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8E41" w14:textId="622ECCC0" w:rsidR="00CE5C27" w:rsidRDefault="005423A8" w:rsidP="00CE5C27">
      <w:pPr>
        <w:spacing w:line="360" w:lineRule="auto"/>
        <w:rPr>
          <w:rFonts w:eastAsia="Times New Roman" w:cs="Times New Roman"/>
          <w:b/>
          <w:color w:val="auto"/>
          <w:sz w:val="32"/>
          <w:szCs w:val="32"/>
        </w:rPr>
      </w:pPr>
      <w:r>
        <w:rPr>
          <w:rFonts w:eastAsia="Times New Roman" w:cs="Times New Roman"/>
          <w:b/>
          <w:sz w:val="32"/>
          <w:szCs w:val="32"/>
        </w:rPr>
        <w:t xml:space="preserve">                    </w:t>
      </w:r>
      <w:r w:rsidR="00CE5C27">
        <w:rPr>
          <w:rFonts w:eastAsia="Times New Roman" w:cs="Times New Roman"/>
          <w:b/>
          <w:sz w:val="32"/>
          <w:szCs w:val="32"/>
        </w:rPr>
        <w:t xml:space="preserve">   University of Wales Trinity Saint David </w:t>
      </w:r>
    </w:p>
    <w:p w14:paraId="480834CC" w14:textId="77777777" w:rsidR="00CE5C27" w:rsidRDefault="00CE5C27" w:rsidP="00CE5C27">
      <w:pPr>
        <w:spacing w:line="360" w:lineRule="auto"/>
        <w:rPr>
          <w:rFonts w:eastAsia="Times New Roman" w:cs="Times New Roman"/>
          <w:b/>
          <w:sz w:val="32"/>
          <w:szCs w:val="32"/>
        </w:rPr>
      </w:pPr>
    </w:p>
    <w:p w14:paraId="7DDE4023" w14:textId="77777777" w:rsidR="00CE5C27" w:rsidRDefault="00CE5C27" w:rsidP="00CE5C27">
      <w:pPr>
        <w:spacing w:line="360" w:lineRule="auto"/>
        <w:rPr>
          <w:rFonts w:eastAsia="Times New Roman" w:cs="Times New Roman"/>
          <w:b/>
          <w:sz w:val="32"/>
          <w:szCs w:val="32"/>
        </w:rPr>
      </w:pPr>
    </w:p>
    <w:p w14:paraId="524F6A3C" w14:textId="77777777" w:rsidR="00CE5C27" w:rsidRDefault="00CE5C27" w:rsidP="00CE5C27">
      <w:pPr>
        <w:spacing w:line="360" w:lineRule="auto"/>
        <w:rPr>
          <w:rFonts w:eastAsia="Times New Roman" w:cs="Times New Roman"/>
          <w:b/>
          <w:sz w:val="32"/>
          <w:szCs w:val="32"/>
        </w:rPr>
      </w:pPr>
    </w:p>
    <w:p w14:paraId="4BAB72D0" w14:textId="77777777" w:rsidR="00CE5C27" w:rsidRDefault="00CE5C27" w:rsidP="00CE5C27">
      <w:pPr>
        <w:spacing w:line="360" w:lineRule="auto"/>
        <w:rPr>
          <w:rFonts w:eastAsia="Times New Roman" w:cs="Times New Roman"/>
          <w:b/>
          <w:sz w:val="32"/>
          <w:szCs w:val="32"/>
        </w:rPr>
      </w:pPr>
    </w:p>
    <w:p w14:paraId="0B606870" w14:textId="77777777" w:rsidR="00CE5C27" w:rsidRDefault="00CE5C27" w:rsidP="00CE5C27">
      <w:pPr>
        <w:spacing w:line="360" w:lineRule="auto"/>
        <w:rPr>
          <w:rFonts w:eastAsia="Times New Roman" w:cs="Times New Roman"/>
          <w:b/>
          <w:sz w:val="32"/>
          <w:szCs w:val="32"/>
        </w:rPr>
      </w:pPr>
    </w:p>
    <w:p w14:paraId="0C93401F" w14:textId="77777777" w:rsidR="00CE5C27" w:rsidRDefault="00CE5C27" w:rsidP="00CE5C27">
      <w:pPr>
        <w:spacing w:line="360" w:lineRule="auto"/>
        <w:rPr>
          <w:rFonts w:eastAsia="Times New Roman" w:cs="Times New Roman"/>
          <w:b/>
          <w:sz w:val="32"/>
          <w:szCs w:val="32"/>
        </w:rPr>
      </w:pPr>
      <w:r>
        <w:rPr>
          <w:rFonts w:eastAsia="Times New Roman" w:cs="Times New Roman"/>
          <w:b/>
          <w:sz w:val="32"/>
          <w:szCs w:val="32"/>
        </w:rPr>
        <w:t xml:space="preserve">Module name: MARKETING FUNDAMENTALS </w:t>
      </w:r>
    </w:p>
    <w:p w14:paraId="080F97EB" w14:textId="77777777" w:rsidR="00CE5C27" w:rsidRDefault="00CE5C27" w:rsidP="00CE5C27">
      <w:pPr>
        <w:spacing w:line="360" w:lineRule="auto"/>
        <w:rPr>
          <w:rFonts w:eastAsia="Times New Roman" w:cs="Times New Roman"/>
          <w:b/>
          <w:sz w:val="32"/>
          <w:szCs w:val="32"/>
        </w:rPr>
      </w:pPr>
      <w:r>
        <w:rPr>
          <w:rFonts w:eastAsia="Times New Roman" w:cs="Times New Roman"/>
          <w:b/>
          <w:sz w:val="32"/>
          <w:szCs w:val="32"/>
        </w:rPr>
        <w:t>Module code: LCBB4004</w:t>
      </w:r>
    </w:p>
    <w:p w14:paraId="5943BDC1" w14:textId="77777777" w:rsidR="00CE5C27" w:rsidRDefault="00CE5C27" w:rsidP="00CE5C27">
      <w:pPr>
        <w:spacing w:line="360" w:lineRule="auto"/>
        <w:rPr>
          <w:rFonts w:eastAsia="Times New Roman" w:cs="Times New Roman"/>
          <w:b/>
          <w:sz w:val="32"/>
          <w:szCs w:val="32"/>
        </w:rPr>
      </w:pPr>
      <w:r>
        <w:rPr>
          <w:rFonts w:eastAsia="Times New Roman" w:cs="Times New Roman"/>
          <w:b/>
          <w:sz w:val="32"/>
          <w:szCs w:val="32"/>
        </w:rPr>
        <w:t>Student name: DANIELA GABRIELA LISENCHE</w:t>
      </w:r>
    </w:p>
    <w:p w14:paraId="16D37579" w14:textId="77777777" w:rsidR="00CE5C27" w:rsidRDefault="00CE5C27" w:rsidP="00CE5C27">
      <w:pPr>
        <w:spacing w:line="360" w:lineRule="auto"/>
        <w:rPr>
          <w:rFonts w:eastAsia="Times New Roman" w:cs="Times New Roman"/>
          <w:b/>
          <w:sz w:val="32"/>
          <w:szCs w:val="32"/>
        </w:rPr>
      </w:pPr>
      <w:r>
        <w:rPr>
          <w:rFonts w:eastAsia="Times New Roman" w:cs="Times New Roman"/>
          <w:b/>
          <w:sz w:val="32"/>
          <w:szCs w:val="32"/>
        </w:rPr>
        <w:t>Student id: 2029607</w:t>
      </w:r>
    </w:p>
    <w:p w14:paraId="494E6D10" w14:textId="77777777" w:rsidR="00CE5C27" w:rsidRDefault="00CE5C27" w:rsidP="00CE5C27">
      <w:pPr>
        <w:spacing w:line="360" w:lineRule="auto"/>
        <w:rPr>
          <w:rFonts w:eastAsia="Times New Roman" w:cs="Times New Roman"/>
          <w:b/>
          <w:sz w:val="32"/>
          <w:szCs w:val="32"/>
        </w:rPr>
      </w:pPr>
      <w:proofErr w:type="spellStart"/>
      <w:proofErr w:type="gramStart"/>
      <w:r>
        <w:rPr>
          <w:rFonts w:eastAsia="Times New Roman" w:cs="Times New Roman"/>
          <w:b/>
          <w:sz w:val="32"/>
          <w:szCs w:val="32"/>
        </w:rPr>
        <w:t>Lecturer:TUSHARA</w:t>
      </w:r>
      <w:proofErr w:type="spellEnd"/>
      <w:proofErr w:type="gramEnd"/>
      <w:r>
        <w:rPr>
          <w:rFonts w:eastAsia="Times New Roman" w:cs="Times New Roman"/>
          <w:b/>
          <w:sz w:val="32"/>
          <w:szCs w:val="32"/>
        </w:rPr>
        <w:t xml:space="preserve"> BALENDRAN </w:t>
      </w:r>
    </w:p>
    <w:p w14:paraId="06D7BD92" w14:textId="77777777" w:rsidR="005672FE" w:rsidRDefault="005672FE" w:rsidP="005672FE">
      <w:pPr>
        <w:spacing w:line="360" w:lineRule="auto"/>
        <w:jc w:val="center"/>
        <w:rPr>
          <w:rFonts w:eastAsia="Times New Roman" w:cs="Times New Roman"/>
          <w:b/>
          <w:sz w:val="32"/>
          <w:szCs w:val="32"/>
        </w:rPr>
      </w:pPr>
    </w:p>
    <w:p w14:paraId="1D902C82" w14:textId="77777777" w:rsidR="005672FE" w:rsidRDefault="005672FE" w:rsidP="005672FE">
      <w:pPr>
        <w:spacing w:line="360" w:lineRule="auto"/>
        <w:jc w:val="center"/>
        <w:rPr>
          <w:rFonts w:eastAsia="Times New Roman" w:cs="Times New Roman"/>
          <w:b/>
          <w:sz w:val="32"/>
          <w:szCs w:val="32"/>
        </w:rPr>
      </w:pPr>
    </w:p>
    <w:p w14:paraId="3F083FFB" w14:textId="77777777" w:rsidR="005672FE" w:rsidRDefault="005672FE" w:rsidP="005672FE">
      <w:pPr>
        <w:spacing w:line="360" w:lineRule="auto"/>
        <w:jc w:val="center"/>
        <w:rPr>
          <w:rFonts w:eastAsia="Times New Roman" w:cs="Times New Roman"/>
          <w:b/>
          <w:sz w:val="32"/>
          <w:szCs w:val="32"/>
        </w:rPr>
      </w:pPr>
    </w:p>
    <w:p w14:paraId="3A8B6856" w14:textId="77777777" w:rsidR="005672FE" w:rsidRDefault="005672FE" w:rsidP="005672FE">
      <w:pPr>
        <w:spacing w:line="360" w:lineRule="auto"/>
        <w:jc w:val="center"/>
        <w:rPr>
          <w:rFonts w:eastAsia="Times New Roman" w:cs="Times New Roman"/>
          <w:b/>
          <w:sz w:val="32"/>
          <w:szCs w:val="32"/>
        </w:rPr>
      </w:pPr>
    </w:p>
    <w:p w14:paraId="112E7127" w14:textId="77777777" w:rsidR="005672FE" w:rsidRDefault="005672FE" w:rsidP="005672FE">
      <w:pPr>
        <w:spacing w:line="360" w:lineRule="auto"/>
        <w:jc w:val="center"/>
        <w:rPr>
          <w:rFonts w:eastAsia="Times New Roman" w:cs="Times New Roman"/>
          <w:b/>
          <w:sz w:val="32"/>
          <w:szCs w:val="32"/>
        </w:rPr>
      </w:pPr>
    </w:p>
    <w:p w14:paraId="3DB7AAB4" w14:textId="77777777" w:rsidR="005672FE" w:rsidRDefault="005672FE" w:rsidP="005672FE">
      <w:pPr>
        <w:spacing w:line="360" w:lineRule="auto"/>
        <w:jc w:val="center"/>
        <w:rPr>
          <w:rFonts w:eastAsia="Times New Roman" w:cs="Times New Roman"/>
          <w:b/>
          <w:sz w:val="32"/>
          <w:szCs w:val="32"/>
        </w:rPr>
      </w:pPr>
    </w:p>
    <w:p w14:paraId="4A1C8472" w14:textId="77777777" w:rsidR="005672FE" w:rsidRDefault="005672FE" w:rsidP="005672FE">
      <w:pPr>
        <w:spacing w:line="360" w:lineRule="auto"/>
        <w:jc w:val="center"/>
        <w:rPr>
          <w:rFonts w:eastAsia="Times New Roman" w:cs="Times New Roman"/>
          <w:b/>
          <w:sz w:val="32"/>
          <w:szCs w:val="32"/>
        </w:rPr>
      </w:pPr>
    </w:p>
    <w:p w14:paraId="4311E713" w14:textId="77777777" w:rsidR="005672FE" w:rsidRDefault="005672FE" w:rsidP="005672FE">
      <w:pPr>
        <w:spacing w:line="360" w:lineRule="auto"/>
        <w:jc w:val="center"/>
        <w:rPr>
          <w:rFonts w:eastAsia="Times New Roman" w:cs="Times New Roman"/>
          <w:b/>
          <w:sz w:val="32"/>
          <w:szCs w:val="32"/>
        </w:rPr>
      </w:pPr>
    </w:p>
    <w:p w14:paraId="1140FC19" w14:textId="77777777" w:rsidR="00CE5C27" w:rsidRDefault="00CE5C27" w:rsidP="005672FE">
      <w:pPr>
        <w:spacing w:line="360" w:lineRule="auto"/>
        <w:jc w:val="center"/>
        <w:rPr>
          <w:rFonts w:eastAsia="Times New Roman" w:cs="Times New Roman"/>
          <w:b/>
          <w:sz w:val="32"/>
          <w:szCs w:val="32"/>
        </w:rPr>
      </w:pPr>
    </w:p>
    <w:p w14:paraId="6EEDB985" w14:textId="77777777" w:rsidR="00CE5C27" w:rsidRDefault="00CE5C27" w:rsidP="005672FE">
      <w:pPr>
        <w:spacing w:line="360" w:lineRule="auto"/>
        <w:jc w:val="center"/>
        <w:rPr>
          <w:rFonts w:eastAsia="Times New Roman" w:cs="Times New Roman"/>
          <w:b/>
          <w:sz w:val="32"/>
          <w:szCs w:val="32"/>
        </w:rPr>
      </w:pPr>
    </w:p>
    <w:p w14:paraId="76F4C1AF" w14:textId="77777777" w:rsidR="00CE5C27" w:rsidRDefault="00CE5C27" w:rsidP="005672FE">
      <w:pPr>
        <w:spacing w:line="360" w:lineRule="auto"/>
        <w:jc w:val="center"/>
        <w:rPr>
          <w:rFonts w:eastAsia="Times New Roman" w:cs="Times New Roman"/>
          <w:b/>
          <w:sz w:val="32"/>
          <w:szCs w:val="32"/>
        </w:rPr>
      </w:pPr>
    </w:p>
    <w:p w14:paraId="60C5966B" w14:textId="77777777" w:rsidR="00CE5C27" w:rsidRDefault="00CE5C27" w:rsidP="005672FE">
      <w:pPr>
        <w:spacing w:line="360" w:lineRule="auto"/>
        <w:jc w:val="center"/>
        <w:rPr>
          <w:rFonts w:eastAsia="Times New Roman" w:cs="Times New Roman"/>
          <w:b/>
          <w:sz w:val="32"/>
          <w:szCs w:val="32"/>
        </w:rPr>
      </w:pPr>
    </w:p>
    <w:p w14:paraId="04520970" w14:textId="77777777" w:rsidR="00CE5C27" w:rsidRDefault="00CE5C27" w:rsidP="005672FE">
      <w:pPr>
        <w:spacing w:line="360" w:lineRule="auto"/>
        <w:jc w:val="center"/>
        <w:rPr>
          <w:rFonts w:eastAsia="Times New Roman" w:cs="Times New Roman"/>
          <w:b/>
          <w:sz w:val="32"/>
          <w:szCs w:val="32"/>
        </w:rPr>
      </w:pPr>
    </w:p>
    <w:p w14:paraId="019E15AB" w14:textId="77777777" w:rsidR="00CE5C27" w:rsidRDefault="00CE5C27" w:rsidP="005672FE">
      <w:pPr>
        <w:spacing w:line="360" w:lineRule="auto"/>
        <w:jc w:val="center"/>
        <w:rPr>
          <w:rFonts w:eastAsia="Times New Roman" w:cs="Times New Roman"/>
          <w:b/>
          <w:sz w:val="32"/>
          <w:szCs w:val="32"/>
        </w:rPr>
      </w:pPr>
    </w:p>
    <w:p w14:paraId="4ACE281D" w14:textId="77777777" w:rsidR="00CE5C27" w:rsidRDefault="00CE5C27" w:rsidP="005672FE">
      <w:pPr>
        <w:spacing w:line="360" w:lineRule="auto"/>
        <w:jc w:val="center"/>
        <w:rPr>
          <w:rFonts w:eastAsia="Times New Roman" w:cs="Times New Roman"/>
          <w:b/>
          <w:sz w:val="32"/>
          <w:szCs w:val="32"/>
        </w:rPr>
      </w:pPr>
    </w:p>
    <w:p w14:paraId="449D7CE9" w14:textId="77777777" w:rsidR="00CE5C27" w:rsidRDefault="00CE5C27" w:rsidP="005672FE">
      <w:pPr>
        <w:spacing w:line="360" w:lineRule="auto"/>
        <w:jc w:val="center"/>
        <w:rPr>
          <w:rFonts w:eastAsia="Times New Roman" w:cs="Times New Roman"/>
          <w:b/>
          <w:sz w:val="32"/>
          <w:szCs w:val="32"/>
        </w:rPr>
      </w:pPr>
    </w:p>
    <w:p w14:paraId="3C00287E" w14:textId="77777777" w:rsidR="00CE5C27" w:rsidRDefault="00CE5C27" w:rsidP="005672FE">
      <w:pPr>
        <w:spacing w:line="360" w:lineRule="auto"/>
        <w:jc w:val="center"/>
        <w:rPr>
          <w:rFonts w:eastAsia="Times New Roman" w:cs="Times New Roman"/>
          <w:b/>
          <w:sz w:val="32"/>
          <w:szCs w:val="32"/>
        </w:rPr>
      </w:pPr>
    </w:p>
    <w:p w14:paraId="3E11A454" w14:textId="77777777" w:rsidR="00CE5C27" w:rsidRDefault="00CE5C27" w:rsidP="005672FE">
      <w:pPr>
        <w:spacing w:line="360" w:lineRule="auto"/>
        <w:jc w:val="center"/>
        <w:rPr>
          <w:rFonts w:eastAsia="Times New Roman" w:cs="Times New Roman"/>
          <w:b/>
          <w:sz w:val="32"/>
          <w:szCs w:val="32"/>
        </w:rPr>
      </w:pPr>
    </w:p>
    <w:p w14:paraId="553F8740" w14:textId="77777777" w:rsidR="00CE5C27" w:rsidRDefault="00CE5C27" w:rsidP="005672FE">
      <w:pPr>
        <w:spacing w:line="360" w:lineRule="auto"/>
        <w:jc w:val="center"/>
        <w:rPr>
          <w:rFonts w:eastAsia="Times New Roman" w:cs="Times New Roman"/>
          <w:b/>
          <w:sz w:val="32"/>
          <w:szCs w:val="32"/>
        </w:rPr>
      </w:pPr>
    </w:p>
    <w:p w14:paraId="577D7986" w14:textId="77777777" w:rsidR="00CE5C27" w:rsidRDefault="00CE5C27" w:rsidP="005672FE">
      <w:pPr>
        <w:spacing w:line="360" w:lineRule="auto"/>
        <w:jc w:val="center"/>
        <w:rPr>
          <w:rFonts w:eastAsia="Times New Roman" w:cs="Times New Roman"/>
          <w:b/>
          <w:sz w:val="32"/>
          <w:szCs w:val="32"/>
        </w:rPr>
      </w:pPr>
    </w:p>
    <w:p w14:paraId="75F92ECB" w14:textId="77777777" w:rsidR="00CE5C27" w:rsidRDefault="00CE5C27" w:rsidP="005672FE">
      <w:pPr>
        <w:spacing w:line="360" w:lineRule="auto"/>
        <w:jc w:val="center"/>
        <w:rPr>
          <w:rFonts w:eastAsia="Times New Roman" w:cs="Times New Roman"/>
          <w:b/>
          <w:sz w:val="32"/>
          <w:szCs w:val="32"/>
        </w:rPr>
      </w:pPr>
    </w:p>
    <w:p w14:paraId="524C7D70" w14:textId="77777777" w:rsidR="00CE5C27" w:rsidRDefault="00CE5C27" w:rsidP="005672FE">
      <w:pPr>
        <w:spacing w:line="360" w:lineRule="auto"/>
        <w:jc w:val="center"/>
        <w:rPr>
          <w:rFonts w:eastAsia="Times New Roman" w:cs="Times New Roman"/>
          <w:b/>
          <w:sz w:val="32"/>
          <w:szCs w:val="32"/>
        </w:rPr>
      </w:pPr>
    </w:p>
    <w:p w14:paraId="37616806" w14:textId="77777777" w:rsidR="00CE5C27" w:rsidRDefault="00CE5C27" w:rsidP="005672FE">
      <w:pPr>
        <w:spacing w:line="360" w:lineRule="auto"/>
        <w:jc w:val="center"/>
        <w:rPr>
          <w:rFonts w:eastAsia="Times New Roman" w:cs="Times New Roman"/>
          <w:b/>
          <w:sz w:val="32"/>
          <w:szCs w:val="32"/>
        </w:rPr>
      </w:pPr>
    </w:p>
    <w:p w14:paraId="73036533" w14:textId="77777777" w:rsidR="00CE5C27" w:rsidRDefault="00CE5C27" w:rsidP="005672FE">
      <w:pPr>
        <w:spacing w:line="360" w:lineRule="auto"/>
        <w:jc w:val="center"/>
        <w:rPr>
          <w:rFonts w:eastAsia="Times New Roman" w:cs="Times New Roman"/>
          <w:b/>
          <w:sz w:val="32"/>
          <w:szCs w:val="32"/>
        </w:rPr>
      </w:pPr>
    </w:p>
    <w:p w14:paraId="2830E73D" w14:textId="77777777" w:rsidR="00CE5C27" w:rsidRDefault="00CE5C27" w:rsidP="005672FE">
      <w:pPr>
        <w:spacing w:line="360" w:lineRule="auto"/>
        <w:jc w:val="center"/>
        <w:rPr>
          <w:rFonts w:eastAsia="Times New Roman" w:cs="Times New Roman"/>
          <w:b/>
          <w:sz w:val="32"/>
          <w:szCs w:val="32"/>
        </w:rPr>
      </w:pPr>
    </w:p>
    <w:p w14:paraId="36C5A126" w14:textId="77777777" w:rsidR="00CE5C27" w:rsidRDefault="00CE5C27" w:rsidP="005672FE">
      <w:pPr>
        <w:spacing w:line="360" w:lineRule="auto"/>
        <w:jc w:val="center"/>
        <w:rPr>
          <w:rFonts w:eastAsia="Times New Roman" w:cs="Times New Roman"/>
          <w:b/>
          <w:sz w:val="32"/>
          <w:szCs w:val="32"/>
        </w:rPr>
      </w:pPr>
    </w:p>
    <w:p w14:paraId="37C6480C" w14:textId="77777777" w:rsidR="00CE5C27" w:rsidRDefault="00CE5C27" w:rsidP="005672FE">
      <w:pPr>
        <w:spacing w:line="360" w:lineRule="auto"/>
        <w:jc w:val="center"/>
        <w:rPr>
          <w:rFonts w:eastAsia="Times New Roman" w:cs="Times New Roman"/>
          <w:b/>
          <w:sz w:val="32"/>
          <w:szCs w:val="32"/>
        </w:rPr>
      </w:pPr>
    </w:p>
    <w:p w14:paraId="00000003" w14:textId="56C3FCCE" w:rsidR="004A63AA" w:rsidRPr="005672FE" w:rsidRDefault="00916EFF" w:rsidP="005672FE">
      <w:pPr>
        <w:spacing w:line="360" w:lineRule="auto"/>
        <w:jc w:val="center"/>
        <w:rPr>
          <w:rFonts w:eastAsia="Times New Roman" w:cs="Times New Roman"/>
          <w:b/>
          <w:sz w:val="32"/>
          <w:szCs w:val="32"/>
        </w:rPr>
      </w:pPr>
      <w:r w:rsidRPr="005672FE">
        <w:rPr>
          <w:rFonts w:eastAsia="Times New Roman" w:cs="Times New Roman"/>
          <w:b/>
          <w:sz w:val="32"/>
          <w:szCs w:val="32"/>
        </w:rPr>
        <w:t>Marketing</w:t>
      </w:r>
      <w:r w:rsidRPr="005672FE">
        <w:rPr>
          <w:rFonts w:eastAsia="Times New Roman" w:cs="Times New Roman"/>
          <w:sz w:val="32"/>
          <w:szCs w:val="32"/>
        </w:rPr>
        <w:t xml:space="preserve"> </w:t>
      </w:r>
      <w:r w:rsidRPr="005672FE">
        <w:rPr>
          <w:rFonts w:eastAsia="Times New Roman" w:cs="Times New Roman"/>
          <w:b/>
          <w:sz w:val="32"/>
          <w:szCs w:val="32"/>
        </w:rPr>
        <w:t>Fundamentals</w:t>
      </w:r>
    </w:p>
    <w:p w14:paraId="00000004" w14:textId="77777777" w:rsidR="004A63AA" w:rsidRPr="005672FE" w:rsidRDefault="004A63AA" w:rsidP="005672FE">
      <w:pPr>
        <w:spacing w:line="360" w:lineRule="auto"/>
        <w:rPr>
          <w:rFonts w:eastAsia="Times New Roman" w:cs="Times New Roman"/>
          <w:szCs w:val="24"/>
        </w:rPr>
      </w:pPr>
    </w:p>
    <w:p w14:paraId="00000005" w14:textId="77777777" w:rsidR="004A63AA" w:rsidRPr="005672FE" w:rsidRDefault="004A63AA" w:rsidP="005672FE">
      <w:pPr>
        <w:spacing w:line="360" w:lineRule="auto"/>
        <w:rPr>
          <w:rFonts w:eastAsia="Times New Roman" w:cs="Times New Roman"/>
          <w:szCs w:val="24"/>
        </w:rPr>
      </w:pPr>
    </w:p>
    <w:p w14:paraId="00000006" w14:textId="77777777" w:rsidR="004A63AA" w:rsidRPr="005672FE" w:rsidRDefault="004A63AA" w:rsidP="005672FE">
      <w:pPr>
        <w:spacing w:line="360" w:lineRule="auto"/>
        <w:rPr>
          <w:rFonts w:eastAsia="Times New Roman" w:cs="Times New Roman"/>
          <w:szCs w:val="24"/>
        </w:rPr>
      </w:pPr>
    </w:p>
    <w:p w14:paraId="18F9363E" w14:textId="77777777" w:rsidR="005303ED" w:rsidRPr="005672FE" w:rsidRDefault="00916EFF" w:rsidP="005672FE">
      <w:pPr>
        <w:spacing w:line="360" w:lineRule="auto"/>
        <w:rPr>
          <w:rFonts w:eastAsia="Times New Roman" w:cs="Times New Roman"/>
          <w:b/>
          <w:szCs w:val="24"/>
        </w:rPr>
      </w:pPr>
      <w:r w:rsidRPr="005672FE">
        <w:rPr>
          <w:rFonts w:eastAsia="Times New Roman" w:cs="Times New Roman"/>
          <w:b/>
          <w:szCs w:val="24"/>
        </w:rPr>
        <w:br w:type="page"/>
      </w:r>
    </w:p>
    <w:sdt>
      <w:sdtPr>
        <w:rPr>
          <w:rFonts w:ascii="Times New Roman" w:eastAsia="Arial" w:hAnsi="Times New Roman" w:cs="Times New Roman"/>
          <w:color w:val="000000" w:themeColor="text1"/>
          <w:sz w:val="24"/>
          <w:szCs w:val="22"/>
        </w:rPr>
        <w:id w:val="304823044"/>
        <w:docPartObj>
          <w:docPartGallery w:val="Table of Contents"/>
          <w:docPartUnique/>
        </w:docPartObj>
      </w:sdtPr>
      <w:sdtEndPr>
        <w:rPr>
          <w:rFonts w:cs="Arial"/>
          <w:b/>
          <w:bCs/>
          <w:noProof/>
        </w:rPr>
      </w:sdtEndPr>
      <w:sdtContent>
        <w:p w14:paraId="235E14BB" w14:textId="6994B5F6" w:rsidR="005672FE" w:rsidRPr="005672FE" w:rsidRDefault="005672FE" w:rsidP="005672FE">
          <w:pPr>
            <w:pStyle w:val="TOCHeading"/>
            <w:jc w:val="center"/>
            <w:rPr>
              <w:rFonts w:ascii="Times New Roman" w:hAnsi="Times New Roman" w:cs="Times New Roman"/>
              <w:color w:val="000000" w:themeColor="text1"/>
            </w:rPr>
          </w:pPr>
          <w:r w:rsidRPr="005672FE">
            <w:rPr>
              <w:rFonts w:ascii="Times New Roman" w:hAnsi="Times New Roman" w:cs="Times New Roman"/>
              <w:color w:val="000000" w:themeColor="text1"/>
            </w:rPr>
            <w:t>Table of Contents</w:t>
          </w:r>
        </w:p>
        <w:p w14:paraId="20CD2F4D" w14:textId="77777777" w:rsidR="005672FE" w:rsidRDefault="005672FE" w:rsidP="005672FE">
          <w:pPr>
            <w:pStyle w:val="TOC1"/>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92734901" w:history="1">
            <w:r w:rsidRPr="00897CEF">
              <w:rPr>
                <w:rStyle w:val="Hyperlink"/>
                <w:noProof/>
              </w:rPr>
              <w:t>Introduction</w:t>
            </w:r>
            <w:r>
              <w:rPr>
                <w:noProof/>
                <w:webHidden/>
              </w:rPr>
              <w:tab/>
            </w:r>
            <w:r>
              <w:rPr>
                <w:noProof/>
                <w:webHidden/>
              </w:rPr>
              <w:fldChar w:fldCharType="begin"/>
            </w:r>
            <w:r>
              <w:rPr>
                <w:noProof/>
                <w:webHidden/>
              </w:rPr>
              <w:instrText xml:space="preserve"> PAGEREF _Toc92734901 \h </w:instrText>
            </w:r>
            <w:r>
              <w:rPr>
                <w:noProof/>
                <w:webHidden/>
              </w:rPr>
            </w:r>
            <w:r>
              <w:rPr>
                <w:noProof/>
                <w:webHidden/>
              </w:rPr>
              <w:fldChar w:fldCharType="separate"/>
            </w:r>
            <w:r>
              <w:rPr>
                <w:noProof/>
                <w:webHidden/>
              </w:rPr>
              <w:t>3</w:t>
            </w:r>
            <w:r>
              <w:rPr>
                <w:noProof/>
                <w:webHidden/>
              </w:rPr>
              <w:fldChar w:fldCharType="end"/>
            </w:r>
          </w:hyperlink>
        </w:p>
        <w:p w14:paraId="7A9C54A4" w14:textId="77777777" w:rsidR="005672FE" w:rsidRDefault="0095397F" w:rsidP="005672FE">
          <w:pPr>
            <w:pStyle w:val="TOC1"/>
            <w:rPr>
              <w:rFonts w:asciiTheme="minorHAnsi" w:eastAsiaTheme="minorEastAsia" w:hAnsiTheme="minorHAnsi" w:cstheme="minorBidi"/>
              <w:noProof/>
              <w:color w:val="auto"/>
              <w:sz w:val="22"/>
            </w:rPr>
          </w:pPr>
          <w:hyperlink w:anchor="_Toc92734902" w:history="1">
            <w:r w:rsidR="005672FE" w:rsidRPr="00897CEF">
              <w:rPr>
                <w:rStyle w:val="Hyperlink"/>
                <w:noProof/>
              </w:rPr>
              <w:t>Discussion</w:t>
            </w:r>
            <w:r w:rsidR="005672FE">
              <w:rPr>
                <w:noProof/>
                <w:webHidden/>
              </w:rPr>
              <w:tab/>
            </w:r>
            <w:r w:rsidR="005672FE">
              <w:rPr>
                <w:noProof/>
                <w:webHidden/>
              </w:rPr>
              <w:fldChar w:fldCharType="begin"/>
            </w:r>
            <w:r w:rsidR="005672FE">
              <w:rPr>
                <w:noProof/>
                <w:webHidden/>
              </w:rPr>
              <w:instrText xml:space="preserve"> PAGEREF _Toc92734902 \h </w:instrText>
            </w:r>
            <w:r w:rsidR="005672FE">
              <w:rPr>
                <w:noProof/>
                <w:webHidden/>
              </w:rPr>
            </w:r>
            <w:r w:rsidR="005672FE">
              <w:rPr>
                <w:noProof/>
                <w:webHidden/>
              </w:rPr>
              <w:fldChar w:fldCharType="separate"/>
            </w:r>
            <w:r w:rsidR="005672FE">
              <w:rPr>
                <w:noProof/>
                <w:webHidden/>
              </w:rPr>
              <w:t>3</w:t>
            </w:r>
            <w:r w:rsidR="005672FE">
              <w:rPr>
                <w:noProof/>
                <w:webHidden/>
              </w:rPr>
              <w:fldChar w:fldCharType="end"/>
            </w:r>
          </w:hyperlink>
        </w:p>
        <w:p w14:paraId="5A681635" w14:textId="77777777" w:rsidR="005672FE" w:rsidRDefault="0095397F">
          <w:pPr>
            <w:pStyle w:val="TOC2"/>
            <w:tabs>
              <w:tab w:val="right" w:leader="dot" w:pos="9019"/>
            </w:tabs>
            <w:rPr>
              <w:rFonts w:asciiTheme="minorHAnsi" w:eastAsiaTheme="minorEastAsia" w:hAnsiTheme="minorHAnsi" w:cstheme="minorBidi"/>
              <w:noProof/>
              <w:color w:val="auto"/>
              <w:sz w:val="22"/>
            </w:rPr>
          </w:pPr>
          <w:hyperlink w:anchor="_Toc92734903" w:history="1">
            <w:r w:rsidR="005672FE" w:rsidRPr="00897CEF">
              <w:rPr>
                <w:rStyle w:val="Hyperlink"/>
                <w:noProof/>
              </w:rPr>
              <w:t>SWOT analysis Of Sainsbury</w:t>
            </w:r>
            <w:r w:rsidR="005672FE">
              <w:rPr>
                <w:noProof/>
                <w:webHidden/>
              </w:rPr>
              <w:tab/>
            </w:r>
            <w:r w:rsidR="005672FE">
              <w:rPr>
                <w:noProof/>
                <w:webHidden/>
              </w:rPr>
              <w:fldChar w:fldCharType="begin"/>
            </w:r>
            <w:r w:rsidR="005672FE">
              <w:rPr>
                <w:noProof/>
                <w:webHidden/>
              </w:rPr>
              <w:instrText xml:space="preserve"> PAGEREF _Toc92734903 \h </w:instrText>
            </w:r>
            <w:r w:rsidR="005672FE">
              <w:rPr>
                <w:noProof/>
                <w:webHidden/>
              </w:rPr>
            </w:r>
            <w:r w:rsidR="005672FE">
              <w:rPr>
                <w:noProof/>
                <w:webHidden/>
              </w:rPr>
              <w:fldChar w:fldCharType="separate"/>
            </w:r>
            <w:r w:rsidR="005672FE">
              <w:rPr>
                <w:noProof/>
                <w:webHidden/>
              </w:rPr>
              <w:t>3</w:t>
            </w:r>
            <w:r w:rsidR="005672FE">
              <w:rPr>
                <w:noProof/>
                <w:webHidden/>
              </w:rPr>
              <w:fldChar w:fldCharType="end"/>
            </w:r>
          </w:hyperlink>
        </w:p>
        <w:p w14:paraId="6628C831" w14:textId="77777777" w:rsidR="005672FE" w:rsidRDefault="0095397F">
          <w:pPr>
            <w:pStyle w:val="TOC2"/>
            <w:tabs>
              <w:tab w:val="right" w:leader="dot" w:pos="9019"/>
            </w:tabs>
            <w:rPr>
              <w:rFonts w:asciiTheme="minorHAnsi" w:eastAsiaTheme="minorEastAsia" w:hAnsiTheme="minorHAnsi" w:cstheme="minorBidi"/>
              <w:noProof/>
              <w:color w:val="auto"/>
              <w:sz w:val="22"/>
            </w:rPr>
          </w:pPr>
          <w:hyperlink w:anchor="_Toc92734904" w:history="1">
            <w:r w:rsidR="005672FE" w:rsidRPr="00897CEF">
              <w:rPr>
                <w:rStyle w:val="Hyperlink"/>
                <w:noProof/>
              </w:rPr>
              <w:t>PESTLE analysis</w:t>
            </w:r>
            <w:r w:rsidR="005672FE">
              <w:rPr>
                <w:noProof/>
                <w:webHidden/>
              </w:rPr>
              <w:tab/>
            </w:r>
            <w:r w:rsidR="005672FE">
              <w:rPr>
                <w:noProof/>
                <w:webHidden/>
              </w:rPr>
              <w:fldChar w:fldCharType="begin"/>
            </w:r>
            <w:r w:rsidR="005672FE">
              <w:rPr>
                <w:noProof/>
                <w:webHidden/>
              </w:rPr>
              <w:instrText xml:space="preserve"> PAGEREF _Toc92734904 \h </w:instrText>
            </w:r>
            <w:r w:rsidR="005672FE">
              <w:rPr>
                <w:noProof/>
                <w:webHidden/>
              </w:rPr>
            </w:r>
            <w:r w:rsidR="005672FE">
              <w:rPr>
                <w:noProof/>
                <w:webHidden/>
              </w:rPr>
              <w:fldChar w:fldCharType="separate"/>
            </w:r>
            <w:r w:rsidR="005672FE">
              <w:rPr>
                <w:noProof/>
                <w:webHidden/>
              </w:rPr>
              <w:t>4</w:t>
            </w:r>
            <w:r w:rsidR="005672FE">
              <w:rPr>
                <w:noProof/>
                <w:webHidden/>
              </w:rPr>
              <w:fldChar w:fldCharType="end"/>
            </w:r>
          </w:hyperlink>
        </w:p>
        <w:p w14:paraId="4594F0F1" w14:textId="77777777" w:rsidR="005672FE" w:rsidRDefault="0095397F">
          <w:pPr>
            <w:pStyle w:val="TOC2"/>
            <w:tabs>
              <w:tab w:val="right" w:leader="dot" w:pos="9019"/>
            </w:tabs>
            <w:rPr>
              <w:rFonts w:asciiTheme="minorHAnsi" w:eastAsiaTheme="minorEastAsia" w:hAnsiTheme="minorHAnsi" w:cstheme="minorBidi"/>
              <w:noProof/>
              <w:color w:val="auto"/>
              <w:sz w:val="22"/>
            </w:rPr>
          </w:pPr>
          <w:hyperlink w:anchor="_Toc92734905" w:history="1">
            <w:r w:rsidR="005672FE" w:rsidRPr="00897CEF">
              <w:rPr>
                <w:rStyle w:val="Hyperlink"/>
                <w:noProof/>
              </w:rPr>
              <w:t>Porter's 5 forces analysis</w:t>
            </w:r>
            <w:r w:rsidR="005672FE">
              <w:rPr>
                <w:noProof/>
                <w:webHidden/>
              </w:rPr>
              <w:tab/>
            </w:r>
            <w:r w:rsidR="005672FE">
              <w:rPr>
                <w:noProof/>
                <w:webHidden/>
              </w:rPr>
              <w:fldChar w:fldCharType="begin"/>
            </w:r>
            <w:r w:rsidR="005672FE">
              <w:rPr>
                <w:noProof/>
                <w:webHidden/>
              </w:rPr>
              <w:instrText xml:space="preserve"> PAGEREF _Toc92734905 \h </w:instrText>
            </w:r>
            <w:r w:rsidR="005672FE">
              <w:rPr>
                <w:noProof/>
                <w:webHidden/>
              </w:rPr>
            </w:r>
            <w:r w:rsidR="005672FE">
              <w:rPr>
                <w:noProof/>
                <w:webHidden/>
              </w:rPr>
              <w:fldChar w:fldCharType="separate"/>
            </w:r>
            <w:r w:rsidR="005672FE">
              <w:rPr>
                <w:noProof/>
                <w:webHidden/>
              </w:rPr>
              <w:t>5</w:t>
            </w:r>
            <w:r w:rsidR="005672FE">
              <w:rPr>
                <w:noProof/>
                <w:webHidden/>
              </w:rPr>
              <w:fldChar w:fldCharType="end"/>
            </w:r>
          </w:hyperlink>
        </w:p>
        <w:p w14:paraId="7DEC3207" w14:textId="77777777" w:rsidR="005672FE" w:rsidRDefault="0095397F" w:rsidP="005672FE">
          <w:pPr>
            <w:pStyle w:val="TOC1"/>
            <w:rPr>
              <w:rFonts w:asciiTheme="minorHAnsi" w:eastAsiaTheme="minorEastAsia" w:hAnsiTheme="minorHAnsi" w:cstheme="minorBidi"/>
              <w:noProof/>
              <w:color w:val="auto"/>
              <w:sz w:val="22"/>
            </w:rPr>
          </w:pPr>
          <w:hyperlink w:anchor="_Toc92734906" w:history="1">
            <w:r w:rsidR="005672FE" w:rsidRPr="00897CEF">
              <w:rPr>
                <w:rStyle w:val="Hyperlink"/>
                <w:noProof/>
              </w:rPr>
              <w:t>Impact of Covid 19</w:t>
            </w:r>
            <w:r w:rsidR="005672FE">
              <w:rPr>
                <w:noProof/>
                <w:webHidden/>
              </w:rPr>
              <w:tab/>
            </w:r>
            <w:r w:rsidR="005672FE">
              <w:rPr>
                <w:noProof/>
                <w:webHidden/>
              </w:rPr>
              <w:fldChar w:fldCharType="begin"/>
            </w:r>
            <w:r w:rsidR="005672FE">
              <w:rPr>
                <w:noProof/>
                <w:webHidden/>
              </w:rPr>
              <w:instrText xml:space="preserve"> PAGEREF _Toc92734906 \h </w:instrText>
            </w:r>
            <w:r w:rsidR="005672FE">
              <w:rPr>
                <w:noProof/>
                <w:webHidden/>
              </w:rPr>
            </w:r>
            <w:r w:rsidR="005672FE">
              <w:rPr>
                <w:noProof/>
                <w:webHidden/>
              </w:rPr>
              <w:fldChar w:fldCharType="separate"/>
            </w:r>
            <w:r w:rsidR="005672FE">
              <w:rPr>
                <w:noProof/>
                <w:webHidden/>
              </w:rPr>
              <w:t>6</w:t>
            </w:r>
            <w:r w:rsidR="005672FE">
              <w:rPr>
                <w:noProof/>
                <w:webHidden/>
              </w:rPr>
              <w:fldChar w:fldCharType="end"/>
            </w:r>
          </w:hyperlink>
        </w:p>
        <w:p w14:paraId="694826A2" w14:textId="77777777" w:rsidR="005672FE" w:rsidRDefault="0095397F" w:rsidP="005672FE">
          <w:pPr>
            <w:pStyle w:val="TOC1"/>
            <w:rPr>
              <w:rFonts w:asciiTheme="minorHAnsi" w:eastAsiaTheme="minorEastAsia" w:hAnsiTheme="minorHAnsi" w:cstheme="minorBidi"/>
              <w:noProof/>
              <w:color w:val="auto"/>
              <w:sz w:val="22"/>
            </w:rPr>
          </w:pPr>
          <w:hyperlink w:anchor="_Toc92734907" w:history="1">
            <w:r w:rsidR="005672FE" w:rsidRPr="00897CEF">
              <w:rPr>
                <w:rStyle w:val="Hyperlink"/>
                <w:noProof/>
              </w:rPr>
              <w:t>STP analysis of Sainsbury</w:t>
            </w:r>
            <w:r w:rsidR="005672FE">
              <w:rPr>
                <w:noProof/>
                <w:webHidden/>
              </w:rPr>
              <w:tab/>
            </w:r>
            <w:r w:rsidR="005672FE">
              <w:rPr>
                <w:noProof/>
                <w:webHidden/>
              </w:rPr>
              <w:fldChar w:fldCharType="begin"/>
            </w:r>
            <w:r w:rsidR="005672FE">
              <w:rPr>
                <w:noProof/>
                <w:webHidden/>
              </w:rPr>
              <w:instrText xml:space="preserve"> PAGEREF _Toc92734907 \h </w:instrText>
            </w:r>
            <w:r w:rsidR="005672FE">
              <w:rPr>
                <w:noProof/>
                <w:webHidden/>
              </w:rPr>
            </w:r>
            <w:r w:rsidR="005672FE">
              <w:rPr>
                <w:noProof/>
                <w:webHidden/>
              </w:rPr>
              <w:fldChar w:fldCharType="separate"/>
            </w:r>
            <w:r w:rsidR="005672FE">
              <w:rPr>
                <w:noProof/>
                <w:webHidden/>
              </w:rPr>
              <w:t>7</w:t>
            </w:r>
            <w:r w:rsidR="005672FE">
              <w:rPr>
                <w:noProof/>
                <w:webHidden/>
              </w:rPr>
              <w:fldChar w:fldCharType="end"/>
            </w:r>
          </w:hyperlink>
        </w:p>
        <w:p w14:paraId="0FFF0ADE" w14:textId="77777777" w:rsidR="005672FE" w:rsidRDefault="0095397F" w:rsidP="005672FE">
          <w:pPr>
            <w:pStyle w:val="TOC1"/>
            <w:rPr>
              <w:rFonts w:asciiTheme="minorHAnsi" w:eastAsiaTheme="minorEastAsia" w:hAnsiTheme="minorHAnsi" w:cstheme="minorBidi"/>
              <w:noProof/>
              <w:color w:val="auto"/>
              <w:sz w:val="22"/>
            </w:rPr>
          </w:pPr>
          <w:hyperlink w:anchor="_Toc92734908" w:history="1">
            <w:r w:rsidR="005672FE" w:rsidRPr="00897CEF">
              <w:rPr>
                <w:rStyle w:val="Hyperlink"/>
                <w:noProof/>
              </w:rPr>
              <w:t>Marketing mix of Sainsbury</w:t>
            </w:r>
            <w:r w:rsidR="005672FE">
              <w:rPr>
                <w:noProof/>
                <w:webHidden/>
              </w:rPr>
              <w:tab/>
            </w:r>
            <w:r w:rsidR="005672FE">
              <w:rPr>
                <w:noProof/>
                <w:webHidden/>
              </w:rPr>
              <w:fldChar w:fldCharType="begin"/>
            </w:r>
            <w:r w:rsidR="005672FE">
              <w:rPr>
                <w:noProof/>
                <w:webHidden/>
              </w:rPr>
              <w:instrText xml:space="preserve"> PAGEREF _Toc92734908 \h </w:instrText>
            </w:r>
            <w:r w:rsidR="005672FE">
              <w:rPr>
                <w:noProof/>
                <w:webHidden/>
              </w:rPr>
            </w:r>
            <w:r w:rsidR="005672FE">
              <w:rPr>
                <w:noProof/>
                <w:webHidden/>
              </w:rPr>
              <w:fldChar w:fldCharType="separate"/>
            </w:r>
            <w:r w:rsidR="005672FE">
              <w:rPr>
                <w:noProof/>
                <w:webHidden/>
              </w:rPr>
              <w:t>8</w:t>
            </w:r>
            <w:r w:rsidR="005672FE">
              <w:rPr>
                <w:noProof/>
                <w:webHidden/>
              </w:rPr>
              <w:fldChar w:fldCharType="end"/>
            </w:r>
          </w:hyperlink>
        </w:p>
        <w:p w14:paraId="46509D59" w14:textId="77777777" w:rsidR="005672FE" w:rsidRDefault="0095397F" w:rsidP="005672FE">
          <w:pPr>
            <w:pStyle w:val="TOC1"/>
            <w:rPr>
              <w:rFonts w:asciiTheme="minorHAnsi" w:eastAsiaTheme="minorEastAsia" w:hAnsiTheme="minorHAnsi" w:cstheme="minorBidi"/>
              <w:noProof/>
              <w:color w:val="auto"/>
              <w:sz w:val="22"/>
            </w:rPr>
          </w:pPr>
          <w:hyperlink w:anchor="_Toc92734909" w:history="1">
            <w:r w:rsidR="005672FE" w:rsidRPr="00897CEF">
              <w:rPr>
                <w:rStyle w:val="Hyperlink"/>
                <w:noProof/>
              </w:rPr>
              <w:t>Conclusion</w:t>
            </w:r>
            <w:r w:rsidR="005672FE">
              <w:rPr>
                <w:noProof/>
                <w:webHidden/>
              </w:rPr>
              <w:tab/>
            </w:r>
            <w:r w:rsidR="005672FE">
              <w:rPr>
                <w:noProof/>
                <w:webHidden/>
              </w:rPr>
              <w:fldChar w:fldCharType="begin"/>
            </w:r>
            <w:r w:rsidR="005672FE">
              <w:rPr>
                <w:noProof/>
                <w:webHidden/>
              </w:rPr>
              <w:instrText xml:space="preserve"> PAGEREF _Toc92734909 \h </w:instrText>
            </w:r>
            <w:r w:rsidR="005672FE">
              <w:rPr>
                <w:noProof/>
                <w:webHidden/>
              </w:rPr>
            </w:r>
            <w:r w:rsidR="005672FE">
              <w:rPr>
                <w:noProof/>
                <w:webHidden/>
              </w:rPr>
              <w:fldChar w:fldCharType="separate"/>
            </w:r>
            <w:r w:rsidR="005672FE">
              <w:rPr>
                <w:noProof/>
                <w:webHidden/>
              </w:rPr>
              <w:t>10</w:t>
            </w:r>
            <w:r w:rsidR="005672FE">
              <w:rPr>
                <w:noProof/>
                <w:webHidden/>
              </w:rPr>
              <w:fldChar w:fldCharType="end"/>
            </w:r>
          </w:hyperlink>
        </w:p>
        <w:p w14:paraId="1DB129BD" w14:textId="77777777" w:rsidR="005672FE" w:rsidRDefault="0095397F" w:rsidP="005672FE">
          <w:pPr>
            <w:pStyle w:val="TOC1"/>
            <w:rPr>
              <w:rFonts w:asciiTheme="minorHAnsi" w:eastAsiaTheme="minorEastAsia" w:hAnsiTheme="minorHAnsi" w:cstheme="minorBidi"/>
              <w:noProof/>
              <w:color w:val="auto"/>
              <w:sz w:val="22"/>
            </w:rPr>
          </w:pPr>
          <w:hyperlink w:anchor="_Toc92734910" w:history="1">
            <w:r w:rsidR="005672FE" w:rsidRPr="00897CEF">
              <w:rPr>
                <w:rStyle w:val="Hyperlink"/>
                <w:noProof/>
              </w:rPr>
              <w:t>Reference list</w:t>
            </w:r>
            <w:r w:rsidR="005672FE">
              <w:rPr>
                <w:noProof/>
                <w:webHidden/>
              </w:rPr>
              <w:tab/>
            </w:r>
            <w:r w:rsidR="005672FE">
              <w:rPr>
                <w:noProof/>
                <w:webHidden/>
              </w:rPr>
              <w:fldChar w:fldCharType="begin"/>
            </w:r>
            <w:r w:rsidR="005672FE">
              <w:rPr>
                <w:noProof/>
                <w:webHidden/>
              </w:rPr>
              <w:instrText xml:space="preserve"> PAGEREF _Toc92734910 \h </w:instrText>
            </w:r>
            <w:r w:rsidR="005672FE">
              <w:rPr>
                <w:noProof/>
                <w:webHidden/>
              </w:rPr>
            </w:r>
            <w:r w:rsidR="005672FE">
              <w:rPr>
                <w:noProof/>
                <w:webHidden/>
              </w:rPr>
              <w:fldChar w:fldCharType="separate"/>
            </w:r>
            <w:r w:rsidR="005672FE">
              <w:rPr>
                <w:noProof/>
                <w:webHidden/>
              </w:rPr>
              <w:t>11</w:t>
            </w:r>
            <w:r w:rsidR="005672FE">
              <w:rPr>
                <w:noProof/>
                <w:webHidden/>
              </w:rPr>
              <w:fldChar w:fldCharType="end"/>
            </w:r>
          </w:hyperlink>
        </w:p>
        <w:p w14:paraId="6B4E0EA4" w14:textId="71DA950B" w:rsidR="005672FE" w:rsidRDefault="005672FE">
          <w:r>
            <w:rPr>
              <w:b/>
              <w:bCs/>
              <w:noProof/>
            </w:rPr>
            <w:fldChar w:fldCharType="end"/>
          </w:r>
        </w:p>
      </w:sdtContent>
    </w:sdt>
    <w:p w14:paraId="059B45AC" w14:textId="77777777" w:rsidR="005672FE" w:rsidRDefault="005672FE">
      <w:pPr>
        <w:jc w:val="left"/>
        <w:rPr>
          <w:b/>
          <w:szCs w:val="40"/>
        </w:rPr>
      </w:pPr>
      <w:r>
        <w:br w:type="page"/>
      </w:r>
    </w:p>
    <w:p w14:paraId="00000007" w14:textId="2C7452DA" w:rsidR="004A63AA" w:rsidRPr="005672FE" w:rsidRDefault="00916EFF" w:rsidP="005672FE">
      <w:pPr>
        <w:pStyle w:val="Heading1"/>
      </w:pPr>
      <w:bookmarkStart w:id="0" w:name="_Toc92734901"/>
      <w:r w:rsidRPr="005672FE">
        <w:lastRenderedPageBreak/>
        <w:t>Introduction</w:t>
      </w:r>
      <w:bookmarkEnd w:id="0"/>
      <w:r w:rsidRPr="005672FE">
        <w:t xml:space="preserve"> </w:t>
      </w:r>
    </w:p>
    <w:p w14:paraId="00000008" w14:textId="315AE5A4"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Covid-19, a virus has resulted in a pandemic that led to the loss of human lives as well as the downturn of the economy. The overall economy of the United Kingdom shrank by 19.8% in the quarter of April to June of the year 2020. After June, Lockdown started all over the United Kingdom resulting in no output other than the IT sector which continued operations from home. Hospitality sectors saw a record drop in their turnovers due to closures and a reduction in travel</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Savina</w:t>
      </w:r>
      <w:proofErr w:type="spellEnd"/>
      <w:r w:rsidR="0071529E" w:rsidRPr="005672FE">
        <w:rPr>
          <w:rFonts w:cs="Times New Roman"/>
          <w:szCs w:val="24"/>
          <w:shd w:val="clear" w:color="auto" w:fill="FFFFFF"/>
        </w:rPr>
        <w:t>, 2021</w:t>
      </w:r>
      <w:r w:rsidR="0071529E" w:rsidRPr="005672FE">
        <w:rPr>
          <w:rFonts w:eastAsia="Times New Roman" w:cs="Times New Roman"/>
          <w:szCs w:val="24"/>
        </w:rPr>
        <w:t>)</w:t>
      </w:r>
      <w:r w:rsidRPr="005672FE">
        <w:rPr>
          <w:rFonts w:eastAsia="Times New Roman" w:cs="Times New Roman"/>
          <w:szCs w:val="24"/>
        </w:rPr>
        <w:t>. The one category of business that recorded growth was online shopping. Retailers recorded a huge dip in their growth as the customers moved online. The companies which started online portals were in profit and the ones that still relied on customers returning to the shops were disheartened.</w:t>
      </w:r>
    </w:p>
    <w:p w14:paraId="0000000B" w14:textId="623B3AC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 xml:space="preserve">Sainsbury's </w:t>
      </w:r>
      <w:r w:rsidRPr="005672FE">
        <w:rPr>
          <w:rFonts w:eastAsia="Times New Roman" w:cs="Times New Roman"/>
          <w:szCs w:val="24"/>
        </w:rPr>
        <w:t>is a company which were the leader of the FMCG market from 1869 when they opened their doors for the first time. In the time of the pandemic, they too chose to move towards online portals which operated and even now operate along with their retail stores</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Sadchenko</w:t>
      </w:r>
      <w:proofErr w:type="spellEnd"/>
      <w:r w:rsidR="0071529E" w:rsidRPr="005672FE">
        <w:rPr>
          <w:rFonts w:cs="Times New Roman"/>
          <w:szCs w:val="24"/>
          <w:shd w:val="clear" w:color="auto" w:fill="FFFFFF"/>
        </w:rPr>
        <w:t xml:space="preserve"> and </w:t>
      </w:r>
      <w:proofErr w:type="spellStart"/>
      <w:r w:rsidR="0071529E" w:rsidRPr="005672FE">
        <w:rPr>
          <w:rFonts w:cs="Times New Roman"/>
          <w:szCs w:val="24"/>
          <w:shd w:val="clear" w:color="auto" w:fill="FFFFFF"/>
        </w:rPr>
        <w:t>Vorotniuk</w:t>
      </w:r>
      <w:proofErr w:type="spellEnd"/>
      <w:r w:rsidR="0071529E" w:rsidRPr="005672FE">
        <w:rPr>
          <w:rFonts w:cs="Times New Roman"/>
          <w:szCs w:val="24"/>
          <w:shd w:val="clear" w:color="auto" w:fill="FFFFFF"/>
        </w:rPr>
        <w:t>, 2021</w:t>
      </w:r>
      <w:r w:rsidR="0071529E" w:rsidRPr="005672FE">
        <w:rPr>
          <w:rFonts w:eastAsia="Times New Roman" w:cs="Times New Roman"/>
          <w:szCs w:val="24"/>
        </w:rPr>
        <w:t>)</w:t>
      </w:r>
      <w:r w:rsidRPr="005672FE">
        <w:rPr>
          <w:rFonts w:eastAsia="Times New Roman" w:cs="Times New Roman"/>
          <w:szCs w:val="24"/>
        </w:rPr>
        <w:t xml:space="preserve">. Thus, this report aims to critically </w:t>
      </w:r>
      <w:proofErr w:type="spellStart"/>
      <w:r w:rsidRPr="005672FE">
        <w:rPr>
          <w:rFonts w:eastAsia="Times New Roman" w:cs="Times New Roman"/>
          <w:szCs w:val="24"/>
        </w:rPr>
        <w:t>analyse</w:t>
      </w:r>
      <w:proofErr w:type="spellEnd"/>
      <w:r w:rsidRPr="005672FE">
        <w:rPr>
          <w:rFonts w:eastAsia="Times New Roman" w:cs="Times New Roman"/>
          <w:szCs w:val="24"/>
        </w:rPr>
        <w:t xml:space="preserve"> and evaluate the impact that Covid-19 had on </w:t>
      </w:r>
      <w:r w:rsidRPr="005672FE">
        <w:rPr>
          <w:rFonts w:eastAsia="Times New Roman" w:cs="Times New Roman"/>
          <w:b/>
          <w:szCs w:val="24"/>
        </w:rPr>
        <w:t>Sainsbury's.</w:t>
      </w:r>
    </w:p>
    <w:p w14:paraId="0000000C" w14:textId="77777777" w:rsidR="004A63AA" w:rsidRPr="005672FE" w:rsidRDefault="00916EFF" w:rsidP="005672FE">
      <w:pPr>
        <w:pStyle w:val="Heading1"/>
      </w:pPr>
      <w:bookmarkStart w:id="1" w:name="_Toc92734902"/>
      <w:r w:rsidRPr="005672FE">
        <w:t>Discussion</w:t>
      </w:r>
      <w:bookmarkEnd w:id="1"/>
    </w:p>
    <w:p w14:paraId="0000000F" w14:textId="5B63834D" w:rsidR="004A63AA" w:rsidRPr="005672FE" w:rsidRDefault="00916EFF" w:rsidP="005672FE">
      <w:pPr>
        <w:pStyle w:val="Heading2"/>
      </w:pPr>
      <w:bookmarkStart w:id="2" w:name="_Toc92734903"/>
      <w:r w:rsidRPr="005672FE">
        <w:t>SWOT analysis Of Sainsbury</w:t>
      </w:r>
      <w:bookmarkEnd w:id="2"/>
      <w:r w:rsidRPr="005672FE">
        <w:t xml:space="preserve"> </w:t>
      </w:r>
    </w:p>
    <w:p w14:paraId="00000010"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 xml:space="preserve">SWOT analysis is a way to </w:t>
      </w:r>
      <w:proofErr w:type="spellStart"/>
      <w:r w:rsidRPr="005672FE">
        <w:rPr>
          <w:rFonts w:eastAsia="Times New Roman" w:cs="Times New Roman"/>
          <w:szCs w:val="24"/>
        </w:rPr>
        <w:t>analyse</w:t>
      </w:r>
      <w:proofErr w:type="spellEnd"/>
      <w:r w:rsidRPr="005672FE">
        <w:rPr>
          <w:rFonts w:eastAsia="Times New Roman" w:cs="Times New Roman"/>
          <w:szCs w:val="24"/>
        </w:rPr>
        <w:t xml:space="preserve"> the Strength, Weaknesses, Opportunities and Threats of an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Today, the author is going to provide an in-depth and critically </w:t>
      </w:r>
      <w:proofErr w:type="spellStart"/>
      <w:r w:rsidRPr="005672FE">
        <w:rPr>
          <w:rFonts w:eastAsia="Times New Roman" w:cs="Times New Roman"/>
          <w:szCs w:val="24"/>
        </w:rPr>
        <w:t>analysed</w:t>
      </w:r>
      <w:proofErr w:type="spellEnd"/>
      <w:r w:rsidRPr="005672FE">
        <w:rPr>
          <w:rFonts w:eastAsia="Times New Roman" w:cs="Times New Roman"/>
          <w:szCs w:val="24"/>
        </w:rPr>
        <w:t xml:space="preserve"> SWOT report of </w:t>
      </w:r>
      <w:r w:rsidRPr="005672FE">
        <w:rPr>
          <w:rFonts w:eastAsia="Times New Roman" w:cs="Times New Roman"/>
          <w:b/>
          <w:szCs w:val="24"/>
        </w:rPr>
        <w:t xml:space="preserve">Sainsbury's. </w:t>
      </w:r>
    </w:p>
    <w:p w14:paraId="00000011"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Strengths</w:t>
      </w:r>
    </w:p>
    <w:p w14:paraId="00000012" w14:textId="77777777" w:rsidR="004A63AA" w:rsidRPr="005672FE" w:rsidRDefault="00916EFF" w:rsidP="005672FE">
      <w:pPr>
        <w:numPr>
          <w:ilvl w:val="0"/>
          <w:numId w:val="11"/>
        </w:numPr>
        <w:spacing w:line="360" w:lineRule="auto"/>
        <w:rPr>
          <w:rFonts w:cs="Times New Roman"/>
          <w:szCs w:val="24"/>
        </w:rPr>
      </w:pPr>
      <w:r w:rsidRPr="005672FE">
        <w:rPr>
          <w:rFonts w:eastAsia="Times New Roman" w:cs="Times New Roman"/>
          <w:b/>
          <w:szCs w:val="24"/>
        </w:rPr>
        <w:t xml:space="preserve">     Sainsbury's </w:t>
      </w:r>
      <w:r w:rsidRPr="005672FE">
        <w:rPr>
          <w:rFonts w:eastAsia="Times New Roman" w:cs="Times New Roman"/>
          <w:szCs w:val="24"/>
        </w:rPr>
        <w:t>is one of the biggest supermarket chains in the United Kingdom with a legacy of 200 years.</w:t>
      </w:r>
    </w:p>
    <w:p w14:paraId="00000013" w14:textId="77777777" w:rsidR="004A63AA" w:rsidRPr="005672FE" w:rsidRDefault="00916EFF" w:rsidP="005672FE">
      <w:pPr>
        <w:numPr>
          <w:ilvl w:val="0"/>
          <w:numId w:val="11"/>
        </w:numPr>
        <w:spacing w:line="360" w:lineRule="auto"/>
        <w:rPr>
          <w:rFonts w:cs="Times New Roman"/>
          <w:b/>
          <w:szCs w:val="24"/>
        </w:rPr>
      </w:pPr>
      <w:r w:rsidRPr="005672FE">
        <w:rPr>
          <w:rFonts w:eastAsia="Times New Roman" w:cs="Times New Roman"/>
          <w:b/>
          <w:szCs w:val="24"/>
        </w:rPr>
        <w:t xml:space="preserve">     Sainsbury's </w:t>
      </w:r>
      <w:r w:rsidRPr="005672FE">
        <w:rPr>
          <w:rFonts w:eastAsia="Times New Roman" w:cs="Times New Roman"/>
          <w:szCs w:val="24"/>
        </w:rPr>
        <w:t xml:space="preserve">have good branding and great marketing and advertisements all over the United Kingdom. </w:t>
      </w:r>
    </w:p>
    <w:p w14:paraId="00000014" w14:textId="77777777" w:rsidR="004A63AA" w:rsidRPr="005672FE" w:rsidRDefault="00916EFF" w:rsidP="005672FE">
      <w:pPr>
        <w:numPr>
          <w:ilvl w:val="0"/>
          <w:numId w:val="11"/>
        </w:numPr>
        <w:spacing w:line="360" w:lineRule="auto"/>
        <w:rPr>
          <w:rFonts w:cs="Times New Roman"/>
          <w:szCs w:val="24"/>
        </w:rPr>
      </w:pPr>
      <w:r w:rsidRPr="005672FE">
        <w:rPr>
          <w:rFonts w:eastAsia="Times New Roman" w:cs="Times New Roman"/>
          <w:szCs w:val="24"/>
        </w:rPr>
        <w:t xml:space="preserve">     </w:t>
      </w:r>
      <w:r w:rsidRPr="005672FE">
        <w:rPr>
          <w:rFonts w:eastAsia="Times New Roman" w:cs="Times New Roman"/>
          <w:b/>
          <w:szCs w:val="24"/>
        </w:rPr>
        <w:t xml:space="preserve">Sainsbury's </w:t>
      </w:r>
      <w:r w:rsidRPr="005672FE">
        <w:rPr>
          <w:rFonts w:eastAsia="Times New Roman" w:cs="Times New Roman"/>
          <w:szCs w:val="24"/>
        </w:rPr>
        <w:t>has just 20% of its label products. All other products are not on the company label as the investors hugely trust the company.</w:t>
      </w:r>
    </w:p>
    <w:p w14:paraId="00000015" w14:textId="77777777" w:rsidR="004A63AA" w:rsidRPr="005672FE" w:rsidRDefault="00916EFF" w:rsidP="005672FE">
      <w:pPr>
        <w:numPr>
          <w:ilvl w:val="0"/>
          <w:numId w:val="11"/>
        </w:numPr>
        <w:spacing w:line="360" w:lineRule="auto"/>
        <w:rPr>
          <w:rFonts w:cs="Times New Roman"/>
          <w:szCs w:val="24"/>
        </w:rPr>
      </w:pPr>
      <w:r w:rsidRPr="005672FE">
        <w:rPr>
          <w:rFonts w:eastAsia="Times New Roman" w:cs="Times New Roman"/>
          <w:szCs w:val="24"/>
        </w:rPr>
        <w:t xml:space="preserve">     </w:t>
      </w:r>
      <w:r w:rsidRPr="005672FE">
        <w:rPr>
          <w:rFonts w:eastAsia="Times New Roman" w:cs="Times New Roman"/>
          <w:b/>
          <w:szCs w:val="24"/>
        </w:rPr>
        <w:t xml:space="preserve">Sainsbury's </w:t>
      </w:r>
      <w:r w:rsidRPr="005672FE">
        <w:rPr>
          <w:rFonts w:eastAsia="Times New Roman" w:cs="Times New Roman"/>
          <w:szCs w:val="24"/>
        </w:rPr>
        <w:t>have 100,000 skilled employees who are well trained to join the workforce by an amazing leadership team.</w:t>
      </w:r>
    </w:p>
    <w:p w14:paraId="00000016" w14:textId="77777777" w:rsidR="004A63AA" w:rsidRPr="005672FE" w:rsidRDefault="00916EFF" w:rsidP="005672FE">
      <w:pPr>
        <w:numPr>
          <w:ilvl w:val="0"/>
          <w:numId w:val="11"/>
        </w:numPr>
        <w:spacing w:line="360" w:lineRule="auto"/>
        <w:rPr>
          <w:rFonts w:cs="Times New Roman"/>
          <w:szCs w:val="24"/>
        </w:rPr>
      </w:pPr>
      <w:r w:rsidRPr="005672FE">
        <w:rPr>
          <w:rFonts w:eastAsia="Times New Roman" w:cs="Times New Roman"/>
          <w:szCs w:val="24"/>
        </w:rPr>
        <w:t xml:space="preserve">    </w:t>
      </w:r>
      <w:r w:rsidRPr="005672FE">
        <w:rPr>
          <w:rFonts w:eastAsia="Times New Roman" w:cs="Times New Roman"/>
          <w:b/>
          <w:szCs w:val="24"/>
        </w:rPr>
        <w:t xml:space="preserve">Sainsbury's </w:t>
      </w:r>
      <w:r w:rsidRPr="005672FE">
        <w:rPr>
          <w:rFonts w:eastAsia="Times New Roman" w:cs="Times New Roman"/>
          <w:szCs w:val="24"/>
        </w:rPr>
        <w:t>have a great customer relationship management team who are committed to serving the best service to the customers.</w:t>
      </w:r>
    </w:p>
    <w:p w14:paraId="00000017" w14:textId="4409218B" w:rsidR="004A63AA" w:rsidRPr="005672FE" w:rsidRDefault="00916EFF" w:rsidP="005672FE">
      <w:pPr>
        <w:numPr>
          <w:ilvl w:val="0"/>
          <w:numId w:val="11"/>
        </w:numPr>
        <w:spacing w:line="360" w:lineRule="auto"/>
        <w:rPr>
          <w:rFonts w:cs="Times New Roman"/>
          <w:szCs w:val="24"/>
        </w:rPr>
      </w:pPr>
      <w:r w:rsidRPr="005672FE">
        <w:rPr>
          <w:rFonts w:eastAsia="Times New Roman" w:cs="Times New Roman"/>
          <w:szCs w:val="24"/>
        </w:rPr>
        <w:lastRenderedPageBreak/>
        <w:t xml:space="preserve">     </w:t>
      </w:r>
      <w:r w:rsidRPr="005672FE">
        <w:rPr>
          <w:rFonts w:eastAsia="Times New Roman" w:cs="Times New Roman"/>
          <w:b/>
          <w:szCs w:val="24"/>
        </w:rPr>
        <w:t xml:space="preserve">Sainsbury's </w:t>
      </w:r>
      <w:r w:rsidRPr="005672FE">
        <w:rPr>
          <w:rFonts w:eastAsia="Times New Roman" w:cs="Times New Roman"/>
          <w:szCs w:val="24"/>
        </w:rPr>
        <w:t>is a listed company on the London Stock Exchange</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Bizarrias</w:t>
      </w:r>
      <w:proofErr w:type="spellEnd"/>
      <w:r w:rsidR="0071529E" w:rsidRPr="005672FE">
        <w:rPr>
          <w:rFonts w:cs="Times New Roman"/>
          <w:szCs w:val="24"/>
          <w:shd w:val="clear" w:color="auto" w:fill="FFFFFF"/>
        </w:rPr>
        <w:t xml:space="preserve"> et al., 2020</w:t>
      </w:r>
      <w:r w:rsidR="0071529E" w:rsidRPr="005672FE">
        <w:rPr>
          <w:rFonts w:eastAsia="Times New Roman" w:cs="Times New Roman"/>
          <w:szCs w:val="24"/>
        </w:rPr>
        <w:t>)</w:t>
      </w:r>
      <w:r w:rsidRPr="005672FE">
        <w:rPr>
          <w:rFonts w:eastAsia="Times New Roman" w:cs="Times New Roman"/>
          <w:szCs w:val="24"/>
        </w:rPr>
        <w:t>. Thus, people can very easily and more free trade in their stocks and shares.</w:t>
      </w:r>
    </w:p>
    <w:p w14:paraId="00000018"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Weakness</w:t>
      </w:r>
    </w:p>
    <w:p w14:paraId="00000019" w14:textId="77777777" w:rsidR="004A63AA" w:rsidRPr="005672FE" w:rsidRDefault="00916EFF" w:rsidP="005672FE">
      <w:pPr>
        <w:numPr>
          <w:ilvl w:val="0"/>
          <w:numId w:val="13"/>
        </w:numPr>
        <w:spacing w:line="360" w:lineRule="auto"/>
        <w:rPr>
          <w:rFonts w:cs="Times New Roman"/>
          <w:b/>
          <w:szCs w:val="24"/>
        </w:rPr>
      </w:pPr>
      <w:r w:rsidRPr="005672FE">
        <w:rPr>
          <w:rFonts w:eastAsia="Times New Roman" w:cs="Times New Roman"/>
          <w:b/>
          <w:szCs w:val="24"/>
        </w:rPr>
        <w:t>Sainsbury's</w:t>
      </w:r>
      <w:r w:rsidRPr="005672FE">
        <w:rPr>
          <w:rFonts w:eastAsia="Times New Roman" w:cs="Times New Roman"/>
          <w:szCs w:val="24"/>
        </w:rPr>
        <w:t xml:space="preserve"> spends a lot more on training the employees than its competitors.</w:t>
      </w:r>
    </w:p>
    <w:p w14:paraId="0000001A" w14:textId="77777777" w:rsidR="004A63AA" w:rsidRPr="005672FE" w:rsidRDefault="00916EFF" w:rsidP="005672FE">
      <w:pPr>
        <w:numPr>
          <w:ilvl w:val="0"/>
          <w:numId w:val="13"/>
        </w:numPr>
        <w:spacing w:line="360" w:lineRule="auto"/>
        <w:rPr>
          <w:rFonts w:cs="Times New Roman"/>
          <w:szCs w:val="24"/>
        </w:rPr>
      </w:pPr>
      <w:r w:rsidRPr="005672FE">
        <w:rPr>
          <w:rFonts w:eastAsia="Times New Roman" w:cs="Times New Roman"/>
          <w:szCs w:val="24"/>
        </w:rPr>
        <w:t xml:space="preserve">Due to the pandemic, there is a huge increase in the cost of raw materials and </w:t>
      </w:r>
      <w:r w:rsidRPr="005672FE">
        <w:rPr>
          <w:rFonts w:eastAsia="Times New Roman" w:cs="Times New Roman"/>
          <w:b/>
          <w:szCs w:val="24"/>
        </w:rPr>
        <w:t xml:space="preserve">Sainsbury's </w:t>
      </w:r>
      <w:r w:rsidRPr="005672FE">
        <w:rPr>
          <w:rFonts w:eastAsia="Times New Roman" w:cs="Times New Roman"/>
          <w:szCs w:val="24"/>
        </w:rPr>
        <w:t>too had to increase their prices of the items resulting in a decrease in sales.</w:t>
      </w:r>
    </w:p>
    <w:p w14:paraId="0000001B" w14:textId="77777777" w:rsidR="004A63AA" w:rsidRPr="005672FE" w:rsidRDefault="00916EFF" w:rsidP="005672FE">
      <w:pPr>
        <w:numPr>
          <w:ilvl w:val="0"/>
          <w:numId w:val="13"/>
        </w:numPr>
        <w:spacing w:line="360" w:lineRule="auto"/>
        <w:rPr>
          <w:rFonts w:cs="Times New Roman"/>
          <w:b/>
          <w:szCs w:val="24"/>
        </w:rPr>
      </w:pPr>
      <w:r w:rsidRPr="005672FE">
        <w:rPr>
          <w:rFonts w:eastAsia="Times New Roman" w:cs="Times New Roman"/>
          <w:b/>
          <w:szCs w:val="24"/>
        </w:rPr>
        <w:t xml:space="preserve">Sainsbury's </w:t>
      </w:r>
      <w:r w:rsidRPr="005672FE">
        <w:rPr>
          <w:rFonts w:eastAsia="Times New Roman" w:cs="Times New Roman"/>
          <w:szCs w:val="24"/>
        </w:rPr>
        <w:t>is having a tough time venturing out of the FMCG segment like its competitors.</w:t>
      </w:r>
    </w:p>
    <w:p w14:paraId="0000001C"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Opportunities</w:t>
      </w:r>
    </w:p>
    <w:p w14:paraId="0000001D" w14:textId="77777777" w:rsidR="004A63AA" w:rsidRPr="005672FE" w:rsidRDefault="00916EFF" w:rsidP="005672FE">
      <w:pPr>
        <w:numPr>
          <w:ilvl w:val="0"/>
          <w:numId w:val="4"/>
        </w:numPr>
        <w:spacing w:line="360" w:lineRule="auto"/>
        <w:rPr>
          <w:rFonts w:cs="Times New Roman"/>
          <w:b/>
          <w:szCs w:val="24"/>
        </w:rPr>
      </w:pPr>
      <w:r w:rsidRPr="005672FE">
        <w:rPr>
          <w:rFonts w:eastAsia="Times New Roman" w:cs="Times New Roman"/>
          <w:b/>
          <w:szCs w:val="24"/>
        </w:rPr>
        <w:t xml:space="preserve">Sainsbury's </w:t>
      </w:r>
      <w:r w:rsidRPr="005672FE">
        <w:rPr>
          <w:rFonts w:eastAsia="Times New Roman" w:cs="Times New Roman"/>
          <w:szCs w:val="24"/>
        </w:rPr>
        <w:t>should start the usage of machines that helps in self-checkout which will be a 24-hour service.</w:t>
      </w:r>
    </w:p>
    <w:p w14:paraId="0000001E" w14:textId="77777777" w:rsidR="004A63AA" w:rsidRPr="005672FE" w:rsidRDefault="00916EFF" w:rsidP="005672FE">
      <w:pPr>
        <w:numPr>
          <w:ilvl w:val="0"/>
          <w:numId w:val="4"/>
        </w:numPr>
        <w:spacing w:line="360" w:lineRule="auto"/>
        <w:rPr>
          <w:rFonts w:cs="Times New Roman"/>
          <w:szCs w:val="24"/>
        </w:rPr>
      </w:pPr>
      <w:r w:rsidRPr="005672FE">
        <w:rPr>
          <w:rFonts w:eastAsia="Times New Roman" w:cs="Times New Roman"/>
          <w:b/>
          <w:szCs w:val="24"/>
        </w:rPr>
        <w:t xml:space="preserve">Sainsbury's </w:t>
      </w:r>
      <w:r w:rsidRPr="005672FE">
        <w:rPr>
          <w:rFonts w:eastAsia="Times New Roman" w:cs="Times New Roman"/>
          <w:szCs w:val="24"/>
        </w:rPr>
        <w:t>have invested in an online platform and launched a new sales channel. This will help them in the future as Online shopping is the future.</w:t>
      </w:r>
    </w:p>
    <w:p w14:paraId="0000001F"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Threats</w:t>
      </w:r>
    </w:p>
    <w:p w14:paraId="00000020" w14:textId="1CEC8C3E" w:rsidR="004A63AA" w:rsidRPr="005672FE" w:rsidRDefault="00916EFF" w:rsidP="005672FE">
      <w:pPr>
        <w:numPr>
          <w:ilvl w:val="0"/>
          <w:numId w:val="6"/>
        </w:numPr>
        <w:spacing w:line="360" w:lineRule="auto"/>
        <w:rPr>
          <w:rFonts w:cs="Times New Roman"/>
          <w:szCs w:val="24"/>
        </w:rPr>
      </w:pPr>
      <w:r w:rsidRPr="005672FE">
        <w:rPr>
          <w:rFonts w:eastAsia="Times New Roman" w:cs="Times New Roman"/>
          <w:szCs w:val="24"/>
        </w:rPr>
        <w:t xml:space="preserve">Due to the pandemic, many stores of </w:t>
      </w:r>
      <w:r w:rsidRPr="005672FE">
        <w:rPr>
          <w:rFonts w:eastAsia="Times New Roman" w:cs="Times New Roman"/>
          <w:b/>
          <w:szCs w:val="24"/>
        </w:rPr>
        <w:t>Sainsbury's</w:t>
      </w:r>
      <w:r w:rsidRPr="005672FE">
        <w:rPr>
          <w:rFonts w:eastAsia="Times New Roman" w:cs="Times New Roman"/>
          <w:szCs w:val="24"/>
        </w:rPr>
        <w:t xml:space="preserve"> have ended all over the United Kingdom. People have less money and they are spending less resulting in fewer sales</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Grubor</w:t>
      </w:r>
      <w:proofErr w:type="spellEnd"/>
      <w:r w:rsidR="0071529E" w:rsidRPr="005672FE">
        <w:rPr>
          <w:rFonts w:cs="Times New Roman"/>
          <w:szCs w:val="24"/>
          <w:shd w:val="clear" w:color="auto" w:fill="FFFFFF"/>
        </w:rPr>
        <w:t xml:space="preserve"> and </w:t>
      </w:r>
      <w:proofErr w:type="spellStart"/>
      <w:r w:rsidR="0071529E" w:rsidRPr="005672FE">
        <w:rPr>
          <w:rFonts w:cs="Times New Roman"/>
          <w:szCs w:val="24"/>
          <w:shd w:val="clear" w:color="auto" w:fill="FFFFFF"/>
        </w:rPr>
        <w:t>Jakša</w:t>
      </w:r>
      <w:proofErr w:type="spellEnd"/>
      <w:r w:rsidR="0071529E" w:rsidRPr="005672FE">
        <w:rPr>
          <w:rFonts w:cs="Times New Roman"/>
          <w:szCs w:val="24"/>
          <w:shd w:val="clear" w:color="auto" w:fill="FFFFFF"/>
        </w:rPr>
        <w:t>, 2018</w:t>
      </w:r>
      <w:r w:rsidR="0071529E" w:rsidRPr="005672FE">
        <w:rPr>
          <w:rFonts w:eastAsia="Times New Roman" w:cs="Times New Roman"/>
          <w:szCs w:val="24"/>
        </w:rPr>
        <w:t>)</w:t>
      </w:r>
      <w:r w:rsidRPr="005672FE">
        <w:rPr>
          <w:rFonts w:eastAsia="Times New Roman" w:cs="Times New Roman"/>
          <w:szCs w:val="24"/>
        </w:rPr>
        <w:t>.</w:t>
      </w:r>
    </w:p>
    <w:p w14:paraId="00000023" w14:textId="4F4EBF9C" w:rsidR="004A63AA" w:rsidRPr="005672FE" w:rsidRDefault="00916EFF" w:rsidP="005672FE">
      <w:pPr>
        <w:numPr>
          <w:ilvl w:val="0"/>
          <w:numId w:val="6"/>
        </w:numPr>
        <w:spacing w:line="360" w:lineRule="auto"/>
        <w:rPr>
          <w:rFonts w:cs="Times New Roman"/>
          <w:szCs w:val="24"/>
        </w:rPr>
      </w:pPr>
      <w:r w:rsidRPr="005672FE">
        <w:rPr>
          <w:rFonts w:eastAsia="Times New Roman" w:cs="Times New Roman"/>
          <w:szCs w:val="24"/>
        </w:rPr>
        <w:t xml:space="preserve">New and modern technologies used by the competitors especially the niche-focused ones are hampering the sales of </w:t>
      </w:r>
      <w:r w:rsidRPr="005672FE">
        <w:rPr>
          <w:rFonts w:eastAsia="Times New Roman" w:cs="Times New Roman"/>
          <w:b/>
          <w:szCs w:val="24"/>
        </w:rPr>
        <w:t>Sainsbury's.</w:t>
      </w:r>
    </w:p>
    <w:p w14:paraId="00000025" w14:textId="64FB48FF" w:rsidR="004A63AA" w:rsidRPr="005672FE" w:rsidRDefault="00916EFF" w:rsidP="005672FE">
      <w:pPr>
        <w:pStyle w:val="Heading2"/>
      </w:pPr>
      <w:bookmarkStart w:id="3" w:name="_Toc92734904"/>
      <w:r w:rsidRPr="005672FE">
        <w:t>PESTLE analysis</w:t>
      </w:r>
      <w:bookmarkEnd w:id="3"/>
      <w:r w:rsidRPr="005672FE">
        <w:t xml:space="preserve"> </w:t>
      </w:r>
    </w:p>
    <w:p w14:paraId="00000026"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b/>
          <w:szCs w:val="24"/>
        </w:rPr>
        <w:t xml:space="preserve">PESTLE </w:t>
      </w:r>
      <w:r w:rsidRPr="005672FE">
        <w:rPr>
          <w:rFonts w:eastAsia="Times New Roman" w:cs="Times New Roman"/>
          <w:szCs w:val="24"/>
        </w:rPr>
        <w:t xml:space="preserve">analysis is a tool to keep track of the external factors which have a huge impact on </w:t>
      </w:r>
      <w:proofErr w:type="spellStart"/>
      <w:r w:rsidRPr="005672FE">
        <w:rPr>
          <w:rFonts w:eastAsia="Times New Roman" w:cs="Times New Roman"/>
          <w:szCs w:val="24"/>
        </w:rPr>
        <w:t>Organisations</w:t>
      </w:r>
      <w:proofErr w:type="spellEnd"/>
      <w:r w:rsidRPr="005672FE">
        <w:rPr>
          <w:rFonts w:eastAsia="Times New Roman" w:cs="Times New Roman"/>
          <w:szCs w:val="24"/>
        </w:rPr>
        <w:t xml:space="preserve">. </w:t>
      </w:r>
      <w:r w:rsidRPr="005672FE">
        <w:rPr>
          <w:rFonts w:eastAsia="Times New Roman" w:cs="Times New Roman"/>
          <w:b/>
          <w:szCs w:val="24"/>
        </w:rPr>
        <w:t xml:space="preserve">PESTLE </w:t>
      </w:r>
      <w:r w:rsidRPr="005672FE">
        <w:rPr>
          <w:rFonts w:eastAsia="Times New Roman" w:cs="Times New Roman"/>
          <w:szCs w:val="24"/>
        </w:rPr>
        <w:t>means Political, Economic, Social, Technological and Environmental. How these factors externally affect the companies are discussed below.</w:t>
      </w:r>
    </w:p>
    <w:p w14:paraId="00000027"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Political</w:t>
      </w:r>
    </w:p>
    <w:p w14:paraId="00000028" w14:textId="334D7142" w:rsidR="004A63AA" w:rsidRPr="005672FE" w:rsidRDefault="00916EFF" w:rsidP="005672FE">
      <w:pPr>
        <w:numPr>
          <w:ilvl w:val="0"/>
          <w:numId w:val="12"/>
        </w:numPr>
        <w:spacing w:line="360" w:lineRule="auto"/>
        <w:rPr>
          <w:rFonts w:eastAsia="Times New Roman" w:cs="Times New Roman"/>
          <w:b/>
          <w:szCs w:val="24"/>
        </w:rPr>
      </w:pPr>
      <w:r w:rsidRPr="005672FE">
        <w:rPr>
          <w:rFonts w:eastAsia="Times New Roman" w:cs="Times New Roman"/>
          <w:b/>
          <w:szCs w:val="24"/>
        </w:rPr>
        <w:t xml:space="preserve"> Brexit Deal: </w:t>
      </w:r>
      <w:r w:rsidRPr="005672FE">
        <w:rPr>
          <w:rFonts w:eastAsia="Times New Roman" w:cs="Times New Roman"/>
          <w:szCs w:val="24"/>
        </w:rPr>
        <w:t>In the year 2016, the United Kingdom did a deal and voted to leave the European Union. This deal was applied from 1st January 2020 and came into force from 1st May 2020. This deal will have grave consequences in the FMCG markets</w:t>
      </w:r>
      <w:r w:rsidR="0071529E" w:rsidRPr="005672FE">
        <w:rPr>
          <w:rFonts w:eastAsia="Times New Roman" w:cs="Times New Roman"/>
          <w:szCs w:val="24"/>
        </w:rPr>
        <w:t xml:space="preserve"> (</w:t>
      </w:r>
      <w:r w:rsidR="0071529E" w:rsidRPr="005672FE">
        <w:rPr>
          <w:rFonts w:cs="Times New Roman"/>
          <w:szCs w:val="24"/>
          <w:shd w:val="clear" w:color="auto" w:fill="FFFFFF"/>
        </w:rPr>
        <w:t>Bolton, Chapman and Mills, 2019</w:t>
      </w:r>
      <w:r w:rsidR="0071529E" w:rsidRPr="005672FE">
        <w:rPr>
          <w:rFonts w:eastAsia="Times New Roman" w:cs="Times New Roman"/>
          <w:szCs w:val="24"/>
        </w:rPr>
        <w:t>)</w:t>
      </w:r>
      <w:r w:rsidRPr="005672FE">
        <w:rPr>
          <w:rFonts w:eastAsia="Times New Roman" w:cs="Times New Roman"/>
          <w:szCs w:val="24"/>
        </w:rPr>
        <w:t>. Sainsbury's being a leader in FMCG will face the heat too. After leaving the European Union the supermarkets in the United Kingdom will find it extremely difficult to import different products from abroad affordably. This means that the cost increment will pass the end customers who will have to buy foods and groceries at high prices.</w:t>
      </w:r>
    </w:p>
    <w:p w14:paraId="00000029"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lastRenderedPageBreak/>
        <w:t>Economic</w:t>
      </w:r>
    </w:p>
    <w:p w14:paraId="0000002A" w14:textId="083AF2AC" w:rsidR="004A63AA" w:rsidRPr="005672FE" w:rsidRDefault="00916EFF" w:rsidP="005672FE">
      <w:pPr>
        <w:numPr>
          <w:ilvl w:val="0"/>
          <w:numId w:val="2"/>
        </w:numPr>
        <w:spacing w:line="360" w:lineRule="auto"/>
        <w:rPr>
          <w:rFonts w:eastAsia="Times New Roman" w:cs="Times New Roman"/>
          <w:b/>
          <w:szCs w:val="24"/>
        </w:rPr>
      </w:pPr>
      <w:r w:rsidRPr="005672FE">
        <w:rPr>
          <w:rFonts w:eastAsia="Times New Roman" w:cs="Times New Roman"/>
          <w:b/>
          <w:szCs w:val="24"/>
        </w:rPr>
        <w:t xml:space="preserve">Covid-19 Pandemic: </w:t>
      </w:r>
      <w:r w:rsidRPr="005672FE">
        <w:rPr>
          <w:rFonts w:eastAsia="Times New Roman" w:cs="Times New Roman"/>
          <w:szCs w:val="24"/>
        </w:rPr>
        <w:t xml:space="preserve">Covid-19 not only hampered the life of the people but also brought down the entire growth of the economy in shambles. The businesses suffered to a huge extent. Due to the pandemic, the sales of </w:t>
      </w:r>
      <w:r w:rsidRPr="005672FE">
        <w:rPr>
          <w:rFonts w:eastAsia="Times New Roman" w:cs="Times New Roman"/>
          <w:b/>
          <w:szCs w:val="24"/>
        </w:rPr>
        <w:t>Sainsbury's</w:t>
      </w:r>
      <w:r w:rsidRPr="005672FE">
        <w:rPr>
          <w:rFonts w:eastAsia="Times New Roman" w:cs="Times New Roman"/>
          <w:szCs w:val="24"/>
        </w:rPr>
        <w:t xml:space="preserve"> too got hampered. Many stores across the United Kingdom died down</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Illiashenko</w:t>
      </w:r>
      <w:proofErr w:type="spellEnd"/>
      <w:r w:rsidR="0071529E" w:rsidRPr="005672FE">
        <w:rPr>
          <w:rFonts w:cs="Times New Roman"/>
          <w:szCs w:val="24"/>
          <w:shd w:val="clear" w:color="auto" w:fill="FFFFFF"/>
        </w:rPr>
        <w:t xml:space="preserve"> et al., 2019</w:t>
      </w:r>
      <w:r w:rsidR="0071529E" w:rsidRPr="005672FE">
        <w:rPr>
          <w:rFonts w:eastAsia="Times New Roman" w:cs="Times New Roman"/>
          <w:szCs w:val="24"/>
        </w:rPr>
        <w:t>)</w:t>
      </w:r>
      <w:r w:rsidRPr="005672FE">
        <w:rPr>
          <w:rFonts w:eastAsia="Times New Roman" w:cs="Times New Roman"/>
          <w:szCs w:val="24"/>
        </w:rPr>
        <w:t xml:space="preserve">. The turnover figures dropped to a huge extent. However, </w:t>
      </w:r>
      <w:r w:rsidRPr="005672FE">
        <w:rPr>
          <w:rFonts w:eastAsia="Times New Roman" w:cs="Times New Roman"/>
          <w:b/>
          <w:szCs w:val="24"/>
        </w:rPr>
        <w:t>Sainsbury's</w:t>
      </w:r>
      <w:r w:rsidRPr="005672FE">
        <w:rPr>
          <w:rFonts w:eastAsia="Times New Roman" w:cs="Times New Roman"/>
          <w:szCs w:val="24"/>
        </w:rPr>
        <w:t xml:space="preserve"> started operating online also, yet the retail sales need to be grown to get them their profits back.</w:t>
      </w:r>
    </w:p>
    <w:p w14:paraId="0000002B"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Social</w:t>
      </w:r>
    </w:p>
    <w:p w14:paraId="0000002C" w14:textId="77777777" w:rsidR="004A63AA" w:rsidRPr="005672FE" w:rsidRDefault="00916EFF" w:rsidP="005672FE">
      <w:pPr>
        <w:numPr>
          <w:ilvl w:val="0"/>
          <w:numId w:val="9"/>
        </w:numPr>
        <w:spacing w:line="360" w:lineRule="auto"/>
        <w:rPr>
          <w:rFonts w:eastAsia="Times New Roman" w:cs="Times New Roman"/>
          <w:b/>
          <w:szCs w:val="24"/>
        </w:rPr>
      </w:pPr>
      <w:r w:rsidRPr="005672FE">
        <w:rPr>
          <w:rFonts w:eastAsia="Times New Roman" w:cs="Times New Roman"/>
          <w:b/>
          <w:szCs w:val="24"/>
        </w:rPr>
        <w:t xml:space="preserve">Movement of Fairtrade: </w:t>
      </w:r>
      <w:r w:rsidRPr="005672FE">
        <w:rPr>
          <w:rFonts w:eastAsia="Times New Roman" w:cs="Times New Roman"/>
          <w:szCs w:val="24"/>
        </w:rPr>
        <w:t xml:space="preserve">Customers are becoming conscious of where their food comes from, and this is known as the </w:t>
      </w:r>
      <w:proofErr w:type="gramStart"/>
      <w:r w:rsidRPr="005672FE">
        <w:rPr>
          <w:rFonts w:eastAsia="Times New Roman" w:cs="Times New Roman"/>
          <w:szCs w:val="24"/>
        </w:rPr>
        <w:t>Fair Trade</w:t>
      </w:r>
      <w:proofErr w:type="gramEnd"/>
      <w:r w:rsidRPr="005672FE">
        <w:rPr>
          <w:rFonts w:eastAsia="Times New Roman" w:cs="Times New Roman"/>
          <w:szCs w:val="24"/>
        </w:rPr>
        <w:t xml:space="preserve"> Movement. This movement is about paying extra for goods so that farmers remain in profit but indirectly hampers the products kept on aisles of supermarkets.</w:t>
      </w:r>
    </w:p>
    <w:p w14:paraId="0000002D"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Technological</w:t>
      </w:r>
    </w:p>
    <w:p w14:paraId="0000002E" w14:textId="53447DD9" w:rsidR="004A63AA" w:rsidRPr="005672FE" w:rsidRDefault="00916EFF" w:rsidP="005672FE">
      <w:pPr>
        <w:numPr>
          <w:ilvl w:val="0"/>
          <w:numId w:val="7"/>
        </w:numPr>
        <w:spacing w:line="360" w:lineRule="auto"/>
        <w:rPr>
          <w:rFonts w:eastAsia="Times New Roman" w:cs="Times New Roman"/>
          <w:b/>
          <w:szCs w:val="24"/>
        </w:rPr>
      </w:pPr>
      <w:r w:rsidRPr="005672FE">
        <w:rPr>
          <w:rFonts w:eastAsia="Times New Roman" w:cs="Times New Roman"/>
          <w:b/>
          <w:szCs w:val="24"/>
        </w:rPr>
        <w:t xml:space="preserve">Online Shopping: </w:t>
      </w:r>
      <w:r w:rsidRPr="005672FE">
        <w:rPr>
          <w:rFonts w:eastAsia="Times New Roman" w:cs="Times New Roman"/>
          <w:szCs w:val="24"/>
        </w:rPr>
        <w:t xml:space="preserve">Online Shopping has hampered the retail trade a lot. The customers have moved from retail shopping to online shopping. </w:t>
      </w:r>
      <w:r w:rsidRPr="005672FE">
        <w:rPr>
          <w:rFonts w:eastAsia="Times New Roman" w:cs="Times New Roman"/>
          <w:b/>
          <w:szCs w:val="24"/>
        </w:rPr>
        <w:t>Sainsbury's</w:t>
      </w:r>
      <w:r w:rsidRPr="005672FE">
        <w:rPr>
          <w:rFonts w:eastAsia="Times New Roman" w:cs="Times New Roman"/>
          <w:szCs w:val="24"/>
        </w:rPr>
        <w:t xml:space="preserve"> also has started an online portal and gained enough leverage through eCommerce. Though their retail shops have hampered their online portal is gaining a presence in the market.</w:t>
      </w:r>
    </w:p>
    <w:p w14:paraId="0000002F"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Legal</w:t>
      </w:r>
    </w:p>
    <w:p w14:paraId="00000030" w14:textId="77777777" w:rsidR="004A63AA" w:rsidRPr="005672FE" w:rsidRDefault="00916EFF" w:rsidP="005672FE">
      <w:pPr>
        <w:numPr>
          <w:ilvl w:val="0"/>
          <w:numId w:val="5"/>
        </w:numPr>
        <w:spacing w:line="360" w:lineRule="auto"/>
        <w:rPr>
          <w:rFonts w:eastAsia="Times New Roman" w:cs="Times New Roman"/>
          <w:b/>
          <w:szCs w:val="24"/>
        </w:rPr>
      </w:pPr>
      <w:r w:rsidRPr="005672FE">
        <w:rPr>
          <w:rFonts w:eastAsia="Times New Roman" w:cs="Times New Roman"/>
          <w:b/>
          <w:szCs w:val="24"/>
        </w:rPr>
        <w:t xml:space="preserve">Sugar-Tax: </w:t>
      </w:r>
      <w:r w:rsidRPr="005672FE">
        <w:rPr>
          <w:rFonts w:eastAsia="Times New Roman" w:cs="Times New Roman"/>
          <w:szCs w:val="24"/>
        </w:rPr>
        <w:t xml:space="preserve">Introduction of Sugar Tax led to the stopping of Sainsbury's to promote High Fat, Higher Sugar and Salted Food to any children below the age of 16. The products now also need </w:t>
      </w:r>
      <w:proofErr w:type="spellStart"/>
      <w:r w:rsidRPr="005672FE">
        <w:rPr>
          <w:rFonts w:eastAsia="Times New Roman" w:cs="Times New Roman"/>
          <w:szCs w:val="24"/>
        </w:rPr>
        <w:t>authorisation</w:t>
      </w:r>
      <w:proofErr w:type="spellEnd"/>
      <w:r w:rsidRPr="005672FE">
        <w:rPr>
          <w:rFonts w:eastAsia="Times New Roman" w:cs="Times New Roman"/>
          <w:szCs w:val="24"/>
        </w:rPr>
        <w:t xml:space="preserve"> from competent authorities. Then only Sainsbury's can do the promotion.</w:t>
      </w:r>
    </w:p>
    <w:p w14:paraId="00000031"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Environmental</w:t>
      </w:r>
    </w:p>
    <w:p w14:paraId="00000033" w14:textId="1CD55E61" w:rsidR="004A63AA" w:rsidRPr="005672FE" w:rsidRDefault="00916EFF" w:rsidP="005672FE">
      <w:pPr>
        <w:numPr>
          <w:ilvl w:val="0"/>
          <w:numId w:val="8"/>
        </w:numPr>
        <w:spacing w:line="360" w:lineRule="auto"/>
        <w:rPr>
          <w:rFonts w:eastAsia="Times New Roman" w:cs="Times New Roman"/>
          <w:b/>
          <w:szCs w:val="24"/>
        </w:rPr>
      </w:pPr>
      <w:r w:rsidRPr="005672FE">
        <w:rPr>
          <w:rFonts w:eastAsia="Times New Roman" w:cs="Times New Roman"/>
          <w:b/>
          <w:szCs w:val="24"/>
        </w:rPr>
        <w:t>Plastic-Waste: Sainsbury's</w:t>
      </w:r>
      <w:r w:rsidRPr="005672FE">
        <w:rPr>
          <w:rFonts w:eastAsia="Times New Roman" w:cs="Times New Roman"/>
          <w:szCs w:val="24"/>
        </w:rPr>
        <w:t xml:space="preserve"> have a great contribution to the crisis of Plastic Waste. They pack the products in single-use plastics thereby giving more strain on the environment than anyone can handle. </w:t>
      </w:r>
      <w:r w:rsidRPr="005672FE">
        <w:rPr>
          <w:rFonts w:eastAsia="Times New Roman" w:cs="Times New Roman"/>
          <w:b/>
          <w:szCs w:val="24"/>
        </w:rPr>
        <w:t xml:space="preserve">Sainsbury's </w:t>
      </w:r>
      <w:r w:rsidRPr="005672FE">
        <w:rPr>
          <w:rFonts w:eastAsia="Times New Roman" w:cs="Times New Roman"/>
          <w:szCs w:val="24"/>
        </w:rPr>
        <w:t>should look for various ways to deal with these humongous Plastic wastes.</w:t>
      </w:r>
    </w:p>
    <w:p w14:paraId="00000034" w14:textId="4EECA998" w:rsidR="004A63AA" w:rsidRPr="005672FE" w:rsidRDefault="00916EFF" w:rsidP="005672FE">
      <w:pPr>
        <w:pStyle w:val="Heading2"/>
      </w:pPr>
      <w:bookmarkStart w:id="4" w:name="_Toc92734905"/>
      <w:r w:rsidRPr="005672FE">
        <w:t>Porter's 5 forces analysis</w:t>
      </w:r>
      <w:bookmarkEnd w:id="4"/>
      <w:r w:rsidRPr="005672FE">
        <w:t xml:space="preserve"> </w:t>
      </w:r>
    </w:p>
    <w:p w14:paraId="00000035" w14:textId="4EEB4086" w:rsidR="004A63AA" w:rsidRPr="005672FE" w:rsidRDefault="00916EFF" w:rsidP="005672FE">
      <w:pPr>
        <w:spacing w:line="360" w:lineRule="auto"/>
        <w:rPr>
          <w:rFonts w:eastAsia="Times New Roman" w:cs="Times New Roman"/>
          <w:szCs w:val="24"/>
        </w:rPr>
      </w:pPr>
      <w:r w:rsidRPr="005672FE">
        <w:rPr>
          <w:rFonts w:eastAsia="Times New Roman" w:cs="Times New Roman"/>
          <w:b/>
          <w:szCs w:val="24"/>
        </w:rPr>
        <w:t xml:space="preserve">Porter's Five Forces </w:t>
      </w:r>
      <w:r w:rsidRPr="005672FE">
        <w:rPr>
          <w:rFonts w:eastAsia="Times New Roman" w:cs="Times New Roman"/>
          <w:szCs w:val="24"/>
        </w:rPr>
        <w:t>is a tool through which the competitiveness of a company is measured. The five forces are the New Entrance Potentiality, Threat of the Substitute Products, Bargaining Power of the Customers, Bargaining Power of the Suppliers and the Rivalry of the Competitors in the Industry</w:t>
      </w:r>
      <w:r w:rsidR="0071529E" w:rsidRPr="005672FE">
        <w:rPr>
          <w:rFonts w:eastAsia="Times New Roman" w:cs="Times New Roman"/>
          <w:szCs w:val="24"/>
        </w:rPr>
        <w:t xml:space="preserve"> (</w:t>
      </w:r>
      <w:proofErr w:type="spellStart"/>
      <w:r w:rsidR="0071529E" w:rsidRPr="005672FE">
        <w:rPr>
          <w:rFonts w:cs="Times New Roman"/>
          <w:szCs w:val="24"/>
          <w:shd w:val="clear" w:color="auto" w:fill="FFFFFF"/>
        </w:rPr>
        <w:t>Juaneda-Ayensa</w:t>
      </w:r>
      <w:proofErr w:type="spellEnd"/>
      <w:r w:rsidR="0071529E" w:rsidRPr="005672FE">
        <w:rPr>
          <w:rFonts w:cs="Times New Roman"/>
          <w:szCs w:val="24"/>
          <w:shd w:val="clear" w:color="auto" w:fill="FFFFFF"/>
        </w:rPr>
        <w:t xml:space="preserve"> et al., 2019</w:t>
      </w:r>
      <w:r w:rsidR="0071529E" w:rsidRPr="005672FE">
        <w:rPr>
          <w:rFonts w:eastAsia="Times New Roman" w:cs="Times New Roman"/>
          <w:szCs w:val="24"/>
        </w:rPr>
        <w:t>)</w:t>
      </w:r>
      <w:r w:rsidRPr="005672FE">
        <w:rPr>
          <w:rFonts w:eastAsia="Times New Roman" w:cs="Times New Roman"/>
          <w:szCs w:val="24"/>
        </w:rPr>
        <w:t>. The forces which determine the competitiveness of Sainsbury's are discussed below.</w:t>
      </w:r>
    </w:p>
    <w:p w14:paraId="00000036" w14:textId="77777777" w:rsidR="004A63AA" w:rsidRPr="005672FE" w:rsidRDefault="00916EFF" w:rsidP="005672FE">
      <w:pPr>
        <w:numPr>
          <w:ilvl w:val="0"/>
          <w:numId w:val="10"/>
        </w:numPr>
        <w:spacing w:line="360" w:lineRule="auto"/>
        <w:rPr>
          <w:rFonts w:eastAsia="Times New Roman" w:cs="Times New Roman"/>
          <w:szCs w:val="24"/>
        </w:rPr>
      </w:pPr>
      <w:r w:rsidRPr="005672FE">
        <w:rPr>
          <w:rFonts w:eastAsia="Times New Roman" w:cs="Times New Roman"/>
          <w:b/>
          <w:szCs w:val="24"/>
        </w:rPr>
        <w:lastRenderedPageBreak/>
        <w:t xml:space="preserve">New Entrance Potentiality: </w:t>
      </w:r>
      <w:r w:rsidRPr="005672FE">
        <w:rPr>
          <w:rFonts w:eastAsia="Times New Roman" w:cs="Times New Roman"/>
          <w:szCs w:val="24"/>
        </w:rPr>
        <w:t xml:space="preserve">The threat to </w:t>
      </w:r>
      <w:r w:rsidRPr="005672FE">
        <w:rPr>
          <w:rFonts w:eastAsia="Times New Roman" w:cs="Times New Roman"/>
          <w:b/>
          <w:szCs w:val="24"/>
        </w:rPr>
        <w:t xml:space="preserve">Sainsbury's </w:t>
      </w:r>
      <w:r w:rsidRPr="005672FE">
        <w:rPr>
          <w:rFonts w:eastAsia="Times New Roman" w:cs="Times New Roman"/>
          <w:szCs w:val="24"/>
        </w:rPr>
        <w:t xml:space="preserve">regarding new entrants is low. The reason for the lower threat from new entrants is because of the barriers which exist in the entrance in the food retail market. </w:t>
      </w:r>
      <w:proofErr w:type="spellStart"/>
      <w:r w:rsidRPr="005672FE">
        <w:rPr>
          <w:rFonts w:eastAsia="Times New Roman" w:cs="Times New Roman"/>
          <w:szCs w:val="24"/>
        </w:rPr>
        <w:t>Organised</w:t>
      </w:r>
      <w:proofErr w:type="spellEnd"/>
      <w:r w:rsidRPr="005672FE">
        <w:rPr>
          <w:rFonts w:eastAsia="Times New Roman" w:cs="Times New Roman"/>
          <w:szCs w:val="24"/>
        </w:rPr>
        <w:t xml:space="preserve"> Retail is essentially done within the sectors which have huge capital and are quite sophisticated. Retail and FMCG is a very advanced sector in the western countries and very little scope is left for new entrants.</w:t>
      </w:r>
    </w:p>
    <w:p w14:paraId="00000037" w14:textId="77777777" w:rsidR="004A63AA" w:rsidRPr="005672FE" w:rsidRDefault="00916EFF" w:rsidP="005672FE">
      <w:pPr>
        <w:numPr>
          <w:ilvl w:val="0"/>
          <w:numId w:val="10"/>
        </w:numPr>
        <w:spacing w:line="360" w:lineRule="auto"/>
        <w:rPr>
          <w:rFonts w:eastAsia="Times New Roman" w:cs="Times New Roman"/>
          <w:b/>
          <w:szCs w:val="24"/>
        </w:rPr>
      </w:pPr>
      <w:r w:rsidRPr="005672FE">
        <w:rPr>
          <w:rFonts w:eastAsia="Times New Roman" w:cs="Times New Roman"/>
          <w:b/>
          <w:szCs w:val="24"/>
        </w:rPr>
        <w:t xml:space="preserve">Substitute Threats: </w:t>
      </w:r>
      <w:r w:rsidRPr="005672FE">
        <w:rPr>
          <w:rFonts w:eastAsia="Times New Roman" w:cs="Times New Roman"/>
          <w:szCs w:val="24"/>
        </w:rPr>
        <w:t xml:space="preserve">The threat to </w:t>
      </w:r>
      <w:r w:rsidRPr="005672FE">
        <w:rPr>
          <w:rFonts w:eastAsia="Times New Roman" w:cs="Times New Roman"/>
          <w:b/>
          <w:szCs w:val="24"/>
        </w:rPr>
        <w:t xml:space="preserve">Sainsbury's </w:t>
      </w:r>
      <w:r w:rsidRPr="005672FE">
        <w:rPr>
          <w:rFonts w:eastAsia="Times New Roman" w:cs="Times New Roman"/>
          <w:szCs w:val="24"/>
        </w:rPr>
        <w:t>regarding Substitutes is moderate. FMCG or the food industry is a necessity for the customers, either in developed nations or developing countries. The retail sector is bringing in innovations in products and also business which are alternatives to make the customer shopping experience very smooth and pleasurable. The only threat is that a supermarket can jump over another one in terms of profit.</w:t>
      </w:r>
    </w:p>
    <w:p w14:paraId="00000038" w14:textId="6C73AE55" w:rsidR="004A63AA" w:rsidRPr="005672FE" w:rsidRDefault="00916EFF" w:rsidP="005672FE">
      <w:pPr>
        <w:numPr>
          <w:ilvl w:val="0"/>
          <w:numId w:val="10"/>
        </w:numPr>
        <w:spacing w:line="360" w:lineRule="auto"/>
        <w:rPr>
          <w:rFonts w:eastAsia="Times New Roman" w:cs="Times New Roman"/>
          <w:b/>
          <w:szCs w:val="24"/>
        </w:rPr>
      </w:pPr>
      <w:r w:rsidRPr="005672FE">
        <w:rPr>
          <w:rFonts w:eastAsia="Times New Roman" w:cs="Times New Roman"/>
          <w:b/>
          <w:szCs w:val="24"/>
        </w:rPr>
        <w:t xml:space="preserve">Bargaining Power </w:t>
      </w:r>
      <w:proofErr w:type="gramStart"/>
      <w:r w:rsidRPr="005672FE">
        <w:rPr>
          <w:rFonts w:eastAsia="Times New Roman" w:cs="Times New Roman"/>
          <w:b/>
          <w:szCs w:val="24"/>
        </w:rPr>
        <w:t>Of</w:t>
      </w:r>
      <w:proofErr w:type="gramEnd"/>
      <w:r w:rsidRPr="005672FE">
        <w:rPr>
          <w:rFonts w:eastAsia="Times New Roman" w:cs="Times New Roman"/>
          <w:b/>
          <w:szCs w:val="24"/>
        </w:rPr>
        <w:t xml:space="preserve"> Customers: </w:t>
      </w:r>
      <w:r w:rsidRPr="005672FE">
        <w:rPr>
          <w:rFonts w:eastAsia="Times New Roman" w:cs="Times New Roman"/>
          <w:szCs w:val="24"/>
        </w:rPr>
        <w:t xml:space="preserve">The threat to </w:t>
      </w:r>
      <w:r w:rsidRPr="005672FE">
        <w:rPr>
          <w:rFonts w:eastAsia="Times New Roman" w:cs="Times New Roman"/>
          <w:b/>
          <w:szCs w:val="24"/>
        </w:rPr>
        <w:t xml:space="preserve">Sainsbury's </w:t>
      </w:r>
      <w:r w:rsidRPr="005672FE">
        <w:rPr>
          <w:rFonts w:eastAsia="Times New Roman" w:cs="Times New Roman"/>
          <w:szCs w:val="24"/>
        </w:rPr>
        <w:t xml:space="preserve">regarding the bargaining power of customers is moderate. Previously before the recession which came after covid-19, the bargaining power of buyers was not given so much attention by big companies like </w:t>
      </w:r>
      <w:r w:rsidRPr="005672FE">
        <w:rPr>
          <w:rFonts w:eastAsia="Times New Roman" w:cs="Times New Roman"/>
          <w:b/>
          <w:szCs w:val="24"/>
        </w:rPr>
        <w:t xml:space="preserve">Sainsbury's </w:t>
      </w:r>
      <w:r w:rsidRPr="005672FE">
        <w:rPr>
          <w:rFonts w:eastAsia="Times New Roman" w:cs="Times New Roman"/>
          <w:szCs w:val="24"/>
        </w:rPr>
        <w:t>but after the pandemic because of the many numbers of competitors engaged in the sale of the products which are the same, the loyalty of consumers and their voice is given credential</w:t>
      </w:r>
      <w:r w:rsidR="0071529E" w:rsidRPr="005672FE">
        <w:rPr>
          <w:rFonts w:eastAsia="Times New Roman" w:cs="Times New Roman"/>
          <w:szCs w:val="24"/>
        </w:rPr>
        <w:t xml:space="preserve"> (</w:t>
      </w:r>
      <w:r w:rsidR="0071529E" w:rsidRPr="005672FE">
        <w:rPr>
          <w:rFonts w:cs="Times New Roman"/>
          <w:szCs w:val="24"/>
          <w:shd w:val="clear" w:color="auto" w:fill="FFFFFF"/>
        </w:rPr>
        <w:t xml:space="preserve">Hole, Pawar and </w:t>
      </w:r>
      <w:proofErr w:type="spellStart"/>
      <w:r w:rsidR="0071529E" w:rsidRPr="005672FE">
        <w:rPr>
          <w:rFonts w:cs="Times New Roman"/>
          <w:szCs w:val="24"/>
          <w:shd w:val="clear" w:color="auto" w:fill="FFFFFF"/>
        </w:rPr>
        <w:t>Khedkar</w:t>
      </w:r>
      <w:proofErr w:type="spellEnd"/>
      <w:r w:rsidR="0071529E" w:rsidRPr="005672FE">
        <w:rPr>
          <w:rFonts w:cs="Times New Roman"/>
          <w:szCs w:val="24"/>
          <w:shd w:val="clear" w:color="auto" w:fill="FFFFFF"/>
        </w:rPr>
        <w:t>, 2019</w:t>
      </w:r>
      <w:r w:rsidR="0071529E" w:rsidRPr="005672FE">
        <w:rPr>
          <w:rFonts w:eastAsia="Times New Roman" w:cs="Times New Roman"/>
          <w:szCs w:val="24"/>
        </w:rPr>
        <w:t>)</w:t>
      </w:r>
      <w:r w:rsidRPr="005672FE">
        <w:rPr>
          <w:rFonts w:eastAsia="Times New Roman" w:cs="Times New Roman"/>
          <w:szCs w:val="24"/>
        </w:rPr>
        <w:t>. Thus, customer power increased considerably overnight.</w:t>
      </w:r>
    </w:p>
    <w:p w14:paraId="00000039" w14:textId="77777777" w:rsidR="004A63AA" w:rsidRPr="005672FE" w:rsidRDefault="00916EFF" w:rsidP="005672FE">
      <w:pPr>
        <w:numPr>
          <w:ilvl w:val="0"/>
          <w:numId w:val="10"/>
        </w:numPr>
        <w:spacing w:line="360" w:lineRule="auto"/>
        <w:rPr>
          <w:rFonts w:eastAsia="Times New Roman" w:cs="Times New Roman"/>
          <w:b/>
          <w:szCs w:val="24"/>
        </w:rPr>
      </w:pPr>
      <w:r w:rsidRPr="005672FE">
        <w:rPr>
          <w:rFonts w:eastAsia="Times New Roman" w:cs="Times New Roman"/>
          <w:b/>
          <w:szCs w:val="24"/>
        </w:rPr>
        <w:t xml:space="preserve">Bargaining Power </w:t>
      </w:r>
      <w:proofErr w:type="gramStart"/>
      <w:r w:rsidRPr="005672FE">
        <w:rPr>
          <w:rFonts w:eastAsia="Times New Roman" w:cs="Times New Roman"/>
          <w:b/>
          <w:szCs w:val="24"/>
        </w:rPr>
        <w:t>Of</w:t>
      </w:r>
      <w:proofErr w:type="gramEnd"/>
      <w:r w:rsidRPr="005672FE">
        <w:rPr>
          <w:rFonts w:eastAsia="Times New Roman" w:cs="Times New Roman"/>
          <w:b/>
          <w:szCs w:val="24"/>
        </w:rPr>
        <w:t xml:space="preserve"> The Suppliers: </w:t>
      </w:r>
      <w:r w:rsidRPr="005672FE">
        <w:rPr>
          <w:rFonts w:eastAsia="Times New Roman" w:cs="Times New Roman"/>
          <w:szCs w:val="24"/>
        </w:rPr>
        <w:t xml:space="preserve">This threat is low for </w:t>
      </w:r>
      <w:r w:rsidRPr="005672FE">
        <w:rPr>
          <w:rFonts w:eastAsia="Times New Roman" w:cs="Times New Roman"/>
          <w:b/>
          <w:szCs w:val="24"/>
        </w:rPr>
        <w:t xml:space="preserve">Sainsbury's </w:t>
      </w:r>
      <w:r w:rsidRPr="005672FE">
        <w:rPr>
          <w:rFonts w:eastAsia="Times New Roman" w:cs="Times New Roman"/>
          <w:szCs w:val="24"/>
        </w:rPr>
        <w:t xml:space="preserve">regarding the bargaining power of suppliers. The suppliers of the big markets like </w:t>
      </w:r>
      <w:r w:rsidRPr="005672FE">
        <w:rPr>
          <w:rFonts w:eastAsia="Times New Roman" w:cs="Times New Roman"/>
          <w:b/>
          <w:szCs w:val="24"/>
        </w:rPr>
        <w:t xml:space="preserve">Sainsbury's </w:t>
      </w:r>
      <w:r w:rsidRPr="005672FE">
        <w:rPr>
          <w:rFonts w:eastAsia="Times New Roman" w:cs="Times New Roman"/>
          <w:szCs w:val="24"/>
        </w:rPr>
        <w:t>are loyal because of the supermarkets do not sell their products, they will be at loss. Their sales will get hugely affected if big supermarkets refuse to carry on their products further to the customers.</w:t>
      </w:r>
    </w:p>
    <w:p w14:paraId="0000003C" w14:textId="0AF3EBBD" w:rsidR="004A63AA" w:rsidRPr="005672FE" w:rsidRDefault="00916EFF" w:rsidP="005672FE">
      <w:pPr>
        <w:numPr>
          <w:ilvl w:val="0"/>
          <w:numId w:val="10"/>
        </w:numPr>
        <w:spacing w:line="360" w:lineRule="auto"/>
        <w:rPr>
          <w:rFonts w:eastAsia="Times New Roman" w:cs="Times New Roman"/>
          <w:b/>
          <w:szCs w:val="24"/>
        </w:rPr>
      </w:pPr>
      <w:r w:rsidRPr="005672FE">
        <w:rPr>
          <w:rFonts w:eastAsia="Times New Roman" w:cs="Times New Roman"/>
          <w:b/>
          <w:szCs w:val="24"/>
        </w:rPr>
        <w:t xml:space="preserve">Competitive Rivalry: </w:t>
      </w:r>
      <w:r w:rsidRPr="005672FE">
        <w:rPr>
          <w:rFonts w:eastAsia="Times New Roman" w:cs="Times New Roman"/>
          <w:szCs w:val="24"/>
        </w:rPr>
        <w:t xml:space="preserve">The threat to </w:t>
      </w:r>
      <w:r w:rsidRPr="005672FE">
        <w:rPr>
          <w:rFonts w:eastAsia="Times New Roman" w:cs="Times New Roman"/>
          <w:b/>
          <w:szCs w:val="24"/>
        </w:rPr>
        <w:t xml:space="preserve">Sainsbury's </w:t>
      </w:r>
      <w:r w:rsidRPr="005672FE">
        <w:rPr>
          <w:rFonts w:eastAsia="Times New Roman" w:cs="Times New Roman"/>
          <w:szCs w:val="24"/>
        </w:rPr>
        <w:t xml:space="preserve">in regards to the competitive rivalry is high. The retail sector is a crowded one. Many more non-FMCG companies are venturing into retail food products thereby increasing the competition more. </w:t>
      </w:r>
      <w:r w:rsidRPr="005672FE">
        <w:rPr>
          <w:rFonts w:eastAsia="Times New Roman" w:cs="Times New Roman"/>
          <w:b/>
          <w:szCs w:val="24"/>
        </w:rPr>
        <w:t xml:space="preserve">Sainsbury's </w:t>
      </w:r>
      <w:r w:rsidRPr="005672FE">
        <w:rPr>
          <w:rFonts w:eastAsia="Times New Roman" w:cs="Times New Roman"/>
          <w:szCs w:val="24"/>
        </w:rPr>
        <w:t>has</w:t>
      </w:r>
      <w:r w:rsidRPr="005672FE">
        <w:rPr>
          <w:rFonts w:eastAsia="Times New Roman" w:cs="Times New Roman"/>
          <w:b/>
          <w:szCs w:val="24"/>
        </w:rPr>
        <w:t xml:space="preserve"> </w:t>
      </w:r>
      <w:r w:rsidRPr="005672FE">
        <w:rPr>
          <w:rFonts w:eastAsia="Times New Roman" w:cs="Times New Roman"/>
          <w:szCs w:val="24"/>
        </w:rPr>
        <w:t xml:space="preserve">a market share of about 14.9% which is way behind Tesco. Various other companies like Tesco, Morrisons and Asda have various competitive advantages over </w:t>
      </w:r>
      <w:r w:rsidRPr="005672FE">
        <w:rPr>
          <w:rFonts w:eastAsia="Times New Roman" w:cs="Times New Roman"/>
          <w:b/>
          <w:szCs w:val="24"/>
        </w:rPr>
        <w:t>Sainsbury's.</w:t>
      </w:r>
    </w:p>
    <w:p w14:paraId="0000003D" w14:textId="1369BB2F" w:rsidR="004A63AA" w:rsidRPr="005672FE" w:rsidRDefault="00916EFF" w:rsidP="005672FE">
      <w:pPr>
        <w:pStyle w:val="Heading1"/>
      </w:pPr>
      <w:bookmarkStart w:id="5" w:name="_Toc92734906"/>
      <w:r w:rsidRPr="005672FE">
        <w:t>Impact of Covid 19</w:t>
      </w:r>
      <w:bookmarkEnd w:id="5"/>
      <w:r w:rsidRPr="005672FE">
        <w:t xml:space="preserve"> </w:t>
      </w:r>
    </w:p>
    <w:p w14:paraId="0000003F" w14:textId="5A3EA71B"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 xml:space="preserve">Covid 19 had affected the entire world very dastardly. The company Sainsbury had affected and had a great downfall in the pandemic situation. Moreover, Sainsbury had dipped into an annual loss of </w:t>
      </w:r>
      <w:r w:rsidRPr="005672FE">
        <w:rPr>
          <w:rFonts w:eastAsia="Times New Roman" w:cs="Times New Roman"/>
          <w:szCs w:val="24"/>
          <w:highlight w:val="white"/>
        </w:rPr>
        <w:t xml:space="preserve">£261m in therefore booming the sales of groceries during the time of pandemic </w:t>
      </w:r>
      <w:r w:rsidRPr="005672FE">
        <w:rPr>
          <w:rFonts w:eastAsia="Times New Roman" w:cs="Times New Roman"/>
          <w:szCs w:val="24"/>
          <w:highlight w:val="white"/>
        </w:rPr>
        <w:lastRenderedPageBreak/>
        <w:t>and the covid 19 situation (</w:t>
      </w:r>
      <w:proofErr w:type="spellStart"/>
      <w:r w:rsidRPr="005672FE">
        <w:rPr>
          <w:rFonts w:eastAsia="Times New Roman" w:cs="Times New Roman"/>
          <w:szCs w:val="24"/>
          <w:highlight w:val="white"/>
        </w:rPr>
        <w:t>Bartik</w:t>
      </w:r>
      <w:proofErr w:type="spellEnd"/>
      <w:r w:rsidRPr="005672FE">
        <w:rPr>
          <w:rFonts w:eastAsia="Times New Roman" w:cs="Times New Roman"/>
          <w:szCs w:val="24"/>
          <w:highlight w:val="white"/>
        </w:rPr>
        <w:t xml:space="preserve"> et al., 2020). Through these scenarios in the entire world, the company Sainsbury had affected the profitability of half pounds in billions. It is observed that not only Sainsbury is affected by this covid 19 but all the other businesses in the world are therefore affected. The company, therefore, appeared as the company was not able to export their products and as a result, the company </w:t>
      </w:r>
      <w:proofErr w:type="spellStart"/>
      <w:r w:rsidRPr="005672FE">
        <w:rPr>
          <w:rFonts w:eastAsia="Times New Roman" w:cs="Times New Roman"/>
          <w:szCs w:val="24"/>
          <w:highlight w:val="white"/>
        </w:rPr>
        <w:t>Sainburt</w:t>
      </w:r>
      <w:proofErr w:type="spellEnd"/>
      <w:r w:rsidRPr="005672FE">
        <w:rPr>
          <w:rFonts w:eastAsia="Times New Roman" w:cs="Times New Roman"/>
          <w:szCs w:val="24"/>
          <w:highlight w:val="white"/>
        </w:rPr>
        <w:t xml:space="preserve"> suffered losses. Moreover, those items which are perishable and not exported within the due time are all damaged and there also they have suffered from huge losses (Seetharaman, 2020). The company had to shut down and all the staff and the workers of the company had lost their jobs and through these, the company was impacted by the dangerous virus. Apart from all these through the vast spread of covid 19, the supply chains of the company had not worked and due to this the company had to face several challenges and issues in the global market. </w:t>
      </w:r>
    </w:p>
    <w:p w14:paraId="00000040" w14:textId="28B756FC" w:rsidR="004A63AA" w:rsidRPr="005672FE" w:rsidRDefault="00916EFF" w:rsidP="005672FE">
      <w:pPr>
        <w:pStyle w:val="Heading1"/>
      </w:pPr>
      <w:bookmarkStart w:id="6" w:name="_Toc92734907"/>
      <w:r w:rsidRPr="005672FE">
        <w:t>STP analysis of Sainsbury</w:t>
      </w:r>
      <w:bookmarkEnd w:id="6"/>
      <w:r w:rsidRPr="005672FE">
        <w:t xml:space="preserve"> </w:t>
      </w:r>
    </w:p>
    <w:p w14:paraId="00000041"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b/>
          <w:szCs w:val="24"/>
        </w:rPr>
        <w:t>STP</w:t>
      </w:r>
      <w:r w:rsidRPr="005672FE">
        <w:rPr>
          <w:rFonts w:eastAsia="Times New Roman" w:cs="Times New Roman"/>
          <w:szCs w:val="24"/>
        </w:rPr>
        <w:t xml:space="preserve"> model is a tool through which a company identifies its valuable customers and develops various products which suit those customers. The </w:t>
      </w:r>
      <w:r w:rsidRPr="005672FE">
        <w:rPr>
          <w:rFonts w:eastAsia="Times New Roman" w:cs="Times New Roman"/>
          <w:b/>
          <w:szCs w:val="24"/>
        </w:rPr>
        <w:t>STP</w:t>
      </w:r>
      <w:r w:rsidRPr="005672FE">
        <w:rPr>
          <w:rFonts w:eastAsia="Times New Roman" w:cs="Times New Roman"/>
          <w:szCs w:val="24"/>
        </w:rPr>
        <w:t xml:space="preserve"> model stands for </w:t>
      </w:r>
      <w:r w:rsidRPr="005672FE">
        <w:rPr>
          <w:rFonts w:eastAsia="Times New Roman" w:cs="Times New Roman"/>
          <w:b/>
          <w:szCs w:val="24"/>
        </w:rPr>
        <w:t xml:space="preserve">Segmentation of the Market, Targeting the Customers and Position of the Offering of the Company. </w:t>
      </w:r>
      <w:r w:rsidRPr="005672FE">
        <w:rPr>
          <w:rFonts w:eastAsia="Times New Roman" w:cs="Times New Roman"/>
          <w:szCs w:val="24"/>
        </w:rPr>
        <w:t xml:space="preserve">The author is going to discuss the STP model of </w:t>
      </w:r>
      <w:r w:rsidRPr="005672FE">
        <w:rPr>
          <w:rFonts w:eastAsia="Times New Roman" w:cs="Times New Roman"/>
          <w:b/>
          <w:szCs w:val="24"/>
        </w:rPr>
        <w:t xml:space="preserve">Sainsbury's </w:t>
      </w:r>
      <w:r w:rsidRPr="005672FE">
        <w:rPr>
          <w:rFonts w:eastAsia="Times New Roman" w:cs="Times New Roman"/>
          <w:szCs w:val="24"/>
        </w:rPr>
        <w:t>in the below paragraphs.</w:t>
      </w:r>
    </w:p>
    <w:p w14:paraId="00000042"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 xml:space="preserve">     </w:t>
      </w:r>
      <w:r w:rsidRPr="005672FE">
        <w:rPr>
          <w:rFonts w:eastAsia="Times New Roman" w:cs="Times New Roman"/>
          <w:b/>
          <w:szCs w:val="24"/>
        </w:rPr>
        <w:t xml:space="preserve">Sainsbury's </w:t>
      </w:r>
      <w:r w:rsidRPr="005672FE">
        <w:rPr>
          <w:rFonts w:eastAsia="Times New Roman" w:cs="Times New Roman"/>
          <w:szCs w:val="24"/>
        </w:rPr>
        <w:t xml:space="preserve">as a firm needs to develop an approach to be more visible in the market. Thus, it is important to identify and </w:t>
      </w:r>
      <w:proofErr w:type="spellStart"/>
      <w:r w:rsidRPr="005672FE">
        <w:rPr>
          <w:rFonts w:eastAsia="Times New Roman" w:cs="Times New Roman"/>
          <w:szCs w:val="24"/>
        </w:rPr>
        <w:t>analyse</w:t>
      </w:r>
      <w:proofErr w:type="spellEnd"/>
      <w:r w:rsidRPr="005672FE">
        <w:rPr>
          <w:rFonts w:eastAsia="Times New Roman" w:cs="Times New Roman"/>
          <w:szCs w:val="24"/>
        </w:rPr>
        <w:t xml:space="preserve"> the </w:t>
      </w:r>
      <w:proofErr w:type="spellStart"/>
      <w:r w:rsidRPr="005672FE">
        <w:rPr>
          <w:rFonts w:eastAsia="Times New Roman" w:cs="Times New Roman"/>
          <w:szCs w:val="24"/>
        </w:rPr>
        <w:t>Organisation's</w:t>
      </w:r>
      <w:proofErr w:type="spellEnd"/>
      <w:r w:rsidRPr="005672FE">
        <w:rPr>
          <w:rFonts w:eastAsia="Times New Roman" w:cs="Times New Roman"/>
          <w:szCs w:val="24"/>
        </w:rPr>
        <w:t xml:space="preserve"> current strategy of marketing with the help of the STP Model. </w:t>
      </w:r>
    </w:p>
    <w:p w14:paraId="00000043" w14:textId="695C38C7" w:rsidR="004A63AA" w:rsidRPr="005672FE" w:rsidRDefault="00916EFF" w:rsidP="005672FE">
      <w:pPr>
        <w:numPr>
          <w:ilvl w:val="0"/>
          <w:numId w:val="1"/>
        </w:numPr>
        <w:spacing w:line="360" w:lineRule="auto"/>
        <w:rPr>
          <w:rFonts w:eastAsia="Times New Roman" w:cs="Times New Roman"/>
          <w:b/>
          <w:szCs w:val="24"/>
        </w:rPr>
      </w:pPr>
      <w:r w:rsidRPr="005672FE">
        <w:rPr>
          <w:rFonts w:eastAsia="Times New Roman" w:cs="Times New Roman"/>
          <w:b/>
          <w:szCs w:val="24"/>
        </w:rPr>
        <w:t xml:space="preserve">Segmentation: </w:t>
      </w:r>
      <w:r w:rsidRPr="005672FE">
        <w:rPr>
          <w:rFonts w:eastAsia="Times New Roman" w:cs="Times New Roman"/>
          <w:szCs w:val="24"/>
        </w:rPr>
        <w:t xml:space="preserve">Segmentation is the most essential element for the development of the market. The main idea of </w:t>
      </w:r>
      <w:r w:rsidRPr="005672FE">
        <w:rPr>
          <w:rFonts w:eastAsia="Times New Roman" w:cs="Times New Roman"/>
          <w:b/>
          <w:szCs w:val="24"/>
        </w:rPr>
        <w:t>Sainsbury's</w:t>
      </w:r>
      <w:r w:rsidRPr="005672FE">
        <w:rPr>
          <w:rFonts w:eastAsia="Times New Roman" w:cs="Times New Roman"/>
          <w:szCs w:val="24"/>
        </w:rPr>
        <w:t xml:space="preserve"> Marketing Strategy is geographical as well as the segmentation of </w:t>
      </w:r>
      <w:proofErr w:type="spellStart"/>
      <w:r w:rsidRPr="005672FE">
        <w:rPr>
          <w:rFonts w:eastAsia="Times New Roman" w:cs="Times New Roman"/>
          <w:szCs w:val="24"/>
        </w:rPr>
        <w:t>behaviour</w:t>
      </w:r>
      <w:proofErr w:type="spellEnd"/>
      <w:r w:rsidRPr="005672FE">
        <w:rPr>
          <w:rFonts w:eastAsia="Times New Roman" w:cs="Times New Roman"/>
          <w:szCs w:val="24"/>
        </w:rPr>
        <w:t xml:space="preserve">. </w:t>
      </w:r>
      <w:r w:rsidRPr="005672FE">
        <w:rPr>
          <w:rFonts w:eastAsia="Times New Roman" w:cs="Times New Roman"/>
          <w:b/>
          <w:szCs w:val="24"/>
        </w:rPr>
        <w:t xml:space="preserve">Sainsbury's </w:t>
      </w:r>
      <w:r w:rsidRPr="005672FE">
        <w:rPr>
          <w:rFonts w:eastAsia="Times New Roman" w:cs="Times New Roman"/>
          <w:szCs w:val="24"/>
        </w:rPr>
        <w:t xml:space="preserve">uses the region of the United Kingdom in geographical segmentation. In the form of </w:t>
      </w:r>
      <w:proofErr w:type="spellStart"/>
      <w:r w:rsidRPr="005672FE">
        <w:rPr>
          <w:rFonts w:eastAsia="Times New Roman" w:cs="Times New Roman"/>
          <w:szCs w:val="24"/>
        </w:rPr>
        <w:t>behavioural</w:t>
      </w:r>
      <w:proofErr w:type="spellEnd"/>
      <w:r w:rsidRPr="005672FE">
        <w:rPr>
          <w:rFonts w:eastAsia="Times New Roman" w:cs="Times New Roman"/>
          <w:szCs w:val="24"/>
        </w:rPr>
        <w:t xml:space="preserve"> </w:t>
      </w:r>
      <w:proofErr w:type="gramStart"/>
      <w:r w:rsidRPr="005672FE">
        <w:rPr>
          <w:rFonts w:eastAsia="Times New Roman" w:cs="Times New Roman"/>
          <w:szCs w:val="24"/>
        </w:rPr>
        <w:t>segmentation</w:t>
      </w:r>
      <w:proofErr w:type="gramEnd"/>
      <w:r w:rsidRPr="005672FE">
        <w:rPr>
          <w:rFonts w:eastAsia="Times New Roman" w:cs="Times New Roman"/>
          <w:szCs w:val="24"/>
        </w:rPr>
        <w:t xml:space="preserve"> the company always aims for pushing its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as a middle tier brand, the catch here is capturing the market based on the value for money concept</w:t>
      </w:r>
      <w:r w:rsidR="0071529E" w:rsidRPr="005672FE">
        <w:rPr>
          <w:rFonts w:eastAsia="Times New Roman" w:cs="Times New Roman"/>
          <w:szCs w:val="24"/>
        </w:rPr>
        <w:t xml:space="preserve"> (</w:t>
      </w:r>
      <w:r w:rsidR="0071529E" w:rsidRPr="005672FE">
        <w:rPr>
          <w:rFonts w:cs="Times New Roman"/>
          <w:szCs w:val="24"/>
          <w:shd w:val="clear" w:color="auto" w:fill="FFFFFF"/>
        </w:rPr>
        <w:t xml:space="preserve">DeLong and </w:t>
      </w:r>
      <w:proofErr w:type="spellStart"/>
      <w:r w:rsidR="0071529E" w:rsidRPr="005672FE">
        <w:rPr>
          <w:rFonts w:cs="Times New Roman"/>
          <w:szCs w:val="24"/>
          <w:shd w:val="clear" w:color="auto" w:fill="FFFFFF"/>
        </w:rPr>
        <w:t>Elbeck</w:t>
      </w:r>
      <w:proofErr w:type="spellEnd"/>
      <w:r w:rsidR="0071529E" w:rsidRPr="005672FE">
        <w:rPr>
          <w:rFonts w:cs="Times New Roman"/>
          <w:szCs w:val="24"/>
          <w:shd w:val="clear" w:color="auto" w:fill="FFFFFF"/>
        </w:rPr>
        <w:t>, 2018</w:t>
      </w:r>
      <w:r w:rsidR="0071529E" w:rsidRPr="005672FE">
        <w:rPr>
          <w:rFonts w:eastAsia="Times New Roman" w:cs="Times New Roman"/>
          <w:szCs w:val="24"/>
        </w:rPr>
        <w:t>)</w:t>
      </w:r>
      <w:r w:rsidRPr="005672FE">
        <w:rPr>
          <w:rFonts w:eastAsia="Times New Roman" w:cs="Times New Roman"/>
          <w:szCs w:val="24"/>
        </w:rPr>
        <w:t xml:space="preserve">. It is recommended to </w:t>
      </w:r>
      <w:r w:rsidRPr="005672FE">
        <w:rPr>
          <w:rFonts w:eastAsia="Times New Roman" w:cs="Times New Roman"/>
          <w:b/>
          <w:szCs w:val="24"/>
        </w:rPr>
        <w:t xml:space="preserve">Sainsbury's </w:t>
      </w:r>
      <w:r w:rsidRPr="005672FE">
        <w:rPr>
          <w:rFonts w:eastAsia="Times New Roman" w:cs="Times New Roman"/>
          <w:szCs w:val="24"/>
        </w:rPr>
        <w:t xml:space="preserve">further use its geographical positions to expand its sustainability in the business. As after covid-19, the business operations are quite low key, their approach of expansion to online platforms will bring them profits. This geographical segmentation can be used by selling certain things which are specific to certain geographies and it will help in the growth of their business. </w:t>
      </w:r>
      <w:r w:rsidRPr="005672FE">
        <w:rPr>
          <w:rFonts w:eastAsia="Times New Roman" w:cs="Times New Roman"/>
          <w:b/>
          <w:szCs w:val="24"/>
        </w:rPr>
        <w:t xml:space="preserve">Sainsbury's </w:t>
      </w:r>
      <w:r w:rsidRPr="005672FE">
        <w:rPr>
          <w:rFonts w:eastAsia="Times New Roman" w:cs="Times New Roman"/>
          <w:szCs w:val="24"/>
        </w:rPr>
        <w:t xml:space="preserve">have got many benefits in segmenting the market. The benefits include improved customer service, improved sales and also profits. </w:t>
      </w:r>
    </w:p>
    <w:p w14:paraId="00000044" w14:textId="1DFA1D19" w:rsidR="004A63AA" w:rsidRPr="005672FE" w:rsidRDefault="00916EFF" w:rsidP="005672FE">
      <w:pPr>
        <w:numPr>
          <w:ilvl w:val="0"/>
          <w:numId w:val="1"/>
        </w:numPr>
        <w:spacing w:line="360" w:lineRule="auto"/>
        <w:rPr>
          <w:rFonts w:eastAsia="Times New Roman" w:cs="Times New Roman"/>
          <w:b/>
          <w:szCs w:val="24"/>
        </w:rPr>
      </w:pPr>
      <w:r w:rsidRPr="005672FE">
        <w:rPr>
          <w:rFonts w:eastAsia="Times New Roman" w:cs="Times New Roman"/>
          <w:b/>
          <w:szCs w:val="24"/>
        </w:rPr>
        <w:lastRenderedPageBreak/>
        <w:t xml:space="preserve">Targeting: Sainsbury's </w:t>
      </w:r>
      <w:r w:rsidRPr="005672FE">
        <w:rPr>
          <w:rFonts w:eastAsia="Times New Roman" w:cs="Times New Roman"/>
          <w:szCs w:val="24"/>
        </w:rPr>
        <w:t>mean target among the customer especially in a unit of a family is the mother. The company uses 4p's or the marketing mix for the promotion of the product and its price. The company always ensures that the products it sells are of good quality, as the company is in the retail and food sector, it has always promoted eating healthy food. The main target of the company by promoting these foods is the mother who always ensures that everyone in the family eats healthy. Their websites also target teenagers as they sell toys also and even various things for entertainment. All the products have been priced pocket-friendly before the covid-19, but after this pandemic, some prices have been increased. But as compared to Tesco and Asda, the prices of Sainsbury's are very low</w:t>
      </w:r>
      <w:r w:rsidR="0071529E" w:rsidRPr="005672FE">
        <w:rPr>
          <w:rFonts w:eastAsia="Times New Roman" w:cs="Times New Roman"/>
          <w:szCs w:val="24"/>
        </w:rPr>
        <w:t xml:space="preserve"> (</w:t>
      </w:r>
      <w:r w:rsidR="0071529E" w:rsidRPr="005672FE">
        <w:rPr>
          <w:rFonts w:cs="Times New Roman"/>
          <w:szCs w:val="24"/>
          <w:shd w:val="clear" w:color="auto" w:fill="FFFFFF"/>
        </w:rPr>
        <w:t>Matic et al., 2019</w:t>
      </w:r>
      <w:r w:rsidR="0071529E" w:rsidRPr="005672FE">
        <w:rPr>
          <w:rFonts w:eastAsia="Times New Roman" w:cs="Times New Roman"/>
          <w:szCs w:val="24"/>
        </w:rPr>
        <w:t>)</w:t>
      </w:r>
      <w:r w:rsidRPr="005672FE">
        <w:rPr>
          <w:rFonts w:eastAsia="Times New Roman" w:cs="Times New Roman"/>
          <w:szCs w:val="24"/>
        </w:rPr>
        <w:t>. The company was always involved in various awareness campaigns of prices where they have educated the customers on price changes in the market or about any other discounts. The company always makes sure that its products of various target groups are available very easily and the consumers are getting the products when they are in need. The company does many promotion activities to capture the target groups. They use various vouchers and coupons as marketing strategies for promotions which helps in the retention of the customers and also in the increase of sales.</w:t>
      </w:r>
    </w:p>
    <w:p w14:paraId="0000004B" w14:textId="4BB4AF7D" w:rsidR="004A63AA" w:rsidRPr="005672FE" w:rsidRDefault="00916EFF" w:rsidP="005672FE">
      <w:pPr>
        <w:numPr>
          <w:ilvl w:val="0"/>
          <w:numId w:val="1"/>
        </w:numPr>
        <w:spacing w:line="360" w:lineRule="auto"/>
        <w:rPr>
          <w:rFonts w:eastAsia="Times New Roman" w:cs="Times New Roman"/>
          <w:b/>
          <w:szCs w:val="24"/>
        </w:rPr>
      </w:pPr>
      <w:r w:rsidRPr="005672FE">
        <w:rPr>
          <w:rFonts w:eastAsia="Times New Roman" w:cs="Times New Roman"/>
          <w:b/>
          <w:szCs w:val="24"/>
        </w:rPr>
        <w:t xml:space="preserve">Positioning: </w:t>
      </w:r>
      <w:r w:rsidRPr="005672FE">
        <w:rPr>
          <w:rFonts w:eastAsia="Times New Roman" w:cs="Times New Roman"/>
          <w:szCs w:val="24"/>
        </w:rPr>
        <w:t xml:space="preserve">Positioning means how the company or an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is being perceived in the sector of the market. The main notion of the positioning of an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is the point of view of the price tag of the company. If the company charges higher than the other companies in the same sector it will receive fewer customers than the other companies. </w:t>
      </w:r>
      <w:r w:rsidRPr="005672FE">
        <w:rPr>
          <w:rFonts w:eastAsia="Times New Roman" w:cs="Times New Roman"/>
          <w:b/>
          <w:szCs w:val="24"/>
        </w:rPr>
        <w:t xml:space="preserve">Sainsbury's </w:t>
      </w:r>
      <w:r w:rsidRPr="005672FE">
        <w:rPr>
          <w:rFonts w:eastAsia="Times New Roman" w:cs="Times New Roman"/>
          <w:szCs w:val="24"/>
        </w:rPr>
        <w:t xml:space="preserve">always targets a market that is quality-centric and its price always ranges between medium to high. The firm or the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or company uses this strategy of promotion to the position of creating value for the customers. This strategy is aimed at the development of an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and also aims to connect with the customers. </w:t>
      </w:r>
    </w:p>
    <w:p w14:paraId="0000004C" w14:textId="6074A418" w:rsidR="004A63AA" w:rsidRPr="005672FE" w:rsidRDefault="005303ED" w:rsidP="005672FE">
      <w:pPr>
        <w:pStyle w:val="Heading1"/>
      </w:pPr>
      <w:bookmarkStart w:id="7" w:name="_Toc92734908"/>
      <w:r w:rsidRPr="005672FE">
        <w:t>Marketing mix of Sainsbury</w:t>
      </w:r>
      <w:bookmarkEnd w:id="7"/>
      <w:r w:rsidRPr="005672FE">
        <w:t xml:space="preserve"> </w:t>
      </w:r>
    </w:p>
    <w:p w14:paraId="0000004D"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The marketing mix of Sainsbury</w:t>
      </w:r>
      <w:r w:rsidRPr="005672FE">
        <w:rPr>
          <w:rFonts w:eastAsia="Times New Roman" w:cs="Times New Roman"/>
          <w:b/>
          <w:szCs w:val="24"/>
        </w:rPr>
        <w:t xml:space="preserve">, therefore, </w:t>
      </w:r>
      <w:r w:rsidRPr="005672FE">
        <w:rPr>
          <w:rFonts w:eastAsia="Times New Roman" w:cs="Times New Roman"/>
          <w:szCs w:val="24"/>
        </w:rPr>
        <w:t xml:space="preserve">investigates the brand with the framework of marketing mix which mainly covers the 4P’s of marketing. These marketing strategies assist the company in achieving its targets and goals of the market. </w:t>
      </w:r>
    </w:p>
    <w:p w14:paraId="0000004E" w14:textId="77777777" w:rsidR="004A63AA" w:rsidRPr="005672FE" w:rsidRDefault="00916EFF" w:rsidP="005672FE">
      <w:pPr>
        <w:numPr>
          <w:ilvl w:val="0"/>
          <w:numId w:val="3"/>
        </w:numPr>
        <w:spacing w:line="360" w:lineRule="auto"/>
        <w:rPr>
          <w:rFonts w:eastAsia="Times New Roman" w:cs="Times New Roman"/>
          <w:szCs w:val="24"/>
        </w:rPr>
      </w:pPr>
      <w:r w:rsidRPr="005672FE">
        <w:rPr>
          <w:rFonts w:eastAsia="Times New Roman" w:cs="Times New Roman"/>
          <w:szCs w:val="24"/>
        </w:rPr>
        <w:t xml:space="preserve">Product- The strategy over the product on the market demand, Sainsbury had great offerings towards the customers. Moreover, in quality management and innovation, the </w:t>
      </w:r>
      <w:r w:rsidRPr="005672FE">
        <w:rPr>
          <w:rFonts w:eastAsia="Times New Roman" w:cs="Times New Roman"/>
          <w:szCs w:val="24"/>
        </w:rPr>
        <w:lastRenderedPageBreak/>
        <w:t>company primarily look over the development of the new products and also, therefore, intensifies the existing product range (</w:t>
      </w:r>
      <w:r w:rsidRPr="005672FE">
        <w:rPr>
          <w:rFonts w:eastAsia="Times New Roman" w:cs="Times New Roman"/>
          <w:szCs w:val="24"/>
          <w:highlight w:val="white"/>
        </w:rPr>
        <w:t xml:space="preserve">Thabit and </w:t>
      </w:r>
      <w:proofErr w:type="spellStart"/>
      <w:r w:rsidRPr="005672FE">
        <w:rPr>
          <w:rFonts w:eastAsia="Times New Roman" w:cs="Times New Roman"/>
          <w:szCs w:val="24"/>
          <w:highlight w:val="white"/>
        </w:rPr>
        <w:t>Raewf</w:t>
      </w:r>
      <w:proofErr w:type="spellEnd"/>
      <w:r w:rsidRPr="005672FE">
        <w:rPr>
          <w:rFonts w:eastAsia="Times New Roman" w:cs="Times New Roman"/>
          <w:szCs w:val="24"/>
          <w:highlight w:val="white"/>
        </w:rPr>
        <w:t>, 2018)</w:t>
      </w:r>
      <w:r w:rsidRPr="005672FE">
        <w:rPr>
          <w:rFonts w:eastAsia="Times New Roman" w:cs="Times New Roman"/>
          <w:szCs w:val="24"/>
        </w:rPr>
        <w:t xml:space="preserve">. The products of Sainsbury are sold in a wide variety of products in the market. Therefore, an integral part of the firm thus defines the product of Sainsbury. The product strategy mainly defines how the </w:t>
      </w:r>
      <w:proofErr w:type="spellStart"/>
      <w:r w:rsidRPr="005672FE">
        <w:rPr>
          <w:rFonts w:eastAsia="Times New Roman" w:cs="Times New Roman"/>
          <w:szCs w:val="24"/>
        </w:rPr>
        <w:t>organisation</w:t>
      </w:r>
      <w:proofErr w:type="spellEnd"/>
      <w:r w:rsidRPr="005672FE">
        <w:rPr>
          <w:rFonts w:eastAsia="Times New Roman" w:cs="Times New Roman"/>
          <w:szCs w:val="24"/>
        </w:rPr>
        <w:t xml:space="preserve"> and achieve the product to the road map. The product strategy is therefore distinguished in comparative, differentiation and segmentation. </w:t>
      </w:r>
      <w:proofErr w:type="gramStart"/>
      <w:r w:rsidRPr="005672FE">
        <w:rPr>
          <w:rFonts w:eastAsia="Times New Roman" w:cs="Times New Roman"/>
          <w:szCs w:val="24"/>
        </w:rPr>
        <w:t>Therefore</w:t>
      </w:r>
      <w:proofErr w:type="gramEnd"/>
      <w:r w:rsidRPr="005672FE">
        <w:rPr>
          <w:rFonts w:eastAsia="Times New Roman" w:cs="Times New Roman"/>
          <w:szCs w:val="24"/>
        </w:rPr>
        <w:t xml:space="preserve"> with the help of these three strategies the products of the company Sainsbury grow very electricity and also help their products to standby at the right targeting audiences in the market.</w:t>
      </w:r>
    </w:p>
    <w:p w14:paraId="0000004F" w14:textId="77777777" w:rsidR="004A63AA" w:rsidRPr="005672FE" w:rsidRDefault="00916EFF" w:rsidP="005672FE">
      <w:pPr>
        <w:numPr>
          <w:ilvl w:val="0"/>
          <w:numId w:val="3"/>
        </w:numPr>
        <w:spacing w:line="360" w:lineRule="auto"/>
        <w:rPr>
          <w:rFonts w:eastAsia="Times New Roman" w:cs="Times New Roman"/>
          <w:szCs w:val="24"/>
        </w:rPr>
      </w:pPr>
      <w:r w:rsidRPr="005672FE">
        <w:rPr>
          <w:rFonts w:eastAsia="Times New Roman" w:cs="Times New Roman"/>
          <w:szCs w:val="24"/>
        </w:rPr>
        <w:t>Price- The pricing strategy is also an important factor or strategy of all businesses and companies. Hither in the Sainsbury company the pricing strategy places a vital role. Moreover, the pricing strategy is thus based upon supplying the consumers and the audiences with the core value of money. Along with this the company also provides and also maintains the quality of the services and products in ensuring the retention of the customers (</w:t>
      </w:r>
      <w:r w:rsidRPr="005672FE">
        <w:rPr>
          <w:rFonts w:eastAsia="Times New Roman" w:cs="Times New Roman"/>
          <w:szCs w:val="24"/>
          <w:highlight w:val="white"/>
        </w:rPr>
        <w:t>Do and Vu, 2020)</w:t>
      </w:r>
      <w:r w:rsidRPr="005672FE">
        <w:rPr>
          <w:rFonts w:eastAsia="Times New Roman" w:cs="Times New Roman"/>
          <w:szCs w:val="24"/>
        </w:rPr>
        <w:t xml:space="preserve">. On the other hand, the company Sainsbury maintains the ruthless policy of pricing instead of cutting the pricing policy. </w:t>
      </w:r>
      <w:proofErr w:type="gramStart"/>
      <w:r w:rsidRPr="005672FE">
        <w:rPr>
          <w:rFonts w:eastAsia="Times New Roman" w:cs="Times New Roman"/>
          <w:szCs w:val="24"/>
        </w:rPr>
        <w:t>Therefore</w:t>
      </w:r>
      <w:proofErr w:type="gramEnd"/>
      <w:r w:rsidRPr="005672FE">
        <w:rPr>
          <w:rFonts w:eastAsia="Times New Roman" w:cs="Times New Roman"/>
          <w:szCs w:val="24"/>
        </w:rPr>
        <w:t xml:space="preserve"> in the later part, the pricing policy supplies again in the market for running in a short time. Moreover, Sainsbury uses the pricing policy or pricing strategy is thus discrimination in the positioning of the products of the company. Also, this obtained and attains a premium and surcharge price as the pricing of the product position the product of the company in the high ended market demand. Sainsbury also ranges with various kids and the basic products at a very low price and also are excellent in the quality and therefore providing the money value. </w:t>
      </w:r>
      <w:proofErr w:type="gramStart"/>
      <w:r w:rsidRPr="005672FE">
        <w:rPr>
          <w:rFonts w:eastAsia="Times New Roman" w:cs="Times New Roman"/>
          <w:szCs w:val="24"/>
        </w:rPr>
        <w:t>Therefore</w:t>
      </w:r>
      <w:proofErr w:type="gramEnd"/>
      <w:r w:rsidRPr="005672FE">
        <w:rPr>
          <w:rFonts w:eastAsia="Times New Roman" w:cs="Times New Roman"/>
          <w:szCs w:val="24"/>
        </w:rPr>
        <w:t xml:space="preserve"> this entirely covers the strategy of pricing in the Sainsbury company as the marketing mix and also thus the annual revenue of the Sainsbury brand is about more than </w:t>
      </w:r>
      <w:r w:rsidRPr="005672FE">
        <w:rPr>
          <w:rFonts w:eastAsia="Times New Roman" w:cs="Times New Roman"/>
          <w:szCs w:val="24"/>
          <w:highlight w:val="white"/>
        </w:rPr>
        <w:t>$25 billion.</w:t>
      </w:r>
    </w:p>
    <w:p w14:paraId="00000050" w14:textId="77777777" w:rsidR="004A63AA" w:rsidRPr="005672FE" w:rsidRDefault="00916EFF" w:rsidP="005672FE">
      <w:pPr>
        <w:numPr>
          <w:ilvl w:val="0"/>
          <w:numId w:val="3"/>
        </w:numPr>
        <w:spacing w:line="360" w:lineRule="auto"/>
        <w:rPr>
          <w:rFonts w:eastAsia="Times New Roman" w:cs="Times New Roman"/>
          <w:szCs w:val="24"/>
          <w:highlight w:val="white"/>
        </w:rPr>
      </w:pPr>
      <w:r w:rsidRPr="005672FE">
        <w:rPr>
          <w:rFonts w:eastAsia="Times New Roman" w:cs="Times New Roman"/>
          <w:szCs w:val="24"/>
          <w:highlight w:val="white"/>
        </w:rPr>
        <w:t xml:space="preserve">Place and distribution strategy- The Sainsbury company has a great marketing mix strategy and also a place and distribution strategy. The company has more than 500 supermarkets and almost 700 convenience stores. From all these stores, some of the stores operate all day throughout that is 24*7. Thus, in addition to this the company Sainsbury also go forward and deliver the products to their delivery places and also the products are delivered to their customer destination. Moreover, the Sainsbury company initially handled the distribution strategy on its own. The company provides innovative ideas for its place strategy. The company had opened different outlets in various parts </w:t>
      </w:r>
      <w:r w:rsidRPr="005672FE">
        <w:rPr>
          <w:rFonts w:eastAsia="Times New Roman" w:cs="Times New Roman"/>
          <w:szCs w:val="24"/>
          <w:highlight w:val="white"/>
        </w:rPr>
        <w:lastRenderedPageBreak/>
        <w:t xml:space="preserve">of the world and therefore the customer could buy goods and services to the nearest possible outlets. </w:t>
      </w:r>
    </w:p>
    <w:p w14:paraId="00000055" w14:textId="2A34CFDB" w:rsidR="004A63AA" w:rsidRPr="005672FE" w:rsidRDefault="00916EFF" w:rsidP="005672FE">
      <w:pPr>
        <w:numPr>
          <w:ilvl w:val="0"/>
          <w:numId w:val="3"/>
        </w:numPr>
        <w:spacing w:line="360" w:lineRule="auto"/>
        <w:rPr>
          <w:rFonts w:eastAsia="Times New Roman" w:cs="Times New Roman"/>
          <w:szCs w:val="24"/>
          <w:highlight w:val="white"/>
        </w:rPr>
      </w:pPr>
      <w:r w:rsidRPr="005672FE">
        <w:rPr>
          <w:rFonts w:eastAsia="Times New Roman" w:cs="Times New Roman"/>
          <w:szCs w:val="24"/>
          <w:highlight w:val="white"/>
        </w:rPr>
        <w:t xml:space="preserve">Promotion strategy- The promotion strategy is the </w:t>
      </w:r>
      <w:proofErr w:type="spellStart"/>
      <w:r w:rsidRPr="005672FE">
        <w:rPr>
          <w:rFonts w:eastAsia="Times New Roman" w:cs="Times New Roman"/>
          <w:szCs w:val="24"/>
          <w:highlight w:val="white"/>
        </w:rPr>
        <w:t>cruellest</w:t>
      </w:r>
      <w:proofErr w:type="spellEnd"/>
      <w:r w:rsidRPr="005672FE">
        <w:rPr>
          <w:rFonts w:eastAsia="Times New Roman" w:cs="Times New Roman"/>
          <w:szCs w:val="24"/>
          <w:highlight w:val="white"/>
        </w:rPr>
        <w:t xml:space="preserve"> part of any business pr company to flaunt its products and therefore to earn profit from it. </w:t>
      </w:r>
      <w:proofErr w:type="gramStart"/>
      <w:r w:rsidRPr="005672FE">
        <w:rPr>
          <w:rFonts w:eastAsia="Times New Roman" w:cs="Times New Roman"/>
          <w:szCs w:val="24"/>
          <w:highlight w:val="white"/>
        </w:rPr>
        <w:t>Therefore</w:t>
      </w:r>
      <w:proofErr w:type="gramEnd"/>
      <w:r w:rsidRPr="005672FE">
        <w:rPr>
          <w:rFonts w:eastAsia="Times New Roman" w:cs="Times New Roman"/>
          <w:szCs w:val="24"/>
          <w:highlight w:val="white"/>
        </w:rPr>
        <w:t xml:space="preserve"> this is the last marketing mix of Sainsbury to showcase its marketing strategy. The strategy of promotion is all about how to target the customers and the audience at large. The company Sainsbury uses different media of promotional strategies to carry out the message to the customers and also persuade the consumers to buy those services and goods. The promotional strategies which the company has used since the very beginning of the marketing mix strategies are through advertisement, TV channels, newspaper, radio and many more (</w:t>
      </w:r>
      <w:proofErr w:type="spellStart"/>
      <w:r w:rsidRPr="005672FE">
        <w:rPr>
          <w:rFonts w:eastAsia="Times New Roman" w:cs="Times New Roman"/>
          <w:szCs w:val="24"/>
          <w:highlight w:val="white"/>
        </w:rPr>
        <w:t>Garabinovic</w:t>
      </w:r>
      <w:proofErr w:type="spellEnd"/>
      <w:r w:rsidRPr="005672FE">
        <w:rPr>
          <w:rFonts w:eastAsia="Times New Roman" w:cs="Times New Roman"/>
          <w:szCs w:val="24"/>
          <w:highlight w:val="white"/>
        </w:rPr>
        <w:t xml:space="preserve"> and </w:t>
      </w:r>
      <w:proofErr w:type="spellStart"/>
      <w:r w:rsidRPr="005672FE">
        <w:rPr>
          <w:rFonts w:eastAsia="Times New Roman" w:cs="Times New Roman"/>
          <w:szCs w:val="24"/>
          <w:highlight w:val="white"/>
        </w:rPr>
        <w:t>Papic</w:t>
      </w:r>
      <w:proofErr w:type="spellEnd"/>
      <w:r w:rsidRPr="005672FE">
        <w:rPr>
          <w:rFonts w:eastAsia="Times New Roman" w:cs="Times New Roman"/>
          <w:szCs w:val="24"/>
          <w:highlight w:val="white"/>
        </w:rPr>
        <w:t xml:space="preserve">, 2018). Apart from these the company Sainsbury have also put forward innovative ideas to make its products and services in the market with huge demand. Therefore the company hired celebrities such as David </w:t>
      </w:r>
      <w:proofErr w:type="gramStart"/>
      <w:r w:rsidRPr="005672FE">
        <w:rPr>
          <w:rFonts w:eastAsia="Times New Roman" w:cs="Times New Roman"/>
          <w:szCs w:val="24"/>
          <w:highlight w:val="white"/>
        </w:rPr>
        <w:t>Beckham,  Jamie</w:t>
      </w:r>
      <w:proofErr w:type="gramEnd"/>
      <w:r w:rsidRPr="005672FE">
        <w:rPr>
          <w:rFonts w:eastAsia="Times New Roman" w:cs="Times New Roman"/>
          <w:szCs w:val="24"/>
          <w:highlight w:val="white"/>
        </w:rPr>
        <w:t xml:space="preserve"> Oliver and Daniel Sturridge to showcase their products in advertisements, in newspapers and through television. From this strategy on the marketing mix, Sainsbury had a hold and also generated over £1.12 billion with sales and £41 million with the campaign on advertisement along with Jamie Oliver. Apart from all these the company also promotion sales regularly to therefore induce the consumers to buy its services and the products. It often uses promotional offers and cut over the prices. Moreover, Sainsbury uses different social media sites to showcase and flaunt its products and therefore through these also these products are seen by the audiences. </w:t>
      </w:r>
      <w:proofErr w:type="gramStart"/>
      <w:r w:rsidRPr="005672FE">
        <w:rPr>
          <w:rFonts w:eastAsia="Times New Roman" w:cs="Times New Roman"/>
          <w:szCs w:val="24"/>
          <w:highlight w:val="white"/>
        </w:rPr>
        <w:t>Therefore</w:t>
      </w:r>
      <w:proofErr w:type="gramEnd"/>
      <w:r w:rsidRPr="005672FE">
        <w:rPr>
          <w:rFonts w:eastAsia="Times New Roman" w:cs="Times New Roman"/>
          <w:szCs w:val="24"/>
          <w:highlight w:val="white"/>
        </w:rPr>
        <w:t xml:space="preserve"> during the situation of covid 19, the advertisements, online portal, social media are the most beneficial way to foster the products services of the business and therefore through these only the people who are locked inside their home purchase those things. </w:t>
      </w:r>
    </w:p>
    <w:p w14:paraId="00000056" w14:textId="50314553" w:rsidR="004A63AA" w:rsidRPr="005672FE" w:rsidRDefault="00916EFF" w:rsidP="005672FE">
      <w:pPr>
        <w:pStyle w:val="Heading1"/>
      </w:pPr>
      <w:bookmarkStart w:id="8" w:name="_Toc92734909"/>
      <w:r w:rsidRPr="005672FE">
        <w:t>Conclusion</w:t>
      </w:r>
      <w:bookmarkEnd w:id="8"/>
      <w:r w:rsidRPr="005672FE">
        <w:t xml:space="preserve"> </w:t>
      </w:r>
    </w:p>
    <w:p w14:paraId="00000057" w14:textId="77777777" w:rsidR="004A63AA" w:rsidRPr="005672FE" w:rsidRDefault="00916EFF" w:rsidP="005672FE">
      <w:pPr>
        <w:spacing w:line="360" w:lineRule="auto"/>
        <w:rPr>
          <w:rFonts w:eastAsia="Times New Roman" w:cs="Times New Roman"/>
          <w:szCs w:val="24"/>
        </w:rPr>
      </w:pPr>
      <w:r w:rsidRPr="005672FE">
        <w:rPr>
          <w:rFonts w:eastAsia="Times New Roman" w:cs="Times New Roman"/>
          <w:szCs w:val="24"/>
        </w:rPr>
        <w:t xml:space="preserve">Covid-19 pandemic created such havoc throughout the world that it is felt in every corner of society. From education to business no one is there who was left from the flames of this monster. Businesses throughout the world felt a huge impact because of the covid-19 virus. The </w:t>
      </w:r>
      <w:proofErr w:type="spellStart"/>
      <w:r w:rsidRPr="005672FE">
        <w:rPr>
          <w:rFonts w:eastAsia="Times New Roman" w:cs="Times New Roman"/>
          <w:szCs w:val="24"/>
        </w:rPr>
        <w:t>organisations</w:t>
      </w:r>
      <w:proofErr w:type="spellEnd"/>
      <w:r w:rsidRPr="005672FE">
        <w:rPr>
          <w:rFonts w:eastAsia="Times New Roman" w:cs="Times New Roman"/>
          <w:szCs w:val="24"/>
        </w:rPr>
        <w:t xml:space="preserve"> had issues like safety, cash problems, liquidity, starting of operations and also government </w:t>
      </w:r>
      <w:proofErr w:type="spellStart"/>
      <w:r w:rsidRPr="005672FE">
        <w:rPr>
          <w:rFonts w:eastAsia="Times New Roman" w:cs="Times New Roman"/>
          <w:szCs w:val="24"/>
        </w:rPr>
        <w:t>programmes</w:t>
      </w:r>
      <w:proofErr w:type="spellEnd"/>
      <w:r w:rsidRPr="005672FE">
        <w:rPr>
          <w:rFonts w:eastAsia="Times New Roman" w:cs="Times New Roman"/>
          <w:szCs w:val="24"/>
        </w:rPr>
        <w:t xml:space="preserve">. Thus, it is to be concluded that impact is elaborately discussed in this report through the use of SWOT analysis, Pestle analysis, Porter's five forces analysis, </w:t>
      </w:r>
      <w:r w:rsidRPr="005672FE">
        <w:rPr>
          <w:rFonts w:eastAsia="Times New Roman" w:cs="Times New Roman"/>
          <w:szCs w:val="24"/>
        </w:rPr>
        <w:lastRenderedPageBreak/>
        <w:t>STP analysis and also the marketing mix of the company and the impact of covid-19 on the company.</w:t>
      </w:r>
    </w:p>
    <w:p w14:paraId="21C3C617" w14:textId="77777777" w:rsidR="005672FE" w:rsidRDefault="005672FE">
      <w:pPr>
        <w:jc w:val="left"/>
        <w:rPr>
          <w:rFonts w:eastAsia="Times New Roman" w:cs="Times New Roman"/>
          <w:szCs w:val="24"/>
        </w:rPr>
      </w:pPr>
      <w:r>
        <w:rPr>
          <w:rFonts w:eastAsia="Times New Roman" w:cs="Times New Roman"/>
          <w:szCs w:val="24"/>
        </w:rPr>
        <w:br w:type="page"/>
      </w:r>
    </w:p>
    <w:p w14:paraId="779BB8BC" w14:textId="3C7EE081" w:rsidR="005672FE" w:rsidRPr="005672FE" w:rsidRDefault="00916EFF" w:rsidP="005672FE">
      <w:pPr>
        <w:pStyle w:val="Heading1"/>
      </w:pPr>
      <w:bookmarkStart w:id="9" w:name="_Toc92734910"/>
      <w:r w:rsidRPr="005672FE">
        <w:lastRenderedPageBreak/>
        <w:t>Reference list</w:t>
      </w:r>
      <w:bookmarkEnd w:id="9"/>
    </w:p>
    <w:p w14:paraId="2C0AF118" w14:textId="77777777" w:rsidR="005672FE" w:rsidRPr="005672FE" w:rsidRDefault="005672FE" w:rsidP="005672FE">
      <w:pPr>
        <w:spacing w:line="360" w:lineRule="auto"/>
        <w:rPr>
          <w:rFonts w:eastAsia="Times New Roman" w:cs="Times New Roman"/>
          <w:szCs w:val="24"/>
          <w:highlight w:val="white"/>
        </w:rPr>
      </w:pPr>
      <w:proofErr w:type="spellStart"/>
      <w:r w:rsidRPr="005672FE">
        <w:rPr>
          <w:rFonts w:eastAsia="Times New Roman" w:cs="Times New Roman"/>
          <w:szCs w:val="24"/>
          <w:highlight w:val="white"/>
        </w:rPr>
        <w:t>Bartik</w:t>
      </w:r>
      <w:proofErr w:type="spellEnd"/>
      <w:r w:rsidRPr="005672FE">
        <w:rPr>
          <w:rFonts w:eastAsia="Times New Roman" w:cs="Times New Roman"/>
          <w:szCs w:val="24"/>
          <w:highlight w:val="white"/>
        </w:rPr>
        <w:t xml:space="preserve">, A.W., Bertrand, M., Cullen, Z., </w:t>
      </w:r>
      <w:proofErr w:type="spellStart"/>
      <w:r w:rsidRPr="005672FE">
        <w:rPr>
          <w:rFonts w:eastAsia="Times New Roman" w:cs="Times New Roman"/>
          <w:szCs w:val="24"/>
          <w:highlight w:val="white"/>
        </w:rPr>
        <w:t>Glaeser</w:t>
      </w:r>
      <w:proofErr w:type="spellEnd"/>
      <w:r w:rsidRPr="005672FE">
        <w:rPr>
          <w:rFonts w:eastAsia="Times New Roman" w:cs="Times New Roman"/>
          <w:szCs w:val="24"/>
          <w:highlight w:val="white"/>
        </w:rPr>
        <w:t xml:space="preserve">, E.L., Luca, M. and Stanton, C., 2020. The impact of COVID-19 on small business outcomes and expectations. </w:t>
      </w:r>
      <w:r w:rsidRPr="005672FE">
        <w:rPr>
          <w:rFonts w:eastAsia="Times New Roman" w:cs="Times New Roman"/>
          <w:i/>
          <w:szCs w:val="24"/>
          <w:highlight w:val="white"/>
        </w:rPr>
        <w:t>Proceedings of the National Academy of Sciences</w:t>
      </w:r>
      <w:r w:rsidRPr="005672FE">
        <w:rPr>
          <w:rFonts w:eastAsia="Times New Roman" w:cs="Times New Roman"/>
          <w:szCs w:val="24"/>
          <w:highlight w:val="white"/>
        </w:rPr>
        <w:t xml:space="preserve">, </w:t>
      </w:r>
      <w:r w:rsidRPr="005672FE">
        <w:rPr>
          <w:rFonts w:eastAsia="Times New Roman" w:cs="Times New Roman"/>
          <w:i/>
          <w:szCs w:val="24"/>
          <w:highlight w:val="white"/>
        </w:rPr>
        <w:t>117</w:t>
      </w:r>
      <w:r w:rsidRPr="005672FE">
        <w:rPr>
          <w:rFonts w:eastAsia="Times New Roman" w:cs="Times New Roman"/>
          <w:szCs w:val="24"/>
          <w:highlight w:val="white"/>
        </w:rPr>
        <w:t xml:space="preserve">(30), pp.17656-17666. </w:t>
      </w:r>
      <w:hyperlink r:id="rId8" w:history="1">
        <w:r w:rsidRPr="005672FE">
          <w:rPr>
            <w:rFonts w:eastAsia="Times New Roman" w:cs="Times New Roman"/>
            <w:szCs w:val="24"/>
            <w:highlight w:val="white"/>
            <w:u w:val="single"/>
          </w:rPr>
          <w:t>https://www.pnas.org/content/pnas/117/30/17656.full.pdf</w:t>
        </w:r>
      </w:hyperlink>
    </w:p>
    <w:p w14:paraId="3ACFF5AB" w14:textId="77777777" w:rsidR="005672FE" w:rsidRPr="005672FE" w:rsidRDefault="005672FE" w:rsidP="005672FE">
      <w:pPr>
        <w:spacing w:line="360" w:lineRule="auto"/>
        <w:rPr>
          <w:rFonts w:cs="Times New Roman"/>
          <w:szCs w:val="24"/>
          <w:shd w:val="clear" w:color="auto" w:fill="FFFFFF"/>
        </w:rPr>
      </w:pPr>
      <w:proofErr w:type="spellStart"/>
      <w:r w:rsidRPr="005672FE">
        <w:rPr>
          <w:rFonts w:cs="Times New Roman"/>
          <w:szCs w:val="24"/>
          <w:shd w:val="clear" w:color="auto" w:fill="FFFFFF"/>
        </w:rPr>
        <w:t>Bizarrias</w:t>
      </w:r>
      <w:proofErr w:type="spellEnd"/>
      <w:r w:rsidRPr="005672FE">
        <w:rPr>
          <w:rFonts w:cs="Times New Roman"/>
          <w:szCs w:val="24"/>
          <w:shd w:val="clear" w:color="auto" w:fill="FFFFFF"/>
        </w:rPr>
        <w:t>, F.S., Da Silva, L.F., Penha, R. and Russo, R.D.F.S.M., 2020. Relationship Between Marketing and Project Management Success Through Cognitive Process Lens. </w:t>
      </w:r>
      <w:r w:rsidRPr="005672FE">
        <w:rPr>
          <w:rFonts w:cs="Times New Roman"/>
          <w:i/>
          <w:iCs/>
          <w:szCs w:val="24"/>
          <w:shd w:val="clear" w:color="auto" w:fill="FFFFFF"/>
        </w:rPr>
        <w:t>IEEE Access</w:t>
      </w:r>
      <w:r w:rsidRPr="005672FE">
        <w:rPr>
          <w:rFonts w:cs="Times New Roman"/>
          <w:szCs w:val="24"/>
          <w:shd w:val="clear" w:color="auto" w:fill="FFFFFF"/>
        </w:rPr>
        <w:t>, </w:t>
      </w:r>
      <w:r w:rsidRPr="005672FE">
        <w:rPr>
          <w:rFonts w:cs="Times New Roman"/>
          <w:i/>
          <w:iCs/>
          <w:szCs w:val="24"/>
          <w:shd w:val="clear" w:color="auto" w:fill="FFFFFF"/>
        </w:rPr>
        <w:t>8</w:t>
      </w:r>
      <w:r w:rsidRPr="005672FE">
        <w:rPr>
          <w:rFonts w:cs="Times New Roman"/>
          <w:szCs w:val="24"/>
          <w:shd w:val="clear" w:color="auto" w:fill="FFFFFF"/>
        </w:rPr>
        <w:t xml:space="preserve">, pp.169810-169821. Available at: </w:t>
      </w:r>
      <w:hyperlink r:id="rId9" w:history="1">
        <w:r w:rsidRPr="005672FE">
          <w:rPr>
            <w:rStyle w:val="Hyperlink"/>
            <w:rFonts w:cs="Times New Roman"/>
            <w:color w:val="000000" w:themeColor="text1"/>
            <w:szCs w:val="24"/>
            <w:shd w:val="clear" w:color="auto" w:fill="FFFFFF"/>
          </w:rPr>
          <w:t>https://ieeexplore.ieee.org/stamp/stamp.jsp?arnumber=9195418</w:t>
        </w:r>
      </w:hyperlink>
    </w:p>
    <w:p w14:paraId="571073B1" w14:textId="77777777" w:rsidR="005672FE" w:rsidRPr="005672FE" w:rsidRDefault="005672FE" w:rsidP="005672FE">
      <w:pPr>
        <w:spacing w:line="360" w:lineRule="auto"/>
        <w:rPr>
          <w:rFonts w:cs="Times New Roman"/>
          <w:szCs w:val="24"/>
          <w:shd w:val="clear" w:color="auto" w:fill="FFFFFF"/>
        </w:rPr>
      </w:pPr>
      <w:r w:rsidRPr="005672FE">
        <w:rPr>
          <w:rFonts w:cs="Times New Roman"/>
          <w:szCs w:val="24"/>
          <w:shd w:val="clear" w:color="auto" w:fill="FFFFFF"/>
        </w:rPr>
        <w:t>Bolton, R.N., Chapman, R.G. and Mills, A.J., 2019. Harnessing digital disruption with marketing simulations. </w:t>
      </w:r>
      <w:r w:rsidRPr="005672FE">
        <w:rPr>
          <w:rFonts w:cs="Times New Roman"/>
          <w:i/>
          <w:iCs/>
          <w:szCs w:val="24"/>
          <w:shd w:val="clear" w:color="auto" w:fill="FFFFFF"/>
        </w:rPr>
        <w:t>Journal of Marketing Education</w:t>
      </w:r>
      <w:r w:rsidRPr="005672FE">
        <w:rPr>
          <w:rFonts w:cs="Times New Roman"/>
          <w:szCs w:val="24"/>
          <w:shd w:val="clear" w:color="auto" w:fill="FFFFFF"/>
        </w:rPr>
        <w:t>, </w:t>
      </w:r>
      <w:r w:rsidRPr="005672FE">
        <w:rPr>
          <w:rFonts w:cs="Times New Roman"/>
          <w:i/>
          <w:iCs/>
          <w:szCs w:val="24"/>
          <w:shd w:val="clear" w:color="auto" w:fill="FFFFFF"/>
        </w:rPr>
        <w:t>41</w:t>
      </w:r>
      <w:r w:rsidRPr="005672FE">
        <w:rPr>
          <w:rFonts w:cs="Times New Roman"/>
          <w:szCs w:val="24"/>
          <w:shd w:val="clear" w:color="auto" w:fill="FFFFFF"/>
        </w:rPr>
        <w:t xml:space="preserve">(1), pp.15-31. Available at: </w:t>
      </w:r>
      <w:hyperlink r:id="rId10" w:history="1">
        <w:r w:rsidRPr="005672FE">
          <w:rPr>
            <w:rStyle w:val="Hyperlink"/>
            <w:rFonts w:cs="Times New Roman"/>
            <w:color w:val="000000" w:themeColor="text1"/>
            <w:szCs w:val="24"/>
            <w:shd w:val="clear" w:color="auto" w:fill="FFFFFF"/>
          </w:rPr>
          <w:t>https://journals.sagepub.com/doi/pdf/10.1177/0273475318803417</w:t>
        </w:r>
      </w:hyperlink>
    </w:p>
    <w:p w14:paraId="2D332D96" w14:textId="77777777" w:rsidR="005672FE" w:rsidRPr="005672FE" w:rsidRDefault="005672FE" w:rsidP="005672FE">
      <w:pPr>
        <w:spacing w:line="360" w:lineRule="auto"/>
        <w:rPr>
          <w:rFonts w:cs="Times New Roman"/>
          <w:szCs w:val="24"/>
          <w:shd w:val="clear" w:color="auto" w:fill="FFFFFF"/>
        </w:rPr>
      </w:pPr>
      <w:r w:rsidRPr="005672FE">
        <w:rPr>
          <w:rFonts w:cs="Times New Roman"/>
          <w:szCs w:val="24"/>
          <w:shd w:val="clear" w:color="auto" w:fill="FFFFFF"/>
        </w:rPr>
        <w:t xml:space="preserve">DeLong, D. and </w:t>
      </w:r>
      <w:proofErr w:type="spellStart"/>
      <w:r w:rsidRPr="005672FE">
        <w:rPr>
          <w:rFonts w:cs="Times New Roman"/>
          <w:szCs w:val="24"/>
          <w:shd w:val="clear" w:color="auto" w:fill="FFFFFF"/>
        </w:rPr>
        <w:t>Elbeck</w:t>
      </w:r>
      <w:proofErr w:type="spellEnd"/>
      <w:r w:rsidRPr="005672FE">
        <w:rPr>
          <w:rFonts w:cs="Times New Roman"/>
          <w:szCs w:val="24"/>
          <w:shd w:val="clear" w:color="auto" w:fill="FFFFFF"/>
        </w:rPr>
        <w:t>, M., 2018. An exploratory study of the influence of soft and hard skills on entry level marketing position interviews. </w:t>
      </w:r>
      <w:r w:rsidRPr="005672FE">
        <w:rPr>
          <w:rFonts w:cs="Times New Roman"/>
          <w:i/>
          <w:iCs/>
          <w:szCs w:val="24"/>
          <w:shd w:val="clear" w:color="auto" w:fill="FFFFFF"/>
        </w:rPr>
        <w:t>Marketing Education Review</w:t>
      </w:r>
      <w:r w:rsidRPr="005672FE">
        <w:rPr>
          <w:rFonts w:cs="Times New Roman"/>
          <w:szCs w:val="24"/>
          <w:shd w:val="clear" w:color="auto" w:fill="FFFFFF"/>
        </w:rPr>
        <w:t>, </w:t>
      </w:r>
      <w:r w:rsidRPr="005672FE">
        <w:rPr>
          <w:rFonts w:cs="Times New Roman"/>
          <w:i/>
          <w:iCs/>
          <w:szCs w:val="24"/>
          <w:shd w:val="clear" w:color="auto" w:fill="FFFFFF"/>
        </w:rPr>
        <w:t>28</w:t>
      </w:r>
      <w:r w:rsidRPr="005672FE">
        <w:rPr>
          <w:rFonts w:cs="Times New Roman"/>
          <w:szCs w:val="24"/>
          <w:shd w:val="clear" w:color="auto" w:fill="FFFFFF"/>
        </w:rPr>
        <w:t xml:space="preserve">(3), pp.159-169. Available at: </w:t>
      </w:r>
      <w:hyperlink r:id="rId11" w:history="1">
        <w:r w:rsidRPr="005672FE">
          <w:rPr>
            <w:rStyle w:val="Hyperlink"/>
            <w:rFonts w:cs="Times New Roman"/>
            <w:color w:val="000000" w:themeColor="text1"/>
            <w:szCs w:val="24"/>
            <w:shd w:val="clear" w:color="auto" w:fill="FFFFFF"/>
          </w:rPr>
          <w:t>https://doi.org/10.1080/10528008.2017.1349475</w:t>
        </w:r>
      </w:hyperlink>
    </w:p>
    <w:p w14:paraId="1F6896A1" w14:textId="77777777" w:rsidR="005672FE" w:rsidRPr="005672FE" w:rsidRDefault="005672FE" w:rsidP="005672FE">
      <w:pPr>
        <w:spacing w:line="360" w:lineRule="auto"/>
        <w:rPr>
          <w:rFonts w:eastAsia="Times New Roman" w:cs="Times New Roman"/>
          <w:szCs w:val="24"/>
          <w:highlight w:val="white"/>
        </w:rPr>
      </w:pPr>
      <w:r w:rsidRPr="005672FE">
        <w:rPr>
          <w:rFonts w:eastAsia="Times New Roman" w:cs="Times New Roman"/>
          <w:szCs w:val="24"/>
          <w:highlight w:val="white"/>
        </w:rPr>
        <w:t xml:space="preserve">Do, Q. and Vu, T., 2020. Understanding consumer satisfaction with railway transportation service: An application of 7Ps marketing mix. </w:t>
      </w:r>
      <w:r w:rsidRPr="005672FE">
        <w:rPr>
          <w:rFonts w:eastAsia="Times New Roman" w:cs="Times New Roman"/>
          <w:i/>
          <w:szCs w:val="24"/>
          <w:highlight w:val="white"/>
        </w:rPr>
        <w:t>Management Science Letters</w:t>
      </w:r>
      <w:r w:rsidRPr="005672FE">
        <w:rPr>
          <w:rFonts w:eastAsia="Times New Roman" w:cs="Times New Roman"/>
          <w:szCs w:val="24"/>
          <w:highlight w:val="white"/>
        </w:rPr>
        <w:t xml:space="preserve">, </w:t>
      </w:r>
      <w:r w:rsidRPr="005672FE">
        <w:rPr>
          <w:rFonts w:eastAsia="Times New Roman" w:cs="Times New Roman"/>
          <w:i/>
          <w:szCs w:val="24"/>
          <w:highlight w:val="white"/>
        </w:rPr>
        <w:t>10</w:t>
      </w:r>
      <w:r w:rsidRPr="005672FE">
        <w:rPr>
          <w:rFonts w:eastAsia="Times New Roman" w:cs="Times New Roman"/>
          <w:szCs w:val="24"/>
          <w:highlight w:val="white"/>
        </w:rPr>
        <w:t xml:space="preserve">(6), pp.1341-1350.Available at: </w:t>
      </w:r>
      <w:hyperlink r:id="rId12" w:history="1">
        <w:r w:rsidRPr="005672FE">
          <w:rPr>
            <w:rFonts w:eastAsia="Times New Roman" w:cs="Times New Roman"/>
            <w:szCs w:val="24"/>
            <w:highlight w:val="white"/>
            <w:u w:val="single"/>
          </w:rPr>
          <w:t>http://m.growingscience.com/msl/Vol10/msl_2019_340.pdf</w:t>
        </w:r>
      </w:hyperlink>
    </w:p>
    <w:p w14:paraId="0A676EBD" w14:textId="77777777" w:rsidR="005672FE" w:rsidRPr="005672FE" w:rsidRDefault="005672FE" w:rsidP="005672FE">
      <w:pPr>
        <w:spacing w:line="360" w:lineRule="auto"/>
        <w:rPr>
          <w:rFonts w:eastAsia="Times New Roman" w:cs="Times New Roman"/>
          <w:szCs w:val="24"/>
          <w:highlight w:val="white"/>
        </w:rPr>
      </w:pPr>
      <w:proofErr w:type="spellStart"/>
      <w:r w:rsidRPr="005672FE">
        <w:rPr>
          <w:rFonts w:eastAsia="Times New Roman" w:cs="Times New Roman"/>
          <w:szCs w:val="24"/>
          <w:highlight w:val="white"/>
        </w:rPr>
        <w:t>Garabinovic</w:t>
      </w:r>
      <w:proofErr w:type="spellEnd"/>
      <w:r w:rsidRPr="005672FE">
        <w:rPr>
          <w:rFonts w:eastAsia="Times New Roman" w:cs="Times New Roman"/>
          <w:szCs w:val="24"/>
          <w:highlight w:val="white"/>
        </w:rPr>
        <w:t xml:space="preserve">, D. and </w:t>
      </w:r>
      <w:proofErr w:type="spellStart"/>
      <w:r w:rsidRPr="005672FE">
        <w:rPr>
          <w:rFonts w:eastAsia="Times New Roman" w:cs="Times New Roman"/>
          <w:szCs w:val="24"/>
          <w:highlight w:val="white"/>
        </w:rPr>
        <w:t>Papic</w:t>
      </w:r>
      <w:proofErr w:type="spellEnd"/>
      <w:r w:rsidRPr="005672FE">
        <w:rPr>
          <w:rFonts w:eastAsia="Times New Roman" w:cs="Times New Roman"/>
          <w:szCs w:val="24"/>
          <w:highlight w:val="white"/>
        </w:rPr>
        <w:t xml:space="preserve">, M., 2018. Analysis of attitudes about the use of information technologies and Internet marketing within different promotional strategies. </w:t>
      </w:r>
      <w:r w:rsidRPr="005672FE">
        <w:rPr>
          <w:rFonts w:eastAsia="Times New Roman" w:cs="Times New Roman"/>
          <w:i/>
          <w:szCs w:val="24"/>
          <w:highlight w:val="white"/>
        </w:rPr>
        <w:t>Successful implementation of information technology: IT, marketing, education and business working together for business success</w:t>
      </w:r>
      <w:r w:rsidRPr="005672FE">
        <w:rPr>
          <w:rFonts w:eastAsia="Times New Roman" w:cs="Times New Roman"/>
          <w:szCs w:val="24"/>
          <w:highlight w:val="white"/>
        </w:rPr>
        <w:t xml:space="preserve">, </w:t>
      </w:r>
      <w:r w:rsidRPr="005672FE">
        <w:rPr>
          <w:rFonts w:eastAsia="Times New Roman" w:cs="Times New Roman"/>
          <w:i/>
          <w:szCs w:val="24"/>
          <w:highlight w:val="white"/>
        </w:rPr>
        <w:t>14</w:t>
      </w:r>
      <w:r w:rsidRPr="005672FE">
        <w:rPr>
          <w:rFonts w:eastAsia="Times New Roman" w:cs="Times New Roman"/>
          <w:szCs w:val="24"/>
          <w:highlight w:val="white"/>
        </w:rPr>
        <w:t>, pp.51-</w:t>
      </w:r>
      <w:proofErr w:type="gramStart"/>
      <w:r w:rsidRPr="005672FE">
        <w:rPr>
          <w:rFonts w:eastAsia="Times New Roman" w:cs="Times New Roman"/>
          <w:szCs w:val="24"/>
          <w:highlight w:val="white"/>
        </w:rPr>
        <w:t>82.Available</w:t>
      </w:r>
      <w:proofErr w:type="gramEnd"/>
      <w:r w:rsidRPr="005672FE">
        <w:rPr>
          <w:rFonts w:eastAsia="Times New Roman" w:cs="Times New Roman"/>
          <w:szCs w:val="24"/>
          <w:highlight w:val="white"/>
        </w:rPr>
        <w:t xml:space="preserve"> at: </w:t>
      </w:r>
      <w:hyperlink r:id="rId13" w:anchor="page=51" w:history="1">
        <w:r w:rsidRPr="005672FE">
          <w:rPr>
            <w:rFonts w:eastAsia="Times New Roman" w:cs="Times New Roman"/>
            <w:szCs w:val="24"/>
            <w:highlight w:val="white"/>
            <w:u w:val="single"/>
          </w:rPr>
          <w:t>http://www.eee-conference.com/_img/arhiva/2018/knjiga_ii_-_it_marketing_prelom.pdf#page=51</w:t>
        </w:r>
      </w:hyperlink>
    </w:p>
    <w:p w14:paraId="3D1010BE" w14:textId="77777777" w:rsidR="005672FE" w:rsidRPr="005672FE" w:rsidRDefault="005672FE" w:rsidP="005672FE">
      <w:pPr>
        <w:spacing w:line="360" w:lineRule="auto"/>
        <w:rPr>
          <w:rFonts w:cs="Times New Roman"/>
          <w:szCs w:val="24"/>
          <w:shd w:val="clear" w:color="auto" w:fill="FFFFFF"/>
        </w:rPr>
      </w:pPr>
      <w:proofErr w:type="spellStart"/>
      <w:r w:rsidRPr="005672FE">
        <w:rPr>
          <w:rFonts w:cs="Times New Roman"/>
          <w:szCs w:val="24"/>
          <w:shd w:val="clear" w:color="auto" w:fill="FFFFFF"/>
        </w:rPr>
        <w:t>Grubor</w:t>
      </w:r>
      <w:proofErr w:type="spellEnd"/>
      <w:r w:rsidRPr="005672FE">
        <w:rPr>
          <w:rFonts w:cs="Times New Roman"/>
          <w:szCs w:val="24"/>
          <w:shd w:val="clear" w:color="auto" w:fill="FFFFFF"/>
        </w:rPr>
        <w:t xml:space="preserve">, A. and </w:t>
      </w:r>
      <w:proofErr w:type="spellStart"/>
      <w:r w:rsidRPr="005672FE">
        <w:rPr>
          <w:rFonts w:cs="Times New Roman"/>
          <w:szCs w:val="24"/>
          <w:shd w:val="clear" w:color="auto" w:fill="FFFFFF"/>
        </w:rPr>
        <w:t>Jakša</w:t>
      </w:r>
      <w:proofErr w:type="spellEnd"/>
      <w:r w:rsidRPr="005672FE">
        <w:rPr>
          <w:rFonts w:cs="Times New Roman"/>
          <w:szCs w:val="24"/>
          <w:shd w:val="clear" w:color="auto" w:fill="FFFFFF"/>
        </w:rPr>
        <w:t>, O., 2018. Internet marketing as a business necessity. </w:t>
      </w:r>
      <w:r w:rsidRPr="005672FE">
        <w:rPr>
          <w:rFonts w:cs="Times New Roman"/>
          <w:i/>
          <w:iCs/>
          <w:szCs w:val="24"/>
          <w:shd w:val="clear" w:color="auto" w:fill="FFFFFF"/>
        </w:rPr>
        <w:t>Interdisciplinary Description of Complex Systems: INDECS</w:t>
      </w:r>
      <w:r w:rsidRPr="005672FE">
        <w:rPr>
          <w:rFonts w:cs="Times New Roman"/>
          <w:szCs w:val="24"/>
          <w:shd w:val="clear" w:color="auto" w:fill="FFFFFF"/>
        </w:rPr>
        <w:t>, </w:t>
      </w:r>
      <w:r w:rsidRPr="005672FE">
        <w:rPr>
          <w:rFonts w:cs="Times New Roman"/>
          <w:i/>
          <w:iCs/>
          <w:szCs w:val="24"/>
          <w:shd w:val="clear" w:color="auto" w:fill="FFFFFF"/>
        </w:rPr>
        <w:t>16</w:t>
      </w:r>
      <w:r w:rsidRPr="005672FE">
        <w:rPr>
          <w:rFonts w:cs="Times New Roman"/>
          <w:szCs w:val="24"/>
          <w:shd w:val="clear" w:color="auto" w:fill="FFFFFF"/>
        </w:rPr>
        <w:t xml:space="preserve">(2), pp.265-274. Available at: </w:t>
      </w:r>
      <w:hyperlink r:id="rId14" w:history="1">
        <w:r w:rsidRPr="005672FE">
          <w:rPr>
            <w:rStyle w:val="Hyperlink"/>
            <w:rFonts w:cs="Times New Roman"/>
            <w:color w:val="000000" w:themeColor="text1"/>
            <w:szCs w:val="24"/>
            <w:shd w:val="clear" w:color="auto" w:fill="FFFFFF"/>
          </w:rPr>
          <w:t>https://hrcak.srce.hr/file/298531</w:t>
        </w:r>
      </w:hyperlink>
    </w:p>
    <w:p w14:paraId="2C5F18D3" w14:textId="77777777" w:rsidR="005672FE" w:rsidRPr="005672FE" w:rsidRDefault="005672FE" w:rsidP="005672FE">
      <w:pPr>
        <w:spacing w:line="360" w:lineRule="auto"/>
        <w:rPr>
          <w:rFonts w:cs="Times New Roman"/>
          <w:szCs w:val="24"/>
          <w:shd w:val="clear" w:color="auto" w:fill="FFFFFF"/>
        </w:rPr>
      </w:pPr>
      <w:r w:rsidRPr="005672FE">
        <w:rPr>
          <w:rFonts w:cs="Times New Roman"/>
          <w:szCs w:val="24"/>
          <w:shd w:val="clear" w:color="auto" w:fill="FFFFFF"/>
        </w:rPr>
        <w:t xml:space="preserve">Hole, Y., Pawar, M.S. and </w:t>
      </w:r>
      <w:proofErr w:type="spellStart"/>
      <w:r w:rsidRPr="005672FE">
        <w:rPr>
          <w:rFonts w:cs="Times New Roman"/>
          <w:szCs w:val="24"/>
          <w:shd w:val="clear" w:color="auto" w:fill="FFFFFF"/>
        </w:rPr>
        <w:t>Khedkar</w:t>
      </w:r>
      <w:proofErr w:type="spellEnd"/>
      <w:r w:rsidRPr="005672FE">
        <w:rPr>
          <w:rFonts w:cs="Times New Roman"/>
          <w:szCs w:val="24"/>
          <w:shd w:val="clear" w:color="auto" w:fill="FFFFFF"/>
        </w:rPr>
        <w:t>, E.B., 2019, November. Omni Channel Retailing: An Opportunity and Challenges in the Indian Market. In </w:t>
      </w:r>
      <w:r w:rsidRPr="005672FE">
        <w:rPr>
          <w:rFonts w:cs="Times New Roman"/>
          <w:i/>
          <w:iCs/>
          <w:szCs w:val="24"/>
          <w:shd w:val="clear" w:color="auto" w:fill="FFFFFF"/>
        </w:rPr>
        <w:t>Journal of Physics: Conference Series</w:t>
      </w:r>
      <w:r w:rsidRPr="005672FE">
        <w:rPr>
          <w:rFonts w:cs="Times New Roman"/>
          <w:szCs w:val="24"/>
          <w:shd w:val="clear" w:color="auto" w:fill="FFFFFF"/>
        </w:rPr>
        <w:t xml:space="preserve"> (Vol. 1362, No. 1, p. 012121). IOP Publishing. Available at: </w:t>
      </w:r>
      <w:hyperlink r:id="rId15" w:history="1">
        <w:r w:rsidRPr="005672FE">
          <w:rPr>
            <w:rStyle w:val="Hyperlink"/>
            <w:rFonts w:cs="Times New Roman"/>
            <w:color w:val="000000" w:themeColor="text1"/>
            <w:szCs w:val="24"/>
            <w:shd w:val="clear" w:color="auto" w:fill="FFFFFF"/>
          </w:rPr>
          <w:t>https://iopscience.iop.org/article/10.1088/1742-6596/1362/1/012121/meta</w:t>
        </w:r>
      </w:hyperlink>
    </w:p>
    <w:p w14:paraId="57481B49" w14:textId="77777777" w:rsidR="005672FE" w:rsidRPr="005672FE" w:rsidRDefault="005672FE" w:rsidP="005672FE">
      <w:pPr>
        <w:spacing w:line="360" w:lineRule="auto"/>
        <w:rPr>
          <w:rFonts w:cs="Times New Roman"/>
          <w:szCs w:val="24"/>
          <w:shd w:val="clear" w:color="auto" w:fill="F9F2F4"/>
        </w:rPr>
      </w:pPr>
      <w:proofErr w:type="spellStart"/>
      <w:r w:rsidRPr="005672FE">
        <w:rPr>
          <w:rFonts w:cs="Times New Roman"/>
          <w:szCs w:val="24"/>
          <w:shd w:val="clear" w:color="auto" w:fill="FFFFFF"/>
        </w:rPr>
        <w:t>Illiashenko</w:t>
      </w:r>
      <w:proofErr w:type="spellEnd"/>
      <w:r w:rsidRPr="005672FE">
        <w:rPr>
          <w:rFonts w:cs="Times New Roman"/>
          <w:szCs w:val="24"/>
          <w:shd w:val="clear" w:color="auto" w:fill="FFFFFF"/>
        </w:rPr>
        <w:t xml:space="preserve">, S., </w:t>
      </w:r>
      <w:proofErr w:type="spellStart"/>
      <w:r w:rsidRPr="005672FE">
        <w:rPr>
          <w:rFonts w:cs="Times New Roman"/>
          <w:szCs w:val="24"/>
          <w:shd w:val="clear" w:color="auto" w:fill="FFFFFF"/>
        </w:rPr>
        <w:t>Shypulinа</w:t>
      </w:r>
      <w:proofErr w:type="spellEnd"/>
      <w:r w:rsidRPr="005672FE">
        <w:rPr>
          <w:rFonts w:cs="Times New Roman"/>
          <w:szCs w:val="24"/>
          <w:shd w:val="clear" w:color="auto" w:fill="FFFFFF"/>
        </w:rPr>
        <w:t xml:space="preserve">, Y., </w:t>
      </w:r>
      <w:proofErr w:type="spellStart"/>
      <w:r w:rsidRPr="005672FE">
        <w:rPr>
          <w:rFonts w:cs="Times New Roman"/>
          <w:szCs w:val="24"/>
          <w:shd w:val="clear" w:color="auto" w:fill="FFFFFF"/>
        </w:rPr>
        <w:t>Gryshchenko</w:t>
      </w:r>
      <w:proofErr w:type="spellEnd"/>
      <w:r w:rsidRPr="005672FE">
        <w:rPr>
          <w:rFonts w:cs="Times New Roman"/>
          <w:szCs w:val="24"/>
          <w:shd w:val="clear" w:color="auto" w:fill="FFFFFF"/>
        </w:rPr>
        <w:t xml:space="preserve">, O. and </w:t>
      </w:r>
      <w:proofErr w:type="spellStart"/>
      <w:r w:rsidRPr="005672FE">
        <w:rPr>
          <w:rFonts w:cs="Times New Roman"/>
          <w:szCs w:val="24"/>
          <w:shd w:val="clear" w:color="auto" w:fill="FFFFFF"/>
        </w:rPr>
        <w:t>Illiashenko</w:t>
      </w:r>
      <w:proofErr w:type="spellEnd"/>
      <w:r w:rsidRPr="005672FE">
        <w:rPr>
          <w:rFonts w:cs="Times New Roman"/>
          <w:szCs w:val="24"/>
          <w:shd w:val="clear" w:color="auto" w:fill="FFFFFF"/>
        </w:rPr>
        <w:t xml:space="preserve">, N., 2019. The information support system's formation of marketing innovative decisions in Ukrainian companies. Available at: </w:t>
      </w:r>
      <w:hyperlink r:id="rId16" w:history="1">
        <w:r w:rsidRPr="005672FE">
          <w:rPr>
            <w:rStyle w:val="Hyperlink"/>
            <w:rFonts w:cs="Times New Roman"/>
            <w:color w:val="000000" w:themeColor="text1"/>
            <w:szCs w:val="24"/>
            <w:shd w:val="clear" w:color="auto" w:fill="F9F2F4"/>
          </w:rPr>
          <w:t>http://repository.kpi.kharkov.ua/handle/KhPI-Press/44436</w:t>
        </w:r>
      </w:hyperlink>
    </w:p>
    <w:p w14:paraId="044BA80C" w14:textId="77777777" w:rsidR="005672FE" w:rsidRPr="005672FE" w:rsidRDefault="005672FE" w:rsidP="005672FE">
      <w:pPr>
        <w:spacing w:line="360" w:lineRule="auto"/>
        <w:rPr>
          <w:rFonts w:cs="Times New Roman"/>
          <w:szCs w:val="24"/>
          <w:shd w:val="clear" w:color="auto" w:fill="FFFFFF"/>
        </w:rPr>
      </w:pPr>
      <w:proofErr w:type="spellStart"/>
      <w:r w:rsidRPr="005672FE">
        <w:rPr>
          <w:rFonts w:cs="Times New Roman"/>
          <w:szCs w:val="24"/>
          <w:shd w:val="clear" w:color="auto" w:fill="FFFFFF"/>
        </w:rPr>
        <w:lastRenderedPageBreak/>
        <w:t>Juaneda-Ayensa</w:t>
      </w:r>
      <w:proofErr w:type="spellEnd"/>
      <w:r w:rsidRPr="005672FE">
        <w:rPr>
          <w:rFonts w:cs="Times New Roman"/>
          <w:szCs w:val="24"/>
          <w:shd w:val="clear" w:color="auto" w:fill="FFFFFF"/>
        </w:rPr>
        <w:t xml:space="preserve">, E., </w:t>
      </w:r>
      <w:proofErr w:type="spellStart"/>
      <w:r w:rsidRPr="005672FE">
        <w:rPr>
          <w:rFonts w:cs="Times New Roman"/>
          <w:szCs w:val="24"/>
          <w:shd w:val="clear" w:color="auto" w:fill="FFFFFF"/>
        </w:rPr>
        <w:t>Olarte</w:t>
      </w:r>
      <w:proofErr w:type="spellEnd"/>
      <w:r w:rsidRPr="005672FE">
        <w:rPr>
          <w:rFonts w:cs="Times New Roman"/>
          <w:szCs w:val="24"/>
          <w:shd w:val="clear" w:color="auto" w:fill="FFFFFF"/>
        </w:rPr>
        <w:t xml:space="preserve">-Pascual, C., San </w:t>
      </w:r>
      <w:proofErr w:type="spellStart"/>
      <w:r w:rsidRPr="005672FE">
        <w:rPr>
          <w:rFonts w:cs="Times New Roman"/>
          <w:szCs w:val="24"/>
          <w:shd w:val="clear" w:color="auto" w:fill="FFFFFF"/>
        </w:rPr>
        <w:t>Emeterio</w:t>
      </w:r>
      <w:proofErr w:type="spellEnd"/>
      <w:r w:rsidRPr="005672FE">
        <w:rPr>
          <w:rFonts w:cs="Times New Roman"/>
          <w:szCs w:val="24"/>
          <w:shd w:val="clear" w:color="auto" w:fill="FFFFFF"/>
        </w:rPr>
        <w:t xml:space="preserve">, M.C. and </w:t>
      </w:r>
      <w:proofErr w:type="spellStart"/>
      <w:r w:rsidRPr="005672FE">
        <w:rPr>
          <w:rFonts w:cs="Times New Roman"/>
          <w:szCs w:val="24"/>
          <w:shd w:val="clear" w:color="auto" w:fill="FFFFFF"/>
        </w:rPr>
        <w:t>Pelegrín-Borondo</w:t>
      </w:r>
      <w:proofErr w:type="spellEnd"/>
      <w:r w:rsidRPr="005672FE">
        <w:rPr>
          <w:rFonts w:cs="Times New Roman"/>
          <w:szCs w:val="24"/>
          <w:shd w:val="clear" w:color="auto" w:fill="FFFFFF"/>
        </w:rPr>
        <w:t>, J., 2019. Developing new “Professionals”: Service learning in marketing as an opportunity to innovate in higher education. </w:t>
      </w:r>
      <w:r w:rsidRPr="005672FE">
        <w:rPr>
          <w:rFonts w:cs="Times New Roman"/>
          <w:i/>
          <w:iCs/>
          <w:szCs w:val="24"/>
          <w:shd w:val="clear" w:color="auto" w:fill="FFFFFF"/>
        </w:rPr>
        <w:t>Studies in Educational Evaluation</w:t>
      </w:r>
      <w:r w:rsidRPr="005672FE">
        <w:rPr>
          <w:rFonts w:cs="Times New Roman"/>
          <w:szCs w:val="24"/>
          <w:shd w:val="clear" w:color="auto" w:fill="FFFFFF"/>
        </w:rPr>
        <w:t>, </w:t>
      </w:r>
      <w:r w:rsidRPr="005672FE">
        <w:rPr>
          <w:rFonts w:cs="Times New Roman"/>
          <w:i/>
          <w:iCs/>
          <w:szCs w:val="24"/>
          <w:shd w:val="clear" w:color="auto" w:fill="FFFFFF"/>
        </w:rPr>
        <w:t>60</w:t>
      </w:r>
      <w:r w:rsidRPr="005672FE">
        <w:rPr>
          <w:rFonts w:cs="Times New Roman"/>
          <w:szCs w:val="24"/>
          <w:shd w:val="clear" w:color="auto" w:fill="FFFFFF"/>
        </w:rPr>
        <w:t xml:space="preserve">, pp.163-169. Available at: </w:t>
      </w:r>
      <w:hyperlink r:id="rId17" w:history="1">
        <w:r w:rsidRPr="005672FE">
          <w:rPr>
            <w:rStyle w:val="Hyperlink"/>
            <w:rFonts w:cs="Times New Roman"/>
            <w:color w:val="000000" w:themeColor="text1"/>
            <w:szCs w:val="24"/>
            <w:shd w:val="clear" w:color="auto" w:fill="FFFFFF"/>
          </w:rPr>
          <w:t>https://doi.org/10.1016/j.stueduc.2019.01.001</w:t>
        </w:r>
      </w:hyperlink>
    </w:p>
    <w:p w14:paraId="657A96BE" w14:textId="77777777" w:rsidR="005672FE" w:rsidRPr="005672FE" w:rsidRDefault="005672FE" w:rsidP="005672FE">
      <w:pPr>
        <w:spacing w:line="360" w:lineRule="auto"/>
        <w:rPr>
          <w:rFonts w:cs="Times New Roman"/>
          <w:szCs w:val="24"/>
          <w:shd w:val="clear" w:color="auto" w:fill="FFFFFF"/>
        </w:rPr>
      </w:pPr>
      <w:r w:rsidRPr="005672FE">
        <w:rPr>
          <w:rFonts w:cs="Times New Roman"/>
          <w:szCs w:val="24"/>
          <w:shd w:val="clear" w:color="auto" w:fill="FFFFFF"/>
        </w:rPr>
        <w:t xml:space="preserve">Matic, R.M., </w:t>
      </w:r>
      <w:proofErr w:type="spellStart"/>
      <w:r w:rsidRPr="005672FE">
        <w:rPr>
          <w:rFonts w:cs="Times New Roman"/>
          <w:szCs w:val="24"/>
          <w:shd w:val="clear" w:color="auto" w:fill="FFFFFF"/>
        </w:rPr>
        <w:t>Maksimovic</w:t>
      </w:r>
      <w:proofErr w:type="spellEnd"/>
      <w:r w:rsidRPr="005672FE">
        <w:rPr>
          <w:rFonts w:cs="Times New Roman"/>
          <w:szCs w:val="24"/>
          <w:shd w:val="clear" w:color="auto" w:fill="FFFFFF"/>
        </w:rPr>
        <w:t xml:space="preserve">, N., </w:t>
      </w:r>
      <w:proofErr w:type="spellStart"/>
      <w:r w:rsidRPr="005672FE">
        <w:rPr>
          <w:rFonts w:cs="Times New Roman"/>
          <w:szCs w:val="24"/>
          <w:shd w:val="clear" w:color="auto" w:fill="FFFFFF"/>
        </w:rPr>
        <w:t>Vukovic</w:t>
      </w:r>
      <w:proofErr w:type="spellEnd"/>
      <w:r w:rsidRPr="005672FE">
        <w:rPr>
          <w:rFonts w:cs="Times New Roman"/>
          <w:szCs w:val="24"/>
          <w:shd w:val="clear" w:color="auto" w:fill="FFFFFF"/>
        </w:rPr>
        <w:t xml:space="preserve">, J., </w:t>
      </w:r>
      <w:proofErr w:type="spellStart"/>
      <w:r w:rsidRPr="005672FE">
        <w:rPr>
          <w:rFonts w:cs="Times New Roman"/>
          <w:szCs w:val="24"/>
          <w:shd w:val="clear" w:color="auto" w:fill="FFFFFF"/>
        </w:rPr>
        <w:t>Corilic</w:t>
      </w:r>
      <w:proofErr w:type="spellEnd"/>
      <w:r w:rsidRPr="005672FE">
        <w:rPr>
          <w:rFonts w:cs="Times New Roman"/>
          <w:szCs w:val="24"/>
          <w:shd w:val="clear" w:color="auto" w:fill="FFFFFF"/>
        </w:rPr>
        <w:t xml:space="preserve">, D., </w:t>
      </w:r>
      <w:proofErr w:type="spellStart"/>
      <w:r w:rsidRPr="005672FE">
        <w:rPr>
          <w:rFonts w:cs="Times New Roman"/>
          <w:szCs w:val="24"/>
          <w:shd w:val="clear" w:color="auto" w:fill="FFFFFF"/>
        </w:rPr>
        <w:t>Bujkovic</w:t>
      </w:r>
      <w:proofErr w:type="spellEnd"/>
      <w:r w:rsidRPr="005672FE">
        <w:rPr>
          <w:rFonts w:cs="Times New Roman"/>
          <w:szCs w:val="24"/>
          <w:shd w:val="clear" w:color="auto" w:fill="FFFFFF"/>
        </w:rPr>
        <w:t xml:space="preserve">, R. and </w:t>
      </w:r>
      <w:proofErr w:type="spellStart"/>
      <w:r w:rsidRPr="005672FE">
        <w:rPr>
          <w:rFonts w:cs="Times New Roman"/>
          <w:szCs w:val="24"/>
          <w:shd w:val="clear" w:color="auto" w:fill="FFFFFF"/>
        </w:rPr>
        <w:t>Jaksic</w:t>
      </w:r>
      <w:proofErr w:type="spellEnd"/>
      <w:r w:rsidRPr="005672FE">
        <w:rPr>
          <w:rFonts w:cs="Times New Roman"/>
          <w:szCs w:val="24"/>
          <w:shd w:val="clear" w:color="auto" w:fill="FFFFFF"/>
        </w:rPr>
        <w:t xml:space="preserve">, D., 2019. Marketing mix in team sports in Serbia. </w:t>
      </w:r>
      <w:r w:rsidRPr="005672FE">
        <w:rPr>
          <w:rFonts w:cs="Times New Roman"/>
          <w:i/>
          <w:iCs/>
          <w:szCs w:val="24"/>
          <w:shd w:val="clear" w:color="auto" w:fill="FFFFFF"/>
        </w:rPr>
        <w:t>Journal of Anthropology of Sport and Physical Education</w:t>
      </w:r>
      <w:r w:rsidRPr="005672FE">
        <w:rPr>
          <w:rFonts w:cs="Times New Roman"/>
          <w:szCs w:val="24"/>
          <w:shd w:val="clear" w:color="auto" w:fill="FFFFFF"/>
        </w:rPr>
        <w:t>, </w:t>
      </w:r>
      <w:r w:rsidRPr="005672FE">
        <w:rPr>
          <w:rFonts w:cs="Times New Roman"/>
          <w:i/>
          <w:iCs/>
          <w:szCs w:val="24"/>
          <w:shd w:val="clear" w:color="auto" w:fill="FFFFFF"/>
        </w:rPr>
        <w:t>3</w:t>
      </w:r>
      <w:r w:rsidRPr="005672FE">
        <w:rPr>
          <w:rFonts w:cs="Times New Roman"/>
          <w:szCs w:val="24"/>
          <w:shd w:val="clear" w:color="auto" w:fill="FFFFFF"/>
        </w:rPr>
        <w:t xml:space="preserve">(3), pp.3-10. Available at: </w:t>
      </w:r>
      <w:hyperlink r:id="rId18" w:history="1">
        <w:r w:rsidRPr="005672FE">
          <w:rPr>
            <w:rStyle w:val="Hyperlink"/>
            <w:rFonts w:cs="Times New Roman"/>
            <w:color w:val="000000" w:themeColor="text1"/>
            <w:szCs w:val="24"/>
            <w:shd w:val="clear" w:color="auto" w:fill="FFFFFF"/>
          </w:rPr>
          <w:t>http://www.jaspe.ac.me/clanci/JASPE_July_2019_Matic_3-10.pdf</w:t>
        </w:r>
      </w:hyperlink>
    </w:p>
    <w:p w14:paraId="2AF5F4AE" w14:textId="77777777" w:rsidR="005672FE" w:rsidRPr="005672FE" w:rsidRDefault="005672FE" w:rsidP="005672FE">
      <w:pPr>
        <w:spacing w:line="360" w:lineRule="auto"/>
        <w:rPr>
          <w:rFonts w:cs="Times New Roman"/>
          <w:szCs w:val="24"/>
          <w:shd w:val="clear" w:color="auto" w:fill="F9F2F4"/>
        </w:rPr>
      </w:pPr>
      <w:proofErr w:type="spellStart"/>
      <w:r w:rsidRPr="005672FE">
        <w:rPr>
          <w:rFonts w:cs="Times New Roman"/>
          <w:szCs w:val="24"/>
          <w:shd w:val="clear" w:color="auto" w:fill="FFFFFF"/>
        </w:rPr>
        <w:t>Sadchenko</w:t>
      </w:r>
      <w:proofErr w:type="spellEnd"/>
      <w:r w:rsidRPr="005672FE">
        <w:rPr>
          <w:rFonts w:cs="Times New Roman"/>
          <w:szCs w:val="24"/>
          <w:shd w:val="clear" w:color="auto" w:fill="FFFFFF"/>
        </w:rPr>
        <w:t xml:space="preserve">, O.V. and </w:t>
      </w:r>
      <w:proofErr w:type="spellStart"/>
      <w:r w:rsidRPr="005672FE">
        <w:rPr>
          <w:rFonts w:cs="Times New Roman"/>
          <w:szCs w:val="24"/>
          <w:shd w:val="clear" w:color="auto" w:fill="FFFFFF"/>
        </w:rPr>
        <w:t>Vorotniuk</w:t>
      </w:r>
      <w:proofErr w:type="spellEnd"/>
      <w:r w:rsidRPr="005672FE">
        <w:rPr>
          <w:rFonts w:cs="Times New Roman"/>
          <w:szCs w:val="24"/>
          <w:shd w:val="clear" w:color="auto" w:fill="FFFFFF"/>
        </w:rPr>
        <w:t xml:space="preserve">, Y.S., 2021. Fundamentals of marketing in ecological and innovative development of experience economy. Available at: </w:t>
      </w:r>
      <w:hyperlink r:id="rId19" w:history="1">
        <w:r w:rsidRPr="005672FE">
          <w:rPr>
            <w:rStyle w:val="Hyperlink"/>
            <w:rFonts w:cs="Times New Roman"/>
            <w:color w:val="000000" w:themeColor="text1"/>
            <w:szCs w:val="24"/>
            <w:shd w:val="clear" w:color="auto" w:fill="F9F2F4"/>
          </w:rPr>
          <w:t>http://dspace.onu.edu.ua:8080/handle/123456789/32124</w:t>
        </w:r>
      </w:hyperlink>
    </w:p>
    <w:p w14:paraId="38B88224" w14:textId="77777777" w:rsidR="005672FE" w:rsidRPr="005672FE" w:rsidRDefault="005672FE" w:rsidP="005672FE">
      <w:pPr>
        <w:spacing w:line="360" w:lineRule="auto"/>
        <w:rPr>
          <w:rFonts w:cs="Times New Roman"/>
          <w:szCs w:val="24"/>
          <w:shd w:val="clear" w:color="auto" w:fill="FFFFFF"/>
        </w:rPr>
      </w:pPr>
      <w:proofErr w:type="spellStart"/>
      <w:r w:rsidRPr="005672FE">
        <w:rPr>
          <w:rFonts w:cs="Times New Roman"/>
          <w:szCs w:val="24"/>
          <w:shd w:val="clear" w:color="auto" w:fill="FFFFFF"/>
        </w:rPr>
        <w:t>Savina</w:t>
      </w:r>
      <w:proofErr w:type="spellEnd"/>
      <w:r w:rsidRPr="005672FE">
        <w:rPr>
          <w:rFonts w:cs="Times New Roman"/>
          <w:szCs w:val="24"/>
          <w:shd w:val="clear" w:color="auto" w:fill="FFFFFF"/>
        </w:rPr>
        <w:t>, S.S., 2021. Theoretical fundamentals of competitiveness management of enterprise products on the basis of marketing. </w:t>
      </w:r>
      <w:r w:rsidRPr="005672FE">
        <w:rPr>
          <w:rFonts w:cs="Times New Roman"/>
          <w:i/>
          <w:iCs/>
          <w:szCs w:val="24"/>
          <w:shd w:val="clear" w:color="auto" w:fill="FFFFFF"/>
        </w:rPr>
        <w:t xml:space="preserve">Magyar </w:t>
      </w:r>
      <w:proofErr w:type="spellStart"/>
      <w:r w:rsidRPr="005672FE">
        <w:rPr>
          <w:rFonts w:cs="Times New Roman"/>
          <w:i/>
          <w:iCs/>
          <w:szCs w:val="24"/>
          <w:shd w:val="clear" w:color="auto" w:fill="FFFFFF"/>
        </w:rPr>
        <w:t>Tudományos</w:t>
      </w:r>
      <w:proofErr w:type="spellEnd"/>
      <w:r w:rsidRPr="005672FE">
        <w:rPr>
          <w:rFonts w:cs="Times New Roman"/>
          <w:i/>
          <w:iCs/>
          <w:szCs w:val="24"/>
          <w:shd w:val="clear" w:color="auto" w:fill="FFFFFF"/>
        </w:rPr>
        <w:t xml:space="preserve"> Journal. 2021.№ 50. Р. 24-33. </w:t>
      </w:r>
      <w:r w:rsidRPr="005672FE">
        <w:rPr>
          <w:rFonts w:cs="Times New Roman"/>
          <w:szCs w:val="24"/>
          <w:shd w:val="clear" w:color="auto" w:fill="FFFFFF"/>
        </w:rPr>
        <w:t xml:space="preserve">Available at: </w:t>
      </w:r>
      <w:hyperlink r:id="rId20" w:history="1">
        <w:r w:rsidRPr="005672FE">
          <w:rPr>
            <w:rStyle w:val="Hyperlink"/>
            <w:rFonts w:cs="Times New Roman"/>
            <w:color w:val="000000" w:themeColor="text1"/>
            <w:szCs w:val="24"/>
            <w:shd w:val="clear" w:color="auto" w:fill="FFFFFF"/>
          </w:rPr>
          <w:t>http://81.30.162.23/repository/getfile.php/28101.pdf</w:t>
        </w:r>
      </w:hyperlink>
    </w:p>
    <w:p w14:paraId="19656B22" w14:textId="77777777" w:rsidR="005672FE" w:rsidRPr="005672FE" w:rsidRDefault="005672FE" w:rsidP="005672FE">
      <w:pPr>
        <w:spacing w:line="360" w:lineRule="auto"/>
        <w:rPr>
          <w:rFonts w:eastAsia="Times New Roman" w:cs="Times New Roman"/>
          <w:szCs w:val="24"/>
          <w:highlight w:val="white"/>
        </w:rPr>
      </w:pPr>
      <w:r w:rsidRPr="005672FE">
        <w:rPr>
          <w:rFonts w:eastAsia="Times New Roman" w:cs="Times New Roman"/>
          <w:szCs w:val="24"/>
          <w:highlight w:val="white"/>
        </w:rPr>
        <w:t xml:space="preserve">Seetharaman, P., 2020. Business models shifts: Impact of Covid-19. </w:t>
      </w:r>
      <w:r w:rsidRPr="005672FE">
        <w:rPr>
          <w:rFonts w:eastAsia="Times New Roman" w:cs="Times New Roman"/>
          <w:i/>
          <w:szCs w:val="24"/>
          <w:highlight w:val="white"/>
        </w:rPr>
        <w:t>International Journal of Information Management</w:t>
      </w:r>
      <w:r w:rsidRPr="005672FE">
        <w:rPr>
          <w:rFonts w:eastAsia="Times New Roman" w:cs="Times New Roman"/>
          <w:szCs w:val="24"/>
          <w:highlight w:val="white"/>
        </w:rPr>
        <w:t xml:space="preserve">, </w:t>
      </w:r>
      <w:r w:rsidRPr="005672FE">
        <w:rPr>
          <w:rFonts w:eastAsia="Times New Roman" w:cs="Times New Roman"/>
          <w:i/>
          <w:szCs w:val="24"/>
          <w:highlight w:val="white"/>
        </w:rPr>
        <w:t>54</w:t>
      </w:r>
      <w:r w:rsidRPr="005672FE">
        <w:rPr>
          <w:rFonts w:eastAsia="Times New Roman" w:cs="Times New Roman"/>
          <w:szCs w:val="24"/>
          <w:highlight w:val="white"/>
        </w:rPr>
        <w:t xml:space="preserve">, p.102173.Available at: </w:t>
      </w:r>
      <w:hyperlink r:id="rId21" w:history="1">
        <w:r w:rsidRPr="005672FE">
          <w:rPr>
            <w:rFonts w:eastAsia="Times New Roman" w:cs="Times New Roman"/>
            <w:szCs w:val="24"/>
            <w:highlight w:val="white"/>
            <w:u w:val="single"/>
          </w:rPr>
          <w:t>https://www.ncbi.nlm.nih.gov/pmc/articles/pmc7323683/</w:t>
        </w:r>
      </w:hyperlink>
    </w:p>
    <w:p w14:paraId="62CBB8D6" w14:textId="77777777" w:rsidR="005672FE" w:rsidRPr="005672FE" w:rsidRDefault="005672FE" w:rsidP="005672FE">
      <w:pPr>
        <w:spacing w:line="360" w:lineRule="auto"/>
        <w:rPr>
          <w:rFonts w:eastAsia="Times New Roman" w:cs="Times New Roman"/>
          <w:szCs w:val="24"/>
          <w:highlight w:val="white"/>
        </w:rPr>
      </w:pPr>
      <w:r w:rsidRPr="005672FE">
        <w:rPr>
          <w:rFonts w:eastAsia="Times New Roman" w:cs="Times New Roman"/>
          <w:szCs w:val="24"/>
          <w:highlight w:val="white"/>
        </w:rPr>
        <w:t xml:space="preserve">Thabit, T. and </w:t>
      </w:r>
      <w:proofErr w:type="spellStart"/>
      <w:r w:rsidRPr="005672FE">
        <w:rPr>
          <w:rFonts w:eastAsia="Times New Roman" w:cs="Times New Roman"/>
          <w:szCs w:val="24"/>
          <w:highlight w:val="white"/>
        </w:rPr>
        <w:t>Raewf</w:t>
      </w:r>
      <w:proofErr w:type="spellEnd"/>
      <w:r w:rsidRPr="005672FE">
        <w:rPr>
          <w:rFonts w:eastAsia="Times New Roman" w:cs="Times New Roman"/>
          <w:szCs w:val="24"/>
          <w:highlight w:val="white"/>
        </w:rPr>
        <w:t xml:space="preserve">, M., 2018. The evaluation of marketing mix elements: A case study. </w:t>
      </w:r>
      <w:r w:rsidRPr="005672FE">
        <w:rPr>
          <w:rFonts w:eastAsia="Times New Roman" w:cs="Times New Roman"/>
          <w:i/>
          <w:szCs w:val="24"/>
          <w:highlight w:val="white"/>
        </w:rPr>
        <w:t>International Journal of Social Sciences &amp; Educational Studies</w:t>
      </w:r>
      <w:r w:rsidRPr="005672FE">
        <w:rPr>
          <w:rFonts w:eastAsia="Times New Roman" w:cs="Times New Roman"/>
          <w:szCs w:val="24"/>
          <w:highlight w:val="white"/>
        </w:rPr>
        <w:t xml:space="preserve">, </w:t>
      </w:r>
      <w:r w:rsidRPr="005672FE">
        <w:rPr>
          <w:rFonts w:eastAsia="Times New Roman" w:cs="Times New Roman"/>
          <w:i/>
          <w:szCs w:val="24"/>
          <w:highlight w:val="white"/>
        </w:rPr>
        <w:t>4</w:t>
      </w:r>
      <w:r w:rsidRPr="005672FE">
        <w:rPr>
          <w:rFonts w:eastAsia="Times New Roman" w:cs="Times New Roman"/>
          <w:szCs w:val="24"/>
          <w:highlight w:val="white"/>
        </w:rPr>
        <w:t>(4).Available at:</w:t>
      </w:r>
      <w:hyperlink r:id="rId22" w:history="1">
        <w:r w:rsidRPr="005672FE">
          <w:rPr>
            <w:rFonts w:eastAsia="Times New Roman" w:cs="Times New Roman"/>
            <w:szCs w:val="24"/>
            <w:highlight w:val="white"/>
            <w:u w:val="single"/>
          </w:rPr>
          <w:t>https://www.researchgate.net/profile/Thabit-Thabit/publication/324923406_The_Evaluation_of_Marketing_Mix_Elements_A_Case_Study/links/5aeb827a458515f59981df6e/The-Evaluation-of-Marketing-Mix-Elements-A-Case-Study.pdf</w:t>
        </w:r>
      </w:hyperlink>
    </w:p>
    <w:p w14:paraId="00000069" w14:textId="77777777" w:rsidR="004A63AA" w:rsidRPr="005672FE" w:rsidRDefault="004A63AA" w:rsidP="005672FE">
      <w:pPr>
        <w:spacing w:line="360" w:lineRule="auto"/>
        <w:rPr>
          <w:rFonts w:eastAsia="Times New Roman" w:cs="Times New Roman"/>
          <w:szCs w:val="24"/>
          <w:highlight w:val="white"/>
        </w:rPr>
      </w:pPr>
    </w:p>
    <w:p w14:paraId="0000006A" w14:textId="77777777" w:rsidR="004A63AA" w:rsidRPr="005672FE" w:rsidRDefault="004A63AA" w:rsidP="005672FE">
      <w:pPr>
        <w:spacing w:line="360" w:lineRule="auto"/>
        <w:rPr>
          <w:rFonts w:eastAsia="Times New Roman" w:cs="Times New Roman"/>
          <w:b/>
          <w:szCs w:val="24"/>
        </w:rPr>
      </w:pPr>
    </w:p>
    <w:p w14:paraId="0000006B" w14:textId="77777777" w:rsidR="004A63AA" w:rsidRPr="005672FE" w:rsidRDefault="00916EFF" w:rsidP="005672FE">
      <w:pPr>
        <w:spacing w:line="360" w:lineRule="auto"/>
        <w:rPr>
          <w:rFonts w:eastAsia="Times New Roman" w:cs="Times New Roman"/>
          <w:b/>
          <w:szCs w:val="24"/>
        </w:rPr>
      </w:pPr>
      <w:r w:rsidRPr="005672FE">
        <w:rPr>
          <w:rFonts w:eastAsia="Times New Roman" w:cs="Times New Roman"/>
          <w:b/>
          <w:szCs w:val="24"/>
        </w:rPr>
        <w:t xml:space="preserve"> </w:t>
      </w:r>
    </w:p>
    <w:p w14:paraId="0000006C" w14:textId="77777777" w:rsidR="004A63AA" w:rsidRPr="005672FE" w:rsidRDefault="004A63AA" w:rsidP="005672FE">
      <w:pPr>
        <w:spacing w:line="360" w:lineRule="auto"/>
        <w:rPr>
          <w:rFonts w:eastAsia="Times New Roman" w:cs="Times New Roman"/>
          <w:b/>
          <w:szCs w:val="24"/>
        </w:rPr>
      </w:pPr>
    </w:p>
    <w:p w14:paraId="0000006D" w14:textId="77777777" w:rsidR="004A63AA" w:rsidRPr="005672FE" w:rsidRDefault="004A63AA" w:rsidP="005672FE">
      <w:pPr>
        <w:spacing w:line="360" w:lineRule="auto"/>
        <w:rPr>
          <w:rFonts w:eastAsia="Times New Roman" w:cs="Times New Roman"/>
          <w:b/>
          <w:szCs w:val="24"/>
        </w:rPr>
      </w:pPr>
    </w:p>
    <w:sectPr w:rsidR="004A63AA" w:rsidRPr="005672FE" w:rsidSect="005672FE">
      <w:footerReference w:type="default" r:id="rId2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84B8D" w14:textId="77777777" w:rsidR="0095397F" w:rsidRDefault="0095397F">
      <w:pPr>
        <w:spacing w:line="240" w:lineRule="auto"/>
      </w:pPr>
      <w:r>
        <w:separator/>
      </w:r>
    </w:p>
  </w:endnote>
  <w:endnote w:type="continuationSeparator" w:id="0">
    <w:p w14:paraId="3E9DC7EF" w14:textId="77777777" w:rsidR="0095397F" w:rsidRDefault="009539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448677"/>
      <w:docPartObj>
        <w:docPartGallery w:val="Page Numbers (Bottom of Page)"/>
        <w:docPartUnique/>
      </w:docPartObj>
    </w:sdtPr>
    <w:sdtEndPr/>
    <w:sdtContent>
      <w:sdt>
        <w:sdtPr>
          <w:id w:val="-1769616900"/>
          <w:docPartObj>
            <w:docPartGallery w:val="Page Numbers (Top of Page)"/>
            <w:docPartUnique/>
          </w:docPartObj>
        </w:sdtPr>
        <w:sdtEndPr/>
        <w:sdtContent>
          <w:p w14:paraId="1082B612" w14:textId="7A32BA56" w:rsidR="005672FE" w:rsidRDefault="005672F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12</w:t>
            </w:r>
            <w:r>
              <w:rPr>
                <w:b/>
                <w:bCs/>
                <w:szCs w:val="24"/>
              </w:rPr>
              <w:fldChar w:fldCharType="end"/>
            </w:r>
          </w:p>
        </w:sdtContent>
      </w:sdt>
    </w:sdtContent>
  </w:sdt>
  <w:p w14:paraId="31957515" w14:textId="77777777" w:rsidR="0071613E" w:rsidRDefault="00716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52325" w14:textId="77777777" w:rsidR="0095397F" w:rsidRDefault="0095397F">
      <w:pPr>
        <w:spacing w:line="240" w:lineRule="auto"/>
      </w:pPr>
      <w:r>
        <w:separator/>
      </w:r>
    </w:p>
  </w:footnote>
  <w:footnote w:type="continuationSeparator" w:id="0">
    <w:p w14:paraId="25E8C8FA" w14:textId="77777777" w:rsidR="0095397F" w:rsidRDefault="009539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3199"/>
    <w:multiLevelType w:val="multilevel"/>
    <w:tmpl w:val="CE169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AA5B23"/>
    <w:multiLevelType w:val="multilevel"/>
    <w:tmpl w:val="353CA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E732E9"/>
    <w:multiLevelType w:val="multilevel"/>
    <w:tmpl w:val="894ED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0A71DA"/>
    <w:multiLevelType w:val="multilevel"/>
    <w:tmpl w:val="35C66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337241"/>
    <w:multiLevelType w:val="multilevel"/>
    <w:tmpl w:val="E57A0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437F9B"/>
    <w:multiLevelType w:val="multilevel"/>
    <w:tmpl w:val="6178C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0D51AB"/>
    <w:multiLevelType w:val="multilevel"/>
    <w:tmpl w:val="9970E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3F591B"/>
    <w:multiLevelType w:val="multilevel"/>
    <w:tmpl w:val="54CEE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D83E49"/>
    <w:multiLevelType w:val="multilevel"/>
    <w:tmpl w:val="5718B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0E4BEF"/>
    <w:multiLevelType w:val="multilevel"/>
    <w:tmpl w:val="8592D8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77C632D8"/>
    <w:multiLevelType w:val="multilevel"/>
    <w:tmpl w:val="84DA3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8907208"/>
    <w:multiLevelType w:val="multilevel"/>
    <w:tmpl w:val="BA700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B5D680E"/>
    <w:multiLevelType w:val="multilevel"/>
    <w:tmpl w:val="58FAD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1"/>
  </w:num>
  <w:num w:numId="3">
    <w:abstractNumId w:val="0"/>
  </w:num>
  <w:num w:numId="4">
    <w:abstractNumId w:val="6"/>
  </w:num>
  <w:num w:numId="5">
    <w:abstractNumId w:val="8"/>
  </w:num>
  <w:num w:numId="6">
    <w:abstractNumId w:val="10"/>
  </w:num>
  <w:num w:numId="7">
    <w:abstractNumId w:val="7"/>
  </w:num>
  <w:num w:numId="8">
    <w:abstractNumId w:val="1"/>
  </w:num>
  <w:num w:numId="9">
    <w:abstractNumId w:val="4"/>
  </w:num>
  <w:num w:numId="10">
    <w:abstractNumId w:val="12"/>
  </w:num>
  <w:num w:numId="11">
    <w:abstractNumId w:val="2"/>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3AA"/>
    <w:rsid w:val="004A63AA"/>
    <w:rsid w:val="005303ED"/>
    <w:rsid w:val="005423A8"/>
    <w:rsid w:val="005672FE"/>
    <w:rsid w:val="0071529E"/>
    <w:rsid w:val="0071613E"/>
    <w:rsid w:val="007A352F"/>
    <w:rsid w:val="00916EFF"/>
    <w:rsid w:val="0095397F"/>
    <w:rsid w:val="00CE5C27"/>
    <w:rsid w:val="00FD4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72FE"/>
    <w:pPr>
      <w:jc w:val="both"/>
    </w:pPr>
    <w:rPr>
      <w:rFonts w:ascii="Times New Roman" w:hAnsi="Times New Roman"/>
      <w:color w:val="000000" w:themeColor="text1"/>
      <w:sz w:val="24"/>
    </w:rPr>
  </w:style>
  <w:style w:type="paragraph" w:styleId="Heading1">
    <w:name w:val="heading 1"/>
    <w:basedOn w:val="Normal"/>
    <w:next w:val="Normal"/>
    <w:rsid w:val="005672FE"/>
    <w:pPr>
      <w:keepNext/>
      <w:keepLines/>
      <w:spacing w:before="400" w:after="120"/>
      <w:outlineLvl w:val="0"/>
    </w:pPr>
    <w:rPr>
      <w:b/>
      <w:szCs w:val="40"/>
    </w:rPr>
  </w:style>
  <w:style w:type="paragraph" w:styleId="Heading2">
    <w:name w:val="heading 2"/>
    <w:basedOn w:val="Normal"/>
    <w:next w:val="Normal"/>
    <w:rsid w:val="005672FE"/>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303ED"/>
    <w:rPr>
      <w:color w:val="0000FF" w:themeColor="hyperlink"/>
      <w:u w:val="single"/>
    </w:rPr>
  </w:style>
  <w:style w:type="paragraph" w:styleId="Header">
    <w:name w:val="header"/>
    <w:basedOn w:val="Normal"/>
    <w:link w:val="HeaderChar"/>
    <w:uiPriority w:val="99"/>
    <w:unhideWhenUsed/>
    <w:rsid w:val="0071613E"/>
    <w:pPr>
      <w:tabs>
        <w:tab w:val="center" w:pos="4680"/>
        <w:tab w:val="right" w:pos="9360"/>
      </w:tabs>
      <w:spacing w:line="240" w:lineRule="auto"/>
    </w:pPr>
  </w:style>
  <w:style w:type="character" w:customStyle="1" w:styleId="HeaderChar">
    <w:name w:val="Header Char"/>
    <w:basedOn w:val="DefaultParagraphFont"/>
    <w:link w:val="Header"/>
    <w:uiPriority w:val="99"/>
    <w:rsid w:val="0071613E"/>
  </w:style>
  <w:style w:type="paragraph" w:styleId="Footer">
    <w:name w:val="footer"/>
    <w:basedOn w:val="Normal"/>
    <w:link w:val="FooterChar"/>
    <w:uiPriority w:val="99"/>
    <w:unhideWhenUsed/>
    <w:rsid w:val="0071613E"/>
    <w:pPr>
      <w:tabs>
        <w:tab w:val="center" w:pos="4680"/>
        <w:tab w:val="right" w:pos="9360"/>
      </w:tabs>
      <w:spacing w:line="240" w:lineRule="auto"/>
    </w:pPr>
  </w:style>
  <w:style w:type="character" w:customStyle="1" w:styleId="FooterChar">
    <w:name w:val="Footer Char"/>
    <w:basedOn w:val="DefaultParagraphFont"/>
    <w:link w:val="Footer"/>
    <w:uiPriority w:val="99"/>
    <w:rsid w:val="0071613E"/>
  </w:style>
  <w:style w:type="paragraph" w:styleId="TOCHeading">
    <w:name w:val="TOC Heading"/>
    <w:basedOn w:val="Heading1"/>
    <w:next w:val="Normal"/>
    <w:uiPriority w:val="39"/>
    <w:unhideWhenUsed/>
    <w:qFormat/>
    <w:rsid w:val="005672F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672FE"/>
    <w:pPr>
      <w:tabs>
        <w:tab w:val="right" w:leader="dot" w:pos="9019"/>
      </w:tabs>
      <w:spacing w:after="100" w:line="360" w:lineRule="auto"/>
    </w:pPr>
  </w:style>
  <w:style w:type="paragraph" w:styleId="TOC2">
    <w:name w:val="toc 2"/>
    <w:basedOn w:val="Normal"/>
    <w:next w:val="Normal"/>
    <w:autoRedefine/>
    <w:uiPriority w:val="39"/>
    <w:unhideWhenUsed/>
    <w:rsid w:val="005672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96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nas.org/content/pnas/117/30/17656.full.pdf" TargetMode="External"/><Relationship Id="rId13" Type="http://schemas.openxmlformats.org/officeDocument/2006/relationships/hyperlink" Target="http://www.eee-conference.com/_img/arhiva/2018/knjiga_ii_-_it_marketing_prelom.pdf" TargetMode="External"/><Relationship Id="rId18" Type="http://schemas.openxmlformats.org/officeDocument/2006/relationships/hyperlink" Target="http://www.jaspe.ac.me/clanci/JASPE_July_2019_Matic_3-10.pdf" TargetMode="External"/><Relationship Id="rId3" Type="http://schemas.openxmlformats.org/officeDocument/2006/relationships/styles" Target="styles.xml"/><Relationship Id="rId21" Type="http://schemas.openxmlformats.org/officeDocument/2006/relationships/hyperlink" Target="https://www.ncbi.nlm.nih.gov/pmc/articles/pmc7323683/" TargetMode="External"/><Relationship Id="rId7" Type="http://schemas.openxmlformats.org/officeDocument/2006/relationships/endnotes" Target="endnotes.xml"/><Relationship Id="rId12" Type="http://schemas.openxmlformats.org/officeDocument/2006/relationships/hyperlink" Target="http://m.growingscience.com/msl/Vol10/msl_2019_340.pdf" TargetMode="External"/><Relationship Id="rId17" Type="http://schemas.openxmlformats.org/officeDocument/2006/relationships/hyperlink" Target="https://doi.org/10.1016/j.stueduc.2019.01.0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repository.kpi.kharkov.ua/handle/KhPI-Press/44436" TargetMode="External"/><Relationship Id="rId20" Type="http://schemas.openxmlformats.org/officeDocument/2006/relationships/hyperlink" Target="http://81.30.162.23/repository/getfile.php/281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528008.2017.134947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opscience.iop.org/article/10.1088/1742-6596/1362/1/012121/meta" TargetMode="External"/><Relationship Id="rId23" Type="http://schemas.openxmlformats.org/officeDocument/2006/relationships/footer" Target="footer1.xml"/><Relationship Id="rId10" Type="http://schemas.openxmlformats.org/officeDocument/2006/relationships/hyperlink" Target="https://journals.sagepub.com/doi/pdf/10.1177/0273475318803417" TargetMode="External"/><Relationship Id="rId19" Type="http://schemas.openxmlformats.org/officeDocument/2006/relationships/hyperlink" Target="http://dspace.onu.edu.ua:8080/handle/123456789/32124" TargetMode="External"/><Relationship Id="rId4" Type="http://schemas.openxmlformats.org/officeDocument/2006/relationships/settings" Target="settings.xml"/><Relationship Id="rId9" Type="http://schemas.openxmlformats.org/officeDocument/2006/relationships/hyperlink" Target="https://ieeexplore.ieee.org/stamp/stamp.jsp?arnumber=9195418" TargetMode="External"/><Relationship Id="rId14" Type="http://schemas.openxmlformats.org/officeDocument/2006/relationships/hyperlink" Target="https://hrcak.srce.hr/file/298531" TargetMode="External"/><Relationship Id="rId22" Type="http://schemas.openxmlformats.org/officeDocument/2006/relationships/hyperlink" Target="https://www.researchgate.net/profile/Thabit-Thabit/publication/324923406_The_Evaluation_of_Marketing_Mix_Elements_A_Case_Study/links/5aeb827a458515f59981df6e/The-Evaluation-of-Marketing-Mix-Elements-A-Case-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56FE4-5BBB-43DE-89EE-FF89981D4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3842</Words>
  <Characters>21904</Characters>
  <Application>Microsoft Office Word</Application>
  <DocSecurity>0</DocSecurity>
  <Lines>182</Lines>
  <Paragraphs>51</Paragraphs>
  <ScaleCrop>false</ScaleCrop>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2022-01-10T17:33:00Z</dcterms:created>
  <dcterms:modified xsi:type="dcterms:W3CDTF">2022-01-10T17:34:00Z</dcterms:modified>
</cp:coreProperties>
</file>