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6373437"/>
        <w:docPartObj>
          <w:docPartGallery w:val="Cover Pages"/>
          <w:docPartUnique/>
        </w:docPartObj>
      </w:sdtPr>
      <w:sdtContent>
        <w:p w14:paraId="7902857A" w14:textId="44EFF075" w:rsidR="001E5B38" w:rsidRDefault="001E5B38" w:rsidP="0058549D">
          <w:pPr>
            <w:spacing w:line="276" w:lineRule="auto"/>
          </w:pPr>
          <w:r>
            <w:rPr>
              <w:noProof/>
              <w:color w:val="FFFFFF" w:themeColor="background1"/>
            </w:rPr>
            <mc:AlternateContent>
              <mc:Choice Requires="wpg">
                <w:drawing>
                  <wp:anchor distT="0" distB="0" distL="114300" distR="114300" simplePos="0" relativeHeight="251659264" behindDoc="0" locked="0" layoutInCell="1" allowOverlap="1" wp14:anchorId="0AFD0567" wp14:editId="27C4F40C">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4F5642F" w14:textId="78229308" w:rsidR="001E5B38" w:rsidRDefault="009C478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The Role of social media Tools in Staff Recruitment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6511516A" w14:textId="263E6166" w:rsidR="001E5B38" w:rsidRDefault="001E5B38">
                                      <w:pPr>
                                        <w:pStyle w:val="NoSpacing"/>
                                        <w:rPr>
                                          <w:color w:val="FFFFFF" w:themeColor="background1"/>
                                          <w:sz w:val="28"/>
                                          <w:szCs w:val="28"/>
                                        </w:rPr>
                                      </w:pPr>
                                      <w:r>
                                        <w:rPr>
                                          <w:color w:val="FFFFFF" w:themeColor="background1"/>
                                          <w:sz w:val="28"/>
                                          <w:szCs w:val="28"/>
                                        </w:rPr>
                                        <w:t>LinkedIn and Facebook</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46D3063" w14:textId="714C64C6" w:rsidR="001E5B38" w:rsidRDefault="001E5B38">
                                      <w:pPr>
                                        <w:pStyle w:val="NoSpacing"/>
                                        <w:rPr>
                                          <w:color w:val="FFFFFF" w:themeColor="background1"/>
                                          <w:sz w:val="32"/>
                                          <w:szCs w:val="32"/>
                                        </w:rPr>
                                      </w:pPr>
                                      <w:r>
                                        <w:rPr>
                                          <w:color w:val="FFFFFF" w:themeColor="background1"/>
                                          <w:sz w:val="32"/>
                                          <w:szCs w:val="32"/>
                                        </w:rPr>
                                        <w:t>Robert Andrei Iacob (2321399)</w:t>
                                      </w:r>
                                    </w:p>
                                  </w:sdtContent>
                                </w:sdt>
                                <w:p w14:paraId="4BE640D9" w14:textId="0EAF15FF" w:rsidR="001E5B38" w:rsidRDefault="00000000" w:rsidP="001E5B38">
                                  <w:pPr>
                                    <w:pStyle w:val="NoSpacing"/>
                                    <w:jc w:val="center"/>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9C478D">
                                        <w:rPr>
                                          <w:caps/>
                                          <w:color w:val="FFFFFF" w:themeColor="background1"/>
                                          <w:sz w:val="18"/>
                                          <w:szCs w:val="18"/>
                                        </w:rPr>
                                        <w:t>Date</w:t>
                                      </w:r>
                                    </w:sdtContent>
                                  </w:sdt>
                                  <w:r w:rsidR="001E5B38">
                                    <w:rPr>
                                      <w:caps/>
                                      <w:color w:val="FFFFFF" w:themeColor="background1"/>
                                      <w:sz w:val="18"/>
                                      <w:szCs w:val="18"/>
                                    </w:rPr>
                                    <w:t>: 14/04/2024</w:t>
                                  </w:r>
                                  <w:r w:rsidR="001E5B38">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1E5B38">
                                        <w:rPr>
                                          <w:color w:val="FFFFFF" w:themeColor="background1"/>
                                          <w:sz w:val="18"/>
                                          <w:szCs w:val="18"/>
                                        </w:rPr>
                                        <w:t xml:space="preserve">DIGITAL SKILLS </w:t>
                                      </w:r>
                                    </w:sdtContent>
                                  </w:sdt>
                                  <w:r w:rsidR="001E5B38">
                                    <w:rPr>
                                      <w:color w:val="FFFFFF" w:themeColor="background1"/>
                                      <w:sz w:val="18"/>
                                      <w:szCs w:val="18"/>
                                    </w:rPr>
                                    <w:t xml:space="preserve">                                                            Suneth Fernando</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FD0567"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4F5642F" w14:textId="78229308" w:rsidR="001E5B38" w:rsidRDefault="009C478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The Role of social media Tools in Staff Recruitment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6511516A" w14:textId="263E6166" w:rsidR="001E5B38" w:rsidRDefault="001E5B38">
                                <w:pPr>
                                  <w:pStyle w:val="NoSpacing"/>
                                  <w:rPr>
                                    <w:color w:val="FFFFFF" w:themeColor="background1"/>
                                    <w:sz w:val="28"/>
                                    <w:szCs w:val="28"/>
                                  </w:rPr>
                                </w:pPr>
                                <w:r>
                                  <w:rPr>
                                    <w:color w:val="FFFFFF" w:themeColor="background1"/>
                                    <w:sz w:val="28"/>
                                    <w:szCs w:val="28"/>
                                  </w:rPr>
                                  <w:t>LinkedIn and Facebook</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46D3063" w14:textId="714C64C6" w:rsidR="001E5B38" w:rsidRDefault="001E5B38">
                                <w:pPr>
                                  <w:pStyle w:val="NoSpacing"/>
                                  <w:rPr>
                                    <w:color w:val="FFFFFF" w:themeColor="background1"/>
                                    <w:sz w:val="32"/>
                                    <w:szCs w:val="32"/>
                                  </w:rPr>
                                </w:pPr>
                                <w:r>
                                  <w:rPr>
                                    <w:color w:val="FFFFFF" w:themeColor="background1"/>
                                    <w:sz w:val="32"/>
                                    <w:szCs w:val="32"/>
                                  </w:rPr>
                                  <w:t>Robert Andrei Iacob (2321399)</w:t>
                                </w:r>
                              </w:p>
                            </w:sdtContent>
                          </w:sdt>
                          <w:p w14:paraId="4BE640D9" w14:textId="0EAF15FF" w:rsidR="001E5B38" w:rsidRDefault="00000000" w:rsidP="001E5B38">
                            <w:pPr>
                              <w:pStyle w:val="NoSpacing"/>
                              <w:jc w:val="center"/>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9C478D">
                                  <w:rPr>
                                    <w:caps/>
                                    <w:color w:val="FFFFFF" w:themeColor="background1"/>
                                    <w:sz w:val="18"/>
                                    <w:szCs w:val="18"/>
                                  </w:rPr>
                                  <w:t>Date</w:t>
                                </w:r>
                              </w:sdtContent>
                            </w:sdt>
                            <w:r w:rsidR="001E5B38">
                              <w:rPr>
                                <w:caps/>
                                <w:color w:val="FFFFFF" w:themeColor="background1"/>
                                <w:sz w:val="18"/>
                                <w:szCs w:val="18"/>
                              </w:rPr>
                              <w:t>: 14/04/2024</w:t>
                            </w:r>
                            <w:r w:rsidR="001E5B38">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1E5B38">
                                  <w:rPr>
                                    <w:color w:val="FFFFFF" w:themeColor="background1"/>
                                    <w:sz w:val="18"/>
                                    <w:szCs w:val="18"/>
                                  </w:rPr>
                                  <w:t xml:space="preserve">DIGITAL SKILLS </w:t>
                                </w:r>
                              </w:sdtContent>
                            </w:sdt>
                            <w:r w:rsidR="001E5B38">
                              <w:rPr>
                                <w:color w:val="FFFFFF" w:themeColor="background1"/>
                                <w:sz w:val="18"/>
                                <w:szCs w:val="18"/>
                              </w:rPr>
                              <w:t xml:space="preserve">                                                            </w:t>
                            </w:r>
                            <w:r w:rsidR="001E5B38">
                              <w:rPr>
                                <w:color w:val="FFFFFF" w:themeColor="background1"/>
                                <w:sz w:val="18"/>
                                <w:szCs w:val="18"/>
                              </w:rPr>
                              <w:t>Suneth Fernando</w:t>
                            </w:r>
                          </w:p>
                        </w:txbxContent>
                      </v:textbox>
                    </v:shape>
                    <w10:wrap anchorx="page" anchory="page"/>
                  </v:group>
                </w:pict>
              </mc:Fallback>
            </mc:AlternateContent>
          </w:r>
          <w:r>
            <w:br w:type="page"/>
          </w:r>
        </w:p>
      </w:sdtContent>
    </w:sdt>
    <w:sdt>
      <w:sdtPr>
        <w:id w:val="-93319970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8224336" w14:textId="68FA44DD" w:rsidR="0058549D" w:rsidRDefault="0058549D" w:rsidP="0058549D">
          <w:pPr>
            <w:pStyle w:val="TOCHeading"/>
            <w:spacing w:line="276" w:lineRule="auto"/>
          </w:pPr>
          <w:r>
            <w:t>Contents</w:t>
          </w:r>
        </w:p>
        <w:p w14:paraId="35BF8AF8" w14:textId="6434606B" w:rsidR="0058549D" w:rsidRDefault="0058549D" w:rsidP="0058549D">
          <w:pPr>
            <w:pStyle w:val="TOC1"/>
            <w:tabs>
              <w:tab w:val="right" w:leader="dot" w:pos="9016"/>
            </w:tabs>
            <w:spacing w:line="276" w:lineRule="auto"/>
            <w:rPr>
              <w:rFonts w:eastAsiaTheme="minorEastAsia"/>
              <w:noProof/>
              <w:sz w:val="24"/>
              <w:szCs w:val="24"/>
              <w:lang w:eastAsia="en-GB"/>
            </w:rPr>
          </w:pPr>
          <w:r>
            <w:fldChar w:fldCharType="begin"/>
          </w:r>
          <w:r>
            <w:instrText xml:space="preserve"> TOC \o "1-3" \h \z \u </w:instrText>
          </w:r>
          <w:r>
            <w:fldChar w:fldCharType="separate"/>
          </w:r>
          <w:hyperlink w:anchor="_Toc165198378" w:history="1">
            <w:r w:rsidRPr="001273D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_Toc165198378 \h </w:instrText>
            </w:r>
            <w:r>
              <w:rPr>
                <w:noProof/>
                <w:webHidden/>
              </w:rPr>
            </w:r>
            <w:r>
              <w:rPr>
                <w:noProof/>
                <w:webHidden/>
              </w:rPr>
              <w:fldChar w:fldCharType="separate"/>
            </w:r>
            <w:r>
              <w:rPr>
                <w:noProof/>
                <w:webHidden/>
              </w:rPr>
              <w:t>1</w:t>
            </w:r>
            <w:r>
              <w:rPr>
                <w:noProof/>
                <w:webHidden/>
              </w:rPr>
              <w:fldChar w:fldCharType="end"/>
            </w:r>
          </w:hyperlink>
        </w:p>
        <w:p w14:paraId="104328C9" w14:textId="57571754"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79" w:history="1">
            <w:r w:rsidRPr="001273DC">
              <w:rPr>
                <w:rStyle w:val="Hyperlink"/>
                <w:rFonts w:ascii="Arial" w:hAnsi="Arial" w:cs="Arial"/>
                <w:b/>
                <w:bCs/>
                <w:noProof/>
              </w:rPr>
              <w:t>OVERVIEW OF SOCIAL MEDIA IN RECRUITMENT</w:t>
            </w:r>
            <w:r>
              <w:rPr>
                <w:noProof/>
                <w:webHidden/>
              </w:rPr>
              <w:tab/>
            </w:r>
            <w:r>
              <w:rPr>
                <w:noProof/>
                <w:webHidden/>
              </w:rPr>
              <w:fldChar w:fldCharType="begin"/>
            </w:r>
            <w:r>
              <w:rPr>
                <w:noProof/>
                <w:webHidden/>
              </w:rPr>
              <w:instrText xml:space="preserve"> PAGEREF _Toc165198379 \h </w:instrText>
            </w:r>
            <w:r>
              <w:rPr>
                <w:noProof/>
                <w:webHidden/>
              </w:rPr>
            </w:r>
            <w:r>
              <w:rPr>
                <w:noProof/>
                <w:webHidden/>
              </w:rPr>
              <w:fldChar w:fldCharType="separate"/>
            </w:r>
            <w:r>
              <w:rPr>
                <w:noProof/>
                <w:webHidden/>
              </w:rPr>
              <w:t>1</w:t>
            </w:r>
            <w:r>
              <w:rPr>
                <w:noProof/>
                <w:webHidden/>
              </w:rPr>
              <w:fldChar w:fldCharType="end"/>
            </w:r>
          </w:hyperlink>
        </w:p>
        <w:p w14:paraId="7B804E94" w14:textId="483D3307"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80" w:history="1">
            <w:r w:rsidRPr="001273DC">
              <w:rPr>
                <w:rStyle w:val="Hyperlink"/>
                <w:rFonts w:ascii="Arial" w:hAnsi="Arial" w:cs="Arial"/>
                <w:b/>
                <w:bCs/>
                <w:noProof/>
              </w:rPr>
              <w:t>LINKEDLN: THE PROFESSIONAL NETWORK:</w:t>
            </w:r>
            <w:r>
              <w:rPr>
                <w:noProof/>
                <w:webHidden/>
              </w:rPr>
              <w:tab/>
            </w:r>
            <w:r>
              <w:rPr>
                <w:noProof/>
                <w:webHidden/>
              </w:rPr>
              <w:fldChar w:fldCharType="begin"/>
            </w:r>
            <w:r>
              <w:rPr>
                <w:noProof/>
                <w:webHidden/>
              </w:rPr>
              <w:instrText xml:space="preserve"> PAGEREF _Toc165198380 \h </w:instrText>
            </w:r>
            <w:r>
              <w:rPr>
                <w:noProof/>
                <w:webHidden/>
              </w:rPr>
            </w:r>
            <w:r>
              <w:rPr>
                <w:noProof/>
                <w:webHidden/>
              </w:rPr>
              <w:fldChar w:fldCharType="separate"/>
            </w:r>
            <w:r>
              <w:rPr>
                <w:noProof/>
                <w:webHidden/>
              </w:rPr>
              <w:t>2</w:t>
            </w:r>
            <w:r>
              <w:rPr>
                <w:noProof/>
                <w:webHidden/>
              </w:rPr>
              <w:fldChar w:fldCharType="end"/>
            </w:r>
          </w:hyperlink>
        </w:p>
        <w:p w14:paraId="04538060" w14:textId="56A68B46"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81" w:history="1">
            <w:r w:rsidRPr="001273DC">
              <w:rPr>
                <w:rStyle w:val="Hyperlink"/>
                <w:rFonts w:ascii="Arial" w:hAnsi="Arial" w:cs="Arial"/>
                <w:b/>
                <w:bCs/>
                <w:noProof/>
              </w:rPr>
              <w:t>FACEBOOK: BEYOND SOCIAL CONNECTIONS:</w:t>
            </w:r>
            <w:r>
              <w:rPr>
                <w:noProof/>
                <w:webHidden/>
              </w:rPr>
              <w:tab/>
            </w:r>
            <w:r>
              <w:rPr>
                <w:noProof/>
                <w:webHidden/>
              </w:rPr>
              <w:fldChar w:fldCharType="begin"/>
            </w:r>
            <w:r>
              <w:rPr>
                <w:noProof/>
                <w:webHidden/>
              </w:rPr>
              <w:instrText xml:space="preserve"> PAGEREF _Toc165198381 \h </w:instrText>
            </w:r>
            <w:r>
              <w:rPr>
                <w:noProof/>
                <w:webHidden/>
              </w:rPr>
            </w:r>
            <w:r>
              <w:rPr>
                <w:noProof/>
                <w:webHidden/>
              </w:rPr>
              <w:fldChar w:fldCharType="separate"/>
            </w:r>
            <w:r>
              <w:rPr>
                <w:noProof/>
                <w:webHidden/>
              </w:rPr>
              <w:t>2</w:t>
            </w:r>
            <w:r>
              <w:rPr>
                <w:noProof/>
                <w:webHidden/>
              </w:rPr>
              <w:fldChar w:fldCharType="end"/>
            </w:r>
          </w:hyperlink>
        </w:p>
        <w:p w14:paraId="1270990D" w14:textId="3DEEA2B0"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82" w:history="1">
            <w:r w:rsidRPr="001273DC">
              <w:rPr>
                <w:rStyle w:val="Hyperlink"/>
                <w:rFonts w:ascii="Arial" w:hAnsi="Arial" w:cs="Arial"/>
                <w:b/>
                <w:bCs/>
                <w:noProof/>
              </w:rPr>
              <w:t>BENEFITS OF SOCIAL MEDIA RECRUITMENT:</w:t>
            </w:r>
            <w:r>
              <w:rPr>
                <w:noProof/>
                <w:webHidden/>
              </w:rPr>
              <w:tab/>
            </w:r>
            <w:r>
              <w:rPr>
                <w:noProof/>
                <w:webHidden/>
              </w:rPr>
              <w:fldChar w:fldCharType="begin"/>
            </w:r>
            <w:r>
              <w:rPr>
                <w:noProof/>
                <w:webHidden/>
              </w:rPr>
              <w:instrText xml:space="preserve"> PAGEREF _Toc165198382 \h </w:instrText>
            </w:r>
            <w:r>
              <w:rPr>
                <w:noProof/>
                <w:webHidden/>
              </w:rPr>
            </w:r>
            <w:r>
              <w:rPr>
                <w:noProof/>
                <w:webHidden/>
              </w:rPr>
              <w:fldChar w:fldCharType="separate"/>
            </w:r>
            <w:r>
              <w:rPr>
                <w:noProof/>
                <w:webHidden/>
              </w:rPr>
              <w:t>3</w:t>
            </w:r>
            <w:r>
              <w:rPr>
                <w:noProof/>
                <w:webHidden/>
              </w:rPr>
              <w:fldChar w:fldCharType="end"/>
            </w:r>
          </w:hyperlink>
        </w:p>
        <w:p w14:paraId="04AC47B7" w14:textId="39F61534"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83" w:history="1">
            <w:r w:rsidRPr="001273DC">
              <w:rPr>
                <w:rStyle w:val="Hyperlink"/>
                <w:rFonts w:ascii="Arial" w:hAnsi="Arial" w:cs="Arial"/>
                <w:b/>
                <w:bCs/>
                <w:noProof/>
              </w:rPr>
              <w:t>CHALLENGES AND CONSIDERATIONS:</w:t>
            </w:r>
            <w:r>
              <w:rPr>
                <w:noProof/>
                <w:webHidden/>
              </w:rPr>
              <w:tab/>
            </w:r>
            <w:r>
              <w:rPr>
                <w:noProof/>
                <w:webHidden/>
              </w:rPr>
              <w:fldChar w:fldCharType="begin"/>
            </w:r>
            <w:r>
              <w:rPr>
                <w:noProof/>
                <w:webHidden/>
              </w:rPr>
              <w:instrText xml:space="preserve"> PAGEREF _Toc165198383 \h </w:instrText>
            </w:r>
            <w:r>
              <w:rPr>
                <w:noProof/>
                <w:webHidden/>
              </w:rPr>
            </w:r>
            <w:r>
              <w:rPr>
                <w:noProof/>
                <w:webHidden/>
              </w:rPr>
              <w:fldChar w:fldCharType="separate"/>
            </w:r>
            <w:r>
              <w:rPr>
                <w:noProof/>
                <w:webHidden/>
              </w:rPr>
              <w:t>3</w:t>
            </w:r>
            <w:r>
              <w:rPr>
                <w:noProof/>
                <w:webHidden/>
              </w:rPr>
              <w:fldChar w:fldCharType="end"/>
            </w:r>
          </w:hyperlink>
        </w:p>
        <w:p w14:paraId="6047EF9A" w14:textId="6561B8D1" w:rsidR="0058549D" w:rsidRDefault="0058549D" w:rsidP="0058549D">
          <w:pPr>
            <w:pStyle w:val="TOC2"/>
            <w:tabs>
              <w:tab w:val="right" w:leader="dot" w:pos="9016"/>
            </w:tabs>
            <w:spacing w:line="276" w:lineRule="auto"/>
            <w:rPr>
              <w:rFonts w:eastAsiaTheme="minorEastAsia"/>
              <w:noProof/>
              <w:sz w:val="24"/>
              <w:szCs w:val="24"/>
              <w:lang w:eastAsia="en-GB"/>
            </w:rPr>
          </w:pPr>
          <w:hyperlink w:anchor="_Toc165198384" w:history="1">
            <w:r w:rsidRPr="001273DC">
              <w:rPr>
                <w:rStyle w:val="Hyperlink"/>
                <w:rFonts w:ascii="Arial" w:hAnsi="Arial" w:cs="Arial"/>
                <w:b/>
                <w:bCs/>
                <w:noProof/>
              </w:rPr>
              <w:t>Privacy concerns:</w:t>
            </w:r>
            <w:r>
              <w:rPr>
                <w:noProof/>
                <w:webHidden/>
              </w:rPr>
              <w:tab/>
            </w:r>
            <w:r>
              <w:rPr>
                <w:noProof/>
                <w:webHidden/>
              </w:rPr>
              <w:fldChar w:fldCharType="begin"/>
            </w:r>
            <w:r>
              <w:rPr>
                <w:noProof/>
                <w:webHidden/>
              </w:rPr>
              <w:instrText xml:space="preserve"> PAGEREF _Toc165198384 \h </w:instrText>
            </w:r>
            <w:r>
              <w:rPr>
                <w:noProof/>
                <w:webHidden/>
              </w:rPr>
            </w:r>
            <w:r>
              <w:rPr>
                <w:noProof/>
                <w:webHidden/>
              </w:rPr>
              <w:fldChar w:fldCharType="separate"/>
            </w:r>
            <w:r>
              <w:rPr>
                <w:noProof/>
                <w:webHidden/>
              </w:rPr>
              <w:t>3</w:t>
            </w:r>
            <w:r>
              <w:rPr>
                <w:noProof/>
                <w:webHidden/>
              </w:rPr>
              <w:fldChar w:fldCharType="end"/>
            </w:r>
          </w:hyperlink>
        </w:p>
        <w:p w14:paraId="42BFC2A8" w14:textId="1DB47A6E" w:rsidR="0058549D" w:rsidRDefault="0058549D" w:rsidP="0058549D">
          <w:pPr>
            <w:pStyle w:val="TOC2"/>
            <w:tabs>
              <w:tab w:val="right" w:leader="dot" w:pos="9016"/>
            </w:tabs>
            <w:spacing w:line="276" w:lineRule="auto"/>
            <w:rPr>
              <w:rFonts w:eastAsiaTheme="minorEastAsia"/>
              <w:noProof/>
              <w:sz w:val="24"/>
              <w:szCs w:val="24"/>
              <w:lang w:eastAsia="en-GB"/>
            </w:rPr>
          </w:pPr>
          <w:hyperlink w:anchor="_Toc165198385" w:history="1">
            <w:r w:rsidRPr="001273DC">
              <w:rPr>
                <w:rStyle w:val="Hyperlink"/>
                <w:rFonts w:ascii="Arial" w:hAnsi="Arial" w:cs="Arial"/>
                <w:b/>
                <w:bCs/>
                <w:noProof/>
              </w:rPr>
              <w:t>Maintaining Professional Image:</w:t>
            </w:r>
            <w:r>
              <w:rPr>
                <w:noProof/>
                <w:webHidden/>
              </w:rPr>
              <w:tab/>
            </w:r>
            <w:r>
              <w:rPr>
                <w:noProof/>
                <w:webHidden/>
              </w:rPr>
              <w:fldChar w:fldCharType="begin"/>
            </w:r>
            <w:r>
              <w:rPr>
                <w:noProof/>
                <w:webHidden/>
              </w:rPr>
              <w:instrText xml:space="preserve"> PAGEREF _Toc165198385 \h </w:instrText>
            </w:r>
            <w:r>
              <w:rPr>
                <w:noProof/>
                <w:webHidden/>
              </w:rPr>
            </w:r>
            <w:r>
              <w:rPr>
                <w:noProof/>
                <w:webHidden/>
              </w:rPr>
              <w:fldChar w:fldCharType="separate"/>
            </w:r>
            <w:r>
              <w:rPr>
                <w:noProof/>
                <w:webHidden/>
              </w:rPr>
              <w:t>4</w:t>
            </w:r>
            <w:r>
              <w:rPr>
                <w:noProof/>
                <w:webHidden/>
              </w:rPr>
              <w:fldChar w:fldCharType="end"/>
            </w:r>
          </w:hyperlink>
        </w:p>
        <w:p w14:paraId="519B8D75" w14:textId="7367FF7E" w:rsidR="0058549D" w:rsidRDefault="0058549D" w:rsidP="0058549D">
          <w:pPr>
            <w:pStyle w:val="TOC2"/>
            <w:tabs>
              <w:tab w:val="right" w:leader="dot" w:pos="9016"/>
            </w:tabs>
            <w:spacing w:line="276" w:lineRule="auto"/>
            <w:rPr>
              <w:rFonts w:eastAsiaTheme="minorEastAsia"/>
              <w:noProof/>
              <w:sz w:val="24"/>
              <w:szCs w:val="24"/>
              <w:lang w:eastAsia="en-GB"/>
            </w:rPr>
          </w:pPr>
          <w:hyperlink w:anchor="_Toc165198386" w:history="1">
            <w:r w:rsidRPr="001273DC">
              <w:rPr>
                <w:rStyle w:val="Hyperlink"/>
                <w:rFonts w:ascii="Arial" w:hAnsi="Arial" w:cs="Arial"/>
                <w:b/>
                <w:bCs/>
                <w:noProof/>
              </w:rPr>
              <w:t>Managing Candidate Volume:</w:t>
            </w:r>
            <w:r>
              <w:rPr>
                <w:noProof/>
                <w:webHidden/>
              </w:rPr>
              <w:tab/>
            </w:r>
            <w:r>
              <w:rPr>
                <w:noProof/>
                <w:webHidden/>
              </w:rPr>
              <w:fldChar w:fldCharType="begin"/>
            </w:r>
            <w:r>
              <w:rPr>
                <w:noProof/>
                <w:webHidden/>
              </w:rPr>
              <w:instrText xml:space="preserve"> PAGEREF _Toc165198386 \h </w:instrText>
            </w:r>
            <w:r>
              <w:rPr>
                <w:noProof/>
                <w:webHidden/>
              </w:rPr>
            </w:r>
            <w:r>
              <w:rPr>
                <w:noProof/>
                <w:webHidden/>
              </w:rPr>
              <w:fldChar w:fldCharType="separate"/>
            </w:r>
            <w:r>
              <w:rPr>
                <w:noProof/>
                <w:webHidden/>
              </w:rPr>
              <w:t>4</w:t>
            </w:r>
            <w:r>
              <w:rPr>
                <w:noProof/>
                <w:webHidden/>
              </w:rPr>
              <w:fldChar w:fldCharType="end"/>
            </w:r>
          </w:hyperlink>
        </w:p>
        <w:p w14:paraId="578EA6F5" w14:textId="3F8F9A68" w:rsidR="0058549D" w:rsidRDefault="0058549D" w:rsidP="0058549D">
          <w:pPr>
            <w:pStyle w:val="TOC2"/>
            <w:tabs>
              <w:tab w:val="right" w:leader="dot" w:pos="9016"/>
            </w:tabs>
            <w:spacing w:line="276" w:lineRule="auto"/>
            <w:rPr>
              <w:rFonts w:eastAsiaTheme="minorEastAsia"/>
              <w:noProof/>
              <w:sz w:val="24"/>
              <w:szCs w:val="24"/>
              <w:lang w:eastAsia="en-GB"/>
            </w:rPr>
          </w:pPr>
          <w:hyperlink w:anchor="_Toc165198387" w:history="1">
            <w:r w:rsidRPr="001273DC">
              <w:rPr>
                <w:rStyle w:val="Hyperlink"/>
                <w:rFonts w:ascii="Arial" w:hAnsi="Arial" w:cs="Arial"/>
                <w:b/>
                <w:bCs/>
                <w:noProof/>
              </w:rPr>
              <w:t>Ensuring Diversity and Inclusion:</w:t>
            </w:r>
            <w:r>
              <w:rPr>
                <w:noProof/>
                <w:webHidden/>
              </w:rPr>
              <w:tab/>
            </w:r>
            <w:r>
              <w:rPr>
                <w:noProof/>
                <w:webHidden/>
              </w:rPr>
              <w:fldChar w:fldCharType="begin"/>
            </w:r>
            <w:r>
              <w:rPr>
                <w:noProof/>
                <w:webHidden/>
              </w:rPr>
              <w:instrText xml:space="preserve"> PAGEREF _Toc165198387 \h </w:instrText>
            </w:r>
            <w:r>
              <w:rPr>
                <w:noProof/>
                <w:webHidden/>
              </w:rPr>
            </w:r>
            <w:r>
              <w:rPr>
                <w:noProof/>
                <w:webHidden/>
              </w:rPr>
              <w:fldChar w:fldCharType="separate"/>
            </w:r>
            <w:r>
              <w:rPr>
                <w:noProof/>
                <w:webHidden/>
              </w:rPr>
              <w:t>5</w:t>
            </w:r>
            <w:r>
              <w:rPr>
                <w:noProof/>
                <w:webHidden/>
              </w:rPr>
              <w:fldChar w:fldCharType="end"/>
            </w:r>
          </w:hyperlink>
        </w:p>
        <w:p w14:paraId="16A7DC99" w14:textId="40D55113"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88" w:history="1">
            <w:r w:rsidRPr="001273DC">
              <w:rPr>
                <w:rStyle w:val="Hyperlink"/>
                <w:noProof/>
              </w:rPr>
              <w:t>Conclusion</w:t>
            </w:r>
            <w:r>
              <w:rPr>
                <w:noProof/>
                <w:webHidden/>
              </w:rPr>
              <w:tab/>
            </w:r>
            <w:r>
              <w:rPr>
                <w:noProof/>
                <w:webHidden/>
              </w:rPr>
              <w:fldChar w:fldCharType="begin"/>
            </w:r>
            <w:r>
              <w:rPr>
                <w:noProof/>
                <w:webHidden/>
              </w:rPr>
              <w:instrText xml:space="preserve"> PAGEREF _Toc165198388 \h </w:instrText>
            </w:r>
            <w:r>
              <w:rPr>
                <w:noProof/>
                <w:webHidden/>
              </w:rPr>
            </w:r>
            <w:r>
              <w:rPr>
                <w:noProof/>
                <w:webHidden/>
              </w:rPr>
              <w:fldChar w:fldCharType="separate"/>
            </w:r>
            <w:r>
              <w:rPr>
                <w:noProof/>
                <w:webHidden/>
              </w:rPr>
              <w:t>5</w:t>
            </w:r>
            <w:r>
              <w:rPr>
                <w:noProof/>
                <w:webHidden/>
              </w:rPr>
              <w:fldChar w:fldCharType="end"/>
            </w:r>
          </w:hyperlink>
        </w:p>
        <w:p w14:paraId="40C69A05" w14:textId="4B04B11D" w:rsidR="0058549D" w:rsidRDefault="0058549D" w:rsidP="0058549D">
          <w:pPr>
            <w:pStyle w:val="TOC1"/>
            <w:tabs>
              <w:tab w:val="right" w:leader="dot" w:pos="9016"/>
            </w:tabs>
            <w:spacing w:line="276" w:lineRule="auto"/>
            <w:rPr>
              <w:rFonts w:eastAsiaTheme="minorEastAsia"/>
              <w:noProof/>
              <w:sz w:val="24"/>
              <w:szCs w:val="24"/>
              <w:lang w:eastAsia="en-GB"/>
            </w:rPr>
          </w:pPr>
          <w:hyperlink w:anchor="_Toc165198389" w:history="1">
            <w:r w:rsidRPr="001273DC">
              <w:rPr>
                <w:rStyle w:val="Hyperlink"/>
                <w:noProof/>
              </w:rPr>
              <w:t>References</w:t>
            </w:r>
            <w:r>
              <w:rPr>
                <w:noProof/>
                <w:webHidden/>
              </w:rPr>
              <w:tab/>
            </w:r>
            <w:r>
              <w:rPr>
                <w:noProof/>
                <w:webHidden/>
              </w:rPr>
              <w:fldChar w:fldCharType="begin"/>
            </w:r>
            <w:r>
              <w:rPr>
                <w:noProof/>
                <w:webHidden/>
              </w:rPr>
              <w:instrText xml:space="preserve"> PAGEREF _Toc165198389 \h </w:instrText>
            </w:r>
            <w:r>
              <w:rPr>
                <w:noProof/>
                <w:webHidden/>
              </w:rPr>
            </w:r>
            <w:r>
              <w:rPr>
                <w:noProof/>
                <w:webHidden/>
              </w:rPr>
              <w:fldChar w:fldCharType="separate"/>
            </w:r>
            <w:r>
              <w:rPr>
                <w:noProof/>
                <w:webHidden/>
              </w:rPr>
              <w:t>6</w:t>
            </w:r>
            <w:r>
              <w:rPr>
                <w:noProof/>
                <w:webHidden/>
              </w:rPr>
              <w:fldChar w:fldCharType="end"/>
            </w:r>
          </w:hyperlink>
        </w:p>
        <w:p w14:paraId="15794E3B" w14:textId="0E0B77A9" w:rsidR="0058549D" w:rsidRDefault="0058549D" w:rsidP="0058549D">
          <w:pPr>
            <w:spacing w:line="276" w:lineRule="auto"/>
          </w:pPr>
          <w:r>
            <w:rPr>
              <w:b/>
              <w:bCs/>
              <w:noProof/>
            </w:rPr>
            <w:fldChar w:fldCharType="end"/>
          </w:r>
        </w:p>
      </w:sdtContent>
    </w:sdt>
    <w:p w14:paraId="62BCD229" w14:textId="5E384CDA" w:rsidR="00CB0C1C" w:rsidRDefault="00CB0C1C" w:rsidP="0058549D">
      <w:pPr>
        <w:pStyle w:val="TOCHeading"/>
        <w:spacing w:line="276" w:lineRule="auto"/>
      </w:pPr>
    </w:p>
    <w:p w14:paraId="749995F8" w14:textId="6CD46879" w:rsidR="001E5B38" w:rsidRDefault="001E5B38" w:rsidP="0058549D">
      <w:pPr>
        <w:spacing w:line="276" w:lineRule="auto"/>
      </w:pPr>
    </w:p>
    <w:p w14:paraId="1807C1AB" w14:textId="77777777" w:rsidR="00CB0C1C" w:rsidRDefault="00CB0C1C" w:rsidP="0058549D">
      <w:pPr>
        <w:spacing w:line="276" w:lineRule="auto"/>
      </w:pPr>
    </w:p>
    <w:p w14:paraId="3DCD5C93" w14:textId="77777777" w:rsidR="00CB0C1C" w:rsidRDefault="00CB0C1C" w:rsidP="0058549D">
      <w:pPr>
        <w:spacing w:line="276" w:lineRule="auto"/>
      </w:pPr>
    </w:p>
    <w:p w14:paraId="6BA19192" w14:textId="77777777" w:rsidR="00CB0C1C" w:rsidRDefault="00CB0C1C" w:rsidP="0058549D">
      <w:pPr>
        <w:spacing w:line="276" w:lineRule="auto"/>
      </w:pPr>
    </w:p>
    <w:p w14:paraId="1CF2F391" w14:textId="77777777" w:rsidR="00CB0C1C" w:rsidRDefault="00CB0C1C" w:rsidP="0058549D">
      <w:pPr>
        <w:spacing w:line="276" w:lineRule="auto"/>
      </w:pPr>
    </w:p>
    <w:p w14:paraId="7977BAAC" w14:textId="77777777" w:rsidR="00CB0C1C" w:rsidRDefault="00CB0C1C" w:rsidP="0058549D">
      <w:pPr>
        <w:spacing w:line="276" w:lineRule="auto"/>
      </w:pPr>
    </w:p>
    <w:p w14:paraId="406D66DC" w14:textId="77777777" w:rsidR="00CB0C1C" w:rsidRDefault="00CB0C1C" w:rsidP="0058549D">
      <w:pPr>
        <w:spacing w:line="276" w:lineRule="auto"/>
      </w:pPr>
    </w:p>
    <w:p w14:paraId="3947D8A9" w14:textId="77777777" w:rsidR="00CB0C1C" w:rsidRDefault="00CB0C1C" w:rsidP="0058549D">
      <w:pPr>
        <w:spacing w:line="276" w:lineRule="auto"/>
      </w:pPr>
    </w:p>
    <w:p w14:paraId="4F127A00" w14:textId="77777777" w:rsidR="00CB0C1C" w:rsidRDefault="00CB0C1C" w:rsidP="0058549D">
      <w:pPr>
        <w:spacing w:line="276" w:lineRule="auto"/>
      </w:pPr>
    </w:p>
    <w:p w14:paraId="1A2DFFEA" w14:textId="77777777" w:rsidR="00CB0C1C" w:rsidRDefault="00CB0C1C" w:rsidP="0058549D">
      <w:pPr>
        <w:spacing w:line="276" w:lineRule="auto"/>
      </w:pPr>
    </w:p>
    <w:p w14:paraId="57310EDF" w14:textId="77777777" w:rsidR="00CB0C1C" w:rsidRDefault="00CB0C1C" w:rsidP="0058549D">
      <w:pPr>
        <w:spacing w:line="276" w:lineRule="auto"/>
      </w:pPr>
    </w:p>
    <w:p w14:paraId="7B86057B" w14:textId="77777777" w:rsidR="00CB0C1C" w:rsidRDefault="00CB0C1C" w:rsidP="0058549D">
      <w:pPr>
        <w:spacing w:line="276" w:lineRule="auto"/>
      </w:pPr>
    </w:p>
    <w:p w14:paraId="469F92D1" w14:textId="77777777" w:rsidR="00CB0C1C" w:rsidRDefault="00CB0C1C" w:rsidP="0058549D">
      <w:pPr>
        <w:spacing w:line="276" w:lineRule="auto"/>
      </w:pPr>
    </w:p>
    <w:p w14:paraId="0CC95118" w14:textId="77777777" w:rsidR="00CB0C1C" w:rsidRDefault="00CB0C1C" w:rsidP="0058549D">
      <w:pPr>
        <w:spacing w:line="276" w:lineRule="auto"/>
      </w:pPr>
    </w:p>
    <w:p w14:paraId="735F5944" w14:textId="77777777" w:rsidR="00CB0C1C" w:rsidRDefault="00CB0C1C" w:rsidP="0058549D">
      <w:pPr>
        <w:spacing w:line="276" w:lineRule="auto"/>
      </w:pPr>
    </w:p>
    <w:p w14:paraId="0F99803D" w14:textId="77777777" w:rsidR="001E5B38" w:rsidRDefault="001E5B38" w:rsidP="0058549D">
      <w:pPr>
        <w:spacing w:line="276" w:lineRule="auto"/>
      </w:pPr>
    </w:p>
    <w:p w14:paraId="45797491" w14:textId="76ED05FB" w:rsidR="001E5B38" w:rsidRPr="0058549D" w:rsidRDefault="00593169" w:rsidP="0058549D">
      <w:pPr>
        <w:pStyle w:val="Heading1"/>
        <w:spacing w:line="276" w:lineRule="auto"/>
        <w:rPr>
          <w:rFonts w:ascii="Arial" w:hAnsi="Arial" w:cs="Arial"/>
          <w:b/>
          <w:bCs/>
          <w:sz w:val="28"/>
          <w:szCs w:val="28"/>
        </w:rPr>
      </w:pPr>
      <w:bookmarkStart w:id="0" w:name="_Toc163990731"/>
      <w:bookmarkStart w:id="1" w:name="_Toc165198378"/>
      <w:r w:rsidRPr="0058549D">
        <w:rPr>
          <w:rFonts w:ascii="Arial" w:hAnsi="Arial" w:cs="Arial"/>
          <w:b/>
          <w:bCs/>
          <w:sz w:val="28"/>
          <w:szCs w:val="28"/>
        </w:rPr>
        <w:lastRenderedPageBreak/>
        <w:t>INTRODUCTION</w:t>
      </w:r>
      <w:bookmarkEnd w:id="0"/>
      <w:bookmarkEnd w:id="1"/>
      <w:r w:rsidRPr="0058549D">
        <w:rPr>
          <w:rFonts w:ascii="Arial" w:hAnsi="Arial" w:cs="Arial"/>
          <w:b/>
          <w:bCs/>
          <w:sz w:val="28"/>
          <w:szCs w:val="28"/>
        </w:rPr>
        <w:t xml:space="preserve"> </w:t>
      </w:r>
    </w:p>
    <w:p w14:paraId="6C0DDBFD" w14:textId="21A67585" w:rsidR="00917BDC" w:rsidRPr="0058549D" w:rsidRDefault="00593169" w:rsidP="0058549D">
      <w:pPr>
        <w:spacing w:line="276" w:lineRule="auto"/>
        <w:jc w:val="both"/>
        <w:rPr>
          <w:rFonts w:ascii="Arial" w:hAnsi="Arial" w:cs="Arial"/>
          <w:sz w:val="28"/>
          <w:szCs w:val="28"/>
        </w:rPr>
      </w:pPr>
      <w:r w:rsidRPr="0058549D">
        <w:rPr>
          <w:rFonts w:ascii="Arial" w:hAnsi="Arial" w:cs="Arial"/>
          <w:sz w:val="28"/>
          <w:szCs w:val="28"/>
        </w:rPr>
        <w:t xml:space="preserve">In recent years, the advent of social media has revolutionized various aspects of our lives, including the recruitment process. This report explores the </w:t>
      </w:r>
      <w:r w:rsidRPr="0058549D">
        <w:rPr>
          <w:rFonts w:ascii="Arial" w:hAnsi="Arial" w:cs="Arial"/>
          <w:sz w:val="28"/>
          <w:szCs w:val="28"/>
          <w:highlight w:val="yellow"/>
        </w:rPr>
        <w:t>significant</w:t>
      </w:r>
      <w:r w:rsidRPr="0058549D">
        <w:rPr>
          <w:rFonts w:ascii="Arial" w:hAnsi="Arial" w:cs="Arial"/>
          <w:sz w:val="28"/>
          <w:szCs w:val="28"/>
        </w:rPr>
        <w:t xml:space="preserve"> role </w:t>
      </w:r>
      <w:r w:rsidR="0058549D" w:rsidRPr="0058549D">
        <w:rPr>
          <w:rFonts w:ascii="Arial" w:hAnsi="Arial" w:cs="Arial"/>
          <w:sz w:val="28"/>
          <w:szCs w:val="28"/>
        </w:rPr>
        <w:t>that social media platform</w:t>
      </w:r>
      <w:r w:rsidRPr="0058549D">
        <w:rPr>
          <w:rFonts w:ascii="Arial" w:hAnsi="Arial" w:cs="Arial"/>
          <w:sz w:val="28"/>
          <w:szCs w:val="28"/>
        </w:rPr>
        <w:t>, particularly</w:t>
      </w:r>
      <w:r w:rsidR="00BE7697" w:rsidRPr="0058549D">
        <w:rPr>
          <w:rFonts w:ascii="Arial" w:hAnsi="Arial" w:cs="Arial"/>
          <w:sz w:val="28"/>
          <w:szCs w:val="28"/>
        </w:rPr>
        <w:t xml:space="preserve"> LinkedIn </w:t>
      </w:r>
      <w:r w:rsidRPr="0058549D">
        <w:rPr>
          <w:rFonts w:ascii="Arial" w:hAnsi="Arial" w:cs="Arial"/>
          <w:sz w:val="28"/>
          <w:szCs w:val="28"/>
        </w:rPr>
        <w:t>an</w:t>
      </w:r>
      <w:r w:rsidR="00BE7697" w:rsidRPr="0058549D">
        <w:rPr>
          <w:rFonts w:ascii="Arial" w:hAnsi="Arial" w:cs="Arial"/>
          <w:sz w:val="28"/>
          <w:szCs w:val="28"/>
        </w:rPr>
        <w:t>d Facebook</w:t>
      </w:r>
      <w:r w:rsidRPr="0058549D">
        <w:rPr>
          <w:rFonts w:ascii="Arial" w:hAnsi="Arial" w:cs="Arial"/>
          <w:sz w:val="28"/>
          <w:szCs w:val="28"/>
        </w:rPr>
        <w:t>, play in the recruitment of staff</w:t>
      </w:r>
      <w:r w:rsidR="00917BDC" w:rsidRPr="0058549D">
        <w:rPr>
          <w:rFonts w:ascii="Arial" w:hAnsi="Arial" w:cs="Arial"/>
          <w:sz w:val="28"/>
          <w:szCs w:val="28"/>
        </w:rPr>
        <w:t>.</w:t>
      </w:r>
      <w:r w:rsidR="00BE7697" w:rsidRPr="0058549D">
        <w:rPr>
          <w:rFonts w:ascii="Arial" w:hAnsi="Arial" w:cs="Arial"/>
          <w:sz w:val="28"/>
          <w:szCs w:val="28"/>
        </w:rPr>
        <w:t xml:space="preserve"> </w:t>
      </w:r>
    </w:p>
    <w:p w14:paraId="49F5178E" w14:textId="140D803E" w:rsidR="00917BDC" w:rsidRPr="0058549D" w:rsidRDefault="00917BDC" w:rsidP="0058549D">
      <w:pPr>
        <w:pStyle w:val="Heading1"/>
        <w:spacing w:line="276" w:lineRule="auto"/>
        <w:rPr>
          <w:rFonts w:ascii="Arial" w:hAnsi="Arial" w:cs="Arial"/>
          <w:b/>
          <w:bCs/>
          <w:sz w:val="28"/>
          <w:szCs w:val="28"/>
        </w:rPr>
      </w:pPr>
      <w:bookmarkStart w:id="2" w:name="_Toc163990732"/>
      <w:bookmarkStart w:id="3" w:name="_Toc165198379"/>
      <w:r w:rsidRPr="0058549D">
        <w:rPr>
          <w:rFonts w:ascii="Arial" w:hAnsi="Arial" w:cs="Arial"/>
          <w:b/>
          <w:bCs/>
          <w:sz w:val="28"/>
          <w:szCs w:val="28"/>
        </w:rPr>
        <w:t>OVERVIEW OF SOCIAL MEDIA IN RECRUITMENT</w:t>
      </w:r>
      <w:bookmarkEnd w:id="2"/>
      <w:bookmarkEnd w:id="3"/>
      <w:r w:rsidRPr="0058549D">
        <w:rPr>
          <w:rFonts w:ascii="Arial" w:hAnsi="Arial" w:cs="Arial"/>
          <w:b/>
          <w:bCs/>
          <w:sz w:val="28"/>
          <w:szCs w:val="28"/>
        </w:rPr>
        <w:t xml:space="preserve"> </w:t>
      </w:r>
    </w:p>
    <w:p w14:paraId="68C48CA8" w14:textId="1F209D89" w:rsidR="003576BD" w:rsidRPr="0058549D" w:rsidRDefault="003576BD" w:rsidP="0058549D">
      <w:pPr>
        <w:spacing w:line="276" w:lineRule="auto"/>
        <w:jc w:val="both"/>
        <w:rPr>
          <w:rFonts w:ascii="Arial" w:hAnsi="Arial" w:cs="Arial"/>
          <w:sz w:val="28"/>
          <w:szCs w:val="28"/>
        </w:rPr>
      </w:pPr>
      <w:r w:rsidRPr="0058549D">
        <w:rPr>
          <w:rFonts w:ascii="Arial" w:hAnsi="Arial" w:cs="Arial"/>
          <w:sz w:val="28"/>
          <w:szCs w:val="28"/>
        </w:rPr>
        <w:t xml:space="preserve"> The rise of social media has transformed how companies search for new hires. These platforms offer a wide range of benefits, including border reach, improved branding, and cost savings.</w:t>
      </w:r>
      <w:r w:rsidR="007D25F9" w:rsidRPr="0058549D">
        <w:rPr>
          <w:rFonts w:ascii="Arial" w:hAnsi="Arial" w:cs="Arial"/>
          <w:sz w:val="28"/>
          <w:szCs w:val="28"/>
        </w:rPr>
        <w:t xml:space="preserve"> </w:t>
      </w:r>
      <w:sdt>
        <w:sdtPr>
          <w:rPr>
            <w:rFonts w:ascii="Arial" w:hAnsi="Arial" w:cs="Arial"/>
            <w:sz w:val="28"/>
            <w:szCs w:val="28"/>
          </w:rPr>
          <w:id w:val="509112134"/>
          <w:citation/>
        </w:sdtPr>
        <w:sdtContent>
          <w:r w:rsidR="007D25F9" w:rsidRPr="0058549D">
            <w:rPr>
              <w:rFonts w:ascii="Arial" w:hAnsi="Arial" w:cs="Arial"/>
              <w:sz w:val="28"/>
              <w:szCs w:val="28"/>
            </w:rPr>
            <w:fldChar w:fldCharType="begin"/>
          </w:r>
          <w:r w:rsidR="007D25F9" w:rsidRPr="0058549D">
            <w:rPr>
              <w:rFonts w:ascii="Arial" w:hAnsi="Arial" w:cs="Arial"/>
              <w:sz w:val="28"/>
              <w:szCs w:val="28"/>
              <w:lang w:val="en-US"/>
            </w:rPr>
            <w:instrText xml:space="preserve"> CITATION Ind23 \l 1033 </w:instrText>
          </w:r>
          <w:r w:rsidR="007D25F9" w:rsidRPr="0058549D">
            <w:rPr>
              <w:rFonts w:ascii="Arial" w:hAnsi="Arial" w:cs="Arial"/>
              <w:sz w:val="28"/>
              <w:szCs w:val="28"/>
            </w:rPr>
            <w:fldChar w:fldCharType="separate"/>
          </w:r>
          <w:r w:rsidR="007D25F9" w:rsidRPr="0058549D">
            <w:rPr>
              <w:rFonts w:ascii="Arial" w:hAnsi="Arial" w:cs="Arial"/>
              <w:noProof/>
              <w:sz w:val="28"/>
              <w:szCs w:val="28"/>
              <w:lang w:val="en-US"/>
            </w:rPr>
            <w:t>(Team, 2023)</w:t>
          </w:r>
          <w:r w:rsidR="007D25F9" w:rsidRPr="0058549D">
            <w:rPr>
              <w:rFonts w:ascii="Arial" w:hAnsi="Arial" w:cs="Arial"/>
              <w:sz w:val="28"/>
              <w:szCs w:val="28"/>
            </w:rPr>
            <w:fldChar w:fldCharType="end"/>
          </w:r>
        </w:sdtContent>
      </w:sdt>
      <w:r w:rsidR="0043051E" w:rsidRPr="0058549D">
        <w:rPr>
          <w:rFonts w:ascii="Arial" w:hAnsi="Arial" w:cs="Arial"/>
          <w:sz w:val="28"/>
          <w:szCs w:val="28"/>
        </w:rPr>
        <w:t>. LinkedIn and Facebook offer a multitude of advantages that streamline the hiring process, extend a company reach to a global audience, and allow for strategic branding and significant cost reductions. These benefits facilitate a more dynamic recruitment process that aligns with the digital ages fast-paid nature. (Team, 2023)</w:t>
      </w:r>
    </w:p>
    <w:p w14:paraId="6F2B8FB3" w14:textId="00853228" w:rsidR="003576BD" w:rsidRPr="0058549D" w:rsidRDefault="003576BD" w:rsidP="0058549D">
      <w:pPr>
        <w:pStyle w:val="Heading1"/>
        <w:spacing w:line="276" w:lineRule="auto"/>
        <w:rPr>
          <w:rFonts w:ascii="Arial" w:hAnsi="Arial" w:cs="Arial"/>
          <w:b/>
          <w:bCs/>
          <w:sz w:val="28"/>
          <w:szCs w:val="28"/>
        </w:rPr>
      </w:pPr>
      <w:bookmarkStart w:id="4" w:name="_Toc163990733"/>
      <w:bookmarkStart w:id="5" w:name="_Toc165198380"/>
      <w:r w:rsidRPr="0058549D">
        <w:rPr>
          <w:rFonts w:ascii="Arial" w:hAnsi="Arial" w:cs="Arial"/>
          <w:b/>
          <w:bCs/>
          <w:sz w:val="28"/>
          <w:szCs w:val="28"/>
        </w:rPr>
        <w:t>LINKEDLN: THE PROFESSIONAL NETWORK:</w:t>
      </w:r>
      <w:bookmarkEnd w:id="4"/>
      <w:bookmarkEnd w:id="5"/>
    </w:p>
    <w:p w14:paraId="7C88A658" w14:textId="09F728B7" w:rsidR="005059C6" w:rsidRPr="0058549D" w:rsidRDefault="003576BD" w:rsidP="0058549D">
      <w:pPr>
        <w:spacing w:line="276" w:lineRule="auto"/>
        <w:jc w:val="both"/>
        <w:rPr>
          <w:rFonts w:ascii="Arial" w:hAnsi="Arial" w:cs="Arial"/>
          <w:sz w:val="28"/>
          <w:szCs w:val="28"/>
        </w:rPr>
      </w:pPr>
      <w:r w:rsidRPr="0058549D">
        <w:rPr>
          <w:rFonts w:ascii="Arial" w:hAnsi="Arial" w:cs="Arial"/>
          <w:sz w:val="28"/>
          <w:szCs w:val="28"/>
        </w:rPr>
        <w:t xml:space="preserve">LinkedIn stands out as the leading professional networking platform, with over 700 million users worldwide. Its unique features, such as professional profiles, job postings and groups, make it an invaluable resource for recruitment </w:t>
      </w:r>
      <w:r w:rsidR="0043051E" w:rsidRPr="0058549D">
        <w:rPr>
          <w:rFonts w:ascii="Arial" w:hAnsi="Arial" w:cs="Arial"/>
          <w:sz w:val="28"/>
          <w:szCs w:val="28"/>
        </w:rPr>
        <w:t>professionals. This</w:t>
      </w:r>
      <w:r w:rsidRPr="0058549D">
        <w:rPr>
          <w:rFonts w:ascii="Arial" w:hAnsi="Arial" w:cs="Arial"/>
          <w:sz w:val="28"/>
          <w:szCs w:val="28"/>
        </w:rPr>
        <w:t xml:space="preserve"> section delves into how recruiters leverage LinkedIn to identify and engage with top talent.</w:t>
      </w:r>
      <w:sdt>
        <w:sdtPr>
          <w:rPr>
            <w:rFonts w:ascii="Arial" w:hAnsi="Arial" w:cs="Arial"/>
            <w:sz w:val="28"/>
            <w:szCs w:val="28"/>
          </w:rPr>
          <w:id w:val="862791124"/>
          <w:citation/>
        </w:sdtPr>
        <w:sdtContent>
          <w:r w:rsidR="0074191B" w:rsidRPr="0058549D">
            <w:rPr>
              <w:rFonts w:ascii="Arial" w:hAnsi="Arial" w:cs="Arial"/>
              <w:sz w:val="28"/>
              <w:szCs w:val="28"/>
            </w:rPr>
            <w:fldChar w:fldCharType="begin"/>
          </w:r>
          <w:r w:rsidR="0074191B" w:rsidRPr="0058549D">
            <w:rPr>
              <w:rFonts w:ascii="Arial" w:hAnsi="Arial" w:cs="Arial"/>
              <w:sz w:val="28"/>
              <w:szCs w:val="28"/>
              <w:lang w:val="en-US"/>
            </w:rPr>
            <w:instrText xml:space="preserve"> CITATION Lin03 \l 1033 </w:instrText>
          </w:r>
          <w:r w:rsidR="0074191B" w:rsidRPr="0058549D">
            <w:rPr>
              <w:rFonts w:ascii="Arial" w:hAnsi="Arial" w:cs="Arial"/>
              <w:sz w:val="28"/>
              <w:szCs w:val="28"/>
            </w:rPr>
            <w:fldChar w:fldCharType="separate"/>
          </w:r>
          <w:r w:rsidR="0074191B" w:rsidRPr="0058549D">
            <w:rPr>
              <w:rFonts w:ascii="Arial" w:hAnsi="Arial" w:cs="Arial"/>
              <w:noProof/>
              <w:sz w:val="28"/>
              <w:szCs w:val="28"/>
              <w:lang w:val="en-US"/>
            </w:rPr>
            <w:t xml:space="preserve"> (LinkedIn, 2003)</w:t>
          </w:r>
          <w:r w:rsidR="0074191B" w:rsidRPr="0058549D">
            <w:rPr>
              <w:rFonts w:ascii="Arial" w:hAnsi="Arial" w:cs="Arial"/>
              <w:sz w:val="28"/>
              <w:szCs w:val="28"/>
            </w:rPr>
            <w:fldChar w:fldCharType="end"/>
          </w:r>
        </w:sdtContent>
      </w:sdt>
      <w:r w:rsidR="0043051E" w:rsidRPr="0058549D">
        <w:rPr>
          <w:rFonts w:ascii="Arial" w:hAnsi="Arial" w:cs="Arial"/>
          <w:sz w:val="28"/>
          <w:szCs w:val="28"/>
        </w:rPr>
        <w:t xml:space="preserve">. Recruiters utilize LinkedIn not just to post jobs but to scout for potential candidates actively. They can tap into a rich database of professionals to find individuals with the </w:t>
      </w:r>
      <w:r w:rsidR="00767B57" w:rsidRPr="0058549D">
        <w:rPr>
          <w:rFonts w:ascii="Arial" w:hAnsi="Arial" w:cs="Arial"/>
          <w:sz w:val="28"/>
          <w:szCs w:val="28"/>
        </w:rPr>
        <w:t>precise</w:t>
      </w:r>
      <w:r w:rsidR="0043051E" w:rsidRPr="0058549D">
        <w:rPr>
          <w:rFonts w:ascii="Arial" w:hAnsi="Arial" w:cs="Arial"/>
          <w:sz w:val="28"/>
          <w:szCs w:val="28"/>
        </w:rPr>
        <w:t xml:space="preserve"> skills and experience needed. Moreover, </w:t>
      </w:r>
      <w:r w:rsidR="00767B57" w:rsidRPr="0058549D">
        <w:rPr>
          <w:rFonts w:ascii="Arial" w:hAnsi="Arial" w:cs="Arial"/>
          <w:sz w:val="28"/>
          <w:szCs w:val="28"/>
        </w:rPr>
        <w:t>LinkedIn</w:t>
      </w:r>
      <w:r w:rsidR="0043051E" w:rsidRPr="0058549D">
        <w:rPr>
          <w:rFonts w:ascii="Arial" w:hAnsi="Arial" w:cs="Arial"/>
          <w:sz w:val="28"/>
          <w:szCs w:val="28"/>
        </w:rPr>
        <w:t xml:space="preserve"> analytics tools allow recruit</w:t>
      </w:r>
      <w:r w:rsidR="00767B57" w:rsidRPr="0058549D">
        <w:rPr>
          <w:rFonts w:ascii="Arial" w:hAnsi="Arial" w:cs="Arial"/>
          <w:sz w:val="28"/>
          <w:szCs w:val="28"/>
        </w:rPr>
        <w:t>ers to measure the effectiveness of their hiring strategies, refine their search criteria, and better understand the demographics of job seekers engaging with their post (LinkedIn, 2003)</w:t>
      </w:r>
    </w:p>
    <w:p w14:paraId="5778B338" w14:textId="329A6059" w:rsidR="005059C6" w:rsidRPr="0058549D" w:rsidRDefault="00BE7697" w:rsidP="0058549D">
      <w:pPr>
        <w:pStyle w:val="Heading1"/>
        <w:spacing w:line="276" w:lineRule="auto"/>
        <w:rPr>
          <w:rFonts w:ascii="Arial" w:hAnsi="Arial" w:cs="Arial"/>
          <w:b/>
          <w:bCs/>
          <w:sz w:val="28"/>
          <w:szCs w:val="28"/>
        </w:rPr>
      </w:pPr>
      <w:bookmarkStart w:id="6" w:name="_Toc163990734"/>
      <w:bookmarkStart w:id="7" w:name="_Toc165198381"/>
      <w:r w:rsidRPr="0058549D">
        <w:rPr>
          <w:rFonts w:ascii="Arial" w:hAnsi="Arial" w:cs="Arial"/>
          <w:b/>
          <w:bCs/>
          <w:sz w:val="28"/>
          <w:szCs w:val="28"/>
        </w:rPr>
        <w:t>FACEBOOK: BEYOND SOCIAL CONNECTIONS:</w:t>
      </w:r>
      <w:bookmarkEnd w:id="6"/>
      <w:bookmarkEnd w:id="7"/>
    </w:p>
    <w:p w14:paraId="508D1160" w14:textId="4EE07BB2" w:rsidR="0058549D" w:rsidRPr="0058549D" w:rsidRDefault="00BE7697" w:rsidP="0058549D">
      <w:pPr>
        <w:spacing w:line="276" w:lineRule="auto"/>
        <w:jc w:val="both"/>
        <w:rPr>
          <w:rFonts w:ascii="Arial" w:hAnsi="Arial" w:cs="Arial"/>
          <w:sz w:val="28"/>
          <w:szCs w:val="28"/>
        </w:rPr>
      </w:pPr>
      <w:r w:rsidRPr="0058549D">
        <w:rPr>
          <w:rFonts w:ascii="Arial" w:hAnsi="Arial" w:cs="Arial"/>
          <w:sz w:val="28"/>
          <w:szCs w:val="28"/>
        </w:rPr>
        <w:t>While Facebook is primarily known for social interactions, it also pays a significant role recruitment. With billions of active users,</w:t>
      </w:r>
      <w:r w:rsidR="00A37852" w:rsidRPr="0058549D">
        <w:rPr>
          <w:rFonts w:ascii="Arial" w:hAnsi="Arial" w:cs="Arial"/>
          <w:sz w:val="28"/>
          <w:szCs w:val="28"/>
        </w:rPr>
        <w:t xml:space="preserve"> various ways in which recruiters utilize Facebook including target advertising, company pages, and </w:t>
      </w:r>
      <w:r w:rsidR="007D25F9" w:rsidRPr="0058549D">
        <w:rPr>
          <w:rFonts w:ascii="Arial" w:hAnsi="Arial" w:cs="Arial"/>
          <w:sz w:val="28"/>
          <w:szCs w:val="28"/>
        </w:rPr>
        <w:t>employers’</w:t>
      </w:r>
      <w:r w:rsidR="00A37852" w:rsidRPr="0058549D">
        <w:rPr>
          <w:rFonts w:ascii="Arial" w:hAnsi="Arial" w:cs="Arial"/>
          <w:sz w:val="28"/>
          <w:szCs w:val="28"/>
        </w:rPr>
        <w:t xml:space="preserve"> referrals. </w:t>
      </w:r>
      <w:sdt>
        <w:sdtPr>
          <w:rPr>
            <w:rFonts w:ascii="Arial" w:hAnsi="Arial" w:cs="Arial"/>
            <w:sz w:val="28"/>
            <w:szCs w:val="28"/>
          </w:rPr>
          <w:id w:val="361330949"/>
          <w:citation/>
        </w:sdtPr>
        <w:sdtContent>
          <w:r w:rsidR="0074191B" w:rsidRPr="0058549D">
            <w:rPr>
              <w:rFonts w:ascii="Arial" w:hAnsi="Arial" w:cs="Arial"/>
              <w:sz w:val="28"/>
              <w:szCs w:val="28"/>
            </w:rPr>
            <w:fldChar w:fldCharType="begin"/>
          </w:r>
          <w:r w:rsidR="0074191B" w:rsidRPr="0058549D">
            <w:rPr>
              <w:rFonts w:ascii="Arial" w:hAnsi="Arial" w:cs="Arial"/>
              <w:sz w:val="28"/>
              <w:szCs w:val="28"/>
              <w:lang w:val="en-US"/>
            </w:rPr>
            <w:instrText xml:space="preserve"> CITATION Muh24 \l 1033 </w:instrText>
          </w:r>
          <w:r w:rsidR="0074191B" w:rsidRPr="0058549D">
            <w:rPr>
              <w:rFonts w:ascii="Arial" w:hAnsi="Arial" w:cs="Arial"/>
              <w:sz w:val="28"/>
              <w:szCs w:val="28"/>
            </w:rPr>
            <w:fldChar w:fldCharType="separate"/>
          </w:r>
          <w:r w:rsidR="0074191B" w:rsidRPr="0058549D">
            <w:rPr>
              <w:rFonts w:ascii="Arial" w:hAnsi="Arial" w:cs="Arial"/>
              <w:noProof/>
              <w:sz w:val="28"/>
              <w:szCs w:val="28"/>
              <w:lang w:val="en-US"/>
            </w:rPr>
            <w:t>(Asif, 2024)</w:t>
          </w:r>
          <w:r w:rsidR="0074191B" w:rsidRPr="0058549D">
            <w:rPr>
              <w:rFonts w:ascii="Arial" w:hAnsi="Arial" w:cs="Arial"/>
              <w:sz w:val="28"/>
              <w:szCs w:val="28"/>
            </w:rPr>
            <w:fldChar w:fldCharType="end"/>
          </w:r>
        </w:sdtContent>
      </w:sdt>
      <w:r w:rsidR="00767B57" w:rsidRPr="0058549D">
        <w:rPr>
          <w:rFonts w:ascii="Arial" w:hAnsi="Arial" w:cs="Arial"/>
          <w:sz w:val="28"/>
          <w:szCs w:val="28"/>
        </w:rPr>
        <w:t xml:space="preserve">. </w:t>
      </w:r>
      <w:proofErr w:type="gramStart"/>
      <w:r w:rsidR="00767B57" w:rsidRPr="0058549D">
        <w:rPr>
          <w:rFonts w:ascii="Arial" w:hAnsi="Arial" w:cs="Arial"/>
          <w:sz w:val="28"/>
          <w:szCs w:val="28"/>
        </w:rPr>
        <w:t>Also</w:t>
      </w:r>
      <w:proofErr w:type="gramEnd"/>
      <w:r w:rsidR="00767B57" w:rsidRPr="0058549D">
        <w:rPr>
          <w:rFonts w:ascii="Arial" w:hAnsi="Arial" w:cs="Arial"/>
          <w:sz w:val="28"/>
          <w:szCs w:val="28"/>
        </w:rPr>
        <w:t xml:space="preserve"> for target advertising, leveraging its sophisticated algorithms to reach potential candidates who may not be actively searching for jobs but are open to new opportunities. Additionally, company pages on Facebook serve as venues for </w:t>
      </w:r>
      <w:r w:rsidR="00767B57" w:rsidRPr="0058549D">
        <w:rPr>
          <w:rFonts w:ascii="Arial" w:hAnsi="Arial" w:cs="Arial"/>
          <w:sz w:val="28"/>
          <w:szCs w:val="28"/>
        </w:rPr>
        <w:lastRenderedPageBreak/>
        <w:t>showcasing company culture and values, which can attract talent aligned with a company mission. Employer referral features also facilitate a form networking, allowing current employees to refer their contracts for open positions, thereby speeding up the hiring process while ensuring a good fit for the company culture (Asif, 2024)</w:t>
      </w:r>
    </w:p>
    <w:p w14:paraId="797DC084" w14:textId="6F02B49B" w:rsidR="00A37852" w:rsidRPr="0058549D" w:rsidRDefault="00A37852" w:rsidP="0058549D">
      <w:pPr>
        <w:pStyle w:val="Heading1"/>
        <w:spacing w:line="276" w:lineRule="auto"/>
        <w:rPr>
          <w:rFonts w:ascii="Arial" w:hAnsi="Arial" w:cs="Arial"/>
          <w:b/>
          <w:bCs/>
          <w:sz w:val="28"/>
          <w:szCs w:val="28"/>
        </w:rPr>
      </w:pPr>
      <w:bookmarkStart w:id="8" w:name="_Toc163990735"/>
      <w:bookmarkStart w:id="9" w:name="_Toc165198382"/>
      <w:r w:rsidRPr="0058549D">
        <w:rPr>
          <w:rFonts w:ascii="Arial" w:hAnsi="Arial" w:cs="Arial"/>
          <w:b/>
          <w:bCs/>
          <w:sz w:val="28"/>
          <w:szCs w:val="28"/>
        </w:rPr>
        <w:t>BENEFITS OF SOCIAL MEDIA RECRUITMENT:</w:t>
      </w:r>
      <w:bookmarkEnd w:id="8"/>
      <w:bookmarkEnd w:id="9"/>
      <w:r w:rsidRPr="0058549D">
        <w:rPr>
          <w:rFonts w:ascii="Arial" w:hAnsi="Arial" w:cs="Arial"/>
          <w:b/>
          <w:bCs/>
          <w:sz w:val="28"/>
          <w:szCs w:val="28"/>
        </w:rPr>
        <w:t xml:space="preserve"> </w:t>
      </w:r>
    </w:p>
    <w:p w14:paraId="70548DF4" w14:textId="77777777" w:rsidR="00A37852" w:rsidRPr="0058549D" w:rsidRDefault="00A37852" w:rsidP="0058549D">
      <w:pPr>
        <w:spacing w:line="276" w:lineRule="auto"/>
        <w:rPr>
          <w:rFonts w:ascii="Arial" w:hAnsi="Arial" w:cs="Arial"/>
          <w:sz w:val="28"/>
          <w:szCs w:val="28"/>
        </w:rPr>
      </w:pPr>
    </w:p>
    <w:p w14:paraId="26FC2CCF" w14:textId="54BF409D" w:rsidR="00A37852" w:rsidRPr="0058549D" w:rsidRDefault="00A37852" w:rsidP="0058549D">
      <w:pPr>
        <w:spacing w:line="276" w:lineRule="auto"/>
        <w:jc w:val="both"/>
        <w:rPr>
          <w:rFonts w:ascii="Arial" w:hAnsi="Arial" w:cs="Arial"/>
          <w:sz w:val="28"/>
          <w:szCs w:val="28"/>
        </w:rPr>
      </w:pPr>
      <w:r w:rsidRPr="0058549D">
        <w:rPr>
          <w:rFonts w:ascii="Arial" w:hAnsi="Arial" w:cs="Arial"/>
          <w:sz w:val="28"/>
          <w:szCs w:val="28"/>
        </w:rPr>
        <w:t>The utilization of social media tools is recruitment offers numerous benefits for both employers and candidates. These benefits include increased visibility, faster hiring cycles, improved candidate quality, and reduced recruitment costs. This section examines the advantages that social media recruitment brings to the table.</w:t>
      </w:r>
      <w:r w:rsidR="0074191B" w:rsidRPr="0058549D">
        <w:rPr>
          <w:rFonts w:ascii="Arial" w:hAnsi="Arial" w:cs="Arial"/>
          <w:sz w:val="28"/>
          <w:szCs w:val="28"/>
        </w:rPr>
        <w:t xml:space="preserve"> </w:t>
      </w:r>
      <w:sdt>
        <w:sdtPr>
          <w:rPr>
            <w:rFonts w:ascii="Arial" w:hAnsi="Arial" w:cs="Arial"/>
            <w:sz w:val="28"/>
            <w:szCs w:val="28"/>
          </w:rPr>
          <w:id w:val="-526560818"/>
          <w:citation/>
        </w:sdtPr>
        <w:sdtContent>
          <w:r w:rsidR="00CB0C1C" w:rsidRPr="0058549D">
            <w:rPr>
              <w:rFonts w:ascii="Arial" w:hAnsi="Arial" w:cs="Arial"/>
              <w:sz w:val="28"/>
              <w:szCs w:val="28"/>
            </w:rPr>
            <w:fldChar w:fldCharType="begin"/>
          </w:r>
          <w:r w:rsidR="00CB0C1C" w:rsidRPr="0058549D">
            <w:rPr>
              <w:rFonts w:ascii="Arial" w:hAnsi="Arial" w:cs="Arial"/>
              <w:sz w:val="28"/>
              <w:szCs w:val="28"/>
              <w:lang w:val="en-US"/>
            </w:rPr>
            <w:instrText xml:space="preserve"> CITATION Orl19 \l 1033 </w:instrText>
          </w:r>
          <w:r w:rsidR="00CB0C1C" w:rsidRPr="0058549D">
            <w:rPr>
              <w:rFonts w:ascii="Arial" w:hAnsi="Arial" w:cs="Arial"/>
              <w:sz w:val="28"/>
              <w:szCs w:val="28"/>
            </w:rPr>
            <w:fldChar w:fldCharType="separate"/>
          </w:r>
          <w:r w:rsidR="00CB0C1C" w:rsidRPr="0058549D">
            <w:rPr>
              <w:rFonts w:ascii="Arial" w:hAnsi="Arial" w:cs="Arial"/>
              <w:noProof/>
              <w:sz w:val="28"/>
              <w:szCs w:val="28"/>
              <w:lang w:val="en-US"/>
            </w:rPr>
            <w:t>(Doyle, 2019)</w:t>
          </w:r>
          <w:r w:rsidR="00CB0C1C" w:rsidRPr="0058549D">
            <w:rPr>
              <w:rFonts w:ascii="Arial" w:hAnsi="Arial" w:cs="Arial"/>
              <w:sz w:val="28"/>
              <w:szCs w:val="28"/>
            </w:rPr>
            <w:fldChar w:fldCharType="end"/>
          </w:r>
        </w:sdtContent>
      </w:sdt>
      <w:r w:rsidR="00767B57" w:rsidRPr="0058549D">
        <w:rPr>
          <w:rFonts w:ascii="Arial" w:hAnsi="Arial" w:cs="Arial"/>
          <w:sz w:val="28"/>
          <w:szCs w:val="28"/>
        </w:rPr>
        <w:t xml:space="preserve">. Furthermore, the quality of candidates improves due to the vast reach and the targeted nature of social media advertising, which allows for the attraction of candidates who precisely meet job requirements. Lastly, the overall costs of recruitment are reduced as digital platforms eliminate the need for expensive traditional advertising and reduce the reliance on external recruitment agencies </w:t>
      </w:r>
      <w:proofErr w:type="gramStart"/>
      <w:r w:rsidR="00767B57" w:rsidRPr="0058549D">
        <w:rPr>
          <w:rFonts w:ascii="Arial" w:hAnsi="Arial" w:cs="Arial"/>
          <w:sz w:val="28"/>
          <w:szCs w:val="28"/>
        </w:rPr>
        <w:t>( Doyle</w:t>
      </w:r>
      <w:proofErr w:type="gramEnd"/>
      <w:r w:rsidR="00767B57" w:rsidRPr="0058549D">
        <w:rPr>
          <w:rFonts w:ascii="Arial" w:hAnsi="Arial" w:cs="Arial"/>
          <w:sz w:val="28"/>
          <w:szCs w:val="28"/>
        </w:rPr>
        <w:t>, 2019)</w:t>
      </w:r>
    </w:p>
    <w:p w14:paraId="543E5640" w14:textId="173F05C0" w:rsidR="003576BD" w:rsidRPr="0058549D" w:rsidRDefault="00FD7E9D" w:rsidP="0058549D">
      <w:pPr>
        <w:pStyle w:val="Heading1"/>
        <w:spacing w:line="276" w:lineRule="auto"/>
        <w:rPr>
          <w:rFonts w:ascii="Arial" w:hAnsi="Arial" w:cs="Arial"/>
          <w:b/>
          <w:bCs/>
          <w:sz w:val="28"/>
          <w:szCs w:val="28"/>
        </w:rPr>
      </w:pPr>
      <w:bookmarkStart w:id="10" w:name="_Toc163990736"/>
      <w:bookmarkStart w:id="11" w:name="_Toc165198383"/>
      <w:r w:rsidRPr="0058549D">
        <w:rPr>
          <w:rFonts w:ascii="Arial" w:hAnsi="Arial" w:cs="Arial"/>
          <w:b/>
          <w:bCs/>
          <w:sz w:val="28"/>
          <w:szCs w:val="28"/>
        </w:rPr>
        <w:t>CHALLENGES AND CONSIDERATIONS:</w:t>
      </w:r>
      <w:bookmarkEnd w:id="10"/>
      <w:bookmarkEnd w:id="11"/>
    </w:p>
    <w:p w14:paraId="34EE01EF" w14:textId="77777777" w:rsidR="00FD7E9D" w:rsidRPr="0058549D" w:rsidRDefault="00FD7E9D" w:rsidP="0058549D">
      <w:pPr>
        <w:spacing w:line="276" w:lineRule="auto"/>
        <w:rPr>
          <w:rFonts w:ascii="Arial" w:hAnsi="Arial" w:cs="Arial"/>
          <w:sz w:val="28"/>
          <w:szCs w:val="28"/>
        </w:rPr>
      </w:pPr>
    </w:p>
    <w:p w14:paraId="3A1ED142" w14:textId="2519DF5F" w:rsidR="00FD7E9D" w:rsidRPr="0058549D" w:rsidRDefault="00767B57" w:rsidP="0058549D">
      <w:pPr>
        <w:spacing w:line="276" w:lineRule="auto"/>
        <w:rPr>
          <w:rFonts w:ascii="Arial" w:hAnsi="Arial" w:cs="Arial"/>
          <w:sz w:val="28"/>
          <w:szCs w:val="28"/>
        </w:rPr>
      </w:pPr>
      <w:r w:rsidRPr="0058549D">
        <w:rPr>
          <w:rFonts w:ascii="Arial" w:hAnsi="Arial" w:cs="Arial"/>
          <w:sz w:val="28"/>
          <w:szCs w:val="28"/>
        </w:rPr>
        <w:t xml:space="preserve">Despite its benefits, social media recruitment is not without challenges. Privacy concerns are paramount, as recruiters must navigate the complexities of data protection regulations while respecting </w:t>
      </w:r>
      <w:r w:rsidR="00C778A5" w:rsidRPr="0058549D">
        <w:rPr>
          <w:rFonts w:ascii="Arial" w:hAnsi="Arial" w:cs="Arial"/>
          <w:sz w:val="28"/>
          <w:szCs w:val="28"/>
        </w:rPr>
        <w:t>candidates’</w:t>
      </w:r>
      <w:r w:rsidRPr="0058549D">
        <w:rPr>
          <w:rFonts w:ascii="Arial" w:hAnsi="Arial" w:cs="Arial"/>
          <w:sz w:val="28"/>
          <w:szCs w:val="28"/>
        </w:rPr>
        <w:t xml:space="preserve"> privacy. This involves careful </w:t>
      </w:r>
      <w:r w:rsidR="00C778A5" w:rsidRPr="0058549D">
        <w:rPr>
          <w:rFonts w:ascii="Arial" w:hAnsi="Arial" w:cs="Arial"/>
          <w:sz w:val="28"/>
          <w:szCs w:val="28"/>
        </w:rPr>
        <w:t>handling</w:t>
      </w:r>
      <w:r w:rsidRPr="0058549D">
        <w:rPr>
          <w:rFonts w:ascii="Arial" w:hAnsi="Arial" w:cs="Arial"/>
          <w:sz w:val="28"/>
          <w:szCs w:val="28"/>
        </w:rPr>
        <w:t xml:space="preserve"> of personal information and ensuring that recruitment practices are compliant with local and international laws. </w:t>
      </w:r>
      <w:sdt>
        <w:sdtPr>
          <w:rPr>
            <w:rFonts w:ascii="Arial" w:hAnsi="Arial" w:cs="Arial"/>
            <w:sz w:val="28"/>
            <w:szCs w:val="28"/>
          </w:rPr>
          <w:id w:val="1292941032"/>
          <w:citation/>
        </w:sdtPr>
        <w:sdtContent>
          <w:r w:rsidR="00CB0C1C" w:rsidRPr="0058549D">
            <w:rPr>
              <w:rFonts w:ascii="Arial" w:hAnsi="Arial" w:cs="Arial"/>
              <w:sz w:val="28"/>
              <w:szCs w:val="28"/>
            </w:rPr>
            <w:fldChar w:fldCharType="begin"/>
          </w:r>
          <w:r w:rsidR="00CB0C1C" w:rsidRPr="0058549D">
            <w:rPr>
              <w:rFonts w:ascii="Arial" w:hAnsi="Arial" w:cs="Arial"/>
              <w:sz w:val="28"/>
              <w:szCs w:val="28"/>
              <w:lang w:val="en-US"/>
            </w:rPr>
            <w:instrText xml:space="preserve"> CITATION Kos15 \l 1033 </w:instrText>
          </w:r>
          <w:r w:rsidR="00CB0C1C" w:rsidRPr="0058549D">
            <w:rPr>
              <w:rFonts w:ascii="Arial" w:hAnsi="Arial" w:cs="Arial"/>
              <w:sz w:val="28"/>
              <w:szCs w:val="28"/>
            </w:rPr>
            <w:fldChar w:fldCharType="separate"/>
          </w:r>
          <w:r w:rsidR="00CB0C1C" w:rsidRPr="0058549D">
            <w:rPr>
              <w:rFonts w:ascii="Arial" w:hAnsi="Arial" w:cs="Arial"/>
              <w:noProof/>
              <w:sz w:val="28"/>
              <w:szCs w:val="28"/>
              <w:lang w:val="en-US"/>
            </w:rPr>
            <w:t>(Kosinski, 2015)</w:t>
          </w:r>
          <w:r w:rsidR="00CB0C1C" w:rsidRPr="0058549D">
            <w:rPr>
              <w:rFonts w:ascii="Arial" w:hAnsi="Arial" w:cs="Arial"/>
              <w:sz w:val="28"/>
              <w:szCs w:val="28"/>
            </w:rPr>
            <w:fldChar w:fldCharType="end"/>
          </w:r>
        </w:sdtContent>
      </w:sdt>
      <w:sdt>
        <w:sdtPr>
          <w:rPr>
            <w:rFonts w:ascii="Arial" w:hAnsi="Arial" w:cs="Arial"/>
            <w:sz w:val="28"/>
            <w:szCs w:val="28"/>
          </w:rPr>
          <w:id w:val="-1898889797"/>
          <w:citation/>
        </w:sdtPr>
        <w:sdtContent>
          <w:r w:rsidR="00832D5E" w:rsidRPr="0058549D">
            <w:rPr>
              <w:rFonts w:ascii="Arial" w:hAnsi="Arial" w:cs="Arial"/>
              <w:sz w:val="28"/>
              <w:szCs w:val="28"/>
            </w:rPr>
            <w:fldChar w:fldCharType="begin"/>
          </w:r>
          <w:r w:rsidR="00832D5E" w:rsidRPr="0058549D">
            <w:rPr>
              <w:rFonts w:ascii="Arial" w:hAnsi="Arial" w:cs="Arial"/>
              <w:sz w:val="28"/>
              <w:szCs w:val="28"/>
              <w:lang w:val="en-US"/>
            </w:rPr>
            <w:instrText xml:space="preserve"> CITATION Daw24 \l 1033 </w:instrText>
          </w:r>
          <w:r w:rsidR="00832D5E" w:rsidRPr="0058549D">
            <w:rPr>
              <w:rFonts w:ascii="Arial" w:hAnsi="Arial" w:cs="Arial"/>
              <w:sz w:val="28"/>
              <w:szCs w:val="28"/>
            </w:rPr>
            <w:fldChar w:fldCharType="separate"/>
          </w:r>
          <w:r w:rsidR="00832D5E" w:rsidRPr="0058549D">
            <w:rPr>
              <w:rFonts w:ascii="Arial" w:hAnsi="Arial" w:cs="Arial"/>
              <w:noProof/>
              <w:sz w:val="28"/>
              <w:szCs w:val="28"/>
              <w:lang w:val="en-US"/>
            </w:rPr>
            <w:t xml:space="preserve"> (Lo, 2024)</w:t>
          </w:r>
          <w:r w:rsidR="00832D5E" w:rsidRPr="0058549D">
            <w:rPr>
              <w:rFonts w:ascii="Arial" w:hAnsi="Arial" w:cs="Arial"/>
              <w:sz w:val="28"/>
              <w:szCs w:val="28"/>
            </w:rPr>
            <w:fldChar w:fldCharType="end"/>
          </w:r>
        </w:sdtContent>
      </w:sdt>
    </w:p>
    <w:p w14:paraId="4A449161" w14:textId="39C1663A" w:rsidR="00BC6FC5" w:rsidRPr="0058549D" w:rsidRDefault="00FD7E9D" w:rsidP="0058549D">
      <w:pPr>
        <w:pStyle w:val="Heading2"/>
        <w:spacing w:line="276" w:lineRule="auto"/>
        <w:rPr>
          <w:rFonts w:ascii="Arial" w:hAnsi="Arial" w:cs="Arial"/>
          <w:b/>
          <w:bCs/>
          <w:sz w:val="28"/>
          <w:szCs w:val="28"/>
        </w:rPr>
      </w:pPr>
      <w:bookmarkStart w:id="12" w:name="_Toc163990737"/>
      <w:bookmarkStart w:id="13" w:name="_Toc165198384"/>
      <w:r w:rsidRPr="0058549D">
        <w:rPr>
          <w:rFonts w:ascii="Arial" w:hAnsi="Arial" w:cs="Arial"/>
          <w:b/>
          <w:bCs/>
          <w:sz w:val="28"/>
          <w:szCs w:val="28"/>
        </w:rPr>
        <w:t>Privacy concerns:</w:t>
      </w:r>
      <w:bookmarkEnd w:id="12"/>
      <w:bookmarkEnd w:id="13"/>
      <w:r w:rsidRPr="0058549D">
        <w:rPr>
          <w:rFonts w:ascii="Arial" w:hAnsi="Arial" w:cs="Arial"/>
          <w:b/>
          <w:bCs/>
          <w:sz w:val="28"/>
          <w:szCs w:val="28"/>
        </w:rPr>
        <w:t xml:space="preserve"> </w:t>
      </w:r>
    </w:p>
    <w:p w14:paraId="5C75990B" w14:textId="3805B9E9" w:rsidR="00BC6FC5" w:rsidRPr="0058549D" w:rsidRDefault="00BC6FC5" w:rsidP="0058549D">
      <w:pPr>
        <w:pStyle w:val="ListParagraph"/>
        <w:numPr>
          <w:ilvl w:val="0"/>
          <w:numId w:val="3"/>
        </w:numPr>
        <w:spacing w:line="276" w:lineRule="auto"/>
        <w:rPr>
          <w:rFonts w:ascii="Arial" w:hAnsi="Arial" w:cs="Arial"/>
          <w:sz w:val="28"/>
          <w:szCs w:val="28"/>
        </w:rPr>
      </w:pPr>
      <w:r w:rsidRPr="0058549D">
        <w:rPr>
          <w:rFonts w:ascii="Arial" w:hAnsi="Arial" w:cs="Arial"/>
          <w:sz w:val="28"/>
          <w:szCs w:val="28"/>
        </w:rPr>
        <w:t xml:space="preserve">Recruiters must respect </w:t>
      </w:r>
      <w:r w:rsidR="007D25F9" w:rsidRPr="0058549D">
        <w:rPr>
          <w:rFonts w:ascii="Arial" w:hAnsi="Arial" w:cs="Arial"/>
          <w:sz w:val="28"/>
          <w:szCs w:val="28"/>
        </w:rPr>
        <w:t>candidates’</w:t>
      </w:r>
      <w:r w:rsidRPr="0058549D">
        <w:rPr>
          <w:rFonts w:ascii="Arial" w:hAnsi="Arial" w:cs="Arial"/>
          <w:sz w:val="28"/>
          <w:szCs w:val="28"/>
        </w:rPr>
        <w:t xml:space="preserve"> privacy rights and adhere to data protection regulations when sourcing candidates online</w:t>
      </w:r>
      <w:r w:rsidR="00767B57" w:rsidRPr="0058549D">
        <w:rPr>
          <w:rFonts w:ascii="Arial" w:hAnsi="Arial" w:cs="Arial"/>
          <w:sz w:val="28"/>
          <w:szCs w:val="28"/>
        </w:rPr>
        <w:t xml:space="preserve">. Maintaining a professional image on social media is crucial. Inappropriate content or behaviour on these platforms can severely damage an organizations reputation. Recruiters must </w:t>
      </w:r>
      <w:r w:rsidR="00767B57" w:rsidRPr="0058549D">
        <w:rPr>
          <w:rFonts w:ascii="Arial" w:hAnsi="Arial" w:cs="Arial"/>
          <w:sz w:val="28"/>
          <w:szCs w:val="28"/>
        </w:rPr>
        <w:lastRenderedPageBreak/>
        <w:t xml:space="preserve">ensure that all communications reflect the company values and maintain a high standard of professionalism </w:t>
      </w:r>
      <w:sdt>
        <w:sdtPr>
          <w:rPr>
            <w:rFonts w:ascii="Arial" w:hAnsi="Arial" w:cs="Arial"/>
            <w:sz w:val="28"/>
            <w:szCs w:val="28"/>
          </w:rPr>
          <w:id w:val="-1023010269"/>
          <w:citation/>
        </w:sdtPr>
        <w:sdtContent>
          <w:r w:rsidR="00832D5E" w:rsidRPr="0058549D">
            <w:rPr>
              <w:rFonts w:ascii="Arial" w:hAnsi="Arial" w:cs="Arial"/>
              <w:sz w:val="28"/>
              <w:szCs w:val="28"/>
            </w:rPr>
            <w:fldChar w:fldCharType="begin"/>
          </w:r>
          <w:r w:rsidR="00832D5E" w:rsidRPr="0058549D">
            <w:rPr>
              <w:rFonts w:ascii="Arial" w:hAnsi="Arial" w:cs="Arial"/>
              <w:sz w:val="28"/>
              <w:szCs w:val="28"/>
              <w:lang w:val="en-US"/>
            </w:rPr>
            <w:instrText xml:space="preserve"> CITATION Daw24 \l 1033 </w:instrText>
          </w:r>
          <w:r w:rsidR="00832D5E" w:rsidRPr="0058549D">
            <w:rPr>
              <w:rFonts w:ascii="Arial" w:hAnsi="Arial" w:cs="Arial"/>
              <w:sz w:val="28"/>
              <w:szCs w:val="28"/>
            </w:rPr>
            <w:fldChar w:fldCharType="separate"/>
          </w:r>
          <w:r w:rsidR="00832D5E" w:rsidRPr="0058549D">
            <w:rPr>
              <w:rFonts w:ascii="Arial" w:hAnsi="Arial" w:cs="Arial"/>
              <w:noProof/>
              <w:sz w:val="28"/>
              <w:szCs w:val="28"/>
              <w:lang w:val="en-US"/>
            </w:rPr>
            <w:t xml:space="preserve"> (Lo, 2024)</w:t>
          </w:r>
          <w:r w:rsidR="00832D5E" w:rsidRPr="0058549D">
            <w:rPr>
              <w:rFonts w:ascii="Arial" w:hAnsi="Arial" w:cs="Arial"/>
              <w:sz w:val="28"/>
              <w:szCs w:val="28"/>
            </w:rPr>
            <w:fldChar w:fldCharType="end"/>
          </w:r>
        </w:sdtContent>
      </w:sdt>
      <w:r w:rsidR="00767B57" w:rsidRPr="0058549D">
        <w:rPr>
          <w:rFonts w:ascii="Arial" w:hAnsi="Arial" w:cs="Arial"/>
          <w:sz w:val="28"/>
          <w:szCs w:val="28"/>
        </w:rPr>
        <w:t xml:space="preserve"> </w:t>
      </w:r>
    </w:p>
    <w:p w14:paraId="65F24903" w14:textId="77777777" w:rsidR="00DB5436" w:rsidRPr="0058549D" w:rsidRDefault="00DB5436" w:rsidP="0058549D">
      <w:pPr>
        <w:pStyle w:val="ListParagraph"/>
        <w:spacing w:line="276" w:lineRule="auto"/>
        <w:rPr>
          <w:rFonts w:ascii="Arial" w:hAnsi="Arial" w:cs="Arial"/>
          <w:sz w:val="28"/>
          <w:szCs w:val="28"/>
        </w:rPr>
      </w:pPr>
    </w:p>
    <w:p w14:paraId="1D8E6CE6" w14:textId="593F1C74" w:rsidR="00BC6FC5" w:rsidRPr="0058549D" w:rsidRDefault="00BC6FC5" w:rsidP="0058549D">
      <w:pPr>
        <w:pStyle w:val="Heading2"/>
        <w:spacing w:line="276" w:lineRule="auto"/>
        <w:rPr>
          <w:rFonts w:ascii="Arial" w:hAnsi="Arial" w:cs="Arial"/>
          <w:b/>
          <w:bCs/>
          <w:sz w:val="28"/>
          <w:szCs w:val="28"/>
        </w:rPr>
      </w:pPr>
      <w:bookmarkStart w:id="14" w:name="_Toc163990738"/>
      <w:bookmarkStart w:id="15" w:name="_Toc165198385"/>
      <w:r w:rsidRPr="0058549D">
        <w:rPr>
          <w:rFonts w:ascii="Arial" w:hAnsi="Arial" w:cs="Arial"/>
          <w:b/>
          <w:bCs/>
          <w:sz w:val="28"/>
          <w:szCs w:val="28"/>
        </w:rPr>
        <w:t>Maintaining Professional Image</w:t>
      </w:r>
      <w:r w:rsidR="00DB5436" w:rsidRPr="0058549D">
        <w:rPr>
          <w:rFonts w:ascii="Arial" w:hAnsi="Arial" w:cs="Arial"/>
          <w:b/>
          <w:bCs/>
          <w:sz w:val="28"/>
          <w:szCs w:val="28"/>
        </w:rPr>
        <w:t>:</w:t>
      </w:r>
      <w:bookmarkEnd w:id="14"/>
      <w:bookmarkEnd w:id="15"/>
    </w:p>
    <w:p w14:paraId="5C420BD8" w14:textId="6C48C29D" w:rsidR="00DB5436" w:rsidRPr="0058549D" w:rsidRDefault="00BC6FC5" w:rsidP="0058549D">
      <w:pPr>
        <w:pStyle w:val="ListParagraph"/>
        <w:numPr>
          <w:ilvl w:val="0"/>
          <w:numId w:val="3"/>
        </w:numPr>
        <w:spacing w:line="276" w:lineRule="auto"/>
        <w:rPr>
          <w:rFonts w:ascii="Arial" w:hAnsi="Arial" w:cs="Arial"/>
          <w:sz w:val="28"/>
          <w:szCs w:val="28"/>
        </w:rPr>
      </w:pPr>
      <w:r w:rsidRPr="0058549D">
        <w:rPr>
          <w:rFonts w:ascii="Arial" w:hAnsi="Arial" w:cs="Arial"/>
          <w:sz w:val="28"/>
          <w:szCs w:val="28"/>
        </w:rPr>
        <w:t>Its crucial for recruiters to maintain a p</w:t>
      </w:r>
      <w:r w:rsidR="00DB5436" w:rsidRPr="0058549D">
        <w:rPr>
          <w:rFonts w:ascii="Arial" w:hAnsi="Arial" w:cs="Arial"/>
          <w:sz w:val="28"/>
          <w:szCs w:val="28"/>
        </w:rPr>
        <w:t xml:space="preserve">rofessional image on social media platforms. Inappropriate content or behaviour can damage an organization reputation and deter potential candidates from engaging with </w:t>
      </w:r>
      <w:r w:rsidR="007D25F9" w:rsidRPr="0058549D">
        <w:rPr>
          <w:rFonts w:ascii="Arial" w:hAnsi="Arial" w:cs="Arial"/>
          <w:sz w:val="28"/>
          <w:szCs w:val="28"/>
        </w:rPr>
        <w:t>brands.</w:t>
      </w:r>
      <w:r w:rsidR="00901AE0" w:rsidRPr="0058549D">
        <w:rPr>
          <w:rFonts w:ascii="Arial" w:hAnsi="Arial" w:cs="Arial"/>
          <w:sz w:val="28"/>
          <w:szCs w:val="28"/>
        </w:rPr>
        <w:t xml:space="preserve"> To ensure a professional image is maintained, organizations should develop clear social media guidelines that outline acceptable behaviours and type of content. Training sessions for all employees, especially those involved in recruitment and social media management, are vital. These sessions should emphasize the importance of professionalism online and provide examples of acceptable and unacceptable behaviours. Regular monitoring of social media interactions and prompt responses to any inappropriate activity are also necessary to maintain a high standard of professionalism. By fostering a positive and professional online presence, companies can enhance their appeal to high-quality candidates and protect their brand integrity. </w:t>
      </w:r>
      <w:sdt>
        <w:sdtPr>
          <w:rPr>
            <w:rFonts w:ascii="Arial" w:hAnsi="Arial" w:cs="Arial"/>
            <w:sz w:val="28"/>
            <w:szCs w:val="28"/>
          </w:rPr>
          <w:id w:val="1589115703"/>
          <w:citation/>
        </w:sdtPr>
        <w:sdtContent>
          <w:r w:rsidR="00832D5E" w:rsidRPr="0058549D">
            <w:rPr>
              <w:rFonts w:ascii="Arial" w:hAnsi="Arial" w:cs="Arial"/>
              <w:sz w:val="28"/>
              <w:szCs w:val="28"/>
            </w:rPr>
            <w:fldChar w:fldCharType="begin"/>
          </w:r>
          <w:r w:rsidR="00832D5E" w:rsidRPr="0058549D">
            <w:rPr>
              <w:rFonts w:ascii="Arial" w:hAnsi="Arial" w:cs="Arial"/>
              <w:sz w:val="28"/>
              <w:szCs w:val="28"/>
              <w:lang w:val="en-US"/>
            </w:rPr>
            <w:instrText xml:space="preserve"> CITATION Daw24 \l 1033 </w:instrText>
          </w:r>
          <w:r w:rsidR="00832D5E" w:rsidRPr="0058549D">
            <w:rPr>
              <w:rFonts w:ascii="Arial" w:hAnsi="Arial" w:cs="Arial"/>
              <w:sz w:val="28"/>
              <w:szCs w:val="28"/>
            </w:rPr>
            <w:fldChar w:fldCharType="separate"/>
          </w:r>
          <w:r w:rsidR="00832D5E" w:rsidRPr="0058549D">
            <w:rPr>
              <w:rFonts w:ascii="Arial" w:hAnsi="Arial" w:cs="Arial"/>
              <w:noProof/>
              <w:sz w:val="28"/>
              <w:szCs w:val="28"/>
              <w:lang w:val="en-US"/>
            </w:rPr>
            <w:t xml:space="preserve"> (Lo, 2024)</w:t>
          </w:r>
          <w:r w:rsidR="00832D5E" w:rsidRPr="0058549D">
            <w:rPr>
              <w:rFonts w:ascii="Arial" w:hAnsi="Arial" w:cs="Arial"/>
              <w:sz w:val="28"/>
              <w:szCs w:val="28"/>
            </w:rPr>
            <w:fldChar w:fldCharType="end"/>
          </w:r>
        </w:sdtContent>
      </w:sdt>
    </w:p>
    <w:p w14:paraId="11239F7F" w14:textId="77777777" w:rsidR="00DB5436" w:rsidRPr="0058549D" w:rsidRDefault="00DB5436" w:rsidP="0058549D">
      <w:pPr>
        <w:spacing w:line="276" w:lineRule="auto"/>
        <w:rPr>
          <w:rFonts w:ascii="Arial" w:hAnsi="Arial" w:cs="Arial"/>
          <w:sz w:val="28"/>
          <w:szCs w:val="28"/>
        </w:rPr>
      </w:pPr>
    </w:p>
    <w:p w14:paraId="59583555" w14:textId="0A82DC03" w:rsidR="00DB5436" w:rsidRPr="0058549D" w:rsidRDefault="00DB5436" w:rsidP="0058549D">
      <w:pPr>
        <w:pStyle w:val="Heading2"/>
        <w:spacing w:line="276" w:lineRule="auto"/>
        <w:rPr>
          <w:rFonts w:ascii="Arial" w:hAnsi="Arial" w:cs="Arial"/>
          <w:b/>
          <w:bCs/>
          <w:sz w:val="28"/>
          <w:szCs w:val="28"/>
        </w:rPr>
      </w:pPr>
      <w:bookmarkStart w:id="16" w:name="_Toc163990739"/>
      <w:bookmarkStart w:id="17" w:name="_Toc165198386"/>
      <w:r w:rsidRPr="0058549D">
        <w:rPr>
          <w:rFonts w:ascii="Arial" w:hAnsi="Arial" w:cs="Arial"/>
          <w:b/>
          <w:bCs/>
          <w:sz w:val="28"/>
          <w:szCs w:val="28"/>
        </w:rPr>
        <w:t>Managing Candidate Volume:</w:t>
      </w:r>
      <w:bookmarkEnd w:id="16"/>
      <w:bookmarkEnd w:id="17"/>
    </w:p>
    <w:p w14:paraId="5B382963" w14:textId="452D2AF2" w:rsidR="007D25F9" w:rsidRPr="0058549D" w:rsidRDefault="00901AE0" w:rsidP="0058549D">
      <w:pPr>
        <w:pStyle w:val="ListParagraph"/>
        <w:numPr>
          <w:ilvl w:val="0"/>
          <w:numId w:val="3"/>
        </w:numPr>
        <w:spacing w:line="276" w:lineRule="auto"/>
        <w:rPr>
          <w:rFonts w:ascii="Arial" w:hAnsi="Arial" w:cs="Arial"/>
          <w:sz w:val="28"/>
          <w:szCs w:val="28"/>
        </w:rPr>
      </w:pPr>
      <w:r w:rsidRPr="0058549D">
        <w:rPr>
          <w:rFonts w:ascii="Arial" w:hAnsi="Arial" w:cs="Arial"/>
          <w:sz w:val="28"/>
          <w:szCs w:val="28"/>
        </w:rPr>
        <w:t>The extensive reach of social media platforms can lead to an overwhelming volume of candidate applications, which can become challenging to manage effectively. When job postings go viral or target a vast audience, recruiters may find themselves sifting th</w:t>
      </w:r>
      <w:r w:rsidR="00C778A5" w:rsidRPr="0058549D">
        <w:rPr>
          <w:rFonts w:ascii="Arial" w:hAnsi="Arial" w:cs="Arial"/>
          <w:sz w:val="28"/>
          <w:szCs w:val="28"/>
        </w:rPr>
        <w:t xml:space="preserve">rough hundreds, if not thousands, of applications. This high volume can strain resources and lea to potential oversight, where qualified candidates might be overlooked or lost in the shuffle. To manage this effectively, companies can utilize applicant tracking systems that helps filter and manage applications based on predefined criteria such as skills, experience, and education. Additionally, creating more targeted job advertisements can help reduce the number unqualified applicants. This involves using data analytics to understand where the most qualified candidates are </w:t>
      </w:r>
      <w:r w:rsidR="00C778A5" w:rsidRPr="0058549D">
        <w:rPr>
          <w:rFonts w:ascii="Arial" w:hAnsi="Arial" w:cs="Arial"/>
          <w:sz w:val="28"/>
          <w:szCs w:val="28"/>
        </w:rPr>
        <w:lastRenderedPageBreak/>
        <w:t xml:space="preserve">likely coming from and refining the target audience accordingly. Effective communication is also crucial; setting clear expectations about the recruitment process timeline and providing updates can help manage candidates’ expectations and keep the process orderly </w:t>
      </w:r>
      <w:sdt>
        <w:sdtPr>
          <w:rPr>
            <w:rFonts w:ascii="Arial" w:hAnsi="Arial" w:cs="Arial"/>
            <w:sz w:val="28"/>
            <w:szCs w:val="28"/>
          </w:rPr>
          <w:id w:val="-1708250093"/>
          <w:citation/>
        </w:sdtPr>
        <w:sdtContent>
          <w:r w:rsidR="00832D5E" w:rsidRPr="0058549D">
            <w:rPr>
              <w:rFonts w:ascii="Arial" w:hAnsi="Arial" w:cs="Arial"/>
              <w:sz w:val="28"/>
              <w:szCs w:val="28"/>
            </w:rPr>
            <w:fldChar w:fldCharType="begin"/>
          </w:r>
          <w:r w:rsidR="00832D5E" w:rsidRPr="0058549D">
            <w:rPr>
              <w:rFonts w:ascii="Arial" w:hAnsi="Arial" w:cs="Arial"/>
              <w:sz w:val="28"/>
              <w:szCs w:val="28"/>
              <w:lang w:val="en-US"/>
            </w:rPr>
            <w:instrText xml:space="preserve"> CITATION Daw24 \l 1033 </w:instrText>
          </w:r>
          <w:r w:rsidR="00832D5E" w:rsidRPr="0058549D">
            <w:rPr>
              <w:rFonts w:ascii="Arial" w:hAnsi="Arial" w:cs="Arial"/>
              <w:sz w:val="28"/>
              <w:szCs w:val="28"/>
            </w:rPr>
            <w:fldChar w:fldCharType="separate"/>
          </w:r>
          <w:r w:rsidR="00832D5E" w:rsidRPr="0058549D">
            <w:rPr>
              <w:rFonts w:ascii="Arial" w:hAnsi="Arial" w:cs="Arial"/>
              <w:noProof/>
              <w:sz w:val="28"/>
              <w:szCs w:val="28"/>
              <w:lang w:val="en-US"/>
            </w:rPr>
            <w:t>(Lo, 2024)</w:t>
          </w:r>
          <w:r w:rsidR="00832D5E" w:rsidRPr="0058549D">
            <w:rPr>
              <w:rFonts w:ascii="Arial" w:hAnsi="Arial" w:cs="Arial"/>
              <w:sz w:val="28"/>
              <w:szCs w:val="28"/>
            </w:rPr>
            <w:fldChar w:fldCharType="end"/>
          </w:r>
        </w:sdtContent>
      </w:sdt>
    </w:p>
    <w:p w14:paraId="5CA671A7" w14:textId="77777777" w:rsidR="007D25F9" w:rsidRPr="0058549D" w:rsidRDefault="007D25F9" w:rsidP="0058549D">
      <w:pPr>
        <w:spacing w:line="276" w:lineRule="auto"/>
        <w:rPr>
          <w:rFonts w:ascii="Arial" w:hAnsi="Arial" w:cs="Arial"/>
          <w:sz w:val="28"/>
          <w:szCs w:val="28"/>
        </w:rPr>
      </w:pPr>
    </w:p>
    <w:p w14:paraId="093823A1" w14:textId="7868B231" w:rsidR="007D25F9" w:rsidRPr="0058549D" w:rsidRDefault="007D25F9" w:rsidP="0058549D">
      <w:pPr>
        <w:pStyle w:val="Heading2"/>
        <w:spacing w:line="276" w:lineRule="auto"/>
        <w:rPr>
          <w:rFonts w:ascii="Arial" w:hAnsi="Arial" w:cs="Arial"/>
          <w:b/>
          <w:bCs/>
          <w:sz w:val="28"/>
          <w:szCs w:val="28"/>
        </w:rPr>
      </w:pPr>
      <w:bookmarkStart w:id="18" w:name="_Toc163990740"/>
      <w:bookmarkStart w:id="19" w:name="_Toc165198387"/>
      <w:r w:rsidRPr="0058549D">
        <w:rPr>
          <w:rFonts w:ascii="Arial" w:hAnsi="Arial" w:cs="Arial"/>
          <w:b/>
          <w:bCs/>
          <w:sz w:val="28"/>
          <w:szCs w:val="28"/>
        </w:rPr>
        <w:t>Ensuring Diversity and Inclusion:</w:t>
      </w:r>
      <w:bookmarkEnd w:id="18"/>
      <w:bookmarkEnd w:id="19"/>
      <w:r w:rsidRPr="0058549D">
        <w:rPr>
          <w:rFonts w:ascii="Arial" w:hAnsi="Arial" w:cs="Arial"/>
          <w:b/>
          <w:bCs/>
          <w:sz w:val="28"/>
          <w:szCs w:val="28"/>
        </w:rPr>
        <w:t xml:space="preserve"> </w:t>
      </w:r>
    </w:p>
    <w:p w14:paraId="6B9216E9" w14:textId="52EE819F" w:rsidR="00BE7697" w:rsidRPr="0058549D" w:rsidRDefault="007D25F9" w:rsidP="0058549D">
      <w:pPr>
        <w:pStyle w:val="ListParagraph"/>
        <w:numPr>
          <w:ilvl w:val="0"/>
          <w:numId w:val="3"/>
        </w:numPr>
        <w:spacing w:line="276" w:lineRule="auto"/>
        <w:rPr>
          <w:rFonts w:ascii="Arial" w:hAnsi="Arial" w:cs="Arial"/>
          <w:sz w:val="28"/>
          <w:szCs w:val="28"/>
        </w:rPr>
      </w:pPr>
      <w:r w:rsidRPr="0058549D">
        <w:rPr>
          <w:rFonts w:ascii="Arial" w:hAnsi="Arial" w:cs="Arial"/>
          <w:sz w:val="28"/>
          <w:szCs w:val="28"/>
        </w:rPr>
        <w:t>Recruiters must actively promote diversity and inclusion by using inclusive language, targeting diverse candidate pools, and mitigating unconscious biases throughout the recruitment process.</w:t>
      </w:r>
      <w:r w:rsidR="00C778A5" w:rsidRPr="0058549D">
        <w:rPr>
          <w:rFonts w:ascii="Arial" w:hAnsi="Arial" w:cs="Arial"/>
          <w:sz w:val="28"/>
          <w:szCs w:val="28"/>
        </w:rPr>
        <w:t xml:space="preserve"> Additionally, targeting diverse candidate pools through specialized forums, professional groups, and networks can enhance the diversity of the applicant pool. Must also be aware of their unconscious biases, which can influence hiring decisions. Training on recognizing and mitigating these biases should be a regular part of the recruitment training program. Tools such as blind recruitment, where personally identifiable information is removed from applications to help reviewers focused purely on qualifications and skills, can also be </w:t>
      </w:r>
      <w:proofErr w:type="gramStart"/>
      <w:r w:rsidR="00C778A5" w:rsidRPr="0058549D">
        <w:rPr>
          <w:rFonts w:ascii="Arial" w:hAnsi="Arial" w:cs="Arial"/>
          <w:sz w:val="28"/>
          <w:szCs w:val="28"/>
        </w:rPr>
        <w:t>implement</w:t>
      </w:r>
      <w:proofErr w:type="gramEnd"/>
      <w:r w:rsidR="00C778A5" w:rsidRPr="0058549D">
        <w:rPr>
          <w:rFonts w:ascii="Arial" w:hAnsi="Arial" w:cs="Arial"/>
          <w:sz w:val="28"/>
          <w:szCs w:val="28"/>
        </w:rPr>
        <w:t xml:space="preserve"> to support these effort. By actively promoting diversity and inclusion, companies not only enrich their work environment but also enhance their reputation as inclusive employers, which can attract wider range of talented candidates  </w:t>
      </w:r>
      <w:sdt>
        <w:sdtPr>
          <w:rPr>
            <w:rFonts w:ascii="Arial" w:hAnsi="Arial" w:cs="Arial"/>
            <w:sz w:val="28"/>
            <w:szCs w:val="28"/>
          </w:rPr>
          <w:id w:val="273219787"/>
          <w:citation/>
        </w:sdtPr>
        <w:sdtContent>
          <w:r w:rsidR="00832D5E" w:rsidRPr="0058549D">
            <w:rPr>
              <w:rFonts w:ascii="Arial" w:hAnsi="Arial" w:cs="Arial"/>
              <w:sz w:val="28"/>
              <w:szCs w:val="28"/>
            </w:rPr>
            <w:fldChar w:fldCharType="begin"/>
          </w:r>
          <w:r w:rsidR="00832D5E" w:rsidRPr="0058549D">
            <w:rPr>
              <w:rFonts w:ascii="Arial" w:hAnsi="Arial" w:cs="Arial"/>
              <w:sz w:val="28"/>
              <w:szCs w:val="28"/>
              <w:lang w:val="en-US"/>
            </w:rPr>
            <w:instrText xml:space="preserve"> CITATION Daw24 \l 1033 </w:instrText>
          </w:r>
          <w:r w:rsidR="00832D5E" w:rsidRPr="0058549D">
            <w:rPr>
              <w:rFonts w:ascii="Arial" w:hAnsi="Arial" w:cs="Arial"/>
              <w:sz w:val="28"/>
              <w:szCs w:val="28"/>
            </w:rPr>
            <w:fldChar w:fldCharType="separate"/>
          </w:r>
          <w:r w:rsidR="00832D5E" w:rsidRPr="0058549D">
            <w:rPr>
              <w:rFonts w:ascii="Arial" w:hAnsi="Arial" w:cs="Arial"/>
              <w:noProof/>
              <w:sz w:val="28"/>
              <w:szCs w:val="28"/>
              <w:lang w:val="en-US"/>
            </w:rPr>
            <w:t xml:space="preserve"> (Lo, 2024)</w:t>
          </w:r>
          <w:r w:rsidR="00832D5E" w:rsidRPr="0058549D">
            <w:rPr>
              <w:rFonts w:ascii="Arial" w:hAnsi="Arial" w:cs="Arial"/>
              <w:sz w:val="28"/>
              <w:szCs w:val="28"/>
            </w:rPr>
            <w:fldChar w:fldCharType="end"/>
          </w:r>
        </w:sdtContent>
      </w:sdt>
    </w:p>
    <w:p w14:paraId="5A126E36" w14:textId="1C54DC2A" w:rsidR="00C778A5" w:rsidRPr="0058549D" w:rsidRDefault="0058549D" w:rsidP="0058549D">
      <w:pPr>
        <w:pStyle w:val="Heading1"/>
        <w:spacing w:line="276" w:lineRule="auto"/>
        <w:rPr>
          <w:sz w:val="28"/>
          <w:szCs w:val="28"/>
        </w:rPr>
      </w:pPr>
      <w:bookmarkStart w:id="20" w:name="_Toc165198388"/>
      <w:r w:rsidRPr="0058549D">
        <w:rPr>
          <w:sz w:val="28"/>
          <w:szCs w:val="28"/>
        </w:rPr>
        <w:t>Conclusion</w:t>
      </w:r>
      <w:bookmarkEnd w:id="20"/>
    </w:p>
    <w:p w14:paraId="613D5F41" w14:textId="13E7EAB7" w:rsidR="0058549D" w:rsidRPr="0058549D" w:rsidRDefault="0058549D" w:rsidP="0058549D">
      <w:pPr>
        <w:spacing w:line="276" w:lineRule="auto"/>
        <w:rPr>
          <w:rFonts w:ascii="Arial" w:hAnsi="Arial" w:cs="Arial"/>
          <w:sz w:val="28"/>
          <w:szCs w:val="28"/>
        </w:rPr>
      </w:pPr>
      <w:r w:rsidRPr="0058549D">
        <w:rPr>
          <w:rFonts w:ascii="Arial" w:hAnsi="Arial" w:cs="Arial"/>
          <w:sz w:val="28"/>
          <w:szCs w:val="28"/>
        </w:rPr>
        <w:t xml:space="preserve">Social media has revolutionized recruitment, providing powerful tools to enhance hiring practices but also presenting new challenges that require careful management, but also presenting new challenges that require careful management. As companies continue to leverage these platforms to attract top talent, it becomes essential to balance the benefits with the ethical considerations and practical challenges of digital recruitment. With thoughtful strategies and responsible practices, social media can continue to be an asset in modern recruitment efforts. </w:t>
      </w:r>
    </w:p>
    <w:p w14:paraId="294C6536" w14:textId="77777777" w:rsidR="00832D5E" w:rsidRDefault="00832D5E" w:rsidP="0058549D">
      <w:pPr>
        <w:spacing w:line="276" w:lineRule="auto"/>
        <w:rPr>
          <w:sz w:val="28"/>
          <w:szCs w:val="28"/>
        </w:rPr>
      </w:pPr>
    </w:p>
    <w:p w14:paraId="481BA124" w14:textId="77777777" w:rsidR="00832D5E" w:rsidRDefault="00832D5E" w:rsidP="0058549D">
      <w:pPr>
        <w:spacing w:line="276" w:lineRule="auto"/>
        <w:rPr>
          <w:sz w:val="28"/>
          <w:szCs w:val="28"/>
        </w:rPr>
      </w:pPr>
    </w:p>
    <w:p w14:paraId="4A9860C4" w14:textId="77777777" w:rsidR="00832D5E" w:rsidRDefault="00832D5E" w:rsidP="0058549D">
      <w:pPr>
        <w:spacing w:line="276" w:lineRule="auto"/>
        <w:rPr>
          <w:sz w:val="28"/>
          <w:szCs w:val="28"/>
        </w:rPr>
      </w:pPr>
    </w:p>
    <w:p w14:paraId="6C5EE3B0" w14:textId="77777777" w:rsidR="00832D5E" w:rsidRDefault="00832D5E" w:rsidP="0058549D">
      <w:pPr>
        <w:spacing w:line="276" w:lineRule="auto"/>
        <w:rPr>
          <w:sz w:val="28"/>
          <w:szCs w:val="28"/>
        </w:rPr>
      </w:pPr>
    </w:p>
    <w:p w14:paraId="4C988CCC" w14:textId="77777777" w:rsidR="00832D5E" w:rsidRDefault="00832D5E" w:rsidP="0058549D">
      <w:pPr>
        <w:spacing w:line="276" w:lineRule="auto"/>
        <w:rPr>
          <w:sz w:val="28"/>
          <w:szCs w:val="28"/>
        </w:rPr>
      </w:pPr>
    </w:p>
    <w:p w14:paraId="23DE1CBC" w14:textId="77777777" w:rsidR="00832D5E" w:rsidRDefault="00832D5E" w:rsidP="0058549D">
      <w:pPr>
        <w:spacing w:line="276" w:lineRule="auto"/>
        <w:rPr>
          <w:sz w:val="28"/>
          <w:szCs w:val="28"/>
        </w:rPr>
      </w:pPr>
    </w:p>
    <w:p w14:paraId="1AE99528" w14:textId="77777777" w:rsidR="009C478D" w:rsidRDefault="009C478D" w:rsidP="0058549D">
      <w:pPr>
        <w:spacing w:line="276" w:lineRule="auto"/>
        <w:rPr>
          <w:sz w:val="28"/>
          <w:szCs w:val="28"/>
        </w:rPr>
      </w:pPr>
    </w:p>
    <w:bookmarkStart w:id="21" w:name="_Toc165198389" w:displacedByCustomXml="next"/>
    <w:sdt>
      <w:sdtPr>
        <w:rPr>
          <w:rFonts w:asciiTheme="minorHAnsi" w:eastAsiaTheme="minorHAnsi" w:hAnsiTheme="minorHAnsi" w:cstheme="minorBidi"/>
          <w:color w:val="auto"/>
          <w:sz w:val="22"/>
          <w:szCs w:val="22"/>
        </w:rPr>
        <w:id w:val="1419209859"/>
        <w:docPartObj>
          <w:docPartGallery w:val="Bibliographies"/>
          <w:docPartUnique/>
        </w:docPartObj>
      </w:sdtPr>
      <w:sdtContent>
        <w:p w14:paraId="48C855AB" w14:textId="2B06432C" w:rsidR="00832D5E" w:rsidRDefault="00832D5E" w:rsidP="0058549D">
          <w:pPr>
            <w:pStyle w:val="Heading1"/>
            <w:spacing w:line="276" w:lineRule="auto"/>
          </w:pPr>
          <w:r>
            <w:t>References</w:t>
          </w:r>
          <w:bookmarkEnd w:id="21"/>
        </w:p>
        <w:sdt>
          <w:sdtPr>
            <w:id w:val="-24023797"/>
            <w:bibliography/>
          </w:sdtPr>
          <w:sdtContent>
            <w:p w14:paraId="7376BCF0" w14:textId="77777777" w:rsidR="00832D5E" w:rsidRDefault="00832D5E" w:rsidP="0058549D">
              <w:pPr>
                <w:pStyle w:val="Bibliography"/>
                <w:spacing w:line="276" w:lineRule="auto"/>
                <w:rPr>
                  <w:noProof/>
                  <w:kern w:val="0"/>
                  <w:sz w:val="24"/>
                  <w:szCs w:val="24"/>
                  <w14:ligatures w14:val="none"/>
                </w:rPr>
              </w:pPr>
              <w:r>
                <w:fldChar w:fldCharType="begin"/>
              </w:r>
              <w:r>
                <w:instrText xml:space="preserve"> BIBLIOGRAPHY </w:instrText>
              </w:r>
              <w:r>
                <w:fldChar w:fldCharType="separate"/>
              </w:r>
              <w:r>
                <w:rPr>
                  <w:noProof/>
                </w:rPr>
                <w:t>Anon., n.d. [Online].</w:t>
              </w:r>
            </w:p>
            <w:p w14:paraId="2D3B3B13" w14:textId="77777777" w:rsidR="00832D5E" w:rsidRDefault="00832D5E" w:rsidP="0058549D">
              <w:pPr>
                <w:pStyle w:val="Bibliography"/>
                <w:spacing w:line="276" w:lineRule="auto"/>
                <w:rPr>
                  <w:noProof/>
                </w:rPr>
              </w:pPr>
              <w:r>
                <w:rPr>
                  <w:noProof/>
                </w:rPr>
                <w:t xml:space="preserve">Asif, M., 2024. [Online] </w:t>
              </w:r>
              <w:r>
                <w:rPr>
                  <w:noProof/>
                </w:rPr>
                <w:br/>
                <w:t xml:space="preserve">Available at: </w:t>
              </w:r>
              <w:r>
                <w:rPr>
                  <w:noProof/>
                  <w:u w:val="single"/>
                </w:rPr>
                <w:t>https://medium.com/@asiframzanasif67/the-evolution-and-impact-of-facebook-on-social-connectivity-ec2858e25a3e</w:t>
              </w:r>
              <w:r>
                <w:rPr>
                  <w:noProof/>
                </w:rPr>
                <w:br/>
                <w:t>[Accessed 17 2 2024].</w:t>
              </w:r>
            </w:p>
            <w:p w14:paraId="5456135B" w14:textId="77777777" w:rsidR="00832D5E" w:rsidRDefault="00832D5E" w:rsidP="0058549D">
              <w:pPr>
                <w:pStyle w:val="Bibliography"/>
                <w:spacing w:line="276" w:lineRule="auto"/>
                <w:rPr>
                  <w:noProof/>
                </w:rPr>
              </w:pPr>
              <w:r>
                <w:rPr>
                  <w:noProof/>
                </w:rPr>
                <w:t xml:space="preserve">Doyle, O., 2019. [Online] </w:t>
              </w:r>
              <w:r>
                <w:rPr>
                  <w:noProof/>
                </w:rPr>
                <w:br/>
                <w:t xml:space="preserve">Available at: </w:t>
              </w:r>
              <w:r>
                <w:rPr>
                  <w:noProof/>
                  <w:u w:val="single"/>
                </w:rPr>
                <w:t>https://www.occupop.com/blog/the-advantages-of-using-social-media-to-recruit</w:t>
              </w:r>
              <w:r>
                <w:rPr>
                  <w:noProof/>
                </w:rPr>
                <w:br/>
                <w:t>[Accessed 14 04 2024].</w:t>
              </w:r>
            </w:p>
            <w:p w14:paraId="05316088" w14:textId="77777777" w:rsidR="00832D5E" w:rsidRDefault="00832D5E" w:rsidP="0058549D">
              <w:pPr>
                <w:pStyle w:val="Bibliography"/>
                <w:spacing w:line="276" w:lineRule="auto"/>
                <w:rPr>
                  <w:noProof/>
                </w:rPr>
              </w:pPr>
              <w:r>
                <w:rPr>
                  <w:noProof/>
                </w:rPr>
                <w:t xml:space="preserve">Grover, P., 2023. [Online] </w:t>
              </w:r>
              <w:r>
                <w:rPr>
                  <w:noProof/>
                </w:rPr>
                <w:br/>
                <w:t xml:space="preserve">Available at: </w:t>
              </w:r>
              <w:r>
                <w:rPr>
                  <w:noProof/>
                  <w:u w:val="single"/>
                </w:rPr>
                <w:t>https://www.linkedin.com/pulse/top-10-challenges-considerations-businesses-while-navigating-gn</w:t>
              </w:r>
              <w:r>
                <w:rPr>
                  <w:noProof/>
                </w:rPr>
                <w:br/>
                <w:t>[Accessed 14 04 2024].</w:t>
              </w:r>
            </w:p>
            <w:p w14:paraId="5250E60C" w14:textId="77777777" w:rsidR="00832D5E" w:rsidRDefault="00832D5E" w:rsidP="0058549D">
              <w:pPr>
                <w:pStyle w:val="Bibliography"/>
                <w:spacing w:line="276" w:lineRule="auto"/>
                <w:rPr>
                  <w:noProof/>
                </w:rPr>
              </w:pPr>
              <w:r>
                <w:rPr>
                  <w:noProof/>
                </w:rPr>
                <w:t xml:space="preserve">Kosinski, M. M. S. C. G. S. D. P. V. &amp;. S. D., 2015. [Online] </w:t>
              </w:r>
              <w:r>
                <w:rPr>
                  <w:noProof/>
                </w:rPr>
                <w:br/>
                <w:t xml:space="preserve">Available at: </w:t>
              </w:r>
              <w:r>
                <w:rPr>
                  <w:noProof/>
                  <w:u w:val="single"/>
                </w:rPr>
                <w:t>https://psycnet.apa.org/record/2015-39598-005</w:t>
              </w:r>
              <w:r>
                <w:rPr>
                  <w:noProof/>
                </w:rPr>
                <w:br/>
                <w:t>[Accessed 14 04 2024].</w:t>
              </w:r>
            </w:p>
            <w:p w14:paraId="04962D62" w14:textId="77777777" w:rsidR="00832D5E" w:rsidRDefault="00832D5E" w:rsidP="0058549D">
              <w:pPr>
                <w:pStyle w:val="Bibliography"/>
                <w:spacing w:line="276" w:lineRule="auto"/>
                <w:rPr>
                  <w:noProof/>
                </w:rPr>
              </w:pPr>
              <w:r>
                <w:rPr>
                  <w:noProof/>
                </w:rPr>
                <w:t xml:space="preserve">LinkedIn, 2003. [Online] </w:t>
              </w:r>
              <w:r>
                <w:rPr>
                  <w:noProof/>
                </w:rPr>
                <w:br/>
                <w:t xml:space="preserve">Available at: </w:t>
              </w:r>
              <w:r>
                <w:rPr>
                  <w:noProof/>
                  <w:u w:val="single"/>
                </w:rPr>
                <w:t>https://about.linkedin.com/</w:t>
              </w:r>
              <w:r>
                <w:rPr>
                  <w:noProof/>
                </w:rPr>
                <w:br/>
                <w:t>[Accessed 14 04 2024].</w:t>
              </w:r>
            </w:p>
            <w:p w14:paraId="1057C5F9" w14:textId="77777777" w:rsidR="00832D5E" w:rsidRDefault="00832D5E" w:rsidP="0058549D">
              <w:pPr>
                <w:pStyle w:val="Bibliography"/>
                <w:spacing w:line="276" w:lineRule="auto"/>
                <w:rPr>
                  <w:noProof/>
                </w:rPr>
              </w:pPr>
              <w:r>
                <w:rPr>
                  <w:noProof/>
                </w:rPr>
                <w:t xml:space="preserve">Lo, D., 2024. [Online] </w:t>
              </w:r>
              <w:r>
                <w:rPr>
                  <w:noProof/>
                </w:rPr>
                <w:br/>
                <w:t xml:space="preserve">Available at: </w:t>
              </w:r>
              <w:r>
                <w:rPr>
                  <w:noProof/>
                  <w:u w:val="single"/>
                </w:rPr>
                <w:t>https://jobadder.com/blog/ensuring-candidate-rights-in-data-privacy-when-recruiting/</w:t>
              </w:r>
              <w:r>
                <w:rPr>
                  <w:noProof/>
                </w:rPr>
                <w:br/>
                <w:t>[Accessed 14 04 2024].</w:t>
              </w:r>
            </w:p>
            <w:p w14:paraId="12528BDF" w14:textId="77777777" w:rsidR="00832D5E" w:rsidRDefault="00832D5E" w:rsidP="0058549D">
              <w:pPr>
                <w:pStyle w:val="Bibliography"/>
                <w:spacing w:line="276" w:lineRule="auto"/>
                <w:rPr>
                  <w:noProof/>
                </w:rPr>
              </w:pPr>
              <w:r>
                <w:rPr>
                  <w:noProof/>
                </w:rPr>
                <w:t xml:space="preserve">Team, I. E., 2023. [Online] </w:t>
              </w:r>
              <w:r>
                <w:rPr>
                  <w:noProof/>
                </w:rPr>
                <w:br/>
                <w:t xml:space="preserve">Available at: </w:t>
              </w:r>
              <w:r>
                <w:rPr>
                  <w:noProof/>
                  <w:u w:val="single"/>
                </w:rPr>
                <w:t>https://uk.indeed.com/career-advice/career-development/ways-use-social-media-for-recruitment</w:t>
              </w:r>
              <w:r>
                <w:rPr>
                  <w:noProof/>
                </w:rPr>
                <w:br/>
                <w:t>[Accessed 14 04 2024].</w:t>
              </w:r>
            </w:p>
            <w:p w14:paraId="488B5F15" w14:textId="1C0FF3BC" w:rsidR="00832D5E" w:rsidRDefault="00832D5E" w:rsidP="0058549D">
              <w:pPr>
                <w:spacing w:line="276" w:lineRule="auto"/>
              </w:pPr>
              <w:r>
                <w:rPr>
                  <w:b/>
                  <w:bCs/>
                  <w:noProof/>
                </w:rPr>
                <w:fldChar w:fldCharType="end"/>
              </w:r>
            </w:p>
          </w:sdtContent>
        </w:sdt>
      </w:sdtContent>
    </w:sdt>
    <w:p w14:paraId="7FA4C3F9" w14:textId="77777777" w:rsidR="00832D5E" w:rsidRPr="00832D5E" w:rsidRDefault="00832D5E" w:rsidP="0058549D">
      <w:pPr>
        <w:spacing w:line="276" w:lineRule="auto"/>
        <w:rPr>
          <w:sz w:val="28"/>
          <w:szCs w:val="28"/>
        </w:rPr>
      </w:pPr>
    </w:p>
    <w:p w14:paraId="7503D65A" w14:textId="77777777" w:rsidR="007D25F9" w:rsidRPr="007D25F9" w:rsidRDefault="007D25F9" w:rsidP="0058549D">
      <w:pPr>
        <w:spacing w:line="276" w:lineRule="auto"/>
        <w:rPr>
          <w:sz w:val="28"/>
          <w:szCs w:val="28"/>
        </w:rPr>
      </w:pPr>
    </w:p>
    <w:p w14:paraId="00AEF61F" w14:textId="77777777" w:rsidR="00BE7697" w:rsidRDefault="00BE7697" w:rsidP="0058549D">
      <w:pPr>
        <w:spacing w:line="276" w:lineRule="auto"/>
      </w:pPr>
    </w:p>
    <w:p w14:paraId="42F63D29" w14:textId="77777777" w:rsidR="00BE7697" w:rsidRDefault="00BE7697" w:rsidP="0058549D">
      <w:pPr>
        <w:spacing w:line="276" w:lineRule="auto"/>
      </w:pPr>
    </w:p>
    <w:p w14:paraId="2413C99E" w14:textId="77777777" w:rsidR="00BE7697" w:rsidRDefault="00BE7697" w:rsidP="0058549D">
      <w:pPr>
        <w:spacing w:line="276" w:lineRule="auto"/>
      </w:pPr>
    </w:p>
    <w:p w14:paraId="469B3121" w14:textId="77777777" w:rsidR="00BE7697" w:rsidRDefault="00BE7697" w:rsidP="0058549D">
      <w:pPr>
        <w:spacing w:line="276" w:lineRule="auto"/>
      </w:pPr>
    </w:p>
    <w:p w14:paraId="26B4CFB9" w14:textId="77777777" w:rsidR="00BE7697" w:rsidRDefault="00BE7697" w:rsidP="0058549D">
      <w:pPr>
        <w:spacing w:line="276" w:lineRule="auto"/>
      </w:pPr>
    </w:p>
    <w:p w14:paraId="4F87561E" w14:textId="77777777" w:rsidR="00BE7697" w:rsidRDefault="00BE7697" w:rsidP="0058549D">
      <w:pPr>
        <w:spacing w:line="276" w:lineRule="auto"/>
      </w:pPr>
    </w:p>
    <w:p w14:paraId="0B63157C" w14:textId="77777777" w:rsidR="00BE7697" w:rsidRDefault="00BE7697" w:rsidP="0058549D">
      <w:pPr>
        <w:spacing w:line="276" w:lineRule="auto"/>
      </w:pPr>
    </w:p>
    <w:p w14:paraId="5FD604AE" w14:textId="77777777" w:rsidR="00BE7697" w:rsidRDefault="00BE7697" w:rsidP="0058549D">
      <w:pPr>
        <w:spacing w:line="276" w:lineRule="auto"/>
      </w:pPr>
    </w:p>
    <w:p w14:paraId="006007B8" w14:textId="77777777" w:rsidR="00BE7697" w:rsidRDefault="00BE7697" w:rsidP="0058549D">
      <w:pPr>
        <w:spacing w:line="276" w:lineRule="auto"/>
      </w:pPr>
    </w:p>
    <w:p w14:paraId="5D22034A" w14:textId="77777777" w:rsidR="00BE7697" w:rsidRDefault="00BE7697" w:rsidP="0058549D">
      <w:pPr>
        <w:spacing w:line="276" w:lineRule="auto"/>
      </w:pPr>
    </w:p>
    <w:p w14:paraId="79C7D17B" w14:textId="77777777" w:rsidR="00BE7697" w:rsidRDefault="00BE7697" w:rsidP="0058549D">
      <w:pPr>
        <w:spacing w:line="276" w:lineRule="auto"/>
      </w:pPr>
    </w:p>
    <w:p w14:paraId="2E4C912F" w14:textId="77777777" w:rsidR="00BE7697" w:rsidRDefault="00BE7697" w:rsidP="0058549D">
      <w:pPr>
        <w:spacing w:line="276" w:lineRule="auto"/>
      </w:pPr>
    </w:p>
    <w:p w14:paraId="73A95AFC" w14:textId="77777777" w:rsidR="00BE7697" w:rsidRDefault="00BE7697" w:rsidP="0058549D">
      <w:pPr>
        <w:spacing w:line="276" w:lineRule="auto"/>
      </w:pPr>
    </w:p>
    <w:p w14:paraId="00C2B1D9" w14:textId="77777777" w:rsidR="00BE7697" w:rsidRDefault="00BE7697" w:rsidP="0058549D">
      <w:pPr>
        <w:spacing w:line="276" w:lineRule="auto"/>
      </w:pPr>
    </w:p>
    <w:p w14:paraId="16AA8A81" w14:textId="77777777" w:rsidR="00BE7697" w:rsidRDefault="00BE7697" w:rsidP="0058549D">
      <w:pPr>
        <w:spacing w:line="276" w:lineRule="auto"/>
      </w:pPr>
    </w:p>
    <w:p w14:paraId="605361AC" w14:textId="77777777" w:rsidR="00BE7697" w:rsidRDefault="00BE7697" w:rsidP="0058549D">
      <w:pPr>
        <w:spacing w:line="276" w:lineRule="auto"/>
      </w:pPr>
    </w:p>
    <w:p w14:paraId="46A46068" w14:textId="77777777" w:rsidR="00BE7697" w:rsidRDefault="00BE7697" w:rsidP="0058549D">
      <w:pPr>
        <w:spacing w:line="276" w:lineRule="auto"/>
      </w:pPr>
    </w:p>
    <w:p w14:paraId="1D7DE879" w14:textId="77777777" w:rsidR="00BE7697" w:rsidRDefault="00BE7697" w:rsidP="0058549D">
      <w:pPr>
        <w:spacing w:line="276" w:lineRule="auto"/>
      </w:pPr>
    </w:p>
    <w:p w14:paraId="3ED82890" w14:textId="77777777" w:rsidR="00BE7697" w:rsidRDefault="00BE7697" w:rsidP="0058549D">
      <w:pPr>
        <w:spacing w:line="276" w:lineRule="auto"/>
      </w:pPr>
    </w:p>
    <w:p w14:paraId="583F1DCF" w14:textId="77777777" w:rsidR="00BE7697" w:rsidRDefault="00BE7697" w:rsidP="0058549D">
      <w:pPr>
        <w:spacing w:line="276" w:lineRule="auto"/>
      </w:pPr>
    </w:p>
    <w:p w14:paraId="0171006C" w14:textId="77777777" w:rsidR="00BE7697" w:rsidRDefault="00BE7697" w:rsidP="0058549D">
      <w:pPr>
        <w:spacing w:line="276" w:lineRule="auto"/>
      </w:pPr>
    </w:p>
    <w:p w14:paraId="4C52D8A5" w14:textId="77777777" w:rsidR="00BE7697" w:rsidRDefault="00BE7697" w:rsidP="0058549D">
      <w:pPr>
        <w:spacing w:line="276" w:lineRule="auto"/>
      </w:pPr>
    </w:p>
    <w:p w14:paraId="4E1BF3F7" w14:textId="53771FEF" w:rsidR="00BE7697" w:rsidRDefault="00BE7697" w:rsidP="0058549D">
      <w:pPr>
        <w:pStyle w:val="Heading1"/>
        <w:spacing w:line="276" w:lineRule="auto"/>
      </w:pPr>
    </w:p>
    <w:p w14:paraId="3535098B" w14:textId="77777777" w:rsidR="00BE7697" w:rsidRDefault="00BE7697" w:rsidP="0058549D">
      <w:pPr>
        <w:spacing w:line="276" w:lineRule="auto"/>
      </w:pPr>
    </w:p>
    <w:p w14:paraId="18C3FAD3" w14:textId="77777777" w:rsidR="00BE7697" w:rsidRDefault="00BE7697" w:rsidP="0058549D">
      <w:pPr>
        <w:spacing w:line="276" w:lineRule="auto"/>
      </w:pPr>
    </w:p>
    <w:p w14:paraId="39974BD2" w14:textId="77777777" w:rsidR="00BE7697" w:rsidRDefault="00BE7697" w:rsidP="0058549D">
      <w:pPr>
        <w:spacing w:line="276" w:lineRule="auto"/>
      </w:pPr>
    </w:p>
    <w:p w14:paraId="6B0AECFB" w14:textId="77777777" w:rsidR="00BE7697" w:rsidRDefault="00BE7697" w:rsidP="0058549D">
      <w:pPr>
        <w:spacing w:line="276" w:lineRule="auto"/>
      </w:pPr>
    </w:p>
    <w:p w14:paraId="2CD31CC9" w14:textId="77777777" w:rsidR="00BE7697" w:rsidRDefault="00BE7697" w:rsidP="0058549D">
      <w:pPr>
        <w:spacing w:line="276" w:lineRule="auto"/>
      </w:pPr>
    </w:p>
    <w:p w14:paraId="4AF00A23" w14:textId="77777777" w:rsidR="00BE7697" w:rsidRDefault="00BE7697" w:rsidP="0058549D">
      <w:pPr>
        <w:spacing w:line="276" w:lineRule="auto"/>
      </w:pPr>
    </w:p>
    <w:p w14:paraId="2677703B" w14:textId="77777777" w:rsidR="00BE7697" w:rsidRDefault="00BE7697" w:rsidP="0058549D">
      <w:pPr>
        <w:spacing w:line="276" w:lineRule="auto"/>
      </w:pPr>
    </w:p>
    <w:p w14:paraId="190F2AA0" w14:textId="77777777" w:rsidR="00BE7697" w:rsidRDefault="00BE7697" w:rsidP="0058549D">
      <w:pPr>
        <w:spacing w:line="276" w:lineRule="auto"/>
      </w:pPr>
    </w:p>
    <w:p w14:paraId="2002E21E" w14:textId="77777777" w:rsidR="00BE7697" w:rsidRDefault="00BE7697" w:rsidP="0058549D">
      <w:pPr>
        <w:spacing w:line="276" w:lineRule="auto"/>
      </w:pPr>
    </w:p>
    <w:p w14:paraId="6098BCE3" w14:textId="77777777" w:rsidR="00BE7697" w:rsidRDefault="00BE7697" w:rsidP="0058549D">
      <w:pPr>
        <w:spacing w:line="276" w:lineRule="auto"/>
      </w:pPr>
    </w:p>
    <w:p w14:paraId="5296584B" w14:textId="77777777" w:rsidR="00BE7697" w:rsidRDefault="00BE7697" w:rsidP="0058549D">
      <w:pPr>
        <w:spacing w:line="276" w:lineRule="auto"/>
      </w:pPr>
    </w:p>
    <w:p w14:paraId="0925E3AA" w14:textId="77777777" w:rsidR="00BE7697" w:rsidRPr="003576BD" w:rsidRDefault="00BE7697" w:rsidP="0058549D">
      <w:pPr>
        <w:spacing w:line="276" w:lineRule="auto"/>
      </w:pPr>
    </w:p>
    <w:sectPr w:rsidR="00BE7697" w:rsidRPr="003576BD" w:rsidSect="003A4F8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E9994" w14:textId="77777777" w:rsidR="003A4F8E" w:rsidRDefault="003A4F8E" w:rsidP="00593169">
      <w:pPr>
        <w:spacing w:after="0" w:line="240" w:lineRule="auto"/>
      </w:pPr>
      <w:r>
        <w:separator/>
      </w:r>
    </w:p>
  </w:endnote>
  <w:endnote w:type="continuationSeparator" w:id="0">
    <w:p w14:paraId="444946DF" w14:textId="77777777" w:rsidR="003A4F8E" w:rsidRDefault="003A4F8E" w:rsidP="00593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DD3E9" w14:textId="77777777" w:rsidR="00593169" w:rsidRDefault="00593169">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 xml:space="preserve"> NUMPAGES  \* Arabic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p>
  <w:p w14:paraId="04A66A1A" w14:textId="77777777" w:rsidR="00593169" w:rsidRDefault="00593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6C417" w14:textId="77777777" w:rsidR="003A4F8E" w:rsidRDefault="003A4F8E" w:rsidP="00593169">
      <w:pPr>
        <w:spacing w:after="0" w:line="240" w:lineRule="auto"/>
      </w:pPr>
      <w:r>
        <w:separator/>
      </w:r>
    </w:p>
  </w:footnote>
  <w:footnote w:type="continuationSeparator" w:id="0">
    <w:p w14:paraId="0106DD59" w14:textId="77777777" w:rsidR="003A4F8E" w:rsidRDefault="003A4F8E" w:rsidP="005931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C462D"/>
    <w:multiLevelType w:val="hybridMultilevel"/>
    <w:tmpl w:val="C4848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13793"/>
    <w:multiLevelType w:val="hybridMultilevel"/>
    <w:tmpl w:val="6D9ED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102C4F"/>
    <w:multiLevelType w:val="hybridMultilevel"/>
    <w:tmpl w:val="11987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4351925">
    <w:abstractNumId w:val="1"/>
  </w:num>
  <w:num w:numId="2" w16cid:durableId="783768951">
    <w:abstractNumId w:val="2"/>
  </w:num>
  <w:num w:numId="3" w16cid:durableId="153759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38"/>
    <w:rsid w:val="001843DD"/>
    <w:rsid w:val="001E5B38"/>
    <w:rsid w:val="003576BD"/>
    <w:rsid w:val="0038207B"/>
    <w:rsid w:val="003A4F8E"/>
    <w:rsid w:val="00423948"/>
    <w:rsid w:val="0043051E"/>
    <w:rsid w:val="004C360E"/>
    <w:rsid w:val="005059C6"/>
    <w:rsid w:val="0058549D"/>
    <w:rsid w:val="00593169"/>
    <w:rsid w:val="00653027"/>
    <w:rsid w:val="0074191B"/>
    <w:rsid w:val="00767B57"/>
    <w:rsid w:val="007D25F9"/>
    <w:rsid w:val="00832D5E"/>
    <w:rsid w:val="00901AE0"/>
    <w:rsid w:val="00917BDC"/>
    <w:rsid w:val="009C478D"/>
    <w:rsid w:val="009E63CB"/>
    <w:rsid w:val="00A37852"/>
    <w:rsid w:val="00A40DC9"/>
    <w:rsid w:val="00BC6FC5"/>
    <w:rsid w:val="00BE7697"/>
    <w:rsid w:val="00BF249C"/>
    <w:rsid w:val="00C778A5"/>
    <w:rsid w:val="00C91049"/>
    <w:rsid w:val="00CB0C1C"/>
    <w:rsid w:val="00DB5436"/>
    <w:rsid w:val="00FD7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A918B"/>
  <w15:chartTrackingRefBased/>
  <w15:docId w15:val="{C9453A3D-6871-4FDA-9161-239A6C25F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5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B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B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B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B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B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B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B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B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5B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B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B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B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B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B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B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B38"/>
    <w:rPr>
      <w:rFonts w:eastAsiaTheme="majorEastAsia" w:cstheme="majorBidi"/>
      <w:color w:val="272727" w:themeColor="text1" w:themeTint="D8"/>
    </w:rPr>
  </w:style>
  <w:style w:type="paragraph" w:styleId="Title">
    <w:name w:val="Title"/>
    <w:basedOn w:val="Normal"/>
    <w:next w:val="Normal"/>
    <w:link w:val="TitleChar"/>
    <w:uiPriority w:val="10"/>
    <w:qFormat/>
    <w:rsid w:val="001E5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B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B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B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B38"/>
    <w:pPr>
      <w:spacing w:before="160"/>
      <w:jc w:val="center"/>
    </w:pPr>
    <w:rPr>
      <w:i/>
      <w:iCs/>
      <w:color w:val="404040" w:themeColor="text1" w:themeTint="BF"/>
    </w:rPr>
  </w:style>
  <w:style w:type="character" w:customStyle="1" w:styleId="QuoteChar">
    <w:name w:val="Quote Char"/>
    <w:basedOn w:val="DefaultParagraphFont"/>
    <w:link w:val="Quote"/>
    <w:uiPriority w:val="29"/>
    <w:rsid w:val="001E5B38"/>
    <w:rPr>
      <w:i/>
      <w:iCs/>
      <w:color w:val="404040" w:themeColor="text1" w:themeTint="BF"/>
    </w:rPr>
  </w:style>
  <w:style w:type="paragraph" w:styleId="ListParagraph">
    <w:name w:val="List Paragraph"/>
    <w:basedOn w:val="Normal"/>
    <w:uiPriority w:val="34"/>
    <w:qFormat/>
    <w:rsid w:val="001E5B38"/>
    <w:pPr>
      <w:ind w:left="720"/>
      <w:contextualSpacing/>
    </w:pPr>
  </w:style>
  <w:style w:type="character" w:styleId="IntenseEmphasis">
    <w:name w:val="Intense Emphasis"/>
    <w:basedOn w:val="DefaultParagraphFont"/>
    <w:uiPriority w:val="21"/>
    <w:qFormat/>
    <w:rsid w:val="001E5B38"/>
    <w:rPr>
      <w:i/>
      <w:iCs/>
      <w:color w:val="0F4761" w:themeColor="accent1" w:themeShade="BF"/>
    </w:rPr>
  </w:style>
  <w:style w:type="paragraph" w:styleId="IntenseQuote">
    <w:name w:val="Intense Quote"/>
    <w:basedOn w:val="Normal"/>
    <w:next w:val="Normal"/>
    <w:link w:val="IntenseQuoteChar"/>
    <w:uiPriority w:val="30"/>
    <w:qFormat/>
    <w:rsid w:val="001E5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B38"/>
    <w:rPr>
      <w:i/>
      <w:iCs/>
      <w:color w:val="0F4761" w:themeColor="accent1" w:themeShade="BF"/>
    </w:rPr>
  </w:style>
  <w:style w:type="character" w:styleId="IntenseReference">
    <w:name w:val="Intense Reference"/>
    <w:basedOn w:val="DefaultParagraphFont"/>
    <w:uiPriority w:val="32"/>
    <w:qFormat/>
    <w:rsid w:val="001E5B38"/>
    <w:rPr>
      <w:b/>
      <w:bCs/>
      <w:smallCaps/>
      <w:color w:val="0F4761" w:themeColor="accent1" w:themeShade="BF"/>
      <w:spacing w:val="5"/>
    </w:rPr>
  </w:style>
  <w:style w:type="paragraph" w:styleId="NoSpacing">
    <w:name w:val="No Spacing"/>
    <w:link w:val="NoSpacingChar"/>
    <w:uiPriority w:val="1"/>
    <w:qFormat/>
    <w:rsid w:val="001E5B3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E5B38"/>
    <w:rPr>
      <w:rFonts w:eastAsiaTheme="minorEastAsia"/>
      <w:kern w:val="0"/>
      <w:lang w:val="en-US"/>
      <w14:ligatures w14:val="none"/>
    </w:rPr>
  </w:style>
  <w:style w:type="paragraph" w:styleId="Header">
    <w:name w:val="header"/>
    <w:basedOn w:val="Normal"/>
    <w:link w:val="HeaderChar"/>
    <w:uiPriority w:val="99"/>
    <w:unhideWhenUsed/>
    <w:rsid w:val="00593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169"/>
  </w:style>
  <w:style w:type="paragraph" w:styleId="Footer">
    <w:name w:val="footer"/>
    <w:basedOn w:val="Normal"/>
    <w:link w:val="FooterChar"/>
    <w:uiPriority w:val="99"/>
    <w:unhideWhenUsed/>
    <w:rsid w:val="00593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169"/>
  </w:style>
  <w:style w:type="character" w:styleId="Hyperlink">
    <w:name w:val="Hyperlink"/>
    <w:basedOn w:val="DefaultParagraphFont"/>
    <w:uiPriority w:val="99"/>
    <w:unhideWhenUsed/>
    <w:rsid w:val="00593169"/>
    <w:rPr>
      <w:color w:val="467886" w:themeColor="hyperlink"/>
      <w:u w:val="single"/>
    </w:rPr>
  </w:style>
  <w:style w:type="character" w:styleId="UnresolvedMention">
    <w:name w:val="Unresolved Mention"/>
    <w:basedOn w:val="DefaultParagraphFont"/>
    <w:uiPriority w:val="99"/>
    <w:semiHidden/>
    <w:unhideWhenUsed/>
    <w:rsid w:val="00593169"/>
    <w:rPr>
      <w:color w:val="605E5C"/>
      <w:shd w:val="clear" w:color="auto" w:fill="E1DFDD"/>
    </w:rPr>
  </w:style>
  <w:style w:type="character" w:styleId="FollowedHyperlink">
    <w:name w:val="FollowedHyperlink"/>
    <w:basedOn w:val="DefaultParagraphFont"/>
    <w:uiPriority w:val="99"/>
    <w:semiHidden/>
    <w:unhideWhenUsed/>
    <w:rsid w:val="00917BDC"/>
    <w:rPr>
      <w:color w:val="96607D" w:themeColor="followedHyperlink"/>
      <w:u w:val="single"/>
    </w:rPr>
  </w:style>
  <w:style w:type="character" w:styleId="Strong">
    <w:name w:val="Strong"/>
    <w:basedOn w:val="DefaultParagraphFont"/>
    <w:uiPriority w:val="22"/>
    <w:qFormat/>
    <w:rsid w:val="005059C6"/>
    <w:rPr>
      <w:b/>
      <w:bCs/>
    </w:rPr>
  </w:style>
  <w:style w:type="paragraph" w:styleId="Bibliography">
    <w:name w:val="Bibliography"/>
    <w:basedOn w:val="Normal"/>
    <w:next w:val="Normal"/>
    <w:uiPriority w:val="37"/>
    <w:unhideWhenUsed/>
    <w:rsid w:val="00BE7697"/>
  </w:style>
  <w:style w:type="paragraph" w:styleId="TOCHeading">
    <w:name w:val="TOC Heading"/>
    <w:basedOn w:val="Heading1"/>
    <w:next w:val="Normal"/>
    <w:uiPriority w:val="39"/>
    <w:unhideWhenUsed/>
    <w:qFormat/>
    <w:rsid w:val="00CB0C1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B0C1C"/>
    <w:pPr>
      <w:spacing w:after="100"/>
    </w:pPr>
  </w:style>
  <w:style w:type="paragraph" w:styleId="TOC2">
    <w:name w:val="toc 2"/>
    <w:basedOn w:val="Normal"/>
    <w:next w:val="Normal"/>
    <w:autoRedefine/>
    <w:uiPriority w:val="39"/>
    <w:unhideWhenUsed/>
    <w:rsid w:val="00CB0C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3196">
      <w:bodyDiv w:val="1"/>
      <w:marLeft w:val="0"/>
      <w:marRight w:val="0"/>
      <w:marTop w:val="0"/>
      <w:marBottom w:val="0"/>
      <w:divBdr>
        <w:top w:val="none" w:sz="0" w:space="0" w:color="auto"/>
        <w:left w:val="none" w:sz="0" w:space="0" w:color="auto"/>
        <w:bottom w:val="none" w:sz="0" w:space="0" w:color="auto"/>
        <w:right w:val="none" w:sz="0" w:space="0" w:color="auto"/>
      </w:divBdr>
    </w:div>
    <w:div w:id="29890376">
      <w:bodyDiv w:val="1"/>
      <w:marLeft w:val="0"/>
      <w:marRight w:val="0"/>
      <w:marTop w:val="0"/>
      <w:marBottom w:val="0"/>
      <w:divBdr>
        <w:top w:val="none" w:sz="0" w:space="0" w:color="auto"/>
        <w:left w:val="none" w:sz="0" w:space="0" w:color="auto"/>
        <w:bottom w:val="none" w:sz="0" w:space="0" w:color="auto"/>
        <w:right w:val="none" w:sz="0" w:space="0" w:color="auto"/>
      </w:divBdr>
    </w:div>
    <w:div w:id="76562134">
      <w:bodyDiv w:val="1"/>
      <w:marLeft w:val="0"/>
      <w:marRight w:val="0"/>
      <w:marTop w:val="0"/>
      <w:marBottom w:val="0"/>
      <w:divBdr>
        <w:top w:val="none" w:sz="0" w:space="0" w:color="auto"/>
        <w:left w:val="none" w:sz="0" w:space="0" w:color="auto"/>
        <w:bottom w:val="none" w:sz="0" w:space="0" w:color="auto"/>
        <w:right w:val="none" w:sz="0" w:space="0" w:color="auto"/>
      </w:divBdr>
    </w:div>
    <w:div w:id="79643197">
      <w:bodyDiv w:val="1"/>
      <w:marLeft w:val="0"/>
      <w:marRight w:val="0"/>
      <w:marTop w:val="0"/>
      <w:marBottom w:val="0"/>
      <w:divBdr>
        <w:top w:val="none" w:sz="0" w:space="0" w:color="auto"/>
        <w:left w:val="none" w:sz="0" w:space="0" w:color="auto"/>
        <w:bottom w:val="none" w:sz="0" w:space="0" w:color="auto"/>
        <w:right w:val="none" w:sz="0" w:space="0" w:color="auto"/>
      </w:divBdr>
    </w:div>
    <w:div w:id="333261970">
      <w:bodyDiv w:val="1"/>
      <w:marLeft w:val="0"/>
      <w:marRight w:val="0"/>
      <w:marTop w:val="0"/>
      <w:marBottom w:val="0"/>
      <w:divBdr>
        <w:top w:val="none" w:sz="0" w:space="0" w:color="auto"/>
        <w:left w:val="none" w:sz="0" w:space="0" w:color="auto"/>
        <w:bottom w:val="none" w:sz="0" w:space="0" w:color="auto"/>
        <w:right w:val="none" w:sz="0" w:space="0" w:color="auto"/>
      </w:divBdr>
    </w:div>
    <w:div w:id="419109190">
      <w:bodyDiv w:val="1"/>
      <w:marLeft w:val="0"/>
      <w:marRight w:val="0"/>
      <w:marTop w:val="0"/>
      <w:marBottom w:val="0"/>
      <w:divBdr>
        <w:top w:val="none" w:sz="0" w:space="0" w:color="auto"/>
        <w:left w:val="none" w:sz="0" w:space="0" w:color="auto"/>
        <w:bottom w:val="none" w:sz="0" w:space="0" w:color="auto"/>
        <w:right w:val="none" w:sz="0" w:space="0" w:color="auto"/>
      </w:divBdr>
    </w:div>
    <w:div w:id="724913024">
      <w:bodyDiv w:val="1"/>
      <w:marLeft w:val="0"/>
      <w:marRight w:val="0"/>
      <w:marTop w:val="0"/>
      <w:marBottom w:val="0"/>
      <w:divBdr>
        <w:top w:val="none" w:sz="0" w:space="0" w:color="auto"/>
        <w:left w:val="none" w:sz="0" w:space="0" w:color="auto"/>
        <w:bottom w:val="none" w:sz="0" w:space="0" w:color="auto"/>
        <w:right w:val="none" w:sz="0" w:space="0" w:color="auto"/>
      </w:divBdr>
    </w:div>
    <w:div w:id="769131779">
      <w:bodyDiv w:val="1"/>
      <w:marLeft w:val="0"/>
      <w:marRight w:val="0"/>
      <w:marTop w:val="0"/>
      <w:marBottom w:val="0"/>
      <w:divBdr>
        <w:top w:val="none" w:sz="0" w:space="0" w:color="auto"/>
        <w:left w:val="none" w:sz="0" w:space="0" w:color="auto"/>
        <w:bottom w:val="none" w:sz="0" w:space="0" w:color="auto"/>
        <w:right w:val="none" w:sz="0" w:space="0" w:color="auto"/>
      </w:divBdr>
    </w:div>
    <w:div w:id="1019282899">
      <w:bodyDiv w:val="1"/>
      <w:marLeft w:val="0"/>
      <w:marRight w:val="0"/>
      <w:marTop w:val="0"/>
      <w:marBottom w:val="0"/>
      <w:divBdr>
        <w:top w:val="none" w:sz="0" w:space="0" w:color="auto"/>
        <w:left w:val="none" w:sz="0" w:space="0" w:color="auto"/>
        <w:bottom w:val="none" w:sz="0" w:space="0" w:color="auto"/>
        <w:right w:val="none" w:sz="0" w:space="0" w:color="auto"/>
      </w:divBdr>
    </w:div>
    <w:div w:id="1162891693">
      <w:bodyDiv w:val="1"/>
      <w:marLeft w:val="0"/>
      <w:marRight w:val="0"/>
      <w:marTop w:val="0"/>
      <w:marBottom w:val="0"/>
      <w:divBdr>
        <w:top w:val="none" w:sz="0" w:space="0" w:color="auto"/>
        <w:left w:val="none" w:sz="0" w:space="0" w:color="auto"/>
        <w:bottom w:val="none" w:sz="0" w:space="0" w:color="auto"/>
        <w:right w:val="none" w:sz="0" w:space="0" w:color="auto"/>
      </w:divBdr>
    </w:div>
    <w:div w:id="1304846302">
      <w:bodyDiv w:val="1"/>
      <w:marLeft w:val="0"/>
      <w:marRight w:val="0"/>
      <w:marTop w:val="0"/>
      <w:marBottom w:val="0"/>
      <w:divBdr>
        <w:top w:val="none" w:sz="0" w:space="0" w:color="auto"/>
        <w:left w:val="none" w:sz="0" w:space="0" w:color="auto"/>
        <w:bottom w:val="none" w:sz="0" w:space="0" w:color="auto"/>
        <w:right w:val="none" w:sz="0" w:space="0" w:color="auto"/>
      </w:divBdr>
    </w:div>
    <w:div w:id="1338918890">
      <w:bodyDiv w:val="1"/>
      <w:marLeft w:val="0"/>
      <w:marRight w:val="0"/>
      <w:marTop w:val="0"/>
      <w:marBottom w:val="0"/>
      <w:divBdr>
        <w:top w:val="none" w:sz="0" w:space="0" w:color="auto"/>
        <w:left w:val="none" w:sz="0" w:space="0" w:color="auto"/>
        <w:bottom w:val="none" w:sz="0" w:space="0" w:color="auto"/>
        <w:right w:val="none" w:sz="0" w:space="0" w:color="auto"/>
      </w:divBdr>
    </w:div>
    <w:div w:id="1633092639">
      <w:bodyDiv w:val="1"/>
      <w:marLeft w:val="0"/>
      <w:marRight w:val="0"/>
      <w:marTop w:val="0"/>
      <w:marBottom w:val="0"/>
      <w:divBdr>
        <w:top w:val="none" w:sz="0" w:space="0" w:color="auto"/>
        <w:left w:val="none" w:sz="0" w:space="0" w:color="auto"/>
        <w:bottom w:val="none" w:sz="0" w:space="0" w:color="auto"/>
        <w:right w:val="none" w:sz="0" w:space="0" w:color="auto"/>
      </w:divBdr>
    </w:div>
    <w:div w:id="1758745425">
      <w:bodyDiv w:val="1"/>
      <w:marLeft w:val="0"/>
      <w:marRight w:val="0"/>
      <w:marTop w:val="0"/>
      <w:marBottom w:val="0"/>
      <w:divBdr>
        <w:top w:val="none" w:sz="0" w:space="0" w:color="auto"/>
        <w:left w:val="none" w:sz="0" w:space="0" w:color="auto"/>
        <w:bottom w:val="none" w:sz="0" w:space="0" w:color="auto"/>
        <w:right w:val="none" w:sz="0" w:space="0" w:color="auto"/>
      </w:divBdr>
    </w:div>
    <w:div w:id="1928076863">
      <w:bodyDiv w:val="1"/>
      <w:marLeft w:val="0"/>
      <w:marRight w:val="0"/>
      <w:marTop w:val="0"/>
      <w:marBottom w:val="0"/>
      <w:divBdr>
        <w:top w:val="none" w:sz="0" w:space="0" w:color="auto"/>
        <w:left w:val="none" w:sz="0" w:space="0" w:color="auto"/>
        <w:bottom w:val="none" w:sz="0" w:space="0" w:color="auto"/>
        <w:right w:val="none" w:sz="0" w:space="0" w:color="auto"/>
      </w:divBdr>
    </w:div>
    <w:div w:id="206289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DIGITAL SKILLS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{CEDCD84B-CF49-449C-A5D6-FF84E3AF15DC}</b:Guid>
    <b:RefOrder>7</b:RefOrder>
  </b:Source>
  <b:Source>
    <b:Tag>Ind23</b:Tag>
    <b:SourceType>InternetSite</b:SourceType>
    <b:Guid>{77B0E1AF-41AE-4369-9DC7-199669D5EBF9}</b:Guid>
    <b:Author>
      <b:Author>
        <b:NameList>
          <b:Person>
            <b:Last>Team</b:Last>
            <b:First>Indeed</b:First>
            <b:Middle>Editoral</b:Middle>
          </b:Person>
        </b:NameList>
      </b:Author>
    </b:Author>
    <b:Year>2023</b:Year>
    <b:YearAccessed>2024</b:YearAccessed>
    <b:MonthAccessed>04</b:MonthAccessed>
    <b:DayAccessed>14</b:DayAccessed>
    <b:URL>https://uk.indeed.com/career-advice/career-development/ways-use-social-media-for-recruitment</b:URL>
    <b:RefOrder>1</b:RefOrder>
  </b:Source>
  <b:Source>
    <b:Tag>Lin03</b:Tag>
    <b:SourceType>InternetSite</b:SourceType>
    <b:Guid>{99A3EEF6-7AEF-48F5-A635-69FFA6FCCBE7}</b:Guid>
    <b:Author>
      <b:Author>
        <b:NameList>
          <b:Person>
            <b:Last>LinkedIn</b:Last>
          </b:Person>
        </b:NameList>
      </b:Author>
    </b:Author>
    <b:Year>2003</b:Year>
    <b:YearAccessed>2024</b:YearAccessed>
    <b:MonthAccessed>04</b:MonthAccessed>
    <b:DayAccessed>14</b:DayAccessed>
    <b:URL>https://about.linkedin.com/</b:URL>
    <b:RefOrder>2</b:RefOrder>
  </b:Source>
  <b:Source>
    <b:Tag>Muh24</b:Tag>
    <b:SourceType>InternetSite</b:SourceType>
    <b:Guid>{6F708735-162B-44BE-B69C-7B1073CD44B0}</b:Guid>
    <b:Author>
      <b:Author>
        <b:NameList>
          <b:Person>
            <b:Last>Asif</b:Last>
            <b:First>Muhammad</b:First>
          </b:Person>
        </b:NameList>
      </b:Author>
    </b:Author>
    <b:Year>2024</b:Year>
    <b:YearAccessed>2024</b:YearAccessed>
    <b:MonthAccessed>2</b:MonthAccessed>
    <b:DayAccessed>17</b:DayAccessed>
    <b:URL>https://medium.com/@asiframzanasif67/the-evolution-and-impact-of-facebook-on-social-connectivity-ec2858e25a3e</b:URL>
    <b:RefOrder>3</b:RefOrder>
  </b:Source>
  <b:Source>
    <b:Tag>Orl19</b:Tag>
    <b:SourceType>InternetSite</b:SourceType>
    <b:Guid>{579BC0B3-0FF3-42FE-B25E-5839804730F4}</b:Guid>
    <b:Author>
      <b:Author>
        <b:NameList>
          <b:Person>
            <b:Last>Doyle</b:Last>
            <b:First>Orla</b:First>
          </b:Person>
        </b:NameList>
      </b:Author>
    </b:Author>
    <b:Year>2019</b:Year>
    <b:YearAccessed>2024</b:YearAccessed>
    <b:MonthAccessed>04</b:MonthAccessed>
    <b:DayAccessed>14</b:DayAccessed>
    <b:URL>https://www.occupop.com/blog/the-advantages-of-using-social-media-to-recruit</b:URL>
    <b:RefOrder>4</b:RefOrder>
  </b:Source>
  <b:Source>
    <b:Tag>Pre23</b:Tag>
    <b:SourceType>InternetSite</b:SourceType>
    <b:Guid>{A10067CC-3E29-46F0-BE36-898FB4FB4D91}</b:Guid>
    <b:Author>
      <b:Author>
        <b:NameList>
          <b:Person>
            <b:Last>Grover</b:Last>
            <b:First>Prerna</b:First>
          </b:Person>
        </b:NameList>
      </b:Author>
    </b:Author>
    <b:Year>2023</b:Year>
    <b:YearAccessed>2024</b:YearAccessed>
    <b:MonthAccessed>04</b:MonthAccessed>
    <b:DayAccessed>14</b:DayAccessed>
    <b:URL>https://www.linkedin.com/pulse/top-10-challenges-considerations-businesses-while-navigating-gn</b:URL>
    <b:RefOrder>8</b:RefOrder>
  </b:Source>
  <b:Source>
    <b:Tag>Kos15</b:Tag>
    <b:SourceType>InternetSite</b:SourceType>
    <b:Guid>{637F48E0-92D7-47A9-A84D-F9829931A323}</b:Guid>
    <b:Author>
      <b:Author>
        <b:NameList>
          <b:Person>
            <b:Last>Kosinski</b:Last>
            <b:First>M.,</b:First>
            <b:Middle>Matz, S. C., Gosling, S. D., Popov, V., &amp; Stillwell, D.</b:Middle>
          </b:Person>
        </b:NameList>
      </b:Author>
    </b:Author>
    <b:Year>2015</b:Year>
    <b:YearAccessed>2024</b:YearAccessed>
    <b:MonthAccessed>04</b:MonthAccessed>
    <b:DayAccessed>14</b:DayAccessed>
    <b:URL>https://psycnet.apa.org/record/2015-39598-005</b:URL>
    <b:RefOrder>5</b:RefOrder>
  </b:Source>
  <b:Source>
    <b:Tag>Daw24</b:Tag>
    <b:SourceType>InternetSite</b:SourceType>
    <b:Guid>{F942C854-3C07-487A-AA29-A7638724FFFE}</b:Guid>
    <b:Author>
      <b:Author>
        <b:NameList>
          <b:Person>
            <b:Last>Lo</b:Last>
            <b:First>Dawn</b:First>
          </b:Person>
        </b:NameList>
      </b:Author>
    </b:Author>
    <b:Year>2024</b:Year>
    <b:YearAccessed>2024</b:YearAccessed>
    <b:MonthAccessed>04</b:MonthAccessed>
    <b:DayAccessed>14</b:DayAccessed>
    <b:URL>https://jobadder.com/blog/ensuring-candidate-rights-in-data-privacy-when-recruiting/</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2DE860-D2B6-48E3-89DB-FBCA39F28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The Role of social media Tools in Staff Recruitment</vt:lpstr>
    </vt:vector>
  </TitlesOfParts>
  <Company>Date</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social media Tools in Staff Recruitment</dc:title>
  <dc:subject>LinkedIn and Facebook</dc:subject>
  <dc:creator>Robert Andrei Iacob (2321399)</dc:creator>
  <cp:keywords/>
  <dc:description/>
  <cp:lastModifiedBy>Robert Andrei Iacob (2321399)</cp:lastModifiedBy>
  <cp:revision>2</cp:revision>
  <dcterms:created xsi:type="dcterms:W3CDTF">2024-04-28T11:08:00Z</dcterms:created>
  <dcterms:modified xsi:type="dcterms:W3CDTF">2024-04-28T11:08:00Z</dcterms:modified>
</cp:coreProperties>
</file>