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E61A9" w14:textId="77777777" w:rsidR="0064732D" w:rsidRPr="00A930CB" w:rsidRDefault="0064732D" w:rsidP="0064732D">
      <w:pPr>
        <w:spacing w:after="165" w:line="360" w:lineRule="auto"/>
        <w:rPr>
          <w:rFonts w:ascii="Tahoma" w:hAnsi="Tahoma" w:cs="Tahoma"/>
          <w:color w:val="000000"/>
          <w:sz w:val="40"/>
          <w:szCs w:val="40"/>
        </w:rPr>
      </w:pPr>
      <w:r>
        <w:rPr>
          <w:b/>
          <w:noProof/>
          <w:lang w:eastAsia="en-GB"/>
        </w:rPr>
        <w:drawing>
          <wp:inline distT="0" distB="0" distL="0" distR="0" wp14:anchorId="7CB07EC6" wp14:editId="19FC7F0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515704D" w14:textId="77777777" w:rsidR="0064732D" w:rsidRPr="00A930CB" w:rsidRDefault="0064732D" w:rsidP="0064732D">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64732D" w:rsidRPr="00A930CB" w14:paraId="45336F11" w14:textId="77777777" w:rsidTr="007E7584">
        <w:tc>
          <w:tcPr>
            <w:tcW w:w="3438" w:type="dxa"/>
            <w:shd w:val="clear" w:color="auto" w:fill="D9D9D9"/>
          </w:tcPr>
          <w:p w14:paraId="528226FE" w14:textId="77777777" w:rsidR="0064732D" w:rsidRPr="00A930CB" w:rsidRDefault="0064732D" w:rsidP="007E7584">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661EC333" w14:textId="5BD34B58" w:rsidR="0064732D" w:rsidRPr="00A930CB" w:rsidRDefault="001B6E2F" w:rsidP="007E7584">
            <w:pPr>
              <w:spacing w:before="120" w:after="120" w:line="360" w:lineRule="auto"/>
              <w:rPr>
                <w:rFonts w:ascii="Tahoma" w:hAnsi="Tahoma" w:cs="Tahoma"/>
                <w:sz w:val="32"/>
                <w:szCs w:val="32"/>
              </w:rPr>
            </w:pPr>
            <w:r>
              <w:rPr>
                <w:rFonts w:ascii="Tahoma" w:hAnsi="Tahoma" w:cs="Tahoma"/>
                <w:sz w:val="32"/>
                <w:szCs w:val="32"/>
              </w:rPr>
              <w:t xml:space="preserve">Rachel Witheridge </w:t>
            </w:r>
          </w:p>
        </w:tc>
      </w:tr>
      <w:tr w:rsidR="0064732D" w:rsidRPr="00A930CB" w14:paraId="7A98CBFB" w14:textId="77777777" w:rsidTr="007E7584">
        <w:tc>
          <w:tcPr>
            <w:tcW w:w="3438" w:type="dxa"/>
            <w:shd w:val="clear" w:color="auto" w:fill="D9D9D9"/>
          </w:tcPr>
          <w:p w14:paraId="6138BC76" w14:textId="77777777" w:rsidR="0064732D" w:rsidRPr="00A930CB" w:rsidRDefault="0064732D" w:rsidP="007E7584">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58A2DA2D" w14:textId="57415358" w:rsidR="0064732D" w:rsidRPr="00A930CB" w:rsidRDefault="001B6E2F" w:rsidP="007E7584">
            <w:pPr>
              <w:spacing w:before="120" w:after="120" w:line="360" w:lineRule="auto"/>
              <w:rPr>
                <w:rFonts w:ascii="Tahoma" w:hAnsi="Tahoma" w:cs="Tahoma"/>
                <w:sz w:val="32"/>
                <w:szCs w:val="32"/>
              </w:rPr>
            </w:pPr>
            <w:r>
              <w:rPr>
                <w:rFonts w:ascii="Tahoma" w:hAnsi="Tahoma" w:cs="Tahoma"/>
                <w:sz w:val="32"/>
                <w:szCs w:val="32"/>
              </w:rPr>
              <w:t>2106781</w:t>
            </w:r>
          </w:p>
        </w:tc>
      </w:tr>
      <w:tr w:rsidR="0064732D" w:rsidRPr="00A930CB" w14:paraId="4DDBF325" w14:textId="77777777" w:rsidTr="007E7584">
        <w:tc>
          <w:tcPr>
            <w:tcW w:w="3438" w:type="dxa"/>
            <w:shd w:val="clear" w:color="auto" w:fill="D9D9D9"/>
          </w:tcPr>
          <w:p w14:paraId="52D66201" w14:textId="77777777" w:rsidR="0064732D" w:rsidRPr="00A930CB" w:rsidRDefault="0064732D" w:rsidP="007E7584">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057AAA17" w14:textId="77777777" w:rsidR="0064732D" w:rsidRPr="000F21AB" w:rsidRDefault="0064732D" w:rsidP="007E7584">
            <w:pPr>
              <w:spacing w:before="120" w:after="120" w:line="360" w:lineRule="auto"/>
              <w:rPr>
                <w:rFonts w:ascii="Tahoma" w:hAnsi="Tahoma" w:cs="Tahoma"/>
                <w:sz w:val="32"/>
                <w:szCs w:val="32"/>
              </w:rPr>
            </w:pPr>
            <w:r w:rsidRPr="000F21AB">
              <w:rPr>
                <w:rFonts w:ascii="Tahoma" w:hAnsi="Tahoma" w:cs="Tahoma"/>
                <w:sz w:val="32"/>
                <w:szCs w:val="32"/>
              </w:rPr>
              <w:t>BMSK4006</w:t>
            </w:r>
          </w:p>
        </w:tc>
      </w:tr>
      <w:tr w:rsidR="0064732D" w:rsidRPr="00A930CB" w14:paraId="2B297961" w14:textId="77777777" w:rsidTr="007E7584">
        <w:trPr>
          <w:trHeight w:val="413"/>
        </w:trPr>
        <w:tc>
          <w:tcPr>
            <w:tcW w:w="3438" w:type="dxa"/>
            <w:shd w:val="clear" w:color="auto" w:fill="D9D9D9"/>
          </w:tcPr>
          <w:p w14:paraId="0A0BB487" w14:textId="77777777" w:rsidR="0064732D" w:rsidRPr="00A930CB" w:rsidRDefault="0064732D" w:rsidP="007E7584">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7E194999" w14:textId="74301F33" w:rsidR="0064732D" w:rsidRPr="000F21AB" w:rsidRDefault="0064732D" w:rsidP="007E7584">
            <w:pPr>
              <w:spacing w:before="120" w:after="120" w:line="360" w:lineRule="auto"/>
              <w:rPr>
                <w:rFonts w:ascii="Tahoma" w:hAnsi="Tahoma" w:cs="Tahoma"/>
                <w:sz w:val="32"/>
                <w:szCs w:val="32"/>
              </w:rPr>
            </w:pPr>
            <w:r w:rsidRPr="000F21AB">
              <w:rPr>
                <w:rFonts w:ascii="Tahoma" w:hAnsi="Tahoma" w:cs="Tahoma"/>
                <w:sz w:val="32"/>
                <w:szCs w:val="32"/>
              </w:rPr>
              <w:t>Part 1 Business Plan</w:t>
            </w:r>
          </w:p>
        </w:tc>
      </w:tr>
    </w:tbl>
    <w:p w14:paraId="71224F62" w14:textId="77777777" w:rsidR="0064732D" w:rsidRPr="00A930CB" w:rsidRDefault="0064732D" w:rsidP="0064732D">
      <w:pPr>
        <w:spacing w:before="120" w:after="120" w:line="360" w:lineRule="auto"/>
        <w:rPr>
          <w:rFonts w:ascii="Calibri" w:hAnsi="Calibri"/>
          <w:color w:val="FF0000"/>
          <w:sz w:val="24"/>
          <w:szCs w:val="24"/>
        </w:rPr>
      </w:pPr>
    </w:p>
    <w:p w14:paraId="4C4C57F0" w14:textId="77777777" w:rsidR="0064732D" w:rsidRPr="00A930CB" w:rsidRDefault="0064732D" w:rsidP="0064732D">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7D67D69" w14:textId="77777777" w:rsidR="0064732D" w:rsidRPr="00A930CB" w:rsidRDefault="0064732D" w:rsidP="0064732D">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A95FC35" w14:textId="77777777" w:rsidR="0064732D" w:rsidRDefault="0064732D" w:rsidP="0064732D">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0A80335B" w14:textId="77777777" w:rsidR="00D94B9F" w:rsidRDefault="00D94B9F" w:rsidP="0064732D">
      <w:pPr>
        <w:rPr>
          <w:rFonts w:ascii="Tahoma" w:hAnsi="Tahoma" w:cs="Tahoma"/>
          <w:color w:val="000000"/>
          <w:sz w:val="24"/>
          <w:szCs w:val="24"/>
        </w:rPr>
      </w:pPr>
    </w:p>
    <w:p w14:paraId="4F5AF035" w14:textId="77777777" w:rsidR="00D94B9F" w:rsidRDefault="00D94B9F" w:rsidP="0064732D">
      <w:pPr>
        <w:rPr>
          <w:rFonts w:ascii="Tahoma" w:hAnsi="Tahoma" w:cs="Tahoma"/>
          <w:color w:val="000000"/>
          <w:sz w:val="24"/>
          <w:szCs w:val="24"/>
        </w:rPr>
      </w:pPr>
    </w:p>
    <w:p w14:paraId="0870A3BE" w14:textId="77777777" w:rsidR="00D94B9F" w:rsidRDefault="00D94B9F" w:rsidP="0064732D">
      <w:pPr>
        <w:rPr>
          <w:rFonts w:ascii="Tahoma" w:hAnsi="Tahoma" w:cs="Tahoma"/>
          <w:color w:val="000000"/>
          <w:sz w:val="24"/>
          <w:szCs w:val="24"/>
        </w:rPr>
      </w:pPr>
    </w:p>
    <w:p w14:paraId="16F98002" w14:textId="42DC3726" w:rsidR="0064732D" w:rsidRDefault="0064732D" w:rsidP="0064732D">
      <w:pPr>
        <w:rPr>
          <w:rFonts w:ascii="Tahoma" w:hAnsi="Tahoma" w:cs="Tahoma"/>
          <w:color w:val="000000"/>
          <w:sz w:val="24"/>
          <w:szCs w:val="24"/>
        </w:rPr>
      </w:pPr>
      <w:r>
        <w:rPr>
          <w:rFonts w:ascii="Tahoma" w:hAnsi="Tahoma" w:cs="Tahoma"/>
          <w:color w:val="000000"/>
          <w:sz w:val="24"/>
          <w:szCs w:val="24"/>
        </w:rPr>
        <w:br w:type="page"/>
      </w:r>
    </w:p>
    <w:p w14:paraId="153C84C6" w14:textId="506F3F3F" w:rsidR="00437697" w:rsidRDefault="00437697" w:rsidP="0064732D">
      <w:pPr>
        <w:rPr>
          <w:rFonts w:ascii="Tahoma" w:hAnsi="Tahoma" w:cs="Tahoma"/>
          <w:color w:val="000000"/>
          <w:sz w:val="24"/>
          <w:szCs w:val="24"/>
        </w:rPr>
      </w:pPr>
    </w:p>
    <w:p w14:paraId="56DA3A3D" w14:textId="77777777" w:rsidR="00174A55" w:rsidRDefault="00174A55" w:rsidP="0064732D">
      <w:pPr>
        <w:rPr>
          <w:rFonts w:ascii="Tahoma" w:hAnsi="Tahoma" w:cs="Tahoma"/>
          <w:color w:val="000000"/>
          <w:sz w:val="24"/>
          <w:szCs w:val="24"/>
        </w:rPr>
      </w:pPr>
    </w:p>
    <w:sdt>
      <w:sdtPr>
        <w:rPr>
          <w:rFonts w:asciiTheme="minorHAnsi" w:eastAsiaTheme="minorHAnsi" w:hAnsiTheme="minorHAnsi" w:cstheme="minorBidi"/>
          <w:bCs w:val="0"/>
          <w:color w:val="auto"/>
          <w:kern w:val="0"/>
          <w:sz w:val="22"/>
          <w:szCs w:val="22"/>
          <w:lang w:val="en-GB"/>
        </w:rPr>
        <w:id w:val="-1348864848"/>
        <w:docPartObj>
          <w:docPartGallery w:val="Table of Contents"/>
          <w:docPartUnique/>
        </w:docPartObj>
      </w:sdtPr>
      <w:sdtEndPr>
        <w:rPr>
          <w:b/>
          <w:noProof/>
        </w:rPr>
      </w:sdtEndPr>
      <w:sdtContent>
        <w:p w14:paraId="312AFB1C" w14:textId="0756556A" w:rsidR="00AB433F" w:rsidRDefault="00AB433F">
          <w:pPr>
            <w:pStyle w:val="TOCHeading"/>
          </w:pPr>
          <w:r>
            <w:t>Table of Contents</w:t>
          </w:r>
        </w:p>
        <w:p w14:paraId="7A0A97B3" w14:textId="3C4180EB" w:rsidR="00437697" w:rsidRPr="00437697" w:rsidRDefault="00AB433F">
          <w:pPr>
            <w:pStyle w:val="TOC1"/>
            <w:tabs>
              <w:tab w:val="right" w:leader="dot" w:pos="9016"/>
            </w:tabs>
            <w:rPr>
              <w:rFonts w:ascii="Arial" w:eastAsiaTheme="minorEastAsia" w:hAnsi="Arial" w:cs="Arial"/>
              <w:noProof/>
              <w:sz w:val="28"/>
              <w:szCs w:val="28"/>
              <w:lang w:eastAsia="en-GB"/>
            </w:rPr>
          </w:pPr>
          <w:r>
            <w:fldChar w:fldCharType="begin"/>
          </w:r>
          <w:r>
            <w:instrText xml:space="preserve"> TOC \o "1-3" \h \z \u </w:instrText>
          </w:r>
          <w:r>
            <w:fldChar w:fldCharType="separate"/>
          </w:r>
          <w:hyperlink w:anchor="_Toc73884346" w:history="1">
            <w:r w:rsidR="00437697" w:rsidRPr="00437697">
              <w:rPr>
                <w:rStyle w:val="Hyperlink"/>
                <w:rFonts w:ascii="Arial" w:hAnsi="Arial" w:cs="Arial"/>
                <w:noProof/>
                <w:sz w:val="28"/>
                <w:szCs w:val="28"/>
              </w:rPr>
              <w:t>Title Page</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_Toc73884346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3</w:t>
            </w:r>
            <w:r w:rsidR="00437697" w:rsidRPr="00437697">
              <w:rPr>
                <w:rFonts w:ascii="Arial" w:hAnsi="Arial" w:cs="Arial"/>
                <w:noProof/>
                <w:webHidden/>
                <w:sz w:val="28"/>
                <w:szCs w:val="28"/>
              </w:rPr>
              <w:fldChar w:fldCharType="end"/>
            </w:r>
          </w:hyperlink>
        </w:p>
        <w:p w14:paraId="036A9E33" w14:textId="2C1A4C02" w:rsidR="00437697" w:rsidRPr="00437697" w:rsidRDefault="00000000">
          <w:pPr>
            <w:pStyle w:val="TOC1"/>
            <w:tabs>
              <w:tab w:val="right" w:leader="dot" w:pos="9016"/>
            </w:tabs>
            <w:rPr>
              <w:rFonts w:ascii="Arial" w:eastAsiaTheme="minorEastAsia" w:hAnsi="Arial" w:cs="Arial"/>
              <w:noProof/>
              <w:sz w:val="28"/>
              <w:szCs w:val="28"/>
              <w:lang w:eastAsia="en-GB"/>
            </w:rPr>
          </w:pPr>
          <w:hyperlink w:anchor="_Toc73884347" w:history="1">
            <w:r w:rsidR="00437697" w:rsidRPr="00437697">
              <w:rPr>
                <w:rStyle w:val="Hyperlink"/>
                <w:rFonts w:ascii="Arial" w:hAnsi="Arial" w:cs="Arial"/>
                <w:noProof/>
                <w:sz w:val="28"/>
                <w:szCs w:val="28"/>
              </w:rPr>
              <w:t>Executive Summary</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_Toc73884347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4</w:t>
            </w:r>
            <w:r w:rsidR="00437697" w:rsidRPr="00437697">
              <w:rPr>
                <w:rFonts w:ascii="Arial" w:hAnsi="Arial" w:cs="Arial"/>
                <w:noProof/>
                <w:webHidden/>
                <w:sz w:val="28"/>
                <w:szCs w:val="28"/>
              </w:rPr>
              <w:fldChar w:fldCharType="end"/>
            </w:r>
          </w:hyperlink>
        </w:p>
        <w:p w14:paraId="2C43BADC" w14:textId="5CE6E706" w:rsidR="00437697" w:rsidRPr="00437697" w:rsidRDefault="00000000">
          <w:pPr>
            <w:pStyle w:val="TOC1"/>
            <w:tabs>
              <w:tab w:val="right" w:leader="dot" w:pos="9016"/>
            </w:tabs>
            <w:rPr>
              <w:rFonts w:ascii="Arial" w:eastAsiaTheme="minorEastAsia" w:hAnsi="Arial" w:cs="Arial"/>
              <w:noProof/>
              <w:sz w:val="28"/>
              <w:szCs w:val="28"/>
              <w:lang w:eastAsia="en-GB"/>
            </w:rPr>
          </w:pPr>
          <w:hyperlink w:anchor="_Toc73884348" w:history="1">
            <w:r w:rsidR="00437697" w:rsidRPr="00437697">
              <w:rPr>
                <w:rStyle w:val="Hyperlink"/>
                <w:rFonts w:ascii="Arial" w:hAnsi="Arial" w:cs="Arial"/>
                <w:noProof/>
                <w:sz w:val="28"/>
                <w:szCs w:val="28"/>
              </w:rPr>
              <w:t>Business/Industry Overview</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_Toc73884348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4</w:t>
            </w:r>
            <w:r w:rsidR="00437697" w:rsidRPr="00437697">
              <w:rPr>
                <w:rFonts w:ascii="Arial" w:hAnsi="Arial" w:cs="Arial"/>
                <w:noProof/>
                <w:webHidden/>
                <w:sz w:val="28"/>
                <w:szCs w:val="28"/>
              </w:rPr>
              <w:fldChar w:fldCharType="end"/>
            </w:r>
          </w:hyperlink>
        </w:p>
        <w:p w14:paraId="3D644378" w14:textId="23446368" w:rsidR="00437697" w:rsidRPr="00437697" w:rsidRDefault="00000000">
          <w:pPr>
            <w:pStyle w:val="TOC1"/>
            <w:tabs>
              <w:tab w:val="right" w:leader="dot" w:pos="9016"/>
            </w:tabs>
            <w:rPr>
              <w:rFonts w:ascii="Arial" w:eastAsiaTheme="minorEastAsia" w:hAnsi="Arial" w:cs="Arial"/>
              <w:noProof/>
              <w:sz w:val="28"/>
              <w:szCs w:val="28"/>
              <w:lang w:eastAsia="en-GB"/>
            </w:rPr>
          </w:pPr>
          <w:hyperlink w:anchor="_Toc73884349" w:history="1">
            <w:r w:rsidR="00437697" w:rsidRPr="00437697">
              <w:rPr>
                <w:rStyle w:val="Hyperlink"/>
                <w:rFonts w:ascii="Arial" w:hAnsi="Arial" w:cs="Arial"/>
                <w:noProof/>
                <w:sz w:val="28"/>
                <w:szCs w:val="28"/>
              </w:rPr>
              <w:t>Market Analysis and Competition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_Toc73884349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4A7D1940" w14:textId="6BDE5AE1" w:rsidR="00437697" w:rsidRPr="00437697" w:rsidRDefault="00000000">
          <w:pPr>
            <w:pStyle w:val="TOC1"/>
            <w:tabs>
              <w:tab w:val="right" w:leader="dot" w:pos="9016"/>
            </w:tabs>
            <w:rPr>
              <w:rFonts w:ascii="Arial" w:eastAsiaTheme="minorEastAsia" w:hAnsi="Arial" w:cs="Arial"/>
              <w:noProof/>
              <w:sz w:val="28"/>
              <w:szCs w:val="28"/>
              <w:lang w:eastAsia="en-GB"/>
            </w:rPr>
          </w:pPr>
          <w:hyperlink w:anchor="_Toc73884350" w:history="1">
            <w:r w:rsidR="00437697" w:rsidRPr="00437697">
              <w:rPr>
                <w:rStyle w:val="Hyperlink"/>
                <w:rFonts w:ascii="Arial" w:hAnsi="Arial" w:cs="Arial"/>
                <w:noProof/>
                <w:sz w:val="28"/>
                <w:szCs w:val="28"/>
              </w:rPr>
              <w:t>Sales and Marketing Plan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_Toc73884350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3C3E911B" w14:textId="7B934743" w:rsidR="00437697" w:rsidRPr="00437697" w:rsidRDefault="00000000">
          <w:pPr>
            <w:pStyle w:val="TOC3"/>
            <w:tabs>
              <w:tab w:val="right" w:leader="dot" w:pos="9016"/>
            </w:tabs>
            <w:rPr>
              <w:rFonts w:ascii="Arial" w:eastAsiaTheme="minorEastAsia" w:hAnsi="Arial" w:cs="Arial"/>
              <w:noProof/>
              <w:sz w:val="28"/>
              <w:szCs w:val="28"/>
              <w:lang w:eastAsia="en-GB"/>
            </w:rPr>
          </w:pPr>
          <w:hyperlink w:anchor="_Toc73884351" w:history="1">
            <w:r w:rsidR="00437697" w:rsidRPr="00437697">
              <w:rPr>
                <w:rStyle w:val="Hyperlink"/>
                <w:rFonts w:ascii="Arial" w:hAnsi="Arial" w:cs="Arial"/>
                <w:noProof/>
                <w:sz w:val="28"/>
                <w:szCs w:val="28"/>
              </w:rPr>
              <w:t>Product or Service Offerings</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_Toc73884351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47517F04" w14:textId="30A270B7" w:rsidR="00437697" w:rsidRPr="00437697" w:rsidRDefault="00000000">
          <w:pPr>
            <w:pStyle w:val="TOC3"/>
            <w:tabs>
              <w:tab w:val="right" w:leader="dot" w:pos="9016"/>
            </w:tabs>
            <w:rPr>
              <w:rFonts w:ascii="Arial" w:eastAsiaTheme="minorEastAsia" w:hAnsi="Arial" w:cs="Arial"/>
              <w:noProof/>
              <w:sz w:val="28"/>
              <w:szCs w:val="28"/>
              <w:lang w:eastAsia="en-GB"/>
            </w:rPr>
          </w:pPr>
          <w:hyperlink w:anchor="_Toc73884352" w:history="1">
            <w:r w:rsidR="00437697" w:rsidRPr="00437697">
              <w:rPr>
                <w:rStyle w:val="Hyperlink"/>
                <w:rFonts w:ascii="Arial" w:hAnsi="Arial" w:cs="Arial"/>
                <w:noProof/>
                <w:sz w:val="28"/>
                <w:szCs w:val="28"/>
              </w:rPr>
              <w:t>Pricing Strategy</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_Toc73884352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1C829DDD" w14:textId="0E0E64A9" w:rsidR="00437697" w:rsidRPr="00437697" w:rsidRDefault="00000000">
          <w:pPr>
            <w:pStyle w:val="TOC3"/>
            <w:tabs>
              <w:tab w:val="right" w:leader="dot" w:pos="9016"/>
            </w:tabs>
            <w:rPr>
              <w:rFonts w:ascii="Arial" w:eastAsiaTheme="minorEastAsia" w:hAnsi="Arial" w:cs="Arial"/>
              <w:noProof/>
              <w:sz w:val="28"/>
              <w:szCs w:val="28"/>
              <w:lang w:eastAsia="en-GB"/>
            </w:rPr>
          </w:pPr>
          <w:hyperlink w:anchor="_Toc73884353" w:history="1">
            <w:r w:rsidR="00437697" w:rsidRPr="00437697">
              <w:rPr>
                <w:rStyle w:val="Hyperlink"/>
                <w:rFonts w:ascii="Arial" w:hAnsi="Arial" w:cs="Arial"/>
                <w:noProof/>
                <w:sz w:val="28"/>
                <w:szCs w:val="28"/>
              </w:rPr>
              <w:t>Sales and Distribution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_Toc73884353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59EEDFDB" w14:textId="3CC2DA48" w:rsidR="00437697" w:rsidRPr="00437697" w:rsidRDefault="00000000">
          <w:pPr>
            <w:pStyle w:val="TOC3"/>
            <w:tabs>
              <w:tab w:val="right" w:leader="dot" w:pos="9016"/>
            </w:tabs>
            <w:rPr>
              <w:rFonts w:ascii="Arial" w:eastAsiaTheme="minorEastAsia" w:hAnsi="Arial" w:cs="Arial"/>
              <w:noProof/>
              <w:sz w:val="28"/>
              <w:szCs w:val="28"/>
              <w:lang w:eastAsia="en-GB"/>
            </w:rPr>
          </w:pPr>
          <w:hyperlink w:anchor="_Toc73884354" w:history="1">
            <w:r w:rsidR="00437697" w:rsidRPr="00437697">
              <w:rPr>
                <w:rStyle w:val="Hyperlink"/>
                <w:rFonts w:ascii="Arial" w:hAnsi="Arial" w:cs="Arial"/>
                <w:noProof/>
                <w:sz w:val="28"/>
                <w:szCs w:val="28"/>
              </w:rPr>
              <w:t>Advertising and Promotion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_Toc73884354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3C0EB3B8" w14:textId="5AFCE9A9" w:rsidR="00437697" w:rsidRPr="00437697" w:rsidRDefault="00000000">
          <w:pPr>
            <w:pStyle w:val="TOC1"/>
            <w:tabs>
              <w:tab w:val="right" w:leader="dot" w:pos="9016"/>
            </w:tabs>
            <w:rPr>
              <w:rFonts w:ascii="Arial" w:eastAsiaTheme="minorEastAsia" w:hAnsi="Arial" w:cs="Arial"/>
              <w:noProof/>
              <w:sz w:val="28"/>
              <w:szCs w:val="28"/>
              <w:lang w:eastAsia="en-GB"/>
            </w:rPr>
          </w:pPr>
          <w:hyperlink w:anchor="_Toc73884355" w:history="1">
            <w:r w:rsidR="00437697" w:rsidRPr="00437697">
              <w:rPr>
                <w:rStyle w:val="Hyperlink"/>
                <w:rFonts w:ascii="Arial" w:hAnsi="Arial" w:cs="Arial"/>
                <w:noProof/>
                <w:sz w:val="28"/>
                <w:szCs w:val="28"/>
              </w:rPr>
              <w:t>Ownership and Management Plan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_Toc73884355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6</w:t>
            </w:r>
            <w:r w:rsidR="00437697" w:rsidRPr="00437697">
              <w:rPr>
                <w:rFonts w:ascii="Arial" w:hAnsi="Arial" w:cs="Arial"/>
                <w:noProof/>
                <w:webHidden/>
                <w:sz w:val="28"/>
                <w:szCs w:val="28"/>
              </w:rPr>
              <w:fldChar w:fldCharType="end"/>
            </w:r>
          </w:hyperlink>
        </w:p>
        <w:p w14:paraId="1B11678C" w14:textId="50812A5E" w:rsidR="00437697" w:rsidRPr="00437697" w:rsidRDefault="00000000">
          <w:pPr>
            <w:pStyle w:val="TOC1"/>
            <w:tabs>
              <w:tab w:val="right" w:leader="dot" w:pos="9016"/>
            </w:tabs>
            <w:rPr>
              <w:rFonts w:ascii="Arial" w:eastAsiaTheme="minorEastAsia" w:hAnsi="Arial" w:cs="Arial"/>
              <w:noProof/>
              <w:sz w:val="28"/>
              <w:szCs w:val="28"/>
              <w:lang w:eastAsia="en-GB"/>
            </w:rPr>
          </w:pPr>
          <w:hyperlink w:anchor="_Toc73884356" w:history="1">
            <w:r w:rsidR="00437697" w:rsidRPr="00437697">
              <w:rPr>
                <w:rStyle w:val="Hyperlink"/>
                <w:rFonts w:ascii="Arial" w:hAnsi="Arial" w:cs="Arial"/>
                <w:noProof/>
                <w:sz w:val="28"/>
                <w:szCs w:val="28"/>
              </w:rPr>
              <w:t>Operating Plan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_Toc73884356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6</w:t>
            </w:r>
            <w:r w:rsidR="00437697" w:rsidRPr="00437697">
              <w:rPr>
                <w:rFonts w:ascii="Arial" w:hAnsi="Arial" w:cs="Arial"/>
                <w:noProof/>
                <w:webHidden/>
                <w:sz w:val="28"/>
                <w:szCs w:val="28"/>
              </w:rPr>
              <w:fldChar w:fldCharType="end"/>
            </w:r>
          </w:hyperlink>
        </w:p>
        <w:p w14:paraId="05BE2733" w14:textId="3ACDB0A9" w:rsidR="00437697" w:rsidRPr="00437697" w:rsidRDefault="00000000">
          <w:pPr>
            <w:pStyle w:val="TOC1"/>
            <w:tabs>
              <w:tab w:val="right" w:leader="dot" w:pos="9016"/>
            </w:tabs>
            <w:rPr>
              <w:rFonts w:ascii="Arial" w:eastAsiaTheme="minorEastAsia" w:hAnsi="Arial" w:cs="Arial"/>
              <w:noProof/>
              <w:sz w:val="28"/>
              <w:szCs w:val="28"/>
              <w:lang w:eastAsia="en-GB"/>
            </w:rPr>
          </w:pPr>
          <w:hyperlink w:anchor="_Toc73884357" w:history="1">
            <w:r w:rsidR="00437697" w:rsidRPr="00437697">
              <w:rPr>
                <w:rStyle w:val="Hyperlink"/>
                <w:rFonts w:ascii="Arial" w:hAnsi="Arial" w:cs="Arial"/>
                <w:noProof/>
                <w:sz w:val="28"/>
                <w:szCs w:val="28"/>
              </w:rPr>
              <w:t>Financial Plan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_Toc73884357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6</w:t>
            </w:r>
            <w:r w:rsidR="00437697" w:rsidRPr="00437697">
              <w:rPr>
                <w:rFonts w:ascii="Arial" w:hAnsi="Arial" w:cs="Arial"/>
                <w:noProof/>
                <w:webHidden/>
                <w:sz w:val="28"/>
                <w:szCs w:val="28"/>
              </w:rPr>
              <w:fldChar w:fldCharType="end"/>
            </w:r>
          </w:hyperlink>
        </w:p>
        <w:p w14:paraId="6AF291FD" w14:textId="4724EDD4" w:rsidR="00437697" w:rsidRPr="00437697" w:rsidRDefault="00000000">
          <w:pPr>
            <w:pStyle w:val="TOC1"/>
            <w:tabs>
              <w:tab w:val="right" w:leader="dot" w:pos="9016"/>
            </w:tabs>
            <w:rPr>
              <w:rFonts w:ascii="Arial" w:eastAsiaTheme="minorEastAsia" w:hAnsi="Arial" w:cs="Arial"/>
              <w:noProof/>
              <w:sz w:val="28"/>
              <w:szCs w:val="28"/>
              <w:lang w:eastAsia="en-GB"/>
            </w:rPr>
          </w:pPr>
          <w:hyperlink w:anchor="_Toc73884358" w:history="1">
            <w:r w:rsidR="00437697" w:rsidRPr="00437697">
              <w:rPr>
                <w:rStyle w:val="Hyperlink"/>
                <w:rFonts w:ascii="Arial" w:hAnsi="Arial" w:cs="Arial"/>
                <w:noProof/>
                <w:sz w:val="28"/>
                <w:szCs w:val="28"/>
              </w:rPr>
              <w:t>Appendices</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_Toc73884358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7</w:t>
            </w:r>
            <w:r w:rsidR="00437697" w:rsidRPr="00437697">
              <w:rPr>
                <w:rFonts w:ascii="Arial" w:hAnsi="Arial" w:cs="Arial"/>
                <w:noProof/>
                <w:webHidden/>
                <w:sz w:val="28"/>
                <w:szCs w:val="28"/>
              </w:rPr>
              <w:fldChar w:fldCharType="end"/>
            </w:r>
          </w:hyperlink>
        </w:p>
        <w:p w14:paraId="58F01E2A" w14:textId="3ABA2E42" w:rsidR="00AB433F" w:rsidRDefault="00AB433F">
          <w:r>
            <w:rPr>
              <w:b/>
              <w:bCs/>
              <w:noProof/>
            </w:rPr>
            <w:fldChar w:fldCharType="end"/>
          </w:r>
        </w:p>
      </w:sdtContent>
    </w:sdt>
    <w:p w14:paraId="32059983"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57C27AEA" w14:textId="77777777" w:rsidR="00F51491" w:rsidRDefault="00F51491" w:rsidP="004F4107">
      <w:pPr>
        <w:shd w:val="clear" w:color="auto" w:fill="FFFFFF"/>
        <w:spacing w:after="0" w:line="240" w:lineRule="auto"/>
        <w:ind w:left="340"/>
        <w:rPr>
          <w:rFonts w:ascii="Arial" w:eastAsia="Times New Roman" w:hAnsi="Arial" w:cs="Arial"/>
          <w:i/>
          <w:iCs/>
          <w:color w:val="222222"/>
          <w:sz w:val="26"/>
          <w:szCs w:val="26"/>
          <w:lang w:eastAsia="en-GB"/>
        </w:rPr>
      </w:pPr>
    </w:p>
    <w:p w14:paraId="1E4B1202" w14:textId="77777777" w:rsidR="00F51491" w:rsidRDefault="00F51491" w:rsidP="004F4107">
      <w:pPr>
        <w:shd w:val="clear" w:color="auto" w:fill="FFFFFF"/>
        <w:spacing w:after="0" w:line="240" w:lineRule="auto"/>
        <w:ind w:left="340"/>
        <w:rPr>
          <w:rFonts w:ascii="Arial" w:eastAsia="Times New Roman" w:hAnsi="Arial" w:cs="Arial"/>
          <w:i/>
          <w:iCs/>
          <w:color w:val="222222"/>
          <w:sz w:val="26"/>
          <w:szCs w:val="26"/>
          <w:lang w:eastAsia="en-GB"/>
        </w:rPr>
      </w:pPr>
    </w:p>
    <w:p w14:paraId="04166FE1" w14:textId="77777777" w:rsidR="00F51491" w:rsidRDefault="00F51491" w:rsidP="004F4107">
      <w:pPr>
        <w:shd w:val="clear" w:color="auto" w:fill="FFFFFF"/>
        <w:spacing w:after="0" w:line="240" w:lineRule="auto"/>
        <w:ind w:left="340"/>
        <w:rPr>
          <w:rFonts w:ascii="Arial" w:eastAsia="Times New Roman" w:hAnsi="Arial" w:cs="Arial"/>
          <w:i/>
          <w:iCs/>
          <w:color w:val="222222"/>
          <w:sz w:val="26"/>
          <w:szCs w:val="26"/>
          <w:lang w:eastAsia="en-GB"/>
        </w:rPr>
      </w:pPr>
    </w:p>
    <w:p w14:paraId="7697A7D0" w14:textId="4845B2F1" w:rsidR="00F51491" w:rsidRDefault="00F51491" w:rsidP="004F4107">
      <w:pPr>
        <w:spacing w:after="0" w:line="240" w:lineRule="auto"/>
        <w:ind w:left="340"/>
        <w:rPr>
          <w:rFonts w:ascii="Arial" w:eastAsia="Times New Roman" w:hAnsi="Arial" w:cs="Arial"/>
          <w:i/>
          <w:iCs/>
          <w:color w:val="222222"/>
          <w:sz w:val="26"/>
          <w:szCs w:val="26"/>
          <w:lang w:eastAsia="en-GB"/>
        </w:rPr>
      </w:pPr>
      <w:r>
        <w:rPr>
          <w:rFonts w:ascii="Arial" w:eastAsia="Times New Roman" w:hAnsi="Arial" w:cs="Arial"/>
          <w:i/>
          <w:iCs/>
          <w:color w:val="222222"/>
          <w:sz w:val="26"/>
          <w:szCs w:val="26"/>
          <w:lang w:eastAsia="en-GB"/>
        </w:rPr>
        <w:br w:type="page"/>
      </w:r>
    </w:p>
    <w:p w14:paraId="4B626782" w14:textId="77777777" w:rsidR="006F2039" w:rsidRDefault="00CE261B" w:rsidP="006F2039">
      <w:pPr>
        <w:spacing w:after="0" w:line="240" w:lineRule="auto"/>
        <w:ind w:left="340"/>
        <w:jc w:val="center"/>
      </w:pPr>
      <w:r>
        <w:rPr>
          <w:noProof/>
        </w:rPr>
        <w:lastRenderedPageBreak/>
        <w:drawing>
          <wp:inline distT="0" distB="0" distL="0" distR="0" wp14:anchorId="1937C0CA" wp14:editId="0EA7A01D">
            <wp:extent cx="5667375" cy="1604513"/>
            <wp:effectExtent l="0" t="0" r="0" b="0"/>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691514" cy="1611347"/>
                    </a:xfrm>
                    <a:prstGeom prst="rect">
                      <a:avLst/>
                    </a:prstGeom>
                  </pic:spPr>
                </pic:pic>
              </a:graphicData>
            </a:graphic>
          </wp:inline>
        </w:drawing>
      </w:r>
    </w:p>
    <w:p w14:paraId="007B9603" w14:textId="2036AF0F" w:rsidR="006F2039" w:rsidRDefault="006F2039" w:rsidP="006F2039">
      <w:pPr>
        <w:spacing w:after="0" w:line="240" w:lineRule="auto"/>
        <w:ind w:left="340"/>
        <w:jc w:val="center"/>
      </w:pPr>
      <w:r>
        <w:t>By</w:t>
      </w:r>
    </w:p>
    <w:p w14:paraId="1096C231" w14:textId="6CE68E3E" w:rsidR="00F51491" w:rsidRPr="00D94B9F" w:rsidRDefault="006F2039" w:rsidP="006F2039">
      <w:pPr>
        <w:spacing w:after="0" w:line="240" w:lineRule="auto"/>
        <w:ind w:left="340"/>
        <w:jc w:val="center"/>
      </w:pPr>
      <w:r>
        <w:t>Rachel Witheridge &amp; Ceri King</w:t>
      </w:r>
    </w:p>
    <w:p w14:paraId="41A7F595" w14:textId="2F3AA88C" w:rsidR="00F51491" w:rsidRPr="00910236" w:rsidRDefault="00F51491" w:rsidP="003B39BC">
      <w:pPr>
        <w:pStyle w:val="JAHeading10"/>
        <w:rPr>
          <w:rStyle w:val="mntl-sc-block-headingtext"/>
          <w:b/>
          <w:bCs/>
        </w:rPr>
      </w:pPr>
      <w:bookmarkStart w:id="0" w:name="_Toc73884347"/>
      <w:r w:rsidRPr="00910236">
        <w:rPr>
          <w:rStyle w:val="mntl-sc-block-headingtext"/>
          <w:b/>
          <w:bCs/>
        </w:rPr>
        <w:lastRenderedPageBreak/>
        <w:t>Executive Summary</w:t>
      </w:r>
      <w:bookmarkEnd w:id="0"/>
    </w:p>
    <w:p w14:paraId="0205C4E3" w14:textId="0F2A03DA" w:rsidR="004A73B8" w:rsidRPr="003B39BC" w:rsidRDefault="009329FF" w:rsidP="003B39BC">
      <w:pPr>
        <w:pStyle w:val="JAHeading10"/>
        <w:rPr>
          <w:rStyle w:val="mntl-sc-block-headingtext"/>
        </w:rPr>
      </w:pPr>
      <w:r w:rsidRPr="003B39BC">
        <w:rPr>
          <w:rStyle w:val="mntl-sc-block-headingtext"/>
        </w:rPr>
        <w:t>Bespoke Party Creations are unique, we always consider the thoughts and best interests of our clients. From a casino to a jungle, we can build any theme party. We have character balloons for the kids as well as personalised and filled balloons. I'll work with my niece Ceri to launch our own company. If our circumstances alter, we will be able to restructure our legal structure, access more resources, and borrow more money. We are a unique balloon and party décor business that sells creative balloon arrangements and party accessories. Because we employ balloons that light up, are filled, or are personalised, we stand out from the competitors.</w:t>
      </w:r>
    </w:p>
    <w:p w14:paraId="50DE6310" w14:textId="77777777" w:rsidR="009329FF" w:rsidRPr="003B39BC" w:rsidRDefault="009329FF" w:rsidP="003B39BC">
      <w:pPr>
        <w:pStyle w:val="JAHeading10"/>
        <w:rPr>
          <w:rStyle w:val="mntl-sc-block-headingtext"/>
        </w:rPr>
      </w:pPr>
    </w:p>
    <w:p w14:paraId="78A9DA66" w14:textId="12B1699F" w:rsidR="0050284E" w:rsidRPr="003B39BC" w:rsidRDefault="009329FF" w:rsidP="003B39BC">
      <w:pPr>
        <w:pStyle w:val="JAHeading10"/>
        <w:rPr>
          <w:rStyle w:val="mntl-sc-block-headingtext"/>
        </w:rPr>
      </w:pPr>
      <w:r w:rsidRPr="003B39BC">
        <w:rPr>
          <w:rStyle w:val="mntl-sc-block-headingtext"/>
        </w:rPr>
        <w:t>One of the most crucial steps in any start-up business is the completion of a market analysis. If we thoroughly comprehend our potential consumers' needs and the competitive landscape, it can assist to lower risk and improve our chances of creating a marketable good or service. Performing a pest analysis will reveal the elements that can harm our firm from the external environment, which includes a variety of aspects</w:t>
      </w:r>
      <w:r w:rsidR="004A73B8" w:rsidRPr="003B39BC">
        <w:rPr>
          <w:rStyle w:val="mntl-sc-block-headingtext"/>
        </w:rPr>
        <w:t>.</w:t>
      </w:r>
    </w:p>
    <w:p w14:paraId="378028E4" w14:textId="65183098" w:rsidR="00D94B9F" w:rsidRPr="003B39BC" w:rsidRDefault="0021703E" w:rsidP="003B39BC">
      <w:pPr>
        <w:pStyle w:val="JAHeading10"/>
        <w:rPr>
          <w:rStyle w:val="mntl-sc-block-headingtext"/>
        </w:rPr>
      </w:pPr>
      <w:r w:rsidRPr="003B39BC">
        <w:rPr>
          <w:rStyle w:val="mntl-sc-block-headingtext"/>
        </w:rPr>
        <w:t>While marketing is the process of developing interest in the product or service your organisation offers, sales include all activities involved in selling that item to a customer or business. We would start by marketing via a variety of methods.</w:t>
      </w:r>
    </w:p>
    <w:p w14:paraId="74E1D568" w14:textId="11A7B85C" w:rsidR="00D94B9F" w:rsidRPr="003B39BC" w:rsidRDefault="00D94B9F" w:rsidP="003B39BC">
      <w:pPr>
        <w:pStyle w:val="JAHeading10"/>
        <w:rPr>
          <w:rStyle w:val="mntl-sc-block-headingtext"/>
        </w:rPr>
      </w:pPr>
    </w:p>
    <w:p w14:paraId="6A586F1F" w14:textId="0CFAD9DC" w:rsidR="00D94B9F" w:rsidRPr="003B39BC" w:rsidRDefault="00FB5A11" w:rsidP="003B39BC">
      <w:pPr>
        <w:pStyle w:val="JAHeading10"/>
        <w:rPr>
          <w:rStyle w:val="mntl-sc-block-headingtext"/>
        </w:rPr>
      </w:pPr>
      <w:r w:rsidRPr="003B39BC">
        <w:rPr>
          <w:rStyle w:val="mntl-sc-block-headingtext"/>
        </w:rPr>
        <w:t>Conducting a competitor study, also known as a competitive analysis, entails identifying competitors in our industry and learning about their various marketing strategies. We may assess the benefits and drawbacks of our business by contrasting this data with those of our rivals.</w:t>
      </w:r>
    </w:p>
    <w:p w14:paraId="0E847B02" w14:textId="77777777" w:rsidR="00BD2079" w:rsidRPr="003B39BC" w:rsidRDefault="00BD2079" w:rsidP="003B39BC">
      <w:pPr>
        <w:pStyle w:val="JAHeading10"/>
        <w:rPr>
          <w:rStyle w:val="mntl-sc-block-headingtext"/>
        </w:rPr>
      </w:pPr>
    </w:p>
    <w:p w14:paraId="50FEFEAC" w14:textId="5887AC3B" w:rsidR="00FB5A11" w:rsidRPr="003B39BC" w:rsidRDefault="00FB5A11" w:rsidP="003B39BC">
      <w:pPr>
        <w:pStyle w:val="JAHeading10"/>
        <w:rPr>
          <w:rStyle w:val="mntl-sc-block-headingtext"/>
        </w:rPr>
      </w:pPr>
      <w:r w:rsidRPr="003B39BC">
        <w:rPr>
          <w:rStyle w:val="mntl-sc-block-headingtext"/>
        </w:rPr>
        <w:t xml:space="preserve">Ceri has a spacious garage where we may set up shop in her own home. It offers a huge floor area for holding </w:t>
      </w:r>
      <w:r w:rsidR="00AB6F22" w:rsidRPr="003B39BC">
        <w:rPr>
          <w:rStyle w:val="mntl-sc-block-headingtext"/>
        </w:rPr>
        <w:t>displays</w:t>
      </w:r>
      <w:r w:rsidRPr="003B39BC">
        <w:rPr>
          <w:rStyle w:val="mntl-sc-block-headingtext"/>
        </w:rPr>
        <w:t xml:space="preserve"> and a lot of storage space. There is lots of parking, which is conveniently located off the main road.</w:t>
      </w:r>
    </w:p>
    <w:p w14:paraId="2C409B9F" w14:textId="22DE41F2" w:rsidR="00D94B9F" w:rsidRPr="003B39BC" w:rsidRDefault="00FB5A11" w:rsidP="003B39BC">
      <w:pPr>
        <w:pStyle w:val="JAHeading10"/>
        <w:rPr>
          <w:rStyle w:val="mntl-sc-block-headingtext"/>
        </w:rPr>
      </w:pPr>
      <w:r w:rsidRPr="003B39BC">
        <w:rPr>
          <w:rStyle w:val="mntl-sc-block-headingtext"/>
        </w:rPr>
        <w:t>Our vendors include Tiger Feet, Party Delights, balloon wholesalers, Amazon, and the Balloon Market, all of which provide a large selection of balloons and accessories.</w:t>
      </w:r>
      <w:r w:rsidR="00BD2079" w:rsidRPr="003B39BC">
        <w:t xml:space="preserve"> </w:t>
      </w:r>
      <w:r w:rsidR="00BD2079" w:rsidRPr="003B39BC">
        <w:rPr>
          <w:rStyle w:val="mntl-sc-block-headingtext"/>
        </w:rPr>
        <w:t>All reservations, whether made over the phone, through social media, or in person, will be handled by Ceri and me. We'll be responsible for ordering everything together and putting together that unique party package.</w:t>
      </w:r>
    </w:p>
    <w:p w14:paraId="4394AC5E" w14:textId="77777777" w:rsidR="00BD2079" w:rsidRPr="003B39BC" w:rsidRDefault="00BD2079" w:rsidP="003B39BC">
      <w:pPr>
        <w:pStyle w:val="JAHeading10"/>
        <w:rPr>
          <w:rStyle w:val="mntl-sc-block-headingtext"/>
        </w:rPr>
      </w:pPr>
    </w:p>
    <w:p w14:paraId="043602F3" w14:textId="5DDD1B3A" w:rsidR="00440F4F" w:rsidRDefault="00BD2079" w:rsidP="003B39BC">
      <w:pPr>
        <w:pStyle w:val="JAHeading10"/>
      </w:pPr>
      <w:r w:rsidRPr="003B39BC">
        <w:rPr>
          <w:rStyle w:val="mntl-sc-block-headingtext"/>
        </w:rPr>
        <w:t>To make up the gap through more sales, our goal is to use economy pricing and undercut our competitors' prices. Customers who buy 5 balloons or more in a single transaction will receive a 10% discount. Customers will be inspired to make more purchases as a resu</w:t>
      </w:r>
      <w:r w:rsidR="00440F4F" w:rsidRPr="003B39BC">
        <w:rPr>
          <w:rStyle w:val="mntl-sc-block-headingtext"/>
        </w:rPr>
        <w:t>lt. Because Ceri and I both have savings, we don't need a setup loan to start our firm. We'll start recouping our funds once we start earning money. The busiest and least busy months for us are shown on a cash flow chart we've made.</w:t>
      </w:r>
      <w:r w:rsidR="00440F4F" w:rsidRPr="003B39BC">
        <w:t xml:space="preserve"> </w:t>
      </w:r>
    </w:p>
    <w:p w14:paraId="066A6C6C" w14:textId="77777777" w:rsidR="004E66BD" w:rsidRPr="003B39BC" w:rsidRDefault="004E66BD" w:rsidP="003B39BC">
      <w:pPr>
        <w:pStyle w:val="JAHeading10"/>
        <w:rPr>
          <w:rStyle w:val="mntl-sc-block-headingtext"/>
        </w:rPr>
      </w:pPr>
    </w:p>
    <w:p w14:paraId="2EAF0AFE" w14:textId="227EFE52" w:rsidR="00D94B9F" w:rsidRPr="003B39BC" w:rsidRDefault="00440F4F" w:rsidP="003B39BC">
      <w:pPr>
        <w:pStyle w:val="JAHeading10"/>
        <w:rPr>
          <w:rStyle w:val="mntl-sc-block-headingtext"/>
        </w:rPr>
      </w:pPr>
      <w:r w:rsidRPr="003B39BC">
        <w:rPr>
          <w:rStyle w:val="mntl-sc-block-headingtext"/>
        </w:rPr>
        <w:t>We also use an efficient technique to identify and evaluate potential dangers to the accomplishment of a project or objective is through risk analysis. This helps to avoid potential harm to the company's competitiveness.</w:t>
      </w:r>
    </w:p>
    <w:p w14:paraId="545394D1" w14:textId="77777777" w:rsidR="00440F4F" w:rsidRPr="003B39BC" w:rsidRDefault="00440F4F" w:rsidP="003B39BC">
      <w:pPr>
        <w:pStyle w:val="JAHeading10"/>
        <w:rPr>
          <w:rStyle w:val="mntl-sc-block-headingtext"/>
        </w:rPr>
      </w:pPr>
    </w:p>
    <w:p w14:paraId="048F3B60" w14:textId="77777777" w:rsidR="00440F4F" w:rsidRPr="003B39BC" w:rsidRDefault="00440F4F" w:rsidP="003B39BC">
      <w:pPr>
        <w:pStyle w:val="JAHeading10"/>
        <w:rPr>
          <w:rStyle w:val="mntl-sc-block-headingtext"/>
        </w:rPr>
      </w:pPr>
      <w:bookmarkStart w:id="1" w:name="_Toc73884348"/>
    </w:p>
    <w:p w14:paraId="15B49B22" w14:textId="77777777" w:rsidR="002E5131" w:rsidRDefault="002E5131" w:rsidP="003B39BC">
      <w:pPr>
        <w:pStyle w:val="JAHeading10"/>
        <w:rPr>
          <w:rStyle w:val="mntl-sc-block-headingtext"/>
          <w:b/>
          <w:bCs/>
        </w:rPr>
      </w:pPr>
    </w:p>
    <w:p w14:paraId="52D7D70D" w14:textId="1728DD0B" w:rsidR="00F51491" w:rsidRPr="00910236" w:rsidRDefault="00F51491" w:rsidP="003B39BC">
      <w:pPr>
        <w:pStyle w:val="JAHeading10"/>
        <w:rPr>
          <w:rStyle w:val="mntl-sc-block-headingtext"/>
          <w:b/>
          <w:bCs/>
        </w:rPr>
      </w:pPr>
      <w:r w:rsidRPr="00910236">
        <w:rPr>
          <w:rStyle w:val="mntl-sc-block-headingtext"/>
          <w:b/>
          <w:bCs/>
        </w:rPr>
        <w:t>Business/Industry Overview</w:t>
      </w:r>
      <w:bookmarkEnd w:id="1"/>
    </w:p>
    <w:p w14:paraId="058F0946" w14:textId="1271A75A" w:rsidR="0042551C" w:rsidRPr="003B39BC" w:rsidRDefault="00DC3A6A" w:rsidP="003B39BC">
      <w:pPr>
        <w:pStyle w:val="JAHeading10"/>
        <w:rPr>
          <w:rStyle w:val="mntl-sc-block-headingtext"/>
        </w:rPr>
      </w:pPr>
      <w:bookmarkStart w:id="2" w:name="_Hlk108819976"/>
      <w:r w:rsidRPr="003B39BC">
        <w:rPr>
          <w:rStyle w:val="mntl-sc-block-headingtext"/>
        </w:rPr>
        <w:t xml:space="preserve">My niece Ceri and I will partner up to run our own </w:t>
      </w:r>
      <w:r w:rsidR="0050284E" w:rsidRPr="003B39BC">
        <w:rPr>
          <w:rStyle w:val="mntl-sc-block-headingtext"/>
        </w:rPr>
        <w:t>business</w:t>
      </w:r>
      <w:bookmarkEnd w:id="2"/>
      <w:r w:rsidRPr="003B39BC">
        <w:rPr>
          <w:rStyle w:val="mntl-sc-block-headingtext"/>
        </w:rPr>
        <w:t>. As a hobby, I tried sol</w:t>
      </w:r>
      <w:r w:rsidR="006E20D7" w:rsidRPr="003B39BC">
        <w:rPr>
          <w:rStyle w:val="mntl-sc-block-headingtext"/>
        </w:rPr>
        <w:t xml:space="preserve">e </w:t>
      </w:r>
      <w:r w:rsidRPr="003B39BC">
        <w:rPr>
          <w:rStyle w:val="mntl-sc-block-headingtext"/>
        </w:rPr>
        <w:t>trading but quickly realised I needed more assistance. We will have more capital accessible, be able to borrow more money, and be able to change our legal structure if our circumstances change. Two heads are better than one. My niece shares my interests and is also quite creative and open to new suggestions.</w:t>
      </w:r>
    </w:p>
    <w:p w14:paraId="68E3AF19" w14:textId="77777777" w:rsidR="00DC3A6A" w:rsidRPr="003B39BC" w:rsidRDefault="00DC3A6A" w:rsidP="003B39BC">
      <w:pPr>
        <w:pStyle w:val="JAHeading10"/>
        <w:rPr>
          <w:rStyle w:val="mntl-sc-block-headingtext"/>
        </w:rPr>
      </w:pPr>
    </w:p>
    <w:p w14:paraId="68FA353E" w14:textId="2CDD9477" w:rsidR="00DC3A6A" w:rsidRPr="003B39BC" w:rsidRDefault="00DC3A6A" w:rsidP="003B39BC">
      <w:pPr>
        <w:pStyle w:val="JAHeading10"/>
        <w:rPr>
          <w:rStyle w:val="mntl-sc-block-headingtext"/>
        </w:rPr>
      </w:pPr>
      <w:r w:rsidRPr="003B39BC">
        <w:rPr>
          <w:rStyle w:val="mntl-sc-block-headingtext"/>
        </w:rPr>
        <w:t xml:space="preserve">We want to get trading as soon as we can. </w:t>
      </w:r>
      <w:bookmarkStart w:id="3" w:name="_Hlk108820071"/>
      <w:r w:rsidRPr="003B39BC">
        <w:rPr>
          <w:rStyle w:val="mntl-sc-block-headingtext"/>
        </w:rPr>
        <w:t>We are a special balloon and party décor company that sells imaginative balloon displays and party décor</w:t>
      </w:r>
      <w:bookmarkEnd w:id="3"/>
      <w:r w:rsidRPr="003B39BC">
        <w:rPr>
          <w:rStyle w:val="mntl-sc-block-headingtext"/>
        </w:rPr>
        <w:t xml:space="preserve">. Whether it's a casino theme for adults or a jungle theme for kids, we can build any theme. </w:t>
      </w:r>
      <w:bookmarkStart w:id="4" w:name="_Hlk108820117"/>
      <w:r w:rsidRPr="003B39BC">
        <w:rPr>
          <w:rStyle w:val="mntl-sc-block-headingtext"/>
        </w:rPr>
        <w:t>We stand out from the competition because we use balloons that light up, are filled, or are personalised.</w:t>
      </w:r>
      <w:bookmarkEnd w:id="4"/>
    </w:p>
    <w:p w14:paraId="4B956522" w14:textId="77777777" w:rsidR="00276DB6" w:rsidRPr="003B39BC" w:rsidRDefault="00276DB6" w:rsidP="003B39BC">
      <w:pPr>
        <w:pStyle w:val="JAHeading10"/>
        <w:rPr>
          <w:rStyle w:val="mntl-sc-block-headingtext"/>
        </w:rPr>
      </w:pPr>
    </w:p>
    <w:p w14:paraId="3C8C2B3C" w14:textId="61D96FED" w:rsidR="00F64C01" w:rsidRPr="003B39BC" w:rsidRDefault="00DC3A6A" w:rsidP="003B39BC">
      <w:pPr>
        <w:pStyle w:val="JAHeading10"/>
        <w:rPr>
          <w:rStyle w:val="mntl-sc-block-headingtext"/>
        </w:rPr>
      </w:pPr>
      <w:r w:rsidRPr="003B39BC">
        <w:rPr>
          <w:rStyle w:val="mntl-sc-block-headingtext"/>
        </w:rPr>
        <w:t>Contacting us via phone, email, or social media is simple. To set up your party or bring your purchase right to your door, we can come to you. Attending classes to develop our skills and staying current with emerging trends is our key goal in being distinctive. Please refer to appendix A for a sample of our works.</w:t>
      </w:r>
    </w:p>
    <w:p w14:paraId="6C19FE37" w14:textId="77777777" w:rsidR="00E72451" w:rsidRPr="003B39BC" w:rsidRDefault="00E72451" w:rsidP="003B39BC">
      <w:pPr>
        <w:pStyle w:val="JAHeading10"/>
        <w:rPr>
          <w:rStyle w:val="mntl-sc-block-headingtext"/>
        </w:rPr>
      </w:pPr>
      <w:bookmarkStart w:id="5" w:name="_Toc73884349"/>
    </w:p>
    <w:p w14:paraId="72A97234" w14:textId="38179B55" w:rsidR="00F51491" w:rsidRPr="00910236" w:rsidRDefault="00F51491" w:rsidP="003B39BC">
      <w:pPr>
        <w:pStyle w:val="JAHeading10"/>
        <w:rPr>
          <w:rStyle w:val="mntl-sc-block-headingtext"/>
          <w:b/>
          <w:bCs/>
        </w:rPr>
      </w:pPr>
      <w:r w:rsidRPr="00910236">
        <w:rPr>
          <w:rStyle w:val="mntl-sc-block-headingtext"/>
          <w:b/>
          <w:bCs/>
        </w:rPr>
        <w:t>Market Analysis and Competition</w:t>
      </w:r>
      <w:bookmarkEnd w:id="5"/>
    </w:p>
    <w:p w14:paraId="08DD4E9D" w14:textId="730F3A09" w:rsidR="00DF0172" w:rsidRPr="003B39BC" w:rsidRDefault="00DF0172" w:rsidP="003B39BC">
      <w:pPr>
        <w:pStyle w:val="JAHeading10"/>
        <w:rPr>
          <w:rStyle w:val="mntl-sc-block-headingtext"/>
        </w:rPr>
      </w:pPr>
      <w:bookmarkStart w:id="6" w:name="_Hlk108820178"/>
      <w:r w:rsidRPr="003B39BC">
        <w:rPr>
          <w:rStyle w:val="mntl-sc-block-headingtext"/>
        </w:rPr>
        <w:t xml:space="preserve">A market analysis is one of the most important parts of any start up business. It can help reduce risk, if </w:t>
      </w:r>
      <w:r w:rsidR="004F08DD" w:rsidRPr="003B39BC">
        <w:rPr>
          <w:rStyle w:val="mntl-sc-block-headingtext"/>
        </w:rPr>
        <w:t>we</w:t>
      </w:r>
      <w:r w:rsidRPr="003B39BC">
        <w:rPr>
          <w:rStyle w:val="mntl-sc-block-headingtext"/>
        </w:rPr>
        <w:t xml:space="preserve"> really understand </w:t>
      </w:r>
      <w:r w:rsidR="004F08DD" w:rsidRPr="003B39BC">
        <w:rPr>
          <w:rStyle w:val="mntl-sc-block-headingtext"/>
        </w:rPr>
        <w:t>our</w:t>
      </w:r>
      <w:r w:rsidRPr="003B39BC">
        <w:rPr>
          <w:rStyle w:val="mntl-sc-block-headingtext"/>
        </w:rPr>
        <w:t xml:space="preserve"> potential customers and market conditions, </w:t>
      </w:r>
      <w:r w:rsidR="004F08DD" w:rsidRPr="003B39BC">
        <w:rPr>
          <w:rStyle w:val="mntl-sc-block-headingtext"/>
        </w:rPr>
        <w:t>we</w:t>
      </w:r>
      <w:r w:rsidRPr="003B39BC">
        <w:rPr>
          <w:rStyle w:val="mntl-sc-block-headingtext"/>
        </w:rPr>
        <w:t>’ll have a better chance of developing a viable product or service</w:t>
      </w:r>
      <w:bookmarkEnd w:id="6"/>
      <w:r w:rsidRPr="003B39BC">
        <w:rPr>
          <w:rStyle w:val="mntl-sc-block-headingtext"/>
        </w:rPr>
        <w:t xml:space="preserve">. Helping us </w:t>
      </w:r>
      <w:r w:rsidR="004F08DD" w:rsidRPr="003B39BC">
        <w:rPr>
          <w:rStyle w:val="mntl-sc-block-headingtext"/>
        </w:rPr>
        <w:t xml:space="preserve">be </w:t>
      </w:r>
      <w:r w:rsidRPr="003B39BC">
        <w:rPr>
          <w:rStyle w:val="mntl-sc-block-headingtext"/>
        </w:rPr>
        <w:t xml:space="preserve">clear on what exactly makes us different from </w:t>
      </w:r>
      <w:r w:rsidR="004F08DD" w:rsidRPr="003B39BC">
        <w:rPr>
          <w:rStyle w:val="mntl-sc-block-headingtext"/>
        </w:rPr>
        <w:t>our</w:t>
      </w:r>
      <w:r w:rsidRPr="003B39BC">
        <w:rPr>
          <w:rStyle w:val="mntl-sc-block-headingtext"/>
        </w:rPr>
        <w:t xml:space="preserve"> competition, whic</w:t>
      </w:r>
      <w:r w:rsidR="004F08DD" w:rsidRPr="003B39BC">
        <w:rPr>
          <w:rStyle w:val="mntl-sc-block-headingtext"/>
        </w:rPr>
        <w:t>h will help us</w:t>
      </w:r>
      <w:r w:rsidRPr="003B39BC">
        <w:rPr>
          <w:rStyle w:val="mntl-sc-block-headingtext"/>
        </w:rPr>
        <w:t xml:space="preserve"> standing out.</w:t>
      </w:r>
    </w:p>
    <w:p w14:paraId="4A236A33" w14:textId="37A9D2FF" w:rsidR="00F30BB3" w:rsidRPr="003B39BC" w:rsidRDefault="00675A74" w:rsidP="003B39BC">
      <w:pPr>
        <w:pStyle w:val="JAHeading10"/>
        <w:rPr>
          <w:rStyle w:val="mntl-sc-block-headingtext"/>
        </w:rPr>
      </w:pPr>
      <w:r w:rsidRPr="003B39BC">
        <w:rPr>
          <w:rStyle w:val="mntl-sc-block-headingtext"/>
        </w:rPr>
        <w:t>Following recent research on the party balloon market th</w:t>
      </w:r>
      <w:r w:rsidR="000F56DD" w:rsidRPr="003B39BC">
        <w:rPr>
          <w:rStyle w:val="mntl-sc-block-headingtext"/>
        </w:rPr>
        <w:t>ere is an</w:t>
      </w:r>
      <w:r w:rsidRPr="003B39BC">
        <w:rPr>
          <w:rStyle w:val="mntl-sc-block-headingtext"/>
        </w:rPr>
        <w:t xml:space="preserve"> </w:t>
      </w:r>
      <w:r w:rsidR="000F56DD" w:rsidRPr="003B39BC">
        <w:rPr>
          <w:rStyle w:val="mntl-sc-block-headingtext"/>
        </w:rPr>
        <w:t>Increase In Demand (2022</w:t>
      </w:r>
      <w:proofErr w:type="gramStart"/>
      <w:r w:rsidR="000F56DD" w:rsidRPr="003B39BC">
        <w:rPr>
          <w:rStyle w:val="mntl-sc-block-headingtext"/>
        </w:rPr>
        <w:t>) :</w:t>
      </w:r>
      <w:proofErr w:type="gramEnd"/>
      <w:r w:rsidR="000F56DD" w:rsidRPr="003B39BC">
        <w:rPr>
          <w:rStyle w:val="mntl-sc-block-headingtext"/>
        </w:rPr>
        <w:t xml:space="preserve"> At 4.2% CAGR, The "Party Balloon </w:t>
      </w:r>
      <w:proofErr w:type="spellStart"/>
      <w:r w:rsidR="000F56DD" w:rsidRPr="003B39BC">
        <w:rPr>
          <w:rStyle w:val="mntl-sc-block-headingtext"/>
        </w:rPr>
        <w:t>Market"Size</w:t>
      </w:r>
      <w:proofErr w:type="spellEnd"/>
      <w:r w:rsidR="000F56DD" w:rsidRPr="003B39BC">
        <w:rPr>
          <w:rStyle w:val="mntl-sc-block-headingtext"/>
        </w:rPr>
        <w:t xml:space="preserve"> is expected to grow from 647.3 million USD In 2020, to reach 865.5 Million USD by 2026, The base year considered for the study is 2021, and the forecast period is between 2022 and 2026.</w:t>
      </w:r>
    </w:p>
    <w:p w14:paraId="2AC62BD0" w14:textId="3CBFC970" w:rsidR="00F30BB3" w:rsidRPr="003B39BC" w:rsidRDefault="00F30BB3" w:rsidP="003B39BC">
      <w:pPr>
        <w:pStyle w:val="JAHeading10"/>
        <w:rPr>
          <w:rStyle w:val="mntl-sc-block-headingtext"/>
        </w:rPr>
      </w:pPr>
      <w:r w:rsidRPr="003B39BC">
        <w:rPr>
          <w:rStyle w:val="mntl-sc-block-headingtext"/>
        </w:rPr>
        <w:t xml:space="preserve">("Party Balloon Market Size In </w:t>
      </w:r>
      <w:proofErr w:type="gramStart"/>
      <w:r w:rsidRPr="003B39BC">
        <w:rPr>
          <w:rStyle w:val="mntl-sc-block-headingtext"/>
        </w:rPr>
        <w:t>2022 :</w:t>
      </w:r>
      <w:proofErr w:type="gramEnd"/>
      <w:r w:rsidRPr="003B39BC">
        <w:rPr>
          <w:rStyle w:val="mntl-sc-block-headingtext"/>
        </w:rPr>
        <w:t xml:space="preserve"> 4.2% CAGR with Top Countries Data, What are the key industry trends of the Party Balloon market? | In-depth 116 Pages Report", 2022)</w:t>
      </w:r>
    </w:p>
    <w:p w14:paraId="249FAD39" w14:textId="77777777" w:rsidR="00F30BB3" w:rsidRPr="003B39BC" w:rsidRDefault="00F30BB3" w:rsidP="003B39BC">
      <w:pPr>
        <w:pStyle w:val="JAHeading10"/>
        <w:rPr>
          <w:rStyle w:val="mntl-sc-block-headingtext"/>
        </w:rPr>
      </w:pPr>
    </w:p>
    <w:p w14:paraId="6DDC55B6" w14:textId="5F5D0FDB" w:rsidR="00652B55" w:rsidRPr="003B39BC" w:rsidRDefault="00276DB6" w:rsidP="003B39BC">
      <w:pPr>
        <w:pStyle w:val="JAHeading10"/>
        <w:rPr>
          <w:rStyle w:val="mntl-sc-block-headingtext"/>
        </w:rPr>
      </w:pPr>
      <w:r w:rsidRPr="003B39BC">
        <w:rPr>
          <w:rStyle w:val="mntl-sc-block-headingtext"/>
        </w:rPr>
        <w:t>Our items, which we will sell, include balloon arches with or without backdrops, filled balloons, light-up balloons, personalised balloons, helium balloons in boxes, and party supplies.</w:t>
      </w:r>
    </w:p>
    <w:p w14:paraId="47E96DB9" w14:textId="77777777" w:rsidR="00276DB6" w:rsidRPr="003B39BC" w:rsidRDefault="00276DB6" w:rsidP="003B39BC">
      <w:pPr>
        <w:pStyle w:val="JAHeading10"/>
        <w:rPr>
          <w:rStyle w:val="mntl-sc-block-headingtext"/>
        </w:rPr>
      </w:pPr>
    </w:p>
    <w:p w14:paraId="07B1AA00" w14:textId="77777777" w:rsidR="00D25067" w:rsidRPr="003B39BC" w:rsidRDefault="00D25067" w:rsidP="003B39BC">
      <w:pPr>
        <w:pStyle w:val="JAHeading10"/>
        <w:rPr>
          <w:rStyle w:val="mntl-sc-block-headingtext"/>
        </w:rPr>
      </w:pPr>
    </w:p>
    <w:p w14:paraId="580D09BC" w14:textId="65E47036" w:rsidR="005D024A" w:rsidRPr="003B39BC" w:rsidRDefault="000F56DD" w:rsidP="003B39BC">
      <w:pPr>
        <w:pStyle w:val="JAHeading10"/>
        <w:rPr>
          <w:rStyle w:val="mntl-sc-block-headingtext"/>
        </w:rPr>
      </w:pPr>
      <w:r w:rsidRPr="003B39BC">
        <w:rPr>
          <w:rStyle w:val="mntl-sc-block-headingtext"/>
        </w:rPr>
        <w:t>Our main clientele will be domestic</w:t>
      </w:r>
      <w:r w:rsidR="005D024A" w:rsidRPr="003B39BC">
        <w:rPr>
          <w:rStyle w:val="mntl-sc-block-headingtext"/>
        </w:rPr>
        <w:t xml:space="preserve"> </w:t>
      </w:r>
    </w:p>
    <w:p w14:paraId="782DE7AE" w14:textId="118AC786" w:rsidR="00F30BB3" w:rsidRPr="003B39BC" w:rsidRDefault="005D024A" w:rsidP="003B39BC">
      <w:pPr>
        <w:pStyle w:val="JAHeading10"/>
        <w:numPr>
          <w:ilvl w:val="0"/>
          <w:numId w:val="12"/>
        </w:numPr>
        <w:rPr>
          <w:rStyle w:val="mntl-sc-block-headingtext"/>
        </w:rPr>
      </w:pPr>
      <w:r w:rsidRPr="003B39BC">
        <w:rPr>
          <w:rStyle w:val="mntl-sc-block-headingtext"/>
        </w:rPr>
        <w:t>Families with children who need to keep the cost down</w:t>
      </w:r>
    </w:p>
    <w:p w14:paraId="76521EC3" w14:textId="4BECEAB1" w:rsidR="005D024A" w:rsidRPr="003B39BC" w:rsidRDefault="005D024A" w:rsidP="003B39BC">
      <w:pPr>
        <w:pStyle w:val="JAHeading10"/>
        <w:numPr>
          <w:ilvl w:val="0"/>
          <w:numId w:val="12"/>
        </w:numPr>
        <w:rPr>
          <w:rStyle w:val="mntl-sc-block-headingtext"/>
        </w:rPr>
      </w:pPr>
      <w:r w:rsidRPr="003B39BC">
        <w:rPr>
          <w:rStyle w:val="mntl-sc-block-headingtext"/>
        </w:rPr>
        <w:t>Women for baby showers</w:t>
      </w:r>
      <w:r w:rsidR="00755984" w:rsidRPr="003B39BC">
        <w:rPr>
          <w:rStyle w:val="mntl-sc-block-headingtext"/>
        </w:rPr>
        <w:t xml:space="preserve"> is the new in</w:t>
      </w:r>
    </w:p>
    <w:p w14:paraId="4174CACD" w14:textId="46C235DE" w:rsidR="005D024A" w:rsidRPr="003B39BC" w:rsidRDefault="005D024A" w:rsidP="003B39BC">
      <w:pPr>
        <w:pStyle w:val="JAHeading10"/>
        <w:numPr>
          <w:ilvl w:val="0"/>
          <w:numId w:val="12"/>
        </w:numPr>
        <w:rPr>
          <w:rStyle w:val="mntl-sc-block-headingtext"/>
        </w:rPr>
      </w:pPr>
      <w:r w:rsidRPr="003B39BC">
        <w:rPr>
          <w:rStyle w:val="mntl-sc-block-headingtext"/>
        </w:rPr>
        <w:t xml:space="preserve">Seasonal celebrations such as Christmas, </w:t>
      </w:r>
      <w:r w:rsidR="00652B55" w:rsidRPr="003B39BC">
        <w:rPr>
          <w:rStyle w:val="mntl-sc-block-headingtext"/>
        </w:rPr>
        <w:t>E</w:t>
      </w:r>
      <w:r w:rsidRPr="003B39BC">
        <w:rPr>
          <w:rStyle w:val="mntl-sc-block-headingtext"/>
        </w:rPr>
        <w:t>aster, Halloween,</w:t>
      </w:r>
    </w:p>
    <w:p w14:paraId="5EDF6F15" w14:textId="202FE5FC" w:rsidR="005D024A" w:rsidRPr="003B39BC" w:rsidRDefault="00755984" w:rsidP="003B39BC">
      <w:pPr>
        <w:pStyle w:val="JAHeading10"/>
        <w:numPr>
          <w:ilvl w:val="0"/>
          <w:numId w:val="12"/>
        </w:numPr>
        <w:rPr>
          <w:rStyle w:val="mntl-sc-block-headingtext"/>
        </w:rPr>
      </w:pPr>
      <w:r w:rsidRPr="003B39BC">
        <w:rPr>
          <w:rStyle w:val="mntl-sc-block-headingtext"/>
        </w:rPr>
        <w:t>S</w:t>
      </w:r>
      <w:r w:rsidR="005D024A" w:rsidRPr="003B39BC">
        <w:rPr>
          <w:rStyle w:val="mntl-sc-block-headingtext"/>
        </w:rPr>
        <w:t>pecial occasion</w:t>
      </w:r>
      <w:r w:rsidR="00652B55" w:rsidRPr="003B39BC">
        <w:rPr>
          <w:rStyle w:val="mntl-sc-block-headingtext"/>
        </w:rPr>
        <w:t xml:space="preserve"> birthday </w:t>
      </w:r>
      <w:r w:rsidRPr="003B39BC">
        <w:rPr>
          <w:rStyle w:val="mntl-sc-block-headingtext"/>
        </w:rPr>
        <w:t>p</w:t>
      </w:r>
      <w:r w:rsidR="00652B55" w:rsidRPr="003B39BC">
        <w:rPr>
          <w:rStyle w:val="mntl-sc-block-headingtext"/>
        </w:rPr>
        <w:t>arty</w:t>
      </w:r>
      <w:r w:rsidRPr="003B39BC">
        <w:rPr>
          <w:rStyle w:val="mntl-sc-block-headingtext"/>
        </w:rPr>
        <w:t xml:space="preserve"> or christening</w:t>
      </w:r>
    </w:p>
    <w:p w14:paraId="5D38FBB4" w14:textId="77777777" w:rsidR="00652B55" w:rsidRPr="003B39BC" w:rsidRDefault="00652B55" w:rsidP="003B39BC">
      <w:pPr>
        <w:pStyle w:val="JAHeading10"/>
        <w:rPr>
          <w:rStyle w:val="mntl-sc-block-headingtext"/>
        </w:rPr>
      </w:pPr>
    </w:p>
    <w:p w14:paraId="7C1E95CF" w14:textId="52DB6D8A" w:rsidR="005D024A" w:rsidRPr="003B39BC" w:rsidRDefault="005D024A" w:rsidP="003B39BC">
      <w:pPr>
        <w:pStyle w:val="JAHeading10"/>
        <w:rPr>
          <w:rStyle w:val="mntl-sc-block-headingtext"/>
        </w:rPr>
      </w:pPr>
      <w:r w:rsidRPr="003B39BC">
        <w:rPr>
          <w:rStyle w:val="mntl-sc-block-headingtext"/>
        </w:rPr>
        <w:t xml:space="preserve">We will </w:t>
      </w:r>
      <w:r w:rsidR="00E21028" w:rsidRPr="003B39BC">
        <w:rPr>
          <w:rStyle w:val="mntl-sc-block-headingtext"/>
        </w:rPr>
        <w:t xml:space="preserve">also </w:t>
      </w:r>
      <w:r w:rsidRPr="003B39BC">
        <w:rPr>
          <w:rStyle w:val="mntl-sc-block-headingtext"/>
        </w:rPr>
        <w:t xml:space="preserve">have a </w:t>
      </w:r>
      <w:r w:rsidR="00652B55" w:rsidRPr="003B39BC">
        <w:rPr>
          <w:rStyle w:val="mntl-sc-block-headingtext"/>
        </w:rPr>
        <w:t>commercial</w:t>
      </w:r>
      <w:r w:rsidRPr="003B39BC">
        <w:rPr>
          <w:rStyle w:val="mntl-sc-block-headingtext"/>
        </w:rPr>
        <w:t xml:space="preserve"> side trading for </w:t>
      </w:r>
      <w:r w:rsidR="00E21028" w:rsidRPr="003B39BC">
        <w:rPr>
          <w:rStyle w:val="mntl-sc-block-headingtext"/>
        </w:rPr>
        <w:t>major</w:t>
      </w:r>
      <w:r w:rsidRPr="003B39BC">
        <w:rPr>
          <w:rStyle w:val="mntl-sc-block-headingtext"/>
        </w:rPr>
        <w:t xml:space="preserve"> events</w:t>
      </w:r>
      <w:r w:rsidR="00E21028" w:rsidRPr="003B39BC">
        <w:rPr>
          <w:rStyle w:val="mntl-sc-block-headingtext"/>
        </w:rPr>
        <w:t xml:space="preserve"> </w:t>
      </w:r>
    </w:p>
    <w:p w14:paraId="1A4890F4" w14:textId="335014D2" w:rsidR="005D024A" w:rsidRPr="003B39BC" w:rsidRDefault="005D024A" w:rsidP="003B39BC">
      <w:pPr>
        <w:pStyle w:val="JAHeading10"/>
        <w:numPr>
          <w:ilvl w:val="0"/>
          <w:numId w:val="13"/>
        </w:numPr>
        <w:rPr>
          <w:rStyle w:val="mntl-sc-block-headingtext"/>
        </w:rPr>
      </w:pPr>
      <w:r w:rsidRPr="003B39BC">
        <w:rPr>
          <w:rStyle w:val="mntl-sc-block-headingtext"/>
        </w:rPr>
        <w:t>Wedding venues</w:t>
      </w:r>
    </w:p>
    <w:p w14:paraId="223B8379" w14:textId="15E1AD29" w:rsidR="005D024A" w:rsidRPr="003B39BC" w:rsidRDefault="005D024A" w:rsidP="003B39BC">
      <w:pPr>
        <w:pStyle w:val="JAHeading10"/>
        <w:numPr>
          <w:ilvl w:val="0"/>
          <w:numId w:val="13"/>
        </w:numPr>
        <w:rPr>
          <w:rStyle w:val="mntl-sc-block-headingtext"/>
        </w:rPr>
      </w:pPr>
      <w:r w:rsidRPr="003B39BC">
        <w:rPr>
          <w:rStyle w:val="mntl-sc-block-headingtext"/>
        </w:rPr>
        <w:t xml:space="preserve">Car garage sales </w:t>
      </w:r>
      <w:r w:rsidR="00652B55" w:rsidRPr="003B39BC">
        <w:rPr>
          <w:rStyle w:val="mntl-sc-block-headingtext"/>
        </w:rPr>
        <w:t>events</w:t>
      </w:r>
    </w:p>
    <w:p w14:paraId="62740FA0" w14:textId="0AFE5581" w:rsidR="005D024A" w:rsidRPr="003B39BC" w:rsidRDefault="005D024A" w:rsidP="003B39BC">
      <w:pPr>
        <w:pStyle w:val="JAHeading10"/>
        <w:numPr>
          <w:ilvl w:val="0"/>
          <w:numId w:val="13"/>
        </w:numPr>
        <w:rPr>
          <w:rStyle w:val="mntl-sc-block-headingtext"/>
        </w:rPr>
      </w:pPr>
      <w:r w:rsidRPr="003B39BC">
        <w:rPr>
          <w:rStyle w:val="mntl-sc-block-headingtext"/>
        </w:rPr>
        <w:lastRenderedPageBreak/>
        <w:t xml:space="preserve">Venues that are promoting events that need a special </w:t>
      </w:r>
      <w:r w:rsidR="00652B55" w:rsidRPr="003B39BC">
        <w:rPr>
          <w:rStyle w:val="mntl-sc-block-headingtext"/>
        </w:rPr>
        <w:t>touch such as the white-collar boxing</w:t>
      </w:r>
    </w:p>
    <w:p w14:paraId="2D1D8AD1" w14:textId="048D51A0" w:rsidR="00DF0172" w:rsidRPr="003B39BC" w:rsidRDefault="00DF0172" w:rsidP="003B39BC">
      <w:pPr>
        <w:pStyle w:val="JAHeading10"/>
        <w:rPr>
          <w:rStyle w:val="mntl-sc-block-headingtext"/>
        </w:rPr>
      </w:pPr>
    </w:p>
    <w:tbl>
      <w:tblPr>
        <w:tblStyle w:val="TableGrid"/>
        <w:tblW w:w="0" w:type="auto"/>
        <w:tblInd w:w="-5" w:type="dxa"/>
        <w:tblLook w:val="04A0" w:firstRow="1" w:lastRow="0" w:firstColumn="1" w:lastColumn="0" w:noHBand="0" w:noVBand="1"/>
      </w:tblPr>
      <w:tblGrid>
        <w:gridCol w:w="4508"/>
        <w:gridCol w:w="4508"/>
      </w:tblGrid>
      <w:tr w:rsidR="006D442F" w:rsidRPr="003B39BC" w14:paraId="62FB2EB3" w14:textId="77777777" w:rsidTr="00910236">
        <w:tc>
          <w:tcPr>
            <w:tcW w:w="9016" w:type="dxa"/>
            <w:gridSpan w:val="2"/>
            <w:shd w:val="clear" w:color="auto" w:fill="B4C6E7" w:themeFill="accent1" w:themeFillTint="66"/>
          </w:tcPr>
          <w:p w14:paraId="29600060" w14:textId="700DA317" w:rsidR="006D442F" w:rsidRPr="00910236" w:rsidRDefault="006D442F" w:rsidP="00910236">
            <w:pPr>
              <w:pStyle w:val="JAHeading10"/>
              <w:jc w:val="center"/>
              <w:rPr>
                <w:rStyle w:val="mntl-sc-block-headingtext"/>
                <w:b/>
                <w:bCs/>
              </w:rPr>
            </w:pPr>
            <w:r w:rsidRPr="00910236">
              <w:rPr>
                <w:rStyle w:val="mntl-sc-block-headingtext"/>
                <w:b/>
                <w:bCs/>
              </w:rPr>
              <w:t>PEST Analysis</w:t>
            </w:r>
          </w:p>
        </w:tc>
      </w:tr>
      <w:tr w:rsidR="001D2C2E" w:rsidRPr="003B39BC" w14:paraId="429ACD42" w14:textId="77777777" w:rsidTr="00F61CB5">
        <w:tc>
          <w:tcPr>
            <w:tcW w:w="4508" w:type="dxa"/>
          </w:tcPr>
          <w:p w14:paraId="31007692" w14:textId="77777777" w:rsidR="006D442F" w:rsidRPr="003B39BC" w:rsidRDefault="006D442F" w:rsidP="003B39BC">
            <w:pPr>
              <w:pStyle w:val="JAHeading10"/>
              <w:rPr>
                <w:rStyle w:val="mntl-sc-block-headingtext"/>
              </w:rPr>
            </w:pPr>
            <w:r w:rsidRPr="003B39BC">
              <w:rPr>
                <w:rStyle w:val="mntl-sc-block-headingtext"/>
              </w:rPr>
              <w:t xml:space="preserve">Political Factors </w:t>
            </w:r>
          </w:p>
          <w:p w14:paraId="79D189AA" w14:textId="5FE2A1D1" w:rsidR="006D442F" w:rsidRPr="003B39BC" w:rsidRDefault="006D442F" w:rsidP="003B39BC">
            <w:pPr>
              <w:pStyle w:val="JAHeading10"/>
              <w:numPr>
                <w:ilvl w:val="0"/>
                <w:numId w:val="15"/>
              </w:numPr>
              <w:rPr>
                <w:rStyle w:val="mntl-sc-block-headingtext"/>
              </w:rPr>
            </w:pPr>
            <w:r w:rsidRPr="003B39BC">
              <w:rPr>
                <w:rStyle w:val="mntl-sc-block-headingtext"/>
              </w:rPr>
              <w:t>Tax</w:t>
            </w:r>
          </w:p>
          <w:p w14:paraId="769B3BA9" w14:textId="5AAA7E2E" w:rsidR="006D442F" w:rsidRPr="003B39BC" w:rsidRDefault="006D442F" w:rsidP="003B39BC">
            <w:pPr>
              <w:pStyle w:val="JAHeading10"/>
              <w:numPr>
                <w:ilvl w:val="0"/>
                <w:numId w:val="15"/>
              </w:numPr>
              <w:rPr>
                <w:rStyle w:val="mntl-sc-block-headingtext"/>
              </w:rPr>
            </w:pPr>
            <w:r w:rsidRPr="003B39BC">
              <w:rPr>
                <w:rStyle w:val="mntl-sc-block-headingtext"/>
              </w:rPr>
              <w:t>Health and safety</w:t>
            </w:r>
          </w:p>
          <w:p w14:paraId="593B8256" w14:textId="7455D980" w:rsidR="001D2C2E" w:rsidRPr="003B39BC" w:rsidRDefault="006D442F" w:rsidP="003B39BC">
            <w:pPr>
              <w:pStyle w:val="JAHeading10"/>
              <w:numPr>
                <w:ilvl w:val="0"/>
                <w:numId w:val="15"/>
              </w:numPr>
              <w:rPr>
                <w:rStyle w:val="mntl-sc-block-headingtext"/>
              </w:rPr>
            </w:pPr>
            <w:r w:rsidRPr="003B39BC">
              <w:rPr>
                <w:rStyle w:val="mntl-sc-block-headingtext"/>
              </w:rPr>
              <w:t>Climate change</w:t>
            </w:r>
          </w:p>
        </w:tc>
        <w:tc>
          <w:tcPr>
            <w:tcW w:w="4508" w:type="dxa"/>
          </w:tcPr>
          <w:p w14:paraId="7DEEA65E" w14:textId="77777777" w:rsidR="006D442F" w:rsidRPr="003B39BC" w:rsidRDefault="006D442F" w:rsidP="003B39BC">
            <w:pPr>
              <w:pStyle w:val="JAHeading10"/>
              <w:rPr>
                <w:rStyle w:val="mntl-sc-block-headingtext"/>
              </w:rPr>
            </w:pPr>
            <w:r w:rsidRPr="003B39BC">
              <w:rPr>
                <w:rStyle w:val="mntl-sc-block-headingtext"/>
              </w:rPr>
              <w:t>Economic Factors</w:t>
            </w:r>
          </w:p>
          <w:p w14:paraId="47716360" w14:textId="2F7E11CF" w:rsidR="006D442F" w:rsidRPr="003B39BC" w:rsidRDefault="006D442F" w:rsidP="003B39BC">
            <w:pPr>
              <w:pStyle w:val="JAHeading10"/>
              <w:numPr>
                <w:ilvl w:val="0"/>
                <w:numId w:val="16"/>
              </w:numPr>
              <w:rPr>
                <w:rStyle w:val="mntl-sc-block-headingtext"/>
              </w:rPr>
            </w:pPr>
            <w:r w:rsidRPr="003B39BC">
              <w:rPr>
                <w:rStyle w:val="mntl-sc-block-headingtext"/>
              </w:rPr>
              <w:t>Interest rates</w:t>
            </w:r>
          </w:p>
          <w:p w14:paraId="63FE4432" w14:textId="017304B2" w:rsidR="006D442F" w:rsidRPr="003B39BC" w:rsidRDefault="006D442F" w:rsidP="003B39BC">
            <w:pPr>
              <w:pStyle w:val="JAHeading10"/>
              <w:numPr>
                <w:ilvl w:val="0"/>
                <w:numId w:val="16"/>
              </w:numPr>
              <w:rPr>
                <w:rStyle w:val="mntl-sc-block-headingtext"/>
              </w:rPr>
            </w:pPr>
            <w:r w:rsidRPr="003B39BC">
              <w:rPr>
                <w:rStyle w:val="mntl-sc-block-headingtext"/>
              </w:rPr>
              <w:t>Inflation rates</w:t>
            </w:r>
          </w:p>
          <w:p w14:paraId="5B03FA01" w14:textId="1A5C2447" w:rsidR="001D2C2E" w:rsidRPr="003B39BC" w:rsidRDefault="006D442F" w:rsidP="003B39BC">
            <w:pPr>
              <w:pStyle w:val="JAHeading10"/>
              <w:numPr>
                <w:ilvl w:val="0"/>
                <w:numId w:val="16"/>
              </w:numPr>
              <w:rPr>
                <w:rStyle w:val="mntl-sc-block-headingtext"/>
              </w:rPr>
            </w:pPr>
            <w:r w:rsidRPr="003B39BC">
              <w:rPr>
                <w:rStyle w:val="mntl-sc-block-headingtext"/>
              </w:rPr>
              <w:t>Communication</w:t>
            </w:r>
          </w:p>
        </w:tc>
      </w:tr>
      <w:tr w:rsidR="001D2C2E" w:rsidRPr="003B39BC" w14:paraId="6E9B493B" w14:textId="77777777" w:rsidTr="00F61CB5">
        <w:tc>
          <w:tcPr>
            <w:tcW w:w="4508" w:type="dxa"/>
          </w:tcPr>
          <w:p w14:paraId="79784D51" w14:textId="77777777" w:rsidR="002439F1" w:rsidRPr="003B39BC" w:rsidRDefault="002439F1" w:rsidP="003B39BC">
            <w:pPr>
              <w:pStyle w:val="JAHeading10"/>
              <w:rPr>
                <w:rStyle w:val="mntl-sc-block-headingtext"/>
              </w:rPr>
            </w:pPr>
            <w:r w:rsidRPr="003B39BC">
              <w:rPr>
                <w:rStyle w:val="mntl-sc-block-headingtext"/>
              </w:rPr>
              <w:t>Social Factors</w:t>
            </w:r>
          </w:p>
          <w:p w14:paraId="173B0F38" w14:textId="3A70F5E4" w:rsidR="002439F1" w:rsidRPr="003B39BC" w:rsidRDefault="002439F1" w:rsidP="003B39BC">
            <w:pPr>
              <w:pStyle w:val="JAHeading10"/>
              <w:numPr>
                <w:ilvl w:val="0"/>
                <w:numId w:val="17"/>
              </w:numPr>
              <w:rPr>
                <w:rStyle w:val="mntl-sc-block-headingtext"/>
              </w:rPr>
            </w:pPr>
            <w:r w:rsidRPr="003B39BC">
              <w:rPr>
                <w:rStyle w:val="mntl-sc-block-headingtext"/>
              </w:rPr>
              <w:t>Family size and structure</w:t>
            </w:r>
          </w:p>
          <w:p w14:paraId="4FC3954F" w14:textId="06255CA9" w:rsidR="002439F1" w:rsidRPr="003B39BC" w:rsidRDefault="002439F1" w:rsidP="003B39BC">
            <w:pPr>
              <w:pStyle w:val="JAHeading10"/>
              <w:numPr>
                <w:ilvl w:val="0"/>
                <w:numId w:val="17"/>
              </w:numPr>
              <w:rPr>
                <w:rStyle w:val="mntl-sc-block-headingtext"/>
              </w:rPr>
            </w:pPr>
            <w:r w:rsidRPr="003B39BC">
              <w:rPr>
                <w:rStyle w:val="mntl-sc-block-headingtext"/>
              </w:rPr>
              <w:t>Average disposable income level</w:t>
            </w:r>
          </w:p>
          <w:p w14:paraId="47C12F19" w14:textId="2BDB4763" w:rsidR="001D2C2E" w:rsidRPr="003B39BC" w:rsidRDefault="002439F1" w:rsidP="003B39BC">
            <w:pPr>
              <w:pStyle w:val="JAHeading10"/>
              <w:numPr>
                <w:ilvl w:val="0"/>
                <w:numId w:val="17"/>
              </w:numPr>
              <w:rPr>
                <w:rStyle w:val="mntl-sc-block-headingtext"/>
              </w:rPr>
            </w:pPr>
            <w:r w:rsidRPr="003B39BC">
              <w:rPr>
                <w:rStyle w:val="mntl-sc-block-headingtext"/>
              </w:rPr>
              <w:t>Lifestyles</w:t>
            </w:r>
          </w:p>
        </w:tc>
        <w:tc>
          <w:tcPr>
            <w:tcW w:w="4508" w:type="dxa"/>
          </w:tcPr>
          <w:p w14:paraId="1D75783F" w14:textId="77777777" w:rsidR="002439F1" w:rsidRPr="003B39BC" w:rsidRDefault="002439F1" w:rsidP="003B39BC">
            <w:pPr>
              <w:pStyle w:val="JAHeading10"/>
              <w:rPr>
                <w:rStyle w:val="mntl-sc-block-headingtext"/>
              </w:rPr>
            </w:pPr>
            <w:bookmarkStart w:id="7" w:name="_Hlk107740633"/>
            <w:r w:rsidRPr="003B39BC">
              <w:rPr>
                <w:rStyle w:val="mntl-sc-block-headingtext"/>
              </w:rPr>
              <w:t>Technological Factors</w:t>
            </w:r>
          </w:p>
          <w:bookmarkEnd w:id="7"/>
          <w:p w14:paraId="5938AEEB" w14:textId="7A622474" w:rsidR="001D2C2E" w:rsidRPr="003B39BC" w:rsidRDefault="002439F1" w:rsidP="003B39BC">
            <w:pPr>
              <w:pStyle w:val="JAHeading10"/>
              <w:numPr>
                <w:ilvl w:val="0"/>
                <w:numId w:val="18"/>
              </w:numPr>
              <w:rPr>
                <w:rStyle w:val="mntl-sc-block-headingtext"/>
              </w:rPr>
            </w:pPr>
            <w:r w:rsidRPr="003B39BC">
              <w:rPr>
                <w:rStyle w:val="mntl-sc-block-headingtext"/>
              </w:rPr>
              <w:t>Internet connectivity</w:t>
            </w:r>
          </w:p>
        </w:tc>
      </w:tr>
    </w:tbl>
    <w:p w14:paraId="03A9B3CD" w14:textId="42443E08" w:rsidR="00763BA6" w:rsidRPr="003B39BC" w:rsidRDefault="00763BA6" w:rsidP="003B39BC">
      <w:pPr>
        <w:pStyle w:val="JAHeading10"/>
        <w:rPr>
          <w:rStyle w:val="mntl-sc-block-headingtext"/>
        </w:rPr>
      </w:pPr>
    </w:p>
    <w:p w14:paraId="7F7A84F3" w14:textId="77777777" w:rsidR="00276DB6" w:rsidRPr="003B39BC" w:rsidRDefault="00276DB6" w:rsidP="003B39BC">
      <w:pPr>
        <w:pStyle w:val="JAHeading10"/>
        <w:rPr>
          <w:rStyle w:val="mntl-sc-block-headingtext"/>
        </w:rPr>
      </w:pPr>
    </w:p>
    <w:p w14:paraId="2B372EBB" w14:textId="0E9BF3E6" w:rsidR="00365EFD" w:rsidRPr="003B39BC" w:rsidRDefault="0015679F" w:rsidP="003B39BC">
      <w:pPr>
        <w:pStyle w:val="JAHeading10"/>
        <w:rPr>
          <w:rStyle w:val="mntl-sc-block-headingtext"/>
        </w:rPr>
      </w:pPr>
      <w:bookmarkStart w:id="8" w:name="_Hlk108820304"/>
      <w:r w:rsidRPr="003B39BC">
        <w:rPr>
          <w:rStyle w:val="mntl-sc-block-headingtext"/>
        </w:rPr>
        <w:t xml:space="preserve">There are many external environmental factors that can affect </w:t>
      </w:r>
      <w:r w:rsidR="004A73B8" w:rsidRPr="003B39BC">
        <w:rPr>
          <w:rStyle w:val="mntl-sc-block-headingtext"/>
        </w:rPr>
        <w:t xml:space="preserve">our </w:t>
      </w:r>
      <w:r w:rsidRPr="003B39BC">
        <w:rPr>
          <w:rStyle w:val="mntl-sc-block-headingtext"/>
        </w:rPr>
        <w:t>business</w:t>
      </w:r>
      <w:r w:rsidR="00F048DE" w:rsidRPr="003B39BC">
        <w:rPr>
          <w:rStyle w:val="mntl-sc-block-headingtext"/>
        </w:rPr>
        <w:t xml:space="preserve"> such </w:t>
      </w:r>
      <w:bookmarkEnd w:id="8"/>
      <w:r w:rsidR="00F048DE" w:rsidRPr="003B39BC">
        <w:rPr>
          <w:rStyle w:val="mntl-sc-block-headingtext"/>
        </w:rPr>
        <w:t>as:</w:t>
      </w:r>
      <w:r w:rsidR="00365EFD" w:rsidRPr="003B39BC">
        <w:rPr>
          <w:rStyle w:val="mntl-sc-block-headingtext"/>
        </w:rPr>
        <w:t xml:space="preserve"> </w:t>
      </w:r>
    </w:p>
    <w:p w14:paraId="3216B386" w14:textId="77777777" w:rsidR="00174942" w:rsidRPr="003B39BC" w:rsidRDefault="00174942" w:rsidP="003B39BC">
      <w:pPr>
        <w:pStyle w:val="JAHeading10"/>
        <w:rPr>
          <w:rStyle w:val="mntl-sc-block-headingtext"/>
        </w:rPr>
      </w:pPr>
    </w:p>
    <w:p w14:paraId="2C67EC08" w14:textId="26092771" w:rsidR="00365EFD" w:rsidRPr="00910236" w:rsidRDefault="00FC66A0" w:rsidP="003B39BC">
      <w:pPr>
        <w:pStyle w:val="JAHeading10"/>
        <w:rPr>
          <w:rStyle w:val="mntl-sc-block-headingtext"/>
          <w:b/>
          <w:bCs/>
        </w:rPr>
      </w:pPr>
      <w:r w:rsidRPr="00910236">
        <w:rPr>
          <w:rStyle w:val="mntl-sc-block-headingtext"/>
          <w:b/>
          <w:bCs/>
        </w:rPr>
        <w:t>P</w:t>
      </w:r>
      <w:r w:rsidR="00365EFD" w:rsidRPr="00910236">
        <w:rPr>
          <w:rStyle w:val="mntl-sc-block-headingtext"/>
          <w:b/>
          <w:bCs/>
        </w:rPr>
        <w:t>olitical factor</w:t>
      </w:r>
      <w:r w:rsidRPr="00910236">
        <w:rPr>
          <w:rStyle w:val="mntl-sc-block-headingtext"/>
          <w:b/>
          <w:bCs/>
        </w:rPr>
        <w:t>s</w:t>
      </w:r>
      <w:r w:rsidR="00365EFD" w:rsidRPr="00910236">
        <w:rPr>
          <w:rStyle w:val="mntl-sc-block-headingtext"/>
          <w:b/>
          <w:bCs/>
        </w:rPr>
        <w:t xml:space="preserve"> </w:t>
      </w:r>
    </w:p>
    <w:p w14:paraId="7BC6963E" w14:textId="13006EBF" w:rsidR="0015679F" w:rsidRPr="003B39BC" w:rsidRDefault="00365EFD" w:rsidP="003B39BC">
      <w:pPr>
        <w:pStyle w:val="JAHeading10"/>
        <w:rPr>
          <w:rStyle w:val="mntl-sc-block-headingtext"/>
        </w:rPr>
      </w:pPr>
      <w:r w:rsidRPr="003B39BC">
        <w:rPr>
          <w:rStyle w:val="mntl-sc-block-headingtext"/>
        </w:rPr>
        <w:t>Tax - Indeed, the government can raise or lower corporation tax and this will surely impact the profits of businesses. They can also impact businesses by increasing value-added tax on products or business rates. For some reason, they can also raise the tax rate for some businesses and lower the same for others.</w:t>
      </w:r>
      <w:r w:rsidR="00174942" w:rsidRPr="003B39BC">
        <w:rPr>
          <w:rStyle w:val="mntl-sc-block-headingtext"/>
        </w:rPr>
        <w:t xml:space="preserve"> (Contributor, 2022)</w:t>
      </w:r>
    </w:p>
    <w:p w14:paraId="32318B64" w14:textId="31BD4669" w:rsidR="007457A8" w:rsidRPr="003B39BC" w:rsidRDefault="007457A8" w:rsidP="003B39BC">
      <w:pPr>
        <w:pStyle w:val="JAHeading10"/>
        <w:rPr>
          <w:rStyle w:val="mntl-sc-block-headingtext"/>
        </w:rPr>
      </w:pPr>
    </w:p>
    <w:p w14:paraId="4542E946" w14:textId="06D0833F" w:rsidR="007457A8" w:rsidRPr="003B39BC" w:rsidRDefault="007457A8" w:rsidP="003B39BC">
      <w:pPr>
        <w:pStyle w:val="JAHeading10"/>
        <w:rPr>
          <w:rStyle w:val="mntl-sc-block-headingtext"/>
        </w:rPr>
      </w:pPr>
      <w:r w:rsidRPr="003B39BC">
        <w:rPr>
          <w:rStyle w:val="mntl-sc-block-headingtext"/>
        </w:rPr>
        <w:t xml:space="preserve">Health and Safety Legislation - </w:t>
      </w:r>
      <w:proofErr w:type="gramStart"/>
      <w:r w:rsidRPr="003B39BC">
        <w:rPr>
          <w:rStyle w:val="mntl-sc-block-headingtext"/>
        </w:rPr>
        <w:t>In order to</w:t>
      </w:r>
      <w:proofErr w:type="gramEnd"/>
      <w:r w:rsidRPr="003B39BC">
        <w:rPr>
          <w:rStyle w:val="mntl-sc-block-headingtext"/>
        </w:rPr>
        <w:t xml:space="preserve"> promote the general welfare of employees, workplace health and safety is absolutely essential. In the UK, there are many laws that are intended to protect workers, employers, and the </w:t>
      </w:r>
      <w:proofErr w:type="gramStart"/>
      <w:r w:rsidRPr="003B39BC">
        <w:rPr>
          <w:rStyle w:val="mntl-sc-block-headingtext"/>
        </w:rPr>
        <w:t>general public</w:t>
      </w:r>
      <w:proofErr w:type="gramEnd"/>
      <w:r w:rsidRPr="003B39BC">
        <w:rPr>
          <w:rStyle w:val="mntl-sc-block-headingtext"/>
        </w:rPr>
        <w:t>.</w:t>
      </w:r>
    </w:p>
    <w:p w14:paraId="0847CE79" w14:textId="77777777" w:rsidR="00546FD0" w:rsidRPr="003B39BC" w:rsidRDefault="00546FD0" w:rsidP="003B39BC">
      <w:pPr>
        <w:pStyle w:val="JAHeading10"/>
        <w:rPr>
          <w:rStyle w:val="mntl-sc-block-headingtext"/>
        </w:rPr>
      </w:pPr>
    </w:p>
    <w:p w14:paraId="2E069E19" w14:textId="7F361CC7" w:rsidR="007457A8" w:rsidRPr="003B39BC" w:rsidRDefault="00546FD0" w:rsidP="003B39BC">
      <w:pPr>
        <w:pStyle w:val="JAHeading10"/>
        <w:rPr>
          <w:rStyle w:val="mntl-sc-block-headingtext"/>
        </w:rPr>
      </w:pPr>
      <w:r w:rsidRPr="003B39BC">
        <w:rPr>
          <w:rStyle w:val="mntl-sc-block-headingtext"/>
        </w:rPr>
        <w:t>Climate change - has recently gone from being a minor social concern to a crucial political one. Five carbon budgets, covering the years 2008 through 2032, have already been enacted by the government. Be aware, nevertheless, that willing enterprises can benefit from the opportunities presented by climate change.</w:t>
      </w:r>
      <w:r w:rsidR="00174942" w:rsidRPr="003B39BC">
        <w:t xml:space="preserve"> </w:t>
      </w:r>
      <w:r w:rsidR="00174942" w:rsidRPr="003B39BC">
        <w:rPr>
          <w:rStyle w:val="mntl-sc-block-headingtext"/>
        </w:rPr>
        <w:t>("6 Critical Political Factors Affecting Business in UK in 2022", 2022)</w:t>
      </w:r>
    </w:p>
    <w:p w14:paraId="59FB016B" w14:textId="4035496F" w:rsidR="00174942" w:rsidRPr="003B39BC" w:rsidRDefault="00174942" w:rsidP="003B39BC">
      <w:pPr>
        <w:pStyle w:val="JAHeading10"/>
        <w:rPr>
          <w:rStyle w:val="mntl-sc-block-headingtext"/>
        </w:rPr>
      </w:pPr>
    </w:p>
    <w:p w14:paraId="574EFA1E" w14:textId="422309CA" w:rsidR="00CB6415" w:rsidRPr="00910236" w:rsidRDefault="00F048DE" w:rsidP="003B39BC">
      <w:pPr>
        <w:pStyle w:val="JAHeading10"/>
        <w:rPr>
          <w:rStyle w:val="mntl-sc-block-headingtext"/>
          <w:b/>
          <w:bCs/>
        </w:rPr>
      </w:pPr>
      <w:r w:rsidRPr="00910236">
        <w:rPr>
          <w:rStyle w:val="mntl-sc-block-headingtext"/>
          <w:b/>
          <w:bCs/>
        </w:rPr>
        <w:t>Economic factors</w:t>
      </w:r>
    </w:p>
    <w:p w14:paraId="71F737C4" w14:textId="1851D52F" w:rsidR="00F048DE" w:rsidRPr="003B39BC" w:rsidRDefault="004E09BC" w:rsidP="003B39BC">
      <w:pPr>
        <w:pStyle w:val="JAHeading10"/>
        <w:rPr>
          <w:rStyle w:val="mntl-sc-block-headingtext"/>
        </w:rPr>
      </w:pPr>
      <w:r w:rsidRPr="003B39BC">
        <w:rPr>
          <w:rStyle w:val="mntl-sc-block-headingtext"/>
        </w:rPr>
        <w:t xml:space="preserve">Interest rates -The liquidity of money in the economy is significantly influenced by interest rates. Investment growth causes a decline in the nation's cash flow, which lowers the nation's liquidity. The liquidity of the nation is increased by a decline in investment cash flow, on the other hand. Investors will be drawn to investments with larger returns. However, a country's cash flow declines </w:t>
      </w:r>
      <w:proofErr w:type="gramStart"/>
      <w:r w:rsidRPr="003B39BC">
        <w:rPr>
          <w:rStyle w:val="mntl-sc-block-headingtext"/>
        </w:rPr>
        <w:t>as a result of</w:t>
      </w:r>
      <w:proofErr w:type="gramEnd"/>
      <w:r w:rsidRPr="003B39BC">
        <w:rPr>
          <w:rStyle w:val="mntl-sc-block-headingtext"/>
        </w:rPr>
        <w:t xml:space="preserve"> an increase in interest rates, which reduces the liquidity of the government. On the other hand, as the interest rate on a </w:t>
      </w:r>
      <w:proofErr w:type="gramStart"/>
      <w:r w:rsidRPr="003B39BC">
        <w:rPr>
          <w:rStyle w:val="mntl-sc-block-headingtext"/>
        </w:rPr>
        <w:t>loan declines</w:t>
      </w:r>
      <w:proofErr w:type="gramEnd"/>
      <w:r w:rsidRPr="003B39BC">
        <w:rPr>
          <w:rStyle w:val="mntl-sc-block-headingtext"/>
        </w:rPr>
        <w:t>, the country's cash flow increases and its liquidity rises. The economy is therefore impacted by interest rates.</w:t>
      </w:r>
    </w:p>
    <w:p w14:paraId="69AA853D" w14:textId="77777777" w:rsidR="004E09BC" w:rsidRPr="003B39BC" w:rsidRDefault="004E09BC" w:rsidP="003B39BC">
      <w:pPr>
        <w:pStyle w:val="JAHeading10"/>
        <w:rPr>
          <w:rStyle w:val="mntl-sc-block-headingtext"/>
        </w:rPr>
      </w:pPr>
    </w:p>
    <w:p w14:paraId="3F2FD277" w14:textId="616FC5AD" w:rsidR="004E09BC" w:rsidRPr="003B39BC" w:rsidRDefault="004E09BC" w:rsidP="003B39BC">
      <w:pPr>
        <w:pStyle w:val="JAHeading10"/>
        <w:rPr>
          <w:rStyle w:val="mntl-sc-block-headingtext"/>
        </w:rPr>
      </w:pPr>
      <w:r w:rsidRPr="00910236">
        <w:rPr>
          <w:rStyle w:val="mntl-sc-block-headingtext"/>
          <w:b/>
          <w:bCs/>
        </w:rPr>
        <w:lastRenderedPageBreak/>
        <w:t>Inflation</w:t>
      </w:r>
      <w:r w:rsidRPr="003B39BC">
        <w:rPr>
          <w:rStyle w:val="mntl-sc-block-headingtext"/>
        </w:rPr>
        <w:t xml:space="preserve"> - Demand-driven price rises for goods and services drive up inflation and money supply.</w:t>
      </w:r>
    </w:p>
    <w:p w14:paraId="4EE1CCB3" w14:textId="77777777" w:rsidR="004E09BC" w:rsidRPr="003B39BC" w:rsidRDefault="004E09BC" w:rsidP="003B39BC">
      <w:pPr>
        <w:pStyle w:val="JAHeading10"/>
        <w:rPr>
          <w:rStyle w:val="mntl-sc-block-headingtext"/>
        </w:rPr>
      </w:pPr>
    </w:p>
    <w:p w14:paraId="1D2C490C" w14:textId="62E54BDA" w:rsidR="004E09BC" w:rsidRPr="003B39BC" w:rsidRDefault="004E09BC" w:rsidP="003B39BC">
      <w:pPr>
        <w:pStyle w:val="JAHeading10"/>
        <w:rPr>
          <w:rStyle w:val="mntl-sc-block-headingtext"/>
        </w:rPr>
      </w:pPr>
      <w:r w:rsidRPr="00910236">
        <w:rPr>
          <w:rStyle w:val="mntl-sc-block-headingtext"/>
          <w:b/>
          <w:bCs/>
        </w:rPr>
        <w:t>Communication</w:t>
      </w:r>
      <w:r w:rsidRPr="003B39BC">
        <w:rPr>
          <w:rStyle w:val="mntl-sc-block-headingtext"/>
        </w:rPr>
        <w:t xml:space="preserve"> - Consumer dependence on technology increased as science and technology advanced. Therefore, communication aids in the development and growth of the business. Nowadays, businesses advertise their products and services utilising communication channels like the internet, mobile phones, etc., which boosts sales and fosters economic growth. Examples of additional economic elements that contribute to economic growth include capital, labour force, technology, etc. The country cannot evolve into a developed one without economic growth; otherwise, it would not experience development.</w:t>
      </w:r>
    </w:p>
    <w:p w14:paraId="119BCCCE" w14:textId="77777777" w:rsidR="00F61CB5" w:rsidRPr="003B39BC" w:rsidRDefault="00F61CB5" w:rsidP="003B39BC">
      <w:pPr>
        <w:pStyle w:val="JAHeading10"/>
        <w:rPr>
          <w:rStyle w:val="mntl-sc-block-headingtext"/>
        </w:rPr>
      </w:pPr>
    </w:p>
    <w:p w14:paraId="4F34EABE" w14:textId="5FB18F45" w:rsidR="003E0300" w:rsidRPr="003B39BC" w:rsidRDefault="00A124CB" w:rsidP="003B39BC">
      <w:pPr>
        <w:pStyle w:val="JAHeading10"/>
        <w:rPr>
          <w:rStyle w:val="mntl-sc-block-headingtext"/>
        </w:rPr>
      </w:pPr>
      <w:r w:rsidRPr="003B39BC">
        <w:rPr>
          <w:rStyle w:val="mntl-sc-block-headingtext"/>
        </w:rPr>
        <w:t xml:space="preserve"> </w:t>
      </w:r>
      <w:r w:rsidR="003E0300" w:rsidRPr="003B39BC">
        <w:rPr>
          <w:rStyle w:val="mntl-sc-block-headingtext"/>
        </w:rPr>
        <w:t xml:space="preserve">Is it also important to carry out a competitor </w:t>
      </w:r>
      <w:proofErr w:type="gramStart"/>
      <w:r w:rsidR="003E0300" w:rsidRPr="003B39BC">
        <w:rPr>
          <w:rStyle w:val="mntl-sc-block-headingtext"/>
        </w:rPr>
        <w:t>analysis.</w:t>
      </w:r>
      <w:proofErr w:type="gramEnd"/>
      <w:r w:rsidR="003E0300" w:rsidRPr="003B39BC">
        <w:rPr>
          <w:rStyle w:val="mntl-sc-block-headingtext"/>
        </w:rPr>
        <w:t xml:space="preserve"> Finding out who are our competitors, what threats do thy pose, what strategies they use to be successful and their strengths and weaknesses.</w:t>
      </w:r>
    </w:p>
    <w:p w14:paraId="2EA2B6AC" w14:textId="1EA3A283" w:rsidR="00D94B9F" w:rsidRPr="003B39BC" w:rsidRDefault="004E09BC" w:rsidP="003B39BC">
      <w:pPr>
        <w:pStyle w:val="JAHeading10"/>
      </w:pPr>
      <w:r w:rsidRPr="003B39BC">
        <w:t>("Economic Factors", 2022)</w:t>
      </w:r>
    </w:p>
    <w:p w14:paraId="069E3643" w14:textId="5FAA8279" w:rsidR="00AD5BE1" w:rsidRPr="003B39BC" w:rsidRDefault="00AD5BE1" w:rsidP="003B39BC">
      <w:pPr>
        <w:pStyle w:val="JAHeading10"/>
      </w:pPr>
    </w:p>
    <w:p w14:paraId="26EDB74F" w14:textId="77777777" w:rsidR="009329FF" w:rsidRPr="003B39BC" w:rsidRDefault="009329FF" w:rsidP="003B39BC">
      <w:pPr>
        <w:pStyle w:val="JAHeading10"/>
      </w:pPr>
    </w:p>
    <w:p w14:paraId="34542D43" w14:textId="77777777" w:rsidR="009329FF" w:rsidRPr="003B39BC" w:rsidRDefault="009329FF" w:rsidP="003B39BC">
      <w:pPr>
        <w:pStyle w:val="JAHeading10"/>
      </w:pPr>
    </w:p>
    <w:p w14:paraId="25521D8C" w14:textId="77777777" w:rsidR="009329FF" w:rsidRPr="003B39BC" w:rsidRDefault="009329FF" w:rsidP="003B39BC">
      <w:pPr>
        <w:pStyle w:val="JAHeading10"/>
      </w:pPr>
    </w:p>
    <w:p w14:paraId="077D0F4D" w14:textId="77777777" w:rsidR="009329FF" w:rsidRPr="003B39BC" w:rsidRDefault="009329FF" w:rsidP="003B39BC">
      <w:pPr>
        <w:pStyle w:val="JAHeading10"/>
      </w:pPr>
    </w:p>
    <w:p w14:paraId="706F3245" w14:textId="77777777" w:rsidR="009329FF" w:rsidRPr="003B39BC" w:rsidRDefault="009329FF" w:rsidP="003B39BC">
      <w:pPr>
        <w:pStyle w:val="JAHeading10"/>
      </w:pPr>
    </w:p>
    <w:p w14:paraId="12951534" w14:textId="77777777" w:rsidR="009329FF" w:rsidRPr="003B39BC" w:rsidRDefault="009329FF" w:rsidP="003B39BC">
      <w:pPr>
        <w:pStyle w:val="JAHeading10"/>
      </w:pPr>
    </w:p>
    <w:p w14:paraId="51308F67" w14:textId="77777777" w:rsidR="009329FF" w:rsidRPr="003B39BC" w:rsidRDefault="009329FF" w:rsidP="003B39BC">
      <w:pPr>
        <w:pStyle w:val="JAHeading10"/>
      </w:pPr>
    </w:p>
    <w:p w14:paraId="72287329" w14:textId="77777777" w:rsidR="009329FF" w:rsidRPr="003B39BC" w:rsidRDefault="009329FF" w:rsidP="003B39BC">
      <w:pPr>
        <w:pStyle w:val="JAHeading10"/>
      </w:pPr>
    </w:p>
    <w:p w14:paraId="2B5C35DF" w14:textId="4EFA44A6" w:rsidR="00AD5BE1" w:rsidRPr="00910236" w:rsidRDefault="00AD5BE1" w:rsidP="003B39BC">
      <w:pPr>
        <w:pStyle w:val="JAHeading10"/>
        <w:rPr>
          <w:b/>
          <w:bCs/>
        </w:rPr>
      </w:pPr>
      <w:r w:rsidRPr="00910236">
        <w:rPr>
          <w:b/>
          <w:bCs/>
        </w:rPr>
        <w:t>Social factors</w:t>
      </w:r>
    </w:p>
    <w:p w14:paraId="78053E26" w14:textId="6988E019" w:rsidR="00AD5BE1" w:rsidRPr="003B39BC" w:rsidRDefault="00AD5BE1" w:rsidP="003B39BC">
      <w:pPr>
        <w:pStyle w:val="JAHeading10"/>
      </w:pPr>
      <w:r w:rsidRPr="003B39BC">
        <w:t xml:space="preserve">The social aspect is concerned with social forces. Social elements include things like relatives, friends, </w:t>
      </w:r>
      <w:r w:rsidR="003C4000" w:rsidRPr="003B39BC">
        <w:t>co-workers</w:t>
      </w:r>
      <w:r w:rsidRPr="003B39BC">
        <w:t xml:space="preserve">, neighbours, and the media. These elements may influence our attitudes, beliefs, and areas of interest. Consequently, it may </w:t>
      </w:r>
      <w:proofErr w:type="gramStart"/>
      <w:r w:rsidRPr="003B39BC">
        <w:t>have an effect on</w:t>
      </w:r>
      <w:proofErr w:type="gramEnd"/>
      <w:r w:rsidRPr="003B39BC">
        <w:t xml:space="preserve"> product sales and income.</w:t>
      </w:r>
      <w:r w:rsidR="003A6660" w:rsidRPr="003B39BC">
        <w:t xml:space="preserve"> Who we are as people is shaped by our social </w:t>
      </w:r>
      <w:proofErr w:type="gramStart"/>
      <w:r w:rsidR="003A6660" w:rsidRPr="003B39BC">
        <w:t>environment.</w:t>
      </w:r>
      <w:proofErr w:type="gramEnd"/>
      <w:r w:rsidR="003A6660" w:rsidRPr="003B39BC">
        <w:t xml:space="preserve"> It has an impact on our actions and purchases. How people's attitudes toward eating and health are evolving in the UK is an excellent illustration. Businesses in the UK are experiencing some adjustments as a result. Fitness clubs are drawing in more members. The demand for organic food is also skyrocketing.</w:t>
      </w:r>
    </w:p>
    <w:p w14:paraId="33E329C2" w14:textId="77777777" w:rsidR="009F1F82" w:rsidRPr="003B39BC" w:rsidRDefault="009F1F82" w:rsidP="003B39BC">
      <w:pPr>
        <w:pStyle w:val="JAHeading10"/>
      </w:pPr>
    </w:p>
    <w:p w14:paraId="5E7E35D8" w14:textId="34446A7D" w:rsidR="009F1F82" w:rsidRPr="003B39BC" w:rsidRDefault="009F1F82" w:rsidP="003B39BC">
      <w:pPr>
        <w:pStyle w:val="JAHeading10"/>
      </w:pPr>
      <w:r w:rsidRPr="003B39BC">
        <w:t xml:space="preserve">The population makeup of a country can </w:t>
      </w:r>
      <w:proofErr w:type="gramStart"/>
      <w:r w:rsidRPr="003B39BC">
        <w:t>affect</w:t>
      </w:r>
      <w:proofErr w:type="gramEnd"/>
      <w:r w:rsidRPr="003B39BC">
        <w:t xml:space="preserve"> the supply and demand of goods and services in that country's economy. Demand will decrease if birth rates go down. As the number of consumers falls, it also suggests more competition. Predictions of a global food scarcity may prompt calls for more investment in food production. The world population growing can have the same result. Uganda and other African nations are experiencing a food scarcity. They are currently rethinking their opposition to genetically modified foods.</w:t>
      </w:r>
    </w:p>
    <w:p w14:paraId="3FB5FBD3" w14:textId="26F5D20F" w:rsidR="00F26262" w:rsidRPr="003B39BC" w:rsidRDefault="00F26262" w:rsidP="003B39BC">
      <w:pPr>
        <w:pStyle w:val="JAHeading10"/>
      </w:pPr>
    </w:p>
    <w:p w14:paraId="3F8853A1" w14:textId="07B31ACC" w:rsidR="00812EFD" w:rsidRPr="003B39BC" w:rsidRDefault="00812EFD" w:rsidP="003B39BC">
      <w:pPr>
        <w:pStyle w:val="JAHeading10"/>
      </w:pPr>
      <w:r w:rsidRPr="00A5288F">
        <w:rPr>
          <w:b/>
          <w:bCs/>
        </w:rPr>
        <w:lastRenderedPageBreak/>
        <w:t>Lifestyle</w:t>
      </w:r>
      <w:r w:rsidRPr="003B39BC">
        <w:t xml:space="preserve"> - Companies should be permitted to provide goods and services that strive to improve people's quality of life. Offerings should align with how customers behave. Choosing not to respond to societal changes might be an expensive error. They risk reducing their market share. Their goods and services won't be as in demand.</w:t>
      </w:r>
    </w:p>
    <w:p w14:paraId="7D17CA3D" w14:textId="158966C0" w:rsidR="00812EFD" w:rsidRPr="003B39BC" w:rsidRDefault="00812EFD" w:rsidP="003B39BC">
      <w:pPr>
        <w:pStyle w:val="JAHeading10"/>
      </w:pPr>
      <w:r w:rsidRPr="003B39BC">
        <w:t>(Contributor, 2022)</w:t>
      </w:r>
    </w:p>
    <w:p w14:paraId="533793BD" w14:textId="77777777" w:rsidR="00812EFD" w:rsidRPr="003B39BC" w:rsidRDefault="00812EFD" w:rsidP="003B39BC">
      <w:pPr>
        <w:pStyle w:val="JAHeading10"/>
      </w:pPr>
    </w:p>
    <w:p w14:paraId="30E07BFF" w14:textId="438AB341" w:rsidR="00F26262" w:rsidRPr="00A5288F" w:rsidRDefault="00F26262" w:rsidP="003B39BC">
      <w:pPr>
        <w:pStyle w:val="JAHeading10"/>
        <w:rPr>
          <w:b/>
          <w:bCs/>
        </w:rPr>
      </w:pPr>
      <w:r w:rsidRPr="00A5288F">
        <w:rPr>
          <w:b/>
          <w:bCs/>
        </w:rPr>
        <w:t>Technological Factors</w:t>
      </w:r>
    </w:p>
    <w:p w14:paraId="2FA141FC" w14:textId="3133378E" w:rsidR="007B3B94" w:rsidRPr="003B39BC" w:rsidRDefault="00812EFD" w:rsidP="003B39BC">
      <w:pPr>
        <w:pStyle w:val="JAHeading10"/>
        <w:rPr>
          <w:rStyle w:val="mntl-sc-block-headingtext"/>
        </w:rPr>
      </w:pPr>
      <w:r w:rsidRPr="003B39BC">
        <w:t>Internet connectivity - Unquestionably, there has been an increase in worldwide internet connectivity in recent years. Many businesses that communicate with their clients online now have access to an even bigger market. On the other hand, a growth in internet connectivity may lead to a decline in demand for traditional communication methods, which is bad news for some. For example, phone service providers may need to update their services to remain competitive, while paper-and-ink printers may see a decline in sales. Services will decrease.</w:t>
      </w:r>
      <w:r w:rsidR="000B7F33" w:rsidRPr="003B39BC">
        <w:t xml:space="preserve"> (Bush, 2022)</w:t>
      </w:r>
      <w:bookmarkStart w:id="9" w:name="_Toc73884350"/>
    </w:p>
    <w:p w14:paraId="6EBF5828" w14:textId="77777777" w:rsidR="007B3B94" w:rsidRPr="003B39BC" w:rsidRDefault="007B3B94" w:rsidP="00910236">
      <w:pPr>
        <w:pStyle w:val="JAHeading20"/>
        <w:rPr>
          <w:rStyle w:val="mntl-sc-block-headingtext"/>
          <w:bCs/>
        </w:rPr>
      </w:pPr>
    </w:p>
    <w:p w14:paraId="26D8297F" w14:textId="544279C6" w:rsidR="00D94B9F" w:rsidRPr="00910236" w:rsidRDefault="00F51491" w:rsidP="00910236">
      <w:pPr>
        <w:pStyle w:val="JAHeading20"/>
        <w:rPr>
          <w:rStyle w:val="mntl-sc-block-headingtext"/>
          <w:bCs/>
        </w:rPr>
      </w:pPr>
      <w:r w:rsidRPr="00910236">
        <w:rPr>
          <w:rStyle w:val="mntl-sc-block-headingtext"/>
          <w:bCs/>
        </w:rPr>
        <w:t>Sales and Marketing Plan</w:t>
      </w:r>
      <w:bookmarkEnd w:id="9"/>
    </w:p>
    <w:p w14:paraId="3E644854" w14:textId="5B9694CA" w:rsidR="007B3B94" w:rsidRPr="003B39BC" w:rsidRDefault="007B3B94" w:rsidP="003B39BC">
      <w:pPr>
        <w:pStyle w:val="JAHeading10"/>
        <w:rPr>
          <w:rStyle w:val="mntl-sc-block-headingtext"/>
        </w:rPr>
      </w:pPr>
      <w:r w:rsidRPr="003B39BC">
        <w:rPr>
          <w:rStyle w:val="mntl-sc-block-headingtext"/>
        </w:rPr>
        <w:t xml:space="preserve">Sales comprises all operations involved in selling that product or service to a consumer or business, whereas marketing is the process of generating interest in your company's product or service. Both are necessary for the other to exist. You cannot advertise without having a staff ready to sell the product once you have the consumer's attention, and you cannot sell without first </w:t>
      </w:r>
      <w:proofErr w:type="spellStart"/>
      <w:r w:rsidRPr="003B39BC">
        <w:rPr>
          <w:rStyle w:val="mntl-sc-block-headingtext"/>
        </w:rPr>
        <w:t>piqueing</w:t>
      </w:r>
      <w:proofErr w:type="spellEnd"/>
      <w:r w:rsidRPr="003B39BC">
        <w:rPr>
          <w:rStyle w:val="mntl-sc-block-headingtext"/>
        </w:rPr>
        <w:t xml:space="preserve"> the consumer's interest through marketing.</w:t>
      </w:r>
    </w:p>
    <w:p w14:paraId="3AD70397" w14:textId="6EBA8EA5" w:rsidR="007B3B94" w:rsidRPr="003B39BC" w:rsidRDefault="007B3B94" w:rsidP="003B39BC">
      <w:pPr>
        <w:pStyle w:val="JAHeading10"/>
        <w:rPr>
          <w:rStyle w:val="mntl-sc-block-headingtext"/>
        </w:rPr>
      </w:pPr>
    </w:p>
    <w:p w14:paraId="6F3EE9A7" w14:textId="13EC9BCE" w:rsidR="007B3B94" w:rsidRPr="003B39BC" w:rsidRDefault="00276DB6" w:rsidP="003B39BC">
      <w:pPr>
        <w:pStyle w:val="JAHeading10"/>
        <w:rPr>
          <w:rStyle w:val="mntl-sc-block-headingtext"/>
        </w:rPr>
      </w:pPr>
      <w:r w:rsidRPr="003B39BC">
        <w:rPr>
          <w:rStyle w:val="mntl-sc-block-headingtext"/>
        </w:rPr>
        <w:t>We would begin by marketing through the channels listed below.</w:t>
      </w:r>
    </w:p>
    <w:p w14:paraId="7721EEB9" w14:textId="77777777" w:rsidR="00276DB6" w:rsidRPr="003B39BC" w:rsidRDefault="00276DB6" w:rsidP="003B39BC">
      <w:pPr>
        <w:pStyle w:val="JAHeading10"/>
        <w:rPr>
          <w:rStyle w:val="mntl-sc-block-headingtext"/>
        </w:rPr>
      </w:pPr>
    </w:p>
    <w:p w14:paraId="2D8ADEEA" w14:textId="4874DB0A" w:rsidR="00F8225D" w:rsidRPr="003B39BC" w:rsidRDefault="00F8225D" w:rsidP="003B39BC">
      <w:pPr>
        <w:pStyle w:val="JAHeading10"/>
      </w:pPr>
      <w:r w:rsidRPr="00A5288F">
        <w:rPr>
          <w:rStyle w:val="mntl-sc-block-headingtext"/>
          <w:b/>
          <w:bCs/>
        </w:rPr>
        <w:t>Word of mouth</w:t>
      </w:r>
      <w:r w:rsidRPr="003B39BC">
        <w:rPr>
          <w:rStyle w:val="mntl-sc-block-headingtext"/>
        </w:rPr>
        <w:t xml:space="preserve"> - The earliest and least expensive type of advertising. The tried-and-true method of endorsing a good or service by just talking about it still works, despite or perhaps because we live in a highly computerised environment.</w:t>
      </w:r>
      <w:r w:rsidRPr="003B39BC">
        <w:t xml:space="preserve"> </w:t>
      </w:r>
    </w:p>
    <w:p w14:paraId="4603ED1E" w14:textId="77777777" w:rsidR="007A5168" w:rsidRPr="003B39BC" w:rsidRDefault="007A5168" w:rsidP="003B39BC">
      <w:pPr>
        <w:pStyle w:val="JAHeading10"/>
      </w:pPr>
    </w:p>
    <w:p w14:paraId="56FCDBD8" w14:textId="7B7EB192" w:rsidR="00D94B9F" w:rsidRPr="003B39BC" w:rsidRDefault="00F8225D" w:rsidP="003B39BC">
      <w:pPr>
        <w:pStyle w:val="JAHeading10"/>
        <w:rPr>
          <w:rStyle w:val="mntl-sc-block-headingtext"/>
        </w:rPr>
      </w:pPr>
      <w:r w:rsidRPr="00A5288F">
        <w:rPr>
          <w:b/>
          <w:bCs/>
        </w:rPr>
        <w:t>Business Cards</w:t>
      </w:r>
      <w:r w:rsidRPr="003B39BC">
        <w:t xml:space="preserve"> </w:t>
      </w:r>
      <w:r w:rsidR="00F60ABD" w:rsidRPr="003B39BC">
        <w:t>–</w:t>
      </w:r>
      <w:r w:rsidRPr="003B39BC">
        <w:t xml:space="preserve"> </w:t>
      </w:r>
      <w:r w:rsidRPr="003B39BC">
        <w:rPr>
          <w:rStyle w:val="mntl-sc-block-headingtext"/>
        </w:rPr>
        <w:t>Mak</w:t>
      </w:r>
      <w:r w:rsidR="00F60ABD" w:rsidRPr="003B39BC">
        <w:rPr>
          <w:rStyle w:val="mntl-sc-block-headingtext"/>
        </w:rPr>
        <w:t xml:space="preserve">ing </w:t>
      </w:r>
      <w:r w:rsidRPr="003B39BC">
        <w:rPr>
          <w:rStyle w:val="mntl-sc-block-headingtext"/>
        </w:rPr>
        <w:t xml:space="preserve">it a routine to always have a few business cards with </w:t>
      </w:r>
      <w:r w:rsidR="00F60ABD" w:rsidRPr="003B39BC">
        <w:rPr>
          <w:rStyle w:val="mntl-sc-block-headingtext"/>
        </w:rPr>
        <w:t>us</w:t>
      </w:r>
      <w:r w:rsidRPr="003B39BC">
        <w:rPr>
          <w:rStyle w:val="mntl-sc-block-headingtext"/>
        </w:rPr>
        <w:t xml:space="preserve">. This way, </w:t>
      </w:r>
      <w:r w:rsidR="00F60ABD" w:rsidRPr="003B39BC">
        <w:rPr>
          <w:rStyle w:val="mntl-sc-block-headingtext"/>
        </w:rPr>
        <w:t xml:space="preserve">we will </w:t>
      </w:r>
      <w:r w:rsidRPr="003B39BC">
        <w:rPr>
          <w:rStyle w:val="mntl-sc-block-headingtext"/>
        </w:rPr>
        <w:t xml:space="preserve">always have them on hand to hand out anytime you get the chance to talk about </w:t>
      </w:r>
      <w:r w:rsidR="00F60ABD" w:rsidRPr="003B39BC">
        <w:rPr>
          <w:rStyle w:val="mntl-sc-block-headingtext"/>
        </w:rPr>
        <w:t>our</w:t>
      </w:r>
      <w:r w:rsidRPr="003B39BC">
        <w:rPr>
          <w:rStyle w:val="mntl-sc-block-headingtext"/>
        </w:rPr>
        <w:t xml:space="preserve"> new company.</w:t>
      </w:r>
    </w:p>
    <w:p w14:paraId="24D26CA3" w14:textId="379E7498" w:rsidR="00F8225D" w:rsidRPr="003B39BC" w:rsidRDefault="00F8225D" w:rsidP="003B39BC">
      <w:pPr>
        <w:pStyle w:val="JAHeading10"/>
        <w:rPr>
          <w:rStyle w:val="mntl-sc-block-headingtext"/>
        </w:rPr>
      </w:pPr>
    </w:p>
    <w:p w14:paraId="54EBBAB7" w14:textId="79132B1D" w:rsidR="00F8225D" w:rsidRPr="003B39BC" w:rsidRDefault="00DD0F94" w:rsidP="003B39BC">
      <w:pPr>
        <w:pStyle w:val="JAHeading10"/>
        <w:rPr>
          <w:rStyle w:val="mntl-sc-block-headingtext"/>
        </w:rPr>
      </w:pPr>
      <w:r w:rsidRPr="00A5288F">
        <w:rPr>
          <w:rStyle w:val="mntl-sc-block-headingtext"/>
          <w:b/>
          <w:bCs/>
        </w:rPr>
        <w:t>Flyers</w:t>
      </w:r>
      <w:r w:rsidRPr="003B39BC">
        <w:rPr>
          <w:rStyle w:val="mntl-sc-block-headingtext"/>
        </w:rPr>
        <w:t xml:space="preserve"> – Having the option of generating flyers entirely on our own, just like with business cards. Additionally, it's an excellent marketing exercise because we’ll have to summarise our company's "unique selling proposition" on a single, condensed page.</w:t>
      </w:r>
    </w:p>
    <w:p w14:paraId="6F69F410" w14:textId="4EC505D1" w:rsidR="00FE2271" w:rsidRPr="003B39BC" w:rsidRDefault="00FE2271" w:rsidP="003B39BC">
      <w:pPr>
        <w:pStyle w:val="JAHeading10"/>
        <w:rPr>
          <w:rStyle w:val="mntl-sc-block-headingtext"/>
        </w:rPr>
      </w:pPr>
    </w:p>
    <w:p w14:paraId="455F0F96" w14:textId="07D86C40" w:rsidR="00FE2271" w:rsidRPr="003B39BC" w:rsidRDefault="00FE2271" w:rsidP="003B39BC">
      <w:pPr>
        <w:pStyle w:val="JAHeading10"/>
        <w:rPr>
          <w:rStyle w:val="mntl-sc-block-headingtext"/>
        </w:rPr>
      </w:pPr>
      <w:r w:rsidRPr="00A5288F">
        <w:rPr>
          <w:rStyle w:val="mntl-sc-block-headingtext"/>
          <w:b/>
          <w:bCs/>
        </w:rPr>
        <w:t>Referrals from local businesses</w:t>
      </w:r>
      <w:r w:rsidRPr="003B39BC">
        <w:rPr>
          <w:rStyle w:val="mntl-sc-block-headingtext"/>
        </w:rPr>
        <w:t xml:space="preserve"> - For many balloon decorators, weddings are their main source of income. Search your neighbourhood for bridal salons, wedding photographers, or event planners.</w:t>
      </w:r>
    </w:p>
    <w:p w14:paraId="6AE5D6EA" w14:textId="3281D84F" w:rsidR="00FE2271" w:rsidRPr="003B39BC" w:rsidRDefault="00193AA4" w:rsidP="003B39BC">
      <w:pPr>
        <w:pStyle w:val="JAHeading10"/>
        <w:rPr>
          <w:rStyle w:val="mntl-sc-block-headingtext"/>
        </w:rPr>
      </w:pPr>
      <w:r w:rsidRPr="003B39BC">
        <w:rPr>
          <w:rStyle w:val="mntl-sc-block-headingtext"/>
        </w:rPr>
        <w:t xml:space="preserve">To get the proprietors to display your business cards or flyers, offer them 10% of each job you land </w:t>
      </w:r>
      <w:proofErr w:type="gramStart"/>
      <w:r w:rsidRPr="003B39BC">
        <w:rPr>
          <w:rStyle w:val="mntl-sc-block-headingtext"/>
        </w:rPr>
        <w:t>as a consequence of</w:t>
      </w:r>
      <w:proofErr w:type="gramEnd"/>
      <w:r w:rsidRPr="003B39BC">
        <w:rPr>
          <w:rStyle w:val="mntl-sc-block-headingtext"/>
        </w:rPr>
        <w:t xml:space="preserve"> a reference. putting business cards in a simple frame with some of our greatest pictures of balloon decorations for weddings.</w:t>
      </w:r>
    </w:p>
    <w:p w14:paraId="705C3B0A" w14:textId="77777777" w:rsidR="00FE2271" w:rsidRPr="003B39BC" w:rsidRDefault="00FE2271" w:rsidP="003B39BC">
      <w:pPr>
        <w:pStyle w:val="JAHeading10"/>
        <w:rPr>
          <w:rStyle w:val="mntl-sc-block-headingtext"/>
        </w:rPr>
      </w:pPr>
    </w:p>
    <w:p w14:paraId="7EC18225" w14:textId="77777777" w:rsidR="00F61CB5" w:rsidRPr="003B39BC" w:rsidRDefault="00F61CB5" w:rsidP="003B39BC">
      <w:pPr>
        <w:pStyle w:val="JAHeading10"/>
        <w:rPr>
          <w:rStyle w:val="mntl-sc-block-headingtext"/>
        </w:rPr>
      </w:pPr>
    </w:p>
    <w:p w14:paraId="1181674C" w14:textId="77777777" w:rsidR="00F61CB5" w:rsidRPr="003B39BC" w:rsidRDefault="00F61CB5" w:rsidP="003B39BC">
      <w:pPr>
        <w:pStyle w:val="JAHeading10"/>
        <w:rPr>
          <w:rStyle w:val="mntl-sc-block-headingtext"/>
        </w:rPr>
      </w:pPr>
    </w:p>
    <w:p w14:paraId="1160FEED" w14:textId="60AABF7F" w:rsidR="00FE2271" w:rsidRPr="003B39BC" w:rsidRDefault="00FE2271" w:rsidP="003B39BC">
      <w:pPr>
        <w:pStyle w:val="JAHeading10"/>
        <w:rPr>
          <w:rStyle w:val="mntl-sc-block-headingtext"/>
        </w:rPr>
      </w:pPr>
      <w:r w:rsidRPr="00A5288F">
        <w:rPr>
          <w:rStyle w:val="mntl-sc-block-headingtext"/>
          <w:b/>
          <w:bCs/>
        </w:rPr>
        <w:lastRenderedPageBreak/>
        <w:t>Social media</w:t>
      </w:r>
      <w:r w:rsidRPr="003B39BC">
        <w:rPr>
          <w:rStyle w:val="mntl-sc-block-headingtext"/>
        </w:rPr>
        <w:t xml:space="preserve"> - is huge right now. We all use Facebook to stay in touch with </w:t>
      </w:r>
      <w:r w:rsidR="007D17A7" w:rsidRPr="003B39BC">
        <w:rPr>
          <w:rStyle w:val="mntl-sc-block-headingtext"/>
        </w:rPr>
        <w:t>our</w:t>
      </w:r>
      <w:r w:rsidRPr="003B39BC">
        <w:rPr>
          <w:rStyle w:val="mntl-sc-block-headingtext"/>
        </w:rPr>
        <w:t xml:space="preserve"> friends and family. Or maybe </w:t>
      </w:r>
      <w:r w:rsidR="007D17A7" w:rsidRPr="003B39BC">
        <w:rPr>
          <w:rStyle w:val="mntl-sc-block-headingtext"/>
        </w:rPr>
        <w:t>just</w:t>
      </w:r>
      <w:r w:rsidRPr="003B39BC">
        <w:rPr>
          <w:rStyle w:val="mntl-sc-block-headingtext"/>
        </w:rPr>
        <w:t xml:space="preserve"> enjoy perusing Pinterest for fresh balloon decoration suggestions.</w:t>
      </w:r>
    </w:p>
    <w:p w14:paraId="51207C39" w14:textId="77777777" w:rsidR="00FE2271" w:rsidRPr="003B39BC" w:rsidRDefault="00FE2271" w:rsidP="003B39BC">
      <w:pPr>
        <w:pStyle w:val="JAHeading10"/>
        <w:rPr>
          <w:rStyle w:val="mntl-sc-block-headingtext"/>
        </w:rPr>
      </w:pPr>
    </w:p>
    <w:p w14:paraId="3AEEC36A" w14:textId="42B64946" w:rsidR="00FE2271" w:rsidRPr="003B39BC" w:rsidRDefault="00FE2271" w:rsidP="003B39BC">
      <w:pPr>
        <w:pStyle w:val="JAHeading10"/>
        <w:rPr>
          <w:rStyle w:val="mntl-sc-block-headingtext"/>
        </w:rPr>
      </w:pPr>
      <w:r w:rsidRPr="003B39BC">
        <w:rPr>
          <w:rStyle w:val="mntl-sc-block-headingtext"/>
        </w:rPr>
        <w:t xml:space="preserve">However, utilising social media for commercial purposes is different from using it personally. It goes without saying that </w:t>
      </w:r>
      <w:r w:rsidR="007D17A7" w:rsidRPr="003B39BC">
        <w:rPr>
          <w:rStyle w:val="mntl-sc-block-headingtext"/>
        </w:rPr>
        <w:t>our</w:t>
      </w:r>
      <w:r w:rsidRPr="003B39BC">
        <w:rPr>
          <w:rStyle w:val="mntl-sc-block-headingtext"/>
        </w:rPr>
        <w:t xml:space="preserve"> business needs to be active on social media.</w:t>
      </w:r>
      <w:r w:rsidR="007D17A7" w:rsidRPr="003B39BC">
        <w:rPr>
          <w:rStyle w:val="mntl-sc-block-headingtext"/>
        </w:rPr>
        <w:t xml:space="preserve"> S</w:t>
      </w:r>
      <w:r w:rsidRPr="003B39BC">
        <w:rPr>
          <w:rStyle w:val="mntl-sc-block-headingtext"/>
        </w:rPr>
        <w:t>tarting with Facebook and Pinterest</w:t>
      </w:r>
      <w:r w:rsidR="007D17A7" w:rsidRPr="003B39BC">
        <w:rPr>
          <w:rStyle w:val="mntl-sc-block-headingtext"/>
        </w:rPr>
        <w:t xml:space="preserve"> then </w:t>
      </w:r>
      <w:r w:rsidRPr="003B39BC">
        <w:rPr>
          <w:rStyle w:val="mntl-sc-block-headingtext"/>
        </w:rPr>
        <w:t>add</w:t>
      </w:r>
      <w:r w:rsidR="007D17A7" w:rsidRPr="003B39BC">
        <w:rPr>
          <w:rStyle w:val="mntl-sc-block-headingtext"/>
        </w:rPr>
        <w:t>ing</w:t>
      </w:r>
      <w:r w:rsidRPr="003B39BC">
        <w:rPr>
          <w:rStyle w:val="mntl-sc-block-headingtext"/>
        </w:rPr>
        <w:t xml:space="preserve"> other networks. For instance, Twitter is excellent for creating a network of potential partners who could recommend </w:t>
      </w:r>
      <w:r w:rsidR="007D17A7" w:rsidRPr="003B39BC">
        <w:rPr>
          <w:rStyle w:val="mntl-sc-block-headingtext"/>
        </w:rPr>
        <w:t>our</w:t>
      </w:r>
      <w:r w:rsidRPr="003B39BC">
        <w:rPr>
          <w:rStyle w:val="mntl-sc-block-headingtext"/>
        </w:rPr>
        <w:t xml:space="preserve"> services.</w:t>
      </w:r>
      <w:r w:rsidR="00972A52" w:rsidRPr="003B39BC">
        <w:rPr>
          <w:rStyle w:val="mntl-sc-block-headingtext"/>
        </w:rPr>
        <w:t xml:space="preserve"> ("How to Market Your Balloon Business: 7 Free or Low-Cost Ways", 2022)</w:t>
      </w:r>
    </w:p>
    <w:p w14:paraId="6625ED6D" w14:textId="77777777" w:rsidR="00A71E91" w:rsidRDefault="00A71E91" w:rsidP="003B39BC">
      <w:pPr>
        <w:pStyle w:val="JAHeading10"/>
        <w:rPr>
          <w:rStyle w:val="mntl-sc-block-headingtext"/>
        </w:rPr>
      </w:pPr>
    </w:p>
    <w:p w14:paraId="154993C2" w14:textId="77777777" w:rsidR="00A71E91" w:rsidRDefault="00A71E91" w:rsidP="00EF554F">
      <w:pPr>
        <w:pStyle w:val="JAHeading30"/>
        <w:rPr>
          <w:rStyle w:val="mntl-sc-block-headingtext"/>
          <w:bCs w:val="0"/>
        </w:rPr>
      </w:pPr>
      <w:bookmarkStart w:id="10" w:name="_Toc73884351"/>
    </w:p>
    <w:p w14:paraId="5A2949F7" w14:textId="66C53BE7" w:rsidR="00C515A5" w:rsidRDefault="00C515A5" w:rsidP="00EF554F">
      <w:pPr>
        <w:pStyle w:val="JAHeading30"/>
        <w:rPr>
          <w:rStyle w:val="mntl-sc-block-headingtext"/>
          <w:b/>
        </w:rPr>
      </w:pPr>
      <w:r w:rsidRPr="003C5372">
        <w:rPr>
          <w:rStyle w:val="mntl-sc-block-headingtext"/>
          <w:b/>
        </w:rPr>
        <w:t xml:space="preserve">Competitor </w:t>
      </w:r>
      <w:r w:rsidR="00194AF1">
        <w:rPr>
          <w:rStyle w:val="mntl-sc-block-headingtext"/>
          <w:b/>
        </w:rPr>
        <w:t>A</w:t>
      </w:r>
      <w:r w:rsidRPr="003C5372">
        <w:rPr>
          <w:rStyle w:val="mntl-sc-block-headingtext"/>
          <w:b/>
        </w:rPr>
        <w:t xml:space="preserve">nalysis  </w:t>
      </w:r>
    </w:p>
    <w:p w14:paraId="3797F778" w14:textId="511AEDBB" w:rsidR="00A71E91" w:rsidRPr="00A5288F" w:rsidRDefault="00A71E91" w:rsidP="00EF554F">
      <w:pPr>
        <w:pStyle w:val="JAHeading30"/>
        <w:rPr>
          <w:rStyle w:val="mntl-sc-block-headingtext"/>
          <w:bCs w:val="0"/>
        </w:rPr>
      </w:pPr>
      <w:r w:rsidRPr="00A71E91">
        <w:rPr>
          <w:rStyle w:val="mntl-sc-block-headingtext"/>
          <w:bCs w:val="0"/>
        </w:rPr>
        <w:t xml:space="preserve">Finding competitors in your business and learning about their various marketing methods is the process of conducting a competitor analysis, also known as a competitive analysis. You can compare this data to those of your competitors to determine your company's </w:t>
      </w:r>
      <w:r w:rsidRPr="00A5288F">
        <w:rPr>
          <w:rStyle w:val="mntl-sc-block-headingtext"/>
          <w:bCs w:val="0"/>
        </w:rPr>
        <w:t>advantages and disadvantages.</w:t>
      </w:r>
    </w:p>
    <w:p w14:paraId="3A6AA341" w14:textId="6D0E374E" w:rsidR="00AA5F93" w:rsidRPr="00A5288F" w:rsidRDefault="00F53DAA" w:rsidP="00EF554F">
      <w:pPr>
        <w:pStyle w:val="JAHeading30"/>
        <w:rPr>
          <w:rStyle w:val="mntl-sc-block-headingtext"/>
          <w:bCs w:val="0"/>
        </w:rPr>
      </w:pPr>
      <w:r w:rsidRPr="00A5288F">
        <w:rPr>
          <w:rStyle w:val="mntl-sc-block-headingtext"/>
          <w:bCs w:val="0"/>
        </w:rPr>
        <w:t>("What Is Competitor Analysis | How to Do Competitive Research | Mailchimp", 2022)</w:t>
      </w:r>
    </w:p>
    <w:p w14:paraId="556C9CDA" w14:textId="77777777" w:rsidR="00F53DAA" w:rsidRDefault="00F53DAA" w:rsidP="00EF554F">
      <w:pPr>
        <w:pStyle w:val="JAHeading30"/>
        <w:rPr>
          <w:rStyle w:val="mntl-sc-block-headingtext"/>
          <w:b/>
        </w:rPr>
      </w:pPr>
    </w:p>
    <w:tbl>
      <w:tblPr>
        <w:tblStyle w:val="TableGrid"/>
        <w:tblW w:w="0" w:type="auto"/>
        <w:tblLook w:val="04A0" w:firstRow="1" w:lastRow="0" w:firstColumn="1" w:lastColumn="0" w:noHBand="0" w:noVBand="1"/>
      </w:tblPr>
      <w:tblGrid>
        <w:gridCol w:w="3005"/>
        <w:gridCol w:w="3005"/>
        <w:gridCol w:w="3006"/>
      </w:tblGrid>
      <w:tr w:rsidR="0038750B" w14:paraId="7BE75A44" w14:textId="77777777" w:rsidTr="0038750B">
        <w:trPr>
          <w:trHeight w:val="427"/>
        </w:trPr>
        <w:tc>
          <w:tcPr>
            <w:tcW w:w="3005" w:type="dxa"/>
          </w:tcPr>
          <w:p w14:paraId="7B577F87" w14:textId="7E8F1A9B" w:rsidR="0038750B" w:rsidRPr="0038750B" w:rsidRDefault="0038750B" w:rsidP="00EF554F">
            <w:pPr>
              <w:pStyle w:val="JAHeading30"/>
              <w:rPr>
                <w:rStyle w:val="mntl-sc-block-headingtext"/>
                <w:bCs w:val="0"/>
              </w:rPr>
            </w:pPr>
            <w:r w:rsidRPr="0063641E">
              <w:rPr>
                <w:rStyle w:val="mntl-sc-block-headingtext"/>
                <w:b/>
              </w:rPr>
              <w:t>Company</w:t>
            </w:r>
            <w:r>
              <w:rPr>
                <w:rStyle w:val="mntl-sc-block-headingtext"/>
                <w:bCs w:val="0"/>
              </w:rPr>
              <w:t xml:space="preserve"> </w:t>
            </w:r>
          </w:p>
        </w:tc>
        <w:tc>
          <w:tcPr>
            <w:tcW w:w="3005" w:type="dxa"/>
          </w:tcPr>
          <w:p w14:paraId="66C45C25" w14:textId="2C22F3BB" w:rsidR="0038750B" w:rsidRDefault="0038750B" w:rsidP="00EF554F">
            <w:pPr>
              <w:pStyle w:val="JAHeading30"/>
              <w:rPr>
                <w:rStyle w:val="mntl-sc-block-headingtext"/>
                <w:b/>
              </w:rPr>
            </w:pPr>
            <w:r w:rsidRPr="0063641E">
              <w:rPr>
                <w:rStyle w:val="mntl-sc-block-headingtext"/>
                <w:b/>
              </w:rPr>
              <w:t>Strengths</w:t>
            </w:r>
          </w:p>
        </w:tc>
        <w:tc>
          <w:tcPr>
            <w:tcW w:w="3006" w:type="dxa"/>
          </w:tcPr>
          <w:p w14:paraId="160FEC42" w14:textId="67B62E85" w:rsidR="0038750B" w:rsidRDefault="0038750B" w:rsidP="00EF554F">
            <w:pPr>
              <w:pStyle w:val="JAHeading30"/>
              <w:rPr>
                <w:rStyle w:val="mntl-sc-block-headingtext"/>
                <w:b/>
              </w:rPr>
            </w:pPr>
            <w:r w:rsidRPr="0063641E">
              <w:rPr>
                <w:rStyle w:val="mntl-sc-block-headingtext"/>
                <w:b/>
              </w:rPr>
              <w:t>Weaknesses</w:t>
            </w:r>
          </w:p>
        </w:tc>
      </w:tr>
      <w:tr w:rsidR="0038750B" w14:paraId="60944AB6" w14:textId="77777777" w:rsidTr="0038750B">
        <w:tc>
          <w:tcPr>
            <w:tcW w:w="3005" w:type="dxa"/>
          </w:tcPr>
          <w:p w14:paraId="01F08E9D" w14:textId="73093476" w:rsidR="0038750B" w:rsidRDefault="00093B88" w:rsidP="00EF554F">
            <w:pPr>
              <w:pStyle w:val="JAHeading30"/>
              <w:rPr>
                <w:rStyle w:val="mntl-sc-block-headingtext"/>
                <w:b/>
              </w:rPr>
            </w:pPr>
            <w:r>
              <w:rPr>
                <w:rStyle w:val="mntl-sc-block-headingtext"/>
                <w:bCs w:val="0"/>
              </w:rPr>
              <w:t>For all Occasions in Morriston</w:t>
            </w:r>
          </w:p>
        </w:tc>
        <w:tc>
          <w:tcPr>
            <w:tcW w:w="3005" w:type="dxa"/>
          </w:tcPr>
          <w:p w14:paraId="049BD96E" w14:textId="7F381C11" w:rsidR="0038750B" w:rsidRDefault="00093B88" w:rsidP="00EF554F">
            <w:pPr>
              <w:pStyle w:val="JAHeading30"/>
              <w:rPr>
                <w:rStyle w:val="mntl-sc-block-headingtext"/>
                <w:b/>
              </w:rPr>
            </w:pPr>
            <w:r w:rsidRPr="003C5372">
              <w:rPr>
                <w:rStyle w:val="mntl-sc-block-headingtext"/>
                <w:bCs w:val="0"/>
              </w:rPr>
              <w:t xml:space="preserve">They have a consistent client flow and </w:t>
            </w:r>
            <w:proofErr w:type="gramStart"/>
            <w:r w:rsidRPr="003C5372">
              <w:rPr>
                <w:rStyle w:val="mntl-sc-block-headingtext"/>
                <w:bCs w:val="0"/>
              </w:rPr>
              <w:t>are located in</w:t>
            </w:r>
            <w:proofErr w:type="gramEnd"/>
            <w:r w:rsidRPr="003C5372">
              <w:rPr>
                <w:rStyle w:val="mntl-sc-block-headingtext"/>
                <w:bCs w:val="0"/>
              </w:rPr>
              <w:t xml:space="preserve"> the heart of Morriston.</w:t>
            </w:r>
          </w:p>
        </w:tc>
        <w:tc>
          <w:tcPr>
            <w:tcW w:w="3006" w:type="dxa"/>
          </w:tcPr>
          <w:p w14:paraId="69F113DF" w14:textId="206A2891" w:rsidR="0038750B" w:rsidRDefault="00093B88" w:rsidP="00EF554F">
            <w:pPr>
              <w:pStyle w:val="JAHeading30"/>
              <w:rPr>
                <w:rStyle w:val="mntl-sc-block-headingtext"/>
                <w:b/>
              </w:rPr>
            </w:pPr>
            <w:r w:rsidRPr="0063641E">
              <w:rPr>
                <w:rStyle w:val="mntl-sc-block-headingtext"/>
                <w:bCs w:val="0"/>
              </w:rPr>
              <w:t xml:space="preserve">They don't deliver, and the only ways to make reservations are by phone or in person, not through social media. Sundays </w:t>
            </w:r>
            <w:r>
              <w:rPr>
                <w:rStyle w:val="mntl-sc-block-headingtext"/>
                <w:bCs w:val="0"/>
              </w:rPr>
              <w:t>they are closed.</w:t>
            </w:r>
          </w:p>
        </w:tc>
      </w:tr>
      <w:tr w:rsidR="0038750B" w14:paraId="47FAB4B4" w14:textId="77777777" w:rsidTr="0038750B">
        <w:tc>
          <w:tcPr>
            <w:tcW w:w="3005" w:type="dxa"/>
          </w:tcPr>
          <w:p w14:paraId="34030A93" w14:textId="3E2FF032" w:rsidR="0038750B" w:rsidRPr="00093B88" w:rsidRDefault="00093B88" w:rsidP="00EF554F">
            <w:pPr>
              <w:pStyle w:val="JAHeading30"/>
              <w:rPr>
                <w:rStyle w:val="mntl-sc-block-headingtext"/>
                <w:bCs w:val="0"/>
              </w:rPr>
            </w:pPr>
            <w:r>
              <w:rPr>
                <w:rStyle w:val="mntl-sc-block-headingtext"/>
                <w:bCs w:val="0"/>
              </w:rPr>
              <w:t xml:space="preserve">Mrs Balloons </w:t>
            </w:r>
          </w:p>
        </w:tc>
        <w:tc>
          <w:tcPr>
            <w:tcW w:w="3005" w:type="dxa"/>
          </w:tcPr>
          <w:p w14:paraId="73B976CD" w14:textId="17B8A781" w:rsidR="0038750B" w:rsidRDefault="00093B88" w:rsidP="00EF554F">
            <w:pPr>
              <w:pStyle w:val="JAHeading30"/>
              <w:rPr>
                <w:rStyle w:val="mntl-sc-block-headingtext"/>
                <w:b/>
              </w:rPr>
            </w:pPr>
            <w:r>
              <w:rPr>
                <w:rStyle w:val="mntl-sc-block-headingtext"/>
                <w:bCs w:val="0"/>
              </w:rPr>
              <w:t>S</w:t>
            </w:r>
            <w:r w:rsidRPr="00194AF1">
              <w:rPr>
                <w:rStyle w:val="mntl-sc-block-headingtext"/>
                <w:bCs w:val="0"/>
              </w:rPr>
              <w:t xml:space="preserve">ituated in the well-liked Hendy neighbourhood. has many photographs for customers to view on social </w:t>
            </w:r>
            <w:proofErr w:type="gramStart"/>
            <w:r w:rsidRPr="00194AF1">
              <w:rPr>
                <w:rStyle w:val="mntl-sc-block-headingtext"/>
                <w:bCs w:val="0"/>
              </w:rPr>
              <w:t>media</w:t>
            </w:r>
            <w:r>
              <w:rPr>
                <w:rStyle w:val="mntl-sc-block-headingtext"/>
                <w:bCs w:val="0"/>
              </w:rPr>
              <w:t>.</w:t>
            </w:r>
            <w:proofErr w:type="gramEnd"/>
          </w:p>
        </w:tc>
        <w:tc>
          <w:tcPr>
            <w:tcW w:w="3006" w:type="dxa"/>
          </w:tcPr>
          <w:p w14:paraId="2D0F88AA" w14:textId="75DECBD0" w:rsidR="0038750B" w:rsidRDefault="00093B88" w:rsidP="00EF554F">
            <w:pPr>
              <w:pStyle w:val="JAHeading30"/>
              <w:rPr>
                <w:rStyle w:val="mntl-sc-block-headingtext"/>
                <w:b/>
              </w:rPr>
            </w:pPr>
            <w:r w:rsidRPr="00AA5F93">
              <w:rPr>
                <w:rStyle w:val="mntl-sc-block-headingtext"/>
                <w:bCs w:val="0"/>
              </w:rPr>
              <w:t xml:space="preserve">Numbered balloons account for </w:t>
            </w:r>
            <w:proofErr w:type="gramStart"/>
            <w:r w:rsidRPr="00AA5F93">
              <w:rPr>
                <w:rStyle w:val="mntl-sc-block-headingtext"/>
                <w:bCs w:val="0"/>
              </w:rPr>
              <w:t>the majority of</w:t>
            </w:r>
            <w:proofErr w:type="gramEnd"/>
            <w:r w:rsidRPr="00AA5F93">
              <w:rPr>
                <w:rStyle w:val="mntl-sc-block-headingtext"/>
                <w:bCs w:val="0"/>
              </w:rPr>
              <w:t xml:space="preserve"> sales. There are no images of weddings or event setups.</w:t>
            </w:r>
          </w:p>
        </w:tc>
      </w:tr>
    </w:tbl>
    <w:p w14:paraId="3015063D" w14:textId="77777777" w:rsidR="0038750B" w:rsidRPr="003C5372" w:rsidRDefault="0038750B" w:rsidP="00EF554F">
      <w:pPr>
        <w:pStyle w:val="JAHeading30"/>
        <w:rPr>
          <w:rStyle w:val="mntl-sc-block-headingtext"/>
          <w:b/>
        </w:rPr>
      </w:pPr>
    </w:p>
    <w:p w14:paraId="6384DE7C" w14:textId="7FA2702D" w:rsidR="002E6A30" w:rsidRPr="00A5288F" w:rsidRDefault="00B67EED" w:rsidP="00EF554F">
      <w:pPr>
        <w:pStyle w:val="JAHeading30"/>
        <w:rPr>
          <w:rStyle w:val="mntl-sc-block-headingtext"/>
          <w:bCs w:val="0"/>
        </w:rPr>
      </w:pPr>
      <w:r w:rsidRPr="00A5288F">
        <w:rPr>
          <w:rStyle w:val="mntl-sc-block-headingtext"/>
          <w:bCs w:val="0"/>
        </w:rPr>
        <w:t xml:space="preserve">After conducting a competition study, I discovered that the two mentioned above had both strong points and disadvantages. In contrast to other businesses, ours is open every day of the week, and in addition to selling balloons, we also </w:t>
      </w:r>
      <w:r w:rsidR="002E6A30" w:rsidRPr="00A5288F">
        <w:rPr>
          <w:rStyle w:val="mntl-sc-block-headingtext"/>
          <w:bCs w:val="0"/>
        </w:rPr>
        <w:t>se</w:t>
      </w:r>
      <w:r w:rsidRPr="00A5288F">
        <w:rPr>
          <w:rStyle w:val="mntl-sc-block-headingtext"/>
          <w:bCs w:val="0"/>
        </w:rPr>
        <w:t xml:space="preserve">t up parties with decorations, banners, balloon displays, and backdrops. We can be reached via phone, accept online bookings through social media, or deliver. There are many internet </w:t>
      </w:r>
      <w:r w:rsidRPr="00A5288F">
        <w:rPr>
          <w:rStyle w:val="mntl-sc-block-headingtext"/>
          <w:bCs w:val="0"/>
        </w:rPr>
        <w:lastRenderedPageBreak/>
        <w:t>businesses that offer delivery,</w:t>
      </w:r>
      <w:r w:rsidR="002E6A30" w:rsidRPr="00A5288F">
        <w:rPr>
          <w:rStyle w:val="mntl-sc-block-headingtext"/>
          <w:bCs w:val="0"/>
        </w:rPr>
        <w:t xml:space="preserve"> </w:t>
      </w:r>
      <w:r w:rsidRPr="00A5288F">
        <w:rPr>
          <w:rStyle w:val="mntl-sc-block-headingtext"/>
          <w:bCs w:val="0"/>
        </w:rPr>
        <w:t>but they cannot come to your location to design the ideal party or event like we can.</w:t>
      </w:r>
    </w:p>
    <w:p w14:paraId="7E98E973" w14:textId="77777777" w:rsidR="002E6A30" w:rsidRPr="00A5288F" w:rsidRDefault="002E6A30" w:rsidP="00EF554F">
      <w:pPr>
        <w:pStyle w:val="JAHeading30"/>
        <w:rPr>
          <w:rStyle w:val="mntl-sc-block-headingtext"/>
          <w:bCs w:val="0"/>
        </w:rPr>
      </w:pPr>
    </w:p>
    <w:p w14:paraId="19F77AF8" w14:textId="7B581E8C" w:rsidR="00E57A56" w:rsidRPr="00A5288F" w:rsidRDefault="000F21AB" w:rsidP="00EF554F">
      <w:pPr>
        <w:pStyle w:val="JAHeading30"/>
        <w:rPr>
          <w:rStyle w:val="mntl-sc-block-subheadingtext"/>
          <w:b/>
          <w:bCs w:val="0"/>
        </w:rPr>
      </w:pPr>
      <w:r w:rsidRPr="00A5288F">
        <w:rPr>
          <w:rStyle w:val="mntl-sc-block-subheadingtext"/>
          <w:b/>
          <w:bCs w:val="0"/>
        </w:rPr>
        <w:t xml:space="preserve">Operations </w:t>
      </w:r>
    </w:p>
    <w:p w14:paraId="08C4221D" w14:textId="36DB4CAE" w:rsidR="000F21AB" w:rsidRPr="00A5288F" w:rsidRDefault="008247A2" w:rsidP="00EF554F">
      <w:pPr>
        <w:pStyle w:val="JAHeading30"/>
        <w:rPr>
          <w:rStyle w:val="mntl-sc-block-subheadingtext"/>
        </w:rPr>
      </w:pPr>
      <w:r w:rsidRPr="00A5288F">
        <w:rPr>
          <w:rStyle w:val="mntl-sc-block-subheadingtext"/>
        </w:rPr>
        <w:t>Ceri owns her o</w:t>
      </w:r>
      <w:r w:rsidR="009F0CD2" w:rsidRPr="00A5288F">
        <w:rPr>
          <w:rStyle w:val="mntl-sc-block-subheadingtext"/>
        </w:rPr>
        <w:t>wn</w:t>
      </w:r>
      <w:r w:rsidRPr="00A5288F">
        <w:rPr>
          <w:rStyle w:val="mntl-sc-block-subheadingtext"/>
        </w:rPr>
        <w:t xml:space="preserve"> home with a large garage for us to set up our </w:t>
      </w:r>
      <w:r w:rsidR="00F61CB5" w:rsidRPr="00A5288F">
        <w:rPr>
          <w:rStyle w:val="mntl-sc-block-subheadingtext"/>
        </w:rPr>
        <w:t>company</w:t>
      </w:r>
      <w:r w:rsidRPr="00A5288F">
        <w:rPr>
          <w:rStyle w:val="mntl-sc-block-subheadingtext"/>
        </w:rPr>
        <w:t xml:space="preserve">. It has plenty of storage space and a large floor area to hold displays. This location is easy to access straight off </w:t>
      </w:r>
      <w:r w:rsidR="009F0CD2" w:rsidRPr="00A5288F">
        <w:rPr>
          <w:rStyle w:val="mntl-sc-block-subheadingtext"/>
        </w:rPr>
        <w:t>the main</w:t>
      </w:r>
      <w:r w:rsidRPr="00A5288F">
        <w:rPr>
          <w:rStyle w:val="mntl-sc-block-subheadingtext"/>
        </w:rPr>
        <w:t xml:space="preserve"> road and plenty of parking for collections. </w:t>
      </w:r>
    </w:p>
    <w:p w14:paraId="05E889B6" w14:textId="759C55DD" w:rsidR="000F21AB" w:rsidRPr="00A5288F" w:rsidRDefault="000D0B50" w:rsidP="00EF554F">
      <w:pPr>
        <w:pStyle w:val="JAHeading30"/>
        <w:rPr>
          <w:rStyle w:val="mntl-sc-block-subheadingtext"/>
        </w:rPr>
      </w:pPr>
      <w:r w:rsidRPr="00A5288F">
        <w:rPr>
          <w:rStyle w:val="mntl-sc-block-subheadingtext"/>
        </w:rPr>
        <w:t xml:space="preserve">We have a range of suppliers such as Tiger Feet, Party </w:t>
      </w:r>
      <w:r w:rsidR="00D77702" w:rsidRPr="00A5288F">
        <w:rPr>
          <w:rStyle w:val="mntl-sc-block-subheadingtext"/>
        </w:rPr>
        <w:t>Delights,</w:t>
      </w:r>
      <w:r w:rsidRPr="00A5288F">
        <w:rPr>
          <w:rStyle w:val="mntl-sc-block-subheadingtext"/>
        </w:rPr>
        <w:t xml:space="preserve"> Balloon wholesalers, Amazon</w:t>
      </w:r>
      <w:r w:rsidR="00FF379F" w:rsidRPr="00A5288F">
        <w:rPr>
          <w:rStyle w:val="mntl-sc-block-subheadingtext"/>
        </w:rPr>
        <w:t xml:space="preserve"> and the Balloon Market who offer a wide range of balloons and accessories. </w:t>
      </w:r>
    </w:p>
    <w:p w14:paraId="1C0F3D1F" w14:textId="1AF6D2B4" w:rsidR="00577EA6" w:rsidRPr="00A5288F" w:rsidRDefault="00D77702" w:rsidP="00EF554F">
      <w:pPr>
        <w:pStyle w:val="JAHeading30"/>
        <w:rPr>
          <w:rStyle w:val="mntl-sc-block-subheadingtext"/>
        </w:rPr>
      </w:pPr>
      <w:r w:rsidRPr="00A5288F">
        <w:rPr>
          <w:rStyle w:val="mntl-sc-block-subheadingtext"/>
        </w:rPr>
        <w:t xml:space="preserve">When our company expands, we'll start looking at bigger properties, like a shop that we can either buy or rent. </w:t>
      </w:r>
      <w:r w:rsidR="00F25E02" w:rsidRPr="00A5288F">
        <w:rPr>
          <w:rStyle w:val="mntl-sc-block-subheadingtext"/>
        </w:rPr>
        <w:t>To be able to cover if one of us is absent or ill, Ceri and I will both be handling our accounts and taking inventory.</w:t>
      </w:r>
    </w:p>
    <w:p w14:paraId="09FDF825" w14:textId="0A0BD189" w:rsidR="00E242C1" w:rsidRPr="00A5288F" w:rsidRDefault="00E242C1" w:rsidP="00EF554F">
      <w:pPr>
        <w:pStyle w:val="JAHeading30"/>
        <w:rPr>
          <w:rStyle w:val="mntl-sc-block-subheadingtext"/>
        </w:rPr>
      </w:pPr>
    </w:p>
    <w:p w14:paraId="027238F5" w14:textId="66C7F33B" w:rsidR="00E242C1" w:rsidRPr="00A5288F" w:rsidRDefault="00E242C1" w:rsidP="00EF554F">
      <w:pPr>
        <w:pStyle w:val="JAHeading30"/>
        <w:rPr>
          <w:rStyle w:val="mntl-sc-block-subheadingtext"/>
        </w:rPr>
      </w:pPr>
      <w:r w:rsidRPr="00A5288F">
        <w:rPr>
          <w:rStyle w:val="mntl-sc-block-subheadingtext"/>
        </w:rPr>
        <w:t>Both Ceri and I will manage all bookings</w:t>
      </w:r>
      <w:r w:rsidR="00B50429" w:rsidRPr="00A5288F">
        <w:rPr>
          <w:rStyle w:val="mntl-sc-block-subheadingtext"/>
        </w:rPr>
        <w:t xml:space="preserve"> weather that’s from social media, by telephone, or walk ins. We will both be in charge or ordering stock and together creating that special party package.</w:t>
      </w:r>
    </w:p>
    <w:p w14:paraId="15092E63" w14:textId="5F57212E" w:rsidR="002E6A30" w:rsidRPr="00A5288F" w:rsidRDefault="002E6A30" w:rsidP="00EF554F">
      <w:pPr>
        <w:pStyle w:val="JAHeading30"/>
        <w:rPr>
          <w:rStyle w:val="mntl-sc-block-subheadingtext"/>
        </w:rPr>
      </w:pPr>
    </w:p>
    <w:bookmarkEnd w:id="10"/>
    <w:p w14:paraId="2114157A" w14:textId="35A863D5" w:rsidR="00D94B9F" w:rsidRPr="00A5288F" w:rsidRDefault="00F84BB9" w:rsidP="00910236">
      <w:pPr>
        <w:pStyle w:val="JAHeading20"/>
        <w:rPr>
          <w:bCs/>
        </w:rPr>
      </w:pPr>
      <w:r w:rsidRPr="00A5288F">
        <w:t>Information Technology</w:t>
      </w:r>
    </w:p>
    <w:p w14:paraId="180AC01E" w14:textId="2A8FD951" w:rsidR="00F84BB9" w:rsidRPr="00910236" w:rsidRDefault="004F4107" w:rsidP="00910236">
      <w:pPr>
        <w:pStyle w:val="JAHeading20"/>
        <w:rPr>
          <w:b w:val="0"/>
          <w:bCs/>
        </w:rPr>
      </w:pPr>
      <w:r w:rsidRPr="00910236">
        <w:rPr>
          <w:b w:val="0"/>
          <w:bCs/>
        </w:rPr>
        <w:t xml:space="preserve">More than ever, organisations today rely largely on technology. </w:t>
      </w:r>
      <w:proofErr w:type="gramStart"/>
      <w:r w:rsidRPr="00910236">
        <w:rPr>
          <w:b w:val="0"/>
          <w:bCs/>
        </w:rPr>
        <w:t>The majority of</w:t>
      </w:r>
      <w:proofErr w:type="gramEnd"/>
      <w:r w:rsidRPr="00910236">
        <w:rPr>
          <w:b w:val="0"/>
          <w:bCs/>
        </w:rPr>
        <w:t xml:space="preserve"> modern organisations could not work as effectively or efficiently without technology, from enhanced telecommunications to online payment choices. Even a simple system of bank exchanges and telecommunications is needed </w:t>
      </w:r>
      <w:proofErr w:type="gramStart"/>
      <w:r w:rsidRPr="00910236">
        <w:rPr>
          <w:b w:val="0"/>
          <w:bCs/>
        </w:rPr>
        <w:t>in order for</w:t>
      </w:r>
      <w:proofErr w:type="gramEnd"/>
      <w:r w:rsidRPr="00910236">
        <w:rPr>
          <w:b w:val="0"/>
          <w:bCs/>
        </w:rPr>
        <w:t xml:space="preserve"> retail establishments to be able to accept credit or debit card payments. The use of information technology in</w:t>
      </w:r>
      <w:r w:rsidR="00F61CB5" w:rsidRPr="00910236">
        <w:rPr>
          <w:b w:val="0"/>
          <w:bCs/>
        </w:rPr>
        <w:t xml:space="preserve"> </w:t>
      </w:r>
      <w:r w:rsidRPr="00910236">
        <w:rPr>
          <w:b w:val="0"/>
          <w:bCs/>
        </w:rPr>
        <w:t xml:space="preserve">management </w:t>
      </w:r>
      <w:proofErr w:type="gramStart"/>
      <w:r w:rsidRPr="00910236">
        <w:rPr>
          <w:b w:val="0"/>
          <w:bCs/>
        </w:rPr>
        <w:t>opens up</w:t>
      </w:r>
      <w:proofErr w:type="gramEnd"/>
      <w:r w:rsidRPr="00910236">
        <w:rPr>
          <w:b w:val="0"/>
          <w:bCs/>
        </w:rPr>
        <w:t xml:space="preserve"> possibilities for working remotely and increases accessibility to crucial data wherever you are.</w:t>
      </w:r>
    </w:p>
    <w:p w14:paraId="6B90B078" w14:textId="77777777" w:rsidR="004114F4" w:rsidRPr="00910236" w:rsidRDefault="004114F4" w:rsidP="00910236">
      <w:pPr>
        <w:pStyle w:val="JAHeading20"/>
        <w:rPr>
          <w:b w:val="0"/>
          <w:bCs/>
        </w:rPr>
      </w:pPr>
    </w:p>
    <w:p w14:paraId="2CAED81A" w14:textId="08280B7D" w:rsidR="00C84B3F" w:rsidRPr="00910236" w:rsidRDefault="004114F4" w:rsidP="00910236">
      <w:pPr>
        <w:pStyle w:val="JAHeading20"/>
        <w:rPr>
          <w:b w:val="0"/>
          <w:bCs/>
        </w:rPr>
      </w:pPr>
      <w:r w:rsidRPr="00910236">
        <w:rPr>
          <w:b w:val="0"/>
          <w:bCs/>
        </w:rPr>
        <w:t>The beauty of information technology is that it enables companies to interact instantly and globally with potentially millions of clients. Through IT, clients may communicate in a plethora of ways without ever leaving their homes. Emails, social media chats, video calls, webinars, member forums, email newsletters, and smartphone access are a few examples of these channels.</w:t>
      </w:r>
    </w:p>
    <w:p w14:paraId="24754BA7" w14:textId="77777777" w:rsidR="004114F4" w:rsidRPr="00910236" w:rsidRDefault="004114F4" w:rsidP="00910236">
      <w:pPr>
        <w:pStyle w:val="JAHeading20"/>
        <w:rPr>
          <w:b w:val="0"/>
          <w:bCs/>
        </w:rPr>
      </w:pPr>
    </w:p>
    <w:p w14:paraId="60C32009" w14:textId="2AC59597" w:rsidR="00F61CB5" w:rsidRPr="00910236" w:rsidRDefault="00C84B3F" w:rsidP="00910236">
      <w:pPr>
        <w:pStyle w:val="JAHeading20"/>
        <w:rPr>
          <w:b w:val="0"/>
          <w:bCs/>
        </w:rPr>
      </w:pPr>
      <w:r w:rsidRPr="00910236">
        <w:rPr>
          <w:b w:val="0"/>
          <w:bCs/>
        </w:rPr>
        <w:t xml:space="preserve">The primary objective </w:t>
      </w:r>
      <w:r w:rsidR="004114F4" w:rsidRPr="00910236">
        <w:rPr>
          <w:b w:val="0"/>
          <w:bCs/>
        </w:rPr>
        <w:t>is</w:t>
      </w:r>
      <w:r w:rsidRPr="00910236">
        <w:rPr>
          <w:b w:val="0"/>
          <w:bCs/>
        </w:rPr>
        <w:t xml:space="preserve"> safeguarding is to keep data secure. </w:t>
      </w:r>
      <w:r w:rsidR="004114F4" w:rsidRPr="00910236">
        <w:rPr>
          <w:b w:val="0"/>
          <w:bCs/>
        </w:rPr>
        <w:t xml:space="preserve">IT </w:t>
      </w:r>
      <w:r w:rsidRPr="00910236">
        <w:rPr>
          <w:b w:val="0"/>
          <w:bCs/>
        </w:rPr>
        <w:t xml:space="preserve">will ensure data protection, which means putting industry-recognized safeguards in place across the entire organisation to guard against loss, misuse, and unauthorised disclosure. </w:t>
      </w:r>
      <w:r w:rsidR="004114F4" w:rsidRPr="00910236">
        <w:rPr>
          <w:b w:val="0"/>
          <w:bCs/>
        </w:rPr>
        <w:t>IT</w:t>
      </w:r>
      <w:r w:rsidRPr="00910236">
        <w:rPr>
          <w:b w:val="0"/>
          <w:bCs/>
        </w:rPr>
        <w:t xml:space="preserve"> will also </w:t>
      </w:r>
      <w:r w:rsidRPr="00910236">
        <w:rPr>
          <w:b w:val="0"/>
          <w:bCs/>
        </w:rPr>
        <w:lastRenderedPageBreak/>
        <w:t>make sure we are abiding by data-protection laws by protecting sensitive data from tampering, compromise, or loss.</w:t>
      </w:r>
    </w:p>
    <w:p w14:paraId="464407C0" w14:textId="2493727E" w:rsidR="00C84B3F" w:rsidRPr="00910236" w:rsidRDefault="00C84B3F" w:rsidP="00910236">
      <w:pPr>
        <w:pStyle w:val="JAHeading20"/>
        <w:rPr>
          <w:b w:val="0"/>
          <w:bCs/>
        </w:rPr>
      </w:pPr>
      <w:r w:rsidRPr="00910236">
        <w:rPr>
          <w:b w:val="0"/>
          <w:bCs/>
        </w:rPr>
        <w:t>(Duncan, 2022)</w:t>
      </w:r>
    </w:p>
    <w:p w14:paraId="479C1906" w14:textId="77777777" w:rsidR="00C84B3F" w:rsidRPr="00910236" w:rsidRDefault="00C84B3F" w:rsidP="00910236">
      <w:pPr>
        <w:pStyle w:val="JAHeading20"/>
        <w:rPr>
          <w:b w:val="0"/>
          <w:bCs/>
        </w:rPr>
      </w:pPr>
    </w:p>
    <w:p w14:paraId="4D5B590A" w14:textId="77777777" w:rsidR="00D94B9F" w:rsidRPr="00910236" w:rsidRDefault="00D94B9F" w:rsidP="00910236">
      <w:pPr>
        <w:pStyle w:val="JAHeading20"/>
        <w:rPr>
          <w:b w:val="0"/>
          <w:bCs/>
        </w:rPr>
      </w:pPr>
    </w:p>
    <w:p w14:paraId="03D2CCC8" w14:textId="644F39D2" w:rsidR="00F51491" w:rsidRPr="00A5288F" w:rsidRDefault="00F51491" w:rsidP="00951664">
      <w:pPr>
        <w:pStyle w:val="JAHeading30"/>
        <w:rPr>
          <w:rStyle w:val="mntl-sc-block-subheadingtext"/>
          <w:b/>
          <w:bCs w:val="0"/>
        </w:rPr>
      </w:pPr>
      <w:bookmarkStart w:id="11" w:name="_Toc73884354"/>
      <w:r w:rsidRPr="00A5288F">
        <w:rPr>
          <w:rStyle w:val="mntl-sc-block-subheadingtext"/>
          <w:b/>
          <w:bCs w:val="0"/>
        </w:rPr>
        <w:t>Advertising and Promotion</w:t>
      </w:r>
      <w:bookmarkEnd w:id="11"/>
    </w:p>
    <w:p w14:paraId="7C87FAB1" w14:textId="21F3E882" w:rsidR="00EF554F" w:rsidRPr="00A5288F" w:rsidRDefault="00EF554F" w:rsidP="00951664">
      <w:pPr>
        <w:pStyle w:val="JAHeading30"/>
        <w:rPr>
          <w:rStyle w:val="mntl-sc-block-headingtext"/>
        </w:rPr>
      </w:pPr>
      <w:r w:rsidRPr="00A5288F">
        <w:rPr>
          <w:rStyle w:val="mntl-sc-block-headingtext"/>
          <w:bCs w:val="0"/>
        </w:rPr>
        <w:t>We have a sizable network of relatives and friends who will disseminate information about our company, as well as a solid social media following.</w:t>
      </w:r>
      <w:r w:rsidR="007A5168" w:rsidRPr="00A5288F">
        <w:t xml:space="preserve"> </w:t>
      </w:r>
      <w:r w:rsidR="007A5168" w:rsidRPr="00A5288F">
        <w:rPr>
          <w:rStyle w:val="mntl-sc-block-headingtext"/>
          <w:bCs w:val="0"/>
        </w:rPr>
        <w:t>Additionally, we'll distribute fliers, business cards, word-of-mouth marketing, social media referrals, and more.</w:t>
      </w:r>
    </w:p>
    <w:p w14:paraId="382E0D7B" w14:textId="2946DB32" w:rsidR="00D94B9F" w:rsidRPr="00A5288F" w:rsidRDefault="00D94B9F" w:rsidP="003B39BC">
      <w:pPr>
        <w:pStyle w:val="JAHeading10"/>
      </w:pPr>
    </w:p>
    <w:p w14:paraId="1E53E91A" w14:textId="3BC5AEF6" w:rsidR="00D94B9F" w:rsidRPr="00A5288F" w:rsidRDefault="00CA79A5" w:rsidP="003B39BC">
      <w:pPr>
        <w:pStyle w:val="JAHeading10"/>
        <w:rPr>
          <w:b/>
          <w:bCs/>
        </w:rPr>
      </w:pPr>
      <w:r w:rsidRPr="00A5288F">
        <w:rPr>
          <w:b/>
          <w:bCs/>
        </w:rPr>
        <w:t xml:space="preserve">Pricing strategies </w:t>
      </w:r>
    </w:p>
    <w:p w14:paraId="299B3CC3" w14:textId="76A0DF93" w:rsidR="00276AC8" w:rsidRPr="00A5288F" w:rsidRDefault="00276AC8" w:rsidP="003B39BC">
      <w:pPr>
        <w:pStyle w:val="JAHeading10"/>
      </w:pPr>
      <w:r w:rsidRPr="00A5288F">
        <w:t>Too many companies establish their prices without giving it any attention. They made a mistake by leaving money on the table right away because of this. The good news is that by taking the effort to properly price your products, you may create a potent growth lever. In comparison to a company that approaches pricing more passively, you will generate much more income if you optimise your pricing strategy so that more customers are paying a higher price. Even though it seems obvious, organisations rarely invest much time in determining the optimal pricing approach. ("Pricing Strategy Guide: 7 Types, Examples, &amp; How to Choose", 2022)</w:t>
      </w:r>
    </w:p>
    <w:p w14:paraId="3F4FCD28" w14:textId="642D87E2" w:rsidR="00276AC8" w:rsidRPr="00A5288F" w:rsidRDefault="00276AC8" w:rsidP="003B39BC">
      <w:pPr>
        <w:pStyle w:val="JAHeading10"/>
      </w:pPr>
    </w:p>
    <w:p w14:paraId="6940BB70" w14:textId="4081A70D" w:rsidR="001B413B" w:rsidRPr="00A5288F" w:rsidRDefault="002E7718" w:rsidP="003B39BC">
      <w:pPr>
        <w:pStyle w:val="JAHeading10"/>
      </w:pPr>
      <w:r w:rsidRPr="00A5288F">
        <w:t xml:space="preserve">Our objective is </w:t>
      </w:r>
      <w:r w:rsidR="007C7FE2" w:rsidRPr="00A5288F">
        <w:t xml:space="preserve">use </w:t>
      </w:r>
      <w:r w:rsidR="00BE1A0C" w:rsidRPr="00A5288F">
        <w:t>economy</w:t>
      </w:r>
      <w:r w:rsidR="007C7FE2" w:rsidRPr="00A5288F">
        <w:t xml:space="preserve"> pricing and </w:t>
      </w:r>
      <w:r w:rsidRPr="00A5288F">
        <w:t xml:space="preserve">undercut </w:t>
      </w:r>
      <w:r w:rsidR="00BE1A0C" w:rsidRPr="00A5288F">
        <w:t>our</w:t>
      </w:r>
      <w:r w:rsidRPr="00A5288F">
        <w:t xml:space="preserve"> competitors on pricing so that we may recoup the difference through higher sales. There are no businesses that provide a complete party setup; nonetheless, what we provide can assist time-constrained families and hard-working clients. Additionally, we will provide a 10% discount to consumers who purchase 5 balloons or more in a single transaction. This will encourage customers to place additional orders.</w:t>
      </w:r>
    </w:p>
    <w:p w14:paraId="507E23D5" w14:textId="77777777" w:rsidR="00455D31" w:rsidRPr="00A5288F" w:rsidRDefault="00455D31" w:rsidP="003B39BC">
      <w:pPr>
        <w:pStyle w:val="JAHeading10"/>
      </w:pPr>
    </w:p>
    <w:p w14:paraId="5C9D54D1" w14:textId="12316FDC" w:rsidR="00476A87" w:rsidRPr="00A5288F" w:rsidRDefault="00455D31" w:rsidP="003B39BC">
      <w:pPr>
        <w:pStyle w:val="JAHeading10"/>
      </w:pPr>
      <w:r w:rsidRPr="00A5288F">
        <w:t>Whereas our rivals charge £28 for each balloon, we just charge £25 per balloon. With the price cut, we will sell more products and make money. No other company offers a party package that starts at £150 as ours does.</w:t>
      </w:r>
    </w:p>
    <w:p w14:paraId="0D9CF75C" w14:textId="77777777" w:rsidR="00455D31" w:rsidRPr="00A5288F" w:rsidRDefault="00455D31" w:rsidP="003B39BC">
      <w:pPr>
        <w:pStyle w:val="JAHeading10"/>
      </w:pPr>
    </w:p>
    <w:p w14:paraId="521AE2A9" w14:textId="562E88F9" w:rsidR="00F51491" w:rsidRPr="00A5288F" w:rsidRDefault="00F51491" w:rsidP="003B39BC">
      <w:pPr>
        <w:pStyle w:val="JAHeading10"/>
        <w:rPr>
          <w:rStyle w:val="mntl-sc-block-headingtext"/>
          <w:b/>
          <w:bCs/>
        </w:rPr>
      </w:pPr>
      <w:bookmarkStart w:id="12" w:name="_Toc73884357"/>
      <w:r w:rsidRPr="00A5288F">
        <w:rPr>
          <w:rStyle w:val="mntl-sc-block-headingtext"/>
          <w:b/>
          <w:bCs/>
        </w:rPr>
        <w:t>Financial Plan</w:t>
      </w:r>
      <w:bookmarkEnd w:id="12"/>
    </w:p>
    <w:p w14:paraId="63496C10" w14:textId="6ECC304D" w:rsidR="00D94B9F" w:rsidRPr="00A5288F" w:rsidRDefault="00283BE8" w:rsidP="003B39BC">
      <w:pPr>
        <w:pStyle w:val="JAHeading10"/>
        <w:rPr>
          <w:rStyle w:val="mntl-sc-block-headingtext"/>
        </w:rPr>
      </w:pPr>
      <w:r w:rsidRPr="00A5288F">
        <w:rPr>
          <w:rStyle w:val="mntl-sc-block-headingtext"/>
        </w:rPr>
        <w:t xml:space="preserve">There is no need for a setup loan because Ceri and I both have savings to launch our business. When we start making money, we will start to recover our savings. We have created a cash flow that displays the months that are the quietest and busiest for us. During the months of </w:t>
      </w:r>
      <w:r w:rsidR="00BA51FB" w:rsidRPr="00A5288F">
        <w:rPr>
          <w:rStyle w:val="mntl-sc-block-headingtext"/>
        </w:rPr>
        <w:t>Valentines</w:t>
      </w:r>
      <w:r w:rsidRPr="00A5288F">
        <w:rPr>
          <w:rStyle w:val="mntl-sc-block-headingtext"/>
        </w:rPr>
        <w:t>, Mother's Day, Easter, Halloween, and Christmas, our cost sales will rise. As the economy grows more and more during busy months, we have also seen an increase in the cost of transportation and electricity.</w:t>
      </w:r>
      <w:r w:rsidR="00C41C89" w:rsidRPr="00A5288F">
        <w:rPr>
          <w:rStyle w:val="mntl-sc-block-headingtext"/>
        </w:rPr>
        <w:t xml:space="preserve"> Looking </w:t>
      </w:r>
      <w:proofErr w:type="spellStart"/>
      <w:r w:rsidR="00C41C89" w:rsidRPr="00A5288F">
        <w:rPr>
          <w:rStyle w:val="mntl-sc-block-headingtext"/>
        </w:rPr>
        <w:t>tat</w:t>
      </w:r>
      <w:proofErr w:type="spellEnd"/>
      <w:r w:rsidR="00C41C89" w:rsidRPr="00A5288F">
        <w:rPr>
          <w:rStyle w:val="mntl-sc-block-headingtext"/>
        </w:rPr>
        <w:t xml:space="preserve"> </w:t>
      </w:r>
      <w:r w:rsidR="00BA51FB" w:rsidRPr="00A5288F">
        <w:rPr>
          <w:rStyle w:val="mntl-sc-block-headingtext"/>
        </w:rPr>
        <w:t>our cash flow,</w:t>
      </w:r>
      <w:r w:rsidR="00C41C89" w:rsidRPr="00A5288F">
        <w:rPr>
          <w:rStyle w:val="mntl-sc-block-headingtext"/>
        </w:rPr>
        <w:t xml:space="preserve"> we will be in profit from month 1 we have also done a cash flow for the next 3 years with an increase of 5% each year with a profit at the end of year 3 of £40,000. We plan to use profits at the end of the year to invest in better equipment</w:t>
      </w:r>
      <w:r w:rsidR="00BA51FB" w:rsidRPr="00A5288F">
        <w:rPr>
          <w:rStyle w:val="mntl-sc-block-headingtext"/>
        </w:rPr>
        <w:t>,</w:t>
      </w:r>
      <w:r w:rsidR="00C41C89" w:rsidRPr="00A5288F">
        <w:rPr>
          <w:rStyle w:val="mntl-sc-block-headingtext"/>
        </w:rPr>
        <w:t xml:space="preserve"> bigger car etc to improve </w:t>
      </w:r>
      <w:r w:rsidR="00BA51FB" w:rsidRPr="00A5288F">
        <w:rPr>
          <w:rStyle w:val="mntl-sc-block-headingtext"/>
        </w:rPr>
        <w:t>our services again.</w:t>
      </w:r>
    </w:p>
    <w:p w14:paraId="71E13686" w14:textId="66BCB0E0" w:rsidR="00D94B9F" w:rsidRPr="00A5288F" w:rsidRDefault="00D94B9F" w:rsidP="003B39BC">
      <w:pPr>
        <w:pStyle w:val="JAHeading10"/>
        <w:rPr>
          <w:rStyle w:val="mntl-sc-block-headingtext"/>
        </w:rPr>
      </w:pPr>
    </w:p>
    <w:p w14:paraId="6FDA7656" w14:textId="2A65E965" w:rsidR="00D94B9F" w:rsidRPr="00A5288F" w:rsidRDefault="00D94B9F" w:rsidP="003B39BC">
      <w:pPr>
        <w:pStyle w:val="JAHeading10"/>
        <w:rPr>
          <w:rStyle w:val="mntl-sc-block-headingtext"/>
        </w:rPr>
      </w:pPr>
    </w:p>
    <w:p w14:paraId="22B77F11" w14:textId="77777777" w:rsidR="00BA51FB" w:rsidRPr="00A5288F" w:rsidRDefault="00BA51FB" w:rsidP="003B39BC">
      <w:pPr>
        <w:pStyle w:val="JAHeading10"/>
        <w:rPr>
          <w:rStyle w:val="mntl-sc-block-headingtext"/>
        </w:rPr>
      </w:pPr>
    </w:p>
    <w:p w14:paraId="561C7353" w14:textId="1FD0C024" w:rsidR="00D94B9F" w:rsidRPr="00A5288F" w:rsidRDefault="004A2C24" w:rsidP="003B39BC">
      <w:pPr>
        <w:pStyle w:val="JAHeading10"/>
        <w:rPr>
          <w:rStyle w:val="mntl-sc-block-headingtext"/>
          <w:b/>
          <w:bCs/>
        </w:rPr>
      </w:pPr>
      <w:r w:rsidRPr="00A5288F">
        <w:rPr>
          <w:rStyle w:val="mntl-sc-block-headingtext"/>
          <w:b/>
          <w:bCs/>
        </w:rPr>
        <w:lastRenderedPageBreak/>
        <w:t>Foreca</w:t>
      </w:r>
      <w:r w:rsidR="000B2611" w:rsidRPr="00A5288F">
        <w:rPr>
          <w:rStyle w:val="mntl-sc-block-headingtext"/>
          <w:b/>
          <w:bCs/>
        </w:rPr>
        <w:t>sts</w:t>
      </w:r>
    </w:p>
    <w:p w14:paraId="63122B90" w14:textId="1EE7AE37" w:rsidR="00D94B9F" w:rsidRPr="00A5288F" w:rsidRDefault="00F06673" w:rsidP="003B39BC">
      <w:pPr>
        <w:pStyle w:val="JAHeading10"/>
        <w:rPr>
          <w:rStyle w:val="mntl-sc-block-headingtext"/>
        </w:rPr>
      </w:pPr>
      <w:r w:rsidRPr="00A5288F">
        <w:rPr>
          <w:rStyle w:val="mntl-sc-block-headingtext"/>
        </w:rPr>
        <w:t>Predicting the future movement of money into and out of a company's bank accounts is known as cash flow forecasting. Typically, a cash flow estimate covers a 12-month period. It's crucial to forecast capital inflows and outflows, especially for these three sorts of businesses.</w:t>
      </w:r>
    </w:p>
    <w:p w14:paraId="39133D69" w14:textId="77777777" w:rsidR="00F06673" w:rsidRPr="00A5288F" w:rsidRDefault="00F06673" w:rsidP="003B39BC">
      <w:pPr>
        <w:pStyle w:val="JAHeading10"/>
        <w:rPr>
          <w:rStyle w:val="mntl-sc-block-headingtext"/>
        </w:rPr>
      </w:pPr>
    </w:p>
    <w:p w14:paraId="61256D24" w14:textId="33CB5B1C" w:rsidR="00F06673" w:rsidRPr="00A5288F" w:rsidRDefault="00F06673" w:rsidP="003B39BC">
      <w:pPr>
        <w:pStyle w:val="JAHeading10"/>
        <w:rPr>
          <w:rStyle w:val="mntl-sc-block-headingtext"/>
        </w:rPr>
      </w:pPr>
      <w:r w:rsidRPr="00A5288F">
        <w:rPr>
          <w:rStyle w:val="mntl-sc-block-headingtext"/>
        </w:rPr>
        <w:t xml:space="preserve">A cash flow prediction enables a company to make </w:t>
      </w:r>
      <w:proofErr w:type="gramStart"/>
      <w:r w:rsidRPr="00A5288F">
        <w:rPr>
          <w:rStyle w:val="mntl-sc-block-headingtext"/>
        </w:rPr>
        <w:t>future plans</w:t>
      </w:r>
      <w:proofErr w:type="gramEnd"/>
      <w:r w:rsidRPr="00A5288F">
        <w:rPr>
          <w:rStyle w:val="mntl-sc-block-headingtext"/>
        </w:rPr>
        <w:t xml:space="preserve">. Therefore, it can help the company in making crucial decisions </w:t>
      </w:r>
      <w:proofErr w:type="gramStart"/>
      <w:r w:rsidRPr="00A5288F">
        <w:rPr>
          <w:rStyle w:val="mntl-sc-block-headingtext"/>
        </w:rPr>
        <w:t>like:</w:t>
      </w:r>
      <w:proofErr w:type="gramEnd"/>
      <w:r w:rsidRPr="00A5288F">
        <w:rPr>
          <w:rStyle w:val="mntl-sc-block-headingtext"/>
        </w:rPr>
        <w:t xml:space="preserve"> adding additional employees, starting a new branch, investing in a new company, and recognising the proprietors for their achievements</w:t>
      </w:r>
      <w:r w:rsidR="000B2611" w:rsidRPr="00A5288F">
        <w:rPr>
          <w:rStyle w:val="mntl-sc-block-headingtext"/>
        </w:rPr>
        <w:t xml:space="preserve">. Please see appendix A </w:t>
      </w:r>
    </w:p>
    <w:p w14:paraId="07E2D512" w14:textId="43F749F5" w:rsidR="00D94B9F" w:rsidRPr="00A5288F" w:rsidRDefault="00D94B9F" w:rsidP="003B39BC">
      <w:pPr>
        <w:pStyle w:val="JAHeading10"/>
        <w:rPr>
          <w:rStyle w:val="mntl-sc-block-headingtext"/>
        </w:rPr>
      </w:pPr>
    </w:p>
    <w:p w14:paraId="00DD1E50" w14:textId="2DF6DA20" w:rsidR="00D94B9F" w:rsidRPr="00A5288F" w:rsidRDefault="00F8787F" w:rsidP="003B39BC">
      <w:pPr>
        <w:pStyle w:val="JAHeading10"/>
        <w:rPr>
          <w:b/>
          <w:bCs/>
        </w:rPr>
      </w:pPr>
      <w:r w:rsidRPr="00A5288F">
        <w:rPr>
          <w:b/>
          <w:bCs/>
        </w:rPr>
        <w:t xml:space="preserve">Risk Analysis </w:t>
      </w:r>
    </w:p>
    <w:p w14:paraId="7A1B821B" w14:textId="77777777" w:rsidR="00A6292D" w:rsidRPr="00A5288F" w:rsidRDefault="00A6292D" w:rsidP="003B39BC">
      <w:pPr>
        <w:pStyle w:val="JAHeading10"/>
      </w:pPr>
      <w:r w:rsidRPr="00A5288F">
        <w:t>An effective way to find and weigh potential threats to a project's or goal's success is through risk analysis.</w:t>
      </w:r>
    </w:p>
    <w:p w14:paraId="0C5B5154" w14:textId="77777777" w:rsidR="00A6292D" w:rsidRPr="00A5288F" w:rsidRDefault="00A6292D" w:rsidP="003B39BC">
      <w:pPr>
        <w:pStyle w:val="JAHeading10"/>
      </w:pPr>
    </w:p>
    <w:p w14:paraId="721ACC26" w14:textId="3E8D34E9" w:rsidR="00F8787F" w:rsidRPr="00A5288F" w:rsidRDefault="00A6292D" w:rsidP="003B39BC">
      <w:pPr>
        <w:pStyle w:val="JAHeading10"/>
      </w:pPr>
      <w:proofErr w:type="gramStart"/>
      <w:r w:rsidRPr="00A5288F">
        <w:t>In order to</w:t>
      </w:r>
      <w:proofErr w:type="gramEnd"/>
      <w:r w:rsidRPr="00A5288F">
        <w:t xml:space="preserve"> prevent potential harm to the company's competitiveness, this technique also aids in defining preventative steps to lower the likelihood of these factors occurring and identifying countermeasures to effectively deal with these limits should they arise.</w:t>
      </w:r>
    </w:p>
    <w:p w14:paraId="4A33AA6E" w14:textId="6FD34BF8" w:rsidR="00A6292D" w:rsidRPr="00A5288F" w:rsidRDefault="00A6292D" w:rsidP="003B39BC">
      <w:pPr>
        <w:pStyle w:val="JAHeading10"/>
      </w:pPr>
      <w:r w:rsidRPr="00A5288F">
        <w:t>("Risk analysis (business) - Wikipedia", 2022)</w:t>
      </w:r>
    </w:p>
    <w:p w14:paraId="05B88037" w14:textId="0A31BA1A" w:rsidR="00F8787F" w:rsidRPr="00A5288F" w:rsidRDefault="00F8787F" w:rsidP="003B39BC">
      <w:pPr>
        <w:pStyle w:val="JAHeading10"/>
      </w:pPr>
    </w:p>
    <w:p w14:paraId="230D4910" w14:textId="09C88A55" w:rsidR="00AC5F81" w:rsidRPr="00A5288F" w:rsidRDefault="007E73A5" w:rsidP="003B39BC">
      <w:pPr>
        <w:pStyle w:val="JAHeading10"/>
      </w:pPr>
      <w:r w:rsidRPr="00A5288F">
        <w:t>We</w:t>
      </w:r>
      <w:r w:rsidR="00B100F7" w:rsidRPr="00A5288F">
        <w:t xml:space="preserve"> have a business licence and a seller’s permit. We </w:t>
      </w:r>
      <w:r w:rsidRPr="00A5288F">
        <w:t>have insurances in place to cover any damage to our buildings, including damage from fire or flooding, as well as damage to IT, printing, and other important equipment. We have health and safety policies in place for clients that visit our work location. For uninspected damage to things during delivery, etc., we also have insurance.</w:t>
      </w:r>
    </w:p>
    <w:p w14:paraId="7DB373F7" w14:textId="77777777" w:rsidR="00AC5F81" w:rsidRPr="00A5288F" w:rsidRDefault="00AC5F81" w:rsidP="003B39BC">
      <w:pPr>
        <w:pStyle w:val="JAHeading10"/>
      </w:pPr>
    </w:p>
    <w:p w14:paraId="2A5DA105" w14:textId="33DD4028" w:rsidR="0086688D" w:rsidRPr="00A5288F" w:rsidRDefault="00F51491" w:rsidP="003B39BC">
      <w:pPr>
        <w:pStyle w:val="JAHeading10"/>
        <w:rPr>
          <w:b/>
          <w:bCs/>
        </w:rPr>
      </w:pPr>
      <w:bookmarkStart w:id="13" w:name="_Toc73884358"/>
      <w:r w:rsidRPr="00A5288F">
        <w:rPr>
          <w:rStyle w:val="mntl-sc-block-headingtext"/>
          <w:b/>
          <w:bCs/>
        </w:rPr>
        <w:t>Appendices</w:t>
      </w:r>
      <w:bookmarkEnd w:id="13"/>
      <w:r w:rsidRPr="00A5288F">
        <w:rPr>
          <w:rStyle w:val="mntl-sc-block-headingtext"/>
          <w:b/>
          <w:bCs/>
        </w:rPr>
        <w:t xml:space="preserve"> </w:t>
      </w:r>
    </w:p>
    <w:p w14:paraId="715054B3" w14:textId="77777777" w:rsidR="0086688D" w:rsidRDefault="0086688D" w:rsidP="003B39BC">
      <w:pPr>
        <w:pStyle w:val="JAHeading10"/>
      </w:pPr>
    </w:p>
    <w:p w14:paraId="07512AD5" w14:textId="31CE4420" w:rsidR="0086688D" w:rsidRDefault="00000000" w:rsidP="003B39BC">
      <w:pPr>
        <w:pStyle w:val="JAHeading10"/>
      </w:pPr>
      <w:hyperlink r:id="rId8" w:history="1">
        <w:proofErr w:type="gramStart"/>
        <w:r w:rsidR="0086688D" w:rsidRPr="0086688D">
          <w:rPr>
            <w:rStyle w:val="Hyperlink"/>
          </w:rPr>
          <w:t>..</w:t>
        </w:r>
        <w:proofErr w:type="gramEnd"/>
        <w:r w:rsidR="0086688D" w:rsidRPr="0086688D">
          <w:rPr>
            <w:rStyle w:val="Hyperlink"/>
          </w:rPr>
          <w:t>\..\Cash-Flow-Forecast-Start-Up-Loans (1).xlsx</w:t>
        </w:r>
      </w:hyperlink>
    </w:p>
    <w:p w14:paraId="51184515" w14:textId="0C71FA97" w:rsidR="0086688D" w:rsidRDefault="0086688D" w:rsidP="003B39BC">
      <w:pPr>
        <w:pStyle w:val="JAHeading10"/>
      </w:pPr>
    </w:p>
    <w:p w14:paraId="0BA7194C" w14:textId="35238BCC" w:rsidR="00A7685B" w:rsidRDefault="00A7685B" w:rsidP="003B39BC">
      <w:pPr>
        <w:pStyle w:val="JAHeading10"/>
      </w:pPr>
      <w:r w:rsidRPr="00A7685B">
        <w:rPr>
          <w:noProof/>
        </w:rPr>
        <w:lastRenderedPageBreak/>
        <w:drawing>
          <wp:inline distT="0" distB="0" distL="0" distR="0" wp14:anchorId="52115F0B" wp14:editId="5E170B90">
            <wp:extent cx="6642100" cy="9738995"/>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642100" cy="9738995"/>
                    </a:xfrm>
                    <a:prstGeom prst="rect">
                      <a:avLst/>
                    </a:prstGeom>
                    <a:noFill/>
                    <a:ln>
                      <a:noFill/>
                    </a:ln>
                  </pic:spPr>
                </pic:pic>
              </a:graphicData>
            </a:graphic>
          </wp:inline>
        </w:drawing>
      </w:r>
    </w:p>
    <w:p w14:paraId="63F8240C" w14:textId="24B2E8DE" w:rsidR="0086688D" w:rsidRDefault="006E20D7" w:rsidP="003B39BC">
      <w:pPr>
        <w:pStyle w:val="JAHeading10"/>
      </w:pPr>
      <w:r>
        <w:rPr>
          <w:noProof/>
        </w:rPr>
        <w:lastRenderedPageBreak/>
        <w:drawing>
          <wp:inline distT="0" distB="0" distL="0" distR="0" wp14:anchorId="74423070" wp14:editId="7063B2ED">
            <wp:extent cx="3434467" cy="309305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10">
                      <a:extLst>
                        <a:ext uri="{28A0092B-C50C-407E-A947-70E740481C1C}">
                          <a14:useLocalDpi xmlns:a14="http://schemas.microsoft.com/office/drawing/2010/main" val="0"/>
                        </a:ext>
                      </a:extLst>
                    </a:blip>
                    <a:srcRect l="26922" r="21395" b="17209"/>
                    <a:stretch/>
                  </pic:blipFill>
                  <pic:spPr bwMode="auto">
                    <a:xfrm>
                      <a:off x="0" y="0"/>
                      <a:ext cx="3434794" cy="3093351"/>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9FC7834" wp14:editId="567B7CCD">
            <wp:extent cx="2639287" cy="3529965"/>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rotWithShape="1">
                    <a:blip r:embed="rId11">
                      <a:extLst>
                        <a:ext uri="{28A0092B-C50C-407E-A947-70E740481C1C}">
                          <a14:useLocalDpi xmlns:a14="http://schemas.microsoft.com/office/drawing/2010/main" val="0"/>
                        </a:ext>
                      </a:extLst>
                    </a:blip>
                    <a:srcRect l="30154" r="30129" b="5512"/>
                    <a:stretch/>
                  </pic:blipFill>
                  <pic:spPr bwMode="auto">
                    <a:xfrm>
                      <a:off x="0" y="0"/>
                      <a:ext cx="2639597" cy="3530380"/>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654DEB4A" wp14:editId="7204F022">
            <wp:extent cx="3863950" cy="3490623"/>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12">
                      <a:extLst>
                        <a:ext uri="{28A0092B-C50C-407E-A947-70E740481C1C}">
                          <a14:useLocalDpi xmlns:a14="http://schemas.microsoft.com/office/drawing/2010/main" val="0"/>
                        </a:ext>
                      </a:extLst>
                    </a:blip>
                    <a:srcRect l="21656" r="20199" b="6570"/>
                    <a:stretch/>
                  </pic:blipFill>
                  <pic:spPr bwMode="auto">
                    <a:xfrm>
                      <a:off x="0" y="0"/>
                      <a:ext cx="3864230" cy="3490876"/>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CEC8821" wp14:editId="22D8E158">
            <wp:extent cx="1589775" cy="3514477"/>
            <wp:effectExtent l="0" t="0" r="0" b="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rotWithShape="1">
                    <a:blip r:embed="rId13">
                      <a:extLst>
                        <a:ext uri="{28A0092B-C50C-407E-A947-70E740481C1C}">
                          <a14:useLocalDpi xmlns:a14="http://schemas.microsoft.com/office/drawing/2010/main" val="0"/>
                        </a:ext>
                      </a:extLst>
                    </a:blip>
                    <a:srcRect l="38290" r="37786" b="5927"/>
                    <a:stretch/>
                  </pic:blipFill>
                  <pic:spPr bwMode="auto">
                    <a:xfrm>
                      <a:off x="0" y="0"/>
                      <a:ext cx="1589962" cy="3514890"/>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7E9C5ACC" wp14:editId="564C0211">
            <wp:extent cx="1971923" cy="337930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14">
                      <a:extLst>
                        <a:ext uri="{28A0092B-C50C-407E-A947-70E740481C1C}">
                          <a14:useLocalDpi xmlns:a14="http://schemas.microsoft.com/office/drawing/2010/main" val="0"/>
                        </a:ext>
                      </a:extLst>
                    </a:blip>
                    <a:srcRect l="37147" t="1" r="32344" b="7002"/>
                    <a:stretch/>
                  </pic:blipFill>
                  <pic:spPr bwMode="auto">
                    <a:xfrm>
                      <a:off x="0" y="0"/>
                      <a:ext cx="1972373" cy="3380075"/>
                    </a:xfrm>
                    <a:prstGeom prst="rect">
                      <a:avLst/>
                    </a:prstGeom>
                    <a:ln>
                      <a:noFill/>
                    </a:ln>
                    <a:extLst>
                      <a:ext uri="{53640926-AAD7-44D8-BBD7-CCE9431645EC}">
                        <a14:shadowObscured xmlns:a14="http://schemas.microsoft.com/office/drawing/2010/main"/>
                      </a:ext>
                    </a:extLst>
                  </pic:spPr>
                </pic:pic>
              </a:graphicData>
            </a:graphic>
          </wp:inline>
        </w:drawing>
      </w:r>
    </w:p>
    <w:p w14:paraId="0184D128" w14:textId="1CB4B7AB" w:rsidR="00F51491" w:rsidRPr="0086688D" w:rsidRDefault="0086688D" w:rsidP="0086688D">
      <w:pPr>
        <w:spacing w:after="0" w:line="240" w:lineRule="auto"/>
        <w:rPr>
          <w:rFonts w:asciiTheme="majorHAnsi" w:eastAsiaTheme="majorEastAsia" w:hAnsiTheme="majorHAnsi" w:cstheme="majorBidi"/>
          <w:kern w:val="32"/>
          <w:sz w:val="28"/>
          <w:szCs w:val="28"/>
        </w:rPr>
      </w:pPr>
      <w:r>
        <w:br w:type="page"/>
      </w:r>
    </w:p>
    <w:p w14:paraId="65A47B53" w14:textId="6BF52A52" w:rsidR="00D94B9F" w:rsidRPr="00A5288F" w:rsidRDefault="00F30BB3" w:rsidP="003B39BC">
      <w:pPr>
        <w:pStyle w:val="JAHeading10"/>
        <w:rPr>
          <w:b/>
          <w:bCs/>
        </w:rPr>
      </w:pPr>
      <w:r w:rsidRPr="00A5288F">
        <w:rPr>
          <w:b/>
          <w:bCs/>
        </w:rPr>
        <w:lastRenderedPageBreak/>
        <w:t xml:space="preserve">References </w:t>
      </w:r>
    </w:p>
    <w:p w14:paraId="2093EA71" w14:textId="77777777" w:rsidR="00BF484A" w:rsidRPr="0064368A" w:rsidRDefault="00BF484A" w:rsidP="004F4107">
      <w:pPr>
        <w:shd w:val="clear" w:color="auto" w:fill="FFFFFF"/>
        <w:spacing w:after="0" w:line="240" w:lineRule="auto"/>
        <w:ind w:left="340"/>
        <w:rPr>
          <w:rFonts w:asciiTheme="majorHAnsi" w:eastAsia="Times New Roman" w:hAnsiTheme="majorHAnsi" w:cstheme="majorHAnsi"/>
          <w:color w:val="222222"/>
          <w:sz w:val="28"/>
          <w:szCs w:val="28"/>
          <w:lang w:eastAsia="en-GB"/>
        </w:rPr>
      </w:pPr>
    </w:p>
    <w:p w14:paraId="6595BCA7" w14:textId="77777777" w:rsidR="00BF484A" w:rsidRPr="0064368A" w:rsidRDefault="00BF484A" w:rsidP="004F4107">
      <w:pPr>
        <w:shd w:val="clear" w:color="auto" w:fill="FFFFFF"/>
        <w:spacing w:after="0" w:line="240" w:lineRule="auto"/>
        <w:ind w:left="340"/>
        <w:rPr>
          <w:rFonts w:asciiTheme="majorHAnsi" w:eastAsia="Times New Roman" w:hAnsiTheme="majorHAnsi" w:cstheme="majorHAnsi"/>
          <w:color w:val="222222"/>
          <w:sz w:val="28"/>
          <w:szCs w:val="28"/>
          <w:lang w:eastAsia="en-GB"/>
        </w:rPr>
      </w:pPr>
    </w:p>
    <w:p w14:paraId="4FE4CB87" w14:textId="7225B87D" w:rsidR="00BF484A" w:rsidRPr="00BF484A" w:rsidRDefault="00BF484A" w:rsidP="00BF484A">
      <w:pPr>
        <w:shd w:val="clear" w:color="auto" w:fill="FFFFFF"/>
        <w:spacing w:after="0" w:line="240" w:lineRule="auto"/>
        <w:ind w:left="340"/>
        <w:rPr>
          <w:rStyle w:val="Hyperlink"/>
          <w:rFonts w:asciiTheme="majorHAnsi" w:eastAsia="Times New Roman" w:hAnsiTheme="majorHAnsi" w:cstheme="majorHAnsi"/>
          <w:sz w:val="24"/>
          <w:szCs w:val="24"/>
          <w:lang w:eastAsia="en-GB"/>
        </w:rPr>
      </w:pPr>
      <w:r w:rsidRPr="00BF484A">
        <w:rPr>
          <w:rFonts w:asciiTheme="majorHAnsi" w:eastAsia="Times New Roman" w:hAnsiTheme="majorHAnsi" w:cstheme="majorHAnsi"/>
          <w:color w:val="222222"/>
          <w:sz w:val="24"/>
          <w:szCs w:val="24"/>
          <w:lang w:eastAsia="en-GB"/>
        </w:rPr>
        <w:t xml:space="preserve">6 Critical Political Factors Affecting Business in UK in 2022. (2022). Retrieved 13 June 2022, from </w:t>
      </w:r>
      <w:hyperlink r:id="rId15" w:history="1">
        <w:r w:rsidRPr="00BF484A">
          <w:rPr>
            <w:rStyle w:val="Hyperlink"/>
            <w:rFonts w:asciiTheme="majorHAnsi" w:eastAsia="Times New Roman" w:hAnsiTheme="majorHAnsi" w:cstheme="majorHAnsi"/>
            <w:sz w:val="24"/>
            <w:szCs w:val="24"/>
            <w:lang w:eastAsia="en-GB"/>
          </w:rPr>
          <w:t>https://www.businessbirmingham.com/political-factor-affect-business-uk/</w:t>
        </w:r>
      </w:hyperlink>
    </w:p>
    <w:p w14:paraId="2C23976F" w14:textId="77777777" w:rsidR="00BF484A" w:rsidRPr="00BF484A" w:rsidRDefault="00BF484A" w:rsidP="00BF484A">
      <w:pPr>
        <w:shd w:val="clear" w:color="auto" w:fill="FFFFFF"/>
        <w:spacing w:after="0" w:line="240" w:lineRule="auto"/>
        <w:ind w:left="340"/>
        <w:rPr>
          <w:rStyle w:val="Hyperlink"/>
          <w:rFonts w:asciiTheme="majorHAnsi" w:eastAsia="Times New Roman" w:hAnsiTheme="majorHAnsi" w:cstheme="majorHAnsi"/>
          <w:sz w:val="24"/>
          <w:szCs w:val="24"/>
          <w:lang w:eastAsia="en-GB"/>
        </w:rPr>
      </w:pPr>
    </w:p>
    <w:p w14:paraId="1760D6BB" w14:textId="6C755942" w:rsidR="00BF484A" w:rsidRPr="00BF484A" w:rsidRDefault="00BF484A" w:rsidP="00BF484A">
      <w:pPr>
        <w:shd w:val="clear" w:color="auto" w:fill="FFFFFF"/>
        <w:spacing w:after="0" w:line="240" w:lineRule="auto"/>
        <w:ind w:left="340"/>
        <w:rPr>
          <w:rStyle w:val="Hyperlink"/>
          <w:rFonts w:asciiTheme="majorHAnsi" w:eastAsia="Times New Roman" w:hAnsiTheme="majorHAnsi" w:cstheme="majorHAnsi"/>
          <w:sz w:val="24"/>
          <w:szCs w:val="24"/>
          <w:lang w:eastAsia="en-GB"/>
        </w:rPr>
      </w:pPr>
      <w:r w:rsidRPr="00BF484A">
        <w:rPr>
          <w:rFonts w:asciiTheme="majorHAnsi" w:eastAsia="Times New Roman" w:hAnsiTheme="majorHAnsi" w:cstheme="majorHAnsi"/>
          <w:color w:val="222222"/>
          <w:sz w:val="24"/>
          <w:szCs w:val="24"/>
          <w:lang w:eastAsia="en-GB"/>
        </w:rPr>
        <w:t xml:space="preserve">Bush, T. (2022). PESTLE Analysis: Technological Factors Affecting Business. Retrieved 14 June 2022, from </w:t>
      </w:r>
      <w:hyperlink r:id="rId16" w:anchor="How_Do_Technological_Factors_Affect_Business" w:history="1">
        <w:r w:rsidRPr="00BF484A">
          <w:rPr>
            <w:rStyle w:val="Hyperlink"/>
            <w:rFonts w:asciiTheme="majorHAnsi" w:eastAsia="Times New Roman" w:hAnsiTheme="majorHAnsi" w:cstheme="majorHAnsi"/>
            <w:sz w:val="24"/>
            <w:szCs w:val="24"/>
            <w:lang w:eastAsia="en-GB"/>
          </w:rPr>
          <w:t>https://pestleanalysis.com/technological-factors-affecting-business/#How_Do_Technological_Factors_Affect_Business</w:t>
        </w:r>
      </w:hyperlink>
    </w:p>
    <w:p w14:paraId="6CEE344E" w14:textId="77777777" w:rsidR="00BF484A" w:rsidRPr="00BF484A" w:rsidRDefault="00BF484A" w:rsidP="00BF484A">
      <w:pPr>
        <w:shd w:val="clear" w:color="auto" w:fill="FFFFFF"/>
        <w:spacing w:after="0" w:line="240" w:lineRule="auto"/>
        <w:ind w:left="340"/>
        <w:rPr>
          <w:rFonts w:asciiTheme="majorHAnsi" w:eastAsia="Times New Roman" w:hAnsiTheme="majorHAnsi" w:cstheme="majorHAnsi"/>
          <w:color w:val="222222"/>
          <w:sz w:val="24"/>
          <w:szCs w:val="24"/>
          <w:lang w:eastAsia="en-GB"/>
        </w:rPr>
      </w:pPr>
    </w:p>
    <w:p w14:paraId="791A91DB" w14:textId="08E1FB15" w:rsidR="00BF484A" w:rsidRDefault="00BF484A" w:rsidP="00BF484A">
      <w:pPr>
        <w:shd w:val="clear" w:color="auto" w:fill="FFFFFF"/>
        <w:spacing w:after="0" w:line="240" w:lineRule="auto"/>
        <w:ind w:left="340"/>
        <w:rPr>
          <w:rStyle w:val="Hyperlink"/>
          <w:rFonts w:asciiTheme="majorHAnsi" w:eastAsia="Times New Roman" w:hAnsiTheme="majorHAnsi" w:cstheme="majorHAnsi"/>
          <w:sz w:val="24"/>
          <w:szCs w:val="24"/>
          <w:lang w:eastAsia="en-GB"/>
        </w:rPr>
      </w:pPr>
      <w:r w:rsidRPr="00BF484A">
        <w:rPr>
          <w:rFonts w:asciiTheme="majorHAnsi" w:eastAsia="Times New Roman" w:hAnsiTheme="majorHAnsi" w:cstheme="majorHAnsi"/>
          <w:color w:val="222222"/>
          <w:sz w:val="24"/>
          <w:szCs w:val="24"/>
          <w:lang w:eastAsia="en-GB"/>
        </w:rPr>
        <w:t xml:space="preserve">Contributor, P. (2022). Political Factors Affecting Business. Retrieved 13 June 2022, from </w:t>
      </w:r>
      <w:hyperlink r:id="rId17" w:history="1">
        <w:r w:rsidRPr="00BF484A">
          <w:rPr>
            <w:rStyle w:val="Hyperlink"/>
            <w:rFonts w:asciiTheme="majorHAnsi" w:eastAsia="Times New Roman" w:hAnsiTheme="majorHAnsi" w:cstheme="majorHAnsi"/>
            <w:sz w:val="24"/>
            <w:szCs w:val="24"/>
            <w:lang w:eastAsia="en-GB"/>
          </w:rPr>
          <w:t>https://pestleanalysis.com/political-factors-affecting-business/</w:t>
        </w:r>
      </w:hyperlink>
    </w:p>
    <w:p w14:paraId="6069FD8A" w14:textId="77777777" w:rsidR="00BF484A" w:rsidRPr="00BF484A" w:rsidRDefault="00BF484A" w:rsidP="00BF484A">
      <w:pPr>
        <w:shd w:val="clear" w:color="auto" w:fill="FFFFFF"/>
        <w:spacing w:after="0" w:line="240" w:lineRule="auto"/>
        <w:ind w:left="340"/>
        <w:rPr>
          <w:rStyle w:val="Hyperlink"/>
          <w:rFonts w:asciiTheme="majorHAnsi" w:eastAsia="Times New Roman" w:hAnsiTheme="majorHAnsi" w:cstheme="majorHAnsi"/>
          <w:sz w:val="24"/>
          <w:szCs w:val="24"/>
          <w:lang w:eastAsia="en-GB"/>
        </w:rPr>
      </w:pPr>
    </w:p>
    <w:p w14:paraId="0B5A7B2B" w14:textId="77777777" w:rsidR="00BF484A" w:rsidRPr="00BF484A" w:rsidRDefault="00BF484A" w:rsidP="00BF484A">
      <w:pPr>
        <w:shd w:val="clear" w:color="auto" w:fill="FFFFFF"/>
        <w:spacing w:after="0" w:line="240" w:lineRule="auto"/>
        <w:ind w:left="340"/>
        <w:rPr>
          <w:rStyle w:val="Hyperlink"/>
          <w:rFonts w:asciiTheme="majorHAnsi" w:eastAsia="Times New Roman" w:hAnsiTheme="majorHAnsi" w:cstheme="majorHAnsi"/>
          <w:sz w:val="24"/>
          <w:szCs w:val="24"/>
          <w:lang w:eastAsia="en-GB"/>
        </w:rPr>
      </w:pPr>
      <w:r w:rsidRPr="00BF484A">
        <w:rPr>
          <w:rFonts w:asciiTheme="majorHAnsi" w:eastAsia="Times New Roman" w:hAnsiTheme="majorHAnsi" w:cstheme="majorHAnsi"/>
          <w:color w:val="222222"/>
          <w:sz w:val="24"/>
          <w:szCs w:val="24"/>
          <w:lang w:eastAsia="en-GB"/>
        </w:rPr>
        <w:t xml:space="preserve">Contributor, P. (2022). Social Factors Affecting Business. Retrieved 14 June 2022, from </w:t>
      </w:r>
      <w:hyperlink r:id="rId18" w:history="1">
        <w:r w:rsidRPr="00BF484A">
          <w:rPr>
            <w:rStyle w:val="Hyperlink"/>
            <w:rFonts w:asciiTheme="majorHAnsi" w:eastAsia="Times New Roman" w:hAnsiTheme="majorHAnsi" w:cstheme="majorHAnsi"/>
            <w:sz w:val="24"/>
            <w:szCs w:val="24"/>
            <w:lang w:eastAsia="en-GB"/>
          </w:rPr>
          <w:t>https://pestleanalysis.com/social-factors-affecting-business/</w:t>
        </w:r>
      </w:hyperlink>
    </w:p>
    <w:p w14:paraId="2933D6CC" w14:textId="77777777" w:rsidR="00BF484A" w:rsidRPr="00BF484A" w:rsidRDefault="00BF484A" w:rsidP="00BF484A">
      <w:pPr>
        <w:shd w:val="clear" w:color="auto" w:fill="FFFFFF"/>
        <w:spacing w:before="100" w:beforeAutospacing="1" w:after="100" w:afterAutospacing="1" w:line="240" w:lineRule="auto"/>
        <w:ind w:left="340"/>
        <w:rPr>
          <w:rFonts w:asciiTheme="majorHAnsi" w:eastAsia="Times New Roman" w:hAnsiTheme="majorHAnsi" w:cstheme="majorHAnsi"/>
          <w:color w:val="222222"/>
          <w:sz w:val="24"/>
          <w:szCs w:val="24"/>
          <w:lang w:eastAsia="en-GB"/>
        </w:rPr>
      </w:pPr>
      <w:r w:rsidRPr="00BF484A">
        <w:rPr>
          <w:rFonts w:asciiTheme="majorHAnsi" w:eastAsia="Times New Roman" w:hAnsiTheme="majorHAnsi" w:cstheme="majorHAnsi"/>
          <w:color w:val="222222"/>
          <w:sz w:val="24"/>
          <w:szCs w:val="24"/>
          <w:lang w:eastAsia="en-GB"/>
        </w:rPr>
        <w:t xml:space="preserve">Duncan, S. (2022). What is the role of information technology in </w:t>
      </w:r>
      <w:proofErr w:type="gramStart"/>
      <w:r w:rsidRPr="00BF484A">
        <w:rPr>
          <w:rFonts w:asciiTheme="majorHAnsi" w:eastAsia="Times New Roman" w:hAnsiTheme="majorHAnsi" w:cstheme="majorHAnsi"/>
          <w:color w:val="222222"/>
          <w:sz w:val="24"/>
          <w:szCs w:val="24"/>
          <w:lang w:eastAsia="en-GB"/>
        </w:rPr>
        <w:t>business?.</w:t>
      </w:r>
      <w:proofErr w:type="gramEnd"/>
      <w:r w:rsidRPr="00BF484A">
        <w:rPr>
          <w:rFonts w:asciiTheme="majorHAnsi" w:eastAsia="Times New Roman" w:hAnsiTheme="majorHAnsi" w:cstheme="majorHAnsi"/>
          <w:color w:val="222222"/>
          <w:sz w:val="24"/>
          <w:szCs w:val="24"/>
          <w:lang w:eastAsia="en-GB"/>
        </w:rPr>
        <w:t xml:space="preserve"> Retrieved 13 July 2022, from </w:t>
      </w:r>
      <w:hyperlink r:id="rId19" w:history="1">
        <w:r w:rsidRPr="00BF484A">
          <w:rPr>
            <w:rStyle w:val="Hyperlink"/>
            <w:rFonts w:asciiTheme="majorHAnsi" w:eastAsia="Times New Roman" w:hAnsiTheme="majorHAnsi" w:cstheme="majorHAnsi"/>
            <w:sz w:val="24"/>
            <w:szCs w:val="24"/>
            <w:lang w:eastAsia="en-GB"/>
          </w:rPr>
          <w:t>https://realbusiness.co.uk/role-information-technology-business</w:t>
        </w:r>
      </w:hyperlink>
    </w:p>
    <w:p w14:paraId="44C41019" w14:textId="77777777" w:rsidR="00BF484A" w:rsidRPr="00BF484A" w:rsidRDefault="00BF484A" w:rsidP="00BF484A">
      <w:pPr>
        <w:shd w:val="clear" w:color="auto" w:fill="FFFFFF"/>
        <w:spacing w:after="0" w:line="240" w:lineRule="auto"/>
        <w:ind w:left="340"/>
        <w:rPr>
          <w:rStyle w:val="Hyperlink"/>
          <w:rFonts w:asciiTheme="majorHAnsi" w:eastAsia="Times New Roman" w:hAnsiTheme="majorHAnsi" w:cstheme="majorHAnsi"/>
          <w:sz w:val="24"/>
          <w:szCs w:val="24"/>
          <w:lang w:eastAsia="en-GB"/>
        </w:rPr>
      </w:pPr>
      <w:r w:rsidRPr="00BF484A">
        <w:rPr>
          <w:rFonts w:asciiTheme="majorHAnsi" w:eastAsia="Times New Roman" w:hAnsiTheme="majorHAnsi" w:cstheme="majorHAnsi"/>
          <w:color w:val="222222"/>
          <w:sz w:val="24"/>
          <w:szCs w:val="24"/>
          <w:lang w:eastAsia="en-GB"/>
        </w:rPr>
        <w:t xml:space="preserve">Economic Factors. (2022). Retrieved 14 June 2022, from </w:t>
      </w:r>
      <w:hyperlink r:id="rId20" w:history="1">
        <w:r w:rsidRPr="00BF484A">
          <w:rPr>
            <w:rStyle w:val="Hyperlink"/>
            <w:rFonts w:asciiTheme="majorHAnsi" w:eastAsia="Times New Roman" w:hAnsiTheme="majorHAnsi" w:cstheme="majorHAnsi"/>
            <w:sz w:val="24"/>
            <w:szCs w:val="24"/>
            <w:lang w:eastAsia="en-GB"/>
          </w:rPr>
          <w:t>https://www.wallstreetmojo.com/economic-factors/</w:t>
        </w:r>
      </w:hyperlink>
    </w:p>
    <w:p w14:paraId="30AA6D91" w14:textId="27D0CA99" w:rsidR="00BF484A" w:rsidRDefault="00000000" w:rsidP="00BF484A">
      <w:pPr>
        <w:shd w:val="clear" w:color="auto" w:fill="FFFFFF"/>
        <w:spacing w:after="0" w:line="240" w:lineRule="auto"/>
        <w:ind w:left="340"/>
        <w:rPr>
          <w:rFonts w:asciiTheme="majorHAnsi" w:eastAsia="Times New Roman" w:hAnsiTheme="majorHAnsi" w:cstheme="majorHAnsi"/>
          <w:color w:val="222222"/>
          <w:sz w:val="24"/>
          <w:szCs w:val="24"/>
          <w:lang w:eastAsia="en-GB"/>
        </w:rPr>
      </w:pPr>
      <w:hyperlink r:id="rId21" w:anchor=":~:text=Market%20Your%20Balloon%20Business%20-%20Method%20%235%3A%20Classifieds,by%20region%20and%20type%20of%20product%20or%20service" w:history="1">
        <w:r w:rsidR="00BF484A" w:rsidRPr="00BF484A">
          <w:rPr>
            <w:rStyle w:val="Hyperlink"/>
            <w:rFonts w:asciiTheme="majorHAnsi" w:eastAsia="Times New Roman" w:hAnsiTheme="majorHAnsi" w:cstheme="majorHAnsi"/>
            <w:sz w:val="24"/>
            <w:szCs w:val="24"/>
            <w:lang w:eastAsia="en-GB"/>
          </w:rPr>
          <w:t>https://www.balloon-decoration-guide.com/market-your-balloon-business.html#:~:text=Market%20Your%20Balloon%20Business%20-%20Method%20%235%3A%20Classifieds,by%20region%20and%20type%20of%20product%20or%20service</w:t>
        </w:r>
      </w:hyperlink>
      <w:r w:rsidR="00BF484A" w:rsidRPr="00BF484A">
        <w:rPr>
          <w:rFonts w:asciiTheme="majorHAnsi" w:eastAsia="Times New Roman" w:hAnsiTheme="majorHAnsi" w:cstheme="majorHAnsi"/>
          <w:color w:val="222222"/>
          <w:sz w:val="24"/>
          <w:szCs w:val="24"/>
          <w:lang w:eastAsia="en-GB"/>
        </w:rPr>
        <w:t>.</w:t>
      </w:r>
    </w:p>
    <w:p w14:paraId="0FF916EB" w14:textId="77777777" w:rsidR="00226A42" w:rsidRPr="00BF484A" w:rsidRDefault="00226A42" w:rsidP="00BF484A">
      <w:pPr>
        <w:shd w:val="clear" w:color="auto" w:fill="FFFFFF"/>
        <w:spacing w:after="0" w:line="240" w:lineRule="auto"/>
        <w:ind w:left="340"/>
        <w:rPr>
          <w:rFonts w:asciiTheme="majorHAnsi" w:eastAsia="Times New Roman" w:hAnsiTheme="majorHAnsi" w:cstheme="majorHAnsi"/>
          <w:color w:val="222222"/>
          <w:sz w:val="24"/>
          <w:szCs w:val="24"/>
          <w:lang w:eastAsia="en-GB"/>
        </w:rPr>
      </w:pPr>
    </w:p>
    <w:p w14:paraId="153A2F64" w14:textId="77777777" w:rsidR="00BF484A" w:rsidRPr="00BF484A" w:rsidRDefault="00BF484A" w:rsidP="00BF484A">
      <w:pPr>
        <w:shd w:val="clear" w:color="auto" w:fill="FFFFFF"/>
        <w:spacing w:after="0" w:line="240" w:lineRule="auto"/>
        <w:ind w:left="340"/>
        <w:rPr>
          <w:rStyle w:val="Hyperlink"/>
          <w:rFonts w:asciiTheme="majorHAnsi" w:eastAsia="Times New Roman" w:hAnsiTheme="majorHAnsi" w:cstheme="majorHAnsi"/>
          <w:sz w:val="24"/>
          <w:szCs w:val="24"/>
          <w:lang w:eastAsia="en-GB"/>
        </w:rPr>
      </w:pPr>
      <w:r w:rsidRPr="00BF484A">
        <w:rPr>
          <w:rFonts w:asciiTheme="majorHAnsi" w:eastAsia="Times New Roman" w:hAnsiTheme="majorHAnsi" w:cstheme="majorHAnsi"/>
          <w:color w:val="222222"/>
          <w:sz w:val="24"/>
          <w:szCs w:val="24"/>
          <w:lang w:eastAsia="en-GB"/>
        </w:rPr>
        <w:t xml:space="preserve">Party Balloon Market Size In </w:t>
      </w:r>
      <w:proofErr w:type="gramStart"/>
      <w:r w:rsidRPr="00BF484A">
        <w:rPr>
          <w:rFonts w:asciiTheme="majorHAnsi" w:eastAsia="Times New Roman" w:hAnsiTheme="majorHAnsi" w:cstheme="majorHAnsi"/>
          <w:color w:val="222222"/>
          <w:sz w:val="24"/>
          <w:szCs w:val="24"/>
          <w:lang w:eastAsia="en-GB"/>
        </w:rPr>
        <w:t>2022 :</w:t>
      </w:r>
      <w:proofErr w:type="gramEnd"/>
      <w:r w:rsidRPr="00BF484A">
        <w:rPr>
          <w:rFonts w:asciiTheme="majorHAnsi" w:eastAsia="Times New Roman" w:hAnsiTheme="majorHAnsi" w:cstheme="majorHAnsi"/>
          <w:color w:val="222222"/>
          <w:sz w:val="24"/>
          <w:szCs w:val="24"/>
          <w:lang w:eastAsia="en-GB"/>
        </w:rPr>
        <w:t xml:space="preserve"> 4.2% CAGR with Top Countries Data, What are the key industry trends of the Party Balloon market? | In-depth 116 Pages Report. (2022). Retrieved 26 June 2022, from </w:t>
      </w:r>
      <w:hyperlink r:id="rId22" w:history="1">
        <w:r w:rsidRPr="00BF484A">
          <w:rPr>
            <w:rStyle w:val="Hyperlink"/>
            <w:rFonts w:asciiTheme="majorHAnsi" w:eastAsia="Times New Roman" w:hAnsiTheme="majorHAnsi" w:cstheme="majorHAnsi"/>
            <w:sz w:val="24"/>
            <w:szCs w:val="24"/>
            <w:lang w:eastAsia="en-GB"/>
          </w:rPr>
          <w:t>https://www.marketwatch.com/press-release/party-balloon-market-size-in-2022-42-cagr-with-top-countries-data-what-are-the-key-industry-trends-of-the-party-balloon-market-in-depth-116-pages-report-2022-04-25</w:t>
        </w:r>
      </w:hyperlink>
    </w:p>
    <w:p w14:paraId="7438CF64" w14:textId="77777777" w:rsidR="00BF484A" w:rsidRPr="00BF484A" w:rsidRDefault="00BF484A" w:rsidP="00BF484A">
      <w:pPr>
        <w:shd w:val="clear" w:color="auto" w:fill="FFFFFF"/>
        <w:spacing w:before="100" w:beforeAutospacing="1" w:after="100" w:afterAutospacing="1" w:line="240" w:lineRule="auto"/>
        <w:ind w:left="340"/>
        <w:rPr>
          <w:rFonts w:asciiTheme="majorHAnsi" w:eastAsia="Times New Roman" w:hAnsiTheme="majorHAnsi" w:cstheme="majorHAnsi"/>
          <w:color w:val="222222"/>
          <w:sz w:val="24"/>
          <w:szCs w:val="24"/>
          <w:lang w:eastAsia="en-GB"/>
        </w:rPr>
      </w:pPr>
      <w:r w:rsidRPr="00BF484A">
        <w:rPr>
          <w:rFonts w:asciiTheme="majorHAnsi" w:eastAsia="Times New Roman" w:hAnsiTheme="majorHAnsi" w:cstheme="majorHAnsi"/>
          <w:color w:val="222222"/>
          <w:sz w:val="24"/>
          <w:szCs w:val="24"/>
          <w:lang w:eastAsia="en-GB"/>
        </w:rPr>
        <w:t xml:space="preserve">Pricing Strategy Guide: 7 Types, Examples, &amp; How to Choose. (2022). Retrieved 14 July 2022, from </w:t>
      </w:r>
      <w:hyperlink r:id="rId23" w:anchor=":~:text=Top%207%20pricing%20strategies%201%20Value-based%20pricing.%20With,6%20Economy%20pricing.%20...%207%20Dynamic%20pricing.%20" w:history="1">
        <w:r w:rsidRPr="00BF484A">
          <w:rPr>
            <w:rStyle w:val="Hyperlink"/>
            <w:rFonts w:asciiTheme="majorHAnsi" w:eastAsia="Times New Roman" w:hAnsiTheme="majorHAnsi" w:cstheme="majorHAnsi"/>
            <w:sz w:val="24"/>
            <w:szCs w:val="24"/>
            <w:lang w:eastAsia="en-GB"/>
          </w:rPr>
          <w:t>https://www.profitwell.com/recur/all/pricing-strategy-guide/#:~:text=Top%207%20pricing%20strategies%201%20Value-based%20pricing.%20With,6%20Economy%20pricing.%20...%207%20Dynamic%20pricing.%20</w:t>
        </w:r>
      </w:hyperlink>
    </w:p>
    <w:p w14:paraId="427914C8" w14:textId="77777777" w:rsidR="00BF484A" w:rsidRPr="00BF484A" w:rsidRDefault="00BF484A" w:rsidP="00BF484A">
      <w:pPr>
        <w:shd w:val="clear" w:color="auto" w:fill="FFFFFF"/>
        <w:spacing w:before="100" w:beforeAutospacing="1" w:after="100" w:afterAutospacing="1" w:line="240" w:lineRule="auto"/>
        <w:ind w:left="340"/>
        <w:rPr>
          <w:rFonts w:asciiTheme="majorHAnsi" w:eastAsia="Times New Roman" w:hAnsiTheme="majorHAnsi" w:cstheme="majorHAnsi"/>
          <w:color w:val="222222"/>
          <w:sz w:val="24"/>
          <w:szCs w:val="24"/>
          <w:lang w:eastAsia="en-GB"/>
        </w:rPr>
      </w:pPr>
      <w:r w:rsidRPr="00BF484A">
        <w:rPr>
          <w:rFonts w:asciiTheme="majorHAnsi" w:eastAsia="Times New Roman" w:hAnsiTheme="majorHAnsi" w:cstheme="majorHAnsi"/>
          <w:color w:val="222222"/>
          <w:sz w:val="24"/>
          <w:szCs w:val="24"/>
          <w:lang w:eastAsia="en-GB"/>
        </w:rPr>
        <w:t xml:space="preserve">Risk analysis (business) - Wikipedia. (2022). Retrieved 15 July 2022, from </w:t>
      </w:r>
      <w:hyperlink r:id="rId24" w:history="1">
        <w:r w:rsidRPr="00BF484A">
          <w:rPr>
            <w:rStyle w:val="Hyperlink"/>
            <w:rFonts w:asciiTheme="majorHAnsi" w:eastAsia="Times New Roman" w:hAnsiTheme="majorHAnsi" w:cstheme="majorHAnsi"/>
            <w:sz w:val="24"/>
            <w:szCs w:val="24"/>
            <w:lang w:eastAsia="en-GB"/>
          </w:rPr>
          <w:t>https://en.wikipedia.org/wiki/Risk_analysis_(business)</w:t>
        </w:r>
      </w:hyperlink>
    </w:p>
    <w:p w14:paraId="3A1F1466" w14:textId="77777777" w:rsidR="00BF484A" w:rsidRPr="00BF484A" w:rsidRDefault="00BF484A" w:rsidP="00BF484A">
      <w:pPr>
        <w:shd w:val="clear" w:color="auto" w:fill="FFFFFF"/>
        <w:spacing w:before="100" w:beforeAutospacing="1" w:after="100" w:afterAutospacing="1" w:line="240" w:lineRule="auto"/>
        <w:ind w:left="340"/>
        <w:rPr>
          <w:rFonts w:asciiTheme="majorHAnsi" w:eastAsia="Times New Roman" w:hAnsiTheme="majorHAnsi" w:cstheme="majorHAnsi"/>
          <w:color w:val="222222"/>
          <w:sz w:val="24"/>
          <w:szCs w:val="24"/>
          <w:lang w:eastAsia="en-GB"/>
        </w:rPr>
      </w:pPr>
      <w:r w:rsidRPr="00BF484A">
        <w:rPr>
          <w:rFonts w:asciiTheme="majorHAnsi" w:eastAsia="Times New Roman" w:hAnsiTheme="majorHAnsi" w:cstheme="majorHAnsi"/>
          <w:color w:val="222222"/>
          <w:sz w:val="24"/>
          <w:szCs w:val="24"/>
          <w:lang w:eastAsia="en-GB"/>
        </w:rPr>
        <w:t xml:space="preserve">What Is Competitor Analysis | How to Do Competitive Research | Mailchimp. (2022). Retrieved 13 July 2022, from </w:t>
      </w:r>
      <w:hyperlink r:id="rId25" w:history="1">
        <w:r w:rsidRPr="00BF484A">
          <w:rPr>
            <w:rStyle w:val="Hyperlink"/>
            <w:rFonts w:asciiTheme="majorHAnsi" w:eastAsia="Times New Roman" w:hAnsiTheme="majorHAnsi" w:cstheme="majorHAnsi"/>
            <w:sz w:val="24"/>
            <w:szCs w:val="24"/>
            <w:lang w:eastAsia="en-GB"/>
          </w:rPr>
          <w:t>https://mailchimp.com/en-gb/resources/what-is-competitor-analysis/</w:t>
        </w:r>
      </w:hyperlink>
    </w:p>
    <w:p w14:paraId="2E0DAC0E" w14:textId="77777777" w:rsidR="00A6292D" w:rsidRPr="00BF484A" w:rsidRDefault="00A6292D" w:rsidP="00BF484A">
      <w:pPr>
        <w:shd w:val="clear" w:color="auto" w:fill="FFFFFF"/>
        <w:spacing w:before="100" w:beforeAutospacing="1" w:after="100" w:afterAutospacing="1" w:line="240" w:lineRule="auto"/>
        <w:ind w:left="340"/>
        <w:rPr>
          <w:rFonts w:asciiTheme="majorHAnsi" w:eastAsia="Times New Roman" w:hAnsiTheme="majorHAnsi" w:cstheme="majorHAnsi"/>
          <w:color w:val="222222"/>
          <w:sz w:val="24"/>
          <w:szCs w:val="24"/>
          <w:lang w:eastAsia="en-GB"/>
        </w:rPr>
      </w:pPr>
    </w:p>
    <w:sectPr w:rsidR="00A6292D" w:rsidRPr="00BF484A" w:rsidSect="002E6A30">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1709B"/>
    <w:multiLevelType w:val="multilevel"/>
    <w:tmpl w:val="7018E7A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0AF20C1B"/>
    <w:multiLevelType w:val="multilevel"/>
    <w:tmpl w:val="1458D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E8313D"/>
    <w:multiLevelType w:val="hybridMultilevel"/>
    <w:tmpl w:val="3D345D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30153E"/>
    <w:multiLevelType w:val="hybridMultilevel"/>
    <w:tmpl w:val="4C18A06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5B301B"/>
    <w:multiLevelType w:val="multilevel"/>
    <w:tmpl w:val="60644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84746A"/>
    <w:multiLevelType w:val="multilevel"/>
    <w:tmpl w:val="61F2099E"/>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49ED5BDA"/>
    <w:multiLevelType w:val="multilevel"/>
    <w:tmpl w:val="FD80A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F3647A"/>
    <w:multiLevelType w:val="hybridMultilevel"/>
    <w:tmpl w:val="C636BDD4"/>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8" w15:restartNumberingAfterBreak="0">
    <w:nsid w:val="551014BF"/>
    <w:multiLevelType w:val="multilevel"/>
    <w:tmpl w:val="47B08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53932A9"/>
    <w:multiLevelType w:val="hybridMultilevel"/>
    <w:tmpl w:val="77963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E65DC0"/>
    <w:multiLevelType w:val="hybridMultilevel"/>
    <w:tmpl w:val="C45EF9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BE3AEC"/>
    <w:multiLevelType w:val="hybridMultilevel"/>
    <w:tmpl w:val="38F6B6D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F6C5342"/>
    <w:multiLevelType w:val="multilevel"/>
    <w:tmpl w:val="B13AA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1993CC7"/>
    <w:multiLevelType w:val="multilevel"/>
    <w:tmpl w:val="D5BAD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553EA7"/>
    <w:multiLevelType w:val="multilevel"/>
    <w:tmpl w:val="96DE5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5B610DF"/>
    <w:multiLevelType w:val="multilevel"/>
    <w:tmpl w:val="D42E5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DF32506"/>
    <w:multiLevelType w:val="hybridMultilevel"/>
    <w:tmpl w:val="020024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1134530">
    <w:abstractNumId w:val="5"/>
  </w:num>
  <w:num w:numId="2" w16cid:durableId="1324505490">
    <w:abstractNumId w:val="5"/>
  </w:num>
  <w:num w:numId="3" w16cid:durableId="893347522">
    <w:abstractNumId w:val="8"/>
  </w:num>
  <w:num w:numId="4" w16cid:durableId="1607810260">
    <w:abstractNumId w:val="14"/>
  </w:num>
  <w:num w:numId="5" w16cid:durableId="1776093391">
    <w:abstractNumId w:val="4"/>
  </w:num>
  <w:num w:numId="6" w16cid:durableId="693073730">
    <w:abstractNumId w:val="15"/>
  </w:num>
  <w:num w:numId="7" w16cid:durableId="1852989477">
    <w:abstractNumId w:val="1"/>
  </w:num>
  <w:num w:numId="8" w16cid:durableId="753665245">
    <w:abstractNumId w:val="13"/>
  </w:num>
  <w:num w:numId="9" w16cid:durableId="1507937792">
    <w:abstractNumId w:val="0"/>
  </w:num>
  <w:num w:numId="10" w16cid:durableId="794103211">
    <w:abstractNumId w:val="12"/>
  </w:num>
  <w:num w:numId="11" w16cid:durableId="2085104273">
    <w:abstractNumId w:val="6"/>
  </w:num>
  <w:num w:numId="12" w16cid:durableId="784538944">
    <w:abstractNumId w:val="7"/>
  </w:num>
  <w:num w:numId="13" w16cid:durableId="1108545932">
    <w:abstractNumId w:val="9"/>
  </w:num>
  <w:num w:numId="14" w16cid:durableId="1062555868">
    <w:abstractNumId w:val="3"/>
  </w:num>
  <w:num w:numId="15" w16cid:durableId="349330944">
    <w:abstractNumId w:val="16"/>
  </w:num>
  <w:num w:numId="16" w16cid:durableId="388458831">
    <w:abstractNumId w:val="2"/>
  </w:num>
  <w:num w:numId="17" w16cid:durableId="1064908462">
    <w:abstractNumId w:val="11"/>
  </w:num>
  <w:num w:numId="18" w16cid:durableId="109440426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stylePaneFormatFilter w:val="9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1"/>
  <w:stylePaneSortMethod w:val="000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cxtTQ2sLQwMTIDkko6SsGpxcWZ+XkgBUa1AIy4jQwsAAAA"/>
  </w:docVars>
  <w:rsids>
    <w:rsidRoot w:val="0064732D"/>
    <w:rsid w:val="00001CA4"/>
    <w:rsid w:val="00005252"/>
    <w:rsid w:val="00010812"/>
    <w:rsid w:val="00021878"/>
    <w:rsid w:val="00025180"/>
    <w:rsid w:val="00026684"/>
    <w:rsid w:val="0003498E"/>
    <w:rsid w:val="00044E9E"/>
    <w:rsid w:val="00047B05"/>
    <w:rsid w:val="00051AD1"/>
    <w:rsid w:val="000541E4"/>
    <w:rsid w:val="00054C32"/>
    <w:rsid w:val="00055C39"/>
    <w:rsid w:val="0005713E"/>
    <w:rsid w:val="00060BF4"/>
    <w:rsid w:val="000633F9"/>
    <w:rsid w:val="000711C7"/>
    <w:rsid w:val="00073BC4"/>
    <w:rsid w:val="000800D3"/>
    <w:rsid w:val="000925FC"/>
    <w:rsid w:val="00093769"/>
    <w:rsid w:val="00093B88"/>
    <w:rsid w:val="000951ED"/>
    <w:rsid w:val="000A1378"/>
    <w:rsid w:val="000A2246"/>
    <w:rsid w:val="000A3BBF"/>
    <w:rsid w:val="000B2611"/>
    <w:rsid w:val="000B6D6E"/>
    <w:rsid w:val="000B7F33"/>
    <w:rsid w:val="000C3362"/>
    <w:rsid w:val="000C390D"/>
    <w:rsid w:val="000C4086"/>
    <w:rsid w:val="000C7817"/>
    <w:rsid w:val="000D0B50"/>
    <w:rsid w:val="000D0E84"/>
    <w:rsid w:val="000D1027"/>
    <w:rsid w:val="000D43B4"/>
    <w:rsid w:val="000D43C3"/>
    <w:rsid w:val="000D4BF1"/>
    <w:rsid w:val="000D4C45"/>
    <w:rsid w:val="000D51B9"/>
    <w:rsid w:val="000D729E"/>
    <w:rsid w:val="000D73A6"/>
    <w:rsid w:val="000E1368"/>
    <w:rsid w:val="000E34C2"/>
    <w:rsid w:val="000E7F91"/>
    <w:rsid w:val="000F21AB"/>
    <w:rsid w:val="000F56DD"/>
    <w:rsid w:val="000F6CDE"/>
    <w:rsid w:val="001001A3"/>
    <w:rsid w:val="00103B24"/>
    <w:rsid w:val="00110243"/>
    <w:rsid w:val="001211FA"/>
    <w:rsid w:val="001224B8"/>
    <w:rsid w:val="0012686E"/>
    <w:rsid w:val="00133110"/>
    <w:rsid w:val="00134A45"/>
    <w:rsid w:val="0015679F"/>
    <w:rsid w:val="001618CE"/>
    <w:rsid w:val="00163513"/>
    <w:rsid w:val="00164180"/>
    <w:rsid w:val="00174942"/>
    <w:rsid w:val="00174A55"/>
    <w:rsid w:val="00176D72"/>
    <w:rsid w:val="00182A30"/>
    <w:rsid w:val="001843CF"/>
    <w:rsid w:val="00190952"/>
    <w:rsid w:val="00193AA4"/>
    <w:rsid w:val="00194AF1"/>
    <w:rsid w:val="001A08A3"/>
    <w:rsid w:val="001A1C1C"/>
    <w:rsid w:val="001A2D8F"/>
    <w:rsid w:val="001A362A"/>
    <w:rsid w:val="001A4DFB"/>
    <w:rsid w:val="001A4FAD"/>
    <w:rsid w:val="001A6FB3"/>
    <w:rsid w:val="001B413B"/>
    <w:rsid w:val="001B5494"/>
    <w:rsid w:val="001B5625"/>
    <w:rsid w:val="001B6E2F"/>
    <w:rsid w:val="001C63D6"/>
    <w:rsid w:val="001D2C2E"/>
    <w:rsid w:val="001D3105"/>
    <w:rsid w:val="001D7EA7"/>
    <w:rsid w:val="001E008D"/>
    <w:rsid w:val="001E2905"/>
    <w:rsid w:val="001F2371"/>
    <w:rsid w:val="001F366D"/>
    <w:rsid w:val="001F7781"/>
    <w:rsid w:val="001F799B"/>
    <w:rsid w:val="001F79CD"/>
    <w:rsid w:val="00201DFF"/>
    <w:rsid w:val="00204BCF"/>
    <w:rsid w:val="00206416"/>
    <w:rsid w:val="002065D1"/>
    <w:rsid w:val="00206BD1"/>
    <w:rsid w:val="002127C5"/>
    <w:rsid w:val="00213AA2"/>
    <w:rsid w:val="0021703E"/>
    <w:rsid w:val="002231F6"/>
    <w:rsid w:val="00223B46"/>
    <w:rsid w:val="0022685A"/>
    <w:rsid w:val="00226A42"/>
    <w:rsid w:val="00235B74"/>
    <w:rsid w:val="00240D86"/>
    <w:rsid w:val="002439F1"/>
    <w:rsid w:val="002447B4"/>
    <w:rsid w:val="002471F7"/>
    <w:rsid w:val="00253FBD"/>
    <w:rsid w:val="0026440D"/>
    <w:rsid w:val="002650AB"/>
    <w:rsid w:val="002664F2"/>
    <w:rsid w:val="00266822"/>
    <w:rsid w:val="002759BA"/>
    <w:rsid w:val="00275AAE"/>
    <w:rsid w:val="002765D2"/>
    <w:rsid w:val="00276AC8"/>
    <w:rsid w:val="00276DB6"/>
    <w:rsid w:val="00283BE8"/>
    <w:rsid w:val="00287C05"/>
    <w:rsid w:val="002908BE"/>
    <w:rsid w:val="00292AC3"/>
    <w:rsid w:val="00296697"/>
    <w:rsid w:val="002A2299"/>
    <w:rsid w:val="002B00B9"/>
    <w:rsid w:val="002B0736"/>
    <w:rsid w:val="002B174A"/>
    <w:rsid w:val="002B3357"/>
    <w:rsid w:val="002C596B"/>
    <w:rsid w:val="002D240B"/>
    <w:rsid w:val="002D3C26"/>
    <w:rsid w:val="002D3C87"/>
    <w:rsid w:val="002E1D87"/>
    <w:rsid w:val="002E2903"/>
    <w:rsid w:val="002E41E6"/>
    <w:rsid w:val="002E5131"/>
    <w:rsid w:val="002E6A30"/>
    <w:rsid w:val="002E7718"/>
    <w:rsid w:val="002F0C07"/>
    <w:rsid w:val="002F14EF"/>
    <w:rsid w:val="002F16A2"/>
    <w:rsid w:val="002F4B34"/>
    <w:rsid w:val="003014D1"/>
    <w:rsid w:val="003047D3"/>
    <w:rsid w:val="003052DC"/>
    <w:rsid w:val="00307779"/>
    <w:rsid w:val="00320467"/>
    <w:rsid w:val="00321F9E"/>
    <w:rsid w:val="00322239"/>
    <w:rsid w:val="003232C0"/>
    <w:rsid w:val="00324FFC"/>
    <w:rsid w:val="00325DAD"/>
    <w:rsid w:val="00327448"/>
    <w:rsid w:val="003315FE"/>
    <w:rsid w:val="00331928"/>
    <w:rsid w:val="003321D2"/>
    <w:rsid w:val="003402F5"/>
    <w:rsid w:val="0034657B"/>
    <w:rsid w:val="00357AA0"/>
    <w:rsid w:val="003606D7"/>
    <w:rsid w:val="00364356"/>
    <w:rsid w:val="00365EFD"/>
    <w:rsid w:val="00367906"/>
    <w:rsid w:val="003714B8"/>
    <w:rsid w:val="00371A57"/>
    <w:rsid w:val="00375229"/>
    <w:rsid w:val="00377327"/>
    <w:rsid w:val="00377A53"/>
    <w:rsid w:val="00380D2D"/>
    <w:rsid w:val="0038100B"/>
    <w:rsid w:val="0038165F"/>
    <w:rsid w:val="0038750B"/>
    <w:rsid w:val="00390EBA"/>
    <w:rsid w:val="003914BD"/>
    <w:rsid w:val="003A0AB4"/>
    <w:rsid w:val="003A1178"/>
    <w:rsid w:val="003A1BE6"/>
    <w:rsid w:val="003A4BE2"/>
    <w:rsid w:val="003A5030"/>
    <w:rsid w:val="003A6660"/>
    <w:rsid w:val="003B0187"/>
    <w:rsid w:val="003B39BC"/>
    <w:rsid w:val="003B4B39"/>
    <w:rsid w:val="003C0305"/>
    <w:rsid w:val="003C054F"/>
    <w:rsid w:val="003C0F8C"/>
    <w:rsid w:val="003C4000"/>
    <w:rsid w:val="003C5372"/>
    <w:rsid w:val="003D644D"/>
    <w:rsid w:val="003D6CF0"/>
    <w:rsid w:val="003E0125"/>
    <w:rsid w:val="003E02B7"/>
    <w:rsid w:val="003E0300"/>
    <w:rsid w:val="003E1F70"/>
    <w:rsid w:val="003E310B"/>
    <w:rsid w:val="003E7853"/>
    <w:rsid w:val="003E7A10"/>
    <w:rsid w:val="003F3111"/>
    <w:rsid w:val="003F33B4"/>
    <w:rsid w:val="003F506E"/>
    <w:rsid w:val="00406636"/>
    <w:rsid w:val="00406EFE"/>
    <w:rsid w:val="00407C24"/>
    <w:rsid w:val="00407D29"/>
    <w:rsid w:val="004114F4"/>
    <w:rsid w:val="00411E09"/>
    <w:rsid w:val="004128F4"/>
    <w:rsid w:val="004132D1"/>
    <w:rsid w:val="00413D16"/>
    <w:rsid w:val="004207E9"/>
    <w:rsid w:val="00421A12"/>
    <w:rsid w:val="0042551C"/>
    <w:rsid w:val="00431C5E"/>
    <w:rsid w:val="00432B4B"/>
    <w:rsid w:val="00433485"/>
    <w:rsid w:val="004351ED"/>
    <w:rsid w:val="00437697"/>
    <w:rsid w:val="00440F4F"/>
    <w:rsid w:val="0044512F"/>
    <w:rsid w:val="0045403C"/>
    <w:rsid w:val="00455D31"/>
    <w:rsid w:val="004646CF"/>
    <w:rsid w:val="004671B5"/>
    <w:rsid w:val="00467577"/>
    <w:rsid w:val="00476A87"/>
    <w:rsid w:val="004771FE"/>
    <w:rsid w:val="00485911"/>
    <w:rsid w:val="004909B7"/>
    <w:rsid w:val="00491B68"/>
    <w:rsid w:val="00493EBC"/>
    <w:rsid w:val="0049582D"/>
    <w:rsid w:val="00495FB5"/>
    <w:rsid w:val="004A2C24"/>
    <w:rsid w:val="004A3024"/>
    <w:rsid w:val="004A3703"/>
    <w:rsid w:val="004A4BBA"/>
    <w:rsid w:val="004A73B8"/>
    <w:rsid w:val="004C560B"/>
    <w:rsid w:val="004C586E"/>
    <w:rsid w:val="004C60AD"/>
    <w:rsid w:val="004C6239"/>
    <w:rsid w:val="004D1FA9"/>
    <w:rsid w:val="004D2490"/>
    <w:rsid w:val="004E09BC"/>
    <w:rsid w:val="004E0FD8"/>
    <w:rsid w:val="004E66BD"/>
    <w:rsid w:val="004F08DD"/>
    <w:rsid w:val="004F1305"/>
    <w:rsid w:val="004F4107"/>
    <w:rsid w:val="004F4CB9"/>
    <w:rsid w:val="004F7D94"/>
    <w:rsid w:val="0050284E"/>
    <w:rsid w:val="005041F9"/>
    <w:rsid w:val="005208B3"/>
    <w:rsid w:val="0052105C"/>
    <w:rsid w:val="00522127"/>
    <w:rsid w:val="00522416"/>
    <w:rsid w:val="00527982"/>
    <w:rsid w:val="005325EB"/>
    <w:rsid w:val="00533C5A"/>
    <w:rsid w:val="005437C1"/>
    <w:rsid w:val="00544938"/>
    <w:rsid w:val="00546FD0"/>
    <w:rsid w:val="00555EAB"/>
    <w:rsid w:val="00556AB7"/>
    <w:rsid w:val="00556EB7"/>
    <w:rsid w:val="0056017C"/>
    <w:rsid w:val="00564525"/>
    <w:rsid w:val="00564CDF"/>
    <w:rsid w:val="00570F13"/>
    <w:rsid w:val="0057518F"/>
    <w:rsid w:val="005762FC"/>
    <w:rsid w:val="00577EA6"/>
    <w:rsid w:val="00580E60"/>
    <w:rsid w:val="005838A4"/>
    <w:rsid w:val="00583912"/>
    <w:rsid w:val="00584D4B"/>
    <w:rsid w:val="00584EA7"/>
    <w:rsid w:val="0059273E"/>
    <w:rsid w:val="005957E2"/>
    <w:rsid w:val="00596063"/>
    <w:rsid w:val="00596F8B"/>
    <w:rsid w:val="00597F09"/>
    <w:rsid w:val="005A2DD1"/>
    <w:rsid w:val="005A3746"/>
    <w:rsid w:val="005A7BB7"/>
    <w:rsid w:val="005B0BE5"/>
    <w:rsid w:val="005B1135"/>
    <w:rsid w:val="005B54CB"/>
    <w:rsid w:val="005C14F3"/>
    <w:rsid w:val="005D024A"/>
    <w:rsid w:val="005D41F7"/>
    <w:rsid w:val="005E01B9"/>
    <w:rsid w:val="005E20C6"/>
    <w:rsid w:val="005E3E2B"/>
    <w:rsid w:val="005E6D9F"/>
    <w:rsid w:val="005F100B"/>
    <w:rsid w:val="006020E3"/>
    <w:rsid w:val="0060301A"/>
    <w:rsid w:val="00604A5E"/>
    <w:rsid w:val="006062DE"/>
    <w:rsid w:val="006069A0"/>
    <w:rsid w:val="00617F01"/>
    <w:rsid w:val="00622CC2"/>
    <w:rsid w:val="00627D32"/>
    <w:rsid w:val="00631192"/>
    <w:rsid w:val="006323B9"/>
    <w:rsid w:val="00634510"/>
    <w:rsid w:val="00635C4B"/>
    <w:rsid w:val="0063641E"/>
    <w:rsid w:val="00636BB1"/>
    <w:rsid w:val="0064368A"/>
    <w:rsid w:val="00643B48"/>
    <w:rsid w:val="0064732D"/>
    <w:rsid w:val="00647F3F"/>
    <w:rsid w:val="0065119F"/>
    <w:rsid w:val="00652B55"/>
    <w:rsid w:val="006565DF"/>
    <w:rsid w:val="00660159"/>
    <w:rsid w:val="00664C0E"/>
    <w:rsid w:val="00664C88"/>
    <w:rsid w:val="00666E00"/>
    <w:rsid w:val="0067368F"/>
    <w:rsid w:val="00673BC3"/>
    <w:rsid w:val="00675A74"/>
    <w:rsid w:val="00680055"/>
    <w:rsid w:val="00683266"/>
    <w:rsid w:val="00695975"/>
    <w:rsid w:val="006A28BC"/>
    <w:rsid w:val="006A756C"/>
    <w:rsid w:val="006B0EA0"/>
    <w:rsid w:val="006B7B2A"/>
    <w:rsid w:val="006C2A05"/>
    <w:rsid w:val="006C2FD7"/>
    <w:rsid w:val="006C5981"/>
    <w:rsid w:val="006C674A"/>
    <w:rsid w:val="006C6861"/>
    <w:rsid w:val="006C75EB"/>
    <w:rsid w:val="006D1572"/>
    <w:rsid w:val="006D3B09"/>
    <w:rsid w:val="006D442F"/>
    <w:rsid w:val="006D46B0"/>
    <w:rsid w:val="006E20D7"/>
    <w:rsid w:val="006F1228"/>
    <w:rsid w:val="006F160E"/>
    <w:rsid w:val="006F2039"/>
    <w:rsid w:val="006F5044"/>
    <w:rsid w:val="006F673A"/>
    <w:rsid w:val="00700BB0"/>
    <w:rsid w:val="00707E6E"/>
    <w:rsid w:val="00711538"/>
    <w:rsid w:val="007129D9"/>
    <w:rsid w:val="00714D05"/>
    <w:rsid w:val="00717ECA"/>
    <w:rsid w:val="00720624"/>
    <w:rsid w:val="00731568"/>
    <w:rsid w:val="00732D56"/>
    <w:rsid w:val="00735D17"/>
    <w:rsid w:val="007413FB"/>
    <w:rsid w:val="00742650"/>
    <w:rsid w:val="00742989"/>
    <w:rsid w:val="00743139"/>
    <w:rsid w:val="00743676"/>
    <w:rsid w:val="0074430D"/>
    <w:rsid w:val="007457A8"/>
    <w:rsid w:val="00747DB2"/>
    <w:rsid w:val="0075021F"/>
    <w:rsid w:val="00752518"/>
    <w:rsid w:val="00755984"/>
    <w:rsid w:val="00755F8A"/>
    <w:rsid w:val="00763BA6"/>
    <w:rsid w:val="007661A8"/>
    <w:rsid w:val="0076786A"/>
    <w:rsid w:val="00772FAC"/>
    <w:rsid w:val="00774B73"/>
    <w:rsid w:val="00775BEA"/>
    <w:rsid w:val="00782015"/>
    <w:rsid w:val="00784DA1"/>
    <w:rsid w:val="007876B5"/>
    <w:rsid w:val="00791664"/>
    <w:rsid w:val="00792A32"/>
    <w:rsid w:val="0079334A"/>
    <w:rsid w:val="00796846"/>
    <w:rsid w:val="007A5168"/>
    <w:rsid w:val="007A7A44"/>
    <w:rsid w:val="007B3B94"/>
    <w:rsid w:val="007C0DC0"/>
    <w:rsid w:val="007C34F6"/>
    <w:rsid w:val="007C3FFE"/>
    <w:rsid w:val="007C5FEF"/>
    <w:rsid w:val="007C64A2"/>
    <w:rsid w:val="007C7FE2"/>
    <w:rsid w:val="007D17A7"/>
    <w:rsid w:val="007D31E0"/>
    <w:rsid w:val="007D45BA"/>
    <w:rsid w:val="007D5B4A"/>
    <w:rsid w:val="007D617B"/>
    <w:rsid w:val="007D770E"/>
    <w:rsid w:val="007E73A5"/>
    <w:rsid w:val="007E74CA"/>
    <w:rsid w:val="007E7EAA"/>
    <w:rsid w:val="007F04A5"/>
    <w:rsid w:val="007F09FD"/>
    <w:rsid w:val="007F13CE"/>
    <w:rsid w:val="007F2B7C"/>
    <w:rsid w:val="007F2D9B"/>
    <w:rsid w:val="007F34A6"/>
    <w:rsid w:val="007F49D5"/>
    <w:rsid w:val="007F4F67"/>
    <w:rsid w:val="007F65B9"/>
    <w:rsid w:val="00803870"/>
    <w:rsid w:val="00812EFD"/>
    <w:rsid w:val="008209DA"/>
    <w:rsid w:val="008247A2"/>
    <w:rsid w:val="00824B4A"/>
    <w:rsid w:val="008267CE"/>
    <w:rsid w:val="008306EC"/>
    <w:rsid w:val="00832499"/>
    <w:rsid w:val="00841248"/>
    <w:rsid w:val="008412EF"/>
    <w:rsid w:val="00842962"/>
    <w:rsid w:val="008460DC"/>
    <w:rsid w:val="00851BA5"/>
    <w:rsid w:val="008524A2"/>
    <w:rsid w:val="0086485A"/>
    <w:rsid w:val="0086688D"/>
    <w:rsid w:val="00870FE7"/>
    <w:rsid w:val="00872DBC"/>
    <w:rsid w:val="00882246"/>
    <w:rsid w:val="00882874"/>
    <w:rsid w:val="0088421E"/>
    <w:rsid w:val="008851E6"/>
    <w:rsid w:val="008859AB"/>
    <w:rsid w:val="008921C7"/>
    <w:rsid w:val="008954D1"/>
    <w:rsid w:val="008A2277"/>
    <w:rsid w:val="008A3793"/>
    <w:rsid w:val="008B1F3F"/>
    <w:rsid w:val="008B40F1"/>
    <w:rsid w:val="008C13CE"/>
    <w:rsid w:val="008C3298"/>
    <w:rsid w:val="008C4D0D"/>
    <w:rsid w:val="008E081B"/>
    <w:rsid w:val="008F0537"/>
    <w:rsid w:val="008F43E9"/>
    <w:rsid w:val="00907012"/>
    <w:rsid w:val="00910236"/>
    <w:rsid w:val="009111DA"/>
    <w:rsid w:val="009126A2"/>
    <w:rsid w:val="00920859"/>
    <w:rsid w:val="009329FF"/>
    <w:rsid w:val="009369BD"/>
    <w:rsid w:val="00941B48"/>
    <w:rsid w:val="0095159D"/>
    <w:rsid w:val="00951664"/>
    <w:rsid w:val="00951E56"/>
    <w:rsid w:val="009538FE"/>
    <w:rsid w:val="009578C2"/>
    <w:rsid w:val="00961146"/>
    <w:rsid w:val="00962A2B"/>
    <w:rsid w:val="00963615"/>
    <w:rsid w:val="009656DF"/>
    <w:rsid w:val="00972A52"/>
    <w:rsid w:val="00973417"/>
    <w:rsid w:val="00973EF3"/>
    <w:rsid w:val="00974999"/>
    <w:rsid w:val="00975FB8"/>
    <w:rsid w:val="009807FF"/>
    <w:rsid w:val="009900FC"/>
    <w:rsid w:val="009921FE"/>
    <w:rsid w:val="009934C8"/>
    <w:rsid w:val="009A180D"/>
    <w:rsid w:val="009A6468"/>
    <w:rsid w:val="009B1021"/>
    <w:rsid w:val="009B657C"/>
    <w:rsid w:val="009C2418"/>
    <w:rsid w:val="009C2E2E"/>
    <w:rsid w:val="009C4B51"/>
    <w:rsid w:val="009C5244"/>
    <w:rsid w:val="009C6DA8"/>
    <w:rsid w:val="009D0B92"/>
    <w:rsid w:val="009D0D3F"/>
    <w:rsid w:val="009E51A7"/>
    <w:rsid w:val="009F0CD2"/>
    <w:rsid w:val="009F1F82"/>
    <w:rsid w:val="009F2394"/>
    <w:rsid w:val="009F4CA1"/>
    <w:rsid w:val="009F6D47"/>
    <w:rsid w:val="00A01BF7"/>
    <w:rsid w:val="00A0343A"/>
    <w:rsid w:val="00A1087B"/>
    <w:rsid w:val="00A124CB"/>
    <w:rsid w:val="00A13E86"/>
    <w:rsid w:val="00A1748E"/>
    <w:rsid w:val="00A223BB"/>
    <w:rsid w:val="00A22FC4"/>
    <w:rsid w:val="00A258A1"/>
    <w:rsid w:val="00A27B88"/>
    <w:rsid w:val="00A34AB2"/>
    <w:rsid w:val="00A365B3"/>
    <w:rsid w:val="00A40201"/>
    <w:rsid w:val="00A42047"/>
    <w:rsid w:val="00A4322B"/>
    <w:rsid w:val="00A43E00"/>
    <w:rsid w:val="00A46A34"/>
    <w:rsid w:val="00A506AD"/>
    <w:rsid w:val="00A5288F"/>
    <w:rsid w:val="00A5367A"/>
    <w:rsid w:val="00A62172"/>
    <w:rsid w:val="00A6292D"/>
    <w:rsid w:val="00A703B5"/>
    <w:rsid w:val="00A71E91"/>
    <w:rsid w:val="00A73AB4"/>
    <w:rsid w:val="00A7685B"/>
    <w:rsid w:val="00A77C2F"/>
    <w:rsid w:val="00A82B7E"/>
    <w:rsid w:val="00A84D62"/>
    <w:rsid w:val="00A86F6D"/>
    <w:rsid w:val="00A907F4"/>
    <w:rsid w:val="00A9468C"/>
    <w:rsid w:val="00A953DF"/>
    <w:rsid w:val="00AA5F93"/>
    <w:rsid w:val="00AB2EE9"/>
    <w:rsid w:val="00AB34A8"/>
    <w:rsid w:val="00AB433F"/>
    <w:rsid w:val="00AB4A45"/>
    <w:rsid w:val="00AB6F22"/>
    <w:rsid w:val="00AC2D2F"/>
    <w:rsid w:val="00AC3A6D"/>
    <w:rsid w:val="00AC56CD"/>
    <w:rsid w:val="00AC5F81"/>
    <w:rsid w:val="00AD0B3C"/>
    <w:rsid w:val="00AD0C64"/>
    <w:rsid w:val="00AD0DF7"/>
    <w:rsid w:val="00AD5BE1"/>
    <w:rsid w:val="00AE4194"/>
    <w:rsid w:val="00AE6E58"/>
    <w:rsid w:val="00AF47EC"/>
    <w:rsid w:val="00AF4C79"/>
    <w:rsid w:val="00AF6742"/>
    <w:rsid w:val="00B100F7"/>
    <w:rsid w:val="00B131C9"/>
    <w:rsid w:val="00B246A8"/>
    <w:rsid w:val="00B24819"/>
    <w:rsid w:val="00B266FE"/>
    <w:rsid w:val="00B32DF2"/>
    <w:rsid w:val="00B34F41"/>
    <w:rsid w:val="00B369C5"/>
    <w:rsid w:val="00B40255"/>
    <w:rsid w:val="00B47ABA"/>
    <w:rsid w:val="00B50429"/>
    <w:rsid w:val="00B50445"/>
    <w:rsid w:val="00B54802"/>
    <w:rsid w:val="00B62F30"/>
    <w:rsid w:val="00B658BE"/>
    <w:rsid w:val="00B6721F"/>
    <w:rsid w:val="00B67EED"/>
    <w:rsid w:val="00B72F11"/>
    <w:rsid w:val="00B76BC8"/>
    <w:rsid w:val="00B77C80"/>
    <w:rsid w:val="00B80784"/>
    <w:rsid w:val="00B82529"/>
    <w:rsid w:val="00B931C6"/>
    <w:rsid w:val="00B93812"/>
    <w:rsid w:val="00B9398D"/>
    <w:rsid w:val="00BA205C"/>
    <w:rsid w:val="00BA51FB"/>
    <w:rsid w:val="00BB44A9"/>
    <w:rsid w:val="00BB4D92"/>
    <w:rsid w:val="00BB64C1"/>
    <w:rsid w:val="00BB7FDA"/>
    <w:rsid w:val="00BC290F"/>
    <w:rsid w:val="00BC31A8"/>
    <w:rsid w:val="00BC31FE"/>
    <w:rsid w:val="00BC7AD8"/>
    <w:rsid w:val="00BD2079"/>
    <w:rsid w:val="00BD30E3"/>
    <w:rsid w:val="00BD4184"/>
    <w:rsid w:val="00BD5349"/>
    <w:rsid w:val="00BD7239"/>
    <w:rsid w:val="00BE0693"/>
    <w:rsid w:val="00BE1A0C"/>
    <w:rsid w:val="00BE2E74"/>
    <w:rsid w:val="00BE2FAB"/>
    <w:rsid w:val="00BE65A8"/>
    <w:rsid w:val="00BE6891"/>
    <w:rsid w:val="00BF1156"/>
    <w:rsid w:val="00BF18AB"/>
    <w:rsid w:val="00BF484A"/>
    <w:rsid w:val="00C0406C"/>
    <w:rsid w:val="00C041C9"/>
    <w:rsid w:val="00C05AE5"/>
    <w:rsid w:val="00C05FDA"/>
    <w:rsid w:val="00C120BC"/>
    <w:rsid w:val="00C23F68"/>
    <w:rsid w:val="00C242F7"/>
    <w:rsid w:val="00C2477C"/>
    <w:rsid w:val="00C33C5A"/>
    <w:rsid w:val="00C373E7"/>
    <w:rsid w:val="00C41C89"/>
    <w:rsid w:val="00C422B2"/>
    <w:rsid w:val="00C434AF"/>
    <w:rsid w:val="00C4430D"/>
    <w:rsid w:val="00C44563"/>
    <w:rsid w:val="00C44C89"/>
    <w:rsid w:val="00C515A5"/>
    <w:rsid w:val="00C51F41"/>
    <w:rsid w:val="00C55583"/>
    <w:rsid w:val="00C55E3B"/>
    <w:rsid w:val="00C613A7"/>
    <w:rsid w:val="00C646F8"/>
    <w:rsid w:val="00C707E4"/>
    <w:rsid w:val="00C71F57"/>
    <w:rsid w:val="00C720B7"/>
    <w:rsid w:val="00C73096"/>
    <w:rsid w:val="00C7399C"/>
    <w:rsid w:val="00C83AEF"/>
    <w:rsid w:val="00C84B3F"/>
    <w:rsid w:val="00C85C3C"/>
    <w:rsid w:val="00C8766D"/>
    <w:rsid w:val="00C93AC9"/>
    <w:rsid w:val="00CA4AFC"/>
    <w:rsid w:val="00CA67B4"/>
    <w:rsid w:val="00CA79A5"/>
    <w:rsid w:val="00CB287B"/>
    <w:rsid w:val="00CB30BB"/>
    <w:rsid w:val="00CB6415"/>
    <w:rsid w:val="00CB65C5"/>
    <w:rsid w:val="00CC037C"/>
    <w:rsid w:val="00CC0994"/>
    <w:rsid w:val="00CC325F"/>
    <w:rsid w:val="00CD548E"/>
    <w:rsid w:val="00CD6963"/>
    <w:rsid w:val="00CD6B5C"/>
    <w:rsid w:val="00CE0420"/>
    <w:rsid w:val="00CE261B"/>
    <w:rsid w:val="00CE29A1"/>
    <w:rsid w:val="00CE41CF"/>
    <w:rsid w:val="00CF2290"/>
    <w:rsid w:val="00CF257F"/>
    <w:rsid w:val="00CF280C"/>
    <w:rsid w:val="00CF3D07"/>
    <w:rsid w:val="00CF412B"/>
    <w:rsid w:val="00D00165"/>
    <w:rsid w:val="00D00D7E"/>
    <w:rsid w:val="00D010EE"/>
    <w:rsid w:val="00D01E1A"/>
    <w:rsid w:val="00D11CF0"/>
    <w:rsid w:val="00D17390"/>
    <w:rsid w:val="00D21FDF"/>
    <w:rsid w:val="00D25067"/>
    <w:rsid w:val="00D269F2"/>
    <w:rsid w:val="00D26C5E"/>
    <w:rsid w:val="00D27739"/>
    <w:rsid w:val="00D30200"/>
    <w:rsid w:val="00D31947"/>
    <w:rsid w:val="00D32119"/>
    <w:rsid w:val="00D41F31"/>
    <w:rsid w:val="00D44021"/>
    <w:rsid w:val="00D44291"/>
    <w:rsid w:val="00D45974"/>
    <w:rsid w:val="00D463F5"/>
    <w:rsid w:val="00D5127A"/>
    <w:rsid w:val="00D608C6"/>
    <w:rsid w:val="00D6776F"/>
    <w:rsid w:val="00D72F45"/>
    <w:rsid w:val="00D77702"/>
    <w:rsid w:val="00D77A16"/>
    <w:rsid w:val="00D807C8"/>
    <w:rsid w:val="00D81B58"/>
    <w:rsid w:val="00D843EF"/>
    <w:rsid w:val="00D87D0F"/>
    <w:rsid w:val="00D94B9F"/>
    <w:rsid w:val="00D95351"/>
    <w:rsid w:val="00DA1686"/>
    <w:rsid w:val="00DA204F"/>
    <w:rsid w:val="00DA311C"/>
    <w:rsid w:val="00DB03B1"/>
    <w:rsid w:val="00DB35F3"/>
    <w:rsid w:val="00DB3B8F"/>
    <w:rsid w:val="00DB78B7"/>
    <w:rsid w:val="00DC3A6A"/>
    <w:rsid w:val="00DD010B"/>
    <w:rsid w:val="00DD0F94"/>
    <w:rsid w:val="00DD2044"/>
    <w:rsid w:val="00DE5E34"/>
    <w:rsid w:val="00DE7276"/>
    <w:rsid w:val="00DF0172"/>
    <w:rsid w:val="00DF1F0A"/>
    <w:rsid w:val="00DF22AD"/>
    <w:rsid w:val="00DF404C"/>
    <w:rsid w:val="00DF6162"/>
    <w:rsid w:val="00DF6B4F"/>
    <w:rsid w:val="00E028E6"/>
    <w:rsid w:val="00E03C6C"/>
    <w:rsid w:val="00E03DE3"/>
    <w:rsid w:val="00E0427F"/>
    <w:rsid w:val="00E0485F"/>
    <w:rsid w:val="00E21028"/>
    <w:rsid w:val="00E242C1"/>
    <w:rsid w:val="00E25147"/>
    <w:rsid w:val="00E274DD"/>
    <w:rsid w:val="00E3180E"/>
    <w:rsid w:val="00E320C7"/>
    <w:rsid w:val="00E34537"/>
    <w:rsid w:val="00E36215"/>
    <w:rsid w:val="00E3668B"/>
    <w:rsid w:val="00E36A2F"/>
    <w:rsid w:val="00E410D0"/>
    <w:rsid w:val="00E427D4"/>
    <w:rsid w:val="00E4533F"/>
    <w:rsid w:val="00E555B5"/>
    <w:rsid w:val="00E57A56"/>
    <w:rsid w:val="00E64767"/>
    <w:rsid w:val="00E70E64"/>
    <w:rsid w:val="00E72451"/>
    <w:rsid w:val="00E72F40"/>
    <w:rsid w:val="00E826A2"/>
    <w:rsid w:val="00E82E93"/>
    <w:rsid w:val="00E8654B"/>
    <w:rsid w:val="00E87C50"/>
    <w:rsid w:val="00E87F72"/>
    <w:rsid w:val="00E92371"/>
    <w:rsid w:val="00E93C78"/>
    <w:rsid w:val="00E94DC3"/>
    <w:rsid w:val="00E95016"/>
    <w:rsid w:val="00E9558C"/>
    <w:rsid w:val="00EA15AF"/>
    <w:rsid w:val="00EA375F"/>
    <w:rsid w:val="00EA3E77"/>
    <w:rsid w:val="00EA7546"/>
    <w:rsid w:val="00EB0D7A"/>
    <w:rsid w:val="00EB1972"/>
    <w:rsid w:val="00EB5819"/>
    <w:rsid w:val="00EB70A0"/>
    <w:rsid w:val="00EB73FA"/>
    <w:rsid w:val="00EC1D4C"/>
    <w:rsid w:val="00EC2AE6"/>
    <w:rsid w:val="00EC3514"/>
    <w:rsid w:val="00EC78FB"/>
    <w:rsid w:val="00ED46F5"/>
    <w:rsid w:val="00EE463F"/>
    <w:rsid w:val="00EE5A78"/>
    <w:rsid w:val="00EE684B"/>
    <w:rsid w:val="00EF4794"/>
    <w:rsid w:val="00EF554F"/>
    <w:rsid w:val="00EF766C"/>
    <w:rsid w:val="00F028C5"/>
    <w:rsid w:val="00F046D9"/>
    <w:rsid w:val="00F048DE"/>
    <w:rsid w:val="00F06673"/>
    <w:rsid w:val="00F17E67"/>
    <w:rsid w:val="00F22EC9"/>
    <w:rsid w:val="00F25E02"/>
    <w:rsid w:val="00F26262"/>
    <w:rsid w:val="00F276A9"/>
    <w:rsid w:val="00F27886"/>
    <w:rsid w:val="00F30BB3"/>
    <w:rsid w:val="00F31712"/>
    <w:rsid w:val="00F31F02"/>
    <w:rsid w:val="00F35F0B"/>
    <w:rsid w:val="00F376C0"/>
    <w:rsid w:val="00F41879"/>
    <w:rsid w:val="00F42247"/>
    <w:rsid w:val="00F5128A"/>
    <w:rsid w:val="00F51491"/>
    <w:rsid w:val="00F53405"/>
    <w:rsid w:val="00F53DAA"/>
    <w:rsid w:val="00F60ABD"/>
    <w:rsid w:val="00F6199C"/>
    <w:rsid w:val="00F61CB5"/>
    <w:rsid w:val="00F637DE"/>
    <w:rsid w:val="00F64C01"/>
    <w:rsid w:val="00F719FF"/>
    <w:rsid w:val="00F8225D"/>
    <w:rsid w:val="00F8231F"/>
    <w:rsid w:val="00F84BB9"/>
    <w:rsid w:val="00F8787F"/>
    <w:rsid w:val="00F91789"/>
    <w:rsid w:val="00F93008"/>
    <w:rsid w:val="00FA3403"/>
    <w:rsid w:val="00FA5A4A"/>
    <w:rsid w:val="00FA620E"/>
    <w:rsid w:val="00FB195B"/>
    <w:rsid w:val="00FB3D7F"/>
    <w:rsid w:val="00FB488C"/>
    <w:rsid w:val="00FB5A11"/>
    <w:rsid w:val="00FC2E9D"/>
    <w:rsid w:val="00FC49EF"/>
    <w:rsid w:val="00FC66A0"/>
    <w:rsid w:val="00FD4A48"/>
    <w:rsid w:val="00FD530C"/>
    <w:rsid w:val="00FE2271"/>
    <w:rsid w:val="00FE22E4"/>
    <w:rsid w:val="00FF0C98"/>
    <w:rsid w:val="00FF37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B88EA"/>
  <w15:chartTrackingRefBased/>
  <w15:docId w15:val="{23376C1A-C032-4E58-B4DA-EA1CD8F67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imes New Roman" w:hAnsi="Arial" w:cs="Arial"/>
        <w:sz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32D"/>
    <w:pPr>
      <w:spacing w:after="160" w:line="259" w:lineRule="auto"/>
    </w:pPr>
    <w:rPr>
      <w:rFonts w:asciiTheme="minorHAnsi" w:eastAsiaTheme="minorHAnsi" w:hAnsiTheme="minorHAnsi" w:cstheme="minorBidi"/>
      <w:sz w:val="22"/>
      <w:szCs w:val="22"/>
    </w:rPr>
  </w:style>
  <w:style w:type="paragraph" w:styleId="Heading1">
    <w:name w:val="heading 1"/>
    <w:basedOn w:val="Normal"/>
    <w:next w:val="Normal"/>
    <w:link w:val="Heading1Char"/>
    <w:autoRedefine/>
    <w:uiPriority w:val="9"/>
    <w:qFormat/>
    <w:rsid w:val="00D87D0F"/>
    <w:pPr>
      <w:keepNext/>
      <w:spacing w:before="240" w:after="60"/>
      <w:outlineLvl w:val="0"/>
    </w:pPr>
    <w:rPr>
      <w:rFonts w:ascii="Calibri Light" w:eastAsiaTheme="majorEastAsia" w:hAnsi="Calibri Light" w:cstheme="majorBidi"/>
      <w:bCs/>
      <w:color w:val="4472C4" w:themeColor="accent1"/>
      <w:kern w:val="32"/>
      <w:sz w:val="32"/>
      <w:szCs w:val="32"/>
    </w:rPr>
  </w:style>
  <w:style w:type="paragraph" w:styleId="Heading2">
    <w:name w:val="heading 2"/>
    <w:basedOn w:val="Normal"/>
    <w:next w:val="Normal"/>
    <w:link w:val="Heading2Char"/>
    <w:autoRedefine/>
    <w:uiPriority w:val="9"/>
    <w:unhideWhenUsed/>
    <w:qFormat/>
    <w:rsid w:val="0049582D"/>
    <w:pPr>
      <w:numPr>
        <w:ilvl w:val="1"/>
        <w:numId w:val="2"/>
      </w:numPr>
      <w:outlineLvl w:val="1"/>
    </w:pPr>
    <w:rPr>
      <w:rFonts w:eastAsiaTheme="majorEastAsia" w:cstheme="majorBidi"/>
      <w:bCs/>
      <w:iCs/>
      <w:color w:val="4472C4" w:themeColor="accent1"/>
      <w:sz w:val="28"/>
      <w:szCs w:val="28"/>
    </w:rPr>
  </w:style>
  <w:style w:type="paragraph" w:styleId="Heading3">
    <w:name w:val="heading 3"/>
    <w:basedOn w:val="Normal"/>
    <w:next w:val="Normal"/>
    <w:link w:val="Heading3Char"/>
    <w:autoRedefine/>
    <w:uiPriority w:val="9"/>
    <w:unhideWhenUsed/>
    <w:qFormat/>
    <w:rsid w:val="0049582D"/>
    <w:pPr>
      <w:keepNext/>
      <w:spacing w:before="240" w:after="60"/>
      <w:outlineLvl w:val="2"/>
    </w:pPr>
    <w:rPr>
      <w:rFonts w:ascii="Calibri Light" w:eastAsiaTheme="majorEastAsia" w:hAnsi="Calibri Light" w:cstheme="majorBidi"/>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32499"/>
    <w:rPr>
      <w:rFonts w:eastAsiaTheme="majorEastAsia" w:cstheme="majorBidi"/>
      <w:bCs/>
      <w:iCs/>
      <w:color w:val="4472C4" w:themeColor="accent1"/>
      <w:sz w:val="28"/>
      <w:szCs w:val="28"/>
    </w:rPr>
  </w:style>
  <w:style w:type="paragraph" w:customStyle="1" w:styleId="JA">
    <w:name w:val="JA"/>
    <w:basedOn w:val="Normal"/>
    <w:link w:val="JAChar"/>
    <w:autoRedefine/>
    <w:qFormat/>
    <w:rsid w:val="00103B24"/>
  </w:style>
  <w:style w:type="character" w:customStyle="1" w:styleId="JAChar">
    <w:name w:val="JA Char"/>
    <w:basedOn w:val="DefaultParagraphFont"/>
    <w:link w:val="JA"/>
    <w:rsid w:val="00103B24"/>
  </w:style>
  <w:style w:type="paragraph" w:customStyle="1" w:styleId="JAAssignment">
    <w:name w:val="JA Assignment"/>
    <w:basedOn w:val="Heading1"/>
    <w:next w:val="Normal"/>
    <w:link w:val="JAAssignmentChar"/>
    <w:autoRedefine/>
    <w:qFormat/>
    <w:rsid w:val="00832499"/>
    <w:pPr>
      <w:tabs>
        <w:tab w:val="left" w:pos="960"/>
      </w:tabs>
      <w:jc w:val="center"/>
    </w:pPr>
    <w:rPr>
      <w:rFonts w:ascii="Tahoma" w:hAnsi="Tahoma" w:cs="Arial"/>
      <w:color w:val="auto"/>
      <w:spacing w:val="-20"/>
      <w:sz w:val="36"/>
    </w:rPr>
  </w:style>
  <w:style w:type="character" w:customStyle="1" w:styleId="JAAssignmentChar">
    <w:name w:val="JA Assignment Char"/>
    <w:basedOn w:val="DefaultParagraphFont"/>
    <w:link w:val="JAAssignment"/>
    <w:rsid w:val="00832499"/>
    <w:rPr>
      <w:rFonts w:ascii="Tahoma" w:eastAsia="Calibri Light" w:hAnsi="Tahoma" w:cs="Arial"/>
      <w:bCs/>
      <w:spacing w:val="-20"/>
      <w:sz w:val="36"/>
      <w:szCs w:val="32"/>
    </w:rPr>
  </w:style>
  <w:style w:type="character" w:customStyle="1" w:styleId="Heading1Char">
    <w:name w:val="Heading 1 Char"/>
    <w:basedOn w:val="DefaultParagraphFont"/>
    <w:link w:val="Heading1"/>
    <w:uiPriority w:val="9"/>
    <w:rsid w:val="00D87D0F"/>
    <w:rPr>
      <w:rFonts w:ascii="Calibri Light" w:eastAsiaTheme="majorEastAsia" w:hAnsi="Calibri Light" w:cstheme="majorBidi"/>
      <w:bCs/>
      <w:color w:val="4472C4" w:themeColor="accent1"/>
      <w:kern w:val="32"/>
      <w:sz w:val="32"/>
      <w:szCs w:val="32"/>
    </w:rPr>
  </w:style>
  <w:style w:type="paragraph" w:customStyle="1" w:styleId="paragraph">
    <w:name w:val="paragraph"/>
    <w:basedOn w:val="Normal"/>
    <w:uiPriority w:val="99"/>
    <w:unhideWhenUsed/>
    <w:rsid w:val="00103B24"/>
    <w:rPr>
      <w:szCs w:val="24"/>
      <w:lang w:eastAsia="en-GB"/>
    </w:rPr>
  </w:style>
  <w:style w:type="character" w:customStyle="1" w:styleId="normaltextrun">
    <w:name w:val="normaltextrun"/>
    <w:basedOn w:val="DefaultParagraphFont"/>
    <w:uiPriority w:val="99"/>
    <w:rsid w:val="00103B24"/>
  </w:style>
  <w:style w:type="character" w:customStyle="1" w:styleId="eop">
    <w:name w:val="eop"/>
    <w:basedOn w:val="DefaultParagraphFont"/>
    <w:uiPriority w:val="99"/>
    <w:rsid w:val="00103B24"/>
  </w:style>
  <w:style w:type="character" w:customStyle="1" w:styleId="scx11303456">
    <w:name w:val="scx11303456"/>
    <w:basedOn w:val="DefaultParagraphFont"/>
    <w:uiPriority w:val="99"/>
    <w:rsid w:val="00103B24"/>
  </w:style>
  <w:style w:type="character" w:customStyle="1" w:styleId="lookup-resultcontent2">
    <w:name w:val="lookup-result__content2"/>
    <w:basedOn w:val="DefaultParagraphFont"/>
    <w:uiPriority w:val="99"/>
    <w:rsid w:val="00103B24"/>
  </w:style>
  <w:style w:type="paragraph" w:styleId="TOC1">
    <w:name w:val="toc 1"/>
    <w:basedOn w:val="Normal"/>
    <w:next w:val="Normal"/>
    <w:autoRedefine/>
    <w:uiPriority w:val="39"/>
    <w:unhideWhenUsed/>
    <w:rsid w:val="00103B24"/>
    <w:pPr>
      <w:spacing w:after="100"/>
    </w:pPr>
  </w:style>
  <w:style w:type="paragraph" w:styleId="TOC2">
    <w:name w:val="toc 2"/>
    <w:basedOn w:val="Normal"/>
    <w:next w:val="Normal"/>
    <w:autoRedefine/>
    <w:uiPriority w:val="39"/>
    <w:unhideWhenUsed/>
    <w:rsid w:val="00103B24"/>
    <w:pPr>
      <w:spacing w:after="100"/>
      <w:ind w:left="220"/>
    </w:pPr>
  </w:style>
  <w:style w:type="paragraph" w:styleId="Header">
    <w:name w:val="header"/>
    <w:basedOn w:val="Normal"/>
    <w:link w:val="HeaderChar"/>
    <w:uiPriority w:val="99"/>
    <w:rsid w:val="00103B24"/>
    <w:pPr>
      <w:tabs>
        <w:tab w:val="center" w:pos="4153"/>
        <w:tab w:val="right" w:pos="8306"/>
      </w:tabs>
      <w:jc w:val="both"/>
    </w:pPr>
  </w:style>
  <w:style w:type="character" w:customStyle="1" w:styleId="HeaderChar">
    <w:name w:val="Header Char"/>
    <w:basedOn w:val="DefaultParagraphFont"/>
    <w:link w:val="Header"/>
    <w:uiPriority w:val="99"/>
    <w:rsid w:val="00103B24"/>
    <w:rPr>
      <w:rFonts w:ascii="Arial" w:eastAsia="Times New Roman" w:hAnsi="Arial" w:cs="Times New Roman"/>
      <w:szCs w:val="20"/>
    </w:rPr>
  </w:style>
  <w:style w:type="character" w:styleId="Hyperlink">
    <w:name w:val="Hyperlink"/>
    <w:basedOn w:val="DefaultParagraphFont"/>
    <w:uiPriority w:val="99"/>
    <w:unhideWhenUsed/>
    <w:rsid w:val="00103B24"/>
    <w:rPr>
      <w:color w:val="0000FF"/>
      <w:u w:val="single"/>
    </w:rPr>
  </w:style>
  <w:style w:type="table" w:styleId="TableGrid">
    <w:name w:val="Table Grid"/>
    <w:basedOn w:val="TableNormal"/>
    <w:uiPriority w:val="39"/>
    <w:rsid w:val="00103B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03B24"/>
    <w:pPr>
      <w:ind w:left="720"/>
      <w:contextualSpacing/>
    </w:pPr>
  </w:style>
  <w:style w:type="paragraph" w:styleId="TOCHeading">
    <w:name w:val="TOC Heading"/>
    <w:basedOn w:val="Heading1"/>
    <w:next w:val="Normal"/>
    <w:uiPriority w:val="39"/>
    <w:unhideWhenUsed/>
    <w:qFormat/>
    <w:rsid w:val="00103B24"/>
    <w:pPr>
      <w:outlineLvl w:val="9"/>
    </w:pPr>
    <w:rPr>
      <w:lang w:val="en-US"/>
    </w:rPr>
  </w:style>
  <w:style w:type="paragraph" w:customStyle="1" w:styleId="JAGuides">
    <w:name w:val="JA Guides"/>
    <w:basedOn w:val="Normal"/>
    <w:link w:val="JAGuidesChar"/>
    <w:autoRedefine/>
    <w:qFormat/>
    <w:rsid w:val="00C93AC9"/>
    <w:rPr>
      <w:rFonts w:ascii="Calibri Light" w:eastAsiaTheme="majorEastAsia" w:hAnsi="Calibri Light" w:cs="Calibri Light"/>
      <w:noProof/>
      <w:color w:val="1F3864" w:themeColor="accent1" w:themeShade="80"/>
      <w:szCs w:val="24"/>
      <w:lang w:eastAsia="en-GB"/>
    </w:rPr>
  </w:style>
  <w:style w:type="character" w:customStyle="1" w:styleId="JAGuidesChar">
    <w:name w:val="JA Guides Char"/>
    <w:basedOn w:val="Heading3Char"/>
    <w:link w:val="JAGuides"/>
    <w:rsid w:val="00C93AC9"/>
    <w:rPr>
      <w:rFonts w:ascii="Calibri Light" w:eastAsiaTheme="majorEastAsia" w:hAnsi="Calibri Light" w:cs="Calibri Light"/>
      <w:bCs/>
      <w:noProof/>
      <w:color w:val="1F3864" w:themeColor="accent1" w:themeShade="80"/>
      <w:sz w:val="24"/>
      <w:szCs w:val="24"/>
      <w:lang w:eastAsia="en-GB"/>
    </w:rPr>
  </w:style>
  <w:style w:type="character" w:customStyle="1" w:styleId="Heading3Char">
    <w:name w:val="Heading 3 Char"/>
    <w:basedOn w:val="DefaultParagraphFont"/>
    <w:link w:val="Heading3"/>
    <w:uiPriority w:val="9"/>
    <w:rsid w:val="0049582D"/>
    <w:rPr>
      <w:rFonts w:ascii="Calibri Light" w:eastAsiaTheme="majorEastAsia" w:hAnsi="Calibri Light" w:cstheme="majorBidi"/>
      <w:bCs/>
      <w:color w:val="4472C4" w:themeColor="accent1"/>
      <w:sz w:val="26"/>
      <w:szCs w:val="26"/>
    </w:rPr>
  </w:style>
  <w:style w:type="paragraph" w:customStyle="1" w:styleId="JANormal">
    <w:name w:val="JA Normal"/>
    <w:basedOn w:val="Normal"/>
    <w:link w:val="JANormalChar"/>
    <w:autoRedefine/>
    <w:qFormat/>
    <w:rsid w:val="00223B46"/>
    <w:rPr>
      <w:rFonts w:cs="Calibri"/>
    </w:rPr>
  </w:style>
  <w:style w:type="character" w:customStyle="1" w:styleId="JANormalChar">
    <w:name w:val="JA Normal Char"/>
    <w:basedOn w:val="DefaultParagraphFont"/>
    <w:link w:val="JANormal"/>
    <w:rsid w:val="00223B46"/>
    <w:rPr>
      <w:rFonts w:cs="Calibri"/>
      <w:sz w:val="22"/>
      <w:szCs w:val="22"/>
    </w:rPr>
  </w:style>
  <w:style w:type="paragraph" w:customStyle="1" w:styleId="JAHeading1">
    <w:name w:val="JA Heading1"/>
    <w:basedOn w:val="Heading1"/>
    <w:link w:val="JAHeading1Char"/>
    <w:autoRedefine/>
    <w:qFormat/>
    <w:rsid w:val="001F79CD"/>
    <w:pPr>
      <w:keepLines/>
      <w:spacing w:after="0"/>
    </w:pPr>
    <w:rPr>
      <w:rFonts w:asciiTheme="majorHAnsi" w:hAnsiTheme="majorHAnsi"/>
      <w:bCs w:val="0"/>
      <w:color w:val="2F5496" w:themeColor="accent1" w:themeShade="BF"/>
    </w:rPr>
  </w:style>
  <w:style w:type="character" w:customStyle="1" w:styleId="JAHeading1Char">
    <w:name w:val="JA Heading1 Char"/>
    <w:basedOn w:val="Heading1Char"/>
    <w:link w:val="JAHeading1"/>
    <w:rsid w:val="001F79CD"/>
    <w:rPr>
      <w:rFonts w:asciiTheme="majorHAnsi" w:eastAsiaTheme="majorEastAsia" w:hAnsiTheme="majorHAnsi" w:cstheme="majorBidi"/>
      <w:bCs w:val="0"/>
      <w:color w:val="2F5496" w:themeColor="accent1" w:themeShade="BF"/>
      <w:kern w:val="32"/>
      <w:sz w:val="32"/>
      <w:szCs w:val="32"/>
    </w:rPr>
  </w:style>
  <w:style w:type="paragraph" w:customStyle="1" w:styleId="JAHeading2">
    <w:name w:val="JA Heading2"/>
    <w:basedOn w:val="Heading2"/>
    <w:link w:val="JAHeading2Char"/>
    <w:autoRedefine/>
    <w:qFormat/>
    <w:rsid w:val="00832499"/>
    <w:rPr>
      <w:rFonts w:eastAsia="Calibri"/>
      <w:color w:val="9CC2E5" w:themeColor="accent5" w:themeTint="99"/>
      <w:w w:val="101"/>
    </w:rPr>
  </w:style>
  <w:style w:type="character" w:customStyle="1" w:styleId="JAHeading2Char">
    <w:name w:val="JA Heading2 Char"/>
    <w:basedOn w:val="Heading2Char"/>
    <w:link w:val="JAHeading2"/>
    <w:rsid w:val="00832499"/>
    <w:rPr>
      <w:rFonts w:eastAsia="Calibri" w:cstheme="majorBidi"/>
      <w:bCs/>
      <w:iCs/>
      <w:color w:val="9CC2E5" w:themeColor="accent5" w:themeTint="99"/>
      <w:w w:val="101"/>
      <w:sz w:val="28"/>
      <w:szCs w:val="28"/>
    </w:rPr>
  </w:style>
  <w:style w:type="paragraph" w:customStyle="1" w:styleId="JAHeading3">
    <w:name w:val="JA Heading3"/>
    <w:basedOn w:val="Heading3"/>
    <w:link w:val="JAHeading3Char"/>
    <w:autoRedefine/>
    <w:qFormat/>
    <w:rsid w:val="00DF1F0A"/>
    <w:pPr>
      <w:spacing w:before="160" w:after="285" w:line="360" w:lineRule="auto"/>
      <w:jc w:val="center"/>
    </w:pPr>
    <w:rPr>
      <w:rFonts w:cs="Tahoma"/>
      <w:color w:val="1F3864" w:themeColor="accent1" w:themeShade="80"/>
      <w:sz w:val="28"/>
      <w:szCs w:val="40"/>
    </w:rPr>
  </w:style>
  <w:style w:type="character" w:customStyle="1" w:styleId="JAHeading3Char">
    <w:name w:val="JA Heading3 Char"/>
    <w:basedOn w:val="Heading3Char"/>
    <w:link w:val="JAHeading3"/>
    <w:rsid w:val="00DF1F0A"/>
    <w:rPr>
      <w:rFonts w:asciiTheme="majorHAnsi" w:eastAsiaTheme="majorEastAsia" w:hAnsiTheme="majorHAnsi" w:cs="Tahoma"/>
      <w:bCs/>
      <w:color w:val="1F3864" w:themeColor="accent1" w:themeShade="80"/>
      <w:sz w:val="28"/>
      <w:szCs w:val="40"/>
    </w:rPr>
  </w:style>
  <w:style w:type="paragraph" w:customStyle="1" w:styleId="JuliaPersonal">
    <w:name w:val="Julia Personal"/>
    <w:basedOn w:val="JANormal"/>
    <w:link w:val="JuliaPersonalChar"/>
    <w:autoRedefine/>
    <w:qFormat/>
    <w:rsid w:val="00E4533F"/>
  </w:style>
  <w:style w:type="character" w:customStyle="1" w:styleId="JuliaPersonalChar">
    <w:name w:val="Julia Personal Char"/>
    <w:basedOn w:val="JANormalChar"/>
    <w:link w:val="JuliaPersonal"/>
    <w:rsid w:val="00E4533F"/>
    <w:rPr>
      <w:rFonts w:eastAsia="Times New Roman" w:cs="Times New Roman"/>
      <w:sz w:val="24"/>
      <w:szCs w:val="20"/>
      <w:lang w:val="en-US"/>
    </w:rPr>
  </w:style>
  <w:style w:type="paragraph" w:customStyle="1" w:styleId="JANormalStyle">
    <w:name w:val="JA Normal Style"/>
    <w:basedOn w:val="Normal"/>
    <w:autoRedefine/>
    <w:qFormat/>
    <w:rsid w:val="00E4533F"/>
  </w:style>
  <w:style w:type="paragraph" w:customStyle="1" w:styleId="JAHeading20">
    <w:name w:val="JA Heading 2"/>
    <w:basedOn w:val="Heading1"/>
    <w:link w:val="JAHeading2Char0"/>
    <w:autoRedefine/>
    <w:qFormat/>
    <w:rsid w:val="00910236"/>
    <w:pPr>
      <w:spacing w:before="0" w:after="0" w:line="240" w:lineRule="auto"/>
      <w:ind w:left="340"/>
    </w:pPr>
    <w:rPr>
      <w:rFonts w:asciiTheme="majorHAnsi" w:eastAsia="Calibri" w:hAnsiTheme="majorHAnsi" w:cstheme="majorHAnsi"/>
      <w:b/>
      <w:bCs w:val="0"/>
      <w:color w:val="auto"/>
      <w:w w:val="101"/>
      <w:sz w:val="28"/>
      <w:szCs w:val="28"/>
    </w:rPr>
  </w:style>
  <w:style w:type="character" w:customStyle="1" w:styleId="JAHeading2Char0">
    <w:name w:val="JA Heading 2 Char"/>
    <w:basedOn w:val="Heading2Char"/>
    <w:link w:val="JAHeading20"/>
    <w:rsid w:val="00910236"/>
    <w:rPr>
      <w:rFonts w:asciiTheme="majorHAnsi" w:eastAsia="Calibri" w:hAnsiTheme="majorHAnsi" w:cstheme="majorHAnsi"/>
      <w:b/>
      <w:bCs w:val="0"/>
      <w:iCs w:val="0"/>
      <w:color w:val="4472C4" w:themeColor="accent1"/>
      <w:w w:val="101"/>
      <w:kern w:val="32"/>
      <w:sz w:val="28"/>
      <w:szCs w:val="28"/>
    </w:rPr>
  </w:style>
  <w:style w:type="paragraph" w:customStyle="1" w:styleId="JAHeading30">
    <w:name w:val="JA Heading 3"/>
    <w:basedOn w:val="Heading3"/>
    <w:link w:val="JAHeading3Char0"/>
    <w:autoRedefine/>
    <w:qFormat/>
    <w:rsid w:val="00EF554F"/>
    <w:pPr>
      <w:spacing w:before="0" w:after="0" w:line="240" w:lineRule="auto"/>
      <w:ind w:left="340"/>
    </w:pPr>
    <w:rPr>
      <w:rFonts w:asciiTheme="majorHAnsi" w:hAnsiTheme="majorHAnsi"/>
      <w:color w:val="auto"/>
      <w:kern w:val="32"/>
      <w:sz w:val="28"/>
      <w:szCs w:val="28"/>
    </w:rPr>
  </w:style>
  <w:style w:type="character" w:customStyle="1" w:styleId="JAHeading3Char0">
    <w:name w:val="JA Heading 3 Char"/>
    <w:basedOn w:val="Heading3Char"/>
    <w:link w:val="JAHeading30"/>
    <w:rsid w:val="00EF554F"/>
    <w:rPr>
      <w:rFonts w:asciiTheme="majorHAnsi" w:eastAsiaTheme="majorEastAsia" w:hAnsiTheme="majorHAnsi" w:cstheme="majorBidi"/>
      <w:bCs/>
      <w:color w:val="4472C4" w:themeColor="accent1"/>
      <w:kern w:val="32"/>
      <w:sz w:val="28"/>
      <w:szCs w:val="28"/>
    </w:rPr>
  </w:style>
  <w:style w:type="paragraph" w:customStyle="1" w:styleId="JAText">
    <w:name w:val="JA Text"/>
    <w:basedOn w:val="Normal"/>
    <w:link w:val="JATextChar"/>
    <w:autoRedefine/>
    <w:qFormat/>
    <w:rsid w:val="00D00D7E"/>
  </w:style>
  <w:style w:type="character" w:customStyle="1" w:styleId="JATextChar">
    <w:name w:val="JA Text Char"/>
    <w:basedOn w:val="DefaultParagraphFont"/>
    <w:link w:val="JAText"/>
    <w:rsid w:val="00D00D7E"/>
    <w:rPr>
      <w:rFonts w:ascii="Calibri" w:hAnsi="Calibri"/>
      <w:sz w:val="24"/>
    </w:rPr>
  </w:style>
  <w:style w:type="paragraph" w:customStyle="1" w:styleId="JAHeading10">
    <w:name w:val="JA Heading 1"/>
    <w:basedOn w:val="Heading1"/>
    <w:link w:val="JAHeading1Char0"/>
    <w:autoRedefine/>
    <w:qFormat/>
    <w:rsid w:val="003B39BC"/>
    <w:pPr>
      <w:keepLines/>
      <w:spacing w:before="0" w:after="0" w:line="240" w:lineRule="auto"/>
      <w:ind w:left="426"/>
    </w:pPr>
    <w:rPr>
      <w:rFonts w:asciiTheme="majorHAnsi" w:hAnsiTheme="majorHAnsi" w:cstheme="majorHAnsi"/>
      <w:bCs w:val="0"/>
      <w:color w:val="auto"/>
      <w:sz w:val="28"/>
      <w:szCs w:val="28"/>
    </w:rPr>
  </w:style>
  <w:style w:type="character" w:customStyle="1" w:styleId="JAHeading1Char0">
    <w:name w:val="JA Heading 1 Char"/>
    <w:basedOn w:val="Heading1Char"/>
    <w:link w:val="JAHeading10"/>
    <w:rsid w:val="003B39BC"/>
    <w:rPr>
      <w:rFonts w:asciiTheme="majorHAnsi" w:eastAsiaTheme="majorEastAsia" w:hAnsiTheme="majorHAnsi" w:cstheme="majorHAnsi"/>
      <w:bCs w:val="0"/>
      <w:color w:val="4472C4" w:themeColor="accent1"/>
      <w:kern w:val="32"/>
      <w:sz w:val="28"/>
      <w:szCs w:val="28"/>
    </w:rPr>
  </w:style>
  <w:style w:type="paragraph" w:customStyle="1" w:styleId="JAStyle">
    <w:name w:val="JA Style"/>
    <w:basedOn w:val="Normal"/>
    <w:link w:val="JAStyleChar"/>
    <w:autoRedefine/>
    <w:qFormat/>
    <w:rsid w:val="0049582D"/>
    <w:pPr>
      <w:spacing w:before="100"/>
      <w:ind w:left="130"/>
    </w:pPr>
  </w:style>
  <w:style w:type="character" w:customStyle="1" w:styleId="JAStyleChar">
    <w:name w:val="JA Style Char"/>
    <w:basedOn w:val="DefaultParagraphFont"/>
    <w:link w:val="JAStyle"/>
    <w:rsid w:val="0049582D"/>
    <w:rPr>
      <w:sz w:val="22"/>
    </w:rPr>
  </w:style>
  <w:style w:type="character" w:customStyle="1" w:styleId="mntl-sc-block-headingtext">
    <w:name w:val="mntl-sc-block-heading__text"/>
    <w:basedOn w:val="DefaultParagraphFont"/>
    <w:rsid w:val="0064732D"/>
  </w:style>
  <w:style w:type="paragraph" w:customStyle="1" w:styleId="comp">
    <w:name w:val="comp"/>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l-indent-1">
    <w:name w:val="ql-indent-1"/>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64732D"/>
  </w:style>
  <w:style w:type="paragraph" w:styleId="NormalWeb">
    <w:name w:val="Normal (Web)"/>
    <w:basedOn w:val="Normal"/>
    <w:uiPriority w:val="99"/>
    <w:semiHidden/>
    <w:unhideWhenUsed/>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sc-block-subheadingtext">
    <w:name w:val="mntl-sc-block-subheading__text"/>
    <w:basedOn w:val="DefaultParagraphFont"/>
    <w:rsid w:val="0064732D"/>
  </w:style>
  <w:style w:type="character" w:styleId="Strong">
    <w:name w:val="Strong"/>
    <w:basedOn w:val="DefaultParagraphFont"/>
    <w:uiPriority w:val="22"/>
    <w:qFormat/>
    <w:rsid w:val="0064732D"/>
    <w:rPr>
      <w:b/>
      <w:bCs/>
    </w:rPr>
  </w:style>
  <w:style w:type="paragraph" w:styleId="TOC3">
    <w:name w:val="toc 3"/>
    <w:basedOn w:val="Normal"/>
    <w:next w:val="Normal"/>
    <w:autoRedefine/>
    <w:uiPriority w:val="39"/>
    <w:unhideWhenUsed/>
    <w:rsid w:val="00F51491"/>
    <w:pPr>
      <w:spacing w:after="100"/>
      <w:ind w:left="440"/>
    </w:pPr>
  </w:style>
  <w:style w:type="character" w:styleId="UnresolvedMention">
    <w:name w:val="Unresolved Mention"/>
    <w:basedOn w:val="DefaultParagraphFont"/>
    <w:uiPriority w:val="99"/>
    <w:semiHidden/>
    <w:unhideWhenUsed/>
    <w:rsid w:val="00F30BB3"/>
    <w:rPr>
      <w:color w:val="605E5C"/>
      <w:shd w:val="clear" w:color="auto" w:fill="E1DFDD"/>
    </w:rPr>
  </w:style>
  <w:style w:type="paragraph" w:styleId="TOC4">
    <w:name w:val="toc 4"/>
    <w:basedOn w:val="Normal"/>
    <w:next w:val="Normal"/>
    <w:autoRedefine/>
    <w:uiPriority w:val="39"/>
    <w:unhideWhenUsed/>
    <w:rsid w:val="006062DE"/>
    <w:pPr>
      <w:spacing w:after="100"/>
      <w:ind w:left="660"/>
    </w:pPr>
    <w:rPr>
      <w:rFonts w:eastAsiaTheme="minorEastAsia"/>
      <w:lang w:eastAsia="en-GB"/>
    </w:rPr>
  </w:style>
  <w:style w:type="paragraph" w:styleId="TOC5">
    <w:name w:val="toc 5"/>
    <w:basedOn w:val="Normal"/>
    <w:next w:val="Normal"/>
    <w:autoRedefine/>
    <w:uiPriority w:val="39"/>
    <w:unhideWhenUsed/>
    <w:rsid w:val="006062DE"/>
    <w:pPr>
      <w:spacing w:after="100"/>
      <w:ind w:left="880"/>
    </w:pPr>
    <w:rPr>
      <w:rFonts w:eastAsiaTheme="minorEastAsia"/>
      <w:lang w:eastAsia="en-GB"/>
    </w:rPr>
  </w:style>
  <w:style w:type="paragraph" w:styleId="TOC6">
    <w:name w:val="toc 6"/>
    <w:basedOn w:val="Normal"/>
    <w:next w:val="Normal"/>
    <w:autoRedefine/>
    <w:uiPriority w:val="39"/>
    <w:unhideWhenUsed/>
    <w:rsid w:val="006062DE"/>
    <w:pPr>
      <w:spacing w:after="100"/>
      <w:ind w:left="1100"/>
    </w:pPr>
    <w:rPr>
      <w:rFonts w:eastAsiaTheme="minorEastAsia"/>
      <w:lang w:eastAsia="en-GB"/>
    </w:rPr>
  </w:style>
  <w:style w:type="paragraph" w:styleId="TOC7">
    <w:name w:val="toc 7"/>
    <w:basedOn w:val="Normal"/>
    <w:next w:val="Normal"/>
    <w:autoRedefine/>
    <w:uiPriority w:val="39"/>
    <w:unhideWhenUsed/>
    <w:rsid w:val="006062DE"/>
    <w:pPr>
      <w:spacing w:after="100"/>
      <w:ind w:left="1320"/>
    </w:pPr>
    <w:rPr>
      <w:rFonts w:eastAsiaTheme="minorEastAsia"/>
      <w:lang w:eastAsia="en-GB"/>
    </w:rPr>
  </w:style>
  <w:style w:type="paragraph" w:styleId="TOC8">
    <w:name w:val="toc 8"/>
    <w:basedOn w:val="Normal"/>
    <w:next w:val="Normal"/>
    <w:autoRedefine/>
    <w:uiPriority w:val="39"/>
    <w:unhideWhenUsed/>
    <w:rsid w:val="006062DE"/>
    <w:pPr>
      <w:spacing w:after="100"/>
      <w:ind w:left="1540"/>
    </w:pPr>
    <w:rPr>
      <w:rFonts w:eastAsiaTheme="minorEastAsia"/>
      <w:lang w:eastAsia="en-GB"/>
    </w:rPr>
  </w:style>
  <w:style w:type="paragraph" w:styleId="TOC9">
    <w:name w:val="toc 9"/>
    <w:basedOn w:val="Normal"/>
    <w:next w:val="Normal"/>
    <w:autoRedefine/>
    <w:uiPriority w:val="39"/>
    <w:unhideWhenUsed/>
    <w:rsid w:val="006062DE"/>
    <w:pPr>
      <w:spacing w:after="100"/>
      <w:ind w:left="1760"/>
    </w:pPr>
    <w:rPr>
      <w:rFonts w:eastAsiaTheme="minorEastAsia"/>
      <w:lang w:eastAsia="en-GB"/>
    </w:rPr>
  </w:style>
  <w:style w:type="character" w:styleId="FollowedHyperlink">
    <w:name w:val="FollowedHyperlink"/>
    <w:basedOn w:val="DefaultParagraphFont"/>
    <w:uiPriority w:val="99"/>
    <w:semiHidden/>
    <w:unhideWhenUsed/>
    <w:rsid w:val="0086688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028332">
      <w:bodyDiv w:val="1"/>
      <w:marLeft w:val="0"/>
      <w:marRight w:val="0"/>
      <w:marTop w:val="0"/>
      <w:marBottom w:val="0"/>
      <w:divBdr>
        <w:top w:val="none" w:sz="0" w:space="0" w:color="auto"/>
        <w:left w:val="none" w:sz="0" w:space="0" w:color="auto"/>
        <w:bottom w:val="none" w:sz="0" w:space="0" w:color="auto"/>
        <w:right w:val="none" w:sz="0" w:space="0" w:color="auto"/>
      </w:divBdr>
    </w:div>
    <w:div w:id="611285221">
      <w:bodyDiv w:val="1"/>
      <w:marLeft w:val="0"/>
      <w:marRight w:val="0"/>
      <w:marTop w:val="0"/>
      <w:marBottom w:val="0"/>
      <w:divBdr>
        <w:top w:val="none" w:sz="0" w:space="0" w:color="auto"/>
        <w:left w:val="none" w:sz="0" w:space="0" w:color="auto"/>
        <w:bottom w:val="none" w:sz="0" w:space="0" w:color="auto"/>
        <w:right w:val="none" w:sz="0" w:space="0" w:color="auto"/>
      </w:divBdr>
      <w:divsChild>
        <w:div w:id="1798068180">
          <w:marLeft w:val="0"/>
          <w:marRight w:val="0"/>
          <w:marTop w:val="0"/>
          <w:marBottom w:val="0"/>
          <w:divBdr>
            <w:top w:val="none" w:sz="0" w:space="0" w:color="auto"/>
            <w:left w:val="none" w:sz="0" w:space="0" w:color="auto"/>
            <w:bottom w:val="none" w:sz="0" w:space="0" w:color="auto"/>
            <w:right w:val="none" w:sz="0" w:space="0" w:color="auto"/>
          </w:divBdr>
          <w:divsChild>
            <w:div w:id="698971227">
              <w:marLeft w:val="0"/>
              <w:marRight w:val="0"/>
              <w:marTop w:val="0"/>
              <w:marBottom w:val="0"/>
              <w:divBdr>
                <w:top w:val="none" w:sz="0" w:space="0" w:color="auto"/>
                <w:left w:val="none" w:sz="0" w:space="0" w:color="auto"/>
                <w:bottom w:val="none" w:sz="0" w:space="0" w:color="auto"/>
                <w:right w:val="none" w:sz="0" w:space="0" w:color="auto"/>
              </w:divBdr>
              <w:divsChild>
                <w:div w:id="175651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651582">
          <w:marLeft w:val="0"/>
          <w:marRight w:val="0"/>
          <w:marTop w:val="0"/>
          <w:marBottom w:val="0"/>
          <w:divBdr>
            <w:top w:val="none" w:sz="0" w:space="0" w:color="auto"/>
            <w:left w:val="none" w:sz="0" w:space="0" w:color="auto"/>
            <w:bottom w:val="none" w:sz="0" w:space="0" w:color="auto"/>
            <w:right w:val="none" w:sz="0" w:space="0" w:color="auto"/>
          </w:divBdr>
          <w:divsChild>
            <w:div w:id="621767813">
              <w:marLeft w:val="0"/>
              <w:marRight w:val="0"/>
              <w:marTop w:val="0"/>
              <w:marBottom w:val="0"/>
              <w:divBdr>
                <w:top w:val="none" w:sz="0" w:space="0" w:color="auto"/>
                <w:left w:val="none" w:sz="0" w:space="0" w:color="auto"/>
                <w:bottom w:val="none" w:sz="0" w:space="0" w:color="auto"/>
                <w:right w:val="none" w:sz="0" w:space="0" w:color="auto"/>
              </w:divBdr>
              <w:divsChild>
                <w:div w:id="135756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261567">
          <w:marLeft w:val="0"/>
          <w:marRight w:val="0"/>
          <w:marTop w:val="0"/>
          <w:marBottom w:val="0"/>
          <w:divBdr>
            <w:top w:val="none" w:sz="0" w:space="0" w:color="auto"/>
            <w:left w:val="none" w:sz="0" w:space="0" w:color="auto"/>
            <w:bottom w:val="none" w:sz="0" w:space="0" w:color="auto"/>
            <w:right w:val="none" w:sz="0" w:space="0" w:color="auto"/>
          </w:divBdr>
          <w:divsChild>
            <w:div w:id="97919770">
              <w:marLeft w:val="0"/>
              <w:marRight w:val="0"/>
              <w:marTop w:val="0"/>
              <w:marBottom w:val="0"/>
              <w:divBdr>
                <w:top w:val="none" w:sz="0" w:space="0" w:color="auto"/>
                <w:left w:val="none" w:sz="0" w:space="0" w:color="auto"/>
                <w:bottom w:val="none" w:sz="0" w:space="0" w:color="auto"/>
                <w:right w:val="none" w:sz="0" w:space="0" w:color="auto"/>
              </w:divBdr>
              <w:divsChild>
                <w:div w:id="1716925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154009">
          <w:marLeft w:val="0"/>
          <w:marRight w:val="0"/>
          <w:marTop w:val="0"/>
          <w:marBottom w:val="0"/>
          <w:divBdr>
            <w:top w:val="none" w:sz="0" w:space="0" w:color="auto"/>
            <w:left w:val="none" w:sz="0" w:space="0" w:color="auto"/>
            <w:bottom w:val="none" w:sz="0" w:space="0" w:color="auto"/>
            <w:right w:val="none" w:sz="0" w:space="0" w:color="auto"/>
          </w:divBdr>
          <w:divsChild>
            <w:div w:id="1569222089">
              <w:marLeft w:val="0"/>
              <w:marRight w:val="0"/>
              <w:marTop w:val="0"/>
              <w:marBottom w:val="0"/>
              <w:divBdr>
                <w:top w:val="none" w:sz="0" w:space="0" w:color="auto"/>
                <w:left w:val="none" w:sz="0" w:space="0" w:color="auto"/>
                <w:bottom w:val="none" w:sz="0" w:space="0" w:color="auto"/>
                <w:right w:val="none" w:sz="0" w:space="0" w:color="auto"/>
              </w:divBdr>
              <w:divsChild>
                <w:div w:id="113136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177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220"/>
</w:webSettings>
</file>

<file path=word/_rels/document.xml.rels><?xml version="1.0" encoding="UTF-8" standalone="yes"?>
<Relationships xmlns="http://schemas.openxmlformats.org/package/2006/relationships"><Relationship Id="rId8" Type="http://schemas.openxmlformats.org/officeDocument/2006/relationships/hyperlink" Target="../../Cash-Flow-Forecast-Start-Up-Loans%20(1).xlsx" TargetMode="External"/><Relationship Id="rId13" Type="http://schemas.openxmlformats.org/officeDocument/2006/relationships/image" Target="media/image7.png"/><Relationship Id="rId18" Type="http://schemas.openxmlformats.org/officeDocument/2006/relationships/hyperlink" Target="https://pestleanalysis.com/social-factors-affecting-busines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balloon-decoration-guide.com/market-your-balloon-business.html" TargetMode="External"/><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hyperlink" Target="https://pestleanalysis.com/political-factors-affecting-business/" TargetMode="External"/><Relationship Id="rId25" Type="http://schemas.openxmlformats.org/officeDocument/2006/relationships/hyperlink" Target="https://mailchimp.com/en-gb/resources/what-is-competitor-analysis/" TargetMode="External"/><Relationship Id="rId2" Type="http://schemas.openxmlformats.org/officeDocument/2006/relationships/numbering" Target="numbering.xml"/><Relationship Id="rId16" Type="http://schemas.openxmlformats.org/officeDocument/2006/relationships/hyperlink" Target="https://pestleanalysis.com/technological-factors-affecting-business/" TargetMode="External"/><Relationship Id="rId20" Type="http://schemas.openxmlformats.org/officeDocument/2006/relationships/hyperlink" Target="https://www.wallstreetmojo.com/economic-factors/"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5.png"/><Relationship Id="rId24" Type="http://schemas.openxmlformats.org/officeDocument/2006/relationships/hyperlink" Target="https://en.wikipedia.org/wiki/Risk_analysis_(business)" TargetMode="External"/><Relationship Id="rId5" Type="http://schemas.openxmlformats.org/officeDocument/2006/relationships/webSettings" Target="webSettings.xml"/><Relationship Id="rId15" Type="http://schemas.openxmlformats.org/officeDocument/2006/relationships/hyperlink" Target="https://www.businessbirmingham.com/political-factor-affect-business-uk/" TargetMode="External"/><Relationship Id="rId23" Type="http://schemas.openxmlformats.org/officeDocument/2006/relationships/hyperlink" Target="https://www.profitwell.com/recur/all/pricing-strategy-guide/" TargetMode="External"/><Relationship Id="rId10" Type="http://schemas.openxmlformats.org/officeDocument/2006/relationships/image" Target="media/image4.png"/><Relationship Id="rId19" Type="http://schemas.openxmlformats.org/officeDocument/2006/relationships/hyperlink" Target="https://realbusiness.co.uk/role-information-technology-business" TargetMode="External"/><Relationship Id="rId4" Type="http://schemas.openxmlformats.org/officeDocument/2006/relationships/settings" Target="settings.xml"/><Relationship Id="rId9" Type="http://schemas.openxmlformats.org/officeDocument/2006/relationships/image" Target="media/image3.emf"/><Relationship Id="rId14" Type="http://schemas.openxmlformats.org/officeDocument/2006/relationships/image" Target="media/image8.png"/><Relationship Id="rId22" Type="http://schemas.openxmlformats.org/officeDocument/2006/relationships/hyperlink" Target="https://www.marketwatch.com/press-release/party-balloon-market-size-in-2022-42-cagr-with-top-countries-data-what-are-the-key-industry-trends-of-the-party-balloon-market-in-depth-116-pages-report-2022-04-25"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44C4F1-5E8B-46C6-9BE9-E4A426C6F0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1270</TotalTime>
  <Pages>16</Pages>
  <Words>3883</Words>
  <Characters>22138</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BMSK4006 Business Plan Template 2021</vt:lpstr>
    </vt:vector>
  </TitlesOfParts>
  <Company/>
  <LinksUpToDate>false</LinksUpToDate>
  <CharactersWithSpaces>25970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BMSK4006 Business Plan Template 2021</dc:title>
  <dc:subject>BMSK4006 Business Plan Template 2021</dc:subject>
  <dc:creator>Julia Ault</dc:creator>
  <cp:keywords/>
  <dc:description/>
  <cp:lastModifiedBy>Rachel Witheridge</cp:lastModifiedBy>
  <cp:revision>12</cp:revision>
  <dcterms:created xsi:type="dcterms:W3CDTF">2022-07-13T21:38:00Z</dcterms:created>
  <dcterms:modified xsi:type="dcterms:W3CDTF">2022-07-16T07:55:00Z</dcterms:modified>
</cp:coreProperties>
</file>