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6952065"/>
        <w:docPartObj>
          <w:docPartGallery w:val="Cover Pages"/>
          <w:docPartUnique/>
        </w:docPartObj>
      </w:sdtPr>
      <w:sdtContent>
        <w:p w14:paraId="42122DC6" w14:textId="6BB2A4D2" w:rsidR="00D11070" w:rsidRDefault="0008163C">
          <w:r>
            <w:rPr>
              <w:noProof/>
            </w:rPr>
            <w:drawing>
              <wp:inline distT="0" distB="0" distL="0" distR="0" wp14:anchorId="3F69F8F9" wp14:editId="4D3F1B73">
                <wp:extent cx="2857500" cy="571500"/>
                <wp:effectExtent l="0" t="0" r="0" b="0"/>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inline>
            </w:drawing>
          </w:r>
          <w:r w:rsidR="00D11070">
            <w:rPr>
              <w:noProof/>
            </w:rPr>
            <mc:AlternateContent>
              <mc:Choice Requires="wpg">
                <w:drawing>
                  <wp:anchor distT="0" distB="0" distL="114300" distR="114300" simplePos="0" relativeHeight="251659264" behindDoc="1" locked="0" layoutInCell="1" allowOverlap="1" wp14:anchorId="5FBECD50" wp14:editId="5D379F2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3C57E0" w14:textId="2C76E73E" w:rsidR="00D11070" w:rsidRPr="00AA1F75" w:rsidRDefault="00AA1F75" w:rsidP="00AA1F75">
                                  <w:pPr>
                                    <w:pStyle w:val="NoSpacing"/>
                                    <w:spacing w:before="120"/>
                                    <w:rPr>
                                      <w:color w:val="FFFF00"/>
                                      <w:sz w:val="36"/>
                                      <w:szCs w:val="36"/>
                                    </w:rPr>
                                  </w:pPr>
                                  <w:r w:rsidRPr="00AA1F75">
                                    <w:rPr>
                                      <w:color w:val="FFFF00"/>
                                      <w:sz w:val="36"/>
                                      <w:szCs w:val="36"/>
                                    </w:rPr>
                                    <w:t>Madalina Blaglosov</w:t>
                                  </w:r>
                                  <w:r>
                                    <w:rPr>
                                      <w:color w:val="FFFF00"/>
                                      <w:sz w:val="36"/>
                                      <w:szCs w:val="36"/>
                                    </w:rPr>
                                    <w:t xml:space="preserve"> </w:t>
                                  </w:r>
                                  <w:r w:rsidRPr="00AA1F75">
                                    <w:rPr>
                                      <w:color w:val="FFFF00"/>
                                      <w:sz w:val="36"/>
                                      <w:szCs w:val="36"/>
                                    </w:rPr>
                                    <w:t>(2207678)</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DB40D" w14:textId="77777777" w:rsidR="00AA1F75" w:rsidRPr="00AA1F75" w:rsidRDefault="00AA1F75" w:rsidP="00AA1F75">
                                  <w:pPr>
                                    <w:pStyle w:val="Heading1"/>
                                    <w:jc w:val="center"/>
                                    <w:rPr>
                                      <w:color w:val="548DD4" w:themeColor="text2" w:themeTint="99"/>
                                      <w:sz w:val="72"/>
                                      <w:szCs w:val="72"/>
                                    </w:rPr>
                                  </w:pPr>
                                  <w:r w:rsidRPr="00AA1F75">
                                    <w:rPr>
                                      <w:color w:val="548DD4" w:themeColor="text2" w:themeTint="99"/>
                                      <w:sz w:val="72"/>
                                      <w:szCs w:val="72"/>
                                    </w:rPr>
                                    <w:t xml:space="preserve">People and </w:t>
                                  </w:r>
                                  <w:proofErr w:type="spellStart"/>
                                  <w:r w:rsidRPr="00AA1F75">
                                    <w:rPr>
                                      <w:color w:val="548DD4" w:themeColor="text2" w:themeTint="99"/>
                                      <w:sz w:val="72"/>
                                      <w:szCs w:val="72"/>
                                    </w:rPr>
                                    <w:t>Organisation</w:t>
                                  </w:r>
                                  <w:proofErr w:type="spellEnd"/>
                                </w:p>
                                <w:p w14:paraId="40DB73C1" w14:textId="644B5005" w:rsidR="00D11070" w:rsidRPr="0008163C" w:rsidRDefault="00AA1F75" w:rsidP="0008163C">
                                  <w:pPr>
                                    <w:pStyle w:val="Heading1"/>
                                    <w:jc w:val="center"/>
                                    <w:rPr>
                                      <w:sz w:val="52"/>
                                      <w:szCs w:val="52"/>
                                    </w:rPr>
                                  </w:pPr>
                                  <w:r>
                                    <w:rPr>
                                      <w:noProof/>
                                      <w:sz w:val="52"/>
                                      <w:szCs w:val="52"/>
                                    </w:rPr>
                                    <w:drawing>
                                      <wp:inline distT="0" distB="0" distL="0" distR="0" wp14:anchorId="3849B127" wp14:editId="7BC30541">
                                        <wp:extent cx="5996308" cy="2357120"/>
                                        <wp:effectExtent l="0" t="0" r="444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056481" cy="2380774"/>
                                                </a:xfrm>
                                                <a:prstGeom prst="rect">
                                                  <a:avLst/>
                                                </a:prstGeom>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BECD5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7F3C57E0" w14:textId="2C76E73E" w:rsidR="00D11070" w:rsidRPr="00AA1F75" w:rsidRDefault="00AA1F75" w:rsidP="00AA1F75">
                            <w:pPr>
                              <w:pStyle w:val="NoSpacing"/>
                              <w:spacing w:before="120"/>
                              <w:rPr>
                                <w:color w:val="FFFF00"/>
                                <w:sz w:val="36"/>
                                <w:szCs w:val="36"/>
                              </w:rPr>
                            </w:pPr>
                            <w:r w:rsidRPr="00AA1F75">
                              <w:rPr>
                                <w:color w:val="FFFF00"/>
                                <w:sz w:val="36"/>
                                <w:szCs w:val="36"/>
                              </w:rPr>
                              <w:t>Madalina Blaglosov</w:t>
                            </w:r>
                            <w:r>
                              <w:rPr>
                                <w:color w:val="FFFF00"/>
                                <w:sz w:val="36"/>
                                <w:szCs w:val="36"/>
                              </w:rPr>
                              <w:t xml:space="preserve"> </w:t>
                            </w:r>
                            <w:r w:rsidRPr="00AA1F75">
                              <w:rPr>
                                <w:color w:val="FFFF00"/>
                                <w:sz w:val="36"/>
                                <w:szCs w:val="36"/>
                              </w:rPr>
                              <w:t>(2207678)</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8FDB40D" w14:textId="77777777" w:rsidR="00AA1F75" w:rsidRPr="00AA1F75" w:rsidRDefault="00AA1F75" w:rsidP="00AA1F75">
                            <w:pPr>
                              <w:pStyle w:val="Heading1"/>
                              <w:jc w:val="center"/>
                              <w:rPr>
                                <w:color w:val="548DD4" w:themeColor="text2" w:themeTint="99"/>
                                <w:sz w:val="72"/>
                                <w:szCs w:val="72"/>
                              </w:rPr>
                            </w:pPr>
                            <w:r w:rsidRPr="00AA1F75">
                              <w:rPr>
                                <w:color w:val="548DD4" w:themeColor="text2" w:themeTint="99"/>
                                <w:sz w:val="72"/>
                                <w:szCs w:val="72"/>
                              </w:rPr>
                              <w:t xml:space="preserve">People and </w:t>
                            </w:r>
                            <w:proofErr w:type="spellStart"/>
                            <w:r w:rsidRPr="00AA1F75">
                              <w:rPr>
                                <w:color w:val="548DD4" w:themeColor="text2" w:themeTint="99"/>
                                <w:sz w:val="72"/>
                                <w:szCs w:val="72"/>
                              </w:rPr>
                              <w:t>Organisation</w:t>
                            </w:r>
                            <w:proofErr w:type="spellEnd"/>
                          </w:p>
                          <w:p w14:paraId="40DB73C1" w14:textId="644B5005" w:rsidR="00D11070" w:rsidRPr="0008163C" w:rsidRDefault="00AA1F75" w:rsidP="0008163C">
                            <w:pPr>
                              <w:pStyle w:val="Heading1"/>
                              <w:jc w:val="center"/>
                              <w:rPr>
                                <w:sz w:val="52"/>
                                <w:szCs w:val="52"/>
                              </w:rPr>
                            </w:pPr>
                            <w:r>
                              <w:rPr>
                                <w:noProof/>
                                <w:sz w:val="52"/>
                                <w:szCs w:val="52"/>
                              </w:rPr>
                              <w:drawing>
                                <wp:inline distT="0" distB="0" distL="0" distR="0" wp14:anchorId="3849B127" wp14:editId="7BC30541">
                                  <wp:extent cx="5996308" cy="2357120"/>
                                  <wp:effectExtent l="0" t="0" r="444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056481" cy="2380774"/>
                                          </a:xfrm>
                                          <a:prstGeom prst="rect">
                                            <a:avLst/>
                                          </a:prstGeom>
                                        </pic:spPr>
                                      </pic:pic>
                                    </a:graphicData>
                                  </a:graphic>
                                </wp:inline>
                              </w:drawing>
                            </w:r>
                          </w:p>
                        </w:txbxContent>
                      </v:textbox>
                    </v:shape>
                    <w10:wrap anchorx="page" anchory="page"/>
                  </v:group>
                </w:pict>
              </mc:Fallback>
            </mc:AlternateContent>
          </w:r>
        </w:p>
        <w:p w14:paraId="4E72CA8A" w14:textId="77777777" w:rsidR="00D11070" w:rsidRDefault="00D11070">
          <w:pPr>
            <w:rPr>
              <w:rFonts w:asciiTheme="majorHAnsi" w:eastAsiaTheme="majorEastAsia" w:hAnsiTheme="majorHAnsi" w:cstheme="majorBidi"/>
              <w:color w:val="365F91" w:themeColor="accent1" w:themeShade="BF"/>
              <w:sz w:val="32"/>
              <w:szCs w:val="32"/>
            </w:rPr>
          </w:pPr>
          <w:r>
            <w:br w:type="page"/>
          </w:r>
        </w:p>
      </w:sdtContent>
    </w:sdt>
    <w:sdt>
      <w:sdtPr>
        <w:rPr>
          <w:rFonts w:asciiTheme="minorHAnsi" w:eastAsiaTheme="minorHAnsi" w:hAnsiTheme="minorHAnsi" w:cstheme="minorBidi"/>
          <w:color w:val="auto"/>
          <w:sz w:val="22"/>
          <w:szCs w:val="22"/>
        </w:rPr>
        <w:id w:val="-1532572495"/>
        <w:docPartObj>
          <w:docPartGallery w:val="Table of Contents"/>
          <w:docPartUnique/>
        </w:docPartObj>
      </w:sdtPr>
      <w:sdtEndPr>
        <w:rPr>
          <w:rFonts w:ascii="Arial" w:hAnsi="Arial" w:cs="Arial"/>
          <w:b/>
          <w:bCs/>
          <w:noProof/>
          <w:sz w:val="24"/>
          <w:szCs w:val="24"/>
        </w:rPr>
      </w:sdtEndPr>
      <w:sdtContent>
        <w:p w14:paraId="24D0E029" w14:textId="77777777" w:rsidR="00D11070" w:rsidRDefault="00D11070">
          <w:pPr>
            <w:pStyle w:val="TOCHeading"/>
          </w:pPr>
          <w:r>
            <w:t>Contents</w:t>
          </w:r>
        </w:p>
        <w:p w14:paraId="7C343811" w14:textId="66EA4A11" w:rsidR="00D11070" w:rsidRPr="00E11B60" w:rsidRDefault="00D11070" w:rsidP="00E11B60">
          <w:pPr>
            <w:pStyle w:val="TOC1"/>
            <w:tabs>
              <w:tab w:val="right" w:leader="dot" w:pos="9350"/>
            </w:tabs>
            <w:spacing w:line="360" w:lineRule="auto"/>
            <w:jc w:val="both"/>
            <w:rPr>
              <w:rFonts w:ascii="Arial" w:hAnsi="Arial" w:cs="Arial"/>
              <w:b/>
              <w:noProof/>
              <w:sz w:val="24"/>
              <w:szCs w:val="24"/>
            </w:rPr>
          </w:pPr>
          <w:r w:rsidRPr="00E11B60">
            <w:rPr>
              <w:rFonts w:ascii="Arial" w:hAnsi="Arial" w:cs="Arial"/>
              <w:b/>
              <w:bCs/>
              <w:noProof/>
              <w:sz w:val="24"/>
              <w:szCs w:val="24"/>
            </w:rPr>
            <w:fldChar w:fldCharType="begin"/>
          </w:r>
          <w:r w:rsidRPr="00E11B60">
            <w:rPr>
              <w:rFonts w:ascii="Arial" w:hAnsi="Arial" w:cs="Arial"/>
              <w:b/>
              <w:bCs/>
              <w:noProof/>
              <w:sz w:val="24"/>
              <w:szCs w:val="24"/>
            </w:rPr>
            <w:instrText xml:space="preserve"> TOC \o "1-3" \h \z \u </w:instrText>
          </w:r>
          <w:r w:rsidRPr="00E11B60">
            <w:rPr>
              <w:rFonts w:ascii="Arial" w:hAnsi="Arial" w:cs="Arial"/>
              <w:b/>
              <w:bCs/>
              <w:noProof/>
              <w:sz w:val="24"/>
              <w:szCs w:val="24"/>
            </w:rPr>
            <w:fldChar w:fldCharType="separate"/>
          </w:r>
          <w:hyperlink w:anchor="_Toc118827264" w:history="1">
            <w:r w:rsidRPr="00E11B60">
              <w:rPr>
                <w:rStyle w:val="Hyperlink"/>
                <w:rFonts w:ascii="Arial" w:hAnsi="Arial" w:cs="Arial"/>
                <w:b/>
                <w:noProof/>
                <w:sz w:val="24"/>
                <w:szCs w:val="24"/>
              </w:rPr>
              <w:t>Introduction</w:t>
            </w:r>
            <w:r w:rsidRPr="00E11B60">
              <w:rPr>
                <w:rFonts w:ascii="Arial" w:hAnsi="Arial" w:cs="Arial"/>
                <w:b/>
                <w:noProof/>
                <w:webHidden/>
                <w:sz w:val="24"/>
                <w:szCs w:val="24"/>
              </w:rPr>
              <w:tab/>
            </w:r>
            <w:r w:rsidRPr="00E11B60">
              <w:rPr>
                <w:rFonts w:ascii="Arial" w:hAnsi="Arial" w:cs="Arial"/>
                <w:b/>
                <w:noProof/>
                <w:webHidden/>
                <w:sz w:val="24"/>
                <w:szCs w:val="24"/>
              </w:rPr>
              <w:fldChar w:fldCharType="begin"/>
            </w:r>
            <w:r w:rsidRPr="00E11B60">
              <w:rPr>
                <w:rFonts w:ascii="Arial" w:hAnsi="Arial" w:cs="Arial"/>
                <w:b/>
                <w:noProof/>
                <w:webHidden/>
                <w:sz w:val="24"/>
                <w:szCs w:val="24"/>
              </w:rPr>
              <w:instrText xml:space="preserve"> PAGEREF _Toc118827264 \h </w:instrText>
            </w:r>
            <w:r w:rsidRPr="00E11B60">
              <w:rPr>
                <w:rFonts w:ascii="Arial" w:hAnsi="Arial" w:cs="Arial"/>
                <w:b/>
                <w:noProof/>
                <w:webHidden/>
                <w:sz w:val="24"/>
                <w:szCs w:val="24"/>
              </w:rPr>
            </w:r>
            <w:r w:rsidRPr="00E11B60">
              <w:rPr>
                <w:rFonts w:ascii="Arial" w:hAnsi="Arial" w:cs="Arial"/>
                <w:b/>
                <w:noProof/>
                <w:webHidden/>
                <w:sz w:val="24"/>
                <w:szCs w:val="24"/>
              </w:rPr>
              <w:fldChar w:fldCharType="separate"/>
            </w:r>
            <w:r w:rsidR="00827DE2">
              <w:rPr>
                <w:rFonts w:ascii="Arial" w:hAnsi="Arial" w:cs="Arial"/>
                <w:b/>
                <w:noProof/>
                <w:webHidden/>
                <w:sz w:val="24"/>
                <w:szCs w:val="24"/>
              </w:rPr>
              <w:t>2</w:t>
            </w:r>
            <w:r w:rsidRPr="00E11B60">
              <w:rPr>
                <w:rFonts w:ascii="Arial" w:hAnsi="Arial" w:cs="Arial"/>
                <w:b/>
                <w:noProof/>
                <w:webHidden/>
                <w:sz w:val="24"/>
                <w:szCs w:val="24"/>
              </w:rPr>
              <w:fldChar w:fldCharType="end"/>
            </w:r>
          </w:hyperlink>
        </w:p>
        <w:p w14:paraId="7A57E6B3" w14:textId="214618DC" w:rsidR="00D11070" w:rsidRPr="00E11B60" w:rsidRDefault="00000000" w:rsidP="00E11B60">
          <w:pPr>
            <w:pStyle w:val="TOC1"/>
            <w:tabs>
              <w:tab w:val="right" w:leader="dot" w:pos="9350"/>
            </w:tabs>
            <w:spacing w:line="360" w:lineRule="auto"/>
            <w:jc w:val="both"/>
            <w:rPr>
              <w:rFonts w:ascii="Arial" w:hAnsi="Arial" w:cs="Arial"/>
              <w:b/>
              <w:noProof/>
              <w:sz w:val="24"/>
              <w:szCs w:val="24"/>
            </w:rPr>
          </w:pPr>
          <w:hyperlink w:anchor="_Toc118827265" w:history="1">
            <w:r w:rsidR="00D11070" w:rsidRPr="00E11B60">
              <w:rPr>
                <w:rStyle w:val="Hyperlink"/>
                <w:rFonts w:ascii="Arial" w:hAnsi="Arial" w:cs="Arial"/>
                <w:b/>
                <w:noProof/>
                <w:sz w:val="24"/>
                <w:szCs w:val="24"/>
              </w:rPr>
              <w:t>Discussion</w:t>
            </w:r>
            <w:r w:rsidR="00D11070" w:rsidRPr="00E11B60">
              <w:rPr>
                <w:rFonts w:ascii="Arial" w:hAnsi="Arial" w:cs="Arial"/>
                <w:b/>
                <w:noProof/>
                <w:webHidden/>
                <w:sz w:val="24"/>
                <w:szCs w:val="24"/>
              </w:rPr>
              <w:tab/>
            </w:r>
            <w:r w:rsidR="00D11070" w:rsidRPr="00E11B60">
              <w:rPr>
                <w:rFonts w:ascii="Arial" w:hAnsi="Arial" w:cs="Arial"/>
                <w:b/>
                <w:noProof/>
                <w:webHidden/>
                <w:sz w:val="24"/>
                <w:szCs w:val="24"/>
              </w:rPr>
              <w:fldChar w:fldCharType="begin"/>
            </w:r>
            <w:r w:rsidR="00D11070" w:rsidRPr="00E11B60">
              <w:rPr>
                <w:rFonts w:ascii="Arial" w:hAnsi="Arial" w:cs="Arial"/>
                <w:b/>
                <w:noProof/>
                <w:webHidden/>
                <w:sz w:val="24"/>
                <w:szCs w:val="24"/>
              </w:rPr>
              <w:instrText xml:space="preserve"> PAGEREF _Toc118827265 \h </w:instrText>
            </w:r>
            <w:r w:rsidR="00D11070" w:rsidRPr="00E11B60">
              <w:rPr>
                <w:rFonts w:ascii="Arial" w:hAnsi="Arial" w:cs="Arial"/>
                <w:b/>
                <w:noProof/>
                <w:webHidden/>
                <w:sz w:val="24"/>
                <w:szCs w:val="24"/>
              </w:rPr>
            </w:r>
            <w:r w:rsidR="00D11070" w:rsidRPr="00E11B60">
              <w:rPr>
                <w:rFonts w:ascii="Arial" w:hAnsi="Arial" w:cs="Arial"/>
                <w:b/>
                <w:noProof/>
                <w:webHidden/>
                <w:sz w:val="24"/>
                <w:szCs w:val="24"/>
              </w:rPr>
              <w:fldChar w:fldCharType="separate"/>
            </w:r>
            <w:r w:rsidR="00827DE2">
              <w:rPr>
                <w:rFonts w:ascii="Arial" w:hAnsi="Arial" w:cs="Arial"/>
                <w:b/>
                <w:noProof/>
                <w:webHidden/>
                <w:sz w:val="24"/>
                <w:szCs w:val="24"/>
              </w:rPr>
              <w:t>3</w:t>
            </w:r>
            <w:r w:rsidR="00D11070" w:rsidRPr="00E11B60">
              <w:rPr>
                <w:rFonts w:ascii="Arial" w:hAnsi="Arial" w:cs="Arial"/>
                <w:b/>
                <w:noProof/>
                <w:webHidden/>
                <w:sz w:val="24"/>
                <w:szCs w:val="24"/>
              </w:rPr>
              <w:fldChar w:fldCharType="end"/>
            </w:r>
          </w:hyperlink>
        </w:p>
        <w:p w14:paraId="193A4B0E" w14:textId="6A05625C" w:rsidR="00D11070" w:rsidRPr="00E11B60" w:rsidRDefault="00000000" w:rsidP="00E11B60">
          <w:pPr>
            <w:pStyle w:val="TOC1"/>
            <w:tabs>
              <w:tab w:val="right" w:leader="dot" w:pos="9350"/>
            </w:tabs>
            <w:spacing w:line="360" w:lineRule="auto"/>
            <w:jc w:val="both"/>
            <w:rPr>
              <w:rFonts w:ascii="Arial" w:hAnsi="Arial" w:cs="Arial"/>
              <w:b/>
              <w:noProof/>
              <w:sz w:val="24"/>
              <w:szCs w:val="24"/>
            </w:rPr>
          </w:pPr>
          <w:hyperlink w:anchor="_Toc118827266" w:history="1">
            <w:r w:rsidR="00D11070" w:rsidRPr="00E11B60">
              <w:rPr>
                <w:rStyle w:val="Hyperlink"/>
                <w:rFonts w:ascii="Arial" w:hAnsi="Arial" w:cs="Arial"/>
                <w:b/>
                <w:noProof/>
                <w:sz w:val="24"/>
                <w:szCs w:val="24"/>
              </w:rPr>
              <w:t>Conclusion</w:t>
            </w:r>
            <w:r w:rsidR="00D11070" w:rsidRPr="00E11B60">
              <w:rPr>
                <w:rFonts w:ascii="Arial" w:hAnsi="Arial" w:cs="Arial"/>
                <w:b/>
                <w:noProof/>
                <w:webHidden/>
                <w:sz w:val="24"/>
                <w:szCs w:val="24"/>
              </w:rPr>
              <w:tab/>
            </w:r>
            <w:r w:rsidR="00D11070" w:rsidRPr="00E11B60">
              <w:rPr>
                <w:rFonts w:ascii="Arial" w:hAnsi="Arial" w:cs="Arial"/>
                <w:b/>
                <w:noProof/>
                <w:webHidden/>
                <w:sz w:val="24"/>
                <w:szCs w:val="24"/>
              </w:rPr>
              <w:fldChar w:fldCharType="begin"/>
            </w:r>
            <w:r w:rsidR="00D11070" w:rsidRPr="00E11B60">
              <w:rPr>
                <w:rFonts w:ascii="Arial" w:hAnsi="Arial" w:cs="Arial"/>
                <w:b/>
                <w:noProof/>
                <w:webHidden/>
                <w:sz w:val="24"/>
                <w:szCs w:val="24"/>
              </w:rPr>
              <w:instrText xml:space="preserve"> PAGEREF _Toc118827266 \h </w:instrText>
            </w:r>
            <w:r w:rsidR="00D11070" w:rsidRPr="00E11B60">
              <w:rPr>
                <w:rFonts w:ascii="Arial" w:hAnsi="Arial" w:cs="Arial"/>
                <w:b/>
                <w:noProof/>
                <w:webHidden/>
                <w:sz w:val="24"/>
                <w:szCs w:val="24"/>
              </w:rPr>
            </w:r>
            <w:r w:rsidR="00D11070" w:rsidRPr="00E11B60">
              <w:rPr>
                <w:rFonts w:ascii="Arial" w:hAnsi="Arial" w:cs="Arial"/>
                <w:b/>
                <w:noProof/>
                <w:webHidden/>
                <w:sz w:val="24"/>
                <w:szCs w:val="24"/>
              </w:rPr>
              <w:fldChar w:fldCharType="separate"/>
            </w:r>
            <w:r w:rsidR="00827DE2">
              <w:rPr>
                <w:rFonts w:ascii="Arial" w:hAnsi="Arial" w:cs="Arial"/>
                <w:b/>
                <w:noProof/>
                <w:webHidden/>
                <w:sz w:val="24"/>
                <w:szCs w:val="24"/>
              </w:rPr>
              <w:t>7</w:t>
            </w:r>
            <w:r w:rsidR="00D11070" w:rsidRPr="00E11B60">
              <w:rPr>
                <w:rFonts w:ascii="Arial" w:hAnsi="Arial" w:cs="Arial"/>
                <w:b/>
                <w:noProof/>
                <w:webHidden/>
                <w:sz w:val="24"/>
                <w:szCs w:val="24"/>
              </w:rPr>
              <w:fldChar w:fldCharType="end"/>
            </w:r>
          </w:hyperlink>
        </w:p>
        <w:p w14:paraId="6C5E0C75" w14:textId="25D2691E" w:rsidR="00D11070" w:rsidRPr="00E11B60" w:rsidRDefault="00000000" w:rsidP="00E11B60">
          <w:pPr>
            <w:pStyle w:val="TOC2"/>
            <w:tabs>
              <w:tab w:val="right" w:leader="dot" w:pos="9350"/>
            </w:tabs>
            <w:spacing w:line="360" w:lineRule="auto"/>
            <w:ind w:left="0"/>
            <w:jc w:val="both"/>
            <w:rPr>
              <w:rFonts w:ascii="Arial" w:hAnsi="Arial" w:cs="Arial"/>
              <w:b/>
              <w:noProof/>
              <w:sz w:val="24"/>
              <w:szCs w:val="24"/>
            </w:rPr>
          </w:pPr>
          <w:hyperlink w:anchor="_Toc118827267" w:history="1">
            <w:r w:rsidR="00D11070" w:rsidRPr="00E11B60">
              <w:rPr>
                <w:rStyle w:val="Hyperlink"/>
                <w:rFonts w:ascii="Arial" w:hAnsi="Arial" w:cs="Arial"/>
                <w:b/>
                <w:noProof/>
                <w:sz w:val="24"/>
                <w:szCs w:val="24"/>
              </w:rPr>
              <w:t>References</w:t>
            </w:r>
            <w:r w:rsidR="00D11070" w:rsidRPr="00E11B60">
              <w:rPr>
                <w:rFonts w:ascii="Arial" w:hAnsi="Arial" w:cs="Arial"/>
                <w:b/>
                <w:noProof/>
                <w:webHidden/>
                <w:sz w:val="24"/>
                <w:szCs w:val="24"/>
              </w:rPr>
              <w:tab/>
            </w:r>
            <w:r w:rsidR="00D11070" w:rsidRPr="00E11B60">
              <w:rPr>
                <w:rFonts w:ascii="Arial" w:hAnsi="Arial" w:cs="Arial"/>
                <w:b/>
                <w:noProof/>
                <w:webHidden/>
                <w:sz w:val="24"/>
                <w:szCs w:val="24"/>
              </w:rPr>
              <w:fldChar w:fldCharType="begin"/>
            </w:r>
            <w:r w:rsidR="00D11070" w:rsidRPr="00E11B60">
              <w:rPr>
                <w:rFonts w:ascii="Arial" w:hAnsi="Arial" w:cs="Arial"/>
                <w:b/>
                <w:noProof/>
                <w:webHidden/>
                <w:sz w:val="24"/>
                <w:szCs w:val="24"/>
              </w:rPr>
              <w:instrText xml:space="preserve"> PAGEREF _Toc118827267 \h </w:instrText>
            </w:r>
            <w:r w:rsidR="00D11070" w:rsidRPr="00E11B60">
              <w:rPr>
                <w:rFonts w:ascii="Arial" w:hAnsi="Arial" w:cs="Arial"/>
                <w:b/>
                <w:noProof/>
                <w:webHidden/>
                <w:sz w:val="24"/>
                <w:szCs w:val="24"/>
              </w:rPr>
            </w:r>
            <w:r w:rsidR="00D11070" w:rsidRPr="00E11B60">
              <w:rPr>
                <w:rFonts w:ascii="Arial" w:hAnsi="Arial" w:cs="Arial"/>
                <w:b/>
                <w:noProof/>
                <w:webHidden/>
                <w:sz w:val="24"/>
                <w:szCs w:val="24"/>
              </w:rPr>
              <w:fldChar w:fldCharType="separate"/>
            </w:r>
            <w:r w:rsidR="00827DE2">
              <w:rPr>
                <w:rFonts w:ascii="Arial" w:hAnsi="Arial" w:cs="Arial"/>
                <w:b/>
                <w:noProof/>
                <w:webHidden/>
                <w:sz w:val="24"/>
                <w:szCs w:val="24"/>
              </w:rPr>
              <w:t>9</w:t>
            </w:r>
            <w:r w:rsidR="00D11070" w:rsidRPr="00E11B60">
              <w:rPr>
                <w:rFonts w:ascii="Arial" w:hAnsi="Arial" w:cs="Arial"/>
                <w:b/>
                <w:noProof/>
                <w:webHidden/>
                <w:sz w:val="24"/>
                <w:szCs w:val="24"/>
              </w:rPr>
              <w:fldChar w:fldCharType="end"/>
            </w:r>
          </w:hyperlink>
        </w:p>
        <w:p w14:paraId="6F10E36E" w14:textId="77777777" w:rsidR="00D11070" w:rsidRPr="00E11B60" w:rsidRDefault="00D11070" w:rsidP="00E11B60">
          <w:pPr>
            <w:spacing w:line="360" w:lineRule="auto"/>
            <w:jc w:val="both"/>
            <w:rPr>
              <w:rFonts w:ascii="Arial" w:hAnsi="Arial" w:cs="Arial"/>
              <w:b/>
              <w:sz w:val="24"/>
              <w:szCs w:val="24"/>
            </w:rPr>
          </w:pPr>
          <w:r w:rsidRPr="00E11B60">
            <w:rPr>
              <w:rFonts w:ascii="Arial" w:hAnsi="Arial" w:cs="Arial"/>
              <w:b/>
              <w:bCs/>
              <w:noProof/>
              <w:sz w:val="24"/>
              <w:szCs w:val="24"/>
            </w:rPr>
            <w:fldChar w:fldCharType="end"/>
          </w:r>
        </w:p>
      </w:sdtContent>
    </w:sdt>
    <w:p w14:paraId="75F1E7C5" w14:textId="77777777" w:rsidR="00D11070" w:rsidRDefault="00D11070">
      <w:pPr>
        <w:rPr>
          <w:rFonts w:ascii="Arial" w:eastAsiaTheme="majorEastAsia" w:hAnsi="Arial" w:cs="Arial"/>
          <w:b/>
          <w:bCs/>
          <w:color w:val="365F91" w:themeColor="accent1" w:themeShade="BF"/>
          <w:sz w:val="24"/>
          <w:szCs w:val="24"/>
        </w:rPr>
      </w:pPr>
      <w:bookmarkStart w:id="0" w:name="_Toc118827264"/>
      <w:r>
        <w:rPr>
          <w:rFonts w:ascii="Arial" w:hAnsi="Arial" w:cs="Arial"/>
          <w:sz w:val="24"/>
          <w:szCs w:val="24"/>
        </w:rPr>
        <w:br w:type="page"/>
      </w:r>
    </w:p>
    <w:p w14:paraId="5C5577A9" w14:textId="55E77EBD" w:rsidR="008F479C" w:rsidRDefault="000C2EF9" w:rsidP="00D61110">
      <w:pPr>
        <w:pStyle w:val="Heading1"/>
        <w:spacing w:line="360" w:lineRule="auto"/>
        <w:jc w:val="both"/>
        <w:rPr>
          <w:rFonts w:cs="Arial"/>
          <w:sz w:val="24"/>
          <w:szCs w:val="24"/>
        </w:rPr>
      </w:pPr>
      <w:r w:rsidRPr="00827DE2">
        <w:rPr>
          <w:rFonts w:cs="Arial"/>
          <w:sz w:val="24"/>
          <w:szCs w:val="24"/>
        </w:rPr>
        <w:lastRenderedPageBreak/>
        <w:t>Introduction</w:t>
      </w:r>
      <w:bookmarkEnd w:id="0"/>
    </w:p>
    <w:p w14:paraId="4DDE85FF" w14:textId="6BA68156" w:rsidR="00A86EFE" w:rsidRPr="00A86EFE" w:rsidRDefault="00A86EFE" w:rsidP="00A86EFE"/>
    <w:p w14:paraId="6BD95E91" w14:textId="6DFE03A6" w:rsidR="00FA418B" w:rsidRPr="0008163C" w:rsidRDefault="00FA418B" w:rsidP="00FA418B">
      <w:pPr>
        <w:rPr>
          <w:rFonts w:ascii="Arial" w:hAnsi="Arial" w:cs="Arial"/>
          <w:sz w:val="24"/>
          <w:szCs w:val="24"/>
        </w:rPr>
      </w:pPr>
      <w:r w:rsidRPr="0008163C">
        <w:rPr>
          <w:rFonts w:ascii="Arial" w:hAnsi="Arial" w:cs="Arial"/>
          <w:sz w:val="24"/>
          <w:szCs w:val="24"/>
        </w:rPr>
        <w:t>‘The role of a creative leader is not to have all the ideas; it’s to create a culture where everyone can have ideas and feel they</w:t>
      </w:r>
      <w:r w:rsidR="00A86EFE">
        <w:rPr>
          <w:rFonts w:ascii="Arial" w:hAnsi="Arial" w:cs="Arial"/>
          <w:sz w:val="24"/>
          <w:szCs w:val="24"/>
        </w:rPr>
        <w:t xml:space="preserve"> a</w:t>
      </w:r>
      <w:r w:rsidRPr="0008163C">
        <w:rPr>
          <w:rFonts w:ascii="Arial" w:hAnsi="Arial" w:cs="Arial"/>
          <w:sz w:val="24"/>
          <w:szCs w:val="24"/>
        </w:rPr>
        <w:t xml:space="preserve">re valued’ </w:t>
      </w:r>
      <w:r w:rsidR="00D87700">
        <w:rPr>
          <w:rFonts w:ascii="Arial" w:hAnsi="Arial" w:cs="Arial"/>
          <w:sz w:val="24"/>
          <w:szCs w:val="24"/>
        </w:rPr>
        <w:t>(</w:t>
      </w:r>
      <w:r w:rsidRPr="0008163C">
        <w:rPr>
          <w:rFonts w:ascii="Arial" w:hAnsi="Arial" w:cs="Arial"/>
          <w:sz w:val="24"/>
          <w:szCs w:val="24"/>
        </w:rPr>
        <w:t>Ken Robinson</w:t>
      </w:r>
      <w:r w:rsidR="00D87700">
        <w:rPr>
          <w:rFonts w:ascii="Arial" w:hAnsi="Arial" w:cs="Arial"/>
          <w:sz w:val="24"/>
          <w:szCs w:val="24"/>
        </w:rPr>
        <w:t>,</w:t>
      </w:r>
      <w:r w:rsidR="00A86EFE">
        <w:rPr>
          <w:rFonts w:ascii="Arial" w:hAnsi="Arial" w:cs="Arial"/>
          <w:sz w:val="24"/>
          <w:szCs w:val="24"/>
        </w:rPr>
        <w:t>2011)</w:t>
      </w:r>
    </w:p>
    <w:p w14:paraId="0D0DCB9A" w14:textId="77777777" w:rsidR="00FA418B" w:rsidRPr="0008163C" w:rsidRDefault="00FA418B" w:rsidP="00FA418B">
      <w:pPr>
        <w:rPr>
          <w:rFonts w:ascii="Arial" w:hAnsi="Arial" w:cs="Arial"/>
          <w:sz w:val="24"/>
          <w:szCs w:val="24"/>
        </w:rPr>
      </w:pPr>
      <w:r w:rsidRPr="0008163C">
        <w:rPr>
          <w:rFonts w:ascii="Arial" w:hAnsi="Arial" w:cs="Arial"/>
          <w:sz w:val="24"/>
          <w:szCs w:val="24"/>
        </w:rPr>
        <w:t>Employees will contribute more and work more effectively when they feel appreciated. They usually demonstrate more dedication, passion, and extreme loyalty.</w:t>
      </w:r>
    </w:p>
    <w:p w14:paraId="65488E36" w14:textId="77777777" w:rsidR="00FA418B" w:rsidRPr="0008163C" w:rsidRDefault="00FA418B" w:rsidP="00FA418B">
      <w:pPr>
        <w:rPr>
          <w:rFonts w:ascii="Arial" w:hAnsi="Arial" w:cs="Arial"/>
          <w:sz w:val="24"/>
          <w:szCs w:val="24"/>
        </w:rPr>
      </w:pPr>
      <w:r w:rsidRPr="0008163C">
        <w:rPr>
          <w:rFonts w:ascii="Arial" w:hAnsi="Arial" w:cs="Arial"/>
          <w:sz w:val="24"/>
          <w:szCs w:val="24"/>
        </w:rPr>
        <w:t xml:space="preserve">According to Scott </w:t>
      </w:r>
      <w:proofErr w:type="spellStart"/>
      <w:r w:rsidRPr="0008163C">
        <w:rPr>
          <w:rFonts w:ascii="Arial" w:hAnsi="Arial" w:cs="Arial"/>
          <w:sz w:val="24"/>
          <w:szCs w:val="24"/>
        </w:rPr>
        <w:t>Mautz</w:t>
      </w:r>
      <w:proofErr w:type="spellEnd"/>
      <w:r w:rsidRPr="0008163C">
        <w:rPr>
          <w:rFonts w:ascii="Arial" w:hAnsi="Arial" w:cs="Arial"/>
          <w:sz w:val="24"/>
          <w:szCs w:val="24"/>
        </w:rPr>
        <w:t xml:space="preserve"> anyone can recognize the obvious signs of a toxic workplace: lack of gratitude, poor accountability, or a manager who is a raving crazy. People leaving due to a toxic leader, toxic cultures, and poisonous </w:t>
      </w:r>
      <w:proofErr w:type="spellStart"/>
      <w:r w:rsidRPr="0008163C">
        <w:rPr>
          <w:rFonts w:ascii="Arial" w:hAnsi="Arial" w:cs="Arial"/>
          <w:sz w:val="24"/>
          <w:szCs w:val="24"/>
        </w:rPr>
        <w:t>organisations</w:t>
      </w:r>
      <w:proofErr w:type="spellEnd"/>
      <w:r w:rsidRPr="0008163C">
        <w:rPr>
          <w:rFonts w:ascii="Arial" w:hAnsi="Arial" w:cs="Arial"/>
          <w:sz w:val="24"/>
          <w:szCs w:val="24"/>
        </w:rPr>
        <w:t>.</w:t>
      </w:r>
    </w:p>
    <w:p w14:paraId="2B84A175" w14:textId="77777777" w:rsidR="00FA418B" w:rsidRPr="0008163C" w:rsidRDefault="00FA418B" w:rsidP="00FA418B">
      <w:pPr>
        <w:rPr>
          <w:rFonts w:ascii="Arial" w:hAnsi="Arial" w:cs="Arial"/>
          <w:sz w:val="24"/>
          <w:szCs w:val="24"/>
        </w:rPr>
      </w:pPr>
      <w:r w:rsidRPr="0008163C">
        <w:rPr>
          <w:rFonts w:ascii="Arial" w:hAnsi="Arial" w:cs="Arial"/>
          <w:sz w:val="24"/>
          <w:szCs w:val="24"/>
        </w:rPr>
        <w:t>According to the statistics, employees often leave their employer. 50% of employees have quit a job or have thought about doing so because of their line manager. And this isn't because they're unreliable or toxic; rather, it's because they lack managerial knowledge or abilities. When you invest in people, they will take care of you, your team, and your clients.</w:t>
      </w:r>
    </w:p>
    <w:p w14:paraId="1A32D84D" w14:textId="77777777" w:rsidR="00FA418B" w:rsidRPr="0008163C" w:rsidRDefault="00FA418B" w:rsidP="00FA418B">
      <w:pPr>
        <w:rPr>
          <w:rFonts w:ascii="Arial" w:hAnsi="Arial" w:cs="Arial"/>
          <w:sz w:val="24"/>
          <w:szCs w:val="24"/>
        </w:rPr>
      </w:pPr>
      <w:r w:rsidRPr="0008163C">
        <w:rPr>
          <w:rFonts w:ascii="Arial" w:hAnsi="Arial" w:cs="Arial"/>
          <w:sz w:val="24"/>
          <w:szCs w:val="24"/>
        </w:rPr>
        <w:t xml:space="preserve">How significant is </w:t>
      </w:r>
      <w:proofErr w:type="spellStart"/>
      <w:r w:rsidRPr="0008163C">
        <w:rPr>
          <w:rFonts w:ascii="Arial" w:hAnsi="Arial" w:cs="Arial"/>
          <w:sz w:val="24"/>
          <w:szCs w:val="24"/>
        </w:rPr>
        <w:t>organisational</w:t>
      </w:r>
      <w:proofErr w:type="spellEnd"/>
      <w:r w:rsidRPr="0008163C">
        <w:rPr>
          <w:rFonts w:ascii="Arial" w:hAnsi="Arial" w:cs="Arial"/>
          <w:sz w:val="24"/>
          <w:szCs w:val="24"/>
        </w:rPr>
        <w:t xml:space="preserve"> structure? How can </w:t>
      </w:r>
      <w:proofErr w:type="spellStart"/>
      <w:r w:rsidRPr="0008163C">
        <w:rPr>
          <w:rFonts w:ascii="Arial" w:hAnsi="Arial" w:cs="Arial"/>
          <w:sz w:val="24"/>
          <w:szCs w:val="24"/>
        </w:rPr>
        <w:t>organisational</w:t>
      </w:r>
      <w:proofErr w:type="spellEnd"/>
      <w:r w:rsidRPr="0008163C">
        <w:rPr>
          <w:rFonts w:ascii="Arial" w:hAnsi="Arial" w:cs="Arial"/>
          <w:sz w:val="24"/>
          <w:szCs w:val="24"/>
        </w:rPr>
        <w:t xml:space="preserve"> culture affect productivity?</w:t>
      </w:r>
    </w:p>
    <w:p w14:paraId="26BC0636" w14:textId="77777777" w:rsidR="00FA418B" w:rsidRPr="00FA418B" w:rsidRDefault="00FA418B" w:rsidP="00FA418B">
      <w:pPr>
        <w:rPr>
          <w:sz w:val="24"/>
          <w:szCs w:val="24"/>
        </w:rPr>
      </w:pPr>
    </w:p>
    <w:p w14:paraId="300493FF" w14:textId="77777777" w:rsidR="00B760BD" w:rsidRPr="00B760BD" w:rsidRDefault="00B760BD" w:rsidP="00B760BD">
      <w:pPr>
        <w:spacing w:line="360" w:lineRule="auto"/>
        <w:jc w:val="both"/>
        <w:rPr>
          <w:rFonts w:ascii="Arial" w:hAnsi="Arial" w:cs="Arial"/>
          <w:b/>
          <w:sz w:val="24"/>
          <w:szCs w:val="24"/>
          <w:shd w:val="clear" w:color="auto" w:fill="FFFFFF"/>
        </w:rPr>
      </w:pPr>
      <w:r w:rsidRPr="00B760BD">
        <w:rPr>
          <w:rFonts w:ascii="Arial" w:hAnsi="Arial" w:cs="Arial"/>
          <w:b/>
          <w:sz w:val="24"/>
          <w:szCs w:val="24"/>
          <w:shd w:val="clear" w:color="auto" w:fill="FFFFFF"/>
        </w:rPr>
        <w:t>Organizational structure</w:t>
      </w:r>
    </w:p>
    <w:p w14:paraId="3AAE58AE" w14:textId="0E89C18F" w:rsidR="00B760BD" w:rsidRPr="00B760BD" w:rsidRDefault="00FA418B" w:rsidP="00B760BD">
      <w:pPr>
        <w:spacing w:line="360" w:lineRule="auto"/>
        <w:jc w:val="both"/>
        <w:rPr>
          <w:rFonts w:ascii="Arial" w:hAnsi="Arial" w:cs="Arial"/>
          <w:sz w:val="24"/>
          <w:szCs w:val="24"/>
        </w:rPr>
      </w:pPr>
      <w:r w:rsidRPr="00FA418B">
        <w:rPr>
          <w:rFonts w:ascii="Arial" w:hAnsi="Arial" w:cs="Arial"/>
          <w:sz w:val="24"/>
          <w:szCs w:val="24"/>
        </w:rPr>
        <w:t xml:space="preserve">When tasks are assigned, </w:t>
      </w:r>
      <w:proofErr w:type="spellStart"/>
      <w:r w:rsidRPr="00FA418B">
        <w:rPr>
          <w:rFonts w:ascii="Arial" w:hAnsi="Arial" w:cs="Arial"/>
          <w:sz w:val="24"/>
          <w:szCs w:val="24"/>
        </w:rPr>
        <w:t>organised</w:t>
      </w:r>
      <w:proofErr w:type="spellEnd"/>
      <w:r w:rsidRPr="00FA418B">
        <w:rPr>
          <w:rFonts w:ascii="Arial" w:hAnsi="Arial" w:cs="Arial"/>
          <w:sz w:val="24"/>
          <w:szCs w:val="24"/>
        </w:rPr>
        <w:t>, and managed to achieve authoritative goals, it is said to be done in a hierarchical manner. Authentic structure, which serves as the basis for standard methods and schedules, has an impact on how hierarchies operate.</w:t>
      </w:r>
    </w:p>
    <w:p w14:paraId="4D8CEA25" w14:textId="098C4F9B" w:rsidR="00B760BD" w:rsidRDefault="00B760BD" w:rsidP="00B760BD">
      <w:pPr>
        <w:spacing w:line="360" w:lineRule="auto"/>
        <w:jc w:val="both"/>
        <w:rPr>
          <w:rFonts w:ascii="Arial" w:hAnsi="Arial" w:cs="Arial"/>
          <w:b/>
          <w:color w:val="202124"/>
          <w:sz w:val="24"/>
          <w:szCs w:val="24"/>
          <w:shd w:val="clear" w:color="auto" w:fill="FFFFFF"/>
        </w:rPr>
      </w:pPr>
      <w:r w:rsidRPr="00B760BD">
        <w:rPr>
          <w:rFonts w:ascii="Arial" w:hAnsi="Arial" w:cs="Arial"/>
          <w:b/>
          <w:color w:val="202124"/>
          <w:sz w:val="24"/>
          <w:szCs w:val="24"/>
          <w:shd w:val="clear" w:color="auto" w:fill="FFFFFF"/>
        </w:rPr>
        <w:t>Organizational culture</w:t>
      </w:r>
    </w:p>
    <w:p w14:paraId="66D6A92D" w14:textId="44EEA424" w:rsidR="00562616" w:rsidRPr="00562616" w:rsidRDefault="00562616" w:rsidP="00B760BD">
      <w:pPr>
        <w:spacing w:line="360" w:lineRule="auto"/>
        <w:jc w:val="both"/>
        <w:rPr>
          <w:rFonts w:ascii="Arial" w:hAnsi="Arial" w:cs="Arial"/>
          <w:bCs/>
          <w:color w:val="202124"/>
          <w:sz w:val="24"/>
          <w:szCs w:val="24"/>
          <w:shd w:val="clear" w:color="auto" w:fill="FFFFFF"/>
        </w:rPr>
      </w:pPr>
      <w:r w:rsidRPr="00562616">
        <w:rPr>
          <w:rFonts w:ascii="Arial" w:hAnsi="Arial" w:cs="Arial"/>
          <w:bCs/>
          <w:color w:val="202124"/>
          <w:sz w:val="24"/>
          <w:szCs w:val="24"/>
          <w:shd w:val="clear" w:color="auto" w:fill="FFFFFF"/>
        </w:rPr>
        <w:t>Most often, organizational culture is seen to include all of an organization's beliefs, values, and mentalities as well as how they affect how its representatives act. When a customer purchases an affiliation from a business or service provider who collaborates with it, how people perceive the association is influenced by culture.</w:t>
      </w:r>
    </w:p>
    <w:p w14:paraId="435CBE67" w14:textId="77777777" w:rsidR="00B760BD" w:rsidRPr="00B760BD" w:rsidRDefault="00B760BD" w:rsidP="00B760BD">
      <w:pPr>
        <w:spacing w:line="360" w:lineRule="auto"/>
        <w:jc w:val="both"/>
        <w:rPr>
          <w:rFonts w:ascii="Arial" w:hAnsi="Arial" w:cs="Arial"/>
          <w:b/>
          <w:color w:val="202124"/>
          <w:sz w:val="24"/>
          <w:szCs w:val="24"/>
          <w:shd w:val="clear" w:color="auto" w:fill="FFFFFF"/>
        </w:rPr>
      </w:pPr>
      <w:r w:rsidRPr="00B760BD">
        <w:rPr>
          <w:rFonts w:ascii="Arial" w:hAnsi="Arial" w:cs="Arial"/>
          <w:b/>
          <w:color w:val="202124"/>
          <w:sz w:val="24"/>
          <w:szCs w:val="24"/>
          <w:shd w:val="clear" w:color="auto" w:fill="FFFFFF"/>
        </w:rPr>
        <w:t>Levels of culture- ED Schein</w:t>
      </w:r>
    </w:p>
    <w:p w14:paraId="580153AD" w14:textId="1B6E734B" w:rsidR="00B760BD" w:rsidRPr="00B760BD" w:rsidRDefault="00B760BD" w:rsidP="00B760BD">
      <w:pPr>
        <w:spacing w:line="360" w:lineRule="auto"/>
        <w:jc w:val="both"/>
        <w:rPr>
          <w:rFonts w:ascii="Arial" w:hAnsi="Arial" w:cs="Arial"/>
          <w:sz w:val="24"/>
          <w:szCs w:val="24"/>
        </w:rPr>
      </w:pPr>
      <w:r w:rsidRPr="00B760BD">
        <w:rPr>
          <w:rFonts w:ascii="Arial" w:hAnsi="Arial" w:cs="Arial"/>
          <w:sz w:val="24"/>
          <w:szCs w:val="24"/>
        </w:rPr>
        <w:t>Schein</w:t>
      </w:r>
      <w:r w:rsidR="00562616">
        <w:rPr>
          <w:rFonts w:ascii="Arial" w:hAnsi="Arial" w:cs="Arial"/>
          <w:sz w:val="24"/>
          <w:szCs w:val="24"/>
        </w:rPr>
        <w:t xml:space="preserve"> </w:t>
      </w:r>
      <w:r w:rsidR="00562616" w:rsidRPr="00562616">
        <w:rPr>
          <w:rFonts w:ascii="Arial" w:hAnsi="Arial" w:cs="Arial"/>
          <w:sz w:val="24"/>
          <w:szCs w:val="24"/>
        </w:rPr>
        <w:t xml:space="preserve">separated the way of life of the association into three distinct levels: curiosities, values, and assumptions. In the association, curiosities are active and distinct </w:t>
      </w:r>
      <w:r w:rsidR="00562616" w:rsidRPr="00562616">
        <w:rPr>
          <w:rFonts w:ascii="Arial" w:hAnsi="Arial" w:cs="Arial"/>
          <w:sz w:val="24"/>
          <w:szCs w:val="24"/>
        </w:rPr>
        <w:lastRenderedPageBreak/>
        <w:t>components. Such factors as office setup, uniforms, inside comments, and slogans are typically visible to even an outcast.</w:t>
      </w:r>
    </w:p>
    <w:p w14:paraId="141E8446" w14:textId="77777777" w:rsidR="00A86EFE" w:rsidRDefault="00A86EFE" w:rsidP="00B760BD">
      <w:pPr>
        <w:spacing w:line="360" w:lineRule="auto"/>
        <w:jc w:val="both"/>
        <w:rPr>
          <w:rFonts w:ascii="Arial" w:hAnsi="Arial" w:cs="Arial"/>
          <w:b/>
          <w:color w:val="2D2D2D"/>
          <w:sz w:val="24"/>
          <w:szCs w:val="24"/>
        </w:rPr>
      </w:pPr>
    </w:p>
    <w:p w14:paraId="6BCA944F" w14:textId="71C5268D" w:rsidR="00817283" w:rsidRPr="00B760BD" w:rsidRDefault="00A86EFE" w:rsidP="00A86EFE">
      <w:pPr>
        <w:pStyle w:val="Heading1"/>
      </w:pPr>
      <w:r>
        <w:t>Main Findings</w:t>
      </w:r>
    </w:p>
    <w:p w14:paraId="237FF01E" w14:textId="27A31898" w:rsidR="000C2EF9" w:rsidRPr="00D61110" w:rsidRDefault="000C2EF9" w:rsidP="00D61110">
      <w:pPr>
        <w:pStyle w:val="Heading1"/>
        <w:spacing w:line="360" w:lineRule="auto"/>
        <w:jc w:val="both"/>
        <w:rPr>
          <w:rFonts w:ascii="Arial" w:hAnsi="Arial" w:cs="Arial"/>
          <w:sz w:val="24"/>
          <w:szCs w:val="24"/>
        </w:rPr>
      </w:pPr>
      <w:bookmarkStart w:id="1" w:name="_Toc118827265"/>
      <w:r w:rsidRPr="00D61110">
        <w:rPr>
          <w:rFonts w:ascii="Arial" w:hAnsi="Arial" w:cs="Arial"/>
          <w:sz w:val="24"/>
          <w:szCs w:val="24"/>
        </w:rPr>
        <w:t>Discussion</w:t>
      </w:r>
      <w:bookmarkEnd w:id="1"/>
    </w:p>
    <w:p w14:paraId="7E2B8058" w14:textId="77777777" w:rsidR="00F7103E" w:rsidRPr="00D61110" w:rsidRDefault="00F7103E" w:rsidP="00D61110">
      <w:pPr>
        <w:spacing w:line="360" w:lineRule="auto"/>
        <w:jc w:val="both"/>
        <w:rPr>
          <w:rFonts w:ascii="Arial" w:hAnsi="Arial" w:cs="Arial"/>
          <w:b/>
          <w:sz w:val="24"/>
          <w:szCs w:val="24"/>
        </w:rPr>
      </w:pPr>
      <w:r w:rsidRPr="00D61110">
        <w:rPr>
          <w:rFonts w:ascii="Arial" w:hAnsi="Arial" w:cs="Arial"/>
          <w:b/>
          <w:sz w:val="24"/>
          <w:szCs w:val="24"/>
        </w:rPr>
        <w:t>Relationship between organization culture and structure</w:t>
      </w:r>
    </w:p>
    <w:p w14:paraId="65E79AD1"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In one way or another, the authoritative culture characterizes the hierarchical design of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but the construction also somewhat characterizes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's way of life. Similarly, design can be said to be a way of life to be carried out, while a way of life directs how an organization is to be organized.</w:t>
      </w:r>
    </w:p>
    <w:p w14:paraId="012B1EAB"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The correspondence flow of hierarchical design is critical to the extent that should change occur; representatives must be carefully positioned toward a better approach to getting things done. This may require investment. If the correct construct is presented, the hierarchical culture will forcefully adapt</w:t>
      </w:r>
      <w:r w:rsidR="00A969FC">
        <w:rPr>
          <w:rStyle w:val="Strong"/>
          <w:rFonts w:ascii="Arial" w:hAnsi="Arial" w:cs="Arial"/>
          <w:b w:val="0"/>
          <w:color w:val="0E101A"/>
        </w:rPr>
        <w:t xml:space="preserve"> (</w:t>
      </w:r>
      <w:proofErr w:type="spellStart"/>
      <w:r w:rsidR="00A969FC" w:rsidRPr="00FE3A91">
        <w:rPr>
          <w:rFonts w:ascii="Arial" w:hAnsi="Arial" w:cs="Arial"/>
          <w:color w:val="222222"/>
          <w:shd w:val="clear" w:color="auto" w:fill="FFFFFF"/>
        </w:rPr>
        <w:t>Widarko</w:t>
      </w:r>
      <w:proofErr w:type="spellEnd"/>
      <w:r w:rsidR="00A969FC" w:rsidRPr="00FE3A91">
        <w:rPr>
          <w:rFonts w:ascii="Arial" w:hAnsi="Arial" w:cs="Arial"/>
          <w:color w:val="222222"/>
          <w:shd w:val="clear" w:color="auto" w:fill="FFFFFF"/>
        </w:rPr>
        <w:t>,</w:t>
      </w:r>
      <w:r w:rsidR="00A969FC">
        <w:rPr>
          <w:rFonts w:ascii="Arial" w:hAnsi="Arial" w:cs="Arial"/>
          <w:color w:val="222222"/>
          <w:shd w:val="clear" w:color="auto" w:fill="FFFFFF"/>
        </w:rPr>
        <w:t xml:space="preserve"> 2022).</w:t>
      </w:r>
    </w:p>
    <w:p w14:paraId="6E443852" w14:textId="77777777" w:rsidR="007A3F9A" w:rsidRPr="00D61110" w:rsidRDefault="007A3F9A" w:rsidP="00D61110">
      <w:pPr>
        <w:pStyle w:val="NormalWeb"/>
        <w:shd w:val="clear" w:color="auto" w:fill="FFFFFF"/>
        <w:spacing w:before="204" w:beforeAutospacing="0" w:after="204" w:afterAutospacing="0" w:line="360" w:lineRule="auto"/>
        <w:jc w:val="both"/>
        <w:rPr>
          <w:rFonts w:ascii="Arial" w:hAnsi="Arial" w:cs="Arial"/>
          <w:b/>
          <w:color w:val="000000"/>
        </w:rPr>
      </w:pPr>
      <w:r w:rsidRPr="00D61110">
        <w:rPr>
          <w:rFonts w:ascii="Arial" w:hAnsi="Arial" w:cs="Arial"/>
          <w:b/>
          <w:color w:val="000000"/>
        </w:rPr>
        <w:t>Importance of organization culture in structure formation</w:t>
      </w:r>
    </w:p>
    <w:p w14:paraId="4A319674" w14:textId="77777777" w:rsidR="007A3F9A" w:rsidRPr="00D61110" w:rsidRDefault="00920C39"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Organization</w:t>
      </w:r>
      <w:r w:rsidR="007A3F9A" w:rsidRPr="00D61110">
        <w:rPr>
          <w:rStyle w:val="Strong"/>
          <w:rFonts w:ascii="Arial" w:hAnsi="Arial" w:cs="Arial"/>
          <w:b w:val="0"/>
          <w:color w:val="0E101A"/>
        </w:rPr>
        <w:t xml:space="preserve"> Culture is perceived by businesses significantly. Some organizations understand its importance and spend commensurate resources to improve or support a positive culture, while others completely ignore it.</w:t>
      </w:r>
    </w:p>
    <w:p w14:paraId="6B65BE7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Even though it is difficult to show the effect of a hierarchical culture, it is accepted that workers from companies with </w:t>
      </w:r>
      <w:r w:rsidR="00161EAB" w:rsidRPr="00D61110">
        <w:rPr>
          <w:rStyle w:val="Strong"/>
          <w:rFonts w:ascii="Arial" w:hAnsi="Arial" w:cs="Arial"/>
          <w:b w:val="0"/>
          <w:color w:val="0E101A"/>
        </w:rPr>
        <w:t>thoughtful</w:t>
      </w:r>
      <w:r w:rsidRPr="00D61110">
        <w:rPr>
          <w:rStyle w:val="Strong"/>
          <w:rFonts w:ascii="Arial" w:hAnsi="Arial" w:cs="Arial"/>
          <w:b w:val="0"/>
          <w:color w:val="0E101A"/>
        </w:rPr>
        <w:t xml:space="preserve"> areas of cultural strength experience a sense of place, commitment, and responsibility towards their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which is certainly the basis for </w:t>
      </w:r>
      <w:r w:rsidR="00774322" w:rsidRPr="00D61110">
        <w:rPr>
          <w:rStyle w:val="Strong"/>
          <w:rFonts w:ascii="Arial" w:hAnsi="Arial" w:cs="Arial"/>
          <w:b w:val="0"/>
          <w:color w:val="0E101A"/>
        </w:rPr>
        <w:t>progress. Critical mechanism of</w:t>
      </w:r>
      <w:r w:rsidRPr="00D61110">
        <w:rPr>
          <w:rStyle w:val="Strong"/>
          <w:rFonts w:ascii="Arial" w:hAnsi="Arial" w:cs="Arial"/>
          <w:b w:val="0"/>
          <w:color w:val="0E101A"/>
        </w:rPr>
        <w:t xml:space="preserve"> culture are listed under:</w:t>
      </w:r>
    </w:p>
    <w:p w14:paraId="39491C1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 A hierarchical culture goes a long way in creating an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's brand image. Work culture gives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its character. As such,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is known for its way of life</w:t>
      </w:r>
      <w:r w:rsidR="00ED30C2">
        <w:rPr>
          <w:rStyle w:val="Strong"/>
          <w:rFonts w:ascii="Arial" w:hAnsi="Arial" w:cs="Arial"/>
          <w:b w:val="0"/>
          <w:color w:val="0E101A"/>
        </w:rPr>
        <w:t xml:space="preserve"> (</w:t>
      </w:r>
      <w:proofErr w:type="spellStart"/>
      <w:r w:rsidR="00ED30C2" w:rsidRPr="00101F91">
        <w:rPr>
          <w:rFonts w:ascii="Arial" w:hAnsi="Arial" w:cs="Arial"/>
          <w:color w:val="222222"/>
          <w:shd w:val="clear" w:color="auto" w:fill="FFFFFF"/>
        </w:rPr>
        <w:t>Karikari</w:t>
      </w:r>
      <w:proofErr w:type="spellEnd"/>
      <w:r w:rsidR="00ED30C2" w:rsidRPr="00101F91">
        <w:rPr>
          <w:rFonts w:ascii="Arial" w:hAnsi="Arial" w:cs="Arial"/>
          <w:color w:val="222222"/>
          <w:shd w:val="clear" w:color="auto" w:fill="FFFFFF"/>
        </w:rPr>
        <w:t>,</w:t>
      </w:r>
      <w:r w:rsidR="00ED30C2">
        <w:rPr>
          <w:rFonts w:ascii="Arial" w:hAnsi="Arial" w:cs="Arial"/>
          <w:color w:val="222222"/>
          <w:shd w:val="clear" w:color="auto" w:fill="FFFFFF"/>
        </w:rPr>
        <w:t xml:space="preserve"> 2022).</w:t>
      </w:r>
    </w:p>
    <w:p w14:paraId="44C7B38A"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 Culture shapes the way agents connect with their work environment. A solid culture encourages workers to stay motivated and loyal to leaders. In addition, the work culture </w:t>
      </w:r>
      <w:r w:rsidRPr="00D61110">
        <w:rPr>
          <w:rStyle w:val="Strong"/>
          <w:rFonts w:ascii="Arial" w:hAnsi="Arial" w:cs="Arial"/>
          <w:b w:val="0"/>
          <w:color w:val="0E101A"/>
        </w:rPr>
        <w:lastRenderedPageBreak/>
        <w:t>promotes healthy relationships between representatives. It also goes quite far in advancing sound competition in the work environment. The lifestyle of the work environment inspires representatives to perform.</w:t>
      </w:r>
    </w:p>
    <w:p w14:paraId="3C3F816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 A culture of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helps create a close connection with the business. The way of life develops a sense of place and responsibility towards the company and promotes a sense of belonging in the work environment</w:t>
      </w:r>
      <w:r w:rsidR="00953D51">
        <w:rPr>
          <w:rStyle w:val="Strong"/>
          <w:rFonts w:ascii="Arial" w:hAnsi="Arial" w:cs="Arial"/>
          <w:b w:val="0"/>
          <w:color w:val="0E101A"/>
        </w:rPr>
        <w:t xml:space="preserve"> (</w:t>
      </w:r>
      <w:proofErr w:type="spellStart"/>
      <w:r w:rsidR="00953D51" w:rsidRPr="00FE3A91">
        <w:rPr>
          <w:rFonts w:ascii="Arial" w:hAnsi="Arial" w:cs="Arial"/>
          <w:color w:val="222222"/>
          <w:shd w:val="clear" w:color="auto" w:fill="FFFFFF"/>
        </w:rPr>
        <w:t>Thelen</w:t>
      </w:r>
      <w:proofErr w:type="spellEnd"/>
      <w:r w:rsidR="00953D51" w:rsidRPr="00FE3A91">
        <w:rPr>
          <w:rFonts w:ascii="Arial" w:hAnsi="Arial" w:cs="Arial"/>
          <w:color w:val="222222"/>
          <w:shd w:val="clear" w:color="auto" w:fill="FFFFFF"/>
        </w:rPr>
        <w:t>,</w:t>
      </w:r>
      <w:r w:rsidR="00953D51">
        <w:rPr>
          <w:rFonts w:ascii="Arial" w:hAnsi="Arial" w:cs="Arial"/>
          <w:color w:val="222222"/>
          <w:shd w:val="clear" w:color="auto" w:fill="FFFFFF"/>
        </w:rPr>
        <w:t xml:space="preserve"> 2022).</w:t>
      </w:r>
    </w:p>
    <w:p w14:paraId="6B546F89" w14:textId="77777777" w:rsidR="007A3F9A" w:rsidRDefault="007A3F9A" w:rsidP="00D61110">
      <w:pPr>
        <w:pStyle w:val="NormalWeb"/>
        <w:spacing w:before="0" w:beforeAutospacing="0" w:after="0" w:afterAutospacing="0" w:line="360" w:lineRule="auto"/>
        <w:jc w:val="both"/>
        <w:rPr>
          <w:rStyle w:val="Strong"/>
          <w:rFonts w:ascii="Arial" w:hAnsi="Arial" w:cs="Arial"/>
          <w:b w:val="0"/>
          <w:color w:val="0E101A"/>
        </w:rPr>
      </w:pPr>
      <w:r w:rsidRPr="00D61110">
        <w:rPr>
          <w:rStyle w:val="Strong"/>
          <w:rFonts w:ascii="Arial" w:hAnsi="Arial" w:cs="Arial"/>
          <w:b w:val="0"/>
          <w:color w:val="0E101A"/>
        </w:rPr>
        <w:t xml:space="preserve">• Each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has probably set rules for representatives to function similarly.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's way of life deals with certain pre-defined strategies that guide the representatives and give them a sense of leadership at work. Each individual is clear about their work and responsibilities in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and expertise to complete tasks before the deadline. Additionally, these strategies help curb positive tendencies in people, making them prolific professionals. It is a way of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life that brings out the best in each colleague.</w:t>
      </w:r>
    </w:p>
    <w:p w14:paraId="2147C52B" w14:textId="77777777" w:rsidR="001360ED" w:rsidRPr="00D61110" w:rsidRDefault="001360ED" w:rsidP="001360ED">
      <w:pPr>
        <w:pStyle w:val="NormalWeb"/>
        <w:spacing w:before="0" w:beforeAutospacing="0" w:after="0" w:afterAutospacing="0" w:line="360" w:lineRule="auto"/>
        <w:jc w:val="center"/>
        <w:rPr>
          <w:rFonts w:ascii="Arial" w:hAnsi="Arial" w:cs="Arial"/>
          <w:b/>
          <w:color w:val="0E101A"/>
        </w:rPr>
      </w:pPr>
      <w:r>
        <w:rPr>
          <w:noProof/>
        </w:rPr>
        <w:drawing>
          <wp:inline distT="0" distB="0" distL="0" distR="0" wp14:anchorId="2376DC2F" wp14:editId="21E9ADC6">
            <wp:extent cx="4171950" cy="1498600"/>
            <wp:effectExtent l="0" t="0" r="0" b="6350"/>
            <wp:docPr id="1" name="Picture 1" descr="5. Stakeholder Management – Project Management – 2nd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takeholder Management – Project Management – 2nd Edi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1950" cy="1498600"/>
                    </a:xfrm>
                    <a:prstGeom prst="rect">
                      <a:avLst/>
                    </a:prstGeom>
                    <a:noFill/>
                    <a:ln>
                      <a:noFill/>
                    </a:ln>
                  </pic:spPr>
                </pic:pic>
              </a:graphicData>
            </a:graphic>
          </wp:inline>
        </w:drawing>
      </w:r>
    </w:p>
    <w:p w14:paraId="5963D9C3" w14:textId="77777777" w:rsidR="00F7103E" w:rsidRPr="00D61110" w:rsidRDefault="00E17145" w:rsidP="00D11070">
      <w:pPr>
        <w:shd w:val="clear" w:color="auto" w:fill="FFFFFF"/>
        <w:spacing w:before="100" w:beforeAutospacing="1" w:after="225" w:line="360" w:lineRule="auto"/>
        <w:jc w:val="both"/>
        <w:rPr>
          <w:rFonts w:ascii="Arial" w:hAnsi="Arial" w:cs="Arial"/>
          <w:b/>
          <w:color w:val="000000"/>
          <w:sz w:val="24"/>
          <w:szCs w:val="24"/>
        </w:rPr>
      </w:pPr>
      <w:r w:rsidRPr="00D61110">
        <w:rPr>
          <w:rFonts w:ascii="Arial" w:hAnsi="Arial" w:cs="Arial"/>
          <w:b/>
          <w:color w:val="000000"/>
          <w:sz w:val="24"/>
          <w:szCs w:val="24"/>
        </w:rPr>
        <w:t>Effect</w:t>
      </w:r>
      <w:r w:rsidR="00F7103E" w:rsidRPr="00D61110">
        <w:rPr>
          <w:rFonts w:ascii="Arial" w:hAnsi="Arial" w:cs="Arial"/>
          <w:b/>
          <w:color w:val="000000"/>
          <w:sz w:val="24"/>
          <w:szCs w:val="24"/>
        </w:rPr>
        <w:t xml:space="preserve"> on organizational performance</w:t>
      </w:r>
    </w:p>
    <w:p w14:paraId="66A5F131" w14:textId="7B062948" w:rsidR="007A3F9A" w:rsidRPr="00D61110" w:rsidRDefault="00476C1B" w:rsidP="00D61110">
      <w:pPr>
        <w:pStyle w:val="NormalWeb"/>
        <w:spacing w:before="0" w:beforeAutospacing="0" w:after="0" w:afterAutospacing="0" w:line="360" w:lineRule="auto"/>
        <w:jc w:val="both"/>
        <w:rPr>
          <w:rFonts w:ascii="Arial" w:hAnsi="Arial" w:cs="Arial"/>
          <w:b/>
          <w:color w:val="0E101A"/>
        </w:rPr>
      </w:pPr>
      <w:r>
        <w:rPr>
          <w:rStyle w:val="Strong"/>
          <w:rFonts w:ascii="Arial" w:hAnsi="Arial" w:cs="Arial"/>
          <w:b w:val="0"/>
          <w:color w:val="0E101A"/>
        </w:rPr>
        <w:t>According to the Rick while d</w:t>
      </w:r>
      <w:r w:rsidR="007A3F9A" w:rsidRPr="00D61110">
        <w:rPr>
          <w:rStyle w:val="Strong"/>
          <w:rFonts w:ascii="Arial" w:hAnsi="Arial" w:cs="Arial"/>
          <w:b w:val="0"/>
          <w:color w:val="0E101A"/>
        </w:rPr>
        <w:t xml:space="preserve">oing business in the construction of a Useful </w:t>
      </w:r>
      <w:r w:rsidR="00920C39" w:rsidRPr="00D61110">
        <w:rPr>
          <w:rStyle w:val="Strong"/>
          <w:rFonts w:ascii="Arial" w:hAnsi="Arial" w:cs="Arial"/>
          <w:b w:val="0"/>
          <w:color w:val="0E101A"/>
        </w:rPr>
        <w:t>Organization</w:t>
      </w:r>
      <w:r w:rsidR="007A3F9A" w:rsidRPr="00D61110">
        <w:rPr>
          <w:rStyle w:val="Strong"/>
          <w:rFonts w:ascii="Arial" w:hAnsi="Arial" w:cs="Arial"/>
          <w:b w:val="0"/>
          <w:color w:val="0E101A"/>
        </w:rPr>
        <w:t xml:space="preserve"> can be seriously affected if correspondence progress through different levels of an order takes, making the </w:t>
      </w:r>
      <w:r w:rsidR="00920C39" w:rsidRPr="00D61110">
        <w:rPr>
          <w:rStyle w:val="Strong"/>
          <w:rFonts w:ascii="Arial" w:hAnsi="Arial" w:cs="Arial"/>
          <w:b w:val="0"/>
          <w:color w:val="0E101A"/>
        </w:rPr>
        <w:t>organization</w:t>
      </w:r>
      <w:r w:rsidR="007A3F9A" w:rsidRPr="00D61110">
        <w:rPr>
          <w:rStyle w:val="Strong"/>
          <w:rFonts w:ascii="Arial" w:hAnsi="Arial" w:cs="Arial"/>
          <w:b w:val="0"/>
          <w:color w:val="0E101A"/>
        </w:rPr>
        <w:t xml:space="preserve"> extremely late to adhere to innovation, political circumstances, economics, social changes</w:t>
      </w:r>
      <w:r w:rsidR="00D42F0F">
        <w:rPr>
          <w:rStyle w:val="Strong"/>
          <w:rFonts w:ascii="Arial" w:hAnsi="Arial" w:cs="Arial"/>
          <w:b w:val="0"/>
          <w:color w:val="0E101A"/>
        </w:rPr>
        <w:t xml:space="preserve">. </w:t>
      </w:r>
      <w:r w:rsidR="007A3F9A" w:rsidRPr="00D61110">
        <w:rPr>
          <w:rStyle w:val="Strong"/>
          <w:rFonts w:ascii="Arial" w:hAnsi="Arial" w:cs="Arial"/>
          <w:b w:val="0"/>
          <w:color w:val="0E101A"/>
        </w:rPr>
        <w:t>Mostly, it has a narrow range of control that could cause limitations in individual articulation and strength, causing work frustration and loss of inspiration. The level of inspiration the reps have will affect their outcome influencing business execution.</w:t>
      </w:r>
    </w:p>
    <w:p w14:paraId="0722DF76"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The representatives probably do not understand their unique work's larger situation and meaning. Representatives can have a terrible discernment to work with, or because everything is so obviously characterized and correspondence is limited, it can result in </w:t>
      </w:r>
      <w:r w:rsidRPr="00D61110">
        <w:rPr>
          <w:rStyle w:val="Strong"/>
          <w:rFonts w:ascii="Arial" w:hAnsi="Arial" w:cs="Arial"/>
          <w:b w:val="0"/>
          <w:color w:val="0E101A"/>
        </w:rPr>
        <w:lastRenderedPageBreak/>
        <w:t>significantly more indifference and mentality, affecting representative relationships, affecting inspiration, and bringing low business fulfillment.</w:t>
      </w:r>
    </w:p>
    <w:p w14:paraId="5FE3729B"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Organizations, as a whole, realize that representative maintenance is a vital concern for the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Not at all like it is now, time is demanding, expensive and people who leave often take limiting the information that is difficult to replace. As a result, managers understand the importance of pinching their current individuals.</w:t>
      </w:r>
    </w:p>
    <w:p w14:paraId="33B07BC0"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Currently, every business proposal consists of a certain combination of effects, such as compensation and benefits, and intangibles, for example, connection with partners, a balance between fun and serious activities, and trust in the administration. In this way, the chance to join another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 is presented when the current position does not address the worker's requirements.</w:t>
      </w:r>
    </w:p>
    <w:p w14:paraId="14884D9E"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Responding to the question in this way, if the motivation to change is unmistakable - it does not have to be a big task to maintain the ability. Even though it is a last resort - the administration has the main job because an authoritarian culture cannot be changed immediately. In any case, authoritarian culture influences each of the views mentioned above. </w:t>
      </w:r>
      <w:r w:rsidR="00920C39" w:rsidRPr="00D61110">
        <w:rPr>
          <w:rStyle w:val="Strong"/>
          <w:rFonts w:ascii="Arial" w:hAnsi="Arial" w:cs="Arial"/>
          <w:b w:val="0"/>
          <w:color w:val="0E101A"/>
        </w:rPr>
        <w:t>Organization</w:t>
      </w:r>
      <w:r w:rsidRPr="00D61110">
        <w:rPr>
          <w:rStyle w:val="Strong"/>
          <w:rFonts w:ascii="Arial" w:hAnsi="Arial" w:cs="Arial"/>
          <w:b w:val="0"/>
          <w:color w:val="0E101A"/>
        </w:rPr>
        <w:t>s that reward their representatives for outstanding performance give people a sense of fulfillment and accomplishment.</w:t>
      </w:r>
    </w:p>
    <w:p w14:paraId="12F55BDB" w14:textId="77777777" w:rsidR="007A3F9A" w:rsidRPr="00D61110" w:rsidRDefault="00F8435C"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O</w:t>
      </w:r>
      <w:r w:rsidR="0051136A" w:rsidRPr="00D61110">
        <w:rPr>
          <w:rStyle w:val="Strong"/>
          <w:rFonts w:ascii="Arial" w:hAnsi="Arial" w:cs="Arial"/>
          <w:b w:val="0"/>
          <w:color w:val="0E101A"/>
        </w:rPr>
        <w:t>rganizers</w:t>
      </w:r>
      <w:r w:rsidR="007A3F9A" w:rsidRPr="00D61110">
        <w:rPr>
          <w:rStyle w:val="Strong"/>
          <w:rFonts w:ascii="Arial" w:hAnsi="Arial" w:cs="Arial"/>
          <w:b w:val="0"/>
          <w:color w:val="0E101A"/>
        </w:rPr>
        <w:t xml:space="preserve"> provide ways to keep up with this balance in a healthy hierarchical culture, including flexible schedules, location conveniences, and telecommuting options. In addition, maintenance is strongly influenced by work societies where expansive goals penetrate representatives of all levels, workers are forced to work in a joint effort, and the door is open to all for preparation, new learning, development, and progress.</w:t>
      </w:r>
    </w:p>
    <w:p w14:paraId="69D1A9E9" w14:textId="77777777" w:rsidR="007A3F9A" w:rsidRPr="00D61110" w:rsidRDefault="007A3F9A" w:rsidP="00D61110">
      <w:pPr>
        <w:pStyle w:val="NormalWeb"/>
        <w:spacing w:before="0" w:beforeAutospacing="0" w:after="0" w:afterAutospacing="0" w:line="360" w:lineRule="auto"/>
        <w:jc w:val="both"/>
        <w:rPr>
          <w:rFonts w:ascii="Arial" w:hAnsi="Arial" w:cs="Arial"/>
          <w:b/>
          <w:color w:val="0E101A"/>
        </w:rPr>
      </w:pPr>
      <w:r w:rsidRPr="00D61110">
        <w:rPr>
          <w:rStyle w:val="Strong"/>
          <w:rFonts w:ascii="Arial" w:hAnsi="Arial" w:cs="Arial"/>
          <w:b w:val="0"/>
          <w:color w:val="0E101A"/>
        </w:rPr>
        <w:t xml:space="preserve">Embed strongly believes in the importance of a hierarchical culture for attracting and retaining important executives. It is one of the significant parts that our bosses, CTOs, and various pioneers use to support execution, produce close to a home interface, and maintain supremacy. We consider it a central trading technique. </w:t>
      </w:r>
      <w:r w:rsidR="00920C39" w:rsidRPr="00D61110">
        <w:rPr>
          <w:rStyle w:val="Strong"/>
          <w:rFonts w:ascii="Arial" w:hAnsi="Arial" w:cs="Arial"/>
          <w:b w:val="0"/>
          <w:color w:val="0E101A"/>
        </w:rPr>
        <w:t>Organization</w:t>
      </w:r>
      <w:r w:rsidRPr="00D61110">
        <w:rPr>
          <w:rStyle w:val="Strong"/>
          <w:rFonts w:ascii="Arial" w:hAnsi="Arial" w:cs="Arial"/>
          <w:b w:val="0"/>
          <w:color w:val="0E101A"/>
        </w:rPr>
        <w:t xml:space="preserve">al culture takes on an urgent role in </w:t>
      </w:r>
      <w:r w:rsidR="00920C39" w:rsidRPr="00D61110">
        <w:rPr>
          <w:rStyle w:val="Strong"/>
          <w:rFonts w:ascii="Arial" w:hAnsi="Arial" w:cs="Arial"/>
          <w:b w:val="0"/>
          <w:color w:val="0E101A"/>
        </w:rPr>
        <w:t>organization</w:t>
      </w:r>
      <w:r w:rsidRPr="00D61110">
        <w:rPr>
          <w:rStyle w:val="Strong"/>
          <w:rFonts w:ascii="Arial" w:hAnsi="Arial" w:cs="Arial"/>
          <w:b w:val="0"/>
          <w:color w:val="0E101A"/>
        </w:rPr>
        <w:t>s - it is a significant resource and a critical driver for workers</w:t>
      </w:r>
      <w:r w:rsidR="00CA038F">
        <w:rPr>
          <w:rStyle w:val="Strong"/>
          <w:rFonts w:ascii="Arial" w:hAnsi="Arial" w:cs="Arial"/>
          <w:b w:val="0"/>
          <w:color w:val="0E101A"/>
        </w:rPr>
        <w:t xml:space="preserve"> (</w:t>
      </w:r>
      <w:r w:rsidR="00CA038F" w:rsidRPr="00101F91">
        <w:rPr>
          <w:rFonts w:ascii="Arial" w:hAnsi="Arial" w:cs="Arial"/>
          <w:color w:val="222222"/>
          <w:shd w:val="clear" w:color="auto" w:fill="FFFFFF"/>
        </w:rPr>
        <w:t>Jamali,</w:t>
      </w:r>
      <w:r w:rsidR="00CA038F">
        <w:rPr>
          <w:rFonts w:ascii="Arial" w:hAnsi="Arial" w:cs="Arial"/>
          <w:color w:val="222222"/>
          <w:shd w:val="clear" w:color="auto" w:fill="FFFFFF"/>
        </w:rPr>
        <w:t xml:space="preserve"> 2022).</w:t>
      </w:r>
    </w:p>
    <w:p w14:paraId="2B70492E" w14:textId="77777777" w:rsidR="007A7068" w:rsidRDefault="007A7068" w:rsidP="00D61110">
      <w:pPr>
        <w:pStyle w:val="NormalWeb"/>
        <w:shd w:val="clear" w:color="auto" w:fill="FFFFFF"/>
        <w:spacing w:before="204" w:beforeAutospacing="0" w:after="204" w:afterAutospacing="0" w:line="360" w:lineRule="auto"/>
        <w:jc w:val="both"/>
        <w:rPr>
          <w:rFonts w:ascii="Arial" w:hAnsi="Arial" w:cs="Arial"/>
          <w:b/>
          <w:color w:val="000000"/>
        </w:rPr>
      </w:pPr>
      <w:r w:rsidRPr="00D61110">
        <w:rPr>
          <w:rFonts w:ascii="Arial" w:hAnsi="Arial" w:cs="Arial"/>
          <w:b/>
          <w:color w:val="000000"/>
        </w:rPr>
        <w:t>Role of stakeholder to improve organizational performance</w:t>
      </w:r>
    </w:p>
    <w:p w14:paraId="0DB43504" w14:textId="77777777" w:rsidR="00285F30" w:rsidRPr="00285F30" w:rsidRDefault="00285F30" w:rsidP="00285F30">
      <w:pPr>
        <w:pStyle w:val="NormalWeb"/>
        <w:shd w:val="clear" w:color="auto" w:fill="FFFFFF"/>
        <w:spacing w:before="204" w:after="204" w:line="360" w:lineRule="auto"/>
        <w:jc w:val="both"/>
        <w:rPr>
          <w:rFonts w:ascii="Arial" w:hAnsi="Arial" w:cs="Arial"/>
          <w:color w:val="000000"/>
        </w:rPr>
      </w:pPr>
      <w:r w:rsidRPr="00285F30">
        <w:rPr>
          <w:rFonts w:ascii="Arial" w:hAnsi="Arial" w:cs="Arial"/>
          <w:color w:val="000000"/>
        </w:rPr>
        <w:lastRenderedPageBreak/>
        <w:t>The main role of stakeholders is to help organizations achieve their basic goals by contributing their experiences and perspectives to the business. We can also provide important materials and assets. Their help is essential for an efficient business. Commitment to partners further develops the dynamic cycle of the organization. Executive relationship managers improve the organization's social license. Constant communication with the network avoids costly disputes. Our commitment to our partners helps organizations meet global support challenges.</w:t>
      </w:r>
    </w:p>
    <w:p w14:paraId="5562A2FC" w14:textId="366A9E93" w:rsidR="00285F30" w:rsidRPr="00285F30" w:rsidRDefault="00285F30" w:rsidP="00285F30">
      <w:pPr>
        <w:pStyle w:val="NormalWeb"/>
        <w:shd w:val="clear" w:color="auto" w:fill="FFFFFF"/>
        <w:spacing w:before="204" w:after="204" w:line="360" w:lineRule="auto"/>
        <w:jc w:val="both"/>
        <w:rPr>
          <w:rFonts w:ascii="Arial" w:hAnsi="Arial" w:cs="Arial"/>
          <w:color w:val="000000"/>
        </w:rPr>
      </w:pPr>
      <w:r w:rsidRPr="00285F30">
        <w:rPr>
          <w:rFonts w:ascii="Arial" w:hAnsi="Arial" w:cs="Arial"/>
          <w:color w:val="000000"/>
        </w:rPr>
        <w:t>Partners can be divided into two main categories: (</w:t>
      </w:r>
      <w:proofErr w:type="spellStart"/>
      <w:r w:rsidRPr="00285F30">
        <w:rPr>
          <w:rFonts w:ascii="Arial" w:hAnsi="Arial" w:cs="Arial"/>
          <w:color w:val="000000"/>
        </w:rPr>
        <w:t>i</w:t>
      </w:r>
      <w:proofErr w:type="spellEnd"/>
      <w:r w:rsidRPr="00285F30">
        <w:rPr>
          <w:rFonts w:ascii="Arial" w:hAnsi="Arial" w:cs="Arial"/>
          <w:color w:val="000000"/>
        </w:rPr>
        <w:t>) internal and (ii) external partners. Requests made by external partners encourage the organization to move forward and achieve its goals and objectives. Internal partners of an organization consist of employees and managers. In contrast, external partners are financiers, customers, providers, lending professionals, government agencies, government departments, labor unions, neighborhoods, pressure groups, and the general public.</w:t>
      </w:r>
    </w:p>
    <w:p w14:paraId="441370CB" w14:textId="77777777" w:rsidR="00285F30" w:rsidRDefault="00285F30" w:rsidP="00285F30">
      <w:pPr>
        <w:pStyle w:val="NormalWeb"/>
        <w:shd w:val="clear" w:color="auto" w:fill="FFFFFF"/>
        <w:spacing w:before="204" w:beforeAutospacing="0" w:after="204" w:afterAutospacing="0" w:line="360" w:lineRule="auto"/>
        <w:jc w:val="both"/>
        <w:rPr>
          <w:rFonts w:ascii="Arial" w:hAnsi="Arial" w:cs="Arial"/>
          <w:color w:val="000000"/>
        </w:rPr>
      </w:pPr>
      <w:r w:rsidRPr="00285F30">
        <w:rPr>
          <w:rFonts w:ascii="Arial" w:hAnsi="Arial" w:cs="Arial"/>
          <w:color w:val="000000"/>
        </w:rPr>
        <w:t>Powerful stakeholders influence the organization's management most, especially during trips. These partners can be grouped in different ways. According to this feature, partners can be (</w:t>
      </w:r>
      <w:proofErr w:type="spellStart"/>
      <w:r w:rsidRPr="00285F30">
        <w:rPr>
          <w:rFonts w:ascii="Arial" w:hAnsi="Arial" w:cs="Arial"/>
          <w:color w:val="000000"/>
        </w:rPr>
        <w:t>i</w:t>
      </w:r>
      <w:proofErr w:type="spellEnd"/>
      <w:r w:rsidRPr="00285F30">
        <w:rPr>
          <w:rFonts w:ascii="Arial" w:hAnsi="Arial" w:cs="Arial"/>
          <w:color w:val="000000"/>
        </w:rPr>
        <w:t>) customers, (ii) prov</w:t>
      </w:r>
      <w:r w:rsidR="00410531">
        <w:rPr>
          <w:rFonts w:ascii="Arial" w:hAnsi="Arial" w:cs="Arial"/>
          <w:color w:val="000000"/>
        </w:rPr>
        <w:t>iders, (iii) consultants, (iv) r</w:t>
      </w:r>
      <w:r w:rsidRPr="00285F30">
        <w:rPr>
          <w:rFonts w:ascii="Arial" w:hAnsi="Arial" w:cs="Arial"/>
          <w:color w:val="000000"/>
        </w:rPr>
        <w:t>egulators, and (v) adversaries.</w:t>
      </w:r>
    </w:p>
    <w:p w14:paraId="38DAEE05" w14:textId="77777777" w:rsidR="0089648E" w:rsidRPr="00285F30" w:rsidRDefault="0089648E" w:rsidP="00285F30">
      <w:pPr>
        <w:pStyle w:val="NormalWeb"/>
        <w:shd w:val="clear" w:color="auto" w:fill="FFFFFF"/>
        <w:spacing w:before="204" w:beforeAutospacing="0" w:after="204" w:afterAutospacing="0" w:line="360" w:lineRule="auto"/>
        <w:jc w:val="both"/>
        <w:rPr>
          <w:rFonts w:ascii="Arial" w:hAnsi="Arial" w:cs="Arial"/>
          <w:color w:val="000000"/>
        </w:rPr>
      </w:pPr>
      <w:r w:rsidRPr="00D61110">
        <w:rPr>
          <w:rFonts w:ascii="Arial" w:hAnsi="Arial" w:cs="Arial"/>
          <w:color w:val="0E101A"/>
        </w:rPr>
        <w:t>Characterize targets and circuits and inform company representatives of authoritative targets at each point. This will give them an unmistakable idea of ​​how they should push themselves. Make the entrance an ordinary piece of every working day. Criticism must flow in all directions, and management should assist representatives in changing their style to match the job requirements. Insert resources into the peer connection.</w:t>
      </w:r>
    </w:p>
    <w:p w14:paraId="41E9FA3A" w14:textId="77777777" w:rsidR="00752A93" w:rsidRDefault="00B40817" w:rsidP="00752A93">
      <w:pPr>
        <w:shd w:val="clear" w:color="auto" w:fill="FFFFFF"/>
        <w:tabs>
          <w:tab w:val="left" w:pos="5550"/>
        </w:tabs>
        <w:spacing w:after="375" w:line="360" w:lineRule="auto"/>
        <w:jc w:val="both"/>
        <w:rPr>
          <w:rFonts w:ascii="Arial" w:hAnsi="Arial" w:cs="Arial"/>
          <w:color w:val="222222"/>
          <w:sz w:val="24"/>
          <w:szCs w:val="24"/>
          <w:shd w:val="clear" w:color="auto" w:fill="FFFFFF"/>
        </w:rPr>
      </w:pPr>
      <w:r w:rsidRPr="00D11070">
        <w:rPr>
          <w:rFonts w:ascii="Arial" w:eastAsia="Times New Roman" w:hAnsi="Arial" w:cs="Arial"/>
          <w:b/>
          <w:sz w:val="24"/>
          <w:szCs w:val="24"/>
        </w:rPr>
        <w:t>Employee performance</w:t>
      </w:r>
      <w:r w:rsidR="00D11070">
        <w:rPr>
          <w:rFonts w:ascii="Arial" w:eastAsia="Times New Roman" w:hAnsi="Arial" w:cs="Arial"/>
          <w:b/>
          <w:color w:val="555555"/>
          <w:sz w:val="24"/>
          <w:szCs w:val="24"/>
        </w:rPr>
        <w:t xml:space="preserve">. </w:t>
      </w:r>
      <w:r w:rsidR="007A3F9A" w:rsidRPr="00D61110">
        <w:rPr>
          <w:rStyle w:val="Strong"/>
          <w:rFonts w:ascii="Arial" w:hAnsi="Arial" w:cs="Arial"/>
          <w:b w:val="0"/>
          <w:color w:val="0E101A"/>
          <w:sz w:val="24"/>
          <w:szCs w:val="24"/>
        </w:rPr>
        <w:t>Simply put, a positive work culture increases efficiency and engagement and further develops representative experiences. Interestingly, threatening work culture can affect efficiency levels, increase turnover rates, and make reps feel disconnected from their work and work environment.</w:t>
      </w:r>
      <w:r w:rsidR="00D11070">
        <w:rPr>
          <w:rStyle w:val="Strong"/>
          <w:rFonts w:ascii="Arial" w:hAnsi="Arial" w:cs="Arial"/>
          <w:b w:val="0"/>
          <w:color w:val="0E101A"/>
          <w:sz w:val="24"/>
          <w:szCs w:val="24"/>
        </w:rPr>
        <w:t xml:space="preserve"> </w:t>
      </w:r>
      <w:r w:rsidR="007A3F9A" w:rsidRPr="00D61110">
        <w:rPr>
          <w:rStyle w:val="Strong"/>
          <w:rFonts w:ascii="Arial" w:hAnsi="Arial" w:cs="Arial"/>
          <w:b w:val="0"/>
          <w:color w:val="0E101A"/>
          <w:sz w:val="24"/>
          <w:szCs w:val="24"/>
        </w:rPr>
        <w:t>Employee satisfaction is influenced by organizational culture, co-workers, individual issues, board assumptions, etc. Organizations should empower and fulfill their workforce by understanding their needs and giving them the right tools to enhance represen</w:t>
      </w:r>
      <w:r w:rsidR="00A83550" w:rsidRPr="00D61110">
        <w:rPr>
          <w:rStyle w:val="Strong"/>
          <w:rFonts w:ascii="Arial" w:hAnsi="Arial" w:cs="Arial"/>
          <w:b w:val="0"/>
          <w:color w:val="0E101A"/>
          <w:sz w:val="24"/>
          <w:szCs w:val="24"/>
        </w:rPr>
        <w:t xml:space="preserve">tational skills. Assuming </w:t>
      </w:r>
      <w:r w:rsidR="00A83550" w:rsidRPr="00D61110">
        <w:rPr>
          <w:rStyle w:val="Strong"/>
          <w:rFonts w:ascii="Arial" w:hAnsi="Arial" w:cs="Arial"/>
          <w:b w:val="0"/>
          <w:color w:val="0E101A"/>
          <w:sz w:val="24"/>
          <w:szCs w:val="24"/>
        </w:rPr>
        <w:lastRenderedPageBreak/>
        <w:t>organization is</w:t>
      </w:r>
      <w:r w:rsidR="007A3F9A" w:rsidRPr="00D61110">
        <w:rPr>
          <w:rStyle w:val="Strong"/>
          <w:rFonts w:ascii="Arial" w:hAnsi="Arial" w:cs="Arial"/>
          <w:b w:val="0"/>
          <w:color w:val="0E101A"/>
          <w:sz w:val="24"/>
          <w:szCs w:val="24"/>
        </w:rPr>
        <w:t xml:space="preserve"> trying to develop and w</w:t>
      </w:r>
      <w:r w:rsidR="006B0C4F" w:rsidRPr="00D61110">
        <w:rPr>
          <w:rStyle w:val="Strong"/>
          <w:rFonts w:ascii="Arial" w:hAnsi="Arial" w:cs="Arial"/>
          <w:b w:val="0"/>
          <w:color w:val="0E101A"/>
          <w:sz w:val="24"/>
          <w:szCs w:val="24"/>
        </w:rPr>
        <w:t>ork on the effectiveness of</w:t>
      </w:r>
      <w:r w:rsidR="007A3F9A" w:rsidRPr="00D61110">
        <w:rPr>
          <w:rStyle w:val="Strong"/>
          <w:rFonts w:ascii="Arial" w:hAnsi="Arial" w:cs="Arial"/>
          <w:b w:val="0"/>
          <w:color w:val="0E101A"/>
          <w:sz w:val="24"/>
          <w:szCs w:val="24"/>
        </w:rPr>
        <w:t xml:space="preserve"> </w:t>
      </w:r>
      <w:r w:rsidR="006B0C4F" w:rsidRPr="00D61110">
        <w:rPr>
          <w:rStyle w:val="Strong"/>
          <w:rFonts w:ascii="Arial" w:hAnsi="Arial" w:cs="Arial"/>
          <w:b w:val="0"/>
          <w:color w:val="0E101A"/>
          <w:sz w:val="24"/>
          <w:szCs w:val="24"/>
        </w:rPr>
        <w:t>representatives and</w:t>
      </w:r>
      <w:r w:rsidR="007A3F9A" w:rsidRPr="00D61110">
        <w:rPr>
          <w:rStyle w:val="Strong"/>
          <w:rFonts w:ascii="Arial" w:hAnsi="Arial" w:cs="Arial"/>
          <w:b w:val="0"/>
          <w:color w:val="0E101A"/>
          <w:sz w:val="24"/>
          <w:szCs w:val="24"/>
        </w:rPr>
        <w:t xml:space="preserve"> business, focus on cultivating a culture that supports reps, employee well-being, persistence, and helpful initiative. An incredible method to improve the performance and effectiven</w:t>
      </w:r>
      <w:r w:rsidR="00A83550" w:rsidRPr="00D61110">
        <w:rPr>
          <w:rStyle w:val="Strong"/>
          <w:rFonts w:ascii="Arial" w:hAnsi="Arial" w:cs="Arial"/>
          <w:b w:val="0"/>
          <w:color w:val="0E101A"/>
          <w:sz w:val="24"/>
          <w:szCs w:val="24"/>
        </w:rPr>
        <w:t>ess of workers is to excite selected</w:t>
      </w:r>
      <w:r w:rsidR="007A3F9A" w:rsidRPr="00D61110">
        <w:rPr>
          <w:rStyle w:val="Strong"/>
          <w:rFonts w:ascii="Arial" w:hAnsi="Arial" w:cs="Arial"/>
          <w:b w:val="0"/>
          <w:color w:val="0E101A"/>
          <w:sz w:val="24"/>
          <w:szCs w:val="24"/>
        </w:rPr>
        <w:t xml:space="preserve"> representatives and provide them with progressive training</w:t>
      </w:r>
      <w:r w:rsidR="00E7420B">
        <w:rPr>
          <w:rStyle w:val="Strong"/>
          <w:rFonts w:ascii="Arial" w:hAnsi="Arial" w:cs="Arial"/>
          <w:b w:val="0"/>
          <w:color w:val="0E101A"/>
          <w:sz w:val="24"/>
          <w:szCs w:val="24"/>
        </w:rPr>
        <w:t xml:space="preserve"> (</w:t>
      </w:r>
      <w:r w:rsidR="00E7420B" w:rsidRPr="00FE3A91">
        <w:rPr>
          <w:rFonts w:ascii="Arial" w:hAnsi="Arial" w:cs="Arial"/>
          <w:color w:val="222222"/>
          <w:sz w:val="24"/>
          <w:szCs w:val="24"/>
          <w:shd w:val="clear" w:color="auto" w:fill="FFFFFF"/>
        </w:rPr>
        <w:t>Naveed,</w:t>
      </w:r>
      <w:r w:rsidR="00E7420B">
        <w:rPr>
          <w:rFonts w:ascii="Arial" w:hAnsi="Arial" w:cs="Arial"/>
          <w:color w:val="222222"/>
          <w:sz w:val="24"/>
          <w:szCs w:val="24"/>
          <w:shd w:val="clear" w:color="auto" w:fill="FFFFFF"/>
        </w:rPr>
        <w:t xml:space="preserve"> 2022).</w:t>
      </w:r>
    </w:p>
    <w:p w14:paraId="483156B1" w14:textId="65A4D937" w:rsidR="007A3F9A" w:rsidRDefault="007A3F9A" w:rsidP="00752A93">
      <w:pPr>
        <w:shd w:val="clear" w:color="auto" w:fill="FFFFFF"/>
        <w:tabs>
          <w:tab w:val="left" w:pos="5550"/>
        </w:tabs>
        <w:spacing w:after="375" w:line="360" w:lineRule="auto"/>
        <w:jc w:val="both"/>
        <w:rPr>
          <w:rStyle w:val="Strong"/>
          <w:rFonts w:ascii="Arial" w:hAnsi="Arial" w:cs="Arial"/>
          <w:b w:val="0"/>
          <w:color w:val="0E101A"/>
          <w:sz w:val="24"/>
          <w:szCs w:val="24"/>
        </w:rPr>
      </w:pPr>
      <w:r w:rsidRPr="00D61110">
        <w:rPr>
          <w:rStyle w:val="Strong"/>
          <w:rFonts w:ascii="Arial" w:hAnsi="Arial" w:cs="Arial"/>
          <w:b w:val="0"/>
          <w:color w:val="0E101A"/>
          <w:sz w:val="24"/>
          <w:szCs w:val="24"/>
        </w:rPr>
        <w:t>Representatives who have a definite and energetic outlook on their work are individuals who will stick aro</w:t>
      </w:r>
      <w:r w:rsidR="006B0C4F" w:rsidRPr="00D61110">
        <w:rPr>
          <w:rStyle w:val="Strong"/>
          <w:rFonts w:ascii="Arial" w:hAnsi="Arial" w:cs="Arial"/>
          <w:b w:val="0"/>
          <w:color w:val="0E101A"/>
          <w:sz w:val="24"/>
          <w:szCs w:val="24"/>
        </w:rPr>
        <w:t>und. Company turnover will be lower, and organization</w:t>
      </w:r>
      <w:r w:rsidRPr="00D61110">
        <w:rPr>
          <w:rStyle w:val="Strong"/>
          <w:rFonts w:ascii="Arial" w:hAnsi="Arial" w:cs="Arial"/>
          <w:b w:val="0"/>
          <w:color w:val="0E101A"/>
          <w:sz w:val="24"/>
          <w:szCs w:val="24"/>
        </w:rPr>
        <w:t xml:space="preserve"> will have workers who understand what they are doing. If representatives are not motivated to perform their duties competently, then their exhibitions will last, and they will invest more energy in fooling around than in really useful work.</w:t>
      </w:r>
    </w:p>
    <w:p w14:paraId="27D7930D" w14:textId="77777777" w:rsidR="007A3F9A" w:rsidRPr="00D61110" w:rsidRDefault="007A3F9A" w:rsidP="00D61110">
      <w:pPr>
        <w:shd w:val="clear" w:color="auto" w:fill="FFFFFF"/>
        <w:spacing w:after="375" w:line="360" w:lineRule="auto"/>
        <w:jc w:val="both"/>
        <w:rPr>
          <w:rFonts w:ascii="Arial" w:hAnsi="Arial" w:cs="Arial"/>
          <w:color w:val="202124"/>
          <w:sz w:val="24"/>
          <w:szCs w:val="24"/>
          <w:shd w:val="clear" w:color="auto" w:fill="FFFFFF"/>
        </w:rPr>
      </w:pPr>
    </w:p>
    <w:p w14:paraId="14312FE5" w14:textId="77777777" w:rsidR="000C2EF9" w:rsidRPr="00D61110" w:rsidRDefault="000C2EF9" w:rsidP="00D61110">
      <w:pPr>
        <w:pStyle w:val="Heading1"/>
        <w:spacing w:line="360" w:lineRule="auto"/>
        <w:jc w:val="both"/>
        <w:rPr>
          <w:rFonts w:ascii="Arial" w:hAnsi="Arial" w:cs="Arial"/>
          <w:sz w:val="24"/>
          <w:szCs w:val="24"/>
        </w:rPr>
      </w:pPr>
      <w:bookmarkStart w:id="2" w:name="_Toc118827266"/>
      <w:r w:rsidRPr="00D61110">
        <w:rPr>
          <w:rFonts w:ascii="Arial" w:hAnsi="Arial" w:cs="Arial"/>
          <w:sz w:val="24"/>
          <w:szCs w:val="24"/>
        </w:rPr>
        <w:t>Conclusion</w:t>
      </w:r>
      <w:bookmarkEnd w:id="2"/>
    </w:p>
    <w:p w14:paraId="3E071352" w14:textId="77777777" w:rsidR="007A3F9A" w:rsidRPr="00D61110" w:rsidRDefault="0098657E" w:rsidP="00D61110">
      <w:pPr>
        <w:pStyle w:val="NormalWeb"/>
        <w:spacing w:before="0" w:beforeAutospacing="0" w:after="0" w:afterAutospacing="0" w:line="360" w:lineRule="auto"/>
        <w:jc w:val="both"/>
        <w:rPr>
          <w:rFonts w:ascii="Arial" w:hAnsi="Arial" w:cs="Arial"/>
          <w:color w:val="0E101A"/>
        </w:rPr>
      </w:pPr>
      <w:r>
        <w:rPr>
          <w:rFonts w:ascii="Arial" w:hAnsi="Arial" w:cs="Arial"/>
          <w:color w:val="0E101A"/>
        </w:rPr>
        <w:t>According to the article a</w:t>
      </w:r>
      <w:r w:rsidR="007A3F9A" w:rsidRPr="00D61110">
        <w:rPr>
          <w:rFonts w:ascii="Arial" w:hAnsi="Arial" w:cs="Arial"/>
          <w:color w:val="0E101A"/>
        </w:rPr>
        <w:t>uthoritative culture and representative commitment remain clos</w:t>
      </w:r>
      <w:r w:rsidR="00A83550" w:rsidRPr="00D61110">
        <w:rPr>
          <w:rFonts w:ascii="Arial" w:hAnsi="Arial" w:cs="Arial"/>
          <w:color w:val="0E101A"/>
        </w:rPr>
        <w:t xml:space="preserve">ely linked. The strength of </w:t>
      </w:r>
      <w:r w:rsidR="007A3F9A" w:rsidRPr="00D61110">
        <w:rPr>
          <w:rFonts w:ascii="Arial" w:hAnsi="Arial" w:cs="Arial"/>
          <w:color w:val="0E101A"/>
        </w:rPr>
        <w:t xml:space="preserve">corporate culture determines how </w:t>
      </w:r>
      <w:r w:rsidR="00A83550" w:rsidRPr="00D61110">
        <w:rPr>
          <w:rFonts w:ascii="Arial" w:hAnsi="Arial" w:cs="Arial"/>
          <w:color w:val="0E101A"/>
        </w:rPr>
        <w:t>productive</w:t>
      </w:r>
      <w:r w:rsidR="007A3F9A" w:rsidRPr="00D61110">
        <w:rPr>
          <w:rFonts w:ascii="Arial" w:hAnsi="Arial" w:cs="Arial"/>
          <w:color w:val="0E101A"/>
        </w:rPr>
        <w:t xml:space="preserve"> </w:t>
      </w:r>
      <w:r w:rsidR="00A83550" w:rsidRPr="00D61110">
        <w:rPr>
          <w:rFonts w:ascii="Arial" w:hAnsi="Arial" w:cs="Arial"/>
          <w:color w:val="0E101A"/>
        </w:rPr>
        <w:t>an organization is</w:t>
      </w:r>
      <w:r w:rsidR="007A3F9A" w:rsidRPr="00D61110">
        <w:rPr>
          <w:rFonts w:ascii="Arial" w:hAnsi="Arial" w:cs="Arial"/>
          <w:color w:val="0E101A"/>
        </w:rPr>
        <w:t>. I</w:t>
      </w:r>
      <w:r w:rsidR="00A83550" w:rsidRPr="00D61110">
        <w:rPr>
          <w:rFonts w:ascii="Arial" w:hAnsi="Arial" w:cs="Arial"/>
          <w:color w:val="0E101A"/>
        </w:rPr>
        <w:t>t is the establishment that</w:t>
      </w:r>
      <w:r w:rsidR="007A3F9A" w:rsidRPr="00D61110">
        <w:rPr>
          <w:rFonts w:ascii="Arial" w:hAnsi="Arial" w:cs="Arial"/>
          <w:color w:val="0E101A"/>
        </w:rPr>
        <w:t xml:space="preserve"> representatives will represent for the enti</w:t>
      </w:r>
      <w:r w:rsidR="00A83550" w:rsidRPr="00D61110">
        <w:rPr>
          <w:rFonts w:ascii="Arial" w:hAnsi="Arial" w:cs="Arial"/>
          <w:color w:val="0E101A"/>
        </w:rPr>
        <w:t>re time they are working for organization</w:t>
      </w:r>
      <w:r w:rsidR="007A3F9A" w:rsidRPr="00D61110">
        <w:rPr>
          <w:rFonts w:ascii="Arial" w:hAnsi="Arial" w:cs="Arial"/>
          <w:color w:val="0E101A"/>
        </w:rPr>
        <w:t>. An organized, straightforward, and moderate work culture will help further develop representative commitment and, therefore, representative execution levels. In this way, to build a high-performing workfor</w:t>
      </w:r>
      <w:r w:rsidR="00A83550" w:rsidRPr="00D61110">
        <w:rPr>
          <w:rFonts w:ascii="Arial" w:hAnsi="Arial" w:cs="Arial"/>
          <w:color w:val="0E101A"/>
        </w:rPr>
        <w:t>ce, company</w:t>
      </w:r>
      <w:r w:rsidR="007A3F9A" w:rsidRPr="00D61110">
        <w:rPr>
          <w:rFonts w:ascii="Arial" w:hAnsi="Arial" w:cs="Arial"/>
          <w:color w:val="0E101A"/>
        </w:rPr>
        <w:t xml:space="preserve"> should invest resources in furthe</w:t>
      </w:r>
      <w:r w:rsidR="00A83550" w:rsidRPr="00D61110">
        <w:rPr>
          <w:rFonts w:ascii="Arial" w:hAnsi="Arial" w:cs="Arial"/>
          <w:color w:val="0E101A"/>
        </w:rPr>
        <w:t xml:space="preserve">r developing the culture </w:t>
      </w:r>
      <w:r w:rsidR="00D61110" w:rsidRPr="00D61110">
        <w:rPr>
          <w:rFonts w:ascii="Arial" w:hAnsi="Arial" w:cs="Arial"/>
          <w:color w:val="0E101A"/>
        </w:rPr>
        <w:t>of work</w:t>
      </w:r>
      <w:r w:rsidR="007A3F9A" w:rsidRPr="00D61110">
        <w:rPr>
          <w:rFonts w:ascii="Arial" w:hAnsi="Arial" w:cs="Arial"/>
          <w:color w:val="0E101A"/>
        </w:rPr>
        <w:t xml:space="preserve"> environment. Changing authoritarian cultures and employee engagement systems is certainly not an easy feat. Be that as it may, it is worth speculating. When employing individual</w:t>
      </w:r>
      <w:r w:rsidR="00A83550" w:rsidRPr="00D61110">
        <w:rPr>
          <w:rFonts w:ascii="Arial" w:hAnsi="Arial" w:cs="Arial"/>
          <w:color w:val="0E101A"/>
        </w:rPr>
        <w:t>s, be clear about firm</w:t>
      </w:r>
      <w:r w:rsidR="007A3F9A" w:rsidRPr="00D61110">
        <w:rPr>
          <w:rFonts w:ascii="Arial" w:hAnsi="Arial" w:cs="Arial"/>
          <w:color w:val="0E101A"/>
        </w:rPr>
        <w:t xml:space="preserve"> work culture in any case. Agents who can adapt to </w:t>
      </w:r>
      <w:r w:rsidR="00A83550" w:rsidRPr="00D61110">
        <w:rPr>
          <w:rFonts w:ascii="Arial" w:hAnsi="Arial" w:cs="Arial"/>
          <w:color w:val="0E101A"/>
        </w:rPr>
        <w:t xml:space="preserve">the work culture will stay </w:t>
      </w:r>
      <w:r w:rsidR="007A3F9A" w:rsidRPr="00D61110">
        <w:rPr>
          <w:rFonts w:ascii="Arial" w:hAnsi="Arial" w:cs="Arial"/>
          <w:color w:val="0E101A"/>
        </w:rPr>
        <w:t>for a longer time frame. Contribut</w:t>
      </w:r>
      <w:r w:rsidR="00A83550" w:rsidRPr="00D61110">
        <w:rPr>
          <w:rFonts w:ascii="Arial" w:hAnsi="Arial" w:cs="Arial"/>
          <w:color w:val="0E101A"/>
        </w:rPr>
        <w:t xml:space="preserve">e by investing in exploring </w:t>
      </w:r>
      <w:r w:rsidR="009D2F94" w:rsidRPr="00D61110">
        <w:rPr>
          <w:rFonts w:ascii="Arial" w:hAnsi="Arial" w:cs="Arial"/>
          <w:color w:val="0E101A"/>
        </w:rPr>
        <w:t>firm’s</w:t>
      </w:r>
      <w:r w:rsidR="007A3F9A" w:rsidRPr="00D61110">
        <w:rPr>
          <w:rFonts w:ascii="Arial" w:hAnsi="Arial" w:cs="Arial"/>
          <w:color w:val="0E101A"/>
        </w:rPr>
        <w:t xml:space="preserve"> ongoing commitment and employee culture</w:t>
      </w:r>
      <w:r w:rsidR="00BF1A1D">
        <w:rPr>
          <w:rFonts w:ascii="Arial" w:hAnsi="Arial" w:cs="Arial"/>
          <w:color w:val="0E101A"/>
        </w:rPr>
        <w:t xml:space="preserve"> (</w:t>
      </w:r>
      <w:r w:rsidR="00BF1A1D" w:rsidRPr="00101F91">
        <w:rPr>
          <w:rFonts w:ascii="Arial" w:hAnsi="Arial" w:cs="Arial"/>
          <w:color w:val="222222"/>
          <w:shd w:val="clear" w:color="auto" w:fill="FFFFFF"/>
        </w:rPr>
        <w:t>Alharbi,</w:t>
      </w:r>
      <w:r w:rsidR="00BF1A1D">
        <w:rPr>
          <w:rFonts w:ascii="Arial" w:hAnsi="Arial" w:cs="Arial"/>
          <w:color w:val="222222"/>
          <w:shd w:val="clear" w:color="auto" w:fill="FFFFFF"/>
        </w:rPr>
        <w:t xml:space="preserve"> 2022).</w:t>
      </w:r>
    </w:p>
    <w:p w14:paraId="307D144C" w14:textId="77777777" w:rsidR="007A3F9A" w:rsidRPr="00D61110" w:rsidRDefault="007A3F9A" w:rsidP="00D61110">
      <w:pPr>
        <w:pStyle w:val="NormalWeb"/>
        <w:spacing w:before="0" w:beforeAutospacing="0" w:after="0" w:afterAutospacing="0" w:line="360" w:lineRule="auto"/>
        <w:jc w:val="both"/>
        <w:rPr>
          <w:rFonts w:ascii="Arial" w:hAnsi="Arial" w:cs="Arial"/>
          <w:color w:val="0E101A"/>
        </w:rPr>
      </w:pPr>
      <w:r w:rsidRPr="00D61110">
        <w:rPr>
          <w:rFonts w:ascii="Arial" w:hAnsi="Arial" w:cs="Arial"/>
          <w:color w:val="0E101A"/>
        </w:rPr>
        <w:t xml:space="preserve">Specialists accept that when management takes a step back and allows representatives to engage, chat and even bump into each other, it can improve and naturalize contact between workers. Create a climate of adaptability. Allow reps to have the opportunity to do individual business or work from home when needed. This further develops the </w:t>
      </w:r>
      <w:r w:rsidRPr="00D61110">
        <w:rPr>
          <w:rFonts w:ascii="Arial" w:hAnsi="Arial" w:cs="Arial"/>
          <w:color w:val="0E101A"/>
        </w:rPr>
        <w:lastRenderedPageBreak/>
        <w:t xml:space="preserve">commitment and experience of the workers. Stay in line with the </w:t>
      </w:r>
      <w:r w:rsidR="00A83550" w:rsidRPr="00D61110">
        <w:rPr>
          <w:rFonts w:ascii="Arial" w:hAnsi="Arial" w:cs="Arial"/>
          <w:color w:val="0E101A"/>
        </w:rPr>
        <w:t xml:space="preserve">régime association have </w:t>
      </w:r>
      <w:r w:rsidRPr="00D61110">
        <w:rPr>
          <w:rFonts w:ascii="Arial" w:hAnsi="Arial" w:cs="Arial"/>
          <w:color w:val="0E101A"/>
        </w:rPr>
        <w:t>design</w:t>
      </w:r>
      <w:r w:rsidR="00A83550" w:rsidRPr="00D61110">
        <w:rPr>
          <w:rFonts w:ascii="Arial" w:hAnsi="Arial" w:cs="Arial"/>
          <w:color w:val="0E101A"/>
        </w:rPr>
        <w:t>ed</w:t>
      </w:r>
      <w:r w:rsidRPr="00D61110">
        <w:rPr>
          <w:rFonts w:ascii="Arial" w:hAnsi="Arial" w:cs="Arial"/>
          <w:color w:val="0E101A"/>
        </w:rPr>
        <w:t>. Nothing discourages a representative like an administration that sincerely distrusts the way of life it proposes. Just put resources into a culture that the initiative fully agrees with the organization</w:t>
      </w:r>
      <w:r w:rsidR="000B39BE">
        <w:rPr>
          <w:rFonts w:ascii="Arial" w:hAnsi="Arial" w:cs="Arial"/>
          <w:color w:val="0E101A"/>
        </w:rPr>
        <w:t xml:space="preserve"> (</w:t>
      </w:r>
      <w:proofErr w:type="spellStart"/>
      <w:r w:rsidR="000B39BE" w:rsidRPr="00101F91">
        <w:rPr>
          <w:rFonts w:ascii="Arial" w:hAnsi="Arial" w:cs="Arial"/>
          <w:color w:val="222222"/>
          <w:shd w:val="clear" w:color="auto" w:fill="FFFFFF"/>
        </w:rPr>
        <w:t>Aisyah</w:t>
      </w:r>
      <w:proofErr w:type="spellEnd"/>
      <w:r w:rsidR="000B39BE">
        <w:rPr>
          <w:rFonts w:ascii="Arial" w:hAnsi="Arial" w:cs="Arial"/>
          <w:color w:val="222222"/>
          <w:shd w:val="clear" w:color="auto" w:fill="FFFFFF"/>
        </w:rPr>
        <w:t>, 2022).</w:t>
      </w:r>
    </w:p>
    <w:p w14:paraId="4980637A" w14:textId="77777777" w:rsidR="0095514A" w:rsidRDefault="0095514A">
      <w:pPr>
        <w:rPr>
          <w:rFonts w:ascii="Arial" w:eastAsiaTheme="majorEastAsia" w:hAnsi="Arial" w:cs="Arial"/>
          <w:b/>
          <w:color w:val="365F91" w:themeColor="accent1" w:themeShade="BF"/>
          <w:sz w:val="24"/>
          <w:szCs w:val="24"/>
        </w:rPr>
      </w:pPr>
      <w:bookmarkStart w:id="3" w:name="_Toc118827267"/>
      <w:r>
        <w:rPr>
          <w:rFonts w:ascii="Arial" w:hAnsi="Arial" w:cs="Arial"/>
          <w:b/>
          <w:sz w:val="24"/>
          <w:szCs w:val="24"/>
        </w:rPr>
        <w:br w:type="page"/>
      </w:r>
    </w:p>
    <w:p w14:paraId="5D751E2E" w14:textId="77777777" w:rsidR="00D61110" w:rsidRPr="00D61110" w:rsidRDefault="00D61110" w:rsidP="00D61110">
      <w:pPr>
        <w:pStyle w:val="Heading2"/>
        <w:spacing w:line="360" w:lineRule="auto"/>
        <w:rPr>
          <w:rFonts w:ascii="Arial" w:hAnsi="Arial" w:cs="Arial"/>
          <w:b/>
          <w:sz w:val="24"/>
          <w:szCs w:val="24"/>
        </w:rPr>
      </w:pPr>
      <w:r w:rsidRPr="00D61110">
        <w:rPr>
          <w:rFonts w:ascii="Arial" w:hAnsi="Arial" w:cs="Arial"/>
          <w:b/>
          <w:sz w:val="24"/>
          <w:szCs w:val="24"/>
        </w:rPr>
        <w:lastRenderedPageBreak/>
        <w:t>References</w:t>
      </w:r>
      <w:bookmarkEnd w:id="3"/>
    </w:p>
    <w:p w14:paraId="7113A2E6"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Aisyah</w:t>
      </w:r>
      <w:proofErr w:type="spellEnd"/>
      <w:r w:rsidRPr="00FE3A91">
        <w:rPr>
          <w:rFonts w:ascii="Arial" w:hAnsi="Arial" w:cs="Arial"/>
          <w:color w:val="222222"/>
          <w:sz w:val="24"/>
          <w:szCs w:val="24"/>
          <w:shd w:val="clear" w:color="auto" w:fill="FFFFFF"/>
        </w:rPr>
        <w:t xml:space="preserve">, S., </w:t>
      </w:r>
      <w:proofErr w:type="spellStart"/>
      <w:r w:rsidRPr="00FE3A91">
        <w:rPr>
          <w:rFonts w:ascii="Arial" w:hAnsi="Arial" w:cs="Arial"/>
          <w:color w:val="222222"/>
          <w:sz w:val="24"/>
          <w:szCs w:val="24"/>
          <w:shd w:val="clear" w:color="auto" w:fill="FFFFFF"/>
        </w:rPr>
        <w:t>Ilmi</w:t>
      </w:r>
      <w:proofErr w:type="spellEnd"/>
      <w:r w:rsidRPr="00FE3A91">
        <w:rPr>
          <w:rFonts w:ascii="Arial" w:hAnsi="Arial" w:cs="Arial"/>
          <w:color w:val="222222"/>
          <w:sz w:val="24"/>
          <w:szCs w:val="24"/>
          <w:shd w:val="clear" w:color="auto" w:fill="FFFFFF"/>
        </w:rPr>
        <w:t xml:space="preserve">, M. U., </w:t>
      </w:r>
      <w:proofErr w:type="spellStart"/>
      <w:r w:rsidRPr="00FE3A91">
        <w:rPr>
          <w:rFonts w:ascii="Arial" w:hAnsi="Arial" w:cs="Arial"/>
          <w:color w:val="222222"/>
          <w:sz w:val="24"/>
          <w:szCs w:val="24"/>
          <w:shd w:val="clear" w:color="auto" w:fill="FFFFFF"/>
        </w:rPr>
        <w:t>Rosyid</w:t>
      </w:r>
      <w:proofErr w:type="spellEnd"/>
      <w:r w:rsidRPr="00FE3A91">
        <w:rPr>
          <w:rFonts w:ascii="Arial" w:hAnsi="Arial" w:cs="Arial"/>
          <w:color w:val="222222"/>
          <w:sz w:val="24"/>
          <w:szCs w:val="24"/>
          <w:shd w:val="clear" w:color="auto" w:fill="FFFFFF"/>
        </w:rPr>
        <w:t xml:space="preserve">, M. A., </w:t>
      </w:r>
      <w:proofErr w:type="spellStart"/>
      <w:r w:rsidRPr="00FE3A91">
        <w:rPr>
          <w:rFonts w:ascii="Arial" w:hAnsi="Arial" w:cs="Arial"/>
          <w:color w:val="222222"/>
          <w:sz w:val="24"/>
          <w:szCs w:val="24"/>
          <w:shd w:val="clear" w:color="auto" w:fill="FFFFFF"/>
        </w:rPr>
        <w:t>Wulandari</w:t>
      </w:r>
      <w:proofErr w:type="spellEnd"/>
      <w:r w:rsidRPr="00FE3A91">
        <w:rPr>
          <w:rFonts w:ascii="Arial" w:hAnsi="Arial" w:cs="Arial"/>
          <w:color w:val="222222"/>
          <w:sz w:val="24"/>
          <w:szCs w:val="24"/>
          <w:shd w:val="clear" w:color="auto" w:fill="FFFFFF"/>
        </w:rPr>
        <w:t xml:space="preserve">, E., &amp; </w:t>
      </w:r>
      <w:proofErr w:type="spellStart"/>
      <w:r w:rsidRPr="00FE3A91">
        <w:rPr>
          <w:rFonts w:ascii="Arial" w:hAnsi="Arial" w:cs="Arial"/>
          <w:color w:val="222222"/>
          <w:sz w:val="24"/>
          <w:szCs w:val="24"/>
          <w:shd w:val="clear" w:color="auto" w:fill="FFFFFF"/>
        </w:rPr>
        <w:t>Akhmad</w:t>
      </w:r>
      <w:proofErr w:type="spellEnd"/>
      <w:r w:rsidRPr="00FE3A91">
        <w:rPr>
          <w:rFonts w:ascii="Arial" w:hAnsi="Arial" w:cs="Arial"/>
          <w:color w:val="222222"/>
          <w:sz w:val="24"/>
          <w:szCs w:val="24"/>
          <w:shd w:val="clear" w:color="auto" w:fill="FFFFFF"/>
        </w:rPr>
        <w:t xml:space="preserve">, F. (2022). </w:t>
      </w:r>
      <w:proofErr w:type="spellStart"/>
      <w:r w:rsidRPr="00FE3A91">
        <w:rPr>
          <w:rFonts w:ascii="Arial" w:hAnsi="Arial" w:cs="Arial"/>
          <w:color w:val="222222"/>
          <w:sz w:val="24"/>
          <w:szCs w:val="24"/>
          <w:shd w:val="clear" w:color="auto" w:fill="FFFFFF"/>
        </w:rPr>
        <w:t>Kiai</w:t>
      </w:r>
      <w:proofErr w:type="spellEnd"/>
      <w:r w:rsidRPr="00FE3A91">
        <w:rPr>
          <w:rFonts w:ascii="Arial" w:hAnsi="Arial" w:cs="Arial"/>
          <w:color w:val="222222"/>
          <w:sz w:val="24"/>
          <w:szCs w:val="24"/>
          <w:shd w:val="clear" w:color="auto" w:fill="FFFFFF"/>
        </w:rPr>
        <w:t xml:space="preserve"> Leadership Concept in The Scope of </w:t>
      </w:r>
      <w:proofErr w:type="spellStart"/>
      <w:r w:rsidRPr="00FE3A91">
        <w:rPr>
          <w:rFonts w:ascii="Arial" w:hAnsi="Arial" w:cs="Arial"/>
          <w:color w:val="222222"/>
          <w:sz w:val="24"/>
          <w:szCs w:val="24"/>
          <w:shd w:val="clear" w:color="auto" w:fill="FFFFFF"/>
        </w:rPr>
        <w:t>Pesantren</w:t>
      </w:r>
      <w:proofErr w:type="spellEnd"/>
      <w:r w:rsidRPr="00FE3A91">
        <w:rPr>
          <w:rFonts w:ascii="Arial" w:hAnsi="Arial" w:cs="Arial"/>
          <w:color w:val="222222"/>
          <w:sz w:val="24"/>
          <w:szCs w:val="24"/>
          <w:shd w:val="clear" w:color="auto" w:fill="FFFFFF"/>
        </w:rPr>
        <w:t xml:space="preserve"> Organizational Culture. </w:t>
      </w:r>
      <w:proofErr w:type="spellStart"/>
      <w:r w:rsidRPr="00FE3A91">
        <w:rPr>
          <w:rFonts w:ascii="Arial" w:hAnsi="Arial" w:cs="Arial"/>
          <w:i/>
          <w:iCs/>
          <w:color w:val="222222"/>
          <w:sz w:val="24"/>
          <w:szCs w:val="24"/>
          <w:shd w:val="clear" w:color="auto" w:fill="FFFFFF"/>
        </w:rPr>
        <w:t>Tafkir</w:t>
      </w:r>
      <w:proofErr w:type="spellEnd"/>
      <w:r w:rsidRPr="00FE3A91">
        <w:rPr>
          <w:rFonts w:ascii="Arial" w:hAnsi="Arial" w:cs="Arial"/>
          <w:i/>
          <w:iCs/>
          <w:color w:val="222222"/>
          <w:sz w:val="24"/>
          <w:szCs w:val="24"/>
          <w:shd w:val="clear" w:color="auto" w:fill="FFFFFF"/>
        </w:rPr>
        <w:t>: Interdisciplinary Journal of Islamic Education</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3</w:t>
      </w:r>
      <w:r w:rsidRPr="00FE3A91">
        <w:rPr>
          <w:rFonts w:ascii="Arial" w:hAnsi="Arial" w:cs="Arial"/>
          <w:color w:val="222222"/>
          <w:sz w:val="24"/>
          <w:szCs w:val="24"/>
          <w:shd w:val="clear" w:color="auto" w:fill="FFFFFF"/>
        </w:rPr>
        <w:t>(1), 40-59.</w:t>
      </w:r>
    </w:p>
    <w:p w14:paraId="195D49BE"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r w:rsidRPr="00FE3A91">
        <w:rPr>
          <w:rFonts w:ascii="Arial" w:hAnsi="Arial" w:cs="Arial"/>
          <w:color w:val="222222"/>
          <w:sz w:val="24"/>
          <w:szCs w:val="24"/>
          <w:shd w:val="clear" w:color="auto" w:fill="FFFFFF"/>
        </w:rPr>
        <w:t xml:space="preserve">Alharbi, I. B., Jamil, R., Mahmood, N. H. N., &amp; </w:t>
      </w:r>
      <w:proofErr w:type="spellStart"/>
      <w:r w:rsidRPr="00FE3A91">
        <w:rPr>
          <w:rFonts w:ascii="Arial" w:hAnsi="Arial" w:cs="Arial"/>
          <w:color w:val="222222"/>
          <w:sz w:val="24"/>
          <w:szCs w:val="24"/>
          <w:shd w:val="clear" w:color="auto" w:fill="FFFFFF"/>
        </w:rPr>
        <w:t>Shaharoun</w:t>
      </w:r>
      <w:proofErr w:type="spellEnd"/>
      <w:r w:rsidRPr="00FE3A91">
        <w:rPr>
          <w:rFonts w:ascii="Arial" w:hAnsi="Arial" w:cs="Arial"/>
          <w:color w:val="222222"/>
          <w:sz w:val="24"/>
          <w:szCs w:val="24"/>
          <w:shd w:val="clear" w:color="auto" w:fill="FFFFFF"/>
        </w:rPr>
        <w:t>, A. M. (2022). Exploring the relationships between organizational culture, management control system and organizational innovation. </w:t>
      </w:r>
      <w:r w:rsidRPr="00FE3A91">
        <w:rPr>
          <w:rFonts w:ascii="Arial" w:hAnsi="Arial" w:cs="Arial"/>
          <w:i/>
          <w:iCs/>
          <w:color w:val="222222"/>
          <w:sz w:val="24"/>
          <w:szCs w:val="24"/>
          <w:shd w:val="clear" w:color="auto" w:fill="FFFFFF"/>
        </w:rPr>
        <w:t>Global Business Review</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23</w:t>
      </w:r>
      <w:r w:rsidRPr="00FE3A91">
        <w:rPr>
          <w:rFonts w:ascii="Arial" w:hAnsi="Arial" w:cs="Arial"/>
          <w:color w:val="222222"/>
          <w:sz w:val="24"/>
          <w:szCs w:val="24"/>
          <w:shd w:val="clear" w:color="auto" w:fill="FFFFFF"/>
        </w:rPr>
        <w:t>(3), 662-675.</w:t>
      </w:r>
    </w:p>
    <w:p w14:paraId="2AE2BEFD" w14:textId="77777777" w:rsidR="00FE3A91" w:rsidRDefault="00FE3A91" w:rsidP="00101F91">
      <w:pPr>
        <w:spacing w:line="360" w:lineRule="auto"/>
        <w:ind w:left="720" w:hanging="720"/>
        <w:jc w:val="both"/>
        <w:rPr>
          <w:rFonts w:ascii="Arial" w:hAnsi="Arial" w:cs="Arial"/>
          <w:color w:val="222222"/>
          <w:sz w:val="24"/>
          <w:szCs w:val="24"/>
          <w:shd w:val="clear" w:color="auto" w:fill="FFFFFF"/>
        </w:rPr>
      </w:pPr>
      <w:r w:rsidRPr="00FE3A91">
        <w:rPr>
          <w:rFonts w:ascii="Arial" w:hAnsi="Arial" w:cs="Arial"/>
          <w:color w:val="222222"/>
          <w:sz w:val="24"/>
          <w:szCs w:val="24"/>
          <w:shd w:val="clear" w:color="auto" w:fill="FFFFFF"/>
        </w:rPr>
        <w:t xml:space="preserve">Jamali, A., Bhutto, A., </w:t>
      </w:r>
      <w:proofErr w:type="spellStart"/>
      <w:r w:rsidRPr="00FE3A91">
        <w:rPr>
          <w:rFonts w:ascii="Arial" w:hAnsi="Arial" w:cs="Arial"/>
          <w:color w:val="222222"/>
          <w:sz w:val="24"/>
          <w:szCs w:val="24"/>
          <w:shd w:val="clear" w:color="auto" w:fill="FFFFFF"/>
        </w:rPr>
        <w:t>Khaskhely</w:t>
      </w:r>
      <w:proofErr w:type="spellEnd"/>
      <w:r w:rsidRPr="00FE3A91">
        <w:rPr>
          <w:rFonts w:ascii="Arial" w:hAnsi="Arial" w:cs="Arial"/>
          <w:color w:val="222222"/>
          <w:sz w:val="24"/>
          <w:szCs w:val="24"/>
          <w:shd w:val="clear" w:color="auto" w:fill="FFFFFF"/>
        </w:rPr>
        <w:t xml:space="preserve">, M., &amp; </w:t>
      </w:r>
      <w:proofErr w:type="spellStart"/>
      <w:r w:rsidRPr="00FE3A91">
        <w:rPr>
          <w:rFonts w:ascii="Arial" w:hAnsi="Arial" w:cs="Arial"/>
          <w:color w:val="222222"/>
          <w:sz w:val="24"/>
          <w:szCs w:val="24"/>
          <w:shd w:val="clear" w:color="auto" w:fill="FFFFFF"/>
        </w:rPr>
        <w:t>Sethar</w:t>
      </w:r>
      <w:proofErr w:type="spellEnd"/>
      <w:r w:rsidRPr="00FE3A91">
        <w:rPr>
          <w:rFonts w:ascii="Arial" w:hAnsi="Arial" w:cs="Arial"/>
          <w:color w:val="222222"/>
          <w:sz w:val="24"/>
          <w:szCs w:val="24"/>
          <w:shd w:val="clear" w:color="auto" w:fill="FFFFFF"/>
        </w:rPr>
        <w:t>, W. (2022). Impact of leadership styles on faculty performance: Moderating role of organizational culture in higher education. </w:t>
      </w:r>
      <w:r w:rsidRPr="00FE3A91">
        <w:rPr>
          <w:rFonts w:ascii="Arial" w:hAnsi="Arial" w:cs="Arial"/>
          <w:i/>
          <w:iCs/>
          <w:color w:val="222222"/>
          <w:sz w:val="24"/>
          <w:szCs w:val="24"/>
          <w:shd w:val="clear" w:color="auto" w:fill="FFFFFF"/>
        </w:rPr>
        <w:t>Management Science Letters</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12</w:t>
      </w:r>
      <w:r w:rsidRPr="00FE3A91">
        <w:rPr>
          <w:rFonts w:ascii="Arial" w:hAnsi="Arial" w:cs="Arial"/>
          <w:color w:val="222222"/>
          <w:sz w:val="24"/>
          <w:szCs w:val="24"/>
          <w:shd w:val="clear" w:color="auto" w:fill="FFFFFF"/>
        </w:rPr>
        <w:t>(1), 1-20.Karikari, E. (2022). Drawing the Contours of Organizational Culture through Neoliberal and Colonial Discourses. </w:t>
      </w:r>
      <w:r w:rsidRPr="00FE3A91">
        <w:rPr>
          <w:rFonts w:ascii="Arial" w:hAnsi="Arial" w:cs="Arial"/>
          <w:i/>
          <w:iCs/>
          <w:color w:val="222222"/>
          <w:sz w:val="24"/>
          <w:szCs w:val="24"/>
          <w:shd w:val="clear" w:color="auto" w:fill="FFFFFF"/>
        </w:rPr>
        <w:t>Management Communication Quarterly</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36</w:t>
      </w:r>
      <w:r w:rsidRPr="00FE3A91">
        <w:rPr>
          <w:rFonts w:ascii="Arial" w:hAnsi="Arial" w:cs="Arial"/>
          <w:color w:val="222222"/>
          <w:sz w:val="24"/>
          <w:szCs w:val="24"/>
          <w:shd w:val="clear" w:color="auto" w:fill="FFFFFF"/>
        </w:rPr>
        <w:t>(1), 149-173.</w:t>
      </w:r>
    </w:p>
    <w:p w14:paraId="57C5B5E4" w14:textId="77777777" w:rsidR="005243AB" w:rsidRPr="005243AB" w:rsidRDefault="005243AB" w:rsidP="00101F91">
      <w:pPr>
        <w:spacing w:line="360" w:lineRule="auto"/>
        <w:ind w:left="720" w:hanging="720"/>
        <w:jc w:val="both"/>
        <w:rPr>
          <w:rFonts w:ascii="Arial" w:hAnsi="Arial" w:cs="Arial"/>
          <w:color w:val="222222"/>
          <w:sz w:val="24"/>
          <w:szCs w:val="24"/>
          <w:shd w:val="clear" w:color="auto" w:fill="FFFFFF"/>
        </w:rPr>
      </w:pPr>
      <w:proofErr w:type="spellStart"/>
      <w:r w:rsidRPr="005243AB">
        <w:rPr>
          <w:rFonts w:ascii="Arial" w:hAnsi="Arial" w:cs="Arial"/>
          <w:color w:val="222222"/>
          <w:sz w:val="24"/>
          <w:szCs w:val="24"/>
          <w:shd w:val="clear" w:color="auto" w:fill="FFFFFF"/>
        </w:rPr>
        <w:t>Karikari</w:t>
      </w:r>
      <w:proofErr w:type="spellEnd"/>
      <w:r w:rsidRPr="005243AB">
        <w:rPr>
          <w:rFonts w:ascii="Arial" w:hAnsi="Arial" w:cs="Arial"/>
          <w:color w:val="222222"/>
          <w:sz w:val="24"/>
          <w:szCs w:val="24"/>
          <w:shd w:val="clear" w:color="auto" w:fill="FFFFFF"/>
        </w:rPr>
        <w:t>, E. (2022). Drawing the Contours of Organizational Culture through Neoliberal and Colonial Discourses. </w:t>
      </w:r>
      <w:r w:rsidRPr="005243AB">
        <w:rPr>
          <w:rFonts w:ascii="Arial" w:hAnsi="Arial" w:cs="Arial"/>
          <w:i/>
          <w:iCs/>
          <w:color w:val="222222"/>
          <w:sz w:val="24"/>
          <w:szCs w:val="24"/>
          <w:shd w:val="clear" w:color="auto" w:fill="FFFFFF"/>
        </w:rPr>
        <w:t>Management Communication Quarterly</w:t>
      </w:r>
      <w:r w:rsidRPr="005243AB">
        <w:rPr>
          <w:rFonts w:ascii="Arial" w:hAnsi="Arial" w:cs="Arial"/>
          <w:color w:val="222222"/>
          <w:sz w:val="24"/>
          <w:szCs w:val="24"/>
          <w:shd w:val="clear" w:color="auto" w:fill="FFFFFF"/>
        </w:rPr>
        <w:t>, </w:t>
      </w:r>
      <w:r w:rsidRPr="005243AB">
        <w:rPr>
          <w:rFonts w:ascii="Arial" w:hAnsi="Arial" w:cs="Arial"/>
          <w:i/>
          <w:iCs/>
          <w:color w:val="222222"/>
          <w:sz w:val="24"/>
          <w:szCs w:val="24"/>
          <w:shd w:val="clear" w:color="auto" w:fill="FFFFFF"/>
        </w:rPr>
        <w:t>36</w:t>
      </w:r>
      <w:r w:rsidRPr="005243AB">
        <w:rPr>
          <w:rFonts w:ascii="Arial" w:hAnsi="Arial" w:cs="Arial"/>
          <w:color w:val="222222"/>
          <w:sz w:val="24"/>
          <w:szCs w:val="24"/>
          <w:shd w:val="clear" w:color="auto" w:fill="FFFFFF"/>
        </w:rPr>
        <w:t>(1), 149-173.</w:t>
      </w:r>
    </w:p>
    <w:p w14:paraId="56DFDEB1"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r w:rsidRPr="00FE3A91">
        <w:rPr>
          <w:rFonts w:ascii="Arial" w:hAnsi="Arial" w:cs="Arial"/>
          <w:color w:val="222222"/>
          <w:sz w:val="24"/>
          <w:szCs w:val="24"/>
          <w:shd w:val="clear" w:color="auto" w:fill="FFFFFF"/>
        </w:rPr>
        <w:t xml:space="preserve">Naveed, R. T., </w:t>
      </w:r>
      <w:proofErr w:type="spellStart"/>
      <w:r w:rsidRPr="00FE3A91">
        <w:rPr>
          <w:rFonts w:ascii="Arial" w:hAnsi="Arial" w:cs="Arial"/>
          <w:color w:val="222222"/>
          <w:sz w:val="24"/>
          <w:szCs w:val="24"/>
          <w:shd w:val="clear" w:color="auto" w:fill="FFFFFF"/>
        </w:rPr>
        <w:t>Alhaidan</w:t>
      </w:r>
      <w:proofErr w:type="spellEnd"/>
      <w:r w:rsidRPr="00FE3A91">
        <w:rPr>
          <w:rFonts w:ascii="Arial" w:hAnsi="Arial" w:cs="Arial"/>
          <w:color w:val="222222"/>
          <w:sz w:val="24"/>
          <w:szCs w:val="24"/>
          <w:shd w:val="clear" w:color="auto" w:fill="FFFFFF"/>
        </w:rPr>
        <w:t xml:space="preserve">, H., Al </w:t>
      </w:r>
      <w:proofErr w:type="spellStart"/>
      <w:r w:rsidRPr="00FE3A91">
        <w:rPr>
          <w:rFonts w:ascii="Arial" w:hAnsi="Arial" w:cs="Arial"/>
          <w:color w:val="222222"/>
          <w:sz w:val="24"/>
          <w:szCs w:val="24"/>
          <w:shd w:val="clear" w:color="auto" w:fill="FFFFFF"/>
        </w:rPr>
        <w:t>Halbusi</w:t>
      </w:r>
      <w:proofErr w:type="spellEnd"/>
      <w:r w:rsidRPr="00FE3A91">
        <w:rPr>
          <w:rFonts w:ascii="Arial" w:hAnsi="Arial" w:cs="Arial"/>
          <w:color w:val="222222"/>
          <w:sz w:val="24"/>
          <w:szCs w:val="24"/>
          <w:shd w:val="clear" w:color="auto" w:fill="FFFFFF"/>
        </w:rPr>
        <w:t>, H., &amp; Al-</w:t>
      </w:r>
      <w:proofErr w:type="spellStart"/>
      <w:r w:rsidRPr="00FE3A91">
        <w:rPr>
          <w:rFonts w:ascii="Arial" w:hAnsi="Arial" w:cs="Arial"/>
          <w:color w:val="222222"/>
          <w:sz w:val="24"/>
          <w:szCs w:val="24"/>
          <w:shd w:val="clear" w:color="auto" w:fill="FFFFFF"/>
        </w:rPr>
        <w:t>Swidi</w:t>
      </w:r>
      <w:proofErr w:type="spellEnd"/>
      <w:r w:rsidRPr="00FE3A91">
        <w:rPr>
          <w:rFonts w:ascii="Arial" w:hAnsi="Arial" w:cs="Arial"/>
          <w:color w:val="222222"/>
          <w:sz w:val="24"/>
          <w:szCs w:val="24"/>
          <w:shd w:val="clear" w:color="auto" w:fill="FFFFFF"/>
        </w:rPr>
        <w:t>, A. K. (2022). Do organizations really evolve? The critical link between organizational culture and organizational innovation toward organizational effectiveness: Pivotal role of organizational resistance. </w:t>
      </w:r>
      <w:r w:rsidRPr="00FE3A91">
        <w:rPr>
          <w:rFonts w:ascii="Arial" w:hAnsi="Arial" w:cs="Arial"/>
          <w:i/>
          <w:iCs/>
          <w:color w:val="222222"/>
          <w:sz w:val="24"/>
          <w:szCs w:val="24"/>
          <w:shd w:val="clear" w:color="auto" w:fill="FFFFFF"/>
        </w:rPr>
        <w:t>Journal of Innovation &amp; Knowledge</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7</w:t>
      </w:r>
      <w:r w:rsidRPr="00FE3A91">
        <w:rPr>
          <w:rFonts w:ascii="Arial" w:hAnsi="Arial" w:cs="Arial"/>
          <w:color w:val="222222"/>
          <w:sz w:val="24"/>
          <w:szCs w:val="24"/>
          <w:shd w:val="clear" w:color="auto" w:fill="FFFFFF"/>
        </w:rPr>
        <w:t>(2), 100178.</w:t>
      </w:r>
    </w:p>
    <w:p w14:paraId="656F1799"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Scaliza</w:t>
      </w:r>
      <w:proofErr w:type="spellEnd"/>
      <w:r w:rsidRPr="00FE3A91">
        <w:rPr>
          <w:rFonts w:ascii="Arial" w:hAnsi="Arial" w:cs="Arial"/>
          <w:color w:val="222222"/>
          <w:sz w:val="24"/>
          <w:szCs w:val="24"/>
          <w:shd w:val="clear" w:color="auto" w:fill="FFFFFF"/>
        </w:rPr>
        <w:t xml:space="preserve">, J. A. A., </w:t>
      </w:r>
      <w:proofErr w:type="spellStart"/>
      <w:r w:rsidRPr="00FE3A91">
        <w:rPr>
          <w:rFonts w:ascii="Arial" w:hAnsi="Arial" w:cs="Arial"/>
          <w:color w:val="222222"/>
          <w:sz w:val="24"/>
          <w:szCs w:val="24"/>
          <w:shd w:val="clear" w:color="auto" w:fill="FFFFFF"/>
        </w:rPr>
        <w:t>Jugend</w:t>
      </w:r>
      <w:proofErr w:type="spellEnd"/>
      <w:r w:rsidRPr="00FE3A91">
        <w:rPr>
          <w:rFonts w:ascii="Arial" w:hAnsi="Arial" w:cs="Arial"/>
          <w:color w:val="222222"/>
          <w:sz w:val="24"/>
          <w:szCs w:val="24"/>
          <w:shd w:val="clear" w:color="auto" w:fill="FFFFFF"/>
        </w:rPr>
        <w:t xml:space="preserve">, D., </w:t>
      </w:r>
      <w:proofErr w:type="spellStart"/>
      <w:r w:rsidRPr="00FE3A91">
        <w:rPr>
          <w:rFonts w:ascii="Arial" w:hAnsi="Arial" w:cs="Arial"/>
          <w:color w:val="222222"/>
          <w:sz w:val="24"/>
          <w:szCs w:val="24"/>
          <w:shd w:val="clear" w:color="auto" w:fill="FFFFFF"/>
        </w:rPr>
        <w:t>Jabbour</w:t>
      </w:r>
      <w:proofErr w:type="spellEnd"/>
      <w:r w:rsidRPr="00FE3A91">
        <w:rPr>
          <w:rFonts w:ascii="Arial" w:hAnsi="Arial" w:cs="Arial"/>
          <w:color w:val="222222"/>
          <w:sz w:val="24"/>
          <w:szCs w:val="24"/>
          <w:shd w:val="clear" w:color="auto" w:fill="FFFFFF"/>
        </w:rPr>
        <w:t xml:space="preserve">, C. J. C., </w:t>
      </w:r>
      <w:proofErr w:type="spellStart"/>
      <w:r w:rsidRPr="00FE3A91">
        <w:rPr>
          <w:rFonts w:ascii="Arial" w:hAnsi="Arial" w:cs="Arial"/>
          <w:color w:val="222222"/>
          <w:sz w:val="24"/>
          <w:szCs w:val="24"/>
          <w:shd w:val="clear" w:color="auto" w:fill="FFFFFF"/>
        </w:rPr>
        <w:t>Latan</w:t>
      </w:r>
      <w:proofErr w:type="spellEnd"/>
      <w:r w:rsidRPr="00FE3A91">
        <w:rPr>
          <w:rFonts w:ascii="Arial" w:hAnsi="Arial" w:cs="Arial"/>
          <w:color w:val="222222"/>
          <w:sz w:val="24"/>
          <w:szCs w:val="24"/>
          <w:shd w:val="clear" w:color="auto" w:fill="FFFFFF"/>
        </w:rPr>
        <w:t xml:space="preserve">, H., </w:t>
      </w:r>
      <w:proofErr w:type="spellStart"/>
      <w:r w:rsidRPr="00FE3A91">
        <w:rPr>
          <w:rFonts w:ascii="Arial" w:hAnsi="Arial" w:cs="Arial"/>
          <w:color w:val="222222"/>
          <w:sz w:val="24"/>
          <w:szCs w:val="24"/>
          <w:shd w:val="clear" w:color="auto" w:fill="FFFFFF"/>
        </w:rPr>
        <w:t>Armellini</w:t>
      </w:r>
      <w:proofErr w:type="spellEnd"/>
      <w:r w:rsidRPr="00FE3A91">
        <w:rPr>
          <w:rFonts w:ascii="Arial" w:hAnsi="Arial" w:cs="Arial"/>
          <w:color w:val="222222"/>
          <w:sz w:val="24"/>
          <w:szCs w:val="24"/>
          <w:shd w:val="clear" w:color="auto" w:fill="FFFFFF"/>
        </w:rPr>
        <w:t>, F., Twigg, D., &amp; Andrade, D. F. (2022). Relationships among organizational culture, open innovation, innovative ecosystems, and performance of firms: Evidence from an emerging economy context. </w:t>
      </w:r>
      <w:r w:rsidRPr="00FE3A91">
        <w:rPr>
          <w:rFonts w:ascii="Arial" w:hAnsi="Arial" w:cs="Arial"/>
          <w:i/>
          <w:iCs/>
          <w:color w:val="222222"/>
          <w:sz w:val="24"/>
          <w:szCs w:val="24"/>
          <w:shd w:val="clear" w:color="auto" w:fill="FFFFFF"/>
        </w:rPr>
        <w:t>Journal of Business Research</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140</w:t>
      </w:r>
      <w:r w:rsidRPr="00FE3A91">
        <w:rPr>
          <w:rFonts w:ascii="Arial" w:hAnsi="Arial" w:cs="Arial"/>
          <w:color w:val="222222"/>
          <w:sz w:val="24"/>
          <w:szCs w:val="24"/>
          <w:shd w:val="clear" w:color="auto" w:fill="FFFFFF"/>
        </w:rPr>
        <w:t>, 264-279.</w:t>
      </w:r>
    </w:p>
    <w:p w14:paraId="71E9269D"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Sudiantini</w:t>
      </w:r>
      <w:proofErr w:type="spellEnd"/>
      <w:r w:rsidRPr="00FE3A91">
        <w:rPr>
          <w:rFonts w:ascii="Arial" w:hAnsi="Arial" w:cs="Arial"/>
          <w:color w:val="222222"/>
          <w:sz w:val="24"/>
          <w:szCs w:val="24"/>
          <w:shd w:val="clear" w:color="auto" w:fill="FFFFFF"/>
        </w:rPr>
        <w:t xml:space="preserve">, D., </w:t>
      </w:r>
      <w:proofErr w:type="spellStart"/>
      <w:r w:rsidRPr="00FE3A91">
        <w:rPr>
          <w:rFonts w:ascii="Arial" w:hAnsi="Arial" w:cs="Arial"/>
          <w:color w:val="222222"/>
          <w:sz w:val="24"/>
          <w:szCs w:val="24"/>
          <w:shd w:val="clear" w:color="auto" w:fill="FFFFFF"/>
        </w:rPr>
        <w:t>Sastrodiharjo</w:t>
      </w:r>
      <w:proofErr w:type="spellEnd"/>
      <w:r w:rsidRPr="00FE3A91">
        <w:rPr>
          <w:rFonts w:ascii="Arial" w:hAnsi="Arial" w:cs="Arial"/>
          <w:color w:val="222222"/>
          <w:sz w:val="24"/>
          <w:szCs w:val="24"/>
          <w:shd w:val="clear" w:color="auto" w:fill="FFFFFF"/>
        </w:rPr>
        <w:t xml:space="preserve">, I., </w:t>
      </w:r>
      <w:proofErr w:type="spellStart"/>
      <w:r w:rsidRPr="00FE3A91">
        <w:rPr>
          <w:rFonts w:ascii="Arial" w:hAnsi="Arial" w:cs="Arial"/>
          <w:color w:val="222222"/>
          <w:sz w:val="24"/>
          <w:szCs w:val="24"/>
          <w:shd w:val="clear" w:color="auto" w:fill="FFFFFF"/>
        </w:rPr>
        <w:t>Narpati</w:t>
      </w:r>
      <w:proofErr w:type="spellEnd"/>
      <w:r w:rsidRPr="00FE3A91">
        <w:rPr>
          <w:rFonts w:ascii="Arial" w:hAnsi="Arial" w:cs="Arial"/>
          <w:color w:val="222222"/>
          <w:sz w:val="24"/>
          <w:szCs w:val="24"/>
          <w:shd w:val="clear" w:color="auto" w:fill="FFFFFF"/>
        </w:rPr>
        <w:t xml:space="preserve">, B., &amp; </w:t>
      </w:r>
      <w:proofErr w:type="spellStart"/>
      <w:r w:rsidRPr="00FE3A91">
        <w:rPr>
          <w:rFonts w:ascii="Arial" w:hAnsi="Arial" w:cs="Arial"/>
          <w:color w:val="222222"/>
          <w:sz w:val="24"/>
          <w:szCs w:val="24"/>
          <w:shd w:val="clear" w:color="auto" w:fill="FFFFFF"/>
        </w:rPr>
        <w:t>Meutia</w:t>
      </w:r>
      <w:proofErr w:type="spellEnd"/>
      <w:r w:rsidRPr="00FE3A91">
        <w:rPr>
          <w:rFonts w:ascii="Arial" w:hAnsi="Arial" w:cs="Arial"/>
          <w:color w:val="222222"/>
          <w:sz w:val="24"/>
          <w:szCs w:val="24"/>
          <w:shd w:val="clear" w:color="auto" w:fill="FFFFFF"/>
        </w:rPr>
        <w:t>, K. I. (2022). Testing the Structural Equation of Organizational Culture Modeling as a Moderator of Public Services. </w:t>
      </w:r>
      <w:r w:rsidRPr="00FE3A91">
        <w:rPr>
          <w:rFonts w:ascii="Arial" w:hAnsi="Arial" w:cs="Arial"/>
          <w:i/>
          <w:iCs/>
          <w:color w:val="222222"/>
          <w:sz w:val="24"/>
          <w:szCs w:val="24"/>
          <w:shd w:val="clear" w:color="auto" w:fill="FFFFFF"/>
        </w:rPr>
        <w:t>Journal of Accounting and Finance Management</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2</w:t>
      </w:r>
      <w:r w:rsidRPr="00FE3A91">
        <w:rPr>
          <w:rFonts w:ascii="Arial" w:hAnsi="Arial" w:cs="Arial"/>
          <w:color w:val="222222"/>
          <w:sz w:val="24"/>
          <w:szCs w:val="24"/>
          <w:shd w:val="clear" w:color="auto" w:fill="FFFFFF"/>
        </w:rPr>
        <w:t>(6), 218-223.</w:t>
      </w:r>
    </w:p>
    <w:p w14:paraId="187B53AB"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lastRenderedPageBreak/>
        <w:t>Thelen</w:t>
      </w:r>
      <w:proofErr w:type="spellEnd"/>
      <w:r w:rsidRPr="00FE3A91">
        <w:rPr>
          <w:rFonts w:ascii="Arial" w:hAnsi="Arial" w:cs="Arial"/>
          <w:color w:val="222222"/>
          <w:sz w:val="24"/>
          <w:szCs w:val="24"/>
          <w:shd w:val="clear" w:color="auto" w:fill="FFFFFF"/>
        </w:rPr>
        <w:t xml:space="preserve">, P. D., &amp; </w:t>
      </w:r>
      <w:proofErr w:type="spellStart"/>
      <w:r w:rsidRPr="00FE3A91">
        <w:rPr>
          <w:rFonts w:ascii="Arial" w:hAnsi="Arial" w:cs="Arial"/>
          <w:color w:val="222222"/>
          <w:sz w:val="24"/>
          <w:szCs w:val="24"/>
          <w:shd w:val="clear" w:color="auto" w:fill="FFFFFF"/>
        </w:rPr>
        <w:t>Formanchuk</w:t>
      </w:r>
      <w:proofErr w:type="spellEnd"/>
      <w:r w:rsidRPr="00FE3A91">
        <w:rPr>
          <w:rFonts w:ascii="Arial" w:hAnsi="Arial" w:cs="Arial"/>
          <w:color w:val="222222"/>
          <w:sz w:val="24"/>
          <w:szCs w:val="24"/>
          <w:shd w:val="clear" w:color="auto" w:fill="FFFFFF"/>
        </w:rPr>
        <w:t>, A. (2022). Culture and internal communication in Chile: Linking ethical organizational culture, transparent communication, and employee advocacy. </w:t>
      </w:r>
      <w:r w:rsidRPr="00FE3A91">
        <w:rPr>
          <w:rFonts w:ascii="Arial" w:hAnsi="Arial" w:cs="Arial"/>
          <w:i/>
          <w:iCs/>
          <w:color w:val="222222"/>
          <w:sz w:val="24"/>
          <w:szCs w:val="24"/>
          <w:shd w:val="clear" w:color="auto" w:fill="FFFFFF"/>
        </w:rPr>
        <w:t>Public Relations Review</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48</w:t>
      </w:r>
      <w:r w:rsidRPr="00FE3A91">
        <w:rPr>
          <w:rFonts w:ascii="Arial" w:hAnsi="Arial" w:cs="Arial"/>
          <w:color w:val="222222"/>
          <w:sz w:val="24"/>
          <w:szCs w:val="24"/>
          <w:shd w:val="clear" w:color="auto" w:fill="FFFFFF"/>
        </w:rPr>
        <w:t>(1), 102137.</w:t>
      </w:r>
    </w:p>
    <w:p w14:paraId="4E4579B2" w14:textId="77777777" w:rsidR="00FE3A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Widarko</w:t>
      </w:r>
      <w:proofErr w:type="spellEnd"/>
      <w:r w:rsidRPr="00FE3A91">
        <w:rPr>
          <w:rFonts w:ascii="Arial" w:hAnsi="Arial" w:cs="Arial"/>
          <w:color w:val="222222"/>
          <w:sz w:val="24"/>
          <w:szCs w:val="24"/>
          <w:shd w:val="clear" w:color="auto" w:fill="FFFFFF"/>
        </w:rPr>
        <w:t xml:space="preserve">, A., &amp; </w:t>
      </w:r>
      <w:proofErr w:type="spellStart"/>
      <w:r w:rsidRPr="00FE3A91">
        <w:rPr>
          <w:rFonts w:ascii="Arial" w:hAnsi="Arial" w:cs="Arial"/>
          <w:color w:val="222222"/>
          <w:sz w:val="24"/>
          <w:szCs w:val="24"/>
          <w:shd w:val="clear" w:color="auto" w:fill="FFFFFF"/>
        </w:rPr>
        <w:t>Anwarodin</w:t>
      </w:r>
      <w:proofErr w:type="spellEnd"/>
      <w:r w:rsidRPr="00FE3A91">
        <w:rPr>
          <w:rFonts w:ascii="Arial" w:hAnsi="Arial" w:cs="Arial"/>
          <w:color w:val="222222"/>
          <w:sz w:val="24"/>
          <w:szCs w:val="24"/>
          <w:shd w:val="clear" w:color="auto" w:fill="FFFFFF"/>
        </w:rPr>
        <w:t>, M. K. (2022). Work Motivation and Organizational Culture on Work Performance: Organizational Citizenship Behavior (OCB) as Mediating Variable. </w:t>
      </w:r>
      <w:r w:rsidRPr="00FE3A91">
        <w:rPr>
          <w:rFonts w:ascii="Arial" w:hAnsi="Arial" w:cs="Arial"/>
          <w:i/>
          <w:iCs/>
          <w:color w:val="222222"/>
          <w:sz w:val="24"/>
          <w:szCs w:val="24"/>
          <w:shd w:val="clear" w:color="auto" w:fill="FFFFFF"/>
        </w:rPr>
        <w:t>Golden Ratio of Human Resource Management</w:t>
      </w:r>
      <w:r w:rsidRPr="00FE3A91">
        <w:rPr>
          <w:rFonts w:ascii="Arial" w:hAnsi="Arial" w:cs="Arial"/>
          <w:color w:val="222222"/>
          <w:sz w:val="24"/>
          <w:szCs w:val="24"/>
          <w:shd w:val="clear" w:color="auto" w:fill="FFFFFF"/>
        </w:rPr>
        <w:t>, </w:t>
      </w:r>
      <w:r w:rsidRPr="00FE3A91">
        <w:rPr>
          <w:rFonts w:ascii="Arial" w:hAnsi="Arial" w:cs="Arial"/>
          <w:i/>
          <w:iCs/>
          <w:color w:val="222222"/>
          <w:sz w:val="24"/>
          <w:szCs w:val="24"/>
          <w:shd w:val="clear" w:color="auto" w:fill="FFFFFF"/>
        </w:rPr>
        <w:t>2</w:t>
      </w:r>
      <w:r w:rsidRPr="00FE3A91">
        <w:rPr>
          <w:rFonts w:ascii="Arial" w:hAnsi="Arial" w:cs="Arial"/>
          <w:color w:val="222222"/>
          <w:sz w:val="24"/>
          <w:szCs w:val="24"/>
          <w:shd w:val="clear" w:color="auto" w:fill="FFFFFF"/>
        </w:rPr>
        <w:t>(2), 123-138.</w:t>
      </w:r>
    </w:p>
    <w:p w14:paraId="5A5A92CE" w14:textId="77777777" w:rsidR="00101F91" w:rsidRPr="00FE3A91" w:rsidRDefault="00FE3A91" w:rsidP="00101F91">
      <w:pPr>
        <w:spacing w:line="360" w:lineRule="auto"/>
        <w:ind w:left="720" w:hanging="720"/>
        <w:jc w:val="both"/>
        <w:rPr>
          <w:rFonts w:ascii="Arial" w:hAnsi="Arial" w:cs="Arial"/>
          <w:color w:val="222222"/>
          <w:sz w:val="24"/>
          <w:szCs w:val="24"/>
          <w:shd w:val="clear" w:color="auto" w:fill="FFFFFF"/>
        </w:rPr>
      </w:pPr>
      <w:proofErr w:type="spellStart"/>
      <w:r w:rsidRPr="00FE3A91">
        <w:rPr>
          <w:rFonts w:ascii="Arial" w:hAnsi="Arial" w:cs="Arial"/>
          <w:color w:val="222222"/>
          <w:sz w:val="24"/>
          <w:szCs w:val="24"/>
          <w:shd w:val="clear" w:color="auto" w:fill="FFFFFF"/>
        </w:rPr>
        <w:t>Xenikou</w:t>
      </w:r>
      <w:proofErr w:type="spellEnd"/>
      <w:r w:rsidRPr="00FE3A91">
        <w:rPr>
          <w:rFonts w:ascii="Arial" w:hAnsi="Arial" w:cs="Arial"/>
          <w:color w:val="222222"/>
          <w:sz w:val="24"/>
          <w:szCs w:val="24"/>
          <w:shd w:val="clear" w:color="auto" w:fill="FFFFFF"/>
        </w:rPr>
        <w:t>, A. (2022). Leadership and organizational culture. In </w:t>
      </w:r>
      <w:r w:rsidRPr="00FE3A91">
        <w:rPr>
          <w:rFonts w:ascii="Arial" w:hAnsi="Arial" w:cs="Arial"/>
          <w:i/>
          <w:iCs/>
          <w:color w:val="222222"/>
          <w:sz w:val="24"/>
          <w:szCs w:val="24"/>
          <w:shd w:val="clear" w:color="auto" w:fill="FFFFFF"/>
        </w:rPr>
        <w:t xml:space="preserve">Handbook of Research Methods for </w:t>
      </w:r>
      <w:proofErr w:type="spellStart"/>
      <w:r w:rsidRPr="00FE3A91">
        <w:rPr>
          <w:rFonts w:ascii="Arial" w:hAnsi="Arial" w:cs="Arial"/>
          <w:i/>
          <w:iCs/>
          <w:color w:val="222222"/>
          <w:sz w:val="24"/>
          <w:szCs w:val="24"/>
          <w:shd w:val="clear" w:color="auto" w:fill="FFFFFF"/>
        </w:rPr>
        <w:t>Organisational</w:t>
      </w:r>
      <w:proofErr w:type="spellEnd"/>
      <w:r w:rsidRPr="00FE3A91">
        <w:rPr>
          <w:rFonts w:ascii="Arial" w:hAnsi="Arial" w:cs="Arial"/>
          <w:i/>
          <w:iCs/>
          <w:color w:val="222222"/>
          <w:sz w:val="24"/>
          <w:szCs w:val="24"/>
          <w:shd w:val="clear" w:color="auto" w:fill="FFFFFF"/>
        </w:rPr>
        <w:t xml:space="preserve"> Culture</w:t>
      </w:r>
      <w:r w:rsidRPr="00FE3A91">
        <w:rPr>
          <w:rFonts w:ascii="Arial" w:hAnsi="Arial" w:cs="Arial"/>
          <w:color w:val="222222"/>
          <w:sz w:val="24"/>
          <w:szCs w:val="24"/>
          <w:shd w:val="clear" w:color="auto" w:fill="FFFFFF"/>
        </w:rPr>
        <w:t> (pp. 23-38). Edward Elgar Publishing.</w:t>
      </w:r>
    </w:p>
    <w:sectPr w:rsidR="00101F91" w:rsidRPr="00FE3A91" w:rsidSect="00B456AE">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A8F73" w14:textId="77777777" w:rsidR="003B185A" w:rsidRDefault="003B185A" w:rsidP="00827DE2">
      <w:pPr>
        <w:spacing w:after="0" w:line="240" w:lineRule="auto"/>
      </w:pPr>
      <w:r>
        <w:separator/>
      </w:r>
    </w:p>
  </w:endnote>
  <w:endnote w:type="continuationSeparator" w:id="0">
    <w:p w14:paraId="0943E3A9" w14:textId="77777777" w:rsidR="003B185A" w:rsidRDefault="003B185A" w:rsidP="00827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485911"/>
      <w:docPartObj>
        <w:docPartGallery w:val="Page Numbers (Bottom of Page)"/>
        <w:docPartUnique/>
      </w:docPartObj>
    </w:sdtPr>
    <w:sdtContent>
      <w:p w14:paraId="11E59DDD" w14:textId="5EFCACED" w:rsidR="00827DE2" w:rsidRDefault="00827DE2">
        <w:pPr>
          <w:pStyle w:val="Footer"/>
          <w:jc w:val="center"/>
        </w:pPr>
        <w:r>
          <w:fldChar w:fldCharType="begin"/>
        </w:r>
        <w:r>
          <w:instrText>PAGE   \* MERGEFORMAT</w:instrText>
        </w:r>
        <w:r>
          <w:fldChar w:fldCharType="separate"/>
        </w:r>
        <w:r>
          <w:rPr>
            <w:lang w:val="en-GB"/>
          </w:rPr>
          <w:t>2</w:t>
        </w:r>
        <w:r>
          <w:fldChar w:fldCharType="end"/>
        </w:r>
      </w:p>
    </w:sdtContent>
  </w:sdt>
  <w:p w14:paraId="64343B59" w14:textId="77777777" w:rsidR="00827DE2" w:rsidRDefault="00827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81FB2" w14:textId="77777777" w:rsidR="003B185A" w:rsidRDefault="003B185A" w:rsidP="00827DE2">
      <w:pPr>
        <w:spacing w:after="0" w:line="240" w:lineRule="auto"/>
      </w:pPr>
      <w:r>
        <w:separator/>
      </w:r>
    </w:p>
  </w:footnote>
  <w:footnote w:type="continuationSeparator" w:id="0">
    <w:p w14:paraId="682C5814" w14:textId="77777777" w:rsidR="003B185A" w:rsidRDefault="003B185A" w:rsidP="00827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BCD"/>
    <w:multiLevelType w:val="multilevel"/>
    <w:tmpl w:val="5BB80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DD5A04"/>
    <w:multiLevelType w:val="multilevel"/>
    <w:tmpl w:val="29FA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00593E"/>
    <w:multiLevelType w:val="multilevel"/>
    <w:tmpl w:val="C1E4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A645F2"/>
    <w:multiLevelType w:val="multilevel"/>
    <w:tmpl w:val="4AEA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88769F"/>
    <w:multiLevelType w:val="hybridMultilevel"/>
    <w:tmpl w:val="2ABCF1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460C71"/>
    <w:multiLevelType w:val="multilevel"/>
    <w:tmpl w:val="0B56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777CDD"/>
    <w:multiLevelType w:val="multilevel"/>
    <w:tmpl w:val="F0D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0331375">
    <w:abstractNumId w:val="5"/>
  </w:num>
  <w:num w:numId="2" w16cid:durableId="1908757639">
    <w:abstractNumId w:val="1"/>
  </w:num>
  <w:num w:numId="3" w16cid:durableId="1223298472">
    <w:abstractNumId w:val="2"/>
  </w:num>
  <w:num w:numId="4" w16cid:durableId="2018581277">
    <w:abstractNumId w:val="3"/>
  </w:num>
  <w:num w:numId="5" w16cid:durableId="1615750988">
    <w:abstractNumId w:val="6"/>
  </w:num>
  <w:num w:numId="6" w16cid:durableId="1154102882">
    <w:abstractNumId w:val="0"/>
  </w:num>
  <w:num w:numId="7" w16cid:durableId="5353924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2EF9"/>
    <w:rsid w:val="0008163C"/>
    <w:rsid w:val="000B39BE"/>
    <w:rsid w:val="000C2EF9"/>
    <w:rsid w:val="00101F91"/>
    <w:rsid w:val="001360ED"/>
    <w:rsid w:val="00161EAB"/>
    <w:rsid w:val="001623F7"/>
    <w:rsid w:val="00196F37"/>
    <w:rsid w:val="001E3AAA"/>
    <w:rsid w:val="00285F30"/>
    <w:rsid w:val="002D7482"/>
    <w:rsid w:val="003B185A"/>
    <w:rsid w:val="00410531"/>
    <w:rsid w:val="00476C1B"/>
    <w:rsid w:val="004C6DB7"/>
    <w:rsid w:val="0051136A"/>
    <w:rsid w:val="005243AB"/>
    <w:rsid w:val="0054575A"/>
    <w:rsid w:val="00562616"/>
    <w:rsid w:val="005B3DCB"/>
    <w:rsid w:val="00613D38"/>
    <w:rsid w:val="006B0C4F"/>
    <w:rsid w:val="00752A93"/>
    <w:rsid w:val="00774322"/>
    <w:rsid w:val="007A3F9A"/>
    <w:rsid w:val="007A7068"/>
    <w:rsid w:val="007C10FB"/>
    <w:rsid w:val="00817283"/>
    <w:rsid w:val="00827DE2"/>
    <w:rsid w:val="00887722"/>
    <w:rsid w:val="0089648E"/>
    <w:rsid w:val="008F479C"/>
    <w:rsid w:val="00920C39"/>
    <w:rsid w:val="00953D51"/>
    <w:rsid w:val="0095514A"/>
    <w:rsid w:val="00966F90"/>
    <w:rsid w:val="0097337E"/>
    <w:rsid w:val="00986116"/>
    <w:rsid w:val="0098657E"/>
    <w:rsid w:val="009D2F94"/>
    <w:rsid w:val="00A83550"/>
    <w:rsid w:val="00A856CC"/>
    <w:rsid w:val="00A8699F"/>
    <w:rsid w:val="00A86EFE"/>
    <w:rsid w:val="00A91EFE"/>
    <w:rsid w:val="00A969FC"/>
    <w:rsid w:val="00AA1F75"/>
    <w:rsid w:val="00B3780A"/>
    <w:rsid w:val="00B40817"/>
    <w:rsid w:val="00B456AE"/>
    <w:rsid w:val="00B760BD"/>
    <w:rsid w:val="00BF1A1D"/>
    <w:rsid w:val="00C35659"/>
    <w:rsid w:val="00C737F9"/>
    <w:rsid w:val="00CA038F"/>
    <w:rsid w:val="00D02535"/>
    <w:rsid w:val="00D11070"/>
    <w:rsid w:val="00D42F0F"/>
    <w:rsid w:val="00D61110"/>
    <w:rsid w:val="00D87700"/>
    <w:rsid w:val="00DD05A1"/>
    <w:rsid w:val="00E11B60"/>
    <w:rsid w:val="00E17145"/>
    <w:rsid w:val="00E7420B"/>
    <w:rsid w:val="00ED30C2"/>
    <w:rsid w:val="00ED4914"/>
    <w:rsid w:val="00F641AF"/>
    <w:rsid w:val="00F64413"/>
    <w:rsid w:val="00F7103E"/>
    <w:rsid w:val="00F8435C"/>
    <w:rsid w:val="00FA418B"/>
    <w:rsid w:val="00FE3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66FC6"/>
  <w15:docId w15:val="{20BFE108-93D0-4B1B-AC5D-FB4D3DFB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E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6111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760B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EF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C35659"/>
    <w:rPr>
      <w:color w:val="0000FF" w:themeColor="hyperlink"/>
      <w:u w:val="single"/>
    </w:rPr>
  </w:style>
  <w:style w:type="paragraph" w:styleId="NormalWeb">
    <w:name w:val="Normal (Web)"/>
    <w:basedOn w:val="Normal"/>
    <w:uiPriority w:val="99"/>
    <w:semiHidden/>
    <w:unhideWhenUsed/>
    <w:rsid w:val="00F710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03E"/>
    <w:rPr>
      <w:b/>
      <w:bCs/>
    </w:rPr>
  </w:style>
  <w:style w:type="character" w:styleId="Emphasis">
    <w:name w:val="Emphasis"/>
    <w:basedOn w:val="DefaultParagraphFont"/>
    <w:uiPriority w:val="20"/>
    <w:qFormat/>
    <w:rsid w:val="00F7103E"/>
    <w:rPr>
      <w:i/>
      <w:iCs/>
    </w:rPr>
  </w:style>
  <w:style w:type="character" w:customStyle="1" w:styleId="Heading2Char">
    <w:name w:val="Heading 2 Char"/>
    <w:basedOn w:val="DefaultParagraphFont"/>
    <w:link w:val="Heading2"/>
    <w:uiPriority w:val="9"/>
    <w:rsid w:val="00D61110"/>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D1107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D11070"/>
    <w:pPr>
      <w:spacing w:after="100"/>
    </w:pPr>
  </w:style>
  <w:style w:type="paragraph" w:styleId="TOC2">
    <w:name w:val="toc 2"/>
    <w:basedOn w:val="Normal"/>
    <w:next w:val="Normal"/>
    <w:autoRedefine/>
    <w:uiPriority w:val="39"/>
    <w:unhideWhenUsed/>
    <w:rsid w:val="00D11070"/>
    <w:pPr>
      <w:spacing w:after="100"/>
      <w:ind w:left="220"/>
    </w:pPr>
  </w:style>
  <w:style w:type="paragraph" w:styleId="NoSpacing">
    <w:name w:val="No Spacing"/>
    <w:link w:val="NoSpacingChar"/>
    <w:uiPriority w:val="1"/>
    <w:qFormat/>
    <w:rsid w:val="00D11070"/>
    <w:pPr>
      <w:spacing w:after="0" w:line="240" w:lineRule="auto"/>
    </w:pPr>
    <w:rPr>
      <w:rFonts w:eastAsiaTheme="minorEastAsia"/>
    </w:rPr>
  </w:style>
  <w:style w:type="character" w:customStyle="1" w:styleId="NoSpacingChar">
    <w:name w:val="No Spacing Char"/>
    <w:basedOn w:val="DefaultParagraphFont"/>
    <w:link w:val="NoSpacing"/>
    <w:uiPriority w:val="1"/>
    <w:rsid w:val="00D11070"/>
    <w:rPr>
      <w:rFonts w:eastAsiaTheme="minorEastAsia"/>
    </w:rPr>
  </w:style>
  <w:style w:type="character" w:customStyle="1" w:styleId="Heading3Char">
    <w:name w:val="Heading 3 Char"/>
    <w:basedOn w:val="DefaultParagraphFont"/>
    <w:link w:val="Heading3"/>
    <w:uiPriority w:val="9"/>
    <w:semiHidden/>
    <w:rsid w:val="00B760BD"/>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1623F7"/>
    <w:pPr>
      <w:ind w:left="720"/>
      <w:contextualSpacing/>
    </w:pPr>
  </w:style>
  <w:style w:type="paragraph" w:styleId="Header">
    <w:name w:val="header"/>
    <w:basedOn w:val="Normal"/>
    <w:link w:val="HeaderChar"/>
    <w:uiPriority w:val="99"/>
    <w:unhideWhenUsed/>
    <w:rsid w:val="00827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DE2"/>
  </w:style>
  <w:style w:type="paragraph" w:styleId="Footer">
    <w:name w:val="footer"/>
    <w:basedOn w:val="Normal"/>
    <w:link w:val="FooterChar"/>
    <w:uiPriority w:val="99"/>
    <w:unhideWhenUsed/>
    <w:rsid w:val="00827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5951">
      <w:bodyDiv w:val="1"/>
      <w:marLeft w:val="0"/>
      <w:marRight w:val="0"/>
      <w:marTop w:val="0"/>
      <w:marBottom w:val="0"/>
      <w:divBdr>
        <w:top w:val="none" w:sz="0" w:space="0" w:color="auto"/>
        <w:left w:val="none" w:sz="0" w:space="0" w:color="auto"/>
        <w:bottom w:val="none" w:sz="0" w:space="0" w:color="auto"/>
        <w:right w:val="none" w:sz="0" w:space="0" w:color="auto"/>
      </w:divBdr>
    </w:div>
    <w:div w:id="302929094">
      <w:bodyDiv w:val="1"/>
      <w:marLeft w:val="0"/>
      <w:marRight w:val="0"/>
      <w:marTop w:val="0"/>
      <w:marBottom w:val="0"/>
      <w:divBdr>
        <w:top w:val="none" w:sz="0" w:space="0" w:color="auto"/>
        <w:left w:val="none" w:sz="0" w:space="0" w:color="auto"/>
        <w:bottom w:val="none" w:sz="0" w:space="0" w:color="auto"/>
        <w:right w:val="none" w:sz="0" w:space="0" w:color="auto"/>
      </w:divBdr>
    </w:div>
    <w:div w:id="308554718">
      <w:bodyDiv w:val="1"/>
      <w:marLeft w:val="0"/>
      <w:marRight w:val="0"/>
      <w:marTop w:val="0"/>
      <w:marBottom w:val="0"/>
      <w:divBdr>
        <w:top w:val="none" w:sz="0" w:space="0" w:color="auto"/>
        <w:left w:val="none" w:sz="0" w:space="0" w:color="auto"/>
        <w:bottom w:val="none" w:sz="0" w:space="0" w:color="auto"/>
        <w:right w:val="none" w:sz="0" w:space="0" w:color="auto"/>
      </w:divBdr>
    </w:div>
    <w:div w:id="521281820">
      <w:bodyDiv w:val="1"/>
      <w:marLeft w:val="0"/>
      <w:marRight w:val="0"/>
      <w:marTop w:val="0"/>
      <w:marBottom w:val="0"/>
      <w:divBdr>
        <w:top w:val="none" w:sz="0" w:space="0" w:color="auto"/>
        <w:left w:val="none" w:sz="0" w:space="0" w:color="auto"/>
        <w:bottom w:val="none" w:sz="0" w:space="0" w:color="auto"/>
        <w:right w:val="none" w:sz="0" w:space="0" w:color="auto"/>
      </w:divBdr>
      <w:divsChild>
        <w:div w:id="1901789236">
          <w:marLeft w:val="-113"/>
          <w:marRight w:val="-113"/>
          <w:marTop w:val="0"/>
          <w:marBottom w:val="0"/>
          <w:divBdr>
            <w:top w:val="none" w:sz="0" w:space="0" w:color="auto"/>
            <w:left w:val="none" w:sz="0" w:space="0" w:color="auto"/>
            <w:bottom w:val="none" w:sz="0" w:space="0" w:color="auto"/>
            <w:right w:val="none" w:sz="0" w:space="0" w:color="auto"/>
          </w:divBdr>
          <w:divsChild>
            <w:div w:id="1586767774">
              <w:marLeft w:val="0"/>
              <w:marRight w:val="0"/>
              <w:marTop w:val="0"/>
              <w:marBottom w:val="0"/>
              <w:divBdr>
                <w:top w:val="none" w:sz="0" w:space="0" w:color="auto"/>
                <w:left w:val="none" w:sz="0" w:space="0" w:color="auto"/>
                <w:bottom w:val="none" w:sz="0" w:space="0" w:color="auto"/>
                <w:right w:val="none" w:sz="0" w:space="0" w:color="auto"/>
              </w:divBdr>
              <w:divsChild>
                <w:div w:id="2044211870">
                  <w:marLeft w:val="0"/>
                  <w:marRight w:val="0"/>
                  <w:marTop w:val="0"/>
                  <w:marBottom w:val="0"/>
                  <w:divBdr>
                    <w:top w:val="none" w:sz="0" w:space="0" w:color="auto"/>
                    <w:left w:val="none" w:sz="0" w:space="0" w:color="auto"/>
                    <w:bottom w:val="none" w:sz="0" w:space="0" w:color="auto"/>
                    <w:right w:val="none" w:sz="0" w:space="0" w:color="auto"/>
                  </w:divBdr>
                  <w:divsChild>
                    <w:div w:id="375207129">
                      <w:marLeft w:val="0"/>
                      <w:marRight w:val="0"/>
                      <w:marTop w:val="0"/>
                      <w:marBottom w:val="0"/>
                      <w:divBdr>
                        <w:top w:val="none" w:sz="0" w:space="0" w:color="auto"/>
                        <w:left w:val="none" w:sz="0" w:space="0" w:color="auto"/>
                        <w:bottom w:val="none" w:sz="0" w:space="0" w:color="auto"/>
                        <w:right w:val="none" w:sz="0" w:space="0" w:color="auto"/>
                      </w:divBdr>
                      <w:divsChild>
                        <w:div w:id="305280214">
                          <w:marLeft w:val="0"/>
                          <w:marRight w:val="0"/>
                          <w:marTop w:val="0"/>
                          <w:marBottom w:val="0"/>
                          <w:divBdr>
                            <w:top w:val="none" w:sz="0" w:space="0" w:color="auto"/>
                            <w:left w:val="none" w:sz="0" w:space="0" w:color="auto"/>
                            <w:bottom w:val="none" w:sz="0" w:space="0" w:color="auto"/>
                            <w:right w:val="none" w:sz="0" w:space="0" w:color="auto"/>
                          </w:divBdr>
                          <w:divsChild>
                            <w:div w:id="1714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5615718">
          <w:marLeft w:val="-113"/>
          <w:marRight w:val="-113"/>
          <w:marTop w:val="0"/>
          <w:marBottom w:val="0"/>
          <w:divBdr>
            <w:top w:val="none" w:sz="0" w:space="0" w:color="auto"/>
            <w:left w:val="none" w:sz="0" w:space="0" w:color="auto"/>
            <w:bottom w:val="none" w:sz="0" w:space="0" w:color="auto"/>
            <w:right w:val="none" w:sz="0" w:space="0" w:color="auto"/>
          </w:divBdr>
          <w:divsChild>
            <w:div w:id="2138260295">
              <w:marLeft w:val="0"/>
              <w:marRight w:val="0"/>
              <w:marTop w:val="0"/>
              <w:marBottom w:val="0"/>
              <w:divBdr>
                <w:top w:val="none" w:sz="0" w:space="0" w:color="auto"/>
                <w:left w:val="none" w:sz="0" w:space="0" w:color="auto"/>
                <w:bottom w:val="none" w:sz="0" w:space="0" w:color="auto"/>
                <w:right w:val="none" w:sz="0" w:space="0" w:color="auto"/>
              </w:divBdr>
              <w:divsChild>
                <w:div w:id="346179025">
                  <w:marLeft w:val="0"/>
                  <w:marRight w:val="0"/>
                  <w:marTop w:val="0"/>
                  <w:marBottom w:val="0"/>
                  <w:divBdr>
                    <w:top w:val="none" w:sz="0" w:space="0" w:color="auto"/>
                    <w:left w:val="none" w:sz="0" w:space="0" w:color="auto"/>
                    <w:bottom w:val="none" w:sz="0" w:space="0" w:color="auto"/>
                    <w:right w:val="none" w:sz="0" w:space="0" w:color="auto"/>
                  </w:divBdr>
                  <w:divsChild>
                    <w:div w:id="315182196">
                      <w:marLeft w:val="0"/>
                      <w:marRight w:val="0"/>
                      <w:marTop w:val="0"/>
                      <w:marBottom w:val="0"/>
                      <w:divBdr>
                        <w:top w:val="none" w:sz="0" w:space="0" w:color="auto"/>
                        <w:left w:val="none" w:sz="0" w:space="0" w:color="auto"/>
                        <w:bottom w:val="none" w:sz="0" w:space="0" w:color="auto"/>
                        <w:right w:val="none" w:sz="0" w:space="0" w:color="auto"/>
                      </w:divBdr>
                      <w:divsChild>
                        <w:div w:id="1631325062">
                          <w:marLeft w:val="0"/>
                          <w:marRight w:val="0"/>
                          <w:marTop w:val="0"/>
                          <w:marBottom w:val="0"/>
                          <w:divBdr>
                            <w:top w:val="none" w:sz="0" w:space="0" w:color="auto"/>
                            <w:left w:val="none" w:sz="0" w:space="0" w:color="auto"/>
                            <w:bottom w:val="none" w:sz="0" w:space="0" w:color="auto"/>
                            <w:right w:val="none" w:sz="0" w:space="0" w:color="auto"/>
                          </w:divBdr>
                          <w:divsChild>
                            <w:div w:id="16186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007429">
          <w:marLeft w:val="-113"/>
          <w:marRight w:val="-113"/>
          <w:marTop w:val="0"/>
          <w:marBottom w:val="0"/>
          <w:divBdr>
            <w:top w:val="none" w:sz="0" w:space="0" w:color="auto"/>
            <w:left w:val="none" w:sz="0" w:space="0" w:color="auto"/>
            <w:bottom w:val="none" w:sz="0" w:space="0" w:color="auto"/>
            <w:right w:val="none" w:sz="0" w:space="0" w:color="auto"/>
          </w:divBdr>
          <w:divsChild>
            <w:div w:id="1545480882">
              <w:marLeft w:val="0"/>
              <w:marRight w:val="0"/>
              <w:marTop w:val="0"/>
              <w:marBottom w:val="0"/>
              <w:divBdr>
                <w:top w:val="none" w:sz="0" w:space="0" w:color="auto"/>
                <w:left w:val="none" w:sz="0" w:space="0" w:color="auto"/>
                <w:bottom w:val="none" w:sz="0" w:space="0" w:color="auto"/>
                <w:right w:val="none" w:sz="0" w:space="0" w:color="auto"/>
              </w:divBdr>
              <w:divsChild>
                <w:div w:id="727731491">
                  <w:marLeft w:val="0"/>
                  <w:marRight w:val="0"/>
                  <w:marTop w:val="0"/>
                  <w:marBottom w:val="0"/>
                  <w:divBdr>
                    <w:top w:val="none" w:sz="0" w:space="0" w:color="auto"/>
                    <w:left w:val="none" w:sz="0" w:space="0" w:color="auto"/>
                    <w:bottom w:val="none" w:sz="0" w:space="0" w:color="auto"/>
                    <w:right w:val="none" w:sz="0" w:space="0" w:color="auto"/>
                  </w:divBdr>
                  <w:divsChild>
                    <w:div w:id="47267612">
                      <w:marLeft w:val="0"/>
                      <w:marRight w:val="0"/>
                      <w:marTop w:val="0"/>
                      <w:marBottom w:val="0"/>
                      <w:divBdr>
                        <w:top w:val="none" w:sz="0" w:space="0" w:color="auto"/>
                        <w:left w:val="none" w:sz="0" w:space="0" w:color="auto"/>
                        <w:bottom w:val="none" w:sz="0" w:space="0" w:color="auto"/>
                        <w:right w:val="none" w:sz="0" w:space="0" w:color="auto"/>
                      </w:divBdr>
                      <w:divsChild>
                        <w:div w:id="2051025439">
                          <w:marLeft w:val="0"/>
                          <w:marRight w:val="0"/>
                          <w:marTop w:val="0"/>
                          <w:marBottom w:val="0"/>
                          <w:divBdr>
                            <w:top w:val="none" w:sz="0" w:space="0" w:color="auto"/>
                            <w:left w:val="none" w:sz="0" w:space="0" w:color="auto"/>
                            <w:bottom w:val="none" w:sz="0" w:space="0" w:color="auto"/>
                            <w:right w:val="none" w:sz="0" w:space="0" w:color="auto"/>
                          </w:divBdr>
                          <w:divsChild>
                            <w:div w:id="157380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847438">
      <w:bodyDiv w:val="1"/>
      <w:marLeft w:val="0"/>
      <w:marRight w:val="0"/>
      <w:marTop w:val="0"/>
      <w:marBottom w:val="0"/>
      <w:divBdr>
        <w:top w:val="none" w:sz="0" w:space="0" w:color="auto"/>
        <w:left w:val="none" w:sz="0" w:space="0" w:color="auto"/>
        <w:bottom w:val="none" w:sz="0" w:space="0" w:color="auto"/>
        <w:right w:val="none" w:sz="0" w:space="0" w:color="auto"/>
      </w:divBdr>
    </w:div>
    <w:div w:id="183949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C266D-0597-4F55-AE23-9F4EDE72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People and Organisations</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Madalina Blaglosov (2207678)</dc:creator>
  <cp:lastModifiedBy>Madalina Blaglosov</cp:lastModifiedBy>
  <cp:revision>9</cp:revision>
  <dcterms:created xsi:type="dcterms:W3CDTF">2022-11-09T18:40:00Z</dcterms:created>
  <dcterms:modified xsi:type="dcterms:W3CDTF">2022-11-12T11:59:00Z</dcterms:modified>
</cp:coreProperties>
</file>