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EA9" w:rsidRDefault="00735EA9"/>
    <w:p w:rsidR="00735EA9" w:rsidRDefault="00735EA9"/>
    <w:p w:rsidR="00735EA9" w:rsidRDefault="00735EA9"/>
    <w:p w:rsidR="00735EA9" w:rsidRDefault="00735EA9"/>
    <w:p w:rsidR="00735EA9" w:rsidRDefault="00735EA9"/>
    <w:p w:rsidR="00735EA9" w:rsidRDefault="00735EA9"/>
    <w:p w:rsidR="00735EA9" w:rsidRDefault="00735EA9"/>
    <w:p w:rsidR="00735EA9" w:rsidRDefault="00735EA9"/>
    <w:p w:rsidR="00735EA9" w:rsidRDefault="00735EA9"/>
    <w:p w:rsidR="00735EA9" w:rsidRDefault="00735EA9"/>
    <w:p w:rsidR="00735EA9" w:rsidRDefault="00735EA9"/>
    <w:p w:rsidR="00735EA9" w:rsidRDefault="00735EA9" w:rsidP="00735EA9">
      <w:pPr>
        <w:pStyle w:val="Title0"/>
      </w:pPr>
      <w:r>
        <w:t>Effective Team Work and Communication</w:t>
      </w:r>
    </w:p>
    <w:p w:rsidR="00482051" w:rsidRPr="00482051" w:rsidRDefault="00735EA9" w:rsidP="00482051">
      <w:pPr>
        <w:jc w:val="center"/>
        <w:rPr>
          <w:sz w:val="28"/>
        </w:rPr>
      </w:pPr>
      <w:r>
        <w:br w:type="page"/>
      </w:r>
      <w:r w:rsidR="00482051" w:rsidRPr="00482051">
        <w:rPr>
          <w:sz w:val="28"/>
        </w:rPr>
        <w:lastRenderedPageBreak/>
        <w:t xml:space="preserve">Name: </w:t>
      </w:r>
      <w:proofErr w:type="spellStart"/>
      <w:r w:rsidR="00482051" w:rsidRPr="00482051">
        <w:rPr>
          <w:sz w:val="28"/>
        </w:rPr>
        <w:t>Jalal</w:t>
      </w:r>
      <w:proofErr w:type="spellEnd"/>
      <w:r w:rsidR="00482051" w:rsidRPr="00482051">
        <w:rPr>
          <w:sz w:val="28"/>
        </w:rPr>
        <w:t xml:space="preserve"> Ahmed </w:t>
      </w:r>
      <w:proofErr w:type="spellStart"/>
      <w:r w:rsidR="00482051" w:rsidRPr="00482051">
        <w:rPr>
          <w:sz w:val="28"/>
        </w:rPr>
        <w:t>Hashim</w:t>
      </w:r>
      <w:proofErr w:type="spellEnd"/>
      <w:r w:rsidR="00482051" w:rsidRPr="00482051">
        <w:rPr>
          <w:sz w:val="28"/>
        </w:rPr>
        <w:t xml:space="preserve"> </w:t>
      </w:r>
      <w:proofErr w:type="spellStart"/>
      <w:r w:rsidR="00482051" w:rsidRPr="00482051">
        <w:rPr>
          <w:sz w:val="28"/>
        </w:rPr>
        <w:t>Nessa</w:t>
      </w:r>
      <w:proofErr w:type="spellEnd"/>
    </w:p>
    <w:p w:rsidR="00482051" w:rsidRPr="00482051" w:rsidRDefault="00482051" w:rsidP="00482051">
      <w:pPr>
        <w:jc w:val="center"/>
        <w:rPr>
          <w:sz w:val="28"/>
        </w:rPr>
      </w:pPr>
      <w:r w:rsidRPr="00482051">
        <w:rPr>
          <w:sz w:val="28"/>
        </w:rPr>
        <w:t xml:space="preserve">Student </w:t>
      </w:r>
      <w:r w:rsidR="009F0FDB">
        <w:rPr>
          <w:sz w:val="28"/>
        </w:rPr>
        <w:t>ID:</w:t>
      </w:r>
      <w:r w:rsidRPr="00482051">
        <w:rPr>
          <w:sz w:val="28"/>
        </w:rPr>
        <w:t>2027372</w:t>
      </w:r>
    </w:p>
    <w:p w:rsidR="00735EA9" w:rsidRDefault="00735EA9">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p w:rsidR="00482051" w:rsidRDefault="00482051">
      <w:pPr>
        <w:spacing w:line="259" w:lineRule="auto"/>
        <w:jc w:val="left"/>
        <w:rPr>
          <w:b/>
          <w:sz w:val="32"/>
        </w:rPr>
      </w:pPr>
    </w:p>
    <w:sdt>
      <w:sdtPr>
        <w:rPr>
          <w:rFonts w:ascii="Arial" w:eastAsiaTheme="minorHAnsi" w:hAnsi="Arial" w:cstheme="minorBidi"/>
          <w:color w:val="auto"/>
          <w:sz w:val="22"/>
          <w:szCs w:val="22"/>
          <w:lang w:val="en-GB"/>
        </w:rPr>
        <w:id w:val="-1863280365"/>
        <w:docPartObj>
          <w:docPartGallery w:val="Table of Contents"/>
          <w:docPartUnique/>
        </w:docPartObj>
      </w:sdtPr>
      <w:sdtEndPr>
        <w:rPr>
          <w:b/>
          <w:bCs/>
          <w:noProof/>
        </w:rPr>
      </w:sdtEndPr>
      <w:sdtContent>
        <w:p w:rsidR="005C6921" w:rsidRDefault="002947D4">
          <w:pPr>
            <w:pStyle w:val="TOCHeading"/>
            <w:rPr>
              <w:rFonts w:ascii="Arial" w:hAnsi="Arial" w:cs="Arial"/>
              <w:b/>
              <w:bCs/>
              <w:color w:val="auto"/>
            </w:rPr>
          </w:pPr>
          <w:r w:rsidRPr="002947D4">
            <w:rPr>
              <w:rFonts w:ascii="Arial" w:eastAsiaTheme="minorHAnsi" w:hAnsi="Arial" w:cs="Arial"/>
              <w:b/>
              <w:bCs/>
              <w:color w:val="auto"/>
              <w:lang w:val="en-GB"/>
            </w:rPr>
            <w:t xml:space="preserve">Table of </w:t>
          </w:r>
          <w:r w:rsidR="005C6921" w:rsidRPr="002947D4">
            <w:rPr>
              <w:rFonts w:ascii="Arial" w:hAnsi="Arial" w:cs="Arial"/>
              <w:b/>
              <w:bCs/>
              <w:color w:val="auto"/>
            </w:rPr>
            <w:t>Contents</w:t>
          </w:r>
        </w:p>
        <w:p w:rsidR="002947D4" w:rsidRPr="002947D4" w:rsidRDefault="002947D4" w:rsidP="002947D4">
          <w:pPr>
            <w:pStyle w:val="NoSpacing"/>
            <w:rPr>
              <w:sz w:val="20"/>
              <w:szCs w:val="20"/>
              <w:lang w:val="en-US"/>
            </w:rPr>
          </w:pPr>
        </w:p>
        <w:p w:rsidR="00482051" w:rsidRDefault="00620DB4">
          <w:pPr>
            <w:pStyle w:val="TOC1"/>
            <w:tabs>
              <w:tab w:val="right" w:leader="dot" w:pos="9017"/>
            </w:tabs>
            <w:rPr>
              <w:rFonts w:asciiTheme="minorHAnsi" w:eastAsiaTheme="minorEastAsia" w:hAnsiTheme="minorHAnsi"/>
              <w:noProof/>
              <w:lang w:eastAsia="en-GB"/>
            </w:rPr>
          </w:pPr>
          <w:r w:rsidRPr="00620DB4">
            <w:fldChar w:fldCharType="begin"/>
          </w:r>
          <w:r w:rsidR="005C6921">
            <w:instrText xml:space="preserve"> TOC \o "1-3" \h \z \u </w:instrText>
          </w:r>
          <w:r w:rsidRPr="00620DB4">
            <w:fldChar w:fldCharType="separate"/>
          </w:r>
          <w:hyperlink w:anchor="_Toc92300973" w:history="1">
            <w:r w:rsidR="00482051" w:rsidRPr="006B528B">
              <w:rPr>
                <w:rStyle w:val="Hyperlink"/>
                <w:noProof/>
              </w:rPr>
              <w:t>Introduction</w:t>
            </w:r>
            <w:r w:rsidR="00482051">
              <w:rPr>
                <w:noProof/>
                <w:webHidden/>
              </w:rPr>
              <w:tab/>
            </w:r>
            <w:r w:rsidR="00482051">
              <w:rPr>
                <w:noProof/>
                <w:webHidden/>
              </w:rPr>
              <w:fldChar w:fldCharType="begin"/>
            </w:r>
            <w:r w:rsidR="00482051">
              <w:rPr>
                <w:noProof/>
                <w:webHidden/>
              </w:rPr>
              <w:instrText xml:space="preserve"> PAGEREF _Toc92300973 \h </w:instrText>
            </w:r>
            <w:r w:rsidR="00482051">
              <w:rPr>
                <w:noProof/>
                <w:webHidden/>
              </w:rPr>
            </w:r>
            <w:r w:rsidR="00482051">
              <w:rPr>
                <w:noProof/>
                <w:webHidden/>
              </w:rPr>
              <w:fldChar w:fldCharType="separate"/>
            </w:r>
            <w:r w:rsidR="00482051">
              <w:rPr>
                <w:noProof/>
                <w:webHidden/>
              </w:rPr>
              <w:t>3</w:t>
            </w:r>
            <w:r w:rsidR="00482051">
              <w:rPr>
                <w:noProof/>
                <w:webHidden/>
              </w:rPr>
              <w:fldChar w:fldCharType="end"/>
            </w:r>
          </w:hyperlink>
        </w:p>
        <w:p w:rsidR="00482051" w:rsidRDefault="00482051">
          <w:pPr>
            <w:pStyle w:val="TOC1"/>
            <w:tabs>
              <w:tab w:val="right" w:leader="dot" w:pos="9017"/>
            </w:tabs>
            <w:rPr>
              <w:rFonts w:asciiTheme="minorHAnsi" w:eastAsiaTheme="minorEastAsia" w:hAnsiTheme="minorHAnsi"/>
              <w:noProof/>
              <w:lang w:eastAsia="en-GB"/>
            </w:rPr>
          </w:pPr>
          <w:hyperlink w:anchor="_Toc92300974" w:history="1">
            <w:r w:rsidRPr="006B528B">
              <w:rPr>
                <w:rStyle w:val="Hyperlink"/>
                <w:noProof/>
              </w:rPr>
              <w:t>Models of Communication</w:t>
            </w:r>
            <w:r>
              <w:rPr>
                <w:noProof/>
                <w:webHidden/>
              </w:rPr>
              <w:tab/>
            </w:r>
            <w:r>
              <w:rPr>
                <w:noProof/>
                <w:webHidden/>
              </w:rPr>
              <w:fldChar w:fldCharType="begin"/>
            </w:r>
            <w:r>
              <w:rPr>
                <w:noProof/>
                <w:webHidden/>
              </w:rPr>
              <w:instrText xml:space="preserve"> PAGEREF _Toc92300974 \h </w:instrText>
            </w:r>
            <w:r>
              <w:rPr>
                <w:noProof/>
                <w:webHidden/>
              </w:rPr>
            </w:r>
            <w:r>
              <w:rPr>
                <w:noProof/>
                <w:webHidden/>
              </w:rPr>
              <w:fldChar w:fldCharType="separate"/>
            </w:r>
            <w:r>
              <w:rPr>
                <w:noProof/>
                <w:webHidden/>
              </w:rPr>
              <w:t>3</w:t>
            </w:r>
            <w:r>
              <w:rPr>
                <w:noProof/>
                <w:webHidden/>
              </w:rPr>
              <w:fldChar w:fldCharType="end"/>
            </w:r>
          </w:hyperlink>
        </w:p>
        <w:p w:rsidR="00482051" w:rsidRDefault="00482051">
          <w:pPr>
            <w:pStyle w:val="TOC2"/>
            <w:tabs>
              <w:tab w:val="right" w:leader="dot" w:pos="9017"/>
            </w:tabs>
            <w:rPr>
              <w:rFonts w:asciiTheme="minorHAnsi" w:eastAsiaTheme="minorEastAsia" w:hAnsiTheme="minorHAnsi"/>
              <w:noProof/>
              <w:lang w:eastAsia="en-GB"/>
            </w:rPr>
          </w:pPr>
          <w:hyperlink w:anchor="_Toc92300975" w:history="1">
            <w:r w:rsidRPr="006B528B">
              <w:rPr>
                <w:rStyle w:val="Hyperlink"/>
                <w:noProof/>
              </w:rPr>
              <w:t>Tuckman Model</w:t>
            </w:r>
            <w:r>
              <w:rPr>
                <w:noProof/>
                <w:webHidden/>
              </w:rPr>
              <w:tab/>
            </w:r>
            <w:r>
              <w:rPr>
                <w:noProof/>
                <w:webHidden/>
              </w:rPr>
              <w:fldChar w:fldCharType="begin"/>
            </w:r>
            <w:r>
              <w:rPr>
                <w:noProof/>
                <w:webHidden/>
              </w:rPr>
              <w:instrText xml:space="preserve"> PAGEREF _Toc92300975 \h </w:instrText>
            </w:r>
            <w:r>
              <w:rPr>
                <w:noProof/>
                <w:webHidden/>
              </w:rPr>
            </w:r>
            <w:r>
              <w:rPr>
                <w:noProof/>
                <w:webHidden/>
              </w:rPr>
              <w:fldChar w:fldCharType="separate"/>
            </w:r>
            <w:r>
              <w:rPr>
                <w:noProof/>
                <w:webHidden/>
              </w:rPr>
              <w:t>3</w:t>
            </w:r>
            <w:r>
              <w:rPr>
                <w:noProof/>
                <w:webHidden/>
              </w:rPr>
              <w:fldChar w:fldCharType="end"/>
            </w:r>
          </w:hyperlink>
        </w:p>
        <w:p w:rsidR="00482051" w:rsidRDefault="00482051">
          <w:pPr>
            <w:pStyle w:val="TOC2"/>
            <w:tabs>
              <w:tab w:val="right" w:leader="dot" w:pos="9017"/>
            </w:tabs>
            <w:rPr>
              <w:rFonts w:asciiTheme="minorHAnsi" w:eastAsiaTheme="minorEastAsia" w:hAnsiTheme="minorHAnsi"/>
              <w:noProof/>
              <w:lang w:eastAsia="en-GB"/>
            </w:rPr>
          </w:pPr>
          <w:hyperlink w:anchor="_Toc92300976" w:history="1">
            <w:r w:rsidRPr="006B528B">
              <w:rPr>
                <w:rStyle w:val="Hyperlink"/>
                <w:noProof/>
              </w:rPr>
              <w:t>Thomas and Kilmann Model</w:t>
            </w:r>
            <w:r>
              <w:rPr>
                <w:noProof/>
                <w:webHidden/>
              </w:rPr>
              <w:tab/>
            </w:r>
            <w:r>
              <w:rPr>
                <w:noProof/>
                <w:webHidden/>
              </w:rPr>
              <w:fldChar w:fldCharType="begin"/>
            </w:r>
            <w:r>
              <w:rPr>
                <w:noProof/>
                <w:webHidden/>
              </w:rPr>
              <w:instrText xml:space="preserve"> PAGEREF _Toc92300976 \h </w:instrText>
            </w:r>
            <w:r>
              <w:rPr>
                <w:noProof/>
                <w:webHidden/>
              </w:rPr>
            </w:r>
            <w:r>
              <w:rPr>
                <w:noProof/>
                <w:webHidden/>
              </w:rPr>
              <w:fldChar w:fldCharType="separate"/>
            </w:r>
            <w:r>
              <w:rPr>
                <w:noProof/>
                <w:webHidden/>
              </w:rPr>
              <w:t>4</w:t>
            </w:r>
            <w:r>
              <w:rPr>
                <w:noProof/>
                <w:webHidden/>
              </w:rPr>
              <w:fldChar w:fldCharType="end"/>
            </w:r>
          </w:hyperlink>
        </w:p>
        <w:p w:rsidR="00482051" w:rsidRDefault="00482051">
          <w:pPr>
            <w:pStyle w:val="TOC2"/>
            <w:tabs>
              <w:tab w:val="right" w:leader="dot" w:pos="9017"/>
            </w:tabs>
            <w:rPr>
              <w:rFonts w:asciiTheme="minorHAnsi" w:eastAsiaTheme="minorEastAsia" w:hAnsiTheme="minorHAnsi"/>
              <w:noProof/>
              <w:lang w:eastAsia="en-GB"/>
            </w:rPr>
          </w:pPr>
          <w:hyperlink w:anchor="_Toc92300977" w:history="1">
            <w:r w:rsidRPr="006B528B">
              <w:rPr>
                <w:rStyle w:val="Hyperlink"/>
                <w:rFonts w:cs="Arial"/>
                <w:noProof/>
                <w:shd w:val="clear" w:color="auto" w:fill="FFFFFF"/>
              </w:rPr>
              <w:t>Belbins Team</w:t>
            </w:r>
            <w:r w:rsidRPr="006B528B">
              <w:rPr>
                <w:rStyle w:val="Hyperlink"/>
                <w:noProof/>
              </w:rPr>
              <w:t xml:space="preserve"> model</w:t>
            </w:r>
            <w:r>
              <w:rPr>
                <w:noProof/>
                <w:webHidden/>
              </w:rPr>
              <w:tab/>
            </w:r>
            <w:r>
              <w:rPr>
                <w:noProof/>
                <w:webHidden/>
              </w:rPr>
              <w:fldChar w:fldCharType="begin"/>
            </w:r>
            <w:r>
              <w:rPr>
                <w:noProof/>
                <w:webHidden/>
              </w:rPr>
              <w:instrText xml:space="preserve"> PAGEREF _Toc92300977 \h </w:instrText>
            </w:r>
            <w:r>
              <w:rPr>
                <w:noProof/>
                <w:webHidden/>
              </w:rPr>
            </w:r>
            <w:r>
              <w:rPr>
                <w:noProof/>
                <w:webHidden/>
              </w:rPr>
              <w:fldChar w:fldCharType="separate"/>
            </w:r>
            <w:r>
              <w:rPr>
                <w:noProof/>
                <w:webHidden/>
              </w:rPr>
              <w:t>4</w:t>
            </w:r>
            <w:r>
              <w:rPr>
                <w:noProof/>
                <w:webHidden/>
              </w:rPr>
              <w:fldChar w:fldCharType="end"/>
            </w:r>
          </w:hyperlink>
        </w:p>
        <w:p w:rsidR="00482051" w:rsidRDefault="00482051">
          <w:pPr>
            <w:pStyle w:val="TOC1"/>
            <w:tabs>
              <w:tab w:val="right" w:leader="dot" w:pos="9017"/>
            </w:tabs>
            <w:rPr>
              <w:rFonts w:asciiTheme="minorHAnsi" w:eastAsiaTheme="minorEastAsia" w:hAnsiTheme="minorHAnsi"/>
              <w:noProof/>
              <w:lang w:eastAsia="en-GB"/>
            </w:rPr>
          </w:pPr>
          <w:hyperlink w:anchor="_Toc92300978" w:history="1">
            <w:r w:rsidRPr="006B528B">
              <w:rPr>
                <w:rStyle w:val="Hyperlink"/>
                <w:noProof/>
              </w:rPr>
              <w:t>Communication Skills</w:t>
            </w:r>
            <w:r>
              <w:rPr>
                <w:noProof/>
                <w:webHidden/>
              </w:rPr>
              <w:tab/>
            </w:r>
            <w:r>
              <w:rPr>
                <w:noProof/>
                <w:webHidden/>
              </w:rPr>
              <w:fldChar w:fldCharType="begin"/>
            </w:r>
            <w:r>
              <w:rPr>
                <w:noProof/>
                <w:webHidden/>
              </w:rPr>
              <w:instrText xml:space="preserve"> PAGEREF _Toc92300978 \h </w:instrText>
            </w:r>
            <w:r>
              <w:rPr>
                <w:noProof/>
                <w:webHidden/>
              </w:rPr>
            </w:r>
            <w:r>
              <w:rPr>
                <w:noProof/>
                <w:webHidden/>
              </w:rPr>
              <w:fldChar w:fldCharType="separate"/>
            </w:r>
            <w:r>
              <w:rPr>
                <w:noProof/>
                <w:webHidden/>
              </w:rPr>
              <w:t>5</w:t>
            </w:r>
            <w:r>
              <w:rPr>
                <w:noProof/>
                <w:webHidden/>
              </w:rPr>
              <w:fldChar w:fldCharType="end"/>
            </w:r>
          </w:hyperlink>
        </w:p>
        <w:p w:rsidR="00482051" w:rsidRDefault="00482051">
          <w:pPr>
            <w:pStyle w:val="TOC2"/>
            <w:tabs>
              <w:tab w:val="right" w:leader="dot" w:pos="9017"/>
            </w:tabs>
            <w:rPr>
              <w:rFonts w:asciiTheme="minorHAnsi" w:eastAsiaTheme="minorEastAsia" w:hAnsiTheme="minorHAnsi"/>
              <w:noProof/>
              <w:lang w:eastAsia="en-GB"/>
            </w:rPr>
          </w:pPr>
          <w:hyperlink w:anchor="_Toc92300979" w:history="1">
            <w:r w:rsidRPr="006B528B">
              <w:rPr>
                <w:rStyle w:val="Hyperlink"/>
                <w:noProof/>
              </w:rPr>
              <w:t>Verbal Communication</w:t>
            </w:r>
            <w:r>
              <w:rPr>
                <w:noProof/>
                <w:webHidden/>
              </w:rPr>
              <w:tab/>
            </w:r>
            <w:r>
              <w:rPr>
                <w:noProof/>
                <w:webHidden/>
              </w:rPr>
              <w:fldChar w:fldCharType="begin"/>
            </w:r>
            <w:r>
              <w:rPr>
                <w:noProof/>
                <w:webHidden/>
              </w:rPr>
              <w:instrText xml:space="preserve"> PAGEREF _Toc92300979 \h </w:instrText>
            </w:r>
            <w:r>
              <w:rPr>
                <w:noProof/>
                <w:webHidden/>
              </w:rPr>
            </w:r>
            <w:r>
              <w:rPr>
                <w:noProof/>
                <w:webHidden/>
              </w:rPr>
              <w:fldChar w:fldCharType="separate"/>
            </w:r>
            <w:r>
              <w:rPr>
                <w:noProof/>
                <w:webHidden/>
              </w:rPr>
              <w:t>5</w:t>
            </w:r>
            <w:r>
              <w:rPr>
                <w:noProof/>
                <w:webHidden/>
              </w:rPr>
              <w:fldChar w:fldCharType="end"/>
            </w:r>
          </w:hyperlink>
        </w:p>
        <w:p w:rsidR="00482051" w:rsidRDefault="00482051">
          <w:pPr>
            <w:pStyle w:val="TOC2"/>
            <w:tabs>
              <w:tab w:val="right" w:leader="dot" w:pos="9017"/>
            </w:tabs>
            <w:rPr>
              <w:rFonts w:asciiTheme="minorHAnsi" w:eastAsiaTheme="minorEastAsia" w:hAnsiTheme="minorHAnsi"/>
              <w:noProof/>
              <w:lang w:eastAsia="en-GB"/>
            </w:rPr>
          </w:pPr>
          <w:hyperlink w:anchor="_Toc92300980" w:history="1">
            <w:r w:rsidRPr="006B528B">
              <w:rPr>
                <w:rStyle w:val="Hyperlink"/>
                <w:noProof/>
              </w:rPr>
              <w:t>Non-Verbal Communication</w:t>
            </w:r>
            <w:r>
              <w:rPr>
                <w:noProof/>
                <w:webHidden/>
              </w:rPr>
              <w:tab/>
            </w:r>
            <w:r>
              <w:rPr>
                <w:noProof/>
                <w:webHidden/>
              </w:rPr>
              <w:fldChar w:fldCharType="begin"/>
            </w:r>
            <w:r>
              <w:rPr>
                <w:noProof/>
                <w:webHidden/>
              </w:rPr>
              <w:instrText xml:space="preserve"> PAGEREF _Toc92300980 \h </w:instrText>
            </w:r>
            <w:r>
              <w:rPr>
                <w:noProof/>
                <w:webHidden/>
              </w:rPr>
            </w:r>
            <w:r>
              <w:rPr>
                <w:noProof/>
                <w:webHidden/>
              </w:rPr>
              <w:fldChar w:fldCharType="separate"/>
            </w:r>
            <w:r>
              <w:rPr>
                <w:noProof/>
                <w:webHidden/>
              </w:rPr>
              <w:t>6</w:t>
            </w:r>
            <w:r>
              <w:rPr>
                <w:noProof/>
                <w:webHidden/>
              </w:rPr>
              <w:fldChar w:fldCharType="end"/>
            </w:r>
          </w:hyperlink>
        </w:p>
        <w:p w:rsidR="00482051" w:rsidRDefault="00482051">
          <w:pPr>
            <w:pStyle w:val="TOC2"/>
            <w:tabs>
              <w:tab w:val="right" w:leader="dot" w:pos="9017"/>
            </w:tabs>
            <w:rPr>
              <w:rFonts w:asciiTheme="minorHAnsi" w:eastAsiaTheme="minorEastAsia" w:hAnsiTheme="minorHAnsi"/>
              <w:noProof/>
              <w:lang w:eastAsia="en-GB"/>
            </w:rPr>
          </w:pPr>
          <w:hyperlink w:anchor="_Toc92300981" w:history="1">
            <w:r w:rsidRPr="006B528B">
              <w:rPr>
                <w:rStyle w:val="Hyperlink"/>
                <w:noProof/>
              </w:rPr>
              <w:t>Listening Communication</w:t>
            </w:r>
            <w:r>
              <w:rPr>
                <w:noProof/>
                <w:webHidden/>
              </w:rPr>
              <w:tab/>
            </w:r>
            <w:r>
              <w:rPr>
                <w:noProof/>
                <w:webHidden/>
              </w:rPr>
              <w:fldChar w:fldCharType="begin"/>
            </w:r>
            <w:r>
              <w:rPr>
                <w:noProof/>
                <w:webHidden/>
              </w:rPr>
              <w:instrText xml:space="preserve"> PAGEREF _Toc92300981 \h </w:instrText>
            </w:r>
            <w:r>
              <w:rPr>
                <w:noProof/>
                <w:webHidden/>
              </w:rPr>
            </w:r>
            <w:r>
              <w:rPr>
                <w:noProof/>
                <w:webHidden/>
              </w:rPr>
              <w:fldChar w:fldCharType="separate"/>
            </w:r>
            <w:r>
              <w:rPr>
                <w:noProof/>
                <w:webHidden/>
              </w:rPr>
              <w:t>6</w:t>
            </w:r>
            <w:r>
              <w:rPr>
                <w:noProof/>
                <w:webHidden/>
              </w:rPr>
              <w:fldChar w:fldCharType="end"/>
            </w:r>
          </w:hyperlink>
        </w:p>
        <w:p w:rsidR="00482051" w:rsidRDefault="00482051">
          <w:pPr>
            <w:pStyle w:val="TOC3"/>
            <w:tabs>
              <w:tab w:val="right" w:leader="dot" w:pos="9017"/>
            </w:tabs>
            <w:rPr>
              <w:rFonts w:asciiTheme="minorHAnsi" w:eastAsiaTheme="minorEastAsia" w:hAnsiTheme="minorHAnsi"/>
              <w:noProof/>
              <w:lang w:eastAsia="en-GB"/>
            </w:rPr>
          </w:pPr>
          <w:hyperlink w:anchor="_Toc92300982" w:history="1">
            <w:r w:rsidRPr="006B528B">
              <w:rPr>
                <w:rStyle w:val="Hyperlink"/>
                <w:noProof/>
              </w:rPr>
              <w:t>Active Listening</w:t>
            </w:r>
            <w:r>
              <w:rPr>
                <w:noProof/>
                <w:webHidden/>
              </w:rPr>
              <w:tab/>
            </w:r>
            <w:r>
              <w:rPr>
                <w:noProof/>
                <w:webHidden/>
              </w:rPr>
              <w:fldChar w:fldCharType="begin"/>
            </w:r>
            <w:r>
              <w:rPr>
                <w:noProof/>
                <w:webHidden/>
              </w:rPr>
              <w:instrText xml:space="preserve"> PAGEREF _Toc92300982 \h </w:instrText>
            </w:r>
            <w:r>
              <w:rPr>
                <w:noProof/>
                <w:webHidden/>
              </w:rPr>
            </w:r>
            <w:r>
              <w:rPr>
                <w:noProof/>
                <w:webHidden/>
              </w:rPr>
              <w:fldChar w:fldCharType="separate"/>
            </w:r>
            <w:r>
              <w:rPr>
                <w:noProof/>
                <w:webHidden/>
              </w:rPr>
              <w:t>6</w:t>
            </w:r>
            <w:r>
              <w:rPr>
                <w:noProof/>
                <w:webHidden/>
              </w:rPr>
              <w:fldChar w:fldCharType="end"/>
            </w:r>
          </w:hyperlink>
        </w:p>
        <w:p w:rsidR="00482051" w:rsidRDefault="00482051">
          <w:pPr>
            <w:pStyle w:val="TOC3"/>
            <w:tabs>
              <w:tab w:val="right" w:leader="dot" w:pos="9017"/>
            </w:tabs>
            <w:rPr>
              <w:rFonts w:asciiTheme="minorHAnsi" w:eastAsiaTheme="minorEastAsia" w:hAnsiTheme="minorHAnsi"/>
              <w:noProof/>
              <w:lang w:eastAsia="en-GB"/>
            </w:rPr>
          </w:pPr>
          <w:hyperlink w:anchor="_Toc92300983" w:history="1">
            <w:r w:rsidRPr="006B528B">
              <w:rPr>
                <w:rStyle w:val="Hyperlink"/>
                <w:noProof/>
              </w:rPr>
              <w:t>Empathetic Listening</w:t>
            </w:r>
            <w:r>
              <w:rPr>
                <w:noProof/>
                <w:webHidden/>
              </w:rPr>
              <w:tab/>
            </w:r>
            <w:r>
              <w:rPr>
                <w:noProof/>
                <w:webHidden/>
              </w:rPr>
              <w:fldChar w:fldCharType="begin"/>
            </w:r>
            <w:r>
              <w:rPr>
                <w:noProof/>
                <w:webHidden/>
              </w:rPr>
              <w:instrText xml:space="preserve"> PAGEREF _Toc92300983 \h </w:instrText>
            </w:r>
            <w:r>
              <w:rPr>
                <w:noProof/>
                <w:webHidden/>
              </w:rPr>
            </w:r>
            <w:r>
              <w:rPr>
                <w:noProof/>
                <w:webHidden/>
              </w:rPr>
              <w:fldChar w:fldCharType="separate"/>
            </w:r>
            <w:r>
              <w:rPr>
                <w:noProof/>
                <w:webHidden/>
              </w:rPr>
              <w:t>6</w:t>
            </w:r>
            <w:r>
              <w:rPr>
                <w:noProof/>
                <w:webHidden/>
              </w:rPr>
              <w:fldChar w:fldCharType="end"/>
            </w:r>
          </w:hyperlink>
        </w:p>
        <w:p w:rsidR="00482051" w:rsidRDefault="00482051">
          <w:pPr>
            <w:pStyle w:val="TOC1"/>
            <w:tabs>
              <w:tab w:val="right" w:leader="dot" w:pos="9017"/>
            </w:tabs>
            <w:rPr>
              <w:rFonts w:asciiTheme="minorHAnsi" w:eastAsiaTheme="minorEastAsia" w:hAnsiTheme="minorHAnsi"/>
              <w:noProof/>
              <w:lang w:eastAsia="en-GB"/>
            </w:rPr>
          </w:pPr>
          <w:hyperlink w:anchor="_Toc92300984" w:history="1">
            <w:r w:rsidRPr="006B528B">
              <w:rPr>
                <w:rStyle w:val="Hyperlink"/>
                <w:noProof/>
              </w:rPr>
              <w:t>Conclusion</w:t>
            </w:r>
            <w:r>
              <w:rPr>
                <w:noProof/>
                <w:webHidden/>
              </w:rPr>
              <w:tab/>
            </w:r>
            <w:r>
              <w:rPr>
                <w:noProof/>
                <w:webHidden/>
              </w:rPr>
              <w:fldChar w:fldCharType="begin"/>
            </w:r>
            <w:r>
              <w:rPr>
                <w:noProof/>
                <w:webHidden/>
              </w:rPr>
              <w:instrText xml:space="preserve"> PAGEREF _Toc92300984 \h </w:instrText>
            </w:r>
            <w:r>
              <w:rPr>
                <w:noProof/>
                <w:webHidden/>
              </w:rPr>
            </w:r>
            <w:r>
              <w:rPr>
                <w:noProof/>
                <w:webHidden/>
              </w:rPr>
              <w:fldChar w:fldCharType="separate"/>
            </w:r>
            <w:r>
              <w:rPr>
                <w:noProof/>
                <w:webHidden/>
              </w:rPr>
              <w:t>7</w:t>
            </w:r>
            <w:r>
              <w:rPr>
                <w:noProof/>
                <w:webHidden/>
              </w:rPr>
              <w:fldChar w:fldCharType="end"/>
            </w:r>
          </w:hyperlink>
        </w:p>
        <w:p w:rsidR="00482051" w:rsidRDefault="00482051">
          <w:pPr>
            <w:pStyle w:val="TOC1"/>
            <w:tabs>
              <w:tab w:val="right" w:leader="dot" w:pos="9017"/>
            </w:tabs>
            <w:rPr>
              <w:rFonts w:asciiTheme="minorHAnsi" w:eastAsiaTheme="minorEastAsia" w:hAnsiTheme="minorHAnsi"/>
              <w:noProof/>
              <w:lang w:eastAsia="en-GB"/>
            </w:rPr>
          </w:pPr>
          <w:hyperlink w:anchor="_Toc92300985" w:history="1">
            <w:r w:rsidRPr="006B528B">
              <w:rPr>
                <w:rStyle w:val="Hyperlink"/>
                <w:noProof/>
              </w:rPr>
              <w:t>References</w:t>
            </w:r>
            <w:r>
              <w:rPr>
                <w:noProof/>
                <w:webHidden/>
              </w:rPr>
              <w:tab/>
            </w:r>
            <w:r>
              <w:rPr>
                <w:noProof/>
                <w:webHidden/>
              </w:rPr>
              <w:fldChar w:fldCharType="begin"/>
            </w:r>
            <w:r>
              <w:rPr>
                <w:noProof/>
                <w:webHidden/>
              </w:rPr>
              <w:instrText xml:space="preserve"> PAGEREF _Toc92300985 \h </w:instrText>
            </w:r>
            <w:r>
              <w:rPr>
                <w:noProof/>
                <w:webHidden/>
              </w:rPr>
            </w:r>
            <w:r>
              <w:rPr>
                <w:noProof/>
                <w:webHidden/>
              </w:rPr>
              <w:fldChar w:fldCharType="separate"/>
            </w:r>
            <w:r>
              <w:rPr>
                <w:noProof/>
                <w:webHidden/>
              </w:rPr>
              <w:t>8</w:t>
            </w:r>
            <w:r>
              <w:rPr>
                <w:noProof/>
                <w:webHidden/>
              </w:rPr>
              <w:fldChar w:fldCharType="end"/>
            </w:r>
          </w:hyperlink>
        </w:p>
        <w:p w:rsidR="005C6921" w:rsidRDefault="00620DB4">
          <w:r>
            <w:rPr>
              <w:b/>
              <w:bCs/>
              <w:noProof/>
            </w:rPr>
            <w:fldChar w:fldCharType="end"/>
          </w:r>
        </w:p>
      </w:sdtContent>
    </w:sdt>
    <w:p w:rsidR="00735EA9" w:rsidRDefault="00735EA9">
      <w:pPr>
        <w:spacing w:line="259" w:lineRule="auto"/>
        <w:jc w:val="left"/>
      </w:pPr>
      <w:r>
        <w:br w:type="page"/>
      </w:r>
    </w:p>
    <w:p w:rsidR="0068699A" w:rsidRDefault="00A8096C" w:rsidP="00D95CAA">
      <w:pPr>
        <w:pStyle w:val="Heading1"/>
      </w:pPr>
      <w:bookmarkStart w:id="0" w:name="_Toc92300973"/>
      <w:r>
        <w:lastRenderedPageBreak/>
        <w:t>Introduction</w:t>
      </w:r>
      <w:bookmarkEnd w:id="0"/>
    </w:p>
    <w:p w:rsidR="00D95CAA" w:rsidRPr="00D95CAA" w:rsidRDefault="00C26896" w:rsidP="00D95CAA">
      <w:r w:rsidRPr="00C26896">
        <w:t>"Communication" is taken from a Latin term formed from a Latin word, which literally translates as "to communicate or gather altogether" or "to connect together and communicate." Communications, or "communicative action"</w:t>
      </w:r>
      <w:r w:rsidR="002947D4">
        <w:t xml:space="preserve"> that</w:t>
      </w:r>
      <w:r w:rsidRPr="00C26896">
        <w:t xml:space="preserve"> refers to the act of transmitting information from one person or organisation to another</w:t>
      </w:r>
      <w:r w:rsidR="00246EBD" w:rsidRPr="00246EBD">
        <w:t xml:space="preserve"> (</w:t>
      </w:r>
      <w:proofErr w:type="spellStart"/>
      <w:r w:rsidR="00246EBD" w:rsidRPr="00246EBD">
        <w:t>Newnam</w:t>
      </w:r>
      <w:proofErr w:type="spellEnd"/>
      <w:r w:rsidR="00246EBD" w:rsidRPr="00246EBD">
        <w:t xml:space="preserve"> and Goode, 2019)</w:t>
      </w:r>
      <w:r w:rsidRPr="00C26896">
        <w:t>. An organization's efficiency and professional relationships suffer if poor communication isn't practised at all levels of the organisation. When it comes to corporate communication, it's not just about how well people get along with their co</w:t>
      </w:r>
      <w:r w:rsidR="002947D4">
        <w:t>-</w:t>
      </w:r>
      <w:r w:rsidRPr="00C26896">
        <w:t>workers</w:t>
      </w:r>
      <w:r w:rsidR="006A2F7C" w:rsidRPr="006A2F7C">
        <w:t xml:space="preserve"> (</w:t>
      </w:r>
      <w:proofErr w:type="spellStart"/>
      <w:r w:rsidR="006A2F7C" w:rsidRPr="006A2F7C">
        <w:t>Musheke</w:t>
      </w:r>
      <w:proofErr w:type="spellEnd"/>
      <w:r w:rsidR="006A2F7C" w:rsidRPr="006A2F7C">
        <w:t xml:space="preserve"> and </w:t>
      </w:r>
      <w:proofErr w:type="spellStart"/>
      <w:r w:rsidR="006A2F7C" w:rsidRPr="006A2F7C">
        <w:t>Phiri</w:t>
      </w:r>
      <w:proofErr w:type="spellEnd"/>
      <w:r w:rsidR="006A2F7C" w:rsidRPr="006A2F7C">
        <w:t>, 2021)</w:t>
      </w:r>
      <w:r w:rsidRPr="00C26896">
        <w:t>. An organization's success depends on its ability to build strong working relationships, eliminate errors, and run as effectively as possible</w:t>
      </w:r>
      <w:r w:rsidR="00D120B5" w:rsidRPr="00D120B5">
        <w:t xml:space="preserve"> (Roffey, 2016)</w:t>
      </w:r>
      <w:r w:rsidRPr="00C26896">
        <w:t>. A manager must have strong communication skills in order to organise, coordinate, command, and manage effectively. A company's ability to thrive, meet deadlines, and exceed expectations depends on its employees' ability to communicate effectively. Stress, low morale, and disgruntled customers may all be caused by a lack of communication, thus it's possible they are all linked. We'll use real-world examples to show how communication problems affect a whole company and what can be done to remedy them.</w:t>
      </w:r>
    </w:p>
    <w:p w:rsidR="00A8096C" w:rsidRDefault="00A8096C" w:rsidP="00D95CAA">
      <w:pPr>
        <w:pStyle w:val="Heading1"/>
      </w:pPr>
      <w:bookmarkStart w:id="1" w:name="_Toc92300974"/>
      <w:r>
        <w:t>Models of Communication</w:t>
      </w:r>
      <w:bookmarkEnd w:id="1"/>
    </w:p>
    <w:p w:rsidR="009000D2" w:rsidRPr="009000D2" w:rsidRDefault="009000D2" w:rsidP="009000D2">
      <w:r>
        <w:t>The most three important model of communication will be discussed in this part.</w:t>
      </w:r>
    </w:p>
    <w:p w:rsidR="00A8096C" w:rsidRDefault="00761BA3" w:rsidP="00D95CAA">
      <w:pPr>
        <w:pStyle w:val="Heading2"/>
      </w:pPr>
      <w:bookmarkStart w:id="2" w:name="_Toc92300975"/>
      <w:r>
        <w:t xml:space="preserve">Tuckman </w:t>
      </w:r>
      <w:r w:rsidR="00A8096C">
        <w:t>Model</w:t>
      </w:r>
      <w:bookmarkEnd w:id="2"/>
    </w:p>
    <w:p w:rsidR="007C43C0" w:rsidRDefault="00873CF9" w:rsidP="007C43C0">
      <w:r w:rsidRPr="00873CF9">
        <w:t>Team development concepts have been influenced by Bruce Tuckman's model, which was first created in 1965 as one of the most well-known theories in the field</w:t>
      </w:r>
      <w:r w:rsidR="00C65DAC" w:rsidRPr="00C65DAC">
        <w:t xml:space="preserve"> (JONES, 2019)</w:t>
      </w:r>
      <w:r w:rsidRPr="00873CF9">
        <w:t>. From the moment a team comes together until it has completed its work, Tuckman's thesis focuses on how a team goes about completing its assignment. Later, Tuckman added a fifth phase, Adjourning and Transforming, to cover the end of a project. Tuckman's idea is extremely effective to team building difficulties because the phases relate to any team endeavour</w:t>
      </w:r>
      <w:r w:rsidR="00B84093" w:rsidRPr="00B84093">
        <w:t xml:space="preserve"> (Shuffler and Cronin, 2019)</w:t>
      </w:r>
      <w:r w:rsidRPr="00873CF9">
        <w:t>. Short-term team development activities allow teams to observe their own behaviour in a controlled environment</w:t>
      </w:r>
      <w:r w:rsidR="00D75464" w:rsidRPr="00D75464">
        <w:t>.</w:t>
      </w:r>
      <w:r w:rsidR="007C43C0" w:rsidRPr="007C43C0">
        <w:t xml:space="preserve"> </w:t>
      </w:r>
      <w:r w:rsidR="007C43C0">
        <w:t>NASA, a component of the Crystal Challenge, provides an excellent opportunity to put this idea to the test in action.</w:t>
      </w:r>
    </w:p>
    <w:p w:rsidR="007C43C0" w:rsidRDefault="007C43C0" w:rsidP="007C43C0">
      <w:r w:rsidRPr="00230350">
        <w:rPr>
          <w:b/>
          <w:bCs/>
          <w:i/>
          <w:iCs/>
        </w:rPr>
        <w:t>Forming:</w:t>
      </w:r>
      <w:r>
        <w:t xml:space="preserve"> The crew is put together and given a mission. There are 15 objects that need to be prioritised in order of significance in order to ensure their survival in the harsh lunar environment. The crew starts talking about what has to be done.</w:t>
      </w:r>
    </w:p>
    <w:p w:rsidR="00230350" w:rsidRDefault="007C43C0" w:rsidP="007C43C0">
      <w:r w:rsidRPr="00230350">
        <w:rPr>
          <w:b/>
          <w:bCs/>
          <w:i/>
          <w:iCs/>
        </w:rPr>
        <w:t>Storming:</w:t>
      </w:r>
      <w:r>
        <w:t xml:space="preserve"> While the group's leaders tend to assume leadership during this phase, it is critical that all viewpoints be heard and respected.</w:t>
      </w:r>
    </w:p>
    <w:p w:rsidR="007C43C0" w:rsidRDefault="007C43C0" w:rsidP="007C43C0">
      <w:r w:rsidRPr="00230350">
        <w:rPr>
          <w:b/>
          <w:bCs/>
          <w:i/>
          <w:iCs/>
        </w:rPr>
        <w:lastRenderedPageBreak/>
        <w:t>Norming:</w:t>
      </w:r>
      <w:r>
        <w:t xml:space="preserve"> One or two teammates conduct the conversation and bring up the ranking that they may have decided on predicated on the agreement. Because they have provided their perspectives, they enable others to bring forward some conclusion rather than those who started the conversation.</w:t>
      </w:r>
    </w:p>
    <w:p w:rsidR="00A8096C" w:rsidRDefault="00761BA3" w:rsidP="00A8096C">
      <w:pPr>
        <w:pStyle w:val="Heading2"/>
      </w:pPr>
      <w:bookmarkStart w:id="3" w:name="_Toc92300976"/>
      <w:r>
        <w:t>T</w:t>
      </w:r>
      <w:r w:rsidRPr="00761BA3">
        <w:t xml:space="preserve">homas and </w:t>
      </w:r>
      <w:r>
        <w:t>K</w:t>
      </w:r>
      <w:r w:rsidRPr="00761BA3">
        <w:t>ilmann</w:t>
      </w:r>
      <w:r>
        <w:t xml:space="preserve"> Model</w:t>
      </w:r>
      <w:bookmarkEnd w:id="3"/>
    </w:p>
    <w:p w:rsidR="00230350" w:rsidRPr="00230350" w:rsidRDefault="009E5632" w:rsidP="009E5632">
      <w:r>
        <w:t>Kenneth Thomas and Ralph Kilmann devised Thomas Kilmann's model in the 1970s, which describes conflict as the circumstance in which people's interests are incompatible</w:t>
      </w:r>
      <w:r w:rsidR="00C24C85">
        <w:t xml:space="preserve"> and t</w:t>
      </w:r>
      <w:r>
        <w:t>here is disagreement if the things that two individuals care about are at odds</w:t>
      </w:r>
      <w:r w:rsidR="00C24C85" w:rsidRPr="00C24C85">
        <w:t xml:space="preserve"> (</w:t>
      </w:r>
      <w:proofErr w:type="spellStart"/>
      <w:r w:rsidR="00C24C85" w:rsidRPr="00C24C85">
        <w:t>Trippe</w:t>
      </w:r>
      <w:proofErr w:type="spellEnd"/>
      <w:r w:rsidR="00C24C85" w:rsidRPr="00C24C85">
        <w:t xml:space="preserve"> and </w:t>
      </w:r>
      <w:proofErr w:type="spellStart"/>
      <w:r w:rsidR="00C24C85" w:rsidRPr="00C24C85">
        <w:t>Baumoel</w:t>
      </w:r>
      <w:proofErr w:type="spellEnd"/>
      <w:r w:rsidR="00C24C85" w:rsidRPr="00C24C85">
        <w:t>, 2015)</w:t>
      </w:r>
      <w:r>
        <w:t>. Competitive individuals are outspoken and uncooperative, pursuing their own interests at the detriment of others. This is a power-based mode where you utilise whatever authority they have to gain the position, status, or sanctions. Compromise is a non-assertive and cooperative alternative to competition. It is a kind of self-sacrifice when someone is accommodating to another. If one avoids, one is unassailable and uncooperative. As a result, he avoids addressing the dispute. Avoiding may be as simple as avoiding a problem or as complex as delicately avoiding something. Avoiding is the polar opposite of collaborating since it lacks both assertiveness and cooperation. Collaborating is an attempt to reach with others to solve that meets everyone's needs. Finding out what each person really wants and needs is the first step in resolving a conflict</w:t>
      </w:r>
      <w:r w:rsidR="00C24C85">
        <w:t xml:space="preserve"> and</w:t>
      </w:r>
      <w:r>
        <w:t xml:space="preserve"> </w:t>
      </w:r>
      <w:r w:rsidR="00C24C85">
        <w:t>i</w:t>
      </w:r>
      <w:r>
        <w:t>n both aggressiveness and cooperation, compromise is modest</w:t>
      </w:r>
      <w:r w:rsidR="00C24C85" w:rsidRPr="00C24C85">
        <w:t xml:space="preserve"> (</w:t>
      </w:r>
      <w:proofErr w:type="spellStart"/>
      <w:r w:rsidR="00C24C85" w:rsidRPr="00C24C85">
        <w:t>Mossanen</w:t>
      </w:r>
      <w:proofErr w:type="spellEnd"/>
      <w:r w:rsidR="00C24C85" w:rsidRPr="00C24C85">
        <w:t>, Johnston, Green and Joyner, 2014)</w:t>
      </w:r>
      <w:r>
        <w:t>. Ultimately, the goal is to arrive at a solution that is both quick and mutually agreeable. It's somewhere in the middle of the spectrum between competing and caving in. Giving up more than contending but not as much as accommodating.</w:t>
      </w:r>
    </w:p>
    <w:p w:rsidR="00A8096C" w:rsidRDefault="00761BA3" w:rsidP="00A8096C">
      <w:pPr>
        <w:pStyle w:val="Heading2"/>
      </w:pPr>
      <w:bookmarkStart w:id="4" w:name="_Toc90904757"/>
      <w:bookmarkStart w:id="5" w:name="_Toc92300977"/>
      <w:proofErr w:type="spellStart"/>
      <w:r>
        <w:rPr>
          <w:rFonts w:cs="Arial"/>
          <w:color w:val="222222"/>
          <w:shd w:val="clear" w:color="auto" w:fill="FFFFFF"/>
        </w:rPr>
        <w:t>Belbins</w:t>
      </w:r>
      <w:proofErr w:type="spellEnd"/>
      <w:r w:rsidR="00F2055E">
        <w:rPr>
          <w:rFonts w:cs="Arial"/>
          <w:color w:val="222222"/>
          <w:shd w:val="clear" w:color="auto" w:fill="FFFFFF"/>
        </w:rPr>
        <w:t xml:space="preserve"> Team</w:t>
      </w:r>
      <w:r w:rsidR="00A8096C">
        <w:t xml:space="preserve"> model</w:t>
      </w:r>
      <w:bookmarkEnd w:id="4"/>
      <w:bookmarkEnd w:id="5"/>
    </w:p>
    <w:p w:rsidR="009D260B" w:rsidRPr="009D260B" w:rsidRDefault="00694EE0" w:rsidP="009D260B">
      <w:r w:rsidRPr="00694EE0">
        <w:t>The nine behavioural characteristics that make up the Belbin team roles are critical to the success of any team</w:t>
      </w:r>
      <w:r w:rsidR="0071069C">
        <w:t xml:space="preserve"> which</w:t>
      </w:r>
      <w:r w:rsidRPr="00694EE0">
        <w:t xml:space="preserve"> was developed by Dr. Meredith Belbin and claims that each member of a team must fulfil one of the nine Belbin team tasks</w:t>
      </w:r>
      <w:r w:rsidR="0071069C" w:rsidRPr="0071069C">
        <w:t xml:space="preserve"> (Jones, </w:t>
      </w:r>
      <w:proofErr w:type="spellStart"/>
      <w:r w:rsidR="0071069C" w:rsidRPr="0071069C">
        <w:t>Chirino</w:t>
      </w:r>
      <w:proofErr w:type="spellEnd"/>
      <w:r w:rsidR="0071069C" w:rsidRPr="0071069C">
        <w:t xml:space="preserve"> </w:t>
      </w:r>
      <w:proofErr w:type="spellStart"/>
      <w:r w:rsidR="0071069C" w:rsidRPr="0071069C">
        <w:t>Chace</w:t>
      </w:r>
      <w:proofErr w:type="spellEnd"/>
      <w:r w:rsidR="0071069C" w:rsidRPr="0071069C">
        <w:t xml:space="preserve"> and Wright, 2020)</w:t>
      </w:r>
      <w:r w:rsidRPr="00694EE0">
        <w:t xml:space="preserve">. When it comes to team duties, Dr. Meredith </w:t>
      </w:r>
      <w:proofErr w:type="spellStart"/>
      <w:r w:rsidRPr="00694EE0">
        <w:t>Belbin's</w:t>
      </w:r>
      <w:proofErr w:type="spellEnd"/>
      <w:r w:rsidRPr="00694EE0">
        <w:t xml:space="preserve"> study at </w:t>
      </w:r>
      <w:proofErr w:type="spellStart"/>
      <w:r w:rsidRPr="00694EE0">
        <w:t>Henely</w:t>
      </w:r>
      <w:proofErr w:type="spellEnd"/>
      <w:r w:rsidRPr="00694EE0">
        <w:t xml:space="preserve"> has discovered one of nine cluster behavioural features. The ideal team does not consist of nine individuals just because there are nine positions in it. Multi-tasking is possible for one individual. Each function is equally vital and has its own set of advantages and disadvantages. Using the 9 Belbin team roles, one can identify the behavioural characteristics of partners to build a more solid combination</w:t>
      </w:r>
      <w:r w:rsidR="0099390D" w:rsidRPr="0099390D">
        <w:t xml:space="preserve"> (RAMIREZ, 2021)</w:t>
      </w:r>
      <w:r w:rsidRPr="00694EE0">
        <w:t>. Action-oriented, people-oriented, and thought-oriented jobs make up the nine positions in the Belbin team. One 'll find nine different types of team members in each of these roles: the Shaper, the Implementer, the Finalist, the Coordinator, and the Team Worker, as well as the Monitor Evaluator and the Specialist, who are all thought-oriented individuals (thought-oriented)</w:t>
      </w:r>
      <w:r w:rsidR="003E1C6E" w:rsidRPr="003E1C6E">
        <w:t>.</w:t>
      </w:r>
      <w:r w:rsidR="00DA50FD">
        <w:t xml:space="preserve"> </w:t>
      </w:r>
      <w:r w:rsidR="00DA50FD" w:rsidRPr="00DA50FD">
        <w:lastRenderedPageBreak/>
        <w:t>Conflicts arise when many persons strive to play the same team position, like ‘shaper'. S small teams, specifically, vacancies may arise when nobody has a predisposition for a job. For example, no one may be adept at completing (the completer role). This awareness alerts the team to potential snares. They might then establish a ‘project end' checklist to ensure correct completion.</w:t>
      </w:r>
    </w:p>
    <w:p w:rsidR="00A8096C" w:rsidRDefault="00A8096C" w:rsidP="00D95CAA">
      <w:pPr>
        <w:pStyle w:val="Heading4"/>
      </w:pPr>
      <w:r w:rsidRPr="00A8096C">
        <w:t>Case Study</w:t>
      </w:r>
    </w:p>
    <w:p w:rsidR="003E1C6E" w:rsidRPr="003E1C6E" w:rsidRDefault="00ED1885" w:rsidP="003E1C6E">
      <w:r w:rsidRPr="00ED1885">
        <w:t>When it comes to today's businesses, collaboration requires effective communication among employees</w:t>
      </w:r>
      <w:r w:rsidR="00AC6332" w:rsidRPr="00AC6332">
        <w:t xml:space="preserve"> (</w:t>
      </w:r>
      <w:proofErr w:type="spellStart"/>
      <w:r w:rsidR="00AC6332" w:rsidRPr="00AC6332">
        <w:t>Bucăţa</w:t>
      </w:r>
      <w:proofErr w:type="spellEnd"/>
      <w:r w:rsidR="00AC6332" w:rsidRPr="00AC6332">
        <w:t xml:space="preserve"> and </w:t>
      </w:r>
      <w:proofErr w:type="spellStart"/>
      <w:r w:rsidR="00AC6332" w:rsidRPr="00AC6332">
        <w:t>Rizescu</w:t>
      </w:r>
      <w:proofErr w:type="spellEnd"/>
      <w:r w:rsidR="00AC6332" w:rsidRPr="00AC6332">
        <w:t>, 2017)</w:t>
      </w:r>
      <w:r w:rsidRPr="00ED1885">
        <w:t>. Mr. Max was formerly a waiter. On Friday, our boss, Mr. Alice, held a group meeting. He did a good job expressing himself verbally since so many of them understood him. Non-native English speakers were nonetheless represented in the group's diversity. They didn't always comply with his commands since they were difficult to follow. His expression was either dejected or angry. He didn't care what anybody else had to say. He made sure that the talk was going in the right direction by steering it in that manner. He was misunderstood by non-native personnel, who committed blunders. After a short period of time, the restaurant hired Mr. Peter, a well-known manager. He was as happy as he always was. This person was the epitome of effective communication. A variety of noises and a slower tone of speech helped him realise our problems. And he was always there to us, supporting and guiding us along the way. Working with him was a pleasure for everyone. In addition, he was close with each and every one of his co</w:t>
      </w:r>
      <w:r w:rsidR="002947D4">
        <w:t>-</w:t>
      </w:r>
      <w:r w:rsidRPr="00ED1885">
        <w:t>workers. He could speak slowly and in a variety of dialects, and he was also an excellent listener. The talents he learned from him have served him well in both his professional and personal lives.</w:t>
      </w:r>
    </w:p>
    <w:p w:rsidR="00A8096C" w:rsidRDefault="00A8096C" w:rsidP="00A8096C">
      <w:pPr>
        <w:pStyle w:val="Heading1"/>
      </w:pPr>
      <w:bookmarkStart w:id="6" w:name="_Toc90904758"/>
      <w:bookmarkStart w:id="7" w:name="_Toc92300978"/>
      <w:r>
        <w:t>Communication Skills</w:t>
      </w:r>
      <w:bookmarkEnd w:id="6"/>
      <w:bookmarkEnd w:id="7"/>
    </w:p>
    <w:p w:rsidR="00A8096C" w:rsidRDefault="00A8096C" w:rsidP="00A8096C">
      <w:pPr>
        <w:pStyle w:val="Heading2"/>
      </w:pPr>
      <w:bookmarkStart w:id="8" w:name="_Toc90904759"/>
      <w:bookmarkStart w:id="9" w:name="_Toc92300979"/>
      <w:r>
        <w:t>Verbal Communication</w:t>
      </w:r>
      <w:bookmarkEnd w:id="8"/>
      <w:bookmarkEnd w:id="9"/>
    </w:p>
    <w:p w:rsidR="00ED1885" w:rsidRPr="00ED1885" w:rsidRDefault="00047B0C" w:rsidP="00ED1885">
      <w:r w:rsidRPr="00047B0C">
        <w:t>Verbal communication relies on the use of words to communicate information</w:t>
      </w:r>
      <w:r w:rsidR="00AC6332">
        <w:t xml:space="preserve"> while</w:t>
      </w:r>
      <w:r w:rsidRPr="00047B0C">
        <w:t xml:space="preserve"> </w:t>
      </w:r>
      <w:r w:rsidR="00AC6332">
        <w:t>s</w:t>
      </w:r>
      <w:r w:rsidRPr="00047B0C">
        <w:t>peaking professionals use spoken words to successfully deliver their content, and to ensure that a type of knowledge is given, the recipient must be able to interpret it adequately, thus communication may occur both verbally and in writing</w:t>
      </w:r>
      <w:r w:rsidR="00B6359F" w:rsidRPr="00B6359F">
        <w:t xml:space="preserve"> (</w:t>
      </w:r>
      <w:proofErr w:type="spellStart"/>
      <w:r w:rsidR="00B6359F" w:rsidRPr="00B6359F">
        <w:t>Abdikarimova</w:t>
      </w:r>
      <w:proofErr w:type="spellEnd"/>
      <w:r w:rsidR="00B6359F" w:rsidRPr="00B6359F">
        <w:t xml:space="preserve">, </w:t>
      </w:r>
      <w:proofErr w:type="spellStart"/>
      <w:r w:rsidR="00B6359F" w:rsidRPr="00B6359F">
        <w:t>Tashieva</w:t>
      </w:r>
      <w:proofErr w:type="spellEnd"/>
      <w:r w:rsidR="00B6359F" w:rsidRPr="00B6359F">
        <w:t xml:space="preserve">, </w:t>
      </w:r>
      <w:proofErr w:type="spellStart"/>
      <w:r w:rsidR="00B6359F" w:rsidRPr="00B6359F">
        <w:t>kyzy</w:t>
      </w:r>
      <w:proofErr w:type="spellEnd"/>
      <w:r w:rsidR="00B6359F" w:rsidRPr="00B6359F">
        <w:t xml:space="preserve"> and </w:t>
      </w:r>
      <w:proofErr w:type="spellStart"/>
      <w:r w:rsidR="00B6359F" w:rsidRPr="00B6359F">
        <w:t>Abdullaeva</w:t>
      </w:r>
      <w:proofErr w:type="spellEnd"/>
      <w:r w:rsidR="00B6359F" w:rsidRPr="00B6359F">
        <w:t>, 2021)</w:t>
      </w:r>
      <w:r w:rsidRPr="00047B0C">
        <w:t>. Maintaining business relationships requires solid verbal communication abilities. An increase in communication boosts efficiency, lowers errors, and simplifies processes. Additionally, a message must be comprehensive in all respects, including its succinctness. Do not forgo clarity and thoroughness for the sake of brevity. When it comes to communication, there is a delicate line between saying too much and talking too little. Keep things as basic as possible as a result. Improve their presenting skills by spending some work and attention on it. Improving one's delivery may be accomplished by using examples, being calm and composed when speaking, and using a variety of tones.</w:t>
      </w:r>
    </w:p>
    <w:p w:rsidR="00A8096C" w:rsidRDefault="00A8096C" w:rsidP="00A8096C">
      <w:pPr>
        <w:pStyle w:val="Heading2"/>
      </w:pPr>
      <w:bookmarkStart w:id="10" w:name="_Toc90904760"/>
      <w:bookmarkStart w:id="11" w:name="_Toc92300980"/>
      <w:r>
        <w:lastRenderedPageBreak/>
        <w:t>Non-Verbal</w:t>
      </w:r>
      <w:bookmarkEnd w:id="10"/>
      <w:r>
        <w:t xml:space="preserve"> Communication</w:t>
      </w:r>
      <w:bookmarkEnd w:id="11"/>
    </w:p>
    <w:p w:rsidR="00047B0C" w:rsidRPr="00047B0C" w:rsidRDefault="00992586" w:rsidP="00047B0C">
      <w:r w:rsidRPr="00992586">
        <w:t>Companies may gain a lot by using nonverbal messages (such as eye contact and facial gestures) to convey important information to employees</w:t>
      </w:r>
      <w:r w:rsidR="00B6359F" w:rsidRPr="00B6359F">
        <w:t xml:space="preserve"> (</w:t>
      </w:r>
      <w:proofErr w:type="spellStart"/>
      <w:r w:rsidR="00B6359F" w:rsidRPr="00B6359F">
        <w:t>Sutiyatno</w:t>
      </w:r>
      <w:proofErr w:type="spellEnd"/>
      <w:r w:rsidR="00B6359F" w:rsidRPr="00B6359F">
        <w:t>, 2018)</w:t>
      </w:r>
      <w:r w:rsidRPr="00992586">
        <w:t xml:space="preserve">. Using nonverbal cues while doing business is critical since it creates a more open line of communication with </w:t>
      </w:r>
      <w:proofErr w:type="spellStart"/>
      <w:r w:rsidRPr="00992586">
        <w:t>coworkers</w:t>
      </w:r>
      <w:proofErr w:type="spellEnd"/>
      <w:r w:rsidRPr="00992586">
        <w:t>, competitors, clients, and even potential consumers. Body posture and vocal inflection may be utilised to convey a sense of reliability and regularity. Other than the speaker's voice and speech pattern, other factors including the speaker's pace and loudness are also important in conveying diverse messages. The speaker's scent and physical touch with the listening may alter a listener's perceptions. Nonverbal communication encompasses a variety of nonverbal cues, including the absence of sound. It is possible to misinterpret a person's quietness in a face-to-face conversation as an indication of miscommunication or even hurt sentiments.</w:t>
      </w:r>
    </w:p>
    <w:p w:rsidR="00992586" w:rsidRPr="00992586" w:rsidRDefault="00D95CAA" w:rsidP="005C6921">
      <w:pPr>
        <w:pStyle w:val="Heading2"/>
      </w:pPr>
      <w:bookmarkStart w:id="12" w:name="_Toc92300981"/>
      <w:r>
        <w:t>Listening Communication</w:t>
      </w:r>
      <w:bookmarkEnd w:id="12"/>
    </w:p>
    <w:p w:rsidR="00A8096C" w:rsidRDefault="00A8096C" w:rsidP="00D95CAA">
      <w:pPr>
        <w:pStyle w:val="Heading3"/>
      </w:pPr>
      <w:bookmarkStart w:id="13" w:name="_Toc90904761"/>
      <w:bookmarkStart w:id="14" w:name="_Toc92300982"/>
      <w:r>
        <w:t>Active Listening</w:t>
      </w:r>
      <w:bookmarkEnd w:id="13"/>
      <w:bookmarkEnd w:id="14"/>
    </w:p>
    <w:p w:rsidR="007E50D2" w:rsidRPr="007E50D2" w:rsidRDefault="007E50D2" w:rsidP="007E50D2">
      <w:r w:rsidRPr="007E50D2">
        <w:t>Every work that demands communication necessitates the ability to listen properly, but one cannot exaggerate the importance of listening abilities like those required for communication</w:t>
      </w:r>
      <w:r w:rsidR="002E4254" w:rsidRPr="002E4254">
        <w:t xml:space="preserve"> (</w:t>
      </w:r>
      <w:proofErr w:type="spellStart"/>
      <w:r w:rsidR="002E4254" w:rsidRPr="002E4254">
        <w:t>Weger</w:t>
      </w:r>
      <w:proofErr w:type="spellEnd"/>
      <w:r w:rsidR="002E4254" w:rsidRPr="002E4254">
        <w:t>, 2017)</w:t>
      </w:r>
      <w:r w:rsidRPr="007E50D2">
        <w:t>. A person with great listening talents will be prepared to operate more successfully as a member of a group, achieve more, communicate themselves more effectively, and comprehend more than someone who does not. Many well-known firms provide listening knowledge and abilities training to their staff, which is understandable given the significance of auditory skills and information. It should goes without saying that effective listening skills increase customer happiness, productivity, and information exchange. All of these things inspire people to use their imaginations and be more creative. According to research, listening skills are associated with improved working relationships between supervisors and workers.</w:t>
      </w:r>
    </w:p>
    <w:p w:rsidR="00A8096C" w:rsidRDefault="00A8096C" w:rsidP="00D95CAA">
      <w:pPr>
        <w:pStyle w:val="Heading3"/>
      </w:pPr>
      <w:bookmarkStart w:id="15" w:name="_Toc90904762"/>
      <w:bookmarkStart w:id="16" w:name="_Toc92300983"/>
      <w:r>
        <w:t>Empathetic Listening</w:t>
      </w:r>
      <w:bookmarkEnd w:id="15"/>
      <w:bookmarkEnd w:id="16"/>
    </w:p>
    <w:p w:rsidR="007E50D2" w:rsidRPr="007E50D2" w:rsidRDefault="007E50D2" w:rsidP="007E50D2">
      <w:r w:rsidRPr="007E50D2">
        <w:t>In order to practise empathic listening, one must practise paying attention to the thoughts and viewpoints of others and reacting accordingly</w:t>
      </w:r>
      <w:r w:rsidR="00E461B0">
        <w:t xml:space="preserve"> that</w:t>
      </w:r>
      <w:r w:rsidRPr="007E50D2">
        <w:t xml:space="preserve"> </w:t>
      </w:r>
      <w:r w:rsidR="00E461B0">
        <w:t>a</w:t>
      </w:r>
      <w:r w:rsidRPr="007E50D2">
        <w:t>n empathetic response requires an emotional connection with the other person and the discovery of similarities between the two people's stories</w:t>
      </w:r>
      <w:r w:rsidR="00E461B0" w:rsidRPr="00E461B0">
        <w:t xml:space="preserve"> (Sahay, 2021)</w:t>
      </w:r>
      <w:r w:rsidRPr="007E50D2">
        <w:t xml:space="preserve">. In order to be present, one must attach importance to what the client is saying as well as be physically present in the same environment as him or her. It may be tough to freely communicate one's feelings in close relationships. It may take some time for the speaker to discover the correct words and feel really comfortable enough even to deliver them. If you have proved that you are able to empathise with others, they will be much more receptive to you. In the workplace, it is usual for individuals to work to resolve </w:t>
      </w:r>
      <w:r w:rsidRPr="007E50D2">
        <w:lastRenderedPageBreak/>
        <w:t>challenges. When you listen with empathy, because hear what the other person is saying, but simply don't take any of their views into consideration.</w:t>
      </w:r>
    </w:p>
    <w:p w:rsidR="00A8096C" w:rsidRDefault="00A8096C" w:rsidP="00A8096C">
      <w:pPr>
        <w:pStyle w:val="Heading1"/>
      </w:pPr>
      <w:bookmarkStart w:id="17" w:name="_Toc90904763"/>
      <w:bookmarkStart w:id="18" w:name="_Toc92300984"/>
      <w:r>
        <w:t>Conclusion</w:t>
      </w:r>
      <w:bookmarkEnd w:id="17"/>
      <w:bookmarkEnd w:id="18"/>
    </w:p>
    <w:p w:rsidR="00E461B0" w:rsidRDefault="008E5F91" w:rsidP="007E50D2">
      <w:r w:rsidRPr="008E5F91">
        <w:t>Any organization's success depends on its ability to effectively communicate. It is useful in both good and bad situations. The capacity to effectively communicate thoughts and possibilities in the employee aids in the increased productivity of businesses. People also have to be able to speak and listening, as well as send and receive information via transmission and reception, in order to communicate effectively. Set aside all ego and enable oneself to be astonished by the solutions that occur to their as a result of just paying attention. While communication is a key component of life, one must think of how to handle it in a manner that is respectful to others while maintaining one's commitments and reputations.</w:t>
      </w:r>
    </w:p>
    <w:p w:rsidR="00E461B0" w:rsidRDefault="00E461B0">
      <w:pPr>
        <w:spacing w:line="259" w:lineRule="auto"/>
        <w:jc w:val="left"/>
      </w:pPr>
      <w:r>
        <w:br w:type="page"/>
      </w:r>
    </w:p>
    <w:p w:rsidR="00E461B0" w:rsidRDefault="00E461B0" w:rsidP="00E461B0">
      <w:pPr>
        <w:pStyle w:val="Heading1"/>
        <w:rPr>
          <w:rFonts w:ascii="Times New Roman" w:hAnsi="Times New Roman"/>
          <w:lang w:val="en-US"/>
        </w:rPr>
      </w:pPr>
      <w:bookmarkStart w:id="19" w:name="_Toc92300985"/>
      <w:r>
        <w:lastRenderedPageBreak/>
        <w:t>References</w:t>
      </w:r>
      <w:bookmarkEnd w:id="19"/>
    </w:p>
    <w:p w:rsidR="003102F2" w:rsidRPr="00E461B0" w:rsidRDefault="003102F2" w:rsidP="00E461B0">
      <w:pPr>
        <w:pStyle w:val="NormalWeb"/>
        <w:spacing w:before="0" w:beforeAutospacing="0" w:after="180" w:afterAutospacing="0" w:line="360" w:lineRule="auto"/>
        <w:ind w:left="450" w:hanging="450"/>
        <w:jc w:val="both"/>
        <w:rPr>
          <w:color w:val="000000"/>
        </w:rPr>
      </w:pPr>
      <w:proofErr w:type="spellStart"/>
      <w:r w:rsidRPr="00E461B0">
        <w:rPr>
          <w:color w:val="000000"/>
        </w:rPr>
        <w:t>Abdikarimova</w:t>
      </w:r>
      <w:proofErr w:type="spellEnd"/>
      <w:r w:rsidRPr="00E461B0">
        <w:rPr>
          <w:color w:val="000000"/>
        </w:rPr>
        <w:t xml:space="preserve">, M., </w:t>
      </w:r>
      <w:proofErr w:type="spellStart"/>
      <w:r w:rsidRPr="00E461B0">
        <w:rPr>
          <w:color w:val="000000"/>
        </w:rPr>
        <w:t>Tashieva</w:t>
      </w:r>
      <w:proofErr w:type="spellEnd"/>
      <w:r w:rsidRPr="00E461B0">
        <w:rPr>
          <w:color w:val="000000"/>
        </w:rPr>
        <w:t xml:space="preserve">, N., </w:t>
      </w:r>
      <w:proofErr w:type="spellStart"/>
      <w:r w:rsidRPr="00E461B0">
        <w:rPr>
          <w:color w:val="000000"/>
        </w:rPr>
        <w:t>kyzy</w:t>
      </w:r>
      <w:proofErr w:type="spellEnd"/>
      <w:r w:rsidRPr="00E461B0">
        <w:rPr>
          <w:color w:val="000000"/>
        </w:rPr>
        <w:t xml:space="preserve">, A. and </w:t>
      </w:r>
      <w:proofErr w:type="spellStart"/>
      <w:r w:rsidRPr="00E461B0">
        <w:rPr>
          <w:color w:val="000000"/>
        </w:rPr>
        <w:t>Abdullaeva</w:t>
      </w:r>
      <w:proofErr w:type="spellEnd"/>
      <w:r w:rsidRPr="00E461B0">
        <w:rPr>
          <w:color w:val="000000"/>
        </w:rPr>
        <w:t>, Z., 2021. Developing Students Verbal Communication Skills and Speech Etiquette in English Language Teaching. </w:t>
      </w:r>
      <w:r w:rsidRPr="00E461B0">
        <w:rPr>
          <w:i/>
          <w:iCs/>
          <w:color w:val="000000"/>
        </w:rPr>
        <w:t>Open Journal of Modern Linguistics</w:t>
      </w:r>
      <w:r w:rsidRPr="00E461B0">
        <w:rPr>
          <w:color w:val="000000"/>
        </w:rPr>
        <w:t>, 11(01), pp.83-89.</w:t>
      </w:r>
    </w:p>
    <w:p w:rsidR="003102F2" w:rsidRPr="0099390D" w:rsidRDefault="003102F2" w:rsidP="003102F2">
      <w:pPr>
        <w:pStyle w:val="NormalWeb"/>
        <w:spacing w:before="0" w:beforeAutospacing="0" w:after="180" w:afterAutospacing="0" w:line="360" w:lineRule="auto"/>
        <w:ind w:left="450" w:hanging="450"/>
        <w:jc w:val="both"/>
        <w:rPr>
          <w:color w:val="000000"/>
        </w:rPr>
      </w:pPr>
      <w:r w:rsidRPr="0099390D">
        <w:rPr>
          <w:color w:val="000000"/>
        </w:rPr>
        <w:t>JONES, A., 2019. THE TUCKMAN’S MODEL IMPLEMENTATION, EFFECT, AND ANALYSIS &amp; THE NEW DEVELOPMENT OF JONES LSI MODEL ON A SMALL GROUP. </w:t>
      </w:r>
      <w:r w:rsidRPr="0099390D">
        <w:rPr>
          <w:i/>
          <w:iCs/>
          <w:color w:val="000000"/>
        </w:rPr>
        <w:t>JOURNAL OF MANAGEMENT</w:t>
      </w:r>
      <w:r w:rsidRPr="0099390D">
        <w:rPr>
          <w:color w:val="000000"/>
        </w:rPr>
        <w:t>, 6(4), pp.8-32.</w:t>
      </w:r>
    </w:p>
    <w:p w:rsidR="003102F2" w:rsidRPr="0099390D" w:rsidRDefault="003102F2" w:rsidP="003102F2">
      <w:pPr>
        <w:pStyle w:val="NormalWeb"/>
        <w:spacing w:before="0" w:beforeAutospacing="0" w:after="180" w:afterAutospacing="0" w:line="360" w:lineRule="auto"/>
        <w:ind w:left="450" w:hanging="450"/>
        <w:jc w:val="both"/>
        <w:rPr>
          <w:color w:val="000000"/>
        </w:rPr>
      </w:pPr>
      <w:r w:rsidRPr="0099390D">
        <w:rPr>
          <w:color w:val="000000"/>
        </w:rPr>
        <w:t xml:space="preserve">Jones, G., </w:t>
      </w:r>
      <w:proofErr w:type="spellStart"/>
      <w:r w:rsidRPr="0099390D">
        <w:rPr>
          <w:color w:val="000000"/>
        </w:rPr>
        <w:t>Chirino</w:t>
      </w:r>
      <w:proofErr w:type="spellEnd"/>
      <w:r w:rsidRPr="0099390D">
        <w:rPr>
          <w:color w:val="000000"/>
        </w:rPr>
        <w:t xml:space="preserve"> </w:t>
      </w:r>
      <w:proofErr w:type="spellStart"/>
      <w:r w:rsidRPr="0099390D">
        <w:rPr>
          <w:color w:val="000000"/>
        </w:rPr>
        <w:t>Chace</w:t>
      </w:r>
      <w:proofErr w:type="spellEnd"/>
      <w:r w:rsidRPr="0099390D">
        <w:rPr>
          <w:color w:val="000000"/>
        </w:rPr>
        <w:t>, B. and Wright, J., 2020. Cultural diversity drives innovation: empowering teams for success. </w:t>
      </w:r>
      <w:r w:rsidRPr="0099390D">
        <w:rPr>
          <w:i/>
          <w:iCs/>
          <w:color w:val="000000"/>
        </w:rPr>
        <w:t>International Journal of Innovation Science</w:t>
      </w:r>
      <w:r w:rsidRPr="0099390D">
        <w:rPr>
          <w:color w:val="000000"/>
        </w:rPr>
        <w:t>, 12(3), pp.323-343.</w:t>
      </w:r>
    </w:p>
    <w:p w:rsidR="003102F2" w:rsidRPr="0099390D" w:rsidRDefault="003102F2" w:rsidP="003102F2">
      <w:pPr>
        <w:pStyle w:val="NormalWeb"/>
        <w:spacing w:before="0" w:beforeAutospacing="0" w:after="180" w:afterAutospacing="0" w:line="360" w:lineRule="auto"/>
        <w:ind w:left="450" w:hanging="450"/>
        <w:jc w:val="both"/>
        <w:rPr>
          <w:color w:val="000000"/>
        </w:rPr>
      </w:pPr>
      <w:proofErr w:type="spellStart"/>
      <w:r w:rsidRPr="0099390D">
        <w:rPr>
          <w:color w:val="000000"/>
        </w:rPr>
        <w:t>Mossanen</w:t>
      </w:r>
      <w:proofErr w:type="spellEnd"/>
      <w:r w:rsidRPr="0099390D">
        <w:rPr>
          <w:color w:val="000000"/>
        </w:rPr>
        <w:t>, M., Johnston, S., Green, J. and Joyner, B., 2014. A Practical Approach to Conflict Management for Program Directors. </w:t>
      </w:r>
      <w:r w:rsidRPr="0099390D">
        <w:rPr>
          <w:i/>
          <w:iCs/>
          <w:color w:val="000000"/>
        </w:rPr>
        <w:t>Journal of Graduate Medical Education</w:t>
      </w:r>
      <w:r w:rsidRPr="0099390D">
        <w:rPr>
          <w:color w:val="000000"/>
        </w:rPr>
        <w:t>, 6(2), pp.345-346.</w:t>
      </w:r>
    </w:p>
    <w:p w:rsidR="003102F2" w:rsidRPr="00E461B0" w:rsidRDefault="003102F2" w:rsidP="00E461B0">
      <w:pPr>
        <w:pStyle w:val="NormalWeb"/>
        <w:spacing w:before="0" w:beforeAutospacing="0" w:after="180" w:afterAutospacing="0" w:line="360" w:lineRule="auto"/>
        <w:ind w:left="450" w:hanging="450"/>
        <w:jc w:val="both"/>
        <w:rPr>
          <w:color w:val="000000"/>
        </w:rPr>
      </w:pPr>
      <w:proofErr w:type="spellStart"/>
      <w:r w:rsidRPr="00E461B0">
        <w:rPr>
          <w:color w:val="000000"/>
        </w:rPr>
        <w:t>Musheke</w:t>
      </w:r>
      <w:proofErr w:type="spellEnd"/>
      <w:r w:rsidRPr="00E461B0">
        <w:rPr>
          <w:color w:val="000000"/>
        </w:rPr>
        <w:t>, M. and Phiri, J., 2021. The Effects of Effective Communication on Organizational Performance Based on the Systems Theory. </w:t>
      </w:r>
      <w:r w:rsidRPr="00E461B0">
        <w:rPr>
          <w:i/>
          <w:iCs/>
          <w:color w:val="000000"/>
        </w:rPr>
        <w:t>Open Journal of Business and Management</w:t>
      </w:r>
      <w:r w:rsidRPr="00E461B0">
        <w:rPr>
          <w:color w:val="000000"/>
        </w:rPr>
        <w:t>, 09(02), pp.659-671.</w:t>
      </w:r>
    </w:p>
    <w:p w:rsidR="003102F2" w:rsidRPr="00E461B0" w:rsidRDefault="003102F2" w:rsidP="00E461B0">
      <w:pPr>
        <w:pStyle w:val="NormalWeb"/>
        <w:spacing w:before="0" w:beforeAutospacing="0" w:after="180" w:afterAutospacing="0" w:line="360" w:lineRule="auto"/>
        <w:ind w:left="450" w:hanging="450"/>
        <w:jc w:val="both"/>
        <w:rPr>
          <w:color w:val="000000"/>
        </w:rPr>
      </w:pPr>
      <w:proofErr w:type="spellStart"/>
      <w:r w:rsidRPr="00E461B0">
        <w:rPr>
          <w:color w:val="000000"/>
        </w:rPr>
        <w:t>Newnam</w:t>
      </w:r>
      <w:proofErr w:type="spellEnd"/>
      <w:r w:rsidRPr="00E461B0">
        <w:rPr>
          <w:color w:val="000000"/>
        </w:rPr>
        <w:t>, S. and Goode, N., 2019. Communication in the workplace: Defining the conversations of supervisors. </w:t>
      </w:r>
      <w:r w:rsidRPr="00E461B0">
        <w:rPr>
          <w:i/>
          <w:iCs/>
          <w:color w:val="000000"/>
        </w:rPr>
        <w:t>Journal of Safety Research</w:t>
      </w:r>
      <w:r w:rsidRPr="00E461B0">
        <w:rPr>
          <w:color w:val="000000"/>
        </w:rPr>
        <w:t>, 70(1), pp.19-23.</w:t>
      </w:r>
    </w:p>
    <w:p w:rsidR="003102F2" w:rsidRPr="0099390D" w:rsidRDefault="003102F2" w:rsidP="003102F2">
      <w:pPr>
        <w:pStyle w:val="NormalWeb"/>
        <w:spacing w:before="0" w:beforeAutospacing="0" w:after="180" w:afterAutospacing="0" w:line="360" w:lineRule="auto"/>
        <w:ind w:left="450" w:hanging="450"/>
        <w:jc w:val="both"/>
        <w:rPr>
          <w:color w:val="000000"/>
        </w:rPr>
      </w:pPr>
      <w:r w:rsidRPr="0099390D">
        <w:rPr>
          <w:color w:val="000000"/>
        </w:rPr>
        <w:t>RAMIREZ, Y., 2021. Belbin’s team roles and their performance in road design courses: a study with undergraduate and postgraduates students. </w:t>
      </w:r>
      <w:proofErr w:type="spellStart"/>
      <w:r w:rsidRPr="0099390D">
        <w:rPr>
          <w:i/>
          <w:iCs/>
          <w:color w:val="000000"/>
        </w:rPr>
        <w:t>Espacios</w:t>
      </w:r>
      <w:proofErr w:type="spellEnd"/>
      <w:r w:rsidRPr="0099390D">
        <w:rPr>
          <w:color w:val="000000"/>
        </w:rPr>
        <w:t>, 42(01), pp.176-188.</w:t>
      </w:r>
    </w:p>
    <w:p w:rsidR="003102F2" w:rsidRPr="00E461B0" w:rsidRDefault="003102F2" w:rsidP="00E461B0">
      <w:pPr>
        <w:pStyle w:val="NormalWeb"/>
        <w:spacing w:before="0" w:beforeAutospacing="0" w:after="180" w:afterAutospacing="0" w:line="360" w:lineRule="auto"/>
        <w:ind w:left="450" w:hanging="450"/>
        <w:jc w:val="both"/>
        <w:rPr>
          <w:color w:val="000000"/>
        </w:rPr>
      </w:pPr>
      <w:r w:rsidRPr="00E461B0">
        <w:rPr>
          <w:color w:val="000000"/>
        </w:rPr>
        <w:t>Roffey, S., 2016. Positive Relationships at Work. </w:t>
      </w:r>
      <w:r w:rsidRPr="00E461B0">
        <w:rPr>
          <w:i/>
          <w:iCs/>
          <w:color w:val="000000"/>
        </w:rPr>
        <w:t>The Wiley Blackwell Handbook of the Psychology of Positivity and Strengths&amp;</w:t>
      </w:r>
      <w:proofErr w:type="gramStart"/>
      <w:r w:rsidRPr="00E461B0">
        <w:rPr>
          <w:i/>
          <w:iCs/>
          <w:color w:val="000000"/>
        </w:rPr>
        <w:t>;#</w:t>
      </w:r>
      <w:proofErr w:type="gramEnd"/>
      <w:r w:rsidRPr="00E461B0">
        <w:rPr>
          <w:i/>
          <w:iCs/>
          <w:color w:val="000000"/>
        </w:rPr>
        <w:t>x02010;Based Approaches at Work</w:t>
      </w:r>
      <w:r w:rsidRPr="00E461B0">
        <w:rPr>
          <w:color w:val="000000"/>
        </w:rPr>
        <w:t>, 61(3), pp.171-190.</w:t>
      </w:r>
    </w:p>
    <w:p w:rsidR="003102F2" w:rsidRPr="00E461B0" w:rsidRDefault="003102F2" w:rsidP="00E461B0">
      <w:pPr>
        <w:pStyle w:val="NormalWeb"/>
        <w:spacing w:before="0" w:beforeAutospacing="0" w:after="180" w:afterAutospacing="0" w:line="360" w:lineRule="auto"/>
        <w:ind w:left="450" w:hanging="450"/>
        <w:jc w:val="both"/>
        <w:rPr>
          <w:color w:val="000000"/>
        </w:rPr>
      </w:pPr>
      <w:r w:rsidRPr="00E461B0">
        <w:rPr>
          <w:color w:val="000000"/>
        </w:rPr>
        <w:t>Sahay, S., 2021. ORGANIZATIONAL LISTENING DURING ORGANIZATIONAL CHANGE: PERSPECTIVES OF EMPLOYEES AND EXECUTIVES. </w:t>
      </w:r>
      <w:r w:rsidRPr="00E461B0">
        <w:rPr>
          <w:i/>
          <w:iCs/>
          <w:color w:val="000000"/>
        </w:rPr>
        <w:t>International Journal of Listening</w:t>
      </w:r>
      <w:r w:rsidRPr="00E461B0">
        <w:rPr>
          <w:color w:val="000000"/>
        </w:rPr>
        <w:t>, 19(8), pp.1-14.</w:t>
      </w:r>
    </w:p>
    <w:p w:rsidR="003102F2" w:rsidRPr="0099390D" w:rsidRDefault="003102F2" w:rsidP="003102F2">
      <w:pPr>
        <w:pStyle w:val="NormalWeb"/>
        <w:spacing w:before="0" w:beforeAutospacing="0" w:after="180" w:afterAutospacing="0" w:line="360" w:lineRule="auto"/>
        <w:ind w:left="450" w:hanging="450"/>
        <w:jc w:val="both"/>
        <w:rPr>
          <w:color w:val="000000"/>
        </w:rPr>
      </w:pPr>
      <w:r w:rsidRPr="0099390D">
        <w:rPr>
          <w:color w:val="000000"/>
        </w:rPr>
        <w:t>Shuffler, M. and Cronin, M., 2019. The challenges of working with “real” teams: Challenges, needs, and opportunities. </w:t>
      </w:r>
      <w:r w:rsidRPr="0099390D">
        <w:rPr>
          <w:i/>
          <w:iCs/>
          <w:color w:val="000000"/>
        </w:rPr>
        <w:t>Organizational Psychology Review</w:t>
      </w:r>
      <w:r w:rsidRPr="0099390D">
        <w:rPr>
          <w:color w:val="000000"/>
        </w:rPr>
        <w:t>, 9(4), pp.211-218.</w:t>
      </w:r>
    </w:p>
    <w:p w:rsidR="003102F2" w:rsidRPr="00E461B0" w:rsidRDefault="003102F2" w:rsidP="00E461B0">
      <w:pPr>
        <w:pStyle w:val="NormalWeb"/>
        <w:spacing w:before="0" w:beforeAutospacing="0" w:after="180" w:afterAutospacing="0" w:line="360" w:lineRule="auto"/>
        <w:ind w:left="450" w:hanging="450"/>
        <w:jc w:val="both"/>
        <w:rPr>
          <w:color w:val="000000"/>
        </w:rPr>
      </w:pPr>
      <w:proofErr w:type="spellStart"/>
      <w:r w:rsidRPr="00E461B0">
        <w:rPr>
          <w:color w:val="000000"/>
        </w:rPr>
        <w:lastRenderedPageBreak/>
        <w:t>Sutiyatno</w:t>
      </w:r>
      <w:proofErr w:type="spellEnd"/>
      <w:r w:rsidRPr="00E461B0">
        <w:rPr>
          <w:color w:val="000000"/>
        </w:rPr>
        <w:t>, S., 2018. The Effect of Teacher’s Verbal Communication and Non-verbal Communication on Students’ English Achievement. </w:t>
      </w:r>
      <w:r w:rsidRPr="00E461B0">
        <w:rPr>
          <w:i/>
          <w:iCs/>
          <w:color w:val="000000"/>
        </w:rPr>
        <w:t>Journal of Language Teaching and Research</w:t>
      </w:r>
      <w:r w:rsidRPr="00E461B0">
        <w:rPr>
          <w:color w:val="000000"/>
        </w:rPr>
        <w:t>, 9(2), p.430.</w:t>
      </w:r>
    </w:p>
    <w:p w:rsidR="003102F2" w:rsidRPr="0099390D" w:rsidRDefault="003102F2" w:rsidP="003102F2">
      <w:pPr>
        <w:pStyle w:val="NormalWeb"/>
        <w:spacing w:before="0" w:beforeAutospacing="0" w:after="180" w:afterAutospacing="0" w:line="360" w:lineRule="auto"/>
        <w:ind w:left="450" w:hanging="450"/>
        <w:jc w:val="both"/>
        <w:rPr>
          <w:color w:val="000000"/>
        </w:rPr>
      </w:pPr>
      <w:proofErr w:type="spellStart"/>
      <w:r w:rsidRPr="0099390D">
        <w:rPr>
          <w:color w:val="000000"/>
        </w:rPr>
        <w:t>Trippe</w:t>
      </w:r>
      <w:proofErr w:type="spellEnd"/>
      <w:r w:rsidRPr="0099390D">
        <w:rPr>
          <w:color w:val="000000"/>
        </w:rPr>
        <w:t xml:space="preserve">, B. and </w:t>
      </w:r>
      <w:proofErr w:type="spellStart"/>
      <w:r w:rsidRPr="0099390D">
        <w:rPr>
          <w:color w:val="000000"/>
        </w:rPr>
        <w:t>Baumoel</w:t>
      </w:r>
      <w:proofErr w:type="spellEnd"/>
      <w:r w:rsidRPr="0099390D">
        <w:rPr>
          <w:color w:val="000000"/>
        </w:rPr>
        <w:t>, D., 2015. Beyond the Thomas-Kilmann Model: Into Extreme Conflict. </w:t>
      </w:r>
      <w:r w:rsidRPr="0099390D">
        <w:rPr>
          <w:i/>
          <w:iCs/>
          <w:color w:val="000000"/>
        </w:rPr>
        <w:t>Negotiation Journal</w:t>
      </w:r>
      <w:r w:rsidRPr="0099390D">
        <w:rPr>
          <w:color w:val="000000"/>
        </w:rPr>
        <w:t>, 31(2), pp.89-103.</w:t>
      </w:r>
    </w:p>
    <w:p w:rsidR="003102F2" w:rsidRDefault="003102F2" w:rsidP="00E461B0">
      <w:pPr>
        <w:pStyle w:val="NormalWeb"/>
        <w:spacing w:before="0" w:beforeAutospacing="0" w:after="180" w:afterAutospacing="0" w:line="360" w:lineRule="auto"/>
        <w:ind w:left="450" w:hanging="450"/>
        <w:jc w:val="both"/>
        <w:rPr>
          <w:color w:val="000000"/>
        </w:rPr>
      </w:pPr>
      <w:proofErr w:type="spellStart"/>
      <w:r w:rsidRPr="00E461B0">
        <w:rPr>
          <w:color w:val="000000"/>
        </w:rPr>
        <w:t>Weger</w:t>
      </w:r>
      <w:proofErr w:type="spellEnd"/>
      <w:r w:rsidRPr="00E461B0">
        <w:rPr>
          <w:color w:val="000000"/>
        </w:rPr>
        <w:t>, H., 2017. Instructor Active Empathic Listening and Classroom Incivility. </w:t>
      </w:r>
      <w:r w:rsidRPr="00E461B0">
        <w:rPr>
          <w:i/>
          <w:iCs/>
          <w:color w:val="000000"/>
        </w:rPr>
        <w:t>International Journal of Listening</w:t>
      </w:r>
      <w:r w:rsidRPr="00E461B0">
        <w:rPr>
          <w:color w:val="000000"/>
        </w:rPr>
        <w:t>, 32(1), pp.49-64.</w:t>
      </w:r>
    </w:p>
    <w:p w:rsidR="0099390D" w:rsidRPr="00E461B0" w:rsidRDefault="0099390D" w:rsidP="00E461B0">
      <w:pPr>
        <w:pStyle w:val="NormalWeb"/>
        <w:spacing w:before="0" w:beforeAutospacing="0" w:after="180" w:afterAutospacing="0" w:line="360" w:lineRule="auto"/>
        <w:ind w:left="450" w:hanging="450"/>
        <w:jc w:val="both"/>
        <w:rPr>
          <w:color w:val="000000"/>
        </w:rPr>
      </w:pPr>
    </w:p>
    <w:p w:rsidR="007E50D2" w:rsidRPr="007E50D2" w:rsidRDefault="007E50D2" w:rsidP="007E50D2"/>
    <w:p w:rsidR="00A8096C" w:rsidRDefault="00A8096C" w:rsidP="00735EA9"/>
    <w:sectPr w:rsidR="00A8096C" w:rsidSect="00A71907">
      <w:pgSz w:w="11907" w:h="16840"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drawingGridHorizontalSpacing w:val="120"/>
  <w:displayHorizontalDrawingGridEvery w:val="2"/>
  <w:displayVerticalDrawingGridEvery w:val="2"/>
  <w:characterSpacingControl w:val="doNotCompress"/>
  <w:compat/>
  <w:docVars>
    <w:docVar w:name="__Grammarly_42____i" w:val="H4sIAAAAAAAEAKtWckksSQxILCpxzi/NK1GyMqwFAAEhoTITAAAA"/>
    <w:docVar w:name="__Grammarly_42___1" w:val="H4sIAAAAAAAEAKtWcslP9kxRslIyNDayMDU3N7E0MjU3NjMzNjJQ0lEKTi0uzszPAykwrAUArJedtywAAAA="/>
  </w:docVars>
  <w:rsids>
    <w:rsidRoot w:val="00735EA9"/>
    <w:rsid w:val="0004498F"/>
    <w:rsid w:val="00047B0C"/>
    <w:rsid w:val="00133BAC"/>
    <w:rsid w:val="001A6995"/>
    <w:rsid w:val="00230350"/>
    <w:rsid w:val="00246EBD"/>
    <w:rsid w:val="002947D4"/>
    <w:rsid w:val="002E4254"/>
    <w:rsid w:val="003102F2"/>
    <w:rsid w:val="003E1C6E"/>
    <w:rsid w:val="00482051"/>
    <w:rsid w:val="00531E41"/>
    <w:rsid w:val="005C6921"/>
    <w:rsid w:val="00620DB4"/>
    <w:rsid w:val="0068699A"/>
    <w:rsid w:val="00694EE0"/>
    <w:rsid w:val="006A2F7C"/>
    <w:rsid w:val="0071069C"/>
    <w:rsid w:val="00735EA9"/>
    <w:rsid w:val="00761BA3"/>
    <w:rsid w:val="007C43C0"/>
    <w:rsid w:val="007E50D2"/>
    <w:rsid w:val="00873CF9"/>
    <w:rsid w:val="008E5F91"/>
    <w:rsid w:val="009000D2"/>
    <w:rsid w:val="00992586"/>
    <w:rsid w:val="0099390D"/>
    <w:rsid w:val="009A279D"/>
    <w:rsid w:val="009A56E4"/>
    <w:rsid w:val="009D260B"/>
    <w:rsid w:val="009E5632"/>
    <w:rsid w:val="009E7B68"/>
    <w:rsid w:val="009F0FDB"/>
    <w:rsid w:val="009F55A7"/>
    <w:rsid w:val="00A71907"/>
    <w:rsid w:val="00A8096C"/>
    <w:rsid w:val="00AC6332"/>
    <w:rsid w:val="00B6359F"/>
    <w:rsid w:val="00B84093"/>
    <w:rsid w:val="00C24C85"/>
    <w:rsid w:val="00C26896"/>
    <w:rsid w:val="00C65DAC"/>
    <w:rsid w:val="00D120B5"/>
    <w:rsid w:val="00D75464"/>
    <w:rsid w:val="00D95CAA"/>
    <w:rsid w:val="00DA50FD"/>
    <w:rsid w:val="00E34D1D"/>
    <w:rsid w:val="00E461B0"/>
    <w:rsid w:val="00ED1885"/>
    <w:rsid w:val="00F103A8"/>
    <w:rsid w:val="00F205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EA9"/>
    <w:pPr>
      <w:spacing w:line="360" w:lineRule="auto"/>
      <w:jc w:val="both"/>
    </w:pPr>
    <w:rPr>
      <w:rFonts w:ascii="Arial" w:hAnsi="Arial"/>
      <w:lang w:val="en-GB"/>
    </w:rPr>
  </w:style>
  <w:style w:type="paragraph" w:styleId="Heading1">
    <w:name w:val="heading 1"/>
    <w:basedOn w:val="Normal"/>
    <w:next w:val="Normal"/>
    <w:link w:val="Heading1Char"/>
    <w:uiPriority w:val="9"/>
    <w:qFormat/>
    <w:rsid w:val="009E7B68"/>
    <w:pPr>
      <w:keepNext/>
      <w:keepLines/>
      <w:spacing w:before="240" w:after="0"/>
      <w:outlineLvl w:val="0"/>
    </w:pPr>
    <w:rPr>
      <w:rFonts w:eastAsiaTheme="majorEastAsia" w:cstheme="majorBidi"/>
      <w:b/>
      <w:color w:val="1F3864" w:themeColor="accent1" w:themeShade="80"/>
      <w:sz w:val="26"/>
      <w:szCs w:val="32"/>
    </w:rPr>
  </w:style>
  <w:style w:type="paragraph" w:styleId="Heading2">
    <w:name w:val="heading 2"/>
    <w:basedOn w:val="Normal"/>
    <w:next w:val="Normal"/>
    <w:link w:val="Heading2Char"/>
    <w:uiPriority w:val="9"/>
    <w:unhideWhenUsed/>
    <w:qFormat/>
    <w:rsid w:val="001A699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A279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D95CAA"/>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B68"/>
    <w:rPr>
      <w:rFonts w:ascii="Times New Roman" w:eastAsiaTheme="majorEastAsia" w:hAnsi="Times New Roman" w:cstheme="majorBidi"/>
      <w:b/>
      <w:color w:val="1F3864" w:themeColor="accent1" w:themeShade="80"/>
      <w:sz w:val="26"/>
      <w:szCs w:val="32"/>
    </w:rPr>
  </w:style>
  <w:style w:type="character" w:customStyle="1" w:styleId="Heading2Char">
    <w:name w:val="Heading 2 Char"/>
    <w:basedOn w:val="DefaultParagraphFont"/>
    <w:link w:val="Heading2"/>
    <w:uiPriority w:val="9"/>
    <w:rsid w:val="001A6995"/>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rsid w:val="00D95CAA"/>
    <w:rPr>
      <w:rFonts w:ascii="Arial" w:eastAsiaTheme="majorEastAsia" w:hAnsi="Arial" w:cstheme="majorBidi"/>
      <w:b/>
      <w:i/>
      <w:iCs/>
      <w:lang w:val="en-GB"/>
    </w:rPr>
  </w:style>
  <w:style w:type="paragraph" w:styleId="Title">
    <w:name w:val="Title"/>
    <w:basedOn w:val="Normal"/>
    <w:next w:val="Normal"/>
    <w:link w:val="TitleChar"/>
    <w:autoRedefine/>
    <w:uiPriority w:val="10"/>
    <w:rsid w:val="001A6995"/>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1A6995"/>
    <w:rPr>
      <w:rFonts w:ascii="Times New Roman" w:eastAsiaTheme="majorEastAsia" w:hAnsi="Times New Roman" w:cstheme="majorBidi"/>
      <w:b/>
      <w:spacing w:val="-10"/>
      <w:kern w:val="28"/>
      <w:sz w:val="56"/>
      <w:szCs w:val="56"/>
      <w:u w:val="single"/>
    </w:rPr>
  </w:style>
  <w:style w:type="character" w:customStyle="1" w:styleId="Heading3Char">
    <w:name w:val="Heading 3 Char"/>
    <w:basedOn w:val="DefaultParagraphFont"/>
    <w:link w:val="Heading3"/>
    <w:uiPriority w:val="9"/>
    <w:rsid w:val="009A279D"/>
    <w:rPr>
      <w:rFonts w:ascii="Times New Roman" w:eastAsiaTheme="majorEastAsia" w:hAnsi="Times New Roman" w:cstheme="majorBidi"/>
      <w:b/>
      <w:sz w:val="24"/>
      <w:szCs w:val="24"/>
      <w:lang w:val="en-GB"/>
    </w:rPr>
  </w:style>
  <w:style w:type="paragraph" w:customStyle="1" w:styleId="Title0">
    <w:name w:val="Title()"/>
    <w:basedOn w:val="Normal"/>
    <w:link w:val="TitleChar0"/>
    <w:qFormat/>
    <w:rsid w:val="00531E41"/>
    <w:pPr>
      <w:pBdr>
        <w:top w:val="single" w:sz="8" w:space="1" w:color="auto"/>
        <w:bottom w:val="single" w:sz="8" w:space="1" w:color="auto"/>
      </w:pBdr>
      <w:jc w:val="center"/>
    </w:pPr>
    <w:rPr>
      <w:b/>
      <w:sz w:val="32"/>
    </w:rPr>
  </w:style>
  <w:style w:type="character" w:customStyle="1" w:styleId="TitleChar0">
    <w:name w:val="Title() Char"/>
    <w:basedOn w:val="DefaultParagraphFont"/>
    <w:link w:val="Title0"/>
    <w:rsid w:val="00531E41"/>
    <w:rPr>
      <w:rFonts w:ascii="Times New Roman" w:hAnsi="Times New Roman"/>
      <w:b/>
      <w:sz w:val="32"/>
    </w:rPr>
  </w:style>
  <w:style w:type="paragraph" w:styleId="TOCHeading">
    <w:name w:val="TOC Heading"/>
    <w:basedOn w:val="Heading1"/>
    <w:next w:val="Normal"/>
    <w:uiPriority w:val="39"/>
    <w:unhideWhenUsed/>
    <w:qFormat/>
    <w:rsid w:val="005C692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C6921"/>
    <w:pPr>
      <w:spacing w:after="100"/>
    </w:pPr>
  </w:style>
  <w:style w:type="paragraph" w:styleId="TOC2">
    <w:name w:val="toc 2"/>
    <w:basedOn w:val="Normal"/>
    <w:next w:val="Normal"/>
    <w:autoRedefine/>
    <w:uiPriority w:val="39"/>
    <w:unhideWhenUsed/>
    <w:rsid w:val="005C6921"/>
    <w:pPr>
      <w:spacing w:after="100"/>
      <w:ind w:left="220"/>
    </w:pPr>
  </w:style>
  <w:style w:type="paragraph" w:styleId="TOC3">
    <w:name w:val="toc 3"/>
    <w:basedOn w:val="Normal"/>
    <w:next w:val="Normal"/>
    <w:autoRedefine/>
    <w:uiPriority w:val="39"/>
    <w:unhideWhenUsed/>
    <w:rsid w:val="005C6921"/>
    <w:pPr>
      <w:spacing w:after="100"/>
      <w:ind w:left="440"/>
    </w:pPr>
  </w:style>
  <w:style w:type="character" w:styleId="Hyperlink">
    <w:name w:val="Hyperlink"/>
    <w:basedOn w:val="DefaultParagraphFont"/>
    <w:uiPriority w:val="99"/>
    <w:unhideWhenUsed/>
    <w:rsid w:val="005C6921"/>
    <w:rPr>
      <w:color w:val="0563C1" w:themeColor="hyperlink"/>
      <w:u w:val="single"/>
    </w:rPr>
  </w:style>
  <w:style w:type="paragraph" w:styleId="NoSpacing">
    <w:name w:val="No Spacing"/>
    <w:uiPriority w:val="1"/>
    <w:qFormat/>
    <w:rsid w:val="002947D4"/>
    <w:pPr>
      <w:spacing w:after="0" w:line="240" w:lineRule="auto"/>
      <w:jc w:val="both"/>
    </w:pPr>
    <w:rPr>
      <w:rFonts w:ascii="Arial" w:hAnsi="Arial"/>
      <w:lang w:val="en-GB"/>
    </w:rPr>
  </w:style>
  <w:style w:type="paragraph" w:styleId="NormalWeb">
    <w:name w:val="Normal (Web)"/>
    <w:basedOn w:val="Normal"/>
    <w:uiPriority w:val="99"/>
    <w:semiHidden/>
    <w:unhideWhenUsed/>
    <w:rsid w:val="00E461B0"/>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482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051"/>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755632627">
      <w:bodyDiv w:val="1"/>
      <w:marLeft w:val="0"/>
      <w:marRight w:val="0"/>
      <w:marTop w:val="0"/>
      <w:marBottom w:val="0"/>
      <w:divBdr>
        <w:top w:val="none" w:sz="0" w:space="0" w:color="auto"/>
        <w:left w:val="none" w:sz="0" w:space="0" w:color="auto"/>
        <w:bottom w:val="none" w:sz="0" w:space="0" w:color="auto"/>
        <w:right w:val="none" w:sz="0" w:space="0" w:color="auto"/>
      </w:divBdr>
    </w:div>
    <w:div w:id="183798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Hassan</dc:creator>
  <cp:keywords/>
  <dc:description/>
  <cp:lastModifiedBy>Liyana</cp:lastModifiedBy>
  <cp:revision>8</cp:revision>
  <dcterms:created xsi:type="dcterms:W3CDTF">2022-01-02T09:39:00Z</dcterms:created>
  <dcterms:modified xsi:type="dcterms:W3CDTF">2022-01-05T20:15:00Z</dcterms:modified>
</cp:coreProperties>
</file>