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3414015"/>
        <w:docPartObj>
          <w:docPartGallery w:val="Cover Pages"/>
          <w:docPartUnique/>
        </w:docPartObj>
      </w:sdtPr>
      <w:sdtEndPr>
        <w:rPr>
          <w:rFonts w:asciiTheme="minorBidi" w:eastAsia="Calibri" w:hAnsiTheme="minorBidi"/>
          <w:color w:val="000000" w:themeColor="text1"/>
          <w:sz w:val="24"/>
          <w:szCs w:val="24"/>
          <w:lang w:val="en-US"/>
        </w:rPr>
      </w:sdtEndPr>
      <w:sdtContent>
        <w:p w14:paraId="38843D7D" w14:textId="7C866AE1" w:rsidR="001B4EFE" w:rsidRDefault="001B4EFE">
          <w:r>
            <w:rPr>
              <w:noProof/>
            </w:rPr>
            <mc:AlternateContent>
              <mc:Choice Requires="wps">
                <w:drawing>
                  <wp:anchor distT="0" distB="0" distL="114300" distR="114300" simplePos="0" relativeHeight="251664384" behindDoc="0" locked="0" layoutInCell="1" allowOverlap="1" wp14:anchorId="4437B64F" wp14:editId="2859BC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7CDA95D" w14:textId="10EC49CB" w:rsidR="001B4EF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B4EFE">
                                      <w:rPr>
                                        <w:noProof/>
                                        <w:color w:val="44546A" w:themeColor="text2"/>
                                      </w:rPr>
                                      <w:t>Ceri Marie Jones (1806930)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437B64F"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7CDA95D" w14:textId="10EC49CB" w:rsidR="001B4EF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B4EFE">
                                <w:rPr>
                                  <w:noProof/>
                                  <w:color w:val="44546A" w:themeColor="text2"/>
                                </w:rPr>
                                <w:t>Ceri Marie Jones (1806930)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5A654B7" wp14:editId="290CBD5C">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1079BD4" w14:textId="77777777" w:rsidR="001B4EFE" w:rsidRDefault="001B4EF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A654B7"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1079BD4" w14:textId="77777777" w:rsidR="001B4EFE" w:rsidRDefault="001B4EF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8C933D5" wp14:editId="09D6622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43A293" w14:textId="12D531C0" w:rsidR="001B4EFE" w:rsidRDefault="00DD0A5D">
                                <w:pPr>
                                  <w:spacing w:before="240"/>
                                  <w:jc w:val="center"/>
                                  <w:rPr>
                                    <w:color w:val="FFFFFF" w:themeColor="background1"/>
                                  </w:rPr>
                                </w:pPr>
                                <w:r w:rsidRPr="00DD0A5D">
                                  <w:rPr>
                                    <w:noProof/>
                                  </w:rPr>
                                  <w:drawing>
                                    <wp:inline distT="0" distB="0" distL="0" distR="0" wp14:anchorId="17E23BF7" wp14:editId="5D232275">
                                      <wp:extent cx="2095500" cy="695325"/>
                                      <wp:effectExtent l="0" t="0" r="0" b="9525"/>
                                      <wp:docPr id="72479585"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9585" name="Picture 1" descr="A close up of black text&#10;&#10;Description automatically generated"/>
                                              <pic:cNvPicPr/>
                                            </pic:nvPicPr>
                                            <pic:blipFill>
                                              <a:blip r:embed="rId5"/>
                                              <a:stretch>
                                                <a:fillRect/>
                                              </a:stretch>
                                            </pic:blipFill>
                                            <pic:spPr>
                                              <a:xfrm>
                                                <a:off x="0" y="0"/>
                                                <a:ext cx="2095500" cy="695325"/>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8C933D5"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043A293" w14:textId="12D531C0" w:rsidR="001B4EFE" w:rsidRDefault="00DD0A5D">
                          <w:pPr>
                            <w:spacing w:before="240"/>
                            <w:jc w:val="center"/>
                            <w:rPr>
                              <w:color w:val="FFFFFF" w:themeColor="background1"/>
                            </w:rPr>
                          </w:pPr>
                          <w:r w:rsidRPr="00DD0A5D">
                            <w:rPr>
                              <w:noProof/>
                            </w:rPr>
                            <w:drawing>
                              <wp:inline distT="0" distB="0" distL="0" distR="0" wp14:anchorId="17E23BF7" wp14:editId="5D232275">
                                <wp:extent cx="2095500" cy="695325"/>
                                <wp:effectExtent l="0" t="0" r="0" b="9525"/>
                                <wp:docPr id="72479585"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9585" name="Picture 1" descr="A close up of black text&#10;&#10;Description automatically generated"/>
                                        <pic:cNvPicPr/>
                                      </pic:nvPicPr>
                                      <pic:blipFill>
                                        <a:blip r:embed="rId5"/>
                                        <a:stretch>
                                          <a:fillRect/>
                                        </a:stretch>
                                      </pic:blipFill>
                                      <pic:spPr>
                                        <a:xfrm>
                                          <a:off x="0" y="0"/>
                                          <a:ext cx="2095500" cy="695325"/>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0810C21" wp14:editId="71BAEEC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DCDA9C7"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B68441B" wp14:editId="5A099B2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A77752C"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D91C464" wp14:editId="1C28040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207D74C" w14:textId="7A92BDC0" w:rsidR="001B4EFE" w:rsidRDefault="00CC48E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Professional Observations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1DB49D6" w14:textId="2450C92B" w:rsidR="001B4EFE" w:rsidRDefault="004615BB">
                                    <w:pPr>
                                      <w:rPr>
                                        <w:rFonts w:asciiTheme="majorHAnsi" w:eastAsiaTheme="majorEastAsia" w:hAnsiTheme="majorHAnsi" w:cstheme="majorBidi"/>
                                        <w:noProof/>
                                        <w:color w:val="44546A" w:themeColor="text2"/>
                                        <w:sz w:val="32"/>
                                        <w:szCs w:val="40"/>
                                      </w:rPr>
                                    </w:pPr>
                                    <w:r w:rsidRPr="004615BB">
                                      <w:rPr>
                                        <w:rFonts w:asciiTheme="majorHAnsi" w:eastAsiaTheme="majorEastAsia" w:hAnsiTheme="majorHAnsi" w:cstheme="majorBidi"/>
                                        <w:noProof/>
                                        <w:color w:val="44546A" w:themeColor="text2"/>
                                        <w:sz w:val="32"/>
                                        <w:szCs w:val="32"/>
                                      </w:rPr>
                                      <w:t>E</w:t>
                                    </w:r>
                                    <w:r>
                                      <w:rPr>
                                        <w:rFonts w:asciiTheme="majorHAnsi" w:eastAsiaTheme="majorEastAsia" w:hAnsiTheme="majorHAnsi" w:cstheme="majorBidi"/>
                                        <w:noProof/>
                                        <w:color w:val="44546A" w:themeColor="text2"/>
                                        <w:sz w:val="32"/>
                                        <w:szCs w:val="32"/>
                                      </w:rPr>
                                      <w:t>CPT</w:t>
                                    </w:r>
                                    <w:r w:rsidRPr="004615BB">
                                      <w:rPr>
                                        <w:rFonts w:asciiTheme="majorHAnsi" w:eastAsiaTheme="majorEastAsia" w:hAnsiTheme="majorHAnsi" w:cstheme="majorBidi"/>
                                        <w:noProof/>
                                        <w:color w:val="44546A" w:themeColor="text2"/>
                                        <w:sz w:val="32"/>
                                        <w:szCs w:val="32"/>
                                      </w:rPr>
                                      <w:t>6003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D91C464"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207D74C" w14:textId="7A92BDC0" w:rsidR="001B4EFE" w:rsidRDefault="00CC48E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Professional Observations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1DB49D6" w14:textId="2450C92B" w:rsidR="001B4EFE" w:rsidRDefault="004615BB">
                              <w:pPr>
                                <w:rPr>
                                  <w:rFonts w:asciiTheme="majorHAnsi" w:eastAsiaTheme="majorEastAsia" w:hAnsiTheme="majorHAnsi" w:cstheme="majorBidi"/>
                                  <w:noProof/>
                                  <w:color w:val="44546A" w:themeColor="text2"/>
                                  <w:sz w:val="32"/>
                                  <w:szCs w:val="40"/>
                                </w:rPr>
                              </w:pPr>
                              <w:r w:rsidRPr="004615BB">
                                <w:rPr>
                                  <w:rFonts w:asciiTheme="majorHAnsi" w:eastAsiaTheme="majorEastAsia" w:hAnsiTheme="majorHAnsi" w:cstheme="majorBidi"/>
                                  <w:noProof/>
                                  <w:color w:val="44546A" w:themeColor="text2"/>
                                  <w:sz w:val="32"/>
                                  <w:szCs w:val="32"/>
                                </w:rPr>
                                <w:t>E</w:t>
                              </w:r>
                              <w:r>
                                <w:rPr>
                                  <w:rFonts w:asciiTheme="majorHAnsi" w:eastAsiaTheme="majorEastAsia" w:hAnsiTheme="majorHAnsi" w:cstheme="majorBidi"/>
                                  <w:noProof/>
                                  <w:color w:val="44546A" w:themeColor="text2"/>
                                  <w:sz w:val="32"/>
                                  <w:szCs w:val="32"/>
                                </w:rPr>
                                <w:t>CPT</w:t>
                              </w:r>
                              <w:r w:rsidRPr="004615BB">
                                <w:rPr>
                                  <w:rFonts w:asciiTheme="majorHAnsi" w:eastAsiaTheme="majorEastAsia" w:hAnsiTheme="majorHAnsi" w:cstheme="majorBidi"/>
                                  <w:noProof/>
                                  <w:color w:val="44546A" w:themeColor="text2"/>
                                  <w:sz w:val="32"/>
                                  <w:szCs w:val="32"/>
                                </w:rPr>
                                <w:t>6003</w:t>
                              </w:r>
                            </w:p>
                          </w:sdtContent>
                        </w:sdt>
                      </w:txbxContent>
                    </v:textbox>
                    <w10:wrap type="square" anchorx="page" anchory="page"/>
                  </v:shape>
                </w:pict>
              </mc:Fallback>
            </mc:AlternateContent>
          </w:r>
        </w:p>
        <w:p w14:paraId="135C4C8A" w14:textId="462F2FE6" w:rsidR="001B4EFE" w:rsidRDefault="001B4EFE">
          <w:pPr>
            <w:rPr>
              <w:rFonts w:asciiTheme="minorBidi" w:eastAsia="Calibri" w:hAnsiTheme="minorBidi"/>
              <w:color w:val="000000" w:themeColor="text1"/>
              <w:sz w:val="24"/>
              <w:szCs w:val="24"/>
              <w:lang w:val="en-US"/>
            </w:rPr>
          </w:pPr>
          <w:r>
            <w:rPr>
              <w:rFonts w:asciiTheme="minorBidi" w:eastAsia="Calibri" w:hAnsiTheme="minorBidi"/>
              <w:color w:val="000000" w:themeColor="text1"/>
              <w:sz w:val="24"/>
              <w:szCs w:val="24"/>
              <w:lang w:val="en-US"/>
            </w:rPr>
            <w:br w:type="page"/>
          </w:r>
        </w:p>
      </w:sdtContent>
    </w:sdt>
    <w:p w14:paraId="2058FB48" w14:textId="6394868B" w:rsidR="00AC1A4E" w:rsidRPr="00634D1B" w:rsidRDefault="730B1F59" w:rsidP="00AC1A4E">
      <w:pPr>
        <w:spacing w:line="360" w:lineRule="auto"/>
        <w:rPr>
          <w:rFonts w:ascii="Arial" w:eastAsia="Arial" w:hAnsi="Arial" w:cs="Arial"/>
          <w:sz w:val="24"/>
          <w:szCs w:val="24"/>
          <w:lang w:val="en-US"/>
        </w:rPr>
      </w:pPr>
      <w:r w:rsidRPr="00634D1B">
        <w:rPr>
          <w:rFonts w:ascii="Arial" w:eastAsia="Arial" w:hAnsi="Arial" w:cs="Arial"/>
          <w:sz w:val="24"/>
          <w:szCs w:val="24"/>
          <w:lang w:val="en-US"/>
        </w:rPr>
        <w:lastRenderedPageBreak/>
        <w:t>"Observation is a key component in enhancing teaching and learning” according to Watson-Davies (2009, p3.)</w:t>
      </w:r>
      <w:r w:rsidR="00A6555D" w:rsidRPr="00634D1B">
        <w:rPr>
          <w:rFonts w:ascii="Arial" w:eastAsia="Arial" w:hAnsi="Arial" w:cs="Arial"/>
          <w:sz w:val="24"/>
          <w:szCs w:val="24"/>
          <w:lang w:val="en-US"/>
        </w:rPr>
        <w:t xml:space="preserve">. </w:t>
      </w:r>
      <w:r w:rsidR="00AC1A4E" w:rsidRPr="00634D1B">
        <w:rPr>
          <w:rFonts w:ascii="Arial" w:eastAsia="Arial" w:hAnsi="Arial" w:cs="Arial"/>
          <w:sz w:val="24"/>
          <w:szCs w:val="24"/>
          <w:lang w:val="en-US"/>
        </w:rPr>
        <w:t xml:space="preserve">According to </w:t>
      </w:r>
      <w:proofErr w:type="spellStart"/>
      <w:r w:rsidR="00AC1A4E" w:rsidRPr="00634D1B">
        <w:rPr>
          <w:rFonts w:ascii="Arial" w:eastAsia="Arial" w:hAnsi="Arial" w:cs="Arial"/>
          <w:sz w:val="24"/>
          <w:szCs w:val="24"/>
          <w:lang w:val="en-US"/>
        </w:rPr>
        <w:t>Gerholz</w:t>
      </w:r>
      <w:proofErr w:type="spellEnd"/>
      <w:r w:rsidR="00AC1A4E" w:rsidRPr="00634D1B">
        <w:rPr>
          <w:rFonts w:ascii="Arial" w:eastAsia="Arial" w:hAnsi="Arial" w:cs="Arial"/>
          <w:sz w:val="24"/>
          <w:szCs w:val="24"/>
          <w:lang w:val="en-US"/>
        </w:rPr>
        <w:t xml:space="preserve"> and </w:t>
      </w:r>
      <w:proofErr w:type="spellStart"/>
      <w:r w:rsidR="00AC1A4E" w:rsidRPr="00634D1B">
        <w:rPr>
          <w:rFonts w:ascii="Arial" w:eastAsia="Arial" w:hAnsi="Arial" w:cs="Arial"/>
          <w:sz w:val="24"/>
          <w:szCs w:val="24"/>
          <w:lang w:val="en-US"/>
        </w:rPr>
        <w:t>Losch</w:t>
      </w:r>
      <w:proofErr w:type="spellEnd"/>
      <w:r w:rsidR="00AC1A4E" w:rsidRPr="00634D1B">
        <w:rPr>
          <w:rFonts w:ascii="Arial" w:eastAsia="Arial" w:hAnsi="Arial" w:cs="Arial"/>
          <w:sz w:val="24"/>
          <w:szCs w:val="24"/>
          <w:lang w:val="en-US"/>
        </w:rPr>
        <w:t xml:space="preserve"> (2015), observing others teach is an integral aspect of teacher training </w:t>
      </w:r>
      <w:r w:rsidR="004B3A54" w:rsidRPr="004B3A54">
        <w:rPr>
          <w:rFonts w:ascii="Arial" w:eastAsia="Arial" w:hAnsi="Arial" w:cs="Arial"/>
          <w:sz w:val="24"/>
          <w:szCs w:val="24"/>
          <w:lang w:val="en-US"/>
        </w:rPr>
        <w:t>as tying classroom learning to real-world situations helps to foster critical thinking, boost engagement, and stimulate creative thinking. Unlike the traditional one-track linear method of teaching, it fosters a holistic way of thinking by making links between classes and other subjects.</w:t>
      </w:r>
    </w:p>
    <w:p w14:paraId="0C64FF06" w14:textId="71F2932E" w:rsidR="00466A23" w:rsidRPr="00634D1B" w:rsidRDefault="730B1F59" w:rsidP="00AC1A4E">
      <w:pPr>
        <w:spacing w:line="360" w:lineRule="auto"/>
        <w:rPr>
          <w:rFonts w:ascii="Arial" w:eastAsia="Arial" w:hAnsi="Arial" w:cs="Arial"/>
          <w:sz w:val="24"/>
          <w:szCs w:val="24"/>
          <w:lang w:val="en-US"/>
        </w:rPr>
      </w:pPr>
      <w:r w:rsidRPr="00634D1B">
        <w:rPr>
          <w:rFonts w:ascii="Arial" w:eastAsia="Arial" w:hAnsi="Arial" w:cs="Arial"/>
          <w:sz w:val="24"/>
          <w:szCs w:val="24"/>
          <w:lang w:val="en-US"/>
        </w:rPr>
        <w:t xml:space="preserve">Having spent six hours observing two </w:t>
      </w:r>
      <w:r w:rsidR="0079324C">
        <w:rPr>
          <w:rFonts w:ascii="Arial" w:eastAsia="Arial" w:hAnsi="Arial" w:cs="Arial"/>
          <w:sz w:val="24"/>
          <w:szCs w:val="24"/>
          <w:lang w:val="en-US"/>
        </w:rPr>
        <w:t xml:space="preserve">different </w:t>
      </w:r>
      <w:r w:rsidRPr="00634D1B">
        <w:rPr>
          <w:rFonts w:ascii="Arial" w:eastAsia="Arial" w:hAnsi="Arial" w:cs="Arial"/>
          <w:sz w:val="24"/>
          <w:szCs w:val="24"/>
          <w:lang w:val="en-US"/>
        </w:rPr>
        <w:t>teachers, I have gained a considerable amount of knowledge and understanding of best practice in the classroom, which has encouraged me to examine my own needs to develop as a teacher. The first Teacher I observed</w:t>
      </w:r>
      <w:r w:rsidR="006429BC" w:rsidRPr="00634D1B">
        <w:rPr>
          <w:rFonts w:ascii="Arial" w:eastAsia="Arial" w:hAnsi="Arial" w:cs="Arial"/>
          <w:sz w:val="24"/>
          <w:szCs w:val="24"/>
          <w:lang w:val="en-US"/>
        </w:rPr>
        <w:t xml:space="preserve">, </w:t>
      </w:r>
      <w:r w:rsidR="006560D4" w:rsidRPr="00634D1B">
        <w:rPr>
          <w:rFonts w:ascii="Arial" w:eastAsia="Arial" w:hAnsi="Arial" w:cs="Arial"/>
          <w:sz w:val="24"/>
          <w:szCs w:val="24"/>
          <w:lang w:val="en-US"/>
        </w:rPr>
        <w:t xml:space="preserve">who I will refer to as Teacher A, </w:t>
      </w:r>
      <w:r w:rsidR="006429BC" w:rsidRPr="00634D1B">
        <w:rPr>
          <w:rFonts w:ascii="Arial" w:eastAsia="Arial" w:hAnsi="Arial" w:cs="Arial"/>
          <w:sz w:val="24"/>
          <w:szCs w:val="24"/>
          <w:lang w:val="en-US"/>
        </w:rPr>
        <w:t>taught</w:t>
      </w:r>
      <w:r w:rsidRPr="00634D1B">
        <w:rPr>
          <w:rFonts w:ascii="Arial" w:eastAsia="Arial" w:hAnsi="Arial" w:cs="Arial"/>
          <w:sz w:val="24"/>
          <w:szCs w:val="24"/>
          <w:lang w:val="en-US"/>
        </w:rPr>
        <w:t xml:space="preserve"> </w:t>
      </w:r>
      <w:r w:rsidR="006560D4" w:rsidRPr="00634D1B">
        <w:rPr>
          <w:rFonts w:ascii="Arial" w:eastAsia="Arial" w:hAnsi="Arial" w:cs="Arial"/>
          <w:sz w:val="24"/>
          <w:szCs w:val="24"/>
          <w:lang w:val="en-US"/>
        </w:rPr>
        <w:t xml:space="preserve">Health, </w:t>
      </w:r>
      <w:r w:rsidRPr="00634D1B">
        <w:rPr>
          <w:rFonts w:ascii="Arial" w:eastAsia="Arial" w:hAnsi="Arial" w:cs="Arial"/>
          <w:sz w:val="24"/>
          <w:szCs w:val="24"/>
          <w:lang w:val="en-US"/>
        </w:rPr>
        <w:t>Social and Childcare</w:t>
      </w:r>
      <w:r w:rsidR="006560D4" w:rsidRPr="00634D1B">
        <w:rPr>
          <w:rFonts w:ascii="Arial" w:eastAsia="Arial" w:hAnsi="Arial" w:cs="Arial"/>
          <w:sz w:val="24"/>
          <w:szCs w:val="24"/>
          <w:lang w:val="en-US"/>
        </w:rPr>
        <w:t xml:space="preserve">. </w:t>
      </w:r>
      <w:r w:rsidR="00AC1A4E" w:rsidRPr="00634D1B">
        <w:rPr>
          <w:rFonts w:ascii="Arial" w:eastAsia="Arial" w:hAnsi="Arial" w:cs="Arial"/>
          <w:sz w:val="24"/>
          <w:szCs w:val="24"/>
          <w:lang w:val="en-US"/>
        </w:rPr>
        <w:t>Her</w:t>
      </w:r>
      <w:r w:rsidRPr="00634D1B">
        <w:rPr>
          <w:rFonts w:ascii="Arial" w:eastAsia="Arial" w:hAnsi="Arial" w:cs="Arial"/>
          <w:sz w:val="24"/>
          <w:szCs w:val="24"/>
          <w:lang w:val="en-US"/>
        </w:rPr>
        <w:t xml:space="preserve"> classroom environment was very welcoming</w:t>
      </w:r>
      <w:r w:rsidR="00443A9B" w:rsidRPr="00634D1B">
        <w:rPr>
          <w:rFonts w:ascii="Arial" w:eastAsia="Arial" w:hAnsi="Arial" w:cs="Arial"/>
          <w:sz w:val="24"/>
          <w:szCs w:val="24"/>
          <w:lang w:val="en-US"/>
        </w:rPr>
        <w:t>, t</w:t>
      </w:r>
      <w:r w:rsidRPr="00634D1B">
        <w:rPr>
          <w:rFonts w:ascii="Arial" w:eastAsia="Arial" w:hAnsi="Arial" w:cs="Arial"/>
          <w:sz w:val="24"/>
          <w:szCs w:val="24"/>
          <w:lang w:val="en-US"/>
        </w:rPr>
        <w:t>he learners were intrigued about my presence there and asked questions, which helped me build rapport with them. In terms of classroom organization, all computer desks faced back-to-back with six in a row. The computers, however, did not face the front of the classroom. According to Wallace (2017)</w:t>
      </w:r>
      <w:r w:rsidR="00466A23" w:rsidRPr="00634D1B">
        <w:rPr>
          <w:rFonts w:ascii="Arial" w:eastAsia="Arial" w:hAnsi="Arial" w:cs="Arial"/>
          <w:sz w:val="24"/>
          <w:szCs w:val="24"/>
          <w:lang w:val="en-US"/>
        </w:rPr>
        <w:t xml:space="preserve">, learners who sit closer to the front facing </w:t>
      </w:r>
      <w:r w:rsidR="007F0C16" w:rsidRPr="00634D1B">
        <w:rPr>
          <w:rFonts w:ascii="Arial" w:eastAsia="Arial" w:hAnsi="Arial" w:cs="Arial"/>
          <w:sz w:val="24"/>
          <w:szCs w:val="24"/>
          <w:lang w:val="en-US"/>
        </w:rPr>
        <w:t>teacher</w:t>
      </w:r>
      <w:r w:rsidR="00466A23" w:rsidRPr="00634D1B">
        <w:rPr>
          <w:rFonts w:ascii="Arial" w:eastAsia="Arial" w:hAnsi="Arial" w:cs="Arial"/>
          <w:sz w:val="24"/>
          <w:szCs w:val="24"/>
          <w:lang w:val="en-US"/>
        </w:rPr>
        <w:t xml:space="preserve"> tend to perform better in class </w:t>
      </w:r>
      <w:r w:rsidR="00686B7E" w:rsidRPr="00634D1B">
        <w:rPr>
          <w:rFonts w:ascii="Arial" w:eastAsia="Arial" w:hAnsi="Arial" w:cs="Arial"/>
          <w:sz w:val="24"/>
          <w:szCs w:val="24"/>
          <w:lang w:val="en-US"/>
        </w:rPr>
        <w:t xml:space="preserve">as </w:t>
      </w:r>
      <w:r w:rsidR="007F0C16" w:rsidRPr="00634D1B">
        <w:rPr>
          <w:rFonts w:ascii="Arial" w:eastAsia="Arial" w:hAnsi="Arial" w:cs="Arial"/>
          <w:sz w:val="24"/>
          <w:szCs w:val="24"/>
          <w:lang w:val="en-US"/>
        </w:rPr>
        <w:t>they</w:t>
      </w:r>
      <w:r w:rsidR="00686B7E" w:rsidRPr="00634D1B">
        <w:rPr>
          <w:rFonts w:ascii="Arial" w:eastAsia="Arial" w:hAnsi="Arial" w:cs="Arial"/>
          <w:sz w:val="24"/>
          <w:szCs w:val="24"/>
          <w:lang w:val="en-US"/>
        </w:rPr>
        <w:t xml:space="preserve"> engage more. </w:t>
      </w:r>
    </w:p>
    <w:p w14:paraId="1907CBFC" w14:textId="1BC33549" w:rsidR="00231F9B" w:rsidRPr="00634D1B" w:rsidRDefault="730B1F59" w:rsidP="7A9A8124">
      <w:pPr>
        <w:spacing w:line="360" w:lineRule="auto"/>
      </w:pPr>
      <w:r w:rsidRPr="00634D1B">
        <w:rPr>
          <w:rFonts w:ascii="Arial" w:eastAsia="Arial" w:hAnsi="Arial" w:cs="Arial"/>
          <w:sz w:val="24"/>
          <w:szCs w:val="24"/>
          <w:lang w:val="en-US"/>
        </w:rPr>
        <w:t xml:space="preserve">One thing that stood out to me was the teacher’s classroom presence and classroom management. She only had to say ‘good morning’ for the learners to turn their chairs around to face her and listen to what she had to say. She continued by displaying the aims and objectives of the lesson on the white board, and explained what was to be covered in the day. The students were receptive and understood what was expected of them. </w:t>
      </w:r>
      <w:r w:rsidRPr="00634D1B">
        <w:rPr>
          <w:rFonts w:ascii="Arial" w:eastAsia="Arial" w:hAnsi="Arial" w:cs="Arial"/>
          <w:sz w:val="24"/>
          <w:szCs w:val="24"/>
        </w:rPr>
        <w:t xml:space="preserve">According to </w:t>
      </w:r>
      <w:proofErr w:type="spellStart"/>
      <w:r w:rsidRPr="00634D1B">
        <w:rPr>
          <w:rFonts w:ascii="Arial" w:eastAsia="Arial" w:hAnsi="Arial" w:cs="Arial"/>
          <w:sz w:val="24"/>
          <w:szCs w:val="24"/>
        </w:rPr>
        <w:t>Gegenfurtner</w:t>
      </w:r>
      <w:proofErr w:type="spellEnd"/>
      <w:r w:rsidRPr="00634D1B">
        <w:rPr>
          <w:rFonts w:ascii="Arial" w:eastAsia="Arial" w:hAnsi="Arial" w:cs="Arial"/>
          <w:sz w:val="24"/>
          <w:szCs w:val="24"/>
        </w:rPr>
        <w:t xml:space="preserve"> </w:t>
      </w:r>
      <w:r w:rsidRPr="00634D1B">
        <w:rPr>
          <w:rFonts w:ascii="Arial" w:eastAsia="Arial" w:hAnsi="Arial" w:cs="Arial"/>
          <w:i/>
          <w:iCs/>
          <w:sz w:val="24"/>
          <w:szCs w:val="24"/>
        </w:rPr>
        <w:t>et al.</w:t>
      </w:r>
      <w:r w:rsidR="00A14B72" w:rsidRPr="00634D1B">
        <w:rPr>
          <w:rFonts w:ascii="Arial" w:eastAsia="Arial" w:hAnsi="Arial" w:cs="Arial"/>
          <w:i/>
          <w:iCs/>
          <w:sz w:val="24"/>
          <w:szCs w:val="24"/>
        </w:rPr>
        <w:t>,</w:t>
      </w:r>
      <w:r w:rsidR="00A14B72" w:rsidRPr="00634D1B">
        <w:rPr>
          <w:rFonts w:ascii="Arial" w:eastAsia="Arial" w:hAnsi="Arial" w:cs="Arial"/>
          <w:sz w:val="24"/>
          <w:szCs w:val="24"/>
        </w:rPr>
        <w:t xml:space="preserve"> (</w:t>
      </w:r>
      <w:r w:rsidRPr="00634D1B">
        <w:rPr>
          <w:rFonts w:ascii="Arial" w:eastAsia="Arial" w:hAnsi="Arial" w:cs="Arial"/>
          <w:sz w:val="24"/>
          <w:szCs w:val="24"/>
        </w:rPr>
        <w:t>2019</w:t>
      </w:r>
      <w:r w:rsidR="00A14B72" w:rsidRPr="00634D1B">
        <w:rPr>
          <w:rFonts w:ascii="Arial" w:eastAsia="Arial" w:hAnsi="Arial" w:cs="Arial"/>
          <w:sz w:val="24"/>
          <w:szCs w:val="24"/>
        </w:rPr>
        <w:t xml:space="preserve">) </w:t>
      </w:r>
      <w:r w:rsidR="007F0C16" w:rsidRPr="00634D1B">
        <w:rPr>
          <w:rFonts w:ascii="Arial" w:eastAsia="Arial" w:hAnsi="Arial" w:cs="Arial"/>
          <w:sz w:val="24"/>
          <w:szCs w:val="24"/>
        </w:rPr>
        <w:t>and Konig</w:t>
      </w:r>
      <w:r w:rsidR="00A14B72" w:rsidRPr="00634D1B">
        <w:rPr>
          <w:rFonts w:ascii="Arial" w:eastAsia="Arial" w:hAnsi="Arial" w:cs="Arial"/>
          <w:sz w:val="24"/>
          <w:szCs w:val="24"/>
        </w:rPr>
        <w:t xml:space="preserve">, </w:t>
      </w:r>
      <w:r w:rsidRPr="00634D1B">
        <w:rPr>
          <w:rFonts w:ascii="Arial" w:eastAsia="Arial" w:hAnsi="Arial" w:cs="Arial"/>
          <w:i/>
          <w:iCs/>
          <w:sz w:val="24"/>
          <w:szCs w:val="24"/>
        </w:rPr>
        <w:t>et al.</w:t>
      </w:r>
      <w:r w:rsidR="00A14B72" w:rsidRPr="00634D1B">
        <w:rPr>
          <w:rFonts w:ascii="Arial" w:eastAsia="Arial" w:hAnsi="Arial" w:cs="Arial"/>
          <w:i/>
          <w:iCs/>
          <w:sz w:val="24"/>
          <w:szCs w:val="24"/>
        </w:rPr>
        <w:t>,</w:t>
      </w:r>
      <w:r w:rsidR="00A14B72" w:rsidRPr="00634D1B">
        <w:rPr>
          <w:rFonts w:ascii="Arial" w:eastAsia="Arial" w:hAnsi="Arial" w:cs="Arial"/>
          <w:sz w:val="24"/>
          <w:szCs w:val="24"/>
        </w:rPr>
        <w:t xml:space="preserve"> (</w:t>
      </w:r>
      <w:r w:rsidRPr="00634D1B">
        <w:rPr>
          <w:rFonts w:ascii="Arial" w:eastAsia="Arial" w:hAnsi="Arial" w:cs="Arial"/>
          <w:sz w:val="24"/>
          <w:szCs w:val="24"/>
        </w:rPr>
        <w:t>2022</w:t>
      </w:r>
      <w:r w:rsidR="00A14B72" w:rsidRPr="00634D1B">
        <w:rPr>
          <w:rFonts w:ascii="Arial" w:eastAsia="Arial" w:hAnsi="Arial" w:cs="Arial"/>
          <w:sz w:val="24"/>
          <w:szCs w:val="24"/>
        </w:rPr>
        <w:t>),</w:t>
      </w:r>
      <w:r w:rsidR="004B3A54" w:rsidRPr="004B3A54">
        <w:t xml:space="preserve"> </w:t>
      </w:r>
      <w:r w:rsidR="004B3A54" w:rsidRPr="004B3A54">
        <w:rPr>
          <w:rFonts w:ascii="Arial" w:eastAsia="Arial" w:hAnsi="Arial" w:cs="Arial"/>
          <w:sz w:val="24"/>
          <w:szCs w:val="24"/>
        </w:rPr>
        <w:t>Establishing clear standards for student behaviour and preventing disruptive behaviour are all possible with the aid of classroom management. Effective and efficient classroom management can also aid teachers by cutting down on the time spent handling disruptive behaviour</w:t>
      </w:r>
      <w:r w:rsidRPr="00634D1B">
        <w:rPr>
          <w:rFonts w:ascii="Arial" w:eastAsia="Arial" w:hAnsi="Arial" w:cs="Arial"/>
          <w:sz w:val="24"/>
          <w:szCs w:val="24"/>
          <w:lang w:val="en-US"/>
        </w:rPr>
        <w:t>.</w:t>
      </w:r>
    </w:p>
    <w:p w14:paraId="72B10996" w14:textId="28E01843" w:rsidR="00767083" w:rsidRPr="00634D1B" w:rsidRDefault="730B1F59" w:rsidP="00767083">
      <w:pPr>
        <w:spacing w:line="360" w:lineRule="auto"/>
      </w:pPr>
      <w:r w:rsidRPr="00634D1B">
        <w:rPr>
          <w:rFonts w:ascii="Arial" w:eastAsia="Arial" w:hAnsi="Arial" w:cs="Arial"/>
          <w:sz w:val="24"/>
          <w:szCs w:val="24"/>
          <w:lang w:val="en-US"/>
        </w:rPr>
        <w:t>Teacher A was observed across two different lessons. One of the lessons was based on emotions, why we have them</w:t>
      </w:r>
      <w:r w:rsidR="00443A9B" w:rsidRPr="00634D1B">
        <w:rPr>
          <w:rFonts w:ascii="Arial" w:eastAsia="Arial" w:hAnsi="Arial" w:cs="Arial"/>
          <w:sz w:val="24"/>
          <w:szCs w:val="24"/>
          <w:lang w:val="en-US"/>
        </w:rPr>
        <w:t>,</w:t>
      </w:r>
      <w:r w:rsidRPr="00634D1B">
        <w:rPr>
          <w:rFonts w:ascii="Arial" w:eastAsia="Arial" w:hAnsi="Arial" w:cs="Arial"/>
          <w:sz w:val="24"/>
          <w:szCs w:val="24"/>
          <w:lang w:val="en-US"/>
        </w:rPr>
        <w:t xml:space="preserve"> and their importance. </w:t>
      </w:r>
      <w:r w:rsidR="007F0C16" w:rsidRPr="00634D1B">
        <w:rPr>
          <w:rFonts w:ascii="Arial" w:eastAsia="Arial" w:hAnsi="Arial" w:cs="Arial"/>
          <w:sz w:val="24"/>
          <w:szCs w:val="24"/>
          <w:lang w:val="en-US"/>
        </w:rPr>
        <w:t>While</w:t>
      </w:r>
      <w:r w:rsidRPr="00634D1B">
        <w:rPr>
          <w:rFonts w:ascii="Arial" w:eastAsia="Arial" w:hAnsi="Arial" w:cs="Arial"/>
          <w:sz w:val="24"/>
          <w:szCs w:val="24"/>
          <w:lang w:val="en-US"/>
        </w:rPr>
        <w:t xml:space="preserve"> teaching, she ensured that she provided trigger warnings and used </w:t>
      </w:r>
      <w:proofErr w:type="gramStart"/>
      <w:r w:rsidRPr="00634D1B">
        <w:rPr>
          <w:rFonts w:ascii="Arial" w:eastAsia="Arial" w:hAnsi="Arial" w:cs="Arial"/>
          <w:sz w:val="24"/>
          <w:szCs w:val="24"/>
          <w:lang w:val="en-US"/>
        </w:rPr>
        <w:t>a number of</w:t>
      </w:r>
      <w:proofErr w:type="gramEnd"/>
      <w:r w:rsidRPr="00634D1B">
        <w:rPr>
          <w:rFonts w:ascii="Arial" w:eastAsia="Arial" w:hAnsi="Arial" w:cs="Arial"/>
          <w:sz w:val="24"/>
          <w:szCs w:val="24"/>
          <w:lang w:val="en-US"/>
        </w:rPr>
        <w:t xml:space="preserve"> effective learning strategies and activities. She was very passionate about the topic, and this could be observed by her body language, some of the learners commented by saying “you </w:t>
      </w:r>
      <w:r w:rsidRPr="00634D1B">
        <w:rPr>
          <w:rFonts w:ascii="Arial" w:eastAsia="Arial" w:hAnsi="Arial" w:cs="Arial"/>
          <w:sz w:val="24"/>
          <w:szCs w:val="24"/>
          <w:lang w:val="en-US"/>
        </w:rPr>
        <w:lastRenderedPageBreak/>
        <w:t xml:space="preserve">really love this topic, don’t you?”. To me, this showed her ability to draw the attention and interest of the learners. </w:t>
      </w:r>
    </w:p>
    <w:p w14:paraId="00FCF09F" w14:textId="075B34D4" w:rsidR="007F0C16" w:rsidRPr="00634D1B" w:rsidRDefault="730B1F59" w:rsidP="0002412F">
      <w:pPr>
        <w:spacing w:line="360" w:lineRule="auto"/>
        <w:rPr>
          <w:rFonts w:ascii="Arial" w:eastAsia="Arial" w:hAnsi="Arial" w:cs="Arial"/>
          <w:sz w:val="24"/>
          <w:szCs w:val="24"/>
          <w:lang w:val="en-US"/>
        </w:rPr>
      </w:pPr>
      <w:r w:rsidRPr="00634D1B">
        <w:rPr>
          <w:rFonts w:ascii="Arial" w:eastAsia="Arial" w:hAnsi="Arial" w:cs="Arial"/>
          <w:sz w:val="24"/>
          <w:szCs w:val="24"/>
          <w:lang w:val="en-US"/>
        </w:rPr>
        <w:t xml:space="preserve">Teacher A used a variety of teaching and </w:t>
      </w:r>
      <w:r w:rsidRPr="00634D1B">
        <w:rPr>
          <w:rFonts w:asciiTheme="minorBidi" w:eastAsia="Arial" w:hAnsiTheme="minorBidi"/>
          <w:sz w:val="24"/>
          <w:szCs w:val="24"/>
          <w:lang w:val="en-US"/>
        </w:rPr>
        <w:t>learning strategies, including effective questioning and group research.</w:t>
      </w:r>
      <w:r w:rsidR="007F0C16" w:rsidRPr="00634D1B">
        <w:rPr>
          <w:rFonts w:asciiTheme="minorBidi" w:eastAsia="Arial" w:hAnsiTheme="minorBidi"/>
          <w:sz w:val="24"/>
          <w:szCs w:val="24"/>
          <w:lang w:val="en-US"/>
        </w:rPr>
        <w:t xml:space="preserve"> According to</w:t>
      </w:r>
      <w:r w:rsidR="00443A9B" w:rsidRPr="00634D1B">
        <w:rPr>
          <w:rFonts w:asciiTheme="minorBidi" w:hAnsiTheme="minorBidi"/>
          <w:sz w:val="24"/>
          <w:szCs w:val="24"/>
        </w:rPr>
        <w:t xml:space="preserve"> the British Medical Journal (2020),</w:t>
      </w:r>
      <w:r w:rsidR="004B3A54" w:rsidRPr="004B3A54">
        <w:t xml:space="preserve"> </w:t>
      </w:r>
      <w:r w:rsidR="004B3A54" w:rsidRPr="004B3A54">
        <w:rPr>
          <w:rFonts w:asciiTheme="minorBidi" w:hAnsiTheme="minorBidi"/>
          <w:sz w:val="24"/>
          <w:szCs w:val="24"/>
        </w:rPr>
        <w:t>Asking insightful questions encourages students to expand, deepen, and integrate what they have learned. It challenges children to reflect carefully on questions and the nature of learning in general, not simply on the answers</w:t>
      </w:r>
      <w:r w:rsidR="0079324C">
        <w:rPr>
          <w:rFonts w:asciiTheme="minorBidi" w:hAnsiTheme="minorBidi"/>
          <w:sz w:val="24"/>
          <w:szCs w:val="24"/>
        </w:rPr>
        <w:t xml:space="preserve"> but the process of learning.</w:t>
      </w:r>
    </w:p>
    <w:p w14:paraId="1418F121" w14:textId="42D11CEA" w:rsidR="0002412F" w:rsidRPr="00634D1B" w:rsidRDefault="730B1F59" w:rsidP="00443A9B">
      <w:pPr>
        <w:spacing w:line="360" w:lineRule="auto"/>
        <w:rPr>
          <w:rFonts w:ascii="Arial" w:eastAsia="Arial" w:hAnsi="Arial" w:cs="Arial"/>
          <w:sz w:val="24"/>
          <w:szCs w:val="24"/>
          <w:highlight w:val="yellow"/>
          <w:lang w:val="en-US"/>
        </w:rPr>
      </w:pPr>
      <w:r w:rsidRPr="00634D1B">
        <w:rPr>
          <w:rFonts w:ascii="Arial" w:eastAsia="Arial" w:hAnsi="Arial" w:cs="Arial"/>
          <w:sz w:val="24"/>
          <w:szCs w:val="24"/>
          <w:lang w:val="en-US"/>
        </w:rPr>
        <w:t xml:space="preserve">One thing I </w:t>
      </w:r>
      <w:r w:rsidR="00443A9B" w:rsidRPr="00634D1B">
        <w:rPr>
          <w:rFonts w:ascii="Arial" w:eastAsia="Arial" w:hAnsi="Arial" w:cs="Arial"/>
          <w:sz w:val="24"/>
          <w:szCs w:val="24"/>
          <w:lang w:val="en-US"/>
        </w:rPr>
        <w:t>learned</w:t>
      </w:r>
      <w:r w:rsidRPr="00634D1B">
        <w:rPr>
          <w:rFonts w:ascii="Arial" w:eastAsia="Arial" w:hAnsi="Arial" w:cs="Arial"/>
          <w:sz w:val="24"/>
          <w:szCs w:val="24"/>
          <w:lang w:val="en-US"/>
        </w:rPr>
        <w:t xml:space="preserve"> from her approach and will apply to my own teaching is that when it came to the learning activity, she grouped the learners </w:t>
      </w:r>
      <w:r w:rsidR="00443A9B" w:rsidRPr="00634D1B">
        <w:rPr>
          <w:rFonts w:ascii="Arial" w:eastAsia="Arial" w:hAnsi="Arial" w:cs="Arial"/>
          <w:sz w:val="24"/>
          <w:szCs w:val="24"/>
          <w:lang w:val="en-US"/>
        </w:rPr>
        <w:t>into</w:t>
      </w:r>
      <w:r w:rsidRPr="00634D1B">
        <w:rPr>
          <w:rFonts w:ascii="Arial" w:eastAsia="Arial" w:hAnsi="Arial" w:cs="Arial"/>
          <w:sz w:val="24"/>
          <w:szCs w:val="24"/>
          <w:lang w:val="en-US"/>
        </w:rPr>
        <w:t xml:space="preserve"> their ability groups and designed the tasks accordingly. For example, in the higher ability group they were required to get on with the </w:t>
      </w:r>
      <w:r w:rsidR="007F0C16" w:rsidRPr="00634D1B">
        <w:rPr>
          <w:rFonts w:ascii="Arial" w:eastAsia="Arial" w:hAnsi="Arial" w:cs="Arial"/>
          <w:sz w:val="24"/>
          <w:szCs w:val="24"/>
          <w:lang w:val="en-US"/>
        </w:rPr>
        <w:t>task,</w:t>
      </w:r>
      <w:r w:rsidRPr="00634D1B">
        <w:rPr>
          <w:rFonts w:ascii="Arial" w:eastAsia="Arial" w:hAnsi="Arial" w:cs="Arial"/>
          <w:sz w:val="24"/>
          <w:szCs w:val="24"/>
          <w:lang w:val="en-US"/>
        </w:rPr>
        <w:t xml:space="preserve"> which was to research different types of emotion, the task was displayed on the whiteboard. In the lower ability group, she broke down the task in a step-by-step format</w:t>
      </w:r>
      <w:r w:rsidR="00443A9B" w:rsidRPr="00634D1B">
        <w:rPr>
          <w:rFonts w:ascii="Arial" w:eastAsia="Arial" w:hAnsi="Arial" w:cs="Arial"/>
          <w:sz w:val="24"/>
          <w:szCs w:val="24"/>
          <w:lang w:val="en-US"/>
        </w:rPr>
        <w:t>. McIntyre and Ireson (2013), state that t</w:t>
      </w:r>
      <w:r w:rsidR="00B35A4D" w:rsidRPr="00634D1B">
        <w:rPr>
          <w:rFonts w:ascii="Arial" w:eastAsia="Arial" w:hAnsi="Arial" w:cs="Arial"/>
          <w:sz w:val="24"/>
          <w:szCs w:val="24"/>
          <w:lang w:val="en-US"/>
        </w:rPr>
        <w:t>he requirements of all learners can be met by differentiating learning and support for each group of students</w:t>
      </w:r>
      <w:r w:rsidR="00443A9B" w:rsidRPr="00634D1B">
        <w:rPr>
          <w:rFonts w:ascii="Arial" w:eastAsia="Arial" w:hAnsi="Arial" w:cs="Arial"/>
          <w:sz w:val="24"/>
          <w:szCs w:val="24"/>
          <w:lang w:val="en-US"/>
        </w:rPr>
        <w:t xml:space="preserve">; </w:t>
      </w:r>
      <w:r w:rsidR="00B35A4D" w:rsidRPr="00634D1B">
        <w:rPr>
          <w:rFonts w:ascii="Arial" w:eastAsia="Arial" w:hAnsi="Arial" w:cs="Arial"/>
          <w:sz w:val="24"/>
          <w:szCs w:val="24"/>
          <w:lang w:val="en-US"/>
        </w:rPr>
        <w:t>this also makes the classroom more manageable for the teacher.</w:t>
      </w:r>
    </w:p>
    <w:p w14:paraId="63BF9B52" w14:textId="7BDFE060" w:rsidR="00231F9B" w:rsidRPr="00634D1B" w:rsidRDefault="730B1F59" w:rsidP="00B238B5">
      <w:pPr>
        <w:spacing w:line="360" w:lineRule="auto"/>
      </w:pPr>
      <w:r w:rsidRPr="00634D1B">
        <w:rPr>
          <w:rFonts w:ascii="Arial" w:eastAsia="Arial" w:hAnsi="Arial" w:cs="Arial"/>
          <w:sz w:val="24"/>
          <w:szCs w:val="24"/>
          <w:lang w:val="en-US"/>
        </w:rPr>
        <w:t xml:space="preserve">When it came to monitoring understanding and progress, Teacher A went around the classroom and sat with students who needed extra support. She reassured learners by telling them to let her know if there was anything they did not understand so that she could go over it with them. The learners took this opportunity </w:t>
      </w:r>
      <w:r w:rsidR="00443A9B" w:rsidRPr="00634D1B">
        <w:rPr>
          <w:rFonts w:ascii="Arial" w:eastAsia="Arial" w:hAnsi="Arial" w:cs="Arial"/>
          <w:sz w:val="24"/>
          <w:szCs w:val="24"/>
          <w:lang w:val="en-US"/>
        </w:rPr>
        <w:t>to ask</w:t>
      </w:r>
      <w:r w:rsidRPr="00634D1B">
        <w:rPr>
          <w:rFonts w:ascii="Arial" w:eastAsia="Arial" w:hAnsi="Arial" w:cs="Arial"/>
          <w:sz w:val="24"/>
          <w:szCs w:val="24"/>
          <w:lang w:val="en-US"/>
        </w:rPr>
        <w:t xml:space="preserve"> further questions and wanted their work looked over. To further check understanding, Teacher A went around the class asking questions, to each individual student, so that they all had an opportunity to participate. This approach showed me the level of care she had, in ensuring that the learners could reach their potential and achieve the relevant grades to pass their course.</w:t>
      </w:r>
      <w:r w:rsidR="007A25CE" w:rsidRPr="00634D1B">
        <w:rPr>
          <w:rFonts w:ascii="Arial" w:eastAsia="Arial" w:hAnsi="Arial" w:cs="Arial"/>
          <w:sz w:val="24"/>
          <w:szCs w:val="24"/>
          <w:lang w:val="en-US"/>
        </w:rPr>
        <w:t xml:space="preserve"> </w:t>
      </w:r>
      <w:r w:rsidR="00B238B5" w:rsidRPr="00634D1B">
        <w:rPr>
          <w:rFonts w:ascii="Arial" w:eastAsia="Arial" w:hAnsi="Arial" w:cs="Arial"/>
          <w:sz w:val="24"/>
          <w:szCs w:val="24"/>
          <w:lang w:val="en-US"/>
        </w:rPr>
        <w:t xml:space="preserve">This reflected the positive strands: </w:t>
      </w:r>
      <w:r w:rsidR="00443A9B" w:rsidRPr="00634D1B">
        <w:rPr>
          <w:rFonts w:ascii="Arial" w:eastAsia="Arial" w:hAnsi="Arial" w:cs="Arial"/>
          <w:sz w:val="24"/>
          <w:szCs w:val="24"/>
          <w:lang w:val="en-US"/>
        </w:rPr>
        <w:t>“</w:t>
      </w:r>
      <w:r w:rsidR="00B238B5" w:rsidRPr="00634D1B">
        <w:rPr>
          <w:rFonts w:ascii="Arial" w:eastAsia="Arial" w:hAnsi="Arial" w:cs="Arial"/>
          <w:sz w:val="24"/>
          <w:szCs w:val="24"/>
          <w:lang w:val="en-US"/>
        </w:rPr>
        <w:t>creating and planning the learning environment where learners are active participants as individuals and as members of collaborative groups</w:t>
      </w:r>
      <w:r w:rsidR="00443A9B" w:rsidRPr="00634D1B">
        <w:rPr>
          <w:rFonts w:ascii="Arial" w:eastAsia="Arial" w:hAnsi="Arial" w:cs="Arial"/>
          <w:sz w:val="24"/>
          <w:szCs w:val="24"/>
          <w:lang w:val="en-US"/>
        </w:rPr>
        <w:t>”</w:t>
      </w:r>
      <w:r w:rsidR="002D00D5" w:rsidRPr="00634D1B">
        <w:rPr>
          <w:rFonts w:ascii="Arial" w:eastAsia="Arial" w:hAnsi="Arial" w:cs="Arial"/>
          <w:sz w:val="24"/>
          <w:szCs w:val="24"/>
          <w:lang w:val="en-US"/>
        </w:rPr>
        <w:t xml:space="preserve">; and </w:t>
      </w:r>
      <w:r w:rsidR="00443A9B" w:rsidRPr="00634D1B">
        <w:rPr>
          <w:rFonts w:ascii="Arial" w:eastAsia="Arial" w:hAnsi="Arial" w:cs="Arial"/>
          <w:sz w:val="24"/>
          <w:szCs w:val="24"/>
          <w:lang w:val="en-US"/>
        </w:rPr>
        <w:t>“e</w:t>
      </w:r>
      <w:r w:rsidR="002D00D5" w:rsidRPr="00634D1B">
        <w:rPr>
          <w:rFonts w:ascii="Arial" w:eastAsia="Arial" w:hAnsi="Arial" w:cs="Arial"/>
          <w:sz w:val="24"/>
          <w:szCs w:val="24"/>
          <w:lang w:val="en-US"/>
        </w:rPr>
        <w:t>nable learners to share responsibilities for their own learning and assessment – supporting learners to achieve their potential by setting challenging work and tasks</w:t>
      </w:r>
      <w:r w:rsidR="00443A9B" w:rsidRPr="00634D1B">
        <w:rPr>
          <w:rFonts w:ascii="Arial" w:eastAsia="Arial" w:hAnsi="Arial" w:cs="Arial"/>
          <w:sz w:val="24"/>
          <w:szCs w:val="24"/>
          <w:lang w:val="en-US"/>
        </w:rPr>
        <w:t>”</w:t>
      </w:r>
      <w:r w:rsidR="005F1C6B" w:rsidRPr="005F1C6B">
        <w:t xml:space="preserve"> </w:t>
      </w:r>
      <w:r w:rsidR="005F1C6B" w:rsidRPr="005F1C6B">
        <w:rPr>
          <w:rFonts w:ascii="Arial" w:eastAsia="Arial" w:hAnsi="Arial" w:cs="Arial"/>
          <w:sz w:val="24"/>
          <w:szCs w:val="24"/>
          <w:lang w:val="en-US"/>
        </w:rPr>
        <w:t xml:space="preserve">Professional Standards </w:t>
      </w:r>
      <w:r w:rsidR="00292B10" w:rsidRPr="005F1C6B">
        <w:rPr>
          <w:rFonts w:ascii="Arial" w:eastAsia="Arial" w:hAnsi="Arial" w:cs="Arial"/>
          <w:sz w:val="24"/>
          <w:szCs w:val="24"/>
          <w:lang w:val="en-US"/>
        </w:rPr>
        <w:t>Framework</w:t>
      </w:r>
      <w:r w:rsidR="00292B10">
        <w:rPr>
          <w:rFonts w:ascii="Arial" w:eastAsia="Arial" w:hAnsi="Arial" w:cs="Arial"/>
          <w:sz w:val="24"/>
          <w:szCs w:val="24"/>
          <w:lang w:val="en-US"/>
        </w:rPr>
        <w:t xml:space="preserve"> (</w:t>
      </w:r>
      <w:r w:rsidR="005F1C6B">
        <w:rPr>
          <w:rFonts w:ascii="Arial" w:eastAsia="Arial" w:hAnsi="Arial" w:cs="Arial"/>
          <w:sz w:val="24"/>
          <w:szCs w:val="24"/>
          <w:lang w:val="en-US"/>
        </w:rPr>
        <w:t>2017)</w:t>
      </w:r>
      <w:r w:rsidR="00292B10">
        <w:rPr>
          <w:rFonts w:ascii="Arial" w:eastAsia="Arial" w:hAnsi="Arial" w:cs="Arial"/>
          <w:sz w:val="24"/>
          <w:szCs w:val="24"/>
          <w:lang w:val="en-US"/>
        </w:rPr>
        <w:t>.</w:t>
      </w:r>
    </w:p>
    <w:p w14:paraId="03812A5F" w14:textId="457EF8FF" w:rsidR="00231F9B" w:rsidRPr="00634D1B" w:rsidRDefault="730B1F59" w:rsidP="7A9A8124">
      <w:pPr>
        <w:spacing w:before="200" w:after="200"/>
      </w:pPr>
      <w:r w:rsidRPr="00634D1B">
        <w:rPr>
          <w:rFonts w:ascii="Arial" w:eastAsia="Arial" w:hAnsi="Arial" w:cs="Arial"/>
          <w:sz w:val="24"/>
          <w:szCs w:val="24"/>
          <w:highlight w:val="yellow"/>
          <w:lang w:val="en-US"/>
        </w:rPr>
        <w:t xml:space="preserve"> </w:t>
      </w:r>
    </w:p>
    <w:p w14:paraId="603F7E32" w14:textId="7BB66E12" w:rsidR="00231F9B" w:rsidRPr="00634D1B" w:rsidRDefault="730B1F59" w:rsidP="7A9A8124">
      <w:pPr>
        <w:spacing w:before="200" w:after="200"/>
      </w:pPr>
      <w:r w:rsidRPr="00634D1B">
        <w:rPr>
          <w:rFonts w:ascii="Arial" w:eastAsia="Arial" w:hAnsi="Arial" w:cs="Arial"/>
          <w:sz w:val="24"/>
          <w:szCs w:val="24"/>
          <w:highlight w:val="yellow"/>
          <w:lang w:val="en-US"/>
        </w:rPr>
        <w:lastRenderedPageBreak/>
        <w:t xml:space="preserve"> </w:t>
      </w:r>
    </w:p>
    <w:p w14:paraId="5AD6DDC8" w14:textId="6C789520" w:rsidR="00231F9B" w:rsidRPr="00634D1B" w:rsidRDefault="730B1F59" w:rsidP="7A9A8124">
      <w:pPr>
        <w:spacing w:before="200" w:after="200"/>
      </w:pPr>
      <w:r w:rsidRPr="00634D1B">
        <w:rPr>
          <w:rFonts w:ascii="Arial" w:eastAsia="Arial" w:hAnsi="Arial" w:cs="Arial"/>
          <w:sz w:val="24"/>
          <w:szCs w:val="24"/>
          <w:highlight w:val="yellow"/>
          <w:lang w:val="en-US"/>
        </w:rPr>
        <w:t xml:space="preserve"> </w:t>
      </w:r>
    </w:p>
    <w:p w14:paraId="11627A1F" w14:textId="56E098B2" w:rsidR="00B35A4D" w:rsidRPr="00634D1B" w:rsidRDefault="00947302" w:rsidP="00443A9B">
      <w:pPr>
        <w:spacing w:before="200" w:after="200" w:line="360" w:lineRule="auto"/>
      </w:pPr>
      <w:r w:rsidRPr="00634D1B">
        <w:rPr>
          <w:rFonts w:ascii="Arial" w:eastAsia="Arial" w:hAnsi="Arial" w:cs="Arial"/>
          <w:sz w:val="24"/>
          <w:szCs w:val="24"/>
          <w:lang w:val="en-US"/>
        </w:rPr>
        <w:t xml:space="preserve">At the end of the lesson, Teacher A provided learners with a printout </w:t>
      </w:r>
      <w:r w:rsidR="00EE0A0A" w:rsidRPr="00634D1B">
        <w:rPr>
          <w:rFonts w:ascii="Arial" w:eastAsia="Arial" w:hAnsi="Arial" w:cs="Arial"/>
          <w:sz w:val="24"/>
          <w:szCs w:val="24"/>
          <w:lang w:val="en-US"/>
        </w:rPr>
        <w:t xml:space="preserve">of a summary of what was taught in the lesson and highlighted the main topics. </w:t>
      </w:r>
      <w:r w:rsidR="00E44BF3" w:rsidRPr="00634D1B">
        <w:rPr>
          <w:rFonts w:ascii="Arial" w:eastAsia="Arial" w:hAnsi="Arial" w:cs="Arial"/>
          <w:sz w:val="24"/>
          <w:szCs w:val="24"/>
          <w:lang w:val="en-US"/>
        </w:rPr>
        <w:t xml:space="preserve">As part of their homework, they were required to complete a ‘fill in the blank’ exercise, based on the </w:t>
      </w:r>
      <w:r w:rsidR="003C72C8" w:rsidRPr="00634D1B">
        <w:rPr>
          <w:rFonts w:ascii="Arial" w:eastAsia="Arial" w:hAnsi="Arial" w:cs="Arial"/>
          <w:sz w:val="24"/>
          <w:szCs w:val="24"/>
          <w:lang w:val="en-US"/>
        </w:rPr>
        <w:t xml:space="preserve">content taught in the lesson. </w:t>
      </w:r>
      <w:r w:rsidR="00E3614E" w:rsidRPr="00634D1B">
        <w:rPr>
          <w:rFonts w:ascii="Arial" w:eastAsia="Arial" w:hAnsi="Arial" w:cs="Arial"/>
          <w:sz w:val="24"/>
          <w:szCs w:val="24"/>
          <w:lang w:val="en-US"/>
        </w:rPr>
        <w:t xml:space="preserve">At the beginning of the next lesson, the answers were </w:t>
      </w:r>
      <w:r w:rsidR="00634D1B" w:rsidRPr="00634D1B">
        <w:rPr>
          <w:rFonts w:ascii="Arial" w:eastAsia="Arial" w:hAnsi="Arial" w:cs="Arial"/>
          <w:sz w:val="24"/>
          <w:szCs w:val="24"/>
          <w:lang w:val="en-US"/>
        </w:rPr>
        <w:t>reviewed,</w:t>
      </w:r>
      <w:r w:rsidR="00E3614E" w:rsidRPr="00634D1B">
        <w:rPr>
          <w:rFonts w:ascii="Arial" w:eastAsia="Arial" w:hAnsi="Arial" w:cs="Arial"/>
          <w:sz w:val="24"/>
          <w:szCs w:val="24"/>
          <w:lang w:val="en-US"/>
        </w:rPr>
        <w:t xml:space="preserve"> and the average score was</w:t>
      </w:r>
      <w:r w:rsidR="00EF2D10" w:rsidRPr="00634D1B">
        <w:rPr>
          <w:rFonts w:ascii="Arial" w:eastAsia="Arial" w:hAnsi="Arial" w:cs="Arial"/>
          <w:sz w:val="24"/>
          <w:szCs w:val="24"/>
          <w:lang w:val="en-US"/>
        </w:rPr>
        <w:t xml:space="preserve"> 9/10. I felt that this was an effective way of testing learner knowledge and development</w:t>
      </w:r>
      <w:r w:rsidR="00083A37" w:rsidRPr="00634D1B">
        <w:rPr>
          <w:rFonts w:ascii="Arial" w:eastAsia="Arial" w:hAnsi="Arial" w:cs="Arial"/>
          <w:sz w:val="24"/>
          <w:szCs w:val="24"/>
          <w:lang w:val="en-US"/>
        </w:rPr>
        <w:t xml:space="preserve"> and a good way of bridging previous knowledge</w:t>
      </w:r>
      <w:r w:rsidR="004719F8" w:rsidRPr="00634D1B">
        <w:rPr>
          <w:rFonts w:ascii="Arial" w:eastAsia="Arial" w:hAnsi="Arial" w:cs="Arial"/>
          <w:sz w:val="24"/>
          <w:szCs w:val="24"/>
          <w:lang w:val="en-US"/>
        </w:rPr>
        <w:t xml:space="preserve">. </w:t>
      </w:r>
      <w:r w:rsidR="00443A9B" w:rsidRPr="00634D1B">
        <w:rPr>
          <w:rFonts w:ascii="Arial" w:eastAsia="Arial" w:hAnsi="Arial" w:cs="Arial"/>
          <w:sz w:val="24"/>
          <w:szCs w:val="24"/>
          <w:lang w:val="en-US"/>
        </w:rPr>
        <w:t>For</w:t>
      </w:r>
      <w:r w:rsidR="00BD66E6" w:rsidRPr="00634D1B">
        <w:rPr>
          <w:rFonts w:ascii="Arial" w:eastAsia="Arial" w:hAnsi="Arial" w:cs="Arial"/>
          <w:sz w:val="24"/>
          <w:szCs w:val="24"/>
          <w:lang w:val="en-US"/>
        </w:rPr>
        <w:t xml:space="preserve"> learners who had a few incorrect answers, Teacher A </w:t>
      </w:r>
      <w:r w:rsidRPr="00634D1B">
        <w:rPr>
          <w:rFonts w:ascii="Arial" w:eastAsia="Arial" w:hAnsi="Arial" w:cs="Arial"/>
          <w:sz w:val="24"/>
          <w:szCs w:val="24"/>
          <w:lang w:val="en-US"/>
        </w:rPr>
        <w:t>guided</w:t>
      </w:r>
      <w:r w:rsidR="008C63B3" w:rsidRPr="00634D1B">
        <w:rPr>
          <w:rFonts w:ascii="Arial" w:eastAsia="Arial" w:hAnsi="Arial" w:cs="Arial"/>
          <w:sz w:val="24"/>
          <w:szCs w:val="24"/>
          <w:lang w:val="en-US"/>
        </w:rPr>
        <w:t xml:space="preserve"> them in </w:t>
      </w:r>
      <w:r w:rsidRPr="00634D1B">
        <w:rPr>
          <w:rFonts w:ascii="Arial" w:eastAsia="Arial" w:hAnsi="Arial" w:cs="Arial"/>
          <w:sz w:val="24"/>
          <w:szCs w:val="24"/>
          <w:lang w:val="en-US"/>
        </w:rPr>
        <w:t>approaching the problem, developing problem-solving strategies, and going over common misunderstandings/ mistakes</w:t>
      </w:r>
      <w:r w:rsidR="00446E00" w:rsidRPr="00634D1B">
        <w:rPr>
          <w:rFonts w:ascii="Arial" w:eastAsia="Arial" w:hAnsi="Arial" w:cs="Arial"/>
          <w:sz w:val="24"/>
          <w:szCs w:val="24"/>
          <w:lang w:val="en-US"/>
        </w:rPr>
        <w:t xml:space="preserve">. </w:t>
      </w:r>
      <w:r w:rsidR="00B54ABF" w:rsidRPr="00634D1B">
        <w:rPr>
          <w:rFonts w:ascii="Arial" w:eastAsia="Arial" w:hAnsi="Arial" w:cs="Arial"/>
          <w:sz w:val="24"/>
          <w:szCs w:val="24"/>
          <w:lang w:val="en-US"/>
        </w:rPr>
        <w:t xml:space="preserve">One thing I </w:t>
      </w:r>
      <w:r w:rsidR="00443A9B" w:rsidRPr="00634D1B">
        <w:rPr>
          <w:rFonts w:ascii="Arial" w:eastAsia="Arial" w:hAnsi="Arial" w:cs="Arial"/>
          <w:sz w:val="24"/>
          <w:szCs w:val="24"/>
          <w:lang w:val="en-US"/>
        </w:rPr>
        <w:t>learned</w:t>
      </w:r>
      <w:r w:rsidR="00B54ABF" w:rsidRPr="00634D1B">
        <w:rPr>
          <w:rFonts w:ascii="Arial" w:eastAsia="Arial" w:hAnsi="Arial" w:cs="Arial"/>
          <w:sz w:val="24"/>
          <w:szCs w:val="24"/>
          <w:lang w:val="en-US"/>
        </w:rPr>
        <w:t xml:space="preserve"> from this experience is that when learners did get the answers wrong, Teacher A used positive affirmations such as </w:t>
      </w:r>
      <w:r w:rsidR="00515438" w:rsidRPr="00634D1B">
        <w:rPr>
          <w:rFonts w:ascii="Arial" w:eastAsia="Arial" w:hAnsi="Arial" w:cs="Arial"/>
          <w:sz w:val="24"/>
          <w:szCs w:val="24"/>
          <w:lang w:val="en-US"/>
        </w:rPr>
        <w:t>“I know where you are coming from” and “I can understand why you said that”</w:t>
      </w:r>
      <w:r w:rsidR="002E6023" w:rsidRPr="00634D1B">
        <w:rPr>
          <w:rFonts w:ascii="Arial" w:eastAsia="Arial" w:hAnsi="Arial" w:cs="Arial"/>
          <w:sz w:val="24"/>
          <w:szCs w:val="24"/>
          <w:lang w:val="en-US"/>
        </w:rPr>
        <w:t xml:space="preserve">, which I felt was a good way to avoid learners feeling ‘stupid’ </w:t>
      </w:r>
      <w:r w:rsidR="007A715F" w:rsidRPr="00634D1B">
        <w:rPr>
          <w:rFonts w:ascii="Arial" w:eastAsia="Arial" w:hAnsi="Arial" w:cs="Arial"/>
          <w:sz w:val="24"/>
          <w:szCs w:val="24"/>
          <w:lang w:val="en-US"/>
        </w:rPr>
        <w:t xml:space="preserve">or affect their </w:t>
      </w:r>
      <w:r w:rsidR="007A715F" w:rsidRPr="00634D1B">
        <w:rPr>
          <w:rFonts w:asciiTheme="minorBidi" w:eastAsia="Arial" w:hAnsiTheme="minorBidi"/>
          <w:sz w:val="24"/>
          <w:szCs w:val="24"/>
          <w:lang w:val="en-US"/>
        </w:rPr>
        <w:t>confidence. This is something I will be conscious of practicing in my own teaching.</w:t>
      </w:r>
      <w:r w:rsidR="00B35A4D" w:rsidRPr="00634D1B">
        <w:rPr>
          <w:rFonts w:asciiTheme="minorBidi" w:hAnsiTheme="minorBidi"/>
          <w:sz w:val="24"/>
          <w:szCs w:val="24"/>
        </w:rPr>
        <w:t xml:space="preserve"> According to </w:t>
      </w:r>
      <w:r w:rsidR="00443A9B" w:rsidRPr="00634D1B">
        <w:rPr>
          <w:rFonts w:asciiTheme="minorBidi" w:hAnsiTheme="minorBidi"/>
          <w:sz w:val="24"/>
          <w:szCs w:val="24"/>
        </w:rPr>
        <w:t xml:space="preserve">Jill </w:t>
      </w:r>
      <w:r w:rsidR="00B35A4D" w:rsidRPr="00634D1B">
        <w:rPr>
          <w:rFonts w:asciiTheme="minorBidi" w:hAnsiTheme="minorBidi"/>
          <w:sz w:val="24"/>
          <w:szCs w:val="24"/>
        </w:rPr>
        <w:t>(no date)</w:t>
      </w:r>
      <w:r w:rsidR="00292B10" w:rsidRPr="00292B10">
        <w:t xml:space="preserve"> </w:t>
      </w:r>
      <w:r w:rsidR="00292B10" w:rsidRPr="00292B10">
        <w:rPr>
          <w:rFonts w:asciiTheme="minorBidi" w:hAnsiTheme="minorBidi"/>
          <w:sz w:val="24"/>
          <w:szCs w:val="24"/>
        </w:rPr>
        <w:t>Students can learn nearly anything when they believe in their own abilities. No matter how excellent a teacher's instruction is, learning ceases when a student lacks confidence</w:t>
      </w:r>
      <w:r w:rsidR="00B35A4D" w:rsidRPr="00634D1B">
        <w:rPr>
          <w:rFonts w:asciiTheme="minorBidi" w:eastAsia="Arial" w:hAnsiTheme="minorBidi"/>
          <w:sz w:val="24"/>
          <w:szCs w:val="24"/>
          <w:lang w:val="en-US"/>
        </w:rPr>
        <w:t>.</w:t>
      </w:r>
    </w:p>
    <w:p w14:paraId="63D3FA07" w14:textId="46DAB66C" w:rsidR="008F47ED" w:rsidRPr="005F1C6B" w:rsidRDefault="008F47ED" w:rsidP="00820C26">
      <w:pPr>
        <w:spacing w:before="200" w:after="200"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 xml:space="preserve">Overall, I felt that Teacher A had an excellent classroom approach. </w:t>
      </w:r>
      <w:r w:rsidR="00947A2D" w:rsidRPr="00634D1B">
        <w:rPr>
          <w:rFonts w:asciiTheme="minorBidi" w:eastAsia="Times New Roman" w:hAnsiTheme="minorBidi"/>
          <w:sz w:val="24"/>
          <w:szCs w:val="24"/>
          <w:lang w:val="en-US"/>
        </w:rPr>
        <w:t>She</w:t>
      </w:r>
      <w:r w:rsidRPr="00634D1B">
        <w:rPr>
          <w:rFonts w:asciiTheme="minorBidi" w:eastAsia="Times New Roman" w:hAnsiTheme="minorBidi"/>
          <w:sz w:val="24"/>
          <w:szCs w:val="24"/>
          <w:lang w:val="en-US"/>
        </w:rPr>
        <w:t xml:space="preserve"> asks students questions about the topic being taught </w:t>
      </w:r>
      <w:r w:rsidR="004B0236" w:rsidRPr="00634D1B">
        <w:rPr>
          <w:rFonts w:asciiTheme="minorBidi" w:eastAsia="Times New Roman" w:hAnsiTheme="minorBidi"/>
          <w:sz w:val="24"/>
          <w:szCs w:val="24"/>
          <w:lang w:val="en-US"/>
        </w:rPr>
        <w:t>and gives them the opportunity to build on that knowledge by</w:t>
      </w:r>
      <w:r w:rsidR="00D9696E" w:rsidRPr="00634D1B">
        <w:rPr>
          <w:rFonts w:asciiTheme="minorBidi" w:eastAsia="Times New Roman" w:hAnsiTheme="minorBidi"/>
          <w:sz w:val="24"/>
          <w:szCs w:val="24"/>
          <w:lang w:val="en-US"/>
        </w:rPr>
        <w:t xml:space="preserve"> giving them </w:t>
      </w:r>
      <w:r w:rsidR="00BD0B58" w:rsidRPr="00634D1B">
        <w:rPr>
          <w:rFonts w:asciiTheme="minorBidi" w:eastAsia="Times New Roman" w:hAnsiTheme="minorBidi"/>
          <w:sz w:val="24"/>
          <w:szCs w:val="24"/>
          <w:lang w:val="en-US"/>
        </w:rPr>
        <w:t xml:space="preserve">tailored homework </w:t>
      </w:r>
      <w:r w:rsidR="00443A9B" w:rsidRPr="00634D1B">
        <w:rPr>
          <w:rFonts w:asciiTheme="minorBidi" w:eastAsia="Times New Roman" w:hAnsiTheme="minorBidi"/>
          <w:sz w:val="24"/>
          <w:szCs w:val="24"/>
          <w:lang w:val="en-US"/>
        </w:rPr>
        <w:t>afterward</w:t>
      </w:r>
      <w:r w:rsidR="00BD0B58" w:rsidRPr="00634D1B">
        <w:rPr>
          <w:rFonts w:asciiTheme="minorBidi" w:eastAsia="Times New Roman" w:hAnsiTheme="minorBidi"/>
          <w:sz w:val="24"/>
          <w:szCs w:val="24"/>
          <w:lang w:val="en-US"/>
        </w:rPr>
        <w:t xml:space="preserve">. </w:t>
      </w:r>
      <w:r w:rsidR="008F55E1" w:rsidRPr="00634D1B">
        <w:rPr>
          <w:rFonts w:asciiTheme="minorBidi" w:eastAsia="Times New Roman" w:hAnsiTheme="minorBidi"/>
          <w:sz w:val="24"/>
          <w:szCs w:val="24"/>
          <w:lang w:val="en-US"/>
        </w:rPr>
        <w:t xml:space="preserve">She used a mixture of teaching methods including discussions, visual strategies such as mind-mapping on the board, </w:t>
      </w:r>
      <w:r w:rsidR="00A71947" w:rsidRPr="00634D1B">
        <w:rPr>
          <w:rFonts w:asciiTheme="minorBidi" w:eastAsia="Times New Roman" w:hAnsiTheme="minorBidi"/>
          <w:sz w:val="24"/>
          <w:szCs w:val="24"/>
          <w:lang w:val="en-US"/>
        </w:rPr>
        <w:t xml:space="preserve">and questions and answers. </w:t>
      </w:r>
      <w:r w:rsidR="00D9696E" w:rsidRPr="00634D1B">
        <w:rPr>
          <w:rFonts w:asciiTheme="minorBidi" w:eastAsia="Times New Roman" w:hAnsiTheme="minorBidi"/>
          <w:sz w:val="24"/>
          <w:szCs w:val="24"/>
          <w:lang w:val="en-US"/>
        </w:rPr>
        <w:t xml:space="preserve"> </w:t>
      </w:r>
      <w:r w:rsidR="00A71947" w:rsidRPr="00634D1B">
        <w:rPr>
          <w:rFonts w:asciiTheme="minorBidi" w:eastAsia="Times New Roman" w:hAnsiTheme="minorBidi"/>
          <w:sz w:val="24"/>
          <w:szCs w:val="24"/>
          <w:lang w:val="en-US"/>
        </w:rPr>
        <w:t>S</w:t>
      </w:r>
      <w:r w:rsidRPr="00634D1B">
        <w:rPr>
          <w:rFonts w:asciiTheme="minorBidi" w:eastAsia="Times New Roman" w:hAnsiTheme="minorBidi"/>
          <w:sz w:val="24"/>
          <w:szCs w:val="24"/>
          <w:lang w:val="en-US"/>
        </w:rPr>
        <w:t xml:space="preserve">he allowed the students to work in pairs, </w:t>
      </w:r>
      <w:r w:rsidR="00A71947" w:rsidRPr="00634D1B">
        <w:rPr>
          <w:rFonts w:asciiTheme="minorBidi" w:eastAsia="Times New Roman" w:hAnsiTheme="minorBidi"/>
          <w:sz w:val="24"/>
          <w:szCs w:val="24"/>
          <w:lang w:val="en-US"/>
        </w:rPr>
        <w:t>in</w:t>
      </w:r>
      <w:r w:rsidRPr="00634D1B">
        <w:rPr>
          <w:rFonts w:asciiTheme="minorBidi" w:eastAsia="Times New Roman" w:hAnsiTheme="minorBidi"/>
          <w:sz w:val="24"/>
          <w:szCs w:val="24"/>
          <w:lang w:val="en-US"/>
        </w:rPr>
        <w:t xml:space="preserve"> groups and </w:t>
      </w:r>
      <w:r w:rsidR="00A71947" w:rsidRPr="00634D1B">
        <w:rPr>
          <w:rFonts w:asciiTheme="minorBidi" w:eastAsia="Times New Roman" w:hAnsiTheme="minorBidi"/>
          <w:sz w:val="24"/>
          <w:szCs w:val="24"/>
          <w:lang w:val="en-US"/>
        </w:rPr>
        <w:t>paired learners</w:t>
      </w:r>
      <w:r w:rsidRPr="00634D1B">
        <w:rPr>
          <w:rFonts w:asciiTheme="minorBidi" w:eastAsia="Times New Roman" w:hAnsiTheme="minorBidi"/>
          <w:sz w:val="24"/>
          <w:szCs w:val="24"/>
          <w:lang w:val="en-US"/>
        </w:rPr>
        <w:t xml:space="preserve"> with similar ability levels</w:t>
      </w:r>
      <w:r w:rsidR="005D7A6F" w:rsidRPr="00634D1B">
        <w:rPr>
          <w:rFonts w:asciiTheme="minorBidi" w:eastAsia="Times New Roman" w:hAnsiTheme="minorBidi"/>
          <w:sz w:val="24"/>
          <w:szCs w:val="24"/>
          <w:lang w:val="en-US"/>
        </w:rPr>
        <w:t>,</w:t>
      </w:r>
      <w:r w:rsidRPr="00634D1B">
        <w:rPr>
          <w:rFonts w:asciiTheme="minorBidi" w:eastAsia="Times New Roman" w:hAnsiTheme="minorBidi"/>
          <w:sz w:val="24"/>
          <w:szCs w:val="24"/>
          <w:lang w:val="en-US"/>
        </w:rPr>
        <w:t xml:space="preserve"> and throughout the collaborative period, she addressed each group </w:t>
      </w:r>
      <w:r w:rsidR="005F1C6B" w:rsidRPr="00634D1B">
        <w:rPr>
          <w:rFonts w:asciiTheme="minorBidi" w:eastAsia="Times New Roman" w:hAnsiTheme="minorBidi"/>
          <w:sz w:val="24"/>
          <w:szCs w:val="24"/>
          <w:lang w:val="en-US"/>
        </w:rPr>
        <w:t>differently.</w:t>
      </w:r>
      <w:r w:rsidR="005F1C6B">
        <w:rPr>
          <w:rFonts w:asciiTheme="minorBidi" w:eastAsia="Times New Roman" w:hAnsiTheme="minorBidi"/>
          <w:sz w:val="24"/>
          <w:szCs w:val="24"/>
          <w:lang w:val="en-US"/>
        </w:rPr>
        <w:t xml:space="preserve"> Teacher A met </w:t>
      </w:r>
      <w:r w:rsidR="005F1C6B" w:rsidRPr="005F1C6B">
        <w:rPr>
          <w:rFonts w:asciiTheme="minorBidi" w:eastAsia="Times New Roman" w:hAnsiTheme="minorBidi"/>
          <w:sz w:val="24"/>
          <w:szCs w:val="24"/>
          <w:lang w:val="en-US"/>
        </w:rPr>
        <w:t xml:space="preserve">the professional standards as </w:t>
      </w:r>
      <w:r w:rsidR="005F1C6B">
        <w:rPr>
          <w:rFonts w:asciiTheme="minorBidi" w:eastAsia="Times New Roman" w:hAnsiTheme="minorBidi"/>
          <w:sz w:val="24"/>
          <w:szCs w:val="24"/>
          <w:lang w:val="en-US"/>
        </w:rPr>
        <w:t xml:space="preserve">she </w:t>
      </w:r>
      <w:r w:rsidR="005F1C6B" w:rsidRPr="005F1C6B">
        <w:rPr>
          <w:rFonts w:asciiTheme="minorBidi" w:eastAsia="Times New Roman" w:hAnsiTheme="minorBidi"/>
          <w:sz w:val="24"/>
          <w:szCs w:val="24"/>
          <w:lang w:val="en-US"/>
        </w:rPr>
        <w:t>demonstrates commitment to learners, their safety and well-being.</w:t>
      </w:r>
      <w:r w:rsidR="005F1C6B">
        <w:rPr>
          <w:rFonts w:asciiTheme="minorBidi" w:eastAsia="Times New Roman" w:hAnsiTheme="minorBidi"/>
          <w:sz w:val="24"/>
          <w:szCs w:val="24"/>
          <w:lang w:val="en-US"/>
        </w:rPr>
        <w:t xml:space="preserve"> The standard was met by teacher A as </w:t>
      </w:r>
      <w:r w:rsidR="00292B10">
        <w:rPr>
          <w:rFonts w:asciiTheme="minorBidi" w:eastAsia="Times New Roman" w:hAnsiTheme="minorBidi"/>
          <w:sz w:val="24"/>
          <w:szCs w:val="24"/>
          <w:lang w:val="en-US"/>
        </w:rPr>
        <w:t xml:space="preserve">she </w:t>
      </w:r>
      <w:proofErr w:type="gramStart"/>
      <w:r w:rsidR="00292B10">
        <w:rPr>
          <w:rFonts w:asciiTheme="minorBidi" w:eastAsia="Times New Roman" w:hAnsiTheme="minorBidi"/>
          <w:sz w:val="24"/>
          <w:szCs w:val="24"/>
          <w:lang w:val="en-US"/>
        </w:rPr>
        <w:t>inspired</w:t>
      </w:r>
      <w:r w:rsidR="005F1C6B">
        <w:rPr>
          <w:rFonts w:asciiTheme="minorBidi" w:eastAsia="Times New Roman" w:hAnsiTheme="minorBidi"/>
          <w:sz w:val="24"/>
          <w:szCs w:val="24"/>
          <w:lang w:val="en-US"/>
        </w:rPr>
        <w:t xml:space="preserve">  and</w:t>
      </w:r>
      <w:proofErr w:type="gramEnd"/>
      <w:r w:rsidR="005F1C6B">
        <w:rPr>
          <w:rFonts w:asciiTheme="minorBidi" w:eastAsia="Times New Roman" w:hAnsiTheme="minorBidi"/>
          <w:sz w:val="24"/>
          <w:szCs w:val="24"/>
          <w:lang w:val="en-US"/>
        </w:rPr>
        <w:t xml:space="preserve"> supported learners by taking into account their starting points and progression options as well as getting learners to work  with others to ensure learners are fully supported in the Activities</w:t>
      </w:r>
      <w:r w:rsidR="005F1C6B" w:rsidRPr="005F1C6B">
        <w:t xml:space="preserve"> </w:t>
      </w:r>
      <w:r w:rsidR="005F1C6B" w:rsidRPr="005F1C6B">
        <w:rPr>
          <w:rFonts w:asciiTheme="minorBidi" w:eastAsia="Times New Roman" w:hAnsiTheme="minorBidi"/>
          <w:sz w:val="24"/>
          <w:szCs w:val="24"/>
          <w:lang w:val="en-US"/>
        </w:rPr>
        <w:t>Professional Standards Framework</w:t>
      </w:r>
      <w:r w:rsidR="005F1C6B">
        <w:rPr>
          <w:rFonts w:asciiTheme="minorBidi" w:eastAsia="Times New Roman" w:hAnsiTheme="minorBidi"/>
          <w:sz w:val="24"/>
          <w:szCs w:val="24"/>
          <w:lang w:val="en-US"/>
        </w:rPr>
        <w:t>(2017) .</w:t>
      </w:r>
      <w:r w:rsidRPr="00634D1B">
        <w:rPr>
          <w:rFonts w:asciiTheme="minorBidi" w:eastAsia="Times New Roman" w:hAnsiTheme="minorBidi"/>
          <w:sz w:val="24"/>
          <w:szCs w:val="24"/>
          <w:lang w:val="en-US"/>
        </w:rPr>
        <w:t xml:space="preserve">Overall, </w:t>
      </w:r>
      <w:r w:rsidR="005D7A6F" w:rsidRPr="00634D1B">
        <w:rPr>
          <w:rFonts w:asciiTheme="minorBidi" w:eastAsia="Times New Roman" w:hAnsiTheme="minorBidi"/>
          <w:sz w:val="24"/>
          <w:szCs w:val="24"/>
          <w:lang w:val="en-US"/>
        </w:rPr>
        <w:t xml:space="preserve">I felt that </w:t>
      </w:r>
      <w:r w:rsidRPr="00634D1B">
        <w:rPr>
          <w:rFonts w:asciiTheme="minorBidi" w:eastAsia="Times New Roman" w:hAnsiTheme="minorBidi"/>
          <w:sz w:val="24"/>
          <w:szCs w:val="24"/>
          <w:lang w:val="en-US"/>
        </w:rPr>
        <w:t xml:space="preserve">her teaching style was </w:t>
      </w:r>
      <w:r w:rsidR="00634D1B" w:rsidRPr="00634D1B">
        <w:rPr>
          <w:rFonts w:asciiTheme="minorBidi" w:eastAsia="Times New Roman" w:hAnsiTheme="minorBidi"/>
          <w:sz w:val="24"/>
          <w:szCs w:val="24"/>
          <w:lang w:val="en-US"/>
        </w:rPr>
        <w:t>great,</w:t>
      </w:r>
      <w:r w:rsidRPr="00634D1B">
        <w:rPr>
          <w:rFonts w:asciiTheme="minorBidi" w:eastAsia="Times New Roman" w:hAnsiTheme="minorBidi"/>
          <w:sz w:val="24"/>
          <w:szCs w:val="24"/>
          <w:lang w:val="en-US"/>
        </w:rPr>
        <w:t xml:space="preserve"> and she left no </w:t>
      </w:r>
      <w:r w:rsidR="00B35A4D" w:rsidRPr="00634D1B">
        <w:rPr>
          <w:rFonts w:asciiTheme="minorBidi" w:eastAsia="Times New Roman" w:hAnsiTheme="minorBidi"/>
          <w:sz w:val="24"/>
          <w:szCs w:val="24"/>
          <w:lang w:val="en-US"/>
        </w:rPr>
        <w:t>students</w:t>
      </w:r>
      <w:r w:rsidRPr="00634D1B">
        <w:rPr>
          <w:rFonts w:asciiTheme="minorBidi" w:eastAsia="Times New Roman" w:hAnsiTheme="minorBidi"/>
          <w:sz w:val="24"/>
          <w:szCs w:val="24"/>
          <w:lang w:val="en-US"/>
        </w:rPr>
        <w:t xml:space="preserve"> behind. She reviewed students’ performance by asking questions, and by monitoring the performances within each </w:t>
      </w:r>
      <w:r w:rsidRPr="00634D1B">
        <w:rPr>
          <w:rFonts w:asciiTheme="minorBidi" w:eastAsia="Times New Roman" w:hAnsiTheme="minorBidi"/>
          <w:sz w:val="24"/>
          <w:szCs w:val="24"/>
          <w:lang w:val="en-US"/>
        </w:rPr>
        <w:lastRenderedPageBreak/>
        <w:t>group. The students did not seem to struggle and seemed to learn the concepts quickly</w:t>
      </w:r>
      <w:r w:rsidR="00200A40" w:rsidRPr="00634D1B">
        <w:rPr>
          <w:rFonts w:asciiTheme="minorBidi" w:eastAsia="Times New Roman" w:hAnsiTheme="minorBidi"/>
          <w:sz w:val="24"/>
          <w:szCs w:val="24"/>
          <w:lang w:val="en-US"/>
        </w:rPr>
        <w:t xml:space="preserve">. </w:t>
      </w:r>
    </w:p>
    <w:p w14:paraId="014D7EB2" w14:textId="2999352A" w:rsidR="0034638B" w:rsidRPr="00634D1B" w:rsidRDefault="005D7A6F" w:rsidP="0034638B">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In contrast, t</w:t>
      </w:r>
      <w:r w:rsidR="00820C26" w:rsidRPr="00634D1B">
        <w:rPr>
          <w:rFonts w:asciiTheme="minorBidi" w:eastAsia="Times New Roman" w:hAnsiTheme="minorBidi"/>
          <w:sz w:val="24"/>
          <w:szCs w:val="24"/>
          <w:lang w:val="en-US"/>
        </w:rPr>
        <w:t xml:space="preserve">he second Teacher, who I will refer to as Teacher B, taught Welsh Baccalaureate. The </w:t>
      </w:r>
      <w:r w:rsidR="730B1F59" w:rsidRPr="00634D1B">
        <w:rPr>
          <w:rFonts w:asciiTheme="minorBidi" w:eastAsia="Times New Roman" w:hAnsiTheme="minorBidi"/>
          <w:sz w:val="24"/>
          <w:szCs w:val="24"/>
          <w:lang w:val="en-US"/>
        </w:rPr>
        <w:t>classroom environment was well presented. All tables and chairs faced the front of the classroom the classroom environment was spread out by space, instead of being clustered</w:t>
      </w:r>
      <w:r w:rsidR="008902C7" w:rsidRPr="00634D1B">
        <w:rPr>
          <w:rFonts w:asciiTheme="minorBidi" w:eastAsia="Times New Roman" w:hAnsiTheme="minorBidi"/>
          <w:sz w:val="24"/>
          <w:szCs w:val="24"/>
          <w:lang w:val="en-US"/>
        </w:rPr>
        <w:t xml:space="preserve">, </w:t>
      </w:r>
      <w:r w:rsidR="730B1F59" w:rsidRPr="00634D1B">
        <w:rPr>
          <w:rFonts w:asciiTheme="minorBidi" w:eastAsia="Times New Roman" w:hAnsiTheme="minorBidi"/>
          <w:sz w:val="24"/>
          <w:szCs w:val="24"/>
          <w:lang w:val="en-US"/>
        </w:rPr>
        <w:t xml:space="preserve">which seems to be a common way. </w:t>
      </w:r>
    </w:p>
    <w:p w14:paraId="25B85D50" w14:textId="1B074B7A" w:rsidR="00266475" w:rsidRPr="00634D1B" w:rsidRDefault="008902C7" w:rsidP="00266475">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I observed the teacher across two lessons and</w:t>
      </w:r>
      <w:r w:rsidR="008C7433" w:rsidRPr="00634D1B">
        <w:rPr>
          <w:rFonts w:asciiTheme="minorBidi" w:eastAsia="Times New Roman" w:hAnsiTheme="minorBidi"/>
          <w:sz w:val="24"/>
          <w:szCs w:val="24"/>
          <w:lang w:val="en-US"/>
        </w:rPr>
        <w:t xml:space="preserve"> my initial thoughts were that </w:t>
      </w:r>
      <w:r w:rsidR="00AA529B" w:rsidRPr="00634D1B">
        <w:rPr>
          <w:rFonts w:asciiTheme="minorBidi" w:eastAsia="Times New Roman" w:hAnsiTheme="minorBidi"/>
          <w:sz w:val="24"/>
          <w:szCs w:val="24"/>
          <w:lang w:val="en-US"/>
        </w:rPr>
        <w:t xml:space="preserve">she had no teaching materials prepared. This was because she was asked to cover the class </w:t>
      </w:r>
      <w:r w:rsidR="0034638B" w:rsidRPr="00634D1B">
        <w:rPr>
          <w:rFonts w:asciiTheme="minorBidi" w:eastAsia="Times New Roman" w:hAnsiTheme="minorBidi"/>
          <w:sz w:val="24"/>
          <w:szCs w:val="24"/>
          <w:lang w:val="en-US"/>
        </w:rPr>
        <w:t xml:space="preserve">at the last minute. </w:t>
      </w:r>
      <w:r w:rsidR="00266475" w:rsidRPr="00634D1B">
        <w:rPr>
          <w:rFonts w:asciiTheme="minorBidi" w:eastAsia="Times New Roman" w:hAnsiTheme="minorBidi"/>
          <w:sz w:val="24"/>
          <w:szCs w:val="24"/>
          <w:lang w:val="en-US"/>
        </w:rPr>
        <w:t>Kapur (2020) states that</w:t>
      </w:r>
      <w:r w:rsidR="00292B10">
        <w:rPr>
          <w:rFonts w:asciiTheme="minorBidi" w:eastAsia="Times New Roman" w:hAnsiTheme="minorBidi"/>
          <w:sz w:val="24"/>
          <w:szCs w:val="24"/>
          <w:lang w:val="en-US"/>
        </w:rPr>
        <w:t xml:space="preserve"> t</w:t>
      </w:r>
      <w:r w:rsidR="00292B10" w:rsidRPr="00292B10">
        <w:rPr>
          <w:rFonts w:asciiTheme="minorBidi" w:eastAsia="Times New Roman" w:hAnsiTheme="minorBidi"/>
          <w:sz w:val="24"/>
          <w:szCs w:val="24"/>
          <w:lang w:val="en-US"/>
        </w:rPr>
        <w:t>he success of student achievement in the classroom depends heavily on the use of learning resources. In other words, the choice of teaching materials affects the instructional components of lesson planning in the classroom. Instructional resources can help students learn and succeed more.</w:t>
      </w:r>
    </w:p>
    <w:p w14:paraId="3ACE1884" w14:textId="40102C0F" w:rsidR="008902C7" w:rsidRPr="00634D1B" w:rsidRDefault="00266475" w:rsidP="00266475">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Teacher B</w:t>
      </w:r>
      <w:r w:rsidR="002B75DE" w:rsidRPr="00634D1B">
        <w:rPr>
          <w:rFonts w:asciiTheme="minorBidi" w:eastAsia="Times New Roman" w:hAnsiTheme="minorBidi"/>
          <w:sz w:val="24"/>
          <w:szCs w:val="24"/>
          <w:lang w:val="en-US"/>
        </w:rPr>
        <w:t xml:space="preserve"> did</w:t>
      </w:r>
      <w:r w:rsidR="00593713" w:rsidRPr="00634D1B">
        <w:rPr>
          <w:rFonts w:asciiTheme="minorBidi" w:eastAsia="Times New Roman" w:hAnsiTheme="minorBidi"/>
          <w:sz w:val="24"/>
          <w:szCs w:val="24"/>
          <w:lang w:val="en-US"/>
        </w:rPr>
        <w:t xml:space="preserve"> not </w:t>
      </w:r>
      <w:r w:rsidR="002B75DE" w:rsidRPr="00634D1B">
        <w:rPr>
          <w:rFonts w:asciiTheme="minorBidi" w:eastAsia="Times New Roman" w:hAnsiTheme="minorBidi"/>
          <w:sz w:val="24"/>
          <w:szCs w:val="24"/>
          <w:lang w:val="en-US"/>
        </w:rPr>
        <w:t xml:space="preserve">discuss the aims </w:t>
      </w:r>
      <w:r w:rsidR="005D7A6F" w:rsidRPr="00634D1B">
        <w:rPr>
          <w:rFonts w:asciiTheme="minorBidi" w:eastAsia="Times New Roman" w:hAnsiTheme="minorBidi"/>
          <w:sz w:val="24"/>
          <w:szCs w:val="24"/>
          <w:lang w:val="en-US"/>
        </w:rPr>
        <w:t>and</w:t>
      </w:r>
      <w:r w:rsidR="002B75DE" w:rsidRPr="00634D1B">
        <w:rPr>
          <w:rFonts w:asciiTheme="minorBidi" w:eastAsia="Times New Roman" w:hAnsiTheme="minorBidi"/>
          <w:sz w:val="24"/>
          <w:szCs w:val="24"/>
          <w:lang w:val="en-US"/>
        </w:rPr>
        <w:t xml:space="preserve"> objectives of the lessons but told the students they </w:t>
      </w:r>
      <w:r w:rsidR="00BB550F" w:rsidRPr="00634D1B">
        <w:rPr>
          <w:rFonts w:asciiTheme="minorBidi" w:eastAsia="Times New Roman" w:hAnsiTheme="minorBidi"/>
          <w:sz w:val="24"/>
          <w:szCs w:val="24"/>
          <w:lang w:val="en-US"/>
        </w:rPr>
        <w:t xml:space="preserve">“should </w:t>
      </w:r>
      <w:r w:rsidR="009D1859" w:rsidRPr="00634D1B">
        <w:rPr>
          <w:rFonts w:asciiTheme="minorBidi" w:eastAsia="Times New Roman" w:hAnsiTheme="minorBidi"/>
          <w:sz w:val="24"/>
          <w:szCs w:val="24"/>
          <w:lang w:val="en-US"/>
        </w:rPr>
        <w:t>k</w:t>
      </w:r>
      <w:r w:rsidR="00BB550F" w:rsidRPr="00634D1B">
        <w:rPr>
          <w:rFonts w:asciiTheme="minorBidi" w:eastAsia="Times New Roman" w:hAnsiTheme="minorBidi"/>
          <w:sz w:val="24"/>
          <w:szCs w:val="24"/>
          <w:lang w:val="en-US"/>
        </w:rPr>
        <w:t>now what they are doing as the previous teacher had gone through it enough times</w:t>
      </w:r>
      <w:r w:rsidR="00FE4AD8" w:rsidRPr="00634D1B">
        <w:rPr>
          <w:rFonts w:asciiTheme="minorBidi" w:eastAsia="Times New Roman" w:hAnsiTheme="minorBidi"/>
          <w:sz w:val="24"/>
          <w:szCs w:val="24"/>
          <w:lang w:val="en-US"/>
        </w:rPr>
        <w:t>.</w:t>
      </w:r>
      <w:r w:rsidR="00BB550F" w:rsidRPr="00634D1B">
        <w:rPr>
          <w:rFonts w:asciiTheme="minorBidi" w:eastAsia="Times New Roman" w:hAnsiTheme="minorBidi"/>
          <w:sz w:val="24"/>
          <w:szCs w:val="24"/>
          <w:lang w:val="en-US"/>
        </w:rPr>
        <w:t>”</w:t>
      </w:r>
      <w:r w:rsidR="00FE4AD8" w:rsidRPr="00634D1B">
        <w:rPr>
          <w:rFonts w:asciiTheme="minorBidi" w:eastAsia="Times New Roman" w:hAnsiTheme="minorBidi"/>
          <w:sz w:val="24"/>
          <w:szCs w:val="24"/>
          <w:lang w:val="en-US"/>
        </w:rPr>
        <w:t xml:space="preserve"> I felt this was a dismissive approach</w:t>
      </w:r>
      <w:r w:rsidR="006F15A8" w:rsidRPr="00634D1B">
        <w:rPr>
          <w:rFonts w:asciiTheme="minorBidi" w:eastAsia="Times New Roman" w:hAnsiTheme="minorBidi"/>
          <w:sz w:val="24"/>
          <w:szCs w:val="24"/>
          <w:lang w:val="en-US"/>
        </w:rPr>
        <w:t xml:space="preserve">. Prior learning could have been checked by simply asking </w:t>
      </w:r>
      <w:r w:rsidR="00464172" w:rsidRPr="00634D1B">
        <w:rPr>
          <w:rFonts w:asciiTheme="minorBidi" w:eastAsia="Times New Roman" w:hAnsiTheme="minorBidi"/>
          <w:sz w:val="24"/>
          <w:szCs w:val="24"/>
          <w:lang w:val="en-US"/>
        </w:rPr>
        <w:t>learner</w:t>
      </w:r>
      <w:r w:rsidR="006F15A8" w:rsidRPr="00634D1B">
        <w:rPr>
          <w:rFonts w:asciiTheme="minorBidi" w:eastAsia="Times New Roman" w:hAnsiTheme="minorBidi"/>
          <w:sz w:val="24"/>
          <w:szCs w:val="24"/>
          <w:lang w:val="en-US"/>
        </w:rPr>
        <w:t xml:space="preserve">s </w:t>
      </w:r>
      <w:r w:rsidR="00464172" w:rsidRPr="00634D1B">
        <w:rPr>
          <w:rFonts w:asciiTheme="minorBidi" w:eastAsia="Times New Roman" w:hAnsiTheme="minorBidi"/>
          <w:sz w:val="24"/>
          <w:szCs w:val="24"/>
          <w:lang w:val="en-US"/>
        </w:rPr>
        <w:t xml:space="preserve">what they have covered and what they have </w:t>
      </w:r>
      <w:r w:rsidR="005D7A6F" w:rsidRPr="00634D1B">
        <w:rPr>
          <w:rFonts w:asciiTheme="minorBidi" w:eastAsia="Times New Roman" w:hAnsiTheme="minorBidi"/>
          <w:sz w:val="24"/>
          <w:szCs w:val="24"/>
          <w:lang w:val="en-US"/>
        </w:rPr>
        <w:t>learned</w:t>
      </w:r>
      <w:r w:rsidR="00464172" w:rsidRPr="00634D1B">
        <w:rPr>
          <w:rFonts w:asciiTheme="minorBidi" w:eastAsia="Times New Roman" w:hAnsiTheme="minorBidi"/>
          <w:sz w:val="24"/>
          <w:szCs w:val="24"/>
          <w:lang w:val="en-US"/>
        </w:rPr>
        <w:t xml:space="preserve"> from </w:t>
      </w:r>
      <w:r w:rsidR="00BD6610" w:rsidRPr="00634D1B">
        <w:rPr>
          <w:rFonts w:asciiTheme="minorBidi" w:eastAsia="Times New Roman" w:hAnsiTheme="minorBidi"/>
          <w:sz w:val="24"/>
          <w:szCs w:val="24"/>
          <w:lang w:val="en-US"/>
        </w:rPr>
        <w:t xml:space="preserve">previous lessons. I also noticed that the door to </w:t>
      </w:r>
      <w:r w:rsidR="005D7A6F" w:rsidRPr="00634D1B">
        <w:rPr>
          <w:rFonts w:asciiTheme="minorBidi" w:eastAsia="Times New Roman" w:hAnsiTheme="minorBidi"/>
          <w:sz w:val="24"/>
          <w:szCs w:val="24"/>
          <w:lang w:val="en-US"/>
        </w:rPr>
        <w:t xml:space="preserve">the </w:t>
      </w:r>
      <w:r w:rsidR="00BD6610" w:rsidRPr="00634D1B">
        <w:rPr>
          <w:rFonts w:asciiTheme="minorBidi" w:eastAsia="Times New Roman" w:hAnsiTheme="minorBidi"/>
          <w:sz w:val="24"/>
          <w:szCs w:val="24"/>
          <w:lang w:val="en-US"/>
        </w:rPr>
        <w:t>classroom was left open, which brough</w:t>
      </w:r>
      <w:r w:rsidR="00B5404D" w:rsidRPr="00634D1B">
        <w:rPr>
          <w:rFonts w:asciiTheme="minorBidi" w:eastAsia="Times New Roman" w:hAnsiTheme="minorBidi"/>
          <w:sz w:val="24"/>
          <w:szCs w:val="24"/>
          <w:lang w:val="en-US"/>
        </w:rPr>
        <w:t>t</w:t>
      </w:r>
      <w:r w:rsidR="00BD6610" w:rsidRPr="00634D1B">
        <w:rPr>
          <w:rFonts w:asciiTheme="minorBidi" w:eastAsia="Times New Roman" w:hAnsiTheme="minorBidi"/>
          <w:sz w:val="24"/>
          <w:szCs w:val="24"/>
          <w:lang w:val="en-US"/>
        </w:rPr>
        <w:t xml:space="preserve"> in external noises from other </w:t>
      </w:r>
      <w:r w:rsidR="00963ECD" w:rsidRPr="00634D1B">
        <w:rPr>
          <w:rFonts w:asciiTheme="minorBidi" w:eastAsia="Times New Roman" w:hAnsiTheme="minorBidi"/>
          <w:sz w:val="24"/>
          <w:szCs w:val="24"/>
          <w:lang w:val="en-US"/>
        </w:rPr>
        <w:t>learners talking and running across the corridors. I felt this was very disruptive and found it difficult to concentrate</w:t>
      </w:r>
      <w:r w:rsidRPr="00634D1B">
        <w:rPr>
          <w:rFonts w:asciiTheme="minorBidi" w:eastAsia="Times New Roman" w:hAnsiTheme="minorBidi"/>
          <w:sz w:val="24"/>
          <w:szCs w:val="24"/>
          <w:lang w:val="en-US"/>
        </w:rPr>
        <w:t xml:space="preserve">.  According to Centre for Education Statistics and Evaluation (2020), </w:t>
      </w:r>
      <w:proofErr w:type="spellStart"/>
      <w:r w:rsidR="0079324C">
        <w:rPr>
          <w:rFonts w:asciiTheme="minorBidi" w:eastAsia="Times New Roman" w:hAnsiTheme="minorBidi"/>
          <w:sz w:val="24"/>
          <w:szCs w:val="24"/>
          <w:lang w:val="en-US"/>
        </w:rPr>
        <w:t>d</w:t>
      </w:r>
      <w:r w:rsidRPr="00634D1B">
        <w:rPr>
          <w:rFonts w:asciiTheme="minorBidi" w:eastAsia="Times New Roman" w:hAnsiTheme="minorBidi"/>
          <w:sz w:val="24"/>
          <w:szCs w:val="24"/>
          <w:lang w:val="en-US"/>
        </w:rPr>
        <w:t>aims</w:t>
      </w:r>
      <w:proofErr w:type="spellEnd"/>
      <w:r w:rsidRPr="00634D1B">
        <w:rPr>
          <w:rFonts w:asciiTheme="minorBidi" w:eastAsia="Times New Roman" w:hAnsiTheme="minorBidi"/>
          <w:sz w:val="24"/>
          <w:szCs w:val="24"/>
          <w:lang w:val="en-US"/>
        </w:rPr>
        <w:t xml:space="preserve"> and objectives are important in the educational process, as they</w:t>
      </w:r>
      <w:r w:rsidR="00292B10" w:rsidRPr="00292B10">
        <w:t xml:space="preserve"> </w:t>
      </w:r>
      <w:r w:rsidR="00292B10" w:rsidRPr="00292B10">
        <w:rPr>
          <w:rFonts w:asciiTheme="minorBidi" w:eastAsia="Times New Roman" w:hAnsiTheme="minorBidi"/>
          <w:sz w:val="24"/>
          <w:szCs w:val="24"/>
          <w:lang w:val="en-US"/>
        </w:rPr>
        <w:t>help in creating appropriate course materials, instructional techniques, and evaluation procedures. They ought to be professional requirements and student-centered.</w:t>
      </w:r>
      <w:r w:rsidRPr="00634D1B">
        <w:rPr>
          <w:rFonts w:asciiTheme="minorBidi" w:eastAsia="Times New Roman" w:hAnsiTheme="minorBidi"/>
          <w:sz w:val="24"/>
          <w:szCs w:val="24"/>
          <w:lang w:val="en-US"/>
        </w:rPr>
        <w:t xml:space="preserve"> </w:t>
      </w:r>
    </w:p>
    <w:p w14:paraId="5EC45226" w14:textId="5A309BB8" w:rsidR="00F70F59" w:rsidRPr="00634D1B" w:rsidRDefault="001B526E" w:rsidP="000F6160">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Given that Teacher B was covering the class</w:t>
      </w:r>
      <w:r w:rsidR="00CA52DB" w:rsidRPr="00634D1B">
        <w:rPr>
          <w:rFonts w:asciiTheme="minorBidi" w:eastAsia="Times New Roman" w:hAnsiTheme="minorBidi"/>
          <w:sz w:val="24"/>
          <w:szCs w:val="24"/>
          <w:lang w:val="en-US"/>
        </w:rPr>
        <w:t xml:space="preserve"> at the last minute</w:t>
      </w:r>
      <w:r w:rsidRPr="00634D1B">
        <w:rPr>
          <w:rFonts w:asciiTheme="minorBidi" w:eastAsia="Times New Roman" w:hAnsiTheme="minorBidi"/>
          <w:sz w:val="24"/>
          <w:szCs w:val="24"/>
          <w:lang w:val="en-US"/>
        </w:rPr>
        <w:t xml:space="preserve">, </w:t>
      </w:r>
      <w:r w:rsidR="00AD48BD" w:rsidRPr="00634D1B">
        <w:rPr>
          <w:rFonts w:asciiTheme="minorBidi" w:eastAsia="Times New Roman" w:hAnsiTheme="minorBidi"/>
          <w:sz w:val="24"/>
          <w:szCs w:val="24"/>
          <w:lang w:val="en-US"/>
        </w:rPr>
        <w:t xml:space="preserve">I felt that she adapted quite </w:t>
      </w:r>
      <w:r w:rsidR="00947B2B" w:rsidRPr="00634D1B">
        <w:rPr>
          <w:rFonts w:asciiTheme="minorBidi" w:eastAsia="Times New Roman" w:hAnsiTheme="minorBidi"/>
          <w:sz w:val="24"/>
          <w:szCs w:val="24"/>
          <w:lang w:val="en-US"/>
        </w:rPr>
        <w:t>quickly. She gave the students</w:t>
      </w:r>
      <w:r w:rsidR="001252C7" w:rsidRPr="00634D1B">
        <w:rPr>
          <w:rFonts w:asciiTheme="minorBidi" w:eastAsia="Times New Roman" w:hAnsiTheme="minorBidi"/>
          <w:sz w:val="24"/>
          <w:szCs w:val="24"/>
          <w:lang w:val="en-US"/>
        </w:rPr>
        <w:t xml:space="preserve"> five minutes</w:t>
      </w:r>
      <w:r w:rsidR="00BB0EAB" w:rsidRPr="00634D1B">
        <w:rPr>
          <w:rFonts w:asciiTheme="minorBidi" w:eastAsia="Times New Roman" w:hAnsiTheme="minorBidi"/>
          <w:sz w:val="24"/>
          <w:szCs w:val="24"/>
          <w:lang w:val="en-US"/>
        </w:rPr>
        <w:t>,</w:t>
      </w:r>
      <w:r w:rsidR="001252C7" w:rsidRPr="00634D1B">
        <w:rPr>
          <w:rFonts w:asciiTheme="minorBidi" w:eastAsia="Times New Roman" w:hAnsiTheme="minorBidi"/>
          <w:sz w:val="24"/>
          <w:szCs w:val="24"/>
          <w:lang w:val="en-US"/>
        </w:rPr>
        <w:t xml:space="preserve"> while she went through the scheme of work</w:t>
      </w:r>
      <w:r w:rsidR="008D1FE2" w:rsidRPr="00634D1B">
        <w:rPr>
          <w:rFonts w:asciiTheme="minorBidi" w:eastAsia="Times New Roman" w:hAnsiTheme="minorBidi"/>
          <w:sz w:val="24"/>
          <w:szCs w:val="24"/>
          <w:lang w:val="en-US"/>
        </w:rPr>
        <w:t xml:space="preserve">, </w:t>
      </w:r>
      <w:r w:rsidR="001C579D" w:rsidRPr="00634D1B">
        <w:rPr>
          <w:rFonts w:asciiTheme="minorBidi" w:eastAsia="Times New Roman" w:hAnsiTheme="minorBidi"/>
          <w:sz w:val="24"/>
          <w:szCs w:val="24"/>
          <w:lang w:val="en-US"/>
        </w:rPr>
        <w:t xml:space="preserve">outlined an action plan on the </w:t>
      </w:r>
      <w:r w:rsidR="00947A2D" w:rsidRPr="00634D1B">
        <w:rPr>
          <w:rFonts w:asciiTheme="minorBidi" w:eastAsia="Times New Roman" w:hAnsiTheme="minorBidi"/>
          <w:sz w:val="24"/>
          <w:szCs w:val="24"/>
          <w:lang w:val="en-US"/>
        </w:rPr>
        <w:t>whiteboard,</w:t>
      </w:r>
      <w:r w:rsidR="008D1FE2" w:rsidRPr="00634D1B">
        <w:rPr>
          <w:rFonts w:asciiTheme="minorBidi" w:eastAsia="Times New Roman" w:hAnsiTheme="minorBidi"/>
          <w:sz w:val="24"/>
          <w:szCs w:val="24"/>
          <w:lang w:val="en-US"/>
        </w:rPr>
        <w:t xml:space="preserve"> and quickly came up with a task. </w:t>
      </w:r>
      <w:r w:rsidR="00983FB7" w:rsidRPr="00634D1B">
        <w:rPr>
          <w:rFonts w:asciiTheme="minorBidi" w:eastAsia="Times New Roman" w:hAnsiTheme="minorBidi"/>
          <w:sz w:val="24"/>
          <w:szCs w:val="24"/>
          <w:lang w:val="en-US"/>
        </w:rPr>
        <w:t xml:space="preserve">However, as </w:t>
      </w:r>
      <w:r w:rsidR="00BC41FD" w:rsidRPr="00634D1B">
        <w:rPr>
          <w:rFonts w:asciiTheme="minorBidi" w:eastAsia="Times New Roman" w:hAnsiTheme="minorBidi"/>
          <w:sz w:val="24"/>
          <w:szCs w:val="24"/>
          <w:lang w:val="en-US"/>
        </w:rPr>
        <w:t>there</w:t>
      </w:r>
      <w:r w:rsidR="00983FB7" w:rsidRPr="00634D1B">
        <w:rPr>
          <w:rFonts w:asciiTheme="minorBidi" w:eastAsia="Times New Roman" w:hAnsiTheme="minorBidi"/>
          <w:sz w:val="24"/>
          <w:szCs w:val="24"/>
          <w:lang w:val="en-US"/>
        </w:rPr>
        <w:t xml:space="preserve"> was no </w:t>
      </w:r>
      <w:r w:rsidR="00BC41FD" w:rsidRPr="00634D1B">
        <w:rPr>
          <w:rFonts w:asciiTheme="minorBidi" w:eastAsia="Times New Roman" w:hAnsiTheme="minorBidi"/>
          <w:sz w:val="24"/>
          <w:szCs w:val="24"/>
          <w:lang w:val="en-US"/>
        </w:rPr>
        <w:t>preparation</w:t>
      </w:r>
      <w:r w:rsidR="00983FB7" w:rsidRPr="00634D1B">
        <w:rPr>
          <w:rFonts w:asciiTheme="minorBidi" w:eastAsia="Times New Roman" w:hAnsiTheme="minorBidi"/>
          <w:sz w:val="24"/>
          <w:szCs w:val="24"/>
          <w:lang w:val="en-US"/>
        </w:rPr>
        <w:t xml:space="preserve"> or lesson planning</w:t>
      </w:r>
      <w:r w:rsidR="00BC41FD" w:rsidRPr="00634D1B">
        <w:rPr>
          <w:rFonts w:asciiTheme="minorBidi" w:eastAsia="Times New Roman" w:hAnsiTheme="minorBidi"/>
          <w:sz w:val="24"/>
          <w:szCs w:val="24"/>
          <w:lang w:val="en-US"/>
        </w:rPr>
        <w:t xml:space="preserve"> involved, this caused confusion amongst the learners</w:t>
      </w:r>
      <w:r w:rsidR="005A606E" w:rsidRPr="00634D1B">
        <w:rPr>
          <w:rFonts w:asciiTheme="minorBidi" w:eastAsia="Times New Roman" w:hAnsiTheme="minorBidi"/>
          <w:sz w:val="24"/>
          <w:szCs w:val="24"/>
          <w:lang w:val="en-US"/>
        </w:rPr>
        <w:t xml:space="preserve"> as they</w:t>
      </w:r>
      <w:r w:rsidR="00B514A8" w:rsidRPr="00634D1B">
        <w:rPr>
          <w:rFonts w:asciiTheme="minorBidi" w:eastAsia="Times New Roman" w:hAnsiTheme="minorBidi"/>
          <w:sz w:val="24"/>
          <w:szCs w:val="24"/>
          <w:lang w:val="en-US"/>
        </w:rPr>
        <w:t xml:space="preserve"> could</w:t>
      </w:r>
      <w:r w:rsidR="00EF3778" w:rsidRPr="00634D1B">
        <w:rPr>
          <w:rFonts w:asciiTheme="minorBidi" w:eastAsia="Times New Roman" w:hAnsiTheme="minorBidi"/>
          <w:sz w:val="24"/>
          <w:szCs w:val="24"/>
          <w:lang w:val="en-US"/>
        </w:rPr>
        <w:t xml:space="preserve"> not</w:t>
      </w:r>
      <w:r w:rsidR="00B514A8" w:rsidRPr="00634D1B">
        <w:rPr>
          <w:rFonts w:asciiTheme="minorBidi" w:eastAsia="Times New Roman" w:hAnsiTheme="minorBidi"/>
          <w:sz w:val="24"/>
          <w:szCs w:val="24"/>
          <w:lang w:val="en-US"/>
        </w:rPr>
        <w:t xml:space="preserve"> work out what was expected of them. </w:t>
      </w:r>
      <w:r w:rsidR="00F57C64" w:rsidRPr="00634D1B">
        <w:rPr>
          <w:rFonts w:asciiTheme="minorBidi" w:eastAsia="Times New Roman" w:hAnsiTheme="minorBidi"/>
          <w:sz w:val="24"/>
          <w:szCs w:val="24"/>
          <w:lang w:val="en-US"/>
        </w:rPr>
        <w:t>Teacher B simply put</w:t>
      </w:r>
      <w:r w:rsidR="00DD1CE1" w:rsidRPr="00634D1B">
        <w:rPr>
          <w:rFonts w:asciiTheme="minorBidi" w:eastAsia="Times New Roman" w:hAnsiTheme="minorBidi"/>
          <w:sz w:val="24"/>
          <w:szCs w:val="24"/>
          <w:lang w:val="en-US"/>
        </w:rPr>
        <w:t xml:space="preserve"> vague </w:t>
      </w:r>
      <w:r w:rsidR="009D59FE" w:rsidRPr="00634D1B">
        <w:rPr>
          <w:rFonts w:asciiTheme="minorBidi" w:eastAsia="Times New Roman" w:hAnsiTheme="minorBidi"/>
          <w:sz w:val="24"/>
          <w:szCs w:val="24"/>
          <w:lang w:val="en-US"/>
        </w:rPr>
        <w:t>instructions</w:t>
      </w:r>
      <w:r w:rsidR="00095A15" w:rsidRPr="00634D1B">
        <w:rPr>
          <w:rFonts w:asciiTheme="minorBidi" w:eastAsia="Times New Roman" w:hAnsiTheme="minorBidi"/>
          <w:sz w:val="24"/>
          <w:szCs w:val="24"/>
          <w:lang w:val="en-US"/>
        </w:rPr>
        <w:t xml:space="preserve"> and keywords</w:t>
      </w:r>
      <w:r w:rsidR="009D59FE" w:rsidRPr="00634D1B">
        <w:rPr>
          <w:rFonts w:asciiTheme="minorBidi" w:eastAsia="Times New Roman" w:hAnsiTheme="minorBidi"/>
          <w:sz w:val="24"/>
          <w:szCs w:val="24"/>
          <w:lang w:val="en-US"/>
        </w:rPr>
        <w:t xml:space="preserve"> on the board and left the learners to their own devices. </w:t>
      </w:r>
      <w:r w:rsidR="00B514A8" w:rsidRPr="00634D1B">
        <w:rPr>
          <w:rFonts w:asciiTheme="minorBidi" w:eastAsia="Times New Roman" w:hAnsiTheme="minorBidi"/>
          <w:sz w:val="24"/>
          <w:szCs w:val="24"/>
          <w:lang w:val="en-US"/>
        </w:rPr>
        <w:t xml:space="preserve">This </w:t>
      </w:r>
      <w:proofErr w:type="gramStart"/>
      <w:r w:rsidR="00B514A8" w:rsidRPr="00634D1B">
        <w:rPr>
          <w:rFonts w:asciiTheme="minorBidi" w:eastAsia="Times New Roman" w:hAnsiTheme="minorBidi"/>
          <w:sz w:val="24"/>
          <w:szCs w:val="24"/>
          <w:lang w:val="en-US"/>
        </w:rPr>
        <w:t xml:space="preserve">had </w:t>
      </w:r>
      <w:r w:rsidR="004661A2" w:rsidRPr="00634D1B">
        <w:rPr>
          <w:rFonts w:asciiTheme="minorBidi" w:eastAsia="Times New Roman" w:hAnsiTheme="minorBidi"/>
          <w:sz w:val="24"/>
          <w:szCs w:val="24"/>
          <w:lang w:val="en-US"/>
        </w:rPr>
        <w:t>an effect</w:t>
      </w:r>
      <w:r w:rsidR="00B514A8" w:rsidRPr="00634D1B">
        <w:rPr>
          <w:rFonts w:asciiTheme="minorBidi" w:eastAsia="Times New Roman" w:hAnsiTheme="minorBidi"/>
          <w:sz w:val="24"/>
          <w:szCs w:val="24"/>
          <w:lang w:val="en-US"/>
        </w:rPr>
        <w:t xml:space="preserve"> on</w:t>
      </w:r>
      <w:proofErr w:type="gramEnd"/>
      <w:r w:rsidR="00B514A8" w:rsidRPr="00634D1B">
        <w:rPr>
          <w:rFonts w:asciiTheme="minorBidi" w:eastAsia="Times New Roman" w:hAnsiTheme="minorBidi"/>
          <w:sz w:val="24"/>
          <w:szCs w:val="24"/>
          <w:lang w:val="en-US"/>
        </w:rPr>
        <w:t xml:space="preserve"> the </w:t>
      </w:r>
      <w:r w:rsidR="00A31E7B" w:rsidRPr="00634D1B">
        <w:rPr>
          <w:rFonts w:asciiTheme="minorBidi" w:eastAsia="Times New Roman" w:hAnsiTheme="minorBidi"/>
          <w:sz w:val="24"/>
          <w:szCs w:val="24"/>
          <w:lang w:val="en-US"/>
        </w:rPr>
        <w:t xml:space="preserve">first part </w:t>
      </w:r>
      <w:r w:rsidR="00B514A8" w:rsidRPr="00634D1B">
        <w:rPr>
          <w:rFonts w:asciiTheme="minorBidi" w:eastAsia="Times New Roman" w:hAnsiTheme="minorBidi"/>
          <w:sz w:val="24"/>
          <w:szCs w:val="24"/>
          <w:lang w:val="en-US"/>
        </w:rPr>
        <w:t xml:space="preserve">of the lesson, </w:t>
      </w:r>
      <w:r w:rsidR="00A54D21" w:rsidRPr="00634D1B">
        <w:rPr>
          <w:rFonts w:asciiTheme="minorBidi" w:eastAsia="Times New Roman" w:hAnsiTheme="minorBidi"/>
          <w:sz w:val="24"/>
          <w:szCs w:val="24"/>
          <w:lang w:val="en-US"/>
        </w:rPr>
        <w:t>the learners were not engaging and instead, were scrolling th</w:t>
      </w:r>
      <w:r w:rsidR="00EF3778" w:rsidRPr="00634D1B">
        <w:rPr>
          <w:rFonts w:asciiTheme="minorBidi" w:eastAsia="Times New Roman" w:hAnsiTheme="minorBidi"/>
          <w:sz w:val="24"/>
          <w:szCs w:val="24"/>
          <w:lang w:val="en-US"/>
        </w:rPr>
        <w:t>rough their phones</w:t>
      </w:r>
      <w:r w:rsidR="008174BA" w:rsidRPr="00634D1B">
        <w:rPr>
          <w:rFonts w:asciiTheme="minorBidi" w:eastAsia="Times New Roman" w:hAnsiTheme="minorBidi"/>
          <w:sz w:val="24"/>
          <w:szCs w:val="24"/>
          <w:lang w:val="en-US"/>
        </w:rPr>
        <w:t>, talking to their peers</w:t>
      </w:r>
      <w:r w:rsidR="00947A2D" w:rsidRPr="00634D1B">
        <w:rPr>
          <w:rFonts w:asciiTheme="minorBidi" w:eastAsia="Times New Roman" w:hAnsiTheme="minorBidi"/>
          <w:sz w:val="24"/>
          <w:szCs w:val="24"/>
          <w:lang w:val="en-US"/>
        </w:rPr>
        <w:t>,</w:t>
      </w:r>
      <w:r w:rsidR="008174BA" w:rsidRPr="00634D1B">
        <w:rPr>
          <w:rFonts w:asciiTheme="minorBidi" w:eastAsia="Times New Roman" w:hAnsiTheme="minorBidi"/>
          <w:sz w:val="24"/>
          <w:szCs w:val="24"/>
          <w:lang w:val="en-US"/>
        </w:rPr>
        <w:t xml:space="preserve"> and were disruptive. </w:t>
      </w:r>
      <w:r w:rsidR="00695935" w:rsidRPr="00634D1B">
        <w:rPr>
          <w:rFonts w:asciiTheme="minorBidi" w:eastAsia="Times New Roman" w:hAnsiTheme="minorBidi"/>
          <w:sz w:val="24"/>
          <w:szCs w:val="24"/>
          <w:lang w:val="en-US"/>
        </w:rPr>
        <w:t xml:space="preserve">In hindsight, I could see that she </w:t>
      </w:r>
      <w:r w:rsidR="00695935" w:rsidRPr="00634D1B">
        <w:rPr>
          <w:rFonts w:asciiTheme="minorBidi" w:eastAsia="Times New Roman" w:hAnsiTheme="minorBidi"/>
          <w:sz w:val="24"/>
          <w:szCs w:val="24"/>
          <w:lang w:val="en-US"/>
        </w:rPr>
        <w:lastRenderedPageBreak/>
        <w:t xml:space="preserve">had high expectations of the learners, particularly since they were in year 12. </w:t>
      </w:r>
      <w:r w:rsidR="000F6160" w:rsidRPr="00634D1B">
        <w:rPr>
          <w:rFonts w:asciiTheme="minorBidi" w:eastAsia="Times New Roman" w:hAnsiTheme="minorBidi"/>
          <w:sz w:val="24"/>
          <w:szCs w:val="24"/>
          <w:lang w:val="en-US"/>
        </w:rPr>
        <w:t>This would reflect the professional standard of enabling learners to share responsibility for their own learning and assessment.</w:t>
      </w:r>
      <w:r w:rsidR="005F1C6B" w:rsidRPr="005F1C6B">
        <w:t xml:space="preserve"> </w:t>
      </w:r>
      <w:r w:rsidR="005F1C6B" w:rsidRPr="005F1C6B">
        <w:rPr>
          <w:rFonts w:asciiTheme="minorBidi" w:eastAsia="Times New Roman" w:hAnsiTheme="minorBidi"/>
          <w:sz w:val="24"/>
          <w:szCs w:val="24"/>
          <w:lang w:val="en-US"/>
        </w:rPr>
        <w:t>Professional Standards Framework</w:t>
      </w:r>
      <w:r w:rsidR="005F1C6B">
        <w:rPr>
          <w:rFonts w:asciiTheme="minorBidi" w:eastAsia="Times New Roman" w:hAnsiTheme="minorBidi"/>
          <w:sz w:val="24"/>
          <w:szCs w:val="24"/>
          <w:lang w:val="en-US"/>
        </w:rPr>
        <w:t xml:space="preserve"> (2017).</w:t>
      </w:r>
    </w:p>
    <w:p w14:paraId="2D6A667C" w14:textId="230245F9" w:rsidR="00C72AC4" w:rsidRPr="00634D1B" w:rsidRDefault="006431D4" w:rsidP="00C72AC4">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 xml:space="preserve">In terms of </w:t>
      </w:r>
      <w:r w:rsidR="00D06973" w:rsidRPr="00634D1B">
        <w:rPr>
          <w:rFonts w:asciiTheme="minorBidi" w:eastAsia="Times New Roman" w:hAnsiTheme="minorBidi"/>
          <w:sz w:val="24"/>
          <w:szCs w:val="24"/>
          <w:lang w:val="en-US"/>
        </w:rPr>
        <w:t xml:space="preserve">teaching, </w:t>
      </w:r>
      <w:r w:rsidR="0057651E" w:rsidRPr="00634D1B">
        <w:rPr>
          <w:rFonts w:asciiTheme="minorBidi" w:eastAsia="Times New Roman" w:hAnsiTheme="minorBidi"/>
          <w:sz w:val="24"/>
          <w:szCs w:val="24"/>
          <w:lang w:val="en-US"/>
        </w:rPr>
        <w:t xml:space="preserve">Teacher B </w:t>
      </w:r>
      <w:r w:rsidR="00DC1CE9" w:rsidRPr="00634D1B">
        <w:rPr>
          <w:rFonts w:asciiTheme="minorBidi" w:eastAsia="Times New Roman" w:hAnsiTheme="minorBidi"/>
          <w:sz w:val="24"/>
          <w:szCs w:val="24"/>
          <w:lang w:val="en-US"/>
        </w:rPr>
        <w:t xml:space="preserve">used the specification </w:t>
      </w:r>
      <w:r w:rsidR="00901E33" w:rsidRPr="00634D1B">
        <w:rPr>
          <w:rFonts w:asciiTheme="minorBidi" w:eastAsia="Times New Roman" w:hAnsiTheme="minorBidi"/>
          <w:sz w:val="24"/>
          <w:szCs w:val="24"/>
          <w:lang w:val="en-US"/>
        </w:rPr>
        <w:t xml:space="preserve">and WJEC booklets </w:t>
      </w:r>
      <w:r w:rsidR="003C6EA1" w:rsidRPr="00634D1B">
        <w:rPr>
          <w:rFonts w:asciiTheme="minorBidi" w:eastAsia="Times New Roman" w:hAnsiTheme="minorBidi"/>
          <w:sz w:val="24"/>
          <w:szCs w:val="24"/>
          <w:lang w:val="en-US"/>
        </w:rPr>
        <w:t xml:space="preserve">to help guide her through the content. </w:t>
      </w:r>
      <w:r w:rsidR="0001621E" w:rsidRPr="00634D1B">
        <w:rPr>
          <w:rFonts w:asciiTheme="minorBidi" w:eastAsia="Times New Roman" w:hAnsiTheme="minorBidi"/>
          <w:sz w:val="24"/>
          <w:szCs w:val="24"/>
          <w:lang w:val="en-US"/>
        </w:rPr>
        <w:t>The lesson was based on the importance of enterprise and employability</w:t>
      </w:r>
      <w:r w:rsidR="001E3170" w:rsidRPr="00634D1B">
        <w:rPr>
          <w:rFonts w:asciiTheme="minorBidi" w:eastAsia="Times New Roman" w:hAnsiTheme="minorBidi"/>
          <w:sz w:val="24"/>
          <w:szCs w:val="24"/>
          <w:lang w:val="en-US"/>
        </w:rPr>
        <w:t xml:space="preserve"> and was </w:t>
      </w:r>
      <w:r w:rsidR="00634D1B" w:rsidRPr="00634D1B">
        <w:rPr>
          <w:rFonts w:asciiTheme="minorBidi" w:eastAsia="Times New Roman" w:hAnsiTheme="minorBidi"/>
          <w:sz w:val="24"/>
          <w:szCs w:val="24"/>
          <w:lang w:val="en-US"/>
        </w:rPr>
        <w:t>task focused</w:t>
      </w:r>
      <w:r w:rsidR="001E3170" w:rsidRPr="00634D1B">
        <w:rPr>
          <w:rFonts w:asciiTheme="minorBidi" w:eastAsia="Times New Roman" w:hAnsiTheme="minorBidi"/>
          <w:sz w:val="24"/>
          <w:szCs w:val="24"/>
          <w:lang w:val="en-US"/>
        </w:rPr>
        <w:t xml:space="preserve">. </w:t>
      </w:r>
      <w:r w:rsidR="00E554B8" w:rsidRPr="00634D1B">
        <w:rPr>
          <w:rFonts w:asciiTheme="minorBidi" w:eastAsia="Times New Roman" w:hAnsiTheme="minorBidi"/>
          <w:sz w:val="24"/>
          <w:szCs w:val="24"/>
          <w:lang w:val="en-US"/>
        </w:rPr>
        <w:t xml:space="preserve">There was no subject-specific teaching involved. </w:t>
      </w:r>
      <w:r w:rsidR="00C72AC4" w:rsidRPr="00634D1B">
        <w:rPr>
          <w:rFonts w:asciiTheme="minorBidi" w:eastAsia="Times New Roman" w:hAnsiTheme="minorBidi"/>
          <w:sz w:val="24"/>
          <w:szCs w:val="24"/>
          <w:lang w:val="en-US"/>
        </w:rPr>
        <w:t>The task required researching the job title of their chosen career, including what qualifications they needed and what they needed to do to qualify. However, on the board</w:t>
      </w:r>
      <w:r w:rsidR="00947A2D" w:rsidRPr="00634D1B">
        <w:rPr>
          <w:rFonts w:asciiTheme="minorBidi" w:eastAsia="Times New Roman" w:hAnsiTheme="minorBidi"/>
          <w:sz w:val="24"/>
          <w:szCs w:val="24"/>
          <w:lang w:val="en-US"/>
        </w:rPr>
        <w:t xml:space="preserve">, </w:t>
      </w:r>
      <w:r w:rsidR="00C72AC4" w:rsidRPr="00634D1B">
        <w:rPr>
          <w:rFonts w:asciiTheme="minorBidi" w:eastAsia="Times New Roman" w:hAnsiTheme="minorBidi"/>
          <w:sz w:val="24"/>
          <w:szCs w:val="24"/>
          <w:lang w:val="en-US"/>
        </w:rPr>
        <w:t xml:space="preserve">Teacher B wrote </w:t>
      </w:r>
      <w:r w:rsidR="00FD664D" w:rsidRPr="00634D1B">
        <w:rPr>
          <w:rFonts w:asciiTheme="minorBidi" w:eastAsia="Times New Roman" w:hAnsiTheme="minorBidi"/>
          <w:sz w:val="24"/>
          <w:szCs w:val="24"/>
          <w:lang w:val="en-US"/>
        </w:rPr>
        <w:t>‘</w:t>
      </w:r>
      <w:r w:rsidR="00B11D68" w:rsidRPr="00634D1B">
        <w:rPr>
          <w:rFonts w:asciiTheme="minorBidi" w:eastAsia="Times New Roman" w:hAnsiTheme="minorBidi"/>
          <w:sz w:val="24"/>
          <w:szCs w:val="24"/>
          <w:lang w:val="en-US"/>
        </w:rPr>
        <w:t xml:space="preserve">do a project on future career’, with no breakdown given. </w:t>
      </w:r>
      <w:r w:rsidR="008174BA" w:rsidRPr="00634D1B">
        <w:rPr>
          <w:rFonts w:asciiTheme="minorBidi" w:eastAsia="Times New Roman" w:hAnsiTheme="minorBidi"/>
          <w:sz w:val="24"/>
          <w:szCs w:val="24"/>
          <w:lang w:val="en-US"/>
        </w:rPr>
        <w:t xml:space="preserve">She verbally instructed them to conduct research on their chosen career. </w:t>
      </w:r>
    </w:p>
    <w:p w14:paraId="198768A8" w14:textId="2A49BA6D" w:rsidR="0097728D" w:rsidRPr="00634D1B" w:rsidRDefault="008174BA" w:rsidP="00695935">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 xml:space="preserve">Reading the class, I could see that the learners did not </w:t>
      </w:r>
      <w:r w:rsidR="00445E41" w:rsidRPr="00634D1B">
        <w:rPr>
          <w:rFonts w:asciiTheme="minorBidi" w:eastAsia="Times New Roman" w:hAnsiTheme="minorBidi"/>
          <w:sz w:val="24"/>
          <w:szCs w:val="24"/>
          <w:lang w:val="en-US"/>
        </w:rPr>
        <w:t>understand what</w:t>
      </w:r>
      <w:r w:rsidR="00DE716B" w:rsidRPr="00634D1B">
        <w:rPr>
          <w:rFonts w:asciiTheme="minorBidi" w:eastAsia="Times New Roman" w:hAnsiTheme="minorBidi"/>
          <w:sz w:val="24"/>
          <w:szCs w:val="24"/>
          <w:lang w:val="en-US"/>
        </w:rPr>
        <w:t xml:space="preserve"> to do. I expressed this to Teacher B and </w:t>
      </w:r>
      <w:r w:rsidR="00162D37" w:rsidRPr="00634D1B">
        <w:rPr>
          <w:rFonts w:asciiTheme="minorBidi" w:eastAsia="Times New Roman" w:hAnsiTheme="minorBidi"/>
          <w:sz w:val="24"/>
          <w:szCs w:val="24"/>
          <w:lang w:val="en-US"/>
        </w:rPr>
        <w:t xml:space="preserve">suggested that perhaps writing the aims and objectives </w:t>
      </w:r>
      <w:r w:rsidR="00947A2D" w:rsidRPr="00634D1B">
        <w:rPr>
          <w:rFonts w:asciiTheme="minorBidi" w:eastAsia="Times New Roman" w:hAnsiTheme="minorBidi"/>
          <w:sz w:val="24"/>
          <w:szCs w:val="24"/>
          <w:lang w:val="en-US"/>
        </w:rPr>
        <w:t>c</w:t>
      </w:r>
      <w:r w:rsidR="00162D37" w:rsidRPr="00634D1B">
        <w:rPr>
          <w:rFonts w:asciiTheme="minorBidi" w:eastAsia="Times New Roman" w:hAnsiTheme="minorBidi"/>
          <w:sz w:val="24"/>
          <w:szCs w:val="24"/>
          <w:lang w:val="en-US"/>
        </w:rPr>
        <w:t xml:space="preserve">ould help </w:t>
      </w:r>
      <w:r w:rsidR="00A6281B" w:rsidRPr="00634D1B">
        <w:rPr>
          <w:rFonts w:asciiTheme="minorBidi" w:eastAsia="Times New Roman" w:hAnsiTheme="minorBidi"/>
          <w:sz w:val="24"/>
          <w:szCs w:val="24"/>
          <w:lang w:val="en-US"/>
        </w:rPr>
        <w:t>them</w:t>
      </w:r>
      <w:r w:rsidR="00162D37" w:rsidRPr="00634D1B">
        <w:rPr>
          <w:rFonts w:asciiTheme="minorBidi" w:eastAsia="Times New Roman" w:hAnsiTheme="minorBidi"/>
          <w:sz w:val="24"/>
          <w:szCs w:val="24"/>
          <w:lang w:val="en-US"/>
        </w:rPr>
        <w:t xml:space="preserve">. She took this on board and </w:t>
      </w:r>
      <w:r w:rsidR="00527394" w:rsidRPr="00634D1B">
        <w:rPr>
          <w:rFonts w:asciiTheme="minorBidi" w:eastAsia="Times New Roman" w:hAnsiTheme="minorBidi"/>
          <w:sz w:val="24"/>
          <w:szCs w:val="24"/>
          <w:lang w:val="en-US"/>
        </w:rPr>
        <w:t xml:space="preserve">subsequently stopped the </w:t>
      </w:r>
      <w:r w:rsidR="00267332" w:rsidRPr="00634D1B">
        <w:rPr>
          <w:rFonts w:asciiTheme="minorBidi" w:eastAsia="Times New Roman" w:hAnsiTheme="minorBidi"/>
          <w:sz w:val="24"/>
          <w:szCs w:val="24"/>
          <w:lang w:val="en-US"/>
        </w:rPr>
        <w:t>class</w:t>
      </w:r>
      <w:r w:rsidR="000B688A" w:rsidRPr="00634D1B">
        <w:rPr>
          <w:rFonts w:asciiTheme="minorBidi" w:eastAsia="Times New Roman" w:hAnsiTheme="minorBidi"/>
          <w:sz w:val="24"/>
          <w:szCs w:val="24"/>
          <w:lang w:val="en-US"/>
        </w:rPr>
        <w:t>. She asked the learners if they understood what they needed to do</w:t>
      </w:r>
      <w:r w:rsidR="005D7A6F" w:rsidRPr="00634D1B">
        <w:rPr>
          <w:rFonts w:asciiTheme="minorBidi" w:eastAsia="Times New Roman" w:hAnsiTheme="minorBidi"/>
          <w:sz w:val="24"/>
          <w:szCs w:val="24"/>
          <w:lang w:val="en-US"/>
        </w:rPr>
        <w:t xml:space="preserve"> and</w:t>
      </w:r>
      <w:r w:rsidR="000B688A" w:rsidRPr="00634D1B">
        <w:rPr>
          <w:rFonts w:asciiTheme="minorBidi" w:eastAsia="Times New Roman" w:hAnsiTheme="minorBidi"/>
          <w:sz w:val="24"/>
          <w:szCs w:val="24"/>
          <w:lang w:val="en-US"/>
        </w:rPr>
        <w:t xml:space="preserve"> when they said no, </w:t>
      </w:r>
      <w:r w:rsidR="00267332" w:rsidRPr="00634D1B">
        <w:rPr>
          <w:rFonts w:asciiTheme="minorBidi" w:eastAsia="Times New Roman" w:hAnsiTheme="minorBidi"/>
          <w:sz w:val="24"/>
          <w:szCs w:val="24"/>
          <w:lang w:val="en-US"/>
        </w:rPr>
        <w:t xml:space="preserve">she </w:t>
      </w:r>
      <w:r w:rsidR="00162D37" w:rsidRPr="00634D1B">
        <w:rPr>
          <w:rFonts w:asciiTheme="minorBidi" w:eastAsia="Times New Roman" w:hAnsiTheme="minorBidi"/>
          <w:sz w:val="24"/>
          <w:szCs w:val="24"/>
          <w:lang w:val="en-US"/>
        </w:rPr>
        <w:t xml:space="preserve">apologized </w:t>
      </w:r>
      <w:r w:rsidR="00267332" w:rsidRPr="00634D1B">
        <w:rPr>
          <w:rFonts w:asciiTheme="minorBidi" w:eastAsia="Times New Roman" w:hAnsiTheme="minorBidi"/>
          <w:sz w:val="24"/>
          <w:szCs w:val="24"/>
          <w:lang w:val="en-US"/>
        </w:rPr>
        <w:t>and</w:t>
      </w:r>
      <w:r w:rsidR="00162D37" w:rsidRPr="00634D1B">
        <w:rPr>
          <w:rFonts w:asciiTheme="minorBidi" w:eastAsia="Times New Roman" w:hAnsiTheme="minorBidi"/>
          <w:sz w:val="24"/>
          <w:szCs w:val="24"/>
          <w:lang w:val="en-US"/>
        </w:rPr>
        <w:t xml:space="preserve"> </w:t>
      </w:r>
      <w:r w:rsidR="00A6281B" w:rsidRPr="00634D1B">
        <w:rPr>
          <w:rFonts w:asciiTheme="minorBidi" w:eastAsia="Times New Roman" w:hAnsiTheme="minorBidi"/>
          <w:sz w:val="24"/>
          <w:szCs w:val="24"/>
          <w:lang w:val="en-US"/>
        </w:rPr>
        <w:t>provided clear aims and objectives</w:t>
      </w:r>
      <w:r w:rsidR="005D7A6F" w:rsidRPr="00634D1B">
        <w:rPr>
          <w:rFonts w:asciiTheme="minorBidi" w:eastAsia="Times New Roman" w:hAnsiTheme="minorBidi"/>
          <w:sz w:val="24"/>
          <w:szCs w:val="24"/>
          <w:lang w:val="en-US"/>
        </w:rPr>
        <w:t>,</w:t>
      </w:r>
      <w:r w:rsidR="00961C23" w:rsidRPr="00634D1B">
        <w:rPr>
          <w:rFonts w:asciiTheme="minorBidi" w:eastAsia="Times New Roman" w:hAnsiTheme="minorBidi"/>
          <w:sz w:val="24"/>
          <w:szCs w:val="24"/>
          <w:lang w:val="en-US"/>
        </w:rPr>
        <w:t xml:space="preserve"> </w:t>
      </w:r>
      <w:r w:rsidR="00267332" w:rsidRPr="00634D1B">
        <w:rPr>
          <w:rFonts w:asciiTheme="minorBidi" w:eastAsia="Times New Roman" w:hAnsiTheme="minorBidi"/>
          <w:sz w:val="24"/>
          <w:szCs w:val="24"/>
          <w:lang w:val="en-US"/>
        </w:rPr>
        <w:t xml:space="preserve">and further explained in more </w:t>
      </w:r>
      <w:r w:rsidR="0040638A" w:rsidRPr="00634D1B">
        <w:rPr>
          <w:rFonts w:asciiTheme="minorBidi" w:eastAsia="Times New Roman" w:hAnsiTheme="minorBidi"/>
          <w:sz w:val="24"/>
          <w:szCs w:val="24"/>
          <w:lang w:val="en-US"/>
        </w:rPr>
        <w:t>detail</w:t>
      </w:r>
      <w:r w:rsidR="00267332" w:rsidRPr="00634D1B">
        <w:rPr>
          <w:rFonts w:asciiTheme="minorBidi" w:eastAsia="Times New Roman" w:hAnsiTheme="minorBidi"/>
          <w:sz w:val="24"/>
          <w:szCs w:val="24"/>
          <w:lang w:val="en-US"/>
        </w:rPr>
        <w:t xml:space="preserve"> what she required them to do. This had a positive change </w:t>
      </w:r>
      <w:r w:rsidR="0040638A" w:rsidRPr="00634D1B">
        <w:rPr>
          <w:rFonts w:asciiTheme="minorBidi" w:eastAsia="Times New Roman" w:hAnsiTheme="minorBidi"/>
          <w:sz w:val="24"/>
          <w:szCs w:val="24"/>
          <w:lang w:val="en-US"/>
        </w:rPr>
        <w:t>in</w:t>
      </w:r>
      <w:r w:rsidR="00267332" w:rsidRPr="00634D1B">
        <w:rPr>
          <w:rFonts w:asciiTheme="minorBidi" w:eastAsia="Times New Roman" w:hAnsiTheme="minorBidi"/>
          <w:sz w:val="24"/>
          <w:szCs w:val="24"/>
          <w:lang w:val="en-US"/>
        </w:rPr>
        <w:t xml:space="preserve"> the classroom, the </w:t>
      </w:r>
      <w:r w:rsidR="00C15F24" w:rsidRPr="00634D1B">
        <w:rPr>
          <w:rFonts w:asciiTheme="minorBidi" w:eastAsia="Times New Roman" w:hAnsiTheme="minorBidi"/>
          <w:sz w:val="24"/>
          <w:szCs w:val="24"/>
          <w:lang w:val="en-US"/>
        </w:rPr>
        <w:t xml:space="preserve">learners were better engaged and started </w:t>
      </w:r>
      <w:r w:rsidR="00B47AE8" w:rsidRPr="00634D1B">
        <w:rPr>
          <w:rFonts w:asciiTheme="minorBidi" w:eastAsia="Times New Roman" w:hAnsiTheme="minorBidi"/>
          <w:sz w:val="24"/>
          <w:szCs w:val="24"/>
          <w:lang w:val="en-US"/>
        </w:rPr>
        <w:t xml:space="preserve">getting on with the task. I realized at this </w:t>
      </w:r>
      <w:r w:rsidR="0040638A" w:rsidRPr="00634D1B">
        <w:rPr>
          <w:rFonts w:asciiTheme="minorBidi" w:eastAsia="Times New Roman" w:hAnsiTheme="minorBidi"/>
          <w:sz w:val="24"/>
          <w:szCs w:val="24"/>
          <w:lang w:val="en-US"/>
        </w:rPr>
        <w:t>point</w:t>
      </w:r>
      <w:r w:rsidR="00B47AE8" w:rsidRPr="00634D1B">
        <w:rPr>
          <w:rFonts w:asciiTheme="minorBidi" w:eastAsia="Times New Roman" w:hAnsiTheme="minorBidi"/>
          <w:sz w:val="24"/>
          <w:szCs w:val="24"/>
          <w:lang w:val="en-US"/>
        </w:rPr>
        <w:t xml:space="preserve"> the importance of explaining </w:t>
      </w:r>
      <w:r w:rsidR="003A2274" w:rsidRPr="00634D1B">
        <w:rPr>
          <w:rFonts w:asciiTheme="minorBidi" w:eastAsia="Times New Roman" w:hAnsiTheme="minorBidi"/>
          <w:sz w:val="24"/>
          <w:szCs w:val="24"/>
          <w:lang w:val="en-US"/>
        </w:rPr>
        <w:t>tasks</w:t>
      </w:r>
      <w:r w:rsidR="005D7A6F" w:rsidRPr="00634D1B">
        <w:rPr>
          <w:rFonts w:asciiTheme="minorBidi" w:eastAsia="Times New Roman" w:hAnsiTheme="minorBidi"/>
          <w:sz w:val="24"/>
          <w:szCs w:val="24"/>
          <w:lang w:val="en-US"/>
        </w:rPr>
        <w:t xml:space="preserve"> and checking for understanding</w:t>
      </w:r>
      <w:r w:rsidR="003A2274" w:rsidRPr="00634D1B">
        <w:rPr>
          <w:rFonts w:asciiTheme="minorBidi" w:eastAsia="Times New Roman" w:hAnsiTheme="minorBidi"/>
          <w:sz w:val="24"/>
          <w:szCs w:val="24"/>
          <w:lang w:val="en-US"/>
        </w:rPr>
        <w:t xml:space="preserve">, even if it </w:t>
      </w:r>
      <w:r w:rsidR="005D7A6F" w:rsidRPr="00634D1B">
        <w:rPr>
          <w:rFonts w:asciiTheme="minorBidi" w:eastAsia="Times New Roman" w:hAnsiTheme="minorBidi"/>
          <w:sz w:val="24"/>
          <w:szCs w:val="24"/>
          <w:lang w:val="en-US"/>
        </w:rPr>
        <w:t>appears</w:t>
      </w:r>
      <w:r w:rsidR="003A2274" w:rsidRPr="00634D1B">
        <w:rPr>
          <w:rFonts w:asciiTheme="minorBidi" w:eastAsia="Times New Roman" w:hAnsiTheme="minorBidi"/>
          <w:sz w:val="24"/>
          <w:szCs w:val="24"/>
          <w:lang w:val="en-US"/>
        </w:rPr>
        <w:t xml:space="preserve"> to be something very simple</w:t>
      </w:r>
      <w:r w:rsidR="001C2617" w:rsidRPr="00634D1B">
        <w:rPr>
          <w:rFonts w:asciiTheme="minorBidi" w:eastAsia="Times New Roman" w:hAnsiTheme="minorBidi"/>
          <w:sz w:val="24"/>
          <w:szCs w:val="24"/>
          <w:lang w:val="en-US"/>
        </w:rPr>
        <w:t xml:space="preserve">. </w:t>
      </w:r>
      <w:r w:rsidR="000F6160" w:rsidRPr="00634D1B">
        <w:rPr>
          <w:rFonts w:asciiTheme="minorBidi" w:eastAsia="Times New Roman" w:hAnsiTheme="minorBidi"/>
          <w:sz w:val="24"/>
          <w:szCs w:val="24"/>
          <w:lang w:val="en-US"/>
        </w:rPr>
        <w:t xml:space="preserve">According to </w:t>
      </w:r>
      <w:proofErr w:type="spellStart"/>
      <w:r w:rsidR="000F6160" w:rsidRPr="00634D1B">
        <w:rPr>
          <w:rFonts w:asciiTheme="minorBidi" w:eastAsia="Times New Roman" w:hAnsiTheme="minorBidi"/>
          <w:sz w:val="24"/>
          <w:szCs w:val="24"/>
          <w:lang w:val="en-US"/>
        </w:rPr>
        <w:t>Mirplay</w:t>
      </w:r>
      <w:proofErr w:type="spellEnd"/>
      <w:r w:rsidR="000F6160" w:rsidRPr="00634D1B">
        <w:rPr>
          <w:rFonts w:asciiTheme="minorBidi" w:eastAsia="Times New Roman" w:hAnsiTheme="minorBidi"/>
          <w:sz w:val="24"/>
          <w:szCs w:val="24"/>
          <w:lang w:val="en-US"/>
        </w:rPr>
        <w:t xml:space="preserve"> school (2023),</w:t>
      </w:r>
      <w:r w:rsidR="00370D63" w:rsidRPr="00370D63">
        <w:t xml:space="preserve"> </w:t>
      </w:r>
      <w:r w:rsidR="00370D63" w:rsidRPr="00370D63">
        <w:rPr>
          <w:rFonts w:asciiTheme="minorBidi" w:eastAsia="Times New Roman" w:hAnsiTheme="minorBidi"/>
          <w:sz w:val="24"/>
          <w:szCs w:val="24"/>
          <w:lang w:val="en-US"/>
        </w:rPr>
        <w:t xml:space="preserve">To meet the varied needs of their students, teachers must frequently adapt their lessons, </w:t>
      </w:r>
      <w:r w:rsidR="00370D63" w:rsidRPr="00370D63">
        <w:rPr>
          <w:rFonts w:asciiTheme="minorBidi" w:eastAsia="Times New Roman" w:hAnsiTheme="minorBidi"/>
          <w:sz w:val="24"/>
          <w:szCs w:val="24"/>
          <w:lang w:val="en-US"/>
        </w:rPr>
        <w:t>reorganize</w:t>
      </w:r>
      <w:r w:rsidR="00370D63" w:rsidRPr="00370D63">
        <w:rPr>
          <w:rFonts w:asciiTheme="minorBidi" w:eastAsia="Times New Roman" w:hAnsiTheme="minorBidi"/>
          <w:sz w:val="24"/>
          <w:szCs w:val="24"/>
          <w:lang w:val="en-US"/>
        </w:rPr>
        <w:t xml:space="preserve"> their learning environments, and change their content. A key skill for successful and productive teachers is the ability to adjust to the new and changing circumstances that arise in these constantly shifting environments.</w:t>
      </w:r>
    </w:p>
    <w:p w14:paraId="7B45D174" w14:textId="74A42352" w:rsidR="00FE1C68" w:rsidRPr="00634D1B" w:rsidRDefault="00947A2D" w:rsidP="00FE1C68">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 xml:space="preserve">Teacher B took the advice positively and when it came to monitoring progress, she ensured that she went around the class to check understanding with each learner. She made a point to tell learners to approach her at the desk if they needed further clarification. </w:t>
      </w:r>
      <w:r w:rsidR="0097728D" w:rsidRPr="00634D1B">
        <w:rPr>
          <w:rFonts w:asciiTheme="minorBidi" w:eastAsia="Times New Roman" w:hAnsiTheme="minorBidi"/>
          <w:sz w:val="24"/>
          <w:szCs w:val="24"/>
          <w:lang w:val="en-US"/>
        </w:rPr>
        <w:t xml:space="preserve">This reflected the professional standard of </w:t>
      </w:r>
      <w:r w:rsidR="00FE1C68" w:rsidRPr="00634D1B">
        <w:rPr>
          <w:rFonts w:asciiTheme="minorBidi" w:eastAsia="Times New Roman" w:hAnsiTheme="minorBidi"/>
          <w:sz w:val="24"/>
          <w:szCs w:val="24"/>
          <w:lang w:val="en-US"/>
        </w:rPr>
        <w:t>“</w:t>
      </w:r>
      <w:r w:rsidR="0097728D" w:rsidRPr="00634D1B">
        <w:rPr>
          <w:rFonts w:asciiTheme="minorBidi" w:eastAsia="Times New Roman" w:hAnsiTheme="minorBidi"/>
          <w:sz w:val="24"/>
          <w:szCs w:val="24"/>
          <w:lang w:val="en-US"/>
        </w:rPr>
        <w:t>critically reflecting on own values, knowledge, and skills to improve learning</w:t>
      </w:r>
      <w:r w:rsidR="00FE1C68" w:rsidRPr="00634D1B">
        <w:rPr>
          <w:rFonts w:asciiTheme="minorBidi" w:eastAsia="Times New Roman" w:hAnsiTheme="minorBidi"/>
          <w:sz w:val="24"/>
          <w:szCs w:val="24"/>
          <w:lang w:val="en-US"/>
        </w:rPr>
        <w:t>” and “critically appraising my own practice and adapting it in the light of reflection and feedback, including feedback from learners.”</w:t>
      </w:r>
    </w:p>
    <w:p w14:paraId="656891FD" w14:textId="12D12E33" w:rsidR="00695935" w:rsidRPr="00634D1B" w:rsidRDefault="00695935" w:rsidP="00695935">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lastRenderedPageBreak/>
        <w:t xml:space="preserve">In terms of classroom management, Teacher B allowed learners to sit where they felt comfortable, </w:t>
      </w:r>
      <w:proofErr w:type="gramStart"/>
      <w:r w:rsidRPr="00634D1B">
        <w:rPr>
          <w:rFonts w:asciiTheme="minorBidi" w:eastAsia="Times New Roman" w:hAnsiTheme="minorBidi"/>
          <w:sz w:val="24"/>
          <w:szCs w:val="24"/>
          <w:lang w:val="en-US"/>
        </w:rPr>
        <w:t>as long as</w:t>
      </w:r>
      <w:proofErr w:type="gramEnd"/>
      <w:r w:rsidRPr="00634D1B">
        <w:rPr>
          <w:rFonts w:asciiTheme="minorBidi" w:eastAsia="Times New Roman" w:hAnsiTheme="minorBidi"/>
          <w:sz w:val="24"/>
          <w:szCs w:val="24"/>
          <w:lang w:val="en-US"/>
        </w:rPr>
        <w:t xml:space="preserve"> they got on with their work. She did, however, separate two pupils for being disruptive. In my own practice</w:t>
      </w:r>
      <w:r w:rsidR="00BD2FED" w:rsidRPr="00634D1B">
        <w:rPr>
          <w:rFonts w:asciiTheme="minorBidi" w:eastAsia="Times New Roman" w:hAnsiTheme="minorBidi"/>
          <w:sz w:val="24"/>
          <w:szCs w:val="24"/>
          <w:lang w:val="en-US"/>
        </w:rPr>
        <w:t xml:space="preserve">, I too will </w:t>
      </w:r>
      <w:r w:rsidRPr="00634D1B">
        <w:rPr>
          <w:rFonts w:asciiTheme="minorBidi" w:eastAsia="Times New Roman" w:hAnsiTheme="minorBidi"/>
          <w:sz w:val="24"/>
          <w:szCs w:val="24"/>
          <w:lang w:val="en-US"/>
        </w:rPr>
        <w:t xml:space="preserve">ensure that students feel comfortable in their learning environment. </w:t>
      </w:r>
    </w:p>
    <w:p w14:paraId="107A4A51" w14:textId="578B5CB9" w:rsidR="000F6160" w:rsidRPr="00634D1B" w:rsidRDefault="00695935" w:rsidP="000F6160">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With</w:t>
      </w:r>
      <w:r w:rsidR="00370D63">
        <w:rPr>
          <w:rFonts w:asciiTheme="minorBidi" w:eastAsia="Times New Roman" w:hAnsiTheme="minorBidi"/>
          <w:sz w:val="24"/>
          <w:szCs w:val="24"/>
          <w:lang w:val="en-US"/>
        </w:rPr>
        <w:t xml:space="preserve"> the</w:t>
      </w:r>
      <w:r w:rsidRPr="00634D1B">
        <w:rPr>
          <w:rFonts w:asciiTheme="minorBidi" w:eastAsia="Times New Roman" w:hAnsiTheme="minorBidi"/>
          <w:sz w:val="24"/>
          <w:szCs w:val="24"/>
          <w:lang w:val="en-US"/>
        </w:rPr>
        <w:t xml:space="preserve"> </w:t>
      </w:r>
      <w:r w:rsidR="0097728D" w:rsidRPr="00634D1B">
        <w:rPr>
          <w:rFonts w:asciiTheme="minorBidi" w:eastAsia="Times New Roman" w:hAnsiTheme="minorBidi"/>
          <w:sz w:val="24"/>
          <w:szCs w:val="24"/>
          <w:lang w:val="en-US"/>
        </w:rPr>
        <w:t>regard</w:t>
      </w:r>
      <w:r w:rsidRPr="00634D1B">
        <w:rPr>
          <w:rFonts w:asciiTheme="minorBidi" w:eastAsia="Times New Roman" w:hAnsiTheme="minorBidi"/>
          <w:sz w:val="24"/>
          <w:szCs w:val="24"/>
          <w:lang w:val="en-US"/>
        </w:rPr>
        <w:t xml:space="preserve"> to conveying enthusiasm and challenging students, </w:t>
      </w:r>
      <w:r w:rsidR="0097728D" w:rsidRPr="00634D1B">
        <w:rPr>
          <w:rFonts w:asciiTheme="minorBidi" w:eastAsia="Times New Roman" w:hAnsiTheme="minorBidi"/>
          <w:sz w:val="24"/>
          <w:szCs w:val="24"/>
          <w:lang w:val="en-US"/>
        </w:rPr>
        <w:t xml:space="preserve">I felt that Teacher B was monotone in her approach, the class lacked excitement which I believe affected the ability to gain the interest of the learners. According to </w:t>
      </w:r>
      <w:r w:rsidR="0097728D" w:rsidRPr="00634D1B">
        <w:rPr>
          <w:rFonts w:asciiTheme="minorBidi" w:eastAsia="Times New Roman" w:hAnsiTheme="minorBidi"/>
          <w:sz w:val="24"/>
          <w:szCs w:val="24"/>
        </w:rPr>
        <w:t xml:space="preserve">Huangfu </w:t>
      </w:r>
      <w:r w:rsidR="0097728D" w:rsidRPr="00634D1B">
        <w:rPr>
          <w:rFonts w:asciiTheme="minorBidi" w:eastAsia="Times New Roman" w:hAnsiTheme="minorBidi"/>
          <w:i/>
          <w:iCs/>
          <w:sz w:val="24"/>
          <w:szCs w:val="24"/>
        </w:rPr>
        <w:t>et al</w:t>
      </w:r>
      <w:r w:rsidR="0097728D" w:rsidRPr="00634D1B">
        <w:rPr>
          <w:rFonts w:asciiTheme="minorBidi" w:eastAsia="Times New Roman" w:hAnsiTheme="minorBidi"/>
          <w:sz w:val="24"/>
          <w:szCs w:val="24"/>
        </w:rPr>
        <w:t xml:space="preserve">., (2022), </w:t>
      </w:r>
      <w:r w:rsidR="00370D63" w:rsidRPr="00370D63">
        <w:rPr>
          <w:rFonts w:asciiTheme="minorBidi" w:eastAsia="Times New Roman" w:hAnsiTheme="minorBidi"/>
          <w:sz w:val="24"/>
          <w:szCs w:val="24"/>
        </w:rPr>
        <w:t xml:space="preserve">Teachers frequently need to modify their lessons, rearrange their learning environments, and alter their content </w:t>
      </w:r>
      <w:proofErr w:type="gramStart"/>
      <w:r w:rsidR="00370D63" w:rsidRPr="00370D63">
        <w:rPr>
          <w:rFonts w:asciiTheme="minorBidi" w:eastAsia="Times New Roman" w:hAnsiTheme="minorBidi"/>
          <w:sz w:val="24"/>
          <w:szCs w:val="24"/>
        </w:rPr>
        <w:t>in order to</w:t>
      </w:r>
      <w:proofErr w:type="gramEnd"/>
      <w:r w:rsidR="00370D63" w:rsidRPr="00370D63">
        <w:rPr>
          <w:rFonts w:asciiTheme="minorBidi" w:eastAsia="Times New Roman" w:hAnsiTheme="minorBidi"/>
          <w:sz w:val="24"/>
          <w:szCs w:val="24"/>
        </w:rPr>
        <w:t xml:space="preserve"> meet the diverse needs of their students. The capacity to adapt to the new and changing circumstances that arise in these continuously changing environments is a critical skill for effective and productive teachers.</w:t>
      </w:r>
    </w:p>
    <w:p w14:paraId="7AB4B2A9" w14:textId="2873D795" w:rsidR="00B17A07" w:rsidRPr="00634D1B" w:rsidRDefault="00775F5E" w:rsidP="00B17A07">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B</w:t>
      </w:r>
      <w:r w:rsidR="00AC6861" w:rsidRPr="00634D1B">
        <w:rPr>
          <w:rFonts w:asciiTheme="minorBidi" w:eastAsia="Times New Roman" w:hAnsiTheme="minorBidi"/>
          <w:sz w:val="24"/>
          <w:szCs w:val="24"/>
          <w:lang w:val="en-US"/>
        </w:rPr>
        <w:t>y the second lesson</w:t>
      </w:r>
      <w:r w:rsidR="0097728D" w:rsidRPr="00634D1B">
        <w:rPr>
          <w:rFonts w:asciiTheme="minorBidi" w:eastAsia="Times New Roman" w:hAnsiTheme="minorBidi"/>
          <w:sz w:val="24"/>
          <w:szCs w:val="24"/>
          <w:lang w:val="en-US"/>
        </w:rPr>
        <w:t>,</w:t>
      </w:r>
      <w:r w:rsidR="00AC6861" w:rsidRPr="00634D1B">
        <w:rPr>
          <w:rFonts w:asciiTheme="minorBidi" w:eastAsia="Times New Roman" w:hAnsiTheme="minorBidi"/>
          <w:sz w:val="24"/>
          <w:szCs w:val="24"/>
          <w:lang w:val="en-US"/>
        </w:rPr>
        <w:t xml:space="preserve"> </w:t>
      </w:r>
      <w:r w:rsidR="000F6160" w:rsidRPr="00634D1B">
        <w:rPr>
          <w:rFonts w:asciiTheme="minorBidi" w:eastAsia="Times New Roman" w:hAnsiTheme="minorBidi"/>
          <w:sz w:val="24"/>
          <w:szCs w:val="24"/>
          <w:lang w:val="en-US"/>
        </w:rPr>
        <w:t xml:space="preserve">Teacher B prepared for the lesson by reading the specification and </w:t>
      </w:r>
      <w:r w:rsidR="00873100" w:rsidRPr="00634D1B">
        <w:rPr>
          <w:rFonts w:asciiTheme="minorBidi" w:eastAsia="Times New Roman" w:hAnsiTheme="minorBidi"/>
          <w:sz w:val="24"/>
          <w:szCs w:val="24"/>
          <w:lang w:val="en-US"/>
        </w:rPr>
        <w:t>creat</w:t>
      </w:r>
      <w:r w:rsidR="00BF27F8" w:rsidRPr="00634D1B">
        <w:rPr>
          <w:rFonts w:asciiTheme="minorBidi" w:eastAsia="Times New Roman" w:hAnsiTheme="minorBidi"/>
          <w:sz w:val="24"/>
          <w:szCs w:val="24"/>
          <w:lang w:val="en-US"/>
        </w:rPr>
        <w:t>ed</w:t>
      </w:r>
      <w:r w:rsidR="000F6160" w:rsidRPr="00634D1B">
        <w:rPr>
          <w:rFonts w:asciiTheme="minorBidi" w:eastAsia="Times New Roman" w:hAnsiTheme="minorBidi"/>
          <w:sz w:val="24"/>
          <w:szCs w:val="24"/>
          <w:lang w:val="en-US"/>
        </w:rPr>
        <w:t xml:space="preserve"> a lesson plan. This was a much better lesson as it flowed well and by her body language, it was apparent that she was much </w:t>
      </w:r>
      <w:r w:rsidR="005F1C6B" w:rsidRPr="00634D1B">
        <w:rPr>
          <w:rFonts w:asciiTheme="minorBidi" w:eastAsia="Times New Roman" w:hAnsiTheme="minorBidi"/>
          <w:sz w:val="24"/>
          <w:szCs w:val="24"/>
          <w:lang w:val="en-US"/>
        </w:rPr>
        <w:t>calmer and more comfortable</w:t>
      </w:r>
      <w:r w:rsidR="000F6160" w:rsidRPr="00634D1B">
        <w:rPr>
          <w:rFonts w:asciiTheme="minorBidi" w:eastAsia="Times New Roman" w:hAnsiTheme="minorBidi"/>
          <w:sz w:val="24"/>
          <w:szCs w:val="24"/>
          <w:lang w:val="en-US"/>
        </w:rPr>
        <w:t xml:space="preserve"> with what she was teaching. </w:t>
      </w:r>
      <w:r w:rsidRPr="00634D1B">
        <w:rPr>
          <w:rFonts w:asciiTheme="minorBidi" w:eastAsia="Times New Roman" w:hAnsiTheme="minorBidi"/>
          <w:sz w:val="24"/>
          <w:szCs w:val="24"/>
          <w:lang w:val="en-US"/>
        </w:rPr>
        <w:t>She was as such, better able to manage the classroom</w:t>
      </w:r>
      <w:r w:rsidR="00C972C4" w:rsidRPr="00634D1B">
        <w:rPr>
          <w:rFonts w:asciiTheme="minorBidi" w:eastAsia="Times New Roman" w:hAnsiTheme="minorBidi"/>
          <w:sz w:val="24"/>
          <w:szCs w:val="24"/>
          <w:lang w:val="en-US"/>
        </w:rPr>
        <w:t>,</w:t>
      </w:r>
      <w:r w:rsidRPr="00634D1B">
        <w:rPr>
          <w:rFonts w:asciiTheme="minorBidi" w:eastAsia="Times New Roman" w:hAnsiTheme="minorBidi"/>
          <w:sz w:val="24"/>
          <w:szCs w:val="24"/>
          <w:lang w:val="en-US"/>
        </w:rPr>
        <w:t xml:space="preserve"> and this time, the learners appeared to be confident in what they needed to do. </w:t>
      </w:r>
      <w:r w:rsidR="00B17A07" w:rsidRPr="00634D1B">
        <w:rPr>
          <w:rFonts w:asciiTheme="minorBidi" w:eastAsia="Times New Roman" w:hAnsiTheme="minorBidi"/>
          <w:sz w:val="24"/>
          <w:szCs w:val="24"/>
          <w:lang w:val="en-US"/>
        </w:rPr>
        <w:t>This reflected the Professional standard: “maintain and update knowledge of my subject(s) and how best to teach and assess them.”</w:t>
      </w:r>
    </w:p>
    <w:p w14:paraId="6A7077DF" w14:textId="3ECB3F3F" w:rsidR="00E064F2" w:rsidRPr="00634D1B" w:rsidRDefault="007816A4" w:rsidP="00E56E1A">
      <w:pPr>
        <w:spacing w:line="360" w:lineRule="auto"/>
        <w:rPr>
          <w:rFonts w:asciiTheme="minorBidi" w:eastAsia="Times New Roman" w:hAnsiTheme="minorBidi"/>
          <w:sz w:val="24"/>
          <w:szCs w:val="24"/>
        </w:rPr>
      </w:pPr>
      <w:r w:rsidRPr="00634D1B">
        <w:rPr>
          <w:rFonts w:asciiTheme="minorBidi" w:eastAsia="Times New Roman" w:hAnsiTheme="minorBidi"/>
          <w:sz w:val="24"/>
          <w:szCs w:val="24"/>
          <w:lang w:val="en-US"/>
        </w:rPr>
        <w:t xml:space="preserve">Overall, I would </w:t>
      </w:r>
      <w:r w:rsidR="00A35AFC" w:rsidRPr="00634D1B">
        <w:rPr>
          <w:rFonts w:asciiTheme="minorBidi" w:eastAsia="Times New Roman" w:hAnsiTheme="minorBidi"/>
          <w:sz w:val="24"/>
          <w:szCs w:val="24"/>
          <w:lang w:val="en-US"/>
        </w:rPr>
        <w:t xml:space="preserve">say that </w:t>
      </w:r>
      <w:r w:rsidR="00E56E1A" w:rsidRPr="00634D1B">
        <w:rPr>
          <w:rFonts w:asciiTheme="minorBidi" w:eastAsia="Times New Roman" w:hAnsiTheme="minorBidi"/>
          <w:sz w:val="24"/>
          <w:szCs w:val="24"/>
        </w:rPr>
        <w:t xml:space="preserve">the time I spent with </w:t>
      </w:r>
      <w:r w:rsidR="00531872" w:rsidRPr="00634D1B">
        <w:rPr>
          <w:rFonts w:asciiTheme="minorBidi" w:eastAsia="Times New Roman" w:hAnsiTheme="minorBidi"/>
          <w:sz w:val="24"/>
          <w:szCs w:val="24"/>
        </w:rPr>
        <w:t>T</w:t>
      </w:r>
      <w:r w:rsidR="00E56E1A" w:rsidRPr="00634D1B">
        <w:rPr>
          <w:rFonts w:asciiTheme="minorBidi" w:eastAsia="Times New Roman" w:hAnsiTheme="minorBidi"/>
          <w:sz w:val="24"/>
          <w:szCs w:val="24"/>
        </w:rPr>
        <w:t xml:space="preserve">eacher B observing was beneficial. I </w:t>
      </w:r>
      <w:r w:rsidR="000B785E" w:rsidRPr="00634D1B">
        <w:rPr>
          <w:rFonts w:asciiTheme="minorBidi" w:eastAsia="Times New Roman" w:hAnsiTheme="minorBidi"/>
          <w:sz w:val="24"/>
          <w:szCs w:val="24"/>
        </w:rPr>
        <w:t>learned</w:t>
      </w:r>
      <w:r w:rsidR="00E56E1A" w:rsidRPr="00634D1B">
        <w:rPr>
          <w:rFonts w:asciiTheme="minorBidi" w:eastAsia="Times New Roman" w:hAnsiTheme="minorBidi"/>
          <w:sz w:val="24"/>
          <w:szCs w:val="24"/>
        </w:rPr>
        <w:t xml:space="preserve"> the importance of lesson planning and </w:t>
      </w:r>
      <w:r w:rsidR="000B785E" w:rsidRPr="00634D1B">
        <w:rPr>
          <w:rFonts w:asciiTheme="minorBidi" w:eastAsia="Times New Roman" w:hAnsiTheme="minorBidi"/>
          <w:sz w:val="24"/>
          <w:szCs w:val="24"/>
        </w:rPr>
        <w:t xml:space="preserve">ensuring that </w:t>
      </w:r>
      <w:r w:rsidR="00E56E1A" w:rsidRPr="00634D1B">
        <w:rPr>
          <w:rFonts w:asciiTheme="minorBidi" w:eastAsia="Times New Roman" w:hAnsiTheme="minorBidi"/>
          <w:sz w:val="24"/>
          <w:szCs w:val="24"/>
        </w:rPr>
        <w:t xml:space="preserve">teaching materials are </w:t>
      </w:r>
      <w:r w:rsidR="00E064F2" w:rsidRPr="00634D1B">
        <w:rPr>
          <w:rFonts w:asciiTheme="minorBidi" w:eastAsia="Times New Roman" w:hAnsiTheme="minorBidi"/>
          <w:sz w:val="24"/>
          <w:szCs w:val="24"/>
        </w:rPr>
        <w:t>prepared beforehand</w:t>
      </w:r>
      <w:r w:rsidR="000B785E" w:rsidRPr="00634D1B">
        <w:rPr>
          <w:rFonts w:asciiTheme="minorBidi" w:eastAsia="Times New Roman" w:hAnsiTheme="minorBidi"/>
          <w:sz w:val="24"/>
          <w:szCs w:val="24"/>
        </w:rPr>
        <w:t>, a</w:t>
      </w:r>
      <w:r w:rsidR="00BF27F8" w:rsidRPr="00634D1B">
        <w:rPr>
          <w:rFonts w:asciiTheme="minorBidi" w:eastAsia="Times New Roman" w:hAnsiTheme="minorBidi"/>
          <w:sz w:val="24"/>
          <w:szCs w:val="24"/>
        </w:rPr>
        <w:t>s</w:t>
      </w:r>
      <w:r w:rsidR="000B785E" w:rsidRPr="00634D1B">
        <w:rPr>
          <w:rFonts w:asciiTheme="minorBidi" w:eastAsia="Times New Roman" w:hAnsiTheme="minorBidi"/>
          <w:sz w:val="24"/>
          <w:szCs w:val="24"/>
        </w:rPr>
        <w:t xml:space="preserve"> this can influence </w:t>
      </w:r>
      <w:r w:rsidR="00531872" w:rsidRPr="00634D1B">
        <w:rPr>
          <w:rFonts w:asciiTheme="minorBidi" w:eastAsia="Times New Roman" w:hAnsiTheme="minorBidi"/>
          <w:sz w:val="24"/>
          <w:szCs w:val="24"/>
        </w:rPr>
        <w:t>the learners’ attention</w:t>
      </w:r>
      <w:r w:rsidR="00E56E1A" w:rsidRPr="00634D1B">
        <w:rPr>
          <w:rFonts w:asciiTheme="minorBidi" w:eastAsia="Times New Roman" w:hAnsiTheme="minorBidi"/>
          <w:sz w:val="24"/>
          <w:szCs w:val="24"/>
        </w:rPr>
        <w:t xml:space="preserve">. </w:t>
      </w:r>
      <w:r w:rsidR="00B03865" w:rsidRPr="00634D1B">
        <w:rPr>
          <w:rFonts w:asciiTheme="minorBidi" w:eastAsia="Times New Roman" w:hAnsiTheme="minorBidi"/>
          <w:sz w:val="24"/>
          <w:szCs w:val="24"/>
        </w:rPr>
        <w:t xml:space="preserve">I also learned the importance </w:t>
      </w:r>
      <w:r w:rsidR="001C0115" w:rsidRPr="00634D1B">
        <w:rPr>
          <w:rFonts w:asciiTheme="minorBidi" w:eastAsia="Times New Roman" w:hAnsiTheme="minorBidi"/>
          <w:sz w:val="24"/>
          <w:szCs w:val="24"/>
        </w:rPr>
        <w:t xml:space="preserve">of </w:t>
      </w:r>
      <w:r w:rsidR="004B3450" w:rsidRPr="00634D1B">
        <w:rPr>
          <w:rFonts w:asciiTheme="minorBidi" w:eastAsia="Times New Roman" w:hAnsiTheme="minorBidi"/>
          <w:sz w:val="24"/>
          <w:szCs w:val="24"/>
        </w:rPr>
        <w:t xml:space="preserve">self-development through critical awareness and taking on </w:t>
      </w:r>
      <w:r w:rsidR="001C0115" w:rsidRPr="00634D1B">
        <w:rPr>
          <w:rFonts w:asciiTheme="minorBidi" w:eastAsia="Times New Roman" w:hAnsiTheme="minorBidi"/>
          <w:sz w:val="24"/>
          <w:szCs w:val="24"/>
        </w:rPr>
        <w:t>advice</w:t>
      </w:r>
      <w:r w:rsidR="004B3450" w:rsidRPr="00634D1B">
        <w:rPr>
          <w:rFonts w:asciiTheme="minorBidi" w:eastAsia="Times New Roman" w:hAnsiTheme="minorBidi"/>
          <w:sz w:val="24"/>
          <w:szCs w:val="24"/>
        </w:rPr>
        <w:t xml:space="preserve"> positively. </w:t>
      </w:r>
    </w:p>
    <w:p w14:paraId="1B1ED151" w14:textId="16BD97A1" w:rsidR="0081228C" w:rsidRPr="00634D1B" w:rsidRDefault="00562F95" w:rsidP="004657B1">
      <w:pPr>
        <w:spacing w:line="360" w:lineRule="auto"/>
        <w:rPr>
          <w:rFonts w:asciiTheme="minorBidi" w:eastAsia="Times New Roman" w:hAnsiTheme="minorBidi"/>
          <w:sz w:val="24"/>
          <w:szCs w:val="24"/>
          <w:lang w:val="en-US"/>
        </w:rPr>
      </w:pPr>
      <w:r w:rsidRPr="00634D1B">
        <w:rPr>
          <w:rFonts w:asciiTheme="minorBidi" w:eastAsia="Times New Roman" w:hAnsiTheme="minorBidi"/>
          <w:sz w:val="24"/>
          <w:szCs w:val="24"/>
          <w:lang w:val="en-US"/>
        </w:rPr>
        <w:t xml:space="preserve">Having completed this observation exercise, </w:t>
      </w:r>
      <w:r w:rsidR="000B3838" w:rsidRPr="00634D1B">
        <w:rPr>
          <w:rFonts w:asciiTheme="minorBidi" w:eastAsia="Times New Roman" w:hAnsiTheme="minorBidi"/>
          <w:sz w:val="24"/>
          <w:szCs w:val="24"/>
          <w:lang w:val="en-US"/>
        </w:rPr>
        <w:t xml:space="preserve">I have been able to take note of </w:t>
      </w:r>
      <w:r w:rsidR="0081228C" w:rsidRPr="00634D1B">
        <w:rPr>
          <w:rFonts w:asciiTheme="minorBidi" w:eastAsia="Times New Roman" w:hAnsiTheme="minorBidi"/>
          <w:sz w:val="24"/>
          <w:szCs w:val="24"/>
          <w:lang w:val="en-US"/>
        </w:rPr>
        <w:t xml:space="preserve">concrete measures I could take to successfully implement </w:t>
      </w:r>
      <w:r w:rsidR="000B3838" w:rsidRPr="00634D1B">
        <w:rPr>
          <w:rFonts w:asciiTheme="minorBidi" w:eastAsia="Times New Roman" w:hAnsiTheme="minorBidi"/>
          <w:sz w:val="24"/>
          <w:szCs w:val="24"/>
          <w:lang w:val="en-US"/>
        </w:rPr>
        <w:t>in my own practice</w:t>
      </w:r>
      <w:r w:rsidR="004657B1" w:rsidRPr="00634D1B">
        <w:rPr>
          <w:rFonts w:asciiTheme="minorBidi" w:eastAsia="Times New Roman" w:hAnsiTheme="minorBidi"/>
          <w:sz w:val="24"/>
          <w:szCs w:val="24"/>
          <w:lang w:val="en-US"/>
        </w:rPr>
        <w:t xml:space="preserve">. </w:t>
      </w:r>
      <w:r w:rsidR="0081228C" w:rsidRPr="00634D1B">
        <w:rPr>
          <w:rFonts w:asciiTheme="minorBidi" w:eastAsia="Times New Roman" w:hAnsiTheme="minorBidi"/>
          <w:sz w:val="24"/>
          <w:szCs w:val="24"/>
          <w:lang w:val="en-US"/>
        </w:rPr>
        <w:t xml:space="preserve">I immediately saw throughout my observation period that there are various ways to approach each educational activity. </w:t>
      </w:r>
      <w:r w:rsidR="00942D31" w:rsidRPr="00634D1B">
        <w:rPr>
          <w:rFonts w:asciiTheme="minorBidi" w:eastAsia="Times New Roman" w:hAnsiTheme="minorBidi"/>
          <w:sz w:val="24"/>
          <w:szCs w:val="24"/>
          <w:lang w:val="en-US"/>
        </w:rPr>
        <w:t xml:space="preserve">Before the observations, </w:t>
      </w:r>
      <w:r w:rsidR="0081228C" w:rsidRPr="00634D1B">
        <w:rPr>
          <w:rFonts w:asciiTheme="minorBidi" w:eastAsia="Times New Roman" w:hAnsiTheme="minorBidi"/>
          <w:sz w:val="24"/>
          <w:szCs w:val="24"/>
          <w:lang w:val="en-US"/>
        </w:rPr>
        <w:t xml:space="preserve">I made the error of thinking that a teacher's choices on how to organize the day, tackle a subject, or manage the classroom were essentially a matter of personal preference and that different approaches would produce equal favorable results. I still maintain the idea that there </w:t>
      </w:r>
      <w:r w:rsidR="00A16380" w:rsidRPr="00634D1B">
        <w:rPr>
          <w:rFonts w:asciiTheme="minorBidi" w:eastAsia="Times New Roman" w:hAnsiTheme="minorBidi"/>
          <w:sz w:val="24"/>
          <w:szCs w:val="24"/>
          <w:lang w:val="en-US"/>
        </w:rPr>
        <w:t>is</w:t>
      </w:r>
      <w:r w:rsidR="0081228C" w:rsidRPr="00634D1B">
        <w:rPr>
          <w:rFonts w:asciiTheme="minorBidi" w:eastAsia="Times New Roman" w:hAnsiTheme="minorBidi"/>
          <w:sz w:val="24"/>
          <w:szCs w:val="24"/>
          <w:lang w:val="en-US"/>
        </w:rPr>
        <w:t xml:space="preserve"> a range of genuine techniques and no one strategy is always the best</w:t>
      </w:r>
      <w:r w:rsidR="00A16380" w:rsidRPr="00634D1B">
        <w:rPr>
          <w:rFonts w:asciiTheme="minorBidi" w:eastAsia="Times New Roman" w:hAnsiTheme="minorBidi"/>
          <w:sz w:val="24"/>
          <w:szCs w:val="24"/>
          <w:lang w:val="en-US"/>
        </w:rPr>
        <w:t>.</w:t>
      </w:r>
      <w:r w:rsidR="0081228C" w:rsidRPr="00634D1B">
        <w:rPr>
          <w:rFonts w:asciiTheme="minorBidi" w:eastAsia="Times New Roman" w:hAnsiTheme="minorBidi"/>
          <w:sz w:val="24"/>
          <w:szCs w:val="24"/>
          <w:lang w:val="en-US"/>
        </w:rPr>
        <w:t xml:space="preserve"> </w:t>
      </w:r>
    </w:p>
    <w:p w14:paraId="1A3C355A" w14:textId="37A8C1E1" w:rsidR="00231F9B" w:rsidRDefault="00231F9B" w:rsidP="7A9A8124">
      <w:pPr>
        <w:spacing w:line="257" w:lineRule="auto"/>
      </w:pPr>
    </w:p>
    <w:p w14:paraId="6A39ED4B" w14:textId="77777777" w:rsidR="00B973DC" w:rsidRDefault="00B973DC" w:rsidP="005D7A6F">
      <w:pPr>
        <w:spacing w:line="257" w:lineRule="auto"/>
      </w:pPr>
    </w:p>
    <w:p w14:paraId="2B96C209" w14:textId="6171EA64" w:rsidR="00231F9B" w:rsidRDefault="730B1F59" w:rsidP="005D7A6F">
      <w:pPr>
        <w:spacing w:line="257" w:lineRule="auto"/>
        <w:rPr>
          <w:rFonts w:asciiTheme="minorBidi" w:eastAsia="Calibri" w:hAnsiTheme="minorBidi"/>
          <w:b/>
          <w:bCs/>
          <w:color w:val="000000" w:themeColor="text1"/>
          <w:sz w:val="24"/>
          <w:szCs w:val="24"/>
        </w:rPr>
      </w:pPr>
      <w:r w:rsidRPr="00775F5E">
        <w:rPr>
          <w:rFonts w:asciiTheme="minorBidi" w:eastAsia="Calibri" w:hAnsiTheme="minorBidi"/>
          <w:b/>
          <w:bCs/>
          <w:color w:val="000000" w:themeColor="text1"/>
          <w:sz w:val="24"/>
          <w:szCs w:val="24"/>
        </w:rPr>
        <w:t xml:space="preserve">References </w:t>
      </w:r>
    </w:p>
    <w:p w14:paraId="55742077" w14:textId="77777777" w:rsidR="00775F5E" w:rsidRPr="00775F5E" w:rsidRDefault="00775F5E" w:rsidP="001B4EFE">
      <w:pPr>
        <w:spacing w:line="257" w:lineRule="auto"/>
        <w:ind w:left="720" w:hanging="720"/>
        <w:rPr>
          <w:rFonts w:asciiTheme="minorBidi" w:hAnsiTheme="minorBidi"/>
          <w:color w:val="000000" w:themeColor="text1"/>
          <w:sz w:val="24"/>
          <w:szCs w:val="24"/>
        </w:rPr>
      </w:pPr>
    </w:p>
    <w:p w14:paraId="15C03C83" w14:textId="77777777" w:rsidR="00775F5E" w:rsidRPr="00775F5E" w:rsidRDefault="00775F5E" w:rsidP="001B4EFE">
      <w:pPr>
        <w:spacing w:line="257" w:lineRule="auto"/>
        <w:ind w:left="720" w:hanging="720"/>
        <w:rPr>
          <w:rFonts w:asciiTheme="minorBidi" w:eastAsia="Times New Roman" w:hAnsiTheme="minorBidi"/>
          <w:color w:val="000000" w:themeColor="text1"/>
          <w:sz w:val="24"/>
          <w:szCs w:val="24"/>
          <w:lang w:val="en-US"/>
        </w:rPr>
      </w:pPr>
      <w:r w:rsidRPr="00775F5E">
        <w:rPr>
          <w:rFonts w:asciiTheme="minorBidi" w:eastAsia="Times New Roman" w:hAnsiTheme="minorBidi"/>
          <w:color w:val="000000" w:themeColor="text1"/>
          <w:sz w:val="24"/>
          <w:szCs w:val="24"/>
          <w:lang w:val="en-US"/>
        </w:rPr>
        <w:t xml:space="preserve">Centre for Education Statistics and Evaluation (2020). </w:t>
      </w:r>
      <w:r w:rsidRPr="00775F5E">
        <w:rPr>
          <w:rFonts w:asciiTheme="minorBidi" w:eastAsia="Times New Roman" w:hAnsiTheme="minorBidi"/>
          <w:i/>
          <w:iCs/>
          <w:color w:val="000000" w:themeColor="text1"/>
          <w:sz w:val="24"/>
          <w:szCs w:val="24"/>
          <w:lang w:val="en-US"/>
        </w:rPr>
        <w:t>Classroom management - creating and maintaining positive learning environments.</w:t>
      </w:r>
      <w:r w:rsidRPr="00775F5E">
        <w:rPr>
          <w:rFonts w:asciiTheme="minorBidi" w:eastAsia="Times New Roman" w:hAnsiTheme="minorBidi"/>
          <w:color w:val="000000" w:themeColor="text1"/>
          <w:sz w:val="24"/>
          <w:szCs w:val="24"/>
          <w:lang w:val="en-US"/>
        </w:rPr>
        <w:t xml:space="preserve"> Available at: </w:t>
      </w:r>
      <w:hyperlink r:id="rId6" w:history="1">
        <w:r w:rsidRPr="00775F5E">
          <w:rPr>
            <w:rStyle w:val="Hyperlink"/>
            <w:rFonts w:asciiTheme="minorBidi" w:eastAsia="Times New Roman" w:hAnsiTheme="minorBidi"/>
            <w:color w:val="000000" w:themeColor="text1"/>
            <w:sz w:val="24"/>
            <w:szCs w:val="24"/>
            <w:lang w:val="en-US"/>
          </w:rPr>
          <w:t>https://education.nsw.gov.au/content/dam/main-education/about-us/educational-data/cese/2020-classroom-management-literature-review.pdf</w:t>
        </w:r>
      </w:hyperlink>
      <w:r w:rsidRPr="00775F5E">
        <w:rPr>
          <w:rStyle w:val="Hyperlink"/>
          <w:rFonts w:asciiTheme="minorBidi" w:eastAsia="Times New Roman" w:hAnsiTheme="minorBidi"/>
          <w:color w:val="000000" w:themeColor="text1"/>
          <w:sz w:val="24"/>
          <w:szCs w:val="24"/>
          <w:lang w:val="en-US"/>
        </w:rPr>
        <w:t xml:space="preserve">  </w:t>
      </w:r>
      <w:r w:rsidRPr="00775F5E">
        <w:rPr>
          <w:rStyle w:val="Hyperlink"/>
          <w:rFonts w:asciiTheme="minorBidi" w:eastAsia="Times New Roman" w:hAnsiTheme="minorBidi"/>
          <w:color w:val="000000" w:themeColor="text1"/>
          <w:sz w:val="24"/>
          <w:szCs w:val="24"/>
          <w:u w:val="none"/>
          <w:lang w:val="en-US"/>
        </w:rPr>
        <w:t>(Accessed: 15 October 2023)</w:t>
      </w:r>
    </w:p>
    <w:p w14:paraId="0ADE3034" w14:textId="77777777" w:rsidR="00775F5E" w:rsidRDefault="00775F5E" w:rsidP="001B4EFE">
      <w:pPr>
        <w:spacing w:line="257" w:lineRule="auto"/>
        <w:ind w:left="720" w:hanging="720"/>
        <w:rPr>
          <w:rFonts w:asciiTheme="minorBidi" w:eastAsia="Times New Roman" w:hAnsiTheme="minorBidi"/>
          <w:color w:val="000000" w:themeColor="text1"/>
          <w:sz w:val="24"/>
          <w:szCs w:val="24"/>
          <w:lang w:val="en-US"/>
        </w:rPr>
      </w:pPr>
      <w:r w:rsidRPr="001B4EFE">
        <w:rPr>
          <w:rFonts w:asciiTheme="minorBidi" w:hAnsiTheme="minorBidi"/>
          <w:color w:val="000000" w:themeColor="text1"/>
          <w:sz w:val="24"/>
          <w:szCs w:val="24"/>
          <w:lang w:val="pt-PT"/>
        </w:rPr>
        <w:t>D</w:t>
      </w:r>
      <w:r w:rsidRPr="001B4EFE">
        <w:rPr>
          <w:rFonts w:asciiTheme="minorBidi" w:eastAsia="Times New Roman" w:hAnsiTheme="minorBidi"/>
          <w:color w:val="000000" w:themeColor="text1"/>
          <w:sz w:val="24"/>
          <w:szCs w:val="24"/>
          <w:lang w:val="pt"/>
        </w:rPr>
        <w:t xml:space="preserve">e </w:t>
      </w:r>
      <w:r w:rsidRPr="00775F5E">
        <w:rPr>
          <w:rFonts w:asciiTheme="minorBidi" w:eastAsia="Times New Roman" w:hAnsiTheme="minorBidi"/>
          <w:color w:val="000000" w:themeColor="text1"/>
          <w:sz w:val="24"/>
          <w:szCs w:val="24"/>
          <w:lang w:val="pt"/>
        </w:rPr>
        <w:t xml:space="preserve">Abreu, W., &amp; Interpeler, S. (2015). </w:t>
      </w:r>
      <w:r w:rsidRPr="00775F5E">
        <w:rPr>
          <w:rFonts w:asciiTheme="minorBidi" w:eastAsia="Times New Roman" w:hAnsiTheme="minorBidi"/>
          <w:color w:val="000000" w:themeColor="text1"/>
          <w:sz w:val="24"/>
          <w:szCs w:val="24"/>
        </w:rPr>
        <w:t>‘</w:t>
      </w:r>
      <w:r w:rsidRPr="00775F5E">
        <w:rPr>
          <w:rFonts w:asciiTheme="minorBidi" w:eastAsia="Times New Roman" w:hAnsiTheme="minorBidi"/>
          <w:color w:val="000000" w:themeColor="text1"/>
          <w:sz w:val="24"/>
          <w:szCs w:val="24"/>
          <w:lang w:val="en-US"/>
        </w:rPr>
        <w:t xml:space="preserve">Effective mentorship to improve clinical decision making and a positive identity: A comparative study in Turkey and Portugal.’ </w:t>
      </w:r>
      <w:r w:rsidRPr="00775F5E">
        <w:rPr>
          <w:rFonts w:asciiTheme="minorBidi" w:eastAsia="Times New Roman" w:hAnsiTheme="minorBidi"/>
          <w:i/>
          <w:iCs/>
          <w:color w:val="000000" w:themeColor="text1"/>
          <w:sz w:val="24"/>
          <w:szCs w:val="24"/>
          <w:lang w:val="en-US"/>
        </w:rPr>
        <w:t>International Journal of Information and Education Technology,</w:t>
      </w:r>
      <w:r w:rsidRPr="00775F5E">
        <w:rPr>
          <w:rFonts w:asciiTheme="minorBidi" w:eastAsia="Times New Roman" w:hAnsiTheme="minorBidi"/>
          <w:color w:val="000000" w:themeColor="text1"/>
          <w:sz w:val="24"/>
          <w:szCs w:val="24"/>
          <w:lang w:val="en-US"/>
        </w:rPr>
        <w:t xml:space="preserve"> 5(1), 42–46.</w:t>
      </w:r>
    </w:p>
    <w:p w14:paraId="683F5A9D" w14:textId="4D8E82C9" w:rsidR="00AE4518" w:rsidRPr="00775F5E" w:rsidRDefault="00AE4518" w:rsidP="001B4EFE">
      <w:pPr>
        <w:spacing w:line="257" w:lineRule="auto"/>
        <w:ind w:left="720" w:hanging="720"/>
        <w:rPr>
          <w:rFonts w:asciiTheme="minorBidi" w:hAnsiTheme="minorBidi"/>
          <w:color w:val="000000" w:themeColor="text1"/>
          <w:sz w:val="24"/>
          <w:szCs w:val="24"/>
        </w:rPr>
      </w:pPr>
      <w:r w:rsidRPr="00AE4518">
        <w:rPr>
          <w:rFonts w:asciiTheme="minorBidi" w:hAnsiTheme="minorBidi"/>
          <w:color w:val="000000" w:themeColor="text1"/>
          <w:sz w:val="24"/>
          <w:szCs w:val="24"/>
        </w:rPr>
        <w:t>Department for Education (2017) Teachers' Standards. Available athttps://hwb.gov.wales/storage/460a740a-7bf1-4c7b-b4ae-348ae380879b/professional-standards-further-education-teachers-work-based-learning-practitioners-wales.pdf: (Accessed: 27 October 2023).</w:t>
      </w:r>
    </w:p>
    <w:p w14:paraId="08EC00BA" w14:textId="77777777" w:rsidR="00775F5E" w:rsidRPr="00775F5E" w:rsidRDefault="00775F5E" w:rsidP="001B4EFE">
      <w:pPr>
        <w:spacing w:line="257" w:lineRule="auto"/>
        <w:ind w:left="720" w:hanging="720"/>
        <w:rPr>
          <w:rFonts w:asciiTheme="minorBidi" w:hAnsiTheme="minorBidi"/>
          <w:color w:val="000000" w:themeColor="text1"/>
          <w:sz w:val="24"/>
          <w:szCs w:val="24"/>
        </w:rPr>
      </w:pPr>
      <w:proofErr w:type="spellStart"/>
      <w:r w:rsidRPr="00775F5E">
        <w:rPr>
          <w:rFonts w:asciiTheme="minorBidi" w:eastAsia="Calibri" w:hAnsiTheme="minorBidi"/>
          <w:color w:val="000000" w:themeColor="text1"/>
          <w:sz w:val="24"/>
          <w:szCs w:val="24"/>
          <w:lang w:val="en-US"/>
        </w:rPr>
        <w:t>Gegenfurtner</w:t>
      </w:r>
      <w:proofErr w:type="spellEnd"/>
      <w:r w:rsidRPr="00775F5E">
        <w:rPr>
          <w:rFonts w:asciiTheme="minorBidi" w:eastAsia="Calibri" w:hAnsiTheme="minorBidi"/>
          <w:color w:val="000000" w:themeColor="text1"/>
          <w:sz w:val="24"/>
          <w:szCs w:val="24"/>
          <w:lang w:val="en-US"/>
        </w:rPr>
        <w:t xml:space="preserve">, A., Lehtinen, E., Helle, L., Nivala, M., </w:t>
      </w:r>
      <w:proofErr w:type="spellStart"/>
      <w:r w:rsidRPr="00775F5E">
        <w:rPr>
          <w:rFonts w:asciiTheme="minorBidi" w:eastAsia="Calibri" w:hAnsiTheme="minorBidi"/>
          <w:color w:val="000000" w:themeColor="text1"/>
          <w:sz w:val="24"/>
          <w:szCs w:val="24"/>
          <w:lang w:val="en-US"/>
        </w:rPr>
        <w:t>Svedstrom</w:t>
      </w:r>
      <w:proofErr w:type="spellEnd"/>
      <w:r w:rsidRPr="00775F5E">
        <w:rPr>
          <w:rFonts w:asciiTheme="minorBidi" w:eastAsia="Calibri" w:hAnsiTheme="minorBidi"/>
          <w:color w:val="000000" w:themeColor="text1"/>
          <w:sz w:val="24"/>
          <w:szCs w:val="24"/>
          <w:lang w:val="en-US"/>
        </w:rPr>
        <w:t xml:space="preserve">, ¨ E., &amp; S¨aljo, ¨ R. (2019). ‘Learning to see like an expert: On the practices of professional vision and visual expertise.’ </w:t>
      </w:r>
      <w:r w:rsidRPr="00775F5E">
        <w:rPr>
          <w:rFonts w:asciiTheme="minorBidi" w:eastAsia="Calibri" w:hAnsiTheme="minorBidi"/>
          <w:i/>
          <w:iCs/>
          <w:color w:val="000000" w:themeColor="text1"/>
          <w:sz w:val="24"/>
          <w:szCs w:val="24"/>
          <w:lang w:val="en-US"/>
        </w:rPr>
        <w:t>International Journal of Educational Research</w:t>
      </w:r>
      <w:r w:rsidRPr="00775F5E">
        <w:rPr>
          <w:rFonts w:asciiTheme="minorBidi" w:eastAsia="Calibri" w:hAnsiTheme="minorBidi"/>
          <w:color w:val="000000" w:themeColor="text1"/>
          <w:sz w:val="24"/>
          <w:szCs w:val="24"/>
          <w:lang w:val="en-US"/>
        </w:rPr>
        <w:t xml:space="preserve">, 98, 280–291. </w:t>
      </w:r>
      <w:hyperlink r:id="rId7">
        <w:r w:rsidRPr="00775F5E">
          <w:rPr>
            <w:rStyle w:val="Hyperlink"/>
            <w:rFonts w:asciiTheme="minorBidi" w:eastAsia="Calibri" w:hAnsiTheme="minorBidi"/>
            <w:color w:val="000000" w:themeColor="text1"/>
            <w:sz w:val="24"/>
            <w:szCs w:val="24"/>
            <w:lang w:val="en-US"/>
          </w:rPr>
          <w:t>https://doi.org/10.1016/j.ijer.2019.09.003</w:t>
        </w:r>
      </w:hyperlink>
    </w:p>
    <w:p w14:paraId="5B4EB4AB" w14:textId="5F39B79D" w:rsidR="00A74925" w:rsidRDefault="00810537" w:rsidP="001B4EFE">
      <w:pPr>
        <w:spacing w:line="257" w:lineRule="auto"/>
        <w:ind w:left="720" w:hanging="720"/>
        <w:rPr>
          <w:rFonts w:asciiTheme="minorBidi" w:hAnsiTheme="minorBidi"/>
          <w:color w:val="000000" w:themeColor="text1"/>
          <w:sz w:val="24"/>
          <w:szCs w:val="24"/>
        </w:rPr>
      </w:pPr>
      <w:proofErr w:type="spellStart"/>
      <w:r w:rsidRPr="00810537">
        <w:rPr>
          <w:rFonts w:asciiTheme="minorBidi" w:hAnsiTheme="minorBidi"/>
          <w:color w:val="000000" w:themeColor="text1"/>
          <w:sz w:val="24"/>
          <w:szCs w:val="24"/>
        </w:rPr>
        <w:t>Gerholz</w:t>
      </w:r>
      <w:proofErr w:type="spellEnd"/>
      <w:r w:rsidRPr="00810537">
        <w:rPr>
          <w:rFonts w:asciiTheme="minorBidi" w:hAnsiTheme="minorBidi"/>
          <w:color w:val="000000" w:themeColor="text1"/>
          <w:sz w:val="24"/>
          <w:szCs w:val="24"/>
        </w:rPr>
        <w:t xml:space="preserve">, KH., Losch, S. (2015). </w:t>
      </w:r>
      <w:r w:rsidR="00A46B92">
        <w:rPr>
          <w:rFonts w:asciiTheme="minorBidi" w:hAnsiTheme="minorBidi"/>
          <w:color w:val="000000" w:themeColor="text1"/>
          <w:sz w:val="24"/>
          <w:szCs w:val="24"/>
        </w:rPr>
        <w:t>‘</w:t>
      </w:r>
      <w:r w:rsidRPr="00810537">
        <w:rPr>
          <w:rFonts w:asciiTheme="minorBidi" w:hAnsiTheme="minorBidi"/>
          <w:color w:val="000000" w:themeColor="text1"/>
          <w:sz w:val="24"/>
          <w:szCs w:val="24"/>
        </w:rPr>
        <w:t xml:space="preserve">Can Service Learning Foster a Social Responsibility Among </w:t>
      </w:r>
      <w:proofErr w:type="gramStart"/>
      <w:r w:rsidRPr="00810537">
        <w:rPr>
          <w:rFonts w:asciiTheme="minorBidi" w:hAnsiTheme="minorBidi"/>
          <w:color w:val="000000" w:themeColor="text1"/>
          <w:sz w:val="24"/>
          <w:szCs w:val="24"/>
        </w:rPr>
        <w:t>Students?—</w:t>
      </w:r>
      <w:proofErr w:type="gramEnd"/>
      <w:r w:rsidRPr="00810537">
        <w:rPr>
          <w:rFonts w:asciiTheme="minorBidi" w:hAnsiTheme="minorBidi"/>
          <w:color w:val="000000" w:themeColor="text1"/>
          <w:sz w:val="24"/>
          <w:szCs w:val="24"/>
        </w:rPr>
        <w:t>A Didactical Analysis and Empirical Case-Study in Business Education at a German University.</w:t>
      </w:r>
      <w:r w:rsidR="00A46B92">
        <w:rPr>
          <w:rFonts w:asciiTheme="minorBidi" w:hAnsiTheme="minorBidi"/>
          <w:color w:val="000000" w:themeColor="text1"/>
          <w:sz w:val="24"/>
          <w:szCs w:val="24"/>
        </w:rPr>
        <w:t>’</w:t>
      </w:r>
      <w:r w:rsidRPr="00810537">
        <w:rPr>
          <w:rFonts w:asciiTheme="minorBidi" w:hAnsiTheme="minorBidi"/>
          <w:color w:val="000000" w:themeColor="text1"/>
          <w:sz w:val="24"/>
          <w:szCs w:val="24"/>
        </w:rPr>
        <w:t xml:space="preserve"> In: O'Riordan, L., Zmuda, P., Heinemann, S. (eds) </w:t>
      </w:r>
      <w:r w:rsidRPr="00A46B92">
        <w:rPr>
          <w:rFonts w:asciiTheme="minorBidi" w:hAnsiTheme="minorBidi"/>
          <w:i/>
          <w:iCs/>
          <w:color w:val="000000" w:themeColor="text1"/>
          <w:sz w:val="24"/>
          <w:szCs w:val="24"/>
        </w:rPr>
        <w:t>New Perspectives on Corporate Social Responsibility</w:t>
      </w:r>
      <w:r w:rsidR="00A46B92">
        <w:rPr>
          <w:rFonts w:asciiTheme="minorBidi" w:hAnsiTheme="minorBidi"/>
          <w:color w:val="000000" w:themeColor="text1"/>
          <w:sz w:val="24"/>
          <w:szCs w:val="24"/>
        </w:rPr>
        <w:t>,</w:t>
      </w:r>
      <w:r w:rsidRPr="00810537">
        <w:rPr>
          <w:rFonts w:asciiTheme="minorBidi" w:hAnsiTheme="minorBidi"/>
          <w:color w:val="000000" w:themeColor="text1"/>
          <w:sz w:val="24"/>
          <w:szCs w:val="24"/>
        </w:rPr>
        <w:t xml:space="preserve"> Wiesbaden</w:t>
      </w:r>
      <w:r w:rsidR="00A46B92">
        <w:rPr>
          <w:rFonts w:asciiTheme="minorBidi" w:hAnsiTheme="minorBidi"/>
          <w:color w:val="000000" w:themeColor="text1"/>
          <w:sz w:val="24"/>
          <w:szCs w:val="24"/>
        </w:rPr>
        <w:t xml:space="preserve">: </w:t>
      </w:r>
      <w:r w:rsidR="00A46B92" w:rsidRPr="00810537">
        <w:rPr>
          <w:rFonts w:asciiTheme="minorBidi" w:hAnsiTheme="minorBidi"/>
          <w:color w:val="000000" w:themeColor="text1"/>
          <w:sz w:val="24"/>
          <w:szCs w:val="24"/>
        </w:rPr>
        <w:t>Springer Gabler</w:t>
      </w:r>
      <w:r w:rsidR="00A46B92">
        <w:rPr>
          <w:rFonts w:asciiTheme="minorBidi" w:hAnsiTheme="minorBidi"/>
          <w:color w:val="000000" w:themeColor="text1"/>
          <w:sz w:val="24"/>
          <w:szCs w:val="24"/>
        </w:rPr>
        <w:t xml:space="preserve">. </w:t>
      </w:r>
      <w:hyperlink r:id="rId8" w:history="1">
        <w:r w:rsidR="00A74925" w:rsidRPr="0074154A">
          <w:rPr>
            <w:rStyle w:val="Hyperlink"/>
            <w:rFonts w:asciiTheme="minorBidi" w:hAnsiTheme="minorBidi"/>
            <w:sz w:val="24"/>
            <w:szCs w:val="24"/>
          </w:rPr>
          <w:t>https://doi.org/10.1007/978-3-658-06794-6_30</w:t>
        </w:r>
      </w:hyperlink>
    </w:p>
    <w:p w14:paraId="60E49E22" w14:textId="2767B066" w:rsidR="00775F5E" w:rsidRPr="00775F5E" w:rsidRDefault="00A74925" w:rsidP="001B4EFE">
      <w:pPr>
        <w:ind w:left="720" w:hanging="720"/>
        <w:rPr>
          <w:rFonts w:asciiTheme="minorBidi" w:hAnsiTheme="minorBidi"/>
          <w:color w:val="000000" w:themeColor="text1"/>
          <w:sz w:val="24"/>
          <w:szCs w:val="24"/>
        </w:rPr>
      </w:pPr>
      <w:r>
        <w:rPr>
          <w:rFonts w:asciiTheme="minorBidi" w:hAnsiTheme="minorBidi"/>
          <w:color w:val="000000" w:themeColor="text1"/>
          <w:sz w:val="24"/>
          <w:szCs w:val="24"/>
        </w:rPr>
        <w:t xml:space="preserve">Jill. R. (no date). </w:t>
      </w:r>
      <w:r w:rsidRPr="00A74925">
        <w:rPr>
          <w:rFonts w:asciiTheme="minorBidi" w:hAnsiTheme="minorBidi"/>
          <w:i/>
          <w:iCs/>
          <w:color w:val="000000" w:themeColor="text1"/>
          <w:sz w:val="24"/>
          <w:szCs w:val="24"/>
        </w:rPr>
        <w:t>Why building confidence can benefit learners and help them to achieve.</w:t>
      </w:r>
      <w:r w:rsidRPr="00A74925">
        <w:rPr>
          <w:rFonts w:asciiTheme="minorBidi" w:hAnsiTheme="minorBidi"/>
          <w:color w:val="000000" w:themeColor="text1"/>
          <w:sz w:val="24"/>
          <w:szCs w:val="24"/>
        </w:rPr>
        <w:t xml:space="preserve"> Available at: </w:t>
      </w:r>
      <w:hyperlink r:id="rId9" w:history="1">
        <w:r w:rsidRPr="00A74925">
          <w:rPr>
            <w:rStyle w:val="Hyperlink"/>
            <w:rFonts w:asciiTheme="minorBidi" w:hAnsiTheme="minorBidi"/>
            <w:sz w:val="24"/>
            <w:szCs w:val="24"/>
          </w:rPr>
          <w:t>Why building confidence can benefit learners and help them to achieve | NCFE</w:t>
        </w:r>
      </w:hyperlink>
      <w:r w:rsidRPr="00A74925">
        <w:rPr>
          <w:rFonts w:asciiTheme="minorBidi" w:hAnsiTheme="minorBidi"/>
          <w:color w:val="000000" w:themeColor="text1"/>
          <w:sz w:val="24"/>
          <w:szCs w:val="24"/>
        </w:rPr>
        <w:t xml:space="preserve"> (Accessed: 23 October 2023)</w:t>
      </w:r>
      <w:r w:rsidR="00775F5E" w:rsidRPr="00775F5E">
        <w:rPr>
          <w:rFonts w:asciiTheme="minorBidi" w:hAnsiTheme="minorBidi"/>
          <w:color w:val="000000" w:themeColor="text1"/>
          <w:sz w:val="24"/>
          <w:szCs w:val="24"/>
        </w:rPr>
        <w:br/>
      </w:r>
      <w:r w:rsidR="00775F5E" w:rsidRPr="00775F5E">
        <w:rPr>
          <w:rFonts w:asciiTheme="minorBidi" w:eastAsia="Times New Roman" w:hAnsiTheme="minorBidi"/>
          <w:color w:val="000000" w:themeColor="text1"/>
          <w:sz w:val="24"/>
          <w:szCs w:val="24"/>
          <w:lang w:val="en-US"/>
        </w:rPr>
        <w:t xml:space="preserve"> </w:t>
      </w:r>
      <w:r w:rsidR="00775F5E" w:rsidRPr="00775F5E">
        <w:rPr>
          <w:rFonts w:asciiTheme="minorBidi" w:hAnsiTheme="minorBidi"/>
          <w:color w:val="000000" w:themeColor="text1"/>
          <w:sz w:val="24"/>
          <w:szCs w:val="24"/>
        </w:rPr>
        <w:br/>
      </w:r>
      <w:proofErr w:type="spellStart"/>
      <w:r w:rsidR="00775F5E" w:rsidRPr="00775F5E">
        <w:rPr>
          <w:rFonts w:asciiTheme="minorBidi" w:eastAsia="Times New Roman" w:hAnsiTheme="minorBidi"/>
          <w:color w:val="000000" w:themeColor="text1"/>
          <w:sz w:val="24"/>
          <w:szCs w:val="24"/>
          <w:lang w:val="en-US"/>
        </w:rPr>
        <w:t>Menayni</w:t>
      </w:r>
      <w:proofErr w:type="spellEnd"/>
      <w:r w:rsidR="00775F5E" w:rsidRPr="00775F5E">
        <w:rPr>
          <w:rFonts w:asciiTheme="minorBidi" w:eastAsia="Times New Roman" w:hAnsiTheme="minorBidi"/>
          <w:color w:val="000000" w:themeColor="text1"/>
          <w:sz w:val="24"/>
          <w:szCs w:val="24"/>
          <w:lang w:val="en-US"/>
        </w:rPr>
        <w:t xml:space="preserve"> N., Merabti M. (2020). ‘Teachers’ perceptions of the effect of question-asking </w:t>
      </w:r>
      <w:proofErr w:type="spellStart"/>
      <w:r w:rsidR="00775F5E" w:rsidRPr="00775F5E">
        <w:rPr>
          <w:rFonts w:asciiTheme="minorBidi" w:eastAsia="Times New Roman" w:hAnsiTheme="minorBidi"/>
          <w:color w:val="000000" w:themeColor="text1"/>
          <w:sz w:val="24"/>
          <w:szCs w:val="24"/>
          <w:lang w:val="en-US"/>
        </w:rPr>
        <w:t>behaviour</w:t>
      </w:r>
      <w:proofErr w:type="spellEnd"/>
      <w:r w:rsidR="00775F5E" w:rsidRPr="00775F5E">
        <w:rPr>
          <w:rFonts w:asciiTheme="minorBidi" w:eastAsia="Times New Roman" w:hAnsiTheme="minorBidi"/>
          <w:color w:val="000000" w:themeColor="text1"/>
          <w:sz w:val="24"/>
          <w:szCs w:val="24"/>
          <w:lang w:val="en-US"/>
        </w:rPr>
        <w:t xml:space="preserve"> on EFL classroom interaction.’ </w:t>
      </w:r>
      <w:r w:rsidR="00775F5E" w:rsidRPr="00775F5E">
        <w:rPr>
          <w:rFonts w:asciiTheme="minorBidi" w:eastAsia="Times New Roman" w:hAnsiTheme="minorBidi"/>
          <w:i/>
          <w:iCs/>
          <w:color w:val="000000" w:themeColor="text1"/>
          <w:sz w:val="24"/>
          <w:szCs w:val="24"/>
          <w:lang w:val="en-US"/>
        </w:rPr>
        <w:t>International Journal of Language and Literary Studies</w:t>
      </w:r>
      <w:r w:rsidR="00775F5E" w:rsidRPr="00775F5E">
        <w:rPr>
          <w:rFonts w:asciiTheme="minorBidi" w:eastAsia="Times New Roman" w:hAnsiTheme="minorBidi"/>
          <w:color w:val="000000" w:themeColor="text1"/>
          <w:sz w:val="24"/>
          <w:szCs w:val="24"/>
          <w:lang w:val="en-US"/>
        </w:rPr>
        <w:t xml:space="preserve">, 2(1), 234–253. </w:t>
      </w:r>
      <w:hyperlink r:id="rId10">
        <w:r w:rsidR="00775F5E" w:rsidRPr="00775F5E">
          <w:rPr>
            <w:rStyle w:val="Hyperlink"/>
            <w:rFonts w:asciiTheme="minorBidi" w:eastAsia="Times New Roman" w:hAnsiTheme="minorBidi"/>
            <w:color w:val="000000" w:themeColor="text1"/>
            <w:sz w:val="24"/>
            <w:szCs w:val="24"/>
            <w:lang w:val="en-US"/>
          </w:rPr>
          <w:t>https://doi.org/10.36892/ijlls.v2i1.199</w:t>
        </w:r>
      </w:hyperlink>
    </w:p>
    <w:p w14:paraId="3D9371E4" w14:textId="77777777" w:rsidR="00775F5E" w:rsidRPr="00775F5E" w:rsidRDefault="00775F5E" w:rsidP="001B4EFE">
      <w:pPr>
        <w:spacing w:line="257" w:lineRule="auto"/>
        <w:ind w:left="720" w:hanging="720"/>
        <w:rPr>
          <w:rFonts w:asciiTheme="minorBidi" w:eastAsia="Times New Roman" w:hAnsiTheme="minorBidi"/>
          <w:color w:val="000000" w:themeColor="text1"/>
          <w:sz w:val="24"/>
          <w:szCs w:val="24"/>
        </w:rPr>
      </w:pPr>
      <w:r w:rsidRPr="00775F5E">
        <w:rPr>
          <w:rFonts w:asciiTheme="minorBidi" w:eastAsia="Times New Roman" w:hAnsiTheme="minorBidi"/>
          <w:color w:val="000000" w:themeColor="text1"/>
          <w:sz w:val="24"/>
          <w:szCs w:val="24"/>
        </w:rPr>
        <w:t xml:space="preserve">Krauss, S., Brunner, M., Kunter, M., Baumert, J., Blum, W., Neubrand, M. </w:t>
      </w:r>
      <w:proofErr w:type="spellStart"/>
      <w:r w:rsidRPr="00775F5E">
        <w:rPr>
          <w:rFonts w:asciiTheme="minorBidi" w:eastAsia="Times New Roman" w:hAnsiTheme="minorBidi"/>
          <w:color w:val="000000" w:themeColor="text1"/>
          <w:sz w:val="24"/>
          <w:szCs w:val="24"/>
        </w:rPr>
        <w:t>andJordan</w:t>
      </w:r>
      <w:proofErr w:type="spellEnd"/>
      <w:r w:rsidRPr="00775F5E">
        <w:rPr>
          <w:rFonts w:asciiTheme="minorBidi" w:eastAsia="Times New Roman" w:hAnsiTheme="minorBidi"/>
          <w:color w:val="000000" w:themeColor="text1"/>
          <w:sz w:val="24"/>
          <w:szCs w:val="24"/>
        </w:rPr>
        <w:t xml:space="preserve">, A. (2008) ‘Pedagogical content knowledge and content knowledge of secondary mathematics teachers’, </w:t>
      </w:r>
      <w:r w:rsidRPr="00775F5E">
        <w:rPr>
          <w:rFonts w:asciiTheme="minorBidi" w:eastAsia="Times New Roman" w:hAnsiTheme="minorBidi"/>
          <w:i/>
          <w:iCs/>
          <w:color w:val="000000" w:themeColor="text1"/>
          <w:sz w:val="24"/>
          <w:szCs w:val="24"/>
        </w:rPr>
        <w:t>Journal of Educational Psychology</w:t>
      </w:r>
      <w:r w:rsidRPr="00775F5E">
        <w:rPr>
          <w:rFonts w:asciiTheme="minorBidi" w:eastAsia="Times New Roman" w:hAnsiTheme="minorBidi"/>
          <w:color w:val="000000" w:themeColor="text1"/>
          <w:sz w:val="24"/>
          <w:szCs w:val="24"/>
        </w:rPr>
        <w:t>, 100(3):716–25.</w:t>
      </w:r>
    </w:p>
    <w:p w14:paraId="5C85151D" w14:textId="77777777" w:rsidR="00775F5E" w:rsidRDefault="00775F5E" w:rsidP="001B4EFE">
      <w:pPr>
        <w:spacing w:line="257" w:lineRule="auto"/>
        <w:ind w:left="720" w:hanging="720"/>
        <w:rPr>
          <w:rFonts w:asciiTheme="minorBidi" w:eastAsia="Calibri" w:hAnsiTheme="minorBidi"/>
          <w:color w:val="000000" w:themeColor="text1"/>
          <w:sz w:val="24"/>
          <w:szCs w:val="24"/>
          <w:lang w:val="en-US"/>
        </w:rPr>
      </w:pPr>
      <w:r w:rsidRPr="00775F5E">
        <w:rPr>
          <w:rFonts w:asciiTheme="minorBidi" w:eastAsia="Calibri" w:hAnsiTheme="minorBidi"/>
          <w:color w:val="000000" w:themeColor="text1"/>
          <w:sz w:val="24"/>
          <w:szCs w:val="24"/>
          <w:lang w:val="sv-SE"/>
        </w:rPr>
        <w:t xml:space="preserve">Martin S. Andersen, Guido Makransky (2020). </w:t>
      </w:r>
      <w:r w:rsidRPr="00775F5E">
        <w:rPr>
          <w:rFonts w:asciiTheme="minorBidi" w:eastAsia="Calibri" w:hAnsiTheme="minorBidi"/>
          <w:color w:val="000000" w:themeColor="text1"/>
          <w:sz w:val="24"/>
          <w:szCs w:val="24"/>
        </w:rPr>
        <w:t>’</w:t>
      </w:r>
      <w:r w:rsidRPr="00775F5E">
        <w:rPr>
          <w:rFonts w:asciiTheme="minorBidi" w:eastAsia="Calibri" w:hAnsiTheme="minorBidi"/>
          <w:color w:val="000000" w:themeColor="text1"/>
          <w:sz w:val="24"/>
          <w:szCs w:val="24"/>
          <w:lang w:val="en-US"/>
        </w:rPr>
        <w:t xml:space="preserve">The validation and further development of a multidimensional cognitive load scale for virtual </w:t>
      </w:r>
      <w:r w:rsidRPr="00775F5E">
        <w:rPr>
          <w:rFonts w:asciiTheme="minorBidi" w:eastAsia="Calibri" w:hAnsiTheme="minorBidi"/>
          <w:color w:val="000000" w:themeColor="text1"/>
          <w:sz w:val="24"/>
          <w:szCs w:val="24"/>
          <w:lang w:val="en-US"/>
        </w:rPr>
        <w:lastRenderedPageBreak/>
        <w:t xml:space="preserve">environments’, </w:t>
      </w:r>
      <w:r w:rsidRPr="00775F5E">
        <w:rPr>
          <w:rFonts w:asciiTheme="minorBidi" w:eastAsia="Calibri" w:hAnsiTheme="minorBidi"/>
          <w:i/>
          <w:iCs/>
          <w:color w:val="000000" w:themeColor="text1"/>
          <w:sz w:val="24"/>
          <w:szCs w:val="24"/>
          <w:lang w:val="en-US"/>
        </w:rPr>
        <w:t>Journal of Computer Assisted Learning,</w:t>
      </w:r>
      <w:r w:rsidRPr="00775F5E">
        <w:rPr>
          <w:rFonts w:asciiTheme="minorBidi" w:eastAsia="Calibri" w:hAnsiTheme="minorBidi"/>
          <w:color w:val="000000" w:themeColor="text1"/>
          <w:sz w:val="24"/>
          <w:szCs w:val="24"/>
          <w:lang w:val="en-US"/>
        </w:rPr>
        <w:t xml:space="preserve"> 37 (1) (2021), pp. 183-196, DOI: 10.1111/jcal.12478</w:t>
      </w:r>
    </w:p>
    <w:p w14:paraId="417834F4" w14:textId="4FF401D2" w:rsidR="001B4EFE" w:rsidRPr="00775F5E" w:rsidRDefault="001B4EFE" w:rsidP="001B4EFE">
      <w:pPr>
        <w:ind w:left="720" w:hanging="720"/>
        <w:rPr>
          <w:rFonts w:asciiTheme="minorBidi" w:hAnsiTheme="minorBidi"/>
          <w:color w:val="000000" w:themeColor="text1"/>
          <w:sz w:val="24"/>
          <w:szCs w:val="24"/>
        </w:rPr>
      </w:pPr>
      <w:r w:rsidRPr="001B4EFE">
        <w:rPr>
          <w:rFonts w:asciiTheme="minorBidi" w:hAnsiTheme="minorBidi"/>
          <w:color w:val="000000" w:themeColor="text1"/>
          <w:sz w:val="24"/>
          <w:szCs w:val="24"/>
        </w:rPr>
        <w:t xml:space="preserve">The British Medical Journal (2020). ‘Machine learning and artificial intelligence research for patient benefit: 20 critical questions on transparency, replicability, ethics, and effectiveness,’ </w:t>
      </w:r>
      <w:r w:rsidRPr="001B4EFE">
        <w:rPr>
          <w:rFonts w:asciiTheme="minorBidi" w:hAnsiTheme="minorBidi"/>
          <w:i/>
          <w:iCs/>
          <w:color w:val="000000" w:themeColor="text1"/>
          <w:sz w:val="24"/>
          <w:szCs w:val="24"/>
        </w:rPr>
        <w:t>The British Medical Journal</w:t>
      </w:r>
      <w:r w:rsidRPr="001B4EFE">
        <w:rPr>
          <w:rFonts w:asciiTheme="minorBidi" w:hAnsiTheme="minorBidi"/>
          <w:color w:val="000000" w:themeColor="text1"/>
          <w:sz w:val="24"/>
          <w:szCs w:val="24"/>
        </w:rPr>
        <w:t xml:space="preserve">, 368. </w:t>
      </w:r>
      <w:hyperlink r:id="rId11" w:history="1">
        <w:r w:rsidRPr="001B4EFE">
          <w:rPr>
            <w:rStyle w:val="Hyperlink"/>
            <w:rFonts w:asciiTheme="minorBidi" w:hAnsiTheme="minorBidi"/>
            <w:sz w:val="24"/>
            <w:szCs w:val="24"/>
          </w:rPr>
          <w:t>https://doi.org/10.1136/bmj.l6927</w:t>
        </w:r>
      </w:hyperlink>
    </w:p>
    <w:p w14:paraId="0E96B21C" w14:textId="77777777" w:rsidR="00775F5E" w:rsidRPr="001B4EFE" w:rsidRDefault="00775F5E" w:rsidP="001B4EFE">
      <w:pPr>
        <w:spacing w:line="257" w:lineRule="auto"/>
        <w:ind w:left="720" w:hanging="720"/>
        <w:rPr>
          <w:rFonts w:asciiTheme="minorBidi" w:hAnsiTheme="minorBidi"/>
          <w:color w:val="000000" w:themeColor="text1"/>
          <w:sz w:val="24"/>
          <w:szCs w:val="24"/>
        </w:rPr>
      </w:pPr>
      <w:r w:rsidRPr="00775F5E">
        <w:rPr>
          <w:rFonts w:asciiTheme="minorBidi" w:eastAsia="Calibri" w:hAnsiTheme="minorBidi"/>
          <w:color w:val="000000" w:themeColor="text1"/>
          <w:sz w:val="24"/>
          <w:szCs w:val="24"/>
          <w:lang w:val="en-US"/>
        </w:rPr>
        <w:t xml:space="preserve">Watson-Davies, R. (2009). </w:t>
      </w:r>
      <w:r w:rsidRPr="00775F5E">
        <w:rPr>
          <w:rFonts w:asciiTheme="minorBidi" w:eastAsia="Calibri" w:hAnsiTheme="minorBidi"/>
          <w:i/>
          <w:iCs/>
          <w:color w:val="000000" w:themeColor="text1"/>
          <w:sz w:val="24"/>
          <w:szCs w:val="24"/>
          <w:lang w:val="en-US"/>
        </w:rPr>
        <w:t>Lesson Observation Pocketbook</w:t>
      </w:r>
      <w:r w:rsidRPr="00775F5E">
        <w:rPr>
          <w:rFonts w:asciiTheme="minorBidi" w:eastAsia="Calibri" w:hAnsiTheme="minorBidi"/>
          <w:color w:val="000000" w:themeColor="text1"/>
          <w:sz w:val="24"/>
          <w:szCs w:val="24"/>
          <w:lang w:val="en-US"/>
        </w:rPr>
        <w:t>. Alresford, Hampshire: Teachers’ Pocketbooks.</w:t>
      </w:r>
    </w:p>
    <w:p w14:paraId="73A9E11C" w14:textId="77777777" w:rsidR="00AE4518" w:rsidRDefault="00AE4518" w:rsidP="007F0C16">
      <w:pPr>
        <w:rPr>
          <w:rFonts w:asciiTheme="minorBidi" w:hAnsiTheme="minorBidi"/>
          <w:sz w:val="24"/>
          <w:szCs w:val="24"/>
        </w:rPr>
      </w:pPr>
    </w:p>
    <w:p w14:paraId="2A488105" w14:textId="77777777" w:rsidR="007F0C16" w:rsidRDefault="007F0C16" w:rsidP="7A9A8124">
      <w:pPr>
        <w:rPr>
          <w:rFonts w:asciiTheme="minorBidi" w:hAnsiTheme="minorBidi"/>
          <w:sz w:val="24"/>
          <w:szCs w:val="24"/>
          <w:lang w:val="en-US"/>
        </w:rPr>
      </w:pPr>
    </w:p>
    <w:p w14:paraId="0A7CAACE" w14:textId="77777777" w:rsidR="00B973DC" w:rsidRDefault="00B973DC" w:rsidP="7A9A8124">
      <w:pPr>
        <w:rPr>
          <w:rFonts w:asciiTheme="minorBidi" w:hAnsiTheme="minorBidi"/>
          <w:sz w:val="24"/>
          <w:szCs w:val="24"/>
          <w:lang w:val="en-US"/>
        </w:rPr>
      </w:pPr>
    </w:p>
    <w:p w14:paraId="0F9454DD" w14:textId="77777777" w:rsidR="00B973DC" w:rsidRDefault="00B973DC" w:rsidP="7A9A8124">
      <w:pPr>
        <w:rPr>
          <w:rFonts w:asciiTheme="minorBidi" w:hAnsiTheme="minorBidi"/>
          <w:sz w:val="24"/>
          <w:szCs w:val="24"/>
          <w:lang w:val="en-US"/>
        </w:rPr>
      </w:pPr>
    </w:p>
    <w:p w14:paraId="32519FE0" w14:textId="77777777" w:rsidR="00B973DC" w:rsidRDefault="00B973DC" w:rsidP="7A9A8124">
      <w:pPr>
        <w:rPr>
          <w:rFonts w:asciiTheme="minorBidi" w:hAnsiTheme="minorBidi"/>
          <w:sz w:val="24"/>
          <w:szCs w:val="24"/>
          <w:lang w:val="en-US"/>
        </w:rPr>
      </w:pPr>
    </w:p>
    <w:p w14:paraId="406472A8" w14:textId="77777777" w:rsidR="00B973DC" w:rsidRDefault="00B973DC" w:rsidP="7A9A8124">
      <w:pPr>
        <w:rPr>
          <w:rFonts w:asciiTheme="minorBidi" w:hAnsiTheme="minorBidi"/>
          <w:sz w:val="24"/>
          <w:szCs w:val="24"/>
          <w:lang w:val="en-US"/>
        </w:rPr>
      </w:pPr>
    </w:p>
    <w:p w14:paraId="640C1F93" w14:textId="77777777" w:rsidR="00B973DC" w:rsidRDefault="00B973DC" w:rsidP="7A9A8124">
      <w:pPr>
        <w:rPr>
          <w:rFonts w:asciiTheme="minorBidi" w:hAnsiTheme="minorBidi"/>
          <w:sz w:val="24"/>
          <w:szCs w:val="24"/>
          <w:lang w:val="en-US"/>
        </w:rPr>
      </w:pPr>
    </w:p>
    <w:p w14:paraId="47AE77C1" w14:textId="77777777" w:rsidR="00B973DC" w:rsidRDefault="00B973DC" w:rsidP="7A9A8124">
      <w:pPr>
        <w:rPr>
          <w:rFonts w:asciiTheme="minorBidi" w:hAnsiTheme="minorBidi"/>
          <w:sz w:val="24"/>
          <w:szCs w:val="24"/>
          <w:lang w:val="en-US"/>
        </w:rPr>
      </w:pPr>
    </w:p>
    <w:p w14:paraId="09A39723" w14:textId="77777777" w:rsidR="00B973DC" w:rsidRDefault="00B973DC" w:rsidP="7A9A8124">
      <w:pPr>
        <w:rPr>
          <w:rFonts w:asciiTheme="minorBidi" w:hAnsiTheme="minorBidi"/>
          <w:sz w:val="24"/>
          <w:szCs w:val="24"/>
          <w:lang w:val="en-US"/>
        </w:rPr>
      </w:pPr>
    </w:p>
    <w:p w14:paraId="1D126FB9" w14:textId="77777777" w:rsidR="00B973DC" w:rsidRDefault="00B973DC" w:rsidP="7A9A8124">
      <w:pPr>
        <w:rPr>
          <w:rFonts w:asciiTheme="minorBidi" w:hAnsiTheme="minorBidi"/>
          <w:sz w:val="24"/>
          <w:szCs w:val="24"/>
          <w:lang w:val="en-US"/>
        </w:rPr>
      </w:pPr>
    </w:p>
    <w:p w14:paraId="3BA8F2F5" w14:textId="77777777" w:rsidR="00B973DC" w:rsidRDefault="00B973DC" w:rsidP="7A9A8124">
      <w:pPr>
        <w:rPr>
          <w:rFonts w:asciiTheme="minorBidi" w:hAnsiTheme="minorBidi"/>
          <w:sz w:val="24"/>
          <w:szCs w:val="24"/>
          <w:lang w:val="en-US"/>
        </w:rPr>
      </w:pPr>
    </w:p>
    <w:p w14:paraId="79B8CCCC" w14:textId="77777777" w:rsidR="00B973DC" w:rsidRDefault="00B973DC" w:rsidP="7A9A8124">
      <w:pPr>
        <w:rPr>
          <w:rFonts w:asciiTheme="minorBidi" w:hAnsiTheme="minorBidi"/>
          <w:sz w:val="24"/>
          <w:szCs w:val="24"/>
          <w:lang w:val="en-US"/>
        </w:rPr>
      </w:pPr>
    </w:p>
    <w:p w14:paraId="27D1136D" w14:textId="77777777" w:rsidR="00B973DC" w:rsidRDefault="00B973DC" w:rsidP="7A9A8124">
      <w:pPr>
        <w:rPr>
          <w:rFonts w:asciiTheme="minorBidi" w:hAnsiTheme="minorBidi"/>
          <w:sz w:val="24"/>
          <w:szCs w:val="24"/>
          <w:lang w:val="en-US"/>
        </w:rPr>
      </w:pPr>
    </w:p>
    <w:p w14:paraId="14034252" w14:textId="77777777" w:rsidR="00B973DC" w:rsidRDefault="00B973DC" w:rsidP="7A9A8124">
      <w:pPr>
        <w:rPr>
          <w:rFonts w:asciiTheme="minorBidi" w:hAnsiTheme="minorBidi"/>
          <w:sz w:val="24"/>
          <w:szCs w:val="24"/>
          <w:lang w:val="en-US"/>
        </w:rPr>
      </w:pPr>
    </w:p>
    <w:p w14:paraId="06800C2E" w14:textId="77777777" w:rsidR="00B973DC" w:rsidRDefault="00B973DC" w:rsidP="7A9A8124">
      <w:pPr>
        <w:rPr>
          <w:rFonts w:asciiTheme="minorBidi" w:hAnsiTheme="minorBidi"/>
          <w:sz w:val="24"/>
          <w:szCs w:val="24"/>
          <w:lang w:val="en-US"/>
        </w:rPr>
      </w:pPr>
    </w:p>
    <w:p w14:paraId="6F6FDAE5" w14:textId="77777777" w:rsidR="00B973DC" w:rsidRDefault="00B973DC" w:rsidP="7A9A8124">
      <w:pPr>
        <w:rPr>
          <w:rFonts w:asciiTheme="minorBidi" w:hAnsiTheme="minorBidi"/>
          <w:sz w:val="24"/>
          <w:szCs w:val="24"/>
          <w:lang w:val="en-US"/>
        </w:rPr>
      </w:pPr>
    </w:p>
    <w:p w14:paraId="36C97176" w14:textId="77777777" w:rsidR="00B973DC" w:rsidRDefault="00B973DC" w:rsidP="7A9A8124">
      <w:pPr>
        <w:rPr>
          <w:rFonts w:asciiTheme="minorBidi" w:hAnsiTheme="minorBidi"/>
          <w:sz w:val="24"/>
          <w:szCs w:val="24"/>
          <w:lang w:val="en-US"/>
        </w:rPr>
      </w:pPr>
    </w:p>
    <w:p w14:paraId="079902DB" w14:textId="77777777" w:rsidR="00B973DC" w:rsidRDefault="00B973DC" w:rsidP="7A9A8124">
      <w:pPr>
        <w:rPr>
          <w:rFonts w:asciiTheme="minorBidi" w:hAnsiTheme="minorBidi"/>
          <w:sz w:val="24"/>
          <w:szCs w:val="24"/>
          <w:lang w:val="en-US"/>
        </w:rPr>
      </w:pPr>
    </w:p>
    <w:p w14:paraId="25D2C663" w14:textId="77777777" w:rsidR="00B973DC" w:rsidRDefault="00B973DC" w:rsidP="7A9A8124">
      <w:pPr>
        <w:rPr>
          <w:rFonts w:asciiTheme="minorBidi" w:hAnsiTheme="minorBidi"/>
          <w:sz w:val="24"/>
          <w:szCs w:val="24"/>
          <w:lang w:val="en-US"/>
        </w:rPr>
      </w:pPr>
    </w:p>
    <w:p w14:paraId="14CC4875" w14:textId="77777777" w:rsidR="00B973DC" w:rsidRDefault="00B973DC" w:rsidP="7A9A8124">
      <w:pPr>
        <w:rPr>
          <w:rFonts w:asciiTheme="minorBidi" w:hAnsiTheme="minorBidi"/>
          <w:sz w:val="24"/>
          <w:szCs w:val="24"/>
          <w:lang w:val="en-US"/>
        </w:rPr>
      </w:pPr>
    </w:p>
    <w:p w14:paraId="4F628705" w14:textId="77777777" w:rsidR="00B973DC" w:rsidRDefault="00B973DC" w:rsidP="7A9A8124">
      <w:pPr>
        <w:rPr>
          <w:rFonts w:asciiTheme="minorBidi" w:hAnsiTheme="minorBidi"/>
          <w:sz w:val="24"/>
          <w:szCs w:val="24"/>
          <w:lang w:val="en-US"/>
        </w:rPr>
      </w:pPr>
    </w:p>
    <w:p w14:paraId="3E94558C" w14:textId="77777777" w:rsidR="00B973DC" w:rsidRDefault="00B973DC" w:rsidP="7A9A8124">
      <w:pPr>
        <w:rPr>
          <w:rFonts w:asciiTheme="minorBidi" w:hAnsiTheme="minorBidi"/>
          <w:sz w:val="24"/>
          <w:szCs w:val="24"/>
          <w:lang w:val="en-US"/>
        </w:rPr>
      </w:pPr>
    </w:p>
    <w:p w14:paraId="0E26CE6D" w14:textId="77777777" w:rsidR="00B973DC" w:rsidRDefault="00B973DC" w:rsidP="7A9A8124">
      <w:pPr>
        <w:rPr>
          <w:rFonts w:asciiTheme="minorBidi" w:hAnsiTheme="minorBidi"/>
          <w:sz w:val="24"/>
          <w:szCs w:val="24"/>
          <w:lang w:val="en-US"/>
        </w:rPr>
      </w:pPr>
    </w:p>
    <w:p w14:paraId="36800498" w14:textId="77777777" w:rsidR="00B973DC" w:rsidRDefault="00B973DC" w:rsidP="7A9A8124">
      <w:pPr>
        <w:rPr>
          <w:rFonts w:asciiTheme="minorBidi" w:hAnsiTheme="minorBidi"/>
          <w:sz w:val="24"/>
          <w:szCs w:val="24"/>
          <w:lang w:val="en-US"/>
        </w:rPr>
      </w:pPr>
    </w:p>
    <w:p w14:paraId="0AFEC1E3" w14:textId="77777777" w:rsidR="00B973DC" w:rsidRDefault="00B973DC" w:rsidP="7A9A8124">
      <w:pPr>
        <w:rPr>
          <w:rFonts w:asciiTheme="minorBidi" w:hAnsiTheme="minorBidi"/>
          <w:sz w:val="24"/>
          <w:szCs w:val="24"/>
          <w:lang w:val="en-US"/>
        </w:rPr>
      </w:pPr>
    </w:p>
    <w:p w14:paraId="05498CFE" w14:textId="77777777" w:rsidR="00B973DC" w:rsidRDefault="00B973DC" w:rsidP="00B973DC">
      <w:pPr>
        <w:spacing w:line="257" w:lineRule="auto"/>
        <w:rPr>
          <w:rFonts w:asciiTheme="minorBidi" w:hAnsiTheme="minorBidi"/>
          <w:sz w:val="24"/>
          <w:szCs w:val="24"/>
          <w:lang w:val="en-US"/>
        </w:rPr>
      </w:pPr>
    </w:p>
    <w:p w14:paraId="403CDC0F" w14:textId="77777777" w:rsidR="00ED3D7B" w:rsidRPr="00ED3D7B" w:rsidRDefault="00B973DC" w:rsidP="00ED3D7B">
      <w:pPr>
        <w:spacing w:line="257" w:lineRule="auto"/>
        <w:jc w:val="center"/>
        <w:rPr>
          <w:rFonts w:asciiTheme="minorBidi" w:eastAsia="Calibri" w:hAnsiTheme="minorBidi"/>
          <w:b/>
          <w:bCs/>
          <w:color w:val="000000" w:themeColor="text1"/>
          <w:sz w:val="24"/>
          <w:szCs w:val="24"/>
        </w:rPr>
      </w:pPr>
      <w:r w:rsidRPr="00ED3D7B">
        <w:rPr>
          <w:rFonts w:asciiTheme="minorBidi" w:eastAsia="Calibri" w:hAnsiTheme="minorBidi"/>
          <w:b/>
          <w:bCs/>
          <w:color w:val="000000" w:themeColor="text1"/>
          <w:sz w:val="24"/>
          <w:szCs w:val="24"/>
        </w:rPr>
        <w:t>Appendices</w:t>
      </w:r>
    </w:p>
    <w:p w14:paraId="45D3ABFB" w14:textId="77777777" w:rsidR="00ED3D7B" w:rsidRPr="00ED3D7B" w:rsidRDefault="00ED3D7B" w:rsidP="00ED3D7B">
      <w:pPr>
        <w:spacing w:line="257" w:lineRule="auto"/>
        <w:rPr>
          <w:rFonts w:asciiTheme="minorBidi" w:eastAsia="Calibri" w:hAnsiTheme="minorBidi"/>
          <w:b/>
          <w:bCs/>
          <w:color w:val="000000" w:themeColor="text1"/>
        </w:rPr>
      </w:pPr>
    </w:p>
    <w:p w14:paraId="4C1CEA0A" w14:textId="3EB85560" w:rsidR="00ED3D7B" w:rsidRPr="00ED3D7B" w:rsidRDefault="00ED3D7B" w:rsidP="00ED3D7B">
      <w:pPr>
        <w:spacing w:line="257" w:lineRule="auto"/>
        <w:rPr>
          <w:rFonts w:asciiTheme="minorBidi" w:eastAsia="Calibri" w:hAnsiTheme="minorBidi"/>
          <w:b/>
          <w:bCs/>
          <w:color w:val="000000" w:themeColor="text1"/>
        </w:rPr>
      </w:pPr>
      <w:r w:rsidRPr="00ED3D7B">
        <w:rPr>
          <w:rFonts w:asciiTheme="minorBidi" w:eastAsia="Calibri" w:hAnsiTheme="minorBidi"/>
          <w:b/>
          <w:bCs/>
          <w:color w:val="000000" w:themeColor="text1"/>
          <w:lang w:val="en-US"/>
        </w:rPr>
        <w:t xml:space="preserve">Teacher Observation Form: </w:t>
      </w:r>
      <w:r w:rsidRPr="00ED3D7B">
        <w:rPr>
          <w:rFonts w:asciiTheme="minorBidi" w:eastAsia="Calibri" w:hAnsiTheme="minorBidi"/>
          <w:color w:val="000000" w:themeColor="text1"/>
          <w:lang w:val="en-US"/>
        </w:rPr>
        <w:t>Appendix A</w:t>
      </w:r>
    </w:p>
    <w:p w14:paraId="0C4B6F7B" w14:textId="77777777" w:rsidR="00ED3D7B" w:rsidRPr="00ED3D7B" w:rsidRDefault="00ED3D7B" w:rsidP="00ED3D7B">
      <w:pPr>
        <w:spacing w:line="257" w:lineRule="auto"/>
        <w:rPr>
          <w:rFonts w:asciiTheme="minorBidi" w:eastAsia="Calibri" w:hAnsiTheme="minorBidi"/>
          <w:b/>
          <w:bCs/>
          <w:color w:val="000000" w:themeColor="text1"/>
          <w:lang w:val="en-US"/>
        </w:rPr>
      </w:pPr>
    </w:p>
    <w:p w14:paraId="45008019"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noProof/>
          <w:color w:val="000000" w:themeColor="text1"/>
        </w:rPr>
        <w:drawing>
          <wp:inline distT="0" distB="0" distL="0" distR="0" wp14:anchorId="14B2B94D" wp14:editId="277B87CE">
            <wp:extent cx="1362075" cy="481330"/>
            <wp:effectExtent l="0" t="0" r="9525" b="0"/>
            <wp:docPr id="462164364" name="Picture 462164364"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64364" name="Picture 462164364" descr="A black and white sign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F3F24AF" w14:textId="77777777" w:rsidR="00ED3D7B" w:rsidRPr="00ED3D7B" w:rsidRDefault="00ED3D7B" w:rsidP="00ED3D7B">
      <w:pPr>
        <w:spacing w:line="257" w:lineRule="auto"/>
        <w:rPr>
          <w:rFonts w:asciiTheme="minorBidi" w:eastAsia="Calibri" w:hAnsiTheme="minorBidi"/>
          <w:b/>
          <w:bCs/>
          <w:color w:val="000000" w:themeColor="text1"/>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ED3D7B" w:rsidRPr="00ED3D7B" w14:paraId="6A08700B" w14:textId="77777777" w:rsidTr="008F602C">
        <w:trPr>
          <w:jc w:val="center"/>
        </w:trPr>
        <w:tc>
          <w:tcPr>
            <w:tcW w:w="3544" w:type="dxa"/>
            <w:shd w:val="clear" w:color="auto" w:fill="auto"/>
          </w:tcPr>
          <w:p w14:paraId="746F3319"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Teacher</w:t>
            </w:r>
          </w:p>
          <w:p w14:paraId="69084B01" w14:textId="77777777" w:rsidR="00ED3D7B" w:rsidRPr="00ED3D7B" w:rsidRDefault="00ED3D7B" w:rsidP="00ED3D7B">
            <w:pPr>
              <w:spacing w:line="257" w:lineRule="auto"/>
              <w:rPr>
                <w:rFonts w:asciiTheme="minorBidi" w:eastAsia="Calibri" w:hAnsiTheme="minorBidi"/>
                <w:b/>
                <w:bCs/>
                <w:color w:val="000000" w:themeColor="text1"/>
                <w:lang w:val="en-US"/>
              </w:rPr>
            </w:pPr>
          </w:p>
        </w:tc>
        <w:tc>
          <w:tcPr>
            <w:tcW w:w="6946" w:type="dxa"/>
            <w:shd w:val="clear" w:color="auto" w:fill="auto"/>
          </w:tcPr>
          <w:p w14:paraId="7E324831"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Teacher A </w:t>
            </w:r>
          </w:p>
        </w:tc>
      </w:tr>
      <w:tr w:rsidR="00ED3D7B" w:rsidRPr="00ED3D7B" w14:paraId="37399C36" w14:textId="77777777" w:rsidTr="008F602C">
        <w:trPr>
          <w:jc w:val="center"/>
        </w:trPr>
        <w:tc>
          <w:tcPr>
            <w:tcW w:w="3544" w:type="dxa"/>
            <w:shd w:val="clear" w:color="auto" w:fill="auto"/>
          </w:tcPr>
          <w:p w14:paraId="60BF33BB"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Date</w:t>
            </w:r>
          </w:p>
        </w:tc>
        <w:tc>
          <w:tcPr>
            <w:tcW w:w="6946" w:type="dxa"/>
            <w:shd w:val="clear" w:color="auto" w:fill="auto"/>
          </w:tcPr>
          <w:p w14:paraId="22306FB1"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02/10/2023</w:t>
            </w:r>
          </w:p>
        </w:tc>
      </w:tr>
      <w:tr w:rsidR="00ED3D7B" w:rsidRPr="00ED3D7B" w14:paraId="4D3748E4" w14:textId="77777777" w:rsidTr="008F602C">
        <w:trPr>
          <w:jc w:val="center"/>
        </w:trPr>
        <w:tc>
          <w:tcPr>
            <w:tcW w:w="3544" w:type="dxa"/>
            <w:shd w:val="clear" w:color="auto" w:fill="auto"/>
          </w:tcPr>
          <w:p w14:paraId="382AA553"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Group</w:t>
            </w:r>
          </w:p>
        </w:tc>
        <w:tc>
          <w:tcPr>
            <w:tcW w:w="6946" w:type="dxa"/>
            <w:shd w:val="clear" w:color="auto" w:fill="auto"/>
          </w:tcPr>
          <w:p w14:paraId="57153598" w14:textId="77777777" w:rsidR="00ED3D7B" w:rsidRPr="00ED3D7B" w:rsidRDefault="00ED3D7B" w:rsidP="00ED3D7B">
            <w:pPr>
              <w:spacing w:line="257" w:lineRule="auto"/>
              <w:rPr>
                <w:rFonts w:asciiTheme="minorBidi" w:eastAsia="Calibri" w:hAnsiTheme="minorBidi"/>
                <w:color w:val="000000" w:themeColor="text1"/>
                <w:lang w:val="en-US"/>
              </w:rPr>
            </w:pPr>
          </w:p>
          <w:p w14:paraId="63B5FD41"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Health, Social and Childcare (Year 13)</w:t>
            </w:r>
          </w:p>
          <w:p w14:paraId="57C19C2D"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20-25 learners </w:t>
            </w:r>
          </w:p>
          <w:p w14:paraId="399143F6"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2 hours </w:t>
            </w:r>
          </w:p>
          <w:p w14:paraId="14E91780" w14:textId="77777777" w:rsidR="00ED3D7B" w:rsidRPr="00ED3D7B" w:rsidRDefault="00ED3D7B" w:rsidP="00ED3D7B">
            <w:pPr>
              <w:spacing w:line="257" w:lineRule="auto"/>
              <w:rPr>
                <w:rFonts w:asciiTheme="minorBidi" w:eastAsia="Calibri" w:hAnsiTheme="minorBidi"/>
                <w:color w:val="000000" w:themeColor="text1"/>
                <w:lang w:val="en-US"/>
              </w:rPr>
            </w:pPr>
          </w:p>
        </w:tc>
      </w:tr>
      <w:tr w:rsidR="00ED3D7B" w:rsidRPr="00ED3D7B" w14:paraId="0E1B7079" w14:textId="77777777" w:rsidTr="008F602C">
        <w:trPr>
          <w:jc w:val="center"/>
        </w:trPr>
        <w:tc>
          <w:tcPr>
            <w:tcW w:w="3544" w:type="dxa"/>
            <w:tcBorders>
              <w:bottom w:val="single" w:sz="4" w:space="0" w:color="auto"/>
            </w:tcBorders>
            <w:shd w:val="clear" w:color="auto" w:fill="auto"/>
          </w:tcPr>
          <w:p w14:paraId="5CF41FEE"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Topic/Context</w:t>
            </w:r>
          </w:p>
        </w:tc>
        <w:tc>
          <w:tcPr>
            <w:tcW w:w="6946" w:type="dxa"/>
            <w:tcBorders>
              <w:bottom w:val="single" w:sz="4" w:space="0" w:color="auto"/>
            </w:tcBorders>
            <w:shd w:val="clear" w:color="auto" w:fill="auto"/>
          </w:tcPr>
          <w:p w14:paraId="1C79C3C8" w14:textId="77777777" w:rsidR="00ED3D7B" w:rsidRPr="00ED3D7B" w:rsidRDefault="00ED3D7B" w:rsidP="00ED3D7B">
            <w:pPr>
              <w:spacing w:line="257" w:lineRule="auto"/>
              <w:rPr>
                <w:rFonts w:asciiTheme="minorBidi" w:eastAsia="Calibri" w:hAnsiTheme="minorBidi"/>
                <w:color w:val="000000" w:themeColor="text1"/>
                <w:lang w:val="en-US"/>
              </w:rPr>
            </w:pPr>
          </w:p>
          <w:p w14:paraId="06588CBA"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Emotions (the reason we have emotions and the importance of </w:t>
            </w:r>
            <w:proofErr w:type="gramStart"/>
            <w:r w:rsidRPr="00ED3D7B">
              <w:rPr>
                <w:rFonts w:asciiTheme="minorBidi" w:eastAsia="Calibri" w:hAnsiTheme="minorBidi"/>
                <w:color w:val="000000" w:themeColor="text1"/>
                <w:lang w:val="en-US"/>
              </w:rPr>
              <w:t>them )</w:t>
            </w:r>
            <w:proofErr w:type="gramEnd"/>
          </w:p>
        </w:tc>
      </w:tr>
      <w:tr w:rsidR="00ED3D7B" w:rsidRPr="00ED3D7B" w14:paraId="6F887537" w14:textId="77777777" w:rsidTr="008F602C">
        <w:trPr>
          <w:jc w:val="center"/>
        </w:trPr>
        <w:tc>
          <w:tcPr>
            <w:tcW w:w="10490" w:type="dxa"/>
            <w:gridSpan w:val="2"/>
            <w:shd w:val="clear" w:color="auto" w:fill="auto"/>
          </w:tcPr>
          <w:p w14:paraId="4DB68E93"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Notes on the lesson:</w:t>
            </w:r>
          </w:p>
        </w:tc>
      </w:tr>
      <w:tr w:rsidR="00ED3D7B" w:rsidRPr="00ED3D7B" w14:paraId="30336266" w14:textId="77777777" w:rsidTr="008F602C">
        <w:trPr>
          <w:jc w:val="center"/>
        </w:trPr>
        <w:tc>
          <w:tcPr>
            <w:tcW w:w="10490" w:type="dxa"/>
            <w:gridSpan w:val="2"/>
            <w:tcBorders>
              <w:bottom w:val="single" w:sz="4" w:space="0" w:color="auto"/>
            </w:tcBorders>
            <w:shd w:val="clear" w:color="auto" w:fill="auto"/>
          </w:tcPr>
          <w:p w14:paraId="6105BAAF" w14:textId="77777777" w:rsidR="00ED3D7B" w:rsidRPr="00ED3D7B" w:rsidRDefault="00ED3D7B" w:rsidP="00ED3D7B">
            <w:pPr>
              <w:spacing w:line="257" w:lineRule="auto"/>
              <w:rPr>
                <w:rFonts w:asciiTheme="minorBidi" w:eastAsia="Calibri" w:hAnsiTheme="minorBidi"/>
                <w:color w:val="000000" w:themeColor="text1"/>
                <w:lang w:val="en-US"/>
              </w:rPr>
            </w:pPr>
          </w:p>
          <w:p w14:paraId="33D7C795" w14:textId="77777777" w:rsidR="00ED3D7B" w:rsidRPr="00ED3D7B" w:rsidRDefault="00ED3D7B" w:rsidP="00ED3D7B">
            <w:pPr>
              <w:numPr>
                <w:ilvl w:val="0"/>
                <w:numId w:val="13"/>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Trigger warnings given.</w:t>
            </w:r>
          </w:p>
          <w:p w14:paraId="78106A34" w14:textId="77777777" w:rsidR="00ED3D7B" w:rsidRPr="00ED3D7B" w:rsidRDefault="00ED3D7B" w:rsidP="00ED3D7B">
            <w:pPr>
              <w:spacing w:line="257" w:lineRule="auto"/>
              <w:rPr>
                <w:rFonts w:asciiTheme="minorBidi" w:eastAsia="Calibri" w:hAnsiTheme="minorBidi"/>
                <w:color w:val="000000" w:themeColor="text1"/>
                <w:lang w:val="en-US"/>
              </w:rPr>
            </w:pPr>
          </w:p>
          <w:p w14:paraId="28C74D3F" w14:textId="77777777" w:rsidR="00ED3D7B" w:rsidRPr="00ED3D7B" w:rsidRDefault="00ED3D7B" w:rsidP="00ED3D7B">
            <w:pPr>
              <w:numPr>
                <w:ilvl w:val="0"/>
                <w:numId w:val="13"/>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Aims and objectives provided.  </w:t>
            </w:r>
          </w:p>
          <w:p w14:paraId="00EB2336" w14:textId="77777777" w:rsidR="00ED3D7B" w:rsidRPr="00ED3D7B" w:rsidRDefault="00ED3D7B" w:rsidP="00ED3D7B">
            <w:pPr>
              <w:spacing w:line="257" w:lineRule="auto"/>
              <w:rPr>
                <w:rFonts w:asciiTheme="minorBidi" w:eastAsia="Calibri" w:hAnsiTheme="minorBidi"/>
                <w:color w:val="000000" w:themeColor="text1"/>
                <w:lang w:val="en-US"/>
              </w:rPr>
            </w:pPr>
          </w:p>
          <w:p w14:paraId="57B2805E" w14:textId="77777777" w:rsidR="00ED3D7B" w:rsidRPr="00ED3D7B" w:rsidRDefault="00ED3D7B" w:rsidP="00ED3D7B">
            <w:pPr>
              <w:numPr>
                <w:ilvl w:val="0"/>
                <w:numId w:val="13"/>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Learners were very engaged and interested in the topic – they asked lots of questions.</w:t>
            </w:r>
          </w:p>
          <w:p w14:paraId="75F3875D" w14:textId="77777777" w:rsidR="00ED3D7B" w:rsidRPr="00ED3D7B" w:rsidRDefault="00ED3D7B" w:rsidP="00ED3D7B">
            <w:pPr>
              <w:spacing w:line="257" w:lineRule="auto"/>
              <w:rPr>
                <w:rFonts w:asciiTheme="minorBidi" w:eastAsia="Calibri" w:hAnsiTheme="minorBidi"/>
                <w:color w:val="000000" w:themeColor="text1"/>
                <w:lang w:val="en-US"/>
              </w:rPr>
            </w:pPr>
          </w:p>
          <w:p w14:paraId="1A9CF1B3" w14:textId="77777777" w:rsidR="00ED3D7B" w:rsidRPr="00ED3D7B" w:rsidRDefault="00ED3D7B" w:rsidP="00ED3D7B">
            <w:pPr>
              <w:numPr>
                <w:ilvl w:val="0"/>
                <w:numId w:val="13"/>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Well-organized classroom environment.</w:t>
            </w:r>
          </w:p>
          <w:p w14:paraId="11F11DB2" w14:textId="77777777" w:rsidR="00ED3D7B" w:rsidRPr="00ED3D7B" w:rsidRDefault="00ED3D7B" w:rsidP="00ED3D7B">
            <w:pPr>
              <w:spacing w:line="257" w:lineRule="auto"/>
              <w:rPr>
                <w:rFonts w:asciiTheme="minorBidi" w:eastAsia="Calibri" w:hAnsiTheme="minorBidi"/>
                <w:color w:val="000000" w:themeColor="text1"/>
                <w:lang w:val="en-US"/>
              </w:rPr>
            </w:pPr>
          </w:p>
          <w:p w14:paraId="6A0CFBF2" w14:textId="77777777" w:rsidR="00ED3D7B" w:rsidRPr="00ED3D7B" w:rsidRDefault="00ED3D7B" w:rsidP="00ED3D7B">
            <w:pPr>
              <w:numPr>
                <w:ilvl w:val="0"/>
                <w:numId w:val="13"/>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Good rapport with learners.</w:t>
            </w:r>
          </w:p>
          <w:p w14:paraId="0F2A5B4B" w14:textId="77777777" w:rsidR="00ED3D7B" w:rsidRPr="00ED3D7B" w:rsidRDefault="00ED3D7B" w:rsidP="00ED3D7B">
            <w:pPr>
              <w:spacing w:line="257" w:lineRule="auto"/>
              <w:rPr>
                <w:rFonts w:asciiTheme="minorBidi" w:eastAsia="Calibri" w:hAnsiTheme="minorBidi"/>
                <w:color w:val="000000" w:themeColor="text1"/>
                <w:lang w:val="en-US"/>
              </w:rPr>
            </w:pPr>
          </w:p>
          <w:p w14:paraId="66FD00B2" w14:textId="77777777" w:rsidR="00ED3D7B" w:rsidRPr="00ED3D7B" w:rsidRDefault="00ED3D7B" w:rsidP="00ED3D7B">
            <w:pPr>
              <w:numPr>
                <w:ilvl w:val="0"/>
                <w:numId w:val="13"/>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lastRenderedPageBreak/>
              <w:t xml:space="preserve">Learners grouped in ability groups. </w:t>
            </w:r>
          </w:p>
          <w:p w14:paraId="13108C33" w14:textId="77777777" w:rsidR="00ED3D7B" w:rsidRPr="00ED3D7B" w:rsidRDefault="00ED3D7B" w:rsidP="00ED3D7B">
            <w:pPr>
              <w:spacing w:line="257" w:lineRule="auto"/>
              <w:rPr>
                <w:rFonts w:asciiTheme="minorBidi" w:eastAsia="Calibri" w:hAnsiTheme="minorBidi"/>
                <w:color w:val="000000" w:themeColor="text1"/>
                <w:lang w:val="en-US"/>
              </w:rPr>
            </w:pPr>
          </w:p>
          <w:p w14:paraId="7CDF4AB4" w14:textId="77777777" w:rsidR="00ED3D7B" w:rsidRPr="00ED3D7B" w:rsidRDefault="00ED3D7B" w:rsidP="00ED3D7B">
            <w:pPr>
              <w:numPr>
                <w:ilvl w:val="0"/>
                <w:numId w:val="13"/>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Monitored learning and used positive affirmations when students didn’t understand. </w:t>
            </w:r>
          </w:p>
          <w:p w14:paraId="1D41D4DA" w14:textId="77777777" w:rsidR="00ED3D7B" w:rsidRPr="00ED3D7B" w:rsidRDefault="00ED3D7B" w:rsidP="00ED3D7B">
            <w:pPr>
              <w:spacing w:line="257" w:lineRule="auto"/>
              <w:rPr>
                <w:rFonts w:asciiTheme="minorBidi" w:eastAsia="Calibri" w:hAnsiTheme="minorBidi"/>
                <w:color w:val="000000" w:themeColor="text1"/>
                <w:lang w:val="en-US"/>
              </w:rPr>
            </w:pPr>
          </w:p>
          <w:p w14:paraId="018F739C" w14:textId="77777777" w:rsidR="00ED3D7B" w:rsidRPr="00ED3D7B" w:rsidRDefault="00ED3D7B" w:rsidP="00ED3D7B">
            <w:pPr>
              <w:numPr>
                <w:ilvl w:val="0"/>
                <w:numId w:val="13"/>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Summary of the lesson provided at the end. </w:t>
            </w:r>
          </w:p>
          <w:p w14:paraId="7752D4ED" w14:textId="77777777" w:rsidR="00ED3D7B" w:rsidRPr="00ED3D7B" w:rsidRDefault="00ED3D7B" w:rsidP="00ED3D7B">
            <w:pPr>
              <w:spacing w:line="257" w:lineRule="auto"/>
              <w:rPr>
                <w:rFonts w:asciiTheme="minorBidi" w:eastAsia="Calibri" w:hAnsiTheme="minorBidi"/>
                <w:color w:val="000000" w:themeColor="text1"/>
                <w:lang w:val="en-US"/>
              </w:rPr>
            </w:pPr>
          </w:p>
          <w:p w14:paraId="3FBF7D36" w14:textId="77777777" w:rsidR="00ED3D7B" w:rsidRPr="00ED3D7B" w:rsidRDefault="00ED3D7B" w:rsidP="00ED3D7B">
            <w:pPr>
              <w:spacing w:line="257" w:lineRule="auto"/>
              <w:rPr>
                <w:rFonts w:asciiTheme="minorBidi" w:eastAsia="Calibri" w:hAnsiTheme="minorBidi"/>
                <w:color w:val="000000" w:themeColor="text1"/>
                <w:lang w:val="en-US"/>
              </w:rPr>
            </w:pPr>
          </w:p>
        </w:tc>
      </w:tr>
      <w:tr w:rsidR="00ED3D7B" w:rsidRPr="00ED3D7B" w14:paraId="0761CC27" w14:textId="77777777" w:rsidTr="008F602C">
        <w:trPr>
          <w:jc w:val="center"/>
        </w:trPr>
        <w:tc>
          <w:tcPr>
            <w:tcW w:w="10490" w:type="dxa"/>
            <w:gridSpan w:val="2"/>
            <w:shd w:val="clear" w:color="auto" w:fill="auto"/>
          </w:tcPr>
          <w:p w14:paraId="3E52BE78"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lastRenderedPageBreak/>
              <w:t>What I have learned:</w:t>
            </w:r>
          </w:p>
        </w:tc>
      </w:tr>
      <w:tr w:rsidR="00ED3D7B" w:rsidRPr="00ED3D7B" w14:paraId="636466B6" w14:textId="77777777" w:rsidTr="008F602C">
        <w:trPr>
          <w:jc w:val="center"/>
        </w:trPr>
        <w:tc>
          <w:tcPr>
            <w:tcW w:w="10490" w:type="dxa"/>
            <w:gridSpan w:val="2"/>
            <w:tcBorders>
              <w:bottom w:val="single" w:sz="4" w:space="0" w:color="auto"/>
            </w:tcBorders>
            <w:shd w:val="clear" w:color="auto" w:fill="auto"/>
          </w:tcPr>
          <w:p w14:paraId="4DE19D61" w14:textId="77777777" w:rsidR="00ED3D7B" w:rsidRPr="00ED3D7B" w:rsidRDefault="00ED3D7B" w:rsidP="00ED3D7B">
            <w:pPr>
              <w:spacing w:line="257" w:lineRule="auto"/>
              <w:rPr>
                <w:rFonts w:asciiTheme="minorBidi" w:eastAsia="Calibri" w:hAnsiTheme="minorBidi"/>
                <w:color w:val="000000" w:themeColor="text1"/>
                <w:lang w:val="en-US"/>
              </w:rPr>
            </w:pPr>
          </w:p>
          <w:p w14:paraId="635F6854" w14:textId="77777777" w:rsidR="00ED3D7B" w:rsidRPr="00ED3D7B" w:rsidRDefault="00ED3D7B" w:rsidP="00ED3D7B">
            <w:pPr>
              <w:numPr>
                <w:ilvl w:val="0"/>
                <w:numId w:val="1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The importance of having the learner’s attention in class.</w:t>
            </w:r>
          </w:p>
          <w:p w14:paraId="5E325367" w14:textId="77777777" w:rsidR="00ED3D7B" w:rsidRPr="00ED3D7B" w:rsidRDefault="00ED3D7B" w:rsidP="00ED3D7B">
            <w:pPr>
              <w:spacing w:line="257" w:lineRule="auto"/>
              <w:rPr>
                <w:rFonts w:asciiTheme="minorBidi" w:eastAsia="Calibri" w:hAnsiTheme="minorBidi"/>
                <w:color w:val="000000" w:themeColor="text1"/>
                <w:lang w:val="en-US"/>
              </w:rPr>
            </w:pPr>
          </w:p>
          <w:p w14:paraId="4BB67E0B" w14:textId="77777777" w:rsidR="00ED3D7B" w:rsidRPr="00ED3D7B" w:rsidRDefault="00ED3D7B" w:rsidP="00ED3D7B">
            <w:pPr>
              <w:numPr>
                <w:ilvl w:val="0"/>
                <w:numId w:val="1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The importance of making sure all learners understand the topic </w:t>
            </w:r>
            <w:proofErr w:type="gramStart"/>
            <w:r w:rsidRPr="00ED3D7B">
              <w:rPr>
                <w:rFonts w:asciiTheme="minorBidi" w:eastAsia="Calibri" w:hAnsiTheme="minorBidi"/>
                <w:color w:val="000000" w:themeColor="text1"/>
                <w:lang w:val="en-US"/>
              </w:rPr>
              <w:t>in order to</w:t>
            </w:r>
            <w:proofErr w:type="gramEnd"/>
            <w:r w:rsidRPr="00ED3D7B">
              <w:rPr>
                <w:rFonts w:asciiTheme="minorBidi" w:eastAsia="Calibri" w:hAnsiTheme="minorBidi"/>
                <w:color w:val="000000" w:themeColor="text1"/>
                <w:lang w:val="en-US"/>
              </w:rPr>
              <w:t xml:space="preserve"> move forward.</w:t>
            </w:r>
          </w:p>
          <w:p w14:paraId="330E4DDB" w14:textId="77777777" w:rsidR="00ED3D7B" w:rsidRPr="00ED3D7B" w:rsidRDefault="00ED3D7B" w:rsidP="00ED3D7B">
            <w:pPr>
              <w:spacing w:line="257" w:lineRule="auto"/>
              <w:rPr>
                <w:rFonts w:asciiTheme="minorBidi" w:eastAsia="Calibri" w:hAnsiTheme="minorBidi"/>
                <w:color w:val="000000" w:themeColor="text1"/>
                <w:lang w:val="en-US"/>
              </w:rPr>
            </w:pPr>
          </w:p>
          <w:p w14:paraId="46CD8693" w14:textId="77777777" w:rsidR="00ED3D7B" w:rsidRPr="00ED3D7B" w:rsidRDefault="00ED3D7B" w:rsidP="00ED3D7B">
            <w:pPr>
              <w:numPr>
                <w:ilvl w:val="0"/>
                <w:numId w:val="1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The importance of the use of </w:t>
            </w:r>
            <w:proofErr w:type="spellStart"/>
            <w:r w:rsidRPr="00ED3D7B">
              <w:rPr>
                <w:rFonts w:asciiTheme="minorBidi" w:eastAsia="Calibri" w:hAnsiTheme="minorBidi"/>
                <w:color w:val="000000" w:themeColor="text1"/>
                <w:lang w:val="en-US"/>
              </w:rPr>
              <w:t>q&amp;a</w:t>
            </w:r>
            <w:proofErr w:type="spellEnd"/>
            <w:r w:rsidRPr="00ED3D7B">
              <w:rPr>
                <w:rFonts w:asciiTheme="minorBidi" w:eastAsia="Calibri" w:hAnsiTheme="minorBidi"/>
                <w:color w:val="000000" w:themeColor="text1"/>
                <w:lang w:val="en-US"/>
              </w:rPr>
              <w:t>.</w:t>
            </w:r>
          </w:p>
          <w:p w14:paraId="55B0A232" w14:textId="77777777" w:rsidR="00ED3D7B" w:rsidRPr="00ED3D7B" w:rsidRDefault="00ED3D7B" w:rsidP="00ED3D7B">
            <w:pPr>
              <w:spacing w:line="257" w:lineRule="auto"/>
              <w:rPr>
                <w:rFonts w:asciiTheme="minorBidi" w:eastAsia="Calibri" w:hAnsiTheme="minorBidi"/>
                <w:color w:val="000000" w:themeColor="text1"/>
                <w:lang w:val="en-US"/>
              </w:rPr>
            </w:pPr>
          </w:p>
          <w:p w14:paraId="744B4E79" w14:textId="77777777" w:rsidR="00ED3D7B" w:rsidRPr="00ED3D7B" w:rsidRDefault="00ED3D7B" w:rsidP="00ED3D7B">
            <w:pPr>
              <w:spacing w:line="257" w:lineRule="auto"/>
              <w:rPr>
                <w:rFonts w:asciiTheme="minorBidi" w:eastAsia="Calibri" w:hAnsiTheme="minorBidi"/>
                <w:color w:val="000000" w:themeColor="text1"/>
                <w:lang w:val="en-US"/>
              </w:rPr>
            </w:pPr>
          </w:p>
          <w:p w14:paraId="080E70E5" w14:textId="77777777" w:rsidR="00ED3D7B" w:rsidRPr="00ED3D7B" w:rsidRDefault="00ED3D7B" w:rsidP="00ED3D7B">
            <w:pPr>
              <w:spacing w:line="257" w:lineRule="auto"/>
              <w:rPr>
                <w:rFonts w:asciiTheme="minorBidi" w:eastAsia="Calibri" w:hAnsiTheme="minorBidi"/>
                <w:color w:val="000000" w:themeColor="text1"/>
                <w:lang w:val="en-US"/>
              </w:rPr>
            </w:pPr>
          </w:p>
          <w:p w14:paraId="2D0DBB43" w14:textId="77777777" w:rsidR="00ED3D7B" w:rsidRPr="00ED3D7B" w:rsidRDefault="00ED3D7B" w:rsidP="00ED3D7B">
            <w:pPr>
              <w:spacing w:line="257" w:lineRule="auto"/>
              <w:rPr>
                <w:rFonts w:asciiTheme="minorBidi" w:eastAsia="Calibri" w:hAnsiTheme="minorBidi"/>
                <w:color w:val="000000" w:themeColor="text1"/>
                <w:lang w:val="en-US"/>
              </w:rPr>
            </w:pPr>
          </w:p>
          <w:p w14:paraId="02D5CA6B" w14:textId="77777777" w:rsidR="00ED3D7B" w:rsidRPr="00ED3D7B" w:rsidRDefault="00ED3D7B" w:rsidP="00ED3D7B">
            <w:pPr>
              <w:spacing w:line="257" w:lineRule="auto"/>
              <w:rPr>
                <w:rFonts w:asciiTheme="minorBidi" w:eastAsia="Calibri" w:hAnsiTheme="minorBidi"/>
                <w:color w:val="000000" w:themeColor="text1"/>
                <w:lang w:val="en-US"/>
              </w:rPr>
            </w:pPr>
          </w:p>
          <w:p w14:paraId="5EC30C83" w14:textId="77777777" w:rsidR="00ED3D7B" w:rsidRPr="00ED3D7B" w:rsidRDefault="00ED3D7B" w:rsidP="00ED3D7B">
            <w:pPr>
              <w:spacing w:line="257" w:lineRule="auto"/>
              <w:rPr>
                <w:rFonts w:asciiTheme="minorBidi" w:eastAsia="Calibri" w:hAnsiTheme="minorBidi"/>
                <w:color w:val="000000" w:themeColor="text1"/>
                <w:lang w:val="en-US"/>
              </w:rPr>
            </w:pPr>
          </w:p>
          <w:p w14:paraId="7BC3ECC8" w14:textId="77777777" w:rsidR="00ED3D7B" w:rsidRPr="00ED3D7B" w:rsidRDefault="00ED3D7B" w:rsidP="00ED3D7B">
            <w:pPr>
              <w:spacing w:line="257" w:lineRule="auto"/>
              <w:rPr>
                <w:rFonts w:asciiTheme="minorBidi" w:eastAsia="Calibri" w:hAnsiTheme="minorBidi"/>
                <w:color w:val="000000" w:themeColor="text1"/>
                <w:lang w:val="en-US"/>
              </w:rPr>
            </w:pPr>
          </w:p>
          <w:p w14:paraId="265FBAC8" w14:textId="77777777" w:rsidR="00ED3D7B" w:rsidRPr="00ED3D7B" w:rsidRDefault="00ED3D7B" w:rsidP="00ED3D7B">
            <w:pPr>
              <w:spacing w:line="257" w:lineRule="auto"/>
              <w:rPr>
                <w:rFonts w:asciiTheme="minorBidi" w:eastAsia="Calibri" w:hAnsiTheme="minorBidi"/>
                <w:color w:val="000000" w:themeColor="text1"/>
                <w:lang w:val="en-US"/>
              </w:rPr>
            </w:pPr>
          </w:p>
          <w:p w14:paraId="418D4387" w14:textId="77777777" w:rsidR="00ED3D7B" w:rsidRPr="00ED3D7B" w:rsidRDefault="00ED3D7B" w:rsidP="00ED3D7B">
            <w:pPr>
              <w:spacing w:line="257" w:lineRule="auto"/>
              <w:rPr>
                <w:rFonts w:asciiTheme="minorBidi" w:eastAsia="Calibri" w:hAnsiTheme="minorBidi"/>
                <w:color w:val="000000" w:themeColor="text1"/>
                <w:lang w:val="en-US"/>
              </w:rPr>
            </w:pPr>
          </w:p>
        </w:tc>
      </w:tr>
      <w:tr w:rsidR="00ED3D7B" w:rsidRPr="00ED3D7B" w14:paraId="31F690DD" w14:textId="77777777" w:rsidTr="008F602C">
        <w:trPr>
          <w:jc w:val="center"/>
        </w:trPr>
        <w:tc>
          <w:tcPr>
            <w:tcW w:w="10490" w:type="dxa"/>
            <w:gridSpan w:val="2"/>
            <w:shd w:val="clear" w:color="auto" w:fill="auto"/>
          </w:tcPr>
          <w:p w14:paraId="1DC537B3"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Targets to improve my own practice (mapped to professional standards):</w:t>
            </w:r>
          </w:p>
        </w:tc>
      </w:tr>
      <w:tr w:rsidR="00ED3D7B" w:rsidRPr="00ED3D7B" w14:paraId="6A09B243" w14:textId="77777777" w:rsidTr="008F602C">
        <w:trPr>
          <w:jc w:val="center"/>
        </w:trPr>
        <w:tc>
          <w:tcPr>
            <w:tcW w:w="10490" w:type="dxa"/>
            <w:gridSpan w:val="2"/>
            <w:shd w:val="clear" w:color="auto" w:fill="auto"/>
          </w:tcPr>
          <w:p w14:paraId="5B204906" w14:textId="77777777" w:rsidR="00ED3D7B" w:rsidRPr="00ED3D7B" w:rsidRDefault="00ED3D7B" w:rsidP="00ED3D7B">
            <w:pPr>
              <w:spacing w:line="257" w:lineRule="auto"/>
              <w:rPr>
                <w:rFonts w:asciiTheme="minorBidi" w:eastAsia="Calibri" w:hAnsiTheme="minorBidi"/>
                <w:b/>
                <w:bCs/>
                <w:color w:val="000000" w:themeColor="text1"/>
                <w:lang w:val="en-US"/>
              </w:rPr>
            </w:pPr>
          </w:p>
          <w:p w14:paraId="009E43C0" w14:textId="77777777" w:rsidR="00ED3D7B" w:rsidRPr="00ED3D7B" w:rsidRDefault="00ED3D7B" w:rsidP="00ED3D7B">
            <w:pPr>
              <w:numPr>
                <w:ilvl w:val="0"/>
                <w:numId w:val="15"/>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Set high expectations which inspire motivate and challenge the learners.</w:t>
            </w:r>
          </w:p>
          <w:p w14:paraId="5299C4B0" w14:textId="77777777" w:rsidR="00ED3D7B" w:rsidRPr="00ED3D7B" w:rsidRDefault="00ED3D7B" w:rsidP="00ED3D7B">
            <w:pPr>
              <w:spacing w:line="257" w:lineRule="auto"/>
              <w:rPr>
                <w:rFonts w:asciiTheme="minorBidi" w:eastAsia="Calibri" w:hAnsiTheme="minorBidi"/>
                <w:color w:val="000000" w:themeColor="text1"/>
                <w:lang w:val="en-US"/>
              </w:rPr>
            </w:pPr>
          </w:p>
          <w:p w14:paraId="701B66A8" w14:textId="77777777" w:rsidR="00ED3D7B" w:rsidRPr="00ED3D7B" w:rsidRDefault="00ED3D7B" w:rsidP="00ED3D7B">
            <w:pPr>
              <w:numPr>
                <w:ilvl w:val="0"/>
                <w:numId w:val="15"/>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Help learners feel confident by encouraging a welcoming environment. </w:t>
            </w:r>
          </w:p>
          <w:p w14:paraId="663E34B6" w14:textId="77777777" w:rsidR="00ED3D7B" w:rsidRPr="00ED3D7B" w:rsidRDefault="00ED3D7B" w:rsidP="00ED3D7B">
            <w:pPr>
              <w:spacing w:line="257" w:lineRule="auto"/>
              <w:rPr>
                <w:rFonts w:asciiTheme="minorBidi" w:eastAsia="Calibri" w:hAnsiTheme="minorBidi"/>
                <w:b/>
                <w:bCs/>
                <w:color w:val="000000" w:themeColor="text1"/>
                <w:lang w:val="en-US"/>
              </w:rPr>
            </w:pPr>
          </w:p>
          <w:p w14:paraId="544EB1D9" w14:textId="77777777" w:rsidR="00ED3D7B" w:rsidRPr="00ED3D7B" w:rsidRDefault="00ED3D7B" w:rsidP="00ED3D7B">
            <w:pPr>
              <w:spacing w:line="257" w:lineRule="auto"/>
              <w:rPr>
                <w:rFonts w:asciiTheme="minorBidi" w:eastAsia="Calibri" w:hAnsiTheme="minorBidi"/>
                <w:b/>
                <w:bCs/>
                <w:color w:val="000000" w:themeColor="text1"/>
                <w:lang w:val="en-US"/>
              </w:rPr>
            </w:pPr>
          </w:p>
        </w:tc>
      </w:tr>
    </w:tbl>
    <w:p w14:paraId="1108ABC7" w14:textId="77777777" w:rsidR="00ED3D7B" w:rsidRPr="00ED3D7B" w:rsidRDefault="00ED3D7B" w:rsidP="00ED3D7B">
      <w:pPr>
        <w:spacing w:line="257" w:lineRule="auto"/>
        <w:rPr>
          <w:rFonts w:asciiTheme="minorBidi" w:eastAsia="Calibri" w:hAnsiTheme="minorBidi"/>
          <w:b/>
          <w:bCs/>
          <w:color w:val="000000" w:themeColor="text1"/>
          <w:sz w:val="24"/>
          <w:szCs w:val="24"/>
          <w:lang w:val="en-US"/>
        </w:rPr>
      </w:pPr>
    </w:p>
    <w:p w14:paraId="2E64A6C1" w14:textId="77777777" w:rsidR="00ED3D7B" w:rsidRPr="00ED3D7B" w:rsidRDefault="00ED3D7B" w:rsidP="00B973DC">
      <w:pPr>
        <w:spacing w:line="257" w:lineRule="auto"/>
        <w:rPr>
          <w:rFonts w:asciiTheme="minorBidi" w:eastAsia="Calibri" w:hAnsiTheme="minorBidi"/>
          <w:b/>
          <w:bCs/>
          <w:color w:val="000000" w:themeColor="text1"/>
          <w:sz w:val="24"/>
          <w:szCs w:val="24"/>
          <w:lang w:val="en-US"/>
        </w:rPr>
      </w:pPr>
    </w:p>
    <w:p w14:paraId="40366013" w14:textId="77777777" w:rsidR="00ED3D7B" w:rsidRDefault="00ED3D7B" w:rsidP="00B973DC">
      <w:pPr>
        <w:spacing w:line="257" w:lineRule="auto"/>
        <w:rPr>
          <w:rFonts w:asciiTheme="minorBidi" w:eastAsia="Calibri" w:hAnsiTheme="minorBidi"/>
          <w:b/>
          <w:bCs/>
          <w:color w:val="000000" w:themeColor="text1"/>
          <w:sz w:val="24"/>
          <w:szCs w:val="24"/>
        </w:rPr>
      </w:pPr>
    </w:p>
    <w:p w14:paraId="733F1BAD" w14:textId="77777777" w:rsidR="00ED3D7B" w:rsidRDefault="00ED3D7B" w:rsidP="00B973DC">
      <w:pPr>
        <w:spacing w:line="257" w:lineRule="auto"/>
        <w:rPr>
          <w:rFonts w:asciiTheme="minorBidi" w:eastAsia="Calibri" w:hAnsiTheme="minorBidi"/>
          <w:b/>
          <w:bCs/>
          <w:color w:val="000000" w:themeColor="text1"/>
          <w:sz w:val="24"/>
          <w:szCs w:val="24"/>
        </w:rPr>
      </w:pPr>
    </w:p>
    <w:p w14:paraId="2364E117" w14:textId="3F0C2BAE" w:rsidR="00ED3D7B" w:rsidRPr="00ED3D7B" w:rsidRDefault="00ED3D7B" w:rsidP="00ED3D7B">
      <w:pPr>
        <w:spacing w:line="257" w:lineRule="auto"/>
        <w:rPr>
          <w:rFonts w:asciiTheme="minorBidi" w:eastAsia="Calibri" w:hAnsiTheme="minorBidi"/>
          <w:b/>
          <w:bCs/>
          <w:color w:val="000000" w:themeColor="text1"/>
          <w:sz w:val="24"/>
          <w:szCs w:val="24"/>
        </w:rPr>
      </w:pPr>
      <w:r w:rsidRPr="00ED3D7B">
        <w:rPr>
          <w:rFonts w:asciiTheme="minorBidi" w:eastAsia="Calibri" w:hAnsiTheme="minorBidi"/>
          <w:b/>
          <w:bCs/>
          <w:color w:val="000000" w:themeColor="text1"/>
          <w:sz w:val="24"/>
          <w:szCs w:val="24"/>
          <w:lang w:val="en-US"/>
        </w:rPr>
        <w:t xml:space="preserve">Teacher Observation Form: </w:t>
      </w:r>
      <w:r w:rsidRPr="00ED3D7B">
        <w:rPr>
          <w:rFonts w:asciiTheme="minorBidi" w:eastAsia="Calibri" w:hAnsiTheme="minorBidi"/>
          <w:color w:val="000000" w:themeColor="text1"/>
          <w:sz w:val="24"/>
          <w:szCs w:val="24"/>
          <w:lang w:val="en-US"/>
        </w:rPr>
        <w:t xml:space="preserve">Appendix </w:t>
      </w:r>
      <w:r>
        <w:rPr>
          <w:rFonts w:asciiTheme="minorBidi" w:eastAsia="Calibri" w:hAnsiTheme="minorBidi"/>
          <w:color w:val="000000" w:themeColor="text1"/>
          <w:sz w:val="24"/>
          <w:szCs w:val="24"/>
          <w:lang w:val="en-US"/>
        </w:rPr>
        <w:t>B</w:t>
      </w:r>
    </w:p>
    <w:p w14:paraId="294651FC" w14:textId="77777777" w:rsidR="00ED3D7B" w:rsidRPr="00ED3D7B" w:rsidRDefault="00ED3D7B" w:rsidP="00ED3D7B">
      <w:pPr>
        <w:spacing w:line="257" w:lineRule="auto"/>
        <w:rPr>
          <w:rFonts w:asciiTheme="minorBidi" w:eastAsia="Calibri" w:hAnsiTheme="minorBidi"/>
          <w:b/>
          <w:bCs/>
          <w:color w:val="000000" w:themeColor="text1"/>
          <w:sz w:val="24"/>
          <w:szCs w:val="24"/>
          <w:lang w:val="en-US"/>
        </w:rPr>
      </w:pPr>
    </w:p>
    <w:p w14:paraId="09C404D8" w14:textId="77777777" w:rsidR="00ED3D7B" w:rsidRPr="00ED3D7B" w:rsidRDefault="00ED3D7B" w:rsidP="00ED3D7B">
      <w:pPr>
        <w:spacing w:line="257" w:lineRule="auto"/>
        <w:rPr>
          <w:rFonts w:asciiTheme="minorBidi" w:eastAsia="Calibri" w:hAnsiTheme="minorBidi"/>
          <w:b/>
          <w:bCs/>
          <w:color w:val="000000" w:themeColor="text1"/>
          <w:sz w:val="24"/>
          <w:szCs w:val="24"/>
          <w:lang w:val="en-US"/>
        </w:rPr>
      </w:pPr>
      <w:r w:rsidRPr="00ED3D7B">
        <w:rPr>
          <w:rFonts w:asciiTheme="minorBidi" w:eastAsia="Calibri" w:hAnsiTheme="minorBidi"/>
          <w:b/>
          <w:bCs/>
          <w:noProof/>
          <w:color w:val="000000" w:themeColor="text1"/>
          <w:sz w:val="24"/>
          <w:szCs w:val="24"/>
        </w:rPr>
        <w:drawing>
          <wp:inline distT="0" distB="0" distL="0" distR="0" wp14:anchorId="51E42F6E" wp14:editId="39FC73D1">
            <wp:extent cx="1362075" cy="481330"/>
            <wp:effectExtent l="0" t="0" r="9525" b="0"/>
            <wp:docPr id="300229414" name="Picture 300229414"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29414" name="Picture 300229414" descr="A black and white sign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FFA9335" w14:textId="77777777" w:rsidR="00ED3D7B" w:rsidRPr="00ED3D7B" w:rsidRDefault="00ED3D7B" w:rsidP="00ED3D7B">
      <w:pPr>
        <w:spacing w:line="257" w:lineRule="auto"/>
        <w:rPr>
          <w:rFonts w:asciiTheme="minorBidi" w:eastAsia="Calibri" w:hAnsiTheme="minorBidi"/>
          <w:b/>
          <w:bCs/>
          <w:color w:val="000000" w:themeColor="text1"/>
          <w:sz w:val="24"/>
          <w:szCs w:val="24"/>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ED3D7B" w:rsidRPr="00ED3D7B" w14:paraId="2434EFA8" w14:textId="77777777" w:rsidTr="008F602C">
        <w:trPr>
          <w:jc w:val="center"/>
        </w:trPr>
        <w:tc>
          <w:tcPr>
            <w:tcW w:w="3544" w:type="dxa"/>
            <w:shd w:val="clear" w:color="auto" w:fill="auto"/>
          </w:tcPr>
          <w:p w14:paraId="0AEE2FB3"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Teacher</w:t>
            </w:r>
          </w:p>
          <w:p w14:paraId="6EA89887" w14:textId="77777777" w:rsidR="00ED3D7B" w:rsidRPr="00ED3D7B" w:rsidRDefault="00ED3D7B" w:rsidP="00ED3D7B">
            <w:pPr>
              <w:spacing w:line="257" w:lineRule="auto"/>
              <w:rPr>
                <w:rFonts w:asciiTheme="minorBidi" w:eastAsia="Calibri" w:hAnsiTheme="minorBidi"/>
                <w:b/>
                <w:bCs/>
                <w:color w:val="000000" w:themeColor="text1"/>
                <w:lang w:val="en-US"/>
              </w:rPr>
            </w:pPr>
          </w:p>
        </w:tc>
        <w:tc>
          <w:tcPr>
            <w:tcW w:w="6946" w:type="dxa"/>
            <w:shd w:val="clear" w:color="auto" w:fill="auto"/>
          </w:tcPr>
          <w:p w14:paraId="54F05D37"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Teacher A </w:t>
            </w:r>
          </w:p>
        </w:tc>
      </w:tr>
      <w:tr w:rsidR="00ED3D7B" w:rsidRPr="00ED3D7B" w14:paraId="499AEB5B" w14:textId="77777777" w:rsidTr="008F602C">
        <w:trPr>
          <w:jc w:val="center"/>
        </w:trPr>
        <w:tc>
          <w:tcPr>
            <w:tcW w:w="3544" w:type="dxa"/>
            <w:shd w:val="clear" w:color="auto" w:fill="auto"/>
          </w:tcPr>
          <w:p w14:paraId="1DDAD05B"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Date</w:t>
            </w:r>
          </w:p>
        </w:tc>
        <w:tc>
          <w:tcPr>
            <w:tcW w:w="6946" w:type="dxa"/>
            <w:shd w:val="clear" w:color="auto" w:fill="auto"/>
          </w:tcPr>
          <w:p w14:paraId="6E78021B" w14:textId="77777777" w:rsidR="00ED3D7B" w:rsidRPr="00ED3D7B" w:rsidRDefault="00ED3D7B" w:rsidP="00ED3D7B">
            <w:pPr>
              <w:spacing w:line="257" w:lineRule="auto"/>
              <w:rPr>
                <w:rFonts w:asciiTheme="minorBidi" w:eastAsia="Calibri" w:hAnsiTheme="minorBidi"/>
                <w:color w:val="000000" w:themeColor="text1"/>
                <w:lang w:val="en-US"/>
              </w:rPr>
            </w:pPr>
          </w:p>
          <w:p w14:paraId="0CF5B7DA"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04/10/2023 </w:t>
            </w:r>
          </w:p>
        </w:tc>
      </w:tr>
      <w:tr w:rsidR="00ED3D7B" w:rsidRPr="00ED3D7B" w14:paraId="5686A1E2" w14:textId="77777777" w:rsidTr="008F602C">
        <w:trPr>
          <w:jc w:val="center"/>
        </w:trPr>
        <w:tc>
          <w:tcPr>
            <w:tcW w:w="3544" w:type="dxa"/>
            <w:shd w:val="clear" w:color="auto" w:fill="auto"/>
          </w:tcPr>
          <w:p w14:paraId="5743CEA2"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Group</w:t>
            </w:r>
          </w:p>
        </w:tc>
        <w:tc>
          <w:tcPr>
            <w:tcW w:w="6946" w:type="dxa"/>
            <w:shd w:val="clear" w:color="auto" w:fill="auto"/>
          </w:tcPr>
          <w:p w14:paraId="5F5B0F1E" w14:textId="77777777" w:rsidR="00ED3D7B" w:rsidRPr="00ED3D7B" w:rsidRDefault="00ED3D7B" w:rsidP="00ED3D7B">
            <w:pPr>
              <w:spacing w:line="257" w:lineRule="auto"/>
              <w:rPr>
                <w:rFonts w:asciiTheme="minorBidi" w:eastAsia="Calibri" w:hAnsiTheme="minorBidi"/>
                <w:color w:val="000000" w:themeColor="text1"/>
                <w:lang w:val="en-US"/>
              </w:rPr>
            </w:pPr>
          </w:p>
          <w:p w14:paraId="435FCBD0"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Health, Social and Childcare (Year 13)</w:t>
            </w:r>
          </w:p>
          <w:p w14:paraId="4D1AC334"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20-25 learners </w:t>
            </w:r>
          </w:p>
          <w:p w14:paraId="16BF7729"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2 hours</w:t>
            </w:r>
          </w:p>
          <w:p w14:paraId="4A4B2E7E" w14:textId="77777777" w:rsidR="00ED3D7B" w:rsidRPr="00ED3D7B" w:rsidRDefault="00ED3D7B" w:rsidP="00ED3D7B">
            <w:pPr>
              <w:spacing w:line="257" w:lineRule="auto"/>
              <w:rPr>
                <w:rFonts w:asciiTheme="minorBidi" w:eastAsia="Calibri" w:hAnsiTheme="minorBidi"/>
                <w:color w:val="000000" w:themeColor="text1"/>
                <w:lang w:val="en-US"/>
              </w:rPr>
            </w:pPr>
          </w:p>
          <w:p w14:paraId="4143865E" w14:textId="77777777" w:rsidR="00ED3D7B" w:rsidRPr="00ED3D7B" w:rsidRDefault="00ED3D7B" w:rsidP="00ED3D7B">
            <w:pPr>
              <w:spacing w:line="257" w:lineRule="auto"/>
              <w:rPr>
                <w:rFonts w:asciiTheme="minorBidi" w:eastAsia="Calibri" w:hAnsiTheme="minorBidi"/>
                <w:color w:val="000000" w:themeColor="text1"/>
                <w:lang w:val="en-US"/>
              </w:rPr>
            </w:pPr>
          </w:p>
        </w:tc>
      </w:tr>
      <w:tr w:rsidR="00ED3D7B" w:rsidRPr="00ED3D7B" w14:paraId="3000EDDB" w14:textId="77777777" w:rsidTr="008F602C">
        <w:trPr>
          <w:jc w:val="center"/>
        </w:trPr>
        <w:tc>
          <w:tcPr>
            <w:tcW w:w="3544" w:type="dxa"/>
            <w:tcBorders>
              <w:bottom w:val="single" w:sz="4" w:space="0" w:color="auto"/>
            </w:tcBorders>
            <w:shd w:val="clear" w:color="auto" w:fill="auto"/>
          </w:tcPr>
          <w:p w14:paraId="05FD3DDC"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Topic/Context</w:t>
            </w:r>
          </w:p>
        </w:tc>
        <w:tc>
          <w:tcPr>
            <w:tcW w:w="6946" w:type="dxa"/>
            <w:tcBorders>
              <w:bottom w:val="single" w:sz="4" w:space="0" w:color="auto"/>
            </w:tcBorders>
            <w:shd w:val="clear" w:color="auto" w:fill="auto"/>
          </w:tcPr>
          <w:p w14:paraId="5F3AE3D5"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Health social and childcare </w:t>
            </w:r>
          </w:p>
          <w:p w14:paraId="71434415"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Child Development -why is it important?</w:t>
            </w:r>
          </w:p>
          <w:p w14:paraId="3C97D470" w14:textId="77777777" w:rsidR="00ED3D7B" w:rsidRPr="00ED3D7B" w:rsidRDefault="00ED3D7B" w:rsidP="00ED3D7B">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Resilience- What is it and why is it important?</w:t>
            </w:r>
          </w:p>
          <w:p w14:paraId="27BD9B70" w14:textId="77777777" w:rsidR="00ED3D7B" w:rsidRPr="00ED3D7B" w:rsidRDefault="00ED3D7B" w:rsidP="00ED3D7B">
            <w:pPr>
              <w:spacing w:line="257" w:lineRule="auto"/>
              <w:rPr>
                <w:rFonts w:asciiTheme="minorBidi" w:eastAsia="Calibri" w:hAnsiTheme="minorBidi"/>
                <w:color w:val="000000" w:themeColor="text1"/>
                <w:lang w:val="en-US"/>
              </w:rPr>
            </w:pPr>
          </w:p>
        </w:tc>
      </w:tr>
      <w:tr w:rsidR="00ED3D7B" w:rsidRPr="00ED3D7B" w14:paraId="74219639" w14:textId="77777777" w:rsidTr="008F602C">
        <w:trPr>
          <w:jc w:val="center"/>
        </w:trPr>
        <w:tc>
          <w:tcPr>
            <w:tcW w:w="10490" w:type="dxa"/>
            <w:gridSpan w:val="2"/>
            <w:shd w:val="clear" w:color="auto" w:fill="auto"/>
          </w:tcPr>
          <w:p w14:paraId="2EB1C00E"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Notes on the lesson:</w:t>
            </w:r>
          </w:p>
        </w:tc>
      </w:tr>
      <w:tr w:rsidR="00ED3D7B" w:rsidRPr="00ED3D7B" w14:paraId="7830DFFC" w14:textId="77777777" w:rsidTr="008F602C">
        <w:trPr>
          <w:jc w:val="center"/>
        </w:trPr>
        <w:tc>
          <w:tcPr>
            <w:tcW w:w="10490" w:type="dxa"/>
            <w:gridSpan w:val="2"/>
            <w:tcBorders>
              <w:bottom w:val="single" w:sz="4" w:space="0" w:color="auto"/>
            </w:tcBorders>
            <w:shd w:val="clear" w:color="auto" w:fill="auto"/>
          </w:tcPr>
          <w:p w14:paraId="478D114D" w14:textId="77777777" w:rsidR="00ED3D7B" w:rsidRPr="00ED3D7B" w:rsidRDefault="00ED3D7B" w:rsidP="00ED3D7B">
            <w:pPr>
              <w:spacing w:line="257" w:lineRule="auto"/>
              <w:rPr>
                <w:rFonts w:asciiTheme="minorBidi" w:eastAsia="Calibri" w:hAnsiTheme="minorBidi"/>
                <w:color w:val="000000" w:themeColor="text1"/>
                <w:lang w:val="en-US"/>
              </w:rPr>
            </w:pPr>
          </w:p>
          <w:p w14:paraId="09DD95E9" w14:textId="77777777" w:rsidR="00ED3D7B" w:rsidRPr="00ED3D7B" w:rsidRDefault="00ED3D7B" w:rsidP="00ED3D7B">
            <w:pPr>
              <w:numPr>
                <w:ilvl w:val="0"/>
                <w:numId w:val="1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Aims and objectives provided. </w:t>
            </w:r>
          </w:p>
          <w:p w14:paraId="14CCC471" w14:textId="77777777" w:rsidR="00ED3D7B" w:rsidRPr="00ED3D7B" w:rsidRDefault="00ED3D7B" w:rsidP="00ED3D7B">
            <w:pPr>
              <w:spacing w:line="257" w:lineRule="auto"/>
              <w:rPr>
                <w:rFonts w:asciiTheme="minorBidi" w:eastAsia="Calibri" w:hAnsiTheme="minorBidi"/>
                <w:color w:val="000000" w:themeColor="text1"/>
                <w:lang w:val="en-US"/>
              </w:rPr>
            </w:pPr>
          </w:p>
          <w:p w14:paraId="0E98F0C1" w14:textId="77777777" w:rsidR="00ED3D7B" w:rsidRPr="00ED3D7B" w:rsidRDefault="00ED3D7B" w:rsidP="00ED3D7B">
            <w:pPr>
              <w:numPr>
                <w:ilvl w:val="0"/>
                <w:numId w:val="1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Students are very engaged and comment on how much the teacher loves the topic.</w:t>
            </w:r>
          </w:p>
          <w:p w14:paraId="1C58DD74" w14:textId="77777777" w:rsidR="00ED3D7B" w:rsidRPr="00ED3D7B" w:rsidRDefault="00ED3D7B" w:rsidP="00ED3D7B">
            <w:pPr>
              <w:spacing w:line="257" w:lineRule="auto"/>
              <w:rPr>
                <w:rFonts w:asciiTheme="minorBidi" w:eastAsia="Calibri" w:hAnsiTheme="minorBidi"/>
                <w:color w:val="000000" w:themeColor="text1"/>
                <w:lang w:val="en-US"/>
              </w:rPr>
            </w:pPr>
          </w:p>
          <w:p w14:paraId="18346D9B" w14:textId="77777777" w:rsidR="00ED3D7B" w:rsidRPr="00ED3D7B" w:rsidRDefault="00ED3D7B" w:rsidP="00ED3D7B">
            <w:pPr>
              <w:numPr>
                <w:ilvl w:val="0"/>
                <w:numId w:val="1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Lots of questions are being asked. </w:t>
            </w:r>
          </w:p>
          <w:p w14:paraId="2E5D8B35" w14:textId="77777777" w:rsidR="00ED3D7B" w:rsidRPr="00ED3D7B" w:rsidRDefault="00ED3D7B" w:rsidP="00ED3D7B">
            <w:pPr>
              <w:spacing w:line="257" w:lineRule="auto"/>
              <w:rPr>
                <w:rFonts w:asciiTheme="minorBidi" w:eastAsia="Calibri" w:hAnsiTheme="minorBidi"/>
                <w:color w:val="000000" w:themeColor="text1"/>
                <w:lang w:val="en-US"/>
              </w:rPr>
            </w:pPr>
          </w:p>
          <w:p w14:paraId="55B2370F" w14:textId="77777777" w:rsidR="00ED3D7B" w:rsidRPr="00ED3D7B" w:rsidRDefault="00ED3D7B" w:rsidP="00ED3D7B">
            <w:pPr>
              <w:numPr>
                <w:ilvl w:val="0"/>
                <w:numId w:val="1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Learners getting on with activities and feel comfortable asking questions and asking for help if needed.</w:t>
            </w:r>
          </w:p>
          <w:p w14:paraId="30F72D3E" w14:textId="77777777" w:rsidR="00ED3D7B" w:rsidRPr="00ED3D7B" w:rsidRDefault="00ED3D7B" w:rsidP="00ED3D7B">
            <w:pPr>
              <w:spacing w:line="257" w:lineRule="auto"/>
              <w:rPr>
                <w:rFonts w:asciiTheme="minorBidi" w:eastAsia="Calibri" w:hAnsiTheme="minorBidi"/>
                <w:color w:val="000000" w:themeColor="text1"/>
                <w:lang w:val="en-US"/>
              </w:rPr>
            </w:pPr>
          </w:p>
          <w:p w14:paraId="158F617E" w14:textId="77777777" w:rsidR="00ED3D7B" w:rsidRPr="00ED3D7B" w:rsidRDefault="00ED3D7B" w:rsidP="00ED3D7B">
            <w:pPr>
              <w:numPr>
                <w:ilvl w:val="0"/>
                <w:numId w:val="1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lastRenderedPageBreak/>
              <w:t>Well-presented classroom presence.</w:t>
            </w:r>
          </w:p>
          <w:p w14:paraId="389BDA91" w14:textId="77777777" w:rsidR="00ED3D7B" w:rsidRPr="00ED3D7B" w:rsidRDefault="00ED3D7B" w:rsidP="00ED3D7B">
            <w:pPr>
              <w:spacing w:line="257" w:lineRule="auto"/>
              <w:rPr>
                <w:rFonts w:asciiTheme="minorBidi" w:eastAsia="Calibri" w:hAnsiTheme="minorBidi"/>
                <w:color w:val="000000" w:themeColor="text1"/>
                <w:lang w:val="en-US"/>
              </w:rPr>
            </w:pPr>
          </w:p>
          <w:p w14:paraId="4E1CC491" w14:textId="77777777" w:rsidR="00ED3D7B" w:rsidRPr="00ED3D7B" w:rsidRDefault="00ED3D7B" w:rsidP="00ED3D7B">
            <w:pPr>
              <w:numPr>
                <w:ilvl w:val="0"/>
                <w:numId w:val="1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Teach</w:t>
            </w:r>
          </w:p>
          <w:p w14:paraId="40ADCAFD" w14:textId="77777777" w:rsidR="00ED3D7B" w:rsidRPr="00ED3D7B" w:rsidRDefault="00ED3D7B" w:rsidP="00ED3D7B">
            <w:pPr>
              <w:spacing w:line="257" w:lineRule="auto"/>
              <w:rPr>
                <w:rFonts w:asciiTheme="minorBidi" w:eastAsia="Calibri" w:hAnsiTheme="minorBidi"/>
                <w:b/>
                <w:bCs/>
                <w:color w:val="000000" w:themeColor="text1"/>
                <w:lang w:val="en-US"/>
              </w:rPr>
            </w:pPr>
          </w:p>
          <w:p w14:paraId="5C17A6B2" w14:textId="77777777" w:rsidR="00ED3D7B" w:rsidRPr="00ED3D7B" w:rsidRDefault="00ED3D7B" w:rsidP="00ED3D7B">
            <w:pPr>
              <w:spacing w:line="257" w:lineRule="auto"/>
              <w:rPr>
                <w:rFonts w:asciiTheme="minorBidi" w:eastAsia="Calibri" w:hAnsiTheme="minorBidi"/>
                <w:b/>
                <w:bCs/>
                <w:color w:val="000000" w:themeColor="text1"/>
                <w:lang w:val="en-US"/>
              </w:rPr>
            </w:pPr>
          </w:p>
          <w:p w14:paraId="1262ED28" w14:textId="77777777" w:rsidR="00ED3D7B" w:rsidRPr="00ED3D7B" w:rsidRDefault="00ED3D7B" w:rsidP="00ED3D7B">
            <w:pPr>
              <w:spacing w:line="257" w:lineRule="auto"/>
              <w:rPr>
                <w:rFonts w:asciiTheme="minorBidi" w:eastAsia="Calibri" w:hAnsiTheme="minorBidi"/>
                <w:b/>
                <w:bCs/>
                <w:color w:val="000000" w:themeColor="text1"/>
                <w:lang w:val="en-US"/>
              </w:rPr>
            </w:pPr>
          </w:p>
        </w:tc>
      </w:tr>
      <w:tr w:rsidR="00ED3D7B" w:rsidRPr="00ED3D7B" w14:paraId="57863CFB" w14:textId="77777777" w:rsidTr="008F602C">
        <w:trPr>
          <w:jc w:val="center"/>
        </w:trPr>
        <w:tc>
          <w:tcPr>
            <w:tcW w:w="10490" w:type="dxa"/>
            <w:gridSpan w:val="2"/>
            <w:shd w:val="clear" w:color="auto" w:fill="auto"/>
          </w:tcPr>
          <w:p w14:paraId="060DB931"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lastRenderedPageBreak/>
              <w:t>What I have learned:</w:t>
            </w:r>
          </w:p>
        </w:tc>
      </w:tr>
      <w:tr w:rsidR="00ED3D7B" w:rsidRPr="00ED3D7B" w14:paraId="2462B1FF" w14:textId="77777777" w:rsidTr="008F602C">
        <w:trPr>
          <w:jc w:val="center"/>
        </w:trPr>
        <w:tc>
          <w:tcPr>
            <w:tcW w:w="10490" w:type="dxa"/>
            <w:gridSpan w:val="2"/>
            <w:tcBorders>
              <w:bottom w:val="single" w:sz="4" w:space="0" w:color="auto"/>
            </w:tcBorders>
            <w:shd w:val="clear" w:color="auto" w:fill="auto"/>
          </w:tcPr>
          <w:p w14:paraId="53DE3B27" w14:textId="77777777" w:rsidR="00ED3D7B" w:rsidRPr="00ED3D7B" w:rsidRDefault="00ED3D7B" w:rsidP="00ED3D7B">
            <w:pPr>
              <w:spacing w:line="257" w:lineRule="auto"/>
              <w:rPr>
                <w:rFonts w:asciiTheme="minorBidi" w:eastAsia="Calibri" w:hAnsiTheme="minorBidi"/>
                <w:color w:val="000000" w:themeColor="text1"/>
                <w:lang w:val="en-US"/>
              </w:rPr>
            </w:pPr>
          </w:p>
          <w:p w14:paraId="0F903C6F" w14:textId="77777777" w:rsidR="00ED3D7B" w:rsidRPr="00ED3D7B" w:rsidRDefault="00ED3D7B" w:rsidP="00ED3D7B">
            <w:pPr>
              <w:numPr>
                <w:ilvl w:val="0"/>
                <w:numId w:val="17"/>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The importance of group work, paired work, and individual work to monitor the learners' abilities.</w:t>
            </w:r>
          </w:p>
          <w:p w14:paraId="4986556D" w14:textId="77777777" w:rsidR="00ED3D7B" w:rsidRPr="00ED3D7B" w:rsidRDefault="00ED3D7B" w:rsidP="00ED3D7B">
            <w:pPr>
              <w:spacing w:line="257" w:lineRule="auto"/>
              <w:rPr>
                <w:rFonts w:asciiTheme="minorBidi" w:eastAsia="Calibri" w:hAnsiTheme="minorBidi"/>
                <w:color w:val="000000" w:themeColor="text1"/>
                <w:lang w:val="en-US"/>
              </w:rPr>
            </w:pPr>
          </w:p>
          <w:p w14:paraId="41881ADA" w14:textId="77777777" w:rsidR="00ED3D7B" w:rsidRPr="00ED3D7B" w:rsidRDefault="00ED3D7B" w:rsidP="00ED3D7B">
            <w:pPr>
              <w:numPr>
                <w:ilvl w:val="0"/>
                <w:numId w:val="17"/>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The importance of research tasks and bringing it back together </w:t>
            </w:r>
          </w:p>
          <w:p w14:paraId="1D7AF863" w14:textId="77777777" w:rsidR="00ED3D7B" w:rsidRPr="00ED3D7B" w:rsidRDefault="00ED3D7B" w:rsidP="00ED3D7B">
            <w:pPr>
              <w:spacing w:line="257" w:lineRule="auto"/>
              <w:rPr>
                <w:rFonts w:asciiTheme="minorBidi" w:eastAsia="Calibri" w:hAnsiTheme="minorBidi"/>
                <w:color w:val="000000" w:themeColor="text1"/>
                <w:lang w:val="en-US"/>
              </w:rPr>
            </w:pPr>
          </w:p>
          <w:p w14:paraId="1197A39E" w14:textId="77777777" w:rsidR="00ED3D7B" w:rsidRPr="00ED3D7B" w:rsidRDefault="00ED3D7B" w:rsidP="00ED3D7B">
            <w:pPr>
              <w:numPr>
                <w:ilvl w:val="0"/>
                <w:numId w:val="17"/>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The importance of giving the students time to reflect on what has been taught. </w:t>
            </w:r>
          </w:p>
          <w:p w14:paraId="016C99FA" w14:textId="77777777" w:rsidR="00ED3D7B" w:rsidRPr="00ED3D7B" w:rsidRDefault="00ED3D7B" w:rsidP="00ED3D7B">
            <w:pPr>
              <w:spacing w:line="257" w:lineRule="auto"/>
              <w:rPr>
                <w:rFonts w:asciiTheme="minorBidi" w:eastAsia="Calibri" w:hAnsiTheme="minorBidi"/>
                <w:b/>
                <w:bCs/>
                <w:color w:val="000000" w:themeColor="text1"/>
                <w:lang w:val="en-US"/>
              </w:rPr>
            </w:pPr>
          </w:p>
          <w:p w14:paraId="4FA26753" w14:textId="77777777" w:rsidR="00ED3D7B" w:rsidRPr="00ED3D7B" w:rsidRDefault="00ED3D7B" w:rsidP="00ED3D7B">
            <w:pPr>
              <w:spacing w:line="257" w:lineRule="auto"/>
              <w:rPr>
                <w:rFonts w:asciiTheme="minorBidi" w:eastAsia="Calibri" w:hAnsiTheme="minorBidi"/>
                <w:b/>
                <w:bCs/>
                <w:color w:val="000000" w:themeColor="text1"/>
                <w:lang w:val="en-US"/>
              </w:rPr>
            </w:pPr>
          </w:p>
        </w:tc>
      </w:tr>
      <w:tr w:rsidR="00ED3D7B" w:rsidRPr="00ED3D7B" w14:paraId="0B75A2AE" w14:textId="77777777" w:rsidTr="008F602C">
        <w:trPr>
          <w:jc w:val="center"/>
        </w:trPr>
        <w:tc>
          <w:tcPr>
            <w:tcW w:w="10490" w:type="dxa"/>
            <w:gridSpan w:val="2"/>
            <w:shd w:val="clear" w:color="auto" w:fill="auto"/>
          </w:tcPr>
          <w:p w14:paraId="79534B1D" w14:textId="77777777" w:rsidR="00ED3D7B" w:rsidRPr="00ED3D7B" w:rsidRDefault="00ED3D7B" w:rsidP="00ED3D7B">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Targets to improve my own practice (mapped to professional standards):</w:t>
            </w:r>
          </w:p>
        </w:tc>
      </w:tr>
      <w:tr w:rsidR="00ED3D7B" w:rsidRPr="00ED3D7B" w14:paraId="70F672D4" w14:textId="77777777" w:rsidTr="008F602C">
        <w:trPr>
          <w:jc w:val="center"/>
        </w:trPr>
        <w:tc>
          <w:tcPr>
            <w:tcW w:w="10490" w:type="dxa"/>
            <w:gridSpan w:val="2"/>
            <w:shd w:val="clear" w:color="auto" w:fill="auto"/>
          </w:tcPr>
          <w:p w14:paraId="3AEEAC87" w14:textId="77777777" w:rsidR="00ED3D7B" w:rsidRPr="00ED3D7B" w:rsidRDefault="00ED3D7B" w:rsidP="00ED3D7B">
            <w:pPr>
              <w:spacing w:line="257" w:lineRule="auto"/>
              <w:rPr>
                <w:rFonts w:asciiTheme="minorBidi" w:eastAsia="Calibri" w:hAnsiTheme="minorBidi"/>
                <w:b/>
                <w:bCs/>
                <w:color w:val="000000" w:themeColor="text1"/>
                <w:lang w:val="en-US"/>
              </w:rPr>
            </w:pPr>
          </w:p>
          <w:p w14:paraId="715D7D2C" w14:textId="77777777" w:rsidR="00ED3D7B" w:rsidRPr="00ED3D7B" w:rsidRDefault="00ED3D7B" w:rsidP="00ED3D7B">
            <w:pPr>
              <w:numPr>
                <w:ilvl w:val="0"/>
                <w:numId w:val="18"/>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Critically review and apply my own knowledge of educational research pedagogies and assessments to develop evidenced-informed practice.</w:t>
            </w:r>
          </w:p>
          <w:p w14:paraId="2A9801CA" w14:textId="77777777" w:rsidR="00ED3D7B" w:rsidRPr="00ED3D7B" w:rsidRDefault="00ED3D7B" w:rsidP="00ED3D7B">
            <w:pPr>
              <w:spacing w:line="257" w:lineRule="auto"/>
              <w:rPr>
                <w:rFonts w:asciiTheme="minorBidi" w:eastAsia="Calibri" w:hAnsiTheme="minorBidi"/>
                <w:color w:val="000000" w:themeColor="text1"/>
                <w:lang w:val="en-US"/>
              </w:rPr>
            </w:pPr>
          </w:p>
          <w:p w14:paraId="24895F27" w14:textId="77777777" w:rsidR="00ED3D7B" w:rsidRPr="00ED3D7B" w:rsidRDefault="00ED3D7B" w:rsidP="00ED3D7B">
            <w:pPr>
              <w:numPr>
                <w:ilvl w:val="0"/>
                <w:numId w:val="18"/>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Understand the importance of my teaching role and the responsibilities that come with it and how it is influenced by legal and ethical context. </w:t>
            </w:r>
          </w:p>
          <w:p w14:paraId="45141A8F" w14:textId="77777777" w:rsidR="00ED3D7B" w:rsidRPr="00ED3D7B" w:rsidRDefault="00ED3D7B" w:rsidP="00ED3D7B">
            <w:pPr>
              <w:spacing w:line="257" w:lineRule="auto"/>
              <w:rPr>
                <w:rFonts w:asciiTheme="minorBidi" w:eastAsia="Calibri" w:hAnsiTheme="minorBidi"/>
                <w:b/>
                <w:bCs/>
                <w:color w:val="000000" w:themeColor="text1"/>
                <w:lang w:val="en-US"/>
              </w:rPr>
            </w:pPr>
          </w:p>
          <w:p w14:paraId="0012EC0E" w14:textId="77777777" w:rsidR="00ED3D7B" w:rsidRPr="00ED3D7B" w:rsidRDefault="00ED3D7B" w:rsidP="00ED3D7B">
            <w:pPr>
              <w:spacing w:line="257" w:lineRule="auto"/>
              <w:rPr>
                <w:rFonts w:asciiTheme="minorBidi" w:eastAsia="Calibri" w:hAnsiTheme="minorBidi"/>
                <w:b/>
                <w:bCs/>
                <w:color w:val="000000" w:themeColor="text1"/>
                <w:lang w:val="en-US"/>
              </w:rPr>
            </w:pPr>
          </w:p>
        </w:tc>
      </w:tr>
    </w:tbl>
    <w:p w14:paraId="39A0337E" w14:textId="77777777" w:rsidR="00ED3D7B" w:rsidRPr="00ED3D7B" w:rsidRDefault="00ED3D7B" w:rsidP="00ED3D7B">
      <w:pPr>
        <w:spacing w:line="257" w:lineRule="auto"/>
        <w:rPr>
          <w:rFonts w:asciiTheme="minorBidi" w:eastAsia="Calibri" w:hAnsiTheme="minorBidi"/>
          <w:b/>
          <w:bCs/>
          <w:color w:val="000000" w:themeColor="text1"/>
          <w:sz w:val="24"/>
          <w:szCs w:val="24"/>
          <w:lang w:val="en-US"/>
        </w:rPr>
      </w:pPr>
    </w:p>
    <w:p w14:paraId="76A5A9F9" w14:textId="77777777" w:rsidR="00ED3D7B" w:rsidRPr="00ED3D7B" w:rsidRDefault="00ED3D7B" w:rsidP="00B973DC">
      <w:pPr>
        <w:spacing w:line="257" w:lineRule="auto"/>
        <w:rPr>
          <w:rFonts w:asciiTheme="minorBidi" w:eastAsia="Calibri" w:hAnsiTheme="minorBidi"/>
          <w:b/>
          <w:bCs/>
          <w:color w:val="000000" w:themeColor="text1"/>
          <w:sz w:val="24"/>
          <w:szCs w:val="24"/>
          <w:lang w:val="en-US"/>
        </w:rPr>
      </w:pPr>
    </w:p>
    <w:p w14:paraId="7FAB5701" w14:textId="77777777" w:rsidR="00ED3D7B" w:rsidRDefault="00ED3D7B" w:rsidP="00B973DC">
      <w:pPr>
        <w:spacing w:line="257" w:lineRule="auto"/>
        <w:rPr>
          <w:rFonts w:asciiTheme="minorBidi" w:eastAsia="Calibri" w:hAnsiTheme="minorBidi"/>
          <w:b/>
          <w:bCs/>
          <w:color w:val="000000" w:themeColor="text1"/>
          <w:sz w:val="24"/>
          <w:szCs w:val="24"/>
        </w:rPr>
      </w:pPr>
    </w:p>
    <w:p w14:paraId="08A8C57E" w14:textId="77777777" w:rsidR="00ED3D7B" w:rsidRDefault="00ED3D7B" w:rsidP="00B973DC">
      <w:pPr>
        <w:spacing w:line="257" w:lineRule="auto"/>
        <w:rPr>
          <w:rFonts w:asciiTheme="minorBidi" w:eastAsia="Calibri" w:hAnsiTheme="minorBidi"/>
          <w:b/>
          <w:bCs/>
          <w:color w:val="000000" w:themeColor="text1"/>
          <w:sz w:val="24"/>
          <w:szCs w:val="24"/>
        </w:rPr>
      </w:pPr>
    </w:p>
    <w:p w14:paraId="06C3B560" w14:textId="77777777" w:rsidR="00ED3D7B" w:rsidRDefault="00ED3D7B" w:rsidP="00B973DC">
      <w:pPr>
        <w:spacing w:line="257" w:lineRule="auto"/>
        <w:rPr>
          <w:rFonts w:asciiTheme="minorBidi" w:eastAsia="Calibri" w:hAnsiTheme="minorBidi"/>
          <w:b/>
          <w:bCs/>
          <w:color w:val="000000" w:themeColor="text1"/>
          <w:sz w:val="24"/>
          <w:szCs w:val="24"/>
        </w:rPr>
      </w:pPr>
    </w:p>
    <w:p w14:paraId="4EC4BD48" w14:textId="77777777" w:rsidR="00ED3D7B" w:rsidRDefault="00ED3D7B" w:rsidP="00B973DC">
      <w:pPr>
        <w:spacing w:line="257" w:lineRule="auto"/>
        <w:rPr>
          <w:rFonts w:asciiTheme="minorBidi" w:eastAsia="Calibri" w:hAnsiTheme="minorBidi"/>
          <w:b/>
          <w:bCs/>
          <w:color w:val="000000" w:themeColor="text1"/>
          <w:sz w:val="24"/>
          <w:szCs w:val="24"/>
        </w:rPr>
      </w:pPr>
    </w:p>
    <w:p w14:paraId="130A8123" w14:textId="77777777" w:rsidR="00ED3D7B" w:rsidRDefault="00ED3D7B" w:rsidP="00B973DC">
      <w:pPr>
        <w:spacing w:line="257" w:lineRule="auto"/>
        <w:rPr>
          <w:rFonts w:asciiTheme="minorBidi" w:eastAsia="Calibri" w:hAnsiTheme="minorBidi"/>
          <w:b/>
          <w:bCs/>
          <w:color w:val="000000" w:themeColor="text1"/>
          <w:sz w:val="24"/>
          <w:szCs w:val="24"/>
        </w:rPr>
      </w:pPr>
    </w:p>
    <w:p w14:paraId="3406380A" w14:textId="77777777" w:rsidR="00ED3D7B" w:rsidRDefault="00ED3D7B" w:rsidP="00B973DC">
      <w:pPr>
        <w:spacing w:line="257" w:lineRule="auto"/>
        <w:rPr>
          <w:rFonts w:asciiTheme="minorBidi" w:eastAsia="Calibri" w:hAnsiTheme="minorBidi"/>
          <w:b/>
          <w:bCs/>
          <w:color w:val="000000" w:themeColor="text1"/>
          <w:sz w:val="24"/>
          <w:szCs w:val="24"/>
        </w:rPr>
      </w:pPr>
    </w:p>
    <w:p w14:paraId="19EEEE31" w14:textId="77777777" w:rsidR="00ED3D7B" w:rsidRDefault="00ED3D7B" w:rsidP="00B973DC">
      <w:pPr>
        <w:spacing w:line="257" w:lineRule="auto"/>
        <w:rPr>
          <w:rFonts w:ascii="Arial" w:hAnsi="Arial" w:cs="Arial"/>
          <w:b/>
          <w:bCs/>
          <w:sz w:val="24"/>
          <w:szCs w:val="24"/>
        </w:rPr>
      </w:pPr>
      <w:bookmarkStart w:id="0" w:name="_Toc48127143"/>
    </w:p>
    <w:p w14:paraId="41419C17" w14:textId="77777777" w:rsidR="00ED3D7B" w:rsidRDefault="00ED3D7B" w:rsidP="00B973DC">
      <w:pPr>
        <w:spacing w:line="257" w:lineRule="auto"/>
        <w:rPr>
          <w:rFonts w:ascii="Arial" w:hAnsi="Arial" w:cs="Arial"/>
          <w:b/>
          <w:bCs/>
          <w:sz w:val="24"/>
          <w:szCs w:val="24"/>
        </w:rPr>
      </w:pPr>
    </w:p>
    <w:p w14:paraId="4F03F897" w14:textId="7E348E3C" w:rsidR="00B973DC" w:rsidRPr="00B973DC" w:rsidRDefault="00B973DC" w:rsidP="00B973DC">
      <w:pPr>
        <w:spacing w:line="257" w:lineRule="auto"/>
        <w:rPr>
          <w:rFonts w:asciiTheme="minorBidi" w:eastAsia="Calibri" w:hAnsiTheme="minorBidi"/>
          <w:b/>
          <w:bCs/>
          <w:color w:val="000000" w:themeColor="text1"/>
          <w:sz w:val="24"/>
          <w:szCs w:val="24"/>
        </w:rPr>
      </w:pPr>
      <w:r w:rsidRPr="00ED3D7B">
        <w:rPr>
          <w:rFonts w:ascii="Arial" w:hAnsi="Arial" w:cs="Arial"/>
          <w:b/>
          <w:bCs/>
          <w:sz w:val="24"/>
          <w:szCs w:val="24"/>
        </w:rPr>
        <w:t>Teacher Observation Form</w:t>
      </w:r>
      <w:bookmarkEnd w:id="0"/>
      <w:r w:rsidR="00ED3D7B" w:rsidRPr="00ED3D7B">
        <w:rPr>
          <w:rFonts w:ascii="Arial" w:hAnsi="Arial" w:cs="Arial"/>
          <w:b/>
          <w:bCs/>
          <w:sz w:val="24"/>
          <w:szCs w:val="24"/>
        </w:rPr>
        <w:t>:</w:t>
      </w:r>
      <w:r w:rsidR="00ED3D7B">
        <w:rPr>
          <w:rFonts w:ascii="Arial" w:hAnsi="Arial" w:cs="Arial"/>
          <w:sz w:val="24"/>
          <w:szCs w:val="24"/>
        </w:rPr>
        <w:t xml:space="preserve"> </w:t>
      </w:r>
      <w:r w:rsidR="00ED3D7B" w:rsidRPr="00ED3D7B">
        <w:rPr>
          <w:rFonts w:ascii="Arial" w:hAnsi="Arial" w:cs="Arial"/>
          <w:sz w:val="24"/>
          <w:szCs w:val="24"/>
        </w:rPr>
        <w:t>Appendix C</w:t>
      </w:r>
    </w:p>
    <w:p w14:paraId="6664A81F" w14:textId="77777777" w:rsidR="00B973DC" w:rsidRPr="00C71C2F" w:rsidRDefault="00B973DC" w:rsidP="00B973DC">
      <w:pPr>
        <w:rPr>
          <w:rFonts w:ascii="Calibri" w:hAnsi="Calibri" w:cs="Calibri"/>
          <w:b/>
          <w:sz w:val="18"/>
          <w:szCs w:val="18"/>
        </w:rPr>
      </w:pPr>
    </w:p>
    <w:p w14:paraId="3E92A359" w14:textId="77777777" w:rsidR="00B973DC" w:rsidRPr="00D57B13" w:rsidRDefault="00B973DC" w:rsidP="00B973DC">
      <w:pPr>
        <w:jc w:val="center"/>
      </w:pPr>
      <w:r w:rsidRPr="00D57B13">
        <w:rPr>
          <w:noProof/>
          <w:lang w:eastAsia="en-GB"/>
        </w:rPr>
        <w:drawing>
          <wp:inline distT="0" distB="0" distL="0" distR="0" wp14:anchorId="21FBB005" wp14:editId="4F9C793F">
            <wp:extent cx="1362075" cy="48133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A91715D" w14:textId="77777777" w:rsidR="00B973DC" w:rsidRPr="00C71C2F" w:rsidRDefault="00B973DC" w:rsidP="00B973DC">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973DC" w:rsidRPr="00ED3D7B" w14:paraId="727EA7CD" w14:textId="77777777" w:rsidTr="006731E9">
        <w:trPr>
          <w:jc w:val="center"/>
        </w:trPr>
        <w:tc>
          <w:tcPr>
            <w:tcW w:w="3544" w:type="dxa"/>
            <w:shd w:val="clear" w:color="auto" w:fill="auto"/>
          </w:tcPr>
          <w:p w14:paraId="58B6C311" w14:textId="77777777" w:rsidR="00B973DC" w:rsidRPr="00ED3D7B" w:rsidRDefault="00B973DC" w:rsidP="006731E9">
            <w:pPr>
              <w:rPr>
                <w:rFonts w:asciiTheme="minorBidi" w:hAnsiTheme="minorBidi"/>
                <w:b/>
              </w:rPr>
            </w:pPr>
            <w:r w:rsidRPr="00ED3D7B">
              <w:rPr>
                <w:rFonts w:asciiTheme="minorBidi" w:hAnsiTheme="minorBidi"/>
                <w:b/>
              </w:rPr>
              <w:t>Teacher</w:t>
            </w:r>
          </w:p>
          <w:p w14:paraId="76664B8C" w14:textId="77777777" w:rsidR="00B973DC" w:rsidRPr="00ED3D7B" w:rsidRDefault="00B973DC" w:rsidP="006731E9">
            <w:pPr>
              <w:rPr>
                <w:rFonts w:asciiTheme="minorBidi" w:hAnsiTheme="minorBidi"/>
                <w:b/>
              </w:rPr>
            </w:pPr>
          </w:p>
        </w:tc>
        <w:tc>
          <w:tcPr>
            <w:tcW w:w="6946" w:type="dxa"/>
            <w:shd w:val="clear" w:color="auto" w:fill="auto"/>
          </w:tcPr>
          <w:p w14:paraId="4D6D3B09" w14:textId="77777777" w:rsidR="00B973DC" w:rsidRPr="00ED3D7B" w:rsidRDefault="00B973DC" w:rsidP="006731E9">
            <w:pPr>
              <w:rPr>
                <w:rFonts w:asciiTheme="minorBidi" w:hAnsiTheme="minorBidi"/>
                <w:bCs/>
              </w:rPr>
            </w:pPr>
            <w:r w:rsidRPr="00ED3D7B">
              <w:rPr>
                <w:rFonts w:asciiTheme="minorBidi" w:hAnsiTheme="minorBidi"/>
                <w:bCs/>
              </w:rPr>
              <w:t>Teacher B</w:t>
            </w:r>
          </w:p>
        </w:tc>
      </w:tr>
      <w:tr w:rsidR="00B973DC" w:rsidRPr="00ED3D7B" w14:paraId="52BF8F54" w14:textId="77777777" w:rsidTr="006731E9">
        <w:trPr>
          <w:jc w:val="center"/>
        </w:trPr>
        <w:tc>
          <w:tcPr>
            <w:tcW w:w="3544" w:type="dxa"/>
            <w:shd w:val="clear" w:color="auto" w:fill="auto"/>
          </w:tcPr>
          <w:p w14:paraId="7FF85403" w14:textId="77777777" w:rsidR="00B973DC" w:rsidRPr="00ED3D7B" w:rsidRDefault="00B973DC" w:rsidP="006731E9">
            <w:pPr>
              <w:rPr>
                <w:rFonts w:asciiTheme="minorBidi" w:hAnsiTheme="minorBidi"/>
                <w:b/>
              </w:rPr>
            </w:pPr>
            <w:r w:rsidRPr="00ED3D7B">
              <w:rPr>
                <w:rFonts w:asciiTheme="minorBidi" w:hAnsiTheme="minorBidi"/>
                <w:b/>
              </w:rPr>
              <w:t>Date</w:t>
            </w:r>
          </w:p>
        </w:tc>
        <w:tc>
          <w:tcPr>
            <w:tcW w:w="6946" w:type="dxa"/>
            <w:shd w:val="clear" w:color="auto" w:fill="auto"/>
          </w:tcPr>
          <w:p w14:paraId="74BBF0B2" w14:textId="77777777" w:rsidR="00B973DC" w:rsidRPr="00ED3D7B" w:rsidRDefault="00B973DC" w:rsidP="006731E9">
            <w:pPr>
              <w:rPr>
                <w:rFonts w:asciiTheme="minorBidi" w:hAnsiTheme="minorBidi"/>
                <w:bCs/>
              </w:rPr>
            </w:pPr>
          </w:p>
          <w:p w14:paraId="690DD55F" w14:textId="77777777" w:rsidR="00B973DC" w:rsidRPr="00ED3D7B" w:rsidRDefault="00B973DC" w:rsidP="006731E9">
            <w:pPr>
              <w:rPr>
                <w:rFonts w:asciiTheme="minorBidi" w:hAnsiTheme="minorBidi"/>
                <w:bCs/>
              </w:rPr>
            </w:pPr>
            <w:r w:rsidRPr="00ED3D7B">
              <w:rPr>
                <w:rFonts w:asciiTheme="minorBidi" w:hAnsiTheme="minorBidi"/>
                <w:bCs/>
              </w:rPr>
              <w:t>02/10/2023</w:t>
            </w:r>
          </w:p>
        </w:tc>
      </w:tr>
      <w:tr w:rsidR="00B973DC" w:rsidRPr="00ED3D7B" w14:paraId="2411E52F" w14:textId="77777777" w:rsidTr="006731E9">
        <w:trPr>
          <w:jc w:val="center"/>
        </w:trPr>
        <w:tc>
          <w:tcPr>
            <w:tcW w:w="3544" w:type="dxa"/>
            <w:shd w:val="clear" w:color="auto" w:fill="auto"/>
          </w:tcPr>
          <w:p w14:paraId="19EA5FFC" w14:textId="77777777" w:rsidR="00B973DC" w:rsidRPr="00ED3D7B" w:rsidRDefault="00B973DC" w:rsidP="006731E9">
            <w:pPr>
              <w:rPr>
                <w:rFonts w:asciiTheme="minorBidi" w:hAnsiTheme="minorBidi"/>
                <w:b/>
              </w:rPr>
            </w:pPr>
            <w:r w:rsidRPr="00ED3D7B">
              <w:rPr>
                <w:rFonts w:asciiTheme="minorBidi" w:hAnsiTheme="minorBidi"/>
                <w:b/>
              </w:rPr>
              <w:t>Group</w:t>
            </w:r>
          </w:p>
        </w:tc>
        <w:tc>
          <w:tcPr>
            <w:tcW w:w="6946" w:type="dxa"/>
            <w:shd w:val="clear" w:color="auto" w:fill="auto"/>
          </w:tcPr>
          <w:p w14:paraId="4F71118D" w14:textId="77777777" w:rsidR="00B973DC" w:rsidRPr="00ED3D7B" w:rsidRDefault="00B973DC" w:rsidP="006731E9">
            <w:pPr>
              <w:rPr>
                <w:rFonts w:asciiTheme="minorBidi" w:hAnsiTheme="minorBidi"/>
                <w:bCs/>
              </w:rPr>
            </w:pPr>
          </w:p>
          <w:p w14:paraId="3FBB213E" w14:textId="77777777" w:rsidR="00B973DC" w:rsidRPr="00ED3D7B" w:rsidRDefault="00B973DC" w:rsidP="006731E9">
            <w:pPr>
              <w:rPr>
                <w:rFonts w:asciiTheme="minorBidi" w:hAnsiTheme="minorBidi"/>
                <w:bCs/>
              </w:rPr>
            </w:pPr>
            <w:r w:rsidRPr="00ED3D7B">
              <w:rPr>
                <w:rFonts w:asciiTheme="minorBidi" w:hAnsiTheme="minorBidi"/>
                <w:bCs/>
              </w:rPr>
              <w:t>Year 12</w:t>
            </w:r>
          </w:p>
          <w:p w14:paraId="08F72B42" w14:textId="77777777" w:rsidR="00B973DC" w:rsidRPr="00ED3D7B" w:rsidRDefault="00B973DC" w:rsidP="006731E9">
            <w:pPr>
              <w:rPr>
                <w:rFonts w:asciiTheme="minorBidi" w:hAnsiTheme="minorBidi"/>
                <w:bCs/>
              </w:rPr>
            </w:pPr>
            <w:r w:rsidRPr="00ED3D7B">
              <w:rPr>
                <w:rFonts w:asciiTheme="minorBidi" w:hAnsiTheme="minorBidi"/>
                <w:bCs/>
              </w:rPr>
              <w:t>Welsh Baccalaureate</w:t>
            </w:r>
          </w:p>
          <w:p w14:paraId="0D432D64" w14:textId="77777777" w:rsidR="00B973DC" w:rsidRPr="00ED3D7B" w:rsidRDefault="00B973DC" w:rsidP="006731E9">
            <w:pPr>
              <w:rPr>
                <w:rFonts w:asciiTheme="minorBidi" w:hAnsiTheme="minorBidi"/>
                <w:bCs/>
              </w:rPr>
            </w:pPr>
            <w:r w:rsidRPr="00ED3D7B">
              <w:rPr>
                <w:rFonts w:asciiTheme="minorBidi" w:hAnsiTheme="minorBidi"/>
                <w:bCs/>
              </w:rPr>
              <w:t>1 hour</w:t>
            </w:r>
          </w:p>
          <w:p w14:paraId="65310175" w14:textId="77777777" w:rsidR="00B973DC" w:rsidRPr="00ED3D7B" w:rsidRDefault="00B973DC" w:rsidP="006731E9">
            <w:pPr>
              <w:rPr>
                <w:rFonts w:asciiTheme="minorBidi" w:hAnsiTheme="minorBidi"/>
                <w:bCs/>
              </w:rPr>
            </w:pPr>
            <w:r w:rsidRPr="00ED3D7B">
              <w:rPr>
                <w:rFonts w:asciiTheme="minorBidi" w:hAnsiTheme="minorBidi"/>
                <w:bCs/>
              </w:rPr>
              <w:t>10-20 learners</w:t>
            </w:r>
          </w:p>
        </w:tc>
      </w:tr>
      <w:tr w:rsidR="00B973DC" w:rsidRPr="00ED3D7B" w14:paraId="01D8B53B" w14:textId="77777777" w:rsidTr="006731E9">
        <w:trPr>
          <w:jc w:val="center"/>
        </w:trPr>
        <w:tc>
          <w:tcPr>
            <w:tcW w:w="3544" w:type="dxa"/>
            <w:tcBorders>
              <w:bottom w:val="single" w:sz="4" w:space="0" w:color="auto"/>
            </w:tcBorders>
            <w:shd w:val="clear" w:color="auto" w:fill="auto"/>
          </w:tcPr>
          <w:p w14:paraId="5D920354" w14:textId="77777777" w:rsidR="00B973DC" w:rsidRPr="00ED3D7B" w:rsidRDefault="00B973DC" w:rsidP="006731E9">
            <w:pPr>
              <w:rPr>
                <w:rFonts w:asciiTheme="minorBidi" w:hAnsiTheme="minorBidi"/>
                <w:b/>
              </w:rPr>
            </w:pPr>
            <w:r w:rsidRPr="00ED3D7B">
              <w:rPr>
                <w:rFonts w:asciiTheme="minorBidi" w:hAnsiTheme="minorBidi"/>
                <w:b/>
              </w:rPr>
              <w:t>Topic/Context</w:t>
            </w:r>
          </w:p>
        </w:tc>
        <w:tc>
          <w:tcPr>
            <w:tcW w:w="6946" w:type="dxa"/>
            <w:tcBorders>
              <w:bottom w:val="single" w:sz="4" w:space="0" w:color="auto"/>
            </w:tcBorders>
            <w:shd w:val="clear" w:color="auto" w:fill="auto"/>
          </w:tcPr>
          <w:p w14:paraId="4596A3C1" w14:textId="77777777" w:rsidR="00B973DC" w:rsidRPr="00ED3D7B" w:rsidRDefault="00B973DC" w:rsidP="006731E9">
            <w:pPr>
              <w:rPr>
                <w:rFonts w:asciiTheme="minorBidi" w:hAnsiTheme="minorBidi"/>
                <w:bCs/>
              </w:rPr>
            </w:pPr>
          </w:p>
          <w:p w14:paraId="3F14EEB7" w14:textId="77777777" w:rsidR="00B973DC" w:rsidRPr="00ED3D7B" w:rsidRDefault="00B973DC" w:rsidP="006731E9">
            <w:pPr>
              <w:rPr>
                <w:rFonts w:asciiTheme="minorBidi" w:hAnsiTheme="minorBidi"/>
                <w:bCs/>
              </w:rPr>
            </w:pPr>
            <w:r w:rsidRPr="00ED3D7B">
              <w:rPr>
                <w:rFonts w:asciiTheme="minorBidi" w:hAnsiTheme="minorBidi"/>
                <w:bCs/>
              </w:rPr>
              <w:t>Enterprise and Employability Challenge</w:t>
            </w:r>
          </w:p>
          <w:p w14:paraId="2116C6E3" w14:textId="77777777" w:rsidR="00B973DC" w:rsidRPr="00ED3D7B" w:rsidRDefault="00B973DC" w:rsidP="006731E9">
            <w:pPr>
              <w:rPr>
                <w:rFonts w:asciiTheme="minorBidi" w:hAnsiTheme="minorBidi"/>
                <w:bCs/>
              </w:rPr>
            </w:pPr>
          </w:p>
        </w:tc>
      </w:tr>
      <w:tr w:rsidR="00B973DC" w:rsidRPr="00ED3D7B" w14:paraId="1F5D25CC" w14:textId="77777777" w:rsidTr="006731E9">
        <w:trPr>
          <w:jc w:val="center"/>
        </w:trPr>
        <w:tc>
          <w:tcPr>
            <w:tcW w:w="10490" w:type="dxa"/>
            <w:gridSpan w:val="2"/>
            <w:tcBorders>
              <w:bottom w:val="single" w:sz="4" w:space="0" w:color="auto"/>
            </w:tcBorders>
            <w:shd w:val="clear" w:color="auto" w:fill="auto"/>
          </w:tcPr>
          <w:p w14:paraId="71AD45D6" w14:textId="77777777" w:rsidR="00B973DC" w:rsidRPr="00ED3D7B" w:rsidRDefault="00B973DC" w:rsidP="006731E9">
            <w:pPr>
              <w:rPr>
                <w:rFonts w:asciiTheme="minorBidi" w:hAnsiTheme="minorBidi"/>
                <w:b/>
              </w:rPr>
            </w:pPr>
            <w:r w:rsidRPr="00ED3D7B">
              <w:rPr>
                <w:rFonts w:asciiTheme="minorBidi" w:hAnsiTheme="minorBidi"/>
                <w:b/>
              </w:rPr>
              <w:t>Notes on the lesson:</w:t>
            </w:r>
          </w:p>
        </w:tc>
      </w:tr>
      <w:tr w:rsidR="00B973DC" w:rsidRPr="00ED3D7B" w14:paraId="03A14E63" w14:textId="77777777" w:rsidTr="006731E9">
        <w:trPr>
          <w:jc w:val="center"/>
        </w:trPr>
        <w:tc>
          <w:tcPr>
            <w:tcW w:w="10490" w:type="dxa"/>
            <w:gridSpan w:val="2"/>
            <w:tcBorders>
              <w:bottom w:val="single" w:sz="4" w:space="0" w:color="auto"/>
            </w:tcBorders>
            <w:shd w:val="clear" w:color="auto" w:fill="auto"/>
          </w:tcPr>
          <w:p w14:paraId="537FC1AC" w14:textId="77777777" w:rsidR="00B973DC" w:rsidRPr="00ED3D7B" w:rsidRDefault="00B973DC" w:rsidP="006731E9">
            <w:pPr>
              <w:rPr>
                <w:rFonts w:asciiTheme="minorBidi" w:hAnsiTheme="minorBidi"/>
                <w:b/>
              </w:rPr>
            </w:pPr>
          </w:p>
          <w:p w14:paraId="6735D706"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t xml:space="preserve">No aims or objectives were </w:t>
            </w:r>
            <w:proofErr w:type="gramStart"/>
            <w:r w:rsidRPr="00ED3D7B">
              <w:rPr>
                <w:rFonts w:asciiTheme="minorBidi" w:hAnsiTheme="minorBidi" w:cstheme="minorBidi"/>
                <w:bCs/>
                <w:sz w:val="22"/>
                <w:szCs w:val="22"/>
              </w:rPr>
              <w:t>given</w:t>
            </w:r>
            <w:proofErr w:type="gramEnd"/>
          </w:p>
          <w:p w14:paraId="1786DE78" w14:textId="77777777" w:rsidR="00B973DC" w:rsidRPr="00ED3D7B" w:rsidRDefault="00B973DC" w:rsidP="006731E9">
            <w:pPr>
              <w:rPr>
                <w:rFonts w:asciiTheme="minorBidi" w:hAnsiTheme="minorBidi"/>
                <w:bCs/>
              </w:rPr>
            </w:pPr>
          </w:p>
          <w:p w14:paraId="2C115A8A"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t>No recap on previous lessons was provided.</w:t>
            </w:r>
          </w:p>
          <w:p w14:paraId="30CB3BC5" w14:textId="77777777" w:rsidR="00B973DC" w:rsidRPr="00ED3D7B" w:rsidRDefault="00B973DC" w:rsidP="006731E9">
            <w:pPr>
              <w:rPr>
                <w:rFonts w:asciiTheme="minorBidi" w:hAnsiTheme="minorBidi"/>
                <w:bCs/>
              </w:rPr>
            </w:pPr>
          </w:p>
          <w:p w14:paraId="7FC0D405"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t xml:space="preserve">No lesson preparation or planning done - preparation was being done in the lesson. </w:t>
            </w:r>
          </w:p>
          <w:p w14:paraId="2392D3C1" w14:textId="77777777" w:rsidR="00B973DC" w:rsidRPr="00ED3D7B" w:rsidRDefault="00B973DC" w:rsidP="006731E9">
            <w:pPr>
              <w:rPr>
                <w:rFonts w:asciiTheme="minorBidi" w:hAnsiTheme="minorBidi"/>
                <w:bCs/>
              </w:rPr>
            </w:pPr>
          </w:p>
          <w:p w14:paraId="52D26A67"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t>Learners did not understand what was required of them.</w:t>
            </w:r>
          </w:p>
          <w:p w14:paraId="6D48E2B5" w14:textId="77777777" w:rsidR="00B973DC" w:rsidRPr="00ED3D7B" w:rsidRDefault="00B973DC" w:rsidP="006731E9">
            <w:pPr>
              <w:pStyle w:val="ListParagraph"/>
              <w:rPr>
                <w:rFonts w:asciiTheme="minorBidi" w:hAnsiTheme="minorBidi" w:cstheme="minorBidi"/>
                <w:bCs/>
                <w:sz w:val="22"/>
                <w:szCs w:val="22"/>
              </w:rPr>
            </w:pPr>
          </w:p>
          <w:p w14:paraId="202E2C2C"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t xml:space="preserve">The learners were not engaged, using their phones instead. </w:t>
            </w:r>
          </w:p>
          <w:p w14:paraId="2661558C" w14:textId="77777777" w:rsidR="00B973DC" w:rsidRPr="00ED3D7B" w:rsidRDefault="00B973DC" w:rsidP="006731E9">
            <w:pPr>
              <w:pStyle w:val="ListParagraph"/>
              <w:rPr>
                <w:rFonts w:asciiTheme="minorBidi" w:hAnsiTheme="minorBidi" w:cstheme="minorBidi"/>
                <w:b/>
                <w:sz w:val="22"/>
                <w:szCs w:val="22"/>
              </w:rPr>
            </w:pPr>
          </w:p>
          <w:p w14:paraId="7F1BB339"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t>Topic was revisited several times, but learners still could not grasp what was being asked of them.</w:t>
            </w:r>
          </w:p>
          <w:p w14:paraId="64B789F7" w14:textId="77777777" w:rsidR="00B973DC" w:rsidRPr="00ED3D7B" w:rsidRDefault="00B973DC" w:rsidP="006731E9">
            <w:pPr>
              <w:pStyle w:val="ListParagraph"/>
              <w:rPr>
                <w:rFonts w:asciiTheme="minorBidi" w:hAnsiTheme="minorBidi" w:cstheme="minorBidi"/>
                <w:bCs/>
                <w:sz w:val="22"/>
                <w:szCs w:val="22"/>
              </w:rPr>
            </w:pPr>
          </w:p>
          <w:p w14:paraId="7034B719"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t xml:space="preserve">Teacher B put aims and objectives on board after pointing this out, learners were engaged thereafter.  </w:t>
            </w:r>
          </w:p>
          <w:p w14:paraId="31612947" w14:textId="77777777" w:rsidR="00B973DC" w:rsidRPr="00ED3D7B" w:rsidRDefault="00B973DC" w:rsidP="006731E9">
            <w:pPr>
              <w:rPr>
                <w:rFonts w:asciiTheme="minorBidi" w:hAnsiTheme="minorBidi"/>
                <w:bCs/>
              </w:rPr>
            </w:pPr>
          </w:p>
          <w:p w14:paraId="7779518C"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lastRenderedPageBreak/>
              <w:t xml:space="preserve">Once the teacher got the attention of the class and they understood what was required of them, the end of the lesson approached. Teacher apologized and expressed that she will be more organized next time as she was notified about covering the class at short notice. </w:t>
            </w:r>
          </w:p>
          <w:p w14:paraId="043A5004" w14:textId="77777777" w:rsidR="00B973DC" w:rsidRPr="00ED3D7B" w:rsidRDefault="00B973DC" w:rsidP="006731E9">
            <w:pPr>
              <w:rPr>
                <w:rFonts w:asciiTheme="minorBidi" w:hAnsiTheme="minorBidi"/>
                <w:bCs/>
              </w:rPr>
            </w:pPr>
          </w:p>
          <w:p w14:paraId="4C1C4926" w14:textId="77777777" w:rsidR="00B973DC" w:rsidRPr="00ED3D7B" w:rsidRDefault="00B973DC" w:rsidP="00B973DC">
            <w:pPr>
              <w:pStyle w:val="ListParagraph"/>
              <w:numPr>
                <w:ilvl w:val="0"/>
                <w:numId w:val="1"/>
              </w:numPr>
              <w:rPr>
                <w:rFonts w:asciiTheme="minorBidi" w:hAnsiTheme="minorBidi" w:cstheme="minorBidi"/>
                <w:bCs/>
                <w:sz w:val="22"/>
                <w:szCs w:val="22"/>
              </w:rPr>
            </w:pPr>
            <w:r w:rsidRPr="00ED3D7B">
              <w:rPr>
                <w:rFonts w:asciiTheme="minorBidi" w:hAnsiTheme="minorBidi" w:cstheme="minorBidi"/>
                <w:bCs/>
                <w:sz w:val="22"/>
                <w:szCs w:val="22"/>
              </w:rPr>
              <w:t xml:space="preserve">On a one-to-one basis, the teacher has a good connection with the learners. </w:t>
            </w:r>
          </w:p>
          <w:p w14:paraId="742F0A46" w14:textId="77777777" w:rsidR="00B973DC" w:rsidRPr="00ED3D7B" w:rsidRDefault="00B973DC" w:rsidP="006731E9">
            <w:pPr>
              <w:rPr>
                <w:rFonts w:asciiTheme="minorBidi" w:hAnsiTheme="minorBidi"/>
                <w:bCs/>
              </w:rPr>
            </w:pPr>
          </w:p>
          <w:p w14:paraId="4BAA069B" w14:textId="77777777" w:rsidR="00B973DC" w:rsidRPr="00ED3D7B" w:rsidRDefault="00B973DC" w:rsidP="006731E9">
            <w:pPr>
              <w:rPr>
                <w:rFonts w:asciiTheme="minorBidi" w:hAnsiTheme="minorBidi"/>
                <w:bCs/>
              </w:rPr>
            </w:pPr>
          </w:p>
          <w:p w14:paraId="54CC46CB" w14:textId="77777777" w:rsidR="00B973DC" w:rsidRPr="00ED3D7B" w:rsidRDefault="00B973DC" w:rsidP="006731E9">
            <w:pPr>
              <w:rPr>
                <w:rFonts w:asciiTheme="minorBidi" w:hAnsiTheme="minorBidi"/>
                <w:b/>
              </w:rPr>
            </w:pPr>
          </w:p>
          <w:p w14:paraId="3BC4B575" w14:textId="77777777" w:rsidR="00B973DC" w:rsidRPr="00ED3D7B" w:rsidRDefault="00B973DC" w:rsidP="006731E9">
            <w:pPr>
              <w:rPr>
                <w:rFonts w:asciiTheme="minorBidi" w:hAnsiTheme="minorBidi"/>
                <w:b/>
              </w:rPr>
            </w:pPr>
          </w:p>
          <w:p w14:paraId="04722FEF" w14:textId="77777777" w:rsidR="00B973DC" w:rsidRPr="00ED3D7B" w:rsidRDefault="00B973DC" w:rsidP="006731E9">
            <w:pPr>
              <w:rPr>
                <w:rFonts w:asciiTheme="minorBidi" w:hAnsiTheme="minorBidi"/>
                <w:b/>
              </w:rPr>
            </w:pPr>
          </w:p>
          <w:p w14:paraId="2BA5A2EA" w14:textId="77777777" w:rsidR="00B973DC" w:rsidRPr="00ED3D7B" w:rsidRDefault="00B973DC" w:rsidP="006731E9">
            <w:pPr>
              <w:rPr>
                <w:rFonts w:asciiTheme="minorBidi" w:hAnsiTheme="minorBidi"/>
                <w:b/>
              </w:rPr>
            </w:pPr>
          </w:p>
          <w:p w14:paraId="0C67C29A" w14:textId="77777777" w:rsidR="00B973DC" w:rsidRPr="00ED3D7B" w:rsidRDefault="00B973DC" w:rsidP="006731E9">
            <w:pPr>
              <w:jc w:val="both"/>
              <w:rPr>
                <w:rFonts w:asciiTheme="minorBidi" w:hAnsiTheme="minorBidi"/>
                <w:b/>
              </w:rPr>
            </w:pPr>
          </w:p>
        </w:tc>
      </w:tr>
      <w:tr w:rsidR="00B973DC" w:rsidRPr="00ED3D7B" w14:paraId="2DE735C2" w14:textId="77777777" w:rsidTr="006731E9">
        <w:trPr>
          <w:jc w:val="center"/>
        </w:trPr>
        <w:tc>
          <w:tcPr>
            <w:tcW w:w="10490" w:type="dxa"/>
            <w:gridSpan w:val="2"/>
            <w:shd w:val="clear" w:color="auto" w:fill="auto"/>
          </w:tcPr>
          <w:p w14:paraId="5E48E788" w14:textId="77777777" w:rsidR="00B973DC" w:rsidRPr="00ED3D7B" w:rsidRDefault="00B973DC" w:rsidP="006731E9">
            <w:pPr>
              <w:rPr>
                <w:rFonts w:asciiTheme="minorBidi" w:hAnsiTheme="minorBidi"/>
                <w:b/>
              </w:rPr>
            </w:pPr>
            <w:r w:rsidRPr="00ED3D7B">
              <w:rPr>
                <w:rFonts w:asciiTheme="minorBidi" w:hAnsiTheme="minorBidi"/>
                <w:b/>
              </w:rPr>
              <w:lastRenderedPageBreak/>
              <w:t>What I have learned:</w:t>
            </w:r>
          </w:p>
        </w:tc>
      </w:tr>
      <w:tr w:rsidR="00B973DC" w:rsidRPr="00ED3D7B" w14:paraId="1F855F66" w14:textId="77777777" w:rsidTr="006731E9">
        <w:trPr>
          <w:jc w:val="center"/>
        </w:trPr>
        <w:tc>
          <w:tcPr>
            <w:tcW w:w="10490" w:type="dxa"/>
            <w:gridSpan w:val="2"/>
            <w:tcBorders>
              <w:bottom w:val="single" w:sz="4" w:space="0" w:color="auto"/>
            </w:tcBorders>
            <w:shd w:val="clear" w:color="auto" w:fill="auto"/>
          </w:tcPr>
          <w:p w14:paraId="1A0615CA" w14:textId="77777777" w:rsidR="00B973DC" w:rsidRPr="00ED3D7B" w:rsidRDefault="00B973DC" w:rsidP="006731E9">
            <w:pPr>
              <w:rPr>
                <w:rFonts w:asciiTheme="minorBidi" w:hAnsiTheme="minorBidi"/>
                <w:b/>
              </w:rPr>
            </w:pPr>
          </w:p>
          <w:p w14:paraId="767EB6B4" w14:textId="77777777" w:rsidR="00B973DC" w:rsidRPr="00ED3D7B" w:rsidRDefault="00B973DC" w:rsidP="00B973DC">
            <w:pPr>
              <w:pStyle w:val="ListParagraph"/>
              <w:numPr>
                <w:ilvl w:val="0"/>
                <w:numId w:val="2"/>
              </w:numPr>
              <w:rPr>
                <w:rFonts w:asciiTheme="minorBidi" w:hAnsiTheme="minorBidi" w:cstheme="minorBidi"/>
                <w:bCs/>
                <w:sz w:val="22"/>
                <w:szCs w:val="22"/>
              </w:rPr>
            </w:pPr>
            <w:r w:rsidRPr="00ED3D7B">
              <w:rPr>
                <w:rFonts w:asciiTheme="minorBidi" w:hAnsiTheme="minorBidi" w:cstheme="minorBidi"/>
                <w:bCs/>
                <w:sz w:val="22"/>
                <w:szCs w:val="22"/>
              </w:rPr>
              <w:t xml:space="preserve">Learners have different learning styles and different abilities – this should be accommodated for. </w:t>
            </w:r>
          </w:p>
          <w:p w14:paraId="76340CCD" w14:textId="77777777" w:rsidR="00B973DC" w:rsidRPr="00ED3D7B" w:rsidRDefault="00B973DC" w:rsidP="006731E9">
            <w:pPr>
              <w:pStyle w:val="ListParagraph"/>
              <w:rPr>
                <w:rFonts w:asciiTheme="minorBidi" w:hAnsiTheme="minorBidi" w:cstheme="minorBidi"/>
                <w:bCs/>
                <w:sz w:val="22"/>
                <w:szCs w:val="22"/>
              </w:rPr>
            </w:pPr>
          </w:p>
          <w:p w14:paraId="45DC0697" w14:textId="77777777" w:rsidR="00B973DC" w:rsidRPr="00ED3D7B" w:rsidRDefault="00B973DC" w:rsidP="00B973DC">
            <w:pPr>
              <w:pStyle w:val="ListParagraph"/>
              <w:numPr>
                <w:ilvl w:val="0"/>
                <w:numId w:val="2"/>
              </w:numPr>
              <w:rPr>
                <w:rFonts w:asciiTheme="minorBidi" w:hAnsiTheme="minorBidi" w:cstheme="minorBidi"/>
                <w:bCs/>
                <w:sz w:val="22"/>
                <w:szCs w:val="22"/>
              </w:rPr>
            </w:pPr>
            <w:r w:rsidRPr="00ED3D7B">
              <w:rPr>
                <w:rFonts w:asciiTheme="minorBidi" w:hAnsiTheme="minorBidi" w:cstheme="minorBidi"/>
                <w:bCs/>
                <w:sz w:val="22"/>
                <w:szCs w:val="22"/>
              </w:rPr>
              <w:t xml:space="preserve">Critically reflect on teaching practice and </w:t>
            </w:r>
            <w:proofErr w:type="gramStart"/>
            <w:r w:rsidRPr="00ED3D7B">
              <w:rPr>
                <w:rFonts w:asciiTheme="minorBidi" w:hAnsiTheme="minorBidi" w:cstheme="minorBidi"/>
                <w:bCs/>
                <w:sz w:val="22"/>
                <w:szCs w:val="22"/>
              </w:rPr>
              <w:t>make adjustments</w:t>
            </w:r>
            <w:proofErr w:type="gramEnd"/>
            <w:r w:rsidRPr="00ED3D7B">
              <w:rPr>
                <w:rFonts w:asciiTheme="minorBidi" w:hAnsiTheme="minorBidi" w:cstheme="minorBidi"/>
                <w:bCs/>
                <w:sz w:val="22"/>
                <w:szCs w:val="22"/>
              </w:rPr>
              <w:t xml:space="preserve"> as appropriate.</w:t>
            </w:r>
          </w:p>
          <w:p w14:paraId="24F59AE9" w14:textId="77777777" w:rsidR="00B973DC" w:rsidRPr="00ED3D7B" w:rsidRDefault="00B973DC" w:rsidP="006731E9">
            <w:pPr>
              <w:rPr>
                <w:rFonts w:asciiTheme="minorBidi" w:hAnsiTheme="minorBidi"/>
                <w:bCs/>
              </w:rPr>
            </w:pPr>
          </w:p>
          <w:p w14:paraId="7D449E21" w14:textId="77777777" w:rsidR="00B973DC" w:rsidRPr="00ED3D7B" w:rsidRDefault="00B973DC" w:rsidP="00B973DC">
            <w:pPr>
              <w:pStyle w:val="ListParagraph"/>
              <w:numPr>
                <w:ilvl w:val="0"/>
                <w:numId w:val="2"/>
              </w:numPr>
              <w:rPr>
                <w:rFonts w:asciiTheme="minorBidi" w:hAnsiTheme="minorBidi" w:cstheme="minorBidi"/>
                <w:bCs/>
                <w:sz w:val="22"/>
                <w:szCs w:val="22"/>
              </w:rPr>
            </w:pPr>
            <w:r w:rsidRPr="00ED3D7B">
              <w:rPr>
                <w:rFonts w:asciiTheme="minorBidi" w:hAnsiTheme="minorBidi" w:cstheme="minorBidi"/>
                <w:bCs/>
                <w:sz w:val="22"/>
                <w:szCs w:val="22"/>
              </w:rPr>
              <w:t xml:space="preserve">Always check for understanding, even if it’s something deemed simple. </w:t>
            </w:r>
          </w:p>
          <w:p w14:paraId="4C734EC0" w14:textId="77777777" w:rsidR="00B973DC" w:rsidRPr="00ED3D7B" w:rsidRDefault="00B973DC" w:rsidP="006731E9">
            <w:pPr>
              <w:rPr>
                <w:rFonts w:asciiTheme="minorBidi" w:hAnsiTheme="minorBidi"/>
                <w:bCs/>
              </w:rPr>
            </w:pPr>
          </w:p>
          <w:p w14:paraId="7EA0F1D7" w14:textId="77777777" w:rsidR="00B973DC" w:rsidRPr="00ED3D7B" w:rsidRDefault="00B973DC" w:rsidP="006731E9">
            <w:pPr>
              <w:rPr>
                <w:rFonts w:asciiTheme="minorBidi" w:hAnsiTheme="minorBidi"/>
                <w:bCs/>
              </w:rPr>
            </w:pPr>
          </w:p>
          <w:p w14:paraId="7F6AB9FD" w14:textId="77777777" w:rsidR="00B973DC" w:rsidRPr="00ED3D7B" w:rsidRDefault="00B973DC" w:rsidP="006731E9">
            <w:pPr>
              <w:rPr>
                <w:rFonts w:asciiTheme="minorBidi" w:hAnsiTheme="minorBidi"/>
                <w:bCs/>
              </w:rPr>
            </w:pPr>
          </w:p>
          <w:p w14:paraId="3C6E2CE6" w14:textId="77777777" w:rsidR="00B973DC" w:rsidRPr="00ED3D7B" w:rsidRDefault="00B973DC" w:rsidP="006731E9">
            <w:pPr>
              <w:rPr>
                <w:rFonts w:asciiTheme="minorBidi" w:hAnsiTheme="minorBidi"/>
                <w:b/>
              </w:rPr>
            </w:pPr>
          </w:p>
          <w:p w14:paraId="69BD557C" w14:textId="77777777" w:rsidR="00B973DC" w:rsidRPr="00ED3D7B" w:rsidRDefault="00B973DC" w:rsidP="006731E9">
            <w:pPr>
              <w:rPr>
                <w:rFonts w:asciiTheme="minorBidi" w:hAnsiTheme="minorBidi"/>
                <w:b/>
              </w:rPr>
            </w:pPr>
          </w:p>
        </w:tc>
      </w:tr>
      <w:tr w:rsidR="00B973DC" w:rsidRPr="00ED3D7B" w14:paraId="35C77C79" w14:textId="77777777" w:rsidTr="006731E9">
        <w:trPr>
          <w:jc w:val="center"/>
        </w:trPr>
        <w:tc>
          <w:tcPr>
            <w:tcW w:w="10490" w:type="dxa"/>
            <w:gridSpan w:val="2"/>
            <w:shd w:val="clear" w:color="auto" w:fill="auto"/>
          </w:tcPr>
          <w:p w14:paraId="5AA98E5D" w14:textId="77777777" w:rsidR="00B973DC" w:rsidRPr="00ED3D7B" w:rsidRDefault="00B973DC" w:rsidP="006731E9">
            <w:pPr>
              <w:rPr>
                <w:rFonts w:asciiTheme="minorBidi" w:hAnsiTheme="minorBidi"/>
                <w:b/>
                <w:bCs/>
              </w:rPr>
            </w:pPr>
            <w:r w:rsidRPr="00ED3D7B">
              <w:rPr>
                <w:rFonts w:asciiTheme="minorBidi" w:hAnsiTheme="minorBidi"/>
                <w:b/>
                <w:bCs/>
              </w:rPr>
              <w:t>Targets to improve my own practice (mapped to professional standards):</w:t>
            </w:r>
          </w:p>
        </w:tc>
      </w:tr>
      <w:tr w:rsidR="00B973DC" w:rsidRPr="00ED3D7B" w14:paraId="4EC45AEE" w14:textId="77777777" w:rsidTr="006731E9">
        <w:trPr>
          <w:jc w:val="center"/>
        </w:trPr>
        <w:tc>
          <w:tcPr>
            <w:tcW w:w="10490" w:type="dxa"/>
            <w:gridSpan w:val="2"/>
            <w:shd w:val="clear" w:color="auto" w:fill="auto"/>
          </w:tcPr>
          <w:p w14:paraId="40FEFD02" w14:textId="77777777" w:rsidR="00B973DC" w:rsidRPr="00ED3D7B" w:rsidRDefault="00B973DC" w:rsidP="006731E9">
            <w:pPr>
              <w:pStyle w:val="ListParagraph"/>
              <w:rPr>
                <w:rFonts w:asciiTheme="minorBidi" w:hAnsiTheme="minorBidi" w:cstheme="minorBidi"/>
                <w:bCs/>
                <w:sz w:val="22"/>
                <w:szCs w:val="22"/>
              </w:rPr>
            </w:pPr>
          </w:p>
          <w:p w14:paraId="113D0168" w14:textId="77777777" w:rsidR="00B973DC" w:rsidRPr="00ED3D7B" w:rsidRDefault="00B973DC" w:rsidP="00B973DC">
            <w:pPr>
              <w:pStyle w:val="ListParagraph"/>
              <w:numPr>
                <w:ilvl w:val="0"/>
                <w:numId w:val="3"/>
              </w:numPr>
              <w:rPr>
                <w:rFonts w:asciiTheme="minorBidi" w:hAnsiTheme="minorBidi" w:cstheme="minorBidi"/>
                <w:bCs/>
                <w:sz w:val="22"/>
                <w:szCs w:val="22"/>
              </w:rPr>
            </w:pPr>
            <w:r w:rsidRPr="00ED3D7B">
              <w:rPr>
                <w:rFonts w:asciiTheme="minorBidi" w:hAnsiTheme="minorBidi" w:cstheme="minorBidi"/>
                <w:bCs/>
                <w:sz w:val="22"/>
                <w:szCs w:val="22"/>
              </w:rPr>
              <w:t>Check for understanding throughout the lesson.</w:t>
            </w:r>
          </w:p>
          <w:p w14:paraId="6C6BB7CA" w14:textId="77777777" w:rsidR="00B973DC" w:rsidRPr="00ED3D7B" w:rsidRDefault="00B973DC" w:rsidP="006731E9">
            <w:pPr>
              <w:pStyle w:val="ListParagraph"/>
              <w:rPr>
                <w:rFonts w:asciiTheme="minorBidi" w:hAnsiTheme="minorBidi" w:cstheme="minorBidi"/>
                <w:bCs/>
                <w:sz w:val="22"/>
                <w:szCs w:val="22"/>
              </w:rPr>
            </w:pPr>
          </w:p>
          <w:p w14:paraId="7B76A562" w14:textId="77777777" w:rsidR="00B973DC" w:rsidRPr="00ED3D7B" w:rsidRDefault="00B973DC" w:rsidP="00B973DC">
            <w:pPr>
              <w:pStyle w:val="ListParagraph"/>
              <w:numPr>
                <w:ilvl w:val="0"/>
                <w:numId w:val="3"/>
              </w:numPr>
              <w:rPr>
                <w:rFonts w:asciiTheme="minorBidi" w:hAnsiTheme="minorBidi" w:cstheme="minorBidi"/>
                <w:bCs/>
                <w:sz w:val="22"/>
                <w:szCs w:val="22"/>
              </w:rPr>
            </w:pPr>
            <w:r w:rsidRPr="00ED3D7B">
              <w:rPr>
                <w:rFonts w:asciiTheme="minorBidi" w:hAnsiTheme="minorBidi" w:cstheme="minorBidi"/>
                <w:bCs/>
                <w:sz w:val="22"/>
                <w:szCs w:val="22"/>
              </w:rPr>
              <w:t xml:space="preserve">Be conscious of being approachable so that learners feel confident enough to express their concerns. </w:t>
            </w:r>
          </w:p>
          <w:p w14:paraId="11B39B1D" w14:textId="77777777" w:rsidR="00B973DC" w:rsidRPr="00ED3D7B" w:rsidRDefault="00B973DC" w:rsidP="006731E9">
            <w:pPr>
              <w:rPr>
                <w:rFonts w:asciiTheme="minorBidi" w:hAnsiTheme="minorBidi"/>
                <w:bCs/>
              </w:rPr>
            </w:pPr>
          </w:p>
          <w:p w14:paraId="32525A6A" w14:textId="77777777" w:rsidR="00B973DC" w:rsidRPr="00ED3D7B" w:rsidRDefault="00B973DC" w:rsidP="006731E9">
            <w:pPr>
              <w:rPr>
                <w:rFonts w:asciiTheme="minorBidi" w:hAnsiTheme="minorBidi"/>
                <w:b/>
              </w:rPr>
            </w:pPr>
          </w:p>
          <w:p w14:paraId="08CA2A45" w14:textId="77777777" w:rsidR="00B973DC" w:rsidRPr="00ED3D7B" w:rsidRDefault="00B973DC" w:rsidP="006731E9">
            <w:pPr>
              <w:rPr>
                <w:rFonts w:asciiTheme="minorBidi" w:hAnsiTheme="minorBidi"/>
                <w:b/>
              </w:rPr>
            </w:pPr>
          </w:p>
        </w:tc>
      </w:tr>
    </w:tbl>
    <w:p w14:paraId="5DE12956" w14:textId="77777777" w:rsidR="00B973DC" w:rsidRPr="00ED3D7B" w:rsidRDefault="00B973DC" w:rsidP="00B973DC">
      <w:pPr>
        <w:rPr>
          <w:rFonts w:asciiTheme="minorBidi" w:hAnsiTheme="minorBidi"/>
        </w:rPr>
      </w:pPr>
    </w:p>
    <w:p w14:paraId="1C6A44DF" w14:textId="77777777" w:rsidR="00ED3D7B" w:rsidRDefault="00ED3D7B" w:rsidP="00B973DC">
      <w:pPr>
        <w:spacing w:line="257" w:lineRule="auto"/>
        <w:rPr>
          <w:rFonts w:asciiTheme="minorBidi" w:eastAsia="Calibri" w:hAnsiTheme="minorBidi"/>
          <w:b/>
          <w:bCs/>
          <w:color w:val="000000" w:themeColor="text1"/>
          <w:sz w:val="24"/>
          <w:szCs w:val="24"/>
          <w:lang w:val="en-US"/>
        </w:rPr>
      </w:pPr>
    </w:p>
    <w:p w14:paraId="564D90AC" w14:textId="77777777" w:rsidR="00ED3D7B" w:rsidRDefault="00ED3D7B" w:rsidP="00B973DC">
      <w:pPr>
        <w:spacing w:line="257" w:lineRule="auto"/>
        <w:rPr>
          <w:rFonts w:asciiTheme="minorBidi" w:eastAsia="Calibri" w:hAnsiTheme="minorBidi"/>
          <w:b/>
          <w:bCs/>
          <w:color w:val="000000" w:themeColor="text1"/>
          <w:sz w:val="24"/>
          <w:szCs w:val="24"/>
          <w:lang w:val="en-US"/>
        </w:rPr>
      </w:pPr>
    </w:p>
    <w:p w14:paraId="2A930C44" w14:textId="77777777" w:rsidR="00ED3D7B" w:rsidRDefault="00ED3D7B" w:rsidP="00B973DC">
      <w:pPr>
        <w:spacing w:line="257" w:lineRule="auto"/>
        <w:rPr>
          <w:rFonts w:asciiTheme="minorBidi" w:eastAsia="Calibri" w:hAnsiTheme="minorBidi"/>
          <w:b/>
          <w:bCs/>
          <w:color w:val="000000" w:themeColor="text1"/>
          <w:sz w:val="24"/>
          <w:szCs w:val="24"/>
          <w:lang w:val="en-US"/>
        </w:rPr>
      </w:pPr>
    </w:p>
    <w:p w14:paraId="4BAF1DCF" w14:textId="77777777" w:rsidR="00ED3D7B" w:rsidRDefault="00ED3D7B" w:rsidP="00B973DC">
      <w:pPr>
        <w:spacing w:line="257" w:lineRule="auto"/>
        <w:rPr>
          <w:rFonts w:asciiTheme="minorBidi" w:eastAsia="Calibri" w:hAnsiTheme="minorBidi"/>
          <w:b/>
          <w:bCs/>
          <w:color w:val="000000" w:themeColor="text1"/>
          <w:sz w:val="24"/>
          <w:szCs w:val="24"/>
          <w:lang w:val="en-US"/>
        </w:rPr>
      </w:pPr>
    </w:p>
    <w:p w14:paraId="5851F306" w14:textId="77777777" w:rsidR="00ED3D7B" w:rsidRDefault="00ED3D7B" w:rsidP="00B973DC">
      <w:pPr>
        <w:spacing w:line="257" w:lineRule="auto"/>
        <w:rPr>
          <w:rFonts w:asciiTheme="minorBidi" w:eastAsia="Calibri" w:hAnsiTheme="minorBidi"/>
          <w:b/>
          <w:bCs/>
          <w:color w:val="000000" w:themeColor="text1"/>
          <w:sz w:val="24"/>
          <w:szCs w:val="24"/>
          <w:lang w:val="en-US"/>
        </w:rPr>
      </w:pPr>
    </w:p>
    <w:p w14:paraId="1D673357" w14:textId="53DAFE4D" w:rsidR="00B973DC" w:rsidRPr="00B973DC" w:rsidRDefault="00B973DC" w:rsidP="00B973DC">
      <w:pPr>
        <w:spacing w:line="257" w:lineRule="auto"/>
        <w:rPr>
          <w:rFonts w:asciiTheme="minorBidi" w:eastAsia="Calibri" w:hAnsiTheme="minorBidi"/>
          <w:color w:val="000000" w:themeColor="text1"/>
          <w:sz w:val="24"/>
          <w:szCs w:val="24"/>
          <w:lang w:val="en-US"/>
        </w:rPr>
      </w:pPr>
      <w:r w:rsidRPr="00ED3D7B">
        <w:rPr>
          <w:rFonts w:asciiTheme="minorBidi" w:eastAsia="Calibri" w:hAnsiTheme="minorBidi"/>
          <w:b/>
          <w:bCs/>
          <w:color w:val="000000" w:themeColor="text1"/>
          <w:sz w:val="24"/>
          <w:szCs w:val="24"/>
          <w:lang w:val="en-US"/>
        </w:rPr>
        <w:t>Teacher Observation Form</w:t>
      </w:r>
      <w:r w:rsidR="00ED3D7B">
        <w:rPr>
          <w:rFonts w:asciiTheme="minorBidi" w:eastAsia="Calibri" w:hAnsiTheme="minorBidi"/>
          <w:color w:val="000000" w:themeColor="text1"/>
          <w:sz w:val="24"/>
          <w:szCs w:val="24"/>
          <w:lang w:val="en-US"/>
        </w:rPr>
        <w:t>: Appendix D</w:t>
      </w:r>
    </w:p>
    <w:p w14:paraId="1B2951FC" w14:textId="77777777" w:rsidR="00B973DC" w:rsidRPr="00B973DC" w:rsidRDefault="00B973DC" w:rsidP="00B973DC">
      <w:pPr>
        <w:spacing w:line="257" w:lineRule="auto"/>
        <w:rPr>
          <w:rFonts w:asciiTheme="minorBidi" w:eastAsia="Calibri" w:hAnsiTheme="minorBidi"/>
          <w:b/>
          <w:bCs/>
          <w:color w:val="000000" w:themeColor="text1"/>
          <w:sz w:val="24"/>
          <w:szCs w:val="24"/>
          <w:lang w:val="en-US"/>
        </w:rPr>
      </w:pPr>
    </w:p>
    <w:p w14:paraId="1B3AE350" w14:textId="77777777" w:rsidR="00B973DC" w:rsidRPr="00B973DC" w:rsidRDefault="00B973DC" w:rsidP="00B973DC">
      <w:pPr>
        <w:spacing w:line="257" w:lineRule="auto"/>
        <w:jc w:val="center"/>
        <w:rPr>
          <w:rFonts w:asciiTheme="minorBidi" w:eastAsia="Calibri" w:hAnsiTheme="minorBidi"/>
          <w:b/>
          <w:bCs/>
          <w:color w:val="000000" w:themeColor="text1"/>
          <w:sz w:val="24"/>
          <w:szCs w:val="24"/>
          <w:lang w:val="en-US"/>
        </w:rPr>
      </w:pPr>
      <w:r w:rsidRPr="00B973DC">
        <w:rPr>
          <w:rFonts w:asciiTheme="minorBidi" w:eastAsia="Calibri" w:hAnsiTheme="minorBidi"/>
          <w:b/>
          <w:bCs/>
          <w:noProof/>
          <w:color w:val="000000" w:themeColor="text1"/>
          <w:sz w:val="24"/>
          <w:szCs w:val="24"/>
        </w:rPr>
        <w:drawing>
          <wp:inline distT="0" distB="0" distL="0" distR="0" wp14:anchorId="414F0E35" wp14:editId="10E0CE37">
            <wp:extent cx="1362075" cy="481330"/>
            <wp:effectExtent l="0" t="0" r="9525" b="0"/>
            <wp:docPr id="198480592" name="Picture 198480592"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80592" name="Picture 198480592" descr="A black and white sign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D2F3D15" w14:textId="77777777" w:rsidR="00B973DC" w:rsidRPr="00B973DC" w:rsidRDefault="00B973DC" w:rsidP="00B973DC">
      <w:pPr>
        <w:spacing w:line="257" w:lineRule="auto"/>
        <w:rPr>
          <w:rFonts w:asciiTheme="minorBidi" w:eastAsia="Calibri" w:hAnsiTheme="minorBidi"/>
          <w:b/>
          <w:bCs/>
          <w:color w:val="000000" w:themeColor="text1"/>
          <w:sz w:val="24"/>
          <w:szCs w:val="24"/>
          <w:lang w:val="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973DC" w:rsidRPr="00B973DC" w14:paraId="6D7AC600" w14:textId="77777777" w:rsidTr="006731E9">
        <w:trPr>
          <w:jc w:val="center"/>
        </w:trPr>
        <w:tc>
          <w:tcPr>
            <w:tcW w:w="3544" w:type="dxa"/>
            <w:shd w:val="clear" w:color="auto" w:fill="auto"/>
          </w:tcPr>
          <w:p w14:paraId="5847159F" w14:textId="77777777" w:rsidR="00B973DC" w:rsidRPr="00ED3D7B" w:rsidRDefault="00B973DC" w:rsidP="00B973DC">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Teacher</w:t>
            </w:r>
          </w:p>
          <w:p w14:paraId="3A1565C1" w14:textId="77777777" w:rsidR="00B973DC" w:rsidRPr="00ED3D7B" w:rsidRDefault="00B973DC" w:rsidP="00B973DC">
            <w:pPr>
              <w:spacing w:line="257" w:lineRule="auto"/>
              <w:rPr>
                <w:rFonts w:asciiTheme="minorBidi" w:eastAsia="Calibri" w:hAnsiTheme="minorBidi"/>
                <w:b/>
                <w:bCs/>
                <w:color w:val="000000" w:themeColor="text1"/>
                <w:lang w:val="en-US"/>
              </w:rPr>
            </w:pPr>
          </w:p>
        </w:tc>
        <w:tc>
          <w:tcPr>
            <w:tcW w:w="6946" w:type="dxa"/>
            <w:shd w:val="clear" w:color="auto" w:fill="auto"/>
          </w:tcPr>
          <w:p w14:paraId="61ED73A7" w14:textId="77777777" w:rsidR="00B973DC" w:rsidRPr="00ED3D7B" w:rsidRDefault="00B973DC" w:rsidP="00B973DC">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Teacher B </w:t>
            </w:r>
          </w:p>
        </w:tc>
      </w:tr>
      <w:tr w:rsidR="00B973DC" w:rsidRPr="00B973DC" w14:paraId="34192EE7" w14:textId="77777777" w:rsidTr="006731E9">
        <w:trPr>
          <w:jc w:val="center"/>
        </w:trPr>
        <w:tc>
          <w:tcPr>
            <w:tcW w:w="3544" w:type="dxa"/>
            <w:shd w:val="clear" w:color="auto" w:fill="auto"/>
          </w:tcPr>
          <w:p w14:paraId="1A0AE344" w14:textId="77777777" w:rsidR="00B973DC" w:rsidRPr="00ED3D7B" w:rsidRDefault="00B973DC" w:rsidP="00B973DC">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Date</w:t>
            </w:r>
          </w:p>
        </w:tc>
        <w:tc>
          <w:tcPr>
            <w:tcW w:w="6946" w:type="dxa"/>
            <w:shd w:val="clear" w:color="auto" w:fill="auto"/>
          </w:tcPr>
          <w:p w14:paraId="2EBD6585" w14:textId="77777777" w:rsidR="00B973DC" w:rsidRPr="00ED3D7B" w:rsidRDefault="00B973DC" w:rsidP="00B973DC">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04/10/2023</w:t>
            </w:r>
          </w:p>
          <w:p w14:paraId="32EC7389" w14:textId="77777777" w:rsidR="00B973DC" w:rsidRPr="00ED3D7B" w:rsidRDefault="00B973DC" w:rsidP="00B973DC">
            <w:pPr>
              <w:spacing w:line="257" w:lineRule="auto"/>
              <w:rPr>
                <w:rFonts w:asciiTheme="minorBidi" w:eastAsia="Calibri" w:hAnsiTheme="minorBidi"/>
                <w:color w:val="000000" w:themeColor="text1"/>
                <w:lang w:val="en-US"/>
              </w:rPr>
            </w:pPr>
          </w:p>
        </w:tc>
      </w:tr>
      <w:tr w:rsidR="00B973DC" w:rsidRPr="00B973DC" w14:paraId="0A0F1192" w14:textId="77777777" w:rsidTr="006731E9">
        <w:trPr>
          <w:jc w:val="center"/>
        </w:trPr>
        <w:tc>
          <w:tcPr>
            <w:tcW w:w="3544" w:type="dxa"/>
            <w:shd w:val="clear" w:color="auto" w:fill="auto"/>
          </w:tcPr>
          <w:p w14:paraId="45292F7B" w14:textId="77777777" w:rsidR="00B973DC" w:rsidRPr="00ED3D7B" w:rsidRDefault="00B973DC" w:rsidP="00B973DC">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Group</w:t>
            </w:r>
          </w:p>
        </w:tc>
        <w:tc>
          <w:tcPr>
            <w:tcW w:w="6946" w:type="dxa"/>
            <w:shd w:val="clear" w:color="auto" w:fill="auto"/>
          </w:tcPr>
          <w:p w14:paraId="580F5A2C" w14:textId="77777777" w:rsidR="00B973DC" w:rsidRPr="00ED3D7B" w:rsidRDefault="00B973DC" w:rsidP="00B973DC">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Year 12 </w:t>
            </w:r>
          </w:p>
          <w:p w14:paraId="600337AE" w14:textId="77777777" w:rsidR="00B973DC" w:rsidRPr="00ED3D7B" w:rsidRDefault="00B973DC" w:rsidP="00B973DC">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Welsh Baccalaureate </w:t>
            </w:r>
          </w:p>
          <w:p w14:paraId="767BE50D" w14:textId="77777777" w:rsidR="00B973DC" w:rsidRPr="00ED3D7B" w:rsidRDefault="00B973DC" w:rsidP="00B973DC">
            <w:pPr>
              <w:spacing w:line="257" w:lineRule="auto"/>
              <w:rPr>
                <w:rFonts w:asciiTheme="minorBidi" w:eastAsia="Calibri" w:hAnsiTheme="minorBidi"/>
                <w:color w:val="000000" w:themeColor="text1"/>
                <w:lang w:val="en-US"/>
              </w:rPr>
            </w:pPr>
          </w:p>
        </w:tc>
      </w:tr>
      <w:tr w:rsidR="00B973DC" w:rsidRPr="00B973DC" w14:paraId="03C8BDDC" w14:textId="77777777" w:rsidTr="006731E9">
        <w:trPr>
          <w:jc w:val="center"/>
        </w:trPr>
        <w:tc>
          <w:tcPr>
            <w:tcW w:w="3544" w:type="dxa"/>
            <w:tcBorders>
              <w:bottom w:val="single" w:sz="4" w:space="0" w:color="auto"/>
            </w:tcBorders>
            <w:shd w:val="clear" w:color="auto" w:fill="auto"/>
          </w:tcPr>
          <w:p w14:paraId="7F21CC9A" w14:textId="77777777" w:rsidR="00B973DC" w:rsidRPr="00ED3D7B" w:rsidRDefault="00B973DC" w:rsidP="00B973DC">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Topic/Context</w:t>
            </w:r>
          </w:p>
        </w:tc>
        <w:tc>
          <w:tcPr>
            <w:tcW w:w="6946" w:type="dxa"/>
            <w:tcBorders>
              <w:bottom w:val="single" w:sz="4" w:space="0" w:color="auto"/>
            </w:tcBorders>
            <w:shd w:val="clear" w:color="auto" w:fill="auto"/>
          </w:tcPr>
          <w:p w14:paraId="4EB3237C" w14:textId="77777777" w:rsidR="00B973DC" w:rsidRPr="00ED3D7B" w:rsidRDefault="00B973DC" w:rsidP="00B973DC">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Planning and organization </w:t>
            </w:r>
          </w:p>
          <w:p w14:paraId="4965297B" w14:textId="77777777" w:rsidR="00B973DC" w:rsidRPr="00ED3D7B" w:rsidRDefault="00B973DC" w:rsidP="00B973DC">
            <w:p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(What is a rational)</w:t>
            </w:r>
          </w:p>
          <w:p w14:paraId="48F540EE" w14:textId="77777777" w:rsidR="00B973DC" w:rsidRPr="00ED3D7B" w:rsidRDefault="00B973DC" w:rsidP="00B973DC">
            <w:pPr>
              <w:spacing w:line="257" w:lineRule="auto"/>
              <w:rPr>
                <w:rFonts w:asciiTheme="minorBidi" w:eastAsia="Calibri" w:hAnsiTheme="minorBidi"/>
                <w:color w:val="000000" w:themeColor="text1"/>
                <w:lang w:val="en-US"/>
              </w:rPr>
            </w:pPr>
          </w:p>
        </w:tc>
      </w:tr>
      <w:tr w:rsidR="00B973DC" w:rsidRPr="00B973DC" w14:paraId="722EF3BB" w14:textId="77777777" w:rsidTr="006731E9">
        <w:trPr>
          <w:jc w:val="center"/>
        </w:trPr>
        <w:tc>
          <w:tcPr>
            <w:tcW w:w="10490" w:type="dxa"/>
            <w:gridSpan w:val="2"/>
            <w:shd w:val="clear" w:color="auto" w:fill="auto"/>
          </w:tcPr>
          <w:p w14:paraId="47285AC4" w14:textId="77777777" w:rsidR="00B973DC" w:rsidRPr="00ED3D7B" w:rsidRDefault="00B973DC" w:rsidP="00B973DC">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Notes on the lesson:</w:t>
            </w:r>
          </w:p>
        </w:tc>
      </w:tr>
      <w:tr w:rsidR="00B973DC" w:rsidRPr="00B973DC" w14:paraId="31F92F48" w14:textId="77777777" w:rsidTr="006731E9">
        <w:trPr>
          <w:jc w:val="center"/>
        </w:trPr>
        <w:tc>
          <w:tcPr>
            <w:tcW w:w="10490" w:type="dxa"/>
            <w:gridSpan w:val="2"/>
            <w:tcBorders>
              <w:bottom w:val="single" w:sz="4" w:space="0" w:color="auto"/>
            </w:tcBorders>
            <w:shd w:val="clear" w:color="auto" w:fill="auto"/>
          </w:tcPr>
          <w:p w14:paraId="0E4947AB" w14:textId="77777777" w:rsidR="00B973DC" w:rsidRPr="00ED3D7B" w:rsidRDefault="00B973DC" w:rsidP="00B973DC">
            <w:pPr>
              <w:spacing w:line="257" w:lineRule="auto"/>
              <w:rPr>
                <w:rFonts w:asciiTheme="minorBidi" w:eastAsia="Calibri" w:hAnsiTheme="minorBidi"/>
                <w:color w:val="000000" w:themeColor="text1"/>
                <w:lang w:val="en-US"/>
              </w:rPr>
            </w:pPr>
          </w:p>
          <w:p w14:paraId="2C4F32FB" w14:textId="77777777" w:rsidR="00B973DC" w:rsidRPr="00ED3D7B" w:rsidRDefault="00B973DC" w:rsidP="00B973DC">
            <w:pPr>
              <w:numPr>
                <w:ilvl w:val="0"/>
                <w:numId w:val="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Aims and objectives written on the board.</w:t>
            </w:r>
          </w:p>
          <w:p w14:paraId="75638213" w14:textId="77777777" w:rsidR="00B973DC" w:rsidRPr="00ED3D7B" w:rsidRDefault="00B973DC" w:rsidP="00B973DC">
            <w:pPr>
              <w:spacing w:line="257" w:lineRule="auto"/>
              <w:rPr>
                <w:rFonts w:asciiTheme="minorBidi" w:eastAsia="Calibri" w:hAnsiTheme="minorBidi"/>
                <w:color w:val="000000" w:themeColor="text1"/>
                <w:lang w:val="en-US"/>
              </w:rPr>
            </w:pPr>
          </w:p>
          <w:p w14:paraId="05820A44" w14:textId="77777777" w:rsidR="00B973DC" w:rsidRPr="00ED3D7B" w:rsidRDefault="00B973DC" w:rsidP="00B973DC">
            <w:pPr>
              <w:numPr>
                <w:ilvl w:val="0"/>
                <w:numId w:val="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The learners found the topic </w:t>
            </w:r>
            <w:proofErr w:type="gramStart"/>
            <w:r w:rsidRPr="00ED3D7B">
              <w:rPr>
                <w:rFonts w:asciiTheme="minorBidi" w:eastAsia="Calibri" w:hAnsiTheme="minorBidi"/>
                <w:color w:val="000000" w:themeColor="text1"/>
                <w:lang w:val="en-US"/>
              </w:rPr>
              <w:t>difficult,</w:t>
            </w:r>
            <w:proofErr w:type="gramEnd"/>
            <w:r w:rsidRPr="00ED3D7B">
              <w:rPr>
                <w:rFonts w:asciiTheme="minorBidi" w:eastAsia="Calibri" w:hAnsiTheme="minorBidi"/>
                <w:color w:val="000000" w:themeColor="text1"/>
                <w:lang w:val="en-US"/>
              </w:rPr>
              <w:t xml:space="preserve"> they did not understand what they were meant to do and were not interested in the topic until the teacher broke it down into bullet point format. </w:t>
            </w:r>
          </w:p>
          <w:p w14:paraId="68D093D0" w14:textId="77777777" w:rsidR="00B973DC" w:rsidRPr="00ED3D7B" w:rsidRDefault="00B973DC" w:rsidP="00B973DC">
            <w:pPr>
              <w:spacing w:line="257" w:lineRule="auto"/>
              <w:rPr>
                <w:rFonts w:asciiTheme="minorBidi" w:eastAsia="Calibri" w:hAnsiTheme="minorBidi"/>
                <w:color w:val="000000" w:themeColor="text1"/>
                <w:lang w:val="en-US"/>
              </w:rPr>
            </w:pPr>
          </w:p>
          <w:p w14:paraId="24C38CD9" w14:textId="77777777" w:rsidR="00B973DC" w:rsidRPr="00ED3D7B" w:rsidRDefault="00B973DC" w:rsidP="00B973DC">
            <w:pPr>
              <w:numPr>
                <w:ilvl w:val="0"/>
                <w:numId w:val="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The learners only became engaged when Teacher B told them to go on the computers to do some research on the following areas:</w:t>
            </w:r>
          </w:p>
          <w:p w14:paraId="7CFF2517" w14:textId="77777777" w:rsidR="00B973DC" w:rsidRPr="00ED3D7B" w:rsidRDefault="00B973DC" w:rsidP="00B973DC">
            <w:pPr>
              <w:spacing w:line="257" w:lineRule="auto"/>
              <w:rPr>
                <w:rFonts w:asciiTheme="minorBidi" w:eastAsia="Calibri" w:hAnsiTheme="minorBidi"/>
                <w:color w:val="000000" w:themeColor="text1"/>
                <w:lang w:val="en-US"/>
              </w:rPr>
            </w:pPr>
          </w:p>
          <w:p w14:paraId="633ECF66" w14:textId="77777777" w:rsidR="00B973DC" w:rsidRPr="00ED3D7B" w:rsidRDefault="00B973DC" w:rsidP="00B973DC">
            <w:pPr>
              <w:numPr>
                <w:ilvl w:val="0"/>
                <w:numId w:val="5"/>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What is the purpose of research? </w:t>
            </w:r>
          </w:p>
          <w:p w14:paraId="7BA7798E" w14:textId="77777777" w:rsidR="00B973DC" w:rsidRPr="00ED3D7B" w:rsidRDefault="00B973DC" w:rsidP="00B973DC">
            <w:pPr>
              <w:numPr>
                <w:ilvl w:val="0"/>
                <w:numId w:val="5"/>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What is a rationale? </w:t>
            </w:r>
          </w:p>
          <w:p w14:paraId="62EF464D" w14:textId="77777777" w:rsidR="00B973DC" w:rsidRPr="00ED3D7B" w:rsidRDefault="00B973DC" w:rsidP="00B973DC">
            <w:pPr>
              <w:spacing w:line="257" w:lineRule="auto"/>
              <w:rPr>
                <w:rFonts w:asciiTheme="minorBidi" w:eastAsia="Calibri" w:hAnsiTheme="minorBidi"/>
                <w:color w:val="000000" w:themeColor="text1"/>
                <w:lang w:val="en-US"/>
              </w:rPr>
            </w:pPr>
          </w:p>
          <w:p w14:paraId="1068F2C9" w14:textId="77777777" w:rsidR="00B973DC" w:rsidRPr="00ED3D7B" w:rsidRDefault="00B973DC" w:rsidP="00B973DC">
            <w:pPr>
              <w:numPr>
                <w:ilvl w:val="0"/>
                <w:numId w:val="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They were told to work in pairs and feedback on what they found. </w:t>
            </w:r>
          </w:p>
          <w:p w14:paraId="2536B155" w14:textId="77777777" w:rsidR="00B973DC" w:rsidRPr="00ED3D7B" w:rsidRDefault="00B973DC" w:rsidP="00B973DC">
            <w:pPr>
              <w:spacing w:line="257" w:lineRule="auto"/>
              <w:rPr>
                <w:rFonts w:asciiTheme="minorBidi" w:eastAsia="Calibri" w:hAnsiTheme="minorBidi"/>
                <w:color w:val="000000" w:themeColor="text1"/>
                <w:lang w:val="en-US"/>
              </w:rPr>
            </w:pPr>
          </w:p>
          <w:p w14:paraId="3E3DD914" w14:textId="77777777" w:rsidR="00B973DC" w:rsidRPr="00ED3D7B" w:rsidRDefault="00B973DC" w:rsidP="00B973DC">
            <w:pPr>
              <w:numPr>
                <w:ilvl w:val="0"/>
                <w:numId w:val="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lastRenderedPageBreak/>
              <w:t>Lots of open-ended questions were asked to each pair that worked together – they were engaged.</w:t>
            </w:r>
          </w:p>
          <w:p w14:paraId="65BDADE1" w14:textId="77777777" w:rsidR="00B973DC" w:rsidRPr="00ED3D7B" w:rsidRDefault="00B973DC" w:rsidP="00B973DC">
            <w:pPr>
              <w:spacing w:line="257" w:lineRule="auto"/>
              <w:rPr>
                <w:rFonts w:asciiTheme="minorBidi" w:eastAsia="Calibri" w:hAnsiTheme="minorBidi"/>
                <w:color w:val="000000" w:themeColor="text1"/>
                <w:lang w:val="en-US"/>
              </w:rPr>
            </w:pPr>
          </w:p>
          <w:p w14:paraId="38C473DF" w14:textId="77777777" w:rsidR="00B973DC" w:rsidRPr="00ED3D7B" w:rsidRDefault="00B973DC" w:rsidP="00B973DC">
            <w:pPr>
              <w:numPr>
                <w:ilvl w:val="0"/>
                <w:numId w:val="4"/>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Different abilities of learners were not considered. </w:t>
            </w:r>
          </w:p>
          <w:p w14:paraId="639DF166" w14:textId="77777777" w:rsidR="00B973DC" w:rsidRPr="00ED3D7B" w:rsidRDefault="00B973DC" w:rsidP="00B973DC">
            <w:pPr>
              <w:spacing w:line="257" w:lineRule="auto"/>
              <w:rPr>
                <w:rFonts w:asciiTheme="minorBidi" w:eastAsia="Calibri" w:hAnsiTheme="minorBidi"/>
                <w:color w:val="000000" w:themeColor="text1"/>
                <w:lang w:val="en-US"/>
              </w:rPr>
            </w:pPr>
          </w:p>
          <w:p w14:paraId="3D42C985" w14:textId="77777777" w:rsidR="00B973DC" w:rsidRPr="00ED3D7B" w:rsidRDefault="00B973DC" w:rsidP="00B973DC">
            <w:pPr>
              <w:spacing w:line="257" w:lineRule="auto"/>
              <w:rPr>
                <w:rFonts w:asciiTheme="minorBidi" w:eastAsia="Calibri" w:hAnsiTheme="minorBidi"/>
                <w:color w:val="000000" w:themeColor="text1"/>
                <w:lang w:val="en-US"/>
              </w:rPr>
            </w:pPr>
          </w:p>
          <w:p w14:paraId="4639C9A2" w14:textId="77777777" w:rsidR="00B973DC" w:rsidRPr="00ED3D7B" w:rsidRDefault="00B973DC" w:rsidP="00B973DC">
            <w:pPr>
              <w:spacing w:line="257" w:lineRule="auto"/>
              <w:rPr>
                <w:rFonts w:asciiTheme="minorBidi" w:eastAsia="Calibri" w:hAnsiTheme="minorBidi"/>
                <w:color w:val="000000" w:themeColor="text1"/>
                <w:lang w:val="en-US"/>
              </w:rPr>
            </w:pPr>
          </w:p>
        </w:tc>
      </w:tr>
      <w:tr w:rsidR="00B973DC" w:rsidRPr="00B973DC" w14:paraId="3A8AC3DA" w14:textId="77777777" w:rsidTr="006731E9">
        <w:trPr>
          <w:jc w:val="center"/>
        </w:trPr>
        <w:tc>
          <w:tcPr>
            <w:tcW w:w="10490" w:type="dxa"/>
            <w:gridSpan w:val="2"/>
            <w:shd w:val="clear" w:color="auto" w:fill="auto"/>
          </w:tcPr>
          <w:p w14:paraId="3F97B86B" w14:textId="77777777" w:rsidR="00B973DC" w:rsidRPr="00ED3D7B" w:rsidRDefault="00B973DC" w:rsidP="00B973DC">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lastRenderedPageBreak/>
              <w:t>What I have learned:</w:t>
            </w:r>
          </w:p>
        </w:tc>
      </w:tr>
      <w:tr w:rsidR="00B973DC" w:rsidRPr="00B973DC" w14:paraId="24C58721" w14:textId="77777777" w:rsidTr="006731E9">
        <w:trPr>
          <w:jc w:val="center"/>
        </w:trPr>
        <w:tc>
          <w:tcPr>
            <w:tcW w:w="10490" w:type="dxa"/>
            <w:gridSpan w:val="2"/>
            <w:tcBorders>
              <w:bottom w:val="single" w:sz="4" w:space="0" w:color="auto"/>
            </w:tcBorders>
            <w:shd w:val="clear" w:color="auto" w:fill="auto"/>
          </w:tcPr>
          <w:p w14:paraId="78885A02" w14:textId="77777777" w:rsidR="00B973DC" w:rsidRPr="00ED3D7B" w:rsidRDefault="00B973DC" w:rsidP="00B973DC">
            <w:pPr>
              <w:spacing w:line="257" w:lineRule="auto"/>
              <w:rPr>
                <w:rFonts w:asciiTheme="minorBidi" w:eastAsia="Calibri" w:hAnsiTheme="minorBidi"/>
                <w:b/>
                <w:bCs/>
                <w:color w:val="000000" w:themeColor="text1"/>
                <w:lang w:val="en-US"/>
              </w:rPr>
            </w:pPr>
          </w:p>
          <w:p w14:paraId="21F1FA6F" w14:textId="77777777" w:rsidR="00B973DC" w:rsidRPr="00ED3D7B" w:rsidRDefault="00B973DC" w:rsidP="00B973DC">
            <w:pPr>
              <w:numPr>
                <w:ilvl w:val="0"/>
                <w:numId w:val="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Keeping the class engaged in an activity is important and having their respect to go with it makes the class more enjoyable.</w:t>
            </w:r>
          </w:p>
          <w:p w14:paraId="5B2149F7" w14:textId="77777777" w:rsidR="00B973DC" w:rsidRPr="00ED3D7B" w:rsidRDefault="00B973DC" w:rsidP="00B973DC">
            <w:pPr>
              <w:spacing w:line="257" w:lineRule="auto"/>
              <w:rPr>
                <w:rFonts w:asciiTheme="minorBidi" w:eastAsia="Calibri" w:hAnsiTheme="minorBidi"/>
                <w:color w:val="000000" w:themeColor="text1"/>
                <w:lang w:val="en-US"/>
              </w:rPr>
            </w:pPr>
          </w:p>
          <w:p w14:paraId="271F7A2C" w14:textId="77777777" w:rsidR="00B973DC" w:rsidRPr="00ED3D7B" w:rsidRDefault="00B973DC" w:rsidP="00B973DC">
            <w:pPr>
              <w:numPr>
                <w:ilvl w:val="0"/>
                <w:numId w:val="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Make lesson activities enjoyable and fun. </w:t>
            </w:r>
          </w:p>
          <w:p w14:paraId="7D9EC3F8" w14:textId="77777777" w:rsidR="00B973DC" w:rsidRPr="00ED3D7B" w:rsidRDefault="00B973DC" w:rsidP="00B973DC">
            <w:pPr>
              <w:spacing w:line="257" w:lineRule="auto"/>
              <w:rPr>
                <w:rFonts w:asciiTheme="minorBidi" w:eastAsia="Calibri" w:hAnsiTheme="minorBidi"/>
                <w:color w:val="000000" w:themeColor="text1"/>
                <w:lang w:val="en-US"/>
              </w:rPr>
            </w:pPr>
          </w:p>
          <w:p w14:paraId="4ED10711" w14:textId="77777777" w:rsidR="00B973DC" w:rsidRPr="00ED3D7B" w:rsidRDefault="00B973DC" w:rsidP="00B973DC">
            <w:pPr>
              <w:numPr>
                <w:ilvl w:val="0"/>
                <w:numId w:val="6"/>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Recap previous lessons, giving learners time to reflect is key. </w:t>
            </w:r>
          </w:p>
          <w:p w14:paraId="4408E853" w14:textId="77777777" w:rsidR="00B973DC" w:rsidRPr="00ED3D7B" w:rsidRDefault="00B973DC" w:rsidP="00B973DC">
            <w:pPr>
              <w:spacing w:line="257" w:lineRule="auto"/>
              <w:rPr>
                <w:rFonts w:asciiTheme="minorBidi" w:eastAsia="Calibri" w:hAnsiTheme="minorBidi"/>
                <w:b/>
                <w:bCs/>
                <w:color w:val="000000" w:themeColor="text1"/>
                <w:lang w:val="en-US"/>
              </w:rPr>
            </w:pPr>
          </w:p>
        </w:tc>
      </w:tr>
      <w:tr w:rsidR="00B973DC" w:rsidRPr="00B973DC" w14:paraId="7E5CB927" w14:textId="77777777" w:rsidTr="006731E9">
        <w:trPr>
          <w:jc w:val="center"/>
        </w:trPr>
        <w:tc>
          <w:tcPr>
            <w:tcW w:w="10490" w:type="dxa"/>
            <w:gridSpan w:val="2"/>
            <w:shd w:val="clear" w:color="auto" w:fill="auto"/>
          </w:tcPr>
          <w:p w14:paraId="48DDC1B3" w14:textId="77777777" w:rsidR="00B973DC" w:rsidRPr="00ED3D7B" w:rsidRDefault="00B973DC" w:rsidP="00B973DC">
            <w:pPr>
              <w:spacing w:line="257" w:lineRule="auto"/>
              <w:rPr>
                <w:rFonts w:asciiTheme="minorBidi" w:eastAsia="Calibri" w:hAnsiTheme="minorBidi"/>
                <w:b/>
                <w:bCs/>
                <w:color w:val="000000" w:themeColor="text1"/>
                <w:lang w:val="en-US"/>
              </w:rPr>
            </w:pPr>
            <w:r w:rsidRPr="00ED3D7B">
              <w:rPr>
                <w:rFonts w:asciiTheme="minorBidi" w:eastAsia="Calibri" w:hAnsiTheme="minorBidi"/>
                <w:b/>
                <w:bCs/>
                <w:color w:val="000000" w:themeColor="text1"/>
                <w:lang w:val="en-US"/>
              </w:rPr>
              <w:t>Targets to improve my own practice (mapped to professional standards):</w:t>
            </w:r>
          </w:p>
        </w:tc>
      </w:tr>
      <w:tr w:rsidR="00B973DC" w:rsidRPr="00B973DC" w14:paraId="1BA755EA" w14:textId="77777777" w:rsidTr="006731E9">
        <w:trPr>
          <w:jc w:val="center"/>
        </w:trPr>
        <w:tc>
          <w:tcPr>
            <w:tcW w:w="10490" w:type="dxa"/>
            <w:gridSpan w:val="2"/>
            <w:shd w:val="clear" w:color="auto" w:fill="auto"/>
          </w:tcPr>
          <w:p w14:paraId="46381829" w14:textId="77777777" w:rsidR="00B973DC" w:rsidRPr="00ED3D7B" w:rsidRDefault="00B973DC" w:rsidP="00B973DC">
            <w:pPr>
              <w:spacing w:line="257" w:lineRule="auto"/>
              <w:rPr>
                <w:rFonts w:asciiTheme="minorBidi" w:eastAsia="Calibri" w:hAnsiTheme="minorBidi"/>
                <w:color w:val="000000" w:themeColor="text1"/>
                <w:lang w:val="en-US"/>
              </w:rPr>
            </w:pPr>
          </w:p>
          <w:p w14:paraId="7103B4A2" w14:textId="77777777" w:rsidR="00B973DC" w:rsidRPr="00ED3D7B" w:rsidRDefault="00B973DC" w:rsidP="00B973DC">
            <w:pPr>
              <w:numPr>
                <w:ilvl w:val="0"/>
                <w:numId w:val="7"/>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Outline clear expectations for learning and behaviors expected. </w:t>
            </w:r>
          </w:p>
          <w:p w14:paraId="36359F97" w14:textId="77777777" w:rsidR="00B973DC" w:rsidRPr="00ED3D7B" w:rsidRDefault="00B973DC" w:rsidP="00B973DC">
            <w:pPr>
              <w:spacing w:line="257" w:lineRule="auto"/>
              <w:rPr>
                <w:rFonts w:asciiTheme="minorBidi" w:eastAsia="Calibri" w:hAnsiTheme="minorBidi"/>
                <w:color w:val="000000" w:themeColor="text1"/>
                <w:lang w:val="en-US"/>
              </w:rPr>
            </w:pPr>
          </w:p>
          <w:p w14:paraId="42383DB2" w14:textId="77777777" w:rsidR="00B973DC" w:rsidRPr="00ED3D7B" w:rsidRDefault="00B973DC" w:rsidP="00B973DC">
            <w:pPr>
              <w:numPr>
                <w:ilvl w:val="0"/>
                <w:numId w:val="7"/>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Always ensure that different abilities are considered. </w:t>
            </w:r>
          </w:p>
          <w:p w14:paraId="02A3A757" w14:textId="77777777" w:rsidR="00B973DC" w:rsidRPr="00ED3D7B" w:rsidRDefault="00B973DC" w:rsidP="00B973DC">
            <w:pPr>
              <w:spacing w:line="257" w:lineRule="auto"/>
              <w:rPr>
                <w:rFonts w:asciiTheme="minorBidi" w:eastAsia="Calibri" w:hAnsiTheme="minorBidi"/>
                <w:color w:val="000000" w:themeColor="text1"/>
                <w:lang w:val="en-US"/>
              </w:rPr>
            </w:pPr>
          </w:p>
          <w:p w14:paraId="5B5767A1" w14:textId="77777777" w:rsidR="00B973DC" w:rsidRPr="00ED3D7B" w:rsidRDefault="00B973DC" w:rsidP="00B973DC">
            <w:pPr>
              <w:numPr>
                <w:ilvl w:val="0"/>
                <w:numId w:val="7"/>
              </w:numPr>
              <w:spacing w:line="257" w:lineRule="auto"/>
              <w:rPr>
                <w:rFonts w:asciiTheme="minorBidi" w:eastAsia="Calibri" w:hAnsiTheme="minorBidi"/>
                <w:color w:val="000000" w:themeColor="text1"/>
                <w:lang w:val="en-US"/>
              </w:rPr>
            </w:pPr>
            <w:r w:rsidRPr="00ED3D7B">
              <w:rPr>
                <w:rFonts w:asciiTheme="minorBidi" w:eastAsia="Calibri" w:hAnsiTheme="minorBidi"/>
                <w:color w:val="000000" w:themeColor="text1"/>
                <w:lang w:val="en-US"/>
              </w:rPr>
              <w:t xml:space="preserve">Consider making lessons fun to encourage engagement. </w:t>
            </w:r>
          </w:p>
          <w:p w14:paraId="432F8014" w14:textId="77777777" w:rsidR="00B973DC" w:rsidRPr="00ED3D7B" w:rsidRDefault="00B973DC" w:rsidP="00B973DC">
            <w:pPr>
              <w:spacing w:line="257" w:lineRule="auto"/>
              <w:rPr>
                <w:rFonts w:asciiTheme="minorBidi" w:eastAsia="Calibri" w:hAnsiTheme="minorBidi"/>
                <w:b/>
                <w:bCs/>
                <w:color w:val="000000" w:themeColor="text1"/>
                <w:lang w:val="en-US"/>
              </w:rPr>
            </w:pPr>
          </w:p>
          <w:p w14:paraId="10516206" w14:textId="77777777" w:rsidR="00B973DC" w:rsidRPr="00ED3D7B" w:rsidRDefault="00B973DC" w:rsidP="00B973DC">
            <w:pPr>
              <w:spacing w:line="257" w:lineRule="auto"/>
              <w:rPr>
                <w:rFonts w:asciiTheme="minorBidi" w:eastAsia="Calibri" w:hAnsiTheme="minorBidi"/>
                <w:b/>
                <w:bCs/>
                <w:color w:val="000000" w:themeColor="text1"/>
                <w:lang w:val="en-US"/>
              </w:rPr>
            </w:pPr>
          </w:p>
          <w:p w14:paraId="1D2A4318" w14:textId="77777777" w:rsidR="00B973DC" w:rsidRPr="00ED3D7B" w:rsidRDefault="00B973DC" w:rsidP="00B973DC">
            <w:pPr>
              <w:spacing w:line="257" w:lineRule="auto"/>
              <w:rPr>
                <w:rFonts w:asciiTheme="minorBidi" w:eastAsia="Calibri" w:hAnsiTheme="minorBidi"/>
                <w:b/>
                <w:bCs/>
                <w:color w:val="000000" w:themeColor="text1"/>
                <w:lang w:val="en-US"/>
              </w:rPr>
            </w:pPr>
          </w:p>
          <w:p w14:paraId="795CAB0F" w14:textId="77777777" w:rsidR="00B973DC" w:rsidRPr="00ED3D7B" w:rsidRDefault="00B973DC" w:rsidP="00B973DC">
            <w:pPr>
              <w:spacing w:line="257" w:lineRule="auto"/>
              <w:rPr>
                <w:rFonts w:asciiTheme="minorBidi" w:eastAsia="Calibri" w:hAnsiTheme="minorBidi"/>
                <w:b/>
                <w:bCs/>
                <w:color w:val="000000" w:themeColor="text1"/>
                <w:lang w:val="en-US"/>
              </w:rPr>
            </w:pPr>
          </w:p>
          <w:p w14:paraId="731B5941" w14:textId="77777777" w:rsidR="00B973DC" w:rsidRPr="00ED3D7B" w:rsidRDefault="00B973DC" w:rsidP="00B973DC">
            <w:pPr>
              <w:spacing w:line="257" w:lineRule="auto"/>
              <w:rPr>
                <w:rFonts w:asciiTheme="minorBidi" w:eastAsia="Calibri" w:hAnsiTheme="minorBidi"/>
                <w:b/>
                <w:bCs/>
                <w:color w:val="000000" w:themeColor="text1"/>
                <w:lang w:val="en-US"/>
              </w:rPr>
            </w:pPr>
          </w:p>
          <w:p w14:paraId="7B3C07B9" w14:textId="77777777" w:rsidR="00B973DC" w:rsidRPr="00ED3D7B" w:rsidRDefault="00B973DC" w:rsidP="00B973DC">
            <w:pPr>
              <w:spacing w:line="257" w:lineRule="auto"/>
              <w:rPr>
                <w:rFonts w:asciiTheme="minorBidi" w:eastAsia="Calibri" w:hAnsiTheme="minorBidi"/>
                <w:b/>
                <w:bCs/>
                <w:color w:val="000000" w:themeColor="text1"/>
                <w:lang w:val="en-US"/>
              </w:rPr>
            </w:pPr>
          </w:p>
          <w:p w14:paraId="5F27F9CF" w14:textId="77777777" w:rsidR="00B973DC" w:rsidRPr="00ED3D7B" w:rsidRDefault="00B973DC" w:rsidP="00B973DC">
            <w:pPr>
              <w:spacing w:line="257" w:lineRule="auto"/>
              <w:rPr>
                <w:rFonts w:asciiTheme="minorBidi" w:eastAsia="Calibri" w:hAnsiTheme="minorBidi"/>
                <w:b/>
                <w:bCs/>
                <w:color w:val="000000" w:themeColor="text1"/>
                <w:lang w:val="en-US"/>
              </w:rPr>
            </w:pPr>
          </w:p>
        </w:tc>
      </w:tr>
    </w:tbl>
    <w:p w14:paraId="7D97BD88" w14:textId="77777777" w:rsidR="00B973DC" w:rsidRPr="00B973DC" w:rsidRDefault="00B973DC" w:rsidP="00B973DC">
      <w:pPr>
        <w:spacing w:line="257" w:lineRule="auto"/>
        <w:rPr>
          <w:rFonts w:asciiTheme="minorBidi" w:eastAsia="Calibri" w:hAnsiTheme="minorBidi"/>
          <w:b/>
          <w:bCs/>
          <w:color w:val="000000" w:themeColor="text1"/>
          <w:sz w:val="24"/>
          <w:szCs w:val="24"/>
          <w:lang w:val="en-US"/>
        </w:rPr>
      </w:pPr>
    </w:p>
    <w:p w14:paraId="1DAED11D" w14:textId="77777777" w:rsidR="00B973DC" w:rsidRDefault="00B973DC" w:rsidP="00B973DC">
      <w:pPr>
        <w:spacing w:line="257" w:lineRule="auto"/>
        <w:rPr>
          <w:rFonts w:asciiTheme="minorBidi" w:hAnsiTheme="minorBidi"/>
          <w:lang w:val="en-US"/>
        </w:rPr>
      </w:pPr>
    </w:p>
    <w:p w14:paraId="6E4D4CEF" w14:textId="77777777" w:rsidR="00ED3D7B" w:rsidRDefault="00ED3D7B" w:rsidP="00934174">
      <w:pPr>
        <w:spacing w:line="257" w:lineRule="auto"/>
        <w:jc w:val="center"/>
        <w:rPr>
          <w:rFonts w:ascii="Arial" w:eastAsia="Arial" w:hAnsi="Arial" w:cs="Arial"/>
          <w:b/>
          <w:bCs/>
          <w:color w:val="000000" w:themeColor="text1"/>
          <w:sz w:val="24"/>
          <w:szCs w:val="24"/>
          <w:lang w:val="en-US"/>
        </w:rPr>
      </w:pPr>
    </w:p>
    <w:p w14:paraId="18914ED4" w14:textId="77777777" w:rsidR="00ED3D7B" w:rsidRDefault="00ED3D7B" w:rsidP="00934174">
      <w:pPr>
        <w:spacing w:line="257" w:lineRule="auto"/>
        <w:jc w:val="center"/>
        <w:rPr>
          <w:rFonts w:ascii="Arial" w:eastAsia="Arial" w:hAnsi="Arial" w:cs="Arial"/>
          <w:b/>
          <w:bCs/>
          <w:color w:val="000000" w:themeColor="text1"/>
          <w:sz w:val="24"/>
          <w:szCs w:val="24"/>
          <w:lang w:val="en-US"/>
        </w:rPr>
      </w:pPr>
    </w:p>
    <w:p w14:paraId="5AE839B9" w14:textId="77777777" w:rsidR="00ED3D7B" w:rsidRDefault="00ED3D7B" w:rsidP="00934174">
      <w:pPr>
        <w:spacing w:line="257" w:lineRule="auto"/>
        <w:jc w:val="center"/>
        <w:rPr>
          <w:rFonts w:ascii="Arial" w:eastAsia="Arial" w:hAnsi="Arial" w:cs="Arial"/>
          <w:b/>
          <w:bCs/>
          <w:color w:val="000000" w:themeColor="text1"/>
          <w:sz w:val="24"/>
          <w:szCs w:val="24"/>
          <w:lang w:val="en-US"/>
        </w:rPr>
      </w:pPr>
    </w:p>
    <w:p w14:paraId="1967F658" w14:textId="1989EA24" w:rsidR="00934174" w:rsidRDefault="00934174" w:rsidP="00934174">
      <w:pPr>
        <w:spacing w:line="257" w:lineRule="auto"/>
        <w:jc w:val="center"/>
        <w:rPr>
          <w:rFonts w:ascii="Arial" w:eastAsia="Arial" w:hAnsi="Arial" w:cs="Arial"/>
          <w:color w:val="000000" w:themeColor="text1"/>
          <w:sz w:val="24"/>
          <w:szCs w:val="24"/>
        </w:rPr>
      </w:pPr>
      <w:r w:rsidRPr="201369D4">
        <w:rPr>
          <w:rFonts w:ascii="Arial" w:eastAsia="Arial" w:hAnsi="Arial" w:cs="Arial"/>
          <w:b/>
          <w:bCs/>
          <w:color w:val="000000" w:themeColor="text1"/>
          <w:sz w:val="24"/>
          <w:szCs w:val="24"/>
          <w:lang w:val="en-US"/>
        </w:rPr>
        <w:t>Action Plan</w:t>
      </w:r>
    </w:p>
    <w:p w14:paraId="446254ED" w14:textId="77777777" w:rsidR="00934174" w:rsidRDefault="00934174" w:rsidP="00934174">
      <w:pPr>
        <w:spacing w:line="257" w:lineRule="auto"/>
        <w:jc w:val="center"/>
        <w:rPr>
          <w:rFonts w:ascii="Arial" w:eastAsia="Arial" w:hAnsi="Arial" w:cs="Arial"/>
          <w:color w:val="000000" w:themeColor="text1"/>
          <w:sz w:val="24"/>
          <w:szCs w:val="24"/>
        </w:rPr>
      </w:pPr>
    </w:p>
    <w:tbl>
      <w:tblPr>
        <w:tblStyle w:val="TableGrid"/>
        <w:tblW w:w="0" w:type="auto"/>
        <w:tblInd w:w="63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00"/>
        <w:gridCol w:w="4500"/>
      </w:tblGrid>
      <w:tr w:rsidR="00934174" w14:paraId="11B1078D" w14:textId="77777777" w:rsidTr="006731E9">
        <w:trPr>
          <w:trHeight w:val="225"/>
        </w:trPr>
        <w:tc>
          <w:tcPr>
            <w:tcW w:w="4500" w:type="dxa"/>
            <w:vMerge w:val="restart"/>
            <w:tcBorders>
              <w:top w:val="single" w:sz="6" w:space="0" w:color="auto"/>
              <w:left w:val="single" w:sz="6" w:space="0" w:color="auto"/>
              <w:bottom w:val="single" w:sz="6" w:space="0" w:color="auto"/>
              <w:right w:val="single" w:sz="6" w:space="0" w:color="auto"/>
            </w:tcBorders>
            <w:shd w:val="clear" w:color="auto" w:fill="E2EFD9" w:themeFill="accent6" w:themeFillTint="33"/>
            <w:tcMar>
              <w:left w:w="90" w:type="dxa"/>
              <w:right w:w="90" w:type="dxa"/>
            </w:tcMar>
          </w:tcPr>
          <w:p w14:paraId="0B60E277"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b/>
                <w:bCs/>
                <w:color w:val="000000" w:themeColor="text1"/>
                <w:lang w:val="en-US"/>
              </w:rPr>
              <w:t>Initial Goal</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1EDCA4F5"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objectives.</w:t>
            </w:r>
          </w:p>
        </w:tc>
      </w:tr>
      <w:tr w:rsidR="00934174" w14:paraId="56E89E10" w14:textId="77777777" w:rsidTr="006731E9">
        <w:trPr>
          <w:trHeight w:val="585"/>
        </w:trPr>
        <w:tc>
          <w:tcPr>
            <w:tcW w:w="4500" w:type="dxa"/>
            <w:vMerge/>
            <w:tcBorders>
              <w:left w:val="single" w:sz="0" w:space="0" w:color="auto"/>
              <w:bottom w:val="single" w:sz="0" w:space="0" w:color="auto"/>
              <w:right w:val="single" w:sz="0" w:space="0" w:color="auto"/>
            </w:tcBorders>
            <w:vAlign w:val="center"/>
          </w:tcPr>
          <w:p w14:paraId="4F7B56B5" w14:textId="77777777" w:rsidR="00934174" w:rsidRDefault="00934174" w:rsidP="006731E9"/>
        </w:tc>
        <w:tc>
          <w:tcPr>
            <w:tcW w:w="4500" w:type="dxa"/>
            <w:tcBorders>
              <w:top w:val="single" w:sz="6" w:space="0" w:color="auto"/>
              <w:left w:val="nil"/>
              <w:bottom w:val="single" w:sz="6" w:space="0" w:color="auto"/>
              <w:right w:val="single" w:sz="6" w:space="0" w:color="auto"/>
            </w:tcBorders>
            <w:tcMar>
              <w:left w:w="90" w:type="dxa"/>
              <w:right w:w="90" w:type="dxa"/>
            </w:tcMar>
          </w:tcPr>
          <w:p w14:paraId="49BA3738" w14:textId="77777777" w:rsidR="00934174" w:rsidRDefault="00934174" w:rsidP="00934174">
            <w:pPr>
              <w:pStyle w:val="ListParagraph"/>
              <w:numPr>
                <w:ilvl w:val="0"/>
                <w:numId w:val="12"/>
              </w:numPr>
              <w:spacing w:before="240" w:after="240" w:line="259" w:lineRule="auto"/>
              <w:rPr>
                <w:rFonts w:ascii="Arial" w:eastAsia="Arial" w:hAnsi="Arial" w:cs="Arial"/>
              </w:rPr>
            </w:pPr>
            <w:r w:rsidRPr="201369D4">
              <w:rPr>
                <w:rFonts w:ascii="Arial" w:eastAsia="Arial" w:hAnsi="Arial" w:cs="Arial"/>
                <w:sz w:val="22"/>
                <w:szCs w:val="22"/>
                <w:lang w:val="en-GB"/>
              </w:rPr>
              <w:t>In my future teaching practice, I aim to ensure that the power-point and any resources being used are visually accessible to all students.</w:t>
            </w:r>
          </w:p>
          <w:p w14:paraId="07E5348A" w14:textId="77777777" w:rsidR="00934174" w:rsidRDefault="00934174" w:rsidP="00934174">
            <w:pPr>
              <w:pStyle w:val="ListParagraph"/>
              <w:numPr>
                <w:ilvl w:val="0"/>
                <w:numId w:val="12"/>
              </w:numPr>
              <w:spacing w:before="240" w:after="240" w:line="259" w:lineRule="auto"/>
              <w:rPr>
                <w:rFonts w:ascii="Arial" w:eastAsia="Arial" w:hAnsi="Arial" w:cs="Arial"/>
              </w:rPr>
            </w:pPr>
            <w:r w:rsidRPr="201369D4">
              <w:rPr>
                <w:rFonts w:ascii="Arial" w:eastAsia="Arial" w:hAnsi="Arial" w:cs="Arial"/>
                <w:sz w:val="22"/>
                <w:szCs w:val="22"/>
                <w:lang w:val="en-GB"/>
              </w:rPr>
              <w:t>Give students time to reflect on the learning activities, probe and challenge students further.</w:t>
            </w:r>
          </w:p>
          <w:p w14:paraId="7F1D59C3" w14:textId="77777777" w:rsidR="00934174" w:rsidRDefault="00934174" w:rsidP="00934174">
            <w:pPr>
              <w:pStyle w:val="ListParagraph"/>
              <w:numPr>
                <w:ilvl w:val="0"/>
                <w:numId w:val="12"/>
              </w:numPr>
              <w:spacing w:before="240" w:after="240" w:line="259" w:lineRule="auto"/>
              <w:rPr>
                <w:rFonts w:ascii="Arial" w:eastAsia="Arial" w:hAnsi="Arial" w:cs="Arial"/>
              </w:rPr>
            </w:pPr>
            <w:r w:rsidRPr="201369D4">
              <w:rPr>
                <w:rFonts w:ascii="Arial" w:eastAsia="Arial" w:hAnsi="Arial" w:cs="Arial"/>
                <w:sz w:val="22"/>
                <w:szCs w:val="22"/>
                <w:lang w:val="en-GB"/>
              </w:rPr>
              <w:t>When concluding lesson, ask students what they have learnt.</w:t>
            </w:r>
          </w:p>
          <w:p w14:paraId="2409808F" w14:textId="77777777" w:rsidR="00934174" w:rsidRDefault="00934174" w:rsidP="006731E9">
            <w:pPr>
              <w:spacing w:before="240" w:after="240" w:line="259" w:lineRule="auto"/>
              <w:rPr>
                <w:rFonts w:ascii="Arial" w:eastAsia="Arial" w:hAnsi="Arial" w:cs="Arial"/>
              </w:rPr>
            </w:pPr>
          </w:p>
          <w:p w14:paraId="1B95A506" w14:textId="77777777" w:rsidR="00934174" w:rsidRDefault="00934174" w:rsidP="006731E9">
            <w:pPr>
              <w:spacing w:line="259" w:lineRule="auto"/>
              <w:rPr>
                <w:rFonts w:ascii="Arial" w:eastAsia="Arial" w:hAnsi="Arial" w:cs="Arial"/>
              </w:rPr>
            </w:pPr>
          </w:p>
        </w:tc>
      </w:tr>
      <w:tr w:rsidR="00934174" w14:paraId="41B0FE6D" w14:textId="77777777" w:rsidTr="006731E9">
        <w:trPr>
          <w:trHeight w:val="225"/>
        </w:trPr>
        <w:tc>
          <w:tcPr>
            <w:tcW w:w="4500" w:type="dxa"/>
            <w:vMerge w:val="restart"/>
            <w:tcBorders>
              <w:top w:val="nil"/>
              <w:left w:val="single" w:sz="6" w:space="0" w:color="auto"/>
              <w:bottom w:val="single" w:sz="6" w:space="0" w:color="auto"/>
              <w:right w:val="single" w:sz="6" w:space="0" w:color="auto"/>
            </w:tcBorders>
            <w:shd w:val="clear" w:color="auto" w:fill="EDEDED" w:themeFill="accent3" w:themeFillTint="33"/>
            <w:tcMar>
              <w:left w:w="90" w:type="dxa"/>
              <w:right w:w="90" w:type="dxa"/>
            </w:tcMar>
          </w:tcPr>
          <w:p w14:paraId="35049F35"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b/>
                <w:bCs/>
                <w:color w:val="000000" w:themeColor="text1"/>
                <w:lang w:val="en-US"/>
              </w:rPr>
              <w:t>S</w:t>
            </w:r>
          </w:p>
          <w:p w14:paraId="0D5C9477"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color w:val="000000" w:themeColor="text1"/>
                <w:lang w:val="en-US"/>
              </w:rPr>
              <w:t>Specific</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33B85566"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Your objective needs to be precise, unambiguous, and well-defined.</w:t>
            </w:r>
          </w:p>
        </w:tc>
      </w:tr>
      <w:tr w:rsidR="00934174" w14:paraId="15B3BAAE" w14:textId="77777777" w:rsidTr="006731E9">
        <w:trPr>
          <w:trHeight w:val="615"/>
        </w:trPr>
        <w:tc>
          <w:tcPr>
            <w:tcW w:w="4500" w:type="dxa"/>
            <w:vMerge/>
            <w:tcBorders>
              <w:left w:val="single" w:sz="0" w:space="0" w:color="auto"/>
              <w:bottom w:val="single" w:sz="0" w:space="0" w:color="auto"/>
              <w:right w:val="single" w:sz="0" w:space="0" w:color="auto"/>
            </w:tcBorders>
            <w:vAlign w:val="center"/>
          </w:tcPr>
          <w:p w14:paraId="3E1D634E" w14:textId="77777777" w:rsidR="00934174" w:rsidRDefault="00934174" w:rsidP="006731E9"/>
        </w:tc>
        <w:tc>
          <w:tcPr>
            <w:tcW w:w="4500" w:type="dxa"/>
            <w:tcBorders>
              <w:top w:val="single" w:sz="6" w:space="0" w:color="auto"/>
              <w:left w:val="nil"/>
              <w:bottom w:val="single" w:sz="6" w:space="0" w:color="auto"/>
              <w:right w:val="single" w:sz="6" w:space="0" w:color="auto"/>
            </w:tcBorders>
            <w:tcMar>
              <w:left w:w="90" w:type="dxa"/>
              <w:right w:w="90" w:type="dxa"/>
            </w:tcMar>
          </w:tcPr>
          <w:p w14:paraId="08777AA9" w14:textId="77777777" w:rsidR="00934174" w:rsidRDefault="00934174" w:rsidP="00934174">
            <w:pPr>
              <w:pStyle w:val="ListParagraph"/>
              <w:numPr>
                <w:ilvl w:val="0"/>
                <w:numId w:val="11"/>
              </w:numPr>
              <w:spacing w:before="240" w:after="240" w:line="259" w:lineRule="auto"/>
              <w:rPr>
                <w:rFonts w:ascii="Arial" w:eastAsia="Arial" w:hAnsi="Arial" w:cs="Arial"/>
              </w:rPr>
            </w:pPr>
            <w:r w:rsidRPr="201369D4">
              <w:rPr>
                <w:rFonts w:ascii="Arial" w:eastAsia="Arial" w:hAnsi="Arial" w:cs="Arial"/>
                <w:sz w:val="22"/>
                <w:szCs w:val="22"/>
                <w:lang w:val="en-GB"/>
              </w:rPr>
              <w:t>When creating PowerPoint Slides, use at least font size 32.</w:t>
            </w:r>
          </w:p>
          <w:p w14:paraId="6AA95845" w14:textId="77777777" w:rsidR="00934174" w:rsidRDefault="00934174" w:rsidP="00934174">
            <w:pPr>
              <w:pStyle w:val="ListParagraph"/>
              <w:numPr>
                <w:ilvl w:val="0"/>
                <w:numId w:val="11"/>
              </w:numPr>
              <w:spacing w:before="240" w:after="240" w:line="259" w:lineRule="auto"/>
              <w:rPr>
                <w:rFonts w:ascii="Arial" w:eastAsia="Arial" w:hAnsi="Arial" w:cs="Arial"/>
              </w:rPr>
            </w:pPr>
            <w:r w:rsidRPr="201369D4">
              <w:rPr>
                <w:rFonts w:ascii="Arial" w:eastAsia="Arial" w:hAnsi="Arial" w:cs="Arial"/>
                <w:sz w:val="22"/>
                <w:szCs w:val="22"/>
                <w:lang w:val="en-GB"/>
              </w:rPr>
              <w:t xml:space="preserve">Use bullet points to signpost most important features of the </w:t>
            </w:r>
            <w:proofErr w:type="gramStart"/>
            <w:r w:rsidRPr="201369D4">
              <w:rPr>
                <w:rFonts w:ascii="Arial" w:eastAsia="Arial" w:hAnsi="Arial" w:cs="Arial"/>
                <w:sz w:val="22"/>
                <w:szCs w:val="22"/>
                <w:lang w:val="en-GB"/>
              </w:rPr>
              <w:t>topic</w:t>
            </w:r>
            <w:proofErr w:type="gramEnd"/>
          </w:p>
          <w:p w14:paraId="7DAC35B7" w14:textId="77777777" w:rsidR="00934174" w:rsidRDefault="00934174" w:rsidP="00934174">
            <w:pPr>
              <w:pStyle w:val="ListParagraph"/>
              <w:numPr>
                <w:ilvl w:val="0"/>
                <w:numId w:val="11"/>
              </w:numPr>
              <w:spacing w:before="240" w:after="240" w:line="259" w:lineRule="auto"/>
              <w:rPr>
                <w:rFonts w:ascii="Arial" w:eastAsia="Arial" w:hAnsi="Arial" w:cs="Arial"/>
              </w:rPr>
            </w:pPr>
            <w:r w:rsidRPr="201369D4">
              <w:rPr>
                <w:rFonts w:ascii="Arial" w:eastAsia="Arial" w:hAnsi="Arial" w:cs="Arial"/>
                <w:sz w:val="22"/>
                <w:szCs w:val="22"/>
                <w:lang w:val="en-GB"/>
              </w:rPr>
              <w:t xml:space="preserve">Use black font on light coloured </w:t>
            </w:r>
            <w:proofErr w:type="gramStart"/>
            <w:r w:rsidRPr="201369D4">
              <w:rPr>
                <w:rFonts w:ascii="Arial" w:eastAsia="Arial" w:hAnsi="Arial" w:cs="Arial"/>
                <w:sz w:val="22"/>
                <w:szCs w:val="22"/>
                <w:lang w:val="en-GB"/>
              </w:rPr>
              <w:t>background</w:t>
            </w:r>
            <w:proofErr w:type="gramEnd"/>
          </w:p>
          <w:p w14:paraId="5295A7D6" w14:textId="77777777" w:rsidR="00934174" w:rsidRDefault="00934174" w:rsidP="00934174">
            <w:pPr>
              <w:pStyle w:val="ListParagraph"/>
              <w:numPr>
                <w:ilvl w:val="0"/>
                <w:numId w:val="11"/>
              </w:numPr>
              <w:spacing w:before="240" w:after="240" w:line="259" w:lineRule="auto"/>
              <w:rPr>
                <w:rFonts w:ascii="Arial" w:eastAsia="Arial" w:hAnsi="Arial" w:cs="Arial"/>
              </w:rPr>
            </w:pPr>
            <w:r w:rsidRPr="201369D4">
              <w:rPr>
                <w:rFonts w:ascii="Arial" w:eastAsia="Arial" w:hAnsi="Arial" w:cs="Arial"/>
                <w:sz w:val="22"/>
                <w:szCs w:val="22"/>
                <w:lang w:val="en-GB"/>
              </w:rPr>
              <w:t>When using video as stimulus to support learning, build in reflection time into the lesson plan so that students can think, pair, share on what they have seen.</w:t>
            </w:r>
          </w:p>
          <w:p w14:paraId="5254AE68" w14:textId="77777777" w:rsidR="00934174" w:rsidRDefault="00934174" w:rsidP="00934174">
            <w:pPr>
              <w:pStyle w:val="ListParagraph"/>
              <w:numPr>
                <w:ilvl w:val="0"/>
                <w:numId w:val="11"/>
              </w:numPr>
              <w:spacing w:before="240" w:after="240" w:line="259" w:lineRule="auto"/>
              <w:rPr>
                <w:rFonts w:ascii="Arial" w:eastAsia="Arial" w:hAnsi="Arial" w:cs="Arial"/>
              </w:rPr>
            </w:pPr>
            <w:r w:rsidRPr="201369D4">
              <w:rPr>
                <w:rFonts w:ascii="Arial" w:eastAsia="Arial" w:hAnsi="Arial" w:cs="Arial"/>
                <w:sz w:val="22"/>
                <w:szCs w:val="22"/>
                <w:lang w:val="en-GB"/>
              </w:rPr>
              <w:t>When having a summary/plenary at the end of the lesson, encourage students to provide feedback on their learning by reflecting on the topic</w:t>
            </w:r>
          </w:p>
        </w:tc>
      </w:tr>
      <w:tr w:rsidR="00934174" w14:paraId="518DE532" w14:textId="77777777" w:rsidTr="006731E9">
        <w:trPr>
          <w:trHeight w:val="225"/>
        </w:trPr>
        <w:tc>
          <w:tcPr>
            <w:tcW w:w="4500" w:type="dxa"/>
            <w:vMerge w:val="restart"/>
            <w:tcBorders>
              <w:top w:val="nil"/>
              <w:left w:val="single" w:sz="6" w:space="0" w:color="auto"/>
              <w:bottom w:val="single" w:sz="6" w:space="0" w:color="auto"/>
              <w:right w:val="single" w:sz="6" w:space="0" w:color="auto"/>
            </w:tcBorders>
            <w:shd w:val="clear" w:color="auto" w:fill="DEEAF6" w:themeFill="accent5" w:themeFillTint="33"/>
            <w:tcMar>
              <w:left w:w="90" w:type="dxa"/>
              <w:right w:w="90" w:type="dxa"/>
            </w:tcMar>
          </w:tcPr>
          <w:p w14:paraId="2B0D5218"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b/>
                <w:bCs/>
                <w:color w:val="000000" w:themeColor="text1"/>
                <w:lang w:val="en-US"/>
              </w:rPr>
              <w:t>M</w:t>
            </w:r>
          </w:p>
          <w:p w14:paraId="391334FE"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color w:val="000000" w:themeColor="text1"/>
                <w:lang w:val="en-US"/>
              </w:rPr>
              <w:t xml:space="preserve"> Measurable</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30E4B8AF"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Your aim must be measurable. When you succeed, you ought to be able to recognize it.</w:t>
            </w:r>
          </w:p>
        </w:tc>
      </w:tr>
      <w:tr w:rsidR="00934174" w14:paraId="5D989BCD" w14:textId="77777777" w:rsidTr="006731E9">
        <w:trPr>
          <w:trHeight w:val="630"/>
        </w:trPr>
        <w:tc>
          <w:tcPr>
            <w:tcW w:w="4500" w:type="dxa"/>
            <w:vMerge/>
            <w:tcBorders>
              <w:left w:val="single" w:sz="0" w:space="0" w:color="auto"/>
              <w:bottom w:val="single" w:sz="0" w:space="0" w:color="auto"/>
              <w:right w:val="single" w:sz="0" w:space="0" w:color="auto"/>
            </w:tcBorders>
            <w:vAlign w:val="center"/>
          </w:tcPr>
          <w:p w14:paraId="4B9E7DEA" w14:textId="77777777" w:rsidR="00934174" w:rsidRDefault="00934174" w:rsidP="006731E9"/>
        </w:tc>
        <w:tc>
          <w:tcPr>
            <w:tcW w:w="4500" w:type="dxa"/>
            <w:tcBorders>
              <w:top w:val="single" w:sz="6" w:space="0" w:color="auto"/>
              <w:left w:val="nil"/>
              <w:bottom w:val="single" w:sz="6" w:space="0" w:color="auto"/>
              <w:right w:val="single" w:sz="6" w:space="0" w:color="auto"/>
            </w:tcBorders>
            <w:tcMar>
              <w:left w:w="90" w:type="dxa"/>
              <w:right w:w="90" w:type="dxa"/>
            </w:tcMar>
          </w:tcPr>
          <w:p w14:paraId="1A51502E" w14:textId="77777777" w:rsidR="00934174" w:rsidRDefault="00934174" w:rsidP="006731E9">
            <w:pPr>
              <w:spacing w:line="259" w:lineRule="auto"/>
              <w:rPr>
                <w:rFonts w:ascii="Arial" w:eastAsia="Arial" w:hAnsi="Arial" w:cs="Arial"/>
              </w:rPr>
            </w:pPr>
          </w:p>
          <w:p w14:paraId="3C7DA3D7" w14:textId="77777777" w:rsidR="00934174" w:rsidRDefault="00934174" w:rsidP="00934174">
            <w:pPr>
              <w:pStyle w:val="ListParagraph"/>
              <w:numPr>
                <w:ilvl w:val="0"/>
                <w:numId w:val="10"/>
              </w:numPr>
              <w:spacing w:line="259" w:lineRule="auto"/>
              <w:rPr>
                <w:rFonts w:ascii="Arial" w:eastAsia="Arial" w:hAnsi="Arial" w:cs="Arial"/>
              </w:rPr>
            </w:pPr>
            <w:r w:rsidRPr="201369D4">
              <w:rPr>
                <w:rFonts w:ascii="Arial" w:eastAsia="Arial" w:hAnsi="Arial" w:cs="Arial"/>
                <w:sz w:val="22"/>
                <w:szCs w:val="22"/>
              </w:rPr>
              <w:t xml:space="preserve">Check to make sure Learners have the understanding throughout my teaching process. </w:t>
            </w:r>
          </w:p>
          <w:p w14:paraId="3B03529C" w14:textId="77777777" w:rsidR="00934174" w:rsidRDefault="00934174" w:rsidP="00934174">
            <w:pPr>
              <w:pStyle w:val="ListParagraph"/>
              <w:numPr>
                <w:ilvl w:val="0"/>
                <w:numId w:val="10"/>
              </w:numPr>
              <w:spacing w:line="259" w:lineRule="auto"/>
              <w:rPr>
                <w:rFonts w:ascii="Arial" w:eastAsia="Arial" w:hAnsi="Arial" w:cs="Arial"/>
              </w:rPr>
            </w:pPr>
            <w:r w:rsidRPr="201369D4">
              <w:rPr>
                <w:rFonts w:ascii="Arial" w:eastAsia="Arial" w:hAnsi="Arial" w:cs="Arial"/>
                <w:sz w:val="22"/>
                <w:szCs w:val="22"/>
              </w:rPr>
              <w:lastRenderedPageBreak/>
              <w:t>Make sure that I have a collaborative relationship with the learners, so they feel confutable and know I am approachable.</w:t>
            </w:r>
          </w:p>
          <w:p w14:paraId="09850CE8" w14:textId="77777777" w:rsidR="00934174" w:rsidRDefault="00934174" w:rsidP="00934174">
            <w:pPr>
              <w:pStyle w:val="ListParagraph"/>
              <w:numPr>
                <w:ilvl w:val="0"/>
                <w:numId w:val="10"/>
              </w:numPr>
              <w:spacing w:line="259" w:lineRule="auto"/>
              <w:rPr>
                <w:rFonts w:ascii="Arial" w:eastAsia="Arial" w:hAnsi="Arial" w:cs="Arial"/>
              </w:rPr>
            </w:pPr>
            <w:r w:rsidRPr="201369D4">
              <w:rPr>
                <w:rFonts w:ascii="Arial" w:eastAsia="Arial" w:hAnsi="Arial" w:cs="Arial"/>
                <w:sz w:val="22"/>
                <w:szCs w:val="22"/>
              </w:rPr>
              <w:t>Makes sure expected behaviors from the learners are highlighted at the start.</w:t>
            </w:r>
          </w:p>
          <w:p w14:paraId="504CD8C7" w14:textId="77777777" w:rsidR="00934174" w:rsidRDefault="00934174" w:rsidP="00934174">
            <w:pPr>
              <w:pStyle w:val="ListParagraph"/>
              <w:numPr>
                <w:ilvl w:val="0"/>
                <w:numId w:val="10"/>
              </w:numPr>
              <w:spacing w:line="259" w:lineRule="auto"/>
              <w:rPr>
                <w:rFonts w:ascii="Arial" w:eastAsia="Arial" w:hAnsi="Arial" w:cs="Arial"/>
              </w:rPr>
            </w:pPr>
            <w:r w:rsidRPr="201369D4">
              <w:rPr>
                <w:rFonts w:ascii="Arial" w:eastAsia="Arial" w:hAnsi="Arial" w:cs="Arial"/>
                <w:sz w:val="22"/>
                <w:szCs w:val="22"/>
              </w:rPr>
              <w:t>Be aware of the learners' abilities.</w:t>
            </w:r>
          </w:p>
          <w:p w14:paraId="2F25227C" w14:textId="77777777" w:rsidR="00934174" w:rsidRDefault="00934174" w:rsidP="00934174">
            <w:pPr>
              <w:pStyle w:val="ListParagraph"/>
              <w:numPr>
                <w:ilvl w:val="0"/>
                <w:numId w:val="10"/>
              </w:numPr>
              <w:spacing w:line="259" w:lineRule="auto"/>
              <w:rPr>
                <w:rFonts w:ascii="Arial" w:eastAsia="Arial" w:hAnsi="Arial" w:cs="Arial"/>
              </w:rPr>
            </w:pPr>
            <w:r w:rsidRPr="201369D4">
              <w:rPr>
                <w:rFonts w:ascii="Arial" w:eastAsia="Arial" w:hAnsi="Arial" w:cs="Arial"/>
                <w:sz w:val="22"/>
                <w:szCs w:val="22"/>
              </w:rPr>
              <w:t xml:space="preserve">Make lessons fun to encourage engagement.  </w:t>
            </w:r>
          </w:p>
          <w:p w14:paraId="3EA8C0DE" w14:textId="77777777" w:rsidR="00934174" w:rsidRDefault="00934174" w:rsidP="006731E9">
            <w:pPr>
              <w:spacing w:line="259" w:lineRule="auto"/>
              <w:rPr>
                <w:rFonts w:ascii="Arial" w:eastAsia="Arial" w:hAnsi="Arial" w:cs="Arial"/>
              </w:rPr>
            </w:pPr>
          </w:p>
          <w:p w14:paraId="6AFBEBF9"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 xml:space="preserve"> </w:t>
            </w:r>
          </w:p>
        </w:tc>
      </w:tr>
      <w:tr w:rsidR="00934174" w14:paraId="4462664B" w14:textId="77777777" w:rsidTr="006731E9">
        <w:trPr>
          <w:trHeight w:val="435"/>
        </w:trPr>
        <w:tc>
          <w:tcPr>
            <w:tcW w:w="4500" w:type="dxa"/>
            <w:vMerge w:val="restart"/>
            <w:tcBorders>
              <w:top w:val="nil"/>
              <w:left w:val="single" w:sz="6" w:space="0" w:color="auto"/>
              <w:bottom w:val="single" w:sz="6" w:space="0" w:color="auto"/>
              <w:right w:val="single" w:sz="6" w:space="0" w:color="auto"/>
            </w:tcBorders>
            <w:shd w:val="clear" w:color="auto" w:fill="FFF2CC" w:themeFill="accent4" w:themeFillTint="33"/>
            <w:tcMar>
              <w:left w:w="90" w:type="dxa"/>
              <w:right w:w="90" w:type="dxa"/>
            </w:tcMar>
          </w:tcPr>
          <w:p w14:paraId="429DFA7D"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b/>
                <w:bCs/>
                <w:color w:val="000000" w:themeColor="text1"/>
                <w:lang w:val="en-US"/>
              </w:rPr>
              <w:lastRenderedPageBreak/>
              <w:t>A</w:t>
            </w:r>
          </w:p>
          <w:p w14:paraId="419F6048"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color w:val="000000" w:themeColor="text1"/>
                <w:lang w:val="en-US"/>
              </w:rPr>
              <w:t>Achievable</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1A3D7FF4"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Can you do the task given your time, abilities, and financial situation?</w:t>
            </w:r>
          </w:p>
        </w:tc>
      </w:tr>
      <w:tr w:rsidR="00934174" w14:paraId="6D3A71E4" w14:textId="77777777" w:rsidTr="006731E9">
        <w:trPr>
          <w:trHeight w:val="540"/>
        </w:trPr>
        <w:tc>
          <w:tcPr>
            <w:tcW w:w="4500" w:type="dxa"/>
            <w:vMerge/>
            <w:tcBorders>
              <w:left w:val="single" w:sz="0" w:space="0" w:color="auto"/>
              <w:bottom w:val="single" w:sz="0" w:space="0" w:color="auto"/>
              <w:right w:val="single" w:sz="0" w:space="0" w:color="auto"/>
            </w:tcBorders>
            <w:vAlign w:val="center"/>
          </w:tcPr>
          <w:p w14:paraId="0DFB1CFF" w14:textId="77777777" w:rsidR="00934174" w:rsidRDefault="00934174" w:rsidP="006731E9"/>
        </w:tc>
        <w:tc>
          <w:tcPr>
            <w:tcW w:w="4500" w:type="dxa"/>
            <w:tcBorders>
              <w:top w:val="single" w:sz="6" w:space="0" w:color="auto"/>
              <w:left w:val="nil"/>
              <w:bottom w:val="single" w:sz="6" w:space="0" w:color="auto"/>
              <w:right w:val="single" w:sz="6" w:space="0" w:color="auto"/>
            </w:tcBorders>
            <w:tcMar>
              <w:left w:w="90" w:type="dxa"/>
              <w:right w:w="90" w:type="dxa"/>
            </w:tcMar>
          </w:tcPr>
          <w:p w14:paraId="75941CA1"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 xml:space="preserve"> </w:t>
            </w:r>
          </w:p>
          <w:p w14:paraId="4E1B3CF5" w14:textId="77777777" w:rsidR="00934174" w:rsidRDefault="00934174" w:rsidP="006731E9">
            <w:pPr>
              <w:spacing w:line="259" w:lineRule="auto"/>
              <w:rPr>
                <w:rFonts w:ascii="Arial" w:eastAsia="Arial" w:hAnsi="Arial" w:cs="Arial"/>
              </w:rPr>
            </w:pPr>
          </w:p>
          <w:p w14:paraId="05FE4F36" w14:textId="77777777" w:rsidR="00934174" w:rsidRDefault="00934174" w:rsidP="006731E9">
            <w:pPr>
              <w:spacing w:line="259" w:lineRule="auto"/>
              <w:rPr>
                <w:rFonts w:ascii="Arial" w:eastAsia="Arial" w:hAnsi="Arial" w:cs="Arial"/>
              </w:rPr>
            </w:pPr>
          </w:p>
          <w:p w14:paraId="083173AE" w14:textId="77777777" w:rsidR="00934174" w:rsidRDefault="00934174" w:rsidP="00934174">
            <w:pPr>
              <w:pStyle w:val="ListParagraph"/>
              <w:numPr>
                <w:ilvl w:val="0"/>
                <w:numId w:val="9"/>
              </w:numPr>
              <w:spacing w:line="259" w:lineRule="auto"/>
              <w:rPr>
                <w:rFonts w:ascii="Arial" w:eastAsia="Arial" w:hAnsi="Arial" w:cs="Arial"/>
              </w:rPr>
            </w:pPr>
            <w:r w:rsidRPr="201369D4">
              <w:rPr>
                <w:rFonts w:ascii="Arial" w:eastAsia="Arial" w:hAnsi="Arial" w:cs="Arial"/>
                <w:sz w:val="22"/>
                <w:szCs w:val="22"/>
              </w:rPr>
              <w:t>Designing the Lessons as fun as possible putting in real life experiences to keep learners engaged.</w:t>
            </w:r>
          </w:p>
          <w:p w14:paraId="6C2FA25D" w14:textId="77777777" w:rsidR="00934174" w:rsidRDefault="00934174" w:rsidP="00934174">
            <w:pPr>
              <w:pStyle w:val="ListParagraph"/>
              <w:numPr>
                <w:ilvl w:val="0"/>
                <w:numId w:val="9"/>
              </w:numPr>
              <w:spacing w:line="259" w:lineRule="auto"/>
              <w:rPr>
                <w:rFonts w:ascii="Arial" w:eastAsia="Arial" w:hAnsi="Arial" w:cs="Arial"/>
              </w:rPr>
            </w:pPr>
            <w:r w:rsidRPr="201369D4">
              <w:rPr>
                <w:rFonts w:ascii="Arial" w:eastAsia="Arial" w:hAnsi="Arial" w:cs="Arial"/>
                <w:sz w:val="22"/>
                <w:szCs w:val="22"/>
              </w:rPr>
              <w:t xml:space="preserve"> To ensure that time is given to probe learning further, I will structure my lesson plan, so that I dedicate enough time for the learning activity and add additional time to allow students to reflect on the activity. </w:t>
            </w:r>
          </w:p>
          <w:p w14:paraId="7A74C6EA" w14:textId="77777777" w:rsidR="00934174" w:rsidRDefault="00934174" w:rsidP="00934174">
            <w:pPr>
              <w:pStyle w:val="ListParagraph"/>
              <w:numPr>
                <w:ilvl w:val="0"/>
                <w:numId w:val="9"/>
              </w:numPr>
              <w:spacing w:line="259" w:lineRule="auto"/>
              <w:rPr>
                <w:rFonts w:ascii="Arial" w:eastAsia="Arial" w:hAnsi="Arial" w:cs="Arial"/>
              </w:rPr>
            </w:pPr>
            <w:r w:rsidRPr="201369D4">
              <w:rPr>
                <w:rFonts w:ascii="Arial" w:eastAsia="Arial" w:hAnsi="Arial" w:cs="Arial"/>
                <w:sz w:val="22"/>
                <w:szCs w:val="22"/>
              </w:rPr>
              <w:t>Asking students regularly to make sure they have the proper understanding.</w:t>
            </w:r>
          </w:p>
          <w:p w14:paraId="6CFFE608" w14:textId="77777777" w:rsidR="00934174" w:rsidRDefault="00934174" w:rsidP="00934174">
            <w:pPr>
              <w:pStyle w:val="ListParagraph"/>
              <w:numPr>
                <w:ilvl w:val="0"/>
                <w:numId w:val="9"/>
              </w:numPr>
              <w:spacing w:line="259" w:lineRule="auto"/>
              <w:rPr>
                <w:rFonts w:ascii="Arial" w:eastAsia="Arial" w:hAnsi="Arial" w:cs="Arial"/>
              </w:rPr>
            </w:pPr>
            <w:r w:rsidRPr="201369D4">
              <w:rPr>
                <w:rFonts w:ascii="Arial" w:eastAsia="Arial" w:hAnsi="Arial" w:cs="Arial"/>
                <w:sz w:val="22"/>
                <w:szCs w:val="22"/>
              </w:rPr>
              <w:t xml:space="preserve">Dedicate time in the lesson plan to do ice breakers to get to know the learners and build positive relationships. </w:t>
            </w:r>
          </w:p>
          <w:p w14:paraId="3028B7D2" w14:textId="77777777" w:rsidR="00934174" w:rsidRDefault="00934174" w:rsidP="006731E9">
            <w:pPr>
              <w:spacing w:line="259" w:lineRule="auto"/>
              <w:rPr>
                <w:rFonts w:ascii="Arial" w:eastAsia="Arial" w:hAnsi="Arial" w:cs="Arial"/>
              </w:rPr>
            </w:pPr>
          </w:p>
          <w:p w14:paraId="2520B0F5" w14:textId="77777777" w:rsidR="00934174" w:rsidRDefault="00934174" w:rsidP="006731E9">
            <w:pPr>
              <w:spacing w:line="259" w:lineRule="auto"/>
              <w:rPr>
                <w:rFonts w:ascii="Arial" w:eastAsia="Arial" w:hAnsi="Arial" w:cs="Arial"/>
              </w:rPr>
            </w:pPr>
          </w:p>
          <w:p w14:paraId="72316D49" w14:textId="77777777" w:rsidR="00934174" w:rsidRDefault="00934174" w:rsidP="006731E9">
            <w:pPr>
              <w:spacing w:line="259" w:lineRule="auto"/>
              <w:rPr>
                <w:rFonts w:ascii="Arial" w:eastAsia="Arial" w:hAnsi="Arial" w:cs="Arial"/>
              </w:rPr>
            </w:pPr>
          </w:p>
        </w:tc>
      </w:tr>
      <w:tr w:rsidR="00934174" w14:paraId="7BF2405A" w14:textId="77777777" w:rsidTr="006731E9">
        <w:trPr>
          <w:trHeight w:val="450"/>
        </w:trPr>
        <w:tc>
          <w:tcPr>
            <w:tcW w:w="4500" w:type="dxa"/>
            <w:vMerge w:val="restart"/>
            <w:tcBorders>
              <w:top w:val="nil"/>
              <w:left w:val="single" w:sz="6" w:space="0" w:color="auto"/>
              <w:bottom w:val="single" w:sz="6" w:space="0" w:color="auto"/>
              <w:right w:val="single" w:sz="6" w:space="0" w:color="auto"/>
            </w:tcBorders>
            <w:shd w:val="clear" w:color="auto" w:fill="FBE4D5" w:themeFill="accent2" w:themeFillTint="33"/>
            <w:tcMar>
              <w:left w:w="90" w:type="dxa"/>
              <w:right w:w="90" w:type="dxa"/>
            </w:tcMar>
          </w:tcPr>
          <w:p w14:paraId="76303914"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b/>
                <w:bCs/>
                <w:color w:val="000000" w:themeColor="text1"/>
                <w:lang w:val="en-US"/>
              </w:rPr>
              <w:t>R</w:t>
            </w:r>
          </w:p>
          <w:p w14:paraId="330A9AD8"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color w:val="000000" w:themeColor="text1"/>
                <w:lang w:val="en-US"/>
              </w:rPr>
              <w:t>Realistic</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38E31D92"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Is your objective reasonably attainable in the allotted time and with the resources at hand?</w:t>
            </w:r>
          </w:p>
        </w:tc>
      </w:tr>
      <w:tr w:rsidR="00934174" w14:paraId="72684010" w14:textId="77777777" w:rsidTr="006731E9">
        <w:trPr>
          <w:trHeight w:val="540"/>
        </w:trPr>
        <w:tc>
          <w:tcPr>
            <w:tcW w:w="4500" w:type="dxa"/>
            <w:vMerge/>
            <w:tcBorders>
              <w:left w:val="single" w:sz="0" w:space="0" w:color="auto"/>
              <w:bottom w:val="single" w:sz="0" w:space="0" w:color="auto"/>
              <w:right w:val="single" w:sz="0" w:space="0" w:color="auto"/>
            </w:tcBorders>
            <w:vAlign w:val="center"/>
          </w:tcPr>
          <w:p w14:paraId="179BC67E" w14:textId="77777777" w:rsidR="00934174" w:rsidRDefault="00934174" w:rsidP="006731E9"/>
        </w:tc>
        <w:tc>
          <w:tcPr>
            <w:tcW w:w="4500" w:type="dxa"/>
            <w:tcBorders>
              <w:top w:val="single" w:sz="6" w:space="0" w:color="auto"/>
              <w:left w:val="nil"/>
              <w:bottom w:val="single" w:sz="6" w:space="0" w:color="auto"/>
              <w:right w:val="single" w:sz="6" w:space="0" w:color="auto"/>
            </w:tcBorders>
            <w:tcMar>
              <w:left w:w="90" w:type="dxa"/>
              <w:right w:w="90" w:type="dxa"/>
            </w:tcMar>
          </w:tcPr>
          <w:p w14:paraId="4E1A84BF"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 xml:space="preserve"> </w:t>
            </w:r>
          </w:p>
          <w:p w14:paraId="6A637D55" w14:textId="77777777" w:rsidR="00934174" w:rsidRDefault="00934174" w:rsidP="00934174">
            <w:pPr>
              <w:pStyle w:val="ListParagraph"/>
              <w:numPr>
                <w:ilvl w:val="0"/>
                <w:numId w:val="8"/>
              </w:numPr>
              <w:spacing w:line="259" w:lineRule="auto"/>
              <w:rPr>
                <w:rFonts w:ascii="Arial" w:eastAsia="Arial" w:hAnsi="Arial" w:cs="Arial"/>
              </w:rPr>
            </w:pPr>
            <w:r w:rsidRPr="201369D4">
              <w:rPr>
                <w:rFonts w:ascii="Arial" w:eastAsia="Arial" w:hAnsi="Arial" w:cs="Arial"/>
                <w:sz w:val="22"/>
                <w:szCs w:val="22"/>
              </w:rPr>
              <w:t>The</w:t>
            </w:r>
            <w:r w:rsidRPr="201369D4">
              <w:rPr>
                <w:rFonts w:ascii="Arial" w:eastAsia="Arial" w:hAnsi="Arial" w:cs="Arial"/>
                <w:color w:val="000000" w:themeColor="text1"/>
                <w:sz w:val="22"/>
                <w:szCs w:val="22"/>
              </w:rPr>
              <w:t xml:space="preserve"> </w:t>
            </w:r>
            <w:r w:rsidRPr="201369D4">
              <w:rPr>
                <w:rFonts w:ascii="Arial" w:eastAsia="Arial" w:hAnsi="Arial" w:cs="Arial"/>
                <w:sz w:val="22"/>
                <w:szCs w:val="22"/>
              </w:rPr>
              <w:t xml:space="preserve">goal of making the lessons as fun as possible can be done by taking time to consider fun ways to teach what I am teaching looking into different ways and </w:t>
            </w:r>
            <w:proofErr w:type="gramStart"/>
            <w:r w:rsidRPr="201369D4">
              <w:rPr>
                <w:rFonts w:ascii="Arial" w:eastAsia="Arial" w:hAnsi="Arial" w:cs="Arial"/>
                <w:sz w:val="22"/>
                <w:szCs w:val="22"/>
              </w:rPr>
              <w:t>techniques .</w:t>
            </w:r>
            <w:proofErr w:type="gramEnd"/>
          </w:p>
          <w:p w14:paraId="05CC1FF1" w14:textId="77777777" w:rsidR="00934174" w:rsidRDefault="00934174" w:rsidP="00934174">
            <w:pPr>
              <w:pStyle w:val="ListParagraph"/>
              <w:numPr>
                <w:ilvl w:val="0"/>
                <w:numId w:val="8"/>
              </w:numPr>
              <w:spacing w:line="259" w:lineRule="auto"/>
              <w:rPr>
                <w:rFonts w:ascii="Arial" w:eastAsia="Arial" w:hAnsi="Arial" w:cs="Arial"/>
              </w:rPr>
            </w:pPr>
            <w:r w:rsidRPr="201369D4">
              <w:rPr>
                <w:rFonts w:ascii="Arial" w:eastAsia="Arial" w:hAnsi="Arial" w:cs="Arial"/>
                <w:sz w:val="22"/>
                <w:szCs w:val="22"/>
              </w:rPr>
              <w:t xml:space="preserve">It would be easily attainable to encourage learners to reflect on learning activities and ask them </w:t>
            </w:r>
            <w:r w:rsidRPr="201369D4">
              <w:rPr>
                <w:rFonts w:ascii="Arial" w:eastAsia="Arial" w:hAnsi="Arial" w:cs="Arial"/>
                <w:sz w:val="22"/>
                <w:szCs w:val="22"/>
              </w:rPr>
              <w:lastRenderedPageBreak/>
              <w:t xml:space="preserve">questions about what they have learnt when concluding, by ensuring that enough time is allocated in the lesson plan for this. </w:t>
            </w:r>
          </w:p>
          <w:p w14:paraId="02F20FE9" w14:textId="77777777" w:rsidR="00934174" w:rsidRDefault="00934174" w:rsidP="006731E9">
            <w:pPr>
              <w:spacing w:line="259" w:lineRule="auto"/>
              <w:rPr>
                <w:rFonts w:ascii="Arial" w:eastAsia="Arial" w:hAnsi="Arial" w:cs="Arial"/>
                <w:color w:val="000000" w:themeColor="text1"/>
              </w:rPr>
            </w:pPr>
          </w:p>
          <w:p w14:paraId="1B590955" w14:textId="77777777" w:rsidR="00934174" w:rsidRDefault="00934174" w:rsidP="006731E9">
            <w:pPr>
              <w:spacing w:line="259" w:lineRule="auto"/>
              <w:rPr>
                <w:rFonts w:ascii="Arial" w:eastAsia="Arial" w:hAnsi="Arial" w:cs="Arial"/>
                <w:color w:val="000000" w:themeColor="text1"/>
              </w:rPr>
            </w:pPr>
          </w:p>
          <w:p w14:paraId="41C7B163" w14:textId="77777777" w:rsidR="00934174" w:rsidRDefault="00934174" w:rsidP="006731E9">
            <w:pPr>
              <w:spacing w:line="259" w:lineRule="auto"/>
              <w:rPr>
                <w:rFonts w:ascii="Arial" w:eastAsia="Arial" w:hAnsi="Arial" w:cs="Arial"/>
              </w:rPr>
            </w:pPr>
          </w:p>
          <w:p w14:paraId="24ECF397" w14:textId="77777777" w:rsidR="00934174" w:rsidRDefault="00934174" w:rsidP="006731E9">
            <w:pPr>
              <w:spacing w:line="259" w:lineRule="auto"/>
              <w:rPr>
                <w:rFonts w:ascii="Arial" w:eastAsia="Arial" w:hAnsi="Arial" w:cs="Arial"/>
              </w:rPr>
            </w:pPr>
          </w:p>
          <w:p w14:paraId="3149AC6B" w14:textId="77777777" w:rsidR="00934174" w:rsidRDefault="00934174" w:rsidP="006731E9">
            <w:pPr>
              <w:spacing w:line="259" w:lineRule="auto"/>
              <w:rPr>
                <w:rFonts w:ascii="Arial" w:eastAsia="Arial" w:hAnsi="Arial" w:cs="Arial"/>
              </w:rPr>
            </w:pPr>
          </w:p>
        </w:tc>
      </w:tr>
      <w:tr w:rsidR="00934174" w14:paraId="1EB32F42" w14:textId="77777777" w:rsidTr="006731E9">
        <w:trPr>
          <w:trHeight w:val="225"/>
        </w:trPr>
        <w:tc>
          <w:tcPr>
            <w:tcW w:w="4500" w:type="dxa"/>
            <w:vMerge w:val="restart"/>
            <w:tcBorders>
              <w:top w:val="nil"/>
              <w:left w:val="single" w:sz="6" w:space="0" w:color="auto"/>
              <w:bottom w:val="single" w:sz="6" w:space="0" w:color="auto"/>
              <w:right w:val="single" w:sz="6" w:space="0" w:color="auto"/>
            </w:tcBorders>
            <w:shd w:val="clear" w:color="auto" w:fill="F0DAED"/>
            <w:tcMar>
              <w:left w:w="90" w:type="dxa"/>
              <w:right w:w="90" w:type="dxa"/>
            </w:tcMar>
          </w:tcPr>
          <w:p w14:paraId="246E92AF"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b/>
                <w:bCs/>
                <w:color w:val="000000" w:themeColor="text1"/>
                <w:lang w:val="en-US"/>
              </w:rPr>
              <w:lastRenderedPageBreak/>
              <w:t>T</w:t>
            </w:r>
          </w:p>
          <w:p w14:paraId="40FE1A91" w14:textId="77777777" w:rsidR="00934174" w:rsidRDefault="00934174" w:rsidP="006731E9">
            <w:pPr>
              <w:spacing w:line="259" w:lineRule="auto"/>
              <w:jc w:val="center"/>
              <w:rPr>
                <w:rFonts w:ascii="Arial" w:eastAsia="Arial" w:hAnsi="Arial" w:cs="Arial"/>
                <w:color w:val="000000" w:themeColor="text1"/>
              </w:rPr>
            </w:pPr>
            <w:r w:rsidRPr="201369D4">
              <w:rPr>
                <w:rFonts w:ascii="Arial" w:eastAsia="Arial" w:hAnsi="Arial" w:cs="Arial"/>
                <w:color w:val="000000" w:themeColor="text1"/>
                <w:lang w:val="en-US"/>
              </w:rPr>
              <w:t>Timely</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6F4E0217"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Decide on a start and end date for your objective.</w:t>
            </w:r>
          </w:p>
        </w:tc>
      </w:tr>
      <w:tr w:rsidR="00934174" w14:paraId="7AD3D1ED" w14:textId="77777777" w:rsidTr="006731E9">
        <w:trPr>
          <w:trHeight w:val="810"/>
        </w:trPr>
        <w:tc>
          <w:tcPr>
            <w:tcW w:w="4500" w:type="dxa"/>
            <w:vMerge/>
            <w:tcBorders>
              <w:left w:val="single" w:sz="0" w:space="0" w:color="auto"/>
              <w:bottom w:val="single" w:sz="0" w:space="0" w:color="auto"/>
              <w:right w:val="single" w:sz="0" w:space="0" w:color="auto"/>
            </w:tcBorders>
            <w:vAlign w:val="center"/>
          </w:tcPr>
          <w:p w14:paraId="5B28B70A" w14:textId="77777777" w:rsidR="00934174" w:rsidRDefault="00934174" w:rsidP="006731E9"/>
        </w:tc>
        <w:tc>
          <w:tcPr>
            <w:tcW w:w="4500" w:type="dxa"/>
            <w:tcBorders>
              <w:top w:val="single" w:sz="6" w:space="0" w:color="auto"/>
              <w:left w:val="nil"/>
              <w:bottom w:val="single" w:sz="6" w:space="0" w:color="auto"/>
              <w:right w:val="single" w:sz="6" w:space="0" w:color="auto"/>
            </w:tcBorders>
            <w:tcMar>
              <w:left w:w="90" w:type="dxa"/>
              <w:right w:w="90" w:type="dxa"/>
            </w:tcMar>
          </w:tcPr>
          <w:p w14:paraId="4402E016" w14:textId="77777777" w:rsidR="00934174" w:rsidRDefault="00934174" w:rsidP="006731E9">
            <w:pPr>
              <w:spacing w:line="259" w:lineRule="auto"/>
              <w:rPr>
                <w:rFonts w:ascii="Arial" w:eastAsia="Arial" w:hAnsi="Arial" w:cs="Arial"/>
              </w:rPr>
            </w:pPr>
            <w:r w:rsidRPr="201369D4">
              <w:rPr>
                <w:rFonts w:ascii="Arial" w:eastAsia="Arial" w:hAnsi="Arial" w:cs="Arial"/>
                <w:lang w:val="en-US"/>
              </w:rPr>
              <w:t xml:space="preserve"> </w:t>
            </w:r>
          </w:p>
          <w:p w14:paraId="3D5B8395" w14:textId="77777777" w:rsidR="00934174" w:rsidRDefault="00934174" w:rsidP="006731E9">
            <w:pPr>
              <w:spacing w:line="259" w:lineRule="auto"/>
              <w:rPr>
                <w:rFonts w:ascii="Arial" w:eastAsia="Arial" w:hAnsi="Arial" w:cs="Arial"/>
              </w:rPr>
            </w:pPr>
            <w:r w:rsidRPr="201369D4">
              <w:rPr>
                <w:rFonts w:ascii="Arial" w:eastAsia="Arial" w:hAnsi="Arial" w:cs="Arial"/>
                <w:vertAlign w:val="superscript"/>
                <w:lang w:val="en-US"/>
              </w:rPr>
              <w:t>29th</w:t>
            </w:r>
            <w:r w:rsidRPr="201369D4">
              <w:rPr>
                <w:rFonts w:ascii="Arial" w:eastAsia="Arial" w:hAnsi="Arial" w:cs="Arial"/>
                <w:lang w:val="en-US"/>
              </w:rPr>
              <w:t xml:space="preserve"> October 2023 – June 2024</w:t>
            </w:r>
          </w:p>
        </w:tc>
      </w:tr>
    </w:tbl>
    <w:p w14:paraId="2B297965" w14:textId="77777777" w:rsidR="00934174" w:rsidRDefault="00934174" w:rsidP="00934174"/>
    <w:p w14:paraId="50C10EF7" w14:textId="77777777" w:rsidR="00934174" w:rsidRDefault="00934174" w:rsidP="7A9A8124">
      <w:pPr>
        <w:rPr>
          <w:rFonts w:asciiTheme="minorBidi" w:hAnsiTheme="minorBidi"/>
          <w:sz w:val="24"/>
          <w:szCs w:val="24"/>
        </w:rPr>
      </w:pPr>
    </w:p>
    <w:p w14:paraId="082F8EA0" w14:textId="77777777" w:rsidR="00934174" w:rsidRDefault="00934174" w:rsidP="7A9A8124">
      <w:pPr>
        <w:rPr>
          <w:rFonts w:asciiTheme="minorBidi" w:hAnsiTheme="minorBidi"/>
          <w:sz w:val="24"/>
          <w:szCs w:val="24"/>
        </w:rPr>
      </w:pPr>
    </w:p>
    <w:p w14:paraId="0537C6FA" w14:textId="77777777" w:rsidR="00934174" w:rsidRPr="00B973DC" w:rsidRDefault="00934174" w:rsidP="7A9A8124">
      <w:pPr>
        <w:rPr>
          <w:rFonts w:asciiTheme="minorBidi" w:hAnsiTheme="minorBidi"/>
          <w:sz w:val="24"/>
          <w:szCs w:val="24"/>
        </w:rPr>
      </w:pPr>
    </w:p>
    <w:sectPr w:rsidR="00934174" w:rsidRPr="00B973DC" w:rsidSect="001B4EFE">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713"/>
    <w:multiLevelType w:val="hybridMultilevel"/>
    <w:tmpl w:val="83A0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875EF"/>
    <w:multiLevelType w:val="hybridMultilevel"/>
    <w:tmpl w:val="23EA0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1264"/>
    <w:multiLevelType w:val="hybridMultilevel"/>
    <w:tmpl w:val="687A875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157F33"/>
    <w:multiLevelType w:val="hybridMultilevel"/>
    <w:tmpl w:val="552A8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754FD"/>
    <w:multiLevelType w:val="hybridMultilevel"/>
    <w:tmpl w:val="818A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D21045"/>
    <w:multiLevelType w:val="hybridMultilevel"/>
    <w:tmpl w:val="96D02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60381"/>
    <w:multiLevelType w:val="hybridMultilevel"/>
    <w:tmpl w:val="CA6E54A8"/>
    <w:lvl w:ilvl="0" w:tplc="4134C8BE">
      <w:start w:val="1"/>
      <w:numFmt w:val="bullet"/>
      <w:lvlText w:val="-"/>
      <w:lvlJc w:val="left"/>
      <w:pPr>
        <w:ind w:left="720" w:hanging="360"/>
      </w:pPr>
      <w:rPr>
        <w:rFonts w:ascii="Calibri" w:hAnsi="Calibri" w:hint="default"/>
      </w:rPr>
    </w:lvl>
    <w:lvl w:ilvl="1" w:tplc="DF60F44E">
      <w:start w:val="1"/>
      <w:numFmt w:val="bullet"/>
      <w:lvlText w:val="o"/>
      <w:lvlJc w:val="left"/>
      <w:pPr>
        <w:ind w:left="1440" w:hanging="360"/>
      </w:pPr>
      <w:rPr>
        <w:rFonts w:ascii="Courier New" w:hAnsi="Courier New" w:hint="default"/>
      </w:rPr>
    </w:lvl>
    <w:lvl w:ilvl="2" w:tplc="E214C564">
      <w:start w:val="1"/>
      <w:numFmt w:val="bullet"/>
      <w:lvlText w:val=""/>
      <w:lvlJc w:val="left"/>
      <w:pPr>
        <w:ind w:left="2160" w:hanging="360"/>
      </w:pPr>
      <w:rPr>
        <w:rFonts w:ascii="Wingdings" w:hAnsi="Wingdings" w:hint="default"/>
      </w:rPr>
    </w:lvl>
    <w:lvl w:ilvl="3" w:tplc="22C2E45A">
      <w:start w:val="1"/>
      <w:numFmt w:val="bullet"/>
      <w:lvlText w:val=""/>
      <w:lvlJc w:val="left"/>
      <w:pPr>
        <w:ind w:left="2880" w:hanging="360"/>
      </w:pPr>
      <w:rPr>
        <w:rFonts w:ascii="Symbol" w:hAnsi="Symbol" w:hint="default"/>
      </w:rPr>
    </w:lvl>
    <w:lvl w:ilvl="4" w:tplc="D67292F2">
      <w:start w:val="1"/>
      <w:numFmt w:val="bullet"/>
      <w:lvlText w:val="o"/>
      <w:lvlJc w:val="left"/>
      <w:pPr>
        <w:ind w:left="3600" w:hanging="360"/>
      </w:pPr>
      <w:rPr>
        <w:rFonts w:ascii="Courier New" w:hAnsi="Courier New" w:hint="default"/>
      </w:rPr>
    </w:lvl>
    <w:lvl w:ilvl="5" w:tplc="E3DAB62A">
      <w:start w:val="1"/>
      <w:numFmt w:val="bullet"/>
      <w:lvlText w:val=""/>
      <w:lvlJc w:val="left"/>
      <w:pPr>
        <w:ind w:left="4320" w:hanging="360"/>
      </w:pPr>
      <w:rPr>
        <w:rFonts w:ascii="Wingdings" w:hAnsi="Wingdings" w:hint="default"/>
      </w:rPr>
    </w:lvl>
    <w:lvl w:ilvl="6" w:tplc="E984EEAE">
      <w:start w:val="1"/>
      <w:numFmt w:val="bullet"/>
      <w:lvlText w:val=""/>
      <w:lvlJc w:val="left"/>
      <w:pPr>
        <w:ind w:left="5040" w:hanging="360"/>
      </w:pPr>
      <w:rPr>
        <w:rFonts w:ascii="Symbol" w:hAnsi="Symbol" w:hint="default"/>
      </w:rPr>
    </w:lvl>
    <w:lvl w:ilvl="7" w:tplc="46A4629A">
      <w:start w:val="1"/>
      <w:numFmt w:val="bullet"/>
      <w:lvlText w:val="o"/>
      <w:lvlJc w:val="left"/>
      <w:pPr>
        <w:ind w:left="5760" w:hanging="360"/>
      </w:pPr>
      <w:rPr>
        <w:rFonts w:ascii="Courier New" w:hAnsi="Courier New" w:hint="default"/>
      </w:rPr>
    </w:lvl>
    <w:lvl w:ilvl="8" w:tplc="07161CEC">
      <w:start w:val="1"/>
      <w:numFmt w:val="bullet"/>
      <w:lvlText w:val=""/>
      <w:lvlJc w:val="left"/>
      <w:pPr>
        <w:ind w:left="6480" w:hanging="360"/>
      </w:pPr>
      <w:rPr>
        <w:rFonts w:ascii="Wingdings" w:hAnsi="Wingdings" w:hint="default"/>
      </w:rPr>
    </w:lvl>
  </w:abstractNum>
  <w:abstractNum w:abstractNumId="7" w15:restartNumberingAfterBreak="0">
    <w:nsid w:val="1C5815B0"/>
    <w:multiLevelType w:val="hybridMultilevel"/>
    <w:tmpl w:val="C55E519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DC2532"/>
    <w:multiLevelType w:val="hybridMultilevel"/>
    <w:tmpl w:val="5E42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89F69"/>
    <w:multiLevelType w:val="hybridMultilevel"/>
    <w:tmpl w:val="935CDC96"/>
    <w:lvl w:ilvl="0" w:tplc="2A1E2BC6">
      <w:start w:val="1"/>
      <w:numFmt w:val="bullet"/>
      <w:lvlText w:val="-"/>
      <w:lvlJc w:val="left"/>
      <w:pPr>
        <w:ind w:left="720" w:hanging="360"/>
      </w:pPr>
      <w:rPr>
        <w:rFonts w:ascii="Calibri" w:hAnsi="Calibri" w:hint="default"/>
      </w:rPr>
    </w:lvl>
    <w:lvl w:ilvl="1" w:tplc="D8F267E8">
      <w:start w:val="1"/>
      <w:numFmt w:val="bullet"/>
      <w:lvlText w:val="o"/>
      <w:lvlJc w:val="left"/>
      <w:pPr>
        <w:ind w:left="1440" w:hanging="360"/>
      </w:pPr>
      <w:rPr>
        <w:rFonts w:ascii="Courier New" w:hAnsi="Courier New" w:hint="default"/>
      </w:rPr>
    </w:lvl>
    <w:lvl w:ilvl="2" w:tplc="AF109D18">
      <w:start w:val="1"/>
      <w:numFmt w:val="bullet"/>
      <w:lvlText w:val=""/>
      <w:lvlJc w:val="left"/>
      <w:pPr>
        <w:ind w:left="2160" w:hanging="360"/>
      </w:pPr>
      <w:rPr>
        <w:rFonts w:ascii="Wingdings" w:hAnsi="Wingdings" w:hint="default"/>
      </w:rPr>
    </w:lvl>
    <w:lvl w:ilvl="3" w:tplc="4C9C8AE4">
      <w:start w:val="1"/>
      <w:numFmt w:val="bullet"/>
      <w:lvlText w:val=""/>
      <w:lvlJc w:val="left"/>
      <w:pPr>
        <w:ind w:left="2880" w:hanging="360"/>
      </w:pPr>
      <w:rPr>
        <w:rFonts w:ascii="Symbol" w:hAnsi="Symbol" w:hint="default"/>
      </w:rPr>
    </w:lvl>
    <w:lvl w:ilvl="4" w:tplc="BAAAB39C">
      <w:start w:val="1"/>
      <w:numFmt w:val="bullet"/>
      <w:lvlText w:val="o"/>
      <w:lvlJc w:val="left"/>
      <w:pPr>
        <w:ind w:left="3600" w:hanging="360"/>
      </w:pPr>
      <w:rPr>
        <w:rFonts w:ascii="Courier New" w:hAnsi="Courier New" w:hint="default"/>
      </w:rPr>
    </w:lvl>
    <w:lvl w:ilvl="5" w:tplc="14F0AFD6">
      <w:start w:val="1"/>
      <w:numFmt w:val="bullet"/>
      <w:lvlText w:val=""/>
      <w:lvlJc w:val="left"/>
      <w:pPr>
        <w:ind w:left="4320" w:hanging="360"/>
      </w:pPr>
      <w:rPr>
        <w:rFonts w:ascii="Wingdings" w:hAnsi="Wingdings" w:hint="default"/>
      </w:rPr>
    </w:lvl>
    <w:lvl w:ilvl="6" w:tplc="2F2C0928">
      <w:start w:val="1"/>
      <w:numFmt w:val="bullet"/>
      <w:lvlText w:val=""/>
      <w:lvlJc w:val="left"/>
      <w:pPr>
        <w:ind w:left="5040" w:hanging="360"/>
      </w:pPr>
      <w:rPr>
        <w:rFonts w:ascii="Symbol" w:hAnsi="Symbol" w:hint="default"/>
      </w:rPr>
    </w:lvl>
    <w:lvl w:ilvl="7" w:tplc="A5343554">
      <w:start w:val="1"/>
      <w:numFmt w:val="bullet"/>
      <w:lvlText w:val="o"/>
      <w:lvlJc w:val="left"/>
      <w:pPr>
        <w:ind w:left="5760" w:hanging="360"/>
      </w:pPr>
      <w:rPr>
        <w:rFonts w:ascii="Courier New" w:hAnsi="Courier New" w:hint="default"/>
      </w:rPr>
    </w:lvl>
    <w:lvl w:ilvl="8" w:tplc="1EAABC44">
      <w:start w:val="1"/>
      <w:numFmt w:val="bullet"/>
      <w:lvlText w:val=""/>
      <w:lvlJc w:val="left"/>
      <w:pPr>
        <w:ind w:left="6480" w:hanging="360"/>
      </w:pPr>
      <w:rPr>
        <w:rFonts w:ascii="Wingdings" w:hAnsi="Wingdings" w:hint="default"/>
      </w:rPr>
    </w:lvl>
  </w:abstractNum>
  <w:abstractNum w:abstractNumId="10" w15:restartNumberingAfterBreak="0">
    <w:nsid w:val="3DFA6667"/>
    <w:multiLevelType w:val="hybridMultilevel"/>
    <w:tmpl w:val="9B2ED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C3510"/>
    <w:multiLevelType w:val="hybridMultilevel"/>
    <w:tmpl w:val="79C04E20"/>
    <w:lvl w:ilvl="0" w:tplc="88689298">
      <w:start w:val="1"/>
      <w:numFmt w:val="bullet"/>
      <w:lvlText w:val="-"/>
      <w:lvlJc w:val="left"/>
      <w:pPr>
        <w:ind w:left="720" w:hanging="360"/>
      </w:pPr>
      <w:rPr>
        <w:rFonts w:ascii="Calibri" w:hAnsi="Calibri" w:hint="default"/>
      </w:rPr>
    </w:lvl>
    <w:lvl w:ilvl="1" w:tplc="6B762364">
      <w:start w:val="1"/>
      <w:numFmt w:val="bullet"/>
      <w:lvlText w:val="o"/>
      <w:lvlJc w:val="left"/>
      <w:pPr>
        <w:ind w:left="1440" w:hanging="360"/>
      </w:pPr>
      <w:rPr>
        <w:rFonts w:ascii="Courier New" w:hAnsi="Courier New" w:hint="default"/>
      </w:rPr>
    </w:lvl>
    <w:lvl w:ilvl="2" w:tplc="2F1CAA56">
      <w:start w:val="1"/>
      <w:numFmt w:val="bullet"/>
      <w:lvlText w:val=""/>
      <w:lvlJc w:val="left"/>
      <w:pPr>
        <w:ind w:left="2160" w:hanging="360"/>
      </w:pPr>
      <w:rPr>
        <w:rFonts w:ascii="Wingdings" w:hAnsi="Wingdings" w:hint="default"/>
      </w:rPr>
    </w:lvl>
    <w:lvl w:ilvl="3" w:tplc="46E4EF5A">
      <w:start w:val="1"/>
      <w:numFmt w:val="bullet"/>
      <w:lvlText w:val=""/>
      <w:lvlJc w:val="left"/>
      <w:pPr>
        <w:ind w:left="2880" w:hanging="360"/>
      </w:pPr>
      <w:rPr>
        <w:rFonts w:ascii="Symbol" w:hAnsi="Symbol" w:hint="default"/>
      </w:rPr>
    </w:lvl>
    <w:lvl w:ilvl="4" w:tplc="FF26F490">
      <w:start w:val="1"/>
      <w:numFmt w:val="bullet"/>
      <w:lvlText w:val="o"/>
      <w:lvlJc w:val="left"/>
      <w:pPr>
        <w:ind w:left="3600" w:hanging="360"/>
      </w:pPr>
      <w:rPr>
        <w:rFonts w:ascii="Courier New" w:hAnsi="Courier New" w:hint="default"/>
      </w:rPr>
    </w:lvl>
    <w:lvl w:ilvl="5" w:tplc="FC6AF5C6">
      <w:start w:val="1"/>
      <w:numFmt w:val="bullet"/>
      <w:lvlText w:val=""/>
      <w:lvlJc w:val="left"/>
      <w:pPr>
        <w:ind w:left="4320" w:hanging="360"/>
      </w:pPr>
      <w:rPr>
        <w:rFonts w:ascii="Wingdings" w:hAnsi="Wingdings" w:hint="default"/>
      </w:rPr>
    </w:lvl>
    <w:lvl w:ilvl="6" w:tplc="5D805368">
      <w:start w:val="1"/>
      <w:numFmt w:val="bullet"/>
      <w:lvlText w:val=""/>
      <w:lvlJc w:val="left"/>
      <w:pPr>
        <w:ind w:left="5040" w:hanging="360"/>
      </w:pPr>
      <w:rPr>
        <w:rFonts w:ascii="Symbol" w:hAnsi="Symbol" w:hint="default"/>
      </w:rPr>
    </w:lvl>
    <w:lvl w:ilvl="7" w:tplc="1DDA94DC">
      <w:start w:val="1"/>
      <w:numFmt w:val="bullet"/>
      <w:lvlText w:val="o"/>
      <w:lvlJc w:val="left"/>
      <w:pPr>
        <w:ind w:left="5760" w:hanging="360"/>
      </w:pPr>
      <w:rPr>
        <w:rFonts w:ascii="Courier New" w:hAnsi="Courier New" w:hint="default"/>
      </w:rPr>
    </w:lvl>
    <w:lvl w:ilvl="8" w:tplc="56381C72">
      <w:start w:val="1"/>
      <w:numFmt w:val="bullet"/>
      <w:lvlText w:val=""/>
      <w:lvlJc w:val="left"/>
      <w:pPr>
        <w:ind w:left="6480" w:hanging="360"/>
      </w:pPr>
      <w:rPr>
        <w:rFonts w:ascii="Wingdings" w:hAnsi="Wingdings" w:hint="default"/>
      </w:rPr>
    </w:lvl>
  </w:abstractNum>
  <w:abstractNum w:abstractNumId="12" w15:restartNumberingAfterBreak="0">
    <w:nsid w:val="470262F5"/>
    <w:multiLevelType w:val="hybridMultilevel"/>
    <w:tmpl w:val="281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8F4D40"/>
    <w:multiLevelType w:val="hybridMultilevel"/>
    <w:tmpl w:val="9D7C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9916DA"/>
    <w:multiLevelType w:val="hybridMultilevel"/>
    <w:tmpl w:val="DEB66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FF4F28"/>
    <w:multiLevelType w:val="hybridMultilevel"/>
    <w:tmpl w:val="FD44CB24"/>
    <w:lvl w:ilvl="0" w:tplc="B4C22C16">
      <w:start w:val="1"/>
      <w:numFmt w:val="bullet"/>
      <w:lvlText w:val=""/>
      <w:lvlJc w:val="left"/>
      <w:pPr>
        <w:ind w:left="720" w:hanging="360"/>
      </w:pPr>
      <w:rPr>
        <w:rFonts w:ascii="Symbol" w:hAnsi="Symbol" w:hint="default"/>
      </w:rPr>
    </w:lvl>
    <w:lvl w:ilvl="1" w:tplc="CF02FE8E">
      <w:start w:val="1"/>
      <w:numFmt w:val="bullet"/>
      <w:lvlText w:val="o"/>
      <w:lvlJc w:val="left"/>
      <w:pPr>
        <w:ind w:left="1440" w:hanging="360"/>
      </w:pPr>
      <w:rPr>
        <w:rFonts w:ascii="Courier New" w:hAnsi="Courier New" w:hint="default"/>
      </w:rPr>
    </w:lvl>
    <w:lvl w:ilvl="2" w:tplc="17903D3E">
      <w:start w:val="1"/>
      <w:numFmt w:val="bullet"/>
      <w:lvlText w:val=""/>
      <w:lvlJc w:val="left"/>
      <w:pPr>
        <w:ind w:left="2160" w:hanging="360"/>
      </w:pPr>
      <w:rPr>
        <w:rFonts w:ascii="Wingdings" w:hAnsi="Wingdings" w:hint="default"/>
      </w:rPr>
    </w:lvl>
    <w:lvl w:ilvl="3" w:tplc="E654CABC">
      <w:start w:val="1"/>
      <w:numFmt w:val="bullet"/>
      <w:lvlText w:val=""/>
      <w:lvlJc w:val="left"/>
      <w:pPr>
        <w:ind w:left="2880" w:hanging="360"/>
      </w:pPr>
      <w:rPr>
        <w:rFonts w:ascii="Symbol" w:hAnsi="Symbol" w:hint="default"/>
      </w:rPr>
    </w:lvl>
    <w:lvl w:ilvl="4" w:tplc="22EAEC24">
      <w:start w:val="1"/>
      <w:numFmt w:val="bullet"/>
      <w:lvlText w:val="o"/>
      <w:lvlJc w:val="left"/>
      <w:pPr>
        <w:ind w:left="3600" w:hanging="360"/>
      </w:pPr>
      <w:rPr>
        <w:rFonts w:ascii="Courier New" w:hAnsi="Courier New" w:hint="default"/>
      </w:rPr>
    </w:lvl>
    <w:lvl w:ilvl="5" w:tplc="D0A87CEC">
      <w:start w:val="1"/>
      <w:numFmt w:val="bullet"/>
      <w:lvlText w:val=""/>
      <w:lvlJc w:val="left"/>
      <w:pPr>
        <w:ind w:left="4320" w:hanging="360"/>
      </w:pPr>
      <w:rPr>
        <w:rFonts w:ascii="Wingdings" w:hAnsi="Wingdings" w:hint="default"/>
      </w:rPr>
    </w:lvl>
    <w:lvl w:ilvl="6" w:tplc="C72200FA">
      <w:start w:val="1"/>
      <w:numFmt w:val="bullet"/>
      <w:lvlText w:val=""/>
      <w:lvlJc w:val="left"/>
      <w:pPr>
        <w:ind w:left="5040" w:hanging="360"/>
      </w:pPr>
      <w:rPr>
        <w:rFonts w:ascii="Symbol" w:hAnsi="Symbol" w:hint="default"/>
      </w:rPr>
    </w:lvl>
    <w:lvl w:ilvl="7" w:tplc="B8A05000">
      <w:start w:val="1"/>
      <w:numFmt w:val="bullet"/>
      <w:lvlText w:val="o"/>
      <w:lvlJc w:val="left"/>
      <w:pPr>
        <w:ind w:left="5760" w:hanging="360"/>
      </w:pPr>
      <w:rPr>
        <w:rFonts w:ascii="Courier New" w:hAnsi="Courier New" w:hint="default"/>
      </w:rPr>
    </w:lvl>
    <w:lvl w:ilvl="8" w:tplc="85F217EA">
      <w:start w:val="1"/>
      <w:numFmt w:val="bullet"/>
      <w:lvlText w:val=""/>
      <w:lvlJc w:val="left"/>
      <w:pPr>
        <w:ind w:left="6480" w:hanging="360"/>
      </w:pPr>
      <w:rPr>
        <w:rFonts w:ascii="Wingdings" w:hAnsi="Wingdings" w:hint="default"/>
      </w:rPr>
    </w:lvl>
  </w:abstractNum>
  <w:abstractNum w:abstractNumId="16" w15:restartNumberingAfterBreak="0">
    <w:nsid w:val="76ECCCD2"/>
    <w:multiLevelType w:val="hybridMultilevel"/>
    <w:tmpl w:val="1DA8F5BC"/>
    <w:lvl w:ilvl="0" w:tplc="DB5A91AA">
      <w:start w:val="1"/>
      <w:numFmt w:val="bullet"/>
      <w:lvlText w:val="-"/>
      <w:lvlJc w:val="left"/>
      <w:pPr>
        <w:ind w:left="720" w:hanging="360"/>
      </w:pPr>
      <w:rPr>
        <w:rFonts w:ascii="Calibri" w:hAnsi="Calibri" w:hint="default"/>
      </w:rPr>
    </w:lvl>
    <w:lvl w:ilvl="1" w:tplc="C70E039A">
      <w:start w:val="1"/>
      <w:numFmt w:val="bullet"/>
      <w:lvlText w:val="o"/>
      <w:lvlJc w:val="left"/>
      <w:pPr>
        <w:ind w:left="1440" w:hanging="360"/>
      </w:pPr>
      <w:rPr>
        <w:rFonts w:ascii="Courier New" w:hAnsi="Courier New" w:hint="default"/>
      </w:rPr>
    </w:lvl>
    <w:lvl w:ilvl="2" w:tplc="77128E16">
      <w:start w:val="1"/>
      <w:numFmt w:val="bullet"/>
      <w:lvlText w:val=""/>
      <w:lvlJc w:val="left"/>
      <w:pPr>
        <w:ind w:left="2160" w:hanging="360"/>
      </w:pPr>
      <w:rPr>
        <w:rFonts w:ascii="Wingdings" w:hAnsi="Wingdings" w:hint="default"/>
      </w:rPr>
    </w:lvl>
    <w:lvl w:ilvl="3" w:tplc="5C2CA26A">
      <w:start w:val="1"/>
      <w:numFmt w:val="bullet"/>
      <w:lvlText w:val=""/>
      <w:lvlJc w:val="left"/>
      <w:pPr>
        <w:ind w:left="2880" w:hanging="360"/>
      </w:pPr>
      <w:rPr>
        <w:rFonts w:ascii="Symbol" w:hAnsi="Symbol" w:hint="default"/>
      </w:rPr>
    </w:lvl>
    <w:lvl w:ilvl="4" w:tplc="6AE08066">
      <w:start w:val="1"/>
      <w:numFmt w:val="bullet"/>
      <w:lvlText w:val="o"/>
      <w:lvlJc w:val="left"/>
      <w:pPr>
        <w:ind w:left="3600" w:hanging="360"/>
      </w:pPr>
      <w:rPr>
        <w:rFonts w:ascii="Courier New" w:hAnsi="Courier New" w:hint="default"/>
      </w:rPr>
    </w:lvl>
    <w:lvl w:ilvl="5" w:tplc="3B06D972">
      <w:start w:val="1"/>
      <w:numFmt w:val="bullet"/>
      <w:lvlText w:val=""/>
      <w:lvlJc w:val="left"/>
      <w:pPr>
        <w:ind w:left="4320" w:hanging="360"/>
      </w:pPr>
      <w:rPr>
        <w:rFonts w:ascii="Wingdings" w:hAnsi="Wingdings" w:hint="default"/>
      </w:rPr>
    </w:lvl>
    <w:lvl w:ilvl="6" w:tplc="A1304ECC">
      <w:start w:val="1"/>
      <w:numFmt w:val="bullet"/>
      <w:lvlText w:val=""/>
      <w:lvlJc w:val="left"/>
      <w:pPr>
        <w:ind w:left="5040" w:hanging="360"/>
      </w:pPr>
      <w:rPr>
        <w:rFonts w:ascii="Symbol" w:hAnsi="Symbol" w:hint="default"/>
      </w:rPr>
    </w:lvl>
    <w:lvl w:ilvl="7" w:tplc="6772EC72">
      <w:start w:val="1"/>
      <w:numFmt w:val="bullet"/>
      <w:lvlText w:val="o"/>
      <w:lvlJc w:val="left"/>
      <w:pPr>
        <w:ind w:left="5760" w:hanging="360"/>
      </w:pPr>
      <w:rPr>
        <w:rFonts w:ascii="Courier New" w:hAnsi="Courier New" w:hint="default"/>
      </w:rPr>
    </w:lvl>
    <w:lvl w:ilvl="8" w:tplc="7E005476">
      <w:start w:val="1"/>
      <w:numFmt w:val="bullet"/>
      <w:lvlText w:val=""/>
      <w:lvlJc w:val="left"/>
      <w:pPr>
        <w:ind w:left="6480" w:hanging="360"/>
      </w:pPr>
      <w:rPr>
        <w:rFonts w:ascii="Wingdings" w:hAnsi="Wingdings" w:hint="default"/>
      </w:rPr>
    </w:lvl>
  </w:abstractNum>
  <w:abstractNum w:abstractNumId="17" w15:restartNumberingAfterBreak="0">
    <w:nsid w:val="7DB67DAC"/>
    <w:multiLevelType w:val="hybridMultilevel"/>
    <w:tmpl w:val="2748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8622456">
    <w:abstractNumId w:val="5"/>
  </w:num>
  <w:num w:numId="2" w16cid:durableId="854996970">
    <w:abstractNumId w:val="8"/>
  </w:num>
  <w:num w:numId="3" w16cid:durableId="1326594940">
    <w:abstractNumId w:val="13"/>
  </w:num>
  <w:num w:numId="4" w16cid:durableId="789008333">
    <w:abstractNumId w:val="4"/>
  </w:num>
  <w:num w:numId="5" w16cid:durableId="727219778">
    <w:abstractNumId w:val="7"/>
  </w:num>
  <w:num w:numId="6" w16cid:durableId="1863007714">
    <w:abstractNumId w:val="2"/>
  </w:num>
  <w:num w:numId="7" w16cid:durableId="1409501732">
    <w:abstractNumId w:val="12"/>
  </w:num>
  <w:num w:numId="8" w16cid:durableId="467432951">
    <w:abstractNumId w:val="16"/>
  </w:num>
  <w:num w:numId="9" w16cid:durableId="1282343677">
    <w:abstractNumId w:val="6"/>
  </w:num>
  <w:num w:numId="10" w16cid:durableId="1145393190">
    <w:abstractNumId w:val="9"/>
  </w:num>
  <w:num w:numId="11" w16cid:durableId="355815946">
    <w:abstractNumId w:val="11"/>
  </w:num>
  <w:num w:numId="12" w16cid:durableId="508065484">
    <w:abstractNumId w:val="15"/>
  </w:num>
  <w:num w:numId="13" w16cid:durableId="1052115429">
    <w:abstractNumId w:val="10"/>
  </w:num>
  <w:num w:numId="14" w16cid:durableId="1365520129">
    <w:abstractNumId w:val="3"/>
  </w:num>
  <w:num w:numId="15" w16cid:durableId="1750081103">
    <w:abstractNumId w:val="14"/>
  </w:num>
  <w:num w:numId="16" w16cid:durableId="1253053907">
    <w:abstractNumId w:val="0"/>
  </w:num>
  <w:num w:numId="17" w16cid:durableId="1722820935">
    <w:abstractNumId w:val="1"/>
  </w:num>
  <w:num w:numId="18" w16cid:durableId="8790483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C99C6B"/>
    <w:rsid w:val="000029EB"/>
    <w:rsid w:val="00011E3F"/>
    <w:rsid w:val="0001621E"/>
    <w:rsid w:val="0002412F"/>
    <w:rsid w:val="00076422"/>
    <w:rsid w:val="00083A37"/>
    <w:rsid w:val="00095A15"/>
    <w:rsid w:val="000B332B"/>
    <w:rsid w:val="000B3838"/>
    <w:rsid w:val="000B5C9E"/>
    <w:rsid w:val="000B688A"/>
    <w:rsid w:val="000B785E"/>
    <w:rsid w:val="000E716A"/>
    <w:rsid w:val="000F2A6B"/>
    <w:rsid w:val="000F5769"/>
    <w:rsid w:val="000F6160"/>
    <w:rsid w:val="00103D65"/>
    <w:rsid w:val="00114BC9"/>
    <w:rsid w:val="001252C7"/>
    <w:rsid w:val="00153D31"/>
    <w:rsid w:val="00162D37"/>
    <w:rsid w:val="001A1AC0"/>
    <w:rsid w:val="001B4EFE"/>
    <w:rsid w:val="001B526E"/>
    <w:rsid w:val="001C0115"/>
    <w:rsid w:val="001C2617"/>
    <w:rsid w:val="001C579D"/>
    <w:rsid w:val="001E3170"/>
    <w:rsid w:val="00200A40"/>
    <w:rsid w:val="0021215C"/>
    <w:rsid w:val="00231F9B"/>
    <w:rsid w:val="00266475"/>
    <w:rsid w:val="00267332"/>
    <w:rsid w:val="00271ED9"/>
    <w:rsid w:val="00292B10"/>
    <w:rsid w:val="00295E1B"/>
    <w:rsid w:val="002B056F"/>
    <w:rsid w:val="002B75DE"/>
    <w:rsid w:val="002D00D5"/>
    <w:rsid w:val="002E3CE2"/>
    <w:rsid w:val="002E6023"/>
    <w:rsid w:val="0034638B"/>
    <w:rsid w:val="00370D63"/>
    <w:rsid w:val="00385DA2"/>
    <w:rsid w:val="00397F21"/>
    <w:rsid w:val="003A2274"/>
    <w:rsid w:val="003A5710"/>
    <w:rsid w:val="003C6EA1"/>
    <w:rsid w:val="003C72C8"/>
    <w:rsid w:val="003D43C6"/>
    <w:rsid w:val="0040638A"/>
    <w:rsid w:val="00443A9B"/>
    <w:rsid w:val="0044570F"/>
    <w:rsid w:val="00445E41"/>
    <w:rsid w:val="00446E00"/>
    <w:rsid w:val="004615BB"/>
    <w:rsid w:val="00464172"/>
    <w:rsid w:val="004657B1"/>
    <w:rsid w:val="004661A2"/>
    <w:rsid w:val="00466A23"/>
    <w:rsid w:val="004719F8"/>
    <w:rsid w:val="00476856"/>
    <w:rsid w:val="004913AE"/>
    <w:rsid w:val="004957F5"/>
    <w:rsid w:val="004A04AA"/>
    <w:rsid w:val="004A4CBB"/>
    <w:rsid w:val="004A7DD0"/>
    <w:rsid w:val="004B0236"/>
    <w:rsid w:val="004B3450"/>
    <w:rsid w:val="004B3A54"/>
    <w:rsid w:val="004D00D3"/>
    <w:rsid w:val="004E4A67"/>
    <w:rsid w:val="00502C98"/>
    <w:rsid w:val="00515438"/>
    <w:rsid w:val="00523BA1"/>
    <w:rsid w:val="00527394"/>
    <w:rsid w:val="00531872"/>
    <w:rsid w:val="00540EA7"/>
    <w:rsid w:val="00562F95"/>
    <w:rsid w:val="0057651E"/>
    <w:rsid w:val="00593713"/>
    <w:rsid w:val="005A606E"/>
    <w:rsid w:val="005D30D5"/>
    <w:rsid w:val="005D7A6F"/>
    <w:rsid w:val="005F1C6B"/>
    <w:rsid w:val="00621D09"/>
    <w:rsid w:val="00634D1B"/>
    <w:rsid w:val="006429BC"/>
    <w:rsid w:val="006431D4"/>
    <w:rsid w:val="006560D4"/>
    <w:rsid w:val="00661E76"/>
    <w:rsid w:val="00676A46"/>
    <w:rsid w:val="00686B7E"/>
    <w:rsid w:val="00695935"/>
    <w:rsid w:val="006D15C6"/>
    <w:rsid w:val="006E61FC"/>
    <w:rsid w:val="006F15A8"/>
    <w:rsid w:val="007562E6"/>
    <w:rsid w:val="00762C05"/>
    <w:rsid w:val="00767083"/>
    <w:rsid w:val="00775F5E"/>
    <w:rsid w:val="007816A4"/>
    <w:rsid w:val="0079324C"/>
    <w:rsid w:val="007A25CE"/>
    <w:rsid w:val="007A715F"/>
    <w:rsid w:val="007F0C16"/>
    <w:rsid w:val="007F2653"/>
    <w:rsid w:val="00810537"/>
    <w:rsid w:val="0081228C"/>
    <w:rsid w:val="008174BA"/>
    <w:rsid w:val="00820C26"/>
    <w:rsid w:val="008436EE"/>
    <w:rsid w:val="00865A39"/>
    <w:rsid w:val="0086695E"/>
    <w:rsid w:val="00873100"/>
    <w:rsid w:val="00873CCB"/>
    <w:rsid w:val="008902C7"/>
    <w:rsid w:val="0089420E"/>
    <w:rsid w:val="008C63B3"/>
    <w:rsid w:val="008C7433"/>
    <w:rsid w:val="008D1FE2"/>
    <w:rsid w:val="008E0423"/>
    <w:rsid w:val="008F47ED"/>
    <w:rsid w:val="008F55E1"/>
    <w:rsid w:val="00901E33"/>
    <w:rsid w:val="00920EA0"/>
    <w:rsid w:val="00934174"/>
    <w:rsid w:val="00942D31"/>
    <w:rsid w:val="00947302"/>
    <w:rsid w:val="00947A2D"/>
    <w:rsid w:val="00947B2B"/>
    <w:rsid w:val="00950D17"/>
    <w:rsid w:val="00961C23"/>
    <w:rsid w:val="00963ECD"/>
    <w:rsid w:val="00971CD9"/>
    <w:rsid w:val="0097728D"/>
    <w:rsid w:val="00983FB7"/>
    <w:rsid w:val="009C6BB9"/>
    <w:rsid w:val="009D1859"/>
    <w:rsid w:val="009D59FE"/>
    <w:rsid w:val="009F11B0"/>
    <w:rsid w:val="00A00CB2"/>
    <w:rsid w:val="00A14B72"/>
    <w:rsid w:val="00A16380"/>
    <w:rsid w:val="00A31E7B"/>
    <w:rsid w:val="00A35AFC"/>
    <w:rsid w:val="00A46B92"/>
    <w:rsid w:val="00A54D21"/>
    <w:rsid w:val="00A6281B"/>
    <w:rsid w:val="00A65149"/>
    <w:rsid w:val="00A6555D"/>
    <w:rsid w:val="00A71947"/>
    <w:rsid w:val="00A74925"/>
    <w:rsid w:val="00A81F69"/>
    <w:rsid w:val="00A9438D"/>
    <w:rsid w:val="00AA529B"/>
    <w:rsid w:val="00AC1A4E"/>
    <w:rsid w:val="00AC6861"/>
    <w:rsid w:val="00AD48BD"/>
    <w:rsid w:val="00AE1917"/>
    <w:rsid w:val="00AE4518"/>
    <w:rsid w:val="00AE7EF5"/>
    <w:rsid w:val="00AF4B2F"/>
    <w:rsid w:val="00B03865"/>
    <w:rsid w:val="00B11D68"/>
    <w:rsid w:val="00B13002"/>
    <w:rsid w:val="00B17A07"/>
    <w:rsid w:val="00B238B5"/>
    <w:rsid w:val="00B35A4D"/>
    <w:rsid w:val="00B47AE8"/>
    <w:rsid w:val="00B514A8"/>
    <w:rsid w:val="00B5404D"/>
    <w:rsid w:val="00B54ABF"/>
    <w:rsid w:val="00B9519A"/>
    <w:rsid w:val="00B973DC"/>
    <w:rsid w:val="00BB0EAB"/>
    <w:rsid w:val="00BB550F"/>
    <w:rsid w:val="00BC41FD"/>
    <w:rsid w:val="00BD0B58"/>
    <w:rsid w:val="00BD2FED"/>
    <w:rsid w:val="00BD3D64"/>
    <w:rsid w:val="00BD6610"/>
    <w:rsid w:val="00BD66E6"/>
    <w:rsid w:val="00BE2C83"/>
    <w:rsid w:val="00BF27F8"/>
    <w:rsid w:val="00C15F24"/>
    <w:rsid w:val="00C41ACC"/>
    <w:rsid w:val="00C50471"/>
    <w:rsid w:val="00C72AC4"/>
    <w:rsid w:val="00C82A58"/>
    <w:rsid w:val="00C972C4"/>
    <w:rsid w:val="00CA52DB"/>
    <w:rsid w:val="00CC48E4"/>
    <w:rsid w:val="00CD63F0"/>
    <w:rsid w:val="00D06973"/>
    <w:rsid w:val="00D9696E"/>
    <w:rsid w:val="00DA0D97"/>
    <w:rsid w:val="00DC1CE9"/>
    <w:rsid w:val="00DD0A5D"/>
    <w:rsid w:val="00DD1CE1"/>
    <w:rsid w:val="00DE1DA2"/>
    <w:rsid w:val="00DE716B"/>
    <w:rsid w:val="00E064F2"/>
    <w:rsid w:val="00E27C99"/>
    <w:rsid w:val="00E3614E"/>
    <w:rsid w:val="00E44B09"/>
    <w:rsid w:val="00E44BF3"/>
    <w:rsid w:val="00E554B8"/>
    <w:rsid w:val="00E56E1A"/>
    <w:rsid w:val="00E6731A"/>
    <w:rsid w:val="00E7562F"/>
    <w:rsid w:val="00ED3D7B"/>
    <w:rsid w:val="00EE0A0A"/>
    <w:rsid w:val="00EF2D10"/>
    <w:rsid w:val="00EF3778"/>
    <w:rsid w:val="00F023A0"/>
    <w:rsid w:val="00F3245E"/>
    <w:rsid w:val="00F57C64"/>
    <w:rsid w:val="00F66006"/>
    <w:rsid w:val="00F70F59"/>
    <w:rsid w:val="00FA2F1E"/>
    <w:rsid w:val="00FB3F60"/>
    <w:rsid w:val="00FD423B"/>
    <w:rsid w:val="00FD664D"/>
    <w:rsid w:val="00FD7DB4"/>
    <w:rsid w:val="00FE1C68"/>
    <w:rsid w:val="00FE4AD8"/>
    <w:rsid w:val="00FE4EDD"/>
    <w:rsid w:val="6CC99C6B"/>
    <w:rsid w:val="730B1F59"/>
    <w:rsid w:val="7A9A81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C99C6B"/>
  <w15:chartTrackingRefBased/>
  <w15:docId w15:val="{3A727C06-D565-4676-B545-C4D394B3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F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973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FE4EDD"/>
    <w:rPr>
      <w:color w:val="605E5C"/>
      <w:shd w:val="clear" w:color="auto" w:fill="E1DFDD"/>
    </w:rPr>
  </w:style>
  <w:style w:type="character" w:styleId="FollowedHyperlink">
    <w:name w:val="FollowedHyperlink"/>
    <w:basedOn w:val="DefaultParagraphFont"/>
    <w:uiPriority w:val="99"/>
    <w:semiHidden/>
    <w:unhideWhenUsed/>
    <w:rsid w:val="000F6160"/>
    <w:rPr>
      <w:color w:val="954F72" w:themeColor="followedHyperlink"/>
      <w:u w:val="single"/>
    </w:rPr>
  </w:style>
  <w:style w:type="character" w:customStyle="1" w:styleId="Heading1Char">
    <w:name w:val="Heading 1 Char"/>
    <w:basedOn w:val="DefaultParagraphFont"/>
    <w:link w:val="Heading1"/>
    <w:uiPriority w:val="9"/>
    <w:rsid w:val="00397F2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B4E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4EFE"/>
    <w:rPr>
      <w:rFonts w:eastAsiaTheme="minorEastAsia"/>
      <w:lang w:val="en-US"/>
    </w:rPr>
  </w:style>
  <w:style w:type="character" w:customStyle="1" w:styleId="Heading2Char">
    <w:name w:val="Heading 2 Char"/>
    <w:basedOn w:val="DefaultParagraphFont"/>
    <w:link w:val="Heading2"/>
    <w:uiPriority w:val="9"/>
    <w:semiHidden/>
    <w:rsid w:val="00B973D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973DC"/>
    <w:pPr>
      <w:spacing w:after="0" w:line="240" w:lineRule="auto"/>
      <w:ind w:left="720"/>
      <w:contextualSpacing/>
    </w:pPr>
    <w:rPr>
      <w:rFonts w:ascii="Times New Roman" w:eastAsia="Times New Roman" w:hAnsi="Times New Roman" w:cs="Times New Roman"/>
      <w:sz w:val="24"/>
      <w:szCs w:val="20"/>
      <w:lang w:val="en-US"/>
    </w:rPr>
  </w:style>
  <w:style w:type="table" w:styleId="TableGrid">
    <w:name w:val="Table Grid"/>
    <w:basedOn w:val="TableNormal"/>
    <w:uiPriority w:val="59"/>
    <w:rsid w:val="0093417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73231">
      <w:bodyDiv w:val="1"/>
      <w:marLeft w:val="0"/>
      <w:marRight w:val="0"/>
      <w:marTop w:val="0"/>
      <w:marBottom w:val="0"/>
      <w:divBdr>
        <w:top w:val="none" w:sz="0" w:space="0" w:color="auto"/>
        <w:left w:val="none" w:sz="0" w:space="0" w:color="auto"/>
        <w:bottom w:val="none" w:sz="0" w:space="0" w:color="auto"/>
        <w:right w:val="none" w:sz="0" w:space="0" w:color="auto"/>
      </w:divBdr>
    </w:div>
    <w:div w:id="183502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658-06794-6_3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ijer.2019.09.003"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nsw.gov.au/content/dam/main-education/about-us/educational-data/cese/2020-classroom-management-literature-review.pdf" TargetMode="External"/><Relationship Id="rId11" Type="http://schemas.openxmlformats.org/officeDocument/2006/relationships/hyperlink" Target="https://doi.org/10.1136/bmj.l6927" TargetMode="External"/><Relationship Id="rId5" Type="http://schemas.openxmlformats.org/officeDocument/2006/relationships/image" Target="media/image1.png"/><Relationship Id="rId10" Type="http://schemas.openxmlformats.org/officeDocument/2006/relationships/hyperlink" Target="https://doi.org/10.36892/ijlls.v2i1.199" TargetMode="External"/><Relationship Id="rId4" Type="http://schemas.openxmlformats.org/officeDocument/2006/relationships/webSettings" Target="webSettings.xml"/><Relationship Id="rId9" Type="http://schemas.openxmlformats.org/officeDocument/2006/relationships/hyperlink" Target="https://www.ncfe.org.uk/all-articles/confidence-benefits-learn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20</Pages>
  <Words>3837</Words>
  <Characters>21873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Professional Observations</vt:lpstr>
    </vt:vector>
  </TitlesOfParts>
  <Company/>
  <LinksUpToDate>false</LinksUpToDate>
  <CharactersWithSpaces>25659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Observations</dc:title>
  <dc:subject>ECPT6003</dc:subject>
  <dc:creator>Ceri Marie Jones (1806930)</dc:creator>
  <cp:keywords/>
  <dc:description/>
  <cp:lastModifiedBy>CERI-MARIE JONES</cp:lastModifiedBy>
  <cp:revision>2</cp:revision>
  <dcterms:created xsi:type="dcterms:W3CDTF">2023-11-03T11:36:00Z</dcterms:created>
  <dcterms:modified xsi:type="dcterms:W3CDTF">2023-11-03T11:36:00Z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7436cc54e33935dc1fffa297a193d3df490790faad2cf3644afc88e07eaf487d</vt:lpwstr>
  </property>
</Properties>
</file>