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5C30A40" w:rsidR="00DB116D" w:rsidRPr="00A406E5" w:rsidRDefault="006F4F98" w:rsidP="00E51AAC">
            <w:pPr>
              <w:spacing w:before="120" w:after="120"/>
              <w:jc w:val="both"/>
              <w:rPr>
                <w:rFonts w:ascii="Arial" w:hAnsi="Arial" w:cs="Arial"/>
                <w:b/>
                <w:sz w:val="22"/>
                <w:szCs w:val="22"/>
              </w:rPr>
            </w:pPr>
            <w:r>
              <w:rPr>
                <w:rFonts w:ascii="Arial" w:hAnsi="Arial" w:cs="Arial"/>
                <w:b/>
                <w:sz w:val="22"/>
                <w:szCs w:val="22"/>
              </w:rPr>
              <w:t>BSC Professional Policing Cardiff</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3602D6CD" w:rsidR="008F1308" w:rsidRPr="00A406E5" w:rsidRDefault="006E6E45" w:rsidP="00E51AAC">
            <w:pPr>
              <w:spacing w:before="120" w:after="120"/>
              <w:jc w:val="both"/>
              <w:rPr>
                <w:rFonts w:ascii="Arial" w:hAnsi="Arial" w:cs="Arial"/>
                <w:b/>
                <w:sz w:val="22"/>
                <w:szCs w:val="22"/>
              </w:rPr>
            </w:pPr>
            <w:r>
              <w:rPr>
                <w:rFonts w:ascii="Arial" w:hAnsi="Arial" w:cs="Arial"/>
                <w:b/>
                <w:sz w:val="22"/>
                <w:szCs w:val="22"/>
              </w:rPr>
              <w:t>Conducting 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572D126" w:rsidR="00B84B5B" w:rsidRPr="00A406E5" w:rsidRDefault="006F4F98" w:rsidP="00152E9D">
            <w:pPr>
              <w:spacing w:before="120" w:after="120"/>
              <w:jc w:val="both"/>
              <w:rPr>
                <w:rFonts w:ascii="Arial" w:hAnsi="Arial" w:cs="Arial"/>
                <w:b/>
                <w:sz w:val="22"/>
                <w:szCs w:val="22"/>
              </w:rPr>
            </w:pPr>
            <w:r>
              <w:rPr>
                <w:rFonts w:ascii="Arial" w:hAnsi="Arial" w:cs="Arial"/>
                <w:b/>
                <w:sz w:val="22"/>
                <w:szCs w:val="22"/>
              </w:rPr>
              <w:t>BMPL6016_Card</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C9455F1" w:rsidR="00B84B5B" w:rsidRPr="00A406E5" w:rsidRDefault="006E6E4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CC7924A" w:rsidR="00DB116D" w:rsidRPr="00A406E5" w:rsidRDefault="006E6E45"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792437B" w:rsidR="00DB116D" w:rsidRPr="00A406E5" w:rsidRDefault="006E6E45" w:rsidP="00E51AAC">
            <w:pPr>
              <w:spacing w:before="120" w:after="120"/>
              <w:jc w:val="both"/>
              <w:rPr>
                <w:rFonts w:ascii="Arial" w:hAnsi="Arial" w:cs="Arial"/>
                <w:b/>
                <w:sz w:val="22"/>
                <w:szCs w:val="22"/>
              </w:rPr>
            </w:pPr>
            <w:r>
              <w:rPr>
                <w:rFonts w:ascii="Arial" w:hAnsi="Arial" w:cs="Arial"/>
                <w:b/>
                <w:sz w:val="22"/>
                <w:szCs w:val="22"/>
              </w:rPr>
              <w:t>Wynne Jones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3E0C901" w:rsidR="00DB116D" w:rsidRPr="00A406E5" w:rsidRDefault="006E6E45" w:rsidP="005F0579">
            <w:pPr>
              <w:spacing w:before="120" w:after="120"/>
              <w:jc w:val="both"/>
              <w:rPr>
                <w:rFonts w:ascii="Arial" w:hAnsi="Arial" w:cs="Arial"/>
                <w:b/>
                <w:sz w:val="22"/>
                <w:szCs w:val="22"/>
              </w:rPr>
            </w:pPr>
            <w:r>
              <w:rPr>
                <w:rFonts w:ascii="Arial" w:hAnsi="Arial" w:cs="Arial"/>
                <w:b/>
                <w:sz w:val="22"/>
                <w:szCs w:val="22"/>
              </w:rPr>
              <w:t>Assessment 2 Examination</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7777777" w:rsidR="00DB116D" w:rsidRPr="00A406E5" w:rsidRDefault="00DB116D" w:rsidP="00E51AAC">
            <w:pPr>
              <w:spacing w:before="120" w:after="120"/>
              <w:jc w:val="both"/>
              <w:rPr>
                <w:rFonts w:ascii="Arial" w:hAnsi="Arial" w:cs="Arial"/>
                <w:b/>
                <w:sz w:val="22"/>
                <w:szCs w:val="22"/>
              </w:rPr>
            </w:pP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494AE8D4" w:rsidR="00B84B5B" w:rsidRPr="00A406E5" w:rsidRDefault="006E6E45" w:rsidP="005F0579">
            <w:pPr>
              <w:spacing w:before="120" w:after="120"/>
              <w:jc w:val="both"/>
              <w:rPr>
                <w:rFonts w:ascii="Arial" w:hAnsi="Arial" w:cs="Arial"/>
                <w:b/>
                <w:sz w:val="22"/>
                <w:szCs w:val="22"/>
              </w:rPr>
            </w:pPr>
            <w:r>
              <w:rPr>
                <w:rFonts w:ascii="Arial" w:hAnsi="Arial" w:cs="Arial"/>
                <w:b/>
                <w:sz w:val="22"/>
                <w:szCs w:val="22"/>
              </w:rPr>
              <w:t xml:space="preserve">w/c </w:t>
            </w:r>
            <w:r w:rsidR="00716A6C">
              <w:rPr>
                <w:rFonts w:ascii="Arial" w:hAnsi="Arial" w:cs="Arial"/>
                <w:b/>
                <w:sz w:val="22"/>
                <w:szCs w:val="22"/>
              </w:rPr>
              <w:t>12.1.26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533F0B53" w:rsidR="00B84B5B" w:rsidRPr="00A406E5" w:rsidRDefault="00716A6C" w:rsidP="005F0579">
            <w:pPr>
              <w:spacing w:before="120" w:after="120"/>
              <w:jc w:val="both"/>
              <w:rPr>
                <w:rFonts w:ascii="Arial" w:hAnsi="Arial" w:cs="Arial"/>
                <w:b/>
                <w:sz w:val="22"/>
                <w:szCs w:val="22"/>
              </w:rPr>
            </w:pPr>
            <w:r>
              <w:rPr>
                <w:rFonts w:ascii="Arial" w:hAnsi="Arial" w:cs="Arial"/>
                <w:b/>
                <w:sz w:val="22"/>
                <w:szCs w:val="22"/>
              </w:rPr>
              <w:t>6.2.26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1CBD8766" w14:textId="77777777" w:rsidR="006E6E45" w:rsidRPr="006E6E45" w:rsidRDefault="006E6E45" w:rsidP="006E6E45">
            <w:pPr>
              <w:ind w:left="360"/>
              <w:rPr>
                <w:rFonts w:ascii="Arial" w:hAnsi="Arial" w:cs="Arial"/>
                <w:sz w:val="22"/>
                <w:szCs w:val="22"/>
              </w:rPr>
            </w:pPr>
            <w:r w:rsidRPr="006E6E45">
              <w:rPr>
                <w:rFonts w:ascii="Arial" w:hAnsi="Arial" w:cs="Arial"/>
                <w:sz w:val="22"/>
                <w:szCs w:val="22"/>
              </w:rPr>
              <w:t>Upon the successful completion of this module, the student should be able to:</w:t>
            </w:r>
          </w:p>
          <w:p w14:paraId="2E0008A8" w14:textId="77777777" w:rsidR="006E6E45" w:rsidRPr="006E6E45" w:rsidRDefault="006E6E45" w:rsidP="006E6E45">
            <w:pPr>
              <w:ind w:left="360"/>
              <w:rPr>
                <w:rFonts w:ascii="Arial" w:hAnsi="Arial" w:cs="Arial"/>
                <w:sz w:val="22"/>
                <w:szCs w:val="22"/>
              </w:rPr>
            </w:pPr>
          </w:p>
          <w:p w14:paraId="5258DC23" w14:textId="77777777" w:rsidR="006E6E45" w:rsidRPr="006E6E45" w:rsidRDefault="006E6E45" w:rsidP="006E6E45">
            <w:pPr>
              <w:numPr>
                <w:ilvl w:val="0"/>
                <w:numId w:val="17"/>
              </w:numPr>
              <w:rPr>
                <w:rFonts w:ascii="Arial" w:hAnsi="Arial" w:cs="Arial"/>
                <w:sz w:val="22"/>
                <w:szCs w:val="22"/>
              </w:rPr>
            </w:pPr>
            <w:r w:rsidRPr="006E6E45">
              <w:rPr>
                <w:rFonts w:ascii="Arial" w:hAnsi="Arial" w:cs="Arial"/>
                <w:sz w:val="22"/>
                <w:szCs w:val="22"/>
              </w:rPr>
              <w:t xml:space="preserve">demonstrate a solid understanding of how the National Decision Model (NDM) could be utilised in a variety of different policing investigations; </w:t>
            </w:r>
          </w:p>
          <w:p w14:paraId="36021304" w14:textId="77777777" w:rsidR="006E6E45" w:rsidRPr="006E6E45" w:rsidRDefault="006E6E45" w:rsidP="006E6E45">
            <w:pPr>
              <w:numPr>
                <w:ilvl w:val="0"/>
                <w:numId w:val="18"/>
              </w:numPr>
              <w:rPr>
                <w:rFonts w:ascii="Arial" w:hAnsi="Arial" w:cs="Arial"/>
                <w:sz w:val="22"/>
                <w:szCs w:val="22"/>
              </w:rPr>
            </w:pPr>
            <w:r w:rsidRPr="006E6E45">
              <w:rPr>
                <w:rFonts w:ascii="Arial" w:hAnsi="Arial" w:cs="Arial"/>
                <w:sz w:val="22"/>
                <w:szCs w:val="22"/>
              </w:rPr>
              <w:t>demonstrate a logical application of the National Decision Model (NDM) in several policing incidents;</w:t>
            </w:r>
          </w:p>
          <w:p w14:paraId="08A0544D" w14:textId="77777777" w:rsidR="006E6E45" w:rsidRPr="006E6E45" w:rsidRDefault="006E6E45" w:rsidP="006E6E45">
            <w:pPr>
              <w:numPr>
                <w:ilvl w:val="0"/>
                <w:numId w:val="18"/>
              </w:numPr>
              <w:rPr>
                <w:rFonts w:ascii="Arial" w:hAnsi="Arial" w:cs="Arial"/>
                <w:sz w:val="22"/>
                <w:szCs w:val="22"/>
              </w:rPr>
            </w:pPr>
            <w:r w:rsidRPr="006E6E45">
              <w:rPr>
                <w:rFonts w:ascii="Arial" w:hAnsi="Arial" w:cs="Arial"/>
                <w:sz w:val="22"/>
                <w:szCs w:val="22"/>
              </w:rPr>
              <w:t xml:space="preserve">demonstrate a systematic understanding of the importance associated with working efficiently and effectively with victims and witnesses. </w:t>
            </w: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716A6C"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6478DB9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You are strongly advised to undertake all essential reading and further reading.  Familiarise yourself with the contents of Moodle in respect of this assessment and attendance and participation in all classes and classroom activities.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1CDCCFE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You will be assessed across a range of subjects within the syllabus testing not only your knowledge of law, but also statutory guidance, policies procedures and approved risk assessments and decision making models.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28DEF47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Knowledge of law, definitions and application of that knowledge in scenarios would be beneficial to this assessment.</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22D5FDB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Practical application will be tested as well as theory.</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500AAE6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6E45">
        <w:rPr>
          <w:rFonts w:ascii="Arial" w:hAnsi="Arial" w:cs="Arial"/>
          <w:i/>
          <w:sz w:val="22"/>
          <w:szCs w:val="22"/>
        </w:rPr>
        <w:t>Knowledge, Understanding, Skills Attitude and Behaviours are key to this assessment, therefore students are advised to fully participate in both the knowledge but practical applications within classroom discussions and exercises.</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169DCB9D" w:rsidR="00152E9D" w:rsidRPr="00A406E5" w:rsidRDefault="006E6E4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10C52471" w:rsidR="00152E9D" w:rsidRPr="00A406E5" w:rsidRDefault="006E6E4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6EA43B53" w:rsidR="00152E9D" w:rsidRPr="00A406E5" w:rsidRDefault="006E6E4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58EA6C4F" w:rsidR="00152E9D" w:rsidRPr="00A406E5" w:rsidRDefault="006E6E4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1784E7F3" w:rsidR="00152E9D" w:rsidRPr="00A406E5" w:rsidRDefault="006E6E4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9D35A" w14:textId="77777777" w:rsidR="001675B9" w:rsidRDefault="001675B9">
      <w:r>
        <w:separator/>
      </w:r>
    </w:p>
  </w:endnote>
  <w:endnote w:type="continuationSeparator" w:id="0">
    <w:p w14:paraId="44FDA532" w14:textId="77777777" w:rsidR="001675B9" w:rsidRDefault="00167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68BDF" w14:textId="77777777" w:rsidR="001675B9" w:rsidRDefault="001675B9">
      <w:r>
        <w:separator/>
      </w:r>
    </w:p>
  </w:footnote>
  <w:footnote w:type="continuationSeparator" w:id="0">
    <w:p w14:paraId="366CACD8" w14:textId="77777777" w:rsidR="001675B9" w:rsidRDefault="001675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C11CD"/>
    <w:multiLevelType w:val="hybridMultilevel"/>
    <w:tmpl w:val="382E9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925071939">
    <w:abstractNumId w:val="7"/>
  </w:num>
  <w:num w:numId="18" w16cid:durableId="18518705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75B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E6E45"/>
    <w:rsid w:val="006F45BF"/>
    <w:rsid w:val="006F4F98"/>
    <w:rsid w:val="006F60E0"/>
    <w:rsid w:val="00702F71"/>
    <w:rsid w:val="00716A6C"/>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29E6"/>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081E"/>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413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305466">
      <w:bodyDiv w:val="1"/>
      <w:marLeft w:val="0"/>
      <w:marRight w:val="0"/>
      <w:marTop w:val="0"/>
      <w:marBottom w:val="0"/>
      <w:divBdr>
        <w:top w:val="none" w:sz="0" w:space="0" w:color="auto"/>
        <w:left w:val="none" w:sz="0" w:space="0" w:color="auto"/>
        <w:bottom w:val="none" w:sz="0" w:space="0" w:color="auto"/>
        <w:right w:val="none" w:sz="0" w:space="0" w:color="auto"/>
      </w:divBdr>
    </w:div>
    <w:div w:id="140445211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3464</Words>
  <Characters>21228</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2</cp:revision>
  <cp:lastPrinted>2014-10-10T07:42:00Z</cp:lastPrinted>
  <dcterms:created xsi:type="dcterms:W3CDTF">2025-10-02T11:40:00Z</dcterms:created>
  <dcterms:modified xsi:type="dcterms:W3CDTF">2025-10-02T11:40:00Z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