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D40CB" w:rsidRPr="00B1524F" w:rsidRDefault="009D40CB" w:rsidP="00041061">
      <w:pPr>
        <w:spacing w:before="100" w:beforeAutospacing="1" w:after="100" w:afterAutospacing="1" w:line="360" w:lineRule="auto"/>
        <w:jc w:val="center"/>
        <w:rPr>
          <w:b/>
          <w:lang w:val="en-GB"/>
        </w:rPr>
      </w:pPr>
    </w:p>
    <w:p w14:paraId="00000002" w14:textId="77777777" w:rsidR="009D40CB" w:rsidRPr="00B1524F" w:rsidRDefault="009D40CB" w:rsidP="00041061">
      <w:pPr>
        <w:spacing w:before="100" w:beforeAutospacing="1" w:after="100" w:afterAutospacing="1" w:line="360" w:lineRule="auto"/>
        <w:jc w:val="center"/>
        <w:rPr>
          <w:b/>
          <w:lang w:val="en-GB"/>
        </w:rPr>
      </w:pPr>
    </w:p>
    <w:p w14:paraId="00000003" w14:textId="77777777" w:rsidR="009D40CB" w:rsidRPr="00B1524F" w:rsidRDefault="009D40CB" w:rsidP="00041061">
      <w:pPr>
        <w:spacing w:before="100" w:beforeAutospacing="1" w:after="100" w:afterAutospacing="1" w:line="360" w:lineRule="auto"/>
        <w:jc w:val="center"/>
        <w:rPr>
          <w:b/>
          <w:lang w:val="en-GB"/>
        </w:rPr>
      </w:pPr>
    </w:p>
    <w:p w14:paraId="3D8EFFC2" w14:textId="77777777" w:rsidR="00041061" w:rsidRPr="00B1524F" w:rsidRDefault="00041061" w:rsidP="00041061">
      <w:pPr>
        <w:spacing w:before="100" w:beforeAutospacing="1" w:after="100" w:afterAutospacing="1" w:line="360" w:lineRule="auto"/>
        <w:jc w:val="center"/>
        <w:rPr>
          <w:b/>
          <w:lang w:val="en-GB"/>
        </w:rPr>
      </w:pPr>
    </w:p>
    <w:p w14:paraId="31F69430" w14:textId="77777777" w:rsidR="00041061" w:rsidRPr="00B1524F" w:rsidRDefault="00041061" w:rsidP="00041061">
      <w:pPr>
        <w:spacing w:before="100" w:beforeAutospacing="1" w:after="100" w:afterAutospacing="1" w:line="360" w:lineRule="auto"/>
        <w:jc w:val="center"/>
        <w:rPr>
          <w:b/>
          <w:lang w:val="en-GB"/>
        </w:rPr>
      </w:pPr>
    </w:p>
    <w:p w14:paraId="00000004" w14:textId="4D72FE3B" w:rsidR="009D40CB" w:rsidRPr="00B1524F" w:rsidRDefault="003439FC" w:rsidP="003439FC">
      <w:pPr>
        <w:spacing w:before="100" w:beforeAutospacing="1" w:after="100" w:afterAutospacing="1" w:line="360" w:lineRule="auto"/>
        <w:rPr>
          <w:b/>
          <w:lang w:val="en-GB"/>
        </w:rPr>
      </w:pPr>
      <w:r>
        <w:rPr>
          <w:b/>
          <w:lang w:val="en-GB"/>
        </w:rPr>
        <w:t xml:space="preserve"> Student name: Elvira Cociu               Student ID number: 2007945</w:t>
      </w:r>
    </w:p>
    <w:p w14:paraId="00000005" w14:textId="77777777" w:rsidR="009D40CB" w:rsidRPr="00B1524F" w:rsidRDefault="009D40CB" w:rsidP="00041061">
      <w:pPr>
        <w:spacing w:before="100" w:beforeAutospacing="1" w:after="100" w:afterAutospacing="1" w:line="360" w:lineRule="auto"/>
        <w:jc w:val="center"/>
        <w:rPr>
          <w:b/>
          <w:lang w:val="en-GB"/>
        </w:rPr>
      </w:pPr>
    </w:p>
    <w:p w14:paraId="00000008" w14:textId="4F900C7A" w:rsidR="00041061" w:rsidRDefault="003439FC" w:rsidP="003439FC">
      <w:pPr>
        <w:spacing w:before="100" w:beforeAutospacing="1" w:after="100" w:afterAutospacing="1" w:line="360" w:lineRule="auto"/>
        <w:rPr>
          <w:b/>
          <w:lang w:val="en-GB"/>
        </w:rPr>
      </w:pPr>
      <w:r w:rsidRPr="003439FC">
        <w:rPr>
          <w:b/>
          <w:lang w:val="en-GB"/>
        </w:rPr>
        <w:t xml:space="preserve">Module: </w:t>
      </w:r>
      <w:r w:rsidR="00041061" w:rsidRPr="003439FC">
        <w:rPr>
          <w:b/>
          <w:lang w:val="en-GB"/>
        </w:rPr>
        <w:t xml:space="preserve">PSYCHOLOGY </w:t>
      </w:r>
      <w:r w:rsidRPr="003439FC">
        <w:rPr>
          <w:b/>
          <w:lang w:val="en-GB"/>
        </w:rPr>
        <w:t>FOR</w:t>
      </w:r>
      <w:r w:rsidR="00041061" w:rsidRPr="003439FC">
        <w:rPr>
          <w:b/>
          <w:lang w:val="en-GB"/>
        </w:rPr>
        <w:t xml:space="preserve"> HEALTH AND SOCIAL CARE</w:t>
      </w:r>
    </w:p>
    <w:p w14:paraId="2EF48767" w14:textId="77777777" w:rsidR="00E26A72" w:rsidRDefault="00E26A72" w:rsidP="003439FC">
      <w:pPr>
        <w:spacing w:before="100" w:beforeAutospacing="1" w:after="100" w:afterAutospacing="1" w:line="360" w:lineRule="auto"/>
        <w:rPr>
          <w:b/>
          <w:lang w:val="en-GB"/>
        </w:rPr>
      </w:pPr>
    </w:p>
    <w:p w14:paraId="643B8580" w14:textId="2D303F2E" w:rsidR="003439FC" w:rsidRDefault="003439FC" w:rsidP="003439FC">
      <w:pPr>
        <w:spacing w:before="100" w:beforeAutospacing="1" w:after="100" w:afterAutospacing="1" w:line="360" w:lineRule="auto"/>
        <w:rPr>
          <w:b/>
          <w:lang w:val="en-GB"/>
        </w:rPr>
      </w:pPr>
      <w:r>
        <w:rPr>
          <w:b/>
          <w:lang w:val="en-GB"/>
        </w:rPr>
        <w:t>Module code: BMHP</w:t>
      </w:r>
      <w:r w:rsidR="00E26A72">
        <w:rPr>
          <w:b/>
          <w:lang w:val="en-GB"/>
        </w:rPr>
        <w:t>4003_BIRM</w:t>
      </w:r>
    </w:p>
    <w:p w14:paraId="426121BD" w14:textId="77777777" w:rsidR="00E26A72" w:rsidRDefault="00E26A72" w:rsidP="003439FC">
      <w:pPr>
        <w:spacing w:before="100" w:beforeAutospacing="1" w:after="100" w:afterAutospacing="1" w:line="360" w:lineRule="auto"/>
        <w:rPr>
          <w:b/>
          <w:lang w:val="en-GB"/>
        </w:rPr>
      </w:pPr>
    </w:p>
    <w:p w14:paraId="0EC0F9C0" w14:textId="5ADDB3B5" w:rsidR="00E26A72" w:rsidRDefault="00E26A72" w:rsidP="003439FC">
      <w:pPr>
        <w:spacing w:before="100" w:beforeAutospacing="1" w:after="100" w:afterAutospacing="1" w:line="360" w:lineRule="auto"/>
        <w:rPr>
          <w:b/>
          <w:lang w:val="en-GB"/>
        </w:rPr>
      </w:pPr>
      <w:r>
        <w:rPr>
          <w:b/>
          <w:lang w:val="en-GB"/>
        </w:rPr>
        <w:t xml:space="preserve">Lecturer: Rebecca Kavanagh and </w:t>
      </w:r>
    </w:p>
    <w:p w14:paraId="6833A81E" w14:textId="77777777" w:rsidR="00C07B31" w:rsidRDefault="00C07B31" w:rsidP="003439FC">
      <w:pPr>
        <w:spacing w:before="100" w:beforeAutospacing="1" w:after="100" w:afterAutospacing="1" w:line="360" w:lineRule="auto"/>
        <w:rPr>
          <w:b/>
          <w:lang w:val="en-GB"/>
        </w:rPr>
      </w:pPr>
    </w:p>
    <w:p w14:paraId="06441461" w14:textId="490F3A12" w:rsidR="00E26A72" w:rsidRPr="003439FC" w:rsidRDefault="00E26A72" w:rsidP="003439FC">
      <w:pPr>
        <w:spacing w:before="100" w:beforeAutospacing="1" w:after="100" w:afterAutospacing="1" w:line="360" w:lineRule="auto"/>
        <w:rPr>
          <w:b/>
          <w:lang w:val="en-GB"/>
        </w:rPr>
      </w:pPr>
      <w:r>
        <w:rPr>
          <w:b/>
          <w:lang w:val="en-GB"/>
        </w:rPr>
        <w:t>Assignment Title: Case study report</w:t>
      </w:r>
    </w:p>
    <w:p w14:paraId="77BF95CF" w14:textId="77777777" w:rsidR="00041061" w:rsidRPr="00B1524F" w:rsidRDefault="00041061">
      <w:pPr>
        <w:rPr>
          <w:b/>
          <w:sz w:val="32"/>
          <w:lang w:val="en-GB"/>
        </w:rPr>
      </w:pPr>
      <w:r w:rsidRPr="00B1524F">
        <w:rPr>
          <w:b/>
          <w:sz w:val="32"/>
          <w:lang w:val="en-GB"/>
        </w:rPr>
        <w:br w:type="page"/>
      </w:r>
    </w:p>
    <w:sdt>
      <w:sdtPr>
        <w:rPr>
          <w:rFonts w:ascii="Arial" w:eastAsia="Arial" w:hAnsi="Arial" w:cs="Arial"/>
          <w:b/>
          <w:color w:val="auto"/>
          <w:sz w:val="40"/>
          <w:szCs w:val="22"/>
          <w:lang w:val="en-GB"/>
        </w:rPr>
        <w:id w:val="-624073862"/>
        <w:docPartObj>
          <w:docPartGallery w:val="Table of Contents"/>
          <w:docPartUnique/>
        </w:docPartObj>
      </w:sdtPr>
      <w:sdtEndPr>
        <w:rPr>
          <w:bCs/>
          <w:noProof/>
          <w:sz w:val="22"/>
        </w:rPr>
      </w:sdtEndPr>
      <w:sdtContent>
        <w:p w14:paraId="11061EC8" w14:textId="3E83A974" w:rsidR="004C0C95" w:rsidRPr="00B1524F" w:rsidRDefault="004C0C95" w:rsidP="004C0C95">
          <w:pPr>
            <w:pStyle w:val="TOCHeading"/>
            <w:spacing w:before="100" w:beforeAutospacing="1" w:after="100" w:afterAutospacing="1" w:line="360" w:lineRule="auto"/>
            <w:jc w:val="center"/>
            <w:rPr>
              <w:rFonts w:ascii="Arial" w:hAnsi="Arial" w:cs="Arial"/>
              <w:b/>
              <w:color w:val="auto"/>
              <w:sz w:val="28"/>
              <w:szCs w:val="22"/>
              <w:lang w:val="en-GB"/>
            </w:rPr>
          </w:pPr>
          <w:r w:rsidRPr="00B1524F">
            <w:rPr>
              <w:rFonts w:ascii="Arial" w:hAnsi="Arial" w:cs="Arial"/>
              <w:b/>
              <w:color w:val="auto"/>
              <w:sz w:val="28"/>
              <w:szCs w:val="22"/>
              <w:lang w:val="en-GB"/>
            </w:rPr>
            <w:t>Table of Contents</w:t>
          </w:r>
        </w:p>
        <w:p w14:paraId="63BD0479" w14:textId="77777777" w:rsidR="004C0C95" w:rsidRPr="00B1524F" w:rsidRDefault="004C0C95" w:rsidP="004C0C95">
          <w:pPr>
            <w:pStyle w:val="TOC1"/>
            <w:tabs>
              <w:tab w:val="right" w:leader="dot" w:pos="9350"/>
            </w:tabs>
            <w:spacing w:before="100" w:beforeAutospacing="1" w:afterAutospacing="1" w:line="360" w:lineRule="auto"/>
            <w:rPr>
              <w:noProof/>
              <w:lang w:val="en-GB"/>
            </w:rPr>
          </w:pPr>
          <w:r w:rsidRPr="00B1524F">
            <w:rPr>
              <w:lang w:val="en-GB"/>
            </w:rPr>
            <w:fldChar w:fldCharType="begin"/>
          </w:r>
          <w:r w:rsidRPr="00B1524F">
            <w:rPr>
              <w:lang w:val="en-GB"/>
            </w:rPr>
            <w:instrText xml:space="preserve"> TOC \o "1-3" \h \z \u </w:instrText>
          </w:r>
          <w:r w:rsidRPr="00B1524F">
            <w:rPr>
              <w:lang w:val="en-GB"/>
            </w:rPr>
            <w:fldChar w:fldCharType="separate"/>
          </w:r>
          <w:hyperlink w:anchor="_Toc87910351" w:history="1">
            <w:r w:rsidRPr="00B1524F">
              <w:rPr>
                <w:rStyle w:val="Hyperlink"/>
                <w:noProof/>
                <w:color w:val="auto"/>
                <w:lang w:val="en-GB"/>
              </w:rPr>
              <w:t>Introduction</w:t>
            </w:r>
            <w:r w:rsidRPr="00B1524F">
              <w:rPr>
                <w:noProof/>
                <w:webHidden/>
                <w:lang w:val="en-GB"/>
              </w:rPr>
              <w:tab/>
            </w:r>
            <w:r w:rsidRPr="00B1524F">
              <w:rPr>
                <w:noProof/>
                <w:webHidden/>
                <w:lang w:val="en-GB"/>
              </w:rPr>
              <w:fldChar w:fldCharType="begin"/>
            </w:r>
            <w:r w:rsidRPr="00B1524F">
              <w:rPr>
                <w:noProof/>
                <w:webHidden/>
                <w:lang w:val="en-GB"/>
              </w:rPr>
              <w:instrText xml:space="preserve"> PAGEREF _Toc87910351 \h </w:instrText>
            </w:r>
            <w:r w:rsidRPr="00B1524F">
              <w:rPr>
                <w:noProof/>
                <w:webHidden/>
                <w:lang w:val="en-GB"/>
              </w:rPr>
            </w:r>
            <w:r w:rsidRPr="00B1524F">
              <w:rPr>
                <w:noProof/>
                <w:webHidden/>
                <w:lang w:val="en-GB"/>
              </w:rPr>
              <w:fldChar w:fldCharType="separate"/>
            </w:r>
            <w:r w:rsidR="00816A5B" w:rsidRPr="00B1524F">
              <w:rPr>
                <w:noProof/>
                <w:webHidden/>
                <w:lang w:val="en-GB"/>
              </w:rPr>
              <w:t>3</w:t>
            </w:r>
            <w:r w:rsidRPr="00B1524F">
              <w:rPr>
                <w:noProof/>
                <w:webHidden/>
                <w:lang w:val="en-GB"/>
              </w:rPr>
              <w:fldChar w:fldCharType="end"/>
            </w:r>
          </w:hyperlink>
        </w:p>
        <w:p w14:paraId="65618107" w14:textId="77777777" w:rsidR="004C0C95" w:rsidRPr="00B1524F" w:rsidRDefault="00505E7D" w:rsidP="004C0C95">
          <w:pPr>
            <w:pStyle w:val="TOC1"/>
            <w:tabs>
              <w:tab w:val="right" w:leader="dot" w:pos="9350"/>
            </w:tabs>
            <w:spacing w:before="100" w:beforeAutospacing="1" w:afterAutospacing="1" w:line="360" w:lineRule="auto"/>
            <w:rPr>
              <w:noProof/>
              <w:lang w:val="en-GB"/>
            </w:rPr>
          </w:pPr>
          <w:hyperlink w:anchor="_Toc87910352" w:history="1">
            <w:r w:rsidR="004C0C95" w:rsidRPr="00B1524F">
              <w:rPr>
                <w:rStyle w:val="Hyperlink"/>
                <w:noProof/>
                <w:color w:val="auto"/>
                <w:lang w:val="en-GB"/>
              </w:rPr>
              <w:t>Social Identity theory</w:t>
            </w:r>
            <w:r w:rsidR="004C0C95" w:rsidRPr="00B1524F">
              <w:rPr>
                <w:noProof/>
                <w:webHidden/>
                <w:lang w:val="en-GB"/>
              </w:rPr>
              <w:tab/>
            </w:r>
            <w:r w:rsidR="004C0C95" w:rsidRPr="00B1524F">
              <w:rPr>
                <w:noProof/>
                <w:webHidden/>
                <w:lang w:val="en-GB"/>
              </w:rPr>
              <w:fldChar w:fldCharType="begin"/>
            </w:r>
            <w:r w:rsidR="004C0C95" w:rsidRPr="00B1524F">
              <w:rPr>
                <w:noProof/>
                <w:webHidden/>
                <w:lang w:val="en-GB"/>
              </w:rPr>
              <w:instrText xml:space="preserve"> PAGEREF _Toc87910352 \h </w:instrText>
            </w:r>
            <w:r w:rsidR="004C0C95" w:rsidRPr="00B1524F">
              <w:rPr>
                <w:noProof/>
                <w:webHidden/>
                <w:lang w:val="en-GB"/>
              </w:rPr>
            </w:r>
            <w:r w:rsidR="004C0C95" w:rsidRPr="00B1524F">
              <w:rPr>
                <w:noProof/>
                <w:webHidden/>
                <w:lang w:val="en-GB"/>
              </w:rPr>
              <w:fldChar w:fldCharType="separate"/>
            </w:r>
            <w:r w:rsidR="00816A5B" w:rsidRPr="00B1524F">
              <w:rPr>
                <w:noProof/>
                <w:webHidden/>
                <w:lang w:val="en-GB"/>
              </w:rPr>
              <w:t>4</w:t>
            </w:r>
            <w:r w:rsidR="004C0C95" w:rsidRPr="00B1524F">
              <w:rPr>
                <w:noProof/>
                <w:webHidden/>
                <w:lang w:val="en-GB"/>
              </w:rPr>
              <w:fldChar w:fldCharType="end"/>
            </w:r>
          </w:hyperlink>
        </w:p>
        <w:p w14:paraId="689FD909" w14:textId="77777777" w:rsidR="004C0C95" w:rsidRPr="00B1524F" w:rsidRDefault="00505E7D" w:rsidP="004C0C95">
          <w:pPr>
            <w:pStyle w:val="TOC1"/>
            <w:tabs>
              <w:tab w:val="right" w:leader="dot" w:pos="9350"/>
            </w:tabs>
            <w:spacing w:before="100" w:beforeAutospacing="1" w:afterAutospacing="1" w:line="360" w:lineRule="auto"/>
            <w:rPr>
              <w:noProof/>
              <w:lang w:val="en-GB"/>
            </w:rPr>
          </w:pPr>
          <w:hyperlink w:anchor="_Toc87910353" w:history="1">
            <w:r w:rsidR="004C0C95" w:rsidRPr="00B1524F">
              <w:rPr>
                <w:rStyle w:val="Hyperlink"/>
                <w:noProof/>
                <w:color w:val="auto"/>
                <w:lang w:val="en-GB"/>
              </w:rPr>
              <w:t>Attribution theory</w:t>
            </w:r>
            <w:r w:rsidR="004C0C95" w:rsidRPr="00B1524F">
              <w:rPr>
                <w:noProof/>
                <w:webHidden/>
                <w:lang w:val="en-GB"/>
              </w:rPr>
              <w:tab/>
            </w:r>
            <w:r w:rsidR="004C0C95" w:rsidRPr="00B1524F">
              <w:rPr>
                <w:noProof/>
                <w:webHidden/>
                <w:lang w:val="en-GB"/>
              </w:rPr>
              <w:fldChar w:fldCharType="begin"/>
            </w:r>
            <w:r w:rsidR="004C0C95" w:rsidRPr="00B1524F">
              <w:rPr>
                <w:noProof/>
                <w:webHidden/>
                <w:lang w:val="en-GB"/>
              </w:rPr>
              <w:instrText xml:space="preserve"> PAGEREF _Toc87910353 \h </w:instrText>
            </w:r>
            <w:r w:rsidR="004C0C95" w:rsidRPr="00B1524F">
              <w:rPr>
                <w:noProof/>
                <w:webHidden/>
                <w:lang w:val="en-GB"/>
              </w:rPr>
            </w:r>
            <w:r w:rsidR="004C0C95" w:rsidRPr="00B1524F">
              <w:rPr>
                <w:noProof/>
                <w:webHidden/>
                <w:lang w:val="en-GB"/>
              </w:rPr>
              <w:fldChar w:fldCharType="separate"/>
            </w:r>
            <w:r w:rsidR="00816A5B" w:rsidRPr="00B1524F">
              <w:rPr>
                <w:noProof/>
                <w:webHidden/>
                <w:lang w:val="en-GB"/>
              </w:rPr>
              <w:t>6</w:t>
            </w:r>
            <w:r w:rsidR="004C0C95" w:rsidRPr="00B1524F">
              <w:rPr>
                <w:noProof/>
                <w:webHidden/>
                <w:lang w:val="en-GB"/>
              </w:rPr>
              <w:fldChar w:fldCharType="end"/>
            </w:r>
          </w:hyperlink>
        </w:p>
        <w:p w14:paraId="575612E6" w14:textId="77777777" w:rsidR="004C0C95" w:rsidRPr="00B1524F" w:rsidRDefault="00505E7D" w:rsidP="004C0C95">
          <w:pPr>
            <w:pStyle w:val="TOC1"/>
            <w:tabs>
              <w:tab w:val="right" w:leader="dot" w:pos="9350"/>
            </w:tabs>
            <w:spacing w:before="100" w:beforeAutospacing="1" w:afterAutospacing="1" w:line="360" w:lineRule="auto"/>
            <w:rPr>
              <w:noProof/>
              <w:lang w:val="en-GB"/>
            </w:rPr>
          </w:pPr>
          <w:hyperlink w:anchor="_Toc87910354" w:history="1">
            <w:r w:rsidR="004C0C95" w:rsidRPr="00B1524F">
              <w:rPr>
                <w:rStyle w:val="Hyperlink"/>
                <w:noProof/>
                <w:color w:val="auto"/>
                <w:lang w:val="en-GB"/>
              </w:rPr>
              <w:t>Frustration aggression hypothesis</w:t>
            </w:r>
            <w:r w:rsidR="004C0C95" w:rsidRPr="00B1524F">
              <w:rPr>
                <w:noProof/>
                <w:webHidden/>
                <w:lang w:val="en-GB"/>
              </w:rPr>
              <w:tab/>
            </w:r>
            <w:r w:rsidR="004C0C95" w:rsidRPr="00B1524F">
              <w:rPr>
                <w:noProof/>
                <w:webHidden/>
                <w:lang w:val="en-GB"/>
              </w:rPr>
              <w:fldChar w:fldCharType="begin"/>
            </w:r>
            <w:r w:rsidR="004C0C95" w:rsidRPr="00B1524F">
              <w:rPr>
                <w:noProof/>
                <w:webHidden/>
                <w:lang w:val="en-GB"/>
              </w:rPr>
              <w:instrText xml:space="preserve"> PAGEREF _Toc87910354 \h </w:instrText>
            </w:r>
            <w:r w:rsidR="004C0C95" w:rsidRPr="00B1524F">
              <w:rPr>
                <w:noProof/>
                <w:webHidden/>
                <w:lang w:val="en-GB"/>
              </w:rPr>
            </w:r>
            <w:r w:rsidR="004C0C95" w:rsidRPr="00B1524F">
              <w:rPr>
                <w:noProof/>
                <w:webHidden/>
                <w:lang w:val="en-GB"/>
              </w:rPr>
              <w:fldChar w:fldCharType="separate"/>
            </w:r>
            <w:r w:rsidR="00816A5B" w:rsidRPr="00B1524F">
              <w:rPr>
                <w:noProof/>
                <w:webHidden/>
                <w:lang w:val="en-GB"/>
              </w:rPr>
              <w:t>7</w:t>
            </w:r>
            <w:r w:rsidR="004C0C95" w:rsidRPr="00B1524F">
              <w:rPr>
                <w:noProof/>
                <w:webHidden/>
                <w:lang w:val="en-GB"/>
              </w:rPr>
              <w:fldChar w:fldCharType="end"/>
            </w:r>
          </w:hyperlink>
        </w:p>
        <w:p w14:paraId="1C1FD939" w14:textId="77777777" w:rsidR="004C0C95" w:rsidRPr="00B1524F" w:rsidRDefault="00505E7D" w:rsidP="004C0C95">
          <w:pPr>
            <w:pStyle w:val="TOC1"/>
            <w:tabs>
              <w:tab w:val="right" w:leader="dot" w:pos="9350"/>
            </w:tabs>
            <w:spacing w:before="100" w:beforeAutospacing="1" w:afterAutospacing="1" w:line="360" w:lineRule="auto"/>
            <w:rPr>
              <w:noProof/>
              <w:lang w:val="en-GB"/>
            </w:rPr>
          </w:pPr>
          <w:hyperlink w:anchor="_Toc87910355" w:history="1">
            <w:r w:rsidR="004C0C95" w:rsidRPr="00B1524F">
              <w:rPr>
                <w:rStyle w:val="Hyperlink"/>
                <w:noProof/>
                <w:color w:val="auto"/>
                <w:lang w:val="en-GB"/>
              </w:rPr>
              <w:t>Conclusion</w:t>
            </w:r>
            <w:r w:rsidR="004C0C95" w:rsidRPr="00B1524F">
              <w:rPr>
                <w:noProof/>
                <w:webHidden/>
                <w:lang w:val="en-GB"/>
              </w:rPr>
              <w:tab/>
            </w:r>
            <w:r w:rsidR="004C0C95" w:rsidRPr="00B1524F">
              <w:rPr>
                <w:noProof/>
                <w:webHidden/>
                <w:lang w:val="en-GB"/>
              </w:rPr>
              <w:fldChar w:fldCharType="begin"/>
            </w:r>
            <w:r w:rsidR="004C0C95" w:rsidRPr="00B1524F">
              <w:rPr>
                <w:noProof/>
                <w:webHidden/>
                <w:lang w:val="en-GB"/>
              </w:rPr>
              <w:instrText xml:space="preserve"> PAGEREF _Toc87910355 \h </w:instrText>
            </w:r>
            <w:r w:rsidR="004C0C95" w:rsidRPr="00B1524F">
              <w:rPr>
                <w:noProof/>
                <w:webHidden/>
                <w:lang w:val="en-GB"/>
              </w:rPr>
            </w:r>
            <w:r w:rsidR="004C0C95" w:rsidRPr="00B1524F">
              <w:rPr>
                <w:noProof/>
                <w:webHidden/>
                <w:lang w:val="en-GB"/>
              </w:rPr>
              <w:fldChar w:fldCharType="separate"/>
            </w:r>
            <w:r w:rsidR="00816A5B" w:rsidRPr="00B1524F">
              <w:rPr>
                <w:noProof/>
                <w:webHidden/>
                <w:lang w:val="en-GB"/>
              </w:rPr>
              <w:t>8</w:t>
            </w:r>
            <w:r w:rsidR="004C0C95" w:rsidRPr="00B1524F">
              <w:rPr>
                <w:noProof/>
                <w:webHidden/>
                <w:lang w:val="en-GB"/>
              </w:rPr>
              <w:fldChar w:fldCharType="end"/>
            </w:r>
          </w:hyperlink>
        </w:p>
        <w:p w14:paraId="0CDD271E" w14:textId="77777777" w:rsidR="004C0C95" w:rsidRPr="00B1524F" w:rsidRDefault="00505E7D" w:rsidP="004C0C95">
          <w:pPr>
            <w:pStyle w:val="TOC1"/>
            <w:tabs>
              <w:tab w:val="right" w:leader="dot" w:pos="9350"/>
            </w:tabs>
            <w:spacing w:before="100" w:beforeAutospacing="1" w:afterAutospacing="1" w:line="360" w:lineRule="auto"/>
            <w:rPr>
              <w:noProof/>
              <w:lang w:val="en-GB"/>
            </w:rPr>
          </w:pPr>
          <w:hyperlink w:anchor="_Toc87910356" w:history="1">
            <w:r w:rsidR="004C0C95" w:rsidRPr="00B1524F">
              <w:rPr>
                <w:rStyle w:val="Hyperlink"/>
                <w:noProof/>
                <w:color w:val="auto"/>
                <w:lang w:val="en-GB"/>
              </w:rPr>
              <w:t>Recommendation</w:t>
            </w:r>
            <w:r w:rsidR="004C0C95" w:rsidRPr="00B1524F">
              <w:rPr>
                <w:noProof/>
                <w:webHidden/>
                <w:lang w:val="en-GB"/>
              </w:rPr>
              <w:tab/>
            </w:r>
            <w:r w:rsidR="004C0C95" w:rsidRPr="00B1524F">
              <w:rPr>
                <w:noProof/>
                <w:webHidden/>
                <w:lang w:val="en-GB"/>
              </w:rPr>
              <w:fldChar w:fldCharType="begin"/>
            </w:r>
            <w:r w:rsidR="004C0C95" w:rsidRPr="00B1524F">
              <w:rPr>
                <w:noProof/>
                <w:webHidden/>
                <w:lang w:val="en-GB"/>
              </w:rPr>
              <w:instrText xml:space="preserve"> PAGEREF _Toc87910356 \h </w:instrText>
            </w:r>
            <w:r w:rsidR="004C0C95" w:rsidRPr="00B1524F">
              <w:rPr>
                <w:noProof/>
                <w:webHidden/>
                <w:lang w:val="en-GB"/>
              </w:rPr>
            </w:r>
            <w:r w:rsidR="004C0C95" w:rsidRPr="00B1524F">
              <w:rPr>
                <w:noProof/>
                <w:webHidden/>
                <w:lang w:val="en-GB"/>
              </w:rPr>
              <w:fldChar w:fldCharType="separate"/>
            </w:r>
            <w:r w:rsidR="00816A5B" w:rsidRPr="00B1524F">
              <w:rPr>
                <w:noProof/>
                <w:webHidden/>
                <w:lang w:val="en-GB"/>
              </w:rPr>
              <w:t>9</w:t>
            </w:r>
            <w:r w:rsidR="004C0C95" w:rsidRPr="00B1524F">
              <w:rPr>
                <w:noProof/>
                <w:webHidden/>
                <w:lang w:val="en-GB"/>
              </w:rPr>
              <w:fldChar w:fldCharType="end"/>
            </w:r>
          </w:hyperlink>
        </w:p>
        <w:p w14:paraId="32D79667" w14:textId="471FFE69" w:rsidR="004C0C95" w:rsidRPr="00B1524F" w:rsidRDefault="00505E7D" w:rsidP="004C0C95">
          <w:pPr>
            <w:pStyle w:val="TOC1"/>
            <w:tabs>
              <w:tab w:val="right" w:leader="dot" w:pos="9350"/>
            </w:tabs>
            <w:spacing w:before="100" w:beforeAutospacing="1" w:afterAutospacing="1" w:line="360" w:lineRule="auto"/>
            <w:rPr>
              <w:lang w:val="en-GB"/>
            </w:rPr>
          </w:pPr>
          <w:hyperlink w:anchor="_Toc87910357" w:history="1">
            <w:r w:rsidR="004C0C95" w:rsidRPr="00B1524F">
              <w:rPr>
                <w:rStyle w:val="Hyperlink"/>
                <w:noProof/>
                <w:color w:val="auto"/>
                <w:lang w:val="en-GB"/>
              </w:rPr>
              <w:t>References</w:t>
            </w:r>
            <w:r w:rsidR="004C0C95" w:rsidRPr="00B1524F">
              <w:rPr>
                <w:noProof/>
                <w:webHidden/>
                <w:lang w:val="en-GB"/>
              </w:rPr>
              <w:tab/>
            </w:r>
            <w:r w:rsidR="004C0C95" w:rsidRPr="00B1524F">
              <w:rPr>
                <w:noProof/>
                <w:webHidden/>
                <w:lang w:val="en-GB"/>
              </w:rPr>
              <w:fldChar w:fldCharType="begin"/>
            </w:r>
            <w:r w:rsidR="004C0C95" w:rsidRPr="00B1524F">
              <w:rPr>
                <w:noProof/>
                <w:webHidden/>
                <w:lang w:val="en-GB"/>
              </w:rPr>
              <w:instrText xml:space="preserve"> PAGEREF _Toc87910357 \h </w:instrText>
            </w:r>
            <w:r w:rsidR="004C0C95" w:rsidRPr="00B1524F">
              <w:rPr>
                <w:noProof/>
                <w:webHidden/>
                <w:lang w:val="en-GB"/>
              </w:rPr>
            </w:r>
            <w:r w:rsidR="004C0C95" w:rsidRPr="00B1524F">
              <w:rPr>
                <w:noProof/>
                <w:webHidden/>
                <w:lang w:val="en-GB"/>
              </w:rPr>
              <w:fldChar w:fldCharType="separate"/>
            </w:r>
            <w:r w:rsidR="00816A5B" w:rsidRPr="00B1524F">
              <w:rPr>
                <w:noProof/>
                <w:webHidden/>
                <w:lang w:val="en-GB"/>
              </w:rPr>
              <w:t>10</w:t>
            </w:r>
            <w:r w:rsidR="004C0C95" w:rsidRPr="00B1524F">
              <w:rPr>
                <w:noProof/>
                <w:webHidden/>
                <w:lang w:val="en-GB"/>
              </w:rPr>
              <w:fldChar w:fldCharType="end"/>
            </w:r>
          </w:hyperlink>
          <w:r w:rsidR="004C0C95" w:rsidRPr="00B1524F">
            <w:rPr>
              <w:b/>
              <w:bCs/>
              <w:noProof/>
              <w:lang w:val="en-GB"/>
            </w:rPr>
            <w:fldChar w:fldCharType="end"/>
          </w:r>
        </w:p>
      </w:sdtContent>
    </w:sdt>
    <w:p w14:paraId="1A89C35E" w14:textId="77777777" w:rsidR="009D40CB" w:rsidRPr="00B1524F" w:rsidRDefault="009D40CB" w:rsidP="00041061">
      <w:pPr>
        <w:spacing w:before="100" w:beforeAutospacing="1" w:after="100" w:afterAutospacing="1" w:line="360" w:lineRule="auto"/>
        <w:jc w:val="center"/>
        <w:rPr>
          <w:b/>
          <w:sz w:val="24"/>
          <w:lang w:val="en-GB"/>
        </w:rPr>
      </w:pPr>
    </w:p>
    <w:p w14:paraId="00000009" w14:textId="77777777" w:rsidR="009D40CB" w:rsidRPr="00B1524F" w:rsidRDefault="001F36E8" w:rsidP="00041061">
      <w:pPr>
        <w:spacing w:before="100" w:beforeAutospacing="1" w:after="100" w:afterAutospacing="1" w:line="360" w:lineRule="auto"/>
        <w:jc w:val="both"/>
        <w:rPr>
          <w:b/>
          <w:lang w:val="en-GB"/>
        </w:rPr>
      </w:pPr>
      <w:r w:rsidRPr="00B1524F">
        <w:rPr>
          <w:lang w:val="en-GB"/>
        </w:rPr>
        <w:br w:type="page"/>
      </w:r>
    </w:p>
    <w:p w14:paraId="0000000A" w14:textId="77777777" w:rsidR="009D40CB" w:rsidRPr="00B1524F" w:rsidRDefault="001F36E8" w:rsidP="004C0C95">
      <w:pPr>
        <w:pStyle w:val="Heading1"/>
        <w:rPr>
          <w:lang w:val="en-GB"/>
        </w:rPr>
      </w:pPr>
      <w:bookmarkStart w:id="0" w:name="_Toc87910351"/>
      <w:r w:rsidRPr="00B1524F">
        <w:rPr>
          <w:lang w:val="en-GB"/>
        </w:rPr>
        <w:lastRenderedPageBreak/>
        <w:t>Introduction</w:t>
      </w:r>
      <w:bookmarkEnd w:id="0"/>
    </w:p>
    <w:p w14:paraId="0000000B" w14:textId="5D12C740" w:rsidR="009D40CB" w:rsidRPr="00B1524F" w:rsidRDefault="001F36E8" w:rsidP="00041061">
      <w:pPr>
        <w:spacing w:before="100" w:beforeAutospacing="1" w:after="100" w:afterAutospacing="1" w:line="360" w:lineRule="auto"/>
        <w:jc w:val="both"/>
        <w:rPr>
          <w:lang w:val="en-GB"/>
        </w:rPr>
      </w:pPr>
      <w:r w:rsidRPr="00B1524F">
        <w:rPr>
          <w:lang w:val="en-GB"/>
        </w:rPr>
        <w:t xml:space="preserve">This report is a case study of a local </w:t>
      </w:r>
      <w:r w:rsidR="0096011C" w:rsidRPr="00B1524F">
        <w:rPr>
          <w:lang w:val="en-GB"/>
        </w:rPr>
        <w:t>counselling</w:t>
      </w:r>
      <w:r w:rsidRPr="00B1524F">
        <w:rPr>
          <w:lang w:val="en-GB"/>
        </w:rPr>
        <w:t xml:space="preserve"> </w:t>
      </w:r>
      <w:r w:rsidR="0096011C" w:rsidRPr="00B1524F">
        <w:rPr>
          <w:lang w:val="en-GB"/>
        </w:rPr>
        <w:t>centre</w:t>
      </w:r>
      <w:r w:rsidRPr="00B1524F">
        <w:rPr>
          <w:lang w:val="en-GB"/>
        </w:rPr>
        <w:t xml:space="preserve"> that got a complaint regarding a receptionist's behavio</w:t>
      </w:r>
      <w:r w:rsidR="0096011C" w:rsidRPr="00B1524F">
        <w:rPr>
          <w:lang w:val="en-GB"/>
        </w:rPr>
        <w:t>u</w:t>
      </w:r>
      <w:r w:rsidRPr="00B1524F">
        <w:rPr>
          <w:lang w:val="en-GB"/>
        </w:rPr>
        <w:t xml:space="preserve">r when engaging with a verbally abusive service user. The Service user is a 15-year-old boy who was just confirmed with Emery-Dreifuss Muscular Dystrophy and has had to leave the Aston Villa football training program. This report discusses the Interpersonal Identity Theory, Attribution Theory, and the Frustration Aggression Hypothesis, as well as how they connect to the Reference </w:t>
      </w:r>
      <w:r w:rsidR="00041061" w:rsidRPr="00B1524F">
        <w:rPr>
          <w:lang w:val="en-GB"/>
        </w:rPr>
        <w:t>to</w:t>
      </w:r>
      <w:r w:rsidRPr="00B1524F">
        <w:rPr>
          <w:lang w:val="en-GB"/>
        </w:rPr>
        <w:t xml:space="preserve"> demonstrate the situation.</w:t>
      </w:r>
    </w:p>
    <w:p w14:paraId="0000000D" w14:textId="54F6D019" w:rsidR="00816A5B" w:rsidRPr="00B1524F" w:rsidRDefault="001F36E8" w:rsidP="00041061">
      <w:pPr>
        <w:spacing w:before="100" w:beforeAutospacing="1" w:after="100" w:afterAutospacing="1" w:line="360" w:lineRule="auto"/>
        <w:jc w:val="both"/>
        <w:rPr>
          <w:lang w:val="en-GB"/>
        </w:rPr>
      </w:pPr>
      <w:r w:rsidRPr="00B1524F">
        <w:rPr>
          <w:lang w:val="en-GB"/>
        </w:rPr>
        <w:t xml:space="preserve">Covid-19 is one of the world's most serious problems. It is an incurable and contagious illness. As a result, several countries are in a state of lockdown. People are experiencing psychological pressures such as worry, despair, and stress as a result of not being allowed to leave their houses and not being able to meet their necessities during such an outbreak. </w:t>
      </w:r>
      <w:r w:rsidR="0096011C" w:rsidRPr="00B1524F">
        <w:rPr>
          <w:lang w:val="en-GB"/>
        </w:rPr>
        <w:t>Counselling</w:t>
      </w:r>
      <w:r w:rsidRPr="00B1524F">
        <w:rPr>
          <w:lang w:val="en-GB"/>
        </w:rPr>
        <w:t xml:space="preserve"> is amongst the most effective ways for </w:t>
      </w:r>
      <w:r w:rsidR="0096011C" w:rsidRPr="00B1524F">
        <w:rPr>
          <w:lang w:val="en-GB"/>
        </w:rPr>
        <w:t>counsellors</w:t>
      </w:r>
      <w:r w:rsidRPr="00B1524F">
        <w:rPr>
          <w:lang w:val="en-GB"/>
        </w:rPr>
        <w:t xml:space="preserve"> to help individuals in maintaining their health.</w:t>
      </w:r>
    </w:p>
    <w:p w14:paraId="1B9A3AD5" w14:textId="77777777" w:rsidR="00816A5B" w:rsidRPr="00B1524F" w:rsidRDefault="00816A5B">
      <w:pPr>
        <w:rPr>
          <w:lang w:val="en-GB"/>
        </w:rPr>
      </w:pPr>
      <w:r w:rsidRPr="00B1524F">
        <w:rPr>
          <w:lang w:val="en-GB"/>
        </w:rPr>
        <w:br w:type="page"/>
      </w:r>
    </w:p>
    <w:p w14:paraId="0000000F" w14:textId="77777777" w:rsidR="009D40CB" w:rsidRPr="00B1524F" w:rsidRDefault="001F36E8" w:rsidP="004C0C95">
      <w:pPr>
        <w:pStyle w:val="Heading1"/>
        <w:rPr>
          <w:lang w:val="en-GB"/>
        </w:rPr>
      </w:pPr>
      <w:bookmarkStart w:id="1" w:name="_Toc87910352"/>
      <w:r w:rsidRPr="00B1524F">
        <w:rPr>
          <w:lang w:val="en-GB"/>
        </w:rPr>
        <w:lastRenderedPageBreak/>
        <w:t>Social Identity theory</w:t>
      </w:r>
      <w:bookmarkEnd w:id="1"/>
    </w:p>
    <w:p w14:paraId="00000010" w14:textId="11F2CAC5" w:rsidR="009D40CB" w:rsidRPr="00B1524F" w:rsidRDefault="00B1524F" w:rsidP="00041061">
      <w:pPr>
        <w:spacing w:before="100" w:beforeAutospacing="1" w:after="100" w:afterAutospacing="1" w:line="360" w:lineRule="auto"/>
        <w:jc w:val="both"/>
        <w:rPr>
          <w:lang w:val="en-GB"/>
        </w:rPr>
      </w:pPr>
      <w:r w:rsidRPr="00B1524F">
        <w:rPr>
          <w:lang w:val="en-GB"/>
        </w:rPr>
        <w:t>Self-status</w:t>
      </w:r>
      <w:r w:rsidR="00910D25" w:rsidRPr="00B1524F">
        <w:rPr>
          <w:lang w:val="en-GB"/>
        </w:rPr>
        <w:t xml:space="preserve"> is a component of an </w:t>
      </w:r>
      <w:r w:rsidRPr="00B1524F">
        <w:rPr>
          <w:lang w:val="en-GB"/>
        </w:rPr>
        <w:t>individual’s</w:t>
      </w:r>
      <w:r w:rsidR="00910D25" w:rsidRPr="00B1524F">
        <w:rPr>
          <w:lang w:val="en-GB"/>
        </w:rPr>
        <w:t xml:space="preserve"> personal identity through recognized membership in a particular group.</w:t>
      </w:r>
      <w:r w:rsidR="001F36E8" w:rsidRPr="00B1524F">
        <w:rPr>
          <w:lang w:val="en-GB"/>
        </w:rPr>
        <w:t xml:space="preserve"> According to Hogg (2020), </w:t>
      </w:r>
      <w:r w:rsidR="00910D25" w:rsidRPr="00B1524F">
        <w:rPr>
          <w:lang w:val="en-GB"/>
        </w:rPr>
        <w:t xml:space="preserve">in the late 1970s and early 1980s, social psychologists Henri Tajfel and John Turner created the perceived social hypothesis, which </w:t>
      </w:r>
      <w:r w:rsidR="001F36E8" w:rsidRPr="00B1524F">
        <w:rPr>
          <w:lang w:val="en-GB"/>
        </w:rPr>
        <w:t>established the notion of something like a social identity as a means to explain interpersonal and group behavio</w:t>
      </w:r>
      <w:r w:rsidR="0096011C" w:rsidRPr="00B1524F">
        <w:rPr>
          <w:lang w:val="en-GB"/>
        </w:rPr>
        <w:t>u</w:t>
      </w:r>
      <w:r w:rsidR="001F36E8" w:rsidRPr="00B1524F">
        <w:rPr>
          <w:lang w:val="en-GB"/>
        </w:rPr>
        <w:t>r. According to the definition, theoretical perspective predicts specific intergroup behavio</w:t>
      </w:r>
      <w:r w:rsidR="0096011C" w:rsidRPr="00B1524F">
        <w:rPr>
          <w:lang w:val="en-GB"/>
        </w:rPr>
        <w:t>u</w:t>
      </w:r>
      <w:r w:rsidR="001F36E8" w:rsidRPr="00B1524F">
        <w:rPr>
          <w:lang w:val="en-GB"/>
        </w:rPr>
        <w:t xml:space="preserve">rs related to the perceived considerations to keep in mind disparities, considered authenticity as well as the sustainability of those clear differences, as well as believed capacity to migrate from one community to some other. </w:t>
      </w:r>
      <w:r w:rsidR="00910D25" w:rsidRPr="00B1524F">
        <w:rPr>
          <w:lang w:val="en-GB"/>
        </w:rPr>
        <w:t xml:space="preserve">This is not the case when the term social identity theory is often used to allude to generic speculation about developmental psychology </w:t>
      </w:r>
      <w:r w:rsidRPr="00B1524F">
        <w:rPr>
          <w:lang w:val="en-GB"/>
        </w:rPr>
        <w:t>bodies.</w:t>
      </w:r>
      <w:r w:rsidR="001F36E8" w:rsidRPr="00B1524F">
        <w:rPr>
          <w:lang w:val="en-GB"/>
        </w:rPr>
        <w:t xml:space="preserve"> Furthermore, despite the claims of some scholars, the hypothesis was never supposed to have been a generic theory of </w:t>
      </w:r>
      <w:r w:rsidR="0096011C" w:rsidRPr="00B1524F">
        <w:rPr>
          <w:lang w:val="en-GB"/>
        </w:rPr>
        <w:t>social categoris</w:t>
      </w:r>
      <w:r w:rsidR="001F36E8" w:rsidRPr="00B1524F">
        <w:rPr>
          <w:lang w:val="en-GB"/>
        </w:rPr>
        <w:t>ing.</w:t>
      </w:r>
      <w:r w:rsidR="001326EA">
        <w:rPr>
          <w:lang w:val="en-GB"/>
        </w:rPr>
        <w:t xml:space="preserve"> G</w:t>
      </w:r>
      <w:r w:rsidR="00910D25" w:rsidRPr="00B1524F">
        <w:rPr>
          <w:lang w:val="en-GB"/>
        </w:rPr>
        <w:t xml:space="preserve">roup membership is a true, authentic, and basic feature of the personality within social psychology, it isn't something foreign or manufactured. It's crucial to remember that in there are individuals with whom they identify, whereas participants in the experimental group are all those with someone they're unfamiliar and maybe </w:t>
      </w:r>
      <w:r w:rsidRPr="00B1524F">
        <w:rPr>
          <w:lang w:val="en-GB"/>
        </w:rPr>
        <w:t>biased</w:t>
      </w:r>
      <w:r w:rsidR="00910D25" w:rsidRPr="00B1524F">
        <w:rPr>
          <w:lang w:val="en-GB"/>
        </w:rPr>
        <w:t xml:space="preserve">. </w:t>
      </w:r>
      <w:r w:rsidR="001F36E8" w:rsidRPr="00B1524F">
        <w:rPr>
          <w:lang w:val="en-GB"/>
        </w:rPr>
        <w:t xml:space="preserve"> </w:t>
      </w:r>
      <w:r w:rsidR="00910D25" w:rsidRPr="00B1524F">
        <w:rPr>
          <w:lang w:val="en-GB"/>
        </w:rPr>
        <w:t xml:space="preserve">Because social identity theory's breadth was limited, John Turner and others produced related theories and concepts, such as personality theory, which developed on </w:t>
      </w:r>
      <w:r w:rsidRPr="00B1524F">
        <w:rPr>
          <w:lang w:val="en-GB"/>
        </w:rPr>
        <w:t>i.e.,</w:t>
      </w:r>
      <w:r w:rsidR="00910D25" w:rsidRPr="00B1524F">
        <w:rPr>
          <w:lang w:val="en-GB"/>
        </w:rPr>
        <w:t xml:space="preserve"> perceived theory's principles to provide a more comprehensive understanding of relating to self. </w:t>
      </w:r>
      <w:r w:rsidR="001F36E8" w:rsidRPr="00B1524F">
        <w:rPr>
          <w:lang w:val="en-GB"/>
        </w:rPr>
        <w:t>(</w:t>
      </w:r>
      <w:r w:rsidR="001F36E8" w:rsidRPr="00B1524F">
        <w:rPr>
          <w:highlight w:val="white"/>
          <w:lang w:val="en-GB"/>
        </w:rPr>
        <w:t>Scheepers and Ellemers, 2019)</w:t>
      </w:r>
    </w:p>
    <w:p w14:paraId="134FBC90" w14:textId="34D8782D" w:rsidR="00816A5B" w:rsidRPr="00B1524F" w:rsidRDefault="001F36E8" w:rsidP="00F0071B">
      <w:pPr>
        <w:spacing w:before="100" w:beforeAutospacing="1" w:after="100" w:afterAutospacing="1" w:line="360" w:lineRule="auto"/>
        <w:jc w:val="both"/>
        <w:rPr>
          <w:lang w:val="en-GB"/>
        </w:rPr>
      </w:pPr>
      <w:r w:rsidRPr="00B1524F">
        <w:rPr>
          <w:lang w:val="en-GB"/>
        </w:rPr>
        <w:t>The phrase social identity approach or social identity viewpoint</w:t>
      </w:r>
      <w:r w:rsidR="00910D25" w:rsidRPr="00B1524F">
        <w:rPr>
          <w:lang w:val="en-GB"/>
        </w:rPr>
        <w:t xml:space="preserve"> </w:t>
      </w:r>
      <w:r w:rsidRPr="00B1524F">
        <w:rPr>
          <w:lang w:val="en-GB"/>
        </w:rPr>
        <w:t xml:space="preserve">has been proposed to describe both conceptual </w:t>
      </w:r>
      <w:r w:rsidR="0096011C" w:rsidRPr="00B1524F">
        <w:rPr>
          <w:lang w:val="en-GB"/>
        </w:rPr>
        <w:t>models as well as self-categoris</w:t>
      </w:r>
      <w:r w:rsidRPr="00B1524F">
        <w:rPr>
          <w:lang w:val="en-GB"/>
        </w:rPr>
        <w:t>ation theory's contributions. According to Trep</w:t>
      </w:r>
      <w:r w:rsidR="0096011C" w:rsidRPr="00B1524F">
        <w:rPr>
          <w:lang w:val="en-GB"/>
        </w:rPr>
        <w:t>te and Loy (2017</w:t>
      </w:r>
      <w:r w:rsidR="00910D25" w:rsidRPr="00B1524F">
        <w:rPr>
          <w:lang w:val="en-GB"/>
        </w:rPr>
        <w:t xml:space="preserve">), if an organisation has the ability to influence an </w:t>
      </w:r>
      <w:r w:rsidR="00B1524F" w:rsidRPr="00B1524F">
        <w:rPr>
          <w:lang w:val="en-GB"/>
        </w:rPr>
        <w:t>individual’s</w:t>
      </w:r>
      <w:r w:rsidR="00910D25" w:rsidRPr="00B1524F">
        <w:rPr>
          <w:lang w:val="en-GB"/>
        </w:rPr>
        <w:t xml:space="preserve"> personal self, or even a part of their personality</w:t>
      </w:r>
      <w:r w:rsidRPr="00B1524F">
        <w:rPr>
          <w:lang w:val="en-GB"/>
        </w:rPr>
        <w:t xml:space="preserve"> that originates from knowledge of something and</w:t>
      </w:r>
      <w:r w:rsidR="0096011C" w:rsidRPr="00B1524F">
        <w:rPr>
          <w:lang w:val="en-GB"/>
        </w:rPr>
        <w:t xml:space="preserve"> actual attachment to an organis</w:t>
      </w:r>
      <w:r w:rsidRPr="00B1524F">
        <w:rPr>
          <w:lang w:val="en-GB"/>
        </w:rPr>
        <w:t>ation, it could take responsibility for their actions. In this case, the Service user is a 15-year-old boy who has been diagnosed with Emery-Dreifuss Muscular Dystrophy and is forced to give up his place at the Asto</w:t>
      </w:r>
      <w:r w:rsidR="0096011C" w:rsidRPr="00B1524F">
        <w:rPr>
          <w:lang w:val="en-GB"/>
        </w:rPr>
        <w:t xml:space="preserve">n Villa football academy. </w:t>
      </w:r>
      <w:r w:rsidRPr="00B1524F">
        <w:rPr>
          <w:lang w:val="en-GB"/>
        </w:rPr>
        <w:t>Due to this reason, the service user becomes extremely depressed and even attempted suicide.</w:t>
      </w:r>
      <w:r w:rsidR="0096011C" w:rsidRPr="00B1524F">
        <w:rPr>
          <w:lang w:val="en-GB"/>
        </w:rPr>
        <w:t xml:space="preserve"> </w:t>
      </w:r>
      <w:r w:rsidRPr="00B1524F">
        <w:rPr>
          <w:lang w:val="en-GB"/>
        </w:rPr>
        <w:t>This is because the incident has laid a bad influence on his identity as a football player. The service user has a strong relation with football, where he belong</w:t>
      </w:r>
      <w:r w:rsidR="0096011C" w:rsidRPr="00B1524F">
        <w:rPr>
          <w:lang w:val="en-GB"/>
        </w:rPr>
        <w:t>s, leaving football has emphasis</w:t>
      </w:r>
      <w:r w:rsidRPr="00B1524F">
        <w:rPr>
          <w:lang w:val="en-GB"/>
        </w:rPr>
        <w:t>ed his relation with football and is a m</w:t>
      </w:r>
      <w:r w:rsidR="0096011C" w:rsidRPr="00B1524F">
        <w:rPr>
          <w:lang w:val="en-GB"/>
        </w:rPr>
        <w:t xml:space="preserve">ajor part of his identity now. </w:t>
      </w:r>
      <w:r w:rsidRPr="00B1524F">
        <w:rPr>
          <w:lang w:val="en-GB"/>
        </w:rPr>
        <w:t xml:space="preserve">And in the case of the staff member, she is an extremely polite and generally punctual individual. </w:t>
      </w:r>
      <w:r w:rsidR="00F0071B" w:rsidRPr="00B1524F">
        <w:rPr>
          <w:lang w:val="en-GB"/>
        </w:rPr>
        <w:t>However, during one contact with a specific service customer, the member of staff was frequently cursed at, to which she replied by increasing her voice. This has an effect on her personality.</w:t>
      </w:r>
      <w:r w:rsidR="00816A5B" w:rsidRPr="00B1524F">
        <w:rPr>
          <w:lang w:val="en-GB"/>
        </w:rPr>
        <w:br w:type="page"/>
      </w:r>
    </w:p>
    <w:p w14:paraId="00000014" w14:textId="77777777" w:rsidR="009D40CB" w:rsidRPr="00B1524F" w:rsidRDefault="001F36E8" w:rsidP="004C0C95">
      <w:pPr>
        <w:pStyle w:val="Heading1"/>
        <w:rPr>
          <w:lang w:val="en-GB"/>
        </w:rPr>
      </w:pPr>
      <w:bookmarkStart w:id="2" w:name="_Toc87910353"/>
      <w:r w:rsidRPr="00B1524F">
        <w:rPr>
          <w:lang w:val="en-GB"/>
        </w:rPr>
        <w:lastRenderedPageBreak/>
        <w:t>Attribution theory</w:t>
      </w:r>
      <w:bookmarkEnd w:id="2"/>
    </w:p>
    <w:p w14:paraId="00000015" w14:textId="69423615" w:rsidR="009D40CB" w:rsidRPr="00B1524F" w:rsidRDefault="00F0071B" w:rsidP="00041061">
      <w:pPr>
        <w:spacing w:before="100" w:beforeAutospacing="1" w:after="100" w:afterAutospacing="1" w:line="360" w:lineRule="auto"/>
        <w:jc w:val="both"/>
        <w:rPr>
          <w:lang w:val="en-GB"/>
        </w:rPr>
      </w:pPr>
      <w:r w:rsidRPr="00B1524F">
        <w:rPr>
          <w:lang w:val="en-GB"/>
        </w:rPr>
        <w:t>The perception of the social perceiver’s</w:t>
      </w:r>
      <w:r w:rsidR="0096011C" w:rsidRPr="00B1524F">
        <w:rPr>
          <w:lang w:val="en-GB"/>
        </w:rPr>
        <w:t xml:space="preserve"> utilis</w:t>
      </w:r>
      <w:r w:rsidR="001F36E8" w:rsidRPr="00B1524F">
        <w:rPr>
          <w:lang w:val="en-GB"/>
        </w:rPr>
        <w:t>ation of material to arrive at understandings</w:t>
      </w:r>
      <w:r w:rsidRPr="00B1524F">
        <w:rPr>
          <w:lang w:val="en-GB"/>
        </w:rPr>
        <w:t>,</w:t>
      </w:r>
      <w:r w:rsidR="001F36E8" w:rsidRPr="00B1524F">
        <w:rPr>
          <w:lang w:val="en-GB"/>
        </w:rPr>
        <w:t xml:space="preserve"> </w:t>
      </w:r>
      <w:r w:rsidRPr="00B1524F">
        <w:rPr>
          <w:lang w:val="en-GB"/>
        </w:rPr>
        <w:t>the term attribution theory refers to the concept of assigning blame for events.</w:t>
      </w:r>
      <w:r w:rsidR="001F36E8" w:rsidRPr="00B1524F">
        <w:rPr>
          <w:lang w:val="en-GB"/>
        </w:rPr>
        <w:t xml:space="preserve"> According to the views of Jackson (2019), it investigates how information is obtained and used to arrive at a causation conclusion. </w:t>
      </w:r>
      <w:r w:rsidRPr="00B1524F">
        <w:rPr>
          <w:lang w:val="en-GB"/>
        </w:rPr>
        <w:t xml:space="preserve">Attribution theory is the study about how common citizens interpret the causes for their actions and events. Would anyone ever feel enraged even if irritated and because something terrible has happened to someone, for example? </w:t>
      </w:r>
      <w:r w:rsidR="001F36E8" w:rsidRPr="00B1524F">
        <w:rPr>
          <w:lang w:val="en-GB"/>
        </w:rPr>
        <w:t xml:space="preserve">People are inexperienced researchers desperately trying to make sense of their surroundings. Even when there aren't any, people are more susceptible to seeing cause and effect linkages (Dwek, 2018). </w:t>
      </w:r>
      <w:r w:rsidRPr="00B1524F">
        <w:rPr>
          <w:lang w:val="en-GB"/>
        </w:rPr>
        <w:t xml:space="preserve">Attribution is a psychology term that describes how person perceives the endogenous or exogenous causes of </w:t>
      </w:r>
      <w:r w:rsidR="00004C8D">
        <w:rPr>
          <w:lang w:val="en-GB"/>
        </w:rPr>
        <w:t>thei</w:t>
      </w:r>
      <w:r w:rsidRPr="00B1524F">
        <w:rPr>
          <w:lang w:val="en-GB"/>
        </w:rPr>
        <w:t>r everyday experiences. The phrase "attribution theory" refers to variables in explaining this process. In the mid - twentieth century, psychologist Fritz Heider developed identification studies, which were later built upon by Harold Kelley and Bernard Weiner. To characterise how individuals understand their circumstances, Heider created the phrase "perceived locus of causality." An emotion, for example, may indeed be viewed as being caused by factors from outside user's authority, as well as as the outcome of something like the user's activities.</w:t>
      </w:r>
      <w:r w:rsidR="001F36E8" w:rsidRPr="00B1524F">
        <w:rPr>
          <w:lang w:val="en-GB"/>
        </w:rPr>
        <w:t xml:space="preserve"> (Groves and Anderson, 2018).</w:t>
      </w:r>
    </w:p>
    <w:p w14:paraId="00000017" w14:textId="09C363D7" w:rsidR="00816A5B" w:rsidRPr="00B1524F" w:rsidRDefault="0096011C" w:rsidP="00041061">
      <w:pPr>
        <w:spacing w:before="100" w:beforeAutospacing="1" w:after="100" w:afterAutospacing="1" w:line="360" w:lineRule="auto"/>
        <w:jc w:val="both"/>
        <w:rPr>
          <w:lang w:val="en-GB"/>
        </w:rPr>
      </w:pPr>
      <w:r w:rsidRPr="00B1524F">
        <w:rPr>
          <w:lang w:val="en-GB"/>
        </w:rPr>
        <w:t>As Recognis</w:t>
      </w:r>
      <w:r w:rsidR="001F36E8" w:rsidRPr="00B1524F">
        <w:rPr>
          <w:lang w:val="en-GB"/>
        </w:rPr>
        <w:t xml:space="preserve">ed by Martinko (2018), the fundamental assignment error is people's inclination to be over </w:t>
      </w:r>
      <w:r w:rsidR="00B1524F" w:rsidRPr="00B1524F">
        <w:rPr>
          <w:lang w:val="en-GB"/>
        </w:rPr>
        <w:t>personality based or disposal</w:t>
      </w:r>
      <w:r w:rsidR="001F36E8" w:rsidRPr="00B1524F">
        <w:rPr>
          <w:lang w:val="en-GB"/>
        </w:rPr>
        <w:t xml:space="preserve"> interpretations </w:t>
      </w:r>
      <w:r w:rsidR="00B1524F" w:rsidRPr="00B1524F">
        <w:rPr>
          <w:lang w:val="en-GB"/>
        </w:rPr>
        <w:t>environmental explanation while under-emphasizing observable behaviours</w:t>
      </w:r>
      <w:r w:rsidR="001F36E8" w:rsidRPr="00B1524F">
        <w:rPr>
          <w:lang w:val="en-GB"/>
        </w:rPr>
        <w:t xml:space="preserve">. </w:t>
      </w:r>
      <w:r w:rsidR="00B1524F" w:rsidRPr="00B1524F">
        <w:rPr>
          <w:lang w:val="en-GB"/>
        </w:rPr>
        <w:t xml:space="preserve">Individuals experience selection conflict when they assume that a person's activities are dictated by their kind of human rather than the environmental and social elements that influence them. </w:t>
      </w:r>
      <w:r w:rsidR="001F36E8" w:rsidRPr="00B1524F">
        <w:rPr>
          <w:lang w:val="en-GB"/>
        </w:rPr>
        <w:t xml:space="preserve"> In this case, </w:t>
      </w:r>
      <w:r w:rsidR="00041061" w:rsidRPr="00B1524F">
        <w:rPr>
          <w:lang w:val="en-GB"/>
        </w:rPr>
        <w:t xml:space="preserve">according to Dweck (2018), </w:t>
      </w:r>
      <w:r w:rsidR="001F36E8" w:rsidRPr="00B1524F">
        <w:rPr>
          <w:lang w:val="en-GB"/>
        </w:rPr>
        <w:t>the Staff member grew frustrated over being repeatedly sworn at and raised her voice without being aware of the conditions of her surroundings, that is, without being aware of what the service user is facing currently.</w:t>
      </w:r>
    </w:p>
    <w:p w14:paraId="694C2A86" w14:textId="77777777" w:rsidR="00816A5B" w:rsidRPr="00B1524F" w:rsidRDefault="00816A5B">
      <w:pPr>
        <w:rPr>
          <w:lang w:val="en-GB"/>
        </w:rPr>
      </w:pPr>
      <w:r w:rsidRPr="00B1524F">
        <w:rPr>
          <w:lang w:val="en-GB"/>
        </w:rPr>
        <w:br w:type="page"/>
      </w:r>
    </w:p>
    <w:p w14:paraId="5A1C2C35" w14:textId="77777777" w:rsidR="009D40CB" w:rsidRPr="00B1524F" w:rsidRDefault="009D40CB" w:rsidP="00041061">
      <w:pPr>
        <w:spacing w:before="100" w:beforeAutospacing="1" w:after="100" w:afterAutospacing="1" w:line="360" w:lineRule="auto"/>
        <w:jc w:val="both"/>
        <w:rPr>
          <w:lang w:val="en-GB"/>
        </w:rPr>
      </w:pPr>
    </w:p>
    <w:p w14:paraId="00000019" w14:textId="77777777" w:rsidR="009D40CB" w:rsidRPr="00B1524F" w:rsidRDefault="001F36E8" w:rsidP="004C0C95">
      <w:pPr>
        <w:pStyle w:val="Heading1"/>
        <w:rPr>
          <w:lang w:val="en-GB"/>
        </w:rPr>
      </w:pPr>
      <w:bookmarkStart w:id="3" w:name="_Toc87910354"/>
      <w:r w:rsidRPr="00B1524F">
        <w:rPr>
          <w:lang w:val="en-GB"/>
        </w:rPr>
        <w:t>Frustration aggression hypothesis</w:t>
      </w:r>
      <w:bookmarkEnd w:id="3"/>
    </w:p>
    <w:p w14:paraId="0000001A" w14:textId="3ABF39B5" w:rsidR="009D40CB" w:rsidRPr="00B1524F" w:rsidRDefault="001F36E8" w:rsidP="00041061">
      <w:pPr>
        <w:spacing w:before="100" w:beforeAutospacing="1" w:after="100" w:afterAutospacing="1" w:line="360" w:lineRule="auto"/>
        <w:jc w:val="both"/>
        <w:rPr>
          <w:lang w:val="en-GB"/>
        </w:rPr>
      </w:pPr>
      <w:r w:rsidRPr="00B1524F">
        <w:rPr>
          <w:lang w:val="en-GB"/>
        </w:rPr>
        <w:t xml:space="preserve">According to Breur and Elson (2017), the frustration-aggression–displacement concept was presented in 1939 by John Dollard, Neal Miller, Leonard Doob, Orval Mowrer, and Robert Sears, and further explored by Neal Miller in 1941 as well as Leonard Berkowitz in 1969. </w:t>
      </w:r>
      <w:r w:rsidR="00B1524F" w:rsidRPr="00B1524F">
        <w:rPr>
          <w:lang w:val="en-GB"/>
        </w:rPr>
        <w:t>Aggressive behaviour is the result of a being's endeavours to attain a goal being thwarted or discouraged, according to the same viewpoint</w:t>
      </w:r>
      <w:r w:rsidRPr="00B1524F">
        <w:rPr>
          <w:lang w:val="en-GB"/>
        </w:rPr>
        <w:t>. The theory tries to explain why peo</w:t>
      </w:r>
      <w:r w:rsidR="00041061" w:rsidRPr="00B1524F">
        <w:rPr>
          <w:lang w:val="en-GB"/>
        </w:rPr>
        <w:t xml:space="preserve">ple would seek out scapegoats. </w:t>
      </w:r>
      <w:r w:rsidRPr="00B1524F">
        <w:rPr>
          <w:lang w:val="en-GB"/>
        </w:rPr>
        <w:t xml:space="preserve">It attempts to explain the origins of violence. </w:t>
      </w:r>
      <w:r w:rsidR="00B1524F" w:rsidRPr="00B1524F">
        <w:rPr>
          <w:lang w:val="en-GB"/>
        </w:rPr>
        <w:t>Dollard as well as colleagues define disappointment as "a condition that emerges when a goal-response is hindered," whereas aggression is defined as "an act its goal-response is damaging to something like an organism.</w:t>
      </w:r>
      <w:r w:rsidRPr="00B1524F">
        <w:rPr>
          <w:lang w:val="en-GB"/>
        </w:rPr>
        <w:t xml:space="preserve"> (</w:t>
      </w:r>
      <w:r w:rsidR="00B1524F" w:rsidRPr="00B1524F">
        <w:rPr>
          <w:lang w:val="en-GB"/>
        </w:rPr>
        <w:t>Or</w:t>
      </w:r>
      <w:r w:rsidRPr="00B1524F">
        <w:rPr>
          <w:lang w:val="en-GB"/>
        </w:rPr>
        <w:t xml:space="preserve"> a life form surrogate)." </w:t>
      </w:r>
      <w:r w:rsidR="00B1524F" w:rsidRPr="00B1524F">
        <w:rPr>
          <w:lang w:val="en-GB"/>
        </w:rPr>
        <w:t xml:space="preserve">Dissatisfaction leads to violence, according with theory, since if the source of the disappointment isn't tackled, the animosity is focused towards an innocuous target. </w:t>
      </w:r>
      <w:r w:rsidRPr="00B1524F">
        <w:rPr>
          <w:lang w:val="en-GB"/>
        </w:rPr>
        <w:t>(</w:t>
      </w:r>
      <w:r w:rsidRPr="00B1524F">
        <w:rPr>
          <w:highlight w:val="white"/>
          <w:lang w:val="en-GB"/>
        </w:rPr>
        <w:t>Jeronimus, and Laceulle</w:t>
      </w:r>
      <w:r w:rsidRPr="00B1524F">
        <w:rPr>
          <w:lang w:val="en-GB"/>
        </w:rPr>
        <w:t xml:space="preserve">, 2017) </w:t>
      </w:r>
    </w:p>
    <w:p w14:paraId="0000001C" w14:textId="71F1843E" w:rsidR="00816A5B" w:rsidRPr="00B1524F" w:rsidRDefault="00B1524F" w:rsidP="00041061">
      <w:pPr>
        <w:spacing w:before="100" w:beforeAutospacing="1" w:after="100" w:afterAutospacing="1" w:line="360" w:lineRule="auto"/>
        <w:jc w:val="both"/>
        <w:rPr>
          <w:lang w:val="en-GB"/>
        </w:rPr>
      </w:pPr>
      <w:r w:rsidRPr="00B1524F">
        <w:rPr>
          <w:lang w:val="en-GB"/>
        </w:rPr>
        <w:t xml:space="preserve">The frustration-aggression model is a psychological theory that claims that objective dissatisfaction causes aggressive conduct. </w:t>
      </w:r>
      <w:r w:rsidR="001F36E8" w:rsidRPr="00B1524F">
        <w:rPr>
          <w:lang w:val="en-GB"/>
        </w:rPr>
        <w:t xml:space="preserve"> According to the views of </w:t>
      </w:r>
      <w:r w:rsidR="00041061" w:rsidRPr="00B1524F">
        <w:rPr>
          <w:highlight w:val="white"/>
          <w:lang w:val="en-GB"/>
        </w:rPr>
        <w:t>Battigalli, Dufwenberg</w:t>
      </w:r>
      <w:r w:rsidR="0096011C" w:rsidRPr="00B1524F">
        <w:rPr>
          <w:highlight w:val="white"/>
          <w:lang w:val="en-GB"/>
        </w:rPr>
        <w:t xml:space="preserve"> and Smith (2019</w:t>
      </w:r>
      <w:r w:rsidRPr="00B1524F">
        <w:rPr>
          <w:lang w:val="en-GB"/>
        </w:rPr>
        <w:t>The theory was tested in investigations of scapegoating and prejudice, which found that when unhappiness grows—for example, during a recession—frustrated populations may attack on a social subject that is acceptable to them, which is often a minority group. Later research, but in the other hand, found that the relationship underlying economic conditions and victimization is far more difficult than previously thought by anxiousness researchers.</w:t>
      </w:r>
      <w:r w:rsidR="001F36E8" w:rsidRPr="00B1524F">
        <w:rPr>
          <w:lang w:val="en-GB"/>
        </w:rPr>
        <w:t xml:space="preserve"> In this case, the service user grew aggressive as he was forbidden from playing football because he was diagnosed with Emery-Dreifuss Muscular Dystrophy</w:t>
      </w:r>
      <w:r w:rsidR="00041061" w:rsidRPr="00B1524F">
        <w:rPr>
          <w:lang w:val="en-GB"/>
        </w:rPr>
        <w:t xml:space="preserve"> (</w:t>
      </w:r>
      <w:r w:rsidR="00041061" w:rsidRPr="00B1524F">
        <w:rPr>
          <w:highlight w:val="white"/>
          <w:lang w:val="en-GB"/>
        </w:rPr>
        <w:t>Breuer and Elson</w:t>
      </w:r>
      <w:r w:rsidR="00041061" w:rsidRPr="00B1524F">
        <w:rPr>
          <w:lang w:val="en-GB"/>
        </w:rPr>
        <w:t>, 2017)</w:t>
      </w:r>
      <w:r w:rsidR="001F36E8" w:rsidRPr="00B1524F">
        <w:rPr>
          <w:lang w:val="en-GB"/>
        </w:rPr>
        <w:t xml:space="preserve">. </w:t>
      </w:r>
      <w:r w:rsidRPr="00B1524F">
        <w:rPr>
          <w:lang w:val="en-GB"/>
        </w:rPr>
        <w:t>For the past two weeks, he has already been struggling with depression and sadness after attempting suicide</w:t>
      </w:r>
      <w:r w:rsidR="00041061" w:rsidRPr="00B1524F">
        <w:rPr>
          <w:lang w:val="en-GB"/>
        </w:rPr>
        <w:t xml:space="preserve">, </w:t>
      </w:r>
      <w:r w:rsidR="001F36E8" w:rsidRPr="00B1524F">
        <w:rPr>
          <w:lang w:val="en-GB"/>
        </w:rPr>
        <w:t>this further explains his frustration due to the incident that happened to him. As a result, the service user made the staff member his scapegoat by bringi</w:t>
      </w:r>
      <w:r w:rsidR="0096011C" w:rsidRPr="00B1524F">
        <w:rPr>
          <w:lang w:val="en-GB"/>
        </w:rPr>
        <w:t xml:space="preserve">ng out his frustration on her. </w:t>
      </w:r>
      <w:r w:rsidR="001F36E8" w:rsidRPr="00B1524F">
        <w:rPr>
          <w:lang w:val="en-GB"/>
        </w:rPr>
        <w:t xml:space="preserve">In the case of the staff member, she is an extremely polite and generally punctual human, this encounter with the service user and being sworn at repeatedly, made her frustrated and raise her voice. </w:t>
      </w:r>
    </w:p>
    <w:p w14:paraId="251FDA5E" w14:textId="77777777" w:rsidR="00816A5B" w:rsidRPr="00B1524F" w:rsidRDefault="00816A5B">
      <w:pPr>
        <w:rPr>
          <w:lang w:val="en-GB"/>
        </w:rPr>
      </w:pPr>
      <w:r w:rsidRPr="00B1524F">
        <w:rPr>
          <w:lang w:val="en-GB"/>
        </w:rPr>
        <w:br w:type="page"/>
      </w:r>
    </w:p>
    <w:p w14:paraId="0000001F" w14:textId="77777777" w:rsidR="009D40CB" w:rsidRPr="00B1524F" w:rsidRDefault="001F36E8" w:rsidP="004C0C95">
      <w:pPr>
        <w:pStyle w:val="Heading1"/>
        <w:rPr>
          <w:lang w:val="en-GB"/>
        </w:rPr>
      </w:pPr>
      <w:bookmarkStart w:id="4" w:name="_Toc87910355"/>
      <w:r w:rsidRPr="00B1524F">
        <w:rPr>
          <w:lang w:val="en-GB"/>
        </w:rPr>
        <w:lastRenderedPageBreak/>
        <w:t>Conclusion</w:t>
      </w:r>
      <w:bookmarkEnd w:id="4"/>
    </w:p>
    <w:p w14:paraId="00000020" w14:textId="7DBC7550" w:rsidR="00816A5B" w:rsidRPr="00B1524F" w:rsidRDefault="001F36E8" w:rsidP="00041061">
      <w:pPr>
        <w:spacing w:before="100" w:beforeAutospacing="1" w:after="100" w:afterAutospacing="1" w:line="360" w:lineRule="auto"/>
        <w:jc w:val="both"/>
        <w:rPr>
          <w:lang w:val="en-GB"/>
        </w:rPr>
      </w:pPr>
      <w:r w:rsidRPr="00B1524F">
        <w:rPr>
          <w:lang w:val="en-GB"/>
        </w:rPr>
        <w:t xml:space="preserve">The report is about a complaint raised against a service user, who has been </w:t>
      </w:r>
      <w:r w:rsidR="0096011C" w:rsidRPr="00B1524F">
        <w:rPr>
          <w:lang w:val="en-GB"/>
        </w:rPr>
        <w:t>abusive towards a staff member.</w:t>
      </w:r>
      <w:r w:rsidRPr="00B1524F">
        <w:rPr>
          <w:lang w:val="en-GB"/>
        </w:rPr>
        <w:t xml:space="preserve"> The service user suffered from muscle Dystrophy which forced him to give up his place at the Aston Villa football academy. This made him highly frustrated and anguished and he even attempted suicide. As per the social identity theory, he is suffering from an identity crisis, since he cannot find his place in football anymore. The frustration aggression hypothesis describes that the service user is frustrated and makes the staff member his scapegoat to release the frustration. </w:t>
      </w:r>
    </w:p>
    <w:p w14:paraId="41ED83BC" w14:textId="77777777" w:rsidR="00816A5B" w:rsidRPr="00B1524F" w:rsidRDefault="00816A5B">
      <w:pPr>
        <w:rPr>
          <w:lang w:val="en-GB"/>
        </w:rPr>
      </w:pPr>
      <w:r w:rsidRPr="00B1524F">
        <w:rPr>
          <w:lang w:val="en-GB"/>
        </w:rPr>
        <w:br w:type="page"/>
      </w:r>
    </w:p>
    <w:p w14:paraId="00000022" w14:textId="77777777" w:rsidR="009D40CB" w:rsidRPr="00B1524F" w:rsidRDefault="001F36E8" w:rsidP="004C0C95">
      <w:pPr>
        <w:pStyle w:val="Heading1"/>
        <w:rPr>
          <w:lang w:val="en-GB"/>
        </w:rPr>
      </w:pPr>
      <w:bookmarkStart w:id="5" w:name="_Toc87910356"/>
      <w:r w:rsidRPr="00B1524F">
        <w:rPr>
          <w:lang w:val="en-GB"/>
        </w:rPr>
        <w:lastRenderedPageBreak/>
        <w:t>Recommendation</w:t>
      </w:r>
      <w:bookmarkEnd w:id="5"/>
    </w:p>
    <w:p w14:paraId="5389F275" w14:textId="5C3DEA50" w:rsidR="00041061" w:rsidRPr="00B1524F" w:rsidRDefault="001F36E8" w:rsidP="00041061">
      <w:pPr>
        <w:spacing w:before="100" w:beforeAutospacing="1" w:after="100" w:afterAutospacing="1" w:line="360" w:lineRule="auto"/>
        <w:jc w:val="both"/>
        <w:rPr>
          <w:lang w:val="en-GB"/>
        </w:rPr>
      </w:pPr>
      <w:r w:rsidRPr="00B1524F">
        <w:rPr>
          <w:lang w:val="en-GB"/>
        </w:rPr>
        <w:t>This is a kind of</w:t>
      </w:r>
      <w:r w:rsidR="00041061" w:rsidRPr="00B1524F">
        <w:rPr>
          <w:lang w:val="en-GB"/>
        </w:rPr>
        <w:t xml:space="preserve"> case that </w:t>
      </w:r>
      <w:r w:rsidR="004C0C95" w:rsidRPr="00B1524F">
        <w:rPr>
          <w:lang w:val="en-GB"/>
        </w:rPr>
        <w:t>should not</w:t>
      </w:r>
      <w:r w:rsidR="00041061" w:rsidRPr="00B1524F">
        <w:rPr>
          <w:lang w:val="en-GB"/>
        </w:rPr>
        <w:t xml:space="preserve"> be upheld,</w:t>
      </w:r>
      <w:r w:rsidRPr="00B1524F">
        <w:rPr>
          <w:lang w:val="en-GB"/>
        </w:rPr>
        <w:t xml:space="preserve"> it is seen that the service user is frustrated enough to attempt suicide at a very early age. He was deeply invol</w:t>
      </w:r>
      <w:r w:rsidR="00041061" w:rsidRPr="00B1524F">
        <w:rPr>
          <w:lang w:val="en-GB"/>
        </w:rPr>
        <w:t xml:space="preserve">ved with the football academy, </w:t>
      </w:r>
      <w:r w:rsidRPr="00B1524F">
        <w:rPr>
          <w:lang w:val="en-GB"/>
        </w:rPr>
        <w:t>people should be empathetic to the service user. It is even noted that he cannot sit for a long time since it can cause cramping pain in his legs, so he moves around, which makes him breathless. Hence, th</w:t>
      </w:r>
      <w:r w:rsidR="00041061" w:rsidRPr="00B1524F">
        <w:rPr>
          <w:lang w:val="en-GB"/>
        </w:rPr>
        <w:t>e complaint should be dismissed</w:t>
      </w:r>
    </w:p>
    <w:p w14:paraId="74CDFBF5" w14:textId="77777777" w:rsidR="00041061" w:rsidRPr="00B1524F" w:rsidRDefault="00041061">
      <w:pPr>
        <w:rPr>
          <w:lang w:val="en-GB"/>
        </w:rPr>
      </w:pPr>
      <w:r w:rsidRPr="00B1524F">
        <w:rPr>
          <w:lang w:val="en-GB"/>
        </w:rPr>
        <w:br w:type="page"/>
      </w:r>
    </w:p>
    <w:p w14:paraId="2FB4740E" w14:textId="6E274D51" w:rsidR="001F36E8" w:rsidRPr="00B1524F" w:rsidRDefault="00041061" w:rsidP="004C0C95">
      <w:pPr>
        <w:pStyle w:val="Heading1"/>
        <w:rPr>
          <w:lang w:val="en-GB"/>
        </w:rPr>
      </w:pPr>
      <w:bookmarkStart w:id="6" w:name="_Toc87910357"/>
      <w:r w:rsidRPr="00B1524F">
        <w:rPr>
          <w:lang w:val="en-GB"/>
        </w:rPr>
        <w:lastRenderedPageBreak/>
        <w:t>R</w:t>
      </w:r>
      <w:r w:rsidR="001F36E8" w:rsidRPr="00B1524F">
        <w:rPr>
          <w:lang w:val="en-GB"/>
        </w:rPr>
        <w:t>eferences</w:t>
      </w:r>
      <w:bookmarkEnd w:id="6"/>
    </w:p>
    <w:p w14:paraId="6FD0FE7D" w14:textId="77777777" w:rsidR="004C0C95" w:rsidRPr="00B1524F" w:rsidRDefault="004C0C95" w:rsidP="00041061">
      <w:pPr>
        <w:spacing w:before="100" w:beforeAutospacing="1" w:after="100" w:afterAutospacing="1" w:line="360" w:lineRule="auto"/>
        <w:jc w:val="both"/>
        <w:rPr>
          <w:highlight w:val="white"/>
          <w:lang w:val="en-GB"/>
        </w:rPr>
      </w:pPr>
      <w:r w:rsidRPr="00B1524F">
        <w:rPr>
          <w:highlight w:val="white"/>
          <w:lang w:val="en-GB"/>
        </w:rPr>
        <w:t xml:space="preserve">Battigalli, P., Dufwenberg, M. and Smith, A., (2019). Frustration, aggression, and anger in leader-follower games. </w:t>
      </w:r>
      <w:r w:rsidRPr="00B1524F">
        <w:rPr>
          <w:i/>
          <w:highlight w:val="white"/>
          <w:lang w:val="en-GB"/>
        </w:rPr>
        <w:t>Games and Economic Behavior</w:t>
      </w:r>
      <w:r w:rsidRPr="00B1524F">
        <w:rPr>
          <w:highlight w:val="white"/>
          <w:lang w:val="en-GB"/>
        </w:rPr>
        <w:t xml:space="preserve">, </w:t>
      </w:r>
      <w:r w:rsidRPr="00B1524F">
        <w:rPr>
          <w:i/>
          <w:highlight w:val="white"/>
          <w:lang w:val="en-GB"/>
        </w:rPr>
        <w:t>117</w:t>
      </w:r>
      <w:r w:rsidRPr="00B1524F">
        <w:rPr>
          <w:highlight w:val="white"/>
          <w:lang w:val="en-GB"/>
        </w:rPr>
        <w:t>, pp.15-39.</w:t>
      </w:r>
    </w:p>
    <w:p w14:paraId="3FC0044F" w14:textId="77777777" w:rsidR="004C0C95" w:rsidRPr="00B1524F" w:rsidRDefault="004C0C95" w:rsidP="00041061">
      <w:pPr>
        <w:spacing w:before="100" w:beforeAutospacing="1" w:after="100" w:afterAutospacing="1" w:line="360" w:lineRule="auto"/>
        <w:jc w:val="both"/>
        <w:rPr>
          <w:highlight w:val="white"/>
          <w:lang w:val="en-GB"/>
        </w:rPr>
      </w:pPr>
      <w:r w:rsidRPr="00B1524F">
        <w:rPr>
          <w:highlight w:val="white"/>
          <w:lang w:val="en-GB"/>
        </w:rPr>
        <w:t xml:space="preserve">Breuer, J. and Elson, M., (2017). </w:t>
      </w:r>
      <w:r w:rsidRPr="00B1524F">
        <w:rPr>
          <w:i/>
          <w:highlight w:val="white"/>
          <w:lang w:val="en-GB"/>
        </w:rPr>
        <w:t>Frustration-aggression theory</w:t>
      </w:r>
      <w:r w:rsidRPr="00B1524F">
        <w:rPr>
          <w:highlight w:val="white"/>
          <w:lang w:val="en-GB"/>
        </w:rPr>
        <w:t xml:space="preserve"> (pp. 1-12). Wiley Blackwell.</w:t>
      </w:r>
    </w:p>
    <w:p w14:paraId="44723120" w14:textId="77777777" w:rsidR="004C0C95" w:rsidRPr="00B1524F" w:rsidRDefault="004C0C95" w:rsidP="00041061">
      <w:pPr>
        <w:spacing w:before="100" w:beforeAutospacing="1" w:after="100" w:afterAutospacing="1" w:line="360" w:lineRule="auto"/>
        <w:jc w:val="both"/>
        <w:rPr>
          <w:highlight w:val="white"/>
          <w:lang w:val="en-GB"/>
        </w:rPr>
      </w:pPr>
      <w:r w:rsidRPr="00B1524F">
        <w:rPr>
          <w:highlight w:val="white"/>
          <w:lang w:val="en-GB"/>
        </w:rPr>
        <w:t>Dweck, C.S., (2018). Reflections on the legacy of attribution theory.</w:t>
      </w:r>
    </w:p>
    <w:p w14:paraId="6BD37E13" w14:textId="77777777" w:rsidR="004C0C95" w:rsidRPr="00B1524F" w:rsidRDefault="004C0C95" w:rsidP="00041061">
      <w:pPr>
        <w:spacing w:before="100" w:beforeAutospacing="1" w:after="100" w:afterAutospacing="1" w:line="360" w:lineRule="auto"/>
        <w:jc w:val="both"/>
        <w:rPr>
          <w:highlight w:val="white"/>
          <w:lang w:val="en-GB"/>
        </w:rPr>
      </w:pPr>
      <w:r w:rsidRPr="00B1524F">
        <w:rPr>
          <w:highlight w:val="white"/>
          <w:lang w:val="en-GB"/>
        </w:rPr>
        <w:t xml:space="preserve">Groves, C.L. and Anderson, C.A., (2018). Aversive events and aggression. </w:t>
      </w:r>
      <w:r w:rsidRPr="00B1524F">
        <w:rPr>
          <w:i/>
          <w:highlight w:val="white"/>
          <w:lang w:val="en-GB"/>
        </w:rPr>
        <w:t>Current opinion in psychology</w:t>
      </w:r>
      <w:r w:rsidRPr="00B1524F">
        <w:rPr>
          <w:highlight w:val="white"/>
          <w:lang w:val="en-GB"/>
        </w:rPr>
        <w:t xml:space="preserve">, </w:t>
      </w:r>
      <w:r w:rsidRPr="00B1524F">
        <w:rPr>
          <w:i/>
          <w:highlight w:val="white"/>
          <w:lang w:val="en-GB"/>
        </w:rPr>
        <w:t>19</w:t>
      </w:r>
      <w:r w:rsidRPr="00B1524F">
        <w:rPr>
          <w:highlight w:val="white"/>
          <w:lang w:val="en-GB"/>
        </w:rPr>
        <w:t>, pp.144-148.</w:t>
      </w:r>
    </w:p>
    <w:p w14:paraId="2B989CDC" w14:textId="77777777" w:rsidR="004C0C95" w:rsidRPr="00B1524F" w:rsidRDefault="004C0C95" w:rsidP="00041061">
      <w:pPr>
        <w:spacing w:before="100" w:beforeAutospacing="1" w:after="100" w:afterAutospacing="1" w:line="360" w:lineRule="auto"/>
        <w:jc w:val="both"/>
        <w:rPr>
          <w:lang w:val="en-GB"/>
        </w:rPr>
      </w:pPr>
      <w:r w:rsidRPr="00B1524F">
        <w:rPr>
          <w:lang w:val="en-GB"/>
        </w:rPr>
        <w:t>Hogg, M.A., (2020). Social identity theory (pp. 112-138). Stanford University Press.</w:t>
      </w:r>
    </w:p>
    <w:p w14:paraId="18C66470" w14:textId="77777777" w:rsidR="004C0C95" w:rsidRPr="00B1524F" w:rsidRDefault="004C0C95" w:rsidP="00041061">
      <w:pPr>
        <w:spacing w:before="100" w:beforeAutospacing="1" w:after="100" w:afterAutospacing="1" w:line="360" w:lineRule="auto"/>
        <w:jc w:val="both"/>
        <w:rPr>
          <w:highlight w:val="white"/>
          <w:lang w:val="en-GB"/>
        </w:rPr>
      </w:pPr>
      <w:r w:rsidRPr="00B1524F">
        <w:rPr>
          <w:highlight w:val="white"/>
          <w:lang w:val="en-GB"/>
        </w:rPr>
        <w:t xml:space="preserve">Jackson, M., (2019). Utilizing attribution theory to develop new insights into tourism experiences. </w:t>
      </w:r>
      <w:r w:rsidRPr="00B1524F">
        <w:rPr>
          <w:i/>
          <w:highlight w:val="white"/>
          <w:lang w:val="en-GB"/>
        </w:rPr>
        <w:t>Journal of Hospitality and Tourism Management</w:t>
      </w:r>
      <w:r w:rsidRPr="00B1524F">
        <w:rPr>
          <w:highlight w:val="white"/>
          <w:lang w:val="en-GB"/>
        </w:rPr>
        <w:t xml:space="preserve">, </w:t>
      </w:r>
      <w:r w:rsidRPr="00B1524F">
        <w:rPr>
          <w:i/>
          <w:highlight w:val="white"/>
          <w:lang w:val="en-GB"/>
        </w:rPr>
        <w:t>38</w:t>
      </w:r>
      <w:r w:rsidRPr="00B1524F">
        <w:rPr>
          <w:highlight w:val="white"/>
          <w:lang w:val="en-GB"/>
        </w:rPr>
        <w:t>, pp.176-183.</w:t>
      </w:r>
    </w:p>
    <w:p w14:paraId="0E07DF3A" w14:textId="77777777" w:rsidR="004C0C95" w:rsidRPr="00B1524F" w:rsidRDefault="004C0C95" w:rsidP="00041061">
      <w:pPr>
        <w:spacing w:before="100" w:beforeAutospacing="1" w:after="100" w:afterAutospacing="1" w:line="360" w:lineRule="auto"/>
        <w:jc w:val="both"/>
        <w:rPr>
          <w:highlight w:val="white"/>
          <w:lang w:val="en-GB"/>
        </w:rPr>
      </w:pPr>
      <w:r w:rsidRPr="00B1524F">
        <w:rPr>
          <w:highlight w:val="white"/>
          <w:lang w:val="en-GB"/>
        </w:rPr>
        <w:t>Jeronimus, B.F. and Laceulle, O.M., (2017). Frustration.</w:t>
      </w:r>
    </w:p>
    <w:p w14:paraId="5F0B72EF" w14:textId="77777777" w:rsidR="004C0C95" w:rsidRPr="00B1524F" w:rsidRDefault="004C0C95" w:rsidP="00041061">
      <w:pPr>
        <w:spacing w:before="100" w:beforeAutospacing="1" w:after="100" w:afterAutospacing="1" w:line="360" w:lineRule="auto"/>
        <w:jc w:val="both"/>
        <w:rPr>
          <w:highlight w:val="white"/>
          <w:lang w:val="en-GB"/>
        </w:rPr>
      </w:pPr>
      <w:r w:rsidRPr="00B1524F">
        <w:rPr>
          <w:highlight w:val="white"/>
          <w:lang w:val="en-GB"/>
        </w:rPr>
        <w:t xml:space="preserve">Martinko, M.J., (2018). The nature and function of attribution theory within the organizational sciences. In </w:t>
      </w:r>
      <w:r w:rsidRPr="00B1524F">
        <w:rPr>
          <w:i/>
          <w:highlight w:val="white"/>
          <w:lang w:val="en-GB"/>
        </w:rPr>
        <w:t>Attribution Theory</w:t>
      </w:r>
      <w:r w:rsidRPr="00B1524F">
        <w:rPr>
          <w:highlight w:val="white"/>
          <w:lang w:val="en-GB"/>
        </w:rPr>
        <w:t xml:space="preserve"> (pp. 7-14). Routledge.</w:t>
      </w:r>
    </w:p>
    <w:p w14:paraId="554523DF" w14:textId="77777777" w:rsidR="004C0C95" w:rsidRPr="00B1524F" w:rsidRDefault="004C0C95" w:rsidP="00041061">
      <w:pPr>
        <w:spacing w:before="100" w:beforeAutospacing="1" w:after="100" w:afterAutospacing="1" w:line="360" w:lineRule="auto"/>
        <w:jc w:val="both"/>
        <w:rPr>
          <w:highlight w:val="white"/>
          <w:lang w:val="en-GB"/>
        </w:rPr>
      </w:pPr>
      <w:r w:rsidRPr="00B1524F">
        <w:rPr>
          <w:highlight w:val="white"/>
          <w:lang w:val="en-GB"/>
        </w:rPr>
        <w:t xml:space="preserve">Scheepers, D. and Ellemers, N., (2019). Social identity theory. In </w:t>
      </w:r>
      <w:r w:rsidRPr="00B1524F">
        <w:rPr>
          <w:i/>
          <w:highlight w:val="white"/>
          <w:lang w:val="en-GB"/>
        </w:rPr>
        <w:t>Social psychology in action</w:t>
      </w:r>
      <w:r w:rsidRPr="00B1524F">
        <w:rPr>
          <w:highlight w:val="white"/>
          <w:lang w:val="en-GB"/>
        </w:rPr>
        <w:t xml:space="preserve"> (pp. 129-143). Springer, Cham.</w:t>
      </w:r>
    </w:p>
    <w:p w14:paraId="587E152D" w14:textId="164D0C16" w:rsidR="004C0C95" w:rsidRPr="00B1524F" w:rsidRDefault="004C0C95" w:rsidP="00041061">
      <w:pPr>
        <w:spacing w:before="100" w:beforeAutospacing="1" w:after="100" w:afterAutospacing="1" w:line="360" w:lineRule="auto"/>
        <w:jc w:val="both"/>
        <w:rPr>
          <w:highlight w:val="white"/>
          <w:lang w:val="en-GB"/>
        </w:rPr>
      </w:pPr>
      <w:r w:rsidRPr="00B1524F">
        <w:rPr>
          <w:highlight w:val="white"/>
          <w:lang w:val="en-GB"/>
        </w:rPr>
        <w:t>Trepte, S. and Loy, L.S., (2017). Social identity theory and self</w:t>
      </w:r>
      <w:r w:rsidRPr="00B1524F">
        <w:rPr>
          <w:rFonts w:ascii="Cambria Math" w:hAnsi="Cambria Math" w:cs="Cambria Math"/>
          <w:highlight w:val="white"/>
          <w:lang w:val="en-GB"/>
        </w:rPr>
        <w:t>‐</w:t>
      </w:r>
      <w:r w:rsidRPr="00B1524F">
        <w:rPr>
          <w:highlight w:val="white"/>
          <w:lang w:val="en-GB"/>
        </w:rPr>
        <w:t xml:space="preserve">categorization theory. </w:t>
      </w:r>
      <w:r w:rsidRPr="00B1524F">
        <w:rPr>
          <w:i/>
          <w:highlight w:val="white"/>
          <w:lang w:val="en-GB"/>
        </w:rPr>
        <w:t>The international encyclopedia of media effects</w:t>
      </w:r>
      <w:r w:rsidRPr="00B1524F">
        <w:rPr>
          <w:highlight w:val="white"/>
          <w:lang w:val="en-GB"/>
        </w:rPr>
        <w:t>, pp.1-13.</w:t>
      </w:r>
    </w:p>
    <w:sectPr w:rsidR="004C0C95" w:rsidRPr="00B1524F" w:rsidSect="004C0C95">
      <w:headerReference w:type="default" r:id="rId7"/>
      <w:footerReference w:type="default" r:id="rId8"/>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665C6" w14:textId="77777777" w:rsidR="00505E7D" w:rsidRDefault="00505E7D" w:rsidP="004C0C95">
      <w:pPr>
        <w:spacing w:line="240" w:lineRule="auto"/>
      </w:pPr>
      <w:r>
        <w:separator/>
      </w:r>
    </w:p>
  </w:endnote>
  <w:endnote w:type="continuationSeparator" w:id="0">
    <w:p w14:paraId="3189D711" w14:textId="77777777" w:rsidR="00505E7D" w:rsidRDefault="00505E7D" w:rsidP="004C0C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8827838"/>
      <w:docPartObj>
        <w:docPartGallery w:val="Page Numbers (Bottom of Page)"/>
        <w:docPartUnique/>
      </w:docPartObj>
    </w:sdtPr>
    <w:sdtEndPr/>
    <w:sdtContent>
      <w:sdt>
        <w:sdtPr>
          <w:id w:val="-1769616900"/>
          <w:docPartObj>
            <w:docPartGallery w:val="Page Numbers (Top of Page)"/>
            <w:docPartUnique/>
          </w:docPartObj>
        </w:sdtPr>
        <w:sdtEndPr/>
        <w:sdtContent>
          <w:p w14:paraId="31F8C201" w14:textId="7EB3EA6C" w:rsidR="004C0C95" w:rsidRDefault="004C0C9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816A5B">
              <w:rPr>
                <w:b/>
                <w:bCs/>
                <w:noProof/>
              </w:rPr>
              <w:t>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16A5B">
              <w:rPr>
                <w:b/>
                <w:bCs/>
                <w:noProof/>
              </w:rPr>
              <w:t>10</w:t>
            </w:r>
            <w:r>
              <w:rPr>
                <w:b/>
                <w:bCs/>
                <w:sz w:val="24"/>
                <w:szCs w:val="24"/>
              </w:rPr>
              <w:fldChar w:fldCharType="end"/>
            </w:r>
          </w:p>
        </w:sdtContent>
      </w:sdt>
    </w:sdtContent>
  </w:sdt>
  <w:p w14:paraId="4FCD15E4" w14:textId="77777777" w:rsidR="004C0C95" w:rsidRDefault="004C0C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85442" w14:textId="77777777" w:rsidR="00505E7D" w:rsidRDefault="00505E7D" w:rsidP="004C0C95">
      <w:pPr>
        <w:spacing w:line="240" w:lineRule="auto"/>
      </w:pPr>
      <w:r>
        <w:separator/>
      </w:r>
    </w:p>
  </w:footnote>
  <w:footnote w:type="continuationSeparator" w:id="0">
    <w:p w14:paraId="2185EF37" w14:textId="77777777" w:rsidR="00505E7D" w:rsidRDefault="00505E7D" w:rsidP="004C0C9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40451" w14:textId="00C8B7A3" w:rsidR="004C0C95" w:rsidRPr="0096011C" w:rsidRDefault="0096011C" w:rsidP="0096011C">
    <w:pPr>
      <w:pStyle w:val="Header"/>
      <w:jc w:val="right"/>
      <w:rPr>
        <w:lang w:val="en-US"/>
      </w:rPr>
    </w:pPr>
    <w:r>
      <w:rPr>
        <w:lang w:val="en-US"/>
      </w:rPr>
      <w:t>Psychology in Health and Social Care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0CB"/>
    <w:rsid w:val="00004C8D"/>
    <w:rsid w:val="00041061"/>
    <w:rsid w:val="000E1085"/>
    <w:rsid w:val="001326EA"/>
    <w:rsid w:val="001F36E8"/>
    <w:rsid w:val="0025412B"/>
    <w:rsid w:val="003439FC"/>
    <w:rsid w:val="004C0C95"/>
    <w:rsid w:val="00505E7D"/>
    <w:rsid w:val="005474D9"/>
    <w:rsid w:val="00816A5B"/>
    <w:rsid w:val="00904D0A"/>
    <w:rsid w:val="00910D25"/>
    <w:rsid w:val="0096011C"/>
    <w:rsid w:val="009D40CB"/>
    <w:rsid w:val="00B03EE6"/>
    <w:rsid w:val="00B1524F"/>
    <w:rsid w:val="00C07B31"/>
    <w:rsid w:val="00D254C9"/>
    <w:rsid w:val="00E26A72"/>
    <w:rsid w:val="00F0071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AD17E"/>
  <w15:docId w15:val="{AC028D9C-CCCA-4AD2-9361-09187CCFE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4C0C95"/>
    <w:pPr>
      <w:spacing w:before="100" w:beforeAutospacing="1" w:after="100" w:afterAutospacing="1" w:line="360" w:lineRule="auto"/>
      <w:jc w:val="both"/>
      <w:outlineLvl w:val="0"/>
    </w:pPr>
    <w:rPr>
      <w:b/>
      <w:sz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4C0C95"/>
    <w:pPr>
      <w:keepNext/>
      <w:keepLines/>
      <w:spacing w:before="240" w:beforeAutospacing="0" w:after="0" w:afterAutospacing="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C0C95"/>
    <w:pPr>
      <w:spacing w:after="100"/>
    </w:pPr>
  </w:style>
  <w:style w:type="character" w:styleId="Hyperlink">
    <w:name w:val="Hyperlink"/>
    <w:basedOn w:val="DefaultParagraphFont"/>
    <w:uiPriority w:val="99"/>
    <w:unhideWhenUsed/>
    <w:rsid w:val="004C0C95"/>
    <w:rPr>
      <w:color w:val="0000FF" w:themeColor="hyperlink"/>
      <w:u w:val="single"/>
    </w:rPr>
  </w:style>
  <w:style w:type="paragraph" w:styleId="Header">
    <w:name w:val="header"/>
    <w:basedOn w:val="Normal"/>
    <w:link w:val="HeaderChar"/>
    <w:uiPriority w:val="99"/>
    <w:unhideWhenUsed/>
    <w:rsid w:val="004C0C95"/>
    <w:pPr>
      <w:tabs>
        <w:tab w:val="center" w:pos="4513"/>
        <w:tab w:val="right" w:pos="9026"/>
      </w:tabs>
      <w:spacing w:line="240" w:lineRule="auto"/>
    </w:pPr>
  </w:style>
  <w:style w:type="character" w:customStyle="1" w:styleId="HeaderChar">
    <w:name w:val="Header Char"/>
    <w:basedOn w:val="DefaultParagraphFont"/>
    <w:link w:val="Header"/>
    <w:uiPriority w:val="99"/>
    <w:rsid w:val="004C0C95"/>
  </w:style>
  <w:style w:type="paragraph" w:styleId="Footer">
    <w:name w:val="footer"/>
    <w:basedOn w:val="Normal"/>
    <w:link w:val="FooterChar"/>
    <w:uiPriority w:val="99"/>
    <w:unhideWhenUsed/>
    <w:rsid w:val="004C0C95"/>
    <w:pPr>
      <w:tabs>
        <w:tab w:val="center" w:pos="4513"/>
        <w:tab w:val="right" w:pos="9026"/>
      </w:tabs>
      <w:spacing w:line="240" w:lineRule="auto"/>
    </w:pPr>
  </w:style>
  <w:style w:type="character" w:customStyle="1" w:styleId="FooterChar">
    <w:name w:val="Footer Char"/>
    <w:basedOn w:val="DefaultParagraphFont"/>
    <w:link w:val="Footer"/>
    <w:uiPriority w:val="99"/>
    <w:rsid w:val="004C0C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70887F-14F7-446C-99BD-ED2C29FA9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9</Pages>
  <Words>1712</Words>
  <Characters>9764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Elvira Cociu</dc:creator>
  <cp:lastModifiedBy>Elvira Cociu</cp:lastModifiedBy>
  <cp:revision>3</cp:revision>
  <dcterms:created xsi:type="dcterms:W3CDTF">2021-11-25T15:16:00Z</dcterms:created>
  <dcterms:modified xsi:type="dcterms:W3CDTF">2021-11-25T16:04:00Z</dcterms:modified>
</cp:coreProperties>
</file>