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A708D1" w14:textId="77777777" w:rsidR="00F861C9" w:rsidRPr="00F861C9" w:rsidRDefault="00F861C9" w:rsidP="0040523F">
      <w:pPr>
        <w:spacing w:after="240" w:line="360" w:lineRule="auto"/>
        <w:ind w:left="1440"/>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br/>
      </w:r>
      <w:r w:rsidRPr="00F861C9">
        <w:rPr>
          <w:rFonts w:ascii="Times New Roman" w:eastAsia="Times New Roman" w:hAnsi="Times New Roman" w:cs="Times New Roman"/>
          <w:kern w:val="0"/>
          <w:sz w:val="24"/>
          <w:szCs w:val="24"/>
          <w:lang w:eastAsia="en-IN"/>
          <w14:ligatures w14:val="none"/>
        </w:rPr>
        <w:br/>
      </w:r>
      <w:r w:rsidRPr="00F861C9">
        <w:rPr>
          <w:rFonts w:ascii="Times New Roman" w:eastAsia="Times New Roman" w:hAnsi="Times New Roman" w:cs="Times New Roman"/>
          <w:kern w:val="0"/>
          <w:sz w:val="24"/>
          <w:szCs w:val="24"/>
          <w:lang w:eastAsia="en-IN"/>
          <w14:ligatures w14:val="none"/>
        </w:rPr>
        <w:br/>
      </w:r>
      <w:r w:rsidRPr="00F861C9">
        <w:rPr>
          <w:rFonts w:ascii="Times New Roman" w:eastAsia="Times New Roman" w:hAnsi="Times New Roman" w:cs="Times New Roman"/>
          <w:kern w:val="0"/>
          <w:sz w:val="24"/>
          <w:szCs w:val="24"/>
          <w:lang w:eastAsia="en-IN"/>
          <w14:ligatures w14:val="none"/>
        </w:rPr>
        <w:br/>
      </w:r>
      <w:r w:rsidRPr="00F861C9">
        <w:rPr>
          <w:rFonts w:ascii="Times New Roman" w:eastAsia="Times New Roman" w:hAnsi="Times New Roman" w:cs="Times New Roman"/>
          <w:kern w:val="0"/>
          <w:sz w:val="24"/>
          <w:szCs w:val="24"/>
          <w:lang w:eastAsia="en-IN"/>
          <w14:ligatures w14:val="none"/>
        </w:rPr>
        <w:br/>
      </w:r>
    </w:p>
    <w:p w14:paraId="650A05D4" w14:textId="7382F5C5" w:rsidR="00F861C9" w:rsidRDefault="00F861C9" w:rsidP="00F861C9">
      <w:pPr>
        <w:spacing w:before="240" w:after="240" w:line="360" w:lineRule="auto"/>
        <w:jc w:val="center"/>
        <w:rPr>
          <w:rFonts w:ascii="Times New Roman" w:eastAsia="Times New Roman" w:hAnsi="Times New Roman" w:cs="Times New Roman"/>
          <w:b/>
          <w:bCs/>
          <w:kern w:val="0"/>
          <w:sz w:val="40"/>
          <w:szCs w:val="40"/>
          <w:lang w:eastAsia="en-IN"/>
          <w14:ligatures w14:val="none"/>
        </w:rPr>
      </w:pPr>
      <w:r w:rsidRPr="00F861C9">
        <w:rPr>
          <w:rFonts w:ascii="Times New Roman" w:eastAsia="Times New Roman" w:hAnsi="Times New Roman" w:cs="Times New Roman"/>
          <w:b/>
          <w:bCs/>
          <w:kern w:val="0"/>
          <w:sz w:val="40"/>
          <w:szCs w:val="40"/>
          <w:lang w:eastAsia="en-IN"/>
          <w14:ligatures w14:val="none"/>
        </w:rPr>
        <w:t>Understanding the role of trust in building brand equity and company reputation through CSR</w:t>
      </w:r>
      <w:r w:rsidR="00067167">
        <w:rPr>
          <w:rFonts w:ascii="Times New Roman" w:eastAsia="Times New Roman" w:hAnsi="Times New Roman" w:cs="Times New Roman"/>
          <w:b/>
          <w:bCs/>
          <w:kern w:val="0"/>
          <w:sz w:val="40"/>
          <w:szCs w:val="40"/>
          <w:lang w:eastAsia="en-IN"/>
          <w14:ligatures w14:val="none"/>
        </w:rPr>
        <w:t>P</w:t>
      </w:r>
      <w:r w:rsidRPr="00F861C9">
        <w:rPr>
          <w:rFonts w:ascii="Times New Roman" w:eastAsia="Times New Roman" w:hAnsi="Times New Roman" w:cs="Times New Roman"/>
          <w:b/>
          <w:bCs/>
          <w:kern w:val="0"/>
          <w:sz w:val="40"/>
          <w:szCs w:val="40"/>
          <w:lang w:eastAsia="en-IN"/>
          <w14:ligatures w14:val="none"/>
        </w:rPr>
        <w:t xml:space="preserve"> initiatives</w:t>
      </w:r>
    </w:p>
    <w:p w14:paraId="17FBD118" w14:textId="77777777" w:rsidR="00507DDB" w:rsidRDefault="00507DDB" w:rsidP="00F861C9">
      <w:pPr>
        <w:spacing w:before="240" w:after="240" w:line="360" w:lineRule="auto"/>
        <w:jc w:val="center"/>
        <w:rPr>
          <w:rFonts w:ascii="Times New Roman" w:eastAsia="Times New Roman" w:hAnsi="Times New Roman" w:cs="Times New Roman"/>
          <w:kern w:val="0"/>
          <w:sz w:val="24"/>
          <w:szCs w:val="24"/>
          <w:lang w:eastAsia="en-IN"/>
          <w14:ligatures w14:val="none"/>
        </w:rPr>
      </w:pPr>
    </w:p>
    <w:p w14:paraId="4CB3C0DE" w14:textId="77777777" w:rsidR="00507DDB" w:rsidRPr="00507DDB" w:rsidRDefault="00507DDB" w:rsidP="00507DDB">
      <w:pPr>
        <w:spacing w:line="256" w:lineRule="auto"/>
        <w:divId w:val="343292056"/>
        <w:rPr>
          <w:rFonts w:ascii="Times New Roman" w:eastAsia="Times New Roman" w:hAnsi="Times New Roman" w:cs="Times New Roman"/>
          <w:b/>
          <w:bCs/>
          <w:kern w:val="0"/>
          <w:sz w:val="28"/>
          <w:szCs w:val="28"/>
          <w:lang w:eastAsia="en-IN"/>
          <w14:ligatures w14:val="none"/>
        </w:rPr>
      </w:pPr>
      <w:r w:rsidRPr="00507DDB">
        <w:rPr>
          <w:rFonts w:ascii="Times New Roman" w:eastAsia="Times New Roman" w:hAnsi="Times New Roman" w:cs="Times New Roman"/>
          <w:b/>
          <w:bCs/>
          <w:kern w:val="0"/>
          <w:sz w:val="28"/>
          <w:szCs w:val="28"/>
          <w:lang w:eastAsia="en-IN"/>
          <w14:ligatures w14:val="none"/>
        </w:rPr>
        <w:t xml:space="preserve">                                                  By</w:t>
      </w:r>
    </w:p>
    <w:p w14:paraId="26FAD86C" w14:textId="77777777" w:rsidR="00507DDB" w:rsidRPr="00507DDB" w:rsidRDefault="00507DDB" w:rsidP="00507DDB">
      <w:pPr>
        <w:spacing w:line="256" w:lineRule="auto"/>
        <w:divId w:val="343292056"/>
        <w:rPr>
          <w:rFonts w:ascii="Times New Roman" w:eastAsia="Times New Roman" w:hAnsi="Times New Roman" w:cs="Times New Roman"/>
          <w:b/>
          <w:bCs/>
          <w:kern w:val="0"/>
          <w:sz w:val="28"/>
          <w:szCs w:val="28"/>
          <w:lang w:eastAsia="en-IN"/>
          <w14:ligatures w14:val="none"/>
        </w:rPr>
      </w:pPr>
    </w:p>
    <w:p w14:paraId="004D5D90" w14:textId="77777777" w:rsidR="00507DDB" w:rsidRPr="00507DDB" w:rsidRDefault="00507DDB" w:rsidP="00507DDB">
      <w:pPr>
        <w:spacing w:after="0" w:line="240" w:lineRule="auto"/>
        <w:divId w:val="343292056"/>
        <w:rPr>
          <w:rFonts w:ascii="-webkit-standard" w:eastAsiaTheme="minorEastAsia" w:hAnsi="-webkit-standard" w:cs="Times New Roman"/>
          <w:color w:val="000000"/>
          <w:kern w:val="0"/>
          <w:sz w:val="27"/>
          <w:szCs w:val="27"/>
          <w:lang w:eastAsia="en-GB"/>
          <w14:ligatures w14:val="none"/>
        </w:rPr>
      </w:pPr>
      <w:r w:rsidRPr="00507DDB">
        <w:rPr>
          <w:rFonts w:ascii="Times New Roman" w:eastAsiaTheme="minorEastAsia" w:hAnsi="Times New Roman" w:cs="Times New Roman"/>
          <w:b/>
          <w:bCs/>
          <w:color w:val="000000"/>
          <w:kern w:val="0"/>
          <w:sz w:val="23"/>
          <w:szCs w:val="23"/>
          <w:lang w:eastAsia="en-GB"/>
          <w14:ligatures w14:val="none"/>
        </w:rPr>
        <w:t>NAME:Isha muskaan</w:t>
      </w:r>
    </w:p>
    <w:p w14:paraId="330B04E0" w14:textId="77777777" w:rsidR="00507DDB" w:rsidRPr="00507DDB" w:rsidRDefault="00507DDB" w:rsidP="00507DDB">
      <w:pPr>
        <w:spacing w:after="0" w:line="240" w:lineRule="auto"/>
        <w:divId w:val="343292056"/>
        <w:rPr>
          <w:rFonts w:ascii="-webkit-standard" w:eastAsiaTheme="minorEastAsia" w:hAnsi="-webkit-standard" w:cs="Times New Roman"/>
          <w:color w:val="000000"/>
          <w:kern w:val="0"/>
          <w:sz w:val="27"/>
          <w:szCs w:val="27"/>
          <w:lang w:eastAsia="en-GB"/>
          <w14:ligatures w14:val="none"/>
        </w:rPr>
      </w:pPr>
      <w:r w:rsidRPr="00507DDB">
        <w:rPr>
          <w:rFonts w:ascii="-webkit-standard" w:eastAsiaTheme="minorEastAsia" w:hAnsi="-webkit-standard" w:cs="Times New Roman"/>
          <w:color w:val="000000"/>
          <w:kern w:val="0"/>
          <w:sz w:val="27"/>
          <w:szCs w:val="27"/>
          <w:lang w:eastAsia="en-GB"/>
          <w14:ligatures w14:val="none"/>
        </w:rPr>
        <w:t> </w:t>
      </w:r>
    </w:p>
    <w:p w14:paraId="48C6DB9E" w14:textId="77777777" w:rsidR="00507DDB" w:rsidRPr="00507DDB" w:rsidRDefault="00507DDB" w:rsidP="00507DDB">
      <w:pPr>
        <w:spacing w:after="0" w:line="240" w:lineRule="auto"/>
        <w:divId w:val="343292056"/>
        <w:rPr>
          <w:rFonts w:ascii="-webkit-standard" w:eastAsiaTheme="minorEastAsia" w:hAnsi="-webkit-standard" w:cs="Times New Roman"/>
          <w:color w:val="000000"/>
          <w:kern w:val="0"/>
          <w:sz w:val="27"/>
          <w:szCs w:val="27"/>
          <w:lang w:eastAsia="en-GB"/>
          <w14:ligatures w14:val="none"/>
        </w:rPr>
      </w:pPr>
      <w:r w:rsidRPr="00507DDB">
        <w:rPr>
          <w:rFonts w:ascii="Times New Roman" w:eastAsiaTheme="minorEastAsia" w:hAnsi="Times New Roman" w:cs="Times New Roman"/>
          <w:b/>
          <w:bCs/>
          <w:color w:val="000000"/>
          <w:kern w:val="0"/>
          <w:sz w:val="23"/>
          <w:szCs w:val="23"/>
          <w:lang w:eastAsia="en-GB"/>
          <w14:ligatures w14:val="none"/>
        </w:rPr>
        <w:t>STUDENT ID:2128279</w:t>
      </w:r>
    </w:p>
    <w:p w14:paraId="0FE42740" w14:textId="77777777" w:rsidR="00507DDB" w:rsidRPr="00507DDB" w:rsidRDefault="00507DDB" w:rsidP="00507DDB">
      <w:pPr>
        <w:spacing w:after="0" w:line="240" w:lineRule="auto"/>
        <w:divId w:val="343292056"/>
        <w:rPr>
          <w:rFonts w:ascii="-webkit-standard" w:eastAsiaTheme="minorEastAsia" w:hAnsi="-webkit-standard" w:cs="Times New Roman"/>
          <w:b/>
          <w:bCs/>
          <w:color w:val="000000"/>
          <w:kern w:val="0"/>
          <w:sz w:val="26"/>
          <w:szCs w:val="26"/>
          <w:lang w:eastAsia="en-GB"/>
          <w14:ligatures w14:val="none"/>
        </w:rPr>
      </w:pPr>
    </w:p>
    <w:p w14:paraId="3EC2767A" w14:textId="77777777" w:rsidR="00507DDB" w:rsidRPr="00507DDB" w:rsidRDefault="00507DDB" w:rsidP="00507DDB">
      <w:pPr>
        <w:spacing w:after="0" w:line="240" w:lineRule="auto"/>
        <w:divId w:val="343292056"/>
        <w:rPr>
          <w:rFonts w:ascii="-webkit-standard" w:eastAsiaTheme="minorEastAsia" w:hAnsi="-webkit-standard" w:cs="Times New Roman"/>
          <w:b/>
          <w:bCs/>
          <w:color w:val="000000" w:themeColor="text1"/>
          <w:kern w:val="0"/>
          <w:sz w:val="24"/>
          <w:szCs w:val="24"/>
          <w:lang w:eastAsia="en-GB"/>
          <w14:ligatures w14:val="none"/>
        </w:rPr>
      </w:pPr>
      <w:r w:rsidRPr="00507DDB">
        <w:rPr>
          <w:rFonts w:ascii="-webkit-standard" w:eastAsiaTheme="minorEastAsia" w:hAnsi="-webkit-standard" w:cs="Times New Roman"/>
          <w:b/>
          <w:bCs/>
          <w:color w:val="000000"/>
          <w:kern w:val="0"/>
          <w:sz w:val="26"/>
          <w:szCs w:val="26"/>
          <w:lang w:eastAsia="en-GB"/>
          <w14:ligatures w14:val="none"/>
        </w:rPr>
        <w:t>MODULE :</w:t>
      </w:r>
      <w:r w:rsidRPr="00507DDB">
        <w:rPr>
          <w:rFonts w:ascii="-webkit-standard" w:eastAsiaTheme="minorEastAsia" w:hAnsi="-webkit-standard" w:cs="Times New Roman"/>
          <w:b/>
          <w:bCs/>
          <w:color w:val="000000" w:themeColor="text1"/>
          <w:kern w:val="0"/>
          <w:sz w:val="24"/>
          <w:szCs w:val="24"/>
          <w:lang w:eastAsia="en-GB"/>
          <w14:ligatures w14:val="none"/>
        </w:rPr>
        <w:t xml:space="preserve"> International marketing(LCMB7006)</w:t>
      </w:r>
    </w:p>
    <w:p w14:paraId="0990D63A" w14:textId="77777777" w:rsidR="00507DDB" w:rsidRPr="00F861C9" w:rsidRDefault="00507DDB" w:rsidP="00F861C9">
      <w:pPr>
        <w:spacing w:before="240" w:after="240" w:line="360" w:lineRule="auto"/>
        <w:jc w:val="center"/>
        <w:rPr>
          <w:rFonts w:ascii="Times New Roman" w:eastAsia="Times New Roman" w:hAnsi="Times New Roman" w:cs="Times New Roman"/>
          <w:kern w:val="0"/>
          <w:sz w:val="24"/>
          <w:szCs w:val="24"/>
          <w:lang w:eastAsia="en-IN"/>
          <w14:ligatures w14:val="none"/>
        </w:rPr>
      </w:pPr>
    </w:p>
    <w:p w14:paraId="5A4C30AD" w14:textId="6B4F60BF" w:rsidR="00EC29BC" w:rsidRPr="00EC29BC" w:rsidRDefault="00F861C9">
      <w:pPr>
        <w:divId w:val="254243746"/>
        <w:rPr>
          <w:rFonts w:ascii="Times New Roman" w:eastAsia="Times New Roman" w:hAnsi="Times New Roman" w:cs="Times New Roman"/>
          <w:b/>
          <w:bCs/>
          <w:kern w:val="0"/>
          <w:sz w:val="28"/>
          <w:szCs w:val="28"/>
          <w:lang w:eastAsia="en-IN"/>
          <w14:ligatures w14:val="none"/>
        </w:rPr>
      </w:pPr>
      <w:r>
        <w:rPr>
          <w:rFonts w:ascii="Times New Roman" w:eastAsia="Times New Roman" w:hAnsi="Times New Roman" w:cs="Times New Roman"/>
          <w:b/>
          <w:bCs/>
          <w:kern w:val="0"/>
          <w:sz w:val="28"/>
          <w:szCs w:val="28"/>
          <w:lang w:eastAsia="en-IN"/>
          <w14:ligatures w14:val="none"/>
        </w:rPr>
        <w:br w:type="page"/>
      </w:r>
      <w:r w:rsidR="00EC29BC" w:rsidRPr="00EC29BC">
        <w:rPr>
          <w:rFonts w:ascii="Times New Roman" w:eastAsia="Times New Roman" w:hAnsi="Times New Roman" w:cs="Times New Roman"/>
          <w:b/>
          <w:bCs/>
          <w:kern w:val="0"/>
          <w:sz w:val="28"/>
          <w:szCs w:val="28"/>
          <w:lang w:eastAsia="en-IN"/>
          <w14:ligatures w14:val="none"/>
        </w:rPr>
        <w:lastRenderedPageBreak/>
        <w:t xml:space="preserve">                                                  </w:t>
      </w:r>
    </w:p>
    <w:p w14:paraId="076912EC" w14:textId="26BCA9EC" w:rsidR="00EC29BC" w:rsidRPr="00EC29BC" w:rsidRDefault="00EC29BC" w:rsidP="00EC29BC">
      <w:pPr>
        <w:spacing w:after="0" w:line="240" w:lineRule="auto"/>
        <w:divId w:val="254243746"/>
        <w:rPr>
          <w:rFonts w:ascii="-webkit-standard" w:eastAsiaTheme="minorEastAsia" w:hAnsi="-webkit-standard" w:cs="Times New Roman"/>
          <w:color w:val="000000"/>
          <w:kern w:val="0"/>
          <w:sz w:val="27"/>
          <w:szCs w:val="27"/>
          <w:lang w:eastAsia="en-GB"/>
          <w14:ligatures w14:val="none"/>
        </w:rPr>
      </w:pPr>
    </w:p>
    <w:p w14:paraId="4C8E6FEE" w14:textId="6507A613" w:rsidR="00F861C9" w:rsidRPr="00F861C9" w:rsidRDefault="00F861C9" w:rsidP="00EC29BC">
      <w:pPr>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8"/>
          <w:szCs w:val="28"/>
          <w:lang w:eastAsia="en-IN"/>
          <w14:ligatures w14:val="none"/>
        </w:rPr>
        <w:t>Abstract</w:t>
      </w:r>
    </w:p>
    <w:p w14:paraId="0F68D61B"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The investigations take into account the crucial role of faith and trustworthiness in strengthening brand equity and corporate reputation through effective CSR practices. An array of research has been conducted which specifies that brand equity is one of the essential aspects of the business because it helps to boost the brand image, and attain success, strengthening stock value that in turn assists in drawing in customers and retaining the potential ones. It is also evident that CSR practices are also termed essential for the business because it aids the business to look after the aspects that aid in enhancing the societal and environmental conditions. CSR is also important to enhance the workplace environment because it aids in offering motivation to the employees which in turn culminates the poor performance and disengagement among the workers and supports the efficacy of the employees and thus boosts the level of productivity. This report thus has emphasized the influence of trustworthiness in developing brand equity through effective CSR practices, the impact of CSR strategies on brand recognition, and the relevance of CSR in creating customer loyalty.</w:t>
      </w:r>
    </w:p>
    <w:p w14:paraId="43EA78B7" w14:textId="77777777" w:rsidR="00F861C9" w:rsidRPr="00F861C9" w:rsidRDefault="00F861C9" w:rsidP="00F861C9">
      <w:pPr>
        <w:spacing w:after="0" w:line="360" w:lineRule="auto"/>
        <w:rPr>
          <w:rFonts w:ascii="Times New Roman" w:eastAsia="Times New Roman" w:hAnsi="Times New Roman" w:cs="Times New Roman"/>
          <w:kern w:val="0"/>
          <w:sz w:val="24"/>
          <w:szCs w:val="24"/>
          <w:lang w:eastAsia="en-IN"/>
          <w14:ligatures w14:val="none"/>
        </w:rPr>
      </w:pPr>
    </w:p>
    <w:p w14:paraId="5977BABE" w14:textId="77777777" w:rsidR="00F861C9" w:rsidRDefault="00F861C9">
      <w:pPr>
        <w:rPr>
          <w:rFonts w:ascii="Times New Roman" w:eastAsia="Times New Roman" w:hAnsi="Times New Roman" w:cs="Times New Roman"/>
          <w:b/>
          <w:bCs/>
          <w:kern w:val="0"/>
          <w:sz w:val="28"/>
          <w:szCs w:val="28"/>
          <w:lang w:eastAsia="en-IN"/>
          <w14:ligatures w14:val="none"/>
        </w:rPr>
      </w:pPr>
      <w:r>
        <w:rPr>
          <w:rFonts w:ascii="Times New Roman" w:eastAsia="Times New Roman" w:hAnsi="Times New Roman" w:cs="Times New Roman"/>
          <w:b/>
          <w:bCs/>
          <w:kern w:val="0"/>
          <w:sz w:val="28"/>
          <w:szCs w:val="28"/>
          <w:lang w:eastAsia="en-IN"/>
          <w14:ligatures w14:val="none"/>
        </w:rPr>
        <w:br w:type="page"/>
      </w:r>
    </w:p>
    <w:p w14:paraId="1525D315" w14:textId="02177888" w:rsidR="00F861C9" w:rsidRPr="00F861C9" w:rsidRDefault="00F861C9" w:rsidP="00F861C9">
      <w:pPr>
        <w:spacing w:before="240" w:after="240" w:line="360" w:lineRule="auto"/>
        <w:jc w:val="center"/>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8"/>
          <w:szCs w:val="28"/>
          <w:lang w:eastAsia="en-IN"/>
          <w14:ligatures w14:val="none"/>
        </w:rPr>
        <w:lastRenderedPageBreak/>
        <w:t>Acknowledgement </w:t>
      </w:r>
    </w:p>
    <w:p w14:paraId="671F94DC"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I want to expres my gratitude to my instructor and supervisors for their support in completing the research study. I was alo fortunate enough that I am able to obtain th skill and expertise that enhanced my potential in conducting the research. The study permitted me to assess the significance of relevant aspects of the study. I also want to express my gratitude to my parents because of their continuous support I got during the conduction of the sudy. I am also thankful to my peers and educational institute because it aided me with the execute my investigation successfully that assisted me to conduct my research efficiently and thus resulted in  lethe successful completion of the project. </w:t>
      </w:r>
    </w:p>
    <w:p w14:paraId="7A4B94DB" w14:textId="77777777" w:rsidR="00F861C9" w:rsidRPr="00F861C9" w:rsidRDefault="00F861C9" w:rsidP="00F861C9">
      <w:pPr>
        <w:spacing w:after="0" w:line="360" w:lineRule="auto"/>
        <w:rPr>
          <w:rFonts w:ascii="Times New Roman" w:eastAsia="Times New Roman" w:hAnsi="Times New Roman" w:cs="Times New Roman"/>
          <w:kern w:val="0"/>
          <w:sz w:val="24"/>
          <w:szCs w:val="24"/>
          <w:lang w:eastAsia="en-IN"/>
          <w14:ligatures w14:val="none"/>
        </w:rPr>
      </w:pPr>
    </w:p>
    <w:p w14:paraId="06EEC119" w14:textId="77777777" w:rsidR="00F861C9" w:rsidRDefault="00F861C9">
      <w:pPr>
        <w:rPr>
          <w:rFonts w:ascii="Times New Roman" w:eastAsia="Times New Roman" w:hAnsi="Times New Roman" w:cs="Times New Roman"/>
          <w:b/>
          <w:bCs/>
          <w:kern w:val="36"/>
          <w:sz w:val="28"/>
          <w:szCs w:val="28"/>
          <w:lang w:eastAsia="en-IN"/>
          <w14:ligatures w14:val="none"/>
        </w:rPr>
      </w:pPr>
      <w:r>
        <w:rPr>
          <w:rFonts w:ascii="Times New Roman" w:eastAsia="Times New Roman" w:hAnsi="Times New Roman" w:cs="Times New Roman"/>
          <w:b/>
          <w:bCs/>
          <w:kern w:val="36"/>
          <w:sz w:val="28"/>
          <w:szCs w:val="28"/>
          <w:lang w:eastAsia="en-IN"/>
          <w14:ligatures w14:val="none"/>
        </w:rPr>
        <w:br w:type="page"/>
      </w:r>
    </w:p>
    <w:sdt>
      <w:sdtPr>
        <w:rPr>
          <w:rFonts w:asciiTheme="minorHAnsi" w:eastAsiaTheme="minorHAnsi" w:hAnsiTheme="minorHAnsi" w:cstheme="minorBidi"/>
          <w:color w:val="auto"/>
          <w:kern w:val="2"/>
          <w:sz w:val="22"/>
          <w:szCs w:val="22"/>
          <w:lang w:val="en-IN"/>
          <w14:ligatures w14:val="standardContextual"/>
        </w:rPr>
        <w:id w:val="1322161681"/>
        <w:docPartObj>
          <w:docPartGallery w:val="Table of Contents"/>
          <w:docPartUnique/>
        </w:docPartObj>
      </w:sdtPr>
      <w:sdtEndPr>
        <w:rPr>
          <w:b/>
          <w:bCs/>
          <w:noProof/>
        </w:rPr>
      </w:sdtEndPr>
      <w:sdtContent>
        <w:p w14:paraId="7CFDDDBE" w14:textId="3498F64B" w:rsidR="00F10B56" w:rsidRPr="00F10B56" w:rsidRDefault="00F10B56" w:rsidP="00F10B56">
          <w:pPr>
            <w:pStyle w:val="TOCHeading"/>
            <w:spacing w:line="360" w:lineRule="auto"/>
            <w:jc w:val="center"/>
            <w:rPr>
              <w:rFonts w:ascii="Times New Roman" w:hAnsi="Times New Roman" w:cs="Times New Roman"/>
              <w:b/>
              <w:bCs/>
              <w:color w:val="auto"/>
              <w:sz w:val="28"/>
              <w:szCs w:val="28"/>
            </w:rPr>
          </w:pPr>
          <w:r w:rsidRPr="00F10B56">
            <w:rPr>
              <w:rFonts w:ascii="Times New Roman" w:hAnsi="Times New Roman" w:cs="Times New Roman"/>
              <w:b/>
              <w:bCs/>
              <w:color w:val="auto"/>
              <w:sz w:val="28"/>
              <w:szCs w:val="28"/>
            </w:rPr>
            <w:t>Table of Contents</w:t>
          </w:r>
        </w:p>
        <w:p w14:paraId="50954ED7" w14:textId="4B316BF1" w:rsidR="00F10B56" w:rsidRPr="00F10B56" w:rsidRDefault="00F10B56" w:rsidP="00F10B56">
          <w:pPr>
            <w:pStyle w:val="TOC1"/>
            <w:tabs>
              <w:tab w:val="right" w:leader="dot" w:pos="9016"/>
            </w:tabs>
            <w:spacing w:line="360" w:lineRule="auto"/>
            <w:jc w:val="both"/>
            <w:rPr>
              <w:rFonts w:ascii="Times New Roman" w:hAnsi="Times New Roman" w:cs="Times New Roman"/>
              <w:noProof/>
              <w:sz w:val="24"/>
              <w:szCs w:val="24"/>
            </w:rPr>
          </w:pPr>
          <w:r w:rsidRPr="00F10B56">
            <w:rPr>
              <w:rFonts w:ascii="Times New Roman" w:hAnsi="Times New Roman" w:cs="Times New Roman"/>
              <w:sz w:val="24"/>
              <w:szCs w:val="24"/>
            </w:rPr>
            <w:fldChar w:fldCharType="begin"/>
          </w:r>
          <w:r w:rsidRPr="00F10B56">
            <w:rPr>
              <w:rFonts w:ascii="Times New Roman" w:hAnsi="Times New Roman" w:cs="Times New Roman"/>
              <w:sz w:val="24"/>
              <w:szCs w:val="24"/>
            </w:rPr>
            <w:instrText xml:space="preserve"> TOC \o "1-3" \h \z \u </w:instrText>
          </w:r>
          <w:r w:rsidRPr="00F10B56">
            <w:rPr>
              <w:rFonts w:ascii="Times New Roman" w:hAnsi="Times New Roman" w:cs="Times New Roman"/>
              <w:sz w:val="24"/>
              <w:szCs w:val="24"/>
            </w:rPr>
            <w:fldChar w:fldCharType="separate"/>
          </w:r>
          <w:hyperlink w:anchor="_Toc137147167" w:history="1">
            <w:r w:rsidRPr="00F10B56">
              <w:rPr>
                <w:rStyle w:val="Hyperlink"/>
                <w:rFonts w:ascii="Times New Roman" w:eastAsia="Times New Roman" w:hAnsi="Times New Roman" w:cs="Times New Roman"/>
                <w:noProof/>
                <w:kern w:val="36"/>
                <w:sz w:val="24"/>
                <w:szCs w:val="24"/>
                <w:lang w:eastAsia="en-IN"/>
                <w14:ligatures w14:val="none"/>
              </w:rPr>
              <w:t>Chapter 1: Introduction</w:t>
            </w:r>
            <w:r w:rsidRPr="00F10B56">
              <w:rPr>
                <w:rFonts w:ascii="Times New Roman" w:hAnsi="Times New Roman" w:cs="Times New Roman"/>
                <w:noProof/>
                <w:webHidden/>
                <w:sz w:val="24"/>
                <w:szCs w:val="24"/>
              </w:rPr>
              <w:tab/>
            </w:r>
            <w:r w:rsidRPr="00F10B56">
              <w:rPr>
                <w:rFonts w:ascii="Times New Roman" w:hAnsi="Times New Roman" w:cs="Times New Roman"/>
                <w:noProof/>
                <w:webHidden/>
                <w:sz w:val="24"/>
                <w:szCs w:val="24"/>
              </w:rPr>
              <w:fldChar w:fldCharType="begin"/>
            </w:r>
            <w:r w:rsidRPr="00F10B56">
              <w:rPr>
                <w:rFonts w:ascii="Times New Roman" w:hAnsi="Times New Roman" w:cs="Times New Roman"/>
                <w:noProof/>
                <w:webHidden/>
                <w:sz w:val="24"/>
                <w:szCs w:val="24"/>
              </w:rPr>
              <w:instrText xml:space="preserve"> PAGEREF _Toc137147167 \h </w:instrText>
            </w:r>
            <w:r w:rsidRPr="00F10B56">
              <w:rPr>
                <w:rFonts w:ascii="Times New Roman" w:hAnsi="Times New Roman" w:cs="Times New Roman"/>
                <w:noProof/>
                <w:webHidden/>
                <w:sz w:val="24"/>
                <w:szCs w:val="24"/>
              </w:rPr>
            </w:r>
            <w:r w:rsidRPr="00F10B56">
              <w:rPr>
                <w:rFonts w:ascii="Times New Roman" w:hAnsi="Times New Roman" w:cs="Times New Roman"/>
                <w:noProof/>
                <w:webHidden/>
                <w:sz w:val="24"/>
                <w:szCs w:val="24"/>
              </w:rPr>
              <w:fldChar w:fldCharType="separate"/>
            </w:r>
            <w:r w:rsidRPr="00F10B56">
              <w:rPr>
                <w:rFonts w:ascii="Times New Roman" w:hAnsi="Times New Roman" w:cs="Times New Roman"/>
                <w:noProof/>
                <w:webHidden/>
                <w:sz w:val="24"/>
                <w:szCs w:val="24"/>
              </w:rPr>
              <w:t>5</w:t>
            </w:r>
            <w:r w:rsidRPr="00F10B56">
              <w:rPr>
                <w:rFonts w:ascii="Times New Roman" w:hAnsi="Times New Roman" w:cs="Times New Roman"/>
                <w:noProof/>
                <w:webHidden/>
                <w:sz w:val="24"/>
                <w:szCs w:val="24"/>
              </w:rPr>
              <w:fldChar w:fldCharType="end"/>
            </w:r>
          </w:hyperlink>
        </w:p>
        <w:p w14:paraId="0AFE6FF7" w14:textId="78938D25" w:rsidR="00F10B56" w:rsidRPr="00F10B56" w:rsidRDefault="003D6E11" w:rsidP="00F10B56">
          <w:pPr>
            <w:pStyle w:val="TOC2"/>
            <w:tabs>
              <w:tab w:val="right" w:leader="dot" w:pos="9016"/>
            </w:tabs>
            <w:spacing w:line="360" w:lineRule="auto"/>
            <w:jc w:val="both"/>
            <w:rPr>
              <w:rFonts w:ascii="Times New Roman" w:hAnsi="Times New Roman" w:cs="Times New Roman"/>
              <w:noProof/>
              <w:sz w:val="24"/>
              <w:szCs w:val="24"/>
            </w:rPr>
          </w:pPr>
          <w:hyperlink w:anchor="_Toc137147168" w:history="1">
            <w:r w:rsidR="00F10B56" w:rsidRPr="00F10B56">
              <w:rPr>
                <w:rStyle w:val="Hyperlink"/>
                <w:rFonts w:ascii="Times New Roman" w:eastAsia="Times New Roman" w:hAnsi="Times New Roman" w:cs="Times New Roman"/>
                <w:noProof/>
                <w:kern w:val="0"/>
                <w:sz w:val="24"/>
                <w:szCs w:val="24"/>
                <w:lang w:eastAsia="en-IN"/>
                <w14:ligatures w14:val="none"/>
              </w:rPr>
              <w:t>1.1 Background of Research</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_Toc137147168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5</w:t>
            </w:r>
            <w:r w:rsidR="00F10B56" w:rsidRPr="00F10B56">
              <w:rPr>
                <w:rFonts w:ascii="Times New Roman" w:hAnsi="Times New Roman" w:cs="Times New Roman"/>
                <w:noProof/>
                <w:webHidden/>
                <w:sz w:val="24"/>
                <w:szCs w:val="24"/>
              </w:rPr>
              <w:fldChar w:fldCharType="end"/>
            </w:r>
          </w:hyperlink>
        </w:p>
        <w:p w14:paraId="5E1A12BF" w14:textId="3AE48064" w:rsidR="00F10B56" w:rsidRPr="00F10B56" w:rsidRDefault="003D6E11" w:rsidP="00F10B56">
          <w:pPr>
            <w:pStyle w:val="TOC2"/>
            <w:tabs>
              <w:tab w:val="right" w:leader="dot" w:pos="9016"/>
            </w:tabs>
            <w:spacing w:line="360" w:lineRule="auto"/>
            <w:jc w:val="both"/>
            <w:rPr>
              <w:rFonts w:ascii="Times New Roman" w:hAnsi="Times New Roman" w:cs="Times New Roman"/>
              <w:noProof/>
              <w:sz w:val="24"/>
              <w:szCs w:val="24"/>
            </w:rPr>
          </w:pPr>
          <w:hyperlink w:anchor="_Toc137147169" w:history="1">
            <w:r w:rsidR="00F10B56" w:rsidRPr="00F10B56">
              <w:rPr>
                <w:rStyle w:val="Hyperlink"/>
                <w:rFonts w:ascii="Times New Roman" w:eastAsia="Times New Roman" w:hAnsi="Times New Roman" w:cs="Times New Roman"/>
                <w:noProof/>
                <w:kern w:val="0"/>
                <w:sz w:val="24"/>
                <w:szCs w:val="24"/>
                <w:lang w:eastAsia="en-IN"/>
                <w14:ligatures w14:val="none"/>
              </w:rPr>
              <w:t>1.2 Significance of Research</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_Toc137147169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5</w:t>
            </w:r>
            <w:r w:rsidR="00F10B56" w:rsidRPr="00F10B56">
              <w:rPr>
                <w:rFonts w:ascii="Times New Roman" w:hAnsi="Times New Roman" w:cs="Times New Roman"/>
                <w:noProof/>
                <w:webHidden/>
                <w:sz w:val="24"/>
                <w:szCs w:val="24"/>
              </w:rPr>
              <w:fldChar w:fldCharType="end"/>
            </w:r>
          </w:hyperlink>
        </w:p>
        <w:p w14:paraId="294E162F" w14:textId="77D56836" w:rsidR="00F10B56" w:rsidRPr="00F10B56" w:rsidRDefault="003D6E11" w:rsidP="00F10B56">
          <w:pPr>
            <w:pStyle w:val="TOC2"/>
            <w:tabs>
              <w:tab w:val="right" w:leader="dot" w:pos="9016"/>
            </w:tabs>
            <w:spacing w:line="360" w:lineRule="auto"/>
            <w:jc w:val="both"/>
            <w:rPr>
              <w:rFonts w:ascii="Times New Roman" w:hAnsi="Times New Roman" w:cs="Times New Roman"/>
              <w:noProof/>
              <w:sz w:val="24"/>
              <w:szCs w:val="24"/>
            </w:rPr>
          </w:pPr>
          <w:hyperlink w:anchor="_Toc137147170" w:history="1">
            <w:r w:rsidR="00F10B56" w:rsidRPr="00F10B56">
              <w:rPr>
                <w:rStyle w:val="Hyperlink"/>
                <w:rFonts w:ascii="Times New Roman" w:eastAsia="Times New Roman" w:hAnsi="Times New Roman" w:cs="Times New Roman"/>
                <w:noProof/>
                <w:kern w:val="0"/>
                <w:sz w:val="24"/>
                <w:szCs w:val="24"/>
                <w:lang w:eastAsia="en-IN"/>
                <w14:ligatures w14:val="none"/>
              </w:rPr>
              <w:t>1.3 Research Rationale</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_Toc137147170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6</w:t>
            </w:r>
            <w:r w:rsidR="00F10B56" w:rsidRPr="00F10B56">
              <w:rPr>
                <w:rFonts w:ascii="Times New Roman" w:hAnsi="Times New Roman" w:cs="Times New Roman"/>
                <w:noProof/>
                <w:webHidden/>
                <w:sz w:val="24"/>
                <w:szCs w:val="24"/>
              </w:rPr>
              <w:fldChar w:fldCharType="end"/>
            </w:r>
          </w:hyperlink>
        </w:p>
        <w:p w14:paraId="33B5D906" w14:textId="4E2553B6" w:rsidR="00F10B56" w:rsidRPr="00F10B56" w:rsidRDefault="003D6E11" w:rsidP="00F10B56">
          <w:pPr>
            <w:pStyle w:val="TOC2"/>
            <w:tabs>
              <w:tab w:val="right" w:leader="dot" w:pos="9016"/>
            </w:tabs>
            <w:spacing w:line="360" w:lineRule="auto"/>
            <w:jc w:val="both"/>
            <w:rPr>
              <w:rFonts w:ascii="Times New Roman" w:hAnsi="Times New Roman" w:cs="Times New Roman"/>
              <w:noProof/>
              <w:sz w:val="24"/>
              <w:szCs w:val="24"/>
            </w:rPr>
          </w:pPr>
          <w:hyperlink w:anchor="_Toc137147171" w:history="1">
            <w:r w:rsidR="00F10B56" w:rsidRPr="00F10B56">
              <w:rPr>
                <w:rStyle w:val="Hyperlink"/>
                <w:rFonts w:ascii="Times New Roman" w:eastAsia="Times New Roman" w:hAnsi="Times New Roman" w:cs="Times New Roman"/>
                <w:noProof/>
                <w:kern w:val="0"/>
                <w:sz w:val="24"/>
                <w:szCs w:val="24"/>
                <w:lang w:eastAsia="en-IN"/>
                <w14:ligatures w14:val="none"/>
              </w:rPr>
              <w:t>1.4 Research Aim and Objectives</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_Toc137147171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7</w:t>
            </w:r>
            <w:r w:rsidR="00F10B56" w:rsidRPr="00F10B56">
              <w:rPr>
                <w:rFonts w:ascii="Times New Roman" w:hAnsi="Times New Roman" w:cs="Times New Roman"/>
                <w:noProof/>
                <w:webHidden/>
                <w:sz w:val="24"/>
                <w:szCs w:val="24"/>
              </w:rPr>
              <w:fldChar w:fldCharType="end"/>
            </w:r>
          </w:hyperlink>
        </w:p>
        <w:p w14:paraId="62538DC0" w14:textId="401977FE" w:rsidR="00F10B56" w:rsidRPr="00F10B56" w:rsidRDefault="003D6E11" w:rsidP="00F10B56">
          <w:pPr>
            <w:pStyle w:val="TOC2"/>
            <w:tabs>
              <w:tab w:val="right" w:leader="dot" w:pos="9016"/>
            </w:tabs>
            <w:spacing w:line="360" w:lineRule="auto"/>
            <w:jc w:val="both"/>
            <w:rPr>
              <w:rFonts w:ascii="Times New Roman" w:hAnsi="Times New Roman" w:cs="Times New Roman"/>
              <w:noProof/>
              <w:sz w:val="24"/>
              <w:szCs w:val="24"/>
            </w:rPr>
          </w:pPr>
          <w:hyperlink w:anchor="_Toc137147172" w:history="1">
            <w:r w:rsidR="00F10B56" w:rsidRPr="00F10B56">
              <w:rPr>
                <w:rStyle w:val="Hyperlink"/>
                <w:rFonts w:ascii="Times New Roman" w:eastAsia="Times New Roman" w:hAnsi="Times New Roman" w:cs="Times New Roman"/>
                <w:noProof/>
                <w:kern w:val="0"/>
                <w:sz w:val="24"/>
                <w:szCs w:val="24"/>
                <w:lang w:eastAsia="en-IN"/>
                <w14:ligatures w14:val="none"/>
              </w:rPr>
              <w:t>1.5 Research Questions</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_Toc137147172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7</w:t>
            </w:r>
            <w:r w:rsidR="00F10B56" w:rsidRPr="00F10B56">
              <w:rPr>
                <w:rFonts w:ascii="Times New Roman" w:hAnsi="Times New Roman" w:cs="Times New Roman"/>
                <w:noProof/>
                <w:webHidden/>
                <w:sz w:val="24"/>
                <w:szCs w:val="24"/>
              </w:rPr>
              <w:fldChar w:fldCharType="end"/>
            </w:r>
          </w:hyperlink>
        </w:p>
        <w:p w14:paraId="3A71DF09" w14:textId="2751D758" w:rsidR="00F10B56" w:rsidRPr="00F10B56" w:rsidRDefault="003D6E11" w:rsidP="00F10B56">
          <w:pPr>
            <w:pStyle w:val="TOC2"/>
            <w:tabs>
              <w:tab w:val="right" w:leader="dot" w:pos="9016"/>
            </w:tabs>
            <w:spacing w:line="360" w:lineRule="auto"/>
            <w:jc w:val="both"/>
            <w:rPr>
              <w:rFonts w:ascii="Times New Roman" w:hAnsi="Times New Roman" w:cs="Times New Roman"/>
              <w:noProof/>
              <w:sz w:val="24"/>
              <w:szCs w:val="24"/>
            </w:rPr>
          </w:pPr>
          <w:hyperlink w:anchor="_Toc137147173" w:history="1">
            <w:r w:rsidR="00F10B56" w:rsidRPr="00F10B56">
              <w:rPr>
                <w:rStyle w:val="Hyperlink"/>
                <w:rFonts w:ascii="Times New Roman" w:eastAsia="Times New Roman" w:hAnsi="Times New Roman" w:cs="Times New Roman"/>
                <w:noProof/>
                <w:kern w:val="0"/>
                <w:sz w:val="24"/>
                <w:szCs w:val="24"/>
                <w:lang w:eastAsia="en-IN"/>
                <w14:ligatures w14:val="none"/>
              </w:rPr>
              <w:t>1.6 Research Framework</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_Toc137147173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7</w:t>
            </w:r>
            <w:r w:rsidR="00F10B56" w:rsidRPr="00F10B56">
              <w:rPr>
                <w:rFonts w:ascii="Times New Roman" w:hAnsi="Times New Roman" w:cs="Times New Roman"/>
                <w:noProof/>
                <w:webHidden/>
                <w:sz w:val="24"/>
                <w:szCs w:val="24"/>
              </w:rPr>
              <w:fldChar w:fldCharType="end"/>
            </w:r>
          </w:hyperlink>
        </w:p>
        <w:p w14:paraId="3D861F68" w14:textId="4C1D79A5" w:rsidR="00F10B56" w:rsidRPr="00F10B56" w:rsidRDefault="003D6E11" w:rsidP="00F10B56">
          <w:pPr>
            <w:pStyle w:val="TOC1"/>
            <w:tabs>
              <w:tab w:val="right" w:leader="dot" w:pos="9016"/>
            </w:tabs>
            <w:spacing w:line="360" w:lineRule="auto"/>
            <w:jc w:val="both"/>
            <w:rPr>
              <w:rFonts w:ascii="Times New Roman" w:hAnsi="Times New Roman" w:cs="Times New Roman"/>
              <w:noProof/>
              <w:sz w:val="24"/>
              <w:szCs w:val="24"/>
            </w:rPr>
          </w:pPr>
          <w:hyperlink w:anchor="_Toc137147174" w:history="1">
            <w:r w:rsidR="00F10B56" w:rsidRPr="00F10B56">
              <w:rPr>
                <w:rStyle w:val="Hyperlink"/>
                <w:rFonts w:ascii="Times New Roman" w:eastAsia="Times New Roman" w:hAnsi="Times New Roman" w:cs="Times New Roman"/>
                <w:noProof/>
                <w:kern w:val="36"/>
                <w:sz w:val="24"/>
                <w:szCs w:val="24"/>
                <w:lang w:eastAsia="en-IN"/>
                <w14:ligatures w14:val="none"/>
              </w:rPr>
              <w:t>Chapter 2: Literature Review</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_Toc137147174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9</w:t>
            </w:r>
            <w:r w:rsidR="00F10B56" w:rsidRPr="00F10B56">
              <w:rPr>
                <w:rFonts w:ascii="Times New Roman" w:hAnsi="Times New Roman" w:cs="Times New Roman"/>
                <w:noProof/>
                <w:webHidden/>
                <w:sz w:val="24"/>
                <w:szCs w:val="24"/>
              </w:rPr>
              <w:fldChar w:fldCharType="end"/>
            </w:r>
          </w:hyperlink>
        </w:p>
        <w:p w14:paraId="5D6FA907" w14:textId="132F8568" w:rsidR="00F10B56" w:rsidRPr="00F10B56" w:rsidRDefault="003D6E11" w:rsidP="00F10B56">
          <w:pPr>
            <w:pStyle w:val="TOC2"/>
            <w:tabs>
              <w:tab w:val="right" w:leader="dot" w:pos="9016"/>
            </w:tabs>
            <w:spacing w:line="360" w:lineRule="auto"/>
            <w:jc w:val="both"/>
            <w:rPr>
              <w:rFonts w:ascii="Times New Roman" w:hAnsi="Times New Roman" w:cs="Times New Roman"/>
              <w:noProof/>
              <w:sz w:val="24"/>
              <w:szCs w:val="24"/>
            </w:rPr>
          </w:pPr>
          <w:hyperlink w:anchor="_Toc137147175" w:history="1">
            <w:r w:rsidR="00F10B56" w:rsidRPr="00F10B56">
              <w:rPr>
                <w:rStyle w:val="Hyperlink"/>
                <w:rFonts w:ascii="Times New Roman" w:eastAsia="Times New Roman" w:hAnsi="Times New Roman" w:cs="Times New Roman"/>
                <w:noProof/>
                <w:kern w:val="0"/>
                <w:sz w:val="24"/>
                <w:szCs w:val="24"/>
                <w:lang w:eastAsia="en-IN"/>
                <w14:ligatures w14:val="none"/>
              </w:rPr>
              <w:t>2.1 Introduction</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_Toc137147175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9</w:t>
            </w:r>
            <w:r w:rsidR="00F10B56" w:rsidRPr="00F10B56">
              <w:rPr>
                <w:rFonts w:ascii="Times New Roman" w:hAnsi="Times New Roman" w:cs="Times New Roman"/>
                <w:noProof/>
                <w:webHidden/>
                <w:sz w:val="24"/>
                <w:szCs w:val="24"/>
              </w:rPr>
              <w:fldChar w:fldCharType="end"/>
            </w:r>
          </w:hyperlink>
        </w:p>
        <w:p w14:paraId="1FB45FFD" w14:textId="664ADC78" w:rsidR="00F10B56" w:rsidRPr="00F10B56" w:rsidRDefault="003D6E11" w:rsidP="00F10B56">
          <w:pPr>
            <w:pStyle w:val="TOC2"/>
            <w:tabs>
              <w:tab w:val="right" w:leader="dot" w:pos="9016"/>
            </w:tabs>
            <w:spacing w:line="360" w:lineRule="auto"/>
            <w:jc w:val="both"/>
            <w:rPr>
              <w:rFonts w:ascii="Times New Roman" w:hAnsi="Times New Roman" w:cs="Times New Roman"/>
              <w:noProof/>
              <w:sz w:val="24"/>
              <w:szCs w:val="24"/>
            </w:rPr>
          </w:pPr>
          <w:hyperlink w:anchor="_Toc137147176" w:history="1">
            <w:r w:rsidR="00F10B56" w:rsidRPr="00F10B56">
              <w:rPr>
                <w:rStyle w:val="Hyperlink"/>
                <w:rFonts w:ascii="Times New Roman" w:eastAsia="Times New Roman" w:hAnsi="Times New Roman" w:cs="Times New Roman"/>
                <w:noProof/>
                <w:kern w:val="0"/>
                <w:sz w:val="24"/>
                <w:szCs w:val="24"/>
                <w:lang w:eastAsia="en-IN"/>
                <w14:ligatures w14:val="none"/>
              </w:rPr>
              <w:t>2.2 Importance of Trust in enhancing brand equity</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_Toc137147176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9</w:t>
            </w:r>
            <w:r w:rsidR="00F10B56" w:rsidRPr="00F10B56">
              <w:rPr>
                <w:rFonts w:ascii="Times New Roman" w:hAnsi="Times New Roman" w:cs="Times New Roman"/>
                <w:noProof/>
                <w:webHidden/>
                <w:sz w:val="24"/>
                <w:szCs w:val="24"/>
              </w:rPr>
              <w:fldChar w:fldCharType="end"/>
            </w:r>
          </w:hyperlink>
        </w:p>
        <w:p w14:paraId="65D33CB5" w14:textId="62F009D2" w:rsidR="00F10B56" w:rsidRPr="00F10B56" w:rsidRDefault="003D6E11" w:rsidP="00F10B56">
          <w:pPr>
            <w:pStyle w:val="TOC2"/>
            <w:tabs>
              <w:tab w:val="right" w:leader="dot" w:pos="9016"/>
            </w:tabs>
            <w:spacing w:line="360" w:lineRule="auto"/>
            <w:jc w:val="both"/>
            <w:rPr>
              <w:rFonts w:ascii="Times New Roman" w:hAnsi="Times New Roman" w:cs="Times New Roman"/>
              <w:noProof/>
              <w:sz w:val="24"/>
              <w:szCs w:val="24"/>
            </w:rPr>
          </w:pPr>
          <w:hyperlink w:anchor="_Toc137147177" w:history="1">
            <w:r w:rsidR="00F10B56" w:rsidRPr="00F10B56">
              <w:rPr>
                <w:rStyle w:val="Hyperlink"/>
                <w:rFonts w:ascii="Times New Roman" w:eastAsia="Times New Roman" w:hAnsi="Times New Roman" w:cs="Times New Roman"/>
                <w:noProof/>
                <w:kern w:val="0"/>
                <w:sz w:val="24"/>
                <w:szCs w:val="24"/>
                <w:lang w:eastAsia="en-IN"/>
                <w14:ligatures w14:val="none"/>
              </w:rPr>
              <w:t>2.3 Evaluation of the factors responsible for building company reputation</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_Toc137147177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15</w:t>
            </w:r>
            <w:r w:rsidR="00F10B56" w:rsidRPr="00F10B56">
              <w:rPr>
                <w:rFonts w:ascii="Times New Roman" w:hAnsi="Times New Roman" w:cs="Times New Roman"/>
                <w:noProof/>
                <w:webHidden/>
                <w:sz w:val="24"/>
                <w:szCs w:val="24"/>
              </w:rPr>
              <w:fldChar w:fldCharType="end"/>
            </w:r>
          </w:hyperlink>
        </w:p>
        <w:p w14:paraId="73CCD6C0" w14:textId="24576EA8" w:rsidR="00F10B56" w:rsidRPr="00F10B56" w:rsidRDefault="003D6E11" w:rsidP="00F10B56">
          <w:pPr>
            <w:pStyle w:val="TOC2"/>
            <w:tabs>
              <w:tab w:val="right" w:leader="dot" w:pos="9016"/>
            </w:tabs>
            <w:spacing w:line="360" w:lineRule="auto"/>
            <w:jc w:val="both"/>
            <w:rPr>
              <w:rFonts w:ascii="Times New Roman" w:hAnsi="Times New Roman" w:cs="Times New Roman"/>
              <w:noProof/>
              <w:sz w:val="24"/>
              <w:szCs w:val="24"/>
            </w:rPr>
          </w:pPr>
          <w:hyperlink w:anchor="_Toc137147178" w:history="1">
            <w:r w:rsidR="00F10B56" w:rsidRPr="00F10B56">
              <w:rPr>
                <w:rStyle w:val="Hyperlink"/>
                <w:rFonts w:ascii="Times New Roman" w:eastAsia="Times New Roman" w:hAnsi="Times New Roman" w:cs="Times New Roman"/>
                <w:noProof/>
                <w:kern w:val="0"/>
                <w:sz w:val="24"/>
                <w:szCs w:val="24"/>
                <w:lang w:eastAsia="en-IN"/>
                <w14:ligatures w14:val="none"/>
              </w:rPr>
              <w:t>2.4 Impact of CSR Initiatives on brand reputation</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_Toc137147178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20</w:t>
            </w:r>
            <w:r w:rsidR="00F10B56" w:rsidRPr="00F10B56">
              <w:rPr>
                <w:rFonts w:ascii="Times New Roman" w:hAnsi="Times New Roman" w:cs="Times New Roman"/>
                <w:noProof/>
                <w:webHidden/>
                <w:sz w:val="24"/>
                <w:szCs w:val="24"/>
              </w:rPr>
              <w:fldChar w:fldCharType="end"/>
            </w:r>
          </w:hyperlink>
        </w:p>
        <w:p w14:paraId="78E1A240" w14:textId="2CF631DC" w:rsidR="00F10B56" w:rsidRPr="00F10B56" w:rsidRDefault="003D6E11" w:rsidP="00F10B56">
          <w:pPr>
            <w:pStyle w:val="TOC2"/>
            <w:tabs>
              <w:tab w:val="right" w:leader="dot" w:pos="9016"/>
            </w:tabs>
            <w:spacing w:line="360" w:lineRule="auto"/>
            <w:jc w:val="both"/>
            <w:rPr>
              <w:rFonts w:ascii="Times New Roman" w:hAnsi="Times New Roman" w:cs="Times New Roman"/>
              <w:noProof/>
              <w:sz w:val="24"/>
              <w:szCs w:val="24"/>
            </w:rPr>
          </w:pPr>
          <w:hyperlink w:anchor="_Toc137147180" w:history="1">
            <w:r w:rsidR="00F10B56" w:rsidRPr="00F10B56">
              <w:rPr>
                <w:rStyle w:val="Hyperlink"/>
                <w:rFonts w:ascii="Times New Roman" w:eastAsia="Times New Roman" w:hAnsi="Times New Roman" w:cs="Times New Roman"/>
                <w:noProof/>
                <w:kern w:val="0"/>
                <w:sz w:val="24"/>
                <w:szCs w:val="24"/>
                <w:lang w:eastAsia="en-IN"/>
                <w14:ligatures w14:val="none"/>
              </w:rPr>
              <w:t>2.5 Significance of CSR in enhancing customer loyalty and brand equity</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_Toc137147180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25</w:t>
            </w:r>
            <w:r w:rsidR="00F10B56" w:rsidRPr="00F10B56">
              <w:rPr>
                <w:rFonts w:ascii="Times New Roman" w:hAnsi="Times New Roman" w:cs="Times New Roman"/>
                <w:noProof/>
                <w:webHidden/>
                <w:sz w:val="24"/>
                <w:szCs w:val="24"/>
              </w:rPr>
              <w:fldChar w:fldCharType="end"/>
            </w:r>
          </w:hyperlink>
        </w:p>
        <w:p w14:paraId="031A75E1" w14:textId="294BB8F3" w:rsidR="00F10B56" w:rsidRPr="00F10B56" w:rsidRDefault="003D6E11" w:rsidP="00F10B56">
          <w:pPr>
            <w:pStyle w:val="TOC2"/>
            <w:tabs>
              <w:tab w:val="right" w:leader="dot" w:pos="9016"/>
            </w:tabs>
            <w:spacing w:line="360" w:lineRule="auto"/>
            <w:jc w:val="both"/>
            <w:rPr>
              <w:rFonts w:ascii="Times New Roman" w:hAnsi="Times New Roman" w:cs="Times New Roman"/>
              <w:noProof/>
              <w:sz w:val="24"/>
              <w:szCs w:val="24"/>
            </w:rPr>
          </w:pPr>
          <w:hyperlink w:anchor="_Toc137147181" w:history="1">
            <w:r w:rsidR="00F10B56" w:rsidRPr="00F10B56">
              <w:rPr>
                <w:rStyle w:val="Hyperlink"/>
                <w:rFonts w:ascii="Times New Roman" w:eastAsia="Times New Roman" w:hAnsi="Times New Roman" w:cs="Times New Roman"/>
                <w:noProof/>
                <w:kern w:val="0"/>
                <w:sz w:val="24"/>
                <w:szCs w:val="24"/>
                <w:lang w:eastAsia="en-IN"/>
                <w14:ligatures w14:val="none"/>
              </w:rPr>
              <w:t>2.6 Relationship between brand Equity and company reputation</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_Toc137147181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31</w:t>
            </w:r>
            <w:r w:rsidR="00F10B56" w:rsidRPr="00F10B56">
              <w:rPr>
                <w:rFonts w:ascii="Times New Roman" w:hAnsi="Times New Roman" w:cs="Times New Roman"/>
                <w:noProof/>
                <w:webHidden/>
                <w:sz w:val="24"/>
                <w:szCs w:val="24"/>
              </w:rPr>
              <w:fldChar w:fldCharType="end"/>
            </w:r>
          </w:hyperlink>
        </w:p>
        <w:p w14:paraId="2928D955" w14:textId="0C066F38" w:rsidR="00F10B56" w:rsidRPr="00F10B56" w:rsidRDefault="003D6E11" w:rsidP="00F10B56">
          <w:pPr>
            <w:pStyle w:val="TOC2"/>
            <w:tabs>
              <w:tab w:val="right" w:leader="dot" w:pos="9016"/>
            </w:tabs>
            <w:spacing w:line="360" w:lineRule="auto"/>
            <w:jc w:val="both"/>
            <w:rPr>
              <w:rFonts w:ascii="Times New Roman" w:hAnsi="Times New Roman" w:cs="Times New Roman"/>
              <w:noProof/>
              <w:sz w:val="24"/>
              <w:szCs w:val="24"/>
            </w:rPr>
          </w:pPr>
          <w:hyperlink w:anchor="_Toc137147182" w:history="1">
            <w:r w:rsidR="00F10B56" w:rsidRPr="00F10B56">
              <w:rPr>
                <w:rStyle w:val="Hyperlink"/>
                <w:rFonts w:ascii="Times New Roman" w:eastAsia="Times New Roman" w:hAnsi="Times New Roman" w:cs="Times New Roman"/>
                <w:noProof/>
                <w:kern w:val="0"/>
                <w:sz w:val="24"/>
                <w:szCs w:val="24"/>
                <w:lang w:eastAsia="en-IN"/>
                <w14:ligatures w14:val="none"/>
              </w:rPr>
              <w:t>2.7 Research Gap</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_Toc137147182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35</w:t>
            </w:r>
            <w:r w:rsidR="00F10B56" w:rsidRPr="00F10B56">
              <w:rPr>
                <w:rFonts w:ascii="Times New Roman" w:hAnsi="Times New Roman" w:cs="Times New Roman"/>
                <w:noProof/>
                <w:webHidden/>
                <w:sz w:val="24"/>
                <w:szCs w:val="24"/>
              </w:rPr>
              <w:fldChar w:fldCharType="end"/>
            </w:r>
          </w:hyperlink>
        </w:p>
        <w:p w14:paraId="1F266C3F" w14:textId="7E68FCD9" w:rsidR="00F10B56" w:rsidRPr="00F10B56" w:rsidRDefault="003D6E11" w:rsidP="00F10B56">
          <w:pPr>
            <w:pStyle w:val="TOC2"/>
            <w:tabs>
              <w:tab w:val="right" w:leader="dot" w:pos="9016"/>
            </w:tabs>
            <w:spacing w:line="360" w:lineRule="auto"/>
            <w:jc w:val="both"/>
            <w:rPr>
              <w:rFonts w:ascii="Times New Roman" w:hAnsi="Times New Roman" w:cs="Times New Roman"/>
              <w:noProof/>
              <w:sz w:val="24"/>
              <w:szCs w:val="24"/>
            </w:rPr>
          </w:pPr>
          <w:hyperlink w:anchor="_Toc137147183" w:history="1">
            <w:r w:rsidR="00F10B56" w:rsidRPr="00F10B56">
              <w:rPr>
                <w:rStyle w:val="Hyperlink"/>
                <w:rFonts w:ascii="Times New Roman" w:eastAsia="Times New Roman" w:hAnsi="Times New Roman" w:cs="Times New Roman"/>
                <w:noProof/>
                <w:kern w:val="0"/>
                <w:sz w:val="24"/>
                <w:szCs w:val="24"/>
                <w:lang w:eastAsia="en-IN"/>
                <w14:ligatures w14:val="none"/>
              </w:rPr>
              <w:t>2.8 Conclusion</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_Toc137147183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35</w:t>
            </w:r>
            <w:r w:rsidR="00F10B56" w:rsidRPr="00F10B56">
              <w:rPr>
                <w:rFonts w:ascii="Times New Roman" w:hAnsi="Times New Roman" w:cs="Times New Roman"/>
                <w:noProof/>
                <w:webHidden/>
                <w:sz w:val="24"/>
                <w:szCs w:val="24"/>
              </w:rPr>
              <w:fldChar w:fldCharType="end"/>
            </w:r>
          </w:hyperlink>
        </w:p>
        <w:p w14:paraId="2013799E" w14:textId="26DD36F9" w:rsidR="00F10B56" w:rsidRPr="00F10B56" w:rsidRDefault="003D6E11" w:rsidP="00F10B56">
          <w:pPr>
            <w:pStyle w:val="TOC1"/>
            <w:tabs>
              <w:tab w:val="right" w:leader="dot" w:pos="9016"/>
            </w:tabs>
            <w:spacing w:line="360" w:lineRule="auto"/>
            <w:jc w:val="both"/>
            <w:rPr>
              <w:rFonts w:ascii="Times New Roman" w:hAnsi="Times New Roman" w:cs="Times New Roman"/>
              <w:noProof/>
              <w:sz w:val="24"/>
              <w:szCs w:val="24"/>
            </w:rPr>
          </w:pPr>
          <w:hyperlink w:anchor="_Toc137147184" w:history="1">
            <w:r w:rsidR="00F10B56" w:rsidRPr="00F10B56">
              <w:rPr>
                <w:rStyle w:val="Hyperlink"/>
                <w:rFonts w:ascii="Times New Roman" w:hAnsi="Times New Roman" w:cs="Times New Roman"/>
                <w:noProof/>
                <w:sz w:val="24"/>
                <w:szCs w:val="24"/>
              </w:rPr>
              <w:t>Chapter 3: Research Methodology</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_Toc137147184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36</w:t>
            </w:r>
            <w:r w:rsidR="00F10B56" w:rsidRPr="00F10B56">
              <w:rPr>
                <w:rFonts w:ascii="Times New Roman" w:hAnsi="Times New Roman" w:cs="Times New Roman"/>
                <w:noProof/>
                <w:webHidden/>
                <w:sz w:val="24"/>
                <w:szCs w:val="24"/>
              </w:rPr>
              <w:fldChar w:fldCharType="end"/>
            </w:r>
          </w:hyperlink>
        </w:p>
        <w:p w14:paraId="262D55E0" w14:textId="0C369628" w:rsidR="00F10B56" w:rsidRPr="00F10B56" w:rsidRDefault="003D6E11" w:rsidP="00F10B56">
          <w:pPr>
            <w:pStyle w:val="TOC2"/>
            <w:tabs>
              <w:tab w:val="right" w:leader="dot" w:pos="9016"/>
            </w:tabs>
            <w:spacing w:line="360" w:lineRule="auto"/>
            <w:jc w:val="both"/>
            <w:rPr>
              <w:rFonts w:ascii="Times New Roman" w:hAnsi="Times New Roman" w:cs="Times New Roman"/>
              <w:noProof/>
              <w:sz w:val="24"/>
              <w:szCs w:val="24"/>
            </w:rPr>
          </w:pPr>
          <w:hyperlink w:anchor="_Toc137147185" w:history="1">
            <w:r w:rsidR="00F10B56" w:rsidRPr="00F10B56">
              <w:rPr>
                <w:rStyle w:val="Hyperlink"/>
                <w:rFonts w:ascii="Times New Roman" w:hAnsi="Times New Roman" w:cs="Times New Roman"/>
                <w:noProof/>
                <w:sz w:val="24"/>
                <w:szCs w:val="24"/>
              </w:rPr>
              <w:t>3.1 Introduction</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_Toc137147185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36</w:t>
            </w:r>
            <w:r w:rsidR="00F10B56" w:rsidRPr="00F10B56">
              <w:rPr>
                <w:rFonts w:ascii="Times New Roman" w:hAnsi="Times New Roman" w:cs="Times New Roman"/>
                <w:noProof/>
                <w:webHidden/>
                <w:sz w:val="24"/>
                <w:szCs w:val="24"/>
              </w:rPr>
              <w:fldChar w:fldCharType="end"/>
            </w:r>
          </w:hyperlink>
        </w:p>
        <w:p w14:paraId="3444440C" w14:textId="72345D22" w:rsidR="00F10B56" w:rsidRPr="00F10B56" w:rsidRDefault="003D6E11" w:rsidP="00F10B56">
          <w:pPr>
            <w:pStyle w:val="TOC2"/>
            <w:tabs>
              <w:tab w:val="right" w:leader="dot" w:pos="9016"/>
            </w:tabs>
            <w:spacing w:line="360" w:lineRule="auto"/>
            <w:jc w:val="both"/>
            <w:rPr>
              <w:rFonts w:ascii="Times New Roman" w:hAnsi="Times New Roman" w:cs="Times New Roman"/>
              <w:noProof/>
              <w:sz w:val="24"/>
              <w:szCs w:val="24"/>
            </w:rPr>
          </w:pPr>
          <w:hyperlink w:anchor="_Toc137147186" w:history="1">
            <w:r w:rsidR="00F10B56" w:rsidRPr="00F10B56">
              <w:rPr>
                <w:rStyle w:val="Hyperlink"/>
                <w:rFonts w:ascii="Times New Roman" w:hAnsi="Times New Roman" w:cs="Times New Roman"/>
                <w:noProof/>
                <w:sz w:val="24"/>
                <w:szCs w:val="24"/>
              </w:rPr>
              <w:t>3.2 Research Onion</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_Toc137147186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36</w:t>
            </w:r>
            <w:r w:rsidR="00F10B56" w:rsidRPr="00F10B56">
              <w:rPr>
                <w:rFonts w:ascii="Times New Roman" w:hAnsi="Times New Roman" w:cs="Times New Roman"/>
                <w:noProof/>
                <w:webHidden/>
                <w:sz w:val="24"/>
                <w:szCs w:val="24"/>
              </w:rPr>
              <w:fldChar w:fldCharType="end"/>
            </w:r>
          </w:hyperlink>
        </w:p>
        <w:p w14:paraId="39F359C0" w14:textId="0F164604" w:rsidR="00F10B56" w:rsidRPr="00F10B56" w:rsidRDefault="003D6E11" w:rsidP="00F10B56">
          <w:pPr>
            <w:pStyle w:val="TOC2"/>
            <w:tabs>
              <w:tab w:val="right" w:leader="dot" w:pos="9016"/>
            </w:tabs>
            <w:spacing w:line="360" w:lineRule="auto"/>
            <w:jc w:val="both"/>
            <w:rPr>
              <w:rFonts w:ascii="Times New Roman" w:hAnsi="Times New Roman" w:cs="Times New Roman"/>
              <w:noProof/>
              <w:sz w:val="24"/>
              <w:szCs w:val="24"/>
            </w:rPr>
          </w:pPr>
          <w:hyperlink w:anchor="_Toc137147187" w:history="1">
            <w:r w:rsidR="00F10B56" w:rsidRPr="00F10B56">
              <w:rPr>
                <w:rStyle w:val="Hyperlink"/>
                <w:rFonts w:ascii="Times New Roman" w:hAnsi="Times New Roman" w:cs="Times New Roman"/>
                <w:noProof/>
                <w:sz w:val="24"/>
                <w:szCs w:val="24"/>
              </w:rPr>
              <w:t>3.3 Research Philosophy</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_Toc137147187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37</w:t>
            </w:r>
            <w:r w:rsidR="00F10B56" w:rsidRPr="00F10B56">
              <w:rPr>
                <w:rFonts w:ascii="Times New Roman" w:hAnsi="Times New Roman" w:cs="Times New Roman"/>
                <w:noProof/>
                <w:webHidden/>
                <w:sz w:val="24"/>
                <w:szCs w:val="24"/>
              </w:rPr>
              <w:fldChar w:fldCharType="end"/>
            </w:r>
          </w:hyperlink>
        </w:p>
        <w:p w14:paraId="47C6E8FA" w14:textId="7B8787A8" w:rsidR="00F10B56" w:rsidRPr="00F10B56" w:rsidRDefault="003D6E11" w:rsidP="00F10B56">
          <w:pPr>
            <w:pStyle w:val="TOC2"/>
            <w:tabs>
              <w:tab w:val="right" w:leader="dot" w:pos="9016"/>
            </w:tabs>
            <w:spacing w:line="360" w:lineRule="auto"/>
            <w:jc w:val="both"/>
            <w:rPr>
              <w:rFonts w:ascii="Times New Roman" w:hAnsi="Times New Roman" w:cs="Times New Roman"/>
              <w:noProof/>
              <w:sz w:val="24"/>
              <w:szCs w:val="24"/>
            </w:rPr>
          </w:pPr>
          <w:hyperlink w:anchor="_Toc137147188" w:history="1">
            <w:r w:rsidR="00F10B56" w:rsidRPr="00F10B56">
              <w:rPr>
                <w:rStyle w:val="Hyperlink"/>
                <w:rFonts w:ascii="Times New Roman" w:hAnsi="Times New Roman" w:cs="Times New Roman"/>
                <w:noProof/>
                <w:sz w:val="24"/>
                <w:szCs w:val="24"/>
              </w:rPr>
              <w:t>3.4 Research Approach</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_Toc137147188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38</w:t>
            </w:r>
            <w:r w:rsidR="00F10B56" w:rsidRPr="00F10B56">
              <w:rPr>
                <w:rFonts w:ascii="Times New Roman" w:hAnsi="Times New Roman" w:cs="Times New Roman"/>
                <w:noProof/>
                <w:webHidden/>
                <w:sz w:val="24"/>
                <w:szCs w:val="24"/>
              </w:rPr>
              <w:fldChar w:fldCharType="end"/>
            </w:r>
          </w:hyperlink>
        </w:p>
        <w:p w14:paraId="34E48A93" w14:textId="1717543B" w:rsidR="00F10B56" w:rsidRPr="00F10B56" w:rsidRDefault="003D6E11" w:rsidP="00F10B56">
          <w:pPr>
            <w:pStyle w:val="TOC2"/>
            <w:tabs>
              <w:tab w:val="right" w:leader="dot" w:pos="9016"/>
            </w:tabs>
            <w:spacing w:line="360" w:lineRule="auto"/>
            <w:jc w:val="both"/>
            <w:rPr>
              <w:rFonts w:ascii="Times New Roman" w:hAnsi="Times New Roman" w:cs="Times New Roman"/>
              <w:noProof/>
              <w:sz w:val="24"/>
              <w:szCs w:val="24"/>
            </w:rPr>
          </w:pPr>
          <w:hyperlink w:anchor="_Toc137147189" w:history="1">
            <w:r w:rsidR="00F10B56" w:rsidRPr="00F10B56">
              <w:rPr>
                <w:rStyle w:val="Hyperlink"/>
                <w:rFonts w:ascii="Times New Roman" w:hAnsi="Times New Roman" w:cs="Times New Roman"/>
                <w:noProof/>
                <w:sz w:val="24"/>
                <w:szCs w:val="24"/>
              </w:rPr>
              <w:t>3.5 Research Design</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_Toc137147189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38</w:t>
            </w:r>
            <w:r w:rsidR="00F10B56" w:rsidRPr="00F10B56">
              <w:rPr>
                <w:rFonts w:ascii="Times New Roman" w:hAnsi="Times New Roman" w:cs="Times New Roman"/>
                <w:noProof/>
                <w:webHidden/>
                <w:sz w:val="24"/>
                <w:szCs w:val="24"/>
              </w:rPr>
              <w:fldChar w:fldCharType="end"/>
            </w:r>
          </w:hyperlink>
        </w:p>
        <w:p w14:paraId="3EA4F561" w14:textId="0B4677AB" w:rsidR="00F10B56" w:rsidRPr="00F10B56" w:rsidRDefault="003D6E11" w:rsidP="00F10B56">
          <w:pPr>
            <w:pStyle w:val="TOC2"/>
            <w:tabs>
              <w:tab w:val="right" w:leader="dot" w:pos="9016"/>
            </w:tabs>
            <w:spacing w:line="360" w:lineRule="auto"/>
            <w:jc w:val="both"/>
            <w:rPr>
              <w:rFonts w:ascii="Times New Roman" w:hAnsi="Times New Roman" w:cs="Times New Roman"/>
              <w:noProof/>
              <w:sz w:val="24"/>
              <w:szCs w:val="24"/>
            </w:rPr>
          </w:pPr>
          <w:hyperlink w:anchor="_Toc137147190" w:history="1">
            <w:r w:rsidR="00F10B56" w:rsidRPr="00F10B56">
              <w:rPr>
                <w:rStyle w:val="Hyperlink"/>
                <w:rFonts w:ascii="Times New Roman" w:hAnsi="Times New Roman" w:cs="Times New Roman"/>
                <w:noProof/>
                <w:sz w:val="24"/>
                <w:szCs w:val="24"/>
              </w:rPr>
              <w:t>3.6 Research Strategy</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_Toc137147190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39</w:t>
            </w:r>
            <w:r w:rsidR="00F10B56" w:rsidRPr="00F10B56">
              <w:rPr>
                <w:rFonts w:ascii="Times New Roman" w:hAnsi="Times New Roman" w:cs="Times New Roman"/>
                <w:noProof/>
                <w:webHidden/>
                <w:sz w:val="24"/>
                <w:szCs w:val="24"/>
              </w:rPr>
              <w:fldChar w:fldCharType="end"/>
            </w:r>
          </w:hyperlink>
        </w:p>
        <w:p w14:paraId="59666B1F" w14:textId="07F4872C" w:rsidR="00F10B56" w:rsidRPr="00F10B56" w:rsidRDefault="003D6E11" w:rsidP="00F10B56">
          <w:pPr>
            <w:pStyle w:val="TOC2"/>
            <w:tabs>
              <w:tab w:val="right" w:leader="dot" w:pos="9016"/>
            </w:tabs>
            <w:spacing w:line="360" w:lineRule="auto"/>
            <w:jc w:val="both"/>
            <w:rPr>
              <w:rFonts w:ascii="Times New Roman" w:hAnsi="Times New Roman" w:cs="Times New Roman"/>
              <w:noProof/>
              <w:sz w:val="24"/>
              <w:szCs w:val="24"/>
            </w:rPr>
          </w:pPr>
          <w:hyperlink w:anchor="_Toc137147191" w:history="1">
            <w:r w:rsidR="00F10B56" w:rsidRPr="00F10B56">
              <w:rPr>
                <w:rStyle w:val="Hyperlink"/>
                <w:rFonts w:ascii="Times New Roman" w:hAnsi="Times New Roman" w:cs="Times New Roman"/>
                <w:noProof/>
                <w:sz w:val="24"/>
                <w:szCs w:val="24"/>
              </w:rPr>
              <w:t>3.7 Data collection method</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_Toc137147191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39</w:t>
            </w:r>
            <w:r w:rsidR="00F10B56" w:rsidRPr="00F10B56">
              <w:rPr>
                <w:rFonts w:ascii="Times New Roman" w:hAnsi="Times New Roman" w:cs="Times New Roman"/>
                <w:noProof/>
                <w:webHidden/>
                <w:sz w:val="24"/>
                <w:szCs w:val="24"/>
              </w:rPr>
              <w:fldChar w:fldCharType="end"/>
            </w:r>
          </w:hyperlink>
        </w:p>
        <w:p w14:paraId="492858C8" w14:textId="17144C57" w:rsidR="00F10B56" w:rsidRPr="00F10B56" w:rsidRDefault="003D6E11" w:rsidP="00F10B56">
          <w:pPr>
            <w:pStyle w:val="TOC2"/>
            <w:tabs>
              <w:tab w:val="right" w:leader="dot" w:pos="9016"/>
            </w:tabs>
            <w:spacing w:line="360" w:lineRule="auto"/>
            <w:jc w:val="both"/>
            <w:rPr>
              <w:rFonts w:ascii="Times New Roman" w:hAnsi="Times New Roman" w:cs="Times New Roman"/>
              <w:noProof/>
              <w:sz w:val="24"/>
              <w:szCs w:val="24"/>
            </w:rPr>
          </w:pPr>
          <w:hyperlink w:anchor="_Toc137147192" w:history="1">
            <w:r w:rsidR="00F10B56" w:rsidRPr="00F10B56">
              <w:rPr>
                <w:rStyle w:val="Hyperlink"/>
                <w:rFonts w:ascii="Times New Roman" w:hAnsi="Times New Roman" w:cs="Times New Roman"/>
                <w:noProof/>
                <w:sz w:val="24"/>
                <w:szCs w:val="24"/>
              </w:rPr>
              <w:t>3.8 Data analysis</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_Toc137147192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40</w:t>
            </w:r>
            <w:r w:rsidR="00F10B56" w:rsidRPr="00F10B56">
              <w:rPr>
                <w:rFonts w:ascii="Times New Roman" w:hAnsi="Times New Roman" w:cs="Times New Roman"/>
                <w:noProof/>
                <w:webHidden/>
                <w:sz w:val="24"/>
                <w:szCs w:val="24"/>
              </w:rPr>
              <w:fldChar w:fldCharType="end"/>
            </w:r>
          </w:hyperlink>
        </w:p>
        <w:p w14:paraId="2BE2C64D" w14:textId="32F69C64" w:rsidR="00F10B56" w:rsidRPr="00F10B56" w:rsidRDefault="003D6E11" w:rsidP="00F10B56">
          <w:pPr>
            <w:pStyle w:val="TOC2"/>
            <w:tabs>
              <w:tab w:val="right" w:leader="dot" w:pos="9016"/>
            </w:tabs>
            <w:spacing w:line="360" w:lineRule="auto"/>
            <w:jc w:val="both"/>
            <w:rPr>
              <w:rFonts w:ascii="Times New Roman" w:hAnsi="Times New Roman" w:cs="Times New Roman"/>
              <w:noProof/>
              <w:sz w:val="24"/>
              <w:szCs w:val="24"/>
            </w:rPr>
          </w:pPr>
          <w:hyperlink w:anchor="_Toc137147193" w:history="1">
            <w:r w:rsidR="00F10B56" w:rsidRPr="00F10B56">
              <w:rPr>
                <w:rStyle w:val="Hyperlink"/>
                <w:rFonts w:ascii="Times New Roman" w:hAnsi="Times New Roman" w:cs="Times New Roman"/>
                <w:noProof/>
                <w:sz w:val="24"/>
                <w:szCs w:val="24"/>
              </w:rPr>
              <w:t>3.9 Linking Objectives to Methodology</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_Toc137147193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40</w:t>
            </w:r>
            <w:r w:rsidR="00F10B56" w:rsidRPr="00F10B56">
              <w:rPr>
                <w:rFonts w:ascii="Times New Roman" w:hAnsi="Times New Roman" w:cs="Times New Roman"/>
                <w:noProof/>
                <w:webHidden/>
                <w:sz w:val="24"/>
                <w:szCs w:val="24"/>
              </w:rPr>
              <w:fldChar w:fldCharType="end"/>
            </w:r>
          </w:hyperlink>
        </w:p>
        <w:p w14:paraId="35DE430D" w14:textId="002099D6" w:rsidR="00F10B56" w:rsidRPr="00F10B56" w:rsidRDefault="003D6E11" w:rsidP="00F10B56">
          <w:pPr>
            <w:pStyle w:val="TOC2"/>
            <w:tabs>
              <w:tab w:val="right" w:leader="dot" w:pos="9016"/>
            </w:tabs>
            <w:spacing w:line="360" w:lineRule="auto"/>
            <w:jc w:val="both"/>
            <w:rPr>
              <w:rFonts w:ascii="Times New Roman" w:hAnsi="Times New Roman" w:cs="Times New Roman"/>
              <w:noProof/>
              <w:sz w:val="24"/>
              <w:szCs w:val="24"/>
            </w:rPr>
          </w:pPr>
          <w:hyperlink w:anchor="_Toc137147194" w:history="1">
            <w:r w:rsidR="00F10B56" w:rsidRPr="00F10B56">
              <w:rPr>
                <w:rStyle w:val="Hyperlink"/>
                <w:rFonts w:ascii="Times New Roman" w:hAnsi="Times New Roman" w:cs="Times New Roman"/>
                <w:noProof/>
                <w:sz w:val="24"/>
                <w:szCs w:val="24"/>
              </w:rPr>
              <w:t>3.10 Research limitations</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_Toc137147194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40</w:t>
            </w:r>
            <w:r w:rsidR="00F10B56" w:rsidRPr="00F10B56">
              <w:rPr>
                <w:rFonts w:ascii="Times New Roman" w:hAnsi="Times New Roman" w:cs="Times New Roman"/>
                <w:noProof/>
                <w:webHidden/>
                <w:sz w:val="24"/>
                <w:szCs w:val="24"/>
              </w:rPr>
              <w:fldChar w:fldCharType="end"/>
            </w:r>
          </w:hyperlink>
        </w:p>
        <w:p w14:paraId="2ABF23B7" w14:textId="6DEF677A" w:rsidR="00F10B56" w:rsidRPr="00F10B56" w:rsidRDefault="003D6E11" w:rsidP="00F10B56">
          <w:pPr>
            <w:pStyle w:val="TOC2"/>
            <w:tabs>
              <w:tab w:val="right" w:leader="dot" w:pos="9016"/>
            </w:tabs>
            <w:spacing w:line="360" w:lineRule="auto"/>
            <w:jc w:val="both"/>
            <w:rPr>
              <w:rFonts w:ascii="Times New Roman" w:hAnsi="Times New Roman" w:cs="Times New Roman"/>
              <w:noProof/>
              <w:sz w:val="24"/>
              <w:szCs w:val="24"/>
            </w:rPr>
          </w:pPr>
          <w:hyperlink w:anchor="_Toc137147195" w:history="1">
            <w:r w:rsidR="00F10B56" w:rsidRPr="00F10B56">
              <w:rPr>
                <w:rStyle w:val="Hyperlink"/>
                <w:rFonts w:ascii="Times New Roman" w:hAnsi="Times New Roman" w:cs="Times New Roman"/>
                <w:noProof/>
                <w:sz w:val="24"/>
                <w:szCs w:val="24"/>
              </w:rPr>
              <w:t>3.11 Research ethics</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_Toc137147195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41</w:t>
            </w:r>
            <w:r w:rsidR="00F10B56" w:rsidRPr="00F10B56">
              <w:rPr>
                <w:rFonts w:ascii="Times New Roman" w:hAnsi="Times New Roman" w:cs="Times New Roman"/>
                <w:noProof/>
                <w:webHidden/>
                <w:sz w:val="24"/>
                <w:szCs w:val="24"/>
              </w:rPr>
              <w:fldChar w:fldCharType="end"/>
            </w:r>
          </w:hyperlink>
        </w:p>
        <w:p w14:paraId="01C9DCBB" w14:textId="151C3A0C" w:rsidR="00F10B56" w:rsidRPr="00F10B56" w:rsidRDefault="003D6E11" w:rsidP="00F10B56">
          <w:pPr>
            <w:pStyle w:val="TOC1"/>
            <w:tabs>
              <w:tab w:val="right" w:leader="dot" w:pos="9016"/>
            </w:tabs>
            <w:spacing w:line="360" w:lineRule="auto"/>
            <w:jc w:val="both"/>
            <w:rPr>
              <w:rFonts w:ascii="Times New Roman" w:hAnsi="Times New Roman" w:cs="Times New Roman"/>
              <w:noProof/>
              <w:sz w:val="24"/>
              <w:szCs w:val="24"/>
            </w:rPr>
          </w:pPr>
          <w:hyperlink w:anchor="_Toc137147196" w:history="1">
            <w:r w:rsidR="00F10B56" w:rsidRPr="00F10B56">
              <w:rPr>
                <w:rStyle w:val="Hyperlink"/>
                <w:rFonts w:ascii="Times New Roman" w:hAnsi="Times New Roman" w:cs="Times New Roman"/>
                <w:noProof/>
                <w:sz w:val="24"/>
                <w:szCs w:val="24"/>
              </w:rPr>
              <w:t>Chapter 4: Findings and Analysis</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_Toc137147196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41</w:t>
            </w:r>
            <w:r w:rsidR="00F10B56" w:rsidRPr="00F10B56">
              <w:rPr>
                <w:rFonts w:ascii="Times New Roman" w:hAnsi="Times New Roman" w:cs="Times New Roman"/>
                <w:noProof/>
                <w:webHidden/>
                <w:sz w:val="24"/>
                <w:szCs w:val="24"/>
              </w:rPr>
              <w:fldChar w:fldCharType="end"/>
            </w:r>
          </w:hyperlink>
        </w:p>
        <w:p w14:paraId="38259CB8" w14:textId="07F39287" w:rsidR="00F10B56" w:rsidRPr="00F10B56" w:rsidRDefault="003D6E11" w:rsidP="00F10B56">
          <w:pPr>
            <w:pStyle w:val="TOC2"/>
            <w:tabs>
              <w:tab w:val="right" w:leader="dot" w:pos="9016"/>
            </w:tabs>
            <w:spacing w:line="360" w:lineRule="auto"/>
            <w:jc w:val="both"/>
            <w:rPr>
              <w:rFonts w:ascii="Times New Roman" w:hAnsi="Times New Roman" w:cs="Times New Roman"/>
              <w:noProof/>
              <w:sz w:val="24"/>
              <w:szCs w:val="24"/>
            </w:rPr>
          </w:pPr>
          <w:hyperlink w:anchor="_Toc137147197" w:history="1">
            <w:r w:rsidR="00F10B56" w:rsidRPr="00F10B56">
              <w:rPr>
                <w:rStyle w:val="Hyperlink"/>
                <w:rFonts w:ascii="Times New Roman" w:hAnsi="Times New Roman" w:cs="Times New Roman"/>
                <w:noProof/>
                <w:sz w:val="24"/>
                <w:szCs w:val="24"/>
              </w:rPr>
              <w:t>4.1 Introduction</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_Toc137147197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41</w:t>
            </w:r>
            <w:r w:rsidR="00F10B56" w:rsidRPr="00F10B56">
              <w:rPr>
                <w:rFonts w:ascii="Times New Roman" w:hAnsi="Times New Roman" w:cs="Times New Roman"/>
                <w:noProof/>
                <w:webHidden/>
                <w:sz w:val="24"/>
                <w:szCs w:val="24"/>
              </w:rPr>
              <w:fldChar w:fldCharType="end"/>
            </w:r>
          </w:hyperlink>
        </w:p>
        <w:p w14:paraId="15FA0DD3" w14:textId="369ED3C3" w:rsidR="00F10B56" w:rsidRPr="00F10B56" w:rsidRDefault="003D6E11" w:rsidP="00F10B56">
          <w:pPr>
            <w:pStyle w:val="TOC2"/>
            <w:tabs>
              <w:tab w:val="right" w:leader="dot" w:pos="9016"/>
            </w:tabs>
            <w:spacing w:line="360" w:lineRule="auto"/>
            <w:jc w:val="both"/>
            <w:rPr>
              <w:rFonts w:ascii="Times New Roman" w:hAnsi="Times New Roman" w:cs="Times New Roman"/>
              <w:noProof/>
              <w:sz w:val="24"/>
              <w:szCs w:val="24"/>
            </w:rPr>
          </w:pPr>
          <w:hyperlink w:anchor="_Toc137147198" w:history="1">
            <w:r w:rsidR="00F10B56" w:rsidRPr="00F10B56">
              <w:rPr>
                <w:rStyle w:val="Hyperlink"/>
                <w:rFonts w:ascii="Times New Roman" w:hAnsi="Times New Roman" w:cs="Times New Roman"/>
                <w:noProof/>
                <w:sz w:val="24"/>
                <w:szCs w:val="24"/>
              </w:rPr>
              <w:t>4.2 Findings</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_Toc137147198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42</w:t>
            </w:r>
            <w:r w:rsidR="00F10B56" w:rsidRPr="00F10B56">
              <w:rPr>
                <w:rFonts w:ascii="Times New Roman" w:hAnsi="Times New Roman" w:cs="Times New Roman"/>
                <w:noProof/>
                <w:webHidden/>
                <w:sz w:val="24"/>
                <w:szCs w:val="24"/>
              </w:rPr>
              <w:fldChar w:fldCharType="end"/>
            </w:r>
          </w:hyperlink>
        </w:p>
        <w:p w14:paraId="34F10D01" w14:textId="6513EAB6" w:rsidR="00F10B56" w:rsidRPr="00F10B56" w:rsidRDefault="003D6E11" w:rsidP="00F10B56">
          <w:pPr>
            <w:pStyle w:val="TOC3"/>
            <w:tabs>
              <w:tab w:val="right" w:leader="dot" w:pos="9016"/>
            </w:tabs>
            <w:spacing w:line="360" w:lineRule="auto"/>
            <w:jc w:val="both"/>
            <w:rPr>
              <w:rFonts w:ascii="Times New Roman" w:hAnsi="Times New Roman" w:cs="Times New Roman"/>
              <w:noProof/>
              <w:sz w:val="24"/>
              <w:szCs w:val="24"/>
            </w:rPr>
          </w:pPr>
          <w:hyperlink w:anchor="_Toc137147199" w:history="1">
            <w:r w:rsidR="00F10B56" w:rsidRPr="00F10B56">
              <w:rPr>
                <w:rStyle w:val="Hyperlink"/>
                <w:rFonts w:ascii="Times New Roman" w:eastAsia="Times New Roman" w:hAnsi="Times New Roman" w:cs="Times New Roman"/>
                <w:noProof/>
                <w:sz w:val="24"/>
                <w:szCs w:val="24"/>
                <w:lang w:eastAsia="en-IN"/>
              </w:rPr>
              <w:t>4.2.1 Data table</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_Toc137147199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42</w:t>
            </w:r>
            <w:r w:rsidR="00F10B56" w:rsidRPr="00F10B56">
              <w:rPr>
                <w:rFonts w:ascii="Times New Roman" w:hAnsi="Times New Roman" w:cs="Times New Roman"/>
                <w:noProof/>
                <w:webHidden/>
                <w:sz w:val="24"/>
                <w:szCs w:val="24"/>
              </w:rPr>
              <w:fldChar w:fldCharType="end"/>
            </w:r>
          </w:hyperlink>
        </w:p>
        <w:p w14:paraId="1E8C9F6E" w14:textId="6B92914D" w:rsidR="00F10B56" w:rsidRPr="00F10B56" w:rsidRDefault="003D6E11" w:rsidP="00F10B56">
          <w:pPr>
            <w:pStyle w:val="TOC3"/>
            <w:tabs>
              <w:tab w:val="right" w:leader="dot" w:pos="9016"/>
            </w:tabs>
            <w:spacing w:line="360" w:lineRule="auto"/>
            <w:jc w:val="both"/>
            <w:rPr>
              <w:rFonts w:ascii="Times New Roman" w:hAnsi="Times New Roman" w:cs="Times New Roman"/>
              <w:noProof/>
              <w:sz w:val="24"/>
              <w:szCs w:val="24"/>
            </w:rPr>
          </w:pPr>
          <w:hyperlink w:anchor="_Toc137147200" w:history="1">
            <w:r w:rsidR="00F10B56" w:rsidRPr="00F10B56">
              <w:rPr>
                <w:rStyle w:val="Hyperlink"/>
                <w:rFonts w:ascii="Times New Roman" w:eastAsia="Times New Roman" w:hAnsi="Times New Roman" w:cs="Times New Roman"/>
                <w:noProof/>
                <w:sz w:val="24"/>
                <w:szCs w:val="24"/>
                <w:lang w:eastAsia="en-IN"/>
              </w:rPr>
              <w:t>4.2.2 Evaluation of the issues</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_Toc137147200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45</w:t>
            </w:r>
            <w:r w:rsidR="00F10B56" w:rsidRPr="00F10B56">
              <w:rPr>
                <w:rFonts w:ascii="Times New Roman" w:hAnsi="Times New Roman" w:cs="Times New Roman"/>
                <w:noProof/>
                <w:webHidden/>
                <w:sz w:val="24"/>
                <w:szCs w:val="24"/>
              </w:rPr>
              <w:fldChar w:fldCharType="end"/>
            </w:r>
          </w:hyperlink>
        </w:p>
        <w:p w14:paraId="13CCFE0E" w14:textId="5B525553" w:rsidR="00F10B56" w:rsidRPr="00F10B56" w:rsidRDefault="003D6E11" w:rsidP="00F10B56">
          <w:pPr>
            <w:pStyle w:val="TOC3"/>
            <w:tabs>
              <w:tab w:val="right" w:leader="dot" w:pos="9016"/>
            </w:tabs>
            <w:spacing w:line="360" w:lineRule="auto"/>
            <w:jc w:val="both"/>
            <w:rPr>
              <w:rFonts w:ascii="Times New Roman" w:hAnsi="Times New Roman" w:cs="Times New Roman"/>
              <w:noProof/>
              <w:sz w:val="24"/>
              <w:szCs w:val="24"/>
            </w:rPr>
          </w:pPr>
          <w:hyperlink w:anchor="_Toc137147201" w:history="1">
            <w:r w:rsidR="00F10B56" w:rsidRPr="00F10B56">
              <w:rPr>
                <w:rStyle w:val="Hyperlink"/>
                <w:rFonts w:ascii="Times New Roman" w:eastAsia="Times New Roman" w:hAnsi="Times New Roman" w:cs="Times New Roman"/>
                <w:noProof/>
                <w:sz w:val="24"/>
                <w:szCs w:val="24"/>
                <w:lang w:eastAsia="en-IN"/>
              </w:rPr>
              <w:t>4.2.3 Key findings</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_Toc137147201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46</w:t>
            </w:r>
            <w:r w:rsidR="00F10B56" w:rsidRPr="00F10B56">
              <w:rPr>
                <w:rFonts w:ascii="Times New Roman" w:hAnsi="Times New Roman" w:cs="Times New Roman"/>
                <w:noProof/>
                <w:webHidden/>
                <w:sz w:val="24"/>
                <w:szCs w:val="24"/>
              </w:rPr>
              <w:fldChar w:fldCharType="end"/>
            </w:r>
          </w:hyperlink>
        </w:p>
        <w:p w14:paraId="3A3B1051" w14:textId="0CA5CAF1" w:rsidR="00F10B56" w:rsidRPr="00F10B56" w:rsidRDefault="003D6E11" w:rsidP="00F10B56">
          <w:pPr>
            <w:pStyle w:val="TOC2"/>
            <w:tabs>
              <w:tab w:val="right" w:leader="dot" w:pos="9016"/>
            </w:tabs>
            <w:spacing w:line="360" w:lineRule="auto"/>
            <w:jc w:val="both"/>
            <w:rPr>
              <w:rFonts w:ascii="Times New Roman" w:hAnsi="Times New Roman" w:cs="Times New Roman"/>
              <w:noProof/>
              <w:sz w:val="24"/>
              <w:szCs w:val="24"/>
            </w:rPr>
          </w:pPr>
          <w:hyperlink w:anchor="_Toc137147202" w:history="1">
            <w:r w:rsidR="00F10B56" w:rsidRPr="00F10B56">
              <w:rPr>
                <w:rStyle w:val="Hyperlink"/>
                <w:rFonts w:ascii="Times New Roman" w:hAnsi="Times New Roman" w:cs="Times New Roman"/>
                <w:noProof/>
                <w:sz w:val="24"/>
                <w:szCs w:val="24"/>
              </w:rPr>
              <w:t>4.3 Discussion</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_Toc137147202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53</w:t>
            </w:r>
            <w:r w:rsidR="00F10B56" w:rsidRPr="00F10B56">
              <w:rPr>
                <w:rFonts w:ascii="Times New Roman" w:hAnsi="Times New Roman" w:cs="Times New Roman"/>
                <w:noProof/>
                <w:webHidden/>
                <w:sz w:val="24"/>
                <w:szCs w:val="24"/>
              </w:rPr>
              <w:fldChar w:fldCharType="end"/>
            </w:r>
          </w:hyperlink>
        </w:p>
        <w:p w14:paraId="06EDB3DE" w14:textId="03BF6AB5" w:rsidR="00F10B56" w:rsidRPr="00F10B56" w:rsidRDefault="003D6E11" w:rsidP="00F10B56">
          <w:pPr>
            <w:pStyle w:val="TOC3"/>
            <w:tabs>
              <w:tab w:val="right" w:leader="dot" w:pos="9016"/>
            </w:tabs>
            <w:spacing w:line="360" w:lineRule="auto"/>
            <w:jc w:val="both"/>
            <w:rPr>
              <w:rFonts w:ascii="Times New Roman" w:hAnsi="Times New Roman" w:cs="Times New Roman"/>
              <w:noProof/>
              <w:sz w:val="24"/>
              <w:szCs w:val="24"/>
            </w:rPr>
          </w:pPr>
          <w:hyperlink w:anchor="_Toc137147203" w:history="1">
            <w:r w:rsidR="00F10B56" w:rsidRPr="00F10B56">
              <w:rPr>
                <w:rStyle w:val="Hyperlink"/>
                <w:rFonts w:ascii="Times New Roman" w:eastAsia="Times New Roman" w:hAnsi="Times New Roman" w:cs="Times New Roman"/>
                <w:noProof/>
                <w:sz w:val="24"/>
                <w:szCs w:val="24"/>
                <w:lang w:eastAsia="en-IN"/>
              </w:rPr>
              <w:t>4.3.1 Discussion on the significance of CSR in increasing customer loyalty</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_Toc137147203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53</w:t>
            </w:r>
            <w:r w:rsidR="00F10B56" w:rsidRPr="00F10B56">
              <w:rPr>
                <w:rFonts w:ascii="Times New Roman" w:hAnsi="Times New Roman" w:cs="Times New Roman"/>
                <w:noProof/>
                <w:webHidden/>
                <w:sz w:val="24"/>
                <w:szCs w:val="24"/>
              </w:rPr>
              <w:fldChar w:fldCharType="end"/>
            </w:r>
          </w:hyperlink>
        </w:p>
        <w:p w14:paraId="681A0737" w14:textId="6A81A580" w:rsidR="00F10B56" w:rsidRPr="00F10B56" w:rsidRDefault="003D6E11" w:rsidP="00F10B56">
          <w:pPr>
            <w:pStyle w:val="TOC3"/>
            <w:tabs>
              <w:tab w:val="right" w:leader="dot" w:pos="9016"/>
            </w:tabs>
            <w:spacing w:line="360" w:lineRule="auto"/>
            <w:jc w:val="both"/>
            <w:rPr>
              <w:rFonts w:ascii="Times New Roman" w:hAnsi="Times New Roman" w:cs="Times New Roman"/>
              <w:noProof/>
              <w:sz w:val="24"/>
              <w:szCs w:val="24"/>
            </w:rPr>
          </w:pPr>
          <w:hyperlink w:anchor="_Toc137147204" w:history="1">
            <w:r w:rsidR="00F10B56" w:rsidRPr="00F10B56">
              <w:rPr>
                <w:rStyle w:val="Hyperlink"/>
                <w:rFonts w:ascii="Times New Roman" w:eastAsia="Times New Roman" w:hAnsi="Times New Roman" w:cs="Times New Roman"/>
                <w:noProof/>
                <w:sz w:val="24"/>
                <w:szCs w:val="24"/>
                <w:lang w:eastAsia="en-IN"/>
              </w:rPr>
              <w:t>4.3.2 Discussion on the effectiveness of trust in constructing brand equity through CSR practices</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_Toc137147204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54</w:t>
            </w:r>
            <w:r w:rsidR="00F10B56" w:rsidRPr="00F10B56">
              <w:rPr>
                <w:rFonts w:ascii="Times New Roman" w:hAnsi="Times New Roman" w:cs="Times New Roman"/>
                <w:noProof/>
                <w:webHidden/>
                <w:sz w:val="24"/>
                <w:szCs w:val="24"/>
              </w:rPr>
              <w:fldChar w:fldCharType="end"/>
            </w:r>
          </w:hyperlink>
        </w:p>
        <w:p w14:paraId="4993B254" w14:textId="11C7DFB7" w:rsidR="00F10B56" w:rsidRPr="00F10B56" w:rsidRDefault="003D6E11" w:rsidP="00F10B56">
          <w:pPr>
            <w:pStyle w:val="TOC3"/>
            <w:tabs>
              <w:tab w:val="right" w:leader="dot" w:pos="9016"/>
            </w:tabs>
            <w:spacing w:line="360" w:lineRule="auto"/>
            <w:jc w:val="both"/>
            <w:rPr>
              <w:rFonts w:ascii="Times New Roman" w:hAnsi="Times New Roman" w:cs="Times New Roman"/>
              <w:noProof/>
              <w:sz w:val="24"/>
              <w:szCs w:val="24"/>
            </w:rPr>
          </w:pPr>
          <w:hyperlink w:anchor="_Toc137147205" w:history="1">
            <w:r w:rsidR="00F10B56" w:rsidRPr="00F10B56">
              <w:rPr>
                <w:rStyle w:val="Hyperlink"/>
                <w:rFonts w:ascii="Times New Roman" w:eastAsia="Times New Roman" w:hAnsi="Times New Roman" w:cs="Times New Roman"/>
                <w:noProof/>
                <w:sz w:val="24"/>
                <w:szCs w:val="24"/>
                <w:lang w:eastAsia="en-IN"/>
              </w:rPr>
              <w:t>4.3.3 Discussion on influential factors of CSR practices in maintaining brand reputation</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_Toc137147205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55</w:t>
            </w:r>
            <w:r w:rsidR="00F10B56" w:rsidRPr="00F10B56">
              <w:rPr>
                <w:rFonts w:ascii="Times New Roman" w:hAnsi="Times New Roman" w:cs="Times New Roman"/>
                <w:noProof/>
                <w:webHidden/>
                <w:sz w:val="24"/>
                <w:szCs w:val="24"/>
              </w:rPr>
              <w:fldChar w:fldCharType="end"/>
            </w:r>
          </w:hyperlink>
        </w:p>
        <w:p w14:paraId="422D2931" w14:textId="503307C6" w:rsidR="00F10B56" w:rsidRPr="00F10B56" w:rsidRDefault="003D6E11" w:rsidP="00F10B56">
          <w:pPr>
            <w:pStyle w:val="TOC3"/>
            <w:tabs>
              <w:tab w:val="right" w:leader="dot" w:pos="9016"/>
            </w:tabs>
            <w:spacing w:line="360" w:lineRule="auto"/>
            <w:jc w:val="both"/>
            <w:rPr>
              <w:rFonts w:ascii="Times New Roman" w:hAnsi="Times New Roman" w:cs="Times New Roman"/>
              <w:noProof/>
              <w:sz w:val="24"/>
              <w:szCs w:val="24"/>
            </w:rPr>
          </w:pPr>
          <w:hyperlink w:anchor="_Toc137147206" w:history="1">
            <w:r w:rsidR="00F10B56" w:rsidRPr="00F10B56">
              <w:rPr>
                <w:rStyle w:val="Hyperlink"/>
                <w:rFonts w:ascii="Times New Roman" w:eastAsia="Times New Roman" w:hAnsi="Times New Roman" w:cs="Times New Roman"/>
                <w:noProof/>
                <w:sz w:val="24"/>
                <w:szCs w:val="24"/>
                <w:lang w:eastAsia="en-IN"/>
              </w:rPr>
              <w:t>4.3.4 Discussion on the interconnection between brand equity and organisational reputation</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_Toc137147206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56</w:t>
            </w:r>
            <w:r w:rsidR="00F10B56" w:rsidRPr="00F10B56">
              <w:rPr>
                <w:rFonts w:ascii="Times New Roman" w:hAnsi="Times New Roman" w:cs="Times New Roman"/>
                <w:noProof/>
                <w:webHidden/>
                <w:sz w:val="24"/>
                <w:szCs w:val="24"/>
              </w:rPr>
              <w:fldChar w:fldCharType="end"/>
            </w:r>
          </w:hyperlink>
        </w:p>
        <w:p w14:paraId="59920D1F" w14:textId="20BE0928" w:rsidR="00F10B56" w:rsidRPr="00F10B56" w:rsidRDefault="003D6E11" w:rsidP="00F10B56">
          <w:pPr>
            <w:pStyle w:val="TOC2"/>
            <w:tabs>
              <w:tab w:val="right" w:leader="dot" w:pos="9016"/>
            </w:tabs>
            <w:spacing w:line="360" w:lineRule="auto"/>
            <w:jc w:val="both"/>
            <w:rPr>
              <w:rFonts w:ascii="Times New Roman" w:hAnsi="Times New Roman" w:cs="Times New Roman"/>
              <w:noProof/>
              <w:sz w:val="24"/>
              <w:szCs w:val="24"/>
            </w:rPr>
          </w:pPr>
          <w:hyperlink w:anchor="_Toc137147207" w:history="1">
            <w:r w:rsidR="00F10B56" w:rsidRPr="00F10B56">
              <w:rPr>
                <w:rStyle w:val="Hyperlink"/>
                <w:rFonts w:ascii="Times New Roman" w:hAnsi="Times New Roman" w:cs="Times New Roman"/>
                <w:noProof/>
                <w:sz w:val="24"/>
                <w:szCs w:val="24"/>
              </w:rPr>
              <w:t>4.4 Conclusion</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_Toc137147207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57</w:t>
            </w:r>
            <w:r w:rsidR="00F10B56" w:rsidRPr="00F10B56">
              <w:rPr>
                <w:rFonts w:ascii="Times New Roman" w:hAnsi="Times New Roman" w:cs="Times New Roman"/>
                <w:noProof/>
                <w:webHidden/>
                <w:sz w:val="24"/>
                <w:szCs w:val="24"/>
              </w:rPr>
              <w:fldChar w:fldCharType="end"/>
            </w:r>
          </w:hyperlink>
        </w:p>
        <w:p w14:paraId="530E53AC" w14:textId="2DC8CD76" w:rsidR="00F10B56" w:rsidRPr="00F10B56" w:rsidRDefault="003D6E11" w:rsidP="00F10B56">
          <w:pPr>
            <w:pStyle w:val="TOC1"/>
            <w:tabs>
              <w:tab w:val="right" w:leader="dot" w:pos="9016"/>
            </w:tabs>
            <w:spacing w:line="360" w:lineRule="auto"/>
            <w:jc w:val="both"/>
            <w:rPr>
              <w:rFonts w:ascii="Times New Roman" w:hAnsi="Times New Roman" w:cs="Times New Roman"/>
              <w:noProof/>
              <w:sz w:val="24"/>
              <w:szCs w:val="24"/>
            </w:rPr>
          </w:pPr>
          <w:hyperlink w:anchor="_Toc137147208" w:history="1">
            <w:r w:rsidR="00F10B56" w:rsidRPr="00F10B56">
              <w:rPr>
                <w:rStyle w:val="Hyperlink"/>
                <w:rFonts w:ascii="Times New Roman" w:hAnsi="Times New Roman" w:cs="Times New Roman"/>
                <w:noProof/>
                <w:sz w:val="24"/>
                <w:szCs w:val="24"/>
              </w:rPr>
              <w:t>Chapter 5: Conclusion and Recommendation</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_Toc137147208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57</w:t>
            </w:r>
            <w:r w:rsidR="00F10B56" w:rsidRPr="00F10B56">
              <w:rPr>
                <w:rFonts w:ascii="Times New Roman" w:hAnsi="Times New Roman" w:cs="Times New Roman"/>
                <w:noProof/>
                <w:webHidden/>
                <w:sz w:val="24"/>
                <w:szCs w:val="24"/>
              </w:rPr>
              <w:fldChar w:fldCharType="end"/>
            </w:r>
          </w:hyperlink>
        </w:p>
        <w:p w14:paraId="67ACDF86" w14:textId="7649DFD1" w:rsidR="00F10B56" w:rsidRPr="00F10B56" w:rsidRDefault="003D6E11" w:rsidP="00F10B56">
          <w:pPr>
            <w:pStyle w:val="TOC2"/>
            <w:tabs>
              <w:tab w:val="right" w:leader="dot" w:pos="9016"/>
            </w:tabs>
            <w:spacing w:line="360" w:lineRule="auto"/>
            <w:jc w:val="both"/>
            <w:rPr>
              <w:rFonts w:ascii="Times New Roman" w:hAnsi="Times New Roman" w:cs="Times New Roman"/>
              <w:noProof/>
              <w:sz w:val="24"/>
              <w:szCs w:val="24"/>
            </w:rPr>
          </w:pPr>
          <w:hyperlink w:anchor="_Toc137147209" w:history="1">
            <w:r w:rsidR="00F10B56" w:rsidRPr="00F10B56">
              <w:rPr>
                <w:rStyle w:val="Hyperlink"/>
                <w:rFonts w:ascii="Times New Roman" w:hAnsi="Times New Roman" w:cs="Times New Roman"/>
                <w:noProof/>
                <w:sz w:val="24"/>
                <w:szCs w:val="24"/>
              </w:rPr>
              <w:t>5.1 Introduction</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_Toc137147209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57</w:t>
            </w:r>
            <w:r w:rsidR="00F10B56" w:rsidRPr="00F10B56">
              <w:rPr>
                <w:rFonts w:ascii="Times New Roman" w:hAnsi="Times New Roman" w:cs="Times New Roman"/>
                <w:noProof/>
                <w:webHidden/>
                <w:sz w:val="24"/>
                <w:szCs w:val="24"/>
              </w:rPr>
              <w:fldChar w:fldCharType="end"/>
            </w:r>
          </w:hyperlink>
        </w:p>
        <w:p w14:paraId="6E08030D" w14:textId="249781B3" w:rsidR="00F10B56" w:rsidRPr="00F10B56" w:rsidRDefault="003D6E11" w:rsidP="00F10B56">
          <w:pPr>
            <w:pStyle w:val="TOC2"/>
            <w:tabs>
              <w:tab w:val="right" w:leader="dot" w:pos="9016"/>
            </w:tabs>
            <w:spacing w:line="360" w:lineRule="auto"/>
            <w:jc w:val="both"/>
            <w:rPr>
              <w:rFonts w:ascii="Times New Roman" w:hAnsi="Times New Roman" w:cs="Times New Roman"/>
              <w:noProof/>
              <w:sz w:val="24"/>
              <w:szCs w:val="24"/>
            </w:rPr>
          </w:pPr>
          <w:hyperlink w:anchor="_Toc137147210" w:history="1">
            <w:r w:rsidR="00F10B56" w:rsidRPr="00F10B56">
              <w:rPr>
                <w:rStyle w:val="Hyperlink"/>
                <w:rFonts w:ascii="Times New Roman" w:hAnsi="Times New Roman" w:cs="Times New Roman"/>
                <w:noProof/>
                <w:sz w:val="24"/>
                <w:szCs w:val="24"/>
              </w:rPr>
              <w:t>5.2 Discussion</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_Toc137147210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57</w:t>
            </w:r>
            <w:r w:rsidR="00F10B56" w:rsidRPr="00F10B56">
              <w:rPr>
                <w:rFonts w:ascii="Times New Roman" w:hAnsi="Times New Roman" w:cs="Times New Roman"/>
                <w:noProof/>
                <w:webHidden/>
                <w:sz w:val="24"/>
                <w:szCs w:val="24"/>
              </w:rPr>
              <w:fldChar w:fldCharType="end"/>
            </w:r>
          </w:hyperlink>
        </w:p>
        <w:p w14:paraId="4469EEBA" w14:textId="0C351B03" w:rsidR="00F10B56" w:rsidRPr="00F10B56" w:rsidRDefault="003D6E11" w:rsidP="00F10B56">
          <w:pPr>
            <w:pStyle w:val="TOC2"/>
            <w:tabs>
              <w:tab w:val="right" w:leader="dot" w:pos="9016"/>
            </w:tabs>
            <w:spacing w:line="360" w:lineRule="auto"/>
            <w:jc w:val="both"/>
            <w:rPr>
              <w:rFonts w:ascii="Times New Roman" w:hAnsi="Times New Roman" w:cs="Times New Roman"/>
              <w:noProof/>
              <w:sz w:val="24"/>
              <w:szCs w:val="24"/>
            </w:rPr>
          </w:pPr>
          <w:hyperlink w:anchor="_Toc137147211" w:history="1">
            <w:r w:rsidR="00F10B56" w:rsidRPr="00F10B56">
              <w:rPr>
                <w:rStyle w:val="Hyperlink"/>
                <w:rFonts w:ascii="Times New Roman" w:hAnsi="Times New Roman" w:cs="Times New Roman"/>
                <w:noProof/>
                <w:sz w:val="24"/>
                <w:szCs w:val="24"/>
              </w:rPr>
              <w:t>5.3 Recommendations</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_Toc137147211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59</w:t>
            </w:r>
            <w:r w:rsidR="00F10B56" w:rsidRPr="00F10B56">
              <w:rPr>
                <w:rFonts w:ascii="Times New Roman" w:hAnsi="Times New Roman" w:cs="Times New Roman"/>
                <w:noProof/>
                <w:webHidden/>
                <w:sz w:val="24"/>
                <w:szCs w:val="24"/>
              </w:rPr>
              <w:fldChar w:fldCharType="end"/>
            </w:r>
          </w:hyperlink>
        </w:p>
        <w:p w14:paraId="2EF829B7" w14:textId="3DC277F6" w:rsidR="00F10B56" w:rsidRPr="00F10B56" w:rsidRDefault="003D6E11" w:rsidP="00F10B56">
          <w:pPr>
            <w:pStyle w:val="TOC2"/>
            <w:tabs>
              <w:tab w:val="right" w:leader="dot" w:pos="9016"/>
            </w:tabs>
            <w:spacing w:line="360" w:lineRule="auto"/>
            <w:jc w:val="both"/>
            <w:rPr>
              <w:rFonts w:ascii="Times New Roman" w:hAnsi="Times New Roman" w:cs="Times New Roman"/>
              <w:noProof/>
              <w:sz w:val="24"/>
              <w:szCs w:val="24"/>
            </w:rPr>
          </w:pPr>
          <w:hyperlink w:anchor="_Toc137147212" w:history="1">
            <w:r w:rsidR="00F10B56" w:rsidRPr="00F10B56">
              <w:rPr>
                <w:rStyle w:val="Hyperlink"/>
                <w:rFonts w:ascii="Times New Roman" w:hAnsi="Times New Roman" w:cs="Times New Roman"/>
                <w:noProof/>
                <w:sz w:val="24"/>
                <w:szCs w:val="24"/>
              </w:rPr>
              <w:t>5.4 Future scope of the study</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_Toc137147212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60</w:t>
            </w:r>
            <w:r w:rsidR="00F10B56" w:rsidRPr="00F10B56">
              <w:rPr>
                <w:rFonts w:ascii="Times New Roman" w:hAnsi="Times New Roman" w:cs="Times New Roman"/>
                <w:noProof/>
                <w:webHidden/>
                <w:sz w:val="24"/>
                <w:szCs w:val="24"/>
              </w:rPr>
              <w:fldChar w:fldCharType="end"/>
            </w:r>
          </w:hyperlink>
        </w:p>
        <w:p w14:paraId="01652AA6" w14:textId="131E1023" w:rsidR="00F10B56" w:rsidRPr="00F10B56" w:rsidRDefault="003D6E11" w:rsidP="00F10B56">
          <w:pPr>
            <w:pStyle w:val="TOC2"/>
            <w:tabs>
              <w:tab w:val="right" w:leader="dot" w:pos="9016"/>
            </w:tabs>
            <w:spacing w:line="360" w:lineRule="auto"/>
            <w:jc w:val="both"/>
            <w:rPr>
              <w:rFonts w:ascii="Times New Roman" w:hAnsi="Times New Roman" w:cs="Times New Roman"/>
              <w:noProof/>
              <w:sz w:val="24"/>
              <w:szCs w:val="24"/>
            </w:rPr>
          </w:pPr>
          <w:hyperlink w:anchor="_Toc137147213" w:history="1">
            <w:r w:rsidR="00F10B56" w:rsidRPr="00F10B56">
              <w:rPr>
                <w:rStyle w:val="Hyperlink"/>
                <w:rFonts w:ascii="Times New Roman" w:hAnsi="Times New Roman" w:cs="Times New Roman"/>
                <w:noProof/>
                <w:sz w:val="24"/>
                <w:szCs w:val="24"/>
              </w:rPr>
              <w:t>5.5 Conclusion</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_Toc137147213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61</w:t>
            </w:r>
            <w:r w:rsidR="00F10B56" w:rsidRPr="00F10B56">
              <w:rPr>
                <w:rFonts w:ascii="Times New Roman" w:hAnsi="Times New Roman" w:cs="Times New Roman"/>
                <w:noProof/>
                <w:webHidden/>
                <w:sz w:val="24"/>
                <w:szCs w:val="24"/>
              </w:rPr>
              <w:fldChar w:fldCharType="end"/>
            </w:r>
          </w:hyperlink>
        </w:p>
        <w:p w14:paraId="2121DBA1" w14:textId="72555E82" w:rsidR="00F10B56" w:rsidRPr="00F10B56" w:rsidRDefault="003D6E11" w:rsidP="00F10B56">
          <w:pPr>
            <w:pStyle w:val="TOC1"/>
            <w:tabs>
              <w:tab w:val="right" w:leader="dot" w:pos="9016"/>
            </w:tabs>
            <w:spacing w:line="360" w:lineRule="auto"/>
            <w:jc w:val="both"/>
            <w:rPr>
              <w:rFonts w:ascii="Times New Roman" w:hAnsi="Times New Roman" w:cs="Times New Roman"/>
              <w:noProof/>
              <w:sz w:val="24"/>
              <w:szCs w:val="24"/>
            </w:rPr>
          </w:pPr>
          <w:hyperlink w:anchor="_Toc137147214" w:history="1">
            <w:r w:rsidR="00F10B56" w:rsidRPr="00F10B56">
              <w:rPr>
                <w:rStyle w:val="Hyperlink"/>
                <w:rFonts w:ascii="Times New Roman" w:hAnsi="Times New Roman" w:cs="Times New Roman"/>
                <w:noProof/>
                <w:sz w:val="24"/>
                <w:szCs w:val="24"/>
              </w:rPr>
              <w:t>References</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_Toc137147214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61</w:t>
            </w:r>
            <w:r w:rsidR="00F10B56" w:rsidRPr="00F10B56">
              <w:rPr>
                <w:rFonts w:ascii="Times New Roman" w:hAnsi="Times New Roman" w:cs="Times New Roman"/>
                <w:noProof/>
                <w:webHidden/>
                <w:sz w:val="24"/>
                <w:szCs w:val="24"/>
              </w:rPr>
              <w:fldChar w:fldCharType="end"/>
            </w:r>
          </w:hyperlink>
        </w:p>
        <w:p w14:paraId="3230AA8D" w14:textId="50179AC2" w:rsidR="00F10B56" w:rsidRDefault="00F10B56" w:rsidP="00F10B56">
          <w:pPr>
            <w:spacing w:line="360" w:lineRule="auto"/>
            <w:jc w:val="both"/>
          </w:pPr>
          <w:r w:rsidRPr="00F10B56">
            <w:rPr>
              <w:rFonts w:ascii="Times New Roman" w:hAnsi="Times New Roman" w:cs="Times New Roman"/>
              <w:noProof/>
              <w:sz w:val="24"/>
              <w:szCs w:val="24"/>
            </w:rPr>
            <w:fldChar w:fldCharType="end"/>
          </w:r>
        </w:p>
      </w:sdtContent>
    </w:sdt>
    <w:p w14:paraId="178400E8" w14:textId="77777777" w:rsidR="00F861C9" w:rsidRDefault="00F861C9">
      <w:pPr>
        <w:rPr>
          <w:rFonts w:ascii="Times New Roman" w:eastAsia="Times New Roman" w:hAnsi="Times New Roman" w:cs="Times New Roman"/>
          <w:b/>
          <w:bCs/>
          <w:kern w:val="36"/>
          <w:sz w:val="28"/>
          <w:szCs w:val="28"/>
          <w:lang w:eastAsia="en-IN"/>
          <w14:ligatures w14:val="none"/>
        </w:rPr>
      </w:pPr>
      <w:r>
        <w:rPr>
          <w:rFonts w:ascii="Times New Roman" w:eastAsia="Times New Roman" w:hAnsi="Times New Roman" w:cs="Times New Roman"/>
          <w:b/>
          <w:bCs/>
          <w:kern w:val="36"/>
          <w:sz w:val="28"/>
          <w:szCs w:val="28"/>
          <w:lang w:eastAsia="en-IN"/>
          <w14:ligatures w14:val="none"/>
        </w:rPr>
        <w:br w:type="page"/>
      </w:r>
    </w:p>
    <w:p w14:paraId="409A9E3A" w14:textId="107299D4" w:rsidR="00F861C9" w:rsidRPr="00F861C9" w:rsidRDefault="00F861C9" w:rsidP="00F861C9">
      <w:pPr>
        <w:spacing w:before="400" w:after="120" w:line="360" w:lineRule="auto"/>
        <w:jc w:val="both"/>
        <w:outlineLvl w:val="0"/>
        <w:rPr>
          <w:rFonts w:ascii="Times New Roman" w:eastAsia="Times New Roman" w:hAnsi="Times New Roman" w:cs="Times New Roman"/>
          <w:b/>
          <w:bCs/>
          <w:kern w:val="36"/>
          <w:sz w:val="48"/>
          <w:szCs w:val="48"/>
          <w:lang w:eastAsia="en-IN"/>
          <w14:ligatures w14:val="none"/>
        </w:rPr>
      </w:pPr>
      <w:bookmarkStart w:id="0" w:name="_Toc137147167"/>
      <w:r w:rsidRPr="00F861C9">
        <w:rPr>
          <w:rFonts w:ascii="Times New Roman" w:eastAsia="Times New Roman" w:hAnsi="Times New Roman" w:cs="Times New Roman"/>
          <w:b/>
          <w:bCs/>
          <w:kern w:val="36"/>
          <w:sz w:val="28"/>
          <w:szCs w:val="28"/>
          <w:lang w:eastAsia="en-IN"/>
          <w14:ligatures w14:val="none"/>
        </w:rPr>
        <w:lastRenderedPageBreak/>
        <w:t>Chapter 1: Introduction</w:t>
      </w:r>
      <w:bookmarkEnd w:id="0"/>
      <w:r w:rsidRPr="00F861C9">
        <w:rPr>
          <w:rFonts w:ascii="Times New Roman" w:eastAsia="Times New Roman" w:hAnsi="Times New Roman" w:cs="Times New Roman"/>
          <w:b/>
          <w:bCs/>
          <w:kern w:val="36"/>
          <w:sz w:val="28"/>
          <w:szCs w:val="28"/>
          <w:lang w:eastAsia="en-IN"/>
          <w14:ligatures w14:val="none"/>
        </w:rPr>
        <w:t> </w:t>
      </w:r>
    </w:p>
    <w:p w14:paraId="06B4FCE7" w14:textId="77777777" w:rsidR="00F861C9" w:rsidRPr="00F861C9" w:rsidRDefault="00F861C9" w:rsidP="00F861C9">
      <w:pPr>
        <w:spacing w:before="360" w:after="120" w:line="360" w:lineRule="auto"/>
        <w:jc w:val="both"/>
        <w:outlineLvl w:val="1"/>
        <w:rPr>
          <w:rFonts w:ascii="Times New Roman" w:eastAsia="Times New Roman" w:hAnsi="Times New Roman" w:cs="Times New Roman"/>
          <w:b/>
          <w:bCs/>
          <w:kern w:val="0"/>
          <w:sz w:val="36"/>
          <w:szCs w:val="36"/>
          <w:lang w:eastAsia="en-IN"/>
          <w14:ligatures w14:val="none"/>
        </w:rPr>
      </w:pPr>
      <w:bookmarkStart w:id="1" w:name="_Toc137147168"/>
      <w:r w:rsidRPr="00F861C9">
        <w:rPr>
          <w:rFonts w:ascii="Times New Roman" w:eastAsia="Times New Roman" w:hAnsi="Times New Roman" w:cs="Times New Roman"/>
          <w:b/>
          <w:bCs/>
          <w:kern w:val="0"/>
          <w:sz w:val="24"/>
          <w:szCs w:val="24"/>
          <w:lang w:eastAsia="en-IN"/>
          <w14:ligatures w14:val="none"/>
        </w:rPr>
        <w:t>1.1 Background of Research</w:t>
      </w:r>
      <w:bookmarkEnd w:id="1"/>
      <w:r w:rsidRPr="00F861C9">
        <w:rPr>
          <w:rFonts w:ascii="Times New Roman" w:eastAsia="Times New Roman" w:hAnsi="Times New Roman" w:cs="Times New Roman"/>
          <w:b/>
          <w:bCs/>
          <w:kern w:val="0"/>
          <w:sz w:val="24"/>
          <w:szCs w:val="24"/>
          <w:lang w:eastAsia="en-IN"/>
          <w14:ligatures w14:val="none"/>
        </w:rPr>
        <w:t> </w:t>
      </w:r>
    </w:p>
    <w:p w14:paraId="6856D79F"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According to Wang </w:t>
      </w:r>
      <w:r w:rsidRPr="00F861C9">
        <w:rPr>
          <w:rFonts w:ascii="Times New Roman" w:eastAsia="Times New Roman" w:hAnsi="Times New Roman" w:cs="Times New Roman"/>
          <w:i/>
          <w:iCs/>
          <w:kern w:val="0"/>
          <w:sz w:val="24"/>
          <w:szCs w:val="24"/>
          <w:lang w:eastAsia="en-IN"/>
          <w14:ligatures w14:val="none"/>
        </w:rPr>
        <w:t>et al.</w:t>
      </w:r>
      <w:r w:rsidRPr="00F861C9">
        <w:rPr>
          <w:rFonts w:ascii="Times New Roman" w:eastAsia="Times New Roman" w:hAnsi="Times New Roman" w:cs="Times New Roman"/>
          <w:kern w:val="0"/>
          <w:sz w:val="24"/>
          <w:szCs w:val="24"/>
          <w:lang w:eastAsia="en-IN"/>
          <w14:ligatures w14:val="none"/>
        </w:rPr>
        <w:t xml:space="preserve"> (2021), Corporate Social Responsibility (CSR) is said to be the most effective strategy for performing marketing activities which helps companies in building their brand image as socially responsible. CSR is one of the most powerful ways through which corporations can gain success and support the communities that support the businesses and contributes to their growth. CSR is also important for the workers working within an organization as they feel motivated and recognized which further reflects in their work performance. When the employees feel motivated and valued by the company, they also tend to represent the brand in front of customers for a positive outcome. As per Mahmood and Bashir, (2020), CSR plays a significant role in building brand perceptions of a company, attracting consumers, working staff, and investors, and retention of talented laborers and the overall success of the business. There are four types of CSR efforts that companies could implement according to their needs which include initiatives related to the environment, labor practice in an ethical manner, charity work, and volunteer projects. </w:t>
      </w:r>
    </w:p>
    <w:p w14:paraId="669AE752"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Corporate social responsibility (CSR) is an effective business model through which companies can make efforts to operate their business in such a way that it contributes to the betterment of the environment and society rather than degrading it. This model helps businesses in improving various social aspects and promotes a positive image of the brand in the minds of customers (Kim and Manoli, 2022). Research has also shown that when there is a higher level of brand awareness amongst the customers it helps in increasing brand choice, and improves customer loyalty which ultimately enhances brand equity. Brand awareness is considered to be the initial step that helps companies in building their brand equity and develop a foundation for a strong marketing strategy. There are numerous factors that affect the growth and development of a company in the long term. As per the view of Khan and Fatma, (2019), there is a significant relationship between brand equity and business operations. Customers are regarded as the backbone of the company so it is essential for brands to build relationships and trust in order to gain higher profits in the market.</w:t>
      </w:r>
    </w:p>
    <w:p w14:paraId="5FA91898" w14:textId="0B07C45E" w:rsidR="00F861C9" w:rsidRPr="00F861C9" w:rsidRDefault="00F861C9" w:rsidP="00F861C9">
      <w:pPr>
        <w:spacing w:before="360" w:after="120" w:line="360" w:lineRule="auto"/>
        <w:jc w:val="both"/>
        <w:outlineLvl w:val="1"/>
        <w:rPr>
          <w:rFonts w:ascii="Times New Roman" w:eastAsia="Times New Roman" w:hAnsi="Times New Roman" w:cs="Times New Roman"/>
          <w:b/>
          <w:bCs/>
          <w:kern w:val="0"/>
          <w:sz w:val="36"/>
          <w:szCs w:val="36"/>
          <w:lang w:eastAsia="en-IN"/>
          <w14:ligatures w14:val="none"/>
        </w:rPr>
      </w:pPr>
      <w:bookmarkStart w:id="2" w:name="_Toc137147169"/>
      <w:r w:rsidRPr="00F861C9">
        <w:rPr>
          <w:rFonts w:ascii="Times New Roman" w:eastAsia="Times New Roman" w:hAnsi="Times New Roman" w:cs="Times New Roman"/>
          <w:b/>
          <w:bCs/>
          <w:kern w:val="0"/>
          <w:sz w:val="24"/>
          <w:szCs w:val="24"/>
          <w:lang w:eastAsia="en-IN"/>
          <w14:ligatures w14:val="none"/>
        </w:rPr>
        <w:t>1.2 Significance of Research</w:t>
      </w:r>
      <w:bookmarkEnd w:id="2"/>
      <w:r w:rsidRPr="00F861C9">
        <w:rPr>
          <w:rFonts w:ascii="Times New Roman" w:eastAsia="Times New Roman" w:hAnsi="Times New Roman" w:cs="Times New Roman"/>
          <w:b/>
          <w:bCs/>
          <w:kern w:val="0"/>
          <w:sz w:val="24"/>
          <w:szCs w:val="24"/>
          <w:lang w:eastAsia="en-IN"/>
          <w14:ligatures w14:val="none"/>
        </w:rPr>
        <w:t> </w:t>
      </w:r>
    </w:p>
    <w:p w14:paraId="752156F5"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lastRenderedPageBreak/>
        <w:t xml:space="preserve">In today's continuously changing competitive global business market, there has been a lot of attention placed on the strategic value that corporate social responsibility (CSR) programmes can provide to businesses operating in a wide variety of different industries. This is because CSR programmes have the potential to improve an organization's overall reputation as well as increase its value in the eyes of its potential stakeholders (Ertz </w:t>
      </w:r>
      <w:r w:rsidRPr="00F861C9">
        <w:rPr>
          <w:rFonts w:ascii="Times New Roman" w:eastAsia="Times New Roman" w:hAnsi="Times New Roman" w:cs="Times New Roman"/>
          <w:i/>
          <w:iCs/>
          <w:kern w:val="0"/>
          <w:sz w:val="24"/>
          <w:szCs w:val="24"/>
          <w:lang w:eastAsia="en-IN"/>
          <w14:ligatures w14:val="none"/>
        </w:rPr>
        <w:t>et al.</w:t>
      </w:r>
      <w:r w:rsidRPr="00F861C9">
        <w:rPr>
          <w:rFonts w:ascii="Times New Roman" w:eastAsia="Times New Roman" w:hAnsi="Times New Roman" w:cs="Times New Roman"/>
          <w:kern w:val="0"/>
          <w:sz w:val="24"/>
          <w:szCs w:val="24"/>
          <w:lang w:eastAsia="en-IN"/>
          <w14:ligatures w14:val="none"/>
        </w:rPr>
        <w:t xml:space="preserve"> 2022). Millions of dollars have been spent on programmes that are considered to fall under the category of corporate social responsibility. CSR initiatives have the potential to aid to develop a favourable brand image, which in turn can assist in the increased sales of a company's products or services. This can be a win-win situation for both the firm and its customers as customers are increasingly becoming favourable to companies that utilise CSR initiatives.  </w:t>
      </w:r>
    </w:p>
    <w:p w14:paraId="1B11E9BF"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In addition to contributing to the development of a company's capital, activities that are carried out in the name of corporate social responsibility (CSR) are advantageous to intangible assets such as brand reputation.  Moreover, trust is an incredibly necessary component in the dynamic that takes place between a company and its clientele which this research signifies. The term "trust" can be closely associated with the expectations that customers have regarding the socially responsible activities of a particular firm when it is discussed in the context of corporate social responsibility (Kim and Manoli, 2022). Customers are more likely to have a positive opinion of a company if they perceive the company to perform ethically, as well as if they believe the company's actions to be reliable and socially responsible. </w:t>
      </w:r>
      <w:r w:rsidRPr="00F861C9">
        <w:rPr>
          <w:rFonts w:ascii="Times New Roman" w:eastAsia="Times New Roman" w:hAnsi="Times New Roman" w:cs="Times New Roman"/>
          <w:b/>
          <w:bCs/>
          <w:kern w:val="0"/>
          <w:sz w:val="24"/>
          <w:szCs w:val="24"/>
          <w:lang w:eastAsia="en-IN"/>
          <w14:ligatures w14:val="none"/>
        </w:rPr>
        <w:t> </w:t>
      </w:r>
    </w:p>
    <w:p w14:paraId="1940F7DD" w14:textId="77777777" w:rsidR="00F861C9" w:rsidRPr="00F861C9" w:rsidRDefault="00F861C9" w:rsidP="00F861C9">
      <w:pPr>
        <w:spacing w:before="360" w:after="120" w:line="360" w:lineRule="auto"/>
        <w:jc w:val="both"/>
        <w:outlineLvl w:val="1"/>
        <w:rPr>
          <w:rFonts w:ascii="Times New Roman" w:eastAsia="Times New Roman" w:hAnsi="Times New Roman" w:cs="Times New Roman"/>
          <w:b/>
          <w:bCs/>
          <w:kern w:val="0"/>
          <w:sz w:val="36"/>
          <w:szCs w:val="36"/>
          <w:lang w:eastAsia="en-IN"/>
          <w14:ligatures w14:val="none"/>
        </w:rPr>
      </w:pPr>
      <w:bookmarkStart w:id="3" w:name="_Toc137147170"/>
      <w:r w:rsidRPr="00F861C9">
        <w:rPr>
          <w:rFonts w:ascii="Times New Roman" w:eastAsia="Times New Roman" w:hAnsi="Times New Roman" w:cs="Times New Roman"/>
          <w:b/>
          <w:bCs/>
          <w:kern w:val="0"/>
          <w:sz w:val="24"/>
          <w:szCs w:val="24"/>
          <w:lang w:eastAsia="en-IN"/>
          <w14:ligatures w14:val="none"/>
        </w:rPr>
        <w:t>1.3 Research Rationale</w:t>
      </w:r>
      <w:bookmarkEnd w:id="3"/>
      <w:r w:rsidRPr="00F861C9">
        <w:rPr>
          <w:rFonts w:ascii="Times New Roman" w:eastAsia="Times New Roman" w:hAnsi="Times New Roman" w:cs="Times New Roman"/>
          <w:b/>
          <w:bCs/>
          <w:kern w:val="0"/>
          <w:sz w:val="24"/>
          <w:szCs w:val="24"/>
          <w:lang w:eastAsia="en-IN"/>
          <w14:ligatures w14:val="none"/>
        </w:rPr>
        <w:t> </w:t>
      </w:r>
    </w:p>
    <w:p w14:paraId="6C71AAF4"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Corporate social responsibility is a wider concept that includes different strategies and activities according to the industries operating in different sectors. The primary motive of CSR is to enhance the organizational responsibility toward stakeholders and the negative impact caused by business operations (Gomez-Trujillo </w:t>
      </w:r>
      <w:r w:rsidRPr="00F861C9">
        <w:rPr>
          <w:rFonts w:ascii="Times New Roman" w:eastAsia="Times New Roman" w:hAnsi="Times New Roman" w:cs="Times New Roman"/>
          <w:i/>
          <w:iCs/>
          <w:kern w:val="0"/>
          <w:sz w:val="24"/>
          <w:szCs w:val="24"/>
          <w:lang w:eastAsia="en-IN"/>
          <w14:ligatures w14:val="none"/>
        </w:rPr>
        <w:t>et al</w:t>
      </w:r>
      <w:r w:rsidRPr="00F861C9">
        <w:rPr>
          <w:rFonts w:ascii="Times New Roman" w:eastAsia="Times New Roman" w:hAnsi="Times New Roman" w:cs="Times New Roman"/>
          <w:kern w:val="0"/>
          <w:sz w:val="24"/>
          <w:szCs w:val="24"/>
          <w:lang w:eastAsia="en-IN"/>
          <w14:ligatures w14:val="none"/>
        </w:rPr>
        <w:t xml:space="preserve">. 2020). Therefore, the rationale for conducting this study is to evaluate and have a deeper understanding of the importance of customer loyalty incorporating social concerns through effective CSR strategies. Along with that, it has also been found that the significance of brand equity is increasing day by day for growing the business in a sustainable manner. In order to flourish and expand in the market it is essential to have a brand reputation and recognition in the particular industry or sector in which it is operating. Businesses gain a competitive advantage in the market by providing quality services, and products, and following CSR strategies which have become a necessity in the present scenario (Abd-El-Salam, 2020). Thus, it is important to understand the contribution </w:t>
      </w:r>
      <w:r w:rsidRPr="00F861C9">
        <w:rPr>
          <w:rFonts w:ascii="Times New Roman" w:eastAsia="Times New Roman" w:hAnsi="Times New Roman" w:cs="Times New Roman"/>
          <w:kern w:val="0"/>
          <w:sz w:val="24"/>
          <w:szCs w:val="24"/>
          <w:lang w:eastAsia="en-IN"/>
          <w14:ligatures w14:val="none"/>
        </w:rPr>
        <w:lastRenderedPageBreak/>
        <w:t>of CSR to customer loyalty which ultimately helps in the overall growth and development of businesses.  </w:t>
      </w:r>
    </w:p>
    <w:p w14:paraId="5FB85264" w14:textId="77777777" w:rsidR="00F861C9" w:rsidRPr="00F861C9" w:rsidRDefault="00F861C9" w:rsidP="00F861C9">
      <w:pPr>
        <w:spacing w:before="360" w:after="120" w:line="360" w:lineRule="auto"/>
        <w:jc w:val="both"/>
        <w:outlineLvl w:val="1"/>
        <w:rPr>
          <w:rFonts w:ascii="Times New Roman" w:eastAsia="Times New Roman" w:hAnsi="Times New Roman" w:cs="Times New Roman"/>
          <w:b/>
          <w:bCs/>
          <w:kern w:val="0"/>
          <w:sz w:val="36"/>
          <w:szCs w:val="36"/>
          <w:lang w:eastAsia="en-IN"/>
          <w14:ligatures w14:val="none"/>
        </w:rPr>
      </w:pPr>
      <w:bookmarkStart w:id="4" w:name="_Toc137147171"/>
      <w:r w:rsidRPr="00F861C9">
        <w:rPr>
          <w:rFonts w:ascii="Times New Roman" w:eastAsia="Times New Roman" w:hAnsi="Times New Roman" w:cs="Times New Roman"/>
          <w:b/>
          <w:bCs/>
          <w:kern w:val="0"/>
          <w:sz w:val="24"/>
          <w:szCs w:val="24"/>
          <w:lang w:eastAsia="en-IN"/>
          <w14:ligatures w14:val="none"/>
        </w:rPr>
        <w:t>1.4 Research Aim and Objectives</w:t>
      </w:r>
      <w:bookmarkEnd w:id="4"/>
      <w:r w:rsidRPr="00F861C9">
        <w:rPr>
          <w:rFonts w:ascii="Times New Roman" w:eastAsia="Times New Roman" w:hAnsi="Times New Roman" w:cs="Times New Roman"/>
          <w:b/>
          <w:bCs/>
          <w:kern w:val="0"/>
          <w:sz w:val="24"/>
          <w:szCs w:val="24"/>
          <w:lang w:eastAsia="en-IN"/>
          <w14:ligatures w14:val="none"/>
        </w:rPr>
        <w:t> </w:t>
      </w:r>
    </w:p>
    <w:p w14:paraId="3D3DBAFE"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 xml:space="preserve">Aim: </w:t>
      </w:r>
      <w:r w:rsidRPr="00F861C9">
        <w:rPr>
          <w:rFonts w:ascii="Times New Roman" w:eastAsia="Times New Roman" w:hAnsi="Times New Roman" w:cs="Times New Roman"/>
          <w:kern w:val="0"/>
          <w:sz w:val="24"/>
          <w:szCs w:val="24"/>
          <w:lang w:eastAsia="en-IN"/>
          <w14:ligatures w14:val="none"/>
        </w:rPr>
        <w:t>The particular aim of the concerned report is to understand the influence of trust in enhancing “brand equity” and reputation through CSR practices.</w:t>
      </w:r>
    </w:p>
    <w:p w14:paraId="043B7500"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Objectives</w:t>
      </w:r>
    </w:p>
    <w:p w14:paraId="7804227D"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w:t>
      </w:r>
      <w:r w:rsidRPr="00F861C9">
        <w:rPr>
          <w:rFonts w:ascii="Times New Roman" w:eastAsia="Times New Roman" w:hAnsi="Times New Roman" w:cs="Times New Roman"/>
          <w:kern w:val="0"/>
          <w:sz w:val="24"/>
          <w:szCs w:val="24"/>
          <w:lang w:eastAsia="en-IN"/>
          <w14:ligatures w14:val="none"/>
        </w:rPr>
        <w:tab/>
        <w:t>To understand the impact of trust in the development of brand equity through CSR practices.</w:t>
      </w:r>
    </w:p>
    <w:p w14:paraId="51AC1D08"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w:t>
      </w:r>
      <w:r w:rsidRPr="00F861C9">
        <w:rPr>
          <w:rFonts w:ascii="Times New Roman" w:eastAsia="Times New Roman" w:hAnsi="Times New Roman" w:cs="Times New Roman"/>
          <w:kern w:val="0"/>
          <w:sz w:val="24"/>
          <w:szCs w:val="24"/>
          <w:lang w:eastAsia="en-IN"/>
          <w14:ligatures w14:val="none"/>
        </w:rPr>
        <w:tab/>
        <w:t>To determine the influence of CSR activities on the reputation of the brand.</w:t>
      </w:r>
    </w:p>
    <w:p w14:paraId="52E28D0E"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w:t>
      </w:r>
      <w:r w:rsidRPr="00F861C9">
        <w:rPr>
          <w:rFonts w:ascii="Times New Roman" w:eastAsia="Times New Roman" w:hAnsi="Times New Roman" w:cs="Times New Roman"/>
          <w:kern w:val="0"/>
          <w:sz w:val="24"/>
          <w:szCs w:val="24"/>
          <w:lang w:eastAsia="en-IN"/>
          <w14:ligatures w14:val="none"/>
        </w:rPr>
        <w:tab/>
        <w:t>To analyse the significance of CSR in building customer loyalty. </w:t>
      </w:r>
    </w:p>
    <w:p w14:paraId="584A210F" w14:textId="77777777" w:rsidR="00F861C9" w:rsidRPr="00F861C9" w:rsidRDefault="00F861C9" w:rsidP="00F861C9">
      <w:pPr>
        <w:spacing w:before="360" w:after="120" w:line="360" w:lineRule="auto"/>
        <w:jc w:val="both"/>
        <w:outlineLvl w:val="1"/>
        <w:rPr>
          <w:rFonts w:ascii="Times New Roman" w:eastAsia="Times New Roman" w:hAnsi="Times New Roman" w:cs="Times New Roman"/>
          <w:b/>
          <w:bCs/>
          <w:kern w:val="0"/>
          <w:sz w:val="36"/>
          <w:szCs w:val="36"/>
          <w:lang w:eastAsia="en-IN"/>
          <w14:ligatures w14:val="none"/>
        </w:rPr>
      </w:pPr>
      <w:bookmarkStart w:id="5" w:name="_Toc137147172"/>
      <w:r w:rsidRPr="00F861C9">
        <w:rPr>
          <w:rFonts w:ascii="Times New Roman" w:eastAsia="Times New Roman" w:hAnsi="Times New Roman" w:cs="Times New Roman"/>
          <w:b/>
          <w:bCs/>
          <w:kern w:val="0"/>
          <w:sz w:val="24"/>
          <w:szCs w:val="24"/>
          <w:lang w:eastAsia="en-IN"/>
          <w14:ligatures w14:val="none"/>
        </w:rPr>
        <w:t>1.5 Research Questions</w:t>
      </w:r>
      <w:bookmarkEnd w:id="5"/>
      <w:r w:rsidRPr="00F861C9">
        <w:rPr>
          <w:rFonts w:ascii="Times New Roman" w:eastAsia="Times New Roman" w:hAnsi="Times New Roman" w:cs="Times New Roman"/>
          <w:b/>
          <w:bCs/>
          <w:kern w:val="0"/>
          <w:sz w:val="24"/>
          <w:szCs w:val="24"/>
          <w:lang w:eastAsia="en-IN"/>
          <w14:ligatures w14:val="none"/>
        </w:rPr>
        <w:t> </w:t>
      </w:r>
    </w:p>
    <w:p w14:paraId="2EE32786"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w:t>
      </w:r>
      <w:r w:rsidRPr="00F861C9">
        <w:rPr>
          <w:rFonts w:ascii="Times New Roman" w:eastAsia="Times New Roman" w:hAnsi="Times New Roman" w:cs="Times New Roman"/>
          <w:kern w:val="0"/>
          <w:sz w:val="24"/>
          <w:szCs w:val="24"/>
          <w:lang w:eastAsia="en-IN"/>
          <w14:ligatures w14:val="none"/>
        </w:rPr>
        <w:tab/>
        <w:t>What is the impact of trust in developing a brand’s equity through CSR?</w:t>
      </w:r>
    </w:p>
    <w:p w14:paraId="5B7008CF"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w:t>
      </w:r>
      <w:r w:rsidRPr="00F861C9">
        <w:rPr>
          <w:rFonts w:ascii="Times New Roman" w:eastAsia="Times New Roman" w:hAnsi="Times New Roman" w:cs="Times New Roman"/>
          <w:kern w:val="0"/>
          <w:sz w:val="24"/>
          <w:szCs w:val="24"/>
          <w:lang w:eastAsia="en-IN"/>
          <w14:ligatures w14:val="none"/>
        </w:rPr>
        <w:tab/>
        <w:t>How do CSR initiatives impact the brand reputation?</w:t>
      </w:r>
    </w:p>
    <w:p w14:paraId="740ED1D3"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w:t>
      </w:r>
      <w:r w:rsidRPr="00F861C9">
        <w:rPr>
          <w:rFonts w:ascii="Times New Roman" w:eastAsia="Times New Roman" w:hAnsi="Times New Roman" w:cs="Times New Roman"/>
          <w:kern w:val="0"/>
          <w:sz w:val="24"/>
          <w:szCs w:val="24"/>
          <w:lang w:eastAsia="en-IN"/>
          <w14:ligatures w14:val="none"/>
        </w:rPr>
        <w:tab/>
        <w:t>What is the importance of CSR in boosting customer loyalty? </w:t>
      </w:r>
    </w:p>
    <w:p w14:paraId="779489AE" w14:textId="77777777" w:rsidR="00F861C9" w:rsidRPr="00F861C9" w:rsidRDefault="00F861C9" w:rsidP="00F861C9">
      <w:pPr>
        <w:spacing w:before="360" w:after="120" w:line="360" w:lineRule="auto"/>
        <w:jc w:val="both"/>
        <w:outlineLvl w:val="1"/>
        <w:rPr>
          <w:rFonts w:ascii="Times New Roman" w:eastAsia="Times New Roman" w:hAnsi="Times New Roman" w:cs="Times New Roman"/>
          <w:b/>
          <w:bCs/>
          <w:kern w:val="0"/>
          <w:sz w:val="36"/>
          <w:szCs w:val="36"/>
          <w:lang w:eastAsia="en-IN"/>
          <w14:ligatures w14:val="none"/>
        </w:rPr>
      </w:pPr>
      <w:bookmarkStart w:id="6" w:name="_Toc137147173"/>
      <w:r w:rsidRPr="00F861C9">
        <w:rPr>
          <w:rFonts w:ascii="Times New Roman" w:eastAsia="Times New Roman" w:hAnsi="Times New Roman" w:cs="Times New Roman"/>
          <w:b/>
          <w:bCs/>
          <w:kern w:val="0"/>
          <w:sz w:val="24"/>
          <w:szCs w:val="24"/>
          <w:lang w:eastAsia="en-IN"/>
          <w14:ligatures w14:val="none"/>
        </w:rPr>
        <w:t>1.6 Research Framework</w:t>
      </w:r>
      <w:bookmarkEnd w:id="6"/>
      <w:r w:rsidRPr="00F861C9">
        <w:rPr>
          <w:rFonts w:ascii="Times New Roman" w:eastAsia="Times New Roman" w:hAnsi="Times New Roman" w:cs="Times New Roman"/>
          <w:b/>
          <w:bCs/>
          <w:kern w:val="0"/>
          <w:sz w:val="24"/>
          <w:szCs w:val="24"/>
          <w:lang w:eastAsia="en-IN"/>
          <w14:ligatures w14:val="none"/>
        </w:rPr>
        <w:t> </w:t>
      </w:r>
    </w:p>
    <w:p w14:paraId="1872C622"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Introduction </w:t>
      </w:r>
    </w:p>
    <w:p w14:paraId="0627CBD0"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The introductory section gives a brief overview of the research that has been done in the further sections in detail. The background of the research provides the reader with a brief idea about the topic that has been undertaken for in-depth analysis. In addition, the significance of carrying out the study has been given so that research has been done focusing on a specific area rather than covering broad concepts. The aims and objectives of the research have been set in order to conduct the study focusing on the chosen topic of interest and to achieve the desired results.</w:t>
      </w:r>
    </w:p>
    <w:p w14:paraId="3FC2ACA6"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Literature review</w:t>
      </w:r>
    </w:p>
    <w:p w14:paraId="2A663E16"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lastRenderedPageBreak/>
        <w:t>The literature review of this study specifically revolves around the topic of research. Various concepts, theories, and framework has been used for an in-depth understanding and analysis purpose. The related aspects of the topic have also been covered so that the factors influencing the core elements can be identified. Data from various sources has been gathered to make it make this section relevant and to provide justifications for choosing the topic for carrying out the study. The literature review section of the research study covers almost every aspect so that focus could be given to each and every element and from that only relevant things could be chosen as per the needs. </w:t>
      </w:r>
    </w:p>
    <w:p w14:paraId="2F68AD68"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Methodology</w:t>
      </w:r>
    </w:p>
    <w:p w14:paraId="5DD13955"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The research methodology section of the research reflects the data collection method that the researcher has chosen for carrying out the study. It is considered one of the most crucial parts of the study as it provides information about the type of research strategy, method, philosophy, and design that has been used in the study. This section also holds the information regarding the sources from which the data will be collected- “primary” or “secondary”. Appropriate models as also being used for supporting the study and make meaningful outcomes. </w:t>
      </w:r>
    </w:p>
    <w:p w14:paraId="3E9167D1"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Findings and analysis</w:t>
      </w:r>
    </w:p>
    <w:p w14:paraId="6B489304"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This section is mainly dependent on the previous section which is research methodology based on which analysis and discussion on the gathered information could be done. In this section depending upon the method of data collection “qualitative” or “quantitative” information is being gathered for an in-depth analysis of the study and to get ingists of it. This section of the study supports the research and has added strength to it as information is being gathered from authentic sources. </w:t>
      </w:r>
    </w:p>
    <w:p w14:paraId="5A3CF557"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Conclusion and recommendation</w:t>
      </w:r>
    </w:p>
    <w:p w14:paraId="6F9CF23B"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It is the last section of the study that holds an overview of the research that has been conducted from starting. It includes the process and steps that have been taken for completing the work. This section gives a brief overview of each section so that reader could easily figure out what has been done in the research paper. Along with that, the recommendation has also been provided to make further improvements in the area of study by implementing suggested measures. It is given in order to gain improved results and outcomes for future benefits.</w:t>
      </w:r>
    </w:p>
    <w:p w14:paraId="7305A34A" w14:textId="3E23822C" w:rsidR="00F861C9" w:rsidRPr="00F861C9" w:rsidRDefault="00F861C9" w:rsidP="00F861C9">
      <w:pPr>
        <w:spacing w:before="400" w:after="120" w:line="360" w:lineRule="auto"/>
        <w:jc w:val="both"/>
        <w:outlineLvl w:val="0"/>
        <w:rPr>
          <w:rFonts w:ascii="Times New Roman" w:eastAsia="Times New Roman" w:hAnsi="Times New Roman" w:cs="Times New Roman"/>
          <w:b/>
          <w:bCs/>
          <w:kern w:val="36"/>
          <w:sz w:val="48"/>
          <w:szCs w:val="48"/>
          <w:lang w:eastAsia="en-IN"/>
          <w14:ligatures w14:val="none"/>
        </w:rPr>
      </w:pPr>
      <w:bookmarkStart w:id="7" w:name="_Toc137147174"/>
      <w:r w:rsidRPr="00F861C9">
        <w:rPr>
          <w:rFonts w:ascii="Times New Roman" w:eastAsia="Times New Roman" w:hAnsi="Times New Roman" w:cs="Times New Roman"/>
          <w:b/>
          <w:bCs/>
          <w:kern w:val="36"/>
          <w:sz w:val="28"/>
          <w:szCs w:val="28"/>
          <w:lang w:eastAsia="en-IN"/>
          <w14:ligatures w14:val="none"/>
        </w:rPr>
        <w:lastRenderedPageBreak/>
        <w:t>Chapter 2: Literature Review</w:t>
      </w:r>
      <w:bookmarkEnd w:id="7"/>
      <w:r w:rsidRPr="00F861C9">
        <w:rPr>
          <w:rFonts w:ascii="Times New Roman" w:eastAsia="Times New Roman" w:hAnsi="Times New Roman" w:cs="Times New Roman"/>
          <w:b/>
          <w:bCs/>
          <w:kern w:val="36"/>
          <w:sz w:val="28"/>
          <w:szCs w:val="28"/>
          <w:lang w:eastAsia="en-IN"/>
          <w14:ligatures w14:val="none"/>
        </w:rPr>
        <w:t> </w:t>
      </w:r>
    </w:p>
    <w:p w14:paraId="3A56306A" w14:textId="77777777" w:rsidR="00F861C9" w:rsidRPr="00F861C9" w:rsidRDefault="00F861C9" w:rsidP="00F861C9">
      <w:pPr>
        <w:spacing w:before="360" w:after="120" w:line="360" w:lineRule="auto"/>
        <w:jc w:val="both"/>
        <w:outlineLvl w:val="1"/>
        <w:rPr>
          <w:rFonts w:ascii="Times New Roman" w:eastAsia="Times New Roman" w:hAnsi="Times New Roman" w:cs="Times New Roman"/>
          <w:b/>
          <w:bCs/>
          <w:kern w:val="0"/>
          <w:sz w:val="36"/>
          <w:szCs w:val="36"/>
          <w:lang w:eastAsia="en-IN"/>
          <w14:ligatures w14:val="none"/>
        </w:rPr>
      </w:pPr>
      <w:bookmarkStart w:id="8" w:name="_Toc137147175"/>
      <w:r w:rsidRPr="00F861C9">
        <w:rPr>
          <w:rFonts w:ascii="Times New Roman" w:eastAsia="Times New Roman" w:hAnsi="Times New Roman" w:cs="Times New Roman"/>
          <w:b/>
          <w:bCs/>
          <w:kern w:val="0"/>
          <w:sz w:val="24"/>
          <w:szCs w:val="24"/>
          <w:lang w:eastAsia="en-IN"/>
          <w14:ligatures w14:val="none"/>
        </w:rPr>
        <w:t>2.1 Introduction</w:t>
      </w:r>
      <w:bookmarkEnd w:id="8"/>
      <w:r w:rsidRPr="00F861C9">
        <w:rPr>
          <w:rFonts w:ascii="Times New Roman" w:eastAsia="Times New Roman" w:hAnsi="Times New Roman" w:cs="Times New Roman"/>
          <w:b/>
          <w:bCs/>
          <w:kern w:val="0"/>
          <w:sz w:val="24"/>
          <w:szCs w:val="24"/>
          <w:lang w:eastAsia="en-IN"/>
          <w14:ligatures w14:val="none"/>
        </w:rPr>
        <w:t> </w:t>
      </w:r>
    </w:p>
    <w:p w14:paraId="178C26F4"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In this section, the in-depth analysis of the main research topic will be given with special emphasis on different research themes that are prepared based on the main research topic. The main aim of this part is to emphasise the understanding of the role of trust in strengthening brand equity along with company reputation via the use of CSR initiatives. The underlying content will include a discussion about the importance of trust in enhancing brand equity. Moreover, emphasis will be given to the evaluation of the factors which can lead to the development of brand reputation. Apart from this, the impact of CSR on the improvement of ran reputation will also be presented. Furthermore, the significance of CSR in the betterment of brand equity along with customer loyalty will also be depicted. Alongside, the relationship between brand equity in addition to company reputation can be obtained. Lastly, a discussion of the research gap will be given which can outline the shortcomings of the research.</w:t>
      </w:r>
    </w:p>
    <w:p w14:paraId="76BF2D50" w14:textId="77777777" w:rsidR="00F861C9" w:rsidRPr="00F861C9" w:rsidRDefault="00F861C9" w:rsidP="00F861C9">
      <w:pPr>
        <w:spacing w:before="360" w:after="120" w:line="360" w:lineRule="auto"/>
        <w:jc w:val="both"/>
        <w:outlineLvl w:val="1"/>
        <w:rPr>
          <w:rFonts w:ascii="Times New Roman" w:eastAsia="Times New Roman" w:hAnsi="Times New Roman" w:cs="Times New Roman"/>
          <w:b/>
          <w:bCs/>
          <w:kern w:val="0"/>
          <w:sz w:val="36"/>
          <w:szCs w:val="36"/>
          <w:lang w:eastAsia="en-IN"/>
          <w14:ligatures w14:val="none"/>
        </w:rPr>
      </w:pPr>
      <w:bookmarkStart w:id="9" w:name="_Toc137147176"/>
      <w:r w:rsidRPr="00F861C9">
        <w:rPr>
          <w:rFonts w:ascii="Times New Roman" w:eastAsia="Times New Roman" w:hAnsi="Times New Roman" w:cs="Times New Roman"/>
          <w:b/>
          <w:bCs/>
          <w:kern w:val="0"/>
          <w:sz w:val="24"/>
          <w:szCs w:val="24"/>
          <w:lang w:eastAsia="en-IN"/>
          <w14:ligatures w14:val="none"/>
        </w:rPr>
        <w:t>2.2 Importance of Trust in enhancing brand equity</w:t>
      </w:r>
      <w:bookmarkEnd w:id="9"/>
    </w:p>
    <w:p w14:paraId="1F3A4BA1" w14:textId="77777777" w:rsidR="00F861C9" w:rsidRPr="00F861C9" w:rsidRDefault="00F861C9" w:rsidP="00F861C9">
      <w:pPr>
        <w:spacing w:line="360" w:lineRule="auto"/>
        <w:jc w:val="both"/>
        <w:rPr>
          <w:rFonts w:ascii="Times New Roman" w:hAnsi="Times New Roman" w:cs="Times New Roman"/>
          <w:b/>
          <w:bCs/>
          <w:sz w:val="24"/>
          <w:szCs w:val="24"/>
          <w:lang w:eastAsia="en-IN"/>
        </w:rPr>
      </w:pPr>
      <w:r w:rsidRPr="00F861C9">
        <w:rPr>
          <w:rFonts w:ascii="Times New Roman" w:hAnsi="Times New Roman" w:cs="Times New Roman"/>
          <w:sz w:val="24"/>
          <w:szCs w:val="24"/>
          <w:lang w:eastAsia="en-IN"/>
        </w:rPr>
        <w:t xml:space="preserve">Customers are more likely to remain loyal to a brand if it is able to understand and gain an in-depth awareness of their needs and makes clear efforts to know and value them on a level beyond the tag of a buyer. Haudi </w:t>
      </w:r>
      <w:r w:rsidRPr="00F861C9">
        <w:rPr>
          <w:rFonts w:ascii="Times New Roman" w:hAnsi="Times New Roman" w:cs="Times New Roman"/>
          <w:i/>
          <w:iCs/>
          <w:sz w:val="24"/>
          <w:szCs w:val="24"/>
          <w:lang w:eastAsia="en-IN"/>
        </w:rPr>
        <w:t>et al</w:t>
      </w:r>
      <w:r w:rsidRPr="00F861C9">
        <w:rPr>
          <w:rFonts w:ascii="Times New Roman" w:hAnsi="Times New Roman" w:cs="Times New Roman"/>
          <w:sz w:val="24"/>
          <w:szCs w:val="24"/>
          <w:lang w:eastAsia="en-IN"/>
        </w:rPr>
        <w:t>. (2022) state, when a client has an experience with a brand that is more pertinent and personalised to their needs, they are more likely to disclose information about themselves, and trust can be stated as the foundation of it. Furthermore, when a company delivers the promises, it makes regarding the utilisation and protection of customer information, it aids to improve brand equity, and the connection with its customers grows stronger.</w:t>
      </w:r>
    </w:p>
    <w:p w14:paraId="1A7412D1"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According to Pangarkar </w:t>
      </w:r>
      <w:r w:rsidRPr="00F861C9">
        <w:rPr>
          <w:rFonts w:ascii="Times New Roman" w:eastAsia="Times New Roman" w:hAnsi="Times New Roman" w:cs="Times New Roman"/>
          <w:i/>
          <w:iCs/>
          <w:kern w:val="0"/>
          <w:sz w:val="24"/>
          <w:szCs w:val="24"/>
          <w:lang w:eastAsia="en-IN"/>
          <w14:ligatures w14:val="none"/>
        </w:rPr>
        <w:t>et al</w:t>
      </w:r>
      <w:r w:rsidRPr="00F861C9">
        <w:rPr>
          <w:rFonts w:ascii="Times New Roman" w:eastAsia="Times New Roman" w:hAnsi="Times New Roman" w:cs="Times New Roman"/>
          <w:kern w:val="0"/>
          <w:sz w:val="24"/>
          <w:szCs w:val="24"/>
          <w:lang w:eastAsia="en-IN"/>
          <w14:ligatures w14:val="none"/>
        </w:rPr>
        <w:t xml:space="preserve">. (2021), customers are committed to the enterprise and demonstrate considerable information which implies that the brand has put forth toward customers' desires rather than just focused on revenue purposes. Communication with the consumer base by employing digital tools enable the business to obtain a thorough comprehension regarding customer which will further lead to greater loyalty towards the brand. Regarding this, whenever the customer considers the purchase decision, it has been evident from some sources that about 81% of consumers analyse the particular brand evaluation to be an incentive to purchase or view a no reason to purchase. According to Ameen </w:t>
      </w:r>
      <w:r w:rsidRPr="00F861C9">
        <w:rPr>
          <w:rFonts w:ascii="Times New Roman" w:eastAsia="Times New Roman" w:hAnsi="Times New Roman" w:cs="Times New Roman"/>
          <w:i/>
          <w:iCs/>
          <w:kern w:val="0"/>
          <w:sz w:val="24"/>
          <w:szCs w:val="24"/>
          <w:lang w:eastAsia="en-IN"/>
          <w14:ligatures w14:val="none"/>
        </w:rPr>
        <w:t>et al</w:t>
      </w:r>
      <w:r w:rsidRPr="00F861C9">
        <w:rPr>
          <w:rFonts w:ascii="Times New Roman" w:eastAsia="Times New Roman" w:hAnsi="Times New Roman" w:cs="Times New Roman"/>
          <w:kern w:val="0"/>
          <w:sz w:val="24"/>
          <w:szCs w:val="24"/>
          <w:lang w:eastAsia="en-IN"/>
          <w14:ligatures w14:val="none"/>
        </w:rPr>
        <w:t xml:space="preserve">. (2021), </w:t>
      </w:r>
      <w:r w:rsidRPr="00F861C9">
        <w:rPr>
          <w:rFonts w:ascii="Times New Roman" w:eastAsia="Times New Roman" w:hAnsi="Times New Roman" w:cs="Times New Roman"/>
          <w:kern w:val="0"/>
          <w:sz w:val="24"/>
          <w:szCs w:val="24"/>
          <w:lang w:eastAsia="en-IN"/>
          <w14:ligatures w14:val="none"/>
        </w:rPr>
        <w:lastRenderedPageBreak/>
        <w:t>consumers across all income levels, regions, and, demographic, are all influenced by trust in the brand. Reading this, it can be stated that, it is certainly apparent that brand trust has become the most significant factor to increase sales and productivity of the business. Based on this, it has been evident that the customer's credit improves brand trust owing to the factors which include, holistic experiences with the service and the product along with automation in the operation system.</w:t>
      </w:r>
    </w:p>
    <w:p w14:paraId="72029FA9"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Moreover, evidently, it consists of three pillars for the brand trust that include perceived ability, perceived benevolence, and, perceived integrity. Analysing the perceived ability, as identified by Chen </w:t>
      </w:r>
      <w:r w:rsidRPr="00F861C9">
        <w:rPr>
          <w:rFonts w:ascii="Times New Roman" w:eastAsia="Times New Roman" w:hAnsi="Times New Roman" w:cs="Times New Roman"/>
          <w:i/>
          <w:iCs/>
          <w:kern w:val="0"/>
          <w:sz w:val="24"/>
          <w:szCs w:val="24"/>
          <w:lang w:eastAsia="en-IN"/>
          <w14:ligatures w14:val="none"/>
        </w:rPr>
        <w:t>et al</w:t>
      </w:r>
      <w:r w:rsidRPr="00F861C9">
        <w:rPr>
          <w:rFonts w:ascii="Times New Roman" w:eastAsia="Times New Roman" w:hAnsi="Times New Roman" w:cs="Times New Roman"/>
          <w:kern w:val="0"/>
          <w:sz w:val="24"/>
          <w:szCs w:val="24"/>
          <w:lang w:eastAsia="en-IN"/>
          <w14:ligatures w14:val="none"/>
        </w:rPr>
        <w:t xml:space="preserve">. (2020), the brand encourages its audience to undertake practices of CSR activities within the corporation thereby, building credibility along with generating its core advocacy. Leveraging solid testimony or feedback regarding the particular brand will also lead to creating brand equity. Whereas, on the other hand, as per Lee </w:t>
      </w:r>
      <w:r w:rsidRPr="00F861C9">
        <w:rPr>
          <w:rFonts w:ascii="Times New Roman" w:eastAsia="Times New Roman" w:hAnsi="Times New Roman" w:cs="Times New Roman"/>
          <w:i/>
          <w:iCs/>
          <w:kern w:val="0"/>
          <w:sz w:val="24"/>
          <w:szCs w:val="24"/>
          <w:lang w:eastAsia="en-IN"/>
          <w14:ligatures w14:val="none"/>
        </w:rPr>
        <w:t>et al.</w:t>
      </w:r>
      <w:r w:rsidRPr="00F861C9">
        <w:rPr>
          <w:rFonts w:ascii="Times New Roman" w:eastAsia="Times New Roman" w:hAnsi="Times New Roman" w:cs="Times New Roman"/>
          <w:kern w:val="0"/>
          <w:sz w:val="24"/>
          <w:szCs w:val="24"/>
          <w:lang w:eastAsia="en-IN"/>
          <w14:ligatures w14:val="none"/>
        </w:rPr>
        <w:t xml:space="preserve"> (2021), perceived benevolence refers to retaining ongoing communication settings as this will lead to influencing customers' minds concerning the level of value that a particular brand gives. Based on this it can be stated that when customers encounter poor experiences or struggle with any other issues, it is the brand's responsibility to mitigate the queries by providing quick responses through social media platforms. Following the last pillar namely perceived integrity, it has been observed that the brand concentrates on creating its product by adhering to ethical norms. Furthermore, as stated by Lăzăroiu </w:t>
      </w:r>
      <w:r w:rsidRPr="00F861C9">
        <w:rPr>
          <w:rFonts w:ascii="Times New Roman" w:eastAsia="Times New Roman" w:hAnsi="Times New Roman" w:cs="Times New Roman"/>
          <w:i/>
          <w:iCs/>
          <w:kern w:val="0"/>
          <w:sz w:val="24"/>
          <w:szCs w:val="24"/>
          <w:lang w:eastAsia="en-IN"/>
          <w14:ligatures w14:val="none"/>
        </w:rPr>
        <w:t>et al.</w:t>
      </w:r>
      <w:r w:rsidRPr="00F861C9">
        <w:rPr>
          <w:rFonts w:ascii="Times New Roman" w:eastAsia="Times New Roman" w:hAnsi="Times New Roman" w:cs="Times New Roman"/>
          <w:kern w:val="0"/>
          <w:sz w:val="24"/>
          <w:szCs w:val="24"/>
          <w:lang w:eastAsia="en-IN"/>
          <w14:ligatures w14:val="none"/>
        </w:rPr>
        <w:t xml:space="preserve"> (2020), the social responsibility act is most likely to create a customer community as a result.</w:t>
      </w:r>
    </w:p>
    <w:p w14:paraId="69B3F806"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The relationship between the brand and the customer might be poorly recognized with the absence of a particular emphasis on behavior. Consequently, commitment to the brand plays an essential role in maintaining and growing a helpful customer community along with its vital unity. Based on this it has been evident that also claimed by many companies the more the trust is built the more repeated purchases are obtained. In addition to the market receptivity, as stated by Kemp et al. (2020), through brand trust, it will boost effectively through affection with its existing consumers, thereby, creating additional revenue. In addition to this, as per Fraccastoro</w:t>
      </w:r>
      <w:r w:rsidRPr="00F861C9">
        <w:rPr>
          <w:rFonts w:ascii="Times New Roman" w:eastAsia="Times New Roman" w:hAnsi="Times New Roman" w:cs="Times New Roman"/>
          <w:i/>
          <w:iCs/>
          <w:kern w:val="0"/>
          <w:sz w:val="24"/>
          <w:szCs w:val="24"/>
          <w:lang w:eastAsia="en-IN"/>
          <w14:ligatures w14:val="none"/>
        </w:rPr>
        <w:t xml:space="preserve"> et al.</w:t>
      </w:r>
      <w:r w:rsidRPr="00F861C9">
        <w:rPr>
          <w:rFonts w:ascii="Times New Roman" w:eastAsia="Times New Roman" w:hAnsi="Times New Roman" w:cs="Times New Roman"/>
          <w:kern w:val="0"/>
          <w:sz w:val="24"/>
          <w:szCs w:val="24"/>
          <w:lang w:eastAsia="en-IN"/>
          <w14:ligatures w14:val="none"/>
        </w:rPr>
        <w:t xml:space="preserve"> (2021), the company that has prioritised online to developing trust among customers can leverage certain degrees of advantages while decreasing the discrepancy across certain factors like deadlines, and experience along with rival products. However, to accomplish this, the company must focus on building an online reputation, adapting to consumer feedback, and encouraging integrity through a sustainability approach. This particular parameter implies </w:t>
      </w:r>
      <w:r w:rsidRPr="00F861C9">
        <w:rPr>
          <w:rFonts w:ascii="Times New Roman" w:eastAsia="Times New Roman" w:hAnsi="Times New Roman" w:cs="Times New Roman"/>
          <w:kern w:val="0"/>
          <w:sz w:val="24"/>
          <w:szCs w:val="24"/>
          <w:lang w:eastAsia="en-IN"/>
          <w14:ligatures w14:val="none"/>
        </w:rPr>
        <w:lastRenderedPageBreak/>
        <w:t>significant efforts and dedication along with turning into influence when dealing with end-users.  Besides this, it possesses the potential to generate a lifetime of confidence.</w:t>
      </w:r>
    </w:p>
    <w:p w14:paraId="383EF218"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Companies have started delivering into the concept of acquiring the trust of clients so as to form a connection from the managerial viewpoint (Azizan </w:t>
      </w:r>
      <w:r w:rsidRPr="00F861C9">
        <w:rPr>
          <w:rFonts w:ascii="Times New Roman" w:eastAsia="Times New Roman" w:hAnsi="Times New Roman" w:cs="Times New Roman"/>
          <w:i/>
          <w:iCs/>
          <w:kern w:val="0"/>
          <w:sz w:val="24"/>
          <w:szCs w:val="24"/>
          <w:lang w:eastAsia="en-IN"/>
          <w14:ligatures w14:val="none"/>
        </w:rPr>
        <w:t>et al</w:t>
      </w:r>
      <w:r w:rsidRPr="00F861C9">
        <w:rPr>
          <w:rFonts w:ascii="Times New Roman" w:eastAsia="Times New Roman" w:hAnsi="Times New Roman" w:cs="Times New Roman"/>
          <w:kern w:val="0"/>
          <w:sz w:val="24"/>
          <w:szCs w:val="24"/>
          <w:lang w:eastAsia="en-IN"/>
          <w14:ligatures w14:val="none"/>
        </w:rPr>
        <w:t xml:space="preserve">. 2019). Additionally, there is simply an excessive number of anonymous customers present in crowded marketplaces to develop a relationship. However, with an effective marketing approach, the customer itself takes steps to interact with a brand which opens the prosperity for a brand to build trust. This particular hypothesis has been demonstrated by many brands from the fashion industry and others which are considered as a brand management practice. Based on the experts, it is believed that a significant amount of the vocabulary that is used in the current marketing setting encompasses human interaction thereby, build trust toward the brand. In this way not only, the customer will perceive the particular brand as its ultimate choice but also the company's strong reputational presence will lead to expanding its business in the new market (Alić </w:t>
      </w:r>
      <w:r w:rsidRPr="00F861C9">
        <w:rPr>
          <w:rFonts w:ascii="Times New Roman" w:eastAsia="Times New Roman" w:hAnsi="Times New Roman" w:cs="Times New Roman"/>
          <w:i/>
          <w:iCs/>
          <w:kern w:val="0"/>
          <w:sz w:val="24"/>
          <w:szCs w:val="24"/>
          <w:lang w:eastAsia="en-IN"/>
          <w14:ligatures w14:val="none"/>
        </w:rPr>
        <w:t>et al</w:t>
      </w:r>
      <w:r w:rsidRPr="00F861C9">
        <w:rPr>
          <w:rFonts w:ascii="Times New Roman" w:eastAsia="Times New Roman" w:hAnsi="Times New Roman" w:cs="Times New Roman"/>
          <w:kern w:val="0"/>
          <w:sz w:val="24"/>
          <w:szCs w:val="24"/>
          <w:lang w:eastAsia="en-IN"/>
          <w14:ligatures w14:val="none"/>
        </w:rPr>
        <w:t>. 2020).</w:t>
      </w:r>
    </w:p>
    <w:p w14:paraId="61DA5C7B" w14:textId="77777777" w:rsidR="00F861C9" w:rsidRPr="00F861C9" w:rsidRDefault="00F861C9" w:rsidP="00F861C9">
      <w:pPr>
        <w:spacing w:after="0" w:line="360" w:lineRule="auto"/>
        <w:rPr>
          <w:rFonts w:ascii="Times New Roman" w:eastAsia="Times New Roman" w:hAnsi="Times New Roman" w:cs="Times New Roman"/>
          <w:kern w:val="0"/>
          <w:sz w:val="24"/>
          <w:szCs w:val="24"/>
          <w:lang w:eastAsia="en-IN"/>
          <w14:ligatures w14:val="none"/>
        </w:rPr>
      </w:pPr>
    </w:p>
    <w:tbl>
      <w:tblPr>
        <w:tblW w:w="0" w:type="auto"/>
        <w:tblCellMar>
          <w:top w:w="15" w:type="dxa"/>
          <w:left w:w="15" w:type="dxa"/>
          <w:bottom w:w="15" w:type="dxa"/>
          <w:right w:w="15" w:type="dxa"/>
        </w:tblCellMar>
        <w:tblLook w:val="04A0" w:firstRow="1" w:lastRow="0" w:firstColumn="1" w:lastColumn="0" w:noHBand="0" w:noVBand="1"/>
      </w:tblPr>
      <w:tblGrid>
        <w:gridCol w:w="1375"/>
        <w:gridCol w:w="1898"/>
        <w:gridCol w:w="3002"/>
        <w:gridCol w:w="2731"/>
      </w:tblGrid>
      <w:tr w:rsidR="00F861C9" w:rsidRPr="00F861C9" w14:paraId="4048667C"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1ACBC1"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Study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076243"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Potential research area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517231"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Definition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969114"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Purpose</w:t>
            </w:r>
          </w:p>
        </w:tc>
      </w:tr>
      <w:tr w:rsidR="00F861C9" w:rsidRPr="00F861C9" w14:paraId="4BC3A57B"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90820F"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 Haudi </w:t>
            </w:r>
            <w:r w:rsidRPr="00F861C9">
              <w:rPr>
                <w:rFonts w:ascii="Times New Roman" w:eastAsia="Times New Roman" w:hAnsi="Times New Roman" w:cs="Times New Roman"/>
                <w:i/>
                <w:iCs/>
                <w:kern w:val="0"/>
                <w:sz w:val="24"/>
                <w:szCs w:val="24"/>
                <w:lang w:eastAsia="en-IN"/>
                <w14:ligatures w14:val="none"/>
              </w:rPr>
              <w:t>et al</w:t>
            </w:r>
            <w:r w:rsidRPr="00F861C9">
              <w:rPr>
                <w:rFonts w:ascii="Times New Roman" w:eastAsia="Times New Roman" w:hAnsi="Times New Roman" w:cs="Times New Roman"/>
                <w:kern w:val="0"/>
                <w:sz w:val="24"/>
                <w:szCs w:val="24"/>
                <w:lang w:eastAsia="en-IN"/>
                <w14:ligatures w14:val="none"/>
              </w:rPr>
              <w:t>. (2022)</w:t>
            </w:r>
            <w:r w:rsidRPr="00F861C9">
              <w:rPr>
                <w:rFonts w:ascii="Times New Roman" w:eastAsia="Times New Roman" w:hAnsi="Times New Roman" w:cs="Times New Roman"/>
                <w:i/>
                <w:iCs/>
                <w:kern w:val="0"/>
                <w:sz w:val="24"/>
                <w:szCs w:val="24"/>
                <w:lang w:eastAsia="en-IN"/>
                <w14:ligatures w14:val="none"/>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DA3937"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Brand reputation, Customer Loyalty, Personal information sharing, Brand Trust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D1BC90"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Clients receiving consistent and personalised services from the companies reflect the potential of sharing personal information to the companies owing to the increased brand trust.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3BA207"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To understand the degree of influence of social media marketing on the perception of the clients regarding the company that determines brand loyalty, brand equity and brand trust. </w:t>
            </w:r>
          </w:p>
        </w:tc>
      </w:tr>
      <w:tr w:rsidR="00F861C9" w:rsidRPr="00F861C9" w14:paraId="60113451"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B04FB4"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Pangarkar </w:t>
            </w:r>
            <w:r w:rsidRPr="00F861C9">
              <w:rPr>
                <w:rFonts w:ascii="Times New Roman" w:eastAsia="Times New Roman" w:hAnsi="Times New Roman" w:cs="Times New Roman"/>
                <w:i/>
                <w:iCs/>
                <w:kern w:val="0"/>
                <w:sz w:val="24"/>
                <w:szCs w:val="24"/>
                <w:lang w:eastAsia="en-IN"/>
                <w14:ligatures w14:val="none"/>
              </w:rPr>
              <w:t>et al</w:t>
            </w:r>
            <w:r w:rsidRPr="00F861C9">
              <w:rPr>
                <w:rFonts w:ascii="Times New Roman" w:eastAsia="Times New Roman" w:hAnsi="Times New Roman" w:cs="Times New Roman"/>
                <w:kern w:val="0"/>
                <w:sz w:val="24"/>
                <w:szCs w:val="24"/>
                <w:lang w:eastAsia="en-IN"/>
                <w14:ligatures w14:val="none"/>
              </w:rPr>
              <w:t>. (2021)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EE7513"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Customer Retention, Client Wellbeing, Brand Engagement, Customer Satisfaction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0E14B9"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The brand engagement strategy that emphasises on enhancing the consumer experience stimulates the clients in sharing personal </w:t>
            </w:r>
            <w:r w:rsidRPr="00F861C9">
              <w:rPr>
                <w:rFonts w:ascii="Times New Roman" w:eastAsia="Times New Roman" w:hAnsi="Times New Roman" w:cs="Times New Roman"/>
                <w:kern w:val="0"/>
                <w:sz w:val="24"/>
                <w:szCs w:val="24"/>
                <w:lang w:eastAsia="en-IN"/>
                <w14:ligatures w14:val="none"/>
              </w:rPr>
              <w:lastRenderedPageBreak/>
              <w:t>information to provide personalised services.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3DC73C"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lastRenderedPageBreak/>
              <w:t xml:space="preserve">Understanding the role of distinct brand engagement strategies used by the companies in enhancing the client experience by addressing the demands </w:t>
            </w:r>
            <w:r w:rsidRPr="00F861C9">
              <w:rPr>
                <w:rFonts w:ascii="Times New Roman" w:eastAsia="Times New Roman" w:hAnsi="Times New Roman" w:cs="Times New Roman"/>
                <w:kern w:val="0"/>
                <w:sz w:val="24"/>
                <w:szCs w:val="24"/>
                <w:lang w:eastAsia="en-IN"/>
                <w14:ligatures w14:val="none"/>
              </w:rPr>
              <w:lastRenderedPageBreak/>
              <w:t>and needs of the customers in a precise format. </w:t>
            </w:r>
          </w:p>
        </w:tc>
      </w:tr>
      <w:tr w:rsidR="00F861C9" w:rsidRPr="00F861C9" w14:paraId="0EB867D5"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10FA5E"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lastRenderedPageBreak/>
              <w:t xml:space="preserve">Ameen </w:t>
            </w:r>
            <w:r w:rsidRPr="00F861C9">
              <w:rPr>
                <w:rFonts w:ascii="Times New Roman" w:eastAsia="Times New Roman" w:hAnsi="Times New Roman" w:cs="Times New Roman"/>
                <w:i/>
                <w:iCs/>
                <w:kern w:val="0"/>
                <w:sz w:val="24"/>
                <w:szCs w:val="24"/>
                <w:lang w:eastAsia="en-IN"/>
                <w14:ligatures w14:val="none"/>
              </w:rPr>
              <w:t>et al</w:t>
            </w:r>
            <w:r w:rsidRPr="00F861C9">
              <w:rPr>
                <w:rFonts w:ascii="Times New Roman" w:eastAsia="Times New Roman" w:hAnsi="Times New Roman" w:cs="Times New Roman"/>
                <w:kern w:val="0"/>
                <w:sz w:val="24"/>
                <w:szCs w:val="24"/>
                <w:lang w:eastAsia="en-IN"/>
                <w14:ligatures w14:val="none"/>
              </w:rPr>
              <w:t>. (2021)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61B40E"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Brand trust, Customer perception, Demographic scenario, Customer experience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4530A3"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With the help of AI, the companies are able to increase brand trust by targeting clients from all ages.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67B5DA"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Evaluating the strategy used by organisations in addressing distinct market segments. </w:t>
            </w:r>
          </w:p>
        </w:tc>
      </w:tr>
      <w:tr w:rsidR="00F861C9" w:rsidRPr="00F861C9" w14:paraId="4DEAF4E1"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73FEC4"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Chen </w:t>
            </w:r>
            <w:r w:rsidRPr="00F861C9">
              <w:rPr>
                <w:rFonts w:ascii="Times New Roman" w:eastAsia="Times New Roman" w:hAnsi="Times New Roman" w:cs="Times New Roman"/>
                <w:i/>
                <w:iCs/>
                <w:kern w:val="0"/>
                <w:sz w:val="24"/>
                <w:szCs w:val="24"/>
                <w:lang w:eastAsia="en-IN"/>
                <w14:ligatures w14:val="none"/>
              </w:rPr>
              <w:t>et al</w:t>
            </w:r>
            <w:r w:rsidRPr="00F861C9">
              <w:rPr>
                <w:rFonts w:ascii="Times New Roman" w:eastAsia="Times New Roman" w:hAnsi="Times New Roman" w:cs="Times New Roman"/>
                <w:kern w:val="0"/>
                <w:sz w:val="24"/>
                <w:szCs w:val="24"/>
                <w:lang w:eastAsia="en-IN"/>
                <w14:ligatures w14:val="none"/>
              </w:rPr>
              <w:t>. (2020)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017B5F"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CSR practices, Brand Trust, Audience perception, Clarity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E6C101"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The CSR activities enforced by the companies are utilised to mitigate misconceptions and foster brand trust.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8726DF"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To analyse the procedures undertaken by companies in reducing the impact of fake news on brand equity. </w:t>
            </w:r>
          </w:p>
        </w:tc>
      </w:tr>
      <w:tr w:rsidR="00F861C9" w:rsidRPr="00F861C9" w14:paraId="2C37F640"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C13A99"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Lee </w:t>
            </w:r>
            <w:r w:rsidRPr="00F861C9">
              <w:rPr>
                <w:rFonts w:ascii="Times New Roman" w:eastAsia="Times New Roman" w:hAnsi="Times New Roman" w:cs="Times New Roman"/>
                <w:i/>
                <w:iCs/>
                <w:kern w:val="0"/>
                <w:sz w:val="24"/>
                <w:szCs w:val="24"/>
                <w:lang w:eastAsia="en-IN"/>
                <w14:ligatures w14:val="none"/>
              </w:rPr>
              <w:t>et al.</w:t>
            </w:r>
            <w:r w:rsidRPr="00F861C9">
              <w:rPr>
                <w:rFonts w:ascii="Times New Roman" w:eastAsia="Times New Roman" w:hAnsi="Times New Roman" w:cs="Times New Roman"/>
                <w:kern w:val="0"/>
                <w:sz w:val="24"/>
                <w:szCs w:val="24"/>
                <w:lang w:eastAsia="en-IN"/>
                <w14:ligatures w14:val="none"/>
              </w:rPr>
              <w:t xml:space="preserve"> (2021)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F1D7C7"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Brand equity, Perceived quality of brand, Customer loyalty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EF98C1"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The companies use communication to retail the clients by fostering a positive perception regarding the benevolence of the quality of products and services.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C3E514"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To understand the effect of resilient communication in maintaining brand trust and perception. </w:t>
            </w:r>
          </w:p>
        </w:tc>
      </w:tr>
      <w:tr w:rsidR="00F861C9" w:rsidRPr="00F861C9" w14:paraId="3C27E1CB"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EEC1C0"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Lăzăroiu </w:t>
            </w:r>
            <w:r w:rsidRPr="00F861C9">
              <w:rPr>
                <w:rFonts w:ascii="Times New Roman" w:eastAsia="Times New Roman" w:hAnsi="Times New Roman" w:cs="Times New Roman"/>
                <w:i/>
                <w:iCs/>
                <w:kern w:val="0"/>
                <w:sz w:val="24"/>
                <w:szCs w:val="24"/>
                <w:lang w:eastAsia="en-IN"/>
                <w14:ligatures w14:val="none"/>
              </w:rPr>
              <w:t>et al.</w:t>
            </w:r>
            <w:r w:rsidRPr="00F861C9">
              <w:rPr>
                <w:rFonts w:ascii="Times New Roman" w:eastAsia="Times New Roman" w:hAnsi="Times New Roman" w:cs="Times New Roman"/>
                <w:kern w:val="0"/>
                <w:sz w:val="24"/>
                <w:szCs w:val="24"/>
                <w:lang w:eastAsia="en-IN"/>
                <w14:ligatures w14:val="none"/>
              </w:rPr>
              <w:t xml:space="preserve"> (2020)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8BCE0C"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Consumer-decision-making process, Customer Community and Social commerce Platform.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6C8065"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Social responsibility refers to CSR where the company conducts its business in an ethical and mindful manner towards, culture, ecological issues, and others thus retaining trust from customers and leading them to making a purchase.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867AF5"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To understand the significance of CSR activities impacting consumer trust and influencing the decision-making process. </w:t>
            </w:r>
          </w:p>
        </w:tc>
      </w:tr>
      <w:tr w:rsidR="00F861C9" w:rsidRPr="00F861C9" w14:paraId="6A1DAE06"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0E0BF3"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lastRenderedPageBreak/>
              <w:t>Kemp et al. (2020)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ED55FF"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Emotional connection, Brand trust, engagement, advocacy.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0906FC"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and Emotional marketing implies to campaign and advertisement action undertaken by a particular brand in an attempt to attract customer interest. Thus, leading them to be active in their loyalty role which includes sharing and buying.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5DA206"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Exploring the impact of influential messages to foster positive brand outputs. Emotional marketing content impacts large audiences and generates huge revenue.</w:t>
            </w:r>
          </w:p>
        </w:tc>
      </w:tr>
      <w:tr w:rsidR="00F861C9" w:rsidRPr="00F861C9" w14:paraId="5C2EAE64"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AA011D"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Fraccastoro</w:t>
            </w:r>
            <w:r w:rsidRPr="00F861C9">
              <w:rPr>
                <w:rFonts w:ascii="Times New Roman" w:eastAsia="Times New Roman" w:hAnsi="Times New Roman" w:cs="Times New Roman"/>
                <w:i/>
                <w:iCs/>
                <w:kern w:val="0"/>
                <w:sz w:val="24"/>
                <w:szCs w:val="24"/>
                <w:lang w:eastAsia="en-IN"/>
                <w14:ligatures w14:val="none"/>
              </w:rPr>
              <w:t xml:space="preserve"> et al.</w:t>
            </w:r>
            <w:r w:rsidRPr="00F861C9">
              <w:rPr>
                <w:rFonts w:ascii="Times New Roman" w:eastAsia="Times New Roman" w:hAnsi="Times New Roman" w:cs="Times New Roman"/>
                <w:kern w:val="0"/>
                <w:sz w:val="24"/>
                <w:szCs w:val="24"/>
                <w:lang w:eastAsia="en-IN"/>
                <w14:ligatures w14:val="none"/>
              </w:rPr>
              <w:t xml:space="preserve"> (2021)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F95C5A"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Social media, external environment, Network building, Feedback approach, Global audience.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589F9F"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Social Media is an interactive means of communication where a brand engages with existing and prospective customers. This strategy assists businesses to build brand trust and establish a network of people that further act as a brand’s secondary advocate or primary like influencers as a whole.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F04FB5"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With network settings and tools, it builds a community that targets a large audience globally. Owing to this, business eliminates gaps through the feedback process in the online platform along with leveraging positive reviews to increase brand awareness and sales.</w:t>
            </w:r>
          </w:p>
        </w:tc>
      </w:tr>
      <w:tr w:rsidR="00F861C9" w:rsidRPr="00F861C9" w14:paraId="2C37A37B" w14:textId="77777777" w:rsidTr="00F861C9">
        <w:trPr>
          <w:trHeight w:val="62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E511CA"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lastRenderedPageBreak/>
              <w:t xml:space="preserve">(Azizan </w:t>
            </w:r>
            <w:r w:rsidRPr="00F861C9">
              <w:rPr>
                <w:rFonts w:ascii="Times New Roman" w:eastAsia="Times New Roman" w:hAnsi="Times New Roman" w:cs="Times New Roman"/>
                <w:i/>
                <w:iCs/>
                <w:kern w:val="0"/>
                <w:sz w:val="24"/>
                <w:szCs w:val="24"/>
                <w:lang w:eastAsia="en-IN"/>
                <w14:ligatures w14:val="none"/>
              </w:rPr>
              <w:t>et al</w:t>
            </w:r>
            <w:r w:rsidRPr="00F861C9">
              <w:rPr>
                <w:rFonts w:ascii="Times New Roman" w:eastAsia="Times New Roman" w:hAnsi="Times New Roman" w:cs="Times New Roman"/>
                <w:kern w:val="0"/>
                <w:sz w:val="24"/>
                <w:szCs w:val="24"/>
                <w:lang w:eastAsia="en-IN"/>
                <w14:ligatures w14:val="none"/>
              </w:rPr>
              <w:t>. 2019)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E83598"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Brand reputation, Brand trust, Marketing strategies, customer satisfaction, and loyalty.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5CDF6F"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Marketing strategy is considered as the long-range strategy towards reaching its objectives with the help of customer engagement and by creating lasting and unique market value. Whereas, branding is considered as one of the significant marketing practices that shape a particular brand.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F48FA5"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To cater to customer needs. Identify the offering’s benefits and share them with a wider audience. To increase market share and cash in.</w:t>
            </w:r>
          </w:p>
        </w:tc>
      </w:tr>
      <w:tr w:rsidR="00F861C9" w:rsidRPr="00F861C9" w14:paraId="48AF9546"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8766CB"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Alić </w:t>
            </w:r>
            <w:r w:rsidRPr="00F861C9">
              <w:rPr>
                <w:rFonts w:ascii="Times New Roman" w:eastAsia="Times New Roman" w:hAnsi="Times New Roman" w:cs="Times New Roman"/>
                <w:i/>
                <w:iCs/>
                <w:kern w:val="0"/>
                <w:sz w:val="24"/>
                <w:szCs w:val="24"/>
                <w:lang w:eastAsia="en-IN"/>
                <w14:ligatures w14:val="none"/>
              </w:rPr>
              <w:t>et al</w:t>
            </w:r>
            <w:r w:rsidRPr="00F861C9">
              <w:rPr>
                <w:rFonts w:ascii="Times New Roman" w:eastAsia="Times New Roman" w:hAnsi="Times New Roman" w:cs="Times New Roman"/>
                <w:kern w:val="0"/>
                <w:sz w:val="24"/>
                <w:szCs w:val="24"/>
                <w:lang w:eastAsia="en-IN"/>
                <w14:ligatures w14:val="none"/>
              </w:rPr>
              <w:t>. 2020)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7F7407"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Brand image and commitments, Consumer-brand relationship</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931B2A"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Since information technology and communication systems are evolving, society is also altering rapidly which includes consumer behavior, their purchasing pattern and investing patterns, and marketing tactics. Based on this company’s priorities, customer-centric strategy fosters relationships. Moreover, owing to the product performance and customer reviews, customer cognitive responses arise.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860660"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The key component of marketing success relies upon the long-lasting customer and brand bond.</w:t>
            </w:r>
          </w:p>
        </w:tc>
      </w:tr>
    </w:tbl>
    <w:p w14:paraId="12FE76C6" w14:textId="77777777" w:rsidR="00F861C9" w:rsidRPr="00F861C9" w:rsidRDefault="00F861C9" w:rsidP="00F861C9">
      <w:pPr>
        <w:spacing w:after="0" w:line="360" w:lineRule="auto"/>
        <w:rPr>
          <w:rFonts w:ascii="Times New Roman" w:eastAsia="Times New Roman" w:hAnsi="Times New Roman" w:cs="Times New Roman"/>
          <w:kern w:val="0"/>
          <w:sz w:val="24"/>
          <w:szCs w:val="24"/>
          <w:lang w:eastAsia="en-IN"/>
          <w14:ligatures w14:val="none"/>
        </w:rPr>
      </w:pPr>
    </w:p>
    <w:p w14:paraId="471F4353" w14:textId="77777777" w:rsidR="00F861C9" w:rsidRPr="00F861C9" w:rsidRDefault="00F861C9" w:rsidP="00F861C9">
      <w:pPr>
        <w:spacing w:before="360" w:after="120" w:line="360" w:lineRule="auto"/>
        <w:jc w:val="both"/>
        <w:outlineLvl w:val="1"/>
        <w:rPr>
          <w:rFonts w:ascii="Times New Roman" w:eastAsia="Times New Roman" w:hAnsi="Times New Roman" w:cs="Times New Roman"/>
          <w:b/>
          <w:bCs/>
          <w:kern w:val="0"/>
          <w:sz w:val="36"/>
          <w:szCs w:val="36"/>
          <w:lang w:eastAsia="en-IN"/>
          <w14:ligatures w14:val="none"/>
        </w:rPr>
      </w:pPr>
      <w:bookmarkStart w:id="10" w:name="_Toc137147177"/>
      <w:r w:rsidRPr="00F861C9">
        <w:rPr>
          <w:rFonts w:ascii="Times New Roman" w:eastAsia="Times New Roman" w:hAnsi="Times New Roman" w:cs="Times New Roman"/>
          <w:b/>
          <w:bCs/>
          <w:kern w:val="0"/>
          <w:sz w:val="24"/>
          <w:szCs w:val="24"/>
          <w:lang w:eastAsia="en-IN"/>
          <w14:ligatures w14:val="none"/>
        </w:rPr>
        <w:lastRenderedPageBreak/>
        <w:t>2.3 Evaluation of the factors responsible for building company reputation</w:t>
      </w:r>
      <w:bookmarkEnd w:id="10"/>
    </w:p>
    <w:p w14:paraId="1566A63D" w14:textId="77777777" w:rsidR="00F861C9" w:rsidRPr="00F861C9" w:rsidRDefault="00F861C9" w:rsidP="00F861C9">
      <w:pPr>
        <w:spacing w:line="360" w:lineRule="auto"/>
        <w:jc w:val="both"/>
        <w:rPr>
          <w:rFonts w:ascii="Times New Roman" w:hAnsi="Times New Roman" w:cs="Times New Roman"/>
          <w:b/>
          <w:bCs/>
          <w:sz w:val="24"/>
          <w:szCs w:val="24"/>
          <w:lang w:eastAsia="en-IN"/>
        </w:rPr>
      </w:pPr>
      <w:r w:rsidRPr="00F861C9">
        <w:rPr>
          <w:rFonts w:ascii="Times New Roman" w:hAnsi="Times New Roman" w:cs="Times New Roman"/>
          <w:sz w:val="24"/>
          <w:szCs w:val="24"/>
          <w:lang w:eastAsia="en-IN"/>
        </w:rPr>
        <w:t xml:space="preserve">The success of a firm is highly dependent on several factors including both internal as well as external. The profitability of a firm in a concerned market is considerably based on its market reputation. According to Mahmood and Bashir, (2020), the term “company reputation” is used to define the perception of the public related to the company in addition to their viewpoints regarding the firm’s operations. The nature of “company reputation” is both positive and negative which tends to vary with time. It is observed that the company possessing an increasing positive “market reputation” gains higher sales and thus, profitability and longevity in the industry. Johnson </w:t>
      </w:r>
      <w:r w:rsidRPr="00F861C9">
        <w:rPr>
          <w:rFonts w:ascii="Times New Roman" w:hAnsi="Times New Roman" w:cs="Times New Roman"/>
          <w:i/>
          <w:iCs/>
          <w:sz w:val="24"/>
          <w:szCs w:val="24"/>
          <w:lang w:eastAsia="en-IN"/>
        </w:rPr>
        <w:t>et al</w:t>
      </w:r>
      <w:r w:rsidRPr="00F861C9">
        <w:rPr>
          <w:rFonts w:ascii="Times New Roman" w:hAnsi="Times New Roman" w:cs="Times New Roman"/>
          <w:sz w:val="24"/>
          <w:szCs w:val="24"/>
          <w:lang w:eastAsia="en-IN"/>
        </w:rPr>
        <w:t>. (2019) add that the "reputation" of a firm is determined by its customers, the general public and its stakeholders related to its "products and services", its CSR, its way of treating its employees, and so on. Thus, it is essential for a company to build a positive "brand reputation" at the early stage of the business and to maintain the same over the course of its operations. Explained below are some of the factors that play a vital role in the building of "company reputation":</w:t>
      </w:r>
    </w:p>
    <w:p w14:paraId="1E0438E5"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 xml:space="preserve">Quality of Products and Services: </w:t>
      </w:r>
      <w:r w:rsidRPr="00F861C9">
        <w:rPr>
          <w:rFonts w:ascii="Times New Roman" w:eastAsia="Times New Roman" w:hAnsi="Times New Roman" w:cs="Times New Roman"/>
          <w:kern w:val="0"/>
          <w:sz w:val="24"/>
          <w:szCs w:val="24"/>
          <w:lang w:eastAsia="en-IN"/>
          <w14:ligatures w14:val="none"/>
        </w:rPr>
        <w:t xml:space="preserve">The predominant objective of a company is to satisfy the grievances of its targeted customers. As stated by Suhartanto </w:t>
      </w:r>
      <w:r w:rsidRPr="00F861C9">
        <w:rPr>
          <w:rFonts w:ascii="Times New Roman" w:eastAsia="Times New Roman" w:hAnsi="Times New Roman" w:cs="Times New Roman"/>
          <w:i/>
          <w:iCs/>
          <w:kern w:val="0"/>
          <w:sz w:val="24"/>
          <w:szCs w:val="24"/>
          <w:lang w:eastAsia="en-IN"/>
          <w14:ligatures w14:val="none"/>
        </w:rPr>
        <w:t>et al</w:t>
      </w:r>
      <w:r w:rsidRPr="00F861C9">
        <w:rPr>
          <w:rFonts w:ascii="Times New Roman" w:eastAsia="Times New Roman" w:hAnsi="Times New Roman" w:cs="Times New Roman"/>
          <w:kern w:val="0"/>
          <w:sz w:val="24"/>
          <w:szCs w:val="24"/>
          <w:lang w:eastAsia="en-IN"/>
          <w14:ligatures w14:val="none"/>
        </w:rPr>
        <w:t>. (2019), a majority of the operations conducted by the business are linked with the aforementioned objective. Thus, the quality of its offered products and services highly influences the perception of customers related to a particular brand. The higher the quality and the ability of the products and services to fulfill the needs of the customers, the higher the positive reputation of the brand. Similarly, "innovation" contributes greatly to brand reputation. The greater the innovation, the higher the loyalty of the customers which directly affects the reputation of the brand. It is crucial for the brand to initiate innovative "products and services" that align with the ever-growing needs of its targeted customers.</w:t>
      </w:r>
    </w:p>
    <w:p w14:paraId="23076EA7"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 xml:space="preserve">Employee Treatment: </w:t>
      </w:r>
      <w:r w:rsidRPr="00F861C9">
        <w:rPr>
          <w:rFonts w:ascii="Times New Roman" w:eastAsia="Times New Roman" w:hAnsi="Times New Roman" w:cs="Times New Roman"/>
          <w:kern w:val="0"/>
          <w:sz w:val="24"/>
          <w:szCs w:val="24"/>
          <w:lang w:eastAsia="en-IN"/>
          <w14:ligatures w14:val="none"/>
        </w:rPr>
        <w:t xml:space="preserve">The behavioural aspects and the form of treatment that are exhibited and exerted by a business organisation towards the employees, team members and the whole organisational workforce has a significant impact on the departments of the business organisation that highly influences the degree of loyalty that the employees possess towards a particular business organisation. Fair and impartial behaviour and treatment the organisation imports towards the employees and the organisational workforce act as a high-level motivation that provides the employees with an adequate amount of job satisfaction (Mahmood and Bashir, 2020). Additionally, fairly treating the employees of the business organisation enhances the </w:t>
      </w:r>
      <w:r w:rsidRPr="00F861C9">
        <w:rPr>
          <w:rFonts w:ascii="Times New Roman" w:eastAsia="Times New Roman" w:hAnsi="Times New Roman" w:cs="Times New Roman"/>
          <w:kern w:val="0"/>
          <w:sz w:val="24"/>
          <w:szCs w:val="24"/>
          <w:lang w:eastAsia="en-IN"/>
          <w14:ligatures w14:val="none"/>
        </w:rPr>
        <w:lastRenderedPageBreak/>
        <w:t xml:space="preserve">reputation and brand value of the business organisation in the Global Business market and facilitates attracting more global stakeholders, thus enhancing the rate of organisational growth and sustainable development. When employees are treated fairly, the organisation also receives a high degree of support from the local public and this is considered as an efficient conduction and potential completion of a corporate social responsibility  by the business organisation. Thus, Lee, (2020) states that the “internal strategies” of a company are prepared by keeping the needs of employees in mind. To maintain the morale and motivation of its employees along with their efficiency, companies initiate “training and development” facilities for the betterment of their customers. This gains a strong reputation from employees further leading to less controversies and backlash from union trade. Suomi </w:t>
      </w:r>
      <w:r w:rsidRPr="00F861C9">
        <w:rPr>
          <w:rFonts w:ascii="Times New Roman" w:eastAsia="Times New Roman" w:hAnsi="Times New Roman" w:cs="Times New Roman"/>
          <w:i/>
          <w:iCs/>
          <w:kern w:val="0"/>
          <w:sz w:val="24"/>
          <w:szCs w:val="24"/>
          <w:lang w:eastAsia="en-IN"/>
          <w14:ligatures w14:val="none"/>
        </w:rPr>
        <w:t>et al</w:t>
      </w:r>
      <w:r w:rsidRPr="00F861C9">
        <w:rPr>
          <w:rFonts w:ascii="Times New Roman" w:eastAsia="Times New Roman" w:hAnsi="Times New Roman" w:cs="Times New Roman"/>
          <w:kern w:val="0"/>
          <w:sz w:val="24"/>
          <w:szCs w:val="24"/>
          <w:lang w:eastAsia="en-IN"/>
          <w14:ligatures w14:val="none"/>
        </w:rPr>
        <w:t>. (2021) argue that additional factors such as “employee engagement”, “rewards and incentives”, and “employee-centric facilities” highly contribute to the “market reputation” of the company. </w:t>
      </w:r>
    </w:p>
    <w:p w14:paraId="6F2CBEC1" w14:textId="191028EA" w:rsidR="00F861C9" w:rsidRPr="00F861C9" w:rsidRDefault="00F861C9" w:rsidP="00F861C9">
      <w:pPr>
        <w:spacing w:before="240" w:after="240" w:line="360" w:lineRule="auto"/>
        <w:jc w:val="center"/>
        <w:rPr>
          <w:rFonts w:ascii="Times New Roman" w:eastAsia="Times New Roman" w:hAnsi="Times New Roman" w:cs="Times New Roman"/>
          <w:kern w:val="0"/>
          <w:sz w:val="24"/>
          <w:szCs w:val="24"/>
          <w:lang w:eastAsia="en-IN"/>
          <w14:ligatures w14:val="none"/>
        </w:rPr>
      </w:pPr>
      <w:r w:rsidRPr="00F861C9">
        <w:rPr>
          <w:rFonts w:ascii="Times New Roman" w:hAnsi="Times New Roman" w:cs="Times New Roman"/>
          <w:noProof/>
          <w:sz w:val="24"/>
          <w:szCs w:val="24"/>
        </w:rPr>
        <w:drawing>
          <wp:inline distT="0" distB="0" distL="0" distR="0" wp14:anchorId="7172EB6E" wp14:editId="3C516157">
            <wp:extent cx="5280660" cy="3093720"/>
            <wp:effectExtent l="0" t="0" r="0" b="0"/>
            <wp:docPr id="190548633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280660" cy="3093720"/>
                    </a:xfrm>
                    <a:prstGeom prst="rect">
                      <a:avLst/>
                    </a:prstGeom>
                    <a:noFill/>
                    <a:ln>
                      <a:noFill/>
                    </a:ln>
                  </pic:spPr>
                </pic:pic>
              </a:graphicData>
            </a:graphic>
          </wp:inline>
        </w:drawing>
      </w:r>
    </w:p>
    <w:p w14:paraId="229ED3E6" w14:textId="77777777" w:rsidR="00F861C9" w:rsidRPr="00F861C9" w:rsidRDefault="00F861C9" w:rsidP="00F861C9">
      <w:pPr>
        <w:spacing w:before="240" w:after="240" w:line="360" w:lineRule="auto"/>
        <w:jc w:val="center"/>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Figure 1: Company Reputation</w:t>
      </w:r>
    </w:p>
    <w:p w14:paraId="4233D3AE" w14:textId="77777777" w:rsidR="00F861C9" w:rsidRPr="00F861C9" w:rsidRDefault="00F861C9" w:rsidP="00F861C9">
      <w:pPr>
        <w:spacing w:before="240" w:after="240" w:line="360" w:lineRule="auto"/>
        <w:jc w:val="center"/>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(Source: Reputationx, 2022)</w:t>
      </w:r>
    </w:p>
    <w:p w14:paraId="594C8BBB"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 xml:space="preserve">Privacy and Security: </w:t>
      </w:r>
      <w:r w:rsidRPr="00F861C9">
        <w:rPr>
          <w:rFonts w:ascii="Times New Roman" w:eastAsia="Times New Roman" w:hAnsi="Times New Roman" w:cs="Times New Roman"/>
          <w:kern w:val="0"/>
          <w:sz w:val="24"/>
          <w:szCs w:val="24"/>
          <w:lang w:eastAsia="en-IN"/>
          <w14:ligatures w14:val="none"/>
        </w:rPr>
        <w:t xml:space="preserve">The “strategic implementation” of the firm determines the “internal capabilities” of a business. The “strategies and policies” of a company help in the creation of a strong “brand reputation”. According to </w:t>
      </w:r>
      <w:r w:rsidRPr="00F861C9">
        <w:rPr>
          <w:rFonts w:ascii="Times New Roman" w:eastAsia="Times New Roman" w:hAnsi="Times New Roman" w:cs="Times New Roman"/>
          <w:kern w:val="0"/>
          <w:sz w:val="24"/>
          <w:szCs w:val="24"/>
          <w:shd w:val="clear" w:color="auto" w:fill="FFFFFF"/>
          <w:lang w:eastAsia="en-IN"/>
          <w14:ligatures w14:val="none"/>
        </w:rPr>
        <w:t>Zhao</w:t>
      </w:r>
      <w:r w:rsidRPr="00F861C9">
        <w:rPr>
          <w:rFonts w:ascii="Times New Roman" w:eastAsia="Times New Roman" w:hAnsi="Times New Roman" w:cs="Times New Roman"/>
          <w:kern w:val="0"/>
          <w:sz w:val="24"/>
          <w:szCs w:val="24"/>
          <w:lang w:eastAsia="en-IN"/>
          <w14:ligatures w14:val="none"/>
        </w:rPr>
        <w:t xml:space="preserve"> </w:t>
      </w:r>
      <w:r w:rsidRPr="00F861C9">
        <w:rPr>
          <w:rFonts w:ascii="Times New Roman" w:eastAsia="Times New Roman" w:hAnsi="Times New Roman" w:cs="Times New Roman"/>
          <w:i/>
          <w:iCs/>
          <w:kern w:val="0"/>
          <w:sz w:val="24"/>
          <w:szCs w:val="24"/>
          <w:lang w:eastAsia="en-IN"/>
          <w14:ligatures w14:val="none"/>
        </w:rPr>
        <w:t>et al</w:t>
      </w:r>
      <w:r w:rsidRPr="00F861C9">
        <w:rPr>
          <w:rFonts w:ascii="Times New Roman" w:eastAsia="Times New Roman" w:hAnsi="Times New Roman" w:cs="Times New Roman"/>
          <w:kern w:val="0"/>
          <w:sz w:val="24"/>
          <w:szCs w:val="24"/>
          <w:lang w:eastAsia="en-IN"/>
          <w14:ligatures w14:val="none"/>
        </w:rPr>
        <w:t xml:space="preserve">. (2019), a large amount of data and information is collected by a business organisation by optimum utilisation of various methods and formulated strategies. These data and information are collected by the business </w:t>
      </w:r>
      <w:r w:rsidRPr="00F861C9">
        <w:rPr>
          <w:rFonts w:ascii="Times New Roman" w:eastAsia="Times New Roman" w:hAnsi="Times New Roman" w:cs="Times New Roman"/>
          <w:kern w:val="0"/>
          <w:sz w:val="24"/>
          <w:szCs w:val="24"/>
          <w:lang w:eastAsia="en-IN"/>
          <w14:ligatures w14:val="none"/>
        </w:rPr>
        <w:lastRenderedPageBreak/>
        <w:t>organisation on the grounds of conducting a thorough identification and analysis of various factors and aspects of the selected market and the target market segments. Then the analysis that has been critically conducted is followed by an efficient evaluation of those factors and market aspects that has a great influence on the ongoing trends of the market. The collected data and information also concern the behaviour aspects of the customers while conducting significant transactions with a specific business organisation. These data have the potential of being stolen by hackers and competitive rivals. Thus, it is the responsibility of a company to undertake measures for the safety of customers’ personal information. Additionally, the safety of customers by utilising authentic and non-toxic materials in its offerings also determines the “brand reputation”. A minor mistake by the company can decline the perception of customers towards the brand resulting in degrading outcomes.</w:t>
      </w:r>
    </w:p>
    <w:p w14:paraId="689976BF"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 xml:space="preserve">Sustainability of Environment: </w:t>
      </w:r>
      <w:r w:rsidRPr="00F861C9">
        <w:rPr>
          <w:rFonts w:ascii="Times New Roman" w:eastAsia="Times New Roman" w:hAnsi="Times New Roman" w:cs="Times New Roman"/>
          <w:kern w:val="0"/>
          <w:sz w:val="24"/>
          <w:szCs w:val="24"/>
          <w:lang w:eastAsia="en-IN"/>
          <w14:ligatures w14:val="none"/>
        </w:rPr>
        <w:t xml:space="preserve">As per Loučanová </w:t>
      </w:r>
      <w:r w:rsidRPr="00F861C9">
        <w:rPr>
          <w:rFonts w:ascii="Times New Roman" w:eastAsia="Times New Roman" w:hAnsi="Times New Roman" w:cs="Times New Roman"/>
          <w:i/>
          <w:iCs/>
          <w:kern w:val="0"/>
          <w:sz w:val="24"/>
          <w:szCs w:val="24"/>
          <w:lang w:eastAsia="en-IN"/>
          <w14:ligatures w14:val="none"/>
        </w:rPr>
        <w:t>et al</w:t>
      </w:r>
      <w:r w:rsidRPr="00F861C9">
        <w:rPr>
          <w:rFonts w:ascii="Times New Roman" w:eastAsia="Times New Roman" w:hAnsi="Times New Roman" w:cs="Times New Roman"/>
          <w:kern w:val="0"/>
          <w:sz w:val="24"/>
          <w:szCs w:val="24"/>
          <w:lang w:eastAsia="en-IN"/>
          <w14:ligatures w14:val="none"/>
        </w:rPr>
        <w:t xml:space="preserve">. (2021), an organisation undertakes diversified activities that result in extensive utilisation of natural resources. In addition to that, the operations of a business lead to hazardous outcomes such as depletion of environmental quality, increased wastage, and pollution levels. Due to the increasing number of business establishments, it is becoming extensively necessary for a company to abide by the "environmental regulations" and try to minimise the level of "carbon emission" and "toxic waste" items. Carter </w:t>
      </w:r>
      <w:r w:rsidRPr="00F861C9">
        <w:rPr>
          <w:rFonts w:ascii="Times New Roman" w:eastAsia="Times New Roman" w:hAnsi="Times New Roman" w:cs="Times New Roman"/>
          <w:i/>
          <w:iCs/>
          <w:kern w:val="0"/>
          <w:sz w:val="24"/>
          <w:szCs w:val="24"/>
          <w:lang w:eastAsia="en-IN"/>
          <w14:ligatures w14:val="none"/>
        </w:rPr>
        <w:t>et al</w:t>
      </w:r>
      <w:r w:rsidRPr="00F861C9">
        <w:rPr>
          <w:rFonts w:ascii="Times New Roman" w:eastAsia="Times New Roman" w:hAnsi="Times New Roman" w:cs="Times New Roman"/>
          <w:kern w:val="0"/>
          <w:sz w:val="24"/>
          <w:szCs w:val="24"/>
          <w:lang w:eastAsia="en-IN"/>
          <w14:ligatures w14:val="none"/>
        </w:rPr>
        <w:t>. (2021) implies that companies boosting environmental sustainability gain a higher reputation in the market whereas negative reviews and non-existence support are gained by the firm contributing to the excessive and ineffective utilisation of limited available resources. Thus, the “market reputation” of a brand is highly volatile to its objective and measures for the betterment of society and the environment.</w:t>
      </w:r>
    </w:p>
    <w:p w14:paraId="626D7A37"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 xml:space="preserve">Corporate Culture: </w:t>
      </w:r>
      <w:r w:rsidRPr="00F861C9">
        <w:rPr>
          <w:rFonts w:ascii="Times New Roman" w:eastAsia="Times New Roman" w:hAnsi="Times New Roman" w:cs="Times New Roman"/>
          <w:kern w:val="0"/>
          <w:sz w:val="24"/>
          <w:szCs w:val="24"/>
          <w:lang w:eastAsia="en-IN"/>
          <w14:ligatures w14:val="none"/>
        </w:rPr>
        <w:t xml:space="preserve">The internal management of a firm significantly contributes to the growing reputation of the firm. As per Kowalczyk and Kucharska, (2020), the behaviours of the higher authorities and managers towards the employees along with the firm's relationship with its suppliers and other stakeholders results in fluctuations in "company reputation". The perception of the concerned stakeholders varies based on the "vision and mission" of the firm along with its future objectives. The "corporate culture" of a company must be manageable and flexible that not only fulfill the objectives of the firm but also underpins the requirements of its customers and employees as well. In addition to that, ESENYEL, (2020) states that the ability of the company to present a true "financial picture" of its performance along with the </w:t>
      </w:r>
      <w:r w:rsidRPr="00F861C9">
        <w:rPr>
          <w:rFonts w:ascii="Times New Roman" w:eastAsia="Times New Roman" w:hAnsi="Times New Roman" w:cs="Times New Roman"/>
          <w:kern w:val="0"/>
          <w:sz w:val="24"/>
          <w:szCs w:val="24"/>
          <w:lang w:eastAsia="en-IN"/>
          <w14:ligatures w14:val="none"/>
        </w:rPr>
        <w:lastRenderedPageBreak/>
        <w:t>prevention of any fraudulent activities also determines its reputation and popularity in the concerned industry.</w:t>
      </w:r>
    </w:p>
    <w:p w14:paraId="1CF68159"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Along with the above-stated factors, there are several other influences such as “marketing and communication”, “technological advancement”, “financial performance”, “legal and political factors” and so on that determine the reputation possessed by a firm in the market. Therefore, it is highly crucial for the company to underpin all the major factors in an effective manner to secure a strong “market reputation”. It not only allows the brand to perform smoothly in the market but also gains a competitive edge over other similar businesses. It further plays a dominant role in enabling the company to gain growth opportunities in the future.</w:t>
      </w:r>
    </w:p>
    <w:p w14:paraId="37CD065A" w14:textId="77777777" w:rsidR="00F861C9" w:rsidRPr="00F861C9" w:rsidRDefault="00F861C9" w:rsidP="00F861C9">
      <w:pPr>
        <w:spacing w:after="0" w:line="360" w:lineRule="auto"/>
        <w:rPr>
          <w:rFonts w:ascii="Times New Roman" w:eastAsia="Times New Roman" w:hAnsi="Times New Roman" w:cs="Times New Roman"/>
          <w:kern w:val="0"/>
          <w:sz w:val="24"/>
          <w:szCs w:val="24"/>
          <w:lang w:eastAsia="en-IN"/>
          <w14:ligatures w14:val="none"/>
        </w:rPr>
      </w:pPr>
    </w:p>
    <w:tbl>
      <w:tblPr>
        <w:tblW w:w="0" w:type="auto"/>
        <w:tblCellMar>
          <w:top w:w="15" w:type="dxa"/>
          <w:left w:w="15" w:type="dxa"/>
          <w:bottom w:w="15" w:type="dxa"/>
          <w:right w:w="15" w:type="dxa"/>
        </w:tblCellMar>
        <w:tblLook w:val="04A0" w:firstRow="1" w:lastRow="0" w:firstColumn="1" w:lastColumn="0" w:noHBand="0" w:noVBand="1"/>
      </w:tblPr>
      <w:tblGrid>
        <w:gridCol w:w="1489"/>
        <w:gridCol w:w="2101"/>
        <w:gridCol w:w="2702"/>
        <w:gridCol w:w="2714"/>
      </w:tblGrid>
      <w:tr w:rsidR="00F861C9" w:rsidRPr="00F861C9" w14:paraId="7F6BAE40"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798E6D"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Study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59BC60"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Potential research area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9C5B02"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Definition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5C350B"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Purpose</w:t>
            </w:r>
          </w:p>
        </w:tc>
      </w:tr>
      <w:tr w:rsidR="00F861C9" w:rsidRPr="00F861C9" w14:paraId="325C4594"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08C37C"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Mahmood and Bashir, (2020)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405E2A"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CSR, ethical perspective, brand reputation, and equity.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693D3C"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Customers have become more dedicated when engaging with ethical companies. CSR activities create a favorable brand reputation among the customer community.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5F07AF"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Businesses when engaging with the local communities, it can obtain several benefits as they are considered as the essential source that assists businesses in generating large sales volume.</w:t>
            </w:r>
          </w:p>
          <w:p w14:paraId="40B672BB" w14:textId="77777777" w:rsidR="00F861C9" w:rsidRPr="00F861C9" w:rsidRDefault="00F861C9" w:rsidP="00F861C9">
            <w:pPr>
              <w:spacing w:after="0" w:line="360" w:lineRule="auto"/>
              <w:rPr>
                <w:rFonts w:ascii="Times New Roman" w:eastAsia="Times New Roman" w:hAnsi="Times New Roman" w:cs="Times New Roman"/>
                <w:kern w:val="0"/>
                <w:sz w:val="24"/>
                <w:szCs w:val="24"/>
                <w:lang w:eastAsia="en-IN"/>
                <w14:ligatures w14:val="none"/>
              </w:rPr>
            </w:pPr>
          </w:p>
        </w:tc>
      </w:tr>
      <w:tr w:rsidR="00F861C9" w:rsidRPr="00F861C9" w14:paraId="572F068C"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E609D9"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Johnson </w:t>
            </w:r>
            <w:r w:rsidRPr="00F861C9">
              <w:rPr>
                <w:rFonts w:ascii="Times New Roman" w:eastAsia="Times New Roman" w:hAnsi="Times New Roman" w:cs="Times New Roman"/>
                <w:i/>
                <w:iCs/>
                <w:kern w:val="0"/>
                <w:sz w:val="24"/>
                <w:szCs w:val="24"/>
                <w:lang w:eastAsia="en-IN"/>
                <w14:ligatures w14:val="none"/>
              </w:rPr>
              <w:t>et al</w:t>
            </w:r>
            <w:r w:rsidRPr="00F861C9">
              <w:rPr>
                <w:rFonts w:ascii="Times New Roman" w:eastAsia="Times New Roman" w:hAnsi="Times New Roman" w:cs="Times New Roman"/>
                <w:kern w:val="0"/>
                <w:sz w:val="24"/>
                <w:szCs w:val="24"/>
                <w:lang w:eastAsia="en-IN"/>
                <w14:ligatures w14:val="none"/>
              </w:rPr>
              <w:t>. (2019)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147D75"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Social responsibility, Brand extension, and reputation.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1DD11D"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To make customers pay attention to the message, the brand often employs certain psychological actions that make the customer feel attached and acknowledged.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EC16AF"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Environment change, volunteer practice, and ethical standards in all aspects bring a positive reputation.</w:t>
            </w:r>
          </w:p>
        </w:tc>
      </w:tr>
      <w:tr w:rsidR="00F861C9" w:rsidRPr="00F861C9" w14:paraId="62D906B4"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1B13EF"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lastRenderedPageBreak/>
              <w:t xml:space="preserve">Suhartanto </w:t>
            </w:r>
            <w:r w:rsidRPr="00F861C9">
              <w:rPr>
                <w:rFonts w:ascii="Times New Roman" w:eastAsia="Times New Roman" w:hAnsi="Times New Roman" w:cs="Times New Roman"/>
                <w:i/>
                <w:iCs/>
                <w:kern w:val="0"/>
                <w:sz w:val="24"/>
                <w:szCs w:val="24"/>
                <w:lang w:eastAsia="en-IN"/>
                <w14:ligatures w14:val="none"/>
              </w:rPr>
              <w:t>et al</w:t>
            </w:r>
            <w:r w:rsidRPr="00F861C9">
              <w:rPr>
                <w:rFonts w:ascii="Times New Roman" w:eastAsia="Times New Roman" w:hAnsi="Times New Roman" w:cs="Times New Roman"/>
                <w:kern w:val="0"/>
                <w:sz w:val="24"/>
                <w:szCs w:val="24"/>
                <w:lang w:eastAsia="en-IN"/>
                <w14:ligatures w14:val="none"/>
              </w:rPr>
              <w:t>. (2019)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D880F5"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Quality service, loyalty.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D7F545"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Quality service refers to organsiational practice ensuring its services and offers are meeting and fulfilling customer expectations.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E92FBB"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It saves brands' marketing money.</w:t>
            </w:r>
          </w:p>
        </w:tc>
      </w:tr>
      <w:tr w:rsidR="00F861C9" w:rsidRPr="00F861C9" w14:paraId="3553A36C"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E30534"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Suomi </w:t>
            </w:r>
            <w:r w:rsidRPr="00F861C9">
              <w:rPr>
                <w:rFonts w:ascii="Times New Roman" w:eastAsia="Times New Roman" w:hAnsi="Times New Roman" w:cs="Times New Roman"/>
                <w:i/>
                <w:iCs/>
                <w:kern w:val="0"/>
                <w:sz w:val="24"/>
                <w:szCs w:val="24"/>
                <w:lang w:eastAsia="en-IN"/>
                <w14:ligatures w14:val="none"/>
              </w:rPr>
              <w:t>et al</w:t>
            </w:r>
            <w:r w:rsidRPr="00F861C9">
              <w:rPr>
                <w:rFonts w:ascii="Times New Roman" w:eastAsia="Times New Roman" w:hAnsi="Times New Roman" w:cs="Times New Roman"/>
                <w:kern w:val="0"/>
                <w:sz w:val="24"/>
                <w:szCs w:val="24"/>
                <w:lang w:eastAsia="en-IN"/>
                <w14:ligatures w14:val="none"/>
              </w:rPr>
              <w:t>. (2021)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4B5F41"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Employee engagement, internal branding.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91FF68"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Internal branding refers to the procedure where of aligning the company’s and employee’s values. This factor boosts employee engagement.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FFF480"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This factor generates higher productivity owing to the innovation along with the high degree of commitment and retention.</w:t>
            </w:r>
          </w:p>
        </w:tc>
      </w:tr>
      <w:tr w:rsidR="00F861C9" w:rsidRPr="00F861C9" w14:paraId="40FE2B8D" w14:textId="77777777" w:rsidTr="00F861C9">
        <w:trPr>
          <w:trHeight w:val="62"/>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B146AA"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0"/>
                <w:szCs w:val="20"/>
                <w:shd w:val="clear" w:color="auto" w:fill="FFFFFF"/>
                <w:lang w:eastAsia="en-IN"/>
                <w14:ligatures w14:val="none"/>
              </w:rPr>
              <w:t>Zhao</w:t>
            </w:r>
            <w:r w:rsidRPr="00F861C9">
              <w:rPr>
                <w:rFonts w:ascii="Times New Roman" w:eastAsia="Times New Roman" w:hAnsi="Times New Roman" w:cs="Times New Roman"/>
                <w:kern w:val="0"/>
                <w:sz w:val="24"/>
                <w:szCs w:val="24"/>
                <w:lang w:eastAsia="en-IN"/>
                <w14:ligatures w14:val="none"/>
              </w:rPr>
              <w:t xml:space="preserve"> </w:t>
            </w:r>
            <w:r w:rsidRPr="00F861C9">
              <w:rPr>
                <w:rFonts w:ascii="Times New Roman" w:eastAsia="Times New Roman" w:hAnsi="Times New Roman" w:cs="Times New Roman"/>
                <w:i/>
                <w:iCs/>
                <w:kern w:val="0"/>
                <w:sz w:val="24"/>
                <w:szCs w:val="24"/>
                <w:lang w:eastAsia="en-IN"/>
                <w14:ligatures w14:val="none"/>
              </w:rPr>
              <w:t>et al</w:t>
            </w:r>
            <w:r w:rsidRPr="00F861C9">
              <w:rPr>
                <w:rFonts w:ascii="Times New Roman" w:eastAsia="Times New Roman" w:hAnsi="Times New Roman" w:cs="Times New Roman"/>
                <w:kern w:val="0"/>
                <w:sz w:val="24"/>
                <w:szCs w:val="24"/>
                <w:lang w:eastAsia="en-IN"/>
                <w14:ligatures w14:val="none"/>
              </w:rPr>
              <w:t>. (2019)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F0DF31"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Secure, decentralised, and privacy-preserving based system,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AF492B"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A customer engaged in online platforms to interact with brands, there is a risk of data security through the website or others associated with the brands.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96E5E4"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Adopting security-based technology assists the brand to preserve the sensitive data of employees and customers thus retaining trust.</w:t>
            </w:r>
          </w:p>
        </w:tc>
      </w:tr>
      <w:tr w:rsidR="00F861C9" w:rsidRPr="00F861C9" w14:paraId="4BF6C3BA"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D9A440"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Loučanová </w:t>
            </w:r>
            <w:r w:rsidRPr="00F861C9">
              <w:rPr>
                <w:rFonts w:ascii="Times New Roman" w:eastAsia="Times New Roman" w:hAnsi="Times New Roman" w:cs="Times New Roman"/>
                <w:i/>
                <w:iCs/>
                <w:kern w:val="0"/>
                <w:sz w:val="24"/>
                <w:szCs w:val="24"/>
                <w:lang w:eastAsia="en-IN"/>
                <w14:ligatures w14:val="none"/>
              </w:rPr>
              <w:t>et al</w:t>
            </w:r>
            <w:r w:rsidRPr="00F861C9">
              <w:rPr>
                <w:rFonts w:ascii="Times New Roman" w:eastAsia="Times New Roman" w:hAnsi="Times New Roman" w:cs="Times New Roman"/>
                <w:kern w:val="0"/>
                <w:sz w:val="24"/>
                <w:szCs w:val="24"/>
                <w:lang w:eastAsia="en-IN"/>
                <w14:ligatures w14:val="none"/>
              </w:rPr>
              <w:t>. (2021)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7F17E5"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Sustainability, green branding.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C494B8"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Sustainable business practices like offering eco-friendly products and services or packaging can retain a brand reputation in a wide market.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8A193C"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Improving the ecosystem and customer life thus enhances the level of the customer base as opposed to rivals.</w:t>
            </w:r>
          </w:p>
        </w:tc>
      </w:tr>
      <w:tr w:rsidR="00F861C9" w:rsidRPr="00F861C9" w14:paraId="566C08FD"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BF817F"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Carter </w:t>
            </w:r>
            <w:r w:rsidRPr="00F861C9">
              <w:rPr>
                <w:rFonts w:ascii="Times New Roman" w:eastAsia="Times New Roman" w:hAnsi="Times New Roman" w:cs="Times New Roman"/>
                <w:i/>
                <w:iCs/>
                <w:kern w:val="0"/>
                <w:sz w:val="24"/>
                <w:szCs w:val="24"/>
                <w:lang w:eastAsia="en-IN"/>
                <w14:ligatures w14:val="none"/>
              </w:rPr>
              <w:t>et al</w:t>
            </w:r>
            <w:r w:rsidRPr="00F861C9">
              <w:rPr>
                <w:rFonts w:ascii="Times New Roman" w:eastAsia="Times New Roman" w:hAnsi="Times New Roman" w:cs="Times New Roman"/>
                <w:kern w:val="0"/>
                <w:sz w:val="24"/>
                <w:szCs w:val="24"/>
                <w:lang w:eastAsia="en-IN"/>
                <w14:ligatures w14:val="none"/>
              </w:rPr>
              <w:t>. (2021)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D7D78D"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Commitment to the ecosystem, sustainable product, market reputation.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752412"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Firm reputation is built upon the company’s rapid responses towards social and environmental concerns that drove </w:t>
            </w:r>
            <w:r w:rsidRPr="00F861C9">
              <w:rPr>
                <w:rFonts w:ascii="Times New Roman" w:eastAsia="Times New Roman" w:hAnsi="Times New Roman" w:cs="Times New Roman"/>
                <w:kern w:val="0"/>
                <w:sz w:val="24"/>
                <w:szCs w:val="24"/>
                <w:lang w:eastAsia="en-IN"/>
                <w14:ligatures w14:val="none"/>
              </w:rPr>
              <w:lastRenderedPageBreak/>
              <w:t>customers to make purchases repeatedly.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F5BD4E"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lastRenderedPageBreak/>
              <w:t>Strong product emphasis can attract the customer but strong ecology &amp; ethical value retain long-lasting customers.</w:t>
            </w:r>
          </w:p>
        </w:tc>
      </w:tr>
      <w:tr w:rsidR="00F861C9" w:rsidRPr="00F861C9" w14:paraId="51CD3D57"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A1BFD5"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Kowalczyk and Kucharska, (2020)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4913C4"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CSR culture and practice, Stakeholder pressure, financial performance, ethical standards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880153"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CSR practices refer to community benefits, ethical labour norms, and ecological settings that bring high revenue to firms.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A78CB1"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Meeting the needs of stakeholders, customers, and employees as a whole</w:t>
            </w:r>
          </w:p>
        </w:tc>
      </w:tr>
      <w:tr w:rsidR="00F861C9" w:rsidRPr="00F861C9" w14:paraId="5B6340D6" w14:textId="77777777" w:rsidTr="00F861C9">
        <w:trPr>
          <w:trHeight w:val="3047"/>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B700AE"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ESENYEL, (2020)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A1F765"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Corporate culture, reputation, identity, and image.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9C8B8C"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Corporate reputation is a complex issue that holds various discipline that maintains management and marketing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A259FE"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With stability practices in every aspect generates a high reputation and attracts more customers.</w:t>
            </w:r>
          </w:p>
        </w:tc>
      </w:tr>
      <w:tr w:rsidR="00F861C9" w:rsidRPr="00F861C9" w14:paraId="1E7F9193"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BB2A3C"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Lee, (2020)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500720"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Employee fair treatment and Satisfaction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2E53D4"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Internal reputation refers to retaining great talent and they're traits in sustaining image.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52D9EF"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With effective facilities, it can retain a great talent pool and sustain productivity.</w:t>
            </w:r>
          </w:p>
        </w:tc>
      </w:tr>
    </w:tbl>
    <w:p w14:paraId="1F006FAC" w14:textId="77777777" w:rsidR="00F861C9" w:rsidRPr="00F861C9" w:rsidRDefault="00F861C9" w:rsidP="00F861C9">
      <w:pPr>
        <w:spacing w:after="0" w:line="360" w:lineRule="auto"/>
        <w:rPr>
          <w:rFonts w:ascii="Times New Roman" w:eastAsia="Times New Roman" w:hAnsi="Times New Roman" w:cs="Times New Roman"/>
          <w:kern w:val="0"/>
          <w:sz w:val="24"/>
          <w:szCs w:val="24"/>
          <w:lang w:eastAsia="en-IN"/>
          <w14:ligatures w14:val="none"/>
        </w:rPr>
      </w:pPr>
    </w:p>
    <w:p w14:paraId="6EC8E6F5" w14:textId="77777777" w:rsidR="00F861C9" w:rsidRPr="00F861C9" w:rsidRDefault="00F861C9" w:rsidP="00F861C9">
      <w:pPr>
        <w:spacing w:before="360" w:after="120" w:line="360" w:lineRule="auto"/>
        <w:jc w:val="both"/>
        <w:outlineLvl w:val="1"/>
        <w:rPr>
          <w:rFonts w:ascii="Times New Roman" w:eastAsia="Times New Roman" w:hAnsi="Times New Roman" w:cs="Times New Roman"/>
          <w:b/>
          <w:bCs/>
          <w:kern w:val="0"/>
          <w:sz w:val="36"/>
          <w:szCs w:val="36"/>
          <w:lang w:eastAsia="en-IN"/>
          <w14:ligatures w14:val="none"/>
        </w:rPr>
      </w:pPr>
      <w:bookmarkStart w:id="11" w:name="_Toc137147178"/>
      <w:r w:rsidRPr="00F861C9">
        <w:rPr>
          <w:rFonts w:ascii="Times New Roman" w:eastAsia="Times New Roman" w:hAnsi="Times New Roman" w:cs="Times New Roman"/>
          <w:b/>
          <w:bCs/>
          <w:kern w:val="0"/>
          <w:sz w:val="24"/>
          <w:szCs w:val="24"/>
          <w:lang w:eastAsia="en-IN"/>
          <w14:ligatures w14:val="none"/>
        </w:rPr>
        <w:t>2.4 Impact of CSR Initiatives on brand reputation</w:t>
      </w:r>
      <w:bookmarkEnd w:id="11"/>
      <w:r w:rsidRPr="00F861C9">
        <w:rPr>
          <w:rFonts w:ascii="Times New Roman" w:eastAsia="Times New Roman" w:hAnsi="Times New Roman" w:cs="Times New Roman"/>
          <w:b/>
          <w:bCs/>
          <w:kern w:val="0"/>
          <w:sz w:val="24"/>
          <w:szCs w:val="24"/>
          <w:lang w:eastAsia="en-IN"/>
          <w14:ligatures w14:val="none"/>
        </w:rPr>
        <w:t> </w:t>
      </w:r>
    </w:p>
    <w:p w14:paraId="2C513E2A" w14:textId="77777777" w:rsidR="00F861C9" w:rsidRPr="00F861C9" w:rsidRDefault="00F861C9" w:rsidP="00F861C9">
      <w:pPr>
        <w:spacing w:before="360" w:after="120" w:line="360" w:lineRule="auto"/>
        <w:jc w:val="both"/>
        <w:outlineLvl w:val="1"/>
        <w:rPr>
          <w:rFonts w:ascii="Times New Roman" w:eastAsia="Times New Roman" w:hAnsi="Times New Roman" w:cs="Times New Roman"/>
          <w:b/>
          <w:bCs/>
          <w:kern w:val="0"/>
          <w:sz w:val="36"/>
          <w:szCs w:val="36"/>
          <w:lang w:eastAsia="en-IN"/>
          <w14:ligatures w14:val="none"/>
        </w:rPr>
      </w:pPr>
      <w:bookmarkStart w:id="12" w:name="_Toc137147179"/>
      <w:r w:rsidRPr="00F861C9">
        <w:rPr>
          <w:rFonts w:ascii="Times New Roman" w:eastAsia="Times New Roman" w:hAnsi="Times New Roman" w:cs="Times New Roman"/>
          <w:kern w:val="0"/>
          <w:sz w:val="24"/>
          <w:szCs w:val="24"/>
          <w:lang w:eastAsia="en-IN"/>
          <w14:ligatures w14:val="none"/>
        </w:rPr>
        <w:t xml:space="preserve">In this competitive era, the inclusion of appropriate and essentializes is required for every business organisation to cope with any unprecedented situations in the long run. Various effective strategic operations are beneficial for an organisation to develop as well as manage a well-respected reputation and brand image in the business market. According to </w:t>
      </w:r>
      <w:r w:rsidRPr="00F861C9">
        <w:rPr>
          <w:rFonts w:ascii="Times New Roman" w:eastAsia="Times New Roman" w:hAnsi="Times New Roman" w:cs="Times New Roman"/>
          <w:kern w:val="0"/>
          <w:sz w:val="24"/>
          <w:szCs w:val="24"/>
          <w:shd w:val="clear" w:color="auto" w:fill="FFFFFF"/>
          <w:lang w:eastAsia="en-IN"/>
          <w14:ligatures w14:val="none"/>
        </w:rPr>
        <w:t xml:space="preserve">Islam </w:t>
      </w:r>
      <w:r w:rsidRPr="00F861C9">
        <w:rPr>
          <w:rFonts w:ascii="Times New Roman" w:eastAsia="Times New Roman" w:hAnsi="Times New Roman" w:cs="Times New Roman"/>
          <w:i/>
          <w:iCs/>
          <w:kern w:val="0"/>
          <w:sz w:val="24"/>
          <w:szCs w:val="24"/>
          <w:shd w:val="clear" w:color="auto" w:fill="FFFFFF"/>
          <w:lang w:eastAsia="en-IN"/>
          <w14:ligatures w14:val="none"/>
        </w:rPr>
        <w:t>et al.</w:t>
      </w:r>
      <w:r w:rsidRPr="00F861C9">
        <w:rPr>
          <w:rFonts w:ascii="Times New Roman" w:eastAsia="Times New Roman" w:hAnsi="Times New Roman" w:cs="Times New Roman"/>
          <w:kern w:val="0"/>
          <w:sz w:val="24"/>
          <w:szCs w:val="24"/>
          <w:shd w:val="clear" w:color="auto" w:fill="FFFFFF"/>
          <w:lang w:eastAsia="en-IN"/>
          <w14:ligatures w14:val="none"/>
        </w:rPr>
        <w:t xml:space="preserve"> </w:t>
      </w:r>
      <w:r w:rsidRPr="00F861C9">
        <w:rPr>
          <w:rFonts w:ascii="Times New Roman" w:eastAsia="Times New Roman" w:hAnsi="Times New Roman" w:cs="Times New Roman"/>
          <w:kern w:val="0"/>
          <w:sz w:val="24"/>
          <w:szCs w:val="24"/>
          <w:lang w:eastAsia="en-IN"/>
          <w14:ligatures w14:val="none"/>
        </w:rPr>
        <w:t xml:space="preserve">(2021), corporate social responsibilities are considered one of the most vital operation activities that are needed to be performed by every business enterprise these days to grab the attention of a larger audience across the globe. Corporate social responsibilities can be depicted as the activities that are associated with environmental issues as well as societal problems. CSR </w:t>
      </w:r>
      <w:r w:rsidRPr="00F861C9">
        <w:rPr>
          <w:rFonts w:ascii="Times New Roman" w:eastAsia="Times New Roman" w:hAnsi="Times New Roman" w:cs="Times New Roman"/>
          <w:kern w:val="0"/>
          <w:sz w:val="24"/>
          <w:szCs w:val="24"/>
          <w:lang w:eastAsia="en-IN"/>
          <w14:ligatures w14:val="none"/>
        </w:rPr>
        <w:lastRenderedPageBreak/>
        <w:t>strategies are more likely to resolve or contribute an effective amount of effort in resolving any challenges that are related to the environment or society.</w:t>
      </w:r>
      <w:bookmarkEnd w:id="12"/>
      <w:r w:rsidRPr="00F861C9">
        <w:rPr>
          <w:rFonts w:ascii="Times New Roman" w:eastAsia="Times New Roman" w:hAnsi="Times New Roman" w:cs="Times New Roman"/>
          <w:kern w:val="0"/>
          <w:sz w:val="24"/>
          <w:szCs w:val="24"/>
          <w:lang w:eastAsia="en-IN"/>
          <w14:ligatures w14:val="none"/>
        </w:rPr>
        <w:t> </w:t>
      </w:r>
    </w:p>
    <w:p w14:paraId="43CAA028"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From the opinion of </w:t>
      </w:r>
      <w:r w:rsidRPr="00F861C9">
        <w:rPr>
          <w:rFonts w:ascii="Times New Roman" w:eastAsia="Times New Roman" w:hAnsi="Times New Roman" w:cs="Times New Roman"/>
          <w:kern w:val="0"/>
          <w:sz w:val="24"/>
          <w:szCs w:val="24"/>
          <w:shd w:val="clear" w:color="auto" w:fill="FFFFFF"/>
          <w:lang w:eastAsia="en-IN"/>
          <w14:ligatures w14:val="none"/>
        </w:rPr>
        <w:t xml:space="preserve">Kim </w:t>
      </w:r>
      <w:r w:rsidRPr="00F861C9">
        <w:rPr>
          <w:rFonts w:ascii="Times New Roman" w:eastAsia="Times New Roman" w:hAnsi="Times New Roman" w:cs="Times New Roman"/>
          <w:i/>
          <w:iCs/>
          <w:kern w:val="0"/>
          <w:sz w:val="24"/>
          <w:szCs w:val="24"/>
          <w:shd w:val="clear" w:color="auto" w:fill="FFFFFF"/>
          <w:lang w:eastAsia="en-IN"/>
          <w14:ligatures w14:val="none"/>
        </w:rPr>
        <w:t>et al.</w:t>
      </w:r>
      <w:r w:rsidRPr="00F861C9">
        <w:rPr>
          <w:rFonts w:ascii="Times New Roman" w:eastAsia="Times New Roman" w:hAnsi="Times New Roman" w:cs="Times New Roman"/>
          <w:kern w:val="0"/>
          <w:sz w:val="24"/>
          <w:szCs w:val="24"/>
          <w:shd w:val="clear" w:color="auto" w:fill="FFFFFF"/>
          <w:lang w:eastAsia="en-IN"/>
          <w14:ligatures w14:val="none"/>
        </w:rPr>
        <w:t xml:space="preserve"> </w:t>
      </w:r>
      <w:r w:rsidRPr="00F861C9">
        <w:rPr>
          <w:rFonts w:ascii="Times New Roman" w:eastAsia="Times New Roman" w:hAnsi="Times New Roman" w:cs="Times New Roman"/>
          <w:kern w:val="0"/>
          <w:sz w:val="24"/>
          <w:szCs w:val="24"/>
          <w:lang w:eastAsia="en-IN"/>
          <w14:ligatures w14:val="none"/>
        </w:rPr>
        <w:t>(2020), putting forward an adequate amount of effort towards society and the environment shows the value proposition aspect of the organisation along with the responsibility factor to a great extent. Identifying the significant problems of society such as gender inequality, harassment, and child labour as well as various other issues, the company can integrate an effective measure into the business model to mitigate the problem to a certain extent. In addition to this, significant troubles regarding the environment are occurring these days across the globe because of the operations of various industries. Global warming, as well as climate change, are taking place as a result of a higher amount of greenhouse emissions as well as carbon footprint. </w:t>
      </w:r>
    </w:p>
    <w:p w14:paraId="4F6F02A3"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Contributing towards base challenges related to the environment and society can provide an advantageous edge to a business organisation in this competitive business market. As per the statement of </w:t>
      </w:r>
      <w:r w:rsidRPr="00F861C9">
        <w:rPr>
          <w:rFonts w:ascii="Times New Roman" w:eastAsia="Times New Roman" w:hAnsi="Times New Roman" w:cs="Times New Roman"/>
          <w:kern w:val="0"/>
          <w:sz w:val="24"/>
          <w:szCs w:val="24"/>
          <w:shd w:val="clear" w:color="auto" w:fill="FFFFFF"/>
          <w:lang w:eastAsia="en-IN"/>
          <w14:ligatures w14:val="none"/>
        </w:rPr>
        <w:t xml:space="preserve">Lu </w:t>
      </w:r>
      <w:r w:rsidRPr="00F861C9">
        <w:rPr>
          <w:rFonts w:ascii="Times New Roman" w:eastAsia="Times New Roman" w:hAnsi="Times New Roman" w:cs="Times New Roman"/>
          <w:i/>
          <w:iCs/>
          <w:kern w:val="0"/>
          <w:sz w:val="24"/>
          <w:szCs w:val="24"/>
          <w:shd w:val="clear" w:color="auto" w:fill="FFFFFF"/>
          <w:lang w:eastAsia="en-IN"/>
          <w14:ligatures w14:val="none"/>
        </w:rPr>
        <w:t>et al.</w:t>
      </w:r>
      <w:r w:rsidRPr="00F861C9">
        <w:rPr>
          <w:rFonts w:ascii="Times New Roman" w:eastAsia="Times New Roman" w:hAnsi="Times New Roman" w:cs="Times New Roman"/>
          <w:kern w:val="0"/>
          <w:sz w:val="24"/>
          <w:szCs w:val="24"/>
          <w:shd w:val="clear" w:color="auto" w:fill="FFFFFF"/>
          <w:lang w:eastAsia="en-IN"/>
          <w14:ligatures w14:val="none"/>
        </w:rPr>
        <w:t xml:space="preserve"> </w:t>
      </w:r>
      <w:r w:rsidRPr="00F861C9">
        <w:rPr>
          <w:rFonts w:ascii="Times New Roman" w:eastAsia="Times New Roman" w:hAnsi="Times New Roman" w:cs="Times New Roman"/>
          <w:kern w:val="0"/>
          <w:sz w:val="24"/>
          <w:szCs w:val="24"/>
          <w:lang w:eastAsia="en-IN"/>
          <w14:ligatures w14:val="none"/>
        </w:rPr>
        <w:t>(2020), it has been discovered that people these days are more likely to prefer brands that have incorporated appropriate corporate social responsibility into the organisational structure. Such initiative helps in comprehending the mission and vision as well as the objectives of the company clearly. Implementation of sustainable practices in the various departments such as the supply chain management and other aspects of the company is significantly noteworthy. </w:t>
      </w:r>
    </w:p>
    <w:p w14:paraId="70C4F477"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Effective sustainable practices such as including recyclable as well as reusable raw materials in the production and manufacturing strategic operations of the supply chain management can be helpful to reduce the emission of an effective amount of toxic waste. </w:t>
      </w:r>
      <w:r w:rsidRPr="00F861C9">
        <w:rPr>
          <w:rFonts w:ascii="Times New Roman" w:eastAsia="Times New Roman" w:hAnsi="Times New Roman" w:cs="Times New Roman"/>
          <w:kern w:val="0"/>
          <w:sz w:val="24"/>
          <w:szCs w:val="24"/>
          <w:shd w:val="clear" w:color="auto" w:fill="FFFFFF"/>
          <w:lang w:eastAsia="en-IN"/>
          <w14:ligatures w14:val="none"/>
        </w:rPr>
        <w:t xml:space="preserve">Mahmood and Bashir, </w:t>
      </w:r>
      <w:r w:rsidRPr="00F861C9">
        <w:rPr>
          <w:rFonts w:ascii="Times New Roman" w:eastAsia="Times New Roman" w:hAnsi="Times New Roman" w:cs="Times New Roman"/>
          <w:kern w:val="0"/>
          <w:sz w:val="24"/>
          <w:szCs w:val="24"/>
          <w:lang w:eastAsia="en-IN"/>
          <w14:ligatures w14:val="none"/>
        </w:rPr>
        <w:t>(2020), stated that, using various reusable energies over fossil fuels as well as traditional energy can be beneficial to reduce the significant emission of various greenhouse gasses which is highly simulating global warming as well as climate change aspects. In addition to this, promotional events as well as campaigns to spread the word against disrespect and inequality regarding Gender, social position, religion, and other insignificant characteristics can influence the customer mindset to a certain level which further motivates them to make a purchasing decision from the brand (</w:t>
      </w:r>
      <w:r w:rsidRPr="00F861C9">
        <w:rPr>
          <w:rFonts w:ascii="Times New Roman" w:eastAsia="Times New Roman" w:hAnsi="Times New Roman" w:cs="Times New Roman"/>
          <w:kern w:val="0"/>
          <w:sz w:val="24"/>
          <w:szCs w:val="24"/>
          <w:shd w:val="clear" w:color="auto" w:fill="FFFFFF"/>
          <w:lang w:eastAsia="en-IN"/>
          <w14:ligatures w14:val="none"/>
        </w:rPr>
        <w:t>Jin and Lee, 2019)</w:t>
      </w:r>
      <w:r w:rsidRPr="00F861C9">
        <w:rPr>
          <w:rFonts w:ascii="Times New Roman" w:eastAsia="Times New Roman" w:hAnsi="Times New Roman" w:cs="Times New Roman"/>
          <w:kern w:val="0"/>
          <w:sz w:val="24"/>
          <w:szCs w:val="24"/>
          <w:lang w:eastAsia="en-IN"/>
          <w14:ligatures w14:val="none"/>
        </w:rPr>
        <w:t>. The inclusion of equality in the pay scale and other beneficial aspects in human resource management practices can into the efficiency and productivity of the working professionals and as a result the profitability of the company heavily increases.</w:t>
      </w:r>
    </w:p>
    <w:p w14:paraId="4EE35D7C" w14:textId="77777777" w:rsidR="00F861C9" w:rsidRPr="00F861C9" w:rsidRDefault="00F861C9" w:rsidP="00F861C9">
      <w:pPr>
        <w:spacing w:after="0" w:line="360" w:lineRule="auto"/>
        <w:rPr>
          <w:rFonts w:ascii="Times New Roman" w:eastAsia="Times New Roman" w:hAnsi="Times New Roman" w:cs="Times New Roman"/>
          <w:kern w:val="0"/>
          <w:sz w:val="24"/>
          <w:szCs w:val="24"/>
          <w:lang w:eastAsia="en-IN"/>
          <w14:ligatures w14:val="none"/>
        </w:rPr>
      </w:pPr>
    </w:p>
    <w:p w14:paraId="03863963" w14:textId="74AF72B6" w:rsidR="00F861C9" w:rsidRPr="00F861C9" w:rsidRDefault="00F861C9" w:rsidP="00F861C9">
      <w:pPr>
        <w:spacing w:before="240" w:after="240" w:line="360" w:lineRule="auto"/>
        <w:jc w:val="center"/>
        <w:rPr>
          <w:rFonts w:ascii="Times New Roman" w:eastAsia="Times New Roman" w:hAnsi="Times New Roman" w:cs="Times New Roman"/>
          <w:kern w:val="0"/>
          <w:sz w:val="24"/>
          <w:szCs w:val="24"/>
          <w:lang w:eastAsia="en-IN"/>
          <w14:ligatures w14:val="none"/>
        </w:rPr>
      </w:pPr>
      <w:r w:rsidRPr="00F861C9">
        <w:rPr>
          <w:rFonts w:ascii="Times New Roman" w:hAnsi="Times New Roman" w:cs="Times New Roman"/>
          <w:noProof/>
          <w:sz w:val="24"/>
          <w:szCs w:val="24"/>
        </w:rPr>
        <w:drawing>
          <wp:inline distT="0" distB="0" distL="0" distR="0" wp14:anchorId="60BEC296" wp14:editId="5BF58300">
            <wp:extent cx="5731510" cy="3350895"/>
            <wp:effectExtent l="0" t="0" r="2540" b="1905"/>
            <wp:docPr id="83395284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350895"/>
                    </a:xfrm>
                    <a:prstGeom prst="rect">
                      <a:avLst/>
                    </a:prstGeom>
                    <a:noFill/>
                    <a:ln>
                      <a:noFill/>
                    </a:ln>
                  </pic:spPr>
                </pic:pic>
              </a:graphicData>
            </a:graphic>
          </wp:inline>
        </w:drawing>
      </w:r>
    </w:p>
    <w:p w14:paraId="4F544E8D" w14:textId="77777777" w:rsidR="00F861C9" w:rsidRPr="00F861C9" w:rsidRDefault="00F861C9" w:rsidP="00F861C9">
      <w:pPr>
        <w:spacing w:before="240" w:after="240" w:line="360" w:lineRule="auto"/>
        <w:jc w:val="center"/>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Figure 2: CSRs impact on company reputation</w:t>
      </w:r>
    </w:p>
    <w:p w14:paraId="70564AEA" w14:textId="77777777" w:rsidR="00F861C9" w:rsidRPr="00F861C9" w:rsidRDefault="00F861C9" w:rsidP="00F861C9">
      <w:pPr>
        <w:spacing w:before="240" w:after="240" w:line="360" w:lineRule="auto"/>
        <w:jc w:val="center"/>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(Source: reputationx, 2023)</w:t>
      </w:r>
    </w:p>
    <w:p w14:paraId="3984EF17"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Moreover, economic responsibility is another significant corporate social responsibility that is needed to be carried out by every business enterprise to maintain a healthy environment in the world.  Economic infrastructure is essential to maintain the purchasing powers of the customers which is one of the significant influences on brand reputation and profitability (</w:t>
      </w:r>
      <w:r w:rsidRPr="00F861C9">
        <w:rPr>
          <w:rFonts w:ascii="Times New Roman" w:eastAsia="Times New Roman" w:hAnsi="Times New Roman" w:cs="Times New Roman"/>
          <w:kern w:val="0"/>
          <w:sz w:val="24"/>
          <w:szCs w:val="24"/>
          <w:shd w:val="clear" w:color="auto" w:fill="FFFFFF"/>
          <w:lang w:eastAsia="en-IN"/>
          <w14:ligatures w14:val="none"/>
        </w:rPr>
        <w:t xml:space="preserve">Lu </w:t>
      </w:r>
      <w:r w:rsidRPr="00F861C9">
        <w:rPr>
          <w:rFonts w:ascii="Times New Roman" w:eastAsia="Times New Roman" w:hAnsi="Times New Roman" w:cs="Times New Roman"/>
          <w:i/>
          <w:iCs/>
          <w:kern w:val="0"/>
          <w:sz w:val="24"/>
          <w:szCs w:val="24"/>
          <w:shd w:val="clear" w:color="auto" w:fill="FFFFFF"/>
          <w:lang w:eastAsia="en-IN"/>
          <w14:ligatures w14:val="none"/>
        </w:rPr>
        <w:t xml:space="preserve">et al. </w:t>
      </w:r>
      <w:r w:rsidRPr="00F861C9">
        <w:rPr>
          <w:rFonts w:ascii="Times New Roman" w:eastAsia="Times New Roman" w:hAnsi="Times New Roman" w:cs="Times New Roman"/>
          <w:kern w:val="0"/>
          <w:sz w:val="24"/>
          <w:szCs w:val="24"/>
          <w:shd w:val="clear" w:color="auto" w:fill="FFFFFF"/>
          <w:lang w:eastAsia="en-IN"/>
          <w14:ligatures w14:val="none"/>
        </w:rPr>
        <w:t>2019)</w:t>
      </w:r>
      <w:r w:rsidRPr="00F861C9">
        <w:rPr>
          <w:rFonts w:ascii="Times New Roman" w:eastAsia="Times New Roman" w:hAnsi="Times New Roman" w:cs="Times New Roman"/>
          <w:kern w:val="0"/>
          <w:sz w:val="24"/>
          <w:szCs w:val="24"/>
          <w:lang w:eastAsia="en-IN"/>
          <w14:ligatures w14:val="none"/>
        </w:rPr>
        <w:t>. Contributing to the financial infrastructure of a nation by maintaining all the expenditures as well as liabilities and assets of the company can provide an advantage to the company in any political and legal condition.</w:t>
      </w:r>
    </w:p>
    <w:p w14:paraId="3BD51767"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According to the perspective of </w:t>
      </w:r>
      <w:r w:rsidRPr="00F861C9">
        <w:rPr>
          <w:rFonts w:ascii="Times New Roman" w:eastAsia="Times New Roman" w:hAnsi="Times New Roman" w:cs="Times New Roman"/>
          <w:kern w:val="0"/>
          <w:sz w:val="24"/>
          <w:szCs w:val="24"/>
          <w:shd w:val="clear" w:color="auto" w:fill="FFFFFF"/>
          <w:lang w:eastAsia="en-IN"/>
          <w14:ligatures w14:val="none"/>
        </w:rPr>
        <w:t xml:space="preserve">Özcan and Elçi, </w:t>
      </w:r>
      <w:r w:rsidRPr="00F861C9">
        <w:rPr>
          <w:rFonts w:ascii="Times New Roman" w:eastAsia="Times New Roman" w:hAnsi="Times New Roman" w:cs="Times New Roman"/>
          <w:kern w:val="0"/>
          <w:sz w:val="24"/>
          <w:szCs w:val="24"/>
          <w:lang w:eastAsia="en-IN"/>
          <w14:ligatures w14:val="none"/>
        </w:rPr>
        <w:t xml:space="preserve">(2020), customer satisfaction as well as the customer experience aspect is directly dependent on corporate social responsibilities these days because evaluating these aspect audience are more likely to make the purchasing decision. The corporate social responsibilities assist in providing an in-depth insight into the sustainable practices as well as value proposition factors of the business organisation to a certain exchange which further impacts customer satisfaction as well as the purchasing behaviour of the potential consumers. To enhance the brand reputation and value in the competitive market a loyal customer base is required by every company. Corporate social responsibilities influence the </w:t>
      </w:r>
      <w:r w:rsidRPr="00F861C9">
        <w:rPr>
          <w:rFonts w:ascii="Times New Roman" w:eastAsia="Times New Roman" w:hAnsi="Times New Roman" w:cs="Times New Roman"/>
          <w:kern w:val="0"/>
          <w:sz w:val="24"/>
          <w:szCs w:val="24"/>
          <w:lang w:eastAsia="en-IN"/>
          <w14:ligatures w14:val="none"/>
        </w:rPr>
        <w:lastRenderedPageBreak/>
        <w:t>customers to increase the retention rate. While purchasing from certain business enterprises that have appropriate CSR approaches, the individuals also feel that they are contributing a certain amount of effort in mitigating and eliminating the hindrances that are related to environmental factors as well as societal matters (Then and Johan, 2021).</w:t>
      </w:r>
    </w:p>
    <w:p w14:paraId="78EFA048"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Adequate CSR strategies help in getting recognition of the brand across the globe which further facilitates the company with increasing volume of sales and profit margin. As stated by </w:t>
      </w:r>
      <w:r w:rsidRPr="00F861C9">
        <w:rPr>
          <w:rFonts w:ascii="Times New Roman" w:eastAsia="Times New Roman" w:hAnsi="Times New Roman" w:cs="Times New Roman"/>
          <w:kern w:val="0"/>
          <w:sz w:val="24"/>
          <w:szCs w:val="24"/>
          <w:shd w:val="clear" w:color="auto" w:fill="FFFFFF"/>
          <w:lang w:eastAsia="en-IN"/>
          <w14:ligatures w14:val="none"/>
        </w:rPr>
        <w:t xml:space="preserve">Benitez </w:t>
      </w:r>
      <w:r w:rsidRPr="00F861C9">
        <w:rPr>
          <w:rFonts w:ascii="Times New Roman" w:eastAsia="Times New Roman" w:hAnsi="Times New Roman" w:cs="Times New Roman"/>
          <w:i/>
          <w:iCs/>
          <w:kern w:val="0"/>
          <w:sz w:val="24"/>
          <w:szCs w:val="24"/>
          <w:shd w:val="clear" w:color="auto" w:fill="FFFFFF"/>
          <w:lang w:eastAsia="en-IN"/>
          <w14:ligatures w14:val="none"/>
        </w:rPr>
        <w:t xml:space="preserve">et al. </w:t>
      </w:r>
      <w:r w:rsidRPr="00F861C9">
        <w:rPr>
          <w:rFonts w:ascii="Times New Roman" w:eastAsia="Times New Roman" w:hAnsi="Times New Roman" w:cs="Times New Roman"/>
          <w:kern w:val="0"/>
          <w:sz w:val="24"/>
          <w:szCs w:val="24"/>
          <w:lang w:eastAsia="en-IN"/>
          <w14:ligatures w14:val="none"/>
        </w:rPr>
        <w:t>(2020), Appropriate utilisation of natural resources are highly helpful for a company to reduce operating cost and as a result, a company can maintain a strong financial statement in the competitive market. Appropriate financial infrastructure provides the ability to attain more efficient talents as well as retain working individuals. In addition to this, the business organization also gets benefited from the loyal customer base with promotes word of mouth marketing strategy.  Work of mouth is considered one of the most effective marketing strategies to promote the brand reputation without even investing in other external marketing strategies. </w:t>
      </w:r>
    </w:p>
    <w:p w14:paraId="1BE4F081"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Moreover, as per the opinion of </w:t>
      </w:r>
      <w:r w:rsidRPr="00F861C9">
        <w:rPr>
          <w:rFonts w:ascii="Times New Roman" w:eastAsia="Times New Roman" w:hAnsi="Times New Roman" w:cs="Times New Roman"/>
          <w:kern w:val="0"/>
          <w:sz w:val="24"/>
          <w:szCs w:val="24"/>
          <w:shd w:val="clear" w:color="auto" w:fill="FFFFFF"/>
          <w:lang w:eastAsia="en-IN"/>
          <w14:ligatures w14:val="none"/>
        </w:rPr>
        <w:t xml:space="preserve">Abu Zayyad </w:t>
      </w:r>
      <w:r w:rsidRPr="00F861C9">
        <w:rPr>
          <w:rFonts w:ascii="Times New Roman" w:eastAsia="Times New Roman" w:hAnsi="Times New Roman" w:cs="Times New Roman"/>
          <w:i/>
          <w:iCs/>
          <w:kern w:val="0"/>
          <w:sz w:val="24"/>
          <w:szCs w:val="24"/>
          <w:shd w:val="clear" w:color="auto" w:fill="FFFFFF"/>
          <w:lang w:eastAsia="en-IN"/>
          <w14:ligatures w14:val="none"/>
        </w:rPr>
        <w:t xml:space="preserve">et al. </w:t>
      </w:r>
      <w:r w:rsidRPr="00F861C9">
        <w:rPr>
          <w:rFonts w:ascii="Times New Roman" w:eastAsia="Times New Roman" w:hAnsi="Times New Roman" w:cs="Times New Roman"/>
          <w:kern w:val="0"/>
          <w:sz w:val="24"/>
          <w:szCs w:val="24"/>
          <w:lang w:eastAsia="en-IN"/>
          <w14:ligatures w14:val="none"/>
        </w:rPr>
        <w:t>(2021), CSR strategy also helps in accessing new marketplaces, expanding the business as well as standing out among the competitors in an industry. As a consequence of such aspects, the reputation of the brand increases to a certain extent and reaches a vast audience boosting brand equity and awareness along with reputation all across the globe. </w:t>
      </w:r>
    </w:p>
    <w:p w14:paraId="38EB5291" w14:textId="77777777" w:rsidR="00F861C9" w:rsidRPr="00F861C9" w:rsidRDefault="00F861C9" w:rsidP="00F861C9">
      <w:pPr>
        <w:spacing w:after="0" w:line="360" w:lineRule="auto"/>
        <w:rPr>
          <w:rFonts w:ascii="Times New Roman" w:eastAsia="Times New Roman" w:hAnsi="Times New Roman" w:cs="Times New Roman"/>
          <w:kern w:val="0"/>
          <w:sz w:val="24"/>
          <w:szCs w:val="24"/>
          <w:lang w:eastAsia="en-IN"/>
          <w14:ligatures w14:val="none"/>
        </w:rPr>
      </w:pPr>
    </w:p>
    <w:tbl>
      <w:tblPr>
        <w:tblW w:w="0" w:type="auto"/>
        <w:tblCellMar>
          <w:top w:w="15" w:type="dxa"/>
          <w:left w:w="15" w:type="dxa"/>
          <w:bottom w:w="15" w:type="dxa"/>
          <w:right w:w="15" w:type="dxa"/>
        </w:tblCellMar>
        <w:tblLook w:val="04A0" w:firstRow="1" w:lastRow="0" w:firstColumn="1" w:lastColumn="0" w:noHBand="0" w:noVBand="1"/>
      </w:tblPr>
      <w:tblGrid>
        <w:gridCol w:w="1344"/>
        <w:gridCol w:w="2517"/>
        <w:gridCol w:w="2817"/>
        <w:gridCol w:w="2328"/>
      </w:tblGrid>
      <w:tr w:rsidR="00F861C9" w:rsidRPr="00F861C9" w14:paraId="2A707ACE"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CB4604"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Study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49C9EA"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Potential research area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D3F445"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Definition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4EC1E0"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Purpose</w:t>
            </w:r>
          </w:p>
        </w:tc>
      </w:tr>
      <w:tr w:rsidR="00F861C9" w:rsidRPr="00F861C9" w14:paraId="3873ABAC"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23EECD"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Islam </w:t>
            </w:r>
            <w:r w:rsidRPr="00F861C9">
              <w:rPr>
                <w:rFonts w:ascii="Times New Roman" w:eastAsia="Times New Roman" w:hAnsi="Times New Roman" w:cs="Times New Roman"/>
                <w:i/>
                <w:iCs/>
                <w:kern w:val="0"/>
                <w:sz w:val="24"/>
                <w:szCs w:val="24"/>
                <w:shd w:val="clear" w:color="auto" w:fill="FFFFFF"/>
                <w:lang w:eastAsia="en-IN"/>
                <w14:ligatures w14:val="none"/>
              </w:rPr>
              <w:t>et al.</w:t>
            </w:r>
            <w:r w:rsidRPr="00F861C9">
              <w:rPr>
                <w:rFonts w:ascii="Times New Roman" w:eastAsia="Times New Roman" w:hAnsi="Times New Roman" w:cs="Times New Roman"/>
                <w:kern w:val="0"/>
                <w:sz w:val="24"/>
                <w:szCs w:val="24"/>
                <w:shd w:val="clear" w:color="auto" w:fill="FFFFFF"/>
                <w:lang w:eastAsia="en-IN"/>
                <w14:ligatures w14:val="none"/>
              </w:rPr>
              <w:t xml:space="preserve"> </w:t>
            </w:r>
            <w:r w:rsidRPr="00F861C9">
              <w:rPr>
                <w:rFonts w:ascii="Times New Roman" w:eastAsia="Times New Roman" w:hAnsi="Times New Roman" w:cs="Times New Roman"/>
                <w:kern w:val="0"/>
                <w:sz w:val="24"/>
                <w:szCs w:val="24"/>
                <w:lang w:eastAsia="en-IN"/>
                <w14:ligatures w14:val="none"/>
              </w:rPr>
              <w:t>(2021)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8D10A1"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Corporate ability, CSR, customer satisfaction, and customer loyal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C3C862"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CSR activities represent the core business practices that assist the brand to retain customer loyalty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EB0D8D"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It improves productivity and it gives the community a great value towards lifestyle.</w:t>
            </w:r>
          </w:p>
        </w:tc>
      </w:tr>
      <w:tr w:rsidR="00F861C9" w:rsidRPr="00F861C9" w14:paraId="5ED8224B"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8DA9F8"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Kim </w:t>
            </w:r>
            <w:r w:rsidRPr="00F861C9">
              <w:rPr>
                <w:rFonts w:ascii="Times New Roman" w:eastAsia="Times New Roman" w:hAnsi="Times New Roman" w:cs="Times New Roman"/>
                <w:i/>
                <w:iCs/>
                <w:kern w:val="0"/>
                <w:sz w:val="24"/>
                <w:szCs w:val="24"/>
                <w:shd w:val="clear" w:color="auto" w:fill="FFFFFF"/>
                <w:lang w:eastAsia="en-IN"/>
                <w14:ligatures w14:val="none"/>
              </w:rPr>
              <w:t>et al.</w:t>
            </w:r>
            <w:r w:rsidRPr="00F861C9">
              <w:rPr>
                <w:rFonts w:ascii="Times New Roman" w:eastAsia="Times New Roman" w:hAnsi="Times New Roman" w:cs="Times New Roman"/>
                <w:kern w:val="0"/>
                <w:sz w:val="24"/>
                <w:szCs w:val="24"/>
                <w:shd w:val="clear" w:color="auto" w:fill="FFFFFF"/>
                <w:lang w:eastAsia="en-IN"/>
                <w14:ligatures w14:val="none"/>
              </w:rPr>
              <w:t xml:space="preserve"> </w:t>
            </w:r>
            <w:r w:rsidRPr="00F861C9">
              <w:rPr>
                <w:rFonts w:ascii="Times New Roman" w:eastAsia="Times New Roman" w:hAnsi="Times New Roman" w:cs="Times New Roman"/>
                <w:kern w:val="0"/>
                <w:sz w:val="24"/>
                <w:szCs w:val="24"/>
                <w:lang w:eastAsia="en-IN"/>
                <w14:ligatures w14:val="none"/>
              </w:rPr>
              <w:t>(2020)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BE69AE"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Corporate image, long-term relationship, and customer expectation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E92935"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Customer expectation towards the company’s CSR activities is vital. Addressing such factors </w:t>
            </w:r>
            <w:r w:rsidRPr="00F861C9">
              <w:rPr>
                <w:rFonts w:ascii="Times New Roman" w:eastAsia="Times New Roman" w:hAnsi="Times New Roman" w:cs="Times New Roman"/>
                <w:kern w:val="0"/>
                <w:sz w:val="24"/>
                <w:szCs w:val="24"/>
                <w:lang w:eastAsia="en-IN"/>
                <w14:ligatures w14:val="none"/>
              </w:rPr>
              <w:lastRenderedPageBreak/>
              <w:t>will assist the brand to take measures accordingly and align with its services.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DE866E"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lastRenderedPageBreak/>
              <w:t xml:space="preserve">It attracts the youth the generation that is active in social platforms and helps to </w:t>
            </w:r>
            <w:r w:rsidRPr="00F861C9">
              <w:rPr>
                <w:rFonts w:ascii="Times New Roman" w:eastAsia="Times New Roman" w:hAnsi="Times New Roman" w:cs="Times New Roman"/>
                <w:kern w:val="0"/>
                <w:sz w:val="24"/>
                <w:szCs w:val="24"/>
                <w:lang w:eastAsia="en-IN"/>
                <w14:ligatures w14:val="none"/>
              </w:rPr>
              <w:lastRenderedPageBreak/>
              <w:t>share the brand's contribution to wider public.</w:t>
            </w:r>
          </w:p>
        </w:tc>
      </w:tr>
      <w:tr w:rsidR="00F861C9" w:rsidRPr="00F861C9" w14:paraId="0B0F44A9"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A88C83"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lastRenderedPageBreak/>
              <w:t xml:space="preserve">Lu </w:t>
            </w:r>
            <w:r w:rsidRPr="00F861C9">
              <w:rPr>
                <w:rFonts w:ascii="Times New Roman" w:eastAsia="Times New Roman" w:hAnsi="Times New Roman" w:cs="Times New Roman"/>
                <w:i/>
                <w:iCs/>
                <w:kern w:val="0"/>
                <w:sz w:val="24"/>
                <w:szCs w:val="24"/>
                <w:shd w:val="clear" w:color="auto" w:fill="FFFFFF"/>
                <w:lang w:eastAsia="en-IN"/>
                <w14:ligatures w14:val="none"/>
              </w:rPr>
              <w:t>et al.</w:t>
            </w:r>
            <w:r w:rsidRPr="00F861C9">
              <w:rPr>
                <w:rFonts w:ascii="Times New Roman" w:eastAsia="Times New Roman" w:hAnsi="Times New Roman" w:cs="Times New Roman"/>
                <w:kern w:val="0"/>
                <w:sz w:val="24"/>
                <w:szCs w:val="24"/>
                <w:shd w:val="clear" w:color="auto" w:fill="FFFFFF"/>
                <w:lang w:eastAsia="en-IN"/>
                <w14:ligatures w14:val="none"/>
              </w:rPr>
              <w:t xml:space="preserve"> </w:t>
            </w:r>
            <w:r w:rsidRPr="00F861C9">
              <w:rPr>
                <w:rFonts w:ascii="Times New Roman" w:eastAsia="Times New Roman" w:hAnsi="Times New Roman" w:cs="Times New Roman"/>
                <w:kern w:val="0"/>
                <w:sz w:val="24"/>
                <w:szCs w:val="24"/>
                <w:lang w:eastAsia="en-IN"/>
                <w14:ligatures w14:val="none"/>
              </w:rPr>
              <w:t>(2020)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233B54"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CSR strategies, models, and supply chain management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A7F921"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CSR strategy in supply chain refer to lowering the energy consumption and implementing green structure within the operation settings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0D4B52"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To reduce the pollution through logistic settings and to sustain the Brand reputation.</w:t>
            </w:r>
          </w:p>
        </w:tc>
      </w:tr>
      <w:tr w:rsidR="00F861C9" w:rsidRPr="00F861C9" w14:paraId="31ADF57B"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C9BFE3"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Mahmood and Bashir, </w:t>
            </w:r>
            <w:r w:rsidRPr="00F861C9">
              <w:rPr>
                <w:rFonts w:ascii="Times New Roman" w:eastAsia="Times New Roman" w:hAnsi="Times New Roman" w:cs="Times New Roman"/>
                <w:kern w:val="0"/>
                <w:sz w:val="24"/>
                <w:szCs w:val="24"/>
                <w:lang w:eastAsia="en-IN"/>
                <w14:ligatures w14:val="none"/>
              </w:rPr>
              <w:t>(2020)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D36605"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Corporate social responsibility, brand equity, brand reputation, ethical perspective, fast-food industry, philanthropic perspective,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D9FA3"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The Fast-food industry's reputation relies on its hygiene, and quality factors. The company adopts a 3R framework to sustain CSR standards and develop brand equity.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E2178B"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The finest materials and holistic experiences generate brand equity and gain reputation as a whole.</w:t>
            </w:r>
          </w:p>
        </w:tc>
      </w:tr>
      <w:tr w:rsidR="00F861C9" w:rsidRPr="00F861C9" w14:paraId="669AE8B6" w14:textId="77777777" w:rsidTr="00F861C9">
        <w:trPr>
          <w:trHeight w:val="62"/>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AF3C2F"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Jin and Lee, (2019)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A4C25F"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consumer attitude; CSR activity; negative effects,</w:t>
            </w:r>
          </w:p>
          <w:p w14:paraId="15C1948D"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halo effect.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6C9720"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Positive halo effect customers fostering repetitive purchases and becoming immune to rivals.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EE7F6A"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To avoid the negative impact on consumer attitude, the brand offers superior quality and delivers authentic ads.</w:t>
            </w:r>
          </w:p>
        </w:tc>
      </w:tr>
      <w:tr w:rsidR="00F861C9" w:rsidRPr="00F861C9" w14:paraId="03106524"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DE7AD6"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w:t>
            </w:r>
            <w:r w:rsidRPr="00F861C9">
              <w:rPr>
                <w:rFonts w:ascii="Times New Roman" w:eastAsia="Times New Roman" w:hAnsi="Times New Roman" w:cs="Times New Roman"/>
                <w:kern w:val="0"/>
                <w:sz w:val="24"/>
                <w:szCs w:val="24"/>
                <w:shd w:val="clear" w:color="auto" w:fill="FFFFFF"/>
                <w:lang w:eastAsia="en-IN"/>
                <w14:ligatures w14:val="none"/>
              </w:rPr>
              <w:t xml:space="preserve">Lu </w:t>
            </w:r>
            <w:r w:rsidRPr="00F861C9">
              <w:rPr>
                <w:rFonts w:ascii="Times New Roman" w:eastAsia="Times New Roman" w:hAnsi="Times New Roman" w:cs="Times New Roman"/>
                <w:i/>
                <w:iCs/>
                <w:kern w:val="0"/>
                <w:sz w:val="24"/>
                <w:szCs w:val="24"/>
                <w:shd w:val="clear" w:color="auto" w:fill="FFFFFF"/>
                <w:lang w:eastAsia="en-IN"/>
                <w14:ligatures w14:val="none"/>
              </w:rPr>
              <w:t xml:space="preserve">et al. </w:t>
            </w:r>
            <w:r w:rsidRPr="00F861C9">
              <w:rPr>
                <w:rFonts w:ascii="Times New Roman" w:eastAsia="Times New Roman" w:hAnsi="Times New Roman" w:cs="Times New Roman"/>
                <w:kern w:val="0"/>
                <w:sz w:val="24"/>
                <w:szCs w:val="24"/>
                <w:shd w:val="clear" w:color="auto" w:fill="FFFFFF"/>
                <w:lang w:eastAsia="en-IN"/>
                <w14:ligatures w14:val="none"/>
              </w:rPr>
              <w:t>2019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1B5315"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corporate reputation, corporate brand, corporate social responsibility,</w:t>
            </w:r>
          </w:p>
          <w:p w14:paraId="344F49AF"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corporate image.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CA9E8E"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Corporate performance in regarding societal concerns represents the ideal tactics to regain customer trust that has been lost.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31A193"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Firms and stakeholders effectively construct and formulate such duties to build a loyal customer community.</w:t>
            </w:r>
          </w:p>
        </w:tc>
      </w:tr>
      <w:tr w:rsidR="00F861C9" w:rsidRPr="00F861C9" w14:paraId="4810A42D"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04B64D"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lastRenderedPageBreak/>
              <w:t xml:space="preserve">Özcan and Elçi, </w:t>
            </w:r>
            <w:r w:rsidRPr="00F861C9">
              <w:rPr>
                <w:rFonts w:ascii="Times New Roman" w:eastAsia="Times New Roman" w:hAnsi="Times New Roman" w:cs="Times New Roman"/>
                <w:kern w:val="0"/>
                <w:sz w:val="24"/>
                <w:szCs w:val="24"/>
                <w:lang w:eastAsia="en-IN"/>
                <w14:ligatures w14:val="none"/>
              </w:rPr>
              <w:t>(2020)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D25F7E"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Corporate social responsibility, employer brand, corporate reputation, and brand image.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A66C77"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Strong EVP, and employee experiences is considered as the employer brand that attracts a talent pool in the crowded market.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9C0FA2"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To achieve a competitive advantage.</w:t>
            </w:r>
          </w:p>
        </w:tc>
      </w:tr>
      <w:tr w:rsidR="00F861C9" w:rsidRPr="00F861C9" w14:paraId="3A3B6683"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772285"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Then and Johan, (2021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742FCC"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 Product Quality, Brand Image, Purchase Intention,</w:t>
            </w:r>
          </w:p>
          <w:p w14:paraId="0E5A52AB"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Brand Trust,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222E62"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A Good Product quality leads to an increase in the purchasing decision-making, and more advocacy.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5A2B49"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Great quality service generates a great reputation within the global intext.</w:t>
            </w:r>
          </w:p>
        </w:tc>
      </w:tr>
      <w:tr w:rsidR="00F861C9" w:rsidRPr="00F861C9" w14:paraId="457F6024" w14:textId="77777777" w:rsidTr="00F861C9">
        <w:trPr>
          <w:trHeight w:val="3047"/>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D88503"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 </w:t>
            </w:r>
            <w:r w:rsidRPr="00F861C9">
              <w:rPr>
                <w:rFonts w:ascii="Times New Roman" w:eastAsia="Times New Roman" w:hAnsi="Times New Roman" w:cs="Times New Roman"/>
                <w:kern w:val="0"/>
                <w:sz w:val="24"/>
                <w:szCs w:val="24"/>
                <w:lang w:eastAsia="en-IN"/>
                <w14:ligatures w14:val="none"/>
              </w:rPr>
              <w:t> </w:t>
            </w:r>
            <w:r w:rsidRPr="00F861C9">
              <w:rPr>
                <w:rFonts w:ascii="Times New Roman" w:eastAsia="Times New Roman" w:hAnsi="Times New Roman" w:cs="Times New Roman"/>
                <w:kern w:val="0"/>
                <w:sz w:val="24"/>
                <w:szCs w:val="24"/>
                <w:shd w:val="clear" w:color="auto" w:fill="FFFFFF"/>
                <w:lang w:eastAsia="en-IN"/>
                <w14:ligatures w14:val="none"/>
              </w:rPr>
              <w:t xml:space="preserve">Benitez </w:t>
            </w:r>
            <w:r w:rsidRPr="00F861C9">
              <w:rPr>
                <w:rFonts w:ascii="Times New Roman" w:eastAsia="Times New Roman" w:hAnsi="Times New Roman" w:cs="Times New Roman"/>
                <w:i/>
                <w:iCs/>
                <w:kern w:val="0"/>
                <w:sz w:val="24"/>
                <w:szCs w:val="24"/>
                <w:shd w:val="clear" w:color="auto" w:fill="FFFFFF"/>
                <w:lang w:eastAsia="en-IN"/>
                <w14:ligatures w14:val="none"/>
              </w:rPr>
              <w:t xml:space="preserve">et al. </w:t>
            </w:r>
            <w:r w:rsidRPr="00F861C9">
              <w:rPr>
                <w:rFonts w:ascii="Times New Roman" w:eastAsia="Times New Roman" w:hAnsi="Times New Roman" w:cs="Times New Roman"/>
                <w:kern w:val="0"/>
                <w:sz w:val="24"/>
                <w:szCs w:val="24"/>
                <w:lang w:eastAsia="en-IN"/>
                <w14:ligatures w14:val="none"/>
              </w:rPr>
              <w:t>(2020)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737A43"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Corporate social responsibility activities, employer reputation, </w:t>
            </w:r>
          </w:p>
          <w:p w14:paraId="0D2642B2"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social media capability, the business value of information technology.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D95EF0"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Social media and information technology have great value when sharing crucial details about company events and its offerings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1BE07A"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Lure talented individuals for further expansion.</w:t>
            </w:r>
          </w:p>
        </w:tc>
      </w:tr>
      <w:tr w:rsidR="00F861C9" w:rsidRPr="00F861C9" w14:paraId="13884821"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982B48"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Zayyad </w:t>
            </w:r>
            <w:r w:rsidRPr="00F861C9">
              <w:rPr>
                <w:rFonts w:ascii="Times New Roman" w:eastAsia="Times New Roman" w:hAnsi="Times New Roman" w:cs="Times New Roman"/>
                <w:i/>
                <w:iCs/>
                <w:kern w:val="0"/>
                <w:sz w:val="24"/>
                <w:szCs w:val="24"/>
                <w:shd w:val="clear" w:color="auto" w:fill="FFFFFF"/>
                <w:lang w:eastAsia="en-IN"/>
                <w14:ligatures w14:val="none"/>
              </w:rPr>
              <w:t xml:space="preserve">et al. </w:t>
            </w:r>
            <w:r w:rsidRPr="00F861C9">
              <w:rPr>
                <w:rFonts w:ascii="Times New Roman" w:eastAsia="Times New Roman" w:hAnsi="Times New Roman" w:cs="Times New Roman"/>
                <w:kern w:val="0"/>
                <w:sz w:val="24"/>
                <w:szCs w:val="24"/>
                <w:lang w:eastAsia="en-IN"/>
                <w14:ligatures w14:val="none"/>
              </w:rPr>
              <w:t>(2021)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C139B4"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Corporate social responsibility; repeat purchase;</w:t>
            </w:r>
          </w:p>
          <w:p w14:paraId="29CF9259"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brand credibility; patronage intentions.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2E1FA6"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Patronage intention is linked with loyalty and refers to customer brand choice to make the purchase. This that happens via CSR efforts by the company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80E970"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Meeting the vision and mission of companies leads to build brand credibility.</w:t>
            </w:r>
          </w:p>
        </w:tc>
      </w:tr>
    </w:tbl>
    <w:p w14:paraId="6E43D6AD" w14:textId="77777777" w:rsidR="00F861C9" w:rsidRPr="00F861C9" w:rsidRDefault="00F861C9" w:rsidP="00F861C9">
      <w:pPr>
        <w:spacing w:after="0" w:line="360" w:lineRule="auto"/>
        <w:rPr>
          <w:rFonts w:ascii="Times New Roman" w:eastAsia="Times New Roman" w:hAnsi="Times New Roman" w:cs="Times New Roman"/>
          <w:kern w:val="0"/>
          <w:sz w:val="24"/>
          <w:szCs w:val="24"/>
          <w:lang w:eastAsia="en-IN"/>
          <w14:ligatures w14:val="none"/>
        </w:rPr>
      </w:pPr>
    </w:p>
    <w:p w14:paraId="3B8FAFFF" w14:textId="77777777" w:rsidR="00F861C9" w:rsidRPr="00F861C9" w:rsidRDefault="00F861C9" w:rsidP="00F861C9">
      <w:pPr>
        <w:spacing w:before="360" w:after="120" w:line="360" w:lineRule="auto"/>
        <w:jc w:val="both"/>
        <w:outlineLvl w:val="1"/>
        <w:rPr>
          <w:rFonts w:ascii="Times New Roman" w:eastAsia="Times New Roman" w:hAnsi="Times New Roman" w:cs="Times New Roman"/>
          <w:b/>
          <w:bCs/>
          <w:kern w:val="0"/>
          <w:sz w:val="36"/>
          <w:szCs w:val="36"/>
          <w:lang w:eastAsia="en-IN"/>
          <w14:ligatures w14:val="none"/>
        </w:rPr>
      </w:pPr>
      <w:bookmarkStart w:id="13" w:name="_Toc137147180"/>
      <w:r w:rsidRPr="00F861C9">
        <w:rPr>
          <w:rFonts w:ascii="Times New Roman" w:eastAsia="Times New Roman" w:hAnsi="Times New Roman" w:cs="Times New Roman"/>
          <w:b/>
          <w:bCs/>
          <w:kern w:val="0"/>
          <w:sz w:val="24"/>
          <w:szCs w:val="24"/>
          <w:lang w:eastAsia="en-IN"/>
          <w14:ligatures w14:val="none"/>
        </w:rPr>
        <w:t>2.5 Significance of CSR in enhancing customer loyalty and brand equity</w:t>
      </w:r>
      <w:bookmarkEnd w:id="13"/>
      <w:r w:rsidRPr="00F861C9">
        <w:rPr>
          <w:rFonts w:ascii="Times New Roman" w:eastAsia="Times New Roman" w:hAnsi="Times New Roman" w:cs="Times New Roman"/>
          <w:b/>
          <w:bCs/>
          <w:kern w:val="0"/>
          <w:sz w:val="24"/>
          <w:szCs w:val="24"/>
          <w:lang w:eastAsia="en-IN"/>
          <w14:ligatures w14:val="none"/>
        </w:rPr>
        <w:t> </w:t>
      </w:r>
    </w:p>
    <w:p w14:paraId="125F9AF0" w14:textId="56B8BC0A" w:rsidR="00F861C9" w:rsidRPr="00F861C9" w:rsidRDefault="00F861C9" w:rsidP="00F861C9">
      <w:pPr>
        <w:spacing w:after="0" w:line="360" w:lineRule="auto"/>
        <w:jc w:val="center"/>
        <w:rPr>
          <w:rFonts w:ascii="Times New Roman" w:eastAsia="Times New Roman" w:hAnsi="Times New Roman" w:cs="Times New Roman"/>
          <w:kern w:val="0"/>
          <w:sz w:val="24"/>
          <w:szCs w:val="24"/>
          <w:lang w:eastAsia="en-IN"/>
          <w14:ligatures w14:val="none"/>
        </w:rPr>
      </w:pPr>
      <w:r w:rsidRPr="00F861C9">
        <w:rPr>
          <w:rFonts w:ascii="Times New Roman" w:hAnsi="Times New Roman" w:cs="Times New Roman"/>
          <w:noProof/>
          <w:sz w:val="24"/>
          <w:szCs w:val="24"/>
        </w:rPr>
        <w:lastRenderedPageBreak/>
        <w:drawing>
          <wp:inline distT="0" distB="0" distL="0" distR="0" wp14:anchorId="113BD66D" wp14:editId="33C9907C">
            <wp:extent cx="5158740" cy="3931920"/>
            <wp:effectExtent l="0" t="0" r="3810" b="0"/>
            <wp:docPr id="76557751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158740" cy="3931920"/>
                    </a:xfrm>
                    <a:prstGeom prst="rect">
                      <a:avLst/>
                    </a:prstGeom>
                    <a:noFill/>
                    <a:ln>
                      <a:noFill/>
                    </a:ln>
                  </pic:spPr>
                </pic:pic>
              </a:graphicData>
            </a:graphic>
          </wp:inline>
        </w:drawing>
      </w:r>
    </w:p>
    <w:p w14:paraId="78C79FBB" w14:textId="77777777" w:rsidR="00F861C9" w:rsidRPr="00F861C9" w:rsidRDefault="00F861C9" w:rsidP="00F861C9">
      <w:pPr>
        <w:spacing w:after="0" w:line="360" w:lineRule="auto"/>
        <w:rPr>
          <w:rFonts w:ascii="Times New Roman" w:eastAsia="Times New Roman" w:hAnsi="Times New Roman" w:cs="Times New Roman"/>
          <w:kern w:val="0"/>
          <w:sz w:val="24"/>
          <w:szCs w:val="24"/>
          <w:lang w:eastAsia="en-IN"/>
          <w14:ligatures w14:val="none"/>
        </w:rPr>
      </w:pPr>
    </w:p>
    <w:p w14:paraId="1D47D221" w14:textId="77777777" w:rsidR="00F861C9" w:rsidRPr="00F861C9" w:rsidRDefault="00F861C9" w:rsidP="00F861C9">
      <w:pPr>
        <w:spacing w:before="240" w:after="240" w:line="360" w:lineRule="auto"/>
        <w:jc w:val="center"/>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Figure 3: Significance of CSR activities within an organization</w:t>
      </w:r>
    </w:p>
    <w:p w14:paraId="675505F1" w14:textId="77777777" w:rsidR="00F861C9" w:rsidRPr="00F861C9" w:rsidRDefault="00F861C9" w:rsidP="00F861C9">
      <w:pPr>
        <w:spacing w:before="240" w:after="240" w:line="360" w:lineRule="auto"/>
        <w:jc w:val="center"/>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(Source: thegivingmachine, 2023)</w:t>
      </w:r>
    </w:p>
    <w:p w14:paraId="43D1D31B"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The opinions of clients regarding the purchase of any products and services contribute to loyalty and are therefore perceived as one of the most significant factors regarding the continual growth and expansion of the organization. </w:t>
      </w:r>
      <w:r w:rsidRPr="00F861C9">
        <w:rPr>
          <w:rFonts w:ascii="Times New Roman" w:eastAsia="Times New Roman" w:hAnsi="Times New Roman" w:cs="Times New Roman"/>
          <w:kern w:val="0"/>
          <w:sz w:val="24"/>
          <w:szCs w:val="24"/>
          <w:shd w:val="clear" w:color="auto" w:fill="FFFFFF"/>
          <w:lang w:eastAsia="en-IN"/>
          <w14:ligatures w14:val="none"/>
        </w:rPr>
        <w:t xml:space="preserve">Apaydin </w:t>
      </w:r>
      <w:r w:rsidRPr="00F861C9">
        <w:rPr>
          <w:rFonts w:ascii="Times New Roman" w:eastAsia="Times New Roman" w:hAnsi="Times New Roman" w:cs="Times New Roman"/>
          <w:i/>
          <w:iCs/>
          <w:kern w:val="0"/>
          <w:sz w:val="24"/>
          <w:szCs w:val="24"/>
          <w:shd w:val="clear" w:color="auto" w:fill="FFFFFF"/>
          <w:lang w:eastAsia="en-IN"/>
          <w14:ligatures w14:val="none"/>
        </w:rPr>
        <w:t xml:space="preserve">et al. </w:t>
      </w:r>
      <w:r w:rsidRPr="00F861C9">
        <w:rPr>
          <w:rFonts w:ascii="Times New Roman" w:eastAsia="Times New Roman" w:hAnsi="Times New Roman" w:cs="Times New Roman"/>
          <w:kern w:val="0"/>
          <w:sz w:val="24"/>
          <w:szCs w:val="24"/>
          <w:lang w:eastAsia="en-IN"/>
          <w14:ligatures w14:val="none"/>
        </w:rPr>
        <w:t xml:space="preserve">(2021) stated that customer loyalty is a steadfast commitment that assists the customer make a regular purchase or opting for preferred products or services despite any unfavourable circumstances or any marketing campaigns that have potential effects to influence customers regarding the alteration or shifting to any products or services. In this scenario, </w:t>
      </w:r>
      <w:r w:rsidRPr="00F861C9">
        <w:rPr>
          <w:rFonts w:ascii="Times New Roman" w:eastAsia="Times New Roman" w:hAnsi="Times New Roman" w:cs="Times New Roman"/>
          <w:kern w:val="0"/>
          <w:sz w:val="24"/>
          <w:szCs w:val="24"/>
          <w:shd w:val="clear" w:color="auto" w:fill="FFFFFF"/>
          <w:lang w:eastAsia="en-IN"/>
          <w14:ligatures w14:val="none"/>
        </w:rPr>
        <w:t xml:space="preserve">Hizam </w:t>
      </w:r>
      <w:r w:rsidRPr="00F861C9">
        <w:rPr>
          <w:rFonts w:ascii="Times New Roman" w:eastAsia="Times New Roman" w:hAnsi="Times New Roman" w:cs="Times New Roman"/>
          <w:i/>
          <w:iCs/>
          <w:kern w:val="0"/>
          <w:sz w:val="24"/>
          <w:szCs w:val="24"/>
          <w:shd w:val="clear" w:color="auto" w:fill="FFFFFF"/>
          <w:lang w:eastAsia="en-IN"/>
          <w14:ligatures w14:val="none"/>
        </w:rPr>
        <w:t xml:space="preserve">et al. </w:t>
      </w:r>
      <w:r w:rsidRPr="00F861C9">
        <w:rPr>
          <w:rFonts w:ascii="Times New Roman" w:eastAsia="Times New Roman" w:hAnsi="Times New Roman" w:cs="Times New Roman"/>
          <w:kern w:val="0"/>
          <w:sz w:val="24"/>
          <w:szCs w:val="24"/>
          <w:lang w:eastAsia="en-IN"/>
          <w14:ligatures w14:val="none"/>
        </w:rPr>
        <w:t xml:space="preserve">(2019) opined that customer loyalty and satisfaction lead to the retainment of customers, and this in turn helps the enterprise to grow and obtain a broad spectrum of customers and in turn, boost productivity and profitability. Thus, as per </w:t>
      </w:r>
      <w:r w:rsidRPr="00F861C9">
        <w:rPr>
          <w:rFonts w:ascii="Times New Roman" w:eastAsia="Times New Roman" w:hAnsi="Times New Roman" w:cs="Times New Roman"/>
          <w:kern w:val="0"/>
          <w:sz w:val="24"/>
          <w:szCs w:val="24"/>
          <w:shd w:val="clear" w:color="auto" w:fill="FFFFFF"/>
          <w:lang w:eastAsia="en-IN"/>
          <w14:ligatures w14:val="none"/>
        </w:rPr>
        <w:t xml:space="preserve">Rhou and Singal, </w:t>
      </w:r>
      <w:r w:rsidRPr="00F861C9">
        <w:rPr>
          <w:rFonts w:ascii="Times New Roman" w:eastAsia="Times New Roman" w:hAnsi="Times New Roman" w:cs="Times New Roman"/>
          <w:kern w:val="0"/>
          <w:sz w:val="24"/>
          <w:szCs w:val="24"/>
          <w:lang w:eastAsia="en-IN"/>
          <w14:ligatures w14:val="none"/>
        </w:rPr>
        <w:t>(2020), CSR activities practiced by the organization have a potential effect in terms of increasing customer loyalty and brand equity. </w:t>
      </w:r>
    </w:p>
    <w:p w14:paraId="639C8381"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According to </w:t>
      </w:r>
      <w:r w:rsidRPr="00F861C9">
        <w:rPr>
          <w:rFonts w:ascii="Times New Roman" w:eastAsia="Times New Roman" w:hAnsi="Times New Roman" w:cs="Times New Roman"/>
          <w:kern w:val="0"/>
          <w:sz w:val="24"/>
          <w:szCs w:val="24"/>
          <w:shd w:val="clear" w:color="auto" w:fill="FFFFFF"/>
          <w:lang w:eastAsia="en-IN"/>
          <w14:ligatures w14:val="none"/>
        </w:rPr>
        <w:t xml:space="preserve">Waheed </w:t>
      </w:r>
      <w:r w:rsidRPr="00F861C9">
        <w:rPr>
          <w:rFonts w:ascii="Times New Roman" w:eastAsia="Times New Roman" w:hAnsi="Times New Roman" w:cs="Times New Roman"/>
          <w:i/>
          <w:iCs/>
          <w:kern w:val="0"/>
          <w:sz w:val="24"/>
          <w:szCs w:val="24"/>
          <w:shd w:val="clear" w:color="auto" w:fill="FFFFFF"/>
          <w:lang w:eastAsia="en-IN"/>
          <w14:ligatures w14:val="none"/>
        </w:rPr>
        <w:t xml:space="preserve">et al. </w:t>
      </w:r>
      <w:r w:rsidRPr="00F861C9">
        <w:rPr>
          <w:rFonts w:ascii="Times New Roman" w:eastAsia="Times New Roman" w:hAnsi="Times New Roman" w:cs="Times New Roman"/>
          <w:kern w:val="0"/>
          <w:sz w:val="24"/>
          <w:szCs w:val="24"/>
          <w:lang w:eastAsia="en-IN"/>
          <w14:ligatures w14:val="none"/>
        </w:rPr>
        <w:t xml:space="preserve">(2020), CSR activities are beneficial from the viewpoint of marketing practices because it encourages loyalty throughout the course of time by </w:t>
      </w:r>
      <w:r w:rsidRPr="00F861C9">
        <w:rPr>
          <w:rFonts w:ascii="Times New Roman" w:eastAsia="Times New Roman" w:hAnsi="Times New Roman" w:cs="Times New Roman"/>
          <w:kern w:val="0"/>
          <w:sz w:val="24"/>
          <w:szCs w:val="24"/>
          <w:lang w:eastAsia="en-IN"/>
          <w14:ligatures w14:val="none"/>
        </w:rPr>
        <w:lastRenderedPageBreak/>
        <w:t xml:space="preserve">strengthening customer relationships and their retention with the organization. Therefore, customer loyalty and customer satisfaction are correlated with the CSR traits practised by the organization. </w:t>
      </w:r>
      <w:r w:rsidRPr="00F861C9">
        <w:rPr>
          <w:rFonts w:ascii="Times New Roman" w:eastAsia="Times New Roman" w:hAnsi="Times New Roman" w:cs="Times New Roman"/>
          <w:kern w:val="0"/>
          <w:sz w:val="24"/>
          <w:szCs w:val="24"/>
          <w:shd w:val="clear" w:color="auto" w:fill="FFFFFF"/>
          <w:lang w:eastAsia="en-IN"/>
          <w14:ligatures w14:val="none"/>
        </w:rPr>
        <w:t xml:space="preserve">Gupta </w:t>
      </w:r>
      <w:r w:rsidRPr="00F861C9">
        <w:rPr>
          <w:rFonts w:ascii="Times New Roman" w:eastAsia="Times New Roman" w:hAnsi="Times New Roman" w:cs="Times New Roman"/>
          <w:i/>
          <w:iCs/>
          <w:kern w:val="0"/>
          <w:sz w:val="24"/>
          <w:szCs w:val="24"/>
          <w:shd w:val="clear" w:color="auto" w:fill="FFFFFF"/>
          <w:lang w:eastAsia="en-IN"/>
          <w14:ligatures w14:val="none"/>
        </w:rPr>
        <w:t xml:space="preserve">et al. </w:t>
      </w:r>
      <w:r w:rsidRPr="00F861C9">
        <w:rPr>
          <w:rFonts w:ascii="Times New Roman" w:eastAsia="Times New Roman" w:hAnsi="Times New Roman" w:cs="Times New Roman"/>
          <w:kern w:val="0"/>
          <w:sz w:val="24"/>
          <w:szCs w:val="24"/>
          <w:lang w:eastAsia="en-IN"/>
          <w14:ligatures w14:val="none"/>
        </w:rPr>
        <w:t>(2021) highlighted that with the changing market dynamics, organizations are presently putting a lot of effort into retaining customers by offering the products and services they want to attain from the entity, and in this process, CSR activities serve as a bridge. Thus, it can also be stated that brand awareness and customer loyalty are greatly influenced by the CSR activities practiced by the organization.</w:t>
      </w:r>
    </w:p>
    <w:p w14:paraId="066DDDC2"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In particular, </w:t>
      </w:r>
      <w:r w:rsidRPr="00F861C9">
        <w:rPr>
          <w:rFonts w:ascii="Times New Roman" w:eastAsia="Times New Roman" w:hAnsi="Times New Roman" w:cs="Times New Roman"/>
          <w:kern w:val="0"/>
          <w:sz w:val="24"/>
          <w:szCs w:val="24"/>
          <w:shd w:val="clear" w:color="auto" w:fill="FFFFFF"/>
          <w:lang w:eastAsia="en-IN"/>
          <w14:ligatures w14:val="none"/>
        </w:rPr>
        <w:t xml:space="preserve">Akbari </w:t>
      </w:r>
      <w:r w:rsidRPr="00F861C9">
        <w:rPr>
          <w:rFonts w:ascii="Times New Roman" w:eastAsia="Times New Roman" w:hAnsi="Times New Roman" w:cs="Times New Roman"/>
          <w:i/>
          <w:iCs/>
          <w:kern w:val="0"/>
          <w:sz w:val="24"/>
          <w:szCs w:val="24"/>
          <w:shd w:val="clear" w:color="auto" w:fill="FFFFFF"/>
          <w:lang w:eastAsia="en-IN"/>
          <w14:ligatures w14:val="none"/>
        </w:rPr>
        <w:t xml:space="preserve">et al. </w:t>
      </w:r>
      <w:r w:rsidRPr="00F861C9">
        <w:rPr>
          <w:rFonts w:ascii="Times New Roman" w:eastAsia="Times New Roman" w:hAnsi="Times New Roman" w:cs="Times New Roman"/>
          <w:kern w:val="0"/>
          <w:sz w:val="24"/>
          <w:szCs w:val="24"/>
          <w:lang w:eastAsia="en-IN"/>
          <w14:ligatures w14:val="none"/>
        </w:rPr>
        <w:t xml:space="preserve">(2021) highlighted that CSR activities serve as an indispensable element for reaffirming the brand reputation of the business along with retaining customers. Various research has been conducted and it confirms that CSR practices have an advantageous effect on the behavior pattern of the client, and thereby result in encouraging customer loyalty and satisfaction. Additionally, with reference to the empirical research, CSR has an encouraging effect on customer loyalty and retention. </w:t>
      </w:r>
      <w:r w:rsidRPr="00F861C9">
        <w:rPr>
          <w:rFonts w:ascii="Times New Roman" w:eastAsia="Times New Roman" w:hAnsi="Times New Roman" w:cs="Times New Roman"/>
          <w:kern w:val="0"/>
          <w:sz w:val="24"/>
          <w:szCs w:val="24"/>
          <w:shd w:val="clear" w:color="auto" w:fill="FFFFFF"/>
          <w:lang w:eastAsia="en-IN"/>
          <w14:ligatures w14:val="none"/>
        </w:rPr>
        <w:t xml:space="preserve">Khan and Fatma, </w:t>
      </w:r>
      <w:r w:rsidRPr="00F861C9">
        <w:rPr>
          <w:rFonts w:ascii="Times New Roman" w:eastAsia="Times New Roman" w:hAnsi="Times New Roman" w:cs="Times New Roman"/>
          <w:kern w:val="0"/>
          <w:sz w:val="24"/>
          <w:szCs w:val="24"/>
          <w:lang w:eastAsia="en-IN"/>
          <w14:ligatures w14:val="none"/>
        </w:rPr>
        <w:t>(2019) also asserted that successful CSR initiatives lead to establishing a long-term relationship with the customer and enhance their trustworthiness along with improving the overall performance of the organization simultaneously.</w:t>
      </w:r>
    </w:p>
    <w:p w14:paraId="3FE1128D"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Regarding this, </w:t>
      </w:r>
      <w:r w:rsidRPr="00F861C9">
        <w:rPr>
          <w:rFonts w:ascii="Times New Roman" w:eastAsia="Times New Roman" w:hAnsi="Times New Roman" w:cs="Times New Roman"/>
          <w:kern w:val="0"/>
          <w:sz w:val="24"/>
          <w:szCs w:val="24"/>
          <w:shd w:val="clear" w:color="auto" w:fill="FFFFFF"/>
          <w:lang w:eastAsia="en-IN"/>
          <w14:ligatures w14:val="none"/>
        </w:rPr>
        <w:t xml:space="preserve">Raza </w:t>
      </w:r>
      <w:r w:rsidRPr="00F861C9">
        <w:rPr>
          <w:rFonts w:ascii="Times New Roman" w:eastAsia="Times New Roman" w:hAnsi="Times New Roman" w:cs="Times New Roman"/>
          <w:i/>
          <w:iCs/>
          <w:kern w:val="0"/>
          <w:sz w:val="24"/>
          <w:szCs w:val="24"/>
          <w:shd w:val="clear" w:color="auto" w:fill="FFFFFF"/>
          <w:lang w:eastAsia="en-IN"/>
          <w14:ligatures w14:val="none"/>
        </w:rPr>
        <w:t xml:space="preserve">et al. </w:t>
      </w:r>
      <w:r w:rsidRPr="00F861C9">
        <w:rPr>
          <w:rFonts w:ascii="Times New Roman" w:eastAsia="Times New Roman" w:hAnsi="Times New Roman" w:cs="Times New Roman"/>
          <w:kern w:val="0"/>
          <w:sz w:val="24"/>
          <w:szCs w:val="24"/>
          <w:lang w:eastAsia="en-IN"/>
          <w14:ligatures w14:val="none"/>
        </w:rPr>
        <w:t>(2020) also added that a substantial base of loyal customers results in influencing new customers to join or stay in touch with the organization because it lets them feel that the offers and services provided by the organization are in high demand and in this way, it helps to attract new customers. Therefore, considering this, the business keeps on thriving and attains success when the customers are highly influenced by the customer service and thereby stay loyal to the brand rather than making regular shifts in purchasing behavior. </w:t>
      </w:r>
    </w:p>
    <w:p w14:paraId="3891721B"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Moreover, </w:t>
      </w:r>
      <w:r w:rsidRPr="00F861C9">
        <w:rPr>
          <w:rFonts w:ascii="Times New Roman" w:eastAsia="Times New Roman" w:hAnsi="Times New Roman" w:cs="Times New Roman"/>
          <w:kern w:val="0"/>
          <w:sz w:val="24"/>
          <w:szCs w:val="24"/>
          <w:shd w:val="clear" w:color="auto" w:fill="FFFFFF"/>
          <w:lang w:eastAsia="en-IN"/>
          <w14:ligatures w14:val="none"/>
        </w:rPr>
        <w:t xml:space="preserve">Islam </w:t>
      </w:r>
      <w:r w:rsidRPr="00F861C9">
        <w:rPr>
          <w:rFonts w:ascii="Times New Roman" w:eastAsia="Times New Roman" w:hAnsi="Times New Roman" w:cs="Times New Roman"/>
          <w:i/>
          <w:iCs/>
          <w:kern w:val="0"/>
          <w:sz w:val="24"/>
          <w:szCs w:val="24"/>
          <w:shd w:val="clear" w:color="auto" w:fill="FFFFFF"/>
          <w:lang w:eastAsia="en-IN"/>
          <w14:ligatures w14:val="none"/>
        </w:rPr>
        <w:t xml:space="preserve">et al. </w:t>
      </w:r>
      <w:r w:rsidRPr="00F861C9">
        <w:rPr>
          <w:rFonts w:ascii="Times New Roman" w:eastAsia="Times New Roman" w:hAnsi="Times New Roman" w:cs="Times New Roman"/>
          <w:kern w:val="0"/>
          <w:sz w:val="24"/>
          <w:szCs w:val="24"/>
          <w:lang w:eastAsia="en-IN"/>
          <w14:ligatures w14:val="none"/>
        </w:rPr>
        <w:t>(2019) stated that customer satisfaction is the key component of customer loyalty because it helps to foster customer trust, retention, and also their intention to make repeat purchases. Several instances, as can be observed in the telecom sector, there is a strong correlation between customer satisfaction and customer loyalty. Also, it is clearly apparent in the case of the banking sector that CSR practices have a substantial and favourable influence on customer loyalty. Also, in the context of the aeroplane industry and hotel business, CSR serves as a mediator to enhance brand recognition along with maintaining a specific correlation between customer loyalty and customer satisfaction.  </w:t>
      </w:r>
    </w:p>
    <w:p w14:paraId="3ED34934"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lastRenderedPageBreak/>
        <w:t xml:space="preserve">The concept of brand equity has been emphasized and discussed in multiple sectors including accounting and marketing literature, therefore, </w:t>
      </w:r>
      <w:r w:rsidRPr="00F861C9">
        <w:rPr>
          <w:rFonts w:ascii="Times New Roman" w:eastAsia="Times New Roman" w:hAnsi="Times New Roman" w:cs="Times New Roman"/>
          <w:kern w:val="0"/>
          <w:sz w:val="24"/>
          <w:szCs w:val="24"/>
          <w:shd w:val="clear" w:color="auto" w:fill="FFFFFF"/>
          <w:lang w:eastAsia="en-IN"/>
          <w14:ligatures w14:val="none"/>
        </w:rPr>
        <w:t xml:space="preserve">Lee, </w:t>
      </w:r>
      <w:r w:rsidRPr="00F861C9">
        <w:rPr>
          <w:rFonts w:ascii="Times New Roman" w:eastAsia="Times New Roman" w:hAnsi="Times New Roman" w:cs="Times New Roman"/>
          <w:kern w:val="0"/>
          <w:sz w:val="24"/>
          <w:szCs w:val="24"/>
          <w:lang w:eastAsia="en-IN"/>
          <w14:ligatures w14:val="none"/>
        </w:rPr>
        <w:t>(2019) stated that a long-term approach to the management of brand equity is highly essential. Regardless of substantial attempts made by the business organization to handle the brands more strategically and systematically, communication can be impeded due to diverse vocabularies and ideologies within the business domains. Brand equity can be addressed both in the context of the connection that exists between the customer and the brand as well as the possession owned by the business head to enhance their brand reputation in order to bring in more customers. The organization generally constructs brand equity for its products by integrating some distinctive features, high quality, and reliability into the product to build a broad spectrum of customer base. </w:t>
      </w:r>
    </w:p>
    <w:p w14:paraId="4AAC3019"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Various research has been conducted and it approves that there is a strong connection between brand equity and CSR practices. The main purpose of the emergence of brand equity is to create dynamic consumer-brand participation. Moreover, brand equity generally increases when client demands are consistently encountered or accomplished. Equivalent to this, the ethical behavior of the company contributes significantly to its reputation making it a key parameter for brand appraisal. Therefore, it can be clearly predicted that the CSR activities of the firm have the potential to enhance brand equity from the consumer standpoint.</w:t>
      </w:r>
    </w:p>
    <w:p w14:paraId="4ABE119D"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Corporate Social Responsibility, or CSR has been in the limelight within the business sector globally due to the changing market dynamics. However, it has gained more attention after the sudden outbreak of the Covid-19 pandemic that completely shook the business world. Therefore, post-pandemic, many corporations have designated CSR practices as their top priority due to a stronger emphasis on strategic marketing. It is because CSR activities help in establishing a long-term brand image for the company, strengthen the perception of the brand among clients and render an influential mark in the clients, employees, and societal communities in which the organization operates its business. Additionally, it is a psychological phenomenon that promotes brand loyalty by generating evocative as well as practical perceptions that are favourable to the customer base of the business. Customers do not always make informed decisions and make purchases to meet their needs. Therefore, in this regard, the incorporation of CSR practices leads to bringing in new customers with the help of their ethical practices. </w:t>
      </w:r>
    </w:p>
    <w:p w14:paraId="78B68867" w14:textId="77777777" w:rsidR="00F861C9" w:rsidRPr="00F861C9" w:rsidRDefault="00F861C9" w:rsidP="00F861C9">
      <w:pPr>
        <w:spacing w:after="0" w:line="360" w:lineRule="auto"/>
        <w:rPr>
          <w:rFonts w:ascii="Times New Roman" w:eastAsia="Times New Roman" w:hAnsi="Times New Roman" w:cs="Times New Roman"/>
          <w:kern w:val="0"/>
          <w:sz w:val="24"/>
          <w:szCs w:val="24"/>
          <w:lang w:eastAsia="en-IN"/>
          <w14:ligatures w14:val="none"/>
        </w:rPr>
      </w:pPr>
    </w:p>
    <w:tbl>
      <w:tblPr>
        <w:tblW w:w="0" w:type="auto"/>
        <w:tblCellMar>
          <w:top w:w="15" w:type="dxa"/>
          <w:left w:w="15" w:type="dxa"/>
          <w:bottom w:w="15" w:type="dxa"/>
          <w:right w:w="15" w:type="dxa"/>
        </w:tblCellMar>
        <w:tblLook w:val="04A0" w:firstRow="1" w:lastRow="0" w:firstColumn="1" w:lastColumn="0" w:noHBand="0" w:noVBand="1"/>
      </w:tblPr>
      <w:tblGrid>
        <w:gridCol w:w="1150"/>
        <w:gridCol w:w="2513"/>
        <w:gridCol w:w="2886"/>
        <w:gridCol w:w="2457"/>
      </w:tblGrid>
      <w:tr w:rsidR="00F861C9" w:rsidRPr="00F861C9" w14:paraId="5AF10969"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9BC57E"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lastRenderedPageBreak/>
              <w:t>Study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F41FCF"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Potential research areas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75020B"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Definition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DC4287"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Purpose</w:t>
            </w:r>
          </w:p>
        </w:tc>
      </w:tr>
      <w:tr w:rsidR="00F861C9" w:rsidRPr="00F861C9" w14:paraId="6FE7A00F"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02EF36"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Apaydin </w:t>
            </w:r>
            <w:r w:rsidRPr="00F861C9">
              <w:rPr>
                <w:rFonts w:ascii="Times New Roman" w:eastAsia="Times New Roman" w:hAnsi="Times New Roman" w:cs="Times New Roman"/>
                <w:i/>
                <w:iCs/>
                <w:kern w:val="0"/>
                <w:sz w:val="24"/>
                <w:szCs w:val="24"/>
                <w:shd w:val="clear" w:color="auto" w:fill="FFFFFF"/>
                <w:lang w:eastAsia="en-IN"/>
                <w14:ligatures w14:val="none"/>
              </w:rPr>
              <w:t>et al. (</w:t>
            </w:r>
            <w:r w:rsidRPr="00F861C9">
              <w:rPr>
                <w:rFonts w:ascii="Times New Roman" w:eastAsia="Times New Roman" w:hAnsi="Times New Roman" w:cs="Times New Roman"/>
                <w:kern w:val="0"/>
                <w:sz w:val="24"/>
                <w:szCs w:val="24"/>
                <w:shd w:val="clear" w:color="auto" w:fill="FFFFFF"/>
                <w:lang w:eastAsia="en-IN"/>
                <w14:ligatures w14:val="none"/>
              </w:rPr>
              <w:t>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9FE44D"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Corporate social responsibilities, economic infrastructure, customer loyalty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063736"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Corporate social responsibility is a significant approach with which a business organisation contributes an effective amount of effort to mitigate societal and environmental problems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80F944"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Analyse the impact of CSR on the perspectives of customers.</w:t>
            </w:r>
          </w:p>
        </w:tc>
      </w:tr>
      <w:tr w:rsidR="00F861C9" w:rsidRPr="00F861C9" w14:paraId="3B1BB1A8"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F4511E"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Hizam </w:t>
            </w:r>
            <w:r w:rsidRPr="00F861C9">
              <w:rPr>
                <w:rFonts w:ascii="Times New Roman" w:eastAsia="Times New Roman" w:hAnsi="Times New Roman" w:cs="Times New Roman"/>
                <w:i/>
                <w:iCs/>
                <w:kern w:val="0"/>
                <w:sz w:val="24"/>
                <w:szCs w:val="24"/>
                <w:shd w:val="clear" w:color="auto" w:fill="FFFFFF"/>
                <w:lang w:eastAsia="en-IN"/>
                <w14:ligatures w14:val="none"/>
              </w:rPr>
              <w:t xml:space="preserve">et al. </w:t>
            </w:r>
            <w:r w:rsidRPr="00F861C9">
              <w:rPr>
                <w:rFonts w:ascii="Times New Roman" w:eastAsia="Times New Roman" w:hAnsi="Times New Roman" w:cs="Times New Roman"/>
                <w:kern w:val="0"/>
                <w:sz w:val="24"/>
                <w:szCs w:val="24"/>
                <w:shd w:val="clear" w:color="auto" w:fill="FFFFFF"/>
                <w:lang w:eastAsia="en-IN"/>
                <w14:ligatures w14:val="none"/>
              </w:rPr>
              <w:t>(2019)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D8B480"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Corporate social responsibilities, customer satisfaction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919315"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Customer satisfaction Is a measurement approach with which a business organisation evaluates the emotions of an individual regarding the product and brand.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C4346B"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Evaluate the influence of CSR in increasing the satisfaction rate </w:t>
            </w:r>
          </w:p>
        </w:tc>
      </w:tr>
      <w:tr w:rsidR="00F861C9" w:rsidRPr="00F861C9" w14:paraId="2DC4649E"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7B4A22"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Rhou and Singal, (2020)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D7B480"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CSR, Hospitality industry, customer experience, customer satisfaction.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34442D"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The hospitality industry is significantly dependent on the experiences and perspectives of the audiences to a great extent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285C99"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Comprehend the effect of Corporate Social responsibilities</w:t>
            </w:r>
          </w:p>
          <w:p w14:paraId="497522C9"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on the customers in the context of the hospitality sector</w:t>
            </w:r>
          </w:p>
        </w:tc>
      </w:tr>
      <w:tr w:rsidR="00F861C9" w:rsidRPr="00F861C9" w14:paraId="1D2D0B60"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54D4F1"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Waheed </w:t>
            </w:r>
            <w:r w:rsidRPr="00F861C9">
              <w:rPr>
                <w:rFonts w:ascii="Times New Roman" w:eastAsia="Times New Roman" w:hAnsi="Times New Roman" w:cs="Times New Roman"/>
                <w:i/>
                <w:iCs/>
                <w:kern w:val="0"/>
                <w:sz w:val="24"/>
                <w:szCs w:val="24"/>
                <w:shd w:val="clear" w:color="auto" w:fill="FFFFFF"/>
                <w:lang w:eastAsia="en-IN"/>
                <w14:ligatures w14:val="none"/>
              </w:rPr>
              <w:t>et al.</w:t>
            </w:r>
            <w:r w:rsidRPr="00F861C9">
              <w:rPr>
                <w:rFonts w:ascii="Times New Roman" w:eastAsia="Times New Roman" w:hAnsi="Times New Roman" w:cs="Times New Roman"/>
                <w:kern w:val="0"/>
                <w:sz w:val="24"/>
                <w:szCs w:val="24"/>
                <w:shd w:val="clear" w:color="auto" w:fill="FFFFFF"/>
                <w:lang w:eastAsia="en-IN"/>
                <w14:ligatures w14:val="none"/>
              </w:rPr>
              <w:t xml:space="preserve"> (2020)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7A0FB1"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CSR, Purchasing pattern of customers, stakeholder theory, sustainable practices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B8F9F4"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Stakeholders are the people who are invested in various projects of a business organisation and influences the decision-making procedure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59DAD6"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Evaluate the impact of CSR on the purchasing pattern of the stakeholders especially the consumers</w:t>
            </w:r>
          </w:p>
        </w:tc>
      </w:tr>
      <w:tr w:rsidR="00F861C9" w:rsidRPr="00F861C9" w14:paraId="390E41AF"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1A2E3A"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lastRenderedPageBreak/>
              <w:t xml:space="preserve">Gupta </w:t>
            </w:r>
            <w:r w:rsidRPr="00F861C9">
              <w:rPr>
                <w:rFonts w:ascii="Times New Roman" w:eastAsia="Times New Roman" w:hAnsi="Times New Roman" w:cs="Times New Roman"/>
                <w:i/>
                <w:iCs/>
                <w:kern w:val="0"/>
                <w:sz w:val="24"/>
                <w:szCs w:val="24"/>
                <w:shd w:val="clear" w:color="auto" w:fill="FFFFFF"/>
                <w:lang w:eastAsia="en-IN"/>
                <w14:ligatures w14:val="none"/>
              </w:rPr>
              <w:t xml:space="preserve">et al. </w:t>
            </w:r>
            <w:r w:rsidRPr="00F861C9">
              <w:rPr>
                <w:rFonts w:ascii="Times New Roman" w:eastAsia="Times New Roman" w:hAnsi="Times New Roman" w:cs="Times New Roman"/>
                <w:kern w:val="0"/>
                <w:sz w:val="24"/>
                <w:szCs w:val="24"/>
                <w:shd w:val="clear" w:color="auto" w:fill="FFFFFF"/>
                <w:lang w:eastAsia="en-IN"/>
                <w14:ligatures w14:val="none"/>
              </w:rPr>
              <w:t>(2021)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6C446E"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CSR, communication, social media, brand equity, brand awareness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8A163C"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Effective communication through social media platforms enhances brand equity by reaching a more significant audience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83F9AD"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Impact of CSR and social media in expanding brand equity</w:t>
            </w:r>
          </w:p>
        </w:tc>
      </w:tr>
      <w:tr w:rsidR="00F861C9" w:rsidRPr="00F861C9" w14:paraId="7339C958"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FA9643"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Akbari </w:t>
            </w:r>
            <w:r w:rsidRPr="00F861C9">
              <w:rPr>
                <w:rFonts w:ascii="Times New Roman" w:eastAsia="Times New Roman" w:hAnsi="Times New Roman" w:cs="Times New Roman"/>
                <w:i/>
                <w:iCs/>
                <w:kern w:val="0"/>
                <w:sz w:val="24"/>
                <w:szCs w:val="24"/>
                <w:shd w:val="clear" w:color="auto" w:fill="FFFFFF"/>
                <w:lang w:eastAsia="en-IN"/>
                <w14:ligatures w14:val="none"/>
              </w:rPr>
              <w:t>et al.</w:t>
            </w:r>
            <w:r w:rsidRPr="00F861C9">
              <w:rPr>
                <w:rFonts w:ascii="Times New Roman" w:eastAsia="Times New Roman" w:hAnsi="Times New Roman" w:cs="Times New Roman"/>
                <w:kern w:val="0"/>
                <w:sz w:val="24"/>
                <w:szCs w:val="24"/>
                <w:shd w:val="clear" w:color="auto" w:fill="FFFFFF"/>
                <w:lang w:eastAsia="en-IN"/>
                <w14:ligatures w14:val="none"/>
              </w:rPr>
              <w:t xml:space="preserve"> (2021)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637151"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CSR, Brand loyalty, Hotel positioning, Retention rate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FEF656"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Customer retention can be described Rate of customer stay ay with the particular business for a stipulated time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3D06C6"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Impact of Corporate Social Responsibility in the brand loyalty and customer retention</w:t>
            </w:r>
          </w:p>
        </w:tc>
      </w:tr>
      <w:tr w:rsidR="00F861C9" w:rsidRPr="00F861C9" w14:paraId="185BB397"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EE38FF"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Khan and Fatma, (2019).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0D4435"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Corporate social responsibility, brand experience, brand reliability, brand loyalty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FEA096"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Brand reliability can be developed by enhancing the transparency and trustworthiness among the customers regarding the operations of the company as well as manufacturing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6373BC"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Analyse the influence of CSR in building brand reliability and brand loyalty</w:t>
            </w:r>
          </w:p>
        </w:tc>
      </w:tr>
      <w:tr w:rsidR="00F861C9" w:rsidRPr="00F861C9" w14:paraId="35917350"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05557D"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Raza </w:t>
            </w:r>
            <w:r w:rsidRPr="00F861C9">
              <w:rPr>
                <w:rFonts w:ascii="Times New Roman" w:eastAsia="Times New Roman" w:hAnsi="Times New Roman" w:cs="Times New Roman"/>
                <w:i/>
                <w:iCs/>
                <w:kern w:val="0"/>
                <w:sz w:val="24"/>
                <w:szCs w:val="24"/>
                <w:shd w:val="clear" w:color="auto" w:fill="FFFFFF"/>
                <w:lang w:eastAsia="en-IN"/>
                <w14:ligatures w14:val="none"/>
              </w:rPr>
              <w:t>et al.</w:t>
            </w:r>
            <w:r w:rsidRPr="00F861C9">
              <w:rPr>
                <w:rFonts w:ascii="Times New Roman" w:eastAsia="Times New Roman" w:hAnsi="Times New Roman" w:cs="Times New Roman"/>
                <w:kern w:val="0"/>
                <w:sz w:val="24"/>
                <w:szCs w:val="24"/>
                <w:shd w:val="clear" w:color="auto" w:fill="FFFFFF"/>
                <w:lang w:eastAsia="en-IN"/>
                <w14:ligatures w14:val="none"/>
              </w:rPr>
              <w:t xml:space="preserve"> (2020)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AD67A4"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Customer loyalty, brand reputation, corporate social responsibility, brand awareness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6DC024"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Brand awareness is an effective approach with which the audiences are able to identify the company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70FC72"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Analyse the significance of corporate social responsibility in brand awareness expansion and development of brand reputation </w:t>
            </w:r>
          </w:p>
        </w:tc>
      </w:tr>
      <w:tr w:rsidR="00F861C9" w:rsidRPr="00F861C9" w14:paraId="1865181A"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018BFF"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Islam </w:t>
            </w:r>
            <w:r w:rsidRPr="00F861C9">
              <w:rPr>
                <w:rFonts w:ascii="Times New Roman" w:eastAsia="Times New Roman" w:hAnsi="Times New Roman" w:cs="Times New Roman"/>
                <w:i/>
                <w:iCs/>
                <w:kern w:val="0"/>
                <w:sz w:val="24"/>
                <w:szCs w:val="24"/>
                <w:shd w:val="clear" w:color="auto" w:fill="FFFFFF"/>
                <w:lang w:eastAsia="en-IN"/>
                <w14:ligatures w14:val="none"/>
              </w:rPr>
              <w:t>et al.</w:t>
            </w:r>
            <w:r w:rsidRPr="00F861C9">
              <w:rPr>
                <w:rFonts w:ascii="Times New Roman" w:eastAsia="Times New Roman" w:hAnsi="Times New Roman" w:cs="Times New Roman"/>
                <w:kern w:val="0"/>
                <w:sz w:val="24"/>
                <w:szCs w:val="24"/>
                <w:shd w:val="clear" w:color="auto" w:fill="FFFFFF"/>
                <w:lang w:eastAsia="en-IN"/>
                <w14:ligatures w14:val="none"/>
              </w:rPr>
              <w:t xml:space="preserve"> (2021)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64777F"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Corporate social responsibility, sustainable practices, brand loyalty and reliability, customer satisfaction, brand reputation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493660"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Sustainable practices are highly required for every organisation these days because the concerns regarding environmental issues are increasing day by day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B7E8A7"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Influence of CSR in designing sustainable practices which leads to brand loyalty and customer satisfaction</w:t>
            </w:r>
          </w:p>
        </w:tc>
      </w:tr>
      <w:tr w:rsidR="00F861C9" w:rsidRPr="00F861C9" w14:paraId="342F84A1"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5A5138"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lastRenderedPageBreak/>
              <w:t>Lee, (2019)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EABEE4"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Brand value, social responsibility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A9F9E3"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Brand value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E430C4"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Analyse the impact of Social Responsibility in creating brand value in the competitive market</w:t>
            </w:r>
          </w:p>
        </w:tc>
      </w:tr>
    </w:tbl>
    <w:p w14:paraId="1DFFE706" w14:textId="77777777" w:rsidR="00F861C9" w:rsidRPr="00F861C9" w:rsidRDefault="00F861C9" w:rsidP="00F861C9">
      <w:pPr>
        <w:spacing w:after="0" w:line="360" w:lineRule="auto"/>
        <w:rPr>
          <w:rFonts w:ascii="Times New Roman" w:eastAsia="Times New Roman" w:hAnsi="Times New Roman" w:cs="Times New Roman"/>
          <w:kern w:val="0"/>
          <w:sz w:val="24"/>
          <w:szCs w:val="24"/>
          <w:lang w:eastAsia="en-IN"/>
          <w14:ligatures w14:val="none"/>
        </w:rPr>
      </w:pPr>
    </w:p>
    <w:p w14:paraId="7D4E9ACB" w14:textId="77777777" w:rsidR="00F861C9" w:rsidRPr="00F861C9" w:rsidRDefault="00F861C9" w:rsidP="00F861C9">
      <w:pPr>
        <w:spacing w:before="360" w:after="120" w:line="360" w:lineRule="auto"/>
        <w:jc w:val="both"/>
        <w:outlineLvl w:val="1"/>
        <w:rPr>
          <w:rFonts w:ascii="Times New Roman" w:eastAsia="Times New Roman" w:hAnsi="Times New Roman" w:cs="Times New Roman"/>
          <w:b/>
          <w:bCs/>
          <w:kern w:val="0"/>
          <w:sz w:val="36"/>
          <w:szCs w:val="36"/>
          <w:lang w:eastAsia="en-IN"/>
          <w14:ligatures w14:val="none"/>
        </w:rPr>
      </w:pPr>
      <w:bookmarkStart w:id="14" w:name="_Toc137147181"/>
      <w:r w:rsidRPr="00F861C9">
        <w:rPr>
          <w:rFonts w:ascii="Times New Roman" w:eastAsia="Times New Roman" w:hAnsi="Times New Roman" w:cs="Times New Roman"/>
          <w:b/>
          <w:bCs/>
          <w:kern w:val="0"/>
          <w:sz w:val="24"/>
          <w:szCs w:val="24"/>
          <w:lang w:eastAsia="en-IN"/>
          <w14:ligatures w14:val="none"/>
        </w:rPr>
        <w:t>2.6 Relationship between brand Equity and company reputation</w:t>
      </w:r>
      <w:bookmarkEnd w:id="14"/>
      <w:r w:rsidRPr="00F861C9">
        <w:rPr>
          <w:rFonts w:ascii="Times New Roman" w:eastAsia="Times New Roman" w:hAnsi="Times New Roman" w:cs="Times New Roman"/>
          <w:b/>
          <w:bCs/>
          <w:kern w:val="0"/>
          <w:sz w:val="24"/>
          <w:szCs w:val="24"/>
          <w:lang w:eastAsia="en-IN"/>
          <w14:ligatures w14:val="none"/>
        </w:rPr>
        <w:t> </w:t>
      </w:r>
    </w:p>
    <w:p w14:paraId="4B955C7D" w14:textId="77777777" w:rsidR="00F861C9" w:rsidRPr="00F861C9" w:rsidRDefault="00F861C9" w:rsidP="00F861C9">
      <w:pPr>
        <w:spacing w:line="360" w:lineRule="auto"/>
        <w:jc w:val="both"/>
        <w:rPr>
          <w:rFonts w:ascii="Times New Roman" w:hAnsi="Times New Roman" w:cs="Times New Roman"/>
          <w:b/>
          <w:bCs/>
          <w:sz w:val="24"/>
          <w:szCs w:val="24"/>
          <w:lang w:eastAsia="en-IN"/>
        </w:rPr>
      </w:pPr>
      <w:r w:rsidRPr="00F861C9">
        <w:rPr>
          <w:rFonts w:ascii="Times New Roman" w:hAnsi="Times New Roman" w:cs="Times New Roman"/>
          <w:sz w:val="24"/>
          <w:szCs w:val="24"/>
          <w:lang w:eastAsia="en-IN"/>
        </w:rPr>
        <w:t>The performance and viability of a business are directly correlated to brand equity and company reputation, two interrelated ideas. Despite their differences, they have a symbiotic interaction with mutually beneficial effects. Whereas a company's image encompasses the overall opinion and status of an organization in the minds of its various stakeholders, such as clients, staff, shareholders, and the general public, the value of a brand relates to the subjective worth and image related to a company's name. </w:t>
      </w:r>
    </w:p>
    <w:p w14:paraId="3C09F782"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According to </w:t>
      </w:r>
      <w:r w:rsidRPr="00F861C9">
        <w:rPr>
          <w:rFonts w:ascii="Times New Roman" w:eastAsia="Times New Roman" w:hAnsi="Times New Roman" w:cs="Times New Roman"/>
          <w:kern w:val="0"/>
          <w:sz w:val="24"/>
          <w:szCs w:val="24"/>
          <w:shd w:val="clear" w:color="auto" w:fill="FFFFFF"/>
          <w:lang w:eastAsia="en-IN"/>
          <w14:ligatures w14:val="none"/>
        </w:rPr>
        <w:t xml:space="preserve">Ahmad, (2022), </w:t>
      </w:r>
      <w:r w:rsidRPr="00F861C9">
        <w:rPr>
          <w:rFonts w:ascii="Times New Roman" w:eastAsia="Times New Roman" w:hAnsi="Times New Roman" w:cs="Times New Roman"/>
          <w:kern w:val="0"/>
          <w:sz w:val="24"/>
          <w:szCs w:val="24"/>
          <w:lang w:eastAsia="en-IN"/>
          <w14:ligatures w14:val="none"/>
        </w:rPr>
        <w:t xml:space="preserve">the equity of a brand makes a big difference in how well-known a business is. The goodwill of the business is improved by an established brand with positive connections, devoted customers, and an established market share. Customers' perceptions of the firm that created a brand are favorably impacted when they have an elevated degree of confidence and trust in it. This confidence can be developed by consistently providing high-quality goods or services, running successful marketing efforts, and developing a strong brand identity that appeals to the target market. The performance and viability of a business are directly correlated to brand equity and company reputation, two interrelated ideas. Despite their differences, they have a symbiotic interaction with mutually beneficial effects. As per </w:t>
      </w:r>
      <w:r w:rsidRPr="00F861C9">
        <w:rPr>
          <w:rFonts w:ascii="Times New Roman" w:eastAsia="Times New Roman" w:hAnsi="Times New Roman" w:cs="Times New Roman"/>
          <w:kern w:val="0"/>
          <w:sz w:val="24"/>
          <w:szCs w:val="24"/>
          <w:shd w:val="clear" w:color="auto" w:fill="FFFFFF"/>
          <w:lang w:eastAsia="en-IN"/>
          <w14:ligatures w14:val="none"/>
        </w:rPr>
        <w:t xml:space="preserve">Alakkas, (2022), </w:t>
      </w:r>
      <w:r w:rsidRPr="00F861C9">
        <w:rPr>
          <w:rFonts w:ascii="Times New Roman" w:eastAsia="Times New Roman" w:hAnsi="Times New Roman" w:cs="Times New Roman"/>
          <w:kern w:val="0"/>
          <w:sz w:val="24"/>
          <w:szCs w:val="24"/>
          <w:lang w:eastAsia="en-IN"/>
          <w14:ligatures w14:val="none"/>
        </w:rPr>
        <w:t>a company's image encompasses the overall opinion and status of an organization in the minds of its various stakeholders, such as clients, staff, shareholders, and the general public, the value of a brand relates to the subjective worth and image related to a company's name. Therefore, a solid sense of brand equity promotes the business as a trustworthy and credible organization in the marketplace and thus enhances its standing among consumers. </w:t>
      </w:r>
    </w:p>
    <w:p w14:paraId="656916BB"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On the reverse side, the value of a brand is also impacted by a company's reputation. An organization with a solid reputation is more likely to be thought of as credible, reliable, and socially conscious. Such favorable business traits can be transferred to the company, increasing its perceived worth and differentiating it from competitors. Based on </w:t>
      </w:r>
      <w:r w:rsidRPr="00F861C9">
        <w:rPr>
          <w:rFonts w:ascii="Times New Roman" w:eastAsia="Times New Roman" w:hAnsi="Times New Roman" w:cs="Times New Roman"/>
          <w:kern w:val="0"/>
          <w:sz w:val="24"/>
          <w:szCs w:val="24"/>
          <w:shd w:val="clear" w:color="auto" w:fill="FFFFFF"/>
          <w:lang w:eastAsia="en-IN"/>
          <w14:ligatures w14:val="none"/>
        </w:rPr>
        <w:t xml:space="preserve">Winnit, (2022), </w:t>
      </w:r>
      <w:r w:rsidRPr="00F861C9">
        <w:rPr>
          <w:rFonts w:ascii="Times New Roman" w:eastAsia="Times New Roman" w:hAnsi="Times New Roman" w:cs="Times New Roman"/>
          <w:kern w:val="0"/>
          <w:sz w:val="24"/>
          <w:szCs w:val="24"/>
          <w:lang w:eastAsia="en-IN"/>
          <w14:ligatures w14:val="none"/>
        </w:rPr>
        <w:lastRenderedPageBreak/>
        <w:t xml:space="preserve">consumers are more likely to interact with businesses that are supported by renowned businesses because they are more confident in the value and reliability of the products. As a result, a good firm image can increase the equity of the brand by fostering an atmosphere and context where a company's name can flourish. Additionally, what customers think serves as the standard groundwork for both brand loyalty and company image (Cuesta‐Valiño </w:t>
      </w:r>
      <w:r w:rsidRPr="00F861C9">
        <w:rPr>
          <w:rFonts w:ascii="Times New Roman" w:eastAsia="Times New Roman" w:hAnsi="Times New Roman" w:cs="Times New Roman"/>
          <w:i/>
          <w:iCs/>
          <w:kern w:val="0"/>
          <w:sz w:val="24"/>
          <w:szCs w:val="24"/>
          <w:lang w:eastAsia="en-IN"/>
          <w14:ligatures w14:val="none"/>
        </w:rPr>
        <w:t xml:space="preserve">et al. </w:t>
      </w:r>
      <w:r w:rsidRPr="00F861C9">
        <w:rPr>
          <w:rFonts w:ascii="Times New Roman" w:eastAsia="Times New Roman" w:hAnsi="Times New Roman" w:cs="Times New Roman"/>
          <w:kern w:val="0"/>
          <w:sz w:val="24"/>
          <w:szCs w:val="24"/>
          <w:lang w:eastAsia="en-IN"/>
          <w14:ligatures w14:val="none"/>
        </w:rPr>
        <w:t>2019). The events, convictions, and sentiments that customers identify with the name and the business influence both ideas. As consumers acquire favorable opinions, gain trust, and turn into ardent brand advocates as a result of a pleasant brand experience, brand equity grows. Consumers that are happy with the brand's interactions with them share their positive experiences with others, which generates favorable referrals and suggestions for the business. </w:t>
      </w:r>
    </w:p>
    <w:p w14:paraId="0B9A0257"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As per </w:t>
      </w:r>
      <w:r w:rsidRPr="00F861C9">
        <w:rPr>
          <w:rFonts w:ascii="Times New Roman" w:eastAsia="Times New Roman" w:hAnsi="Times New Roman" w:cs="Times New Roman"/>
          <w:kern w:val="0"/>
          <w:sz w:val="24"/>
          <w:szCs w:val="24"/>
          <w:shd w:val="clear" w:color="auto" w:fill="FFFFFF"/>
          <w:lang w:eastAsia="en-IN"/>
          <w14:ligatures w14:val="none"/>
        </w:rPr>
        <w:t xml:space="preserve">Tan, (2022), </w:t>
      </w:r>
      <w:r w:rsidRPr="00F861C9">
        <w:rPr>
          <w:rFonts w:ascii="Times New Roman" w:eastAsia="Times New Roman" w:hAnsi="Times New Roman" w:cs="Times New Roman"/>
          <w:kern w:val="0"/>
          <w:sz w:val="24"/>
          <w:szCs w:val="24"/>
          <w:lang w:eastAsia="en-IN"/>
          <w14:ligatures w14:val="none"/>
        </w:rPr>
        <w:t xml:space="preserve">poor customer experiences can harm a business's image and brand equity, emphasizing the significance of continually providing exceptional client satisfaction. In addition, when thinking of how they affect the economy, equity in brands and corporate reputation are linked. Improved financial results are the result of a solid reputation, which also increases the value of the brand, customer loyalty, and pricing authority. As defined by Worokinasih </w:t>
      </w:r>
      <w:r w:rsidRPr="00F861C9">
        <w:rPr>
          <w:rFonts w:ascii="Times New Roman" w:eastAsia="Times New Roman" w:hAnsi="Times New Roman" w:cs="Times New Roman"/>
          <w:i/>
          <w:iCs/>
          <w:kern w:val="0"/>
          <w:sz w:val="24"/>
          <w:szCs w:val="24"/>
          <w:lang w:eastAsia="en-IN"/>
          <w14:ligatures w14:val="none"/>
        </w:rPr>
        <w:t xml:space="preserve">et al. </w:t>
      </w:r>
      <w:r w:rsidRPr="00F861C9">
        <w:rPr>
          <w:rFonts w:ascii="Times New Roman" w:eastAsia="Times New Roman" w:hAnsi="Times New Roman" w:cs="Times New Roman"/>
          <w:kern w:val="0"/>
          <w:sz w:val="24"/>
          <w:szCs w:val="24"/>
          <w:lang w:eastAsia="en-IN"/>
          <w14:ligatures w14:val="none"/>
        </w:rPr>
        <w:t>(2020), the general state of finances and valuation of the business improve when the brand acquires an edge over its rivals and demands higher prices in the marketplace. Similarly, a good firm image draws in shareholders, makes it easier to form alliances, and makes it easier for the business to recruit and keep top people, all of which help it succeed financially in the future. In moments of emergency or unfavorable occurrences, brand equity and firm reputation act as safeguards (</w:t>
      </w:r>
      <w:r w:rsidRPr="00F861C9">
        <w:rPr>
          <w:rFonts w:ascii="Times New Roman" w:eastAsia="Times New Roman" w:hAnsi="Times New Roman" w:cs="Times New Roman"/>
          <w:kern w:val="0"/>
          <w:sz w:val="24"/>
          <w:szCs w:val="24"/>
          <w:shd w:val="clear" w:color="auto" w:fill="FFFFFF"/>
          <w:lang w:eastAsia="en-IN"/>
          <w14:ligatures w14:val="none"/>
        </w:rPr>
        <w:t>Das, 2020)</w:t>
      </w:r>
      <w:r w:rsidRPr="00F861C9">
        <w:rPr>
          <w:rFonts w:ascii="Times New Roman" w:eastAsia="Times New Roman" w:hAnsi="Times New Roman" w:cs="Times New Roman"/>
          <w:kern w:val="0"/>
          <w:sz w:val="24"/>
          <w:szCs w:val="24"/>
          <w:lang w:eastAsia="en-IN"/>
          <w14:ligatures w14:val="none"/>
        </w:rPr>
        <w:t>.</w:t>
      </w:r>
    </w:p>
    <w:p w14:paraId="2E58877E"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 As per </w:t>
      </w:r>
      <w:r w:rsidRPr="00F861C9">
        <w:rPr>
          <w:rFonts w:ascii="Times New Roman" w:eastAsia="Times New Roman" w:hAnsi="Times New Roman" w:cs="Times New Roman"/>
          <w:kern w:val="0"/>
          <w:sz w:val="24"/>
          <w:szCs w:val="24"/>
          <w:shd w:val="clear" w:color="auto" w:fill="FFFFFF"/>
          <w:lang w:eastAsia="en-IN"/>
          <w14:ligatures w14:val="none"/>
        </w:rPr>
        <w:t xml:space="preserve">Husain. (2022), </w:t>
      </w:r>
      <w:r w:rsidRPr="00F861C9">
        <w:rPr>
          <w:rFonts w:ascii="Times New Roman" w:eastAsia="Times New Roman" w:hAnsi="Times New Roman" w:cs="Times New Roman"/>
          <w:kern w:val="0"/>
          <w:sz w:val="24"/>
          <w:szCs w:val="24"/>
          <w:lang w:eastAsia="en-IN"/>
          <w14:ligatures w14:val="none"/>
        </w:rPr>
        <w:t xml:space="preserve">a solid brand equity and a solid track record can operate as a safeguard when a business is faced with difficulties or scrutiny from the public, reducing the adverse impact on the business's image as a whole. If customers and other stakeholders have a favorable impression of the business, then they will be more inclined to give the company the benefit of uncertainty and preserve their confidence and allegiance. As per </w:t>
      </w:r>
      <w:r w:rsidRPr="00F861C9">
        <w:rPr>
          <w:rFonts w:ascii="Times New Roman" w:eastAsia="Times New Roman" w:hAnsi="Times New Roman" w:cs="Times New Roman"/>
          <w:kern w:val="0"/>
          <w:sz w:val="24"/>
          <w:szCs w:val="24"/>
          <w:shd w:val="clear" w:color="auto" w:fill="FFFFFF"/>
          <w:lang w:eastAsia="en-IN"/>
          <w14:ligatures w14:val="none"/>
        </w:rPr>
        <w:t xml:space="preserve">Beig, (2022), </w:t>
      </w:r>
      <w:r w:rsidRPr="00F861C9">
        <w:rPr>
          <w:rFonts w:ascii="Times New Roman" w:eastAsia="Times New Roman" w:hAnsi="Times New Roman" w:cs="Times New Roman"/>
          <w:kern w:val="0"/>
          <w:sz w:val="24"/>
          <w:szCs w:val="24"/>
          <w:lang w:eastAsia="en-IN"/>
          <w14:ligatures w14:val="none"/>
        </w:rPr>
        <w:t>this toughness is crucial for preserving stakeholder trust and limiting damage to reputation when things go rough. The equity of brands and business standing is interwoven and reinforces one another. They are interdependent, with each thought influencing and enhancing each other. </w:t>
      </w:r>
    </w:p>
    <w:p w14:paraId="1552B5FB"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A solid business image is boosted by solid brand equity, while shareholder value is enhanced by a good company image. Both ideas are based on how customers perceive and interact with products, which can have a big influence on how profitable businesses operate (</w:t>
      </w:r>
      <w:r w:rsidRPr="00F861C9">
        <w:rPr>
          <w:rFonts w:ascii="Times New Roman" w:eastAsia="Times New Roman" w:hAnsi="Times New Roman" w:cs="Times New Roman"/>
          <w:kern w:val="0"/>
          <w:sz w:val="24"/>
          <w:szCs w:val="24"/>
          <w:shd w:val="clear" w:color="auto" w:fill="FFFFFF"/>
          <w:lang w:eastAsia="en-IN"/>
          <w14:ligatures w14:val="none"/>
        </w:rPr>
        <w:t xml:space="preserve">Kumail </w:t>
      </w:r>
      <w:r w:rsidRPr="00F861C9">
        <w:rPr>
          <w:rFonts w:ascii="Times New Roman" w:eastAsia="Times New Roman" w:hAnsi="Times New Roman" w:cs="Times New Roman"/>
          <w:i/>
          <w:iCs/>
          <w:kern w:val="0"/>
          <w:sz w:val="24"/>
          <w:szCs w:val="24"/>
          <w:shd w:val="clear" w:color="auto" w:fill="FFFFFF"/>
          <w:lang w:eastAsia="en-IN"/>
          <w14:ligatures w14:val="none"/>
        </w:rPr>
        <w:t>et al.</w:t>
      </w:r>
      <w:r w:rsidRPr="00F861C9">
        <w:rPr>
          <w:rFonts w:ascii="Times New Roman" w:eastAsia="Times New Roman" w:hAnsi="Times New Roman" w:cs="Times New Roman"/>
          <w:kern w:val="0"/>
          <w:sz w:val="24"/>
          <w:szCs w:val="24"/>
          <w:shd w:val="clear" w:color="auto" w:fill="FFFFFF"/>
          <w:lang w:eastAsia="en-IN"/>
          <w14:ligatures w14:val="none"/>
        </w:rPr>
        <w:t xml:space="preserve"> </w:t>
      </w:r>
      <w:r w:rsidRPr="00F861C9">
        <w:rPr>
          <w:rFonts w:ascii="Times New Roman" w:eastAsia="Times New Roman" w:hAnsi="Times New Roman" w:cs="Times New Roman"/>
          <w:kern w:val="0"/>
          <w:sz w:val="24"/>
          <w:szCs w:val="24"/>
          <w:shd w:val="clear" w:color="auto" w:fill="FFFFFF"/>
          <w:lang w:eastAsia="en-IN"/>
          <w14:ligatures w14:val="none"/>
        </w:rPr>
        <w:lastRenderedPageBreak/>
        <w:t>2022)</w:t>
      </w:r>
      <w:r w:rsidRPr="00F861C9">
        <w:rPr>
          <w:rFonts w:ascii="Times New Roman" w:eastAsia="Times New Roman" w:hAnsi="Times New Roman" w:cs="Times New Roman"/>
          <w:kern w:val="0"/>
          <w:sz w:val="24"/>
          <w:szCs w:val="24"/>
          <w:lang w:eastAsia="en-IN"/>
          <w14:ligatures w14:val="none"/>
        </w:rPr>
        <w:t>. To optimize their future success and competitiveness in the marketplace, firms ought to make investments in developing a solid brand voice, providing excellent customer service, and upholding a favorable image among consumers.</w:t>
      </w:r>
    </w:p>
    <w:tbl>
      <w:tblPr>
        <w:tblW w:w="0" w:type="auto"/>
        <w:tblCellMar>
          <w:top w:w="15" w:type="dxa"/>
          <w:left w:w="15" w:type="dxa"/>
          <w:bottom w:w="15" w:type="dxa"/>
          <w:right w:w="15" w:type="dxa"/>
        </w:tblCellMar>
        <w:tblLook w:val="04A0" w:firstRow="1" w:lastRow="0" w:firstColumn="1" w:lastColumn="0" w:noHBand="0" w:noVBand="1"/>
      </w:tblPr>
      <w:tblGrid>
        <w:gridCol w:w="1578"/>
        <w:gridCol w:w="2397"/>
        <w:gridCol w:w="2628"/>
        <w:gridCol w:w="2403"/>
      </w:tblGrid>
      <w:tr w:rsidR="00F861C9" w:rsidRPr="00F861C9" w14:paraId="77E11B1F"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1C236B"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Study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87936A"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Potential research areas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2F37A8"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Definition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76DBF4"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Purpose</w:t>
            </w:r>
          </w:p>
        </w:tc>
      </w:tr>
      <w:tr w:rsidR="00F861C9" w:rsidRPr="00F861C9" w14:paraId="5B1AF492"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DA5B4B"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Ahmad </w:t>
            </w:r>
            <w:r w:rsidRPr="00F861C9">
              <w:rPr>
                <w:rFonts w:ascii="Times New Roman" w:eastAsia="Times New Roman" w:hAnsi="Times New Roman" w:cs="Times New Roman"/>
                <w:i/>
                <w:iCs/>
                <w:kern w:val="0"/>
                <w:sz w:val="24"/>
                <w:szCs w:val="24"/>
                <w:shd w:val="clear" w:color="auto" w:fill="FFFFFF"/>
                <w:lang w:eastAsia="en-IN"/>
                <w14:ligatures w14:val="none"/>
              </w:rPr>
              <w:t xml:space="preserve">et al. </w:t>
            </w:r>
            <w:r w:rsidRPr="00F861C9">
              <w:rPr>
                <w:rFonts w:ascii="Times New Roman" w:eastAsia="Times New Roman" w:hAnsi="Times New Roman" w:cs="Times New Roman"/>
                <w:kern w:val="0"/>
                <w:sz w:val="24"/>
                <w:szCs w:val="24"/>
                <w:shd w:val="clear" w:color="auto" w:fill="FFFFFF"/>
                <w:lang w:eastAsia="en-IN"/>
                <w14:ligatures w14:val="none"/>
              </w:rPr>
              <w:t>(2022)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ECF66F"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Corporate social responsibilities, brand equity, brand reputation,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B6BDEB"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Brand reputation is a significant aspect with which a business organisation can comprehend the emotions that are associated with the company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A09FB1"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Influence of CSR and other operations in creating brand equity that leads to brand reputation</w:t>
            </w:r>
          </w:p>
        </w:tc>
      </w:tr>
      <w:tr w:rsidR="00F861C9" w:rsidRPr="00F861C9" w14:paraId="2724A715"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256E21"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Alakkas</w:t>
            </w:r>
            <w:r w:rsidRPr="00F861C9">
              <w:rPr>
                <w:rFonts w:ascii="Times New Roman" w:eastAsia="Times New Roman" w:hAnsi="Times New Roman" w:cs="Times New Roman"/>
                <w:i/>
                <w:iCs/>
                <w:kern w:val="0"/>
                <w:sz w:val="24"/>
                <w:szCs w:val="24"/>
                <w:shd w:val="clear" w:color="auto" w:fill="FFFFFF"/>
                <w:lang w:eastAsia="en-IN"/>
                <w14:ligatures w14:val="none"/>
              </w:rPr>
              <w:t xml:space="preserve"> et al.</w:t>
            </w:r>
            <w:r w:rsidRPr="00F861C9">
              <w:rPr>
                <w:rFonts w:ascii="Times New Roman" w:eastAsia="Times New Roman" w:hAnsi="Times New Roman" w:cs="Times New Roman"/>
                <w:kern w:val="0"/>
                <w:sz w:val="24"/>
                <w:szCs w:val="24"/>
                <w:shd w:val="clear" w:color="auto" w:fill="FFFFFF"/>
                <w:lang w:eastAsia="en-IN"/>
                <w14:ligatures w14:val="none"/>
              </w:rPr>
              <w:t xml:space="preserve"> (2022)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FEA522"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Corporation Social responsibility, brand equity, marketing, effective communication, brand identity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11C538"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Marketing is a significant approach of an organisation to reach an effective amount of customer within a given 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C7D433"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Analyse the impact of marketing strategies in increasing the flow of communication. </w:t>
            </w:r>
          </w:p>
        </w:tc>
      </w:tr>
      <w:tr w:rsidR="00F861C9" w:rsidRPr="00F861C9" w14:paraId="7785BE2E"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2AA273"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Winnit and Kantabutra, (2022)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A6FD1B"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Sustainability, Corporate responsibilities, brand equity, stakeholder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48BACB"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Sustainable practices as well as corporate responsibilities are the significant elements that attract the stakeholders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32CA40"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Analyse the influence of Sustainable practices on the stakeholders of the company </w:t>
            </w:r>
          </w:p>
        </w:tc>
      </w:tr>
      <w:tr w:rsidR="00F861C9" w:rsidRPr="00F861C9" w14:paraId="37C0AA9B"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DDEF1C"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Tan </w:t>
            </w:r>
            <w:r w:rsidRPr="00F861C9">
              <w:rPr>
                <w:rFonts w:ascii="Times New Roman" w:eastAsia="Times New Roman" w:hAnsi="Times New Roman" w:cs="Times New Roman"/>
                <w:i/>
                <w:iCs/>
                <w:kern w:val="0"/>
                <w:sz w:val="24"/>
                <w:szCs w:val="24"/>
                <w:shd w:val="clear" w:color="auto" w:fill="FFFFFF"/>
                <w:lang w:eastAsia="en-IN"/>
                <w14:ligatures w14:val="none"/>
              </w:rPr>
              <w:t>et al.</w:t>
            </w:r>
            <w:r w:rsidRPr="00F861C9">
              <w:rPr>
                <w:rFonts w:ascii="Times New Roman" w:eastAsia="Times New Roman" w:hAnsi="Times New Roman" w:cs="Times New Roman"/>
                <w:kern w:val="0"/>
                <w:sz w:val="24"/>
                <w:szCs w:val="24"/>
                <w:shd w:val="clear" w:color="auto" w:fill="FFFFFF"/>
                <w:lang w:eastAsia="en-IN"/>
                <w14:ligatures w14:val="none"/>
              </w:rPr>
              <w:t xml:space="preserve"> (2022)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2ADD83"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Corporate social responsibilities, brand equity, brand loyalty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80CA59"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Brand loyalty is considered as the most vital approach of a company because it helps in depicting the </w:t>
            </w:r>
            <w:r w:rsidRPr="00F861C9">
              <w:rPr>
                <w:rFonts w:ascii="Times New Roman" w:eastAsia="Times New Roman" w:hAnsi="Times New Roman" w:cs="Times New Roman"/>
                <w:kern w:val="0"/>
                <w:sz w:val="24"/>
                <w:szCs w:val="24"/>
                <w:lang w:eastAsia="en-IN"/>
                <w14:ligatures w14:val="none"/>
              </w:rPr>
              <w:lastRenderedPageBreak/>
              <w:t>adaptability rate among the audience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DF976A"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lastRenderedPageBreak/>
              <w:t>Evaluate the impact of CSR in creating brand equity and loyal</w:t>
            </w:r>
          </w:p>
        </w:tc>
      </w:tr>
      <w:tr w:rsidR="00F861C9" w:rsidRPr="00F861C9" w14:paraId="6C816D22"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5DC1C4"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Husain </w:t>
            </w:r>
            <w:r w:rsidRPr="00F861C9">
              <w:rPr>
                <w:rFonts w:ascii="Times New Roman" w:eastAsia="Times New Roman" w:hAnsi="Times New Roman" w:cs="Times New Roman"/>
                <w:i/>
                <w:iCs/>
                <w:kern w:val="0"/>
                <w:sz w:val="24"/>
                <w:szCs w:val="24"/>
                <w:shd w:val="clear" w:color="auto" w:fill="FFFFFF"/>
                <w:lang w:eastAsia="en-IN"/>
                <w14:ligatures w14:val="none"/>
              </w:rPr>
              <w:t xml:space="preserve">et al. </w:t>
            </w:r>
            <w:r w:rsidRPr="00F861C9">
              <w:rPr>
                <w:rFonts w:ascii="Times New Roman" w:eastAsia="Times New Roman" w:hAnsi="Times New Roman" w:cs="Times New Roman"/>
                <w:kern w:val="0"/>
                <w:sz w:val="24"/>
                <w:szCs w:val="24"/>
                <w:shd w:val="clear" w:color="auto" w:fill="FFFFFF"/>
                <w:lang w:eastAsia="en-IN"/>
                <w14:ligatures w14:val="none"/>
              </w:rPr>
              <w:t>(2022)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DF64A8"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Brand equity, brand reputation, brand trust, luxurious brand, brand position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253C9A"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Brand positioning is an approach to develop opposition in the competitive market to stand out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92A2EF"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Impact of brand position in enhancing brand equity of the luxurious companies</w:t>
            </w:r>
          </w:p>
        </w:tc>
      </w:tr>
      <w:tr w:rsidR="00F861C9" w:rsidRPr="00F861C9" w14:paraId="76CE8DC3"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44A80A"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Beig and Nika, (2022)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EF56AF"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Customer experience, brand equity, E-Commerce platform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DD4340"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 Ecommerce platform is significantly convenient to provide online experience to the customers.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69D9A0"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The significance of increasing eCommerce website in enhancing the approach of brand equity</w:t>
            </w:r>
          </w:p>
        </w:tc>
      </w:tr>
      <w:tr w:rsidR="00F861C9" w:rsidRPr="00F861C9" w14:paraId="7637A0BA"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216C58"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Kumail </w:t>
            </w:r>
            <w:r w:rsidRPr="00F861C9">
              <w:rPr>
                <w:rFonts w:ascii="Times New Roman" w:eastAsia="Times New Roman" w:hAnsi="Times New Roman" w:cs="Times New Roman"/>
                <w:i/>
                <w:iCs/>
                <w:kern w:val="0"/>
                <w:sz w:val="24"/>
                <w:szCs w:val="24"/>
                <w:shd w:val="clear" w:color="auto" w:fill="FFFFFF"/>
                <w:lang w:eastAsia="en-IN"/>
                <w14:ligatures w14:val="none"/>
              </w:rPr>
              <w:t>et al.</w:t>
            </w:r>
            <w:r w:rsidRPr="00F861C9">
              <w:rPr>
                <w:rFonts w:ascii="Times New Roman" w:eastAsia="Times New Roman" w:hAnsi="Times New Roman" w:cs="Times New Roman"/>
                <w:kern w:val="0"/>
                <w:sz w:val="24"/>
                <w:szCs w:val="24"/>
                <w:shd w:val="clear" w:color="auto" w:fill="FFFFFF"/>
                <w:lang w:eastAsia="en-IN"/>
                <w14:ligatures w14:val="none"/>
              </w:rPr>
              <w:t xml:space="preserve"> (2022)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466B93"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Brand equity, Brand authenticity, retention,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99A6C4"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Brand authenticity is a factor that develops reliability among the customers regarding the practices of the company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9F882B"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Investigate the impact of brand authenticity in developing retention and brand equity</w:t>
            </w:r>
          </w:p>
        </w:tc>
      </w:tr>
      <w:tr w:rsidR="00F861C9" w:rsidRPr="00F861C9" w14:paraId="730E6AA2"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1DE7DF"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Cuesta‐Valiño </w:t>
            </w:r>
            <w:r w:rsidRPr="00F861C9">
              <w:rPr>
                <w:rFonts w:ascii="Times New Roman" w:eastAsia="Times New Roman" w:hAnsi="Times New Roman" w:cs="Times New Roman"/>
                <w:i/>
                <w:iCs/>
                <w:kern w:val="0"/>
                <w:sz w:val="24"/>
                <w:szCs w:val="24"/>
                <w:shd w:val="clear" w:color="auto" w:fill="FFFFFF"/>
                <w:lang w:eastAsia="en-IN"/>
                <w14:ligatures w14:val="none"/>
              </w:rPr>
              <w:t xml:space="preserve">et al. </w:t>
            </w:r>
            <w:r w:rsidRPr="00F861C9">
              <w:rPr>
                <w:rFonts w:ascii="Times New Roman" w:eastAsia="Times New Roman" w:hAnsi="Times New Roman" w:cs="Times New Roman"/>
                <w:kern w:val="0"/>
                <w:sz w:val="24"/>
                <w:szCs w:val="24"/>
                <w:shd w:val="clear" w:color="auto" w:fill="FFFFFF"/>
                <w:lang w:eastAsia="en-IN"/>
                <w14:ligatures w14:val="none"/>
              </w:rPr>
              <w:t>(2019)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5529DB"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Corporate social responsibilities, customer loyalty, brand awareness, brand equity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339A36"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Brand equity is dependent on the customer loyalty which is heavily influenced by CSR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AFF9C9"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Identify the approaches that impact brand equity</w:t>
            </w:r>
          </w:p>
        </w:tc>
      </w:tr>
      <w:tr w:rsidR="00F861C9" w:rsidRPr="00F861C9" w14:paraId="5C0C4CE7"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1DC829"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Worokinasih and Zaini, (2020)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947163"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Corporate governance, social responsibilities, Brand value, brand reputation, brand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CEA80D"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Corporate governance is a procedure which helps in directing the enactment process in the right path by benefiting the stakeholders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11C054"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Identify the relationship between corporate governance and brand equity</w:t>
            </w:r>
          </w:p>
        </w:tc>
      </w:tr>
      <w:tr w:rsidR="00F861C9" w:rsidRPr="00F861C9" w14:paraId="4133209B"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EF1375"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lastRenderedPageBreak/>
              <w:t>Das, (2020).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CA4BAB"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Innovation, digital transformation, brand equity, young generation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C5A2A2"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Digital transformation promotes Innovation and creativity that attracts the young generation which enhancers brand equity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FCED94"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Influence of digital modification in creating brand equity</w:t>
            </w:r>
          </w:p>
        </w:tc>
      </w:tr>
    </w:tbl>
    <w:p w14:paraId="6176ABFB" w14:textId="77777777" w:rsidR="00F861C9" w:rsidRPr="00F861C9" w:rsidRDefault="00F861C9" w:rsidP="00F861C9">
      <w:pPr>
        <w:spacing w:after="0" w:line="360" w:lineRule="auto"/>
        <w:rPr>
          <w:rFonts w:ascii="Times New Roman" w:eastAsia="Times New Roman" w:hAnsi="Times New Roman" w:cs="Times New Roman"/>
          <w:kern w:val="0"/>
          <w:sz w:val="24"/>
          <w:szCs w:val="24"/>
          <w:lang w:eastAsia="en-IN"/>
          <w14:ligatures w14:val="none"/>
        </w:rPr>
      </w:pPr>
    </w:p>
    <w:p w14:paraId="20B09593" w14:textId="77777777" w:rsidR="00F861C9" w:rsidRPr="00F861C9" w:rsidRDefault="00F861C9" w:rsidP="00F861C9">
      <w:pPr>
        <w:spacing w:before="360" w:after="120" w:line="360" w:lineRule="auto"/>
        <w:jc w:val="both"/>
        <w:outlineLvl w:val="1"/>
        <w:rPr>
          <w:rFonts w:ascii="Times New Roman" w:eastAsia="Times New Roman" w:hAnsi="Times New Roman" w:cs="Times New Roman"/>
          <w:b/>
          <w:bCs/>
          <w:kern w:val="0"/>
          <w:sz w:val="36"/>
          <w:szCs w:val="36"/>
          <w:lang w:eastAsia="en-IN"/>
          <w14:ligatures w14:val="none"/>
        </w:rPr>
      </w:pPr>
      <w:bookmarkStart w:id="15" w:name="_Toc137147182"/>
      <w:r w:rsidRPr="00F861C9">
        <w:rPr>
          <w:rFonts w:ascii="Times New Roman" w:eastAsia="Times New Roman" w:hAnsi="Times New Roman" w:cs="Times New Roman"/>
          <w:b/>
          <w:bCs/>
          <w:kern w:val="0"/>
          <w:sz w:val="24"/>
          <w:szCs w:val="24"/>
          <w:lang w:eastAsia="en-IN"/>
          <w14:ligatures w14:val="none"/>
        </w:rPr>
        <w:t>2.7 Research Gap</w:t>
      </w:r>
      <w:bookmarkEnd w:id="15"/>
    </w:p>
    <w:p w14:paraId="3166F6A1"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A research gap is described as the issues related to the investigation that can create the probability of hampering the research (Kammerlohr and Paradice, 2023). It is part of a research that prevents the researchers from accomplishing the relevant objectives related to the study. This pattern of problem arises due to the availability of less amount of information regarding the context. It is quite difficult for the researchers to continue the analysis with minimal facts which is not profound for creating the proper observation that can satisfy both the researchers as well as the readers. There are certain factors related to CSR initiatives that cannot be used by the trust for improving its reputation. This approach has not been mentioned by the investigators of the topic.</w:t>
      </w:r>
    </w:p>
    <w:p w14:paraId="56104A3D"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The inadequate amount of data has prevented the researchers of the topic from highlighting the drawbacks related to trust which plays an essential role to enhance the reputation of the company as well as forming brand equity (Zhou and Jiang, 2023). This type of issue arises due to the asymmetric details regarding the context which has stopped the researchers to analyse it profoundly. It is one of the remarkable research issues related to the topic and another problem is the minimal amount of time. Owing to the limited time, the investigators of the research could not collect the required information about the above-mentioned issues which resulted in the generation of an unfavourable impact.</w:t>
      </w:r>
    </w:p>
    <w:p w14:paraId="49FCF880" w14:textId="77777777" w:rsidR="00F861C9" w:rsidRPr="00F861C9" w:rsidRDefault="00F861C9" w:rsidP="00F861C9">
      <w:pPr>
        <w:spacing w:before="360" w:after="120" w:line="360" w:lineRule="auto"/>
        <w:jc w:val="both"/>
        <w:outlineLvl w:val="1"/>
        <w:rPr>
          <w:rFonts w:ascii="Times New Roman" w:eastAsia="Times New Roman" w:hAnsi="Times New Roman" w:cs="Times New Roman"/>
          <w:b/>
          <w:bCs/>
          <w:kern w:val="0"/>
          <w:sz w:val="36"/>
          <w:szCs w:val="36"/>
          <w:lang w:eastAsia="en-IN"/>
          <w14:ligatures w14:val="none"/>
        </w:rPr>
      </w:pPr>
      <w:bookmarkStart w:id="16" w:name="_Toc137147183"/>
      <w:r w:rsidRPr="00F861C9">
        <w:rPr>
          <w:rFonts w:ascii="Times New Roman" w:eastAsia="Times New Roman" w:hAnsi="Times New Roman" w:cs="Times New Roman"/>
          <w:b/>
          <w:bCs/>
          <w:kern w:val="0"/>
          <w:sz w:val="24"/>
          <w:szCs w:val="24"/>
          <w:lang w:eastAsia="en-IN"/>
          <w14:ligatures w14:val="none"/>
        </w:rPr>
        <w:t>2.8 Conclusion</w:t>
      </w:r>
      <w:bookmarkEnd w:id="16"/>
      <w:r w:rsidRPr="00F861C9">
        <w:rPr>
          <w:rFonts w:ascii="Times New Roman" w:eastAsia="Times New Roman" w:hAnsi="Times New Roman" w:cs="Times New Roman"/>
          <w:b/>
          <w:bCs/>
          <w:kern w:val="0"/>
          <w:sz w:val="24"/>
          <w:szCs w:val="24"/>
          <w:lang w:eastAsia="en-IN"/>
          <w14:ligatures w14:val="none"/>
        </w:rPr>
        <w:t> </w:t>
      </w:r>
    </w:p>
    <w:p w14:paraId="08D62763"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This part provided an in-depth study of the main subject of the research with a focus on the several research themes that have been developed in relation to the primary research topic. The major goal of this section is to highlight the way brand equity and company reputation may be strengthened through the implementation of CSR efforts. The discussion of the value of trust </w:t>
      </w:r>
      <w:r w:rsidRPr="00F861C9">
        <w:rPr>
          <w:rFonts w:ascii="Times New Roman" w:eastAsia="Times New Roman" w:hAnsi="Times New Roman" w:cs="Times New Roman"/>
          <w:kern w:val="0"/>
          <w:sz w:val="24"/>
          <w:szCs w:val="24"/>
          <w:lang w:eastAsia="en-IN"/>
          <w14:ligatures w14:val="none"/>
        </w:rPr>
        <w:lastRenderedPageBreak/>
        <w:t>in boosting brand equity is an aspect of the underlying content. Additionally, the focus is placed on evaluating the variables that can influence the growth of brand reputation. Additionally, the effect of CSR on the enhancement of brand reputation is also discussed. Additionally, the value of CSR in enhancing brand equity and consumer loyalty is illustrated. Meanwhile, the connection between brand equity as well as business reputation can be seen. Finally, an assessment of the research gap is also provided, which can highlight the research's problems.</w:t>
      </w:r>
    </w:p>
    <w:p w14:paraId="041AE0A6" w14:textId="77777777" w:rsidR="00262696" w:rsidRDefault="00262696">
      <w:pPr>
        <w:rPr>
          <w:rFonts w:ascii="Times New Roman" w:eastAsia="Times New Roman" w:hAnsi="Times New Roman" w:cs="Times New Roman"/>
          <w:b/>
          <w:bCs/>
          <w:kern w:val="36"/>
          <w:sz w:val="28"/>
          <w:szCs w:val="48"/>
          <w:lang w:eastAsia="en-IN"/>
          <w14:ligatures w14:val="none"/>
        </w:rPr>
      </w:pPr>
      <w:bookmarkStart w:id="17" w:name="_Toc137147184"/>
      <w:r>
        <w:br w:type="page"/>
      </w:r>
    </w:p>
    <w:p w14:paraId="1AB1AF20" w14:textId="6464A500" w:rsidR="00F861C9" w:rsidRPr="00F861C9" w:rsidRDefault="00F861C9" w:rsidP="00F861C9">
      <w:pPr>
        <w:pStyle w:val="Heading1"/>
        <w:rPr>
          <w:sz w:val="24"/>
          <w:szCs w:val="24"/>
        </w:rPr>
      </w:pPr>
      <w:r w:rsidRPr="00F861C9">
        <w:lastRenderedPageBreak/>
        <w:t>Chapter 3: Research Methodology</w:t>
      </w:r>
      <w:bookmarkEnd w:id="17"/>
      <w:r w:rsidRPr="00F861C9">
        <w:t xml:space="preserve"> </w:t>
      </w:r>
    </w:p>
    <w:p w14:paraId="2D980DE8" w14:textId="0BDA5990" w:rsidR="00F861C9" w:rsidRPr="00F861C9" w:rsidRDefault="00F861C9" w:rsidP="00F861C9">
      <w:pPr>
        <w:pStyle w:val="Heading2"/>
      </w:pPr>
      <w:bookmarkStart w:id="18" w:name="_Toc137147185"/>
      <w:r w:rsidRPr="00F861C9">
        <w:t>3.1 Introduction</w:t>
      </w:r>
      <w:bookmarkEnd w:id="18"/>
      <w:r w:rsidRPr="00F861C9">
        <w:t xml:space="preserve"> </w:t>
      </w:r>
    </w:p>
    <w:p w14:paraId="3D5A485C"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The chapter deals with the appropriate techniques for incorporating the required tools as well as methods that are required to be associated with the major objective of implementing the methodology of the research. The implementation of the research framework through the “research onion” is conducted pertaining to the maintenance of the concerned standards of ethics. In addition to this, the merits and demerits involved with the methods are elaborated in the chapter.</w:t>
      </w:r>
      <w:r w:rsidRPr="00F861C9">
        <w:rPr>
          <w:rFonts w:ascii="Times New Roman" w:eastAsia="Times New Roman" w:hAnsi="Times New Roman" w:cs="Times New Roman"/>
          <w:b/>
          <w:bCs/>
          <w:kern w:val="0"/>
          <w:sz w:val="24"/>
          <w:szCs w:val="24"/>
          <w:lang w:eastAsia="en-IN"/>
          <w14:ligatures w14:val="none"/>
        </w:rPr>
        <w:t> </w:t>
      </w:r>
    </w:p>
    <w:p w14:paraId="4B96CB69" w14:textId="6D1B33E2" w:rsidR="00F861C9" w:rsidRPr="00F861C9" w:rsidRDefault="00F861C9" w:rsidP="00F861C9">
      <w:pPr>
        <w:pStyle w:val="Heading2"/>
      </w:pPr>
      <w:bookmarkStart w:id="19" w:name="_Toc137147186"/>
      <w:r w:rsidRPr="00F861C9">
        <w:t>3.2 Research Onion</w:t>
      </w:r>
      <w:bookmarkEnd w:id="19"/>
      <w:r w:rsidRPr="00F861C9">
        <w:t xml:space="preserve"> </w:t>
      </w:r>
    </w:p>
    <w:p w14:paraId="73065AC0" w14:textId="2F67A449" w:rsidR="00F861C9" w:rsidRPr="00F861C9" w:rsidRDefault="00F861C9" w:rsidP="00F861C9">
      <w:pPr>
        <w:spacing w:before="240" w:after="240" w:line="360" w:lineRule="auto"/>
        <w:jc w:val="center"/>
        <w:rPr>
          <w:rFonts w:ascii="Times New Roman" w:eastAsia="Times New Roman" w:hAnsi="Times New Roman" w:cs="Times New Roman"/>
          <w:kern w:val="0"/>
          <w:sz w:val="24"/>
          <w:szCs w:val="24"/>
          <w:lang w:eastAsia="en-IN"/>
          <w14:ligatures w14:val="none"/>
        </w:rPr>
      </w:pPr>
      <w:r w:rsidRPr="00F861C9">
        <w:rPr>
          <w:rFonts w:ascii="Times New Roman" w:hAnsi="Times New Roman" w:cs="Times New Roman"/>
          <w:noProof/>
          <w:sz w:val="24"/>
          <w:szCs w:val="24"/>
        </w:rPr>
        <w:drawing>
          <wp:inline distT="0" distB="0" distL="0" distR="0" wp14:anchorId="3F9DD695" wp14:editId="64A52ACB">
            <wp:extent cx="4663440" cy="3497580"/>
            <wp:effectExtent l="0" t="0" r="3810" b="7620"/>
            <wp:docPr id="204093420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63440" cy="3497580"/>
                    </a:xfrm>
                    <a:prstGeom prst="rect">
                      <a:avLst/>
                    </a:prstGeom>
                    <a:noFill/>
                    <a:ln>
                      <a:noFill/>
                    </a:ln>
                  </pic:spPr>
                </pic:pic>
              </a:graphicData>
            </a:graphic>
          </wp:inline>
        </w:drawing>
      </w:r>
      <w:r w:rsidRPr="00F861C9">
        <w:rPr>
          <w:rFonts w:ascii="Times New Roman" w:eastAsia="Times New Roman" w:hAnsi="Times New Roman" w:cs="Times New Roman"/>
          <w:b/>
          <w:bCs/>
          <w:kern w:val="0"/>
          <w:sz w:val="24"/>
          <w:szCs w:val="24"/>
          <w:lang w:eastAsia="en-IN"/>
          <w14:ligatures w14:val="none"/>
        </w:rPr>
        <w:t> </w:t>
      </w:r>
    </w:p>
    <w:p w14:paraId="55D46F42" w14:textId="31795067" w:rsidR="00F861C9" w:rsidRPr="00F861C9" w:rsidRDefault="00F861C9" w:rsidP="00F861C9">
      <w:pPr>
        <w:spacing w:before="240" w:after="240" w:line="360" w:lineRule="auto"/>
        <w:jc w:val="center"/>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Figure</w:t>
      </w:r>
      <w:r w:rsidR="00F10B56">
        <w:rPr>
          <w:rFonts w:ascii="Times New Roman" w:eastAsia="Times New Roman" w:hAnsi="Times New Roman" w:cs="Times New Roman"/>
          <w:b/>
          <w:bCs/>
          <w:kern w:val="0"/>
          <w:sz w:val="24"/>
          <w:szCs w:val="24"/>
          <w:lang w:eastAsia="en-IN"/>
          <w14:ligatures w14:val="none"/>
        </w:rPr>
        <w:t xml:space="preserve"> 4</w:t>
      </w:r>
      <w:r w:rsidRPr="00F861C9">
        <w:rPr>
          <w:rFonts w:ascii="Times New Roman" w:eastAsia="Times New Roman" w:hAnsi="Times New Roman" w:cs="Times New Roman"/>
          <w:b/>
          <w:bCs/>
          <w:kern w:val="0"/>
          <w:sz w:val="24"/>
          <w:szCs w:val="24"/>
          <w:lang w:eastAsia="en-IN"/>
          <w14:ligatures w14:val="none"/>
        </w:rPr>
        <w:t>: Research onion framework</w:t>
      </w:r>
    </w:p>
    <w:p w14:paraId="51BD2C63" w14:textId="77777777" w:rsidR="00F861C9" w:rsidRPr="00F861C9" w:rsidRDefault="00F861C9" w:rsidP="00F861C9">
      <w:pPr>
        <w:spacing w:before="240" w:after="240" w:line="360" w:lineRule="auto"/>
        <w:jc w:val="center"/>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(Source: Saunders </w:t>
      </w:r>
      <w:r w:rsidRPr="00F861C9">
        <w:rPr>
          <w:rFonts w:ascii="Times New Roman" w:eastAsia="Times New Roman" w:hAnsi="Times New Roman" w:cs="Times New Roman"/>
          <w:i/>
          <w:iCs/>
          <w:kern w:val="0"/>
          <w:sz w:val="24"/>
          <w:szCs w:val="24"/>
          <w:lang w:eastAsia="en-IN"/>
          <w14:ligatures w14:val="none"/>
        </w:rPr>
        <w:t xml:space="preserve">et al. </w:t>
      </w:r>
      <w:r w:rsidRPr="00F861C9">
        <w:rPr>
          <w:rFonts w:ascii="Times New Roman" w:eastAsia="Times New Roman" w:hAnsi="Times New Roman" w:cs="Times New Roman"/>
          <w:kern w:val="0"/>
          <w:sz w:val="24"/>
          <w:szCs w:val="24"/>
          <w:lang w:eastAsia="en-IN"/>
          <w14:ligatures w14:val="none"/>
        </w:rPr>
        <w:t>2019)</w:t>
      </w:r>
    </w:p>
    <w:p w14:paraId="615CC401"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The research onion framework is highly essential in terms of the effectiveness of the tools involved with the proper understanding of the aspects aligned with the research work that significantly adds to the logical and structural breakdown of the essential stages of the investigation. The “Research Onion Framework" that was developed by Saunders pointed to the evaluation of the determination of the appropriate ways essential for considering the </w:t>
      </w:r>
      <w:r w:rsidRPr="00F861C9">
        <w:rPr>
          <w:rFonts w:ascii="Times New Roman" w:eastAsia="Times New Roman" w:hAnsi="Times New Roman" w:cs="Times New Roman"/>
          <w:kern w:val="0"/>
          <w:sz w:val="24"/>
          <w:szCs w:val="24"/>
          <w:lang w:eastAsia="en-IN"/>
          <w14:ligatures w14:val="none"/>
        </w:rPr>
        <w:lastRenderedPageBreak/>
        <w:t xml:space="preserve">suitable evolution of the results (Beutel </w:t>
      </w:r>
      <w:r w:rsidRPr="00F861C9">
        <w:rPr>
          <w:rFonts w:ascii="Times New Roman" w:eastAsia="Times New Roman" w:hAnsi="Times New Roman" w:cs="Times New Roman"/>
          <w:i/>
          <w:iCs/>
          <w:kern w:val="0"/>
          <w:sz w:val="24"/>
          <w:szCs w:val="24"/>
          <w:lang w:eastAsia="en-IN"/>
          <w14:ligatures w14:val="none"/>
        </w:rPr>
        <w:t xml:space="preserve">et al. </w:t>
      </w:r>
      <w:r w:rsidRPr="00F861C9">
        <w:rPr>
          <w:rFonts w:ascii="Times New Roman" w:eastAsia="Times New Roman" w:hAnsi="Times New Roman" w:cs="Times New Roman"/>
          <w:kern w:val="0"/>
          <w:sz w:val="24"/>
          <w:szCs w:val="24"/>
          <w:lang w:eastAsia="en-IN"/>
          <w14:ligatures w14:val="none"/>
        </w:rPr>
        <w:t>2020). The major six layers aligned with the framework of the research onion are considered to involve the approach, strategy, philosophy, design, and procedures of collecting data, that have been considered to facilitate the association of the objectives of the investigation benefitting the generation of the significant results in a suitable way. The steps of the research framework have been considered to be benefitting the progress of the work by incorporating the strategical way designed as well as formulated in order to adapt to the essential variations required to be associated with the study. The study has been considered to be effectively designed with the help of the application of the methodological tools associated with the research framework.</w:t>
      </w:r>
      <w:r w:rsidRPr="00F861C9">
        <w:rPr>
          <w:rFonts w:ascii="Times New Roman" w:eastAsia="Times New Roman" w:hAnsi="Times New Roman" w:cs="Times New Roman"/>
          <w:b/>
          <w:bCs/>
          <w:kern w:val="0"/>
          <w:sz w:val="24"/>
          <w:szCs w:val="24"/>
          <w:lang w:eastAsia="en-IN"/>
          <w14:ligatures w14:val="none"/>
        </w:rPr>
        <w:t> </w:t>
      </w:r>
    </w:p>
    <w:p w14:paraId="3ED845BC" w14:textId="77777777" w:rsidR="00F861C9" w:rsidRPr="00F861C9" w:rsidRDefault="00F861C9" w:rsidP="00F861C9">
      <w:pPr>
        <w:pStyle w:val="Heading2"/>
      </w:pPr>
      <w:bookmarkStart w:id="20" w:name="_Toc137147187"/>
      <w:r w:rsidRPr="00F861C9">
        <w:t>3.3 Research Philosophy</w:t>
      </w:r>
      <w:bookmarkEnd w:id="20"/>
    </w:p>
    <w:p w14:paraId="09F8224E"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In an effort to make certain that the most important sets of information are appropriately done, the philosophy of research has been taken into account. It has been regarded that a single of the most significant means of assisting the examination of various exploratory facets is to delve into the theoretical understanding of the practical relevance of the research aims (</w:t>
      </w:r>
      <w:r w:rsidRPr="00F861C9">
        <w:rPr>
          <w:rFonts w:ascii="Times New Roman" w:eastAsia="Times New Roman" w:hAnsi="Times New Roman" w:cs="Times New Roman"/>
          <w:kern w:val="0"/>
          <w:sz w:val="24"/>
          <w:szCs w:val="24"/>
          <w:shd w:val="clear" w:color="auto" w:fill="FFFFFF"/>
          <w:lang w:eastAsia="en-IN"/>
          <w14:ligatures w14:val="none"/>
        </w:rPr>
        <w:t>Alharahsheh and Pius, 2020</w:t>
      </w:r>
      <w:r w:rsidRPr="00F861C9">
        <w:rPr>
          <w:rFonts w:ascii="Times New Roman" w:eastAsia="Times New Roman" w:hAnsi="Times New Roman" w:cs="Times New Roman"/>
          <w:kern w:val="0"/>
          <w:sz w:val="24"/>
          <w:szCs w:val="24"/>
          <w:lang w:eastAsia="en-IN"/>
          <w14:ligatures w14:val="none"/>
        </w:rPr>
        <w:t>). There have been four principle philosophies that are put to use in an investigation: “positivism”, “realism”, “interpretivism”, and “pragmatism”.</w:t>
      </w:r>
    </w:p>
    <w:p w14:paraId="0F48B81F"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Justification</w:t>
      </w:r>
    </w:p>
    <w:p w14:paraId="73CC300F"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The research that substantially contributes to the formation of the multiple varieties of opinions associated with the variables of “constructivism” was put together employing the </w:t>
      </w:r>
      <w:r w:rsidRPr="00F861C9">
        <w:rPr>
          <w:rFonts w:ascii="Times New Roman" w:eastAsia="Times New Roman" w:hAnsi="Times New Roman" w:cs="Times New Roman"/>
          <w:b/>
          <w:bCs/>
          <w:kern w:val="0"/>
          <w:sz w:val="24"/>
          <w:szCs w:val="24"/>
          <w:lang w:eastAsia="en-IN"/>
          <w14:ligatures w14:val="none"/>
        </w:rPr>
        <w:t>“interpretivism research philosophy”</w:t>
      </w:r>
      <w:r w:rsidRPr="00F861C9">
        <w:rPr>
          <w:rFonts w:ascii="Times New Roman" w:eastAsia="Times New Roman" w:hAnsi="Times New Roman" w:cs="Times New Roman"/>
          <w:kern w:val="0"/>
          <w:sz w:val="24"/>
          <w:szCs w:val="24"/>
          <w:lang w:eastAsia="en-IN"/>
          <w14:ligatures w14:val="none"/>
        </w:rPr>
        <w:t>. The gradual development and genesis of the components are not sufficiently explained by positivism and realism (</w:t>
      </w:r>
      <w:r w:rsidRPr="00F861C9">
        <w:rPr>
          <w:rFonts w:ascii="Times New Roman" w:eastAsia="Times New Roman" w:hAnsi="Times New Roman" w:cs="Times New Roman"/>
          <w:kern w:val="0"/>
          <w:sz w:val="24"/>
          <w:szCs w:val="24"/>
          <w:shd w:val="clear" w:color="auto" w:fill="FFFFFF"/>
          <w:lang w:eastAsia="en-IN"/>
          <w14:ligatures w14:val="none"/>
        </w:rPr>
        <w:t>Ikram and Kenayathulla, 2022</w:t>
      </w:r>
      <w:r w:rsidRPr="00F861C9">
        <w:rPr>
          <w:rFonts w:ascii="Times New Roman" w:eastAsia="Times New Roman" w:hAnsi="Times New Roman" w:cs="Times New Roman"/>
          <w:kern w:val="0"/>
          <w:sz w:val="24"/>
          <w:szCs w:val="24"/>
          <w:lang w:eastAsia="en-IN"/>
          <w14:ligatures w14:val="none"/>
        </w:rPr>
        <w:t>). This served as the primary drive for employing the “interpretivism research philosophy” appropriate for explaining progression in the context of completing the eradication of inaccuracies while also ensuring the proper way to avoid the aspects of critique.</w:t>
      </w:r>
    </w:p>
    <w:p w14:paraId="7B5CB57E" w14:textId="77777777" w:rsidR="00F861C9" w:rsidRPr="00F861C9" w:rsidRDefault="00F861C9" w:rsidP="00F861C9">
      <w:pPr>
        <w:pStyle w:val="Heading2"/>
      </w:pPr>
      <w:bookmarkStart w:id="21" w:name="_Toc137147188"/>
      <w:r w:rsidRPr="00F861C9">
        <w:t>3.4 Research Approach</w:t>
      </w:r>
      <w:bookmarkEnd w:id="21"/>
      <w:r w:rsidRPr="00F861C9">
        <w:t> </w:t>
      </w:r>
    </w:p>
    <w:p w14:paraId="2EABA154"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In accordance with the applications related to the acquisition of sets of data that substantially assist in achieving the creation of dependable compilation of outcomes, the reliability of the processes of analysis in relation to the guided notions can potentially be appraised. The “inductive” and “deductive” approaches to research that have been employed across the research procedures belong to the approaches used to carry out the research (</w:t>
      </w:r>
      <w:r w:rsidRPr="00F861C9">
        <w:rPr>
          <w:rFonts w:ascii="Times New Roman" w:eastAsia="Times New Roman" w:hAnsi="Times New Roman" w:cs="Times New Roman"/>
          <w:kern w:val="0"/>
          <w:sz w:val="24"/>
          <w:szCs w:val="24"/>
          <w:shd w:val="clear" w:color="auto" w:fill="FFFFFF"/>
          <w:lang w:eastAsia="en-IN"/>
          <w14:ligatures w14:val="none"/>
        </w:rPr>
        <w:t xml:space="preserve">Varpio </w:t>
      </w:r>
      <w:r w:rsidRPr="00F861C9">
        <w:rPr>
          <w:rFonts w:ascii="Times New Roman" w:eastAsia="Times New Roman" w:hAnsi="Times New Roman" w:cs="Times New Roman"/>
          <w:i/>
          <w:iCs/>
          <w:kern w:val="0"/>
          <w:sz w:val="24"/>
          <w:szCs w:val="24"/>
          <w:shd w:val="clear" w:color="auto" w:fill="FFFFFF"/>
          <w:lang w:eastAsia="en-IN"/>
          <w14:ligatures w14:val="none"/>
        </w:rPr>
        <w:t>et al.</w:t>
      </w:r>
      <w:r w:rsidRPr="00F861C9">
        <w:rPr>
          <w:rFonts w:ascii="Times New Roman" w:eastAsia="Times New Roman" w:hAnsi="Times New Roman" w:cs="Times New Roman"/>
          <w:kern w:val="0"/>
          <w:sz w:val="24"/>
          <w:szCs w:val="24"/>
          <w:shd w:val="clear" w:color="auto" w:fill="FFFFFF"/>
          <w:lang w:eastAsia="en-IN"/>
          <w14:ligatures w14:val="none"/>
        </w:rPr>
        <w:t xml:space="preserve"> </w:t>
      </w:r>
      <w:r w:rsidRPr="00F861C9">
        <w:rPr>
          <w:rFonts w:ascii="Times New Roman" w:eastAsia="Times New Roman" w:hAnsi="Times New Roman" w:cs="Times New Roman"/>
          <w:kern w:val="0"/>
          <w:sz w:val="24"/>
          <w:szCs w:val="24"/>
          <w:shd w:val="clear" w:color="auto" w:fill="FFFFFF"/>
          <w:lang w:eastAsia="en-IN"/>
          <w14:ligatures w14:val="none"/>
        </w:rPr>
        <w:lastRenderedPageBreak/>
        <w:t>2020</w:t>
      </w:r>
      <w:r w:rsidRPr="00F861C9">
        <w:rPr>
          <w:rFonts w:ascii="Times New Roman" w:eastAsia="Times New Roman" w:hAnsi="Times New Roman" w:cs="Times New Roman"/>
          <w:kern w:val="0"/>
          <w:sz w:val="24"/>
          <w:szCs w:val="24"/>
          <w:lang w:eastAsia="en-IN"/>
          <w14:ligatures w14:val="none"/>
        </w:rPr>
        <w:t>). However, it has been asserted that the investigation was conducted using an “inductive approach” to address research-related issues.</w:t>
      </w:r>
    </w:p>
    <w:p w14:paraId="0958E56A"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Justification</w:t>
      </w:r>
    </w:p>
    <w:p w14:paraId="3265DB71"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The ideal way to conduct research is thought to be contingent on the manner in which the </w:t>
      </w:r>
      <w:r w:rsidRPr="00F861C9">
        <w:rPr>
          <w:rFonts w:ascii="Times New Roman" w:eastAsia="Times New Roman" w:hAnsi="Times New Roman" w:cs="Times New Roman"/>
          <w:b/>
          <w:bCs/>
          <w:kern w:val="0"/>
          <w:sz w:val="24"/>
          <w:szCs w:val="24"/>
          <w:lang w:eastAsia="en-IN"/>
          <w14:ligatures w14:val="none"/>
        </w:rPr>
        <w:t>“inductive approach”</w:t>
      </w:r>
      <w:r w:rsidRPr="00F861C9">
        <w:rPr>
          <w:rFonts w:ascii="Times New Roman" w:eastAsia="Times New Roman" w:hAnsi="Times New Roman" w:cs="Times New Roman"/>
          <w:kern w:val="0"/>
          <w:sz w:val="24"/>
          <w:szCs w:val="24"/>
          <w:lang w:eastAsia="en-IN"/>
          <w14:ligatures w14:val="none"/>
        </w:rPr>
        <w:t xml:space="preserve"> gets implemented. This research has been perceived to have upgraded on the basis of the beneficial uses of the “inductive” technique to research. The research’s deductive approach to methodology has been condemned for not validating any prospective notions (</w:t>
      </w:r>
      <w:r w:rsidRPr="00F861C9">
        <w:rPr>
          <w:rFonts w:ascii="Times New Roman" w:eastAsia="Times New Roman" w:hAnsi="Times New Roman" w:cs="Times New Roman"/>
          <w:kern w:val="0"/>
          <w:sz w:val="24"/>
          <w:szCs w:val="24"/>
          <w:shd w:val="clear" w:color="auto" w:fill="FFFFFF"/>
          <w:lang w:eastAsia="en-IN"/>
          <w14:ligatures w14:val="none"/>
        </w:rPr>
        <w:t xml:space="preserve">Teru </w:t>
      </w:r>
      <w:r w:rsidRPr="00F861C9">
        <w:rPr>
          <w:rFonts w:ascii="Times New Roman" w:eastAsia="Times New Roman" w:hAnsi="Times New Roman" w:cs="Times New Roman"/>
          <w:i/>
          <w:iCs/>
          <w:kern w:val="0"/>
          <w:sz w:val="24"/>
          <w:szCs w:val="24"/>
          <w:shd w:val="clear" w:color="auto" w:fill="FFFFFF"/>
          <w:lang w:eastAsia="en-IN"/>
          <w14:ligatures w14:val="none"/>
        </w:rPr>
        <w:t>et al.</w:t>
      </w:r>
      <w:r w:rsidRPr="00F861C9">
        <w:rPr>
          <w:rFonts w:ascii="Times New Roman" w:eastAsia="Times New Roman" w:hAnsi="Times New Roman" w:cs="Times New Roman"/>
          <w:kern w:val="0"/>
          <w:sz w:val="24"/>
          <w:szCs w:val="24"/>
          <w:shd w:val="clear" w:color="auto" w:fill="FFFFFF"/>
          <w:lang w:eastAsia="en-IN"/>
          <w14:ligatures w14:val="none"/>
        </w:rPr>
        <w:t xml:space="preserve"> 2020</w:t>
      </w:r>
      <w:r w:rsidRPr="00F861C9">
        <w:rPr>
          <w:rFonts w:ascii="Times New Roman" w:eastAsia="Times New Roman" w:hAnsi="Times New Roman" w:cs="Times New Roman"/>
          <w:kern w:val="0"/>
          <w:sz w:val="24"/>
          <w:szCs w:val="24"/>
          <w:lang w:eastAsia="en-IN"/>
          <w14:ligatures w14:val="none"/>
        </w:rPr>
        <w:t>). Given the probable points of view pertaining to previously published research, the underlying reason assessment was pertinent to the difficulties.</w:t>
      </w:r>
    </w:p>
    <w:p w14:paraId="08A03FEB" w14:textId="77777777" w:rsidR="00F861C9" w:rsidRPr="00F861C9" w:rsidRDefault="00F861C9" w:rsidP="00F861C9">
      <w:pPr>
        <w:pStyle w:val="Heading2"/>
      </w:pPr>
      <w:bookmarkStart w:id="22" w:name="_Toc137147189"/>
      <w:r w:rsidRPr="00F861C9">
        <w:t>3.5 Research Design</w:t>
      </w:r>
      <w:bookmarkEnd w:id="22"/>
      <w:r w:rsidRPr="00F861C9">
        <w:t> </w:t>
      </w:r>
    </w:p>
    <w:p w14:paraId="06C0C0E3"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Optimizing the findings of the investigation has been determined to be of paramount significance with regard to its significance. The “explanatory design” corresponds to the simple methods for determining the underlying reasons for the extraordinary activities needed to facilitate the implementation of the tools at hand (</w:t>
      </w:r>
      <w:r w:rsidRPr="00F861C9">
        <w:rPr>
          <w:rFonts w:ascii="Times New Roman" w:eastAsia="Times New Roman" w:hAnsi="Times New Roman" w:cs="Times New Roman"/>
          <w:kern w:val="0"/>
          <w:sz w:val="24"/>
          <w:szCs w:val="24"/>
          <w:shd w:val="clear" w:color="auto" w:fill="FFFFFF"/>
          <w:lang w:eastAsia="en-IN"/>
          <w14:ligatures w14:val="none"/>
        </w:rPr>
        <w:t xml:space="preserve">Voumard </w:t>
      </w:r>
      <w:r w:rsidRPr="00F861C9">
        <w:rPr>
          <w:rFonts w:ascii="Times New Roman" w:eastAsia="Times New Roman" w:hAnsi="Times New Roman" w:cs="Times New Roman"/>
          <w:i/>
          <w:iCs/>
          <w:kern w:val="0"/>
          <w:sz w:val="24"/>
          <w:szCs w:val="24"/>
          <w:shd w:val="clear" w:color="auto" w:fill="FFFFFF"/>
          <w:lang w:eastAsia="en-IN"/>
          <w14:ligatures w14:val="none"/>
        </w:rPr>
        <w:t>et al.</w:t>
      </w:r>
      <w:r w:rsidRPr="00F861C9">
        <w:rPr>
          <w:rFonts w:ascii="Times New Roman" w:eastAsia="Times New Roman" w:hAnsi="Times New Roman" w:cs="Times New Roman"/>
          <w:kern w:val="0"/>
          <w:sz w:val="24"/>
          <w:szCs w:val="24"/>
          <w:shd w:val="clear" w:color="auto" w:fill="FFFFFF"/>
          <w:lang w:eastAsia="en-IN"/>
          <w14:ligatures w14:val="none"/>
        </w:rPr>
        <w:t xml:space="preserve"> 2021</w:t>
      </w:r>
      <w:r w:rsidRPr="00F861C9">
        <w:rPr>
          <w:rFonts w:ascii="Times New Roman" w:eastAsia="Times New Roman" w:hAnsi="Times New Roman" w:cs="Times New Roman"/>
          <w:kern w:val="0"/>
          <w:sz w:val="24"/>
          <w:szCs w:val="24"/>
          <w:lang w:eastAsia="en-IN"/>
          <w14:ligatures w14:val="none"/>
        </w:rPr>
        <w:t>). On the strength of the tool used, instead of based on an exploratory and descriptive foundation, a more precise appraisal of the investigation attempt has been anticipated to be generated.</w:t>
      </w:r>
    </w:p>
    <w:p w14:paraId="2BB485E1"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Justification</w:t>
      </w:r>
    </w:p>
    <w:p w14:paraId="4780D22B"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The </w:t>
      </w:r>
      <w:r w:rsidRPr="00F861C9">
        <w:rPr>
          <w:rFonts w:ascii="Times New Roman" w:eastAsia="Times New Roman" w:hAnsi="Times New Roman" w:cs="Times New Roman"/>
          <w:b/>
          <w:bCs/>
          <w:kern w:val="0"/>
          <w:sz w:val="24"/>
          <w:szCs w:val="24"/>
          <w:lang w:eastAsia="en-IN"/>
          <w14:ligatures w14:val="none"/>
        </w:rPr>
        <w:t xml:space="preserve">“explanatory design” </w:t>
      </w:r>
      <w:r w:rsidRPr="00F861C9">
        <w:rPr>
          <w:rFonts w:ascii="Times New Roman" w:eastAsia="Times New Roman" w:hAnsi="Times New Roman" w:cs="Times New Roman"/>
          <w:kern w:val="0"/>
          <w:sz w:val="24"/>
          <w:szCs w:val="24"/>
          <w:lang w:eastAsia="en-IN"/>
          <w14:ligatures w14:val="none"/>
        </w:rPr>
        <w:t>has been utilized to demonstrate the way the investigation’s goals have been adequately appraised. When it pertains to the quickening of the possibility for unanticipated elements, the widespread implementation of the “explanatory design” technique has been acknowledged to be more effective than various other kinds of designs (</w:t>
      </w:r>
      <w:r w:rsidRPr="00F861C9">
        <w:rPr>
          <w:rFonts w:ascii="Times New Roman" w:eastAsia="Times New Roman" w:hAnsi="Times New Roman" w:cs="Times New Roman"/>
          <w:kern w:val="0"/>
          <w:sz w:val="24"/>
          <w:szCs w:val="24"/>
          <w:shd w:val="clear" w:color="auto" w:fill="FFFFFF"/>
          <w:lang w:eastAsia="en-IN"/>
          <w14:ligatures w14:val="none"/>
        </w:rPr>
        <w:t>Mbuagbaw and Aves, 2022</w:t>
      </w:r>
      <w:r w:rsidRPr="00F861C9">
        <w:rPr>
          <w:rFonts w:ascii="Times New Roman" w:eastAsia="Times New Roman" w:hAnsi="Times New Roman" w:cs="Times New Roman"/>
          <w:kern w:val="0"/>
          <w:sz w:val="24"/>
          <w:szCs w:val="24"/>
          <w:lang w:eastAsia="en-IN"/>
          <w14:ligatures w14:val="none"/>
        </w:rPr>
        <w:t>). Given the numerous applications in pertinent areas of the research exertion, the sequential pattern corresponding to the concerns has been presumed to be connected to the investigation endeavor.</w:t>
      </w:r>
    </w:p>
    <w:p w14:paraId="340B95C3" w14:textId="77777777" w:rsidR="00F861C9" w:rsidRPr="00F861C9" w:rsidRDefault="00F861C9" w:rsidP="00F861C9">
      <w:pPr>
        <w:pStyle w:val="Heading2"/>
      </w:pPr>
      <w:bookmarkStart w:id="23" w:name="_Toc137147190"/>
      <w:r w:rsidRPr="00F861C9">
        <w:t>3.6 Research Strategy</w:t>
      </w:r>
      <w:bookmarkEnd w:id="23"/>
      <w:r w:rsidRPr="00F861C9">
        <w:t> </w:t>
      </w:r>
    </w:p>
    <w:p w14:paraId="3B7D2106"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It is speculated that the research tactics substantially boost the investigation endeavor’s reliability. Typical ways of accomplishing investigational activity have been reported to embrace the implementation of methods that are qualitative as well as quantitative (</w:t>
      </w:r>
      <w:r w:rsidRPr="00F861C9">
        <w:rPr>
          <w:rFonts w:ascii="Times New Roman" w:eastAsia="Times New Roman" w:hAnsi="Times New Roman" w:cs="Times New Roman"/>
          <w:kern w:val="0"/>
          <w:sz w:val="24"/>
          <w:szCs w:val="24"/>
          <w:shd w:val="clear" w:color="auto" w:fill="FFFFFF"/>
          <w:lang w:eastAsia="en-IN"/>
          <w14:ligatures w14:val="none"/>
        </w:rPr>
        <w:t xml:space="preserve">Adner </w:t>
      </w:r>
      <w:r w:rsidRPr="00F861C9">
        <w:rPr>
          <w:rFonts w:ascii="Times New Roman" w:eastAsia="Times New Roman" w:hAnsi="Times New Roman" w:cs="Times New Roman"/>
          <w:i/>
          <w:iCs/>
          <w:kern w:val="0"/>
          <w:sz w:val="24"/>
          <w:szCs w:val="24"/>
          <w:shd w:val="clear" w:color="auto" w:fill="FFFFFF"/>
          <w:lang w:eastAsia="en-IN"/>
          <w14:ligatures w14:val="none"/>
        </w:rPr>
        <w:t xml:space="preserve">et </w:t>
      </w:r>
      <w:r w:rsidRPr="00F861C9">
        <w:rPr>
          <w:rFonts w:ascii="Times New Roman" w:eastAsia="Times New Roman" w:hAnsi="Times New Roman" w:cs="Times New Roman"/>
          <w:i/>
          <w:iCs/>
          <w:kern w:val="0"/>
          <w:sz w:val="24"/>
          <w:szCs w:val="24"/>
          <w:shd w:val="clear" w:color="auto" w:fill="FFFFFF"/>
          <w:lang w:eastAsia="en-IN"/>
          <w14:ligatures w14:val="none"/>
        </w:rPr>
        <w:lastRenderedPageBreak/>
        <w:t>al.</w:t>
      </w:r>
      <w:r w:rsidRPr="00F861C9">
        <w:rPr>
          <w:rFonts w:ascii="Times New Roman" w:eastAsia="Times New Roman" w:hAnsi="Times New Roman" w:cs="Times New Roman"/>
          <w:kern w:val="0"/>
          <w:sz w:val="24"/>
          <w:szCs w:val="24"/>
          <w:shd w:val="clear" w:color="auto" w:fill="FFFFFF"/>
          <w:lang w:eastAsia="en-IN"/>
          <w14:ligatures w14:val="none"/>
        </w:rPr>
        <w:t xml:space="preserve"> 2019</w:t>
      </w:r>
      <w:r w:rsidRPr="00F861C9">
        <w:rPr>
          <w:rFonts w:ascii="Times New Roman" w:eastAsia="Times New Roman" w:hAnsi="Times New Roman" w:cs="Times New Roman"/>
          <w:kern w:val="0"/>
          <w:sz w:val="24"/>
          <w:szCs w:val="24"/>
          <w:lang w:eastAsia="en-IN"/>
          <w14:ligatures w14:val="none"/>
        </w:rPr>
        <w:t>). When identifying the primary goals of the research activity, the widespread use of “qualitative and quantitative strategies” has been put into practice. </w:t>
      </w:r>
    </w:p>
    <w:p w14:paraId="4A68AC16"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Justification</w:t>
      </w:r>
    </w:p>
    <w:p w14:paraId="2C9E97B8"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The research’s construction has taken into account the application of </w:t>
      </w:r>
      <w:r w:rsidRPr="00F861C9">
        <w:rPr>
          <w:rFonts w:ascii="Times New Roman" w:eastAsia="Times New Roman" w:hAnsi="Times New Roman" w:cs="Times New Roman"/>
          <w:b/>
          <w:bCs/>
          <w:kern w:val="0"/>
          <w:sz w:val="24"/>
          <w:szCs w:val="24"/>
          <w:lang w:eastAsia="en-IN"/>
          <w14:ligatures w14:val="none"/>
        </w:rPr>
        <w:t xml:space="preserve">“qualitative strategies” </w:t>
      </w:r>
      <w:r w:rsidRPr="00F861C9">
        <w:rPr>
          <w:rFonts w:ascii="Times New Roman" w:eastAsia="Times New Roman" w:hAnsi="Times New Roman" w:cs="Times New Roman"/>
          <w:kern w:val="0"/>
          <w:sz w:val="24"/>
          <w:szCs w:val="24"/>
          <w:lang w:eastAsia="en-IN"/>
          <w14:ligatures w14:val="none"/>
        </w:rPr>
        <w:t>in addition to the constraints of prejudice and the time-intensive characteristics of the procedure for conducting research. The adoption of a qualitative approach as opposed to a quantitative approach has been viewed as beneficial for compiling the datasets furnished with the complete assessment (</w:t>
      </w:r>
      <w:r w:rsidRPr="00F861C9">
        <w:rPr>
          <w:rFonts w:ascii="Times New Roman" w:eastAsia="Times New Roman" w:hAnsi="Times New Roman" w:cs="Times New Roman"/>
          <w:kern w:val="0"/>
          <w:sz w:val="24"/>
          <w:szCs w:val="24"/>
          <w:shd w:val="clear" w:color="auto" w:fill="FFFFFF"/>
          <w:lang w:eastAsia="en-IN"/>
          <w14:ligatures w14:val="none"/>
        </w:rPr>
        <w:t xml:space="preserve">Backes </w:t>
      </w:r>
      <w:r w:rsidRPr="00F861C9">
        <w:rPr>
          <w:rFonts w:ascii="Times New Roman" w:eastAsia="Times New Roman" w:hAnsi="Times New Roman" w:cs="Times New Roman"/>
          <w:i/>
          <w:iCs/>
          <w:kern w:val="0"/>
          <w:sz w:val="24"/>
          <w:szCs w:val="24"/>
          <w:shd w:val="clear" w:color="auto" w:fill="FFFFFF"/>
          <w:lang w:eastAsia="en-IN"/>
          <w14:ligatures w14:val="none"/>
        </w:rPr>
        <w:t xml:space="preserve">et al. </w:t>
      </w:r>
      <w:r w:rsidRPr="00F861C9">
        <w:rPr>
          <w:rFonts w:ascii="Times New Roman" w:eastAsia="Times New Roman" w:hAnsi="Times New Roman" w:cs="Times New Roman"/>
          <w:kern w:val="0"/>
          <w:sz w:val="24"/>
          <w:szCs w:val="24"/>
          <w:shd w:val="clear" w:color="auto" w:fill="FFFFFF"/>
          <w:lang w:eastAsia="en-IN"/>
          <w14:ligatures w14:val="none"/>
        </w:rPr>
        <w:t>2020</w:t>
      </w:r>
      <w:r w:rsidRPr="00F861C9">
        <w:rPr>
          <w:rFonts w:ascii="Times New Roman" w:eastAsia="Times New Roman" w:hAnsi="Times New Roman" w:cs="Times New Roman"/>
          <w:kern w:val="0"/>
          <w:sz w:val="24"/>
          <w:szCs w:val="24"/>
          <w:lang w:eastAsia="en-IN"/>
          <w14:ligatures w14:val="none"/>
        </w:rPr>
        <w:t>). The quantitative strategy has been proven to be inefficient in carrying out a systematic examination of enormous amounts of data, therefore it has been proposed that the qualitative approach could prove more effective when assessing the proof presented.</w:t>
      </w:r>
    </w:p>
    <w:p w14:paraId="5B2F2B82" w14:textId="77777777" w:rsidR="00F861C9" w:rsidRPr="00F861C9" w:rsidRDefault="00F861C9" w:rsidP="00F861C9">
      <w:pPr>
        <w:pStyle w:val="Heading2"/>
      </w:pPr>
      <w:bookmarkStart w:id="24" w:name="_Toc137147191"/>
      <w:r w:rsidRPr="00F861C9">
        <w:t>3.7 Data collection method</w:t>
      </w:r>
      <w:bookmarkEnd w:id="24"/>
      <w:r w:rsidRPr="00F861C9">
        <w:t> </w:t>
      </w:r>
    </w:p>
    <w:p w14:paraId="3BA506E0"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The “primary and secondary” methodologies pertaining to the processes of structuring important details represent two of the types engaged with gathering information. Leveraging databases such as “Researchgate”, “Google Scholar”, and “ScienceDirect”, along with others, the search was initiated by adopting the </w:t>
      </w:r>
      <w:r w:rsidRPr="00F861C9">
        <w:rPr>
          <w:rFonts w:ascii="Times New Roman" w:eastAsia="Times New Roman" w:hAnsi="Times New Roman" w:cs="Times New Roman"/>
          <w:b/>
          <w:bCs/>
          <w:kern w:val="0"/>
          <w:sz w:val="24"/>
          <w:szCs w:val="24"/>
          <w:lang w:eastAsia="en-IN"/>
          <w14:ligatures w14:val="none"/>
        </w:rPr>
        <w:t>“secondary method”</w:t>
      </w:r>
      <w:r w:rsidRPr="00F861C9">
        <w:rPr>
          <w:rFonts w:ascii="Times New Roman" w:eastAsia="Times New Roman" w:hAnsi="Times New Roman" w:cs="Times New Roman"/>
          <w:kern w:val="0"/>
          <w:sz w:val="24"/>
          <w:szCs w:val="24"/>
          <w:lang w:eastAsia="en-IN"/>
          <w14:ligatures w14:val="none"/>
        </w:rPr>
        <w:t xml:space="preserve"> of gathering the necessary data.</w:t>
      </w:r>
    </w:p>
    <w:p w14:paraId="45058163"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Justification</w:t>
      </w:r>
    </w:p>
    <w:p w14:paraId="7F418DC6"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To be able to provide precise availability and accessibility of the assets, it has been recognized that the deployment of the “secondary method” of gathering information necessitates a suitable means of information synthesis (</w:t>
      </w:r>
      <w:r w:rsidRPr="00F861C9">
        <w:rPr>
          <w:rFonts w:ascii="Times New Roman" w:eastAsia="Times New Roman" w:hAnsi="Times New Roman" w:cs="Times New Roman"/>
          <w:kern w:val="0"/>
          <w:sz w:val="24"/>
          <w:szCs w:val="24"/>
          <w:shd w:val="clear" w:color="auto" w:fill="FFFFFF"/>
          <w:lang w:eastAsia="en-IN"/>
          <w14:ligatures w14:val="none"/>
        </w:rPr>
        <w:t>Ruggiano and Perry, 2019</w:t>
      </w:r>
      <w:r w:rsidRPr="00F861C9">
        <w:rPr>
          <w:rFonts w:ascii="Times New Roman" w:eastAsia="Times New Roman" w:hAnsi="Times New Roman" w:cs="Times New Roman"/>
          <w:kern w:val="0"/>
          <w:sz w:val="24"/>
          <w:szCs w:val="24"/>
          <w:lang w:eastAsia="en-IN"/>
          <w14:ligatures w14:val="none"/>
        </w:rPr>
        <w:t xml:space="preserve">). </w:t>
      </w:r>
      <w:r w:rsidRPr="00F861C9">
        <w:rPr>
          <w:rFonts w:ascii="Times New Roman" w:eastAsia="Times New Roman" w:hAnsi="Times New Roman" w:cs="Times New Roman"/>
          <w:kern w:val="0"/>
          <w:sz w:val="24"/>
          <w:szCs w:val="24"/>
          <w:shd w:val="clear" w:color="auto" w:fill="FFFFFF"/>
          <w:lang w:eastAsia="en-IN"/>
          <w14:ligatures w14:val="none"/>
        </w:rPr>
        <w:t xml:space="preserve">Roh </w:t>
      </w:r>
      <w:r w:rsidRPr="00F861C9">
        <w:rPr>
          <w:rFonts w:ascii="Times New Roman" w:eastAsia="Times New Roman" w:hAnsi="Times New Roman" w:cs="Times New Roman"/>
          <w:i/>
          <w:iCs/>
          <w:kern w:val="0"/>
          <w:sz w:val="24"/>
          <w:szCs w:val="24"/>
          <w:shd w:val="clear" w:color="auto" w:fill="FFFFFF"/>
          <w:lang w:eastAsia="en-IN"/>
          <w14:ligatures w14:val="none"/>
        </w:rPr>
        <w:t xml:space="preserve">et al. </w:t>
      </w:r>
      <w:r w:rsidRPr="00F861C9">
        <w:rPr>
          <w:rFonts w:ascii="Times New Roman" w:eastAsia="Times New Roman" w:hAnsi="Times New Roman" w:cs="Times New Roman"/>
          <w:kern w:val="0"/>
          <w:sz w:val="24"/>
          <w:szCs w:val="24"/>
          <w:lang w:eastAsia="en-IN"/>
          <w14:ligatures w14:val="none"/>
        </w:rPr>
        <w:t>(2019), however, contend that while it typically takes more time to wrap up the research, the “primary method” of data acquisition has been considered to be centered on accomplishing the investigation endeavor. The application of the “secondary research method” has been regarded to have been linked to the research study given that it assisted the research to be accomplished within the anticipated time constraint and in an organized fashion that turned out to be both productive and economical.  </w:t>
      </w:r>
    </w:p>
    <w:p w14:paraId="10E8EAD4" w14:textId="77777777" w:rsidR="00F861C9" w:rsidRPr="00F861C9" w:rsidRDefault="00F861C9" w:rsidP="00F861C9">
      <w:pPr>
        <w:pStyle w:val="Heading2"/>
      </w:pPr>
      <w:bookmarkStart w:id="25" w:name="_Toc137147192"/>
      <w:r w:rsidRPr="00F861C9">
        <w:t>3.8 Data analysis</w:t>
      </w:r>
      <w:bookmarkEnd w:id="25"/>
      <w:r w:rsidRPr="00F861C9">
        <w:t> </w:t>
      </w:r>
    </w:p>
    <w:p w14:paraId="52859145"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The analysis of data has become considered to have been extremely significant for figuring out what actions are required to arrive at prudent choices. The two primary groups including </w:t>
      </w:r>
      <w:r w:rsidRPr="00F861C9">
        <w:rPr>
          <w:rFonts w:ascii="Times New Roman" w:eastAsia="Times New Roman" w:hAnsi="Times New Roman" w:cs="Times New Roman"/>
          <w:kern w:val="0"/>
          <w:sz w:val="24"/>
          <w:szCs w:val="24"/>
          <w:lang w:eastAsia="en-IN"/>
          <w14:ligatures w14:val="none"/>
        </w:rPr>
        <w:lastRenderedPageBreak/>
        <w:t>“thematic” in addition to “statistical” tools were thought of as being engaged throughout the investigation of the information being analyzed (</w:t>
      </w:r>
      <w:r w:rsidRPr="00F861C9">
        <w:rPr>
          <w:rFonts w:ascii="Times New Roman" w:eastAsia="Times New Roman" w:hAnsi="Times New Roman" w:cs="Times New Roman"/>
          <w:kern w:val="0"/>
          <w:sz w:val="24"/>
          <w:szCs w:val="24"/>
          <w:shd w:val="clear" w:color="auto" w:fill="FFFFFF"/>
          <w:lang w:eastAsia="en-IN"/>
          <w14:ligatures w14:val="none"/>
        </w:rPr>
        <w:t>Braun and Clarke, 2019</w:t>
      </w:r>
      <w:r w:rsidRPr="00F861C9">
        <w:rPr>
          <w:rFonts w:ascii="Times New Roman" w:eastAsia="Times New Roman" w:hAnsi="Times New Roman" w:cs="Times New Roman"/>
          <w:kern w:val="0"/>
          <w:sz w:val="24"/>
          <w:szCs w:val="24"/>
          <w:lang w:eastAsia="en-IN"/>
          <w14:ligatures w14:val="none"/>
        </w:rPr>
        <w:t>). It has been acknowledged that the investigation has progressed with regard to the way “thematic analysis” has been utilized.</w:t>
      </w:r>
    </w:p>
    <w:p w14:paraId="6922DE21"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Justification</w:t>
      </w:r>
    </w:p>
    <w:p w14:paraId="79B07E90"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It has been put forward that using the technique of </w:t>
      </w:r>
      <w:r w:rsidRPr="00F861C9">
        <w:rPr>
          <w:rFonts w:ascii="Times New Roman" w:eastAsia="Times New Roman" w:hAnsi="Times New Roman" w:cs="Times New Roman"/>
          <w:b/>
          <w:bCs/>
          <w:kern w:val="0"/>
          <w:sz w:val="24"/>
          <w:szCs w:val="24"/>
          <w:lang w:eastAsia="en-IN"/>
          <w14:ligatures w14:val="none"/>
        </w:rPr>
        <w:t>“thematic analysis”</w:t>
      </w:r>
      <w:r w:rsidRPr="00F861C9">
        <w:rPr>
          <w:rFonts w:ascii="Times New Roman" w:eastAsia="Times New Roman" w:hAnsi="Times New Roman" w:cs="Times New Roman"/>
          <w:kern w:val="0"/>
          <w:sz w:val="24"/>
          <w:szCs w:val="24"/>
          <w:lang w:eastAsia="en-IN"/>
          <w14:ligatures w14:val="none"/>
        </w:rPr>
        <w:t xml:space="preserve"> is contingent on the coherent investigation of qualitative information collections in an appropriate manner. The proper authentication, evaluation, and comprehension of the significant trends throughout the qualitative groupings of information have been thought to serve as the foundation for a methodological assessment substantiated by “thematic analysis” (</w:t>
      </w:r>
      <w:r w:rsidRPr="00F861C9">
        <w:rPr>
          <w:rFonts w:ascii="Times New Roman" w:eastAsia="Times New Roman" w:hAnsi="Times New Roman" w:cs="Times New Roman"/>
          <w:kern w:val="0"/>
          <w:sz w:val="24"/>
          <w:szCs w:val="24"/>
          <w:shd w:val="clear" w:color="auto" w:fill="FFFFFF"/>
          <w:lang w:eastAsia="en-IN"/>
          <w14:ligatures w14:val="none"/>
        </w:rPr>
        <w:t xml:space="preserve">Finkelsteinn </w:t>
      </w:r>
      <w:r w:rsidRPr="00F861C9">
        <w:rPr>
          <w:rFonts w:ascii="Times New Roman" w:eastAsia="Times New Roman" w:hAnsi="Times New Roman" w:cs="Times New Roman"/>
          <w:i/>
          <w:iCs/>
          <w:kern w:val="0"/>
          <w:sz w:val="24"/>
          <w:szCs w:val="24"/>
          <w:shd w:val="clear" w:color="auto" w:fill="FFFFFF"/>
          <w:lang w:eastAsia="en-IN"/>
          <w14:ligatures w14:val="none"/>
        </w:rPr>
        <w:t>et al.</w:t>
      </w:r>
      <w:r w:rsidRPr="00F861C9">
        <w:rPr>
          <w:rFonts w:ascii="Times New Roman" w:eastAsia="Times New Roman" w:hAnsi="Times New Roman" w:cs="Times New Roman"/>
          <w:kern w:val="0"/>
          <w:sz w:val="24"/>
          <w:szCs w:val="24"/>
          <w:shd w:val="clear" w:color="auto" w:fill="FFFFFF"/>
          <w:lang w:eastAsia="en-IN"/>
          <w14:ligatures w14:val="none"/>
        </w:rPr>
        <w:t xml:space="preserve"> 2021</w:t>
      </w:r>
      <w:r w:rsidRPr="00F861C9">
        <w:rPr>
          <w:rFonts w:ascii="Times New Roman" w:eastAsia="Times New Roman" w:hAnsi="Times New Roman" w:cs="Times New Roman"/>
          <w:kern w:val="0"/>
          <w:sz w:val="24"/>
          <w:szCs w:val="24"/>
          <w:lang w:eastAsia="en-IN"/>
          <w14:ligatures w14:val="none"/>
        </w:rPr>
        <w:t>). By successfully utilizing the statistical assessment tool as opposed to the thematic tool, it was ultimately concluded that the data analysis became unable to succeed.</w:t>
      </w:r>
    </w:p>
    <w:p w14:paraId="02F44DB5" w14:textId="77777777" w:rsidR="00F861C9" w:rsidRPr="00F861C9" w:rsidRDefault="00F861C9" w:rsidP="00F861C9">
      <w:pPr>
        <w:pStyle w:val="Heading2"/>
      </w:pPr>
      <w:bookmarkStart w:id="26" w:name="_Toc137147193"/>
      <w:r w:rsidRPr="00F861C9">
        <w:t>3.9 Linking Objectives to Methodology</w:t>
      </w:r>
      <w:bookmarkEnd w:id="26"/>
    </w:p>
    <w:p w14:paraId="7155C1BD"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The attainment of the essential array of goals through the rationalization of the potential advancements has been regarded as assurance that the methodical aspects remain constructively associated with the scope of the research’s purposes. As per </w:t>
      </w:r>
      <w:r w:rsidRPr="00F861C9">
        <w:rPr>
          <w:rFonts w:ascii="Times New Roman" w:eastAsia="Times New Roman" w:hAnsi="Times New Roman" w:cs="Times New Roman"/>
          <w:kern w:val="0"/>
          <w:sz w:val="24"/>
          <w:szCs w:val="24"/>
          <w:shd w:val="clear" w:color="auto" w:fill="FFFFFF"/>
          <w:lang w:eastAsia="en-IN"/>
          <w14:ligatures w14:val="none"/>
        </w:rPr>
        <w:t xml:space="preserve">Sundler </w:t>
      </w:r>
      <w:r w:rsidRPr="00F861C9">
        <w:rPr>
          <w:rFonts w:ascii="Times New Roman" w:eastAsia="Times New Roman" w:hAnsi="Times New Roman" w:cs="Times New Roman"/>
          <w:i/>
          <w:iCs/>
          <w:kern w:val="0"/>
          <w:sz w:val="24"/>
          <w:szCs w:val="24"/>
          <w:shd w:val="clear" w:color="auto" w:fill="FFFFFF"/>
          <w:lang w:eastAsia="en-IN"/>
          <w14:ligatures w14:val="none"/>
        </w:rPr>
        <w:t>et al.</w:t>
      </w:r>
      <w:r w:rsidRPr="00F861C9">
        <w:rPr>
          <w:rFonts w:ascii="Times New Roman" w:eastAsia="Times New Roman" w:hAnsi="Times New Roman" w:cs="Times New Roman"/>
          <w:kern w:val="0"/>
          <w:sz w:val="24"/>
          <w:szCs w:val="24"/>
          <w:shd w:val="clear" w:color="auto" w:fill="FFFFFF"/>
          <w:lang w:eastAsia="en-IN"/>
          <w14:ligatures w14:val="none"/>
        </w:rPr>
        <w:t xml:space="preserve"> </w:t>
      </w:r>
      <w:r w:rsidRPr="00F861C9">
        <w:rPr>
          <w:rFonts w:ascii="Times New Roman" w:eastAsia="Times New Roman" w:hAnsi="Times New Roman" w:cs="Times New Roman"/>
          <w:kern w:val="0"/>
          <w:sz w:val="24"/>
          <w:szCs w:val="24"/>
          <w:lang w:eastAsia="en-IN"/>
          <w14:ligatures w14:val="none"/>
        </w:rPr>
        <w:t>(2019), the “interpretivism philosophy” has been employed for the execution of important procedures and to provide an effective comprehension of the role that trust plays in building “brand equity” and reputation through CSR practices. It has been emphasized that the “inductive research approach” corresponds with the inclusion of prospective assortments of facts and figures, enabling researchers to build an adequate foundation for the task at hand. This was subsequently followed by the adoption of the “secondary method” of data collection, which has been perceived as beneficial in ensuring the accuracy of optimal CSR practices for ensuring the proper integration of the information. </w:t>
      </w:r>
    </w:p>
    <w:p w14:paraId="01F65738" w14:textId="26D6F849" w:rsidR="00F861C9" w:rsidRPr="00F861C9" w:rsidRDefault="00F861C9" w:rsidP="00F861C9">
      <w:pPr>
        <w:pStyle w:val="Heading2"/>
      </w:pPr>
      <w:bookmarkStart w:id="27" w:name="_Toc137147194"/>
      <w:r w:rsidRPr="00F861C9">
        <w:t>3.10 Research limitations</w:t>
      </w:r>
      <w:bookmarkEnd w:id="27"/>
      <w:r w:rsidRPr="00F861C9">
        <w:t xml:space="preserve"> </w:t>
      </w:r>
    </w:p>
    <w:p w14:paraId="627CA495"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The research work has been considerably speculated to be influencing the major threats involved with the inaccuracies associated with the assembled articles as well as the essential papers. According to Kucsera (2021), the involvement of the biases as well as the errors included in the papers of the research that were significantly considered to point to the authenticity based on the investigation work in an appropriate way. The inclusion of the barriers </w:t>
      </w:r>
      <w:r w:rsidRPr="00F861C9">
        <w:rPr>
          <w:rFonts w:ascii="Times New Roman" w:eastAsia="Times New Roman" w:hAnsi="Times New Roman" w:cs="Times New Roman"/>
          <w:kern w:val="0"/>
          <w:sz w:val="24"/>
          <w:szCs w:val="24"/>
          <w:lang w:eastAsia="en-IN"/>
          <w14:ligatures w14:val="none"/>
        </w:rPr>
        <w:lastRenderedPageBreak/>
        <w:t>in the generation of the potential base of the resources that were considered to accomplish the demands of the research work that also proved to be essentially strenuous in conducting the investigation. </w:t>
      </w:r>
    </w:p>
    <w:p w14:paraId="62C2CC89" w14:textId="1FFFD3F9" w:rsidR="00F861C9" w:rsidRPr="00F861C9" w:rsidRDefault="00F861C9" w:rsidP="00F861C9">
      <w:pPr>
        <w:pStyle w:val="Heading2"/>
      </w:pPr>
      <w:bookmarkStart w:id="28" w:name="_Toc137147195"/>
      <w:r w:rsidRPr="00F861C9">
        <w:t>3.11 Research ethics</w:t>
      </w:r>
      <w:bookmarkEnd w:id="28"/>
      <w:r w:rsidRPr="00F861C9">
        <w:t xml:space="preserve"> </w:t>
      </w:r>
    </w:p>
    <w:p w14:paraId="662D7D88"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The management of the factors of eminence involved with the investigation that were helped by the investigator in formulating the ethical sets associated in carrying out the research effectively. The development of the research that has been evolved to be engaged with the secondary sets of data. Complying to the "Data Protection Act" that has been pointed to the maintenance in terms of ensuring the factors of confidentiality involved with the data on the basis of the requirements. The transparency managed by the data that has been supervised for managing the authenticity of the investigation (Wiener </w:t>
      </w:r>
      <w:r w:rsidRPr="00F861C9">
        <w:rPr>
          <w:rFonts w:ascii="Times New Roman" w:eastAsia="Times New Roman" w:hAnsi="Times New Roman" w:cs="Times New Roman"/>
          <w:i/>
          <w:iCs/>
          <w:kern w:val="0"/>
          <w:sz w:val="24"/>
          <w:szCs w:val="24"/>
          <w:lang w:eastAsia="en-IN"/>
          <w14:ligatures w14:val="none"/>
        </w:rPr>
        <w:t xml:space="preserve">et al. </w:t>
      </w:r>
      <w:r w:rsidRPr="00F861C9">
        <w:rPr>
          <w:rFonts w:ascii="Times New Roman" w:eastAsia="Times New Roman" w:hAnsi="Times New Roman" w:cs="Times New Roman"/>
          <w:kern w:val="0"/>
          <w:sz w:val="24"/>
          <w:szCs w:val="24"/>
          <w:lang w:eastAsia="en-IN"/>
          <w14:ligatures w14:val="none"/>
        </w:rPr>
        <w:t>2020). It has considered the "regulations of research" on the basis of the genuineness of the work and the "scientifically sound findings" of the investigation. The aspects of plagiarism denied while following the essential for referencing the suitable citations in relevance to the study based on the "Code of Conduct". </w:t>
      </w:r>
    </w:p>
    <w:p w14:paraId="7A35BB78" w14:textId="46F948A4"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 3.12 Conclusion </w:t>
      </w:r>
    </w:p>
    <w:p w14:paraId="7A65EE77"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This chapter has dealt with the elaboration of the essential methods incorporated by the research onion framework in a significant way. The incorporation of the tools implemented in the investigation that has been considerably utilised in the research work by following the layers included in the research onion framework.   </w:t>
      </w:r>
    </w:p>
    <w:p w14:paraId="337A3F72" w14:textId="77777777" w:rsidR="00F861C9" w:rsidRPr="00F861C9" w:rsidRDefault="00F861C9" w:rsidP="00F861C9">
      <w:pPr>
        <w:spacing w:after="240" w:line="360" w:lineRule="auto"/>
        <w:rPr>
          <w:rFonts w:ascii="Times New Roman" w:eastAsia="Times New Roman" w:hAnsi="Times New Roman" w:cs="Times New Roman"/>
          <w:kern w:val="0"/>
          <w:sz w:val="24"/>
          <w:szCs w:val="24"/>
          <w:lang w:eastAsia="en-IN"/>
          <w14:ligatures w14:val="none"/>
        </w:rPr>
      </w:pPr>
    </w:p>
    <w:p w14:paraId="09095B1E" w14:textId="77777777" w:rsidR="00262696" w:rsidRDefault="00262696">
      <w:pPr>
        <w:rPr>
          <w:rFonts w:ascii="Times New Roman" w:eastAsia="Times New Roman" w:hAnsi="Times New Roman" w:cs="Times New Roman"/>
          <w:b/>
          <w:bCs/>
          <w:kern w:val="36"/>
          <w:sz w:val="28"/>
          <w:szCs w:val="48"/>
          <w:lang w:eastAsia="en-IN"/>
          <w14:ligatures w14:val="none"/>
        </w:rPr>
      </w:pPr>
      <w:bookmarkStart w:id="29" w:name="_Toc137147196"/>
      <w:r>
        <w:br w:type="page"/>
      </w:r>
    </w:p>
    <w:p w14:paraId="73E0C7C3" w14:textId="2F3B17B6" w:rsidR="00F861C9" w:rsidRPr="00F861C9" w:rsidRDefault="00F861C9" w:rsidP="00F861C9">
      <w:pPr>
        <w:pStyle w:val="Heading1"/>
        <w:rPr>
          <w:sz w:val="24"/>
          <w:szCs w:val="24"/>
        </w:rPr>
      </w:pPr>
      <w:r w:rsidRPr="00F861C9">
        <w:lastRenderedPageBreak/>
        <w:t>Chapter 4: Findings and Analysis</w:t>
      </w:r>
      <w:bookmarkEnd w:id="29"/>
      <w:r w:rsidRPr="00F861C9">
        <w:t xml:space="preserve"> </w:t>
      </w:r>
    </w:p>
    <w:p w14:paraId="115C6B65" w14:textId="59AFC81A" w:rsidR="00F861C9" w:rsidRPr="00F861C9" w:rsidRDefault="00F861C9" w:rsidP="00F861C9">
      <w:pPr>
        <w:pStyle w:val="Heading2"/>
      </w:pPr>
      <w:bookmarkStart w:id="30" w:name="_Toc137147197"/>
      <w:r w:rsidRPr="00F861C9">
        <w:t>4.1 Introduction</w:t>
      </w:r>
      <w:bookmarkEnd w:id="30"/>
      <w:r w:rsidRPr="00F861C9">
        <w:t xml:space="preserve"> </w:t>
      </w:r>
    </w:p>
    <w:p w14:paraId="2190B65E"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This section is focused to highlight the key aspects generated from the investigation that are considered to be included in the section of the findings as well as suitable analysis. The incorporation of the models and theories that were considered to be highly effective in meeting the objectives, are considered to be elaborated in this section to estimate the major factors of the research in a significant way. In addition to this, the chapter is considered to be dealing with the analysis of the major issues involved with the topic as well as effective creation of the data table. </w:t>
      </w:r>
    </w:p>
    <w:p w14:paraId="47B10239" w14:textId="5151E624" w:rsidR="00F861C9" w:rsidRPr="00F861C9" w:rsidRDefault="00F861C9" w:rsidP="00F861C9">
      <w:pPr>
        <w:pStyle w:val="Heading2"/>
      </w:pPr>
      <w:bookmarkStart w:id="31" w:name="_Toc137147198"/>
      <w:r w:rsidRPr="00F861C9">
        <w:t>4.2 Findings</w:t>
      </w:r>
      <w:bookmarkEnd w:id="31"/>
      <w:r w:rsidRPr="00F861C9">
        <w:t xml:space="preserve"> </w:t>
      </w:r>
    </w:p>
    <w:p w14:paraId="6CAF28E2" w14:textId="0545671B" w:rsidR="00F861C9" w:rsidRPr="00F861C9" w:rsidRDefault="00F861C9" w:rsidP="00F861C9">
      <w:pPr>
        <w:pStyle w:val="Heading3"/>
        <w:rPr>
          <w:rFonts w:eastAsia="Times New Roman"/>
          <w:lang w:eastAsia="en-IN"/>
        </w:rPr>
      </w:pPr>
      <w:bookmarkStart w:id="32" w:name="_Toc137147199"/>
      <w:r w:rsidRPr="00F861C9">
        <w:rPr>
          <w:rFonts w:eastAsia="Times New Roman"/>
          <w:lang w:eastAsia="en-IN"/>
        </w:rPr>
        <w:t>4.2.1 Data table</w:t>
      </w:r>
      <w:bookmarkEnd w:id="32"/>
      <w:r w:rsidRPr="00F861C9">
        <w:rPr>
          <w:rFonts w:eastAsia="Times New Roman"/>
          <w:lang w:eastAsia="en-IN"/>
        </w:rPr>
        <w:t xml:space="preserve"> </w:t>
      </w:r>
    </w:p>
    <w:p w14:paraId="16C060B0" w14:textId="77777777" w:rsidR="00F861C9" w:rsidRPr="00F861C9" w:rsidRDefault="00F861C9" w:rsidP="00F861C9">
      <w:pPr>
        <w:spacing w:after="0" w:line="360" w:lineRule="auto"/>
        <w:rPr>
          <w:rFonts w:ascii="Times New Roman" w:eastAsia="Times New Roman" w:hAnsi="Times New Roman" w:cs="Times New Roman"/>
          <w:kern w:val="0"/>
          <w:sz w:val="24"/>
          <w:szCs w:val="24"/>
          <w:lang w:eastAsia="en-IN"/>
          <w14:ligatures w14:val="none"/>
        </w:rPr>
      </w:pPr>
    </w:p>
    <w:tbl>
      <w:tblPr>
        <w:tblW w:w="9360" w:type="dxa"/>
        <w:tblCellMar>
          <w:top w:w="15" w:type="dxa"/>
          <w:left w:w="15" w:type="dxa"/>
          <w:bottom w:w="15" w:type="dxa"/>
          <w:right w:w="15" w:type="dxa"/>
        </w:tblCellMar>
        <w:tblLook w:val="04A0" w:firstRow="1" w:lastRow="0" w:firstColumn="1" w:lastColumn="0" w:noHBand="0" w:noVBand="1"/>
      </w:tblPr>
      <w:tblGrid>
        <w:gridCol w:w="1774"/>
        <w:gridCol w:w="3718"/>
        <w:gridCol w:w="3868"/>
      </w:tblGrid>
      <w:tr w:rsidR="00F861C9" w:rsidRPr="00F861C9" w14:paraId="6C37DD71"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49F9B4" w14:textId="77777777" w:rsidR="00F861C9" w:rsidRPr="00F861C9" w:rsidRDefault="00F861C9" w:rsidP="00F861C9">
            <w:pPr>
              <w:spacing w:after="0" w:line="360" w:lineRule="auto"/>
              <w:jc w:val="center"/>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Author and published year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FD7051" w14:textId="77777777" w:rsidR="00F861C9" w:rsidRPr="00F861C9" w:rsidRDefault="00F861C9" w:rsidP="00F861C9">
            <w:pPr>
              <w:spacing w:after="0" w:line="360" w:lineRule="auto"/>
              <w:jc w:val="center"/>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Issue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CAAC12" w14:textId="77777777" w:rsidR="00F861C9" w:rsidRPr="00F861C9" w:rsidRDefault="00F861C9" w:rsidP="00F861C9">
            <w:pPr>
              <w:spacing w:after="0" w:line="360" w:lineRule="auto"/>
              <w:jc w:val="center"/>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Recommendation </w:t>
            </w:r>
          </w:p>
        </w:tc>
      </w:tr>
      <w:tr w:rsidR="00F861C9" w:rsidRPr="00F861C9" w14:paraId="72568858"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372D04"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Wang </w:t>
            </w:r>
            <w:r w:rsidRPr="00F861C9">
              <w:rPr>
                <w:rFonts w:ascii="Times New Roman" w:eastAsia="Times New Roman" w:hAnsi="Times New Roman" w:cs="Times New Roman"/>
                <w:i/>
                <w:iCs/>
                <w:kern w:val="0"/>
                <w:sz w:val="24"/>
                <w:szCs w:val="24"/>
                <w:shd w:val="clear" w:color="auto" w:fill="FFFFFF"/>
                <w:lang w:eastAsia="en-IN"/>
                <w14:ligatures w14:val="none"/>
              </w:rPr>
              <w:t>et al</w:t>
            </w:r>
            <w:r w:rsidRPr="00F861C9">
              <w:rPr>
                <w:rFonts w:ascii="Times New Roman" w:eastAsia="Times New Roman" w:hAnsi="Times New Roman" w:cs="Times New Roman"/>
                <w:kern w:val="0"/>
                <w:sz w:val="24"/>
                <w:szCs w:val="24"/>
                <w:shd w:val="clear" w:color="auto" w:fill="FFFFFF"/>
                <w:lang w:eastAsia="en-IN"/>
                <w14:ligatures w14:val="none"/>
              </w:rPr>
              <w:t>. (2021)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C6BAC1"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In the context of brand equity and firm reputation, there is an insufficient comprehension of trust and its distinctive characteristics.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F7892E"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In CSR initiatives, businesses must build an extensive structure that explicitly connects trust dimensions to brand equity and company reputation.</w:t>
            </w:r>
          </w:p>
        </w:tc>
      </w:tr>
      <w:tr w:rsidR="00F861C9" w:rsidRPr="00F861C9" w14:paraId="3CC8FB27"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B9819D"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Khan and Fatma, (2019)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AE68BB"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Inadequate investigation of the boundary conditions and contextual factors influencing the trust-brand equity/reputation relationship</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F4C227"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Contextualised research must be conducted by businesses to uncover and comprehend the boundary conditions and contextual elements influencing trust in CSR initiatives for brand equity and company reputation.</w:t>
            </w:r>
          </w:p>
        </w:tc>
      </w:tr>
      <w:tr w:rsidR="00F861C9" w:rsidRPr="00F861C9" w14:paraId="00E185C0"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57EEB9"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Abd-El-Salam, (2020)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6DE3BC"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There is a lack of understanding of how to quantify and operationalize trust in the context of brand equity and company reputation.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C66370"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Multi-stakeholder engagement to gather numerous viewpoints on trust and its relation to brand equity and company image.</w:t>
            </w:r>
          </w:p>
        </w:tc>
      </w:tr>
      <w:tr w:rsidR="00F861C9" w:rsidRPr="00F861C9" w14:paraId="6581A9B5"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D4C3DB"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lastRenderedPageBreak/>
              <w:t xml:space="preserve">Zhao </w:t>
            </w:r>
            <w:r w:rsidRPr="00F861C9">
              <w:rPr>
                <w:rFonts w:ascii="Times New Roman" w:eastAsia="Times New Roman" w:hAnsi="Times New Roman" w:cs="Times New Roman"/>
                <w:i/>
                <w:iCs/>
                <w:kern w:val="0"/>
                <w:sz w:val="24"/>
                <w:szCs w:val="24"/>
                <w:shd w:val="clear" w:color="auto" w:fill="FFFFFF"/>
                <w:lang w:eastAsia="en-IN"/>
                <w14:ligatures w14:val="none"/>
              </w:rPr>
              <w:t>et al</w:t>
            </w:r>
            <w:r w:rsidRPr="00F861C9">
              <w:rPr>
                <w:rFonts w:ascii="Times New Roman" w:eastAsia="Times New Roman" w:hAnsi="Times New Roman" w:cs="Times New Roman"/>
                <w:kern w:val="0"/>
                <w:sz w:val="24"/>
                <w:szCs w:val="24"/>
                <w:shd w:val="clear" w:color="auto" w:fill="FFFFFF"/>
                <w:lang w:eastAsia="en-IN"/>
                <w14:ligatures w14:val="none"/>
              </w:rPr>
              <w:t>. (2021)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6A8FBD"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The paper examines the issue of lack of confidence in CSR programmes, which can lead to scepticism and impede the building of brand equity.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19092C"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Increase openness and responsibility in CSR projects to build confidence and brand equity.</w:t>
            </w:r>
          </w:p>
        </w:tc>
      </w:tr>
      <w:tr w:rsidR="00F861C9" w:rsidRPr="00F861C9" w14:paraId="33B63C76"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5884F5"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Ahmad </w:t>
            </w:r>
            <w:r w:rsidRPr="00F861C9">
              <w:rPr>
                <w:rFonts w:ascii="Times New Roman" w:eastAsia="Times New Roman" w:hAnsi="Times New Roman" w:cs="Times New Roman"/>
                <w:i/>
                <w:iCs/>
                <w:kern w:val="0"/>
                <w:sz w:val="24"/>
                <w:szCs w:val="24"/>
                <w:shd w:val="clear" w:color="auto" w:fill="FFFFFF"/>
                <w:lang w:eastAsia="en-IN"/>
                <w14:ligatures w14:val="none"/>
              </w:rPr>
              <w:t>et al</w:t>
            </w:r>
            <w:r w:rsidRPr="00F861C9">
              <w:rPr>
                <w:rFonts w:ascii="Times New Roman" w:eastAsia="Times New Roman" w:hAnsi="Times New Roman" w:cs="Times New Roman"/>
                <w:kern w:val="0"/>
                <w:sz w:val="24"/>
                <w:szCs w:val="24"/>
                <w:shd w:val="clear" w:color="auto" w:fill="FFFFFF"/>
                <w:lang w:eastAsia="en-IN"/>
                <w14:ligatures w14:val="none"/>
              </w:rPr>
              <w:t>. (2019)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F17CAC"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A lack of trust threatens the honesty and genuineness of the company's CSR initiatives, thereby harming the value of the brand.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48D23C"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Business must incorporate their measurable objective and outcomes into CSR efforts to get tangible impact and build trust.</w:t>
            </w:r>
          </w:p>
        </w:tc>
      </w:tr>
      <w:tr w:rsidR="00F861C9" w:rsidRPr="00F861C9" w14:paraId="35A7D814"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3A4DA9"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Fatmawati and Fauzan, (2021)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C24195"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According to the study, a lack of trust leads to poor word-of-mouth, which harms the business's image and brand value.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5ACE45"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To counterbalance poor word-of-mouth, promotion of great client experiences and cultivation of brand evangelists is needed.</w:t>
            </w:r>
          </w:p>
        </w:tc>
      </w:tr>
      <w:tr w:rsidR="00F861C9" w:rsidRPr="00F861C9" w14:paraId="6B9B937C"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1934C9"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Osakwe and Yusuf,  (2021)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0ABB5D"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The paper identifies that the mistrust of CSR programmes damages staff morale and loyalty, which has an adverse effect on the company.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C2CF68"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Companies must give workers the chance to take an active role in CSR projects in order to build a sense of ownership.</w:t>
            </w:r>
          </w:p>
        </w:tc>
      </w:tr>
      <w:tr w:rsidR="00F861C9" w:rsidRPr="00F861C9" w14:paraId="69481AF8"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75D98F"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Kumari </w:t>
            </w:r>
            <w:r w:rsidRPr="00F861C9">
              <w:rPr>
                <w:rFonts w:ascii="Times New Roman" w:eastAsia="Times New Roman" w:hAnsi="Times New Roman" w:cs="Times New Roman"/>
                <w:i/>
                <w:iCs/>
                <w:kern w:val="0"/>
                <w:sz w:val="24"/>
                <w:szCs w:val="24"/>
                <w:shd w:val="clear" w:color="auto" w:fill="FFFFFF"/>
                <w:lang w:eastAsia="en-IN"/>
                <w14:ligatures w14:val="none"/>
              </w:rPr>
              <w:t>et al</w:t>
            </w:r>
            <w:r w:rsidRPr="00F861C9">
              <w:rPr>
                <w:rFonts w:ascii="Times New Roman" w:eastAsia="Times New Roman" w:hAnsi="Times New Roman" w:cs="Times New Roman"/>
                <w:kern w:val="0"/>
                <w:sz w:val="24"/>
                <w:szCs w:val="24"/>
                <w:shd w:val="clear" w:color="auto" w:fill="FFFFFF"/>
                <w:lang w:eastAsia="en-IN"/>
                <w14:ligatures w14:val="none"/>
              </w:rPr>
              <w:t>.(2021)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2810CD"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According to the research, without trust, the company struggles to attract and keep socially diligent customers, thereby harming brand equity.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1957BF"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To develop credibility as a socially responsible company, connection with relevant communities and organisations is required.</w:t>
            </w:r>
          </w:p>
        </w:tc>
      </w:tr>
      <w:tr w:rsidR="00F861C9" w:rsidRPr="00F861C9" w14:paraId="3150CC48"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3F7B1B"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Mahmood and Bashir (2020)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627A93"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As per the study, poor CSR efforts by brands </w:t>
            </w:r>
            <w:r w:rsidRPr="00F861C9">
              <w:rPr>
                <w:rFonts w:ascii="Times New Roman" w:eastAsia="Times New Roman" w:hAnsi="Times New Roman" w:cs="Times New Roman"/>
                <w:kern w:val="0"/>
                <w:sz w:val="24"/>
                <w:szCs w:val="24"/>
                <w:lang w:eastAsia="en-IN"/>
                <w14:ligatures w14:val="none"/>
              </w:rPr>
              <w:t>affect the relationship between brand reputation and brand equity. It further negatively impacts customer behaviour outcomes such as purchase intention and word of mouth.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0522FB"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Brands should improve their CSR strategies by creating a public image and a workplace environment which promotes employee satisfaction and customer satisfaction through low costs. </w:t>
            </w:r>
          </w:p>
          <w:p w14:paraId="7D1BDF41" w14:textId="77777777" w:rsidR="00F861C9" w:rsidRPr="00F861C9" w:rsidRDefault="00F861C9" w:rsidP="00F861C9">
            <w:pPr>
              <w:spacing w:after="0" w:line="360" w:lineRule="auto"/>
              <w:rPr>
                <w:rFonts w:ascii="Times New Roman" w:eastAsia="Times New Roman" w:hAnsi="Times New Roman" w:cs="Times New Roman"/>
                <w:kern w:val="0"/>
                <w:sz w:val="24"/>
                <w:szCs w:val="24"/>
                <w:lang w:eastAsia="en-IN"/>
                <w14:ligatures w14:val="none"/>
              </w:rPr>
            </w:pPr>
          </w:p>
        </w:tc>
      </w:tr>
      <w:tr w:rsidR="00F861C9" w:rsidRPr="00F861C9" w14:paraId="719687C8"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B9AFD1"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lastRenderedPageBreak/>
              <w:t>Abd-El-Salam (2020)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9A873F"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According to the study, as a consequence of a lack of trust in a company's CSR activities, brand value and recognition is harmed that damages the company's credibility and authenticity.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4336B5"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In order to build trust in CSR, companies need to engage with their employees, build social capital and integrate the strategies with key business objectives. </w:t>
            </w:r>
          </w:p>
        </w:tc>
      </w:tr>
      <w:tr w:rsidR="00F861C9" w:rsidRPr="00F861C9" w14:paraId="69F920D2"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E3EF2E"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Muniz </w:t>
            </w:r>
            <w:r w:rsidRPr="00F861C9">
              <w:rPr>
                <w:rFonts w:ascii="Times New Roman" w:eastAsia="Times New Roman" w:hAnsi="Times New Roman" w:cs="Times New Roman"/>
                <w:i/>
                <w:iCs/>
                <w:kern w:val="0"/>
                <w:sz w:val="24"/>
                <w:szCs w:val="24"/>
                <w:shd w:val="clear" w:color="auto" w:fill="FFFFFF"/>
                <w:lang w:eastAsia="en-IN"/>
                <w14:ligatures w14:val="none"/>
              </w:rPr>
              <w:t>et al.</w:t>
            </w:r>
            <w:r w:rsidRPr="00F861C9">
              <w:rPr>
                <w:rFonts w:ascii="Times New Roman" w:eastAsia="Times New Roman" w:hAnsi="Times New Roman" w:cs="Times New Roman"/>
                <w:kern w:val="0"/>
                <w:sz w:val="24"/>
                <w:szCs w:val="24"/>
                <w:shd w:val="clear" w:color="auto" w:fill="FFFFFF"/>
                <w:lang w:eastAsia="en-IN"/>
                <w14:ligatures w14:val="none"/>
              </w:rPr>
              <w:t xml:space="preserve"> (2019)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5B845C"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As per the article, transparency is one of the biggest challenges facing CSR practitioners today. As such without transparency there is lack of trust that negatively impacts firm reputation and image.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F1B6A9"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CSR reports can help organizations communicate key information about their corporate culture and social responsibility efforts to their stakeholders, building trust and brand reputation.</w:t>
            </w:r>
          </w:p>
        </w:tc>
      </w:tr>
      <w:tr w:rsidR="00F861C9" w:rsidRPr="00F861C9" w14:paraId="7003B3D4"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6D17AC"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Tiep </w:t>
            </w:r>
            <w:r w:rsidRPr="00F861C9">
              <w:rPr>
                <w:rFonts w:ascii="Times New Roman" w:eastAsia="Times New Roman" w:hAnsi="Times New Roman" w:cs="Times New Roman"/>
                <w:i/>
                <w:iCs/>
                <w:kern w:val="0"/>
                <w:sz w:val="24"/>
                <w:szCs w:val="24"/>
                <w:shd w:val="clear" w:color="auto" w:fill="FFFFFF"/>
                <w:lang w:eastAsia="en-IN"/>
                <w14:ligatures w14:val="none"/>
              </w:rPr>
              <w:t>et al.</w:t>
            </w:r>
            <w:r w:rsidRPr="00F861C9">
              <w:rPr>
                <w:rFonts w:ascii="Times New Roman" w:eastAsia="Times New Roman" w:hAnsi="Times New Roman" w:cs="Times New Roman"/>
                <w:kern w:val="0"/>
                <w:sz w:val="24"/>
                <w:szCs w:val="24"/>
                <w:shd w:val="clear" w:color="auto" w:fill="FFFFFF"/>
                <w:lang w:eastAsia="en-IN"/>
                <w14:ligatures w14:val="none"/>
              </w:rPr>
              <w:t xml:space="preserve"> (2021)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31CCDF"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As per the paper, lack of clarity in implementing CSR initiatives negatively impacts brand reputation and creates mistrust.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8D4102"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The companies should develop a clear and comprehensive CSR framework that is aligned with the priorities and expectations of key stakeholders.</w:t>
            </w:r>
          </w:p>
        </w:tc>
      </w:tr>
      <w:tr w:rsidR="00F861C9" w:rsidRPr="00F861C9" w14:paraId="79C5A396"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16BE81"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Ramesh </w:t>
            </w:r>
            <w:r w:rsidRPr="00F861C9">
              <w:rPr>
                <w:rFonts w:ascii="Times New Roman" w:eastAsia="Times New Roman" w:hAnsi="Times New Roman" w:cs="Times New Roman"/>
                <w:i/>
                <w:iCs/>
                <w:kern w:val="0"/>
                <w:sz w:val="24"/>
                <w:szCs w:val="24"/>
                <w:shd w:val="clear" w:color="auto" w:fill="FFFFFF"/>
                <w:lang w:eastAsia="en-IN"/>
                <w14:ligatures w14:val="none"/>
              </w:rPr>
              <w:t>et al.</w:t>
            </w:r>
            <w:r w:rsidRPr="00F861C9">
              <w:rPr>
                <w:rFonts w:ascii="Times New Roman" w:eastAsia="Times New Roman" w:hAnsi="Times New Roman" w:cs="Times New Roman"/>
                <w:kern w:val="0"/>
                <w:sz w:val="24"/>
                <w:szCs w:val="24"/>
                <w:shd w:val="clear" w:color="auto" w:fill="FFFFFF"/>
                <w:lang w:eastAsia="en-IN"/>
                <w14:ligatures w14:val="none"/>
              </w:rPr>
              <w:t xml:space="preserve"> (2019)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9749AE"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As per the research, consumer satisfaction is negatively affected by distrust and poor CSR initiatives, which has a mediating effect on brand image and equity.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F28ADA"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In order to build trust and equity, businesses should be more open and transparent about their CSR activities.</w:t>
            </w:r>
          </w:p>
        </w:tc>
      </w:tr>
      <w:tr w:rsidR="00F861C9" w:rsidRPr="00F861C9" w14:paraId="1D9F9913"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219BE4"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Islam </w:t>
            </w:r>
            <w:r w:rsidRPr="00F861C9">
              <w:rPr>
                <w:rFonts w:ascii="Times New Roman" w:eastAsia="Times New Roman" w:hAnsi="Times New Roman" w:cs="Times New Roman"/>
                <w:i/>
                <w:iCs/>
                <w:kern w:val="0"/>
                <w:sz w:val="24"/>
                <w:szCs w:val="24"/>
                <w:shd w:val="clear" w:color="auto" w:fill="FFFFFF"/>
                <w:lang w:eastAsia="en-IN"/>
                <w14:ligatures w14:val="none"/>
              </w:rPr>
              <w:t xml:space="preserve">et al. </w:t>
            </w:r>
            <w:r w:rsidRPr="00F861C9">
              <w:rPr>
                <w:rFonts w:ascii="Times New Roman" w:eastAsia="Times New Roman" w:hAnsi="Times New Roman" w:cs="Times New Roman"/>
                <w:kern w:val="0"/>
                <w:sz w:val="24"/>
                <w:szCs w:val="24"/>
                <w:shd w:val="clear" w:color="auto" w:fill="FFFFFF"/>
                <w:lang w:eastAsia="en-IN"/>
                <w14:ligatures w14:val="none"/>
              </w:rPr>
              <w:t>(2021)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6650F8"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As per the article, insufficient corporate capabilities and poorly executed corporate social responsibility initiatives lead to an </w:t>
            </w:r>
            <w:r w:rsidRPr="00F861C9">
              <w:rPr>
                <w:rFonts w:ascii="Times New Roman" w:eastAsia="Times New Roman" w:hAnsi="Times New Roman" w:cs="Times New Roman"/>
                <w:kern w:val="0"/>
                <w:sz w:val="24"/>
                <w:szCs w:val="24"/>
                <w:shd w:val="clear" w:color="auto" w:fill="FFFFFF"/>
                <w:lang w:eastAsia="en-IN"/>
                <w14:ligatures w14:val="none"/>
              </w:rPr>
              <w:lastRenderedPageBreak/>
              <w:t>inability to earn the trust and loyalty of consumers.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3D1D73"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lastRenderedPageBreak/>
              <w:t>Companies should focus on CSR strategies that satisfy customer needs in order to make them loyal and enhance corporate reputation.</w:t>
            </w:r>
          </w:p>
        </w:tc>
      </w:tr>
      <w:tr w:rsidR="00F861C9" w:rsidRPr="00F861C9" w14:paraId="10B81E8A"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C02EA5"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Martínez and Nishiyama, (2019)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CA2104"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A lack of social responsibility tends to cause employees to believe their organization is not trustworthy.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6195AE"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A strong commitment to CSR should be implemented by managers to enhance employee satisfaction and commitment and foster organisational trust.</w:t>
            </w:r>
          </w:p>
        </w:tc>
      </w:tr>
    </w:tbl>
    <w:p w14:paraId="02783DF2" w14:textId="77777777" w:rsidR="00F861C9" w:rsidRPr="00F861C9" w:rsidRDefault="00F861C9" w:rsidP="00F861C9">
      <w:pPr>
        <w:spacing w:after="0" w:line="360" w:lineRule="auto"/>
        <w:rPr>
          <w:rFonts w:ascii="Times New Roman" w:eastAsia="Times New Roman" w:hAnsi="Times New Roman" w:cs="Times New Roman"/>
          <w:kern w:val="0"/>
          <w:sz w:val="24"/>
          <w:szCs w:val="24"/>
          <w:lang w:eastAsia="en-IN"/>
          <w14:ligatures w14:val="none"/>
        </w:rPr>
      </w:pPr>
    </w:p>
    <w:p w14:paraId="59ED2E07" w14:textId="3FBA31A1" w:rsidR="00F861C9" w:rsidRPr="00F861C9" w:rsidRDefault="00F861C9" w:rsidP="00F861C9">
      <w:pPr>
        <w:pStyle w:val="Heading3"/>
        <w:rPr>
          <w:rFonts w:eastAsia="Times New Roman"/>
          <w:lang w:eastAsia="en-IN"/>
        </w:rPr>
      </w:pPr>
      <w:bookmarkStart w:id="33" w:name="_Toc137147200"/>
      <w:r w:rsidRPr="00F861C9">
        <w:rPr>
          <w:rFonts w:eastAsia="Times New Roman"/>
          <w:lang w:eastAsia="en-IN"/>
        </w:rPr>
        <w:t>4.2.2 Evaluation of the issues</w:t>
      </w:r>
      <w:bookmarkEnd w:id="33"/>
      <w:r w:rsidRPr="00F861C9">
        <w:rPr>
          <w:rFonts w:eastAsia="Times New Roman"/>
          <w:lang w:eastAsia="en-IN"/>
        </w:rPr>
        <w:t xml:space="preserve"> </w:t>
      </w:r>
    </w:p>
    <w:p w14:paraId="7B0B9676" w14:textId="70F96BF0"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 xml:space="preserve">Issue 1: Lack of trust leading to poor word-of-mouth </w:t>
      </w:r>
    </w:p>
    <w:p w14:paraId="06982E7F"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The lack of trust is a prominent objective that affects the business organization internally as well as externally. The absence of trust that causes poor word-of-mouth negatively affects a business organization and also interrupt the productivity cycle of a business organization. Employees, employers, and supervisors are required to form trust among each other for better communication so that productivity grows effectively. The formation of poor word-of-mouth also affects the image of the organization and its brand in several consequences which the </w:t>
      </w:r>
      <w:r w:rsidRPr="00F861C9">
        <w:rPr>
          <w:rFonts w:ascii="Times New Roman" w:eastAsia="Times New Roman" w:hAnsi="Times New Roman" w:cs="Times New Roman"/>
          <w:b/>
          <w:bCs/>
          <w:kern w:val="0"/>
          <w:sz w:val="24"/>
          <w:szCs w:val="24"/>
          <w:lang w:eastAsia="en-IN"/>
          <w14:ligatures w14:val="none"/>
        </w:rPr>
        <w:t xml:space="preserve">TORI model framework </w:t>
      </w:r>
      <w:r w:rsidRPr="00F861C9">
        <w:rPr>
          <w:rFonts w:ascii="Times New Roman" w:eastAsia="Times New Roman" w:hAnsi="Times New Roman" w:cs="Times New Roman"/>
          <w:kern w:val="0"/>
          <w:sz w:val="24"/>
          <w:szCs w:val="24"/>
          <w:lang w:eastAsia="en-IN"/>
          <w14:ligatures w14:val="none"/>
        </w:rPr>
        <w:t>defines. It states that trust is the</w:t>
      </w:r>
      <w:r w:rsidRPr="00F861C9">
        <w:rPr>
          <w:rFonts w:ascii="Times New Roman" w:eastAsia="Times New Roman" w:hAnsi="Times New Roman" w:cs="Times New Roman"/>
          <w:b/>
          <w:bCs/>
          <w:kern w:val="0"/>
          <w:sz w:val="24"/>
          <w:szCs w:val="24"/>
          <w:lang w:eastAsia="en-IN"/>
          <w14:ligatures w14:val="none"/>
        </w:rPr>
        <w:t xml:space="preserve"> </w:t>
      </w:r>
      <w:r w:rsidRPr="00F861C9">
        <w:rPr>
          <w:rFonts w:ascii="Times New Roman" w:eastAsia="Times New Roman" w:hAnsi="Times New Roman" w:cs="Times New Roman"/>
          <w:kern w:val="0"/>
          <w:sz w:val="24"/>
          <w:szCs w:val="24"/>
          <w:lang w:eastAsia="en-IN"/>
          <w14:ligatures w14:val="none"/>
        </w:rPr>
        <w:t xml:space="preserve">prior requirement for good communication. As per the statement of </w:t>
      </w:r>
      <w:r w:rsidRPr="00F861C9">
        <w:rPr>
          <w:rFonts w:ascii="Times New Roman" w:eastAsia="Times New Roman" w:hAnsi="Times New Roman" w:cs="Times New Roman"/>
          <w:kern w:val="0"/>
          <w:sz w:val="24"/>
          <w:szCs w:val="24"/>
          <w:shd w:val="clear" w:color="auto" w:fill="FFFFFF"/>
          <w:lang w:eastAsia="en-IN"/>
          <w14:ligatures w14:val="none"/>
        </w:rPr>
        <w:t>Fatmawati and Fauzan, (2021)</w:t>
      </w:r>
      <w:r w:rsidRPr="00F861C9">
        <w:rPr>
          <w:rFonts w:ascii="Times New Roman" w:eastAsia="Times New Roman" w:hAnsi="Times New Roman" w:cs="Times New Roman"/>
          <w:kern w:val="0"/>
          <w:sz w:val="24"/>
          <w:szCs w:val="24"/>
          <w:lang w:eastAsia="en-IN"/>
          <w14:ligatures w14:val="none"/>
        </w:rPr>
        <w:t>, poor word-of-mouth provides negative client experiences for communication in an organization for which the recognition of the organization is affected.</w:t>
      </w:r>
    </w:p>
    <w:p w14:paraId="173C7AE8" w14:textId="038719E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 xml:space="preserve">Issue 2: Lack of trust impacts CSR initiatives by threatening honesty and genuineness </w:t>
      </w:r>
    </w:p>
    <w:p w14:paraId="0643D5AD"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Lack of trust among the employees of the organization affects the honesty and genuineness of the organization and this also degrades the value and originality of the brand. The proper objectives implemented by CSR and the initiatives taken by them get impacted because of the distrust and absence of honesty which is threatening to the organization. The </w:t>
      </w:r>
      <w:r w:rsidRPr="00F861C9">
        <w:rPr>
          <w:rFonts w:ascii="Times New Roman" w:eastAsia="Times New Roman" w:hAnsi="Times New Roman" w:cs="Times New Roman"/>
          <w:b/>
          <w:bCs/>
          <w:kern w:val="0"/>
          <w:sz w:val="24"/>
          <w:szCs w:val="24"/>
          <w:lang w:eastAsia="en-IN"/>
          <w14:ligatures w14:val="none"/>
        </w:rPr>
        <w:t xml:space="preserve">Theory of CSR </w:t>
      </w:r>
      <w:r w:rsidRPr="00F861C9">
        <w:rPr>
          <w:rFonts w:ascii="Times New Roman" w:eastAsia="Times New Roman" w:hAnsi="Times New Roman" w:cs="Times New Roman"/>
          <w:kern w:val="0"/>
          <w:sz w:val="24"/>
          <w:szCs w:val="24"/>
          <w:lang w:eastAsia="en-IN"/>
          <w14:ligatures w14:val="none"/>
        </w:rPr>
        <w:t xml:space="preserve">is distinguished into four parts in which the </w:t>
      </w:r>
      <w:r w:rsidRPr="00F861C9">
        <w:rPr>
          <w:rFonts w:ascii="Times New Roman" w:eastAsia="Times New Roman" w:hAnsi="Times New Roman" w:cs="Times New Roman"/>
          <w:b/>
          <w:bCs/>
          <w:kern w:val="0"/>
          <w:sz w:val="24"/>
          <w:szCs w:val="24"/>
          <w:lang w:eastAsia="en-IN"/>
          <w14:ligatures w14:val="none"/>
        </w:rPr>
        <w:t xml:space="preserve">ethical responsibility </w:t>
      </w:r>
      <w:r w:rsidRPr="00F861C9">
        <w:rPr>
          <w:rFonts w:ascii="Times New Roman" w:eastAsia="Times New Roman" w:hAnsi="Times New Roman" w:cs="Times New Roman"/>
          <w:kern w:val="0"/>
          <w:sz w:val="24"/>
          <w:szCs w:val="24"/>
          <w:lang w:eastAsia="en-IN"/>
          <w14:ligatures w14:val="none"/>
        </w:rPr>
        <w:t xml:space="preserve">defines the necessity of trust among the employees and its effect on the genuineness of the organization. According to </w:t>
      </w:r>
      <w:r w:rsidRPr="00F861C9">
        <w:rPr>
          <w:rFonts w:ascii="Times New Roman" w:eastAsia="Times New Roman" w:hAnsi="Times New Roman" w:cs="Times New Roman"/>
          <w:kern w:val="0"/>
          <w:sz w:val="24"/>
          <w:szCs w:val="24"/>
          <w:shd w:val="clear" w:color="auto" w:fill="FFFFFF"/>
          <w:lang w:eastAsia="en-IN"/>
          <w14:ligatures w14:val="none"/>
        </w:rPr>
        <w:t xml:space="preserve">Ahmad </w:t>
      </w:r>
      <w:r w:rsidRPr="00F861C9">
        <w:rPr>
          <w:rFonts w:ascii="Times New Roman" w:eastAsia="Times New Roman" w:hAnsi="Times New Roman" w:cs="Times New Roman"/>
          <w:i/>
          <w:iCs/>
          <w:kern w:val="0"/>
          <w:sz w:val="24"/>
          <w:szCs w:val="24"/>
          <w:shd w:val="clear" w:color="auto" w:fill="FFFFFF"/>
          <w:lang w:eastAsia="en-IN"/>
          <w14:ligatures w14:val="none"/>
        </w:rPr>
        <w:t>et al</w:t>
      </w:r>
      <w:r w:rsidRPr="00F861C9">
        <w:rPr>
          <w:rFonts w:ascii="Times New Roman" w:eastAsia="Times New Roman" w:hAnsi="Times New Roman" w:cs="Times New Roman"/>
          <w:kern w:val="0"/>
          <w:sz w:val="24"/>
          <w:szCs w:val="24"/>
          <w:shd w:val="clear" w:color="auto" w:fill="FFFFFF"/>
          <w:lang w:eastAsia="en-IN"/>
          <w14:ligatures w14:val="none"/>
        </w:rPr>
        <w:t>. (2019)</w:t>
      </w:r>
      <w:r w:rsidRPr="00F861C9">
        <w:rPr>
          <w:rFonts w:ascii="Times New Roman" w:eastAsia="Times New Roman" w:hAnsi="Times New Roman" w:cs="Times New Roman"/>
          <w:kern w:val="0"/>
          <w:sz w:val="24"/>
          <w:szCs w:val="24"/>
          <w:lang w:eastAsia="en-IN"/>
          <w14:ligatures w14:val="none"/>
        </w:rPr>
        <w:t xml:space="preserve">, the lack of trust has affected the communication of the organization </w:t>
      </w:r>
      <w:r w:rsidRPr="00F861C9">
        <w:rPr>
          <w:rFonts w:ascii="Times New Roman" w:eastAsia="Times New Roman" w:hAnsi="Times New Roman" w:cs="Times New Roman"/>
          <w:kern w:val="0"/>
          <w:sz w:val="24"/>
          <w:szCs w:val="24"/>
          <w:lang w:eastAsia="en-IN"/>
          <w14:ligatures w14:val="none"/>
        </w:rPr>
        <w:lastRenderedPageBreak/>
        <w:t>drastically. The presence of dissatisfaction and distrust among employees of the organization enhances the dishonesty and arbitrary nature among the employees of the organization.</w:t>
      </w:r>
    </w:p>
    <w:p w14:paraId="7368F495" w14:textId="53767C30"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 xml:space="preserve">Issue 3: Inadequate transparency in CSR affects brand image </w:t>
      </w:r>
    </w:p>
    <w:p w14:paraId="1C7BF4D0"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The CSR is required to be transparent in terms of its strategies in the business organization. The inadequacy of the CSR affects the image of the brand negatively and in an unexpected manner. The consequences of the improper CSR strategy affect the trust of the employees which includes the trust of the clients as well. According to the statement of </w:t>
      </w:r>
      <w:r w:rsidRPr="00F861C9">
        <w:rPr>
          <w:rFonts w:ascii="Times New Roman" w:eastAsia="Times New Roman" w:hAnsi="Times New Roman" w:cs="Times New Roman"/>
          <w:kern w:val="0"/>
          <w:sz w:val="24"/>
          <w:szCs w:val="24"/>
          <w:shd w:val="clear" w:color="auto" w:fill="FFFFFF"/>
          <w:lang w:eastAsia="en-IN"/>
          <w14:ligatures w14:val="none"/>
        </w:rPr>
        <w:t>Abd-El-Salam (2020)</w:t>
      </w:r>
      <w:r w:rsidRPr="00F861C9">
        <w:rPr>
          <w:rFonts w:ascii="Times New Roman" w:eastAsia="Times New Roman" w:hAnsi="Times New Roman" w:cs="Times New Roman"/>
          <w:kern w:val="0"/>
          <w:sz w:val="24"/>
          <w:szCs w:val="24"/>
          <w:lang w:eastAsia="en-IN"/>
          <w14:ligatures w14:val="none"/>
        </w:rPr>
        <w:t>, the transparency which includes the clarity of the CSR functionality and responsibility is a prominent requirement for the organization. At any given point in time, these objectives are required to be clarified to the employees and the organization as well. If by any means the CSR strategies are not explained, the effect of it degrades the value of the brand drastically and obnoxiously.</w:t>
      </w:r>
    </w:p>
    <w:p w14:paraId="5A6B8CA1" w14:textId="55C3CC03"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 xml:space="preserve">Issue 4: Poor CSR strategies negatively impact customer loyalty and organisational reputation </w:t>
      </w:r>
    </w:p>
    <w:p w14:paraId="6AFED7C0"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Unclear CSR strategies or poorly executed CSR strategies Impact the loyalty of the customers negatively and also amplify the possibilities of poor organizational reputation in the business economy. The reputation of an organization depends on the execution of every strategy in the organization with simplification and comprehension of the working atmosphere that projects the prominence of the organization in a valuable recognition. As per the opinion of </w:t>
      </w:r>
      <w:r w:rsidRPr="00F861C9">
        <w:rPr>
          <w:rFonts w:ascii="Times New Roman" w:eastAsia="Times New Roman" w:hAnsi="Times New Roman" w:cs="Times New Roman"/>
          <w:kern w:val="0"/>
          <w:sz w:val="24"/>
          <w:szCs w:val="24"/>
          <w:shd w:val="clear" w:color="auto" w:fill="FFFFFF"/>
          <w:lang w:eastAsia="en-IN"/>
          <w14:ligatures w14:val="none"/>
        </w:rPr>
        <w:t xml:space="preserve">Tiep </w:t>
      </w:r>
      <w:r w:rsidRPr="00F861C9">
        <w:rPr>
          <w:rFonts w:ascii="Times New Roman" w:eastAsia="Times New Roman" w:hAnsi="Times New Roman" w:cs="Times New Roman"/>
          <w:i/>
          <w:iCs/>
          <w:kern w:val="0"/>
          <w:sz w:val="24"/>
          <w:szCs w:val="24"/>
          <w:shd w:val="clear" w:color="auto" w:fill="FFFFFF"/>
          <w:lang w:eastAsia="en-IN"/>
          <w14:ligatures w14:val="none"/>
        </w:rPr>
        <w:t>et al.</w:t>
      </w:r>
      <w:r w:rsidRPr="00F861C9">
        <w:rPr>
          <w:rFonts w:ascii="Times New Roman" w:eastAsia="Times New Roman" w:hAnsi="Times New Roman" w:cs="Times New Roman"/>
          <w:kern w:val="0"/>
          <w:sz w:val="24"/>
          <w:szCs w:val="24"/>
          <w:shd w:val="clear" w:color="auto" w:fill="FFFFFF"/>
          <w:lang w:eastAsia="en-IN"/>
          <w14:ligatures w14:val="none"/>
        </w:rPr>
        <w:t xml:space="preserve"> (2021)</w:t>
      </w:r>
      <w:r w:rsidRPr="00F861C9">
        <w:rPr>
          <w:rFonts w:ascii="Times New Roman" w:eastAsia="Times New Roman" w:hAnsi="Times New Roman" w:cs="Times New Roman"/>
          <w:kern w:val="0"/>
          <w:sz w:val="24"/>
          <w:szCs w:val="24"/>
          <w:lang w:eastAsia="en-IN"/>
          <w14:ligatures w14:val="none"/>
        </w:rPr>
        <w:t>, the CSR strategies are responsible for upgrading a brand's value and work culture. Furthermore, the working culture of the organization assists itself to ascertain customer loyalty. Improper motives and the inability to maintain a strategy by CSR have a negative impact on the organization's customer loyalty which is recognizable and also understandable by the customers.</w:t>
      </w:r>
    </w:p>
    <w:p w14:paraId="4DA7C3BB" w14:textId="650EC5D4" w:rsidR="00F861C9" w:rsidRPr="00F861C9" w:rsidRDefault="00F861C9" w:rsidP="00F861C9">
      <w:pPr>
        <w:pStyle w:val="Heading3"/>
        <w:rPr>
          <w:rFonts w:eastAsia="Times New Roman"/>
          <w:lang w:eastAsia="en-IN"/>
        </w:rPr>
      </w:pPr>
      <w:bookmarkStart w:id="34" w:name="_Toc137147201"/>
      <w:r w:rsidRPr="00F861C9">
        <w:rPr>
          <w:rFonts w:eastAsia="Times New Roman"/>
          <w:lang w:eastAsia="en-IN"/>
        </w:rPr>
        <w:t>4.2.3 Key findings</w:t>
      </w:r>
      <w:bookmarkEnd w:id="34"/>
      <w:r w:rsidRPr="00F861C9">
        <w:rPr>
          <w:rFonts w:eastAsia="Times New Roman"/>
          <w:lang w:eastAsia="en-IN"/>
        </w:rPr>
        <w:t> </w:t>
      </w:r>
    </w:p>
    <w:p w14:paraId="380CB4D3" w14:textId="02C835C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 xml:space="preserve">Importance of CSR in enhancing customer loyalty </w:t>
      </w:r>
    </w:p>
    <w:p w14:paraId="5A81DEF6"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The aspects of CSR have been found to be highly critical in determining the duration of building the customer loyalty in terms of creating a brand significantly. The creation of the images for the businesses is typically formed by the evolution of the interfaces of work that considerably promote the substantial engagement of the customers. According to Surbakti </w:t>
      </w:r>
      <w:r w:rsidRPr="00F861C9">
        <w:rPr>
          <w:rFonts w:ascii="Times New Roman" w:eastAsia="Times New Roman" w:hAnsi="Times New Roman" w:cs="Times New Roman"/>
          <w:i/>
          <w:iCs/>
          <w:kern w:val="0"/>
          <w:sz w:val="24"/>
          <w:szCs w:val="24"/>
          <w:lang w:eastAsia="en-IN"/>
          <w14:ligatures w14:val="none"/>
        </w:rPr>
        <w:t xml:space="preserve">et </w:t>
      </w:r>
      <w:r w:rsidRPr="00F861C9">
        <w:rPr>
          <w:rFonts w:ascii="Times New Roman" w:eastAsia="Times New Roman" w:hAnsi="Times New Roman" w:cs="Times New Roman"/>
          <w:i/>
          <w:iCs/>
          <w:kern w:val="0"/>
          <w:sz w:val="24"/>
          <w:szCs w:val="24"/>
          <w:lang w:eastAsia="en-IN"/>
          <w14:ligatures w14:val="none"/>
        </w:rPr>
        <w:lastRenderedPageBreak/>
        <w:t xml:space="preserve">al. </w:t>
      </w:r>
      <w:r w:rsidRPr="00F861C9">
        <w:rPr>
          <w:rFonts w:ascii="Times New Roman" w:eastAsia="Times New Roman" w:hAnsi="Times New Roman" w:cs="Times New Roman"/>
          <w:kern w:val="0"/>
          <w:sz w:val="24"/>
          <w:szCs w:val="24"/>
          <w:lang w:eastAsia="en-IN"/>
          <w14:ligatures w14:val="none"/>
        </w:rPr>
        <w:t>(2020), the customers of a business are considered to be aided by the development of the causes associated with the scopes required to improve the advocacy of the factors reflecting the uses of the efforts put in terms of the social accountabilities reflecting the uses of the brand. Attracting the potential customers through the addition of the aspects that considerably improve the impacts based on the reflection of the credibility of the businesses. The examination of the accountabilities of the CSR have been seen to be influencing the major prospects of the brand by creating a wide scope of enhancing the credible tactics involved with the reflection of the business functions in an appropriate way. The perspectives involved with the CSR have been considered to be based on the implementation of the uses associated with the advancement of the customer loyalty in terms of increasing reputation of the organization. The efforts put by the varied perspectives of the consumers are considered to be engaged with the addition of the actions of “corporate social responsibility (CSR)”. The significance of involving the CSR aspects have been observed to be enhancing the goodwill of the brand in a considerable way that eventually adds to the increasing customers of a company to a significant level. </w:t>
      </w:r>
    </w:p>
    <w:p w14:paraId="43537B2D" w14:textId="128566AB" w:rsidR="00F861C9" w:rsidRPr="00F861C9" w:rsidRDefault="00F861C9" w:rsidP="00F861C9">
      <w:pPr>
        <w:spacing w:before="240" w:after="240" w:line="360" w:lineRule="auto"/>
        <w:jc w:val="center"/>
        <w:rPr>
          <w:rFonts w:ascii="Times New Roman" w:eastAsia="Times New Roman" w:hAnsi="Times New Roman" w:cs="Times New Roman"/>
          <w:kern w:val="0"/>
          <w:sz w:val="24"/>
          <w:szCs w:val="24"/>
          <w:lang w:eastAsia="en-IN"/>
          <w14:ligatures w14:val="none"/>
        </w:rPr>
      </w:pPr>
      <w:r w:rsidRPr="00F861C9">
        <w:rPr>
          <w:rFonts w:ascii="Times New Roman" w:hAnsi="Times New Roman" w:cs="Times New Roman"/>
          <w:noProof/>
          <w:sz w:val="24"/>
          <w:szCs w:val="24"/>
        </w:rPr>
        <w:drawing>
          <wp:inline distT="0" distB="0" distL="0" distR="0" wp14:anchorId="253DFACE" wp14:editId="5C8918B3">
            <wp:extent cx="5731510" cy="3200400"/>
            <wp:effectExtent l="0" t="0" r="2540" b="0"/>
            <wp:docPr id="38470748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200400"/>
                    </a:xfrm>
                    <a:prstGeom prst="rect">
                      <a:avLst/>
                    </a:prstGeom>
                    <a:noFill/>
                    <a:ln>
                      <a:noFill/>
                    </a:ln>
                  </pic:spPr>
                </pic:pic>
              </a:graphicData>
            </a:graphic>
          </wp:inline>
        </w:drawing>
      </w:r>
    </w:p>
    <w:p w14:paraId="74A95831" w14:textId="4066206F" w:rsidR="00F861C9" w:rsidRPr="00F861C9" w:rsidRDefault="00F861C9" w:rsidP="00F861C9">
      <w:pPr>
        <w:spacing w:before="240" w:after="240" w:line="360" w:lineRule="auto"/>
        <w:jc w:val="center"/>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Figure</w:t>
      </w:r>
      <w:r w:rsidR="00F10B56">
        <w:rPr>
          <w:rFonts w:ascii="Times New Roman" w:eastAsia="Times New Roman" w:hAnsi="Times New Roman" w:cs="Times New Roman"/>
          <w:b/>
          <w:bCs/>
          <w:kern w:val="0"/>
          <w:sz w:val="24"/>
          <w:szCs w:val="24"/>
          <w:lang w:eastAsia="en-IN"/>
          <w14:ligatures w14:val="none"/>
        </w:rPr>
        <w:t xml:space="preserve"> 5</w:t>
      </w:r>
      <w:r w:rsidRPr="00F861C9">
        <w:rPr>
          <w:rFonts w:ascii="Times New Roman" w:eastAsia="Times New Roman" w:hAnsi="Times New Roman" w:cs="Times New Roman"/>
          <w:b/>
          <w:bCs/>
          <w:kern w:val="0"/>
          <w:sz w:val="24"/>
          <w:szCs w:val="24"/>
          <w:lang w:eastAsia="en-IN"/>
          <w14:ligatures w14:val="none"/>
        </w:rPr>
        <w:t>: Impact of customer experience on loyalty </w:t>
      </w:r>
    </w:p>
    <w:p w14:paraId="1FA950C1" w14:textId="77777777" w:rsidR="00F861C9" w:rsidRPr="00F861C9" w:rsidRDefault="00F861C9" w:rsidP="00F861C9">
      <w:pPr>
        <w:spacing w:before="240" w:after="240" w:line="360" w:lineRule="auto"/>
        <w:jc w:val="center"/>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(Source: Marketingcharts, 2020)</w:t>
      </w:r>
    </w:p>
    <w:p w14:paraId="3D8BC6D1" w14:textId="68F41F15"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The above-provided graphical representation has been seen to be depicting the factors of “customer experience” on the generation of the loyalty among the clients. It has been observed that the customers are less likely to forgive the poor experience with the services provided by </w:t>
      </w:r>
      <w:r w:rsidRPr="00F861C9">
        <w:rPr>
          <w:rFonts w:ascii="Times New Roman" w:eastAsia="Times New Roman" w:hAnsi="Times New Roman" w:cs="Times New Roman"/>
          <w:kern w:val="0"/>
          <w:sz w:val="24"/>
          <w:szCs w:val="24"/>
          <w:lang w:eastAsia="en-IN"/>
          <w14:ligatures w14:val="none"/>
        </w:rPr>
        <w:lastRenderedPageBreak/>
        <w:t>a business. The consumers are likely to purchase more from a business offering greater level of experiences. The customers have been seen to be aligned with the creation of emphasis on the trust built by the business</w:t>
      </w:r>
      <w:r>
        <w:rPr>
          <w:rFonts w:ascii="Times New Roman" w:eastAsia="Times New Roman" w:hAnsi="Times New Roman" w:cs="Times New Roman"/>
          <w:kern w:val="0"/>
          <w:sz w:val="24"/>
          <w:szCs w:val="24"/>
          <w:lang w:eastAsia="en-IN"/>
          <w14:ligatures w14:val="none"/>
        </w:rPr>
        <w:t>-</w:t>
      </w:r>
      <w:r w:rsidRPr="00F861C9">
        <w:rPr>
          <w:rFonts w:ascii="Times New Roman" w:eastAsia="Times New Roman" w:hAnsi="Times New Roman" w:cs="Times New Roman"/>
          <w:kern w:val="0"/>
          <w:sz w:val="24"/>
          <w:szCs w:val="24"/>
          <w:lang w:eastAsia="en-IN"/>
          <w14:ligatures w14:val="none"/>
        </w:rPr>
        <w:t xml:space="preserve">oriented aspects. The operations of the companies are considered to embrace the factors of “corporate social responsibility” that have been seen to be involving with the factors of attracting the large base of the potential customers on a significant scale. According to Alzahrani </w:t>
      </w:r>
      <w:r w:rsidRPr="00F861C9">
        <w:rPr>
          <w:rFonts w:ascii="Times New Roman" w:eastAsia="Times New Roman" w:hAnsi="Times New Roman" w:cs="Times New Roman"/>
          <w:i/>
          <w:iCs/>
          <w:kern w:val="0"/>
          <w:sz w:val="24"/>
          <w:szCs w:val="24"/>
          <w:lang w:eastAsia="en-IN"/>
          <w14:ligatures w14:val="none"/>
        </w:rPr>
        <w:t xml:space="preserve">et al. </w:t>
      </w:r>
      <w:r w:rsidRPr="00F861C9">
        <w:rPr>
          <w:rFonts w:ascii="Times New Roman" w:eastAsia="Times New Roman" w:hAnsi="Times New Roman" w:cs="Times New Roman"/>
          <w:kern w:val="0"/>
          <w:sz w:val="24"/>
          <w:szCs w:val="24"/>
          <w:lang w:eastAsia="en-IN"/>
          <w14:ligatures w14:val="none"/>
        </w:rPr>
        <w:t xml:space="preserve">(2021), the programs involved with the management of the social accountabilities of a business has been considered to be forming a major base of the customer loyalty as it develops the sense of security aligned with the produced goods of the business.      </w:t>
      </w:r>
      <w:r w:rsidRPr="00F861C9">
        <w:rPr>
          <w:rFonts w:ascii="Times New Roman" w:eastAsia="Times New Roman" w:hAnsi="Times New Roman" w:cs="Times New Roman"/>
          <w:b/>
          <w:bCs/>
          <w:kern w:val="0"/>
          <w:sz w:val="24"/>
          <w:szCs w:val="24"/>
          <w:lang w:eastAsia="en-IN"/>
          <w14:ligatures w14:val="none"/>
        </w:rPr>
        <w:t> </w:t>
      </w:r>
    </w:p>
    <w:p w14:paraId="36571D70" w14:textId="78595293"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 xml:space="preserve">Effectiveness of trust in developing brand equity through CSR practices </w:t>
      </w:r>
    </w:p>
    <w:p w14:paraId="47111F8A"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The development of the brand equity with the help of the practices involved with the practices of CSR has been considered to be involved with the effectiveness of the trust. According to Jouan and Hallot (2020), the CSR activities have been considered to be strengthened with the level of the trust while influencing the appraisals of a significant level of integrity. The aspects of the CSR sharing the major base of the interests as well as values in a rapid way. The involvement of the accountabilities as well as ethical factors in the working structures have been considered to be built on the consumer trust that in turn impact the “corporate reputation (CR)” as well as the “brand equity (BE)”. The aspects prevailing with the factors of the customer retention have been considered to build the trust in the company in terms of generating interests of the clients by attracting a potential base of the clients. As stated by Manzoor </w:t>
      </w:r>
      <w:r w:rsidRPr="00F861C9">
        <w:rPr>
          <w:rFonts w:ascii="Times New Roman" w:eastAsia="Times New Roman" w:hAnsi="Times New Roman" w:cs="Times New Roman"/>
          <w:i/>
          <w:iCs/>
          <w:kern w:val="0"/>
          <w:sz w:val="24"/>
          <w:szCs w:val="24"/>
          <w:lang w:eastAsia="en-IN"/>
          <w14:ligatures w14:val="none"/>
        </w:rPr>
        <w:t xml:space="preserve">et al. </w:t>
      </w:r>
      <w:r w:rsidRPr="00F861C9">
        <w:rPr>
          <w:rFonts w:ascii="Times New Roman" w:eastAsia="Times New Roman" w:hAnsi="Times New Roman" w:cs="Times New Roman"/>
          <w:kern w:val="0"/>
          <w:sz w:val="24"/>
          <w:szCs w:val="24"/>
          <w:lang w:eastAsia="en-IN"/>
          <w14:ligatures w14:val="none"/>
        </w:rPr>
        <w:t xml:space="preserve">(2021), the </w:t>
      </w:r>
      <w:r w:rsidRPr="00F861C9">
        <w:rPr>
          <w:rFonts w:ascii="Times New Roman" w:eastAsia="Times New Roman" w:hAnsi="Times New Roman" w:cs="Times New Roman"/>
          <w:kern w:val="0"/>
          <w:sz w:val="24"/>
          <w:szCs w:val="24"/>
          <w:shd w:val="clear" w:color="auto" w:fill="FFFFFF"/>
          <w:lang w:eastAsia="en-IN"/>
          <w14:ligatures w14:val="none"/>
        </w:rPr>
        <w:t>corporation is required to progress in terms of both the social as well as economical frontiers. The division of the social accountabilities into four major categories of legal, ethical, economical, and philanthropic actions. The legal aspects of the CSR was to comply with the laws and regulations of the land including environmental, consumer protection, and safety laws to demonstrate responsible behavior. </w:t>
      </w:r>
    </w:p>
    <w:p w14:paraId="76F3C067" w14:textId="77777777" w:rsidR="00F861C9" w:rsidRPr="00F861C9" w:rsidRDefault="00F861C9" w:rsidP="00F861C9">
      <w:pPr>
        <w:spacing w:after="0" w:line="360" w:lineRule="auto"/>
        <w:rPr>
          <w:rFonts w:ascii="Times New Roman" w:eastAsia="Times New Roman" w:hAnsi="Times New Roman" w:cs="Times New Roman"/>
          <w:kern w:val="0"/>
          <w:sz w:val="24"/>
          <w:szCs w:val="24"/>
          <w:lang w:eastAsia="en-IN"/>
          <w14:ligatures w14:val="none"/>
        </w:rPr>
      </w:pPr>
    </w:p>
    <w:p w14:paraId="0029365E" w14:textId="53ED8153" w:rsidR="00F861C9" w:rsidRPr="00F861C9" w:rsidRDefault="00F861C9" w:rsidP="00F861C9">
      <w:pPr>
        <w:spacing w:before="240" w:after="240" w:line="360" w:lineRule="auto"/>
        <w:jc w:val="center"/>
        <w:rPr>
          <w:rFonts w:ascii="Times New Roman" w:eastAsia="Times New Roman" w:hAnsi="Times New Roman" w:cs="Times New Roman"/>
          <w:kern w:val="0"/>
          <w:sz w:val="24"/>
          <w:szCs w:val="24"/>
          <w:lang w:eastAsia="en-IN"/>
          <w14:ligatures w14:val="none"/>
        </w:rPr>
      </w:pPr>
      <w:r w:rsidRPr="00F861C9">
        <w:rPr>
          <w:rFonts w:ascii="Times New Roman" w:hAnsi="Times New Roman" w:cs="Times New Roman"/>
          <w:noProof/>
          <w:sz w:val="24"/>
          <w:szCs w:val="24"/>
        </w:rPr>
        <w:lastRenderedPageBreak/>
        <w:drawing>
          <wp:inline distT="0" distB="0" distL="0" distR="0" wp14:anchorId="55CB8128" wp14:editId="7B75092A">
            <wp:extent cx="5731510" cy="3186430"/>
            <wp:effectExtent l="0" t="0" r="2540" b="0"/>
            <wp:docPr id="203385246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186430"/>
                    </a:xfrm>
                    <a:prstGeom prst="rect">
                      <a:avLst/>
                    </a:prstGeom>
                    <a:noFill/>
                    <a:ln>
                      <a:noFill/>
                    </a:ln>
                  </pic:spPr>
                </pic:pic>
              </a:graphicData>
            </a:graphic>
          </wp:inline>
        </w:drawing>
      </w:r>
    </w:p>
    <w:p w14:paraId="48176CDE" w14:textId="282349E9" w:rsidR="00F861C9" w:rsidRPr="00F861C9" w:rsidRDefault="00F861C9" w:rsidP="00F861C9">
      <w:pPr>
        <w:spacing w:before="240" w:after="240" w:line="360" w:lineRule="auto"/>
        <w:jc w:val="center"/>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shd w:val="clear" w:color="auto" w:fill="FFFFFF"/>
          <w:lang w:eastAsia="en-IN"/>
          <w14:ligatures w14:val="none"/>
        </w:rPr>
        <w:t>Figure</w:t>
      </w:r>
      <w:r w:rsidR="00F10B56">
        <w:rPr>
          <w:rFonts w:ascii="Times New Roman" w:eastAsia="Times New Roman" w:hAnsi="Times New Roman" w:cs="Times New Roman"/>
          <w:b/>
          <w:bCs/>
          <w:kern w:val="0"/>
          <w:sz w:val="24"/>
          <w:szCs w:val="24"/>
          <w:shd w:val="clear" w:color="auto" w:fill="FFFFFF"/>
          <w:lang w:eastAsia="en-IN"/>
          <w14:ligatures w14:val="none"/>
        </w:rPr>
        <w:t xml:space="preserve"> 6</w:t>
      </w:r>
      <w:r w:rsidRPr="00F861C9">
        <w:rPr>
          <w:rFonts w:ascii="Times New Roman" w:eastAsia="Times New Roman" w:hAnsi="Times New Roman" w:cs="Times New Roman"/>
          <w:b/>
          <w:bCs/>
          <w:kern w:val="0"/>
          <w:sz w:val="24"/>
          <w:szCs w:val="24"/>
          <w:shd w:val="clear" w:color="auto" w:fill="FFFFFF"/>
          <w:lang w:eastAsia="en-IN"/>
          <w14:ligatures w14:val="none"/>
        </w:rPr>
        <w:t>: Reasons of building trust by consumers in brands</w:t>
      </w:r>
    </w:p>
    <w:p w14:paraId="45B86DBF" w14:textId="77777777" w:rsidR="00F861C9" w:rsidRPr="00F861C9" w:rsidRDefault="00F861C9" w:rsidP="00F861C9">
      <w:pPr>
        <w:spacing w:before="240" w:after="240" w:line="360" w:lineRule="auto"/>
        <w:jc w:val="center"/>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(Source: Mbpi, 2020)</w:t>
      </w:r>
    </w:p>
    <w:p w14:paraId="4F570C3B"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The above-provided graphical presentation has interpreted the potential reasons that aid the creation of the trust among the consumers in an effective way. It has represented the delivery of the standard quality products as well as services preferred in a greater proportion. The variations involved with the effective addressing of the complications involved on the basis of the social and political schemes that are considerably objected. Ethical element of CSR is related to actions that are permissible or forbidden in the organization without any binding by the law. Philanthropic dimension of CSR calls for companies to donate to the society in uplifting the quality of life. Economic attribute of CSR refers to the fair distribution of scarce resources to produce goods and services. The major importances of considering the establishment of the potential limits that have been legally associated with the evolution of the variations within the business environment have been seen to impacted by the creation of the scopes of customer engagement. According to Wang </w:t>
      </w:r>
      <w:r w:rsidRPr="00F861C9">
        <w:rPr>
          <w:rFonts w:ascii="Times New Roman" w:eastAsia="Times New Roman" w:hAnsi="Times New Roman" w:cs="Times New Roman"/>
          <w:i/>
          <w:iCs/>
          <w:kern w:val="0"/>
          <w:sz w:val="24"/>
          <w:szCs w:val="24"/>
          <w:shd w:val="clear" w:color="auto" w:fill="FFFFFF"/>
          <w:lang w:eastAsia="en-IN"/>
          <w14:ligatures w14:val="none"/>
        </w:rPr>
        <w:t xml:space="preserve">et al. </w:t>
      </w:r>
      <w:r w:rsidRPr="00F861C9">
        <w:rPr>
          <w:rFonts w:ascii="Times New Roman" w:eastAsia="Times New Roman" w:hAnsi="Times New Roman" w:cs="Times New Roman"/>
          <w:kern w:val="0"/>
          <w:sz w:val="24"/>
          <w:szCs w:val="24"/>
          <w:shd w:val="clear" w:color="auto" w:fill="FFFFFF"/>
          <w:lang w:eastAsia="en-IN"/>
          <w14:ligatures w14:val="none"/>
        </w:rPr>
        <w:t>(2021), the upliftment of the tactics in terms of boosting the customer experiences in an appropriate way has been considered to be involved in terms of considering the CSR practices in a significant manner. The generation of the factors working for the development of the reputation of the brand in terms of aligning the accountabilities in terms of manifesting the potential outcomes in terms of influencing the relationships with the clients.      </w:t>
      </w:r>
    </w:p>
    <w:p w14:paraId="597D1716" w14:textId="15C1CB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lastRenderedPageBreak/>
        <w:t xml:space="preserve">Influencing factors of CSR practices in maintaining brand reputation </w:t>
      </w:r>
    </w:p>
    <w:p w14:paraId="2EEB9729"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According to the perspective of </w:t>
      </w:r>
      <w:r w:rsidRPr="00F861C9">
        <w:rPr>
          <w:rFonts w:ascii="Times New Roman" w:eastAsia="Times New Roman" w:hAnsi="Times New Roman" w:cs="Times New Roman"/>
          <w:kern w:val="0"/>
          <w:sz w:val="24"/>
          <w:szCs w:val="24"/>
          <w:shd w:val="clear" w:color="auto" w:fill="FFFFFF"/>
          <w:lang w:eastAsia="en-IN"/>
          <w14:ligatures w14:val="none"/>
        </w:rPr>
        <w:t xml:space="preserve">Wang </w:t>
      </w:r>
      <w:r w:rsidRPr="00F861C9">
        <w:rPr>
          <w:rFonts w:ascii="Times New Roman" w:eastAsia="Times New Roman" w:hAnsi="Times New Roman" w:cs="Times New Roman"/>
          <w:i/>
          <w:iCs/>
          <w:kern w:val="0"/>
          <w:sz w:val="24"/>
          <w:szCs w:val="24"/>
          <w:shd w:val="clear" w:color="auto" w:fill="FFFFFF"/>
          <w:lang w:eastAsia="en-IN"/>
          <w14:ligatures w14:val="none"/>
        </w:rPr>
        <w:t>et al</w:t>
      </w:r>
      <w:r w:rsidRPr="00F861C9">
        <w:rPr>
          <w:rFonts w:ascii="Times New Roman" w:eastAsia="Times New Roman" w:hAnsi="Times New Roman" w:cs="Times New Roman"/>
          <w:kern w:val="0"/>
          <w:sz w:val="24"/>
          <w:szCs w:val="24"/>
          <w:shd w:val="clear" w:color="auto" w:fill="FFFFFF"/>
          <w:lang w:eastAsia="en-IN"/>
          <w14:ligatures w14:val="none"/>
        </w:rPr>
        <w:t>. (2021)</w:t>
      </w:r>
      <w:r w:rsidRPr="00F861C9">
        <w:rPr>
          <w:rFonts w:ascii="Times New Roman" w:eastAsia="Times New Roman" w:hAnsi="Times New Roman" w:cs="Times New Roman"/>
          <w:kern w:val="0"/>
          <w:sz w:val="24"/>
          <w:szCs w:val="24"/>
          <w:lang w:eastAsia="en-IN"/>
          <w14:ligatures w14:val="none"/>
        </w:rPr>
        <w:t>, the inclusion of appropriate corporate social responsibilities is highly required for every business organisation to maintain a respected brand value in the business market. Because recognising the potential issues of society as well as the environment and accordingly including some measures to put forward an effective amount of contribution in mitigating the problems shows the value proposition of the organisation. This initiative further assists in accelerating the volume of sales by gaining the attention of a larger audience. </w:t>
      </w:r>
    </w:p>
    <w:p w14:paraId="1F12D684"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Environmental responsibility</w:t>
      </w:r>
    </w:p>
    <w:p w14:paraId="30BC3888"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“Environmental responsibility” is a significant element of corporate social responsibility practices because according to the statistical data it has been seen that approximately, 37% of challenges are taking place because of global warming and climate change. On the other hand, 33%, as well as 32% of issues, are created as a result of air pollution and waste respectively. Following the mentioned issues, almost 25% are happening as a consequence of water pollution and 14% because of greenhouse emissions. All these significant matters are needed to be taken care of by the business organisations with the help of appropriate CSR strategies. The concerns regarding these dreadful matters are increasing day by day and this approach of the global audience heavily influences the CSR practices of the companies (</w:t>
      </w:r>
      <w:r w:rsidRPr="00F861C9">
        <w:rPr>
          <w:rFonts w:ascii="Times New Roman" w:eastAsia="Times New Roman" w:hAnsi="Times New Roman" w:cs="Times New Roman"/>
          <w:kern w:val="0"/>
          <w:sz w:val="24"/>
          <w:szCs w:val="24"/>
          <w:shd w:val="clear" w:color="auto" w:fill="FFFFFF"/>
          <w:lang w:eastAsia="en-IN"/>
          <w14:ligatures w14:val="none"/>
        </w:rPr>
        <w:t xml:space="preserve">Kumari </w:t>
      </w:r>
      <w:r w:rsidRPr="00F861C9">
        <w:rPr>
          <w:rFonts w:ascii="Times New Roman" w:eastAsia="Times New Roman" w:hAnsi="Times New Roman" w:cs="Times New Roman"/>
          <w:i/>
          <w:iCs/>
          <w:kern w:val="0"/>
          <w:sz w:val="24"/>
          <w:szCs w:val="24"/>
          <w:shd w:val="clear" w:color="auto" w:fill="FFFFFF"/>
          <w:lang w:eastAsia="en-IN"/>
          <w14:ligatures w14:val="none"/>
        </w:rPr>
        <w:t>et al</w:t>
      </w:r>
      <w:r w:rsidRPr="00F861C9">
        <w:rPr>
          <w:rFonts w:ascii="Times New Roman" w:eastAsia="Times New Roman" w:hAnsi="Times New Roman" w:cs="Times New Roman"/>
          <w:kern w:val="0"/>
          <w:sz w:val="24"/>
          <w:szCs w:val="24"/>
          <w:shd w:val="clear" w:color="auto" w:fill="FFFFFF"/>
          <w:lang w:eastAsia="en-IN"/>
          <w14:ligatures w14:val="none"/>
        </w:rPr>
        <w:t>. 2021)</w:t>
      </w:r>
      <w:r w:rsidRPr="00F861C9">
        <w:rPr>
          <w:rFonts w:ascii="Times New Roman" w:eastAsia="Times New Roman" w:hAnsi="Times New Roman" w:cs="Times New Roman"/>
          <w:kern w:val="0"/>
          <w:sz w:val="24"/>
          <w:szCs w:val="24"/>
          <w:lang w:eastAsia="en-IN"/>
          <w14:ligatures w14:val="none"/>
        </w:rPr>
        <w:t>. Meeting the expectations of the audience is highly required to maintain a respected reputation in the competitive business market. </w:t>
      </w:r>
    </w:p>
    <w:p w14:paraId="3FD1842F" w14:textId="3F230CC6" w:rsidR="00F861C9" w:rsidRPr="00F861C9" w:rsidRDefault="00F861C9" w:rsidP="00F861C9">
      <w:pPr>
        <w:spacing w:before="240" w:after="240" w:line="360" w:lineRule="auto"/>
        <w:jc w:val="center"/>
        <w:rPr>
          <w:rFonts w:ascii="Times New Roman" w:eastAsia="Times New Roman" w:hAnsi="Times New Roman" w:cs="Times New Roman"/>
          <w:kern w:val="0"/>
          <w:sz w:val="24"/>
          <w:szCs w:val="24"/>
          <w:lang w:eastAsia="en-IN"/>
          <w14:ligatures w14:val="none"/>
        </w:rPr>
      </w:pPr>
      <w:r w:rsidRPr="00F861C9">
        <w:rPr>
          <w:rFonts w:ascii="Times New Roman" w:hAnsi="Times New Roman" w:cs="Times New Roman"/>
          <w:noProof/>
          <w:sz w:val="24"/>
          <w:szCs w:val="24"/>
        </w:rPr>
        <w:lastRenderedPageBreak/>
        <w:drawing>
          <wp:inline distT="0" distB="0" distL="0" distR="0" wp14:anchorId="7B26D0F1" wp14:editId="069FE50E">
            <wp:extent cx="4046220" cy="3169920"/>
            <wp:effectExtent l="0" t="0" r="0" b="0"/>
            <wp:docPr id="8531099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046220" cy="3169920"/>
                    </a:xfrm>
                    <a:prstGeom prst="rect">
                      <a:avLst/>
                    </a:prstGeom>
                    <a:noFill/>
                    <a:ln>
                      <a:noFill/>
                    </a:ln>
                  </pic:spPr>
                </pic:pic>
              </a:graphicData>
            </a:graphic>
          </wp:inline>
        </w:drawing>
      </w:r>
    </w:p>
    <w:p w14:paraId="63C8E38D" w14:textId="169BB4B8" w:rsidR="00F861C9" w:rsidRPr="00F861C9" w:rsidRDefault="00F861C9" w:rsidP="00F861C9">
      <w:pPr>
        <w:spacing w:before="240" w:after="240" w:line="360" w:lineRule="auto"/>
        <w:jc w:val="center"/>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Figure</w:t>
      </w:r>
      <w:r w:rsidR="00F10B56">
        <w:rPr>
          <w:rFonts w:ascii="Times New Roman" w:eastAsia="Times New Roman" w:hAnsi="Times New Roman" w:cs="Times New Roman"/>
          <w:b/>
          <w:bCs/>
          <w:kern w:val="0"/>
          <w:sz w:val="24"/>
          <w:szCs w:val="24"/>
          <w:lang w:eastAsia="en-IN"/>
          <w14:ligatures w14:val="none"/>
        </w:rPr>
        <w:t xml:space="preserve"> 7</w:t>
      </w:r>
      <w:r w:rsidRPr="00F861C9">
        <w:rPr>
          <w:rFonts w:ascii="Times New Roman" w:eastAsia="Times New Roman" w:hAnsi="Times New Roman" w:cs="Times New Roman"/>
          <w:b/>
          <w:bCs/>
          <w:kern w:val="0"/>
          <w:sz w:val="24"/>
          <w:szCs w:val="24"/>
          <w:lang w:eastAsia="en-IN"/>
          <w14:ligatures w14:val="none"/>
        </w:rPr>
        <w:t>: environmental issues </w:t>
      </w:r>
    </w:p>
    <w:p w14:paraId="2CCE8851" w14:textId="77777777" w:rsidR="00F861C9" w:rsidRPr="00F861C9" w:rsidRDefault="00F861C9" w:rsidP="00F861C9">
      <w:pPr>
        <w:spacing w:before="240" w:after="240" w:line="360" w:lineRule="auto"/>
        <w:jc w:val="center"/>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(Source: statista, 2023)</w:t>
      </w:r>
    </w:p>
    <w:p w14:paraId="0A505B14"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Human rights responsibilities</w:t>
      </w:r>
    </w:p>
    <w:p w14:paraId="47C2C4F7" w14:textId="03149096"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As per the statement of </w:t>
      </w:r>
      <w:r w:rsidRPr="00F861C9">
        <w:rPr>
          <w:rFonts w:ascii="Times New Roman" w:eastAsia="Times New Roman" w:hAnsi="Times New Roman" w:cs="Times New Roman"/>
          <w:kern w:val="0"/>
          <w:sz w:val="24"/>
          <w:szCs w:val="24"/>
          <w:shd w:val="clear" w:color="auto" w:fill="FFFFFF"/>
          <w:lang w:eastAsia="en-IN"/>
          <w14:ligatures w14:val="none"/>
        </w:rPr>
        <w:t>Mahmood and Bashir (2020)</w:t>
      </w:r>
      <w:r w:rsidRPr="00F861C9">
        <w:rPr>
          <w:rFonts w:ascii="Times New Roman" w:eastAsia="Times New Roman" w:hAnsi="Times New Roman" w:cs="Times New Roman"/>
          <w:kern w:val="0"/>
          <w:sz w:val="24"/>
          <w:szCs w:val="24"/>
          <w:lang w:eastAsia="en-IN"/>
          <w14:ligatures w14:val="none"/>
        </w:rPr>
        <w:t>, human rights are one of the most influential factors to affect the CSR decision-making of the organisation. Recognising and identifying societal issues and accordingly taking measures and activities to put forward an effective amount of contribution in mitigating can help an organisation to develop as well as maintain a respected reputation. Gender discrimination, inequality, religious issues, child labour and so on are significant problems in society. In the year 2022, human rights violations have surpassed almost 100 million which must be considered by organisations across the globe and must take some actions to eliminate such issues from society to make a healthy world for living.</w:t>
      </w:r>
    </w:p>
    <w:p w14:paraId="160B0223"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Economic responsibilities </w:t>
      </w:r>
    </w:p>
    <w:p w14:paraId="3F5DBA5A" w14:textId="5566350A"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w:t>
      </w:r>
      <w:r w:rsidR="00F10B56">
        <w:rPr>
          <w:rFonts w:ascii="Times New Roman" w:eastAsia="Times New Roman" w:hAnsi="Times New Roman" w:cs="Times New Roman"/>
          <w:kern w:val="0"/>
          <w:sz w:val="24"/>
          <w:szCs w:val="24"/>
          <w:lang w:eastAsia="en-IN"/>
          <w14:ligatures w14:val="none"/>
        </w:rPr>
        <w:t>E</w:t>
      </w:r>
      <w:r w:rsidRPr="00F861C9">
        <w:rPr>
          <w:rFonts w:ascii="Times New Roman" w:eastAsia="Times New Roman" w:hAnsi="Times New Roman" w:cs="Times New Roman"/>
          <w:kern w:val="0"/>
          <w:sz w:val="24"/>
          <w:szCs w:val="24"/>
          <w:lang w:eastAsia="en-IN"/>
          <w14:ligatures w14:val="none"/>
        </w:rPr>
        <w:t xml:space="preserve">conomic responsibilities” is another approach that is needed to be taken care of by business enterprises with the help of CSR strategies. In the era of increasing inflation and the cost of living, the power of purchasing of the customers is reducing by a considerable amount which leads to lesser GDP, From statistical data it has been seen the inflation rate is almost 7.2% in the month of April 2023. The companies must contribute an effective amount of contribution </w:t>
      </w:r>
      <w:r w:rsidRPr="00F861C9">
        <w:rPr>
          <w:rFonts w:ascii="Times New Roman" w:eastAsia="Times New Roman" w:hAnsi="Times New Roman" w:cs="Times New Roman"/>
          <w:kern w:val="0"/>
          <w:sz w:val="24"/>
          <w:szCs w:val="24"/>
          <w:lang w:eastAsia="en-IN"/>
          <w14:ligatures w14:val="none"/>
        </w:rPr>
        <w:lastRenderedPageBreak/>
        <w:t>to increase the employment rate as well as provide the customer with the optimum satisfaction to increase brand reputation in the market (</w:t>
      </w:r>
      <w:r w:rsidRPr="00F861C9">
        <w:rPr>
          <w:rFonts w:ascii="Times New Roman" w:eastAsia="Times New Roman" w:hAnsi="Times New Roman" w:cs="Times New Roman"/>
          <w:kern w:val="0"/>
          <w:sz w:val="24"/>
          <w:szCs w:val="24"/>
          <w:shd w:val="clear" w:color="auto" w:fill="FFFFFF"/>
          <w:lang w:eastAsia="en-IN"/>
          <w14:ligatures w14:val="none"/>
        </w:rPr>
        <w:t>Martínez and Nishiyama, 2019)</w:t>
      </w:r>
      <w:r w:rsidRPr="00F861C9">
        <w:rPr>
          <w:rFonts w:ascii="Times New Roman" w:eastAsia="Times New Roman" w:hAnsi="Times New Roman" w:cs="Times New Roman"/>
          <w:kern w:val="0"/>
          <w:sz w:val="24"/>
          <w:szCs w:val="24"/>
          <w:lang w:eastAsia="en-IN"/>
          <w14:ligatures w14:val="none"/>
        </w:rPr>
        <w:t>. </w:t>
      </w:r>
    </w:p>
    <w:p w14:paraId="09C2ED09" w14:textId="4D0DA4D0"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 xml:space="preserve">Relationship between brand equity and organisational reputation </w:t>
      </w:r>
    </w:p>
    <w:p w14:paraId="160C19AF"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While Brand equity refers to a slogan or a statement of commitment that finds its optimum utilisation in the marketing segment of the business industry, the reputation of an organisation is the collection of the overall perception that is gathered from various activities that are committed in the past and beliefs and ethics of the business organisation which facilitates effective framing of guidelines for future activities and business Ventures that are most likely to be undertaken by the firm. Brand equity escalates the successful outcome of the marketing and promotional strategies on the grounds of building a healthy relationship with the target customer segments of the Global market (</w:t>
      </w:r>
      <w:r w:rsidRPr="00F861C9">
        <w:rPr>
          <w:rFonts w:ascii="Times New Roman" w:eastAsia="Times New Roman" w:hAnsi="Times New Roman" w:cs="Times New Roman"/>
          <w:kern w:val="0"/>
          <w:sz w:val="24"/>
          <w:szCs w:val="24"/>
          <w:shd w:val="clear" w:color="auto" w:fill="FFFFFF"/>
          <w:lang w:eastAsia="en-IN"/>
          <w14:ligatures w14:val="none"/>
        </w:rPr>
        <w:t xml:space="preserve">Islam </w:t>
      </w:r>
      <w:r w:rsidRPr="00F861C9">
        <w:rPr>
          <w:rFonts w:ascii="Times New Roman" w:eastAsia="Times New Roman" w:hAnsi="Times New Roman" w:cs="Times New Roman"/>
          <w:i/>
          <w:iCs/>
          <w:kern w:val="0"/>
          <w:sz w:val="24"/>
          <w:szCs w:val="24"/>
          <w:shd w:val="clear" w:color="auto" w:fill="FFFFFF"/>
          <w:lang w:eastAsia="en-IN"/>
          <w14:ligatures w14:val="none"/>
        </w:rPr>
        <w:t xml:space="preserve">et al. </w:t>
      </w:r>
      <w:r w:rsidRPr="00F861C9">
        <w:rPr>
          <w:rFonts w:ascii="Times New Roman" w:eastAsia="Times New Roman" w:hAnsi="Times New Roman" w:cs="Times New Roman"/>
          <w:kern w:val="0"/>
          <w:sz w:val="24"/>
          <w:szCs w:val="24"/>
          <w:shd w:val="clear" w:color="auto" w:fill="FFFFFF"/>
          <w:lang w:eastAsia="en-IN"/>
          <w14:ligatures w14:val="none"/>
        </w:rPr>
        <w:t>2021)</w:t>
      </w:r>
      <w:r w:rsidRPr="00F861C9">
        <w:rPr>
          <w:rFonts w:ascii="Times New Roman" w:eastAsia="Times New Roman" w:hAnsi="Times New Roman" w:cs="Times New Roman"/>
          <w:kern w:val="0"/>
          <w:sz w:val="24"/>
          <w:szCs w:val="24"/>
          <w:lang w:eastAsia="en-IN"/>
          <w14:ligatures w14:val="none"/>
        </w:rPr>
        <w:t>. Meanwhile, organisational reputation involves a lot of stakeholders who are capable of enhancing or diminishing the speed of a business organisation to achieve its objectives and goals.</w:t>
      </w:r>
    </w:p>
    <w:p w14:paraId="694216E1" w14:textId="10EEA3DF" w:rsidR="00F861C9" w:rsidRPr="00F861C9" w:rsidRDefault="00F861C9" w:rsidP="00F861C9">
      <w:pPr>
        <w:spacing w:before="240" w:after="240" w:line="360" w:lineRule="auto"/>
        <w:jc w:val="center"/>
        <w:rPr>
          <w:rFonts w:ascii="Times New Roman" w:eastAsia="Times New Roman" w:hAnsi="Times New Roman" w:cs="Times New Roman"/>
          <w:kern w:val="0"/>
          <w:sz w:val="24"/>
          <w:szCs w:val="24"/>
          <w:lang w:eastAsia="en-IN"/>
          <w14:ligatures w14:val="none"/>
        </w:rPr>
      </w:pPr>
      <w:r w:rsidRPr="00F861C9">
        <w:rPr>
          <w:rFonts w:ascii="Times New Roman" w:hAnsi="Times New Roman" w:cs="Times New Roman"/>
          <w:noProof/>
          <w:sz w:val="24"/>
          <w:szCs w:val="24"/>
        </w:rPr>
        <w:drawing>
          <wp:inline distT="0" distB="0" distL="0" distR="0" wp14:anchorId="1B2A9F98" wp14:editId="70EB60D4">
            <wp:extent cx="5731510" cy="4732020"/>
            <wp:effectExtent l="0" t="0" r="2540" b="0"/>
            <wp:docPr id="114306510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4732020"/>
                    </a:xfrm>
                    <a:prstGeom prst="rect">
                      <a:avLst/>
                    </a:prstGeom>
                    <a:noFill/>
                    <a:ln>
                      <a:noFill/>
                    </a:ln>
                  </pic:spPr>
                </pic:pic>
              </a:graphicData>
            </a:graphic>
          </wp:inline>
        </w:drawing>
      </w:r>
    </w:p>
    <w:p w14:paraId="27749A72" w14:textId="73821A9D" w:rsidR="00F861C9" w:rsidRPr="00F861C9" w:rsidRDefault="00F861C9" w:rsidP="00F861C9">
      <w:pPr>
        <w:spacing w:before="240" w:after="240" w:line="360" w:lineRule="auto"/>
        <w:jc w:val="center"/>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lastRenderedPageBreak/>
        <w:t>Figure</w:t>
      </w:r>
      <w:r w:rsidR="00F10B56">
        <w:rPr>
          <w:rFonts w:ascii="Times New Roman" w:eastAsia="Times New Roman" w:hAnsi="Times New Roman" w:cs="Times New Roman"/>
          <w:b/>
          <w:bCs/>
          <w:kern w:val="0"/>
          <w:sz w:val="24"/>
          <w:szCs w:val="24"/>
          <w:lang w:eastAsia="en-IN"/>
          <w14:ligatures w14:val="none"/>
        </w:rPr>
        <w:t xml:space="preserve"> 8</w:t>
      </w:r>
      <w:r w:rsidRPr="00F861C9">
        <w:rPr>
          <w:rFonts w:ascii="Times New Roman" w:eastAsia="Times New Roman" w:hAnsi="Times New Roman" w:cs="Times New Roman"/>
          <w:b/>
          <w:bCs/>
          <w:kern w:val="0"/>
          <w:sz w:val="24"/>
          <w:szCs w:val="24"/>
          <w:lang w:eastAsia="en-IN"/>
          <w14:ligatures w14:val="none"/>
        </w:rPr>
        <w:t>: Brand value approach</w:t>
      </w:r>
    </w:p>
    <w:p w14:paraId="3F55BFB0" w14:textId="77777777" w:rsidR="00F861C9" w:rsidRPr="00F861C9" w:rsidRDefault="00F861C9" w:rsidP="00F861C9">
      <w:pPr>
        <w:spacing w:before="240" w:after="240" w:line="360" w:lineRule="auto"/>
        <w:jc w:val="center"/>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(Source: kantar, 2021)</w:t>
      </w:r>
    </w:p>
    <w:p w14:paraId="57A78639"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As per the above-mentioned graph, it has been discovered that among the total audiences 47% believe that, brand equity helps in increasing the brand reputation on the other hand, 22% stated that, brand equity does not impact the value proposition as well as the reputation of an organisation. For many brand managers, the relationship between brand equity and organisational reputation is very simple. Higher the brand equity greater the brand reputation. In this way brand equity attracts a lot of customers, thereby enhancing the Global customer base of the business organisations and uplifting the level of brand loyalty and organisational reputation (</w:t>
      </w:r>
      <w:r w:rsidRPr="00F861C9">
        <w:rPr>
          <w:rFonts w:ascii="Times New Roman" w:eastAsia="Times New Roman" w:hAnsi="Times New Roman" w:cs="Times New Roman"/>
          <w:kern w:val="0"/>
          <w:sz w:val="24"/>
          <w:szCs w:val="24"/>
          <w:shd w:val="clear" w:color="auto" w:fill="FFFFFF"/>
          <w:lang w:eastAsia="en-IN"/>
          <w14:ligatures w14:val="none"/>
        </w:rPr>
        <w:t xml:space="preserve">Tiep </w:t>
      </w:r>
      <w:r w:rsidRPr="00F861C9">
        <w:rPr>
          <w:rFonts w:ascii="Times New Roman" w:eastAsia="Times New Roman" w:hAnsi="Times New Roman" w:cs="Times New Roman"/>
          <w:i/>
          <w:iCs/>
          <w:kern w:val="0"/>
          <w:sz w:val="24"/>
          <w:szCs w:val="24"/>
          <w:shd w:val="clear" w:color="auto" w:fill="FFFFFF"/>
          <w:lang w:eastAsia="en-IN"/>
          <w14:ligatures w14:val="none"/>
        </w:rPr>
        <w:t>et al.</w:t>
      </w:r>
      <w:r w:rsidRPr="00F861C9">
        <w:rPr>
          <w:rFonts w:ascii="Times New Roman" w:eastAsia="Times New Roman" w:hAnsi="Times New Roman" w:cs="Times New Roman"/>
          <w:kern w:val="0"/>
          <w:sz w:val="24"/>
          <w:szCs w:val="24"/>
          <w:shd w:val="clear" w:color="auto" w:fill="FFFFFF"/>
          <w:lang w:eastAsia="en-IN"/>
          <w14:ligatures w14:val="none"/>
        </w:rPr>
        <w:t xml:space="preserve"> 2021)</w:t>
      </w:r>
      <w:r w:rsidRPr="00F861C9">
        <w:rPr>
          <w:rFonts w:ascii="Times New Roman" w:eastAsia="Times New Roman" w:hAnsi="Times New Roman" w:cs="Times New Roman"/>
          <w:kern w:val="0"/>
          <w:sz w:val="24"/>
          <w:szCs w:val="24"/>
          <w:lang w:eastAsia="en-IN"/>
          <w14:ligatures w14:val="none"/>
        </w:rPr>
        <w:t>. Brand equity and organisational reputation, both are considered to be quite important assets of a business organisation on the grounds of acquiring significant financial strength for organisational growth and sustainability. However, it is trust that is the most essential aspect that holds the relationship between brand equity and organisational reputation firmly. When the level of trust among the customers increases, brand loyalty is also enhanced thereby uplifting the sales structure of the business organisation. As a result, as the brand equity level gets elevated, the reputation of the business organisation in the global business market is also enhanced. Also, brand equity is the value that the brand provides to a specific product or service that is manufactured by a business organisation (</w:t>
      </w:r>
      <w:r w:rsidRPr="00F861C9">
        <w:rPr>
          <w:rFonts w:ascii="Times New Roman" w:eastAsia="Times New Roman" w:hAnsi="Times New Roman" w:cs="Times New Roman"/>
          <w:kern w:val="0"/>
          <w:sz w:val="24"/>
          <w:szCs w:val="24"/>
          <w:shd w:val="clear" w:color="auto" w:fill="FFFFFF"/>
          <w:lang w:eastAsia="en-IN"/>
          <w14:ligatures w14:val="none"/>
        </w:rPr>
        <w:t>Khan and Fatma, 2019)</w:t>
      </w:r>
      <w:r w:rsidRPr="00F861C9">
        <w:rPr>
          <w:rFonts w:ascii="Times New Roman" w:eastAsia="Times New Roman" w:hAnsi="Times New Roman" w:cs="Times New Roman"/>
          <w:kern w:val="0"/>
          <w:sz w:val="24"/>
          <w:szCs w:val="24"/>
          <w:lang w:eastAsia="en-IN"/>
          <w14:ligatures w14:val="none"/>
        </w:rPr>
        <w:t>. Brand equity is a positive perception or the degree of attachment pertaining to certain emotional aspects that are experienced by the customers towards any product or service belonging to a certain brand. Higher the brand equity, the greater the influence of the brand on the purchasing decisions and buying intentions of the customers. In this way, brand equity facilitates a business organisation in enhancing its overall reputation in the global business market (</w:t>
      </w:r>
      <w:r w:rsidRPr="00F861C9">
        <w:rPr>
          <w:rFonts w:ascii="Times New Roman" w:eastAsia="Times New Roman" w:hAnsi="Times New Roman" w:cs="Times New Roman"/>
          <w:kern w:val="0"/>
          <w:sz w:val="24"/>
          <w:szCs w:val="24"/>
          <w:shd w:val="clear" w:color="auto" w:fill="FFFFFF"/>
          <w:lang w:eastAsia="en-IN"/>
          <w14:ligatures w14:val="none"/>
        </w:rPr>
        <w:t xml:space="preserve">Muniz </w:t>
      </w:r>
      <w:r w:rsidRPr="00F861C9">
        <w:rPr>
          <w:rFonts w:ascii="Times New Roman" w:eastAsia="Times New Roman" w:hAnsi="Times New Roman" w:cs="Times New Roman"/>
          <w:i/>
          <w:iCs/>
          <w:kern w:val="0"/>
          <w:sz w:val="24"/>
          <w:szCs w:val="24"/>
          <w:shd w:val="clear" w:color="auto" w:fill="FFFFFF"/>
          <w:lang w:eastAsia="en-IN"/>
          <w14:ligatures w14:val="none"/>
        </w:rPr>
        <w:t>et al.</w:t>
      </w:r>
      <w:r w:rsidRPr="00F861C9">
        <w:rPr>
          <w:rFonts w:ascii="Times New Roman" w:eastAsia="Times New Roman" w:hAnsi="Times New Roman" w:cs="Times New Roman"/>
          <w:kern w:val="0"/>
          <w:sz w:val="24"/>
          <w:szCs w:val="24"/>
          <w:shd w:val="clear" w:color="auto" w:fill="FFFFFF"/>
          <w:lang w:eastAsia="en-IN"/>
          <w14:ligatures w14:val="none"/>
        </w:rPr>
        <w:t xml:space="preserve"> 2019)</w:t>
      </w:r>
      <w:r w:rsidRPr="00F861C9">
        <w:rPr>
          <w:rFonts w:ascii="Times New Roman" w:eastAsia="Times New Roman" w:hAnsi="Times New Roman" w:cs="Times New Roman"/>
          <w:kern w:val="0"/>
          <w:sz w:val="24"/>
          <w:szCs w:val="24"/>
          <w:lang w:eastAsia="en-IN"/>
          <w14:ligatures w14:val="none"/>
        </w:rPr>
        <w:t>.  This is due to the significant upliftment of the extent of loyalty that the global customer base of the business organisation possesses towards the specific brand due to high brand equity or high level of trust that the potential customers have considering the products that are manufactured by a specific business organisation. </w:t>
      </w:r>
    </w:p>
    <w:p w14:paraId="50D516E4" w14:textId="77777777" w:rsidR="00F861C9" w:rsidRPr="00F861C9" w:rsidRDefault="00F861C9" w:rsidP="00F861C9">
      <w:pPr>
        <w:spacing w:after="240" w:line="360" w:lineRule="auto"/>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br/>
      </w:r>
    </w:p>
    <w:p w14:paraId="19DC0F08" w14:textId="1F7893C9" w:rsidR="00F861C9" w:rsidRPr="00F861C9" w:rsidRDefault="00F861C9" w:rsidP="00F10B56">
      <w:pPr>
        <w:pStyle w:val="Heading2"/>
      </w:pPr>
      <w:bookmarkStart w:id="35" w:name="_Toc137147202"/>
      <w:r w:rsidRPr="00F861C9">
        <w:t>4.3 Discussion</w:t>
      </w:r>
      <w:bookmarkEnd w:id="35"/>
      <w:r w:rsidRPr="00F861C9">
        <w:t xml:space="preserve"> </w:t>
      </w:r>
    </w:p>
    <w:p w14:paraId="2A397675" w14:textId="77EA338D" w:rsidR="00F861C9" w:rsidRPr="00F861C9" w:rsidRDefault="00F861C9" w:rsidP="00F10B56">
      <w:pPr>
        <w:pStyle w:val="Heading3"/>
        <w:rPr>
          <w:rFonts w:eastAsia="Times New Roman"/>
          <w:lang w:eastAsia="en-IN"/>
        </w:rPr>
      </w:pPr>
      <w:bookmarkStart w:id="36" w:name="_Toc137147203"/>
      <w:r w:rsidRPr="00F861C9">
        <w:rPr>
          <w:rFonts w:eastAsia="Times New Roman"/>
          <w:lang w:eastAsia="en-IN"/>
        </w:rPr>
        <w:lastRenderedPageBreak/>
        <w:t>4.3.1 Discussion on the significance of CSR in increasing customer loyalty</w:t>
      </w:r>
      <w:bookmarkEnd w:id="36"/>
      <w:r w:rsidRPr="00F861C9">
        <w:rPr>
          <w:rFonts w:eastAsia="Times New Roman"/>
          <w:lang w:eastAsia="en-IN"/>
        </w:rPr>
        <w:t xml:space="preserve">  </w:t>
      </w:r>
    </w:p>
    <w:p w14:paraId="79822417" w14:textId="6EC8A3DA"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The judgments of buyers with respect to the purchase of any goods and facilities give rise to loyalty and are consequently recognized as one of the major important element</w:t>
      </w:r>
      <w:r w:rsidR="00F10B56">
        <w:rPr>
          <w:rFonts w:ascii="Times New Roman" w:eastAsia="Times New Roman" w:hAnsi="Times New Roman" w:cs="Times New Roman"/>
          <w:kern w:val="0"/>
          <w:sz w:val="24"/>
          <w:szCs w:val="24"/>
          <w:lang w:eastAsia="en-IN"/>
          <w14:ligatures w14:val="none"/>
        </w:rPr>
        <w:t>s</w:t>
      </w:r>
      <w:r w:rsidRPr="00F861C9">
        <w:rPr>
          <w:rFonts w:ascii="Times New Roman" w:eastAsia="Times New Roman" w:hAnsi="Times New Roman" w:cs="Times New Roman"/>
          <w:kern w:val="0"/>
          <w:sz w:val="24"/>
          <w:szCs w:val="24"/>
          <w:lang w:eastAsia="en-IN"/>
          <w14:ligatures w14:val="none"/>
        </w:rPr>
        <w:t xml:space="preserve"> in regard to constant growth and extension of the company. According to </w:t>
      </w:r>
      <w:r w:rsidRPr="00F861C9">
        <w:rPr>
          <w:rFonts w:ascii="Times New Roman" w:eastAsia="Times New Roman" w:hAnsi="Times New Roman" w:cs="Times New Roman"/>
          <w:kern w:val="0"/>
          <w:sz w:val="24"/>
          <w:szCs w:val="24"/>
          <w:shd w:val="clear" w:color="auto" w:fill="FFFFFF"/>
          <w:lang w:eastAsia="en-IN"/>
          <w14:ligatures w14:val="none"/>
        </w:rPr>
        <w:t xml:space="preserve">Wang </w:t>
      </w:r>
      <w:r w:rsidRPr="00F861C9">
        <w:rPr>
          <w:rFonts w:ascii="Times New Roman" w:eastAsia="Times New Roman" w:hAnsi="Times New Roman" w:cs="Times New Roman"/>
          <w:i/>
          <w:iCs/>
          <w:kern w:val="0"/>
          <w:sz w:val="24"/>
          <w:szCs w:val="24"/>
          <w:shd w:val="clear" w:color="auto" w:fill="FFFFFF"/>
          <w:lang w:eastAsia="en-IN"/>
          <w14:ligatures w14:val="none"/>
        </w:rPr>
        <w:t>et al</w:t>
      </w:r>
      <w:r w:rsidRPr="00F861C9">
        <w:rPr>
          <w:rFonts w:ascii="Times New Roman" w:eastAsia="Times New Roman" w:hAnsi="Times New Roman" w:cs="Times New Roman"/>
          <w:kern w:val="0"/>
          <w:sz w:val="24"/>
          <w:szCs w:val="24"/>
          <w:shd w:val="clear" w:color="auto" w:fill="FFFFFF"/>
          <w:lang w:eastAsia="en-IN"/>
          <w14:ligatures w14:val="none"/>
        </w:rPr>
        <w:t xml:space="preserve">. (2021), </w:t>
      </w:r>
      <w:r w:rsidRPr="00F861C9">
        <w:rPr>
          <w:rFonts w:ascii="Times New Roman" w:eastAsia="Times New Roman" w:hAnsi="Times New Roman" w:cs="Times New Roman"/>
          <w:kern w:val="0"/>
          <w:sz w:val="24"/>
          <w:szCs w:val="24"/>
          <w:lang w:eastAsia="en-IN"/>
          <w14:ligatures w14:val="none"/>
        </w:rPr>
        <w:t xml:space="preserve">consumer loyalty is a faithful devotion that aids the consumer make a consistent purchase or choosing desired goods and services in spite of any adverse situations or any marketing campaigns that have possible impacts to influence consumers in regard to alteration and shifting to any goods and services. Consumer loyalty and fulfillment result in the retainment of consumers, and this in turn aids the organization to flourish and gain a broad range of consumers that enhances productivity and profitableness. According to </w:t>
      </w:r>
      <w:r w:rsidRPr="00F861C9">
        <w:rPr>
          <w:rFonts w:ascii="Times New Roman" w:eastAsia="Times New Roman" w:hAnsi="Times New Roman" w:cs="Times New Roman"/>
          <w:kern w:val="0"/>
          <w:sz w:val="24"/>
          <w:szCs w:val="24"/>
          <w:shd w:val="clear" w:color="auto" w:fill="FFFFFF"/>
          <w:lang w:eastAsia="en-IN"/>
          <w14:ligatures w14:val="none"/>
        </w:rPr>
        <w:t xml:space="preserve">Khan and Fatma, (2019), </w:t>
      </w:r>
      <w:r w:rsidRPr="00F861C9">
        <w:rPr>
          <w:rFonts w:ascii="Times New Roman" w:eastAsia="Times New Roman" w:hAnsi="Times New Roman" w:cs="Times New Roman"/>
          <w:kern w:val="0"/>
          <w:sz w:val="24"/>
          <w:szCs w:val="24"/>
          <w:lang w:eastAsia="en-IN"/>
          <w14:ligatures w14:val="none"/>
        </w:rPr>
        <w:t>thus, CSR programs implemented by the company have a potential impact with respect to increasing consumer loyalty. </w:t>
      </w:r>
    </w:p>
    <w:p w14:paraId="10AF9266"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CSR functions are advantageous from the point of view of marketing programs because it promotes loyalty through the phase of time by building up consumer relationships and their retentivity with the company. According to </w:t>
      </w:r>
      <w:r w:rsidRPr="00F861C9">
        <w:rPr>
          <w:rFonts w:ascii="Times New Roman" w:eastAsia="Times New Roman" w:hAnsi="Times New Roman" w:cs="Times New Roman"/>
          <w:kern w:val="0"/>
          <w:sz w:val="24"/>
          <w:szCs w:val="24"/>
          <w:shd w:val="clear" w:color="auto" w:fill="FFFFFF"/>
          <w:lang w:eastAsia="en-IN"/>
          <w14:ligatures w14:val="none"/>
        </w:rPr>
        <w:t xml:space="preserve">Abd-El-Salam, (2020), </w:t>
      </w:r>
      <w:r w:rsidRPr="00F861C9">
        <w:rPr>
          <w:rFonts w:ascii="Times New Roman" w:eastAsia="Times New Roman" w:hAnsi="Times New Roman" w:cs="Times New Roman"/>
          <w:kern w:val="0"/>
          <w:sz w:val="24"/>
          <w:szCs w:val="24"/>
          <w:lang w:eastAsia="en-IN"/>
          <w14:ligatures w14:val="none"/>
        </w:rPr>
        <w:t xml:space="preserve">thus, consumer loyalty and consumer satisfaction are associated with the CSR traits performed by the company. With the transforming market dynamics, companies are recently putting a lot of work into keeping consumers by providing the goods and facilities they want to achieve from the brand, and in this procedure, CSR programs assist as a bridge. According to </w:t>
      </w:r>
      <w:r w:rsidRPr="00F861C9">
        <w:rPr>
          <w:rFonts w:ascii="Times New Roman" w:eastAsia="Times New Roman" w:hAnsi="Times New Roman" w:cs="Times New Roman"/>
          <w:kern w:val="0"/>
          <w:sz w:val="24"/>
          <w:szCs w:val="24"/>
          <w:shd w:val="clear" w:color="auto" w:fill="FFFFFF"/>
          <w:lang w:eastAsia="en-IN"/>
          <w14:ligatures w14:val="none"/>
        </w:rPr>
        <w:t xml:space="preserve">Ahmad </w:t>
      </w:r>
      <w:r w:rsidRPr="00F861C9">
        <w:rPr>
          <w:rFonts w:ascii="Times New Roman" w:eastAsia="Times New Roman" w:hAnsi="Times New Roman" w:cs="Times New Roman"/>
          <w:i/>
          <w:iCs/>
          <w:kern w:val="0"/>
          <w:sz w:val="24"/>
          <w:szCs w:val="24"/>
          <w:shd w:val="clear" w:color="auto" w:fill="FFFFFF"/>
          <w:lang w:eastAsia="en-IN"/>
          <w14:ligatures w14:val="none"/>
        </w:rPr>
        <w:t>et al</w:t>
      </w:r>
      <w:r w:rsidRPr="00F861C9">
        <w:rPr>
          <w:rFonts w:ascii="Times New Roman" w:eastAsia="Times New Roman" w:hAnsi="Times New Roman" w:cs="Times New Roman"/>
          <w:kern w:val="0"/>
          <w:sz w:val="24"/>
          <w:szCs w:val="24"/>
          <w:shd w:val="clear" w:color="auto" w:fill="FFFFFF"/>
          <w:lang w:eastAsia="en-IN"/>
          <w14:ligatures w14:val="none"/>
        </w:rPr>
        <w:t xml:space="preserve">. (2019), </w:t>
      </w:r>
      <w:r w:rsidRPr="00F861C9">
        <w:rPr>
          <w:rFonts w:ascii="Times New Roman" w:eastAsia="Times New Roman" w:hAnsi="Times New Roman" w:cs="Times New Roman"/>
          <w:kern w:val="0"/>
          <w:sz w:val="24"/>
          <w:szCs w:val="24"/>
          <w:lang w:eastAsia="en-IN"/>
          <w14:ligatures w14:val="none"/>
        </w:rPr>
        <w:t xml:space="preserve">therefore, it can also be expressed that brand awareness and consumer loyalty are highly affected by the CSR programs performed by the company. Furthermore, consumer satisfaction is the major factor of consumer loyalty as it aids to promote consumer trust, retentivity, and also  their purpose to make frequent purchases. According to </w:t>
      </w:r>
      <w:r w:rsidRPr="00F861C9">
        <w:rPr>
          <w:rFonts w:ascii="Times New Roman" w:eastAsia="Times New Roman" w:hAnsi="Times New Roman" w:cs="Times New Roman"/>
          <w:kern w:val="0"/>
          <w:sz w:val="24"/>
          <w:szCs w:val="24"/>
          <w:shd w:val="clear" w:color="auto" w:fill="FFFFFF"/>
          <w:lang w:eastAsia="en-IN"/>
          <w14:ligatures w14:val="none"/>
        </w:rPr>
        <w:t xml:space="preserve">Zhao </w:t>
      </w:r>
      <w:r w:rsidRPr="00F861C9">
        <w:rPr>
          <w:rFonts w:ascii="Times New Roman" w:eastAsia="Times New Roman" w:hAnsi="Times New Roman" w:cs="Times New Roman"/>
          <w:i/>
          <w:iCs/>
          <w:kern w:val="0"/>
          <w:sz w:val="24"/>
          <w:szCs w:val="24"/>
          <w:shd w:val="clear" w:color="auto" w:fill="FFFFFF"/>
          <w:lang w:eastAsia="en-IN"/>
          <w14:ligatures w14:val="none"/>
        </w:rPr>
        <w:t>et al</w:t>
      </w:r>
      <w:r w:rsidRPr="00F861C9">
        <w:rPr>
          <w:rFonts w:ascii="Times New Roman" w:eastAsia="Times New Roman" w:hAnsi="Times New Roman" w:cs="Times New Roman"/>
          <w:kern w:val="0"/>
          <w:sz w:val="24"/>
          <w:szCs w:val="24"/>
          <w:shd w:val="clear" w:color="auto" w:fill="FFFFFF"/>
          <w:lang w:eastAsia="en-IN"/>
          <w14:ligatures w14:val="none"/>
        </w:rPr>
        <w:t xml:space="preserve">. (2021), </w:t>
      </w:r>
      <w:r w:rsidRPr="00F861C9">
        <w:rPr>
          <w:rFonts w:ascii="Times New Roman" w:eastAsia="Times New Roman" w:hAnsi="Times New Roman" w:cs="Times New Roman"/>
          <w:kern w:val="0"/>
          <w:sz w:val="24"/>
          <w:szCs w:val="24"/>
          <w:lang w:eastAsia="en-IN"/>
          <w14:ligatures w14:val="none"/>
        </w:rPr>
        <w:t>on various occasions, as can be seen in the telecom division, there is a strong association between consumer satisfaction and consumer loyalty. Also, it is transparent in the aspect of the banking sector that CSR activities have a considerable and beneficial impact on consumer loyalty. In the conditions of the aviation industry and hotel business, CSR plays as a mediator to boost brand recognition along with a certain correlation between consumer loyalty and consumer satisfaction.</w:t>
      </w:r>
    </w:p>
    <w:p w14:paraId="3A901943" w14:textId="77777777" w:rsidR="00F861C9" w:rsidRPr="00F861C9" w:rsidRDefault="00F861C9" w:rsidP="00F861C9">
      <w:pPr>
        <w:spacing w:after="0" w:line="360" w:lineRule="auto"/>
        <w:rPr>
          <w:rFonts w:ascii="Times New Roman" w:eastAsia="Times New Roman" w:hAnsi="Times New Roman" w:cs="Times New Roman"/>
          <w:kern w:val="0"/>
          <w:sz w:val="24"/>
          <w:szCs w:val="24"/>
          <w:lang w:eastAsia="en-IN"/>
          <w14:ligatures w14:val="none"/>
        </w:rPr>
      </w:pPr>
    </w:p>
    <w:p w14:paraId="452600BF" w14:textId="2242D74F" w:rsidR="00F861C9" w:rsidRPr="00F861C9" w:rsidRDefault="00F861C9" w:rsidP="00F10B56">
      <w:pPr>
        <w:pStyle w:val="Heading3"/>
        <w:rPr>
          <w:rFonts w:eastAsia="Times New Roman"/>
          <w:lang w:eastAsia="en-IN"/>
        </w:rPr>
      </w:pPr>
      <w:bookmarkStart w:id="37" w:name="_Toc137147204"/>
      <w:r w:rsidRPr="00F861C9">
        <w:rPr>
          <w:rFonts w:eastAsia="Times New Roman"/>
          <w:lang w:eastAsia="en-IN"/>
        </w:rPr>
        <w:lastRenderedPageBreak/>
        <w:t>4.3.2 Discussion on the effectiveness of trust in constructing brand equity through CSR practices</w:t>
      </w:r>
      <w:bookmarkEnd w:id="37"/>
      <w:r w:rsidRPr="00F861C9">
        <w:rPr>
          <w:rFonts w:eastAsia="Times New Roman"/>
          <w:lang w:eastAsia="en-IN"/>
        </w:rPr>
        <w:t xml:space="preserve"> </w:t>
      </w:r>
    </w:p>
    <w:p w14:paraId="5DF77E52"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The role of trust as a mediating factor has been recognized in many authorities involving management, marketing, psychology, and philosophy. According to </w:t>
      </w:r>
      <w:r w:rsidRPr="00F861C9">
        <w:rPr>
          <w:rFonts w:ascii="Times New Roman" w:eastAsia="Times New Roman" w:hAnsi="Times New Roman" w:cs="Times New Roman"/>
          <w:kern w:val="0"/>
          <w:sz w:val="24"/>
          <w:szCs w:val="24"/>
          <w:shd w:val="clear" w:color="auto" w:fill="FFFFFF"/>
          <w:lang w:eastAsia="en-IN"/>
          <w14:ligatures w14:val="none"/>
        </w:rPr>
        <w:t xml:space="preserve">Fatmawati and Fauzan, (2021), </w:t>
      </w:r>
      <w:r w:rsidRPr="00F861C9">
        <w:rPr>
          <w:rFonts w:ascii="Times New Roman" w:eastAsia="Times New Roman" w:hAnsi="Times New Roman" w:cs="Times New Roman"/>
          <w:kern w:val="0"/>
          <w:sz w:val="24"/>
          <w:szCs w:val="24"/>
          <w:lang w:eastAsia="en-IN"/>
          <w14:ligatures w14:val="none"/>
        </w:rPr>
        <w:t xml:space="preserve">from the customer’s viewpoint, trust has been known as the customer's belief that the company performs in a way compatible with their expectations. Trust is an essential element in creating and maintaining a long-term bond between consumers and the organization. Trust has been viewed from two dimensions: performance and benevolence. According to </w:t>
      </w:r>
      <w:r w:rsidRPr="00F861C9">
        <w:rPr>
          <w:rFonts w:ascii="Times New Roman" w:eastAsia="Times New Roman" w:hAnsi="Times New Roman" w:cs="Times New Roman"/>
          <w:kern w:val="0"/>
          <w:sz w:val="24"/>
          <w:szCs w:val="24"/>
          <w:shd w:val="clear" w:color="auto" w:fill="FFFFFF"/>
          <w:lang w:eastAsia="en-IN"/>
          <w14:ligatures w14:val="none"/>
        </w:rPr>
        <w:t xml:space="preserve">Osakwe and Yusuf,  (2021), the </w:t>
      </w:r>
      <w:r w:rsidRPr="00F861C9">
        <w:rPr>
          <w:rFonts w:ascii="Times New Roman" w:eastAsia="Times New Roman" w:hAnsi="Times New Roman" w:cs="Times New Roman"/>
          <w:kern w:val="0"/>
          <w:sz w:val="24"/>
          <w:szCs w:val="24"/>
          <w:lang w:eastAsia="en-IN"/>
          <w14:ligatures w14:val="none"/>
        </w:rPr>
        <w:t>performance-based trust states the organization's skills or expertise to manufacture quality goods and facilities and its capability to execute business functions productively. Benevolence-based trust involves customer belief that an organization is actually worried about the safety and well-being of the community.</w:t>
      </w:r>
    </w:p>
    <w:p w14:paraId="7AB5EEF2"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Consumer trust in the company boosts the social position of the consumer-brand bond to further maximize consumer devotion toward the organization. According to </w:t>
      </w:r>
      <w:r w:rsidRPr="00F861C9">
        <w:rPr>
          <w:rFonts w:ascii="Times New Roman" w:eastAsia="Times New Roman" w:hAnsi="Times New Roman" w:cs="Times New Roman"/>
          <w:kern w:val="0"/>
          <w:sz w:val="24"/>
          <w:szCs w:val="24"/>
          <w:shd w:val="clear" w:color="auto" w:fill="FFFFFF"/>
          <w:lang w:eastAsia="en-IN"/>
          <w14:ligatures w14:val="none"/>
        </w:rPr>
        <w:t xml:space="preserve">Kumari </w:t>
      </w:r>
      <w:r w:rsidRPr="00F861C9">
        <w:rPr>
          <w:rFonts w:ascii="Times New Roman" w:eastAsia="Times New Roman" w:hAnsi="Times New Roman" w:cs="Times New Roman"/>
          <w:i/>
          <w:iCs/>
          <w:kern w:val="0"/>
          <w:sz w:val="24"/>
          <w:szCs w:val="24"/>
          <w:shd w:val="clear" w:color="auto" w:fill="FFFFFF"/>
          <w:lang w:eastAsia="en-IN"/>
          <w14:ligatures w14:val="none"/>
        </w:rPr>
        <w:t>et al</w:t>
      </w:r>
      <w:r w:rsidRPr="00F861C9">
        <w:rPr>
          <w:rFonts w:ascii="Times New Roman" w:eastAsia="Times New Roman" w:hAnsi="Times New Roman" w:cs="Times New Roman"/>
          <w:kern w:val="0"/>
          <w:sz w:val="24"/>
          <w:szCs w:val="24"/>
          <w:shd w:val="clear" w:color="auto" w:fill="FFFFFF"/>
          <w:lang w:eastAsia="en-IN"/>
          <w14:ligatures w14:val="none"/>
        </w:rPr>
        <w:t xml:space="preserve">.(2021), </w:t>
      </w:r>
      <w:r w:rsidRPr="00F861C9">
        <w:rPr>
          <w:rFonts w:ascii="Times New Roman" w:eastAsia="Times New Roman" w:hAnsi="Times New Roman" w:cs="Times New Roman"/>
          <w:kern w:val="0"/>
          <w:sz w:val="24"/>
          <w:szCs w:val="24"/>
          <w:lang w:eastAsia="en-IN"/>
          <w14:ligatures w14:val="none"/>
        </w:rPr>
        <w:t xml:space="preserve">any brand in the market is established on the basis of trust. The main source for the survival of the brand is to develop trust through CSR activities that promote consumer loyalty and aid in retentivity. “The final aim of marketing is to create a strong relationship between the customer and the brand, and the main element of this bond is trust”.  According to </w:t>
      </w:r>
      <w:r w:rsidRPr="00F861C9">
        <w:rPr>
          <w:rFonts w:ascii="Times New Roman" w:eastAsia="Times New Roman" w:hAnsi="Times New Roman" w:cs="Times New Roman"/>
          <w:kern w:val="0"/>
          <w:sz w:val="24"/>
          <w:szCs w:val="24"/>
          <w:shd w:val="clear" w:color="auto" w:fill="FFFFFF"/>
          <w:lang w:eastAsia="en-IN"/>
          <w14:ligatures w14:val="none"/>
        </w:rPr>
        <w:t xml:space="preserve">Tiep </w:t>
      </w:r>
      <w:r w:rsidRPr="00F861C9">
        <w:rPr>
          <w:rFonts w:ascii="Times New Roman" w:eastAsia="Times New Roman" w:hAnsi="Times New Roman" w:cs="Times New Roman"/>
          <w:i/>
          <w:iCs/>
          <w:kern w:val="0"/>
          <w:sz w:val="24"/>
          <w:szCs w:val="24"/>
          <w:shd w:val="clear" w:color="auto" w:fill="FFFFFF"/>
          <w:lang w:eastAsia="en-IN"/>
          <w14:ligatures w14:val="none"/>
        </w:rPr>
        <w:t>et al.</w:t>
      </w:r>
      <w:r w:rsidRPr="00F861C9">
        <w:rPr>
          <w:rFonts w:ascii="Times New Roman" w:eastAsia="Times New Roman" w:hAnsi="Times New Roman" w:cs="Times New Roman"/>
          <w:kern w:val="0"/>
          <w:sz w:val="24"/>
          <w:szCs w:val="24"/>
          <w:shd w:val="clear" w:color="auto" w:fill="FFFFFF"/>
          <w:lang w:eastAsia="en-IN"/>
          <w14:ligatures w14:val="none"/>
        </w:rPr>
        <w:t xml:space="preserve"> (2021), </w:t>
      </w:r>
      <w:r w:rsidRPr="00F861C9">
        <w:rPr>
          <w:rFonts w:ascii="Times New Roman" w:eastAsia="Times New Roman" w:hAnsi="Times New Roman" w:cs="Times New Roman"/>
          <w:kern w:val="0"/>
          <w:sz w:val="24"/>
          <w:szCs w:val="24"/>
          <w:lang w:eastAsia="en-IN"/>
          <w14:ligatures w14:val="none"/>
        </w:rPr>
        <w:t xml:space="preserve">strong trust among consumers stimulates them to be loyal to brands or services and thus benefits the company in the retainment of consumers. In addition, the inclusion of accountabilities as well as ethical elements in the working framework has been considered to be developed on the customer trust that in turn affects the “corporate reputation” and also “brand equity”. The terms inducing with the elements of consumer retention have been considered to develop trust in the organization in the aspect of building the interests of the clients by captivating a solid base of consumers. According to </w:t>
      </w:r>
      <w:r w:rsidRPr="00F861C9">
        <w:rPr>
          <w:rFonts w:ascii="Times New Roman" w:eastAsia="Times New Roman" w:hAnsi="Times New Roman" w:cs="Times New Roman"/>
          <w:kern w:val="0"/>
          <w:sz w:val="24"/>
          <w:szCs w:val="24"/>
          <w:shd w:val="clear" w:color="auto" w:fill="FFFFFF"/>
          <w:lang w:eastAsia="en-IN"/>
          <w14:ligatures w14:val="none"/>
        </w:rPr>
        <w:t xml:space="preserve">Ramesh </w:t>
      </w:r>
      <w:r w:rsidRPr="00F861C9">
        <w:rPr>
          <w:rFonts w:ascii="Times New Roman" w:eastAsia="Times New Roman" w:hAnsi="Times New Roman" w:cs="Times New Roman"/>
          <w:i/>
          <w:iCs/>
          <w:kern w:val="0"/>
          <w:sz w:val="24"/>
          <w:szCs w:val="24"/>
          <w:shd w:val="clear" w:color="auto" w:fill="FFFFFF"/>
          <w:lang w:eastAsia="en-IN"/>
          <w14:ligatures w14:val="none"/>
        </w:rPr>
        <w:t>et al.</w:t>
      </w:r>
      <w:r w:rsidRPr="00F861C9">
        <w:rPr>
          <w:rFonts w:ascii="Times New Roman" w:eastAsia="Times New Roman" w:hAnsi="Times New Roman" w:cs="Times New Roman"/>
          <w:kern w:val="0"/>
          <w:sz w:val="24"/>
          <w:szCs w:val="24"/>
          <w:shd w:val="clear" w:color="auto" w:fill="FFFFFF"/>
          <w:lang w:eastAsia="en-IN"/>
          <w14:ligatures w14:val="none"/>
        </w:rPr>
        <w:t xml:space="preserve"> (2019), </w:t>
      </w:r>
      <w:r w:rsidRPr="00F861C9">
        <w:rPr>
          <w:rFonts w:ascii="Times New Roman" w:eastAsia="Times New Roman" w:hAnsi="Times New Roman" w:cs="Times New Roman"/>
          <w:kern w:val="0"/>
          <w:sz w:val="24"/>
          <w:szCs w:val="24"/>
          <w:lang w:eastAsia="en-IN"/>
          <w14:ligatures w14:val="none"/>
        </w:rPr>
        <w:t>through CSR activities a company can benefit from a positive public picture while making a work area with satisfied employees, content consumers, and lower prices. </w:t>
      </w:r>
    </w:p>
    <w:p w14:paraId="309CADFB" w14:textId="794AC7F0" w:rsidR="00F861C9" w:rsidRPr="00F861C9" w:rsidRDefault="00F861C9" w:rsidP="00F10B56">
      <w:pPr>
        <w:pStyle w:val="Heading3"/>
        <w:rPr>
          <w:rFonts w:eastAsia="Times New Roman"/>
          <w:lang w:eastAsia="en-IN"/>
        </w:rPr>
      </w:pPr>
      <w:bookmarkStart w:id="38" w:name="_Toc137147205"/>
      <w:r w:rsidRPr="00F861C9">
        <w:rPr>
          <w:rFonts w:eastAsia="Times New Roman"/>
          <w:lang w:eastAsia="en-IN"/>
        </w:rPr>
        <w:t>4.3.3 Discussion on influential factors of CSR practices in maintaining brand reputation</w:t>
      </w:r>
      <w:bookmarkEnd w:id="38"/>
      <w:r w:rsidRPr="00F861C9">
        <w:rPr>
          <w:rFonts w:eastAsia="Times New Roman"/>
          <w:lang w:eastAsia="en-IN"/>
        </w:rPr>
        <w:t xml:space="preserve">  </w:t>
      </w:r>
    </w:p>
    <w:p w14:paraId="4B70CB4E" w14:textId="6AE51DDA"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The role of the CSR practices in terms of developing the brand reputation in terms of maintaining as well as establishing the reputation as well as brand image of the consumers. The alignment of the CSR practices that have been considered to be highly influential in maintaining the reputation of the brand in a significant scale. According to Cabral and Dhar </w:t>
      </w:r>
      <w:r w:rsidRPr="00F861C9">
        <w:rPr>
          <w:rFonts w:ascii="Times New Roman" w:eastAsia="Times New Roman" w:hAnsi="Times New Roman" w:cs="Times New Roman"/>
          <w:kern w:val="0"/>
          <w:sz w:val="24"/>
          <w:szCs w:val="24"/>
          <w:lang w:eastAsia="en-IN"/>
          <w14:ligatures w14:val="none"/>
        </w:rPr>
        <w:lastRenderedPageBreak/>
        <w:t>(2020), the maintenance of the values as well as objectives of the businesses in terms of creating the scopes suitable for the enhancement of the reputation of the brand on a significant level. Raising the level of the reputation in terms of the provision of the protection to the reputational damages as well as the recovery measures involved with the crisis. The requirements involved with the management of the risk factors as well as management of the aspects of trust in terms of enhancing the key factors of the businesses while building the trust among the customers in terms of reflecting the terms of the promotion of the CSR efforts with respect to the effectiveness of the trust built by the business organizations. The incorporation of the CSR practices reflects the sets of efforts by protecting the reputational damages as well as the recovery from the crisis.</w:t>
      </w:r>
      <w:r w:rsidR="00F10B56">
        <w:rPr>
          <w:rFonts w:ascii="Times New Roman" w:eastAsia="Times New Roman" w:hAnsi="Times New Roman" w:cs="Times New Roman"/>
          <w:kern w:val="0"/>
          <w:sz w:val="24"/>
          <w:szCs w:val="24"/>
          <w:lang w:eastAsia="en-IN"/>
          <w14:ligatures w14:val="none"/>
        </w:rPr>
        <w:t xml:space="preserve"> </w:t>
      </w:r>
      <w:r w:rsidRPr="00F861C9">
        <w:rPr>
          <w:rFonts w:ascii="Times New Roman" w:eastAsia="Times New Roman" w:hAnsi="Times New Roman" w:cs="Times New Roman"/>
          <w:kern w:val="0"/>
          <w:sz w:val="24"/>
          <w:szCs w:val="24"/>
          <w:lang w:eastAsia="en-IN"/>
          <w14:ligatures w14:val="none"/>
        </w:rPr>
        <w:t>The outcomes obtained in terms of the maintenance of the CSR prospects act as the major dominance in navigating the trust of the customers. According to Purup and Petersen (2020), the motive of the business organizations has been considered to be acting as the vital role in managing the stages influential to work for gaining the trustworthiness of the customers through the creation of a robust image of the brand. The capacity of the innovations, scale of the enterprises, intensity of the exports, fiscal performance, enhancing the competitiveness of the products, administrative intervention, and the legal environment involved with the CSR approaches practised by the incorporation of the CSR approaches. Additionally, the CSR approaches have been observed to be managed by the businesses to build the reputation of the brand as well as developing the goodwill of the businesses significantly. The evaluation, resourcing, priortizing, and monitoring the nature of the benefits, splitting the benefits, and time frame in a considerable way.   </w:t>
      </w:r>
    </w:p>
    <w:p w14:paraId="41343F0F" w14:textId="401BBB4E" w:rsidR="00F861C9" w:rsidRPr="00F861C9" w:rsidRDefault="00F861C9" w:rsidP="00F10B56">
      <w:pPr>
        <w:pStyle w:val="Heading3"/>
        <w:rPr>
          <w:rFonts w:eastAsia="Times New Roman"/>
          <w:lang w:eastAsia="en-IN"/>
        </w:rPr>
      </w:pPr>
      <w:bookmarkStart w:id="39" w:name="_Toc137147206"/>
      <w:r w:rsidRPr="00F861C9">
        <w:rPr>
          <w:rFonts w:eastAsia="Times New Roman"/>
          <w:lang w:eastAsia="en-IN"/>
        </w:rPr>
        <w:t>4.3.4 Discussion on the interconnection between brand equity and organisational reputation</w:t>
      </w:r>
      <w:bookmarkEnd w:id="39"/>
      <w:r w:rsidRPr="00F861C9">
        <w:rPr>
          <w:rFonts w:eastAsia="Times New Roman"/>
          <w:lang w:eastAsia="en-IN"/>
        </w:rPr>
        <w:t xml:space="preserve"> </w:t>
      </w:r>
    </w:p>
    <w:p w14:paraId="0C64067B"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The factors of brand equity has been considered to be aligned with the volume of the sales generated by the businesses along with the profitability of the companies in terms of gravitating towards the products as well as services on a significant scale. The brand reputation has been considered to be linked with the factors of integration. The impacts of the CSR have been considered to be influenced by the specified elements while linking the several dimensions of CSR in a profitable way. </w:t>
      </w:r>
    </w:p>
    <w:p w14:paraId="745962F7"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From the above chapter that is conducted of the study, it has been established that brand equity is directly proportional to the degree of the reputation of the business organisation. In other words, it can also be said that the higher the brand equity of a business organisation, the higher </w:t>
      </w:r>
      <w:r w:rsidRPr="00F861C9">
        <w:rPr>
          <w:rFonts w:ascii="Times New Roman" w:eastAsia="Times New Roman" w:hAnsi="Times New Roman" w:cs="Times New Roman"/>
          <w:kern w:val="0"/>
          <w:sz w:val="24"/>
          <w:szCs w:val="24"/>
          <w:lang w:eastAsia="en-IN"/>
          <w14:ligatures w14:val="none"/>
        </w:rPr>
        <w:lastRenderedPageBreak/>
        <w:t>the degree of organisational reputation (</w:t>
      </w:r>
      <w:r w:rsidRPr="00F861C9">
        <w:rPr>
          <w:rFonts w:ascii="Times New Roman" w:eastAsia="Times New Roman" w:hAnsi="Times New Roman" w:cs="Times New Roman"/>
          <w:kern w:val="0"/>
          <w:sz w:val="24"/>
          <w:szCs w:val="24"/>
          <w:shd w:val="clear" w:color="auto" w:fill="FFFFFF"/>
          <w:lang w:eastAsia="en-IN"/>
          <w14:ligatures w14:val="none"/>
        </w:rPr>
        <w:t xml:space="preserve">Zhao </w:t>
      </w:r>
      <w:r w:rsidRPr="00F861C9">
        <w:rPr>
          <w:rFonts w:ascii="Times New Roman" w:eastAsia="Times New Roman" w:hAnsi="Times New Roman" w:cs="Times New Roman"/>
          <w:i/>
          <w:iCs/>
          <w:kern w:val="0"/>
          <w:sz w:val="24"/>
          <w:szCs w:val="24"/>
          <w:shd w:val="clear" w:color="auto" w:fill="FFFFFF"/>
          <w:lang w:eastAsia="en-IN"/>
          <w14:ligatures w14:val="none"/>
        </w:rPr>
        <w:t>et al</w:t>
      </w:r>
      <w:r w:rsidRPr="00F861C9">
        <w:rPr>
          <w:rFonts w:ascii="Times New Roman" w:eastAsia="Times New Roman" w:hAnsi="Times New Roman" w:cs="Times New Roman"/>
          <w:kern w:val="0"/>
          <w:sz w:val="24"/>
          <w:szCs w:val="24"/>
          <w:shd w:val="clear" w:color="auto" w:fill="FFFFFF"/>
          <w:lang w:eastAsia="en-IN"/>
          <w14:ligatures w14:val="none"/>
        </w:rPr>
        <w:t>. 2021)</w:t>
      </w:r>
      <w:r w:rsidRPr="00F861C9">
        <w:rPr>
          <w:rFonts w:ascii="Times New Roman" w:eastAsia="Times New Roman" w:hAnsi="Times New Roman" w:cs="Times New Roman"/>
          <w:kern w:val="0"/>
          <w:sz w:val="24"/>
          <w:szCs w:val="24"/>
          <w:lang w:eastAsia="en-IN"/>
          <w14:ligatures w14:val="none"/>
        </w:rPr>
        <w:t>. The study also focuses on the positive and direct effects of trust on brand equity and organisation reputation. It has been established that the organisation is likely to increase the level of trust among the selected customer segments which would in turn enhance the brand equity of the business organisation. Thus, brand equity, being the perceived value of a potential customer regarding a particular product or service that is manufactured and offered by a business organisation, significantly impacts brand loyalty. In other words, higher brand equity facilitates a business organisation by enhancing the level of loyalty that the customers possess towards the particular brand or the business organisation (</w:t>
      </w:r>
      <w:r w:rsidRPr="00F861C9">
        <w:rPr>
          <w:rFonts w:ascii="Times New Roman" w:eastAsia="Times New Roman" w:hAnsi="Times New Roman" w:cs="Times New Roman"/>
          <w:kern w:val="0"/>
          <w:sz w:val="24"/>
          <w:szCs w:val="24"/>
          <w:shd w:val="clear" w:color="auto" w:fill="FFFFFF"/>
          <w:lang w:eastAsia="en-IN"/>
          <w14:ligatures w14:val="none"/>
        </w:rPr>
        <w:t>Fatmawati and Fauzan, 2021)</w:t>
      </w:r>
      <w:r w:rsidRPr="00F861C9">
        <w:rPr>
          <w:rFonts w:ascii="Times New Roman" w:eastAsia="Times New Roman" w:hAnsi="Times New Roman" w:cs="Times New Roman"/>
          <w:kern w:val="0"/>
          <w:sz w:val="24"/>
          <w:szCs w:val="24"/>
          <w:lang w:eastAsia="en-IN"/>
          <w14:ligatures w14:val="none"/>
        </w:rPr>
        <w:t>. Simultaneously with the enhancement of brand loyalty, the number of potential customers all across the globe also increases, thereby enhancing the global customer base of the business organisation. As the number of customers of the business organisation increases, so does the degree of reputation of the business organisation in the global business market. In this way, the linkage between brand equity and the organisational reputation is significantly established on the basis of the degree of trust that the organisation promotes through the products and services that are manufactured by the firm and are offered to its global potential customers (</w:t>
      </w:r>
      <w:r w:rsidRPr="00F861C9">
        <w:rPr>
          <w:rFonts w:ascii="Times New Roman" w:eastAsia="Times New Roman" w:hAnsi="Times New Roman" w:cs="Times New Roman"/>
          <w:kern w:val="0"/>
          <w:sz w:val="24"/>
          <w:szCs w:val="24"/>
          <w:shd w:val="clear" w:color="auto" w:fill="FFFFFF"/>
          <w:lang w:eastAsia="en-IN"/>
          <w14:ligatures w14:val="none"/>
        </w:rPr>
        <w:t>Osakwe and Yusuf, 2021)</w:t>
      </w:r>
      <w:r w:rsidRPr="00F861C9">
        <w:rPr>
          <w:rFonts w:ascii="Times New Roman" w:eastAsia="Times New Roman" w:hAnsi="Times New Roman" w:cs="Times New Roman"/>
          <w:kern w:val="0"/>
          <w:sz w:val="24"/>
          <w:szCs w:val="24"/>
          <w:lang w:eastAsia="en-IN"/>
          <w14:ligatures w14:val="none"/>
        </w:rPr>
        <w:t>. It has been seen that the brand value and reputation are heavily dependent on the brand equity approach because according to the findings section, almost 47% believe that brand equity plays a huge role in uplifting brand value. </w:t>
      </w:r>
    </w:p>
    <w:p w14:paraId="2436861C" w14:textId="77777777" w:rsidR="00F861C9" w:rsidRPr="00F861C9" w:rsidRDefault="00F861C9" w:rsidP="00F861C9">
      <w:pPr>
        <w:spacing w:after="0" w:line="360" w:lineRule="auto"/>
        <w:rPr>
          <w:rFonts w:ascii="Times New Roman" w:eastAsia="Times New Roman" w:hAnsi="Times New Roman" w:cs="Times New Roman"/>
          <w:kern w:val="0"/>
          <w:sz w:val="24"/>
          <w:szCs w:val="24"/>
          <w:lang w:eastAsia="en-IN"/>
          <w14:ligatures w14:val="none"/>
        </w:rPr>
      </w:pPr>
    </w:p>
    <w:p w14:paraId="5AC394B2" w14:textId="7990B00C" w:rsidR="00F861C9" w:rsidRPr="00F861C9" w:rsidRDefault="00F861C9" w:rsidP="00F10B56">
      <w:pPr>
        <w:pStyle w:val="Heading2"/>
      </w:pPr>
      <w:bookmarkStart w:id="40" w:name="_Toc137147207"/>
      <w:r w:rsidRPr="00F861C9">
        <w:t>4.4 Conclusion</w:t>
      </w:r>
      <w:bookmarkEnd w:id="40"/>
      <w:r w:rsidRPr="00F861C9">
        <w:t xml:space="preserve"> </w:t>
      </w:r>
    </w:p>
    <w:p w14:paraId="1C2C572B"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This chapter that has been conducted potentially has provided an extensive discussion on the relationship between corporate social responsibility, brand equity and organisational reputation and the role of trust in maintaining these aspects of a business organisation. This chapter has provided a discussion on the significance of organisational CSR practises in enhancing the level of customer loyalty. Also, the impact of trust in building the brand equity and the relationship of brand equity with the organisational reputation have also been elaborately discussed. Various factors influencing the CSR practices that facilitates maintaining and enhancing brand reputation have also been efficiently discussed.</w:t>
      </w:r>
    </w:p>
    <w:p w14:paraId="6C18D2AD" w14:textId="1628E625" w:rsidR="00F861C9" w:rsidRPr="00F861C9" w:rsidRDefault="00F861C9" w:rsidP="00F861C9">
      <w:pPr>
        <w:spacing w:after="240" w:line="360" w:lineRule="auto"/>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br/>
      </w:r>
      <w:r w:rsidRPr="00F861C9">
        <w:rPr>
          <w:rFonts w:ascii="Times New Roman" w:eastAsia="Times New Roman" w:hAnsi="Times New Roman" w:cs="Times New Roman"/>
          <w:kern w:val="0"/>
          <w:sz w:val="24"/>
          <w:szCs w:val="24"/>
          <w:lang w:eastAsia="en-IN"/>
          <w14:ligatures w14:val="none"/>
        </w:rPr>
        <w:br/>
      </w:r>
      <w:r w:rsidRPr="00F861C9">
        <w:rPr>
          <w:rFonts w:ascii="Times New Roman" w:eastAsia="Times New Roman" w:hAnsi="Times New Roman" w:cs="Times New Roman"/>
          <w:kern w:val="0"/>
          <w:sz w:val="24"/>
          <w:szCs w:val="24"/>
          <w:lang w:eastAsia="en-IN"/>
          <w14:ligatures w14:val="none"/>
        </w:rPr>
        <w:lastRenderedPageBreak/>
        <w:br/>
      </w:r>
    </w:p>
    <w:p w14:paraId="0F5730AF" w14:textId="1628E625" w:rsidR="00F861C9" w:rsidRPr="00F861C9" w:rsidRDefault="00F861C9" w:rsidP="00F10B56">
      <w:pPr>
        <w:pStyle w:val="Heading1"/>
        <w:rPr>
          <w:sz w:val="24"/>
          <w:szCs w:val="24"/>
        </w:rPr>
      </w:pPr>
      <w:bookmarkStart w:id="41" w:name="_Toc137147208"/>
      <w:r w:rsidRPr="00F861C9">
        <w:t>Chapter 5: Conclusion and Recommendation</w:t>
      </w:r>
      <w:bookmarkEnd w:id="41"/>
      <w:r w:rsidRPr="00F861C9">
        <w:t xml:space="preserve"> </w:t>
      </w:r>
    </w:p>
    <w:p w14:paraId="1EF36A8A" w14:textId="77777777" w:rsidR="00F861C9" w:rsidRPr="00F861C9" w:rsidRDefault="00F861C9" w:rsidP="00F10B56">
      <w:pPr>
        <w:pStyle w:val="Heading2"/>
      </w:pPr>
      <w:bookmarkStart w:id="42" w:name="_Toc137147209"/>
      <w:r w:rsidRPr="00F861C9">
        <w:t>5.1 Introduction</w:t>
      </w:r>
      <w:bookmarkEnd w:id="42"/>
    </w:p>
    <w:p w14:paraId="7B4AF61D"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The study will make a brief discussion of the efficiencies that the business attains with the assistance of trust that assists in creating brand equity and boosting the reputation of the company with the help of CSR practices. It will assess the purpose of CSR to promote organizational operations to ensure that the leadership practices acknowledge the value of establishing necessary credibility between the organization and its employees (</w:t>
      </w:r>
      <w:r w:rsidRPr="00F861C9">
        <w:rPr>
          <w:rFonts w:ascii="Times New Roman" w:eastAsia="Times New Roman" w:hAnsi="Times New Roman" w:cs="Times New Roman"/>
          <w:kern w:val="0"/>
          <w:sz w:val="24"/>
          <w:szCs w:val="24"/>
          <w:shd w:val="clear" w:color="auto" w:fill="FFFFFF"/>
          <w:lang w:eastAsia="en-IN"/>
          <w14:ligatures w14:val="none"/>
        </w:rPr>
        <w:t>Khan and Fatma, 2019</w:t>
      </w:r>
      <w:r w:rsidRPr="00F861C9">
        <w:rPr>
          <w:rFonts w:ascii="Times New Roman" w:eastAsia="Times New Roman" w:hAnsi="Times New Roman" w:cs="Times New Roman"/>
          <w:kern w:val="0"/>
          <w:sz w:val="24"/>
          <w:szCs w:val="24"/>
          <w:lang w:eastAsia="en-IN"/>
          <w14:ligatures w14:val="none"/>
        </w:rPr>
        <w:t>). Thus the study will comprehend the influence of faith in the development of brand equity through CSR practices. It will also evaluate the influence of CSR strategies on brand visibility along with comprehending the significance of CSR to cultivating customer loyalty.</w:t>
      </w:r>
    </w:p>
    <w:p w14:paraId="05D0A967" w14:textId="4E9B8A4A" w:rsidR="00F861C9" w:rsidRPr="00F861C9" w:rsidRDefault="00F861C9" w:rsidP="00F10B56">
      <w:pPr>
        <w:pStyle w:val="Heading2"/>
      </w:pPr>
      <w:bookmarkStart w:id="43" w:name="_Toc137147210"/>
      <w:r w:rsidRPr="00F861C9">
        <w:t>5.2 Discussion</w:t>
      </w:r>
      <w:bookmarkEnd w:id="43"/>
      <w:r w:rsidRPr="00F861C9">
        <w:t xml:space="preserve"> </w:t>
      </w:r>
    </w:p>
    <w:p w14:paraId="30FF996E"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The role of trust in maintaining brand equity and reputation is comprehensively significant to the business economy. The more closely it is analyzed that the value of trust among the employees is significant to the organization, the more it is evaluated that the role of CSR in maintaining the respective is required genuinely. Furthermore, the role of CSR is to prompt the initiatives in the organization so that the organization finds it appropriate in understanding the significance of the execution of proper trust among the employees and the organization (</w:t>
      </w:r>
      <w:r w:rsidRPr="00F861C9">
        <w:rPr>
          <w:rFonts w:ascii="Times New Roman" w:eastAsia="Times New Roman" w:hAnsi="Times New Roman" w:cs="Times New Roman"/>
          <w:kern w:val="0"/>
          <w:sz w:val="24"/>
          <w:szCs w:val="24"/>
          <w:shd w:val="clear" w:color="auto" w:fill="FFFFFF"/>
          <w:lang w:eastAsia="en-IN"/>
          <w14:ligatures w14:val="none"/>
        </w:rPr>
        <w:t>Sharma, and Jain, 2019)</w:t>
      </w:r>
      <w:r w:rsidRPr="00F861C9">
        <w:rPr>
          <w:rFonts w:ascii="Times New Roman" w:eastAsia="Times New Roman" w:hAnsi="Times New Roman" w:cs="Times New Roman"/>
          <w:kern w:val="0"/>
          <w:sz w:val="24"/>
          <w:szCs w:val="24"/>
          <w:lang w:eastAsia="en-IN"/>
          <w14:ligatures w14:val="none"/>
        </w:rPr>
        <w:t>. As it is understood thoroughly, building a trustable atmosphere where the employees feel the ease of communication among themselves to support innovative ideologies required for the organization is necessary. The research revolves around the objectives that are raised by the research conducted through this study. </w:t>
      </w:r>
    </w:p>
    <w:p w14:paraId="58ADCF9A"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The research has met the objectives such as the objective of </w:t>
      </w:r>
      <w:r w:rsidRPr="00F861C9">
        <w:rPr>
          <w:rFonts w:ascii="Times New Roman" w:eastAsia="Times New Roman" w:hAnsi="Times New Roman" w:cs="Times New Roman"/>
          <w:b/>
          <w:bCs/>
          <w:kern w:val="0"/>
          <w:sz w:val="24"/>
          <w:szCs w:val="24"/>
          <w:lang w:eastAsia="en-IN"/>
          <w14:ligatures w14:val="none"/>
        </w:rPr>
        <w:t>“comprehending the effect of trust in evolution of brand equity through CSR”</w:t>
      </w:r>
      <w:r w:rsidRPr="00F861C9">
        <w:rPr>
          <w:rFonts w:ascii="Times New Roman" w:eastAsia="Times New Roman" w:hAnsi="Times New Roman" w:cs="Times New Roman"/>
          <w:kern w:val="0"/>
          <w:sz w:val="24"/>
          <w:szCs w:val="24"/>
          <w:lang w:eastAsia="en-IN"/>
          <w14:ligatures w14:val="none"/>
        </w:rPr>
        <w:t xml:space="preserve"> met by analyzing the trust among the employees and the effect of it impacting the brand and its value (</w:t>
      </w:r>
      <w:r w:rsidRPr="00F861C9">
        <w:rPr>
          <w:rFonts w:ascii="Times New Roman" w:eastAsia="Times New Roman" w:hAnsi="Times New Roman" w:cs="Times New Roman"/>
          <w:kern w:val="0"/>
          <w:sz w:val="24"/>
          <w:szCs w:val="24"/>
          <w:shd w:val="clear" w:color="auto" w:fill="FFFFFF"/>
          <w:lang w:eastAsia="en-IN"/>
          <w14:ligatures w14:val="none"/>
        </w:rPr>
        <w:t xml:space="preserve">Wang </w:t>
      </w:r>
      <w:r w:rsidRPr="00F861C9">
        <w:rPr>
          <w:rFonts w:ascii="Times New Roman" w:eastAsia="Times New Roman" w:hAnsi="Times New Roman" w:cs="Times New Roman"/>
          <w:i/>
          <w:iCs/>
          <w:kern w:val="0"/>
          <w:sz w:val="24"/>
          <w:szCs w:val="24"/>
          <w:shd w:val="clear" w:color="auto" w:fill="FFFFFF"/>
          <w:lang w:eastAsia="en-IN"/>
          <w14:ligatures w14:val="none"/>
        </w:rPr>
        <w:t xml:space="preserve">et al. </w:t>
      </w:r>
      <w:r w:rsidRPr="00F861C9">
        <w:rPr>
          <w:rFonts w:ascii="Times New Roman" w:eastAsia="Times New Roman" w:hAnsi="Times New Roman" w:cs="Times New Roman"/>
          <w:kern w:val="0"/>
          <w:sz w:val="24"/>
          <w:szCs w:val="24"/>
          <w:shd w:val="clear" w:color="auto" w:fill="FFFFFF"/>
          <w:lang w:eastAsia="en-IN"/>
          <w14:ligatures w14:val="none"/>
        </w:rPr>
        <w:t>2021)</w:t>
      </w:r>
      <w:r w:rsidRPr="00F861C9">
        <w:rPr>
          <w:rFonts w:ascii="Times New Roman" w:eastAsia="Times New Roman" w:hAnsi="Times New Roman" w:cs="Times New Roman"/>
          <w:kern w:val="0"/>
          <w:sz w:val="24"/>
          <w:szCs w:val="24"/>
          <w:lang w:eastAsia="en-IN"/>
          <w14:ligatures w14:val="none"/>
        </w:rPr>
        <w:t xml:space="preserve">. Trust amplifies employee coordination among each other. The coordination assists in engaging in innovative business ideas and hence amplifying the productivity level. The respective ideology aids the organization in growth and also affects the evolution of the particular brand in the </w:t>
      </w:r>
      <w:r w:rsidRPr="00F861C9">
        <w:rPr>
          <w:rFonts w:ascii="Times New Roman" w:eastAsia="Times New Roman" w:hAnsi="Times New Roman" w:cs="Times New Roman"/>
          <w:kern w:val="0"/>
          <w:sz w:val="24"/>
          <w:szCs w:val="24"/>
          <w:lang w:eastAsia="en-IN"/>
          <w14:ligatures w14:val="none"/>
        </w:rPr>
        <w:lastRenderedPageBreak/>
        <w:t xml:space="preserve">economy prominently. This is the responsibility of the respective CSR in maintaining the trustable relationship among the organization to enhance the working capacity and nurture the brand image as well. The objective of </w:t>
      </w:r>
      <w:r w:rsidRPr="00F861C9">
        <w:rPr>
          <w:rFonts w:ascii="Times New Roman" w:eastAsia="Times New Roman" w:hAnsi="Times New Roman" w:cs="Times New Roman"/>
          <w:b/>
          <w:bCs/>
          <w:kern w:val="0"/>
          <w:sz w:val="24"/>
          <w:szCs w:val="24"/>
          <w:lang w:eastAsia="en-IN"/>
          <w14:ligatures w14:val="none"/>
        </w:rPr>
        <w:t xml:space="preserve">“The impact of CSR strategies on the recognition of the brand” </w:t>
      </w:r>
      <w:r w:rsidRPr="00F861C9">
        <w:rPr>
          <w:rFonts w:ascii="Times New Roman" w:eastAsia="Times New Roman" w:hAnsi="Times New Roman" w:cs="Times New Roman"/>
          <w:kern w:val="0"/>
          <w:sz w:val="24"/>
          <w:szCs w:val="24"/>
          <w:lang w:eastAsia="en-IN"/>
          <w14:ligatures w14:val="none"/>
        </w:rPr>
        <w:t>is met by analyzing the evaluating the strategies prompted by the respective CSR in the organization (</w:t>
      </w:r>
      <w:r w:rsidRPr="00F861C9">
        <w:rPr>
          <w:rFonts w:ascii="Times New Roman" w:eastAsia="Times New Roman" w:hAnsi="Times New Roman" w:cs="Times New Roman"/>
          <w:kern w:val="0"/>
          <w:sz w:val="24"/>
          <w:szCs w:val="24"/>
          <w:shd w:val="clear" w:color="auto" w:fill="FFFFFF"/>
          <w:lang w:eastAsia="en-IN"/>
          <w14:ligatures w14:val="none"/>
        </w:rPr>
        <w:t>Kim, and Manoli, 2022).</w:t>
      </w:r>
      <w:r w:rsidRPr="00F861C9">
        <w:rPr>
          <w:rFonts w:ascii="Times New Roman" w:eastAsia="Times New Roman" w:hAnsi="Times New Roman" w:cs="Times New Roman"/>
          <w:kern w:val="0"/>
          <w:sz w:val="24"/>
          <w:szCs w:val="24"/>
          <w:lang w:eastAsia="en-IN"/>
          <w14:ligatures w14:val="none"/>
        </w:rPr>
        <w:t>.</w:t>
      </w:r>
    </w:p>
    <w:p w14:paraId="1F021B18"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CSR has adhered to maintain the required strategies in a respective organization this supports in enhancing the working capability and also to upgrade the brand reputation in the economy. Adding up everything together, it ascertained that the CRS is responsible for maintaining the strategies which bind the organization together that maintain the reputation of the organization in the economy. Lastly, the objective of the </w:t>
      </w:r>
      <w:r w:rsidRPr="00F861C9">
        <w:rPr>
          <w:rFonts w:ascii="Times New Roman" w:eastAsia="Times New Roman" w:hAnsi="Times New Roman" w:cs="Times New Roman"/>
          <w:b/>
          <w:bCs/>
          <w:kern w:val="0"/>
          <w:sz w:val="24"/>
          <w:szCs w:val="24"/>
          <w:lang w:eastAsia="en-IN"/>
          <w14:ligatures w14:val="none"/>
        </w:rPr>
        <w:t xml:space="preserve">“importance of CSR in establishing customer loyalty” </w:t>
      </w:r>
      <w:r w:rsidRPr="00F861C9">
        <w:rPr>
          <w:rFonts w:ascii="Times New Roman" w:eastAsia="Times New Roman" w:hAnsi="Times New Roman" w:cs="Times New Roman"/>
          <w:kern w:val="0"/>
          <w:sz w:val="24"/>
          <w:szCs w:val="24"/>
          <w:lang w:eastAsia="en-IN"/>
          <w14:ligatures w14:val="none"/>
        </w:rPr>
        <w:t>is met by comprehending the responsibility of CSR in enhancing the brand image which affects customer loyalty (</w:t>
      </w:r>
      <w:r w:rsidRPr="00F861C9">
        <w:rPr>
          <w:rFonts w:ascii="Times New Roman" w:eastAsia="Times New Roman" w:hAnsi="Times New Roman" w:cs="Times New Roman"/>
          <w:kern w:val="0"/>
          <w:sz w:val="24"/>
          <w:szCs w:val="24"/>
          <w:shd w:val="clear" w:color="auto" w:fill="FFFFFF"/>
          <w:lang w:eastAsia="en-IN"/>
          <w14:ligatures w14:val="none"/>
        </w:rPr>
        <w:t xml:space="preserve">Manohar </w:t>
      </w:r>
      <w:r w:rsidRPr="00F861C9">
        <w:rPr>
          <w:rFonts w:ascii="Times New Roman" w:eastAsia="Times New Roman" w:hAnsi="Times New Roman" w:cs="Times New Roman"/>
          <w:i/>
          <w:iCs/>
          <w:kern w:val="0"/>
          <w:sz w:val="24"/>
          <w:szCs w:val="24"/>
          <w:shd w:val="clear" w:color="auto" w:fill="FFFFFF"/>
          <w:lang w:eastAsia="en-IN"/>
          <w14:ligatures w14:val="none"/>
        </w:rPr>
        <w:t xml:space="preserve">et al. </w:t>
      </w:r>
      <w:r w:rsidRPr="00F861C9">
        <w:rPr>
          <w:rFonts w:ascii="Times New Roman" w:eastAsia="Times New Roman" w:hAnsi="Times New Roman" w:cs="Times New Roman"/>
          <w:kern w:val="0"/>
          <w:sz w:val="24"/>
          <w:szCs w:val="24"/>
          <w:shd w:val="clear" w:color="auto" w:fill="FFFFFF"/>
          <w:lang w:eastAsia="en-IN"/>
          <w14:ligatures w14:val="none"/>
        </w:rPr>
        <w:t>2023)</w:t>
      </w:r>
      <w:r w:rsidRPr="00F861C9">
        <w:rPr>
          <w:rFonts w:ascii="Times New Roman" w:eastAsia="Times New Roman" w:hAnsi="Times New Roman" w:cs="Times New Roman"/>
          <w:kern w:val="0"/>
          <w:sz w:val="24"/>
          <w:szCs w:val="24"/>
          <w:lang w:eastAsia="en-IN"/>
          <w14:ligatures w14:val="none"/>
        </w:rPr>
        <w:t>. The customers and their purchasing intentions or faith are related parallelly to the brand name and the reputation of the brand. The responsibility of CSR is to analyze the organization's atmosphere and work accordingly. The CSR with its strategy assist in enhancing the brand image and that is the key element in understanding the recognition of the brand for customer satisfaction and trust. Hence the importance of CSR is recognized through organizational strategies and recognition and the customer’s loyalty also depends on the capability of the CSR in upgrading the organization’s brand name. </w:t>
      </w:r>
    </w:p>
    <w:p w14:paraId="2ED61A86"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The Research has conducted further research in the methodology through proper analysis and evaluation of the data and information regarding brand equity and organizational trust in the enhancement of the brand name (</w:t>
      </w:r>
      <w:r w:rsidRPr="00F861C9">
        <w:rPr>
          <w:rFonts w:ascii="Times New Roman" w:eastAsia="Times New Roman" w:hAnsi="Times New Roman" w:cs="Times New Roman"/>
          <w:kern w:val="0"/>
          <w:sz w:val="24"/>
          <w:szCs w:val="24"/>
          <w:shd w:val="clear" w:color="auto" w:fill="FFFFFF"/>
          <w:lang w:eastAsia="en-IN"/>
          <w14:ligatures w14:val="none"/>
        </w:rPr>
        <w:t xml:space="preserve">Majeed </w:t>
      </w:r>
      <w:r w:rsidRPr="00F861C9">
        <w:rPr>
          <w:rFonts w:ascii="Times New Roman" w:eastAsia="Times New Roman" w:hAnsi="Times New Roman" w:cs="Times New Roman"/>
          <w:i/>
          <w:iCs/>
          <w:kern w:val="0"/>
          <w:sz w:val="24"/>
          <w:szCs w:val="24"/>
          <w:shd w:val="clear" w:color="auto" w:fill="FFFFFF"/>
          <w:lang w:eastAsia="en-IN"/>
          <w14:ligatures w14:val="none"/>
        </w:rPr>
        <w:t xml:space="preserve">et al. </w:t>
      </w:r>
      <w:r w:rsidRPr="00F861C9">
        <w:rPr>
          <w:rFonts w:ascii="Times New Roman" w:eastAsia="Times New Roman" w:hAnsi="Times New Roman" w:cs="Times New Roman"/>
          <w:kern w:val="0"/>
          <w:sz w:val="24"/>
          <w:szCs w:val="24"/>
          <w:shd w:val="clear" w:color="auto" w:fill="FFFFFF"/>
          <w:lang w:eastAsia="en-IN"/>
          <w14:ligatures w14:val="none"/>
        </w:rPr>
        <w:t>2022)</w:t>
      </w:r>
      <w:r w:rsidRPr="00F861C9">
        <w:rPr>
          <w:rFonts w:ascii="Times New Roman" w:eastAsia="Times New Roman" w:hAnsi="Times New Roman" w:cs="Times New Roman"/>
          <w:kern w:val="0"/>
          <w:sz w:val="24"/>
          <w:szCs w:val="24"/>
          <w:lang w:eastAsia="en-IN"/>
          <w14:ligatures w14:val="none"/>
        </w:rPr>
        <w:t xml:space="preserve">. Such as the strategy which has been utilized by the research for analyzing the depth of the data is the </w:t>
      </w:r>
      <w:r w:rsidRPr="00F861C9">
        <w:rPr>
          <w:rFonts w:ascii="Times New Roman" w:eastAsia="Times New Roman" w:hAnsi="Times New Roman" w:cs="Times New Roman"/>
          <w:b/>
          <w:bCs/>
          <w:kern w:val="0"/>
          <w:sz w:val="24"/>
          <w:szCs w:val="24"/>
          <w:lang w:eastAsia="en-IN"/>
          <w14:ligatures w14:val="none"/>
        </w:rPr>
        <w:t xml:space="preserve">“qualitative strategy” </w:t>
      </w:r>
      <w:r w:rsidRPr="00F861C9">
        <w:rPr>
          <w:rFonts w:ascii="Times New Roman" w:eastAsia="Times New Roman" w:hAnsi="Times New Roman" w:cs="Times New Roman"/>
          <w:kern w:val="0"/>
          <w:sz w:val="24"/>
          <w:szCs w:val="24"/>
          <w:lang w:eastAsia="en-IN"/>
          <w14:ligatures w14:val="none"/>
        </w:rPr>
        <w:t>for the study. The qualitative strategy is the primary strategy of ascertaining the data and pieces of information that are required for the research. The qualitative analysis has been utilized to ascertain the background of the respective research for the appropriate information such as the significance of the CSR, the work of the trust in the organization's reputation, and enhancing the customer’s loyalty. The qualitative strategy has explained that CSR is responsible for the enhancement of the brand name and the organization’s condition in the economy. By establishing certain strategies the organization upgrades itself and gains customer loyalty as a prominent brand in the business economy (</w:t>
      </w:r>
      <w:r w:rsidRPr="00F861C9">
        <w:rPr>
          <w:rFonts w:ascii="Times New Roman" w:eastAsia="Times New Roman" w:hAnsi="Times New Roman" w:cs="Times New Roman"/>
          <w:kern w:val="0"/>
          <w:sz w:val="24"/>
          <w:szCs w:val="24"/>
          <w:shd w:val="clear" w:color="auto" w:fill="FFFFFF"/>
          <w:lang w:eastAsia="en-IN"/>
          <w14:ligatures w14:val="none"/>
        </w:rPr>
        <w:t xml:space="preserve">Alakkas </w:t>
      </w:r>
      <w:r w:rsidRPr="00F861C9">
        <w:rPr>
          <w:rFonts w:ascii="Times New Roman" w:eastAsia="Times New Roman" w:hAnsi="Times New Roman" w:cs="Times New Roman"/>
          <w:i/>
          <w:iCs/>
          <w:kern w:val="0"/>
          <w:sz w:val="24"/>
          <w:szCs w:val="24"/>
          <w:shd w:val="clear" w:color="auto" w:fill="FFFFFF"/>
          <w:lang w:eastAsia="en-IN"/>
          <w14:ligatures w14:val="none"/>
        </w:rPr>
        <w:t xml:space="preserve">et al. </w:t>
      </w:r>
      <w:r w:rsidRPr="00F861C9">
        <w:rPr>
          <w:rFonts w:ascii="Times New Roman" w:eastAsia="Times New Roman" w:hAnsi="Times New Roman" w:cs="Times New Roman"/>
          <w:kern w:val="0"/>
          <w:sz w:val="24"/>
          <w:szCs w:val="24"/>
          <w:shd w:val="clear" w:color="auto" w:fill="FFFFFF"/>
          <w:lang w:eastAsia="en-IN"/>
          <w14:ligatures w14:val="none"/>
        </w:rPr>
        <w:t>2022)</w:t>
      </w:r>
      <w:r w:rsidRPr="00F861C9">
        <w:rPr>
          <w:rFonts w:ascii="Times New Roman" w:eastAsia="Times New Roman" w:hAnsi="Times New Roman" w:cs="Times New Roman"/>
          <w:kern w:val="0"/>
          <w:sz w:val="24"/>
          <w:szCs w:val="24"/>
          <w:lang w:eastAsia="en-IN"/>
          <w14:ligatures w14:val="none"/>
        </w:rPr>
        <w:t>.</w:t>
      </w:r>
    </w:p>
    <w:p w14:paraId="66C43FFF"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lastRenderedPageBreak/>
        <w:t xml:space="preserve">The research has utilized </w:t>
      </w:r>
      <w:r w:rsidRPr="00F861C9">
        <w:rPr>
          <w:rFonts w:ascii="Times New Roman" w:eastAsia="Times New Roman" w:hAnsi="Times New Roman" w:cs="Times New Roman"/>
          <w:b/>
          <w:bCs/>
          <w:kern w:val="0"/>
          <w:sz w:val="24"/>
          <w:szCs w:val="24"/>
          <w:lang w:eastAsia="en-IN"/>
          <w14:ligatures w14:val="none"/>
        </w:rPr>
        <w:t xml:space="preserve">“secondary data analysis” </w:t>
      </w:r>
      <w:r w:rsidRPr="00F861C9">
        <w:rPr>
          <w:rFonts w:ascii="Times New Roman" w:eastAsia="Times New Roman" w:hAnsi="Times New Roman" w:cs="Times New Roman"/>
          <w:kern w:val="0"/>
          <w:sz w:val="24"/>
          <w:szCs w:val="24"/>
          <w:lang w:eastAsia="en-IN"/>
          <w14:ligatures w14:val="none"/>
        </w:rPr>
        <w:t>for the collection of appropriate data. The secondary data collection method is cost optimizing and time optimizing as well. Hence, the utilization of integration of the secondary data collection method is appropriate in analyzing the impact of the CSR strategies in the enhancement of the organization in the economy (</w:t>
      </w:r>
      <w:r w:rsidRPr="00F861C9">
        <w:rPr>
          <w:rFonts w:ascii="Times New Roman" w:eastAsia="Times New Roman" w:hAnsi="Times New Roman" w:cs="Times New Roman"/>
          <w:kern w:val="0"/>
          <w:sz w:val="24"/>
          <w:szCs w:val="24"/>
          <w:shd w:val="clear" w:color="auto" w:fill="FFFFFF"/>
          <w:lang w:eastAsia="en-IN"/>
          <w14:ligatures w14:val="none"/>
        </w:rPr>
        <w:t>Phung, and Huynh, 2022)</w:t>
      </w:r>
      <w:r w:rsidRPr="00F861C9">
        <w:rPr>
          <w:rFonts w:ascii="Times New Roman" w:eastAsia="Times New Roman" w:hAnsi="Times New Roman" w:cs="Times New Roman"/>
          <w:kern w:val="0"/>
          <w:sz w:val="24"/>
          <w:szCs w:val="24"/>
          <w:lang w:eastAsia="en-IN"/>
          <w14:ligatures w14:val="none"/>
        </w:rPr>
        <w:t>. The customer’s trust and loyalty are related to the strategies commenced by the CSR policies. Therefore, the application of proper strategies is necessary. Additionally, the trust in an organization is reciprocal to the strategies established by the CSR. The CSR is responsible for creating trust in the organizational environment so that the reputation is maintained in the economy and customer loyalty is enhanced by it (</w:t>
      </w:r>
      <w:r w:rsidRPr="00F861C9">
        <w:rPr>
          <w:rFonts w:ascii="Times New Roman" w:eastAsia="Times New Roman" w:hAnsi="Times New Roman" w:cs="Times New Roman"/>
          <w:kern w:val="0"/>
          <w:sz w:val="24"/>
          <w:szCs w:val="24"/>
          <w:shd w:val="clear" w:color="auto" w:fill="FFFFFF"/>
          <w:lang w:eastAsia="en-IN"/>
          <w14:ligatures w14:val="none"/>
        </w:rPr>
        <w:t xml:space="preserve">Gómez-Rico </w:t>
      </w:r>
      <w:r w:rsidRPr="00F861C9">
        <w:rPr>
          <w:rFonts w:ascii="Times New Roman" w:eastAsia="Times New Roman" w:hAnsi="Times New Roman" w:cs="Times New Roman"/>
          <w:i/>
          <w:iCs/>
          <w:kern w:val="0"/>
          <w:sz w:val="24"/>
          <w:szCs w:val="24"/>
          <w:shd w:val="clear" w:color="auto" w:fill="FFFFFF"/>
          <w:lang w:eastAsia="en-IN"/>
          <w14:ligatures w14:val="none"/>
        </w:rPr>
        <w:t xml:space="preserve">et al. </w:t>
      </w:r>
      <w:r w:rsidRPr="00F861C9">
        <w:rPr>
          <w:rFonts w:ascii="Times New Roman" w:eastAsia="Times New Roman" w:hAnsi="Times New Roman" w:cs="Times New Roman"/>
          <w:kern w:val="0"/>
          <w:sz w:val="24"/>
          <w:szCs w:val="24"/>
          <w:shd w:val="clear" w:color="auto" w:fill="FFFFFF"/>
          <w:lang w:eastAsia="en-IN"/>
          <w14:ligatures w14:val="none"/>
        </w:rPr>
        <w:t>2022)</w:t>
      </w:r>
      <w:r w:rsidRPr="00F861C9">
        <w:rPr>
          <w:rFonts w:ascii="Times New Roman" w:eastAsia="Times New Roman" w:hAnsi="Times New Roman" w:cs="Times New Roman"/>
          <w:kern w:val="0"/>
          <w:sz w:val="24"/>
          <w:szCs w:val="24"/>
          <w:lang w:eastAsia="en-IN"/>
          <w14:ligatures w14:val="none"/>
        </w:rPr>
        <w:t xml:space="preserve">. The research has provided appropriate statistical data on the impact of the trust maintained by the CSR strategies in the development of organizational recognition in the economy that affects the customer’s trust and loyalty through the </w:t>
      </w:r>
      <w:r w:rsidRPr="00F861C9">
        <w:rPr>
          <w:rFonts w:ascii="Times New Roman" w:eastAsia="Times New Roman" w:hAnsi="Times New Roman" w:cs="Times New Roman"/>
          <w:b/>
          <w:bCs/>
          <w:kern w:val="0"/>
          <w:sz w:val="24"/>
          <w:szCs w:val="24"/>
          <w:lang w:eastAsia="en-IN"/>
          <w14:ligatures w14:val="none"/>
        </w:rPr>
        <w:t xml:space="preserve">“Findings and analysis” </w:t>
      </w:r>
      <w:r w:rsidRPr="00F861C9">
        <w:rPr>
          <w:rFonts w:ascii="Times New Roman" w:eastAsia="Times New Roman" w:hAnsi="Times New Roman" w:cs="Times New Roman"/>
          <w:kern w:val="0"/>
          <w:sz w:val="24"/>
          <w:szCs w:val="24"/>
          <w:lang w:eastAsia="en-IN"/>
          <w14:ligatures w14:val="none"/>
        </w:rPr>
        <w:t> through which the analysis of the impact of the CSR strategies have been explained as the CSR strategies are necessary for the organization.</w:t>
      </w:r>
    </w:p>
    <w:p w14:paraId="11D8181E" w14:textId="77777777" w:rsidR="00F861C9" w:rsidRPr="00F861C9" w:rsidRDefault="00F861C9" w:rsidP="00F10B56">
      <w:pPr>
        <w:pStyle w:val="Heading2"/>
      </w:pPr>
      <w:bookmarkStart w:id="44" w:name="_Toc137147211"/>
      <w:r w:rsidRPr="00F861C9">
        <w:t>5.3 Recommendations</w:t>
      </w:r>
      <w:bookmarkEnd w:id="44"/>
      <w:r w:rsidRPr="00F861C9">
        <w:t> </w:t>
      </w:r>
    </w:p>
    <w:p w14:paraId="2A2201C1"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The investigative procedure has been carried out in the setting while collecting information and data from reputable sources. This study utilized an array of methods for secondary data collection and a thematic data analysis technique to effectively finish the research and assessment procedure (</w:t>
      </w:r>
      <w:r w:rsidRPr="00F861C9">
        <w:rPr>
          <w:rFonts w:ascii="Times New Roman" w:eastAsia="Times New Roman" w:hAnsi="Times New Roman" w:cs="Times New Roman"/>
          <w:kern w:val="0"/>
          <w:sz w:val="24"/>
          <w:szCs w:val="24"/>
          <w:shd w:val="clear" w:color="auto" w:fill="FFFFFF"/>
          <w:lang w:eastAsia="en-IN"/>
          <w14:ligatures w14:val="none"/>
        </w:rPr>
        <w:t xml:space="preserve">Merhabi </w:t>
      </w:r>
      <w:r w:rsidRPr="00F861C9">
        <w:rPr>
          <w:rFonts w:ascii="Times New Roman" w:eastAsia="Times New Roman" w:hAnsi="Times New Roman" w:cs="Times New Roman"/>
          <w:i/>
          <w:iCs/>
          <w:kern w:val="0"/>
          <w:sz w:val="24"/>
          <w:szCs w:val="24"/>
          <w:shd w:val="clear" w:color="auto" w:fill="FFFFFF"/>
          <w:lang w:eastAsia="en-IN"/>
          <w14:ligatures w14:val="none"/>
        </w:rPr>
        <w:t xml:space="preserve">et al. </w:t>
      </w:r>
      <w:r w:rsidRPr="00F861C9">
        <w:rPr>
          <w:rFonts w:ascii="Times New Roman" w:eastAsia="Times New Roman" w:hAnsi="Times New Roman" w:cs="Times New Roman"/>
          <w:kern w:val="0"/>
          <w:sz w:val="24"/>
          <w:szCs w:val="24"/>
          <w:shd w:val="clear" w:color="auto" w:fill="FFFFFF"/>
          <w:lang w:eastAsia="en-IN"/>
          <w14:ligatures w14:val="none"/>
        </w:rPr>
        <w:t>2021</w:t>
      </w:r>
      <w:r w:rsidRPr="00F861C9">
        <w:rPr>
          <w:rFonts w:ascii="Times New Roman" w:eastAsia="Times New Roman" w:hAnsi="Times New Roman" w:cs="Times New Roman"/>
          <w:kern w:val="0"/>
          <w:sz w:val="24"/>
          <w:szCs w:val="24"/>
          <w:lang w:eastAsia="en-IN"/>
          <w14:ligatures w14:val="none"/>
        </w:rPr>
        <w:t>). From the above study, it has been evident that maintaining brand equity is one of the essential approaches for business success because high standards of brand equity lead the business to grow, boost brand value, enhancement of stock value, and many more. It also helps the business to attract individuals with efficient skills and expertise. There are several ways by which businesses measure brand equity. However, there are certain recommendations that the business can follow to maintain its brand equity and strengthen its position within the highly competitive business climate. </w:t>
      </w:r>
    </w:p>
    <w:p w14:paraId="75AA0E32"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Many businesses fail to comprehend that maintaining the quality of their products is one of the major aspects (</w:t>
      </w:r>
      <w:r w:rsidRPr="00F861C9">
        <w:rPr>
          <w:rFonts w:ascii="Times New Roman" w:eastAsia="Times New Roman" w:hAnsi="Times New Roman" w:cs="Times New Roman"/>
          <w:kern w:val="0"/>
          <w:sz w:val="24"/>
          <w:szCs w:val="24"/>
          <w:shd w:val="clear" w:color="auto" w:fill="FFFFFF"/>
          <w:lang w:eastAsia="en-IN"/>
          <w14:ligatures w14:val="none"/>
        </w:rPr>
        <w:t>Amoako and Boateng, 2022</w:t>
      </w:r>
      <w:r w:rsidRPr="00F861C9">
        <w:rPr>
          <w:rFonts w:ascii="Times New Roman" w:eastAsia="Times New Roman" w:hAnsi="Times New Roman" w:cs="Times New Roman"/>
          <w:kern w:val="0"/>
          <w:sz w:val="24"/>
          <w:szCs w:val="24"/>
          <w:lang w:eastAsia="en-IN"/>
          <w14:ligatures w14:val="none"/>
        </w:rPr>
        <w:t xml:space="preserve">). It is because ensuring high standards of the quality of products is one of the supportive pillars of the business that plays a major role in its growth because high-quality standards help to attract customers and ensures “word of mouth”. Moreover, the business can build brand equity in the most possible way by targeting a particular niche along with satisfying the customer demands that most of the business within that area fails to offer. Additionally, with effective adaption to the altering business trends, the business </w:t>
      </w:r>
      <w:r w:rsidRPr="00F861C9">
        <w:rPr>
          <w:rFonts w:ascii="Times New Roman" w:eastAsia="Times New Roman" w:hAnsi="Times New Roman" w:cs="Times New Roman"/>
          <w:kern w:val="0"/>
          <w:sz w:val="24"/>
          <w:szCs w:val="24"/>
          <w:lang w:eastAsia="en-IN"/>
          <w14:ligatures w14:val="none"/>
        </w:rPr>
        <w:lastRenderedPageBreak/>
        <w:t>will be able to boost the brand equity of the enterprise. Furthermore, the business needs to understand customer preferences and expectations for which it is essential for the business to make effective communication with the customer in a consistent and engaging manner (</w:t>
      </w:r>
      <w:r w:rsidRPr="00F861C9">
        <w:rPr>
          <w:rFonts w:ascii="Times New Roman" w:eastAsia="Times New Roman" w:hAnsi="Times New Roman" w:cs="Times New Roman"/>
          <w:kern w:val="0"/>
          <w:sz w:val="24"/>
          <w:szCs w:val="24"/>
          <w:shd w:val="clear" w:color="auto" w:fill="FFFFFF"/>
          <w:lang w:eastAsia="en-IN"/>
          <w14:ligatures w14:val="none"/>
        </w:rPr>
        <w:t xml:space="preserve">Kádeková </w:t>
      </w:r>
      <w:r w:rsidRPr="00F861C9">
        <w:rPr>
          <w:rFonts w:ascii="Times New Roman" w:eastAsia="Times New Roman" w:hAnsi="Times New Roman" w:cs="Times New Roman"/>
          <w:i/>
          <w:iCs/>
          <w:kern w:val="0"/>
          <w:sz w:val="24"/>
          <w:szCs w:val="24"/>
          <w:shd w:val="clear" w:color="auto" w:fill="FFFFFF"/>
          <w:lang w:eastAsia="en-IN"/>
          <w14:ligatures w14:val="none"/>
        </w:rPr>
        <w:t xml:space="preserve">et al. </w:t>
      </w:r>
      <w:r w:rsidRPr="00F861C9">
        <w:rPr>
          <w:rFonts w:ascii="Times New Roman" w:eastAsia="Times New Roman" w:hAnsi="Times New Roman" w:cs="Times New Roman"/>
          <w:kern w:val="0"/>
          <w:sz w:val="24"/>
          <w:szCs w:val="24"/>
          <w:shd w:val="clear" w:color="auto" w:fill="FFFFFF"/>
          <w:lang w:eastAsia="en-IN"/>
          <w14:ligatures w14:val="none"/>
        </w:rPr>
        <w:t>2020</w:t>
      </w:r>
      <w:r w:rsidRPr="00F861C9">
        <w:rPr>
          <w:rFonts w:ascii="Times New Roman" w:eastAsia="Times New Roman" w:hAnsi="Times New Roman" w:cs="Times New Roman"/>
          <w:kern w:val="0"/>
          <w:sz w:val="24"/>
          <w:szCs w:val="24"/>
          <w:lang w:eastAsia="en-IN"/>
          <w14:ligatures w14:val="none"/>
        </w:rPr>
        <w:t>). It is also essential for the business to boost its social media activity to draw in more customers. </w:t>
      </w:r>
    </w:p>
    <w:p w14:paraId="17EF8023" w14:textId="57BB5626" w:rsidR="00F861C9" w:rsidRPr="00F861C9" w:rsidRDefault="00F861C9" w:rsidP="00F10B56">
      <w:pPr>
        <w:pStyle w:val="Heading2"/>
      </w:pPr>
      <w:bookmarkStart w:id="45" w:name="_Toc137147212"/>
      <w:r w:rsidRPr="00F861C9">
        <w:t>5.4 Future scope of the study</w:t>
      </w:r>
      <w:bookmarkEnd w:id="45"/>
      <w:r w:rsidRPr="00F861C9">
        <w:t xml:space="preserve"> </w:t>
      </w:r>
    </w:p>
    <w:p w14:paraId="5A138ED0"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The research has discussed the trust created by CSR in the enhancement of the organization in ascertaining consumer trust. As far as the study is concerned, it has discussed the prominent issues and scopes but yet there are a few scopes of the study that has to be improved in the future. Considering the background of the research, it has been effectively discussed that trust plays an important role in the upgradation and amplification of an organization as well as consumer trust (</w:t>
      </w:r>
      <w:r w:rsidRPr="00F861C9">
        <w:rPr>
          <w:rFonts w:ascii="Times New Roman" w:eastAsia="Times New Roman" w:hAnsi="Times New Roman" w:cs="Times New Roman"/>
          <w:kern w:val="0"/>
          <w:sz w:val="24"/>
          <w:szCs w:val="24"/>
          <w:shd w:val="clear" w:color="auto" w:fill="FFFFFF"/>
          <w:lang w:eastAsia="en-IN"/>
          <w14:ligatures w14:val="none"/>
        </w:rPr>
        <w:t>Amoako, and Boateng, 2022)</w:t>
      </w:r>
      <w:r w:rsidRPr="00F861C9">
        <w:rPr>
          <w:rFonts w:ascii="Times New Roman" w:eastAsia="Times New Roman" w:hAnsi="Times New Roman" w:cs="Times New Roman"/>
          <w:kern w:val="0"/>
          <w:sz w:val="24"/>
          <w:szCs w:val="24"/>
          <w:lang w:eastAsia="en-IN"/>
          <w14:ligatures w14:val="none"/>
        </w:rPr>
        <w:t>. However, the study has lacked the broad spectrum of the respective research on how the CSR strategies are formed to maintain organizational recognition and why is it necessary. The discussion and analysis of the reasonable requirement could have been addressed and this should be addressed in the future for a distinguished understanding of the respective context. Moreover, the study has been conducted on secondary data collection which could have been based on the primary data collection for the gathering of information (</w:t>
      </w:r>
      <w:r w:rsidRPr="00F861C9">
        <w:rPr>
          <w:rFonts w:ascii="Times New Roman" w:eastAsia="Times New Roman" w:hAnsi="Times New Roman" w:cs="Times New Roman"/>
          <w:kern w:val="0"/>
          <w:sz w:val="24"/>
          <w:szCs w:val="24"/>
          <w:shd w:val="clear" w:color="auto" w:fill="FFFFFF"/>
          <w:lang w:eastAsia="en-IN"/>
          <w14:ligatures w14:val="none"/>
        </w:rPr>
        <w:t>Winit, and Kantabutra, 2022).</w:t>
      </w:r>
      <w:r w:rsidRPr="00F861C9">
        <w:rPr>
          <w:rFonts w:ascii="Times New Roman" w:eastAsia="Times New Roman" w:hAnsi="Times New Roman" w:cs="Times New Roman"/>
          <w:kern w:val="0"/>
          <w:sz w:val="24"/>
          <w:szCs w:val="24"/>
          <w:lang w:eastAsia="en-IN"/>
          <w14:ligatures w14:val="none"/>
        </w:rPr>
        <w:t xml:space="preserve"> Through this, the accuracy of data could have been considered more authentic in the future. Hence these are the scopes for the enhancement of the study in the future possibilities.</w:t>
      </w:r>
    </w:p>
    <w:p w14:paraId="3B5AA212" w14:textId="77777777" w:rsidR="00F861C9" w:rsidRPr="00F861C9" w:rsidRDefault="00F861C9" w:rsidP="00F10B56">
      <w:pPr>
        <w:pStyle w:val="Heading2"/>
      </w:pPr>
      <w:bookmarkStart w:id="46" w:name="_Toc137147213"/>
      <w:r w:rsidRPr="00F861C9">
        <w:t>5.5 Conclusion</w:t>
      </w:r>
      <w:bookmarkEnd w:id="46"/>
    </w:p>
    <w:p w14:paraId="05B5CCDF" w14:textId="77777777" w:rsidR="00F10B56" w:rsidRDefault="00F861C9" w:rsidP="00F10B56">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From the above discussion, it can be comprehended that the efficacy of brand equity plays a major role in the maintenance of the reputation of the company through several CSR practices. The study has been conducted by emphasizing the research objectives which include the comprehension of the impact of dependencies on the evolution of brand equity through CSR practices which resulted in aiding the business to engage in inventive business ideas and thereby boosting the performance level. The study has also assessed the influence of CSR strategies in enhancing brand recognition along with comprehending the significance of CSR in advancing customer loyalty. </w:t>
      </w:r>
    </w:p>
    <w:p w14:paraId="5D61F4E1" w14:textId="77777777" w:rsidR="00262696" w:rsidRDefault="00262696">
      <w:pPr>
        <w:rPr>
          <w:rFonts w:ascii="Times New Roman" w:eastAsia="Times New Roman" w:hAnsi="Times New Roman" w:cs="Times New Roman"/>
          <w:b/>
          <w:bCs/>
          <w:kern w:val="36"/>
          <w:sz w:val="28"/>
          <w:szCs w:val="48"/>
          <w:lang w:eastAsia="en-IN"/>
          <w14:ligatures w14:val="none"/>
        </w:rPr>
      </w:pPr>
      <w:bookmarkStart w:id="47" w:name="_Toc137147214"/>
      <w:r>
        <w:br w:type="page"/>
      </w:r>
    </w:p>
    <w:bookmarkEnd w:id="47"/>
    <w:sectPr w:rsidR="00262696" w:rsidSect="00F10B5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webkit-standard">
    <w:altName w:val="Cambria"/>
    <w:panose1 w:val="020B0604020202020204"/>
    <w:charset w:val="00"/>
    <w:family w:val="roman"/>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515E"/>
    <w:rsid w:val="00067167"/>
    <w:rsid w:val="00262696"/>
    <w:rsid w:val="0040523F"/>
    <w:rsid w:val="00507DDB"/>
    <w:rsid w:val="005E09DF"/>
    <w:rsid w:val="00622060"/>
    <w:rsid w:val="006F25D4"/>
    <w:rsid w:val="007D2424"/>
    <w:rsid w:val="009B515E"/>
    <w:rsid w:val="009B5BAE"/>
    <w:rsid w:val="00A0172F"/>
    <w:rsid w:val="00DA1D3C"/>
    <w:rsid w:val="00EA0E2C"/>
    <w:rsid w:val="00EC29BC"/>
    <w:rsid w:val="00EF0D48"/>
    <w:rsid w:val="00F10B56"/>
    <w:rsid w:val="00F861C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220AEE"/>
  <w15:chartTrackingRefBased/>
  <w15:docId w15:val="{9D594594-0521-4F4C-81AB-B6339DD7F5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861C9"/>
    <w:pPr>
      <w:spacing w:before="100" w:beforeAutospacing="1" w:after="100" w:afterAutospacing="1" w:line="240" w:lineRule="auto"/>
      <w:jc w:val="both"/>
      <w:outlineLvl w:val="0"/>
    </w:pPr>
    <w:rPr>
      <w:rFonts w:ascii="Times New Roman" w:eastAsia="Times New Roman" w:hAnsi="Times New Roman" w:cs="Times New Roman"/>
      <w:b/>
      <w:bCs/>
      <w:kern w:val="36"/>
      <w:sz w:val="28"/>
      <w:szCs w:val="48"/>
      <w:lang w:eastAsia="en-IN"/>
      <w14:ligatures w14:val="none"/>
    </w:rPr>
  </w:style>
  <w:style w:type="paragraph" w:styleId="Heading2">
    <w:name w:val="heading 2"/>
    <w:basedOn w:val="Normal"/>
    <w:link w:val="Heading2Char"/>
    <w:uiPriority w:val="9"/>
    <w:qFormat/>
    <w:rsid w:val="00F861C9"/>
    <w:pPr>
      <w:spacing w:before="100" w:beforeAutospacing="1" w:after="100" w:afterAutospacing="1" w:line="240" w:lineRule="auto"/>
      <w:jc w:val="both"/>
      <w:outlineLvl w:val="1"/>
    </w:pPr>
    <w:rPr>
      <w:rFonts w:ascii="Times New Roman" w:eastAsia="Times New Roman" w:hAnsi="Times New Roman" w:cs="Times New Roman"/>
      <w:b/>
      <w:bCs/>
      <w:kern w:val="0"/>
      <w:sz w:val="24"/>
      <w:szCs w:val="36"/>
      <w:lang w:eastAsia="en-IN"/>
      <w14:ligatures w14:val="none"/>
    </w:rPr>
  </w:style>
  <w:style w:type="paragraph" w:styleId="Heading3">
    <w:name w:val="heading 3"/>
    <w:basedOn w:val="Normal"/>
    <w:next w:val="Normal"/>
    <w:link w:val="Heading3Char"/>
    <w:uiPriority w:val="9"/>
    <w:unhideWhenUsed/>
    <w:qFormat/>
    <w:rsid w:val="00F861C9"/>
    <w:pPr>
      <w:keepNext/>
      <w:keepLines/>
      <w:spacing w:before="160" w:after="120"/>
      <w:jc w:val="both"/>
      <w:outlineLvl w:val="2"/>
    </w:pPr>
    <w:rPr>
      <w:rFonts w:ascii="Times New Roman" w:eastAsiaTheme="majorEastAsia" w:hAnsi="Times New Roman" w:cstheme="majorBidi"/>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B515E"/>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character" w:customStyle="1" w:styleId="Heading1Char">
    <w:name w:val="Heading 1 Char"/>
    <w:basedOn w:val="DefaultParagraphFont"/>
    <w:link w:val="Heading1"/>
    <w:uiPriority w:val="9"/>
    <w:rsid w:val="00F861C9"/>
    <w:rPr>
      <w:rFonts w:ascii="Times New Roman" w:eastAsia="Times New Roman" w:hAnsi="Times New Roman" w:cs="Times New Roman"/>
      <w:b/>
      <w:bCs/>
      <w:kern w:val="36"/>
      <w:sz w:val="28"/>
      <w:szCs w:val="48"/>
      <w:lang w:eastAsia="en-IN"/>
      <w14:ligatures w14:val="none"/>
    </w:rPr>
  </w:style>
  <w:style w:type="character" w:customStyle="1" w:styleId="Heading2Char">
    <w:name w:val="Heading 2 Char"/>
    <w:basedOn w:val="DefaultParagraphFont"/>
    <w:link w:val="Heading2"/>
    <w:uiPriority w:val="9"/>
    <w:rsid w:val="00F861C9"/>
    <w:rPr>
      <w:rFonts w:ascii="Times New Roman" w:eastAsia="Times New Roman" w:hAnsi="Times New Roman" w:cs="Times New Roman"/>
      <w:b/>
      <w:bCs/>
      <w:kern w:val="0"/>
      <w:sz w:val="24"/>
      <w:szCs w:val="36"/>
      <w:lang w:eastAsia="en-IN"/>
      <w14:ligatures w14:val="none"/>
    </w:rPr>
  </w:style>
  <w:style w:type="paragraph" w:customStyle="1" w:styleId="msonormal0">
    <w:name w:val="msonormal"/>
    <w:basedOn w:val="Normal"/>
    <w:rsid w:val="00F861C9"/>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character" w:styleId="Hyperlink">
    <w:name w:val="Hyperlink"/>
    <w:basedOn w:val="DefaultParagraphFont"/>
    <w:uiPriority w:val="99"/>
    <w:unhideWhenUsed/>
    <w:rsid w:val="00F861C9"/>
    <w:rPr>
      <w:color w:val="0000FF"/>
      <w:u w:val="single"/>
    </w:rPr>
  </w:style>
  <w:style w:type="character" w:styleId="FollowedHyperlink">
    <w:name w:val="FollowedHyperlink"/>
    <w:basedOn w:val="DefaultParagraphFont"/>
    <w:uiPriority w:val="99"/>
    <w:semiHidden/>
    <w:unhideWhenUsed/>
    <w:rsid w:val="00F861C9"/>
    <w:rPr>
      <w:color w:val="800080"/>
      <w:u w:val="single"/>
    </w:rPr>
  </w:style>
  <w:style w:type="character" w:customStyle="1" w:styleId="apple-tab-span">
    <w:name w:val="apple-tab-span"/>
    <w:basedOn w:val="DefaultParagraphFont"/>
    <w:rsid w:val="00F861C9"/>
  </w:style>
  <w:style w:type="character" w:customStyle="1" w:styleId="Heading3Char">
    <w:name w:val="Heading 3 Char"/>
    <w:basedOn w:val="DefaultParagraphFont"/>
    <w:link w:val="Heading3"/>
    <w:uiPriority w:val="9"/>
    <w:rsid w:val="00F861C9"/>
    <w:rPr>
      <w:rFonts w:ascii="Times New Roman" w:eastAsiaTheme="majorEastAsia" w:hAnsi="Times New Roman" w:cstheme="majorBidi"/>
      <w:b/>
      <w:sz w:val="24"/>
      <w:szCs w:val="24"/>
    </w:rPr>
  </w:style>
  <w:style w:type="paragraph" w:styleId="TOCHeading">
    <w:name w:val="TOC Heading"/>
    <w:basedOn w:val="Heading1"/>
    <w:next w:val="Normal"/>
    <w:uiPriority w:val="39"/>
    <w:unhideWhenUsed/>
    <w:qFormat/>
    <w:rsid w:val="00F10B56"/>
    <w:pPr>
      <w:keepNext/>
      <w:keepLines/>
      <w:spacing w:before="240" w:beforeAutospacing="0" w:after="0" w:afterAutospacing="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F10B56"/>
    <w:pPr>
      <w:spacing w:after="100"/>
    </w:pPr>
  </w:style>
  <w:style w:type="paragraph" w:styleId="TOC2">
    <w:name w:val="toc 2"/>
    <w:basedOn w:val="Normal"/>
    <w:next w:val="Normal"/>
    <w:autoRedefine/>
    <w:uiPriority w:val="39"/>
    <w:unhideWhenUsed/>
    <w:rsid w:val="00F10B56"/>
    <w:pPr>
      <w:spacing w:after="100"/>
      <w:ind w:left="220"/>
    </w:pPr>
  </w:style>
  <w:style w:type="paragraph" w:styleId="TOC3">
    <w:name w:val="toc 3"/>
    <w:basedOn w:val="Normal"/>
    <w:next w:val="Normal"/>
    <w:autoRedefine/>
    <w:uiPriority w:val="39"/>
    <w:unhideWhenUsed/>
    <w:rsid w:val="00F10B56"/>
    <w:pPr>
      <w:spacing w:after="100"/>
      <w:ind w:left="440"/>
    </w:pPr>
  </w:style>
  <w:style w:type="paragraph" w:customStyle="1" w:styleId="s3">
    <w:name w:val="s3"/>
    <w:basedOn w:val="Normal"/>
    <w:rsid w:val="00EC29BC"/>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character" w:customStyle="1" w:styleId="s2">
    <w:name w:val="s2"/>
    <w:basedOn w:val="DefaultParagraphFont"/>
    <w:rsid w:val="00EC29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4243746">
      <w:bodyDiv w:val="1"/>
      <w:marLeft w:val="0"/>
      <w:marRight w:val="0"/>
      <w:marTop w:val="0"/>
      <w:marBottom w:val="0"/>
      <w:divBdr>
        <w:top w:val="none" w:sz="0" w:space="0" w:color="auto"/>
        <w:left w:val="none" w:sz="0" w:space="0" w:color="auto"/>
        <w:bottom w:val="none" w:sz="0" w:space="0" w:color="auto"/>
        <w:right w:val="none" w:sz="0" w:space="0" w:color="auto"/>
      </w:divBdr>
    </w:div>
    <w:div w:id="343292056">
      <w:bodyDiv w:val="1"/>
      <w:marLeft w:val="0"/>
      <w:marRight w:val="0"/>
      <w:marTop w:val="0"/>
      <w:marBottom w:val="0"/>
      <w:divBdr>
        <w:top w:val="none" w:sz="0" w:space="0" w:color="auto"/>
        <w:left w:val="none" w:sz="0" w:space="0" w:color="auto"/>
        <w:bottom w:val="none" w:sz="0" w:space="0" w:color="auto"/>
        <w:right w:val="none" w:sz="0" w:space="0" w:color="auto"/>
      </w:divBdr>
    </w:div>
    <w:div w:id="438522893">
      <w:bodyDiv w:val="1"/>
      <w:marLeft w:val="0"/>
      <w:marRight w:val="0"/>
      <w:marTop w:val="0"/>
      <w:marBottom w:val="0"/>
      <w:divBdr>
        <w:top w:val="none" w:sz="0" w:space="0" w:color="auto"/>
        <w:left w:val="none" w:sz="0" w:space="0" w:color="auto"/>
        <w:bottom w:val="none" w:sz="0" w:space="0" w:color="auto"/>
        <w:right w:val="none" w:sz="0" w:space="0" w:color="auto"/>
      </w:divBdr>
    </w:div>
    <w:div w:id="17442518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B1A9B5-3CFA-465E-B82E-E15C2714544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64</Pages>
  <Words>18321</Words>
  <Characters>104436</Characters>
  <Application>Microsoft Office Word</Application>
  <DocSecurity>0</DocSecurity>
  <Lines>870</Lines>
  <Paragraphs>245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Suchana Sarkar</dc:creator>
  <cp:keywords/>
  <dc:description/>
  <cp:lastModifiedBy>Muskaan Isha (2128279)</cp:lastModifiedBy>
  <cp:revision>2</cp:revision>
  <dcterms:created xsi:type="dcterms:W3CDTF">2023-06-12T13:10:00Z</dcterms:created>
  <dcterms:modified xsi:type="dcterms:W3CDTF">2023-06-12T13:10:00Z</dcterms:modified>
</cp:coreProperties>
</file>