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9B2CBE" w:rsidRPr="005E09CD" w:rsidRDefault="009B2CBE" w:rsidP="005E09CD">
      <w:pPr>
        <w:rPr>
          <w:bCs/>
        </w:rPr>
      </w:pPr>
    </w:p>
    <w:p w14:paraId="00000002" w14:textId="77777777" w:rsidR="009B2CBE" w:rsidRPr="005E09CD" w:rsidRDefault="009B2CBE" w:rsidP="005E09CD">
      <w:pPr>
        <w:rPr>
          <w:bCs/>
        </w:rPr>
      </w:pPr>
    </w:p>
    <w:p w14:paraId="00000003" w14:textId="77777777" w:rsidR="009B2CBE" w:rsidRPr="005E09CD" w:rsidRDefault="009B2CBE" w:rsidP="005E09CD">
      <w:pPr>
        <w:rPr>
          <w:bCs/>
        </w:rPr>
      </w:pPr>
    </w:p>
    <w:p w14:paraId="00000004" w14:textId="77777777" w:rsidR="009B2CBE" w:rsidRPr="005E09CD" w:rsidRDefault="009B2CBE" w:rsidP="005E09CD">
      <w:pPr>
        <w:rPr>
          <w:bCs/>
        </w:rPr>
      </w:pPr>
    </w:p>
    <w:p w14:paraId="00000005" w14:textId="77777777" w:rsidR="009B2CBE" w:rsidRPr="005E09CD" w:rsidRDefault="009B2CBE" w:rsidP="005E09CD">
      <w:pPr>
        <w:rPr>
          <w:bCs/>
        </w:rPr>
      </w:pPr>
    </w:p>
    <w:p w14:paraId="4B9CC3D0" w14:textId="77777777" w:rsidR="008146A2" w:rsidRPr="005E09CD" w:rsidRDefault="008146A2" w:rsidP="005E09CD">
      <w:pPr>
        <w:rPr>
          <w:bCs/>
        </w:rPr>
      </w:pPr>
    </w:p>
    <w:p w14:paraId="00000006" w14:textId="5A7DDDB7" w:rsidR="009B2CBE" w:rsidRPr="005E09CD" w:rsidRDefault="00000000" w:rsidP="005E09CD">
      <w:pPr>
        <w:rPr>
          <w:bCs/>
        </w:rPr>
      </w:pPr>
      <w:r w:rsidRPr="005E09CD">
        <w:rPr>
          <w:bCs/>
        </w:rPr>
        <w:t>Sustainable Hospitality &amp; Tourism Management</w:t>
      </w:r>
    </w:p>
    <w:p w14:paraId="7EE3D945" w14:textId="2A2E5273" w:rsidR="005E09CD" w:rsidRPr="005E09CD" w:rsidRDefault="00000000" w:rsidP="005E09CD">
      <w:pPr>
        <w:rPr>
          <w:bCs/>
        </w:rPr>
      </w:pPr>
      <w:r w:rsidRPr="005E09CD">
        <w:rPr>
          <w:bCs/>
        </w:rPr>
        <w:t xml:space="preserve">Essay: A Vision of Change: Sustainability in the hotel industry </w:t>
      </w:r>
      <w:r w:rsidR="005E09CD" w:rsidRPr="005E09CD">
        <w:rPr>
          <w:bCs/>
        </w:rPr>
        <w:t>–</w:t>
      </w:r>
      <w:r w:rsidRPr="005E09CD">
        <w:rPr>
          <w:bCs/>
        </w:rPr>
        <w:t xml:space="preserve"> Marriott</w:t>
      </w:r>
    </w:p>
    <w:p w14:paraId="6A9CE7A1" w14:textId="77777777" w:rsidR="005E09CD" w:rsidRPr="005E09CD" w:rsidRDefault="005E09CD" w:rsidP="005E09CD">
      <w:pPr>
        <w:rPr>
          <w:bCs/>
        </w:rPr>
      </w:pPr>
    </w:p>
    <w:p w14:paraId="5CDE90F7" w14:textId="77777777" w:rsidR="005E09CD" w:rsidRPr="005E09CD" w:rsidRDefault="005E09CD" w:rsidP="005E09CD">
      <w:pPr>
        <w:rPr>
          <w:bCs/>
        </w:rPr>
      </w:pPr>
    </w:p>
    <w:p w14:paraId="1172C54E" w14:textId="77777777" w:rsidR="005E09CD" w:rsidRPr="005E09CD" w:rsidRDefault="005E09CD" w:rsidP="005E09CD">
      <w:pPr>
        <w:rPr>
          <w:bCs/>
        </w:rPr>
      </w:pPr>
    </w:p>
    <w:p w14:paraId="7BC33BAC" w14:textId="77777777" w:rsidR="005E09CD" w:rsidRPr="005E09CD" w:rsidRDefault="005E09CD" w:rsidP="005E09CD">
      <w:pPr>
        <w:rPr>
          <w:bCs/>
        </w:rPr>
      </w:pPr>
    </w:p>
    <w:p w14:paraId="09DBDC55" w14:textId="77777777" w:rsidR="005E09CD" w:rsidRPr="005E09CD" w:rsidRDefault="005E09CD" w:rsidP="005E09CD">
      <w:pPr>
        <w:rPr>
          <w:bCs/>
        </w:rPr>
      </w:pPr>
    </w:p>
    <w:p w14:paraId="6BA250A3" w14:textId="77777777" w:rsidR="005E09CD" w:rsidRPr="005E09CD" w:rsidRDefault="005E09CD" w:rsidP="005E09CD">
      <w:pPr>
        <w:rPr>
          <w:bCs/>
        </w:rPr>
      </w:pPr>
    </w:p>
    <w:p w14:paraId="08CC9897" w14:textId="77777777" w:rsidR="005E09CD" w:rsidRPr="005E09CD" w:rsidRDefault="005E09CD" w:rsidP="005E09CD">
      <w:pPr>
        <w:rPr>
          <w:bCs/>
        </w:rPr>
      </w:pPr>
    </w:p>
    <w:p w14:paraId="13E8F78B" w14:textId="77777777" w:rsidR="005E09CD" w:rsidRPr="005E09CD" w:rsidRDefault="005E09CD" w:rsidP="005E09CD">
      <w:pPr>
        <w:rPr>
          <w:bCs/>
        </w:rPr>
      </w:pPr>
    </w:p>
    <w:p w14:paraId="5AD16F11" w14:textId="77777777" w:rsidR="005E09CD" w:rsidRPr="005E09CD" w:rsidRDefault="005E09CD" w:rsidP="005E09CD">
      <w:pPr>
        <w:rPr>
          <w:bCs/>
        </w:rPr>
      </w:pPr>
    </w:p>
    <w:p w14:paraId="2280277E" w14:textId="77777777" w:rsidR="005E09CD" w:rsidRDefault="005E09CD" w:rsidP="005E09CD">
      <w:pPr>
        <w:rPr>
          <w:bCs/>
        </w:rPr>
      </w:pPr>
    </w:p>
    <w:p w14:paraId="74E008D9" w14:textId="77777777" w:rsidR="005E09CD" w:rsidRDefault="005E09CD" w:rsidP="005E09CD">
      <w:pPr>
        <w:rPr>
          <w:bCs/>
        </w:rPr>
      </w:pPr>
    </w:p>
    <w:p w14:paraId="5A63AF36" w14:textId="77777777" w:rsidR="005E09CD" w:rsidRDefault="005E09CD" w:rsidP="005E09CD">
      <w:pPr>
        <w:rPr>
          <w:bCs/>
        </w:rPr>
      </w:pPr>
    </w:p>
    <w:p w14:paraId="2F3F2AF2" w14:textId="77777777" w:rsidR="005E09CD" w:rsidRDefault="005E09CD" w:rsidP="005E09CD">
      <w:pPr>
        <w:rPr>
          <w:bCs/>
        </w:rPr>
      </w:pPr>
    </w:p>
    <w:p w14:paraId="52E70EF4" w14:textId="77777777" w:rsidR="005E09CD" w:rsidRDefault="005E09CD" w:rsidP="005E09CD">
      <w:pPr>
        <w:rPr>
          <w:bCs/>
        </w:rPr>
      </w:pPr>
    </w:p>
    <w:p w14:paraId="728009FB" w14:textId="77777777" w:rsidR="005E09CD" w:rsidRDefault="005E09CD" w:rsidP="005E09CD">
      <w:pPr>
        <w:rPr>
          <w:bCs/>
        </w:rPr>
      </w:pPr>
    </w:p>
    <w:p w14:paraId="208C093C" w14:textId="77777777" w:rsidR="005E09CD" w:rsidRDefault="005E09CD" w:rsidP="005E09CD">
      <w:pPr>
        <w:rPr>
          <w:bCs/>
        </w:rPr>
      </w:pPr>
    </w:p>
    <w:p w14:paraId="52804578" w14:textId="77777777" w:rsidR="005E09CD" w:rsidRDefault="005E09CD" w:rsidP="005E09CD">
      <w:pPr>
        <w:rPr>
          <w:bCs/>
        </w:rPr>
      </w:pPr>
    </w:p>
    <w:p w14:paraId="015336EF" w14:textId="77777777" w:rsidR="005E09CD" w:rsidRDefault="005E09CD" w:rsidP="005E09CD">
      <w:pPr>
        <w:rPr>
          <w:bCs/>
        </w:rPr>
      </w:pPr>
    </w:p>
    <w:p w14:paraId="5738683E" w14:textId="1DF5FF63" w:rsidR="005E09CD" w:rsidRPr="005E09CD" w:rsidRDefault="005E09CD" w:rsidP="005E09CD">
      <w:pPr>
        <w:rPr>
          <w:bCs/>
        </w:rPr>
      </w:pPr>
      <w:r w:rsidRPr="005E09CD">
        <w:rPr>
          <w:bCs/>
        </w:rPr>
        <w:t>Name: Agda-Claudia Dinu</w:t>
      </w:r>
    </w:p>
    <w:p w14:paraId="06F8B038" w14:textId="77777777" w:rsidR="005E09CD" w:rsidRPr="005E09CD" w:rsidRDefault="005E09CD" w:rsidP="005E09CD">
      <w:pPr>
        <w:rPr>
          <w:bCs/>
        </w:rPr>
      </w:pPr>
      <w:r w:rsidRPr="005E09CD">
        <w:rPr>
          <w:bCs/>
        </w:rPr>
        <w:t>Student number: 2118859</w:t>
      </w:r>
    </w:p>
    <w:p w14:paraId="60BE82E4" w14:textId="62876669" w:rsidR="005E09CD" w:rsidRPr="005E09CD" w:rsidRDefault="005E09CD" w:rsidP="005E09CD">
      <w:pPr>
        <w:rPr>
          <w:bCs/>
        </w:rPr>
      </w:pPr>
      <w:r w:rsidRPr="005E09CD">
        <w:rPr>
          <w:bCs/>
        </w:rPr>
        <w:t xml:space="preserve">Module: </w:t>
      </w:r>
      <w:r w:rsidRPr="005E09CD">
        <w:rPr>
          <w:bCs/>
        </w:rPr>
        <w:t>Sustainable Hospitality &amp; Tourism</w:t>
      </w:r>
      <w:r>
        <w:rPr>
          <w:bCs/>
        </w:rPr>
        <w:t xml:space="preserve"> </w:t>
      </w:r>
      <w:r w:rsidRPr="005E09CD">
        <w:rPr>
          <w:bCs/>
        </w:rPr>
        <w:t>Management</w:t>
      </w:r>
      <w:r>
        <w:rPr>
          <w:bCs/>
        </w:rPr>
        <w:t xml:space="preserve"> </w:t>
      </w:r>
      <w:r w:rsidRPr="005E09CD">
        <w:rPr>
          <w:bCs/>
        </w:rPr>
        <w:t>BMIH 5006</w:t>
      </w:r>
    </w:p>
    <w:p w14:paraId="0000000E" w14:textId="03DCA135" w:rsidR="009B2CBE" w:rsidRPr="005E09CD" w:rsidRDefault="005E09CD" w:rsidP="00212A0D">
      <w:pPr>
        <w:rPr>
          <w:bCs/>
        </w:rPr>
      </w:pPr>
      <w:r w:rsidRPr="005E09CD">
        <w:rPr>
          <w:bCs/>
        </w:rPr>
        <w:t xml:space="preserve">Lecturer: </w:t>
      </w:r>
      <w:r w:rsidRPr="005E09CD">
        <w:rPr>
          <w:bCs/>
        </w:rPr>
        <w:t>Ruth Taylor-Davies</w:t>
      </w:r>
      <w:r w:rsidR="00000000" w:rsidRPr="005E09CD">
        <w:rPr>
          <w:bCs/>
        </w:rPr>
        <w:br w:type="page"/>
      </w:r>
    </w:p>
    <w:p w14:paraId="0000000F" w14:textId="44D5456B" w:rsidR="009B2CBE" w:rsidRPr="005E09CD" w:rsidRDefault="00000000" w:rsidP="005E09CD">
      <w:pPr>
        <w:rPr>
          <w:bCs/>
        </w:rPr>
      </w:pPr>
      <w:r w:rsidRPr="005E09CD">
        <w:rPr>
          <w:bCs/>
        </w:rPr>
        <w:lastRenderedPageBreak/>
        <w:t xml:space="preserve">The hotel sector has a long history of having an impact on the environment, mostly due to the usage of consumables, energy, and water. Sustainability has become a major issue for consumers and companies in recent years. It's </w:t>
      </w:r>
      <w:r w:rsidR="00346163" w:rsidRPr="005E09CD">
        <w:rPr>
          <w:bCs/>
        </w:rPr>
        <w:t>commonly</w:t>
      </w:r>
      <w:r w:rsidRPr="005E09CD">
        <w:rPr>
          <w:bCs/>
        </w:rPr>
        <w:t xml:space="preserve"> known that corporate social responsibility, or CSR, is a key factor in success in the twenty-first century. With an emphasis on Marriott International, this essay aims to critically assess the attitudes and practices that have encouraged hotels to embrace sustainability and integrate it into their corporate objectives. The notion of corporate social responsibility (CSR), its connection to the circular economy, and its relevance to the Triple Bottom Line and sustainability pillars will all be examined in this article.</w:t>
      </w:r>
    </w:p>
    <w:p w14:paraId="7A685539" w14:textId="77777777" w:rsidR="00212A0D" w:rsidRDefault="00212A0D" w:rsidP="005E09CD">
      <w:pPr>
        <w:rPr>
          <w:bCs/>
        </w:rPr>
      </w:pPr>
    </w:p>
    <w:p w14:paraId="2E251F2F" w14:textId="61BF13D2" w:rsidR="00346163" w:rsidRPr="005E09CD" w:rsidRDefault="00000000" w:rsidP="005E09CD">
      <w:pPr>
        <w:rPr>
          <w:bCs/>
        </w:rPr>
      </w:pPr>
      <w:r w:rsidRPr="005E09CD">
        <w:rPr>
          <w:bCs/>
        </w:rPr>
        <w:t>Marriott International's CSR (Corporate Social Responsibility) initiatives indicate a total commitment to sustainability, with a wide range of activities aimed at reducing the company's environmental effect, fostering social responsibility, and ensuring economic sustainability. These initiatives provide an interesting case study of how a major player in the hotel industry has incorporated sustainability into the core of its business strategy. Marriott has made cutting down on energy usage one of its main CSR goals. The business has made investments in energy-saving technology, such as HVAC systems that automatically adapt depending on occupancy and LED lighting. By dramatically lowering the company's carbon emissions, these initiatives have also cut operating expenses and improved environmental sustainability. Another important component of Marriott's CSR goal is water conservation (</w:t>
      </w:r>
      <w:proofErr w:type="spellStart"/>
      <w:r w:rsidRPr="005E09CD">
        <w:rPr>
          <w:bCs/>
          <w:color w:val="222222"/>
          <w:highlight w:val="white"/>
        </w:rPr>
        <w:t>Sanvitale</w:t>
      </w:r>
      <w:proofErr w:type="spellEnd"/>
      <w:r w:rsidRPr="005E09CD">
        <w:rPr>
          <w:bCs/>
          <w:color w:val="222222"/>
          <w:highlight w:val="white"/>
        </w:rPr>
        <w:t>, 2020</w:t>
      </w:r>
      <w:r w:rsidRPr="005E09CD">
        <w:rPr>
          <w:bCs/>
        </w:rPr>
        <w:t>). Water is a valuable resource, therefore it's critical to manage it responsibly in areas where it's scarce, like the numerous arid locales where Marriott operates.</w:t>
      </w:r>
    </w:p>
    <w:p w14:paraId="34E38F0B" w14:textId="63432028" w:rsidR="00346163" w:rsidRPr="005E09CD" w:rsidRDefault="00000000" w:rsidP="005E09CD">
      <w:pPr>
        <w:rPr>
          <w:bCs/>
        </w:rPr>
      </w:pPr>
      <w:r w:rsidRPr="005E09CD">
        <w:rPr>
          <w:bCs/>
        </w:rPr>
        <w:t>Marriott has incorporated water-saving practices and technology into its hotels, including programmes for reusing linens and towels and low-flow faucets and showerheads. They have significantly reduced water use by doing this, which is in line with the ideas of environmental sustainability. Another area where Marriott has excelled in its CSR endeavours is waste reduction. Through recycling initiatives, the elimination of single-use plastics, and sustainable sourcing methods, the firm is committed to minimising waste. Marriott's "Soap Recycling" programme is one noteworthy example. It encourages social responsibility and waste reduction by collecting, recycling, and distributing used soap to underserved regions (</w:t>
      </w:r>
      <w:proofErr w:type="spellStart"/>
      <w:r w:rsidRPr="005E09CD">
        <w:rPr>
          <w:bCs/>
          <w:color w:val="222222"/>
          <w:highlight w:val="white"/>
        </w:rPr>
        <w:t>Sanvitale</w:t>
      </w:r>
      <w:proofErr w:type="spellEnd"/>
      <w:r w:rsidRPr="005E09CD">
        <w:rPr>
          <w:bCs/>
          <w:color w:val="222222"/>
          <w:highlight w:val="white"/>
        </w:rPr>
        <w:t>, 2020</w:t>
      </w:r>
      <w:r w:rsidRPr="005E09CD">
        <w:rPr>
          <w:bCs/>
        </w:rPr>
        <w:t xml:space="preserve">). Marriott's CSR efforts include not just environmental factors but also social and economic sustainability. The organisation actively participates in community </w:t>
      </w:r>
      <w:r w:rsidRPr="005E09CD">
        <w:rPr>
          <w:bCs/>
        </w:rPr>
        <w:lastRenderedPageBreak/>
        <w:t xml:space="preserve">development by providing funding for regional projects, encouraging diversity in the workforce, and guaranteeing ethical hiring procedures. </w:t>
      </w:r>
      <w:proofErr w:type="gramStart"/>
      <w:r w:rsidRPr="005E09CD">
        <w:rPr>
          <w:bCs/>
        </w:rPr>
        <w:t>In an effort to</w:t>
      </w:r>
      <w:proofErr w:type="gramEnd"/>
      <w:r w:rsidRPr="005E09CD">
        <w:rPr>
          <w:bCs/>
        </w:rPr>
        <w:t xml:space="preserve"> encourage ethical and environmentally friendly travel, they also emphasise guest education.</w:t>
      </w:r>
    </w:p>
    <w:p w14:paraId="4B86F013" w14:textId="77777777" w:rsidR="00346163" w:rsidRPr="005E09CD" w:rsidRDefault="00000000" w:rsidP="005E09CD">
      <w:pPr>
        <w:rPr>
          <w:bCs/>
        </w:rPr>
      </w:pPr>
      <w:r w:rsidRPr="005E09CD">
        <w:rPr>
          <w:bCs/>
        </w:rPr>
        <w:t>Hoteliers, such as Marriott, have various motivations to embrace sustainable practices, which are moulded by a dynamic combination of internal and external factors. These driving factors have substantially affected Marriott's CSR activities and attention to sustainability (</w:t>
      </w:r>
      <w:r w:rsidRPr="005E09CD">
        <w:rPr>
          <w:bCs/>
          <w:color w:val="222222"/>
          <w:highlight w:val="white"/>
        </w:rPr>
        <w:t>Chen, 2019</w:t>
      </w:r>
      <w:r w:rsidRPr="005E09CD">
        <w:rPr>
          <w:bCs/>
        </w:rPr>
        <w:t xml:space="preserve">). Government requirements and regulations have been key in moving the hotel business towards sustainability. Numerous governments have set ambitious targets for resource conservation and carbon emission reduction. For example, hotel chains are heavily pushed to conduct sustainable operations by government-imposed carbon reduction objectives and tax incentives for eco-friendly practices. Given that Marriott operates in various worldwide locations and is subject to a myriad of regulations and standards, it is necessary that the firm adopt sustainable practices </w:t>
      </w:r>
      <w:proofErr w:type="gramStart"/>
      <w:r w:rsidRPr="005E09CD">
        <w:rPr>
          <w:bCs/>
        </w:rPr>
        <w:t>in order to</w:t>
      </w:r>
      <w:proofErr w:type="gramEnd"/>
      <w:r w:rsidRPr="005E09CD">
        <w:rPr>
          <w:bCs/>
        </w:rPr>
        <w:t xml:space="preserve"> adhere to legal requirements. Consumer preferences for hotels and other housing have altered </w:t>
      </w:r>
      <w:proofErr w:type="gramStart"/>
      <w:r w:rsidRPr="005E09CD">
        <w:rPr>
          <w:bCs/>
        </w:rPr>
        <w:t>as a consequence of</w:t>
      </w:r>
      <w:proofErr w:type="gramEnd"/>
      <w:r w:rsidRPr="005E09CD">
        <w:rPr>
          <w:bCs/>
        </w:rPr>
        <w:t xml:space="preserve"> increased environmental and social awareness in recent years. </w:t>
      </w:r>
    </w:p>
    <w:p w14:paraId="00000015" w14:textId="7F83182B" w:rsidR="009B2CBE" w:rsidRPr="005E09CD" w:rsidRDefault="00000000" w:rsidP="005E09CD">
      <w:pPr>
        <w:rPr>
          <w:bCs/>
        </w:rPr>
      </w:pPr>
      <w:r w:rsidRPr="005E09CD">
        <w:rPr>
          <w:bCs/>
        </w:rPr>
        <w:t xml:space="preserve">Travellers are increasingly picking their locations based on a business's ethical and environmental responsibility. When examining a hotel's sustainability, people check for certifications such as Eco-labels or LEED (Leadership in Energy and Environmental Design). Hotel companies, like Marriott, are forced to align their operations with sustainable values </w:t>
      </w:r>
      <w:proofErr w:type="gramStart"/>
      <w:r w:rsidRPr="005E09CD">
        <w:rPr>
          <w:bCs/>
        </w:rPr>
        <w:t>in order to</w:t>
      </w:r>
      <w:proofErr w:type="gramEnd"/>
      <w:r w:rsidRPr="005E09CD">
        <w:rPr>
          <w:bCs/>
        </w:rPr>
        <w:t xml:space="preserve"> service this ethical clientele and cling onto market share. Marriott is compelled to live up to these expectations because it recognises how guest selections affect its reputation and brand loyalty (Cooper, 2021). Hoteliers' adoption of sustainability has also been highly affected by competitive dynamics in the hospitality industry. The company has witnessed upheaval owing to the emergence of boutique hotels and smaller institutions that promote eco-friendliness. Marriott and other big chains recognise that they need to not only meet but significantly transcend these new industry standards </w:t>
      </w:r>
      <w:proofErr w:type="gramStart"/>
      <w:r w:rsidRPr="005E09CD">
        <w:rPr>
          <w:bCs/>
        </w:rPr>
        <w:t>in order to</w:t>
      </w:r>
      <w:proofErr w:type="gramEnd"/>
      <w:r w:rsidRPr="005E09CD">
        <w:rPr>
          <w:bCs/>
        </w:rPr>
        <w:t xml:space="preserve"> remain competitive. To protect their market share and pull in eco-aware visitors, companies are consequently putting into action sustainable measures including waste reduction strategies, energy-efficient technologies, and eco-friendly certifications. Marriott and other hotel firms are aware of how much their brand image may be enhanced by sustainable initiatives. Their CSR activities set them apart from the competition and highlight their adherence to ethical business practices (</w:t>
      </w:r>
      <w:proofErr w:type="spellStart"/>
      <w:r w:rsidRPr="005E09CD">
        <w:rPr>
          <w:bCs/>
          <w:color w:val="222222"/>
          <w:highlight w:val="white"/>
        </w:rPr>
        <w:t>Batat</w:t>
      </w:r>
      <w:proofErr w:type="spellEnd"/>
      <w:r w:rsidRPr="005E09CD">
        <w:rPr>
          <w:bCs/>
          <w:color w:val="222222"/>
          <w:highlight w:val="white"/>
        </w:rPr>
        <w:t>, 2020</w:t>
      </w:r>
      <w:r w:rsidRPr="005E09CD">
        <w:rPr>
          <w:bCs/>
        </w:rPr>
        <w:t xml:space="preserve">). Customers who </w:t>
      </w:r>
      <w:r w:rsidRPr="005E09CD">
        <w:rPr>
          <w:bCs/>
        </w:rPr>
        <w:lastRenderedPageBreak/>
        <w:t>care about the environment and investors who consider sustainability as a critical measure of a business's long-term success may be attracted by this reputation. By actively pursuing sustainability, Marriott can distinguish itself in the intensely competitive hospitality sector by portraying an image of being a responsible and advanced brand.</w:t>
      </w:r>
    </w:p>
    <w:p w14:paraId="3F23B370" w14:textId="77777777" w:rsidR="00346163" w:rsidRPr="005E09CD" w:rsidRDefault="00000000" w:rsidP="005E09CD">
      <w:pPr>
        <w:rPr>
          <w:bCs/>
        </w:rPr>
      </w:pPr>
      <w:r w:rsidRPr="005E09CD">
        <w:rPr>
          <w:bCs/>
        </w:rPr>
        <w:t>The principles of the circular economy and corporate social responsibility (CSR) in the hotel industry are a natural match, as shown by Marriott International. The circular economy's key goals are sustainable consumption and production, waste reduction, and resource efficiency. Marriott's corporate social responsibility (CSR) practices have been modified to reflect these ideals, resulting in beneficial environmental and economic outcomes. Marriott's emphasis on waste reduction and resource efficiency is aligned with the circular economy's basic ideas. From single-use plastics to wasted linens and toiletries, the hotel sector creates a lot of trash (</w:t>
      </w:r>
      <w:r w:rsidRPr="005E09CD">
        <w:rPr>
          <w:bCs/>
          <w:color w:val="222222"/>
          <w:highlight w:val="white"/>
        </w:rPr>
        <w:t>Upadhyay et al., 2021</w:t>
      </w:r>
      <w:r w:rsidRPr="005E09CD">
        <w:rPr>
          <w:bCs/>
        </w:rPr>
        <w:t xml:space="preserve">). Marriott has responded by establishing several waste-reduction initiatives, including as recycling programmes, minimising the use of single-use plastics, and promoting towel and linen reuse. They are so adopting the circular economy's notion of "closing the loop" on resources, which not only reduces waste but also extends the life of materials and goods. This helps both Marriott and the environment by saving operational costs, preserving resources, and reducing the hotel industry's negative environmental consequences. </w:t>
      </w:r>
    </w:p>
    <w:p w14:paraId="00000017" w14:textId="516735AD" w:rsidR="009B2CBE" w:rsidRPr="005E09CD" w:rsidRDefault="00000000" w:rsidP="005E09CD">
      <w:pPr>
        <w:rPr>
          <w:bCs/>
        </w:rPr>
      </w:pPr>
      <w:r w:rsidRPr="005E09CD">
        <w:rPr>
          <w:bCs/>
        </w:rPr>
        <w:t>The circular economy relies heavily on sustainable sourcing and material management (</w:t>
      </w:r>
      <w:r w:rsidRPr="005E09CD">
        <w:rPr>
          <w:bCs/>
          <w:color w:val="222222"/>
          <w:highlight w:val="white"/>
        </w:rPr>
        <w:t>Upadhyay et al., 2021</w:t>
      </w:r>
      <w:r w:rsidRPr="005E09CD">
        <w:rPr>
          <w:bCs/>
        </w:rPr>
        <w:t xml:space="preserve">). Marriott has taken the lead in this sector </w:t>
      </w:r>
      <w:proofErr w:type="gramStart"/>
      <w:r w:rsidRPr="005E09CD">
        <w:rPr>
          <w:bCs/>
        </w:rPr>
        <w:t>in order to</w:t>
      </w:r>
      <w:proofErr w:type="gramEnd"/>
      <w:r w:rsidRPr="005E09CD">
        <w:rPr>
          <w:bCs/>
        </w:rPr>
        <w:t xml:space="preserve"> discover suppliers that share their commitment to sustainable practices. With this technique, the negative consequences of the supply chain are reduced, the environmental impact of hotel products is reduced, and responsible sourcing is promoted. The circular economy emphasises conserving the value of resources throughout their entire lives, which is consistent with Marriott's commitment to purchasing environmentally friendly things like cleaning supplies and guest amenities. In addition, Marriott's "Soap Recycling" effort, which collects, recycles, and repurposes leftover soap to aid impoverished communities, not only reduces waste but also exemplifies the circular economy's shared resources and social responsibility principles (</w:t>
      </w:r>
      <w:r w:rsidRPr="005E09CD">
        <w:rPr>
          <w:bCs/>
          <w:color w:val="222222"/>
          <w:highlight w:val="white"/>
        </w:rPr>
        <w:t>Landau, 2020</w:t>
      </w:r>
      <w:r w:rsidRPr="005E09CD">
        <w:rPr>
          <w:bCs/>
        </w:rPr>
        <w:t xml:space="preserve">). This project emphasises the greater social and environmental impact of Marriott's CSR operations by extending the life of a product and ensuring that it benefits underprivileged populations. Finally, the circular economy encourages the </w:t>
      </w:r>
      <w:r w:rsidRPr="005E09CD">
        <w:rPr>
          <w:bCs/>
        </w:rPr>
        <w:lastRenderedPageBreak/>
        <w:t>development of innovative, long-term business strategies. In response, Marriott has developed innovative techniques and technologies that assist waste reduction and more efficient resource usage. Waste reduction tactics, water conservation programmes, and the adoption of energy-efficient equipment are all examples of how the circular economy requires innovation to decrease waste and boost resource efficiency.</w:t>
      </w:r>
    </w:p>
    <w:p w14:paraId="57786232" w14:textId="77777777" w:rsidR="00346163" w:rsidRPr="005E09CD" w:rsidRDefault="00000000" w:rsidP="005E09CD">
      <w:pPr>
        <w:rPr>
          <w:bCs/>
        </w:rPr>
      </w:pPr>
      <w:r w:rsidRPr="005E09CD">
        <w:rPr>
          <w:bCs/>
        </w:rPr>
        <w:t>Marriott's CSR programmes are well-aligned with the concepts of the Triple Bottom Line (TBL) methodology, which examines corporate performance based on three main dimensions: economic, social, and environmental sustainability (</w:t>
      </w:r>
      <w:r w:rsidRPr="005E09CD">
        <w:rPr>
          <w:bCs/>
          <w:color w:val="222222"/>
          <w:highlight w:val="white"/>
        </w:rPr>
        <w:t>Birkel and Müller, 2021</w:t>
      </w:r>
      <w:r w:rsidRPr="005E09CD">
        <w:rPr>
          <w:bCs/>
        </w:rPr>
        <w:t xml:space="preserve">). Marriott's dedication to these elements is not simply a reflection of good business practices but also a strategic approach to long-term success. In the framework of the economic part of the TBL, Marriott has undertaken different measures that contribute to cost savings and operational efficiency. By investing in energy-efficient technology, such as LED lighting and HVAC systems, Marriott not only lowers its energy consumption but also saves operating expenses, therefore boosting its economic viability (Edgell, 2020). These activities not only show a responsible attitude to resource usage but also have a direct beneficial effect on the bottom line. Marriott's CSR programmes expand beyond economic concerns to embrace social sustainability. </w:t>
      </w:r>
    </w:p>
    <w:p w14:paraId="00000019" w14:textId="38D9386A" w:rsidR="009B2CBE" w:rsidRPr="005E09CD" w:rsidRDefault="00000000" w:rsidP="005E09CD">
      <w:pPr>
        <w:rPr>
          <w:bCs/>
        </w:rPr>
      </w:pPr>
      <w:r w:rsidRPr="005E09CD">
        <w:rPr>
          <w:bCs/>
        </w:rPr>
        <w:t>This part of the TBL focuses on the well-being of staff, local communities, and tourists. Marriott actively interacts in community development by sponsoring local projects and philanthropic groups, exhibiting its commitment to social responsibility. The organisation also maintains a great focus on diversity and inclusion throughout its workforce, ensuring that individuals from varied backgrounds have equal opportunity for growth and development. Furthermore, Marriott's devotion to guest education on responsible and sustainable travel behaviours adds to the social component of sustainability by fostering conscientious consumer behaviour. The environmental factor of the TBL is a vital component of Marriott's CSR operations. The company's effort to decrease energy usage, saving water, and eliminating waste output is representative of its attention to environmental sustainability. Marriott's waste reduction programs, recycling measures, and attempts to safeguard natural ecosystems underscore its dedication to lowering its ecological imprint (</w:t>
      </w:r>
      <w:proofErr w:type="spellStart"/>
      <w:r w:rsidRPr="005E09CD">
        <w:rPr>
          <w:bCs/>
        </w:rPr>
        <w:t>Haski</w:t>
      </w:r>
      <w:proofErr w:type="spellEnd"/>
      <w:r w:rsidRPr="005E09CD">
        <w:rPr>
          <w:bCs/>
        </w:rPr>
        <w:t>-Leventhal, 2018). The preservation of ecosystems and reduction of carbon emissions indicate a clear and practical contribution to environmental sustainability.</w:t>
      </w:r>
    </w:p>
    <w:p w14:paraId="22EF9B92" w14:textId="77777777" w:rsidR="00346163" w:rsidRPr="005E09CD" w:rsidRDefault="00000000" w:rsidP="005E09CD">
      <w:pPr>
        <w:rPr>
          <w:bCs/>
        </w:rPr>
      </w:pPr>
      <w:r w:rsidRPr="005E09CD">
        <w:rPr>
          <w:bCs/>
        </w:rPr>
        <w:lastRenderedPageBreak/>
        <w:t>Marriott's CSR programmes are profoundly founded in the three interrelated pillars of sustainability: environmental, social, and economic sustainability (</w:t>
      </w:r>
      <w:proofErr w:type="spellStart"/>
      <w:r w:rsidRPr="005E09CD">
        <w:rPr>
          <w:bCs/>
          <w:color w:val="222222"/>
          <w:highlight w:val="white"/>
        </w:rPr>
        <w:t>Ranjbari</w:t>
      </w:r>
      <w:proofErr w:type="spellEnd"/>
      <w:r w:rsidRPr="005E09CD">
        <w:rPr>
          <w:bCs/>
          <w:color w:val="222222"/>
          <w:highlight w:val="white"/>
        </w:rPr>
        <w:t xml:space="preserve"> et al., 2021</w:t>
      </w:r>
      <w:r w:rsidRPr="005E09CD">
        <w:rPr>
          <w:bCs/>
        </w:rPr>
        <w:t>). These pillars give a thorough foundation for comprehending how Marriott's CSR practices contribute to responsible and sustainable company operations. Marriott's dedication to environmental sustainability is shown by its use of energy-efficient technology, water conservation activities, and waste reduction programmes. These programmes assist the corporation decrease its environmental impact, preserve natural resources, and safeguard ecosystems. Marriott's commitment to minimising waste, recycling soap, and eliminating single-use plastics meshes with the company's aim of lowering environmental impact, establishing it as an ecologically responsible hotel chain (</w:t>
      </w:r>
      <w:r w:rsidRPr="005E09CD">
        <w:rPr>
          <w:bCs/>
          <w:color w:val="222222"/>
          <w:highlight w:val="white"/>
        </w:rPr>
        <w:t>Wickham et al., 2020</w:t>
      </w:r>
      <w:r w:rsidRPr="005E09CD">
        <w:rPr>
          <w:bCs/>
        </w:rPr>
        <w:t xml:space="preserve">). Social Sustainability: Marriott's CSR activities include active participation in community development and support for local projects. Through fair employment practices, diversity and inclusion in the workplace, and guest education on responsible travel practises, the firm promotes social responsibility. </w:t>
      </w:r>
    </w:p>
    <w:p w14:paraId="0000001A" w14:textId="405BF5C0" w:rsidR="009B2CBE" w:rsidRPr="005E09CD" w:rsidRDefault="00000000" w:rsidP="005E09CD">
      <w:pPr>
        <w:rPr>
          <w:bCs/>
        </w:rPr>
      </w:pPr>
      <w:r w:rsidRPr="005E09CD">
        <w:rPr>
          <w:bCs/>
        </w:rPr>
        <w:t>Marriott's focus on community engagement and employee well-being exemplifies its commitment to making a positive social impact, creating a welcoming and inclusive environment, and contributing to the well-being of local communities. Economic Sustainability: Economically, Marriott's CSR initiatives have a dual advantage. They contribute to cost savings and operational efficiency while enhancing the brand's reputation, attracting eco-conscious customers and investors. By implementing resource-efficient practices and reducing waste, Marriott not only reduces operational costs but also ensures long-term financial sustainability (</w:t>
      </w:r>
      <w:r w:rsidRPr="005E09CD">
        <w:rPr>
          <w:bCs/>
          <w:color w:val="222222"/>
          <w:highlight w:val="white"/>
        </w:rPr>
        <w:t>Wickham et al., 2020</w:t>
      </w:r>
      <w:r w:rsidRPr="005E09CD">
        <w:rPr>
          <w:bCs/>
        </w:rPr>
        <w:t>). The economic pillar underscores the financial viability of the company and its capacity to grow while maintaining its commitment to responsible and sustainable business practices. Incorporating these three pillars of sustainability into its CSR initiatives, Marriott not only demonstrates a comprehensive approach to sustainability but also positions itself as a responsible and forward-thinking leader in the hospitality industry (</w:t>
      </w:r>
      <w:r w:rsidRPr="005E09CD">
        <w:rPr>
          <w:bCs/>
          <w:color w:val="222222"/>
          <w:highlight w:val="white"/>
        </w:rPr>
        <w:t>Wickham et al., 2020</w:t>
      </w:r>
      <w:r w:rsidRPr="005E09CD">
        <w:rPr>
          <w:bCs/>
        </w:rPr>
        <w:t>). These pillars serve as a guide for addressing the diverse and interconnected dimensions of sustainability, ensuring that Marriott's actions contribute to a more sustainable and responsible world.</w:t>
      </w:r>
    </w:p>
    <w:p w14:paraId="0000001C" w14:textId="3FF50389" w:rsidR="009B2CBE" w:rsidRPr="005E09CD" w:rsidRDefault="009B2CBE" w:rsidP="00212A0D">
      <w:pPr>
        <w:rPr>
          <w:bCs/>
        </w:rPr>
      </w:pPr>
    </w:p>
    <w:p w14:paraId="0000001D" w14:textId="77777777" w:rsidR="009B2CBE" w:rsidRPr="005E09CD" w:rsidRDefault="00000000" w:rsidP="005E09CD">
      <w:pPr>
        <w:rPr>
          <w:bCs/>
        </w:rPr>
      </w:pPr>
      <w:r w:rsidRPr="005E09CD">
        <w:rPr>
          <w:bCs/>
        </w:rPr>
        <w:t xml:space="preserve">In conclusion, the hospitality industry, including Marriott International, has recognized the importance of embracing sustainability through CSR initiatives. Motivated by </w:t>
      </w:r>
      <w:r w:rsidRPr="005E09CD">
        <w:rPr>
          <w:bCs/>
        </w:rPr>
        <w:lastRenderedPageBreak/>
        <w:t>government pressures, consumer preferences, and competitive actions, hotels are aligning their practices with sustainable values to remain successful in the 21st century. Marriott's CSR efforts, rooted in the circular economy, the Triple Bottom Line, and the pillars of sustainability, exemplify how the hotel industry can contribute to a more sustainable and responsible world. The benefits of sustainability within the hotel industry are multifaceted. They include cost savings, increased competitiveness, positive brand reputation, and, most importantly, a reduced environmental footprint. As sustainability becomes an integral part of the corporate agenda, the hotel industry has the potential to set an example for other sectors in transitioning towards a more sustainable and responsible future.</w:t>
      </w:r>
      <w:r w:rsidRPr="005E09CD">
        <w:rPr>
          <w:bCs/>
        </w:rPr>
        <w:br w:type="page"/>
      </w:r>
    </w:p>
    <w:p w14:paraId="0000001E" w14:textId="77777777" w:rsidR="009B2CBE" w:rsidRPr="005E09CD" w:rsidRDefault="00000000" w:rsidP="005E09CD">
      <w:pPr>
        <w:pStyle w:val="Heading1"/>
        <w:rPr>
          <w:b w:val="0"/>
          <w:bCs/>
        </w:rPr>
      </w:pPr>
      <w:bookmarkStart w:id="0" w:name="_Toc149008811"/>
      <w:r w:rsidRPr="005E09CD">
        <w:rPr>
          <w:b w:val="0"/>
          <w:bCs/>
        </w:rPr>
        <w:lastRenderedPageBreak/>
        <w:t>References</w:t>
      </w:r>
      <w:bookmarkEnd w:id="0"/>
    </w:p>
    <w:p w14:paraId="0000001F" w14:textId="77777777" w:rsidR="009B2CBE" w:rsidRPr="005E09CD" w:rsidRDefault="00000000" w:rsidP="005E09CD">
      <w:pPr>
        <w:spacing w:after="200"/>
        <w:rPr>
          <w:bCs/>
          <w:color w:val="222222"/>
          <w:highlight w:val="white"/>
        </w:rPr>
      </w:pPr>
      <w:proofErr w:type="spellStart"/>
      <w:r w:rsidRPr="005E09CD">
        <w:rPr>
          <w:bCs/>
          <w:color w:val="222222"/>
          <w:highlight w:val="white"/>
        </w:rPr>
        <w:t>Batat</w:t>
      </w:r>
      <w:proofErr w:type="spellEnd"/>
      <w:r w:rsidRPr="005E09CD">
        <w:rPr>
          <w:bCs/>
          <w:color w:val="222222"/>
          <w:highlight w:val="white"/>
        </w:rPr>
        <w:t>, W., 2020. Pillars of sustainable food experiences in the luxury gastronomy sector: A qualitative exploration of Michelin-starred chefs’ motivations. Journal of Retailing and Consumer Services, 57, p.102255.</w:t>
      </w:r>
    </w:p>
    <w:p w14:paraId="00000020" w14:textId="77777777" w:rsidR="009B2CBE" w:rsidRPr="005E09CD" w:rsidRDefault="00000000" w:rsidP="005E09CD">
      <w:pPr>
        <w:spacing w:after="200"/>
        <w:rPr>
          <w:bCs/>
          <w:color w:val="222222"/>
          <w:highlight w:val="white"/>
        </w:rPr>
      </w:pPr>
      <w:r w:rsidRPr="005E09CD">
        <w:rPr>
          <w:bCs/>
          <w:color w:val="222222"/>
          <w:highlight w:val="white"/>
        </w:rPr>
        <w:t xml:space="preserve">Birkel, </w:t>
      </w:r>
      <w:proofErr w:type="gramStart"/>
      <w:r w:rsidRPr="005E09CD">
        <w:rPr>
          <w:bCs/>
          <w:color w:val="222222"/>
          <w:highlight w:val="white"/>
        </w:rPr>
        <w:t>H.</w:t>
      </w:r>
      <w:proofErr w:type="gramEnd"/>
      <w:r w:rsidRPr="005E09CD">
        <w:rPr>
          <w:bCs/>
          <w:color w:val="222222"/>
          <w:highlight w:val="white"/>
        </w:rPr>
        <w:t xml:space="preserve"> and Müller, J.M., 2021. Potentials of industry 4.0 for supply chain management within the triple bottom line of sustainability–A systematic literature review. Journal of Cleaner Production, 289, p.125612.</w:t>
      </w:r>
    </w:p>
    <w:p w14:paraId="00000021" w14:textId="77777777" w:rsidR="009B2CBE" w:rsidRPr="005E09CD" w:rsidRDefault="00000000" w:rsidP="005E09CD">
      <w:pPr>
        <w:spacing w:after="200"/>
        <w:rPr>
          <w:bCs/>
          <w:color w:val="222222"/>
          <w:highlight w:val="white"/>
        </w:rPr>
      </w:pPr>
      <w:r w:rsidRPr="005E09CD">
        <w:rPr>
          <w:bCs/>
          <w:color w:val="222222"/>
          <w:highlight w:val="white"/>
        </w:rPr>
        <w:t xml:space="preserve">Chen, </w:t>
      </w:r>
      <w:proofErr w:type="gramStart"/>
      <w:r w:rsidRPr="005E09CD">
        <w:rPr>
          <w:bCs/>
          <w:color w:val="222222"/>
          <w:highlight w:val="white"/>
        </w:rPr>
        <w:t>Y.</w:t>
      </w:r>
      <w:proofErr w:type="gramEnd"/>
      <w:r w:rsidRPr="005E09CD">
        <w:rPr>
          <w:bCs/>
          <w:color w:val="222222"/>
          <w:highlight w:val="white"/>
        </w:rPr>
        <w:t xml:space="preserve"> and Chen, I.J., 2019. Mixed sustainability motives, mixed results: The role of compliance and commitment in sustainable supply chain practices. Supply Chain Management: An International Journal, 24(5), pp.622-636.</w:t>
      </w:r>
    </w:p>
    <w:p w14:paraId="00000022" w14:textId="09E08D47" w:rsidR="009B2CBE" w:rsidRPr="005E09CD" w:rsidRDefault="00000000" w:rsidP="005E09CD">
      <w:pPr>
        <w:spacing w:after="200"/>
        <w:rPr>
          <w:bCs/>
        </w:rPr>
      </w:pPr>
      <w:r w:rsidRPr="005E09CD">
        <w:rPr>
          <w:bCs/>
        </w:rPr>
        <w:t>Cooper, C.</w:t>
      </w:r>
      <w:r w:rsidR="006A2C03" w:rsidRPr="005E09CD">
        <w:rPr>
          <w:bCs/>
        </w:rPr>
        <w:t xml:space="preserve"> </w:t>
      </w:r>
      <w:r w:rsidRPr="005E09CD">
        <w:rPr>
          <w:bCs/>
        </w:rPr>
        <w:t>2021 Essentials of tourism. Third edition. London: SAGE.</w:t>
      </w:r>
    </w:p>
    <w:p w14:paraId="00000023" w14:textId="7A81712C" w:rsidR="009B2CBE" w:rsidRPr="005E09CD" w:rsidRDefault="00000000" w:rsidP="005E09CD">
      <w:pPr>
        <w:spacing w:after="200"/>
        <w:rPr>
          <w:bCs/>
        </w:rPr>
      </w:pPr>
      <w:r w:rsidRPr="005E09CD">
        <w:rPr>
          <w:bCs/>
        </w:rPr>
        <w:t xml:space="preserve">Edgell. 2020. Managing sustainable </w:t>
      </w:r>
      <w:proofErr w:type="gramStart"/>
      <w:r w:rsidRPr="005E09CD">
        <w:rPr>
          <w:bCs/>
        </w:rPr>
        <w:t>tourism :</w:t>
      </w:r>
      <w:proofErr w:type="gramEnd"/>
      <w:r w:rsidRPr="005E09CD">
        <w:rPr>
          <w:bCs/>
        </w:rPr>
        <w:t xml:space="preserve"> a legacy for the future (Third edition). Routledge</w:t>
      </w:r>
    </w:p>
    <w:p w14:paraId="00000024" w14:textId="45D14BF6" w:rsidR="009B2CBE" w:rsidRPr="005E09CD" w:rsidRDefault="00000000" w:rsidP="005E09CD">
      <w:pPr>
        <w:spacing w:after="200"/>
        <w:rPr>
          <w:bCs/>
        </w:rPr>
      </w:pPr>
      <w:proofErr w:type="spellStart"/>
      <w:r w:rsidRPr="005E09CD">
        <w:rPr>
          <w:bCs/>
        </w:rPr>
        <w:t>Haski</w:t>
      </w:r>
      <w:proofErr w:type="spellEnd"/>
      <w:r w:rsidRPr="005E09CD">
        <w:rPr>
          <w:bCs/>
        </w:rPr>
        <w:t xml:space="preserve">-Leventhal, D. 2018 Strategic corporate social </w:t>
      </w:r>
      <w:proofErr w:type="gramStart"/>
      <w:r w:rsidRPr="005E09CD">
        <w:rPr>
          <w:bCs/>
        </w:rPr>
        <w:t>responsibility :</w:t>
      </w:r>
      <w:proofErr w:type="gramEnd"/>
      <w:r w:rsidRPr="005E09CD">
        <w:rPr>
          <w:bCs/>
        </w:rPr>
        <w:t xml:space="preserve"> tools &amp; theories for responsible management. London: SAGE.</w:t>
      </w:r>
    </w:p>
    <w:p w14:paraId="00000025" w14:textId="2A9EE2CB" w:rsidR="009B2CBE" w:rsidRPr="005E09CD" w:rsidRDefault="00000000" w:rsidP="005E09CD">
      <w:pPr>
        <w:spacing w:after="200"/>
        <w:rPr>
          <w:bCs/>
        </w:rPr>
      </w:pPr>
      <w:proofErr w:type="spellStart"/>
      <w:r w:rsidRPr="005E09CD">
        <w:rPr>
          <w:bCs/>
        </w:rPr>
        <w:t>Inkson</w:t>
      </w:r>
      <w:proofErr w:type="spellEnd"/>
      <w:r w:rsidRPr="005E09CD">
        <w:rPr>
          <w:bCs/>
        </w:rPr>
        <w:t xml:space="preserve">, C. and Minnaert, L. 2018 Tourism </w:t>
      </w:r>
      <w:proofErr w:type="gramStart"/>
      <w:r w:rsidRPr="005E09CD">
        <w:rPr>
          <w:bCs/>
        </w:rPr>
        <w:t>management :</w:t>
      </w:r>
      <w:proofErr w:type="gramEnd"/>
      <w:r w:rsidRPr="005E09CD">
        <w:rPr>
          <w:bCs/>
        </w:rPr>
        <w:t xml:space="preserve"> an introduction. 2nd ed. London: SAGE</w:t>
      </w:r>
    </w:p>
    <w:p w14:paraId="00000026" w14:textId="77777777" w:rsidR="009B2CBE" w:rsidRPr="005E09CD" w:rsidRDefault="00000000" w:rsidP="005E09CD">
      <w:pPr>
        <w:spacing w:after="200"/>
        <w:rPr>
          <w:bCs/>
          <w:color w:val="222222"/>
          <w:highlight w:val="white"/>
        </w:rPr>
      </w:pPr>
      <w:r w:rsidRPr="005E09CD">
        <w:rPr>
          <w:bCs/>
          <w:color w:val="222222"/>
          <w:highlight w:val="white"/>
        </w:rPr>
        <w:t xml:space="preserve">Landau, T., 2020. Action and progress on sustainability challenges: case examples from Marriott, Booking and </w:t>
      </w:r>
      <w:proofErr w:type="spellStart"/>
      <w:r w:rsidRPr="005E09CD">
        <w:rPr>
          <w:bCs/>
          <w:color w:val="222222"/>
          <w:highlight w:val="white"/>
        </w:rPr>
        <w:t>Soneva</w:t>
      </w:r>
      <w:proofErr w:type="spellEnd"/>
      <w:r w:rsidRPr="005E09CD">
        <w:rPr>
          <w:bCs/>
          <w:color w:val="222222"/>
          <w:highlight w:val="white"/>
        </w:rPr>
        <w:t>. Worldwide Hospitality and Tourism Themes, 12(5), pp.563-573.</w:t>
      </w:r>
    </w:p>
    <w:p w14:paraId="00000027" w14:textId="77777777" w:rsidR="009B2CBE" w:rsidRPr="005E09CD" w:rsidRDefault="00000000" w:rsidP="005E09CD">
      <w:pPr>
        <w:spacing w:after="200"/>
        <w:rPr>
          <w:bCs/>
          <w:color w:val="222222"/>
          <w:highlight w:val="white"/>
        </w:rPr>
      </w:pPr>
      <w:proofErr w:type="spellStart"/>
      <w:r w:rsidRPr="005E09CD">
        <w:rPr>
          <w:bCs/>
          <w:color w:val="222222"/>
          <w:highlight w:val="white"/>
        </w:rPr>
        <w:t>Ranjbari</w:t>
      </w:r>
      <w:proofErr w:type="spellEnd"/>
      <w:r w:rsidRPr="005E09CD">
        <w:rPr>
          <w:bCs/>
          <w:color w:val="222222"/>
          <w:highlight w:val="white"/>
        </w:rPr>
        <w:t xml:space="preserve">, M., </w:t>
      </w:r>
      <w:proofErr w:type="spellStart"/>
      <w:r w:rsidRPr="005E09CD">
        <w:rPr>
          <w:bCs/>
          <w:color w:val="222222"/>
          <w:highlight w:val="white"/>
        </w:rPr>
        <w:t>Esfandabadi</w:t>
      </w:r>
      <w:proofErr w:type="spellEnd"/>
      <w:r w:rsidRPr="005E09CD">
        <w:rPr>
          <w:bCs/>
          <w:color w:val="222222"/>
          <w:highlight w:val="white"/>
        </w:rPr>
        <w:t xml:space="preserve">, Z.S., Zanetti, M.C., Scagnelli, S.D., Siebers, P.O., </w:t>
      </w:r>
      <w:proofErr w:type="spellStart"/>
      <w:r w:rsidRPr="005E09CD">
        <w:rPr>
          <w:bCs/>
          <w:color w:val="222222"/>
          <w:highlight w:val="white"/>
        </w:rPr>
        <w:t>Aghbashlo</w:t>
      </w:r>
      <w:proofErr w:type="spellEnd"/>
      <w:r w:rsidRPr="005E09CD">
        <w:rPr>
          <w:bCs/>
          <w:color w:val="222222"/>
          <w:highlight w:val="white"/>
        </w:rPr>
        <w:t>, M., Peng, W., Quatraro, F. and Tabatabaei, M., 2021. Three pillars of sustainability in the wake of COVID-19: A systematic review and future research agenda for sustainable development. Journal of Cleaner Production, 297, p.126660.</w:t>
      </w:r>
    </w:p>
    <w:p w14:paraId="00000028" w14:textId="77777777" w:rsidR="009B2CBE" w:rsidRPr="005E09CD" w:rsidRDefault="00000000" w:rsidP="005E09CD">
      <w:pPr>
        <w:spacing w:after="200"/>
        <w:rPr>
          <w:bCs/>
          <w:color w:val="222222"/>
          <w:highlight w:val="white"/>
        </w:rPr>
      </w:pPr>
      <w:proofErr w:type="spellStart"/>
      <w:r w:rsidRPr="005E09CD">
        <w:rPr>
          <w:bCs/>
          <w:color w:val="222222"/>
          <w:highlight w:val="white"/>
        </w:rPr>
        <w:t>Sanvitale</w:t>
      </w:r>
      <w:proofErr w:type="spellEnd"/>
      <w:r w:rsidRPr="005E09CD">
        <w:rPr>
          <w:bCs/>
          <w:color w:val="222222"/>
          <w:highlight w:val="white"/>
        </w:rPr>
        <w:t>, A.L., 2020. Corporate Social Responsibility in the Hotel Industry: A Study of Marriott International and Odyssey Hotel Group.</w:t>
      </w:r>
    </w:p>
    <w:p w14:paraId="00000029" w14:textId="67BD0099" w:rsidR="009B2CBE" w:rsidRPr="005E09CD" w:rsidRDefault="00000000" w:rsidP="005E09CD">
      <w:pPr>
        <w:spacing w:after="200"/>
        <w:rPr>
          <w:bCs/>
        </w:rPr>
      </w:pPr>
      <w:r w:rsidRPr="005E09CD">
        <w:rPr>
          <w:bCs/>
        </w:rPr>
        <w:t xml:space="preserve">Sloan, P., Legrand, W. and Chen, J.S. 2017 Sustainability in the hospitality </w:t>
      </w:r>
      <w:proofErr w:type="gramStart"/>
      <w:r w:rsidRPr="005E09CD">
        <w:rPr>
          <w:bCs/>
        </w:rPr>
        <w:t>industry :</w:t>
      </w:r>
      <w:proofErr w:type="gramEnd"/>
      <w:r w:rsidRPr="005E09CD">
        <w:rPr>
          <w:bCs/>
        </w:rPr>
        <w:t xml:space="preserve"> principles of sustainable operations. 3rd </w:t>
      </w:r>
      <w:proofErr w:type="spellStart"/>
      <w:r w:rsidRPr="005E09CD">
        <w:rPr>
          <w:bCs/>
        </w:rPr>
        <w:t>edn</w:t>
      </w:r>
      <w:proofErr w:type="spellEnd"/>
      <w:r w:rsidRPr="005E09CD">
        <w:rPr>
          <w:bCs/>
        </w:rPr>
        <w:t>. London: Butterworth-Heinemann.</w:t>
      </w:r>
    </w:p>
    <w:p w14:paraId="0000002A" w14:textId="77777777" w:rsidR="009B2CBE" w:rsidRPr="005E09CD" w:rsidRDefault="00000000" w:rsidP="005E09CD">
      <w:pPr>
        <w:spacing w:after="200"/>
        <w:rPr>
          <w:bCs/>
          <w:color w:val="222222"/>
          <w:highlight w:val="white"/>
        </w:rPr>
      </w:pPr>
      <w:r w:rsidRPr="005E09CD">
        <w:rPr>
          <w:bCs/>
          <w:color w:val="222222"/>
          <w:highlight w:val="white"/>
        </w:rPr>
        <w:lastRenderedPageBreak/>
        <w:t xml:space="preserve">Upadhyay, A., </w:t>
      </w:r>
      <w:proofErr w:type="spellStart"/>
      <w:r w:rsidRPr="005E09CD">
        <w:rPr>
          <w:bCs/>
          <w:color w:val="222222"/>
          <w:highlight w:val="white"/>
        </w:rPr>
        <w:t>Mukhuty</w:t>
      </w:r>
      <w:proofErr w:type="spellEnd"/>
      <w:r w:rsidRPr="005E09CD">
        <w:rPr>
          <w:bCs/>
          <w:color w:val="222222"/>
          <w:highlight w:val="white"/>
        </w:rPr>
        <w:t xml:space="preserve">, S., Kumar, V. and </w:t>
      </w:r>
      <w:proofErr w:type="spellStart"/>
      <w:r w:rsidRPr="005E09CD">
        <w:rPr>
          <w:bCs/>
          <w:color w:val="222222"/>
          <w:highlight w:val="white"/>
        </w:rPr>
        <w:t>Kazancoglu</w:t>
      </w:r>
      <w:proofErr w:type="spellEnd"/>
      <w:r w:rsidRPr="005E09CD">
        <w:rPr>
          <w:bCs/>
          <w:color w:val="222222"/>
          <w:highlight w:val="white"/>
        </w:rPr>
        <w:t>, Y., 2021. Blockchain technology and the circular economy: Implications for sustainability and social responsibility. Journal of cleaner production, 293, p.126130.</w:t>
      </w:r>
    </w:p>
    <w:p w14:paraId="0000002B" w14:textId="77777777" w:rsidR="009B2CBE" w:rsidRPr="005E09CD" w:rsidRDefault="00000000" w:rsidP="005E09CD">
      <w:pPr>
        <w:rPr>
          <w:bCs/>
          <w:color w:val="222222"/>
          <w:highlight w:val="white"/>
        </w:rPr>
      </w:pPr>
      <w:r w:rsidRPr="005E09CD">
        <w:rPr>
          <w:bCs/>
          <w:color w:val="222222"/>
          <w:highlight w:val="white"/>
        </w:rPr>
        <w:t>Wickham, M., French, L. and Wong, T., 2020. Marriott's strategic sustainability priorities in the Chinese hotel industry. International Journal of Sustainable Strategic Management, 8(1), pp.77-97.</w:t>
      </w:r>
    </w:p>
    <w:sectPr w:rsidR="009B2CBE" w:rsidRPr="005E09CD">
      <w:footerReference w:type="default" r:id="rId6"/>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80656" w14:textId="77777777" w:rsidR="0044283D" w:rsidRDefault="0044283D">
      <w:pPr>
        <w:spacing w:line="240" w:lineRule="auto"/>
      </w:pPr>
      <w:r>
        <w:separator/>
      </w:r>
    </w:p>
  </w:endnote>
  <w:endnote w:type="continuationSeparator" w:id="0">
    <w:p w14:paraId="25697660" w14:textId="77777777" w:rsidR="0044283D" w:rsidRDefault="004428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C" w14:textId="6852793A" w:rsidR="009B2CBE" w:rsidRDefault="00000000">
    <w:pPr>
      <w:jc w:val="right"/>
    </w:pPr>
    <w:r>
      <w:fldChar w:fldCharType="begin"/>
    </w:r>
    <w:r>
      <w:instrText>PAGE</w:instrText>
    </w:r>
    <w:r>
      <w:fldChar w:fldCharType="separate"/>
    </w:r>
    <w:r w:rsidR="0034616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C524F" w14:textId="77777777" w:rsidR="0044283D" w:rsidRDefault="0044283D">
      <w:pPr>
        <w:spacing w:line="240" w:lineRule="auto"/>
      </w:pPr>
      <w:r>
        <w:separator/>
      </w:r>
    </w:p>
  </w:footnote>
  <w:footnote w:type="continuationSeparator" w:id="0">
    <w:p w14:paraId="301ECCD2" w14:textId="77777777" w:rsidR="0044283D" w:rsidRDefault="0044283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I1NzAwMDE0NDI3sDBT0lEKTi0uzszPAykwqgUAROwyMiwAAAA="/>
  </w:docVars>
  <w:rsids>
    <w:rsidRoot w:val="009B2CBE"/>
    <w:rsid w:val="00212A0D"/>
    <w:rsid w:val="002E72C5"/>
    <w:rsid w:val="00346163"/>
    <w:rsid w:val="0040554A"/>
    <w:rsid w:val="0044283D"/>
    <w:rsid w:val="005E09CD"/>
    <w:rsid w:val="006A2C03"/>
    <w:rsid w:val="008146A2"/>
    <w:rsid w:val="00944FBD"/>
    <w:rsid w:val="009B2CBE"/>
    <w:rsid w:val="00DB1037"/>
    <w:rsid w:val="00FC20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F1E9"/>
  <w15:docId w15:val="{16D0A421-E4C5-4577-851E-629995E14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8146A2"/>
    <w:pPr>
      <w:spacing w:after="100"/>
    </w:pPr>
  </w:style>
  <w:style w:type="character" w:styleId="Hyperlink">
    <w:name w:val="Hyperlink"/>
    <w:basedOn w:val="DefaultParagraphFont"/>
    <w:uiPriority w:val="99"/>
    <w:unhideWhenUsed/>
    <w:rsid w:val="008146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2516</Words>
  <Characters>14343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Agda Dinu</dc:creator>
  <cp:lastModifiedBy>Agda Dinu (2118859)</cp:lastModifiedBy>
  <cp:revision>2</cp:revision>
  <dcterms:created xsi:type="dcterms:W3CDTF">2023-10-25T05:47:00Z</dcterms:created>
  <dcterms:modified xsi:type="dcterms:W3CDTF">2023-10-25T05:47:00Z</dcterms:modified>
</cp:coreProperties>
</file>