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E491B" w14:textId="6FD7AB40" w:rsidR="00221424" w:rsidRPr="00B4200E" w:rsidRDefault="00221424" w:rsidP="00580F2B">
      <w:pPr>
        <w:pStyle w:val="Heading1"/>
        <w:spacing w:before="0" w:after="0"/>
        <w:rPr>
          <w:rFonts w:asciiTheme="minorHAnsi" w:hAnsiTheme="minorHAnsi"/>
          <w:sz w:val="24"/>
          <w:szCs w:val="24"/>
        </w:rPr>
      </w:pPr>
    </w:p>
    <w:p w14:paraId="29051499" w14:textId="1D1538A5" w:rsidR="00E10991" w:rsidRPr="00B4200E" w:rsidRDefault="00E10991" w:rsidP="00B4200E">
      <w:pPr>
        <w:pStyle w:val="NormalWeb"/>
        <w:shd w:val="clear" w:color="auto" w:fill="FFFFFF"/>
        <w:spacing w:before="0" w:beforeAutospacing="0" w:after="0" w:afterAutospacing="0"/>
        <w:rPr>
          <w:rFonts w:asciiTheme="minorHAnsi" w:hAnsiTheme="minorHAnsi" w:cstheme="minorHAnsi"/>
          <w:sz w:val="24"/>
          <w:u w:val="single"/>
        </w:rPr>
      </w:pPr>
      <w:r w:rsidRPr="00B4200E">
        <w:rPr>
          <w:rFonts w:asciiTheme="minorHAnsi" w:hAnsiTheme="minorHAnsi" w:cstheme="minorHAnsi"/>
          <w:sz w:val="24"/>
          <w:u w:val="single"/>
        </w:rPr>
        <w:t xml:space="preserve">5CO01 Organisational Performance and Culture in Practice </w:t>
      </w:r>
    </w:p>
    <w:p w14:paraId="04509D98" w14:textId="55608A47" w:rsidR="008B6E8B" w:rsidRPr="00B4200E" w:rsidRDefault="008B6E8B" w:rsidP="00B4200E">
      <w:pPr>
        <w:rPr>
          <w:rFonts w:asciiTheme="minorHAnsi" w:eastAsia="Arial" w:hAnsiTheme="minorHAnsi" w:cstheme="minorHAnsi"/>
          <w:color w:val="000000" w:themeColor="text1"/>
          <w:sz w:val="24"/>
        </w:rPr>
      </w:pPr>
    </w:p>
    <w:p w14:paraId="6D94144E" w14:textId="2499645D" w:rsidR="00221424" w:rsidRPr="00B4200E" w:rsidRDefault="00221424" w:rsidP="00B4200E">
      <w:pPr>
        <w:pStyle w:val="ListParagraph"/>
        <w:numPr>
          <w:ilvl w:val="0"/>
          <w:numId w:val="1"/>
        </w:numPr>
        <w:ind w:left="0"/>
        <w:rPr>
          <w:rFonts w:asciiTheme="minorHAnsi" w:eastAsia="Arial" w:hAnsiTheme="minorHAnsi" w:cstheme="minorHAnsi"/>
          <w:color w:val="000000" w:themeColor="text1"/>
          <w:sz w:val="24"/>
        </w:rPr>
      </w:pPr>
      <w:r w:rsidRPr="00B4200E">
        <w:rPr>
          <w:rFonts w:asciiTheme="minorHAnsi" w:eastAsia="Arial" w:hAnsiTheme="minorHAnsi" w:cstheme="minorHAnsi"/>
          <w:color w:val="000000" w:themeColor="text1"/>
          <w:sz w:val="24"/>
        </w:rPr>
        <w:t>Evaluate the advantages and disadvantages of the organisation structure in your organisation (</w:t>
      </w:r>
      <w:bookmarkStart w:id="0" w:name="_Hlk130572615"/>
      <w:r w:rsidRPr="00B4200E">
        <w:rPr>
          <w:rFonts w:asciiTheme="minorHAnsi" w:eastAsia="Arial" w:hAnsiTheme="minorHAnsi" w:cstheme="minorHAnsi"/>
          <w:color w:val="000000" w:themeColor="text1"/>
          <w:sz w:val="24"/>
        </w:rPr>
        <w:t>or an organisation with which you are familia</w:t>
      </w:r>
      <w:bookmarkEnd w:id="0"/>
      <w:r w:rsidRPr="00B4200E">
        <w:rPr>
          <w:rFonts w:asciiTheme="minorHAnsi" w:eastAsia="Arial" w:hAnsiTheme="minorHAnsi" w:cstheme="minorHAnsi"/>
          <w:color w:val="000000" w:themeColor="text1"/>
          <w:sz w:val="24"/>
        </w:rPr>
        <w:t xml:space="preserve">r) </w:t>
      </w:r>
      <w:r w:rsidRPr="00B4200E">
        <w:rPr>
          <w:rFonts w:asciiTheme="minorHAnsi" w:eastAsia="Arial" w:hAnsiTheme="minorHAnsi" w:cstheme="minorHAnsi"/>
          <w:b/>
          <w:bCs/>
          <w:color w:val="000000" w:themeColor="text1"/>
          <w:sz w:val="24"/>
        </w:rPr>
        <w:t>and</w:t>
      </w:r>
      <w:r w:rsidRPr="00B4200E">
        <w:rPr>
          <w:rFonts w:asciiTheme="minorHAnsi" w:eastAsia="Arial" w:hAnsiTheme="minorHAnsi" w:cstheme="minorHAnsi"/>
          <w:color w:val="000000" w:themeColor="text1"/>
          <w:sz w:val="24"/>
        </w:rPr>
        <w:t xml:space="preserve"> evaluate the advantages and disadvantages of </w:t>
      </w:r>
      <w:r w:rsidRPr="00B4200E">
        <w:rPr>
          <w:rFonts w:asciiTheme="minorHAnsi" w:eastAsia="Arial" w:hAnsiTheme="minorHAnsi" w:cstheme="minorHAnsi"/>
          <w:b/>
          <w:bCs/>
          <w:color w:val="000000" w:themeColor="text1"/>
          <w:sz w:val="24"/>
        </w:rPr>
        <w:t>one other</w:t>
      </w:r>
      <w:r w:rsidRPr="00B4200E">
        <w:rPr>
          <w:rFonts w:asciiTheme="minorHAnsi" w:eastAsia="Arial" w:hAnsiTheme="minorHAnsi" w:cstheme="minorHAnsi"/>
          <w:color w:val="000000" w:themeColor="text1"/>
          <w:sz w:val="24"/>
        </w:rPr>
        <w:t xml:space="preserve"> organisation structure. Within the evaluation, you should include the reasons underpinning the structure. (AC 1.1)</w:t>
      </w:r>
    </w:p>
    <w:p w14:paraId="6E483C9F" w14:textId="77777777" w:rsidR="00675CD0" w:rsidRPr="00B4200E" w:rsidRDefault="00675CD0" w:rsidP="00B4200E">
      <w:pPr>
        <w:rPr>
          <w:rFonts w:asciiTheme="minorHAnsi" w:eastAsia="Arial" w:hAnsiTheme="minorHAnsi" w:cstheme="minorHAnsi"/>
          <w:sz w:val="24"/>
        </w:rPr>
      </w:pPr>
    </w:p>
    <w:p w14:paraId="2D52C879" w14:textId="18C5BA70" w:rsidR="006E3411" w:rsidRPr="00B4200E" w:rsidRDefault="00DE70EA" w:rsidP="00B4200E">
      <w:pPr>
        <w:rPr>
          <w:rFonts w:asciiTheme="minorHAnsi" w:hAnsiTheme="minorHAnsi" w:cstheme="minorHAnsi"/>
          <w:sz w:val="24"/>
          <w:shd w:val="clear" w:color="auto" w:fill="FFFFFF"/>
        </w:rPr>
      </w:pPr>
      <w:r w:rsidRPr="00B4200E">
        <w:rPr>
          <w:rFonts w:asciiTheme="minorHAnsi" w:eastAsia="Arial" w:hAnsiTheme="minorHAnsi" w:cstheme="minorHAnsi"/>
          <w:sz w:val="24"/>
        </w:rPr>
        <w:t>A</w:t>
      </w:r>
      <w:r w:rsidR="00815973" w:rsidRPr="00B4200E">
        <w:rPr>
          <w:rFonts w:asciiTheme="minorHAnsi" w:eastAsia="Arial" w:hAnsiTheme="minorHAnsi" w:cstheme="minorHAnsi"/>
          <w:sz w:val="24"/>
        </w:rPr>
        <w:t xml:space="preserve"> successful organisation </w:t>
      </w:r>
      <w:r w:rsidR="0032305F" w:rsidRPr="00B4200E">
        <w:rPr>
          <w:rFonts w:asciiTheme="minorHAnsi" w:eastAsia="Arial" w:hAnsiTheme="minorHAnsi" w:cstheme="minorHAnsi"/>
          <w:sz w:val="24"/>
        </w:rPr>
        <w:t>is largely influenced by its design and structure</w:t>
      </w:r>
      <w:r w:rsidR="00234E08" w:rsidRPr="00B4200E">
        <w:rPr>
          <w:rFonts w:asciiTheme="minorHAnsi" w:eastAsia="Arial" w:hAnsiTheme="minorHAnsi" w:cstheme="minorHAnsi"/>
          <w:sz w:val="24"/>
        </w:rPr>
        <w:t xml:space="preserve"> and as Bosley (2023) stated ‘</w:t>
      </w:r>
      <w:r w:rsidR="0076742E" w:rsidRPr="00B4200E">
        <w:rPr>
          <w:rFonts w:asciiTheme="minorHAnsi" w:hAnsiTheme="minorHAnsi" w:cstheme="minorHAnsi"/>
          <w:sz w:val="24"/>
          <w:shd w:val="clear" w:color="auto" w:fill="FFFFFF"/>
        </w:rPr>
        <w:t>HR’s ability to influence the activities and shape the outcomes is a key element of being an effective practitioner’</w:t>
      </w:r>
      <w:r w:rsidR="00234E08" w:rsidRPr="00B4200E">
        <w:rPr>
          <w:rFonts w:asciiTheme="minorHAnsi" w:hAnsiTheme="minorHAnsi" w:cstheme="minorHAnsi"/>
          <w:sz w:val="24"/>
          <w:shd w:val="clear" w:color="auto" w:fill="FFFFFF"/>
        </w:rPr>
        <w:t xml:space="preserve">. </w:t>
      </w:r>
    </w:p>
    <w:p w14:paraId="0AE73A3B" w14:textId="77777777" w:rsidR="00F501EA" w:rsidRPr="00B4200E" w:rsidRDefault="00F501EA" w:rsidP="00B4200E">
      <w:pPr>
        <w:rPr>
          <w:rFonts w:asciiTheme="minorHAnsi" w:hAnsiTheme="minorHAnsi" w:cstheme="minorHAnsi"/>
          <w:sz w:val="24"/>
          <w:shd w:val="clear" w:color="auto" w:fill="FFFFFF"/>
        </w:rPr>
      </w:pPr>
    </w:p>
    <w:p w14:paraId="5DE12DE1" w14:textId="29ACFF79" w:rsidR="007A7EFB" w:rsidRPr="00B4200E" w:rsidRDefault="00EF09D7" w:rsidP="00B4200E">
      <w:pPr>
        <w:rPr>
          <w:rFonts w:asciiTheme="minorHAnsi" w:hAnsiTheme="minorHAnsi" w:cstheme="minorHAnsi"/>
          <w:sz w:val="24"/>
          <w:shd w:val="clear" w:color="auto" w:fill="FFFFFF"/>
        </w:rPr>
      </w:pPr>
      <w:r w:rsidRPr="00B4200E">
        <w:rPr>
          <w:rFonts w:asciiTheme="minorHAnsi" w:hAnsiTheme="minorHAnsi" w:cstheme="minorHAnsi"/>
          <w:sz w:val="24"/>
          <w:shd w:val="clear" w:color="auto" w:fill="FFFFFF"/>
        </w:rPr>
        <w:t>There are 6 well defined</w:t>
      </w:r>
      <w:r w:rsidR="003C6FCA" w:rsidRPr="00B4200E">
        <w:rPr>
          <w:rFonts w:asciiTheme="minorHAnsi" w:hAnsiTheme="minorHAnsi" w:cstheme="minorHAnsi"/>
          <w:sz w:val="24"/>
          <w:shd w:val="clear" w:color="auto" w:fill="FFFFFF"/>
        </w:rPr>
        <w:t xml:space="preserve"> and </w:t>
      </w:r>
      <w:r w:rsidR="00CC718B" w:rsidRPr="00B4200E">
        <w:rPr>
          <w:rFonts w:asciiTheme="minorHAnsi" w:hAnsiTheme="minorHAnsi" w:cstheme="minorHAnsi"/>
          <w:sz w:val="24"/>
          <w:shd w:val="clear" w:color="auto" w:fill="FFFFFF"/>
        </w:rPr>
        <w:t>recognised</w:t>
      </w:r>
      <w:r w:rsidRPr="00B4200E">
        <w:rPr>
          <w:rFonts w:asciiTheme="minorHAnsi" w:hAnsiTheme="minorHAnsi" w:cstheme="minorHAnsi"/>
          <w:sz w:val="24"/>
          <w:shd w:val="clear" w:color="auto" w:fill="FFFFFF"/>
        </w:rPr>
        <w:t xml:space="preserve"> organisational structures </w:t>
      </w:r>
      <w:r w:rsidR="00CC718B" w:rsidRPr="00B4200E">
        <w:rPr>
          <w:rFonts w:asciiTheme="minorHAnsi" w:hAnsiTheme="minorHAnsi" w:cstheme="minorHAnsi"/>
          <w:sz w:val="24"/>
          <w:shd w:val="clear" w:color="auto" w:fill="FFFFFF"/>
        </w:rPr>
        <w:t>-</w:t>
      </w:r>
      <w:r w:rsidRPr="00B4200E">
        <w:rPr>
          <w:rFonts w:asciiTheme="minorHAnsi" w:hAnsiTheme="minorHAnsi" w:cstheme="minorHAnsi"/>
          <w:sz w:val="24"/>
          <w:shd w:val="clear" w:color="auto" w:fill="FFFFFF"/>
        </w:rPr>
        <w:t xml:space="preserve">Divisional, </w:t>
      </w:r>
      <w:r w:rsidR="007A7EFB" w:rsidRPr="00B4200E">
        <w:rPr>
          <w:rFonts w:asciiTheme="minorHAnsi" w:hAnsiTheme="minorHAnsi" w:cstheme="minorHAnsi"/>
          <w:sz w:val="24"/>
          <w:shd w:val="clear" w:color="auto" w:fill="FFFFFF"/>
        </w:rPr>
        <w:t xml:space="preserve">Hierarchical, Line, Flat, Tall &amp; Functional. </w:t>
      </w:r>
    </w:p>
    <w:p w14:paraId="709B07C1" w14:textId="77777777" w:rsidR="007A7EFB" w:rsidRPr="00B4200E" w:rsidRDefault="007A7EFB" w:rsidP="00B4200E">
      <w:pPr>
        <w:rPr>
          <w:rFonts w:asciiTheme="minorHAnsi" w:hAnsiTheme="minorHAnsi" w:cstheme="minorHAnsi"/>
          <w:sz w:val="24"/>
          <w:shd w:val="clear" w:color="auto" w:fill="FFFFFF"/>
        </w:rPr>
      </w:pPr>
    </w:p>
    <w:p w14:paraId="7B46A5BB" w14:textId="002F3F83" w:rsidR="00C93135" w:rsidRPr="00B4200E" w:rsidRDefault="00DF6947" w:rsidP="00B4200E">
      <w:pPr>
        <w:rPr>
          <w:rFonts w:asciiTheme="minorHAnsi" w:hAnsiTheme="minorHAnsi" w:cstheme="minorHAnsi"/>
          <w:sz w:val="24"/>
          <w:shd w:val="clear" w:color="auto" w:fill="FFFFFF"/>
        </w:rPr>
      </w:pPr>
      <w:r w:rsidRPr="00B4200E">
        <w:rPr>
          <w:rFonts w:asciiTheme="minorHAnsi" w:hAnsiTheme="minorHAnsi" w:cstheme="minorHAnsi"/>
          <w:sz w:val="24"/>
          <w:shd w:val="clear" w:color="auto" w:fill="FFFFFF"/>
        </w:rPr>
        <w:t>Admiral Group Plc</w:t>
      </w:r>
      <w:r w:rsidR="007A7EFB" w:rsidRPr="00B4200E">
        <w:rPr>
          <w:rFonts w:asciiTheme="minorHAnsi" w:hAnsiTheme="minorHAnsi" w:cstheme="minorHAnsi"/>
          <w:sz w:val="24"/>
          <w:shd w:val="clear" w:color="auto" w:fill="FFFFFF"/>
        </w:rPr>
        <w:t xml:space="preserve"> operates using a</w:t>
      </w:r>
      <w:r w:rsidRPr="00B4200E">
        <w:rPr>
          <w:rFonts w:asciiTheme="minorHAnsi" w:hAnsiTheme="minorHAnsi" w:cstheme="minorHAnsi"/>
          <w:sz w:val="24"/>
          <w:shd w:val="clear" w:color="auto" w:fill="FFFFFF"/>
        </w:rPr>
        <w:t xml:space="preserve"> Divisional Structure</w:t>
      </w:r>
      <w:r w:rsidR="00167BC0" w:rsidRPr="00B4200E">
        <w:rPr>
          <w:rFonts w:asciiTheme="minorHAnsi" w:hAnsiTheme="minorHAnsi" w:cstheme="minorHAnsi"/>
          <w:sz w:val="24"/>
          <w:shd w:val="clear" w:color="auto" w:fill="FFFFFF"/>
        </w:rPr>
        <w:t xml:space="preserve"> whilst the ‘Firm’, known as the Royal Family, </w:t>
      </w:r>
      <w:r w:rsidR="002B0165" w:rsidRPr="00B4200E">
        <w:rPr>
          <w:rFonts w:asciiTheme="minorHAnsi" w:hAnsiTheme="minorHAnsi" w:cstheme="minorHAnsi"/>
          <w:sz w:val="24"/>
          <w:shd w:val="clear" w:color="auto" w:fill="FFFFFF"/>
        </w:rPr>
        <w:t>is organised in a Hierarchical Structure.</w:t>
      </w:r>
      <w:r w:rsidR="00CE0017" w:rsidRPr="00B4200E">
        <w:rPr>
          <w:rFonts w:asciiTheme="minorHAnsi" w:hAnsiTheme="minorHAnsi" w:cstheme="minorHAnsi"/>
          <w:sz w:val="24"/>
          <w:shd w:val="clear" w:color="auto" w:fill="FFFFFF"/>
        </w:rPr>
        <w:t xml:space="preserve"> With King Charles at the </w:t>
      </w:r>
      <w:proofErr w:type="gramStart"/>
      <w:r w:rsidR="00CE0017" w:rsidRPr="00B4200E">
        <w:rPr>
          <w:rFonts w:asciiTheme="minorHAnsi" w:hAnsiTheme="minorHAnsi" w:cstheme="minorHAnsi"/>
          <w:sz w:val="24"/>
          <w:shd w:val="clear" w:color="auto" w:fill="FFFFFF"/>
        </w:rPr>
        <w:t>head</w:t>
      </w:r>
      <w:r w:rsidR="003C6FCA" w:rsidRPr="00B4200E">
        <w:rPr>
          <w:rFonts w:asciiTheme="minorHAnsi" w:hAnsiTheme="minorHAnsi" w:cstheme="minorHAnsi"/>
          <w:sz w:val="24"/>
          <w:shd w:val="clear" w:color="auto" w:fill="FFFFFF"/>
        </w:rPr>
        <w:t>;</w:t>
      </w:r>
      <w:proofErr w:type="gramEnd"/>
      <w:r w:rsidR="003C6FCA" w:rsidRPr="00B4200E">
        <w:rPr>
          <w:rFonts w:asciiTheme="minorHAnsi" w:hAnsiTheme="minorHAnsi" w:cstheme="minorHAnsi"/>
          <w:sz w:val="24"/>
          <w:shd w:val="clear" w:color="auto" w:fill="FFFFFF"/>
        </w:rPr>
        <w:t xml:space="preserve"> </w:t>
      </w:r>
      <w:r w:rsidR="00CE0017" w:rsidRPr="00B4200E">
        <w:rPr>
          <w:rFonts w:asciiTheme="minorHAnsi" w:hAnsiTheme="minorHAnsi" w:cstheme="minorHAnsi"/>
          <w:sz w:val="24"/>
          <w:shd w:val="clear" w:color="auto" w:fill="FFFFFF"/>
        </w:rPr>
        <w:t xml:space="preserve">the structures allows for a successful </w:t>
      </w:r>
      <w:r w:rsidR="00C93135" w:rsidRPr="00B4200E">
        <w:rPr>
          <w:rFonts w:asciiTheme="minorHAnsi" w:hAnsiTheme="minorHAnsi" w:cstheme="minorHAnsi"/>
          <w:sz w:val="24"/>
          <w:shd w:val="clear" w:color="auto" w:fill="FFFFFF"/>
        </w:rPr>
        <w:t>reign as it allowed Queen Elizabeth to do during her years as head of the family</w:t>
      </w:r>
      <w:r w:rsidR="007D1318" w:rsidRPr="00B4200E">
        <w:rPr>
          <w:rFonts w:asciiTheme="minorHAnsi" w:hAnsiTheme="minorHAnsi" w:cstheme="minorHAnsi"/>
          <w:sz w:val="24"/>
          <w:shd w:val="clear" w:color="auto" w:fill="FFFFFF"/>
        </w:rPr>
        <w:t xml:space="preserve"> (The Royal Family, 2019)</w:t>
      </w:r>
      <w:r w:rsidR="00C93135" w:rsidRPr="00B4200E">
        <w:rPr>
          <w:rFonts w:asciiTheme="minorHAnsi" w:hAnsiTheme="minorHAnsi" w:cstheme="minorHAnsi"/>
          <w:sz w:val="24"/>
          <w:shd w:val="clear" w:color="auto" w:fill="FFFFFF"/>
        </w:rPr>
        <w:t>.</w:t>
      </w:r>
      <w:r w:rsidR="004E0ADB" w:rsidRPr="00B4200E">
        <w:rPr>
          <w:rFonts w:asciiTheme="minorHAnsi" w:hAnsiTheme="minorHAnsi" w:cstheme="minorHAnsi"/>
          <w:sz w:val="24"/>
          <w:shd w:val="clear" w:color="auto" w:fill="FFFFFF"/>
        </w:rPr>
        <w:t xml:space="preserve"> </w:t>
      </w:r>
    </w:p>
    <w:p w14:paraId="1CBE501F" w14:textId="77777777" w:rsidR="00C93135" w:rsidRPr="00B4200E" w:rsidRDefault="00C93135" w:rsidP="00B4200E">
      <w:pPr>
        <w:rPr>
          <w:rFonts w:asciiTheme="minorHAnsi" w:hAnsiTheme="minorHAnsi" w:cstheme="minorHAnsi"/>
          <w:sz w:val="24"/>
          <w:shd w:val="clear" w:color="auto" w:fill="FFFFFF"/>
        </w:rPr>
      </w:pPr>
    </w:p>
    <w:p w14:paraId="71F5C911" w14:textId="4C146A29" w:rsidR="00DF6947" w:rsidRPr="00B4200E" w:rsidRDefault="007A7EFB" w:rsidP="00B4200E">
      <w:pPr>
        <w:rPr>
          <w:rFonts w:asciiTheme="minorHAnsi" w:eastAsia="Arial" w:hAnsiTheme="minorHAnsi" w:cstheme="minorHAnsi"/>
          <w:sz w:val="24"/>
        </w:rPr>
      </w:pPr>
      <w:r w:rsidRPr="00B4200E">
        <w:rPr>
          <w:rFonts w:asciiTheme="minorHAnsi" w:hAnsiTheme="minorHAnsi" w:cstheme="minorHAnsi"/>
          <w:sz w:val="24"/>
          <w:shd w:val="clear" w:color="auto" w:fill="FFFFFF"/>
        </w:rPr>
        <w:t xml:space="preserve">The table below outlines the main advantages and disadvantaged of </w:t>
      </w:r>
      <w:r w:rsidR="000B233E" w:rsidRPr="00B4200E">
        <w:rPr>
          <w:rFonts w:asciiTheme="minorHAnsi" w:hAnsiTheme="minorHAnsi" w:cstheme="minorHAnsi"/>
          <w:sz w:val="24"/>
          <w:shd w:val="clear" w:color="auto" w:fill="FFFFFF"/>
        </w:rPr>
        <w:t xml:space="preserve">using these structures to operate. </w:t>
      </w:r>
    </w:p>
    <w:p w14:paraId="6D3D1B81" w14:textId="77777777" w:rsidR="00DB0CF5" w:rsidRPr="00B4200E" w:rsidRDefault="00DB0CF5" w:rsidP="00B4200E">
      <w:pPr>
        <w:rPr>
          <w:rFonts w:asciiTheme="minorHAnsi" w:hAnsiTheme="minorHAnsi" w:cstheme="minorHAnsi"/>
          <w:sz w:val="24"/>
          <w:shd w:val="clear" w:color="auto" w:fill="FFFFFF"/>
        </w:rPr>
      </w:pPr>
    </w:p>
    <w:tbl>
      <w:tblPr>
        <w:tblStyle w:val="TableGrid"/>
        <w:tblW w:w="0" w:type="auto"/>
        <w:tblLook w:val="04A0" w:firstRow="1" w:lastRow="0" w:firstColumn="1" w:lastColumn="0" w:noHBand="0" w:noVBand="1"/>
      </w:tblPr>
      <w:tblGrid>
        <w:gridCol w:w="1378"/>
        <w:gridCol w:w="1406"/>
        <w:gridCol w:w="1606"/>
        <w:gridCol w:w="2220"/>
        <w:gridCol w:w="2406"/>
      </w:tblGrid>
      <w:tr w:rsidR="004A7763" w:rsidRPr="00B4200E" w14:paraId="1BCBD74D" w14:textId="77777777" w:rsidTr="00511416">
        <w:trPr>
          <w:trHeight w:val="290"/>
        </w:trPr>
        <w:tc>
          <w:tcPr>
            <w:tcW w:w="1378" w:type="dxa"/>
            <w:noWrap/>
            <w:hideMark/>
          </w:tcPr>
          <w:p w14:paraId="058782D1" w14:textId="77777777" w:rsidR="00DB0CF5" w:rsidRPr="00B4200E" w:rsidRDefault="00DB0CF5" w:rsidP="00B4200E">
            <w:pPr>
              <w:rPr>
                <w:rFonts w:asciiTheme="minorHAnsi" w:eastAsia="Arial" w:hAnsiTheme="minorHAnsi" w:cstheme="minorHAnsi"/>
                <w:b/>
                <w:bCs/>
                <w:sz w:val="24"/>
              </w:rPr>
            </w:pPr>
            <w:r w:rsidRPr="00B4200E">
              <w:rPr>
                <w:rFonts w:asciiTheme="minorHAnsi" w:eastAsia="Arial" w:hAnsiTheme="minorHAnsi" w:cstheme="minorHAnsi"/>
                <w:b/>
                <w:bCs/>
                <w:sz w:val="24"/>
              </w:rPr>
              <w:t>Name</w:t>
            </w:r>
          </w:p>
        </w:tc>
        <w:tc>
          <w:tcPr>
            <w:tcW w:w="1406" w:type="dxa"/>
            <w:noWrap/>
            <w:hideMark/>
          </w:tcPr>
          <w:p w14:paraId="3AB22FAB" w14:textId="77777777" w:rsidR="00DB0CF5" w:rsidRPr="00B4200E" w:rsidRDefault="00DB0CF5" w:rsidP="00B4200E">
            <w:pPr>
              <w:rPr>
                <w:rFonts w:asciiTheme="minorHAnsi" w:eastAsia="Arial" w:hAnsiTheme="minorHAnsi" w:cstheme="minorHAnsi"/>
                <w:b/>
                <w:bCs/>
                <w:sz w:val="24"/>
              </w:rPr>
            </w:pPr>
            <w:r w:rsidRPr="00B4200E">
              <w:rPr>
                <w:rFonts w:asciiTheme="minorHAnsi" w:eastAsia="Arial" w:hAnsiTheme="minorHAnsi" w:cstheme="minorHAnsi"/>
                <w:b/>
                <w:bCs/>
                <w:sz w:val="24"/>
              </w:rPr>
              <w:t xml:space="preserve">Type of structure </w:t>
            </w:r>
          </w:p>
        </w:tc>
        <w:tc>
          <w:tcPr>
            <w:tcW w:w="1606" w:type="dxa"/>
            <w:noWrap/>
            <w:hideMark/>
          </w:tcPr>
          <w:p w14:paraId="60DB7F3F" w14:textId="77777777" w:rsidR="00DB0CF5" w:rsidRPr="00B4200E" w:rsidRDefault="00DB0CF5" w:rsidP="00B4200E">
            <w:pPr>
              <w:rPr>
                <w:rFonts w:asciiTheme="minorHAnsi" w:eastAsia="Arial" w:hAnsiTheme="minorHAnsi" w:cstheme="minorHAnsi"/>
                <w:b/>
                <w:bCs/>
                <w:sz w:val="24"/>
              </w:rPr>
            </w:pPr>
            <w:r w:rsidRPr="00B4200E">
              <w:rPr>
                <w:rFonts w:asciiTheme="minorHAnsi" w:eastAsia="Arial" w:hAnsiTheme="minorHAnsi" w:cstheme="minorHAnsi"/>
                <w:b/>
                <w:bCs/>
                <w:sz w:val="24"/>
              </w:rPr>
              <w:t xml:space="preserve">Description </w:t>
            </w:r>
          </w:p>
        </w:tc>
        <w:tc>
          <w:tcPr>
            <w:tcW w:w="2220" w:type="dxa"/>
            <w:noWrap/>
            <w:hideMark/>
          </w:tcPr>
          <w:p w14:paraId="5FAD82B4" w14:textId="77777777" w:rsidR="00DB0CF5" w:rsidRPr="00B4200E" w:rsidRDefault="00DB0CF5" w:rsidP="00B4200E">
            <w:pPr>
              <w:rPr>
                <w:rFonts w:asciiTheme="minorHAnsi" w:eastAsia="Arial" w:hAnsiTheme="minorHAnsi" w:cstheme="minorHAnsi"/>
                <w:b/>
                <w:bCs/>
                <w:sz w:val="24"/>
              </w:rPr>
            </w:pPr>
            <w:r w:rsidRPr="00B4200E">
              <w:rPr>
                <w:rFonts w:asciiTheme="minorHAnsi" w:eastAsia="Arial" w:hAnsiTheme="minorHAnsi" w:cstheme="minorHAnsi"/>
                <w:b/>
                <w:bCs/>
                <w:sz w:val="24"/>
              </w:rPr>
              <w:t>Advantages</w:t>
            </w:r>
          </w:p>
        </w:tc>
        <w:tc>
          <w:tcPr>
            <w:tcW w:w="2406" w:type="dxa"/>
            <w:noWrap/>
            <w:hideMark/>
          </w:tcPr>
          <w:p w14:paraId="1E7C2609" w14:textId="77777777" w:rsidR="00DB0CF5" w:rsidRPr="00B4200E" w:rsidRDefault="00DB0CF5" w:rsidP="00B4200E">
            <w:pPr>
              <w:rPr>
                <w:rFonts w:asciiTheme="minorHAnsi" w:eastAsia="Arial" w:hAnsiTheme="minorHAnsi" w:cstheme="minorHAnsi"/>
                <w:b/>
                <w:bCs/>
                <w:sz w:val="24"/>
              </w:rPr>
            </w:pPr>
            <w:r w:rsidRPr="00B4200E">
              <w:rPr>
                <w:rFonts w:asciiTheme="minorHAnsi" w:eastAsia="Arial" w:hAnsiTheme="minorHAnsi" w:cstheme="minorHAnsi"/>
                <w:b/>
                <w:bCs/>
                <w:sz w:val="24"/>
              </w:rPr>
              <w:t xml:space="preserve">Disadvantages </w:t>
            </w:r>
          </w:p>
        </w:tc>
      </w:tr>
      <w:tr w:rsidR="004A7763" w:rsidRPr="00B4200E" w14:paraId="43435DFF" w14:textId="77777777" w:rsidTr="00511416">
        <w:trPr>
          <w:trHeight w:val="1450"/>
        </w:trPr>
        <w:tc>
          <w:tcPr>
            <w:tcW w:w="1378" w:type="dxa"/>
            <w:hideMark/>
          </w:tcPr>
          <w:p w14:paraId="760F6901" w14:textId="77777777" w:rsidR="00DB0CF5" w:rsidRPr="00B4200E" w:rsidRDefault="00DB0CF5" w:rsidP="00B4200E">
            <w:pPr>
              <w:rPr>
                <w:rFonts w:asciiTheme="minorHAnsi" w:eastAsia="Arial" w:hAnsiTheme="minorHAnsi" w:cstheme="minorHAnsi"/>
                <w:sz w:val="24"/>
              </w:rPr>
            </w:pPr>
            <w:r w:rsidRPr="00B4200E">
              <w:rPr>
                <w:rFonts w:asciiTheme="minorHAnsi" w:eastAsia="Arial" w:hAnsiTheme="minorHAnsi" w:cstheme="minorHAnsi"/>
                <w:sz w:val="24"/>
              </w:rPr>
              <w:t xml:space="preserve">Divisional Structure </w:t>
            </w:r>
          </w:p>
        </w:tc>
        <w:tc>
          <w:tcPr>
            <w:tcW w:w="1406" w:type="dxa"/>
            <w:noWrap/>
            <w:hideMark/>
          </w:tcPr>
          <w:p w14:paraId="483C48DE" w14:textId="77777777" w:rsidR="00DB0CF5" w:rsidRPr="00B4200E" w:rsidRDefault="00DB0CF5" w:rsidP="00B4200E">
            <w:pPr>
              <w:rPr>
                <w:rFonts w:asciiTheme="minorHAnsi" w:eastAsia="Arial" w:hAnsiTheme="minorHAnsi" w:cstheme="minorHAnsi"/>
                <w:sz w:val="24"/>
              </w:rPr>
            </w:pPr>
            <w:r w:rsidRPr="00B4200E">
              <w:rPr>
                <w:rFonts w:asciiTheme="minorHAnsi" w:eastAsia="Arial" w:hAnsiTheme="minorHAnsi" w:cstheme="minorHAnsi"/>
                <w:sz w:val="24"/>
              </w:rPr>
              <w:t xml:space="preserve">Centralised </w:t>
            </w:r>
          </w:p>
        </w:tc>
        <w:tc>
          <w:tcPr>
            <w:tcW w:w="1606" w:type="dxa"/>
            <w:hideMark/>
          </w:tcPr>
          <w:p w14:paraId="4BC45014" w14:textId="77777777" w:rsidR="00DB0CF5" w:rsidRPr="00B4200E" w:rsidRDefault="00DB0CF5" w:rsidP="00B4200E">
            <w:pPr>
              <w:rPr>
                <w:rFonts w:asciiTheme="minorHAnsi" w:eastAsia="Arial" w:hAnsiTheme="minorHAnsi" w:cstheme="minorHAnsi"/>
                <w:sz w:val="24"/>
              </w:rPr>
            </w:pPr>
            <w:r w:rsidRPr="00B4200E">
              <w:rPr>
                <w:rFonts w:asciiTheme="minorHAnsi" w:eastAsia="Arial" w:hAnsiTheme="minorHAnsi" w:cstheme="minorHAnsi"/>
                <w:sz w:val="24"/>
              </w:rPr>
              <w:t xml:space="preserve">This structure allows for the business to give autonomy to its separate entities, with its own 'chief' heading up the realm. </w:t>
            </w:r>
          </w:p>
        </w:tc>
        <w:tc>
          <w:tcPr>
            <w:tcW w:w="2220" w:type="dxa"/>
            <w:hideMark/>
          </w:tcPr>
          <w:p w14:paraId="4540EA87" w14:textId="3A5CF36D" w:rsidR="00DB0CF5" w:rsidRPr="00B4200E" w:rsidRDefault="00DB0CF5" w:rsidP="00B4200E">
            <w:pPr>
              <w:rPr>
                <w:rFonts w:asciiTheme="minorHAnsi" w:eastAsia="Arial" w:hAnsiTheme="minorHAnsi" w:cstheme="minorHAnsi"/>
                <w:sz w:val="24"/>
              </w:rPr>
            </w:pPr>
            <w:r w:rsidRPr="00B4200E">
              <w:rPr>
                <w:rFonts w:asciiTheme="minorHAnsi" w:eastAsia="Arial" w:hAnsiTheme="minorHAnsi" w:cstheme="minorHAnsi"/>
                <w:sz w:val="24"/>
              </w:rPr>
              <w:t xml:space="preserve">* </w:t>
            </w:r>
            <w:proofErr w:type="gramStart"/>
            <w:r w:rsidRPr="00B4200E">
              <w:rPr>
                <w:rFonts w:asciiTheme="minorHAnsi" w:eastAsia="Arial" w:hAnsiTheme="minorHAnsi" w:cstheme="minorHAnsi"/>
                <w:sz w:val="24"/>
              </w:rPr>
              <w:t>autonomy</w:t>
            </w:r>
            <w:proofErr w:type="gramEnd"/>
            <w:r w:rsidRPr="00B4200E">
              <w:rPr>
                <w:rFonts w:asciiTheme="minorHAnsi" w:eastAsia="Arial" w:hAnsiTheme="minorHAnsi" w:cstheme="minorHAnsi"/>
                <w:sz w:val="24"/>
              </w:rPr>
              <w:t xml:space="preserve"> and flexibility to operate     * It can make adapting to customer's needs more quickly </w:t>
            </w:r>
            <w:r w:rsidR="00361832" w:rsidRPr="00B4200E">
              <w:rPr>
                <w:rFonts w:asciiTheme="minorHAnsi" w:eastAsia="Arial" w:hAnsiTheme="minorHAnsi" w:cstheme="minorHAnsi"/>
                <w:sz w:val="24"/>
              </w:rPr>
              <w:t xml:space="preserve">        </w:t>
            </w:r>
            <w:r w:rsidRPr="00B4200E">
              <w:rPr>
                <w:rFonts w:asciiTheme="minorHAnsi" w:eastAsia="Arial" w:hAnsiTheme="minorHAnsi" w:cstheme="minorHAnsi"/>
                <w:sz w:val="24"/>
              </w:rPr>
              <w:t>*There is room for bespoke innovation and driving an unique culture</w:t>
            </w:r>
          </w:p>
        </w:tc>
        <w:tc>
          <w:tcPr>
            <w:tcW w:w="2406" w:type="dxa"/>
            <w:hideMark/>
          </w:tcPr>
          <w:p w14:paraId="66722005" w14:textId="4C5BDBBE" w:rsidR="00DB0CF5" w:rsidRPr="00B4200E" w:rsidRDefault="00DB0CF5" w:rsidP="00B4200E">
            <w:pPr>
              <w:rPr>
                <w:rFonts w:asciiTheme="minorHAnsi" w:eastAsia="Arial" w:hAnsiTheme="minorHAnsi" w:cstheme="minorHAnsi"/>
                <w:sz w:val="24"/>
              </w:rPr>
            </w:pPr>
            <w:r w:rsidRPr="00B4200E">
              <w:rPr>
                <w:rFonts w:asciiTheme="minorHAnsi" w:eastAsia="Arial" w:hAnsiTheme="minorHAnsi" w:cstheme="minorHAnsi"/>
                <w:sz w:val="24"/>
              </w:rPr>
              <w:t xml:space="preserve">* </w:t>
            </w:r>
            <w:proofErr w:type="gramStart"/>
            <w:r w:rsidRPr="00B4200E">
              <w:rPr>
                <w:rFonts w:asciiTheme="minorHAnsi" w:eastAsia="Arial" w:hAnsiTheme="minorHAnsi" w:cstheme="minorHAnsi"/>
                <w:sz w:val="24"/>
              </w:rPr>
              <w:t>can</w:t>
            </w:r>
            <w:proofErr w:type="gramEnd"/>
            <w:r w:rsidRPr="00B4200E">
              <w:rPr>
                <w:rFonts w:asciiTheme="minorHAnsi" w:eastAsia="Arial" w:hAnsiTheme="minorHAnsi" w:cstheme="minorHAnsi"/>
                <w:sz w:val="24"/>
              </w:rPr>
              <w:t xml:space="preserve"> result in poor communication and lack of collaboration between the different business areas </w:t>
            </w:r>
            <w:r w:rsidR="00F31E9A" w:rsidRPr="00B4200E">
              <w:rPr>
                <w:rFonts w:asciiTheme="minorHAnsi" w:eastAsia="Arial" w:hAnsiTheme="minorHAnsi" w:cstheme="minorHAnsi"/>
                <w:sz w:val="24"/>
              </w:rPr>
              <w:t xml:space="preserve">      </w:t>
            </w:r>
            <w:r w:rsidRPr="00B4200E">
              <w:rPr>
                <w:rFonts w:asciiTheme="minorHAnsi" w:eastAsia="Arial" w:hAnsiTheme="minorHAnsi" w:cstheme="minorHAnsi"/>
                <w:sz w:val="24"/>
              </w:rPr>
              <w:t xml:space="preserve">*Can encourage internal competition       </w:t>
            </w:r>
            <w:r w:rsidR="00361832" w:rsidRPr="00B4200E">
              <w:rPr>
                <w:rFonts w:asciiTheme="minorHAnsi" w:eastAsia="Arial" w:hAnsiTheme="minorHAnsi" w:cstheme="minorHAnsi"/>
                <w:sz w:val="24"/>
              </w:rPr>
              <w:t xml:space="preserve">          </w:t>
            </w:r>
            <w:r w:rsidRPr="00B4200E">
              <w:rPr>
                <w:rFonts w:asciiTheme="minorHAnsi" w:eastAsia="Arial" w:hAnsiTheme="minorHAnsi" w:cstheme="minorHAnsi"/>
                <w:sz w:val="24"/>
              </w:rPr>
              <w:t xml:space="preserve">* Duplication of resource </w:t>
            </w:r>
          </w:p>
        </w:tc>
      </w:tr>
      <w:tr w:rsidR="00DB0CF5" w:rsidRPr="00B4200E" w14:paraId="4D1A9E74" w14:textId="77777777" w:rsidTr="00511416">
        <w:trPr>
          <w:trHeight w:val="3356"/>
        </w:trPr>
        <w:tc>
          <w:tcPr>
            <w:tcW w:w="1378" w:type="dxa"/>
            <w:hideMark/>
          </w:tcPr>
          <w:p w14:paraId="0A79D4FC" w14:textId="77777777" w:rsidR="00DB0CF5" w:rsidRPr="00B4200E" w:rsidRDefault="00DB0CF5" w:rsidP="00B4200E">
            <w:pPr>
              <w:rPr>
                <w:rFonts w:asciiTheme="minorHAnsi" w:eastAsia="Arial" w:hAnsiTheme="minorHAnsi" w:cstheme="minorHAnsi"/>
                <w:sz w:val="24"/>
              </w:rPr>
            </w:pPr>
            <w:r w:rsidRPr="00B4200E">
              <w:rPr>
                <w:rFonts w:asciiTheme="minorHAnsi" w:eastAsia="Arial" w:hAnsiTheme="minorHAnsi" w:cstheme="minorHAnsi"/>
                <w:sz w:val="24"/>
              </w:rPr>
              <w:lastRenderedPageBreak/>
              <w:t xml:space="preserve">Hierarchical Structure </w:t>
            </w:r>
          </w:p>
        </w:tc>
        <w:tc>
          <w:tcPr>
            <w:tcW w:w="1406" w:type="dxa"/>
            <w:noWrap/>
            <w:hideMark/>
          </w:tcPr>
          <w:p w14:paraId="7EEC76C0" w14:textId="77777777" w:rsidR="00DB0CF5" w:rsidRPr="00B4200E" w:rsidRDefault="00DB0CF5" w:rsidP="00B4200E">
            <w:pPr>
              <w:rPr>
                <w:rFonts w:asciiTheme="minorHAnsi" w:eastAsia="Arial" w:hAnsiTheme="minorHAnsi" w:cstheme="minorHAnsi"/>
                <w:sz w:val="24"/>
              </w:rPr>
            </w:pPr>
            <w:r w:rsidRPr="00B4200E">
              <w:rPr>
                <w:rFonts w:asciiTheme="minorHAnsi" w:eastAsia="Arial" w:hAnsiTheme="minorHAnsi" w:cstheme="minorHAnsi"/>
                <w:sz w:val="24"/>
              </w:rPr>
              <w:t xml:space="preserve">Centralised </w:t>
            </w:r>
          </w:p>
        </w:tc>
        <w:tc>
          <w:tcPr>
            <w:tcW w:w="1606" w:type="dxa"/>
            <w:hideMark/>
          </w:tcPr>
          <w:p w14:paraId="50948E39" w14:textId="138B0711" w:rsidR="00DB0CF5" w:rsidRPr="00B4200E" w:rsidRDefault="00DB0CF5" w:rsidP="00B4200E">
            <w:pPr>
              <w:rPr>
                <w:rFonts w:asciiTheme="minorHAnsi" w:eastAsia="Arial" w:hAnsiTheme="minorHAnsi" w:cstheme="minorHAnsi"/>
                <w:sz w:val="24"/>
              </w:rPr>
            </w:pPr>
            <w:r w:rsidRPr="00B4200E">
              <w:rPr>
                <w:rFonts w:asciiTheme="minorHAnsi" w:eastAsia="Arial" w:hAnsiTheme="minorHAnsi" w:cstheme="minorHAnsi"/>
                <w:sz w:val="24"/>
              </w:rPr>
              <w:t>This structure is well known, is often called a line organisati</w:t>
            </w:r>
            <w:r w:rsidR="00511416" w:rsidRPr="00B4200E">
              <w:rPr>
                <w:rFonts w:asciiTheme="minorHAnsi" w:eastAsia="Arial" w:hAnsiTheme="minorHAnsi" w:cstheme="minorHAnsi"/>
                <w:sz w:val="24"/>
              </w:rPr>
              <w:t>o</w:t>
            </w:r>
            <w:r w:rsidRPr="00B4200E">
              <w:rPr>
                <w:rFonts w:asciiTheme="minorHAnsi" w:eastAsia="Arial" w:hAnsiTheme="minorHAnsi" w:cstheme="minorHAnsi"/>
                <w:sz w:val="24"/>
              </w:rPr>
              <w:t xml:space="preserve">n and is when the chain of command runs from the top. </w:t>
            </w:r>
          </w:p>
        </w:tc>
        <w:tc>
          <w:tcPr>
            <w:tcW w:w="2220" w:type="dxa"/>
            <w:hideMark/>
          </w:tcPr>
          <w:p w14:paraId="6E20FEE4" w14:textId="6E9DA713" w:rsidR="00DB0CF5" w:rsidRPr="00B4200E" w:rsidRDefault="00DB0CF5" w:rsidP="00B4200E">
            <w:pPr>
              <w:rPr>
                <w:rFonts w:asciiTheme="minorHAnsi" w:eastAsia="Arial" w:hAnsiTheme="minorHAnsi" w:cstheme="minorHAnsi"/>
                <w:sz w:val="24"/>
              </w:rPr>
            </w:pPr>
            <w:r w:rsidRPr="00B4200E">
              <w:rPr>
                <w:rFonts w:asciiTheme="minorHAnsi" w:eastAsia="Arial" w:hAnsiTheme="minorHAnsi" w:cstheme="minorHAnsi"/>
                <w:sz w:val="24"/>
              </w:rPr>
              <w:t xml:space="preserve">* It clearly defines the chain of power for employees </w:t>
            </w:r>
            <w:r w:rsidR="007A6766" w:rsidRPr="00B4200E">
              <w:rPr>
                <w:rFonts w:asciiTheme="minorHAnsi" w:eastAsia="Arial" w:hAnsiTheme="minorHAnsi" w:cstheme="minorHAnsi"/>
                <w:sz w:val="24"/>
              </w:rPr>
              <w:t>/ family members</w:t>
            </w:r>
            <w:r w:rsidRPr="00B4200E">
              <w:rPr>
                <w:rFonts w:asciiTheme="minorHAnsi" w:eastAsia="Arial" w:hAnsiTheme="minorHAnsi" w:cstheme="minorHAnsi"/>
                <w:sz w:val="24"/>
              </w:rPr>
              <w:t xml:space="preserve">           </w:t>
            </w:r>
            <w:r w:rsidR="002F3D5A" w:rsidRPr="00B4200E">
              <w:rPr>
                <w:rFonts w:asciiTheme="minorHAnsi" w:eastAsia="Arial" w:hAnsiTheme="minorHAnsi" w:cstheme="minorHAnsi"/>
                <w:sz w:val="24"/>
              </w:rPr>
              <w:t xml:space="preserve">       </w:t>
            </w:r>
            <w:r w:rsidRPr="00B4200E">
              <w:rPr>
                <w:rFonts w:asciiTheme="minorHAnsi" w:eastAsia="Arial" w:hAnsiTheme="minorHAnsi" w:cstheme="minorHAnsi"/>
                <w:sz w:val="24"/>
              </w:rPr>
              <w:t xml:space="preserve">* It demonstrates the company’s promotional opportunity and ladders, promoting good work     </w:t>
            </w:r>
            <w:r w:rsidR="00361832" w:rsidRPr="00B4200E">
              <w:rPr>
                <w:rFonts w:asciiTheme="minorHAnsi" w:eastAsia="Arial" w:hAnsiTheme="minorHAnsi" w:cstheme="minorHAnsi"/>
                <w:sz w:val="24"/>
              </w:rPr>
              <w:t xml:space="preserve">              </w:t>
            </w:r>
            <w:r w:rsidRPr="00B4200E">
              <w:rPr>
                <w:rFonts w:asciiTheme="minorHAnsi" w:eastAsia="Arial" w:hAnsiTheme="minorHAnsi" w:cstheme="minorHAnsi"/>
                <w:sz w:val="24"/>
              </w:rPr>
              <w:t xml:space="preserve">* Due to its transparency, it cultivates strong relationships </w:t>
            </w:r>
          </w:p>
        </w:tc>
        <w:tc>
          <w:tcPr>
            <w:tcW w:w="2406" w:type="dxa"/>
            <w:hideMark/>
          </w:tcPr>
          <w:p w14:paraId="02DF5709" w14:textId="603B4FE3" w:rsidR="00DB0CF5" w:rsidRPr="00B4200E" w:rsidRDefault="00DB0CF5" w:rsidP="00B4200E">
            <w:pPr>
              <w:rPr>
                <w:rFonts w:asciiTheme="minorHAnsi" w:eastAsia="Arial" w:hAnsiTheme="minorHAnsi" w:cstheme="minorHAnsi"/>
                <w:sz w:val="24"/>
              </w:rPr>
            </w:pPr>
            <w:r w:rsidRPr="00B4200E">
              <w:rPr>
                <w:rFonts w:asciiTheme="minorHAnsi" w:eastAsia="Arial" w:hAnsiTheme="minorHAnsi" w:cstheme="minorHAnsi"/>
                <w:sz w:val="24"/>
              </w:rPr>
              <w:t xml:space="preserve">* Bureaucratic challenges could cause delays </w:t>
            </w:r>
            <w:r w:rsidR="00361832" w:rsidRPr="00B4200E">
              <w:rPr>
                <w:rFonts w:asciiTheme="minorHAnsi" w:eastAsia="Arial" w:hAnsiTheme="minorHAnsi" w:cstheme="minorHAnsi"/>
                <w:sz w:val="24"/>
              </w:rPr>
              <w:t xml:space="preserve">               </w:t>
            </w:r>
            <w:r w:rsidRPr="00B4200E">
              <w:rPr>
                <w:rFonts w:asciiTheme="minorHAnsi" w:eastAsia="Arial" w:hAnsiTheme="minorHAnsi" w:cstheme="minorHAnsi"/>
                <w:sz w:val="24"/>
              </w:rPr>
              <w:t xml:space="preserve">* It can cause employees to feel disempowered </w:t>
            </w:r>
            <w:r w:rsidR="00361832" w:rsidRPr="00B4200E">
              <w:rPr>
                <w:rFonts w:asciiTheme="minorHAnsi" w:eastAsia="Arial" w:hAnsiTheme="minorHAnsi" w:cstheme="minorHAnsi"/>
                <w:sz w:val="24"/>
              </w:rPr>
              <w:t xml:space="preserve">           </w:t>
            </w:r>
            <w:r w:rsidRPr="00B4200E">
              <w:rPr>
                <w:rFonts w:asciiTheme="minorHAnsi" w:eastAsia="Arial" w:hAnsiTheme="minorHAnsi" w:cstheme="minorHAnsi"/>
                <w:sz w:val="24"/>
              </w:rPr>
              <w:t xml:space="preserve">* It may cause employees to prioritise their own areas </w:t>
            </w:r>
          </w:p>
        </w:tc>
      </w:tr>
    </w:tbl>
    <w:p w14:paraId="45EE7909" w14:textId="77777777" w:rsidR="00DB0CF5" w:rsidRPr="00B4200E" w:rsidRDefault="00DB0CF5" w:rsidP="00B4200E">
      <w:pPr>
        <w:rPr>
          <w:rFonts w:asciiTheme="minorHAnsi" w:eastAsia="Arial" w:hAnsiTheme="minorHAnsi" w:cstheme="minorHAnsi"/>
          <w:sz w:val="24"/>
        </w:rPr>
      </w:pPr>
    </w:p>
    <w:p w14:paraId="78C834A9" w14:textId="77777777" w:rsidR="001E5C0B" w:rsidRPr="00B4200E" w:rsidRDefault="001E5C0B" w:rsidP="00B4200E">
      <w:pPr>
        <w:rPr>
          <w:rFonts w:asciiTheme="minorHAnsi" w:hAnsiTheme="minorHAnsi" w:cstheme="minorHAnsi"/>
          <w:sz w:val="24"/>
          <w:shd w:val="clear" w:color="auto" w:fill="FFFFFF"/>
        </w:rPr>
      </w:pPr>
    </w:p>
    <w:p w14:paraId="4FE5A300" w14:textId="1CC0C0B1" w:rsidR="00954F1B" w:rsidRPr="00B4200E" w:rsidRDefault="005E619B" w:rsidP="00B4200E">
      <w:pPr>
        <w:rPr>
          <w:rFonts w:asciiTheme="minorHAnsi" w:hAnsiTheme="minorHAnsi" w:cstheme="minorHAnsi"/>
          <w:sz w:val="24"/>
          <w:shd w:val="clear" w:color="auto" w:fill="FFFFFF"/>
        </w:rPr>
      </w:pPr>
      <w:r w:rsidRPr="00B4200E">
        <w:rPr>
          <w:rFonts w:asciiTheme="minorHAnsi" w:hAnsiTheme="minorHAnsi" w:cstheme="minorHAnsi"/>
          <w:sz w:val="24"/>
          <w:shd w:val="clear" w:color="auto" w:fill="FFFFFF"/>
        </w:rPr>
        <w:t>CIPD</w:t>
      </w:r>
      <w:r w:rsidR="001E5C0B" w:rsidRPr="00B4200E">
        <w:rPr>
          <w:rFonts w:asciiTheme="minorHAnsi" w:hAnsiTheme="minorHAnsi" w:cstheme="minorHAnsi"/>
          <w:sz w:val="24"/>
          <w:shd w:val="clear" w:color="auto" w:fill="FFFFFF"/>
        </w:rPr>
        <w:t xml:space="preserve"> states</w:t>
      </w:r>
      <w:r w:rsidRPr="00B4200E">
        <w:rPr>
          <w:rFonts w:asciiTheme="minorHAnsi" w:hAnsiTheme="minorHAnsi" w:cstheme="minorHAnsi"/>
          <w:sz w:val="24"/>
          <w:shd w:val="clear" w:color="auto" w:fill="FFFFFF"/>
        </w:rPr>
        <w:t xml:space="preserve"> “</w:t>
      </w:r>
      <w:r w:rsidRPr="00B4200E">
        <w:rPr>
          <w:rFonts w:asciiTheme="minorHAnsi" w:hAnsiTheme="minorHAnsi" w:cstheme="minorHAnsi"/>
          <w:sz w:val="24"/>
        </w:rPr>
        <w:t>the process and outcome of shaping an organisational structure to align it with the business purpose and context in which it exists</w:t>
      </w:r>
      <w:r w:rsidRPr="00B4200E">
        <w:rPr>
          <w:rFonts w:asciiTheme="minorHAnsi" w:hAnsiTheme="minorHAnsi" w:cstheme="minorHAnsi"/>
          <w:sz w:val="24"/>
          <w:shd w:val="clear" w:color="auto" w:fill="FFFFFF"/>
        </w:rPr>
        <w:t>.”</w:t>
      </w:r>
      <w:r w:rsidR="006273E2" w:rsidRPr="00B4200E">
        <w:rPr>
          <w:rFonts w:asciiTheme="minorHAnsi" w:hAnsiTheme="minorHAnsi" w:cstheme="minorHAnsi"/>
          <w:sz w:val="24"/>
          <w:shd w:val="clear" w:color="auto" w:fill="FFFFFF"/>
        </w:rPr>
        <w:t xml:space="preserve"> </w:t>
      </w:r>
      <w:r w:rsidR="00E241FB" w:rsidRPr="00B4200E">
        <w:rPr>
          <w:rFonts w:asciiTheme="minorHAnsi" w:hAnsiTheme="minorHAnsi" w:cstheme="minorHAnsi"/>
          <w:sz w:val="24"/>
          <w:shd w:val="clear" w:color="auto" w:fill="FFFFFF"/>
        </w:rPr>
        <w:t xml:space="preserve">(CIPD, 2022). There are also other reasons that underpins the structure of all </w:t>
      </w:r>
      <w:r w:rsidR="00B4200E" w:rsidRPr="00B4200E">
        <w:rPr>
          <w:rFonts w:asciiTheme="minorHAnsi" w:hAnsiTheme="minorHAnsi" w:cstheme="minorHAnsi"/>
          <w:sz w:val="24"/>
          <w:shd w:val="clear" w:color="auto" w:fill="FFFFFF"/>
        </w:rPr>
        <w:t>organisations,</w:t>
      </w:r>
      <w:r w:rsidR="00E241FB" w:rsidRPr="00B4200E">
        <w:rPr>
          <w:rFonts w:asciiTheme="minorHAnsi" w:hAnsiTheme="minorHAnsi" w:cstheme="minorHAnsi"/>
          <w:sz w:val="24"/>
          <w:shd w:val="clear" w:color="auto" w:fill="FFFFFF"/>
        </w:rPr>
        <w:t xml:space="preserve"> </w:t>
      </w:r>
      <w:r w:rsidR="001603BF" w:rsidRPr="00B4200E">
        <w:rPr>
          <w:rFonts w:asciiTheme="minorHAnsi" w:hAnsiTheme="minorHAnsi" w:cstheme="minorHAnsi"/>
          <w:sz w:val="24"/>
          <w:shd w:val="clear" w:color="auto" w:fill="FFFFFF"/>
        </w:rPr>
        <w:t xml:space="preserve">regulatory requirements, statutory requirements. Different structures allow for accountability for example. </w:t>
      </w:r>
    </w:p>
    <w:p w14:paraId="379266B6" w14:textId="77777777" w:rsidR="00954F1B" w:rsidRPr="00B4200E" w:rsidRDefault="00954F1B" w:rsidP="00B4200E">
      <w:pPr>
        <w:rPr>
          <w:rFonts w:asciiTheme="minorHAnsi" w:hAnsiTheme="minorHAnsi" w:cstheme="minorHAnsi"/>
          <w:sz w:val="24"/>
          <w:shd w:val="clear" w:color="auto" w:fill="FFFFFF"/>
        </w:rPr>
      </w:pPr>
    </w:p>
    <w:p w14:paraId="572A33B3" w14:textId="10DD6DE0" w:rsidR="005E619B" w:rsidRPr="00B4200E" w:rsidRDefault="001603BF" w:rsidP="00B4200E">
      <w:pPr>
        <w:rPr>
          <w:rFonts w:asciiTheme="minorHAnsi" w:hAnsiTheme="minorHAnsi" w:cstheme="minorHAnsi"/>
          <w:sz w:val="24"/>
          <w:shd w:val="clear" w:color="auto" w:fill="FFFFFF"/>
        </w:rPr>
      </w:pPr>
      <w:r w:rsidRPr="00B4200E">
        <w:rPr>
          <w:rFonts w:asciiTheme="minorHAnsi" w:hAnsiTheme="minorHAnsi" w:cstheme="minorHAnsi"/>
          <w:sz w:val="24"/>
          <w:shd w:val="clear" w:color="auto" w:fill="FFFFFF"/>
        </w:rPr>
        <w:t xml:space="preserve">Admiral Group </w:t>
      </w:r>
      <w:r w:rsidR="00C93135" w:rsidRPr="00B4200E">
        <w:rPr>
          <w:rFonts w:asciiTheme="minorHAnsi" w:hAnsiTheme="minorHAnsi" w:cstheme="minorHAnsi"/>
          <w:sz w:val="24"/>
          <w:shd w:val="clear" w:color="auto" w:fill="FFFFFF"/>
        </w:rPr>
        <w:t>is heavily regulated by the F</w:t>
      </w:r>
      <w:r w:rsidR="004D2D12" w:rsidRPr="00B4200E">
        <w:rPr>
          <w:rFonts w:asciiTheme="minorHAnsi" w:hAnsiTheme="minorHAnsi" w:cstheme="minorHAnsi"/>
          <w:sz w:val="24"/>
          <w:shd w:val="clear" w:color="auto" w:fill="FFFFFF"/>
        </w:rPr>
        <w:t xml:space="preserve">inancial Conduct Authority and by structuring in a Divisional way, </w:t>
      </w:r>
      <w:r w:rsidR="000E5619" w:rsidRPr="00B4200E">
        <w:rPr>
          <w:rFonts w:asciiTheme="minorHAnsi" w:hAnsiTheme="minorHAnsi" w:cstheme="minorHAnsi"/>
          <w:sz w:val="24"/>
          <w:shd w:val="clear" w:color="auto" w:fill="FFFFFF"/>
        </w:rPr>
        <w:t xml:space="preserve">it can </w:t>
      </w:r>
      <w:r w:rsidR="00954F1B" w:rsidRPr="00B4200E">
        <w:rPr>
          <w:rFonts w:asciiTheme="minorHAnsi" w:hAnsiTheme="minorHAnsi" w:cstheme="minorHAnsi"/>
          <w:sz w:val="24"/>
          <w:shd w:val="clear" w:color="auto" w:fill="FFFFFF"/>
        </w:rPr>
        <w:t>satisfy its regulatory requirements whilst also allowing autonomy to the various areas of the business to implement and fulfil their strategy</w:t>
      </w:r>
      <w:r w:rsidR="007A6766" w:rsidRPr="00B4200E">
        <w:rPr>
          <w:rFonts w:asciiTheme="minorHAnsi" w:hAnsiTheme="minorHAnsi" w:cstheme="minorHAnsi"/>
          <w:sz w:val="24"/>
          <w:shd w:val="clear" w:color="auto" w:fill="FFFFFF"/>
        </w:rPr>
        <w:t xml:space="preserve">, providing a service to customers and shareholders alike. </w:t>
      </w:r>
    </w:p>
    <w:p w14:paraId="493BAD67" w14:textId="77777777" w:rsidR="000174C9" w:rsidRPr="00B4200E" w:rsidRDefault="000174C9" w:rsidP="00B4200E">
      <w:pPr>
        <w:rPr>
          <w:rFonts w:asciiTheme="minorHAnsi" w:hAnsiTheme="minorHAnsi" w:cstheme="minorHAnsi"/>
          <w:sz w:val="24"/>
          <w:shd w:val="clear" w:color="auto" w:fill="FFFFFF"/>
        </w:rPr>
      </w:pPr>
    </w:p>
    <w:p w14:paraId="4C8FDC41" w14:textId="27DFF039" w:rsidR="00815973" w:rsidRPr="002D32D1" w:rsidRDefault="00A9322C" w:rsidP="00B4200E">
      <w:pPr>
        <w:rPr>
          <w:rFonts w:asciiTheme="minorHAnsi" w:eastAsia="Arial" w:hAnsiTheme="minorHAnsi" w:cstheme="minorHAnsi"/>
          <w:b/>
          <w:bCs/>
          <w:sz w:val="24"/>
        </w:rPr>
      </w:pPr>
      <w:r w:rsidRPr="00B4200E">
        <w:rPr>
          <w:rFonts w:asciiTheme="minorHAnsi" w:hAnsiTheme="minorHAnsi" w:cstheme="minorHAnsi"/>
          <w:sz w:val="24"/>
          <w:shd w:val="clear" w:color="auto" w:fill="FFFFFF"/>
        </w:rPr>
        <w:t>Clear</w:t>
      </w:r>
      <w:r w:rsidR="000174C9" w:rsidRPr="00B4200E">
        <w:rPr>
          <w:rFonts w:asciiTheme="minorHAnsi" w:hAnsiTheme="minorHAnsi" w:cstheme="minorHAnsi"/>
          <w:sz w:val="24"/>
          <w:shd w:val="clear" w:color="auto" w:fill="FFFFFF"/>
        </w:rPr>
        <w:t xml:space="preserve"> roles and chain of command or </w:t>
      </w:r>
      <w:r w:rsidRPr="00B4200E">
        <w:rPr>
          <w:rFonts w:asciiTheme="minorHAnsi" w:hAnsiTheme="minorHAnsi" w:cstheme="minorHAnsi"/>
          <w:sz w:val="24"/>
          <w:shd w:val="clear" w:color="auto" w:fill="FFFFFF"/>
        </w:rPr>
        <w:t xml:space="preserve">levels of </w:t>
      </w:r>
      <w:r w:rsidR="000174C9" w:rsidRPr="00B4200E">
        <w:rPr>
          <w:rFonts w:asciiTheme="minorHAnsi" w:hAnsiTheme="minorHAnsi" w:cstheme="minorHAnsi"/>
          <w:sz w:val="24"/>
          <w:shd w:val="clear" w:color="auto" w:fill="FFFFFF"/>
        </w:rPr>
        <w:t xml:space="preserve">importance is vital for a </w:t>
      </w:r>
      <w:r w:rsidRPr="00B4200E">
        <w:rPr>
          <w:rFonts w:asciiTheme="minorHAnsi" w:hAnsiTheme="minorHAnsi" w:cstheme="minorHAnsi"/>
          <w:sz w:val="24"/>
          <w:shd w:val="clear" w:color="auto" w:fill="FFFFFF"/>
        </w:rPr>
        <w:t xml:space="preserve">successful </w:t>
      </w:r>
      <w:r w:rsidR="000174C9" w:rsidRPr="00B4200E">
        <w:rPr>
          <w:rFonts w:asciiTheme="minorHAnsi" w:hAnsiTheme="minorHAnsi" w:cstheme="minorHAnsi"/>
          <w:sz w:val="24"/>
          <w:shd w:val="clear" w:color="auto" w:fill="FFFFFF"/>
        </w:rPr>
        <w:t>Royal Family.</w:t>
      </w:r>
      <w:r w:rsidRPr="00B4200E">
        <w:rPr>
          <w:rFonts w:asciiTheme="minorHAnsi" w:hAnsiTheme="minorHAnsi" w:cstheme="minorHAnsi"/>
          <w:sz w:val="24"/>
          <w:shd w:val="clear" w:color="auto" w:fill="FFFFFF"/>
        </w:rPr>
        <w:t xml:space="preserve"> This underpins the reason for the Hierarchical structure in which the ‘Firm’ works within. </w:t>
      </w:r>
    </w:p>
    <w:p w14:paraId="6639D3BF" w14:textId="77777777" w:rsidR="00305581" w:rsidRPr="00B4200E" w:rsidRDefault="00305581" w:rsidP="00B4200E">
      <w:pPr>
        <w:rPr>
          <w:rFonts w:asciiTheme="minorHAnsi" w:eastAsia="Arial" w:hAnsiTheme="minorHAnsi" w:cstheme="minorHAnsi"/>
          <w:color w:val="FF0000"/>
          <w:sz w:val="24"/>
        </w:rPr>
      </w:pPr>
    </w:p>
    <w:p w14:paraId="64DBEDA5" w14:textId="77777777" w:rsidR="00221424" w:rsidRPr="00F63BDB" w:rsidRDefault="00221424" w:rsidP="00B4200E">
      <w:pPr>
        <w:pStyle w:val="ListParagraph"/>
        <w:numPr>
          <w:ilvl w:val="0"/>
          <w:numId w:val="1"/>
        </w:numPr>
        <w:ind w:left="0"/>
        <w:rPr>
          <w:rFonts w:asciiTheme="minorHAnsi" w:eastAsia="Arial" w:hAnsiTheme="minorHAnsi" w:cstheme="minorHAnsi"/>
          <w:color w:val="000000" w:themeColor="text1"/>
          <w:sz w:val="24"/>
        </w:rPr>
      </w:pPr>
      <w:r w:rsidRPr="00F63BDB">
        <w:rPr>
          <w:rFonts w:asciiTheme="minorHAnsi" w:eastAsia="Arial" w:hAnsiTheme="minorHAnsi" w:cstheme="minorHAnsi"/>
          <w:color w:val="000000" w:themeColor="text1"/>
          <w:sz w:val="24"/>
        </w:rPr>
        <w:t>Analyse connections between your organisation’s strategy (or an organisation with which you are familiar) and its products or services, and customers. (AC 1.2)</w:t>
      </w:r>
    </w:p>
    <w:p w14:paraId="76EA7A58" w14:textId="77777777" w:rsidR="000E124E" w:rsidRPr="00B4200E" w:rsidRDefault="000E124E" w:rsidP="00B4200E">
      <w:pPr>
        <w:rPr>
          <w:rFonts w:asciiTheme="minorHAnsi" w:eastAsia="Arial" w:hAnsiTheme="minorHAnsi" w:cstheme="minorHAnsi"/>
          <w:sz w:val="24"/>
        </w:rPr>
      </w:pPr>
    </w:p>
    <w:p w14:paraId="6AFE2EDE" w14:textId="6EFC1556" w:rsidR="00D8019C" w:rsidRPr="00B4200E" w:rsidRDefault="00D8019C" w:rsidP="00B4200E">
      <w:pPr>
        <w:spacing w:line="240" w:lineRule="auto"/>
        <w:rPr>
          <w:rFonts w:asciiTheme="minorHAnsi" w:eastAsia="Arial" w:hAnsiTheme="minorHAnsi" w:cstheme="minorHAnsi"/>
          <w:sz w:val="24"/>
        </w:rPr>
      </w:pPr>
      <w:r w:rsidRPr="00B4200E">
        <w:rPr>
          <w:rFonts w:asciiTheme="minorHAnsi" w:eastAsia="Arial" w:hAnsiTheme="minorHAnsi" w:cstheme="minorHAnsi"/>
          <w:sz w:val="24"/>
        </w:rPr>
        <w:t xml:space="preserve">Developing and implementing </w:t>
      </w:r>
      <w:r w:rsidR="00804F32" w:rsidRPr="00B4200E">
        <w:rPr>
          <w:rFonts w:asciiTheme="minorHAnsi" w:eastAsia="Arial" w:hAnsiTheme="minorHAnsi" w:cstheme="minorHAnsi"/>
          <w:sz w:val="24"/>
        </w:rPr>
        <w:t xml:space="preserve">a strategy is one of the key actions that an organisation can take </w:t>
      </w:r>
      <w:proofErr w:type="gramStart"/>
      <w:r w:rsidR="00804F32" w:rsidRPr="00B4200E">
        <w:rPr>
          <w:rFonts w:asciiTheme="minorHAnsi" w:eastAsia="Arial" w:hAnsiTheme="minorHAnsi" w:cstheme="minorHAnsi"/>
          <w:sz w:val="24"/>
        </w:rPr>
        <w:t>in orde</w:t>
      </w:r>
      <w:r w:rsidR="00947B12" w:rsidRPr="00B4200E">
        <w:rPr>
          <w:rFonts w:asciiTheme="minorHAnsi" w:eastAsia="Arial" w:hAnsiTheme="minorHAnsi" w:cstheme="minorHAnsi"/>
          <w:sz w:val="24"/>
        </w:rPr>
        <w:t>r</w:t>
      </w:r>
      <w:r w:rsidR="00804F32" w:rsidRPr="00B4200E">
        <w:rPr>
          <w:rFonts w:asciiTheme="minorHAnsi" w:eastAsia="Arial" w:hAnsiTheme="minorHAnsi" w:cstheme="minorHAnsi"/>
          <w:sz w:val="24"/>
        </w:rPr>
        <w:t xml:space="preserve"> to</w:t>
      </w:r>
      <w:proofErr w:type="gramEnd"/>
      <w:r w:rsidR="00804F32" w:rsidRPr="00B4200E">
        <w:rPr>
          <w:rFonts w:asciiTheme="minorHAnsi" w:eastAsia="Arial" w:hAnsiTheme="minorHAnsi" w:cstheme="minorHAnsi"/>
          <w:sz w:val="24"/>
        </w:rPr>
        <w:t xml:space="preserve"> </w:t>
      </w:r>
      <w:r w:rsidR="00947B12" w:rsidRPr="00B4200E">
        <w:rPr>
          <w:rFonts w:asciiTheme="minorHAnsi" w:eastAsia="Arial" w:hAnsiTheme="minorHAnsi" w:cstheme="minorHAnsi"/>
          <w:sz w:val="24"/>
        </w:rPr>
        <w:t>adapt to the opportunities and challenges that they face (</w:t>
      </w:r>
      <w:r w:rsidR="004A21B3" w:rsidRPr="00B4200E">
        <w:rPr>
          <w:rFonts w:asciiTheme="minorHAnsi" w:eastAsia="Arial" w:hAnsiTheme="minorHAnsi" w:cstheme="minorHAnsi"/>
          <w:sz w:val="24"/>
        </w:rPr>
        <w:t xml:space="preserve">Taylor, 2022). Admiral </w:t>
      </w:r>
      <w:r w:rsidR="00D00F52" w:rsidRPr="00B4200E">
        <w:rPr>
          <w:rFonts w:asciiTheme="minorHAnsi" w:eastAsia="Arial" w:hAnsiTheme="minorHAnsi" w:cstheme="minorHAnsi"/>
          <w:sz w:val="24"/>
        </w:rPr>
        <w:t>‘s strategy includes being the best UK insurer, by being best for customer on price and service, best for colleagues (people who like what they do</w:t>
      </w:r>
      <w:r w:rsidR="00B15F2F" w:rsidRPr="00B4200E">
        <w:rPr>
          <w:rFonts w:asciiTheme="minorHAnsi" w:eastAsia="Arial" w:hAnsiTheme="minorHAnsi" w:cstheme="minorHAnsi"/>
          <w:sz w:val="24"/>
        </w:rPr>
        <w:t xml:space="preserve">, do it better), diversification and evolution. </w:t>
      </w:r>
    </w:p>
    <w:p w14:paraId="521E2BA7" w14:textId="77777777" w:rsidR="00D8019C" w:rsidRPr="00B4200E" w:rsidRDefault="00D8019C" w:rsidP="00B4200E">
      <w:pPr>
        <w:spacing w:line="240" w:lineRule="auto"/>
        <w:rPr>
          <w:rFonts w:asciiTheme="minorHAnsi" w:eastAsia="Arial" w:hAnsiTheme="minorHAnsi" w:cstheme="minorHAnsi"/>
          <w:sz w:val="24"/>
        </w:rPr>
      </w:pPr>
    </w:p>
    <w:p w14:paraId="5364449E" w14:textId="2113C4BD" w:rsidR="00B4387F" w:rsidRPr="00B4200E" w:rsidRDefault="00484044" w:rsidP="00B4200E">
      <w:pPr>
        <w:rPr>
          <w:rFonts w:asciiTheme="minorHAnsi" w:eastAsia="Times New Roman" w:hAnsiTheme="minorHAnsi" w:cstheme="minorHAnsi"/>
          <w:color w:val="333333"/>
          <w:sz w:val="24"/>
          <w:lang w:eastAsia="en-GB"/>
        </w:rPr>
      </w:pPr>
      <w:r w:rsidRPr="00B4200E">
        <w:rPr>
          <w:rFonts w:asciiTheme="minorHAnsi" w:eastAsia="Arial" w:hAnsiTheme="minorHAnsi" w:cstheme="minorHAnsi"/>
          <w:sz w:val="24"/>
        </w:rPr>
        <w:t xml:space="preserve">An example of a connection between Admiral’s strategy and its products is the multi product insurance they offer. Admiral’s mission includes helping people </w:t>
      </w:r>
      <w:r w:rsidR="00486E68" w:rsidRPr="00B4200E">
        <w:rPr>
          <w:rFonts w:asciiTheme="minorHAnsi" w:eastAsia="Arial" w:hAnsiTheme="minorHAnsi" w:cstheme="minorHAnsi"/>
          <w:sz w:val="24"/>
        </w:rPr>
        <w:t>‘</w:t>
      </w:r>
      <w:r w:rsidR="00486E68" w:rsidRPr="004320AC">
        <w:rPr>
          <w:rFonts w:asciiTheme="minorHAnsi" w:eastAsia="Times New Roman" w:hAnsiTheme="minorHAnsi" w:cstheme="minorHAnsi"/>
          <w:color w:val="333333"/>
          <w:sz w:val="24"/>
          <w:lang w:eastAsia="en-GB"/>
        </w:rPr>
        <w:t>protect what’s important to them and enable their dreams, so they can create a better tomorrow</w:t>
      </w:r>
      <w:r w:rsidR="00486E68" w:rsidRPr="00B4200E">
        <w:rPr>
          <w:rFonts w:asciiTheme="minorHAnsi" w:eastAsia="Times New Roman" w:hAnsiTheme="minorHAnsi" w:cstheme="minorHAnsi"/>
          <w:color w:val="333333"/>
          <w:sz w:val="24"/>
          <w:lang w:eastAsia="en-GB"/>
        </w:rPr>
        <w:t xml:space="preserve"> (Admiral Group Plc, 2022) therefore offering an opportunity to house multiple </w:t>
      </w:r>
      <w:r w:rsidR="009E30B7" w:rsidRPr="00B4200E">
        <w:rPr>
          <w:rFonts w:asciiTheme="minorHAnsi" w:eastAsia="Times New Roman" w:hAnsiTheme="minorHAnsi" w:cstheme="minorHAnsi"/>
          <w:color w:val="333333"/>
          <w:sz w:val="24"/>
          <w:lang w:eastAsia="en-GB"/>
        </w:rPr>
        <w:t xml:space="preserve">insurance </w:t>
      </w:r>
      <w:r w:rsidR="00486E68" w:rsidRPr="00B4200E">
        <w:rPr>
          <w:rFonts w:asciiTheme="minorHAnsi" w:eastAsia="Times New Roman" w:hAnsiTheme="minorHAnsi" w:cstheme="minorHAnsi"/>
          <w:color w:val="333333"/>
          <w:sz w:val="24"/>
          <w:lang w:eastAsia="en-GB"/>
        </w:rPr>
        <w:t>products under one policy</w:t>
      </w:r>
      <w:r w:rsidR="0008194C" w:rsidRPr="00B4200E">
        <w:rPr>
          <w:rFonts w:asciiTheme="minorHAnsi" w:eastAsia="Times New Roman" w:hAnsiTheme="minorHAnsi" w:cstheme="minorHAnsi"/>
          <w:color w:val="333333"/>
          <w:sz w:val="24"/>
          <w:lang w:eastAsia="en-GB"/>
        </w:rPr>
        <w:t xml:space="preserve">, with an additional loyalty discount </w:t>
      </w:r>
      <w:r w:rsidR="00124E55" w:rsidRPr="00B4200E">
        <w:rPr>
          <w:rFonts w:asciiTheme="minorHAnsi" w:eastAsia="Times New Roman" w:hAnsiTheme="minorHAnsi" w:cstheme="minorHAnsi"/>
          <w:color w:val="333333"/>
          <w:sz w:val="24"/>
          <w:lang w:eastAsia="en-GB"/>
        </w:rPr>
        <w:t xml:space="preserve">can work for both the customer and the organisation. </w:t>
      </w:r>
      <w:r w:rsidR="0075141B" w:rsidRPr="00B4200E">
        <w:rPr>
          <w:rFonts w:asciiTheme="minorHAnsi" w:eastAsia="Times New Roman" w:hAnsiTheme="minorHAnsi" w:cstheme="minorHAnsi"/>
          <w:color w:val="333333"/>
          <w:sz w:val="24"/>
          <w:lang w:eastAsia="en-GB"/>
        </w:rPr>
        <w:t xml:space="preserve">To deliver this </w:t>
      </w:r>
      <w:r w:rsidR="00DA296C" w:rsidRPr="00B4200E">
        <w:rPr>
          <w:rFonts w:asciiTheme="minorHAnsi" w:eastAsia="Times New Roman" w:hAnsiTheme="minorHAnsi" w:cstheme="minorHAnsi"/>
          <w:color w:val="333333"/>
          <w:sz w:val="24"/>
          <w:lang w:eastAsia="en-GB"/>
        </w:rPr>
        <w:t>multi-product</w:t>
      </w:r>
      <w:r w:rsidR="0075141B" w:rsidRPr="00B4200E">
        <w:rPr>
          <w:rFonts w:asciiTheme="minorHAnsi" w:eastAsia="Times New Roman" w:hAnsiTheme="minorHAnsi" w:cstheme="minorHAnsi"/>
          <w:color w:val="333333"/>
          <w:sz w:val="24"/>
          <w:lang w:eastAsia="en-GB"/>
        </w:rPr>
        <w:t xml:space="preserve"> </w:t>
      </w:r>
      <w:r w:rsidR="00DA296C" w:rsidRPr="00B4200E">
        <w:rPr>
          <w:rFonts w:asciiTheme="minorHAnsi" w:eastAsia="Times New Roman" w:hAnsiTheme="minorHAnsi" w:cstheme="minorHAnsi"/>
          <w:color w:val="333333"/>
          <w:sz w:val="24"/>
          <w:lang w:eastAsia="en-GB"/>
        </w:rPr>
        <w:t>policy,</w:t>
      </w:r>
      <w:r w:rsidR="0075141B" w:rsidRPr="00B4200E">
        <w:rPr>
          <w:rFonts w:asciiTheme="minorHAnsi" w:eastAsia="Times New Roman" w:hAnsiTheme="minorHAnsi" w:cstheme="minorHAnsi"/>
          <w:color w:val="333333"/>
          <w:sz w:val="24"/>
          <w:lang w:eastAsia="en-GB"/>
        </w:rPr>
        <w:t xml:space="preserve"> Admiral </w:t>
      </w:r>
      <w:r w:rsidR="00DA296C" w:rsidRPr="00B4200E">
        <w:rPr>
          <w:rFonts w:asciiTheme="minorHAnsi" w:eastAsia="Times New Roman" w:hAnsiTheme="minorHAnsi" w:cstheme="minorHAnsi"/>
          <w:color w:val="333333"/>
          <w:sz w:val="24"/>
          <w:lang w:eastAsia="en-GB"/>
        </w:rPr>
        <w:t xml:space="preserve">colleagues need to be </w:t>
      </w:r>
      <w:r w:rsidR="00DA296C" w:rsidRPr="00B4200E">
        <w:rPr>
          <w:rFonts w:asciiTheme="minorHAnsi" w:eastAsia="Times New Roman" w:hAnsiTheme="minorHAnsi" w:cstheme="minorHAnsi"/>
          <w:color w:val="333333"/>
          <w:sz w:val="24"/>
          <w:lang w:eastAsia="en-GB"/>
        </w:rPr>
        <w:lastRenderedPageBreak/>
        <w:t>upskilled</w:t>
      </w:r>
      <w:r w:rsidR="00604D57" w:rsidRPr="00B4200E">
        <w:rPr>
          <w:rFonts w:asciiTheme="minorHAnsi" w:eastAsia="Times New Roman" w:hAnsiTheme="minorHAnsi" w:cstheme="minorHAnsi"/>
          <w:color w:val="333333"/>
          <w:sz w:val="24"/>
          <w:lang w:eastAsia="en-GB"/>
        </w:rPr>
        <w:t xml:space="preserve"> </w:t>
      </w:r>
      <w:r w:rsidR="0075141B" w:rsidRPr="00B4200E">
        <w:rPr>
          <w:rFonts w:asciiTheme="minorHAnsi" w:eastAsia="Times New Roman" w:hAnsiTheme="minorHAnsi" w:cstheme="minorHAnsi"/>
          <w:color w:val="333333"/>
          <w:sz w:val="24"/>
          <w:lang w:eastAsia="en-GB"/>
        </w:rPr>
        <w:t>to serve the customer</w:t>
      </w:r>
      <w:r w:rsidR="00604D57" w:rsidRPr="00B4200E">
        <w:rPr>
          <w:rFonts w:asciiTheme="minorHAnsi" w:eastAsia="Times New Roman" w:hAnsiTheme="minorHAnsi" w:cstheme="minorHAnsi"/>
          <w:color w:val="333333"/>
          <w:sz w:val="24"/>
          <w:lang w:eastAsia="en-GB"/>
        </w:rPr>
        <w:t xml:space="preserve"> and deliver on its strategy of always putting the customer at the heart of what they do. </w:t>
      </w:r>
    </w:p>
    <w:p w14:paraId="72C19655" w14:textId="77777777" w:rsidR="00DE2285" w:rsidRPr="00B4200E" w:rsidRDefault="00DE2285" w:rsidP="00B4200E">
      <w:pPr>
        <w:rPr>
          <w:rFonts w:asciiTheme="minorHAnsi" w:eastAsia="Times New Roman" w:hAnsiTheme="minorHAnsi" w:cstheme="minorHAnsi"/>
          <w:color w:val="333333"/>
          <w:sz w:val="24"/>
          <w:lang w:eastAsia="en-GB"/>
        </w:rPr>
      </w:pPr>
    </w:p>
    <w:p w14:paraId="31AAEF0A" w14:textId="0F061584" w:rsidR="00DE2285" w:rsidRPr="00B4200E" w:rsidRDefault="00DE2285" w:rsidP="00B4200E">
      <w:pPr>
        <w:rPr>
          <w:rFonts w:asciiTheme="minorHAnsi" w:eastAsia="Times New Roman" w:hAnsiTheme="minorHAnsi" w:cstheme="minorHAnsi"/>
          <w:color w:val="333333"/>
          <w:sz w:val="24"/>
          <w:lang w:eastAsia="en-GB"/>
        </w:rPr>
      </w:pPr>
      <w:r w:rsidRPr="00B4200E">
        <w:rPr>
          <w:rFonts w:asciiTheme="minorHAnsi" w:eastAsia="Times New Roman" w:hAnsiTheme="minorHAnsi" w:cstheme="minorHAnsi"/>
          <w:color w:val="333333"/>
          <w:sz w:val="24"/>
          <w:lang w:eastAsia="en-GB"/>
        </w:rPr>
        <w:t xml:space="preserve">Of course, whilst </w:t>
      </w:r>
      <w:r w:rsidR="00445873" w:rsidRPr="00B4200E">
        <w:rPr>
          <w:rFonts w:asciiTheme="minorHAnsi" w:eastAsia="Times New Roman" w:hAnsiTheme="minorHAnsi" w:cstheme="minorHAnsi"/>
          <w:color w:val="333333"/>
          <w:sz w:val="24"/>
          <w:lang w:eastAsia="en-GB"/>
        </w:rPr>
        <w:t>many</w:t>
      </w:r>
      <w:r w:rsidRPr="00B4200E">
        <w:rPr>
          <w:rFonts w:asciiTheme="minorHAnsi" w:eastAsia="Times New Roman" w:hAnsiTheme="minorHAnsi" w:cstheme="minorHAnsi"/>
          <w:color w:val="333333"/>
          <w:sz w:val="24"/>
          <w:lang w:eastAsia="en-GB"/>
        </w:rPr>
        <w:t xml:space="preserve"> customers enjoy the easy of having multi products under one policy</w:t>
      </w:r>
      <w:r w:rsidR="00E84EDE" w:rsidRPr="00B4200E">
        <w:rPr>
          <w:rFonts w:asciiTheme="minorHAnsi" w:eastAsia="Times New Roman" w:hAnsiTheme="minorHAnsi" w:cstheme="minorHAnsi"/>
          <w:color w:val="333333"/>
          <w:sz w:val="24"/>
          <w:lang w:eastAsia="en-GB"/>
        </w:rPr>
        <w:t xml:space="preserve"> and the cost saving that it often delivers</w:t>
      </w:r>
      <w:r w:rsidRPr="00B4200E">
        <w:rPr>
          <w:rFonts w:asciiTheme="minorHAnsi" w:eastAsia="Times New Roman" w:hAnsiTheme="minorHAnsi" w:cstheme="minorHAnsi"/>
          <w:color w:val="333333"/>
          <w:sz w:val="24"/>
          <w:lang w:eastAsia="en-GB"/>
        </w:rPr>
        <w:t xml:space="preserve">, some customers disagree with the approach and may feel pressurised to </w:t>
      </w:r>
      <w:r w:rsidR="00946A4B" w:rsidRPr="00B4200E">
        <w:rPr>
          <w:rFonts w:asciiTheme="minorHAnsi" w:eastAsia="Times New Roman" w:hAnsiTheme="minorHAnsi" w:cstheme="minorHAnsi"/>
          <w:color w:val="333333"/>
          <w:sz w:val="24"/>
          <w:lang w:eastAsia="en-GB"/>
        </w:rPr>
        <w:t xml:space="preserve">move other policies over to Admiral. </w:t>
      </w:r>
      <w:r w:rsidR="00E84EDE" w:rsidRPr="00B4200E">
        <w:rPr>
          <w:rFonts w:asciiTheme="minorHAnsi" w:eastAsia="Times New Roman" w:hAnsiTheme="minorHAnsi" w:cstheme="minorHAnsi"/>
          <w:color w:val="333333"/>
          <w:sz w:val="24"/>
          <w:lang w:eastAsia="en-GB"/>
        </w:rPr>
        <w:t xml:space="preserve">Admiral needs to be aware of these reservations and act sensitively when dealing with customers. </w:t>
      </w:r>
      <w:r w:rsidR="003274CD" w:rsidRPr="00B4200E">
        <w:rPr>
          <w:rFonts w:asciiTheme="minorHAnsi" w:eastAsia="Times New Roman" w:hAnsiTheme="minorHAnsi" w:cstheme="minorHAnsi"/>
          <w:color w:val="333333"/>
          <w:sz w:val="24"/>
          <w:lang w:eastAsia="en-GB"/>
        </w:rPr>
        <w:t xml:space="preserve">If the </w:t>
      </w:r>
      <w:r w:rsidR="00AD6DDF" w:rsidRPr="00B4200E">
        <w:rPr>
          <w:rFonts w:asciiTheme="minorHAnsi" w:eastAsia="Times New Roman" w:hAnsiTheme="minorHAnsi" w:cstheme="minorHAnsi"/>
          <w:color w:val="333333"/>
          <w:sz w:val="24"/>
          <w:lang w:eastAsia="en-GB"/>
        </w:rPr>
        <w:t>upselling</w:t>
      </w:r>
      <w:r w:rsidR="003274CD" w:rsidRPr="00B4200E">
        <w:rPr>
          <w:rFonts w:asciiTheme="minorHAnsi" w:eastAsia="Times New Roman" w:hAnsiTheme="minorHAnsi" w:cstheme="minorHAnsi"/>
          <w:color w:val="333333"/>
          <w:sz w:val="24"/>
          <w:lang w:eastAsia="en-GB"/>
        </w:rPr>
        <w:t xml:space="preserve"> of this </w:t>
      </w:r>
      <w:r w:rsidR="00445873" w:rsidRPr="00B4200E">
        <w:rPr>
          <w:rFonts w:asciiTheme="minorHAnsi" w:eastAsia="Times New Roman" w:hAnsiTheme="minorHAnsi" w:cstheme="minorHAnsi"/>
          <w:color w:val="333333"/>
          <w:sz w:val="24"/>
          <w:lang w:eastAsia="en-GB"/>
        </w:rPr>
        <w:t>multi-product</w:t>
      </w:r>
      <w:r w:rsidR="003274CD" w:rsidRPr="00B4200E">
        <w:rPr>
          <w:rFonts w:asciiTheme="minorHAnsi" w:eastAsia="Times New Roman" w:hAnsiTheme="minorHAnsi" w:cstheme="minorHAnsi"/>
          <w:color w:val="333333"/>
          <w:sz w:val="24"/>
          <w:lang w:eastAsia="en-GB"/>
        </w:rPr>
        <w:t xml:space="preserve"> </w:t>
      </w:r>
      <w:r w:rsidR="00AD6DDF" w:rsidRPr="00B4200E">
        <w:rPr>
          <w:rFonts w:asciiTheme="minorHAnsi" w:eastAsia="Times New Roman" w:hAnsiTheme="minorHAnsi" w:cstheme="minorHAnsi"/>
          <w:color w:val="333333"/>
          <w:sz w:val="24"/>
          <w:lang w:eastAsia="en-GB"/>
        </w:rPr>
        <w:t>policy</w:t>
      </w:r>
      <w:r w:rsidR="003274CD" w:rsidRPr="00B4200E">
        <w:rPr>
          <w:rFonts w:asciiTheme="minorHAnsi" w:eastAsia="Times New Roman" w:hAnsiTheme="minorHAnsi" w:cstheme="minorHAnsi"/>
          <w:color w:val="333333"/>
          <w:sz w:val="24"/>
          <w:lang w:eastAsia="en-GB"/>
        </w:rPr>
        <w:t xml:space="preserve"> goes wrong, it can lead to </w:t>
      </w:r>
      <w:r w:rsidR="00AD6DDF" w:rsidRPr="00B4200E">
        <w:rPr>
          <w:rFonts w:asciiTheme="minorHAnsi" w:eastAsia="Times New Roman" w:hAnsiTheme="minorHAnsi" w:cstheme="minorHAnsi"/>
          <w:color w:val="333333"/>
          <w:sz w:val="24"/>
          <w:lang w:eastAsia="en-GB"/>
        </w:rPr>
        <w:t xml:space="preserve">customers leaving the business, voicing negative </w:t>
      </w:r>
      <w:r w:rsidR="009C6CBB" w:rsidRPr="00B4200E">
        <w:rPr>
          <w:rFonts w:asciiTheme="minorHAnsi" w:eastAsia="Times New Roman" w:hAnsiTheme="minorHAnsi" w:cstheme="minorHAnsi"/>
          <w:color w:val="333333"/>
          <w:sz w:val="24"/>
          <w:lang w:eastAsia="en-GB"/>
        </w:rPr>
        <w:t>feedback,</w:t>
      </w:r>
      <w:r w:rsidR="00AD6DDF" w:rsidRPr="00B4200E">
        <w:rPr>
          <w:rFonts w:asciiTheme="minorHAnsi" w:eastAsia="Times New Roman" w:hAnsiTheme="minorHAnsi" w:cstheme="minorHAnsi"/>
          <w:color w:val="333333"/>
          <w:sz w:val="24"/>
          <w:lang w:eastAsia="en-GB"/>
        </w:rPr>
        <w:t xml:space="preserve"> and sharing their experiences with other which could lead to reputational damage to the brand</w:t>
      </w:r>
      <w:r w:rsidR="00344883" w:rsidRPr="00B4200E">
        <w:rPr>
          <w:rFonts w:asciiTheme="minorHAnsi" w:eastAsia="Times New Roman" w:hAnsiTheme="minorHAnsi" w:cstheme="minorHAnsi"/>
          <w:color w:val="333333"/>
          <w:sz w:val="24"/>
          <w:lang w:eastAsia="en-GB"/>
        </w:rPr>
        <w:t xml:space="preserve"> and a loss in profits. </w:t>
      </w:r>
    </w:p>
    <w:p w14:paraId="5F9CB9C7" w14:textId="77777777" w:rsidR="00604D57" w:rsidRPr="00B4200E" w:rsidRDefault="00604D57" w:rsidP="00B4200E">
      <w:pPr>
        <w:rPr>
          <w:rFonts w:asciiTheme="minorHAnsi" w:eastAsia="Times New Roman" w:hAnsiTheme="minorHAnsi" w:cstheme="minorHAnsi"/>
          <w:color w:val="333333"/>
          <w:sz w:val="24"/>
          <w:lang w:eastAsia="en-GB"/>
        </w:rPr>
      </w:pPr>
    </w:p>
    <w:p w14:paraId="4C3C5F01" w14:textId="5426040A" w:rsidR="00636CC5" w:rsidRPr="00732ADC" w:rsidRDefault="00893EF6" w:rsidP="00B4200E">
      <w:pPr>
        <w:rPr>
          <w:rFonts w:asciiTheme="minorHAnsi" w:eastAsia="Times New Roman" w:hAnsiTheme="minorHAnsi" w:cstheme="minorHAnsi"/>
          <w:color w:val="333333"/>
          <w:sz w:val="24"/>
          <w:lang w:eastAsia="en-GB"/>
        </w:rPr>
      </w:pPr>
      <w:r w:rsidRPr="00B4200E">
        <w:rPr>
          <w:rFonts w:asciiTheme="minorHAnsi" w:eastAsia="Times New Roman" w:hAnsiTheme="minorHAnsi" w:cstheme="minorHAnsi"/>
          <w:color w:val="333333"/>
          <w:sz w:val="24"/>
          <w:lang w:eastAsia="en-GB"/>
        </w:rPr>
        <w:t xml:space="preserve">Admiral’s strategic objectives also include diversification and </w:t>
      </w:r>
      <w:r w:rsidR="00344883" w:rsidRPr="00B4200E">
        <w:rPr>
          <w:rFonts w:asciiTheme="minorHAnsi" w:eastAsia="Times New Roman" w:hAnsiTheme="minorHAnsi" w:cstheme="minorHAnsi"/>
          <w:color w:val="333333"/>
          <w:sz w:val="24"/>
          <w:lang w:eastAsia="en-GB"/>
        </w:rPr>
        <w:t xml:space="preserve">there </w:t>
      </w:r>
      <w:r w:rsidR="00571BF5" w:rsidRPr="00B4200E">
        <w:rPr>
          <w:rFonts w:asciiTheme="minorHAnsi" w:eastAsia="Times New Roman" w:hAnsiTheme="minorHAnsi" w:cstheme="minorHAnsi"/>
          <w:color w:val="333333"/>
          <w:sz w:val="24"/>
          <w:lang w:eastAsia="en-GB"/>
        </w:rPr>
        <w:t>are</w:t>
      </w:r>
      <w:r w:rsidR="00344883" w:rsidRPr="00B4200E">
        <w:rPr>
          <w:rFonts w:asciiTheme="minorHAnsi" w:eastAsia="Times New Roman" w:hAnsiTheme="minorHAnsi" w:cstheme="minorHAnsi"/>
          <w:color w:val="333333"/>
          <w:sz w:val="24"/>
          <w:lang w:eastAsia="en-GB"/>
        </w:rPr>
        <w:t xml:space="preserve"> regular working groups looking at new products. </w:t>
      </w:r>
      <w:r w:rsidR="009B4ADF" w:rsidRPr="00B4200E">
        <w:rPr>
          <w:rFonts w:asciiTheme="minorHAnsi" w:eastAsia="Times New Roman" w:hAnsiTheme="minorHAnsi" w:cstheme="minorHAnsi"/>
          <w:color w:val="333333"/>
          <w:sz w:val="24"/>
          <w:lang w:eastAsia="en-GB"/>
        </w:rPr>
        <w:t xml:space="preserve">This work will include </w:t>
      </w:r>
      <w:r w:rsidR="002B652E" w:rsidRPr="00B4200E">
        <w:rPr>
          <w:rFonts w:asciiTheme="minorHAnsi" w:eastAsia="Times New Roman" w:hAnsiTheme="minorHAnsi" w:cstheme="minorHAnsi"/>
          <w:color w:val="333333"/>
          <w:sz w:val="24"/>
          <w:lang w:eastAsia="en-GB"/>
        </w:rPr>
        <w:t>researching</w:t>
      </w:r>
      <w:r w:rsidR="009B4ADF" w:rsidRPr="00B4200E">
        <w:rPr>
          <w:rFonts w:asciiTheme="minorHAnsi" w:eastAsia="Times New Roman" w:hAnsiTheme="minorHAnsi" w:cstheme="minorHAnsi"/>
          <w:color w:val="333333"/>
          <w:sz w:val="24"/>
          <w:lang w:eastAsia="en-GB"/>
        </w:rPr>
        <w:t xml:space="preserve"> the market, listening to customers, addressing feedback from customers, speaking to SMEs and colleagues </w:t>
      </w:r>
      <w:r w:rsidR="00571BF5" w:rsidRPr="00B4200E">
        <w:rPr>
          <w:rFonts w:asciiTheme="minorHAnsi" w:eastAsia="Times New Roman" w:hAnsiTheme="minorHAnsi" w:cstheme="minorHAnsi"/>
          <w:color w:val="333333"/>
          <w:sz w:val="24"/>
          <w:lang w:eastAsia="en-GB"/>
        </w:rPr>
        <w:t xml:space="preserve">alike to determine next steps. In a test and learn culture, there are positives when it goes well to both organisation employees and customers but also risks if the work does not mature as expected with potential loss of faith, </w:t>
      </w:r>
      <w:r w:rsidR="00695D38" w:rsidRPr="00B4200E">
        <w:rPr>
          <w:rFonts w:asciiTheme="minorHAnsi" w:eastAsia="Times New Roman" w:hAnsiTheme="minorHAnsi" w:cstheme="minorHAnsi"/>
          <w:color w:val="333333"/>
          <w:sz w:val="24"/>
          <w:lang w:eastAsia="en-GB"/>
        </w:rPr>
        <w:t>motivation,</w:t>
      </w:r>
      <w:r w:rsidR="00571BF5" w:rsidRPr="00B4200E">
        <w:rPr>
          <w:rFonts w:asciiTheme="minorHAnsi" w:eastAsia="Times New Roman" w:hAnsiTheme="minorHAnsi" w:cstheme="minorHAnsi"/>
          <w:color w:val="333333"/>
          <w:sz w:val="24"/>
          <w:lang w:eastAsia="en-GB"/>
        </w:rPr>
        <w:t xml:space="preserve"> and investment. </w:t>
      </w:r>
    </w:p>
    <w:p w14:paraId="7754FC52" w14:textId="77777777" w:rsidR="00A6600F" w:rsidRPr="00B4200E" w:rsidRDefault="00A6600F" w:rsidP="00B4200E">
      <w:pPr>
        <w:contextualSpacing/>
        <w:rPr>
          <w:rFonts w:asciiTheme="minorHAnsi" w:eastAsia="Arial" w:hAnsiTheme="minorHAnsi" w:cstheme="minorHAnsi"/>
          <w:sz w:val="24"/>
        </w:rPr>
      </w:pPr>
    </w:p>
    <w:p w14:paraId="6DBC4127" w14:textId="77777777" w:rsidR="00221424" w:rsidRPr="00F63BDB" w:rsidRDefault="00221424" w:rsidP="00B4200E">
      <w:pPr>
        <w:numPr>
          <w:ilvl w:val="0"/>
          <w:numId w:val="1"/>
        </w:numPr>
        <w:ind w:left="0"/>
        <w:contextualSpacing/>
        <w:rPr>
          <w:rFonts w:asciiTheme="minorHAnsi" w:eastAsia="Arial" w:hAnsiTheme="minorHAnsi" w:cstheme="minorHAnsi"/>
          <w:color w:val="000000" w:themeColor="text1"/>
          <w:sz w:val="24"/>
        </w:rPr>
      </w:pPr>
      <w:r w:rsidRPr="00F63BDB">
        <w:rPr>
          <w:rFonts w:asciiTheme="minorHAnsi" w:eastAsia="Arial" w:hAnsiTheme="minorHAnsi" w:cstheme="minorHAnsi"/>
          <w:color w:val="000000" w:themeColor="text1"/>
          <w:sz w:val="24"/>
        </w:rPr>
        <w:t xml:space="preserve">Analyse </w:t>
      </w:r>
      <w:r w:rsidRPr="00F63BDB">
        <w:rPr>
          <w:rFonts w:asciiTheme="minorHAnsi" w:eastAsia="Arial" w:hAnsiTheme="minorHAnsi" w:cstheme="minorHAnsi"/>
          <w:b/>
          <w:bCs/>
          <w:color w:val="000000" w:themeColor="text1"/>
          <w:sz w:val="24"/>
        </w:rPr>
        <w:t xml:space="preserve">three </w:t>
      </w:r>
      <w:r w:rsidRPr="00F63BDB">
        <w:rPr>
          <w:rFonts w:asciiTheme="minorHAnsi" w:eastAsia="Arial" w:hAnsiTheme="minorHAnsi" w:cstheme="minorHAnsi"/>
          <w:color w:val="000000" w:themeColor="text1"/>
          <w:sz w:val="24"/>
        </w:rPr>
        <w:t xml:space="preserve">external factors or trends currently impacting your organisation (or one with which you are familiar). The impact of these factors or trends could be positive, </w:t>
      </w:r>
      <w:proofErr w:type="gramStart"/>
      <w:r w:rsidRPr="00F63BDB">
        <w:rPr>
          <w:rFonts w:asciiTheme="minorHAnsi" w:eastAsia="Arial" w:hAnsiTheme="minorHAnsi" w:cstheme="minorHAnsi"/>
          <w:color w:val="000000" w:themeColor="text1"/>
          <w:sz w:val="24"/>
        </w:rPr>
        <w:t>neutral</w:t>
      </w:r>
      <w:proofErr w:type="gramEnd"/>
      <w:r w:rsidRPr="00F63BDB">
        <w:rPr>
          <w:rFonts w:asciiTheme="minorHAnsi" w:eastAsia="Arial" w:hAnsiTheme="minorHAnsi" w:cstheme="minorHAnsi"/>
          <w:color w:val="000000" w:themeColor="text1"/>
          <w:sz w:val="24"/>
        </w:rPr>
        <w:t xml:space="preserve"> or negative, some are short-lived whilst others are long-lasting. Identify organisational priorities arising from the factors or trends analysed. (AC 1.3)</w:t>
      </w:r>
    </w:p>
    <w:p w14:paraId="690C6598" w14:textId="77777777" w:rsidR="00343EA4" w:rsidRPr="00B4200E" w:rsidRDefault="00343EA4" w:rsidP="00B4200E">
      <w:pPr>
        <w:contextualSpacing/>
        <w:rPr>
          <w:rFonts w:asciiTheme="minorHAnsi" w:eastAsia="Arial" w:hAnsiTheme="minorHAnsi" w:cstheme="minorHAnsi"/>
          <w:sz w:val="24"/>
        </w:rPr>
      </w:pPr>
    </w:p>
    <w:p w14:paraId="418B4912" w14:textId="346D78B3" w:rsidR="00343EA4" w:rsidRPr="00B4200E" w:rsidRDefault="008569EB"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By using a </w:t>
      </w:r>
      <w:r w:rsidR="00F0350A" w:rsidRPr="00B4200E">
        <w:rPr>
          <w:rFonts w:asciiTheme="minorHAnsi" w:eastAsia="Arial" w:hAnsiTheme="minorHAnsi" w:cstheme="minorHAnsi"/>
          <w:sz w:val="24"/>
        </w:rPr>
        <w:t xml:space="preserve">PESTLE </w:t>
      </w:r>
      <w:r w:rsidR="00137420" w:rsidRPr="00B4200E">
        <w:rPr>
          <w:rFonts w:asciiTheme="minorHAnsi" w:eastAsia="Arial" w:hAnsiTheme="minorHAnsi" w:cstheme="minorHAnsi"/>
          <w:sz w:val="24"/>
        </w:rPr>
        <w:t xml:space="preserve">analysis, businesses can identify </w:t>
      </w:r>
      <w:r w:rsidR="00093AD8" w:rsidRPr="00B4200E">
        <w:rPr>
          <w:rFonts w:asciiTheme="minorHAnsi" w:eastAsia="Arial" w:hAnsiTheme="minorHAnsi" w:cstheme="minorHAnsi"/>
          <w:sz w:val="24"/>
        </w:rPr>
        <w:t xml:space="preserve">external factors that can affect the organisations. </w:t>
      </w:r>
      <w:r w:rsidR="0051400B" w:rsidRPr="00B4200E">
        <w:rPr>
          <w:rFonts w:asciiTheme="minorHAnsi" w:hAnsiTheme="minorHAnsi" w:cstheme="minorHAnsi"/>
          <w:color w:val="202020"/>
          <w:sz w:val="24"/>
          <w:shd w:val="clear" w:color="auto" w:fill="FFFFFF"/>
        </w:rPr>
        <w:t xml:space="preserve"> Such tools ‘can guide people professionals and senior managers in strategic decision-making’ </w:t>
      </w:r>
      <w:r w:rsidR="002F62DF" w:rsidRPr="00B4200E">
        <w:rPr>
          <w:rFonts w:asciiTheme="minorHAnsi" w:hAnsiTheme="minorHAnsi" w:cstheme="minorHAnsi"/>
          <w:color w:val="202020"/>
          <w:sz w:val="24"/>
          <w:shd w:val="clear" w:color="auto" w:fill="FFFFFF"/>
        </w:rPr>
        <w:t>(CIPD, 2023)</w:t>
      </w:r>
      <w:r w:rsidR="0051400B" w:rsidRPr="00B4200E">
        <w:rPr>
          <w:rFonts w:asciiTheme="minorHAnsi" w:hAnsiTheme="minorHAnsi" w:cstheme="minorHAnsi"/>
          <w:color w:val="202020"/>
          <w:sz w:val="24"/>
          <w:shd w:val="clear" w:color="auto" w:fill="FFFFFF"/>
        </w:rPr>
        <w:t>.</w:t>
      </w:r>
    </w:p>
    <w:p w14:paraId="032ECC5E" w14:textId="77777777" w:rsidR="00343EA4" w:rsidRPr="00B4200E" w:rsidRDefault="00343EA4" w:rsidP="00B4200E">
      <w:pPr>
        <w:contextualSpacing/>
        <w:rPr>
          <w:rFonts w:asciiTheme="minorHAnsi" w:eastAsia="Arial" w:hAnsiTheme="minorHAnsi" w:cstheme="minorHAnsi"/>
          <w:sz w:val="24"/>
        </w:rPr>
      </w:pPr>
    </w:p>
    <w:p w14:paraId="42106051" w14:textId="77777777" w:rsidR="007159F2" w:rsidRPr="00B4200E" w:rsidRDefault="007159F2" w:rsidP="00B4200E">
      <w:pPr>
        <w:contextualSpacing/>
        <w:rPr>
          <w:rFonts w:asciiTheme="minorHAnsi" w:eastAsia="Arial" w:hAnsiTheme="minorHAnsi" w:cstheme="minorHAnsi"/>
          <w:sz w:val="24"/>
        </w:rPr>
      </w:pPr>
    </w:p>
    <w:tbl>
      <w:tblPr>
        <w:tblStyle w:val="TableGrid"/>
        <w:tblW w:w="0" w:type="auto"/>
        <w:tblLook w:val="04A0" w:firstRow="1" w:lastRow="0" w:firstColumn="1" w:lastColumn="0" w:noHBand="0" w:noVBand="1"/>
      </w:tblPr>
      <w:tblGrid>
        <w:gridCol w:w="1413"/>
        <w:gridCol w:w="1157"/>
        <w:gridCol w:w="2702"/>
        <w:gridCol w:w="1648"/>
        <w:gridCol w:w="2096"/>
      </w:tblGrid>
      <w:tr w:rsidR="008A3323" w:rsidRPr="00B4200E" w14:paraId="79E262A7" w14:textId="77777777" w:rsidTr="008A3323">
        <w:trPr>
          <w:trHeight w:val="290"/>
        </w:trPr>
        <w:tc>
          <w:tcPr>
            <w:tcW w:w="1413" w:type="dxa"/>
            <w:noWrap/>
            <w:hideMark/>
          </w:tcPr>
          <w:p w14:paraId="69FF56A8" w14:textId="77777777" w:rsidR="008A3323" w:rsidRPr="00B4200E" w:rsidRDefault="008A3323" w:rsidP="00B4200E">
            <w:pPr>
              <w:contextualSpacing/>
              <w:rPr>
                <w:rFonts w:asciiTheme="minorHAnsi" w:eastAsia="Arial" w:hAnsiTheme="minorHAnsi" w:cstheme="minorHAnsi"/>
                <w:b/>
                <w:bCs/>
                <w:sz w:val="24"/>
              </w:rPr>
            </w:pPr>
            <w:r w:rsidRPr="00B4200E">
              <w:rPr>
                <w:rFonts w:asciiTheme="minorHAnsi" w:eastAsia="Arial" w:hAnsiTheme="minorHAnsi" w:cstheme="minorHAnsi"/>
                <w:b/>
                <w:bCs/>
                <w:sz w:val="24"/>
              </w:rPr>
              <w:t>Factor Type</w:t>
            </w:r>
          </w:p>
        </w:tc>
        <w:tc>
          <w:tcPr>
            <w:tcW w:w="1157" w:type="dxa"/>
            <w:noWrap/>
            <w:hideMark/>
          </w:tcPr>
          <w:p w14:paraId="03AC4C5E" w14:textId="77777777" w:rsidR="008A3323" w:rsidRPr="00B4200E" w:rsidRDefault="008A3323" w:rsidP="00B4200E">
            <w:pPr>
              <w:contextualSpacing/>
              <w:rPr>
                <w:rFonts w:asciiTheme="minorHAnsi" w:eastAsia="Arial" w:hAnsiTheme="minorHAnsi" w:cstheme="minorHAnsi"/>
                <w:b/>
                <w:bCs/>
                <w:sz w:val="24"/>
              </w:rPr>
            </w:pPr>
            <w:r w:rsidRPr="00B4200E">
              <w:rPr>
                <w:rFonts w:asciiTheme="minorHAnsi" w:eastAsia="Arial" w:hAnsiTheme="minorHAnsi" w:cstheme="minorHAnsi"/>
                <w:b/>
                <w:bCs/>
                <w:sz w:val="24"/>
              </w:rPr>
              <w:t xml:space="preserve">Factor Details </w:t>
            </w:r>
          </w:p>
        </w:tc>
        <w:tc>
          <w:tcPr>
            <w:tcW w:w="2702" w:type="dxa"/>
            <w:noWrap/>
            <w:hideMark/>
          </w:tcPr>
          <w:p w14:paraId="03FA63C1" w14:textId="77777777" w:rsidR="008A3323" w:rsidRPr="00B4200E" w:rsidRDefault="008A3323" w:rsidP="00B4200E">
            <w:pPr>
              <w:contextualSpacing/>
              <w:rPr>
                <w:rFonts w:asciiTheme="minorHAnsi" w:eastAsia="Arial" w:hAnsiTheme="minorHAnsi" w:cstheme="minorHAnsi"/>
                <w:b/>
                <w:bCs/>
                <w:sz w:val="24"/>
              </w:rPr>
            </w:pPr>
            <w:r w:rsidRPr="00B4200E">
              <w:rPr>
                <w:rFonts w:asciiTheme="minorHAnsi" w:eastAsia="Arial" w:hAnsiTheme="minorHAnsi" w:cstheme="minorHAnsi"/>
                <w:b/>
                <w:bCs/>
                <w:sz w:val="24"/>
              </w:rPr>
              <w:t xml:space="preserve">Impact </w:t>
            </w:r>
          </w:p>
        </w:tc>
        <w:tc>
          <w:tcPr>
            <w:tcW w:w="1648" w:type="dxa"/>
            <w:noWrap/>
            <w:hideMark/>
          </w:tcPr>
          <w:p w14:paraId="37D1A008" w14:textId="77777777" w:rsidR="008A3323" w:rsidRPr="00B4200E" w:rsidRDefault="008A3323" w:rsidP="00B4200E">
            <w:pPr>
              <w:contextualSpacing/>
              <w:rPr>
                <w:rFonts w:asciiTheme="minorHAnsi" w:eastAsia="Arial" w:hAnsiTheme="minorHAnsi" w:cstheme="minorHAnsi"/>
                <w:b/>
                <w:bCs/>
                <w:sz w:val="24"/>
              </w:rPr>
            </w:pPr>
            <w:r w:rsidRPr="00B4200E">
              <w:rPr>
                <w:rFonts w:asciiTheme="minorHAnsi" w:eastAsia="Arial" w:hAnsiTheme="minorHAnsi" w:cstheme="minorHAnsi"/>
                <w:b/>
                <w:bCs/>
                <w:sz w:val="24"/>
              </w:rPr>
              <w:t>How long do they impact</w:t>
            </w:r>
          </w:p>
        </w:tc>
        <w:tc>
          <w:tcPr>
            <w:tcW w:w="2096" w:type="dxa"/>
            <w:noWrap/>
            <w:hideMark/>
          </w:tcPr>
          <w:p w14:paraId="7FF5203B" w14:textId="77777777" w:rsidR="008A3323" w:rsidRPr="00B4200E" w:rsidRDefault="008A3323" w:rsidP="00B4200E">
            <w:pPr>
              <w:contextualSpacing/>
              <w:rPr>
                <w:rFonts w:asciiTheme="minorHAnsi" w:eastAsia="Arial" w:hAnsiTheme="minorHAnsi" w:cstheme="minorHAnsi"/>
                <w:b/>
                <w:bCs/>
                <w:sz w:val="24"/>
              </w:rPr>
            </w:pPr>
            <w:r w:rsidRPr="00B4200E">
              <w:rPr>
                <w:rFonts w:asciiTheme="minorHAnsi" w:eastAsia="Arial" w:hAnsiTheme="minorHAnsi" w:cstheme="minorHAnsi"/>
                <w:b/>
                <w:bCs/>
                <w:sz w:val="24"/>
              </w:rPr>
              <w:t xml:space="preserve">Priority </w:t>
            </w:r>
          </w:p>
        </w:tc>
      </w:tr>
      <w:tr w:rsidR="008A3323" w:rsidRPr="00B4200E" w14:paraId="53756678" w14:textId="77777777" w:rsidTr="008A3323">
        <w:trPr>
          <w:trHeight w:val="2320"/>
        </w:trPr>
        <w:tc>
          <w:tcPr>
            <w:tcW w:w="1413" w:type="dxa"/>
            <w:noWrap/>
            <w:hideMark/>
          </w:tcPr>
          <w:p w14:paraId="7CEF9E2B" w14:textId="77777777"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Political </w:t>
            </w:r>
          </w:p>
        </w:tc>
        <w:tc>
          <w:tcPr>
            <w:tcW w:w="1157" w:type="dxa"/>
            <w:noWrap/>
            <w:hideMark/>
          </w:tcPr>
          <w:p w14:paraId="0F93E16B" w14:textId="77777777"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Brexit delays </w:t>
            </w:r>
          </w:p>
        </w:tc>
        <w:tc>
          <w:tcPr>
            <w:tcW w:w="2702" w:type="dxa"/>
            <w:hideMark/>
          </w:tcPr>
          <w:p w14:paraId="373B7AD9" w14:textId="14101562"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Importing car parts to the UK has been complicated and delayed by Brexit. Admiral's network of garages may struggle to locate the parts needed to repair customers vehicles or find the cost of sourcing parts increasing. This causes delays to customers and an increased cost to the business in replacement </w:t>
            </w:r>
            <w:r w:rsidRPr="00B4200E">
              <w:rPr>
                <w:rFonts w:asciiTheme="minorHAnsi" w:eastAsia="Arial" w:hAnsiTheme="minorHAnsi" w:cstheme="minorHAnsi"/>
                <w:sz w:val="24"/>
              </w:rPr>
              <w:lastRenderedPageBreak/>
              <w:t xml:space="preserve">cars and complaint resolutions etc. </w:t>
            </w:r>
          </w:p>
        </w:tc>
        <w:tc>
          <w:tcPr>
            <w:tcW w:w="1648" w:type="dxa"/>
            <w:hideMark/>
          </w:tcPr>
          <w:p w14:paraId="7FE49A6A" w14:textId="1257CBD6"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lastRenderedPageBreak/>
              <w:t xml:space="preserve">Brexit has wrecked the car industry (Inman, 2023) and is likely to have a long-term impact on businesses like Admiral. </w:t>
            </w:r>
          </w:p>
        </w:tc>
        <w:tc>
          <w:tcPr>
            <w:tcW w:w="2096" w:type="dxa"/>
            <w:hideMark/>
          </w:tcPr>
          <w:p w14:paraId="0004CE92" w14:textId="057369DC"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Admiral can restructure and explore how a new garage network can reduce costs and provide more control to Admiral in sourcing parts. Bulk buying common car parts could also be an option to limit the effect of the identified factor. </w:t>
            </w:r>
          </w:p>
        </w:tc>
      </w:tr>
      <w:tr w:rsidR="008A3323" w:rsidRPr="00B4200E" w14:paraId="134A89CE" w14:textId="77777777" w:rsidTr="008A3323">
        <w:trPr>
          <w:trHeight w:val="2320"/>
        </w:trPr>
        <w:tc>
          <w:tcPr>
            <w:tcW w:w="1413" w:type="dxa"/>
            <w:noWrap/>
            <w:hideMark/>
          </w:tcPr>
          <w:p w14:paraId="59E8E29C" w14:textId="77777777"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Economical</w:t>
            </w:r>
          </w:p>
        </w:tc>
        <w:tc>
          <w:tcPr>
            <w:tcW w:w="1157" w:type="dxa"/>
            <w:noWrap/>
            <w:hideMark/>
          </w:tcPr>
          <w:p w14:paraId="564A5A48" w14:textId="77777777"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Inflation </w:t>
            </w:r>
          </w:p>
        </w:tc>
        <w:tc>
          <w:tcPr>
            <w:tcW w:w="2702" w:type="dxa"/>
            <w:hideMark/>
          </w:tcPr>
          <w:p w14:paraId="7D764D4D" w14:textId="77777777"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During the claims process, the cost of inflation has a massive effect on the overall claims cost which in return, affects company profits. </w:t>
            </w:r>
          </w:p>
        </w:tc>
        <w:tc>
          <w:tcPr>
            <w:tcW w:w="1648" w:type="dxa"/>
            <w:hideMark/>
          </w:tcPr>
          <w:p w14:paraId="3E807850" w14:textId="4F32C9AF"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This factor is very much outside of Admiral's control and is likely to have a long-term effect on profits and customer service due to rising costs being passed onto customer's premiums. </w:t>
            </w:r>
          </w:p>
        </w:tc>
        <w:tc>
          <w:tcPr>
            <w:tcW w:w="2096" w:type="dxa"/>
            <w:hideMark/>
          </w:tcPr>
          <w:p w14:paraId="619459EB" w14:textId="77777777"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Admiral's priority must be to accurately price policies taking inflation into account. Decisions must be made as to whether growth is the right approach and exploring where savings can be made. </w:t>
            </w:r>
          </w:p>
        </w:tc>
      </w:tr>
      <w:tr w:rsidR="008A3323" w:rsidRPr="00B4200E" w14:paraId="02B16CE4" w14:textId="77777777" w:rsidTr="008A3323">
        <w:trPr>
          <w:trHeight w:val="3190"/>
        </w:trPr>
        <w:tc>
          <w:tcPr>
            <w:tcW w:w="1413" w:type="dxa"/>
            <w:noWrap/>
            <w:hideMark/>
          </w:tcPr>
          <w:p w14:paraId="2D9559DC" w14:textId="77777777"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Social </w:t>
            </w:r>
          </w:p>
        </w:tc>
        <w:tc>
          <w:tcPr>
            <w:tcW w:w="1157" w:type="dxa"/>
            <w:hideMark/>
          </w:tcPr>
          <w:p w14:paraId="55A52556" w14:textId="77777777"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People Pressures to increase salaries </w:t>
            </w:r>
          </w:p>
        </w:tc>
        <w:tc>
          <w:tcPr>
            <w:tcW w:w="2702" w:type="dxa"/>
            <w:hideMark/>
          </w:tcPr>
          <w:p w14:paraId="3B963AF8" w14:textId="77777777"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When colleagues feel that they are being underpaid, it can lead to disengagement, lack of productivity and general unrest amongst the business. This can also lead to an increase in sickness absence and attrition which has a financial implication for the business.</w:t>
            </w:r>
          </w:p>
        </w:tc>
        <w:tc>
          <w:tcPr>
            <w:tcW w:w="1648" w:type="dxa"/>
            <w:hideMark/>
          </w:tcPr>
          <w:p w14:paraId="0D61170F" w14:textId="6A28E362"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The pressure to increase salaries is a common trend that happens periodically in most businesses. Whilst the noise might be short lived, it is often a long-term trend. </w:t>
            </w:r>
          </w:p>
        </w:tc>
        <w:tc>
          <w:tcPr>
            <w:tcW w:w="2096" w:type="dxa"/>
            <w:hideMark/>
          </w:tcPr>
          <w:p w14:paraId="60BE618E" w14:textId="0F2A4B7D" w:rsidR="008A3323" w:rsidRPr="00B4200E" w:rsidRDefault="008A332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People practices such as accurate benchmarking of roles and communicating clearly to colleagues must be done to control the people pressures. Admiral can also explore internal development schemes and apprentice schemes to promote interna</w:t>
            </w:r>
            <w:r w:rsidR="00B17FBB">
              <w:rPr>
                <w:rFonts w:asciiTheme="minorHAnsi" w:eastAsia="Arial" w:hAnsiTheme="minorHAnsi" w:cstheme="minorHAnsi"/>
                <w:sz w:val="24"/>
              </w:rPr>
              <w:t>l</w:t>
            </w:r>
            <w:r w:rsidRPr="00B4200E">
              <w:rPr>
                <w:rFonts w:asciiTheme="minorHAnsi" w:eastAsia="Arial" w:hAnsiTheme="minorHAnsi" w:cstheme="minorHAnsi"/>
                <w:sz w:val="24"/>
              </w:rPr>
              <w:t xml:space="preserve"> growth and development along with controlling salary spend.</w:t>
            </w:r>
          </w:p>
        </w:tc>
      </w:tr>
    </w:tbl>
    <w:p w14:paraId="1E970578" w14:textId="77777777" w:rsidR="000E0C9F" w:rsidRPr="00B4200E" w:rsidRDefault="000E0C9F" w:rsidP="00B4200E">
      <w:pPr>
        <w:contextualSpacing/>
        <w:rPr>
          <w:rFonts w:asciiTheme="minorHAnsi" w:eastAsia="Arial" w:hAnsiTheme="minorHAnsi" w:cstheme="minorHAnsi"/>
          <w:sz w:val="24"/>
        </w:rPr>
      </w:pPr>
    </w:p>
    <w:p w14:paraId="25F225FC" w14:textId="38369B7B" w:rsidR="008A3323" w:rsidRPr="00B4200E" w:rsidRDefault="00EA435A"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lastRenderedPageBreak/>
        <w:t xml:space="preserve">Whilst </w:t>
      </w:r>
      <w:r w:rsidR="0015437A" w:rsidRPr="00B4200E">
        <w:rPr>
          <w:rFonts w:asciiTheme="minorHAnsi" w:eastAsia="Arial" w:hAnsiTheme="minorHAnsi" w:cstheme="minorHAnsi"/>
          <w:sz w:val="24"/>
        </w:rPr>
        <w:t>on initial glance, the factors identified are largely negative for Admiral, it does offer an opportunity to explore and test new approache</w:t>
      </w:r>
      <w:r w:rsidR="00B17FBB">
        <w:rPr>
          <w:rFonts w:asciiTheme="minorHAnsi" w:eastAsia="Arial" w:hAnsiTheme="minorHAnsi" w:cstheme="minorHAnsi"/>
          <w:sz w:val="24"/>
        </w:rPr>
        <w:t>s</w:t>
      </w:r>
      <w:r w:rsidR="0015437A" w:rsidRPr="00B4200E">
        <w:rPr>
          <w:rFonts w:asciiTheme="minorHAnsi" w:eastAsia="Arial" w:hAnsiTheme="minorHAnsi" w:cstheme="minorHAnsi"/>
          <w:sz w:val="24"/>
        </w:rPr>
        <w:t xml:space="preserve"> such as </w:t>
      </w:r>
      <w:r w:rsidR="00265BDF" w:rsidRPr="00B4200E">
        <w:rPr>
          <w:rFonts w:asciiTheme="minorHAnsi" w:eastAsia="Arial" w:hAnsiTheme="minorHAnsi" w:cstheme="minorHAnsi"/>
          <w:sz w:val="24"/>
        </w:rPr>
        <w:t xml:space="preserve">a condensed garage supplier scheme and apprentice schemes which are positive steps for the business. </w:t>
      </w:r>
    </w:p>
    <w:p w14:paraId="6A1C6988" w14:textId="77777777" w:rsidR="00221424" w:rsidRPr="00B4200E" w:rsidRDefault="00221424" w:rsidP="00B4200E">
      <w:pPr>
        <w:contextualSpacing/>
        <w:rPr>
          <w:rFonts w:asciiTheme="minorHAnsi" w:eastAsia="Arial" w:hAnsiTheme="minorHAnsi" w:cstheme="minorHAnsi"/>
          <w:sz w:val="24"/>
        </w:rPr>
      </w:pPr>
    </w:p>
    <w:p w14:paraId="5F0963B1" w14:textId="77777777" w:rsidR="00221424" w:rsidRPr="00F63BDB" w:rsidRDefault="00221424" w:rsidP="00B4200E">
      <w:pPr>
        <w:numPr>
          <w:ilvl w:val="0"/>
          <w:numId w:val="1"/>
        </w:numPr>
        <w:ind w:left="0"/>
        <w:contextualSpacing/>
        <w:rPr>
          <w:rFonts w:asciiTheme="minorHAnsi" w:eastAsia="Arial" w:hAnsiTheme="minorHAnsi" w:cstheme="minorHAnsi"/>
          <w:color w:val="000000" w:themeColor="text1"/>
          <w:sz w:val="24"/>
        </w:rPr>
      </w:pPr>
      <w:r w:rsidRPr="00F63BDB">
        <w:rPr>
          <w:rFonts w:asciiTheme="minorHAnsi" w:eastAsia="Arial" w:hAnsiTheme="minorHAnsi" w:cstheme="minorHAnsi"/>
          <w:color w:val="000000" w:themeColor="text1"/>
          <w:sz w:val="24"/>
        </w:rPr>
        <w:t xml:space="preserve">When setting out its view on automation, </w:t>
      </w:r>
      <w:proofErr w:type="gramStart"/>
      <w:r w:rsidRPr="00F63BDB">
        <w:rPr>
          <w:rFonts w:asciiTheme="minorHAnsi" w:eastAsia="Arial" w:hAnsiTheme="minorHAnsi" w:cstheme="minorHAnsi"/>
          <w:color w:val="000000" w:themeColor="text1"/>
          <w:sz w:val="24"/>
        </w:rPr>
        <w:t>AI</w:t>
      </w:r>
      <w:proofErr w:type="gramEnd"/>
      <w:r w:rsidRPr="00F63BDB">
        <w:rPr>
          <w:rFonts w:asciiTheme="minorHAnsi" w:eastAsia="Arial" w:hAnsiTheme="minorHAnsi" w:cstheme="minorHAnsi"/>
          <w:color w:val="000000" w:themeColor="text1"/>
          <w:sz w:val="24"/>
        </w:rPr>
        <w:t xml:space="preserve"> and technology, the CIPD states, ‘</w:t>
      </w:r>
      <w:r w:rsidRPr="00F63BDB">
        <w:rPr>
          <w:rFonts w:asciiTheme="minorHAnsi" w:eastAsia="Arial" w:hAnsiTheme="minorHAnsi" w:cstheme="minorHAnsi"/>
          <w:i/>
          <w:iCs/>
          <w:color w:val="000000" w:themeColor="text1"/>
          <w:sz w:val="24"/>
        </w:rPr>
        <w:t>Automation, artificial intelligence (AI) and other workplace technologies are bringing major changes to work and employment</w:t>
      </w:r>
      <w:r w:rsidRPr="00F63BDB">
        <w:rPr>
          <w:rFonts w:asciiTheme="minorHAnsi" w:eastAsia="Arial" w:hAnsiTheme="minorHAnsi" w:cstheme="minorHAnsi"/>
          <w:color w:val="000000" w:themeColor="text1"/>
          <w:sz w:val="24"/>
        </w:rPr>
        <w:t>.’  Assess the scale of technology within organisations and how it impacts work. (AC 1.4)</w:t>
      </w:r>
    </w:p>
    <w:p w14:paraId="401390F4" w14:textId="77777777" w:rsidR="00C06E12" w:rsidRPr="00B4200E" w:rsidRDefault="00C06E12" w:rsidP="00B4200E">
      <w:pPr>
        <w:contextualSpacing/>
        <w:rPr>
          <w:rFonts w:asciiTheme="minorHAnsi" w:eastAsia="Arial" w:hAnsiTheme="minorHAnsi" w:cstheme="minorHAnsi"/>
          <w:sz w:val="24"/>
        </w:rPr>
      </w:pPr>
    </w:p>
    <w:p w14:paraId="04523D26" w14:textId="6F2396D9" w:rsidR="00C06E12" w:rsidRPr="00B4200E" w:rsidRDefault="00120D5A"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It could be said that</w:t>
      </w:r>
      <w:r w:rsidR="00B94DEF" w:rsidRPr="00B4200E">
        <w:rPr>
          <w:rFonts w:asciiTheme="minorHAnsi" w:eastAsia="Arial" w:hAnsiTheme="minorHAnsi" w:cstheme="minorHAnsi"/>
          <w:sz w:val="24"/>
        </w:rPr>
        <w:t xml:space="preserve"> technology has not only </w:t>
      </w:r>
      <w:r w:rsidR="001E4027" w:rsidRPr="00B4200E">
        <w:rPr>
          <w:rFonts w:asciiTheme="minorHAnsi" w:eastAsia="Arial" w:hAnsiTheme="minorHAnsi" w:cstheme="minorHAnsi"/>
          <w:sz w:val="24"/>
        </w:rPr>
        <w:t xml:space="preserve">transformed how organisations conduct their business but the general world around us. </w:t>
      </w:r>
    </w:p>
    <w:p w14:paraId="13CD3757" w14:textId="77777777" w:rsidR="000B6AC3" w:rsidRPr="00B4200E" w:rsidRDefault="000B6AC3" w:rsidP="00B4200E">
      <w:pPr>
        <w:contextualSpacing/>
        <w:rPr>
          <w:rFonts w:asciiTheme="minorHAnsi" w:eastAsia="Arial" w:hAnsiTheme="minorHAnsi" w:cstheme="minorHAnsi"/>
          <w:sz w:val="24"/>
        </w:rPr>
      </w:pPr>
    </w:p>
    <w:p w14:paraId="31D280B5" w14:textId="28669B37" w:rsidR="00740997" w:rsidRPr="00B4200E" w:rsidRDefault="00242FAC" w:rsidP="00B4200E">
      <w:pPr>
        <w:contextualSpacing/>
        <w:rPr>
          <w:rFonts w:asciiTheme="minorHAnsi" w:hAnsiTheme="minorHAnsi" w:cstheme="minorHAnsi"/>
          <w:color w:val="2C3E50"/>
          <w:sz w:val="24"/>
          <w:shd w:val="clear" w:color="auto" w:fill="FFFFFF"/>
        </w:rPr>
      </w:pPr>
      <w:r w:rsidRPr="00B4200E">
        <w:rPr>
          <w:rFonts w:asciiTheme="minorHAnsi" w:eastAsia="Arial" w:hAnsiTheme="minorHAnsi" w:cstheme="minorHAnsi"/>
          <w:sz w:val="24"/>
        </w:rPr>
        <w:t xml:space="preserve">One area of all businesses that has been transformed by technology is communication. </w:t>
      </w:r>
      <w:r w:rsidR="00FB33CB" w:rsidRPr="00B4200E">
        <w:rPr>
          <w:rFonts w:asciiTheme="minorHAnsi" w:eastAsia="Arial" w:hAnsiTheme="minorHAnsi" w:cstheme="minorHAnsi"/>
          <w:sz w:val="24"/>
        </w:rPr>
        <w:t>‘C</w:t>
      </w:r>
      <w:r w:rsidR="000B6AC3" w:rsidRPr="00B4200E">
        <w:rPr>
          <w:rFonts w:asciiTheme="minorHAnsi" w:hAnsiTheme="minorHAnsi" w:cstheme="minorHAnsi"/>
          <w:sz w:val="24"/>
          <w:shd w:val="clear" w:color="auto" w:fill="FFFFFF"/>
        </w:rPr>
        <w:t>ommunication is the key to coordination, and faster communication is the key to making the business run at its maximum potential</w:t>
      </w:r>
      <w:r w:rsidR="007F56FA" w:rsidRPr="00B4200E">
        <w:rPr>
          <w:rFonts w:asciiTheme="minorHAnsi" w:hAnsiTheme="minorHAnsi" w:cstheme="minorHAnsi"/>
          <w:sz w:val="24"/>
          <w:shd w:val="clear" w:color="auto" w:fill="FFFFFF"/>
        </w:rPr>
        <w:t xml:space="preserve"> </w:t>
      </w:r>
      <w:r w:rsidRPr="00B4200E">
        <w:rPr>
          <w:rFonts w:asciiTheme="minorHAnsi" w:hAnsiTheme="minorHAnsi" w:cstheme="minorHAnsi"/>
          <w:sz w:val="24"/>
          <w:shd w:val="clear" w:color="auto" w:fill="FFFFFF"/>
        </w:rPr>
        <w:t>(Raval, 2022)</w:t>
      </w:r>
      <w:r w:rsidR="00FB33CB" w:rsidRPr="00B4200E">
        <w:rPr>
          <w:rFonts w:asciiTheme="minorHAnsi" w:hAnsiTheme="minorHAnsi" w:cstheme="minorHAnsi"/>
          <w:sz w:val="24"/>
          <w:shd w:val="clear" w:color="auto" w:fill="FFFFFF"/>
        </w:rPr>
        <w:t xml:space="preserve">. Internal communication has benefited from various new, </w:t>
      </w:r>
      <w:r w:rsidR="00E91F62" w:rsidRPr="00B4200E">
        <w:rPr>
          <w:rFonts w:asciiTheme="minorHAnsi" w:hAnsiTheme="minorHAnsi" w:cstheme="minorHAnsi"/>
          <w:sz w:val="24"/>
          <w:shd w:val="clear" w:color="auto" w:fill="FFFFFF"/>
        </w:rPr>
        <w:t>accessible,</w:t>
      </w:r>
      <w:r w:rsidR="00FB33CB" w:rsidRPr="00B4200E">
        <w:rPr>
          <w:rFonts w:asciiTheme="minorHAnsi" w:hAnsiTheme="minorHAnsi" w:cstheme="minorHAnsi"/>
          <w:sz w:val="24"/>
          <w:shd w:val="clear" w:color="auto" w:fill="FFFFFF"/>
        </w:rPr>
        <w:t xml:space="preserve"> and faster platform in recent years, making the </w:t>
      </w:r>
      <w:r w:rsidR="0034067E" w:rsidRPr="00B4200E">
        <w:rPr>
          <w:rFonts w:asciiTheme="minorHAnsi" w:hAnsiTheme="minorHAnsi" w:cstheme="minorHAnsi"/>
          <w:sz w:val="24"/>
          <w:shd w:val="clear" w:color="auto" w:fill="FFFFFF"/>
        </w:rPr>
        <w:t xml:space="preserve">traditional ‘Office’ and ‘Headquarters’ </w:t>
      </w:r>
      <w:r w:rsidR="00EA36F1" w:rsidRPr="00B4200E">
        <w:rPr>
          <w:rFonts w:asciiTheme="minorHAnsi" w:hAnsiTheme="minorHAnsi" w:cstheme="minorHAnsi"/>
          <w:sz w:val="24"/>
          <w:shd w:val="clear" w:color="auto" w:fill="FFFFFF"/>
        </w:rPr>
        <w:t xml:space="preserve">where business was held, </w:t>
      </w:r>
      <w:r w:rsidR="0034067E" w:rsidRPr="00B4200E">
        <w:rPr>
          <w:rFonts w:asciiTheme="minorHAnsi" w:hAnsiTheme="minorHAnsi" w:cstheme="minorHAnsi"/>
          <w:sz w:val="24"/>
          <w:shd w:val="clear" w:color="auto" w:fill="FFFFFF"/>
        </w:rPr>
        <w:t>redundant</w:t>
      </w:r>
      <w:r w:rsidR="00EA36F1" w:rsidRPr="00B4200E">
        <w:rPr>
          <w:rFonts w:asciiTheme="minorHAnsi" w:hAnsiTheme="minorHAnsi" w:cstheme="minorHAnsi"/>
          <w:sz w:val="24"/>
          <w:shd w:val="clear" w:color="auto" w:fill="FFFFFF"/>
        </w:rPr>
        <w:t>,</w:t>
      </w:r>
      <w:r w:rsidR="0034067E" w:rsidRPr="00B4200E">
        <w:rPr>
          <w:rFonts w:asciiTheme="minorHAnsi" w:hAnsiTheme="minorHAnsi" w:cstheme="minorHAnsi"/>
          <w:sz w:val="24"/>
          <w:shd w:val="clear" w:color="auto" w:fill="FFFFFF"/>
        </w:rPr>
        <w:t xml:space="preserve"> in many way</w:t>
      </w:r>
      <w:r w:rsidR="00A15DF7" w:rsidRPr="00B4200E">
        <w:rPr>
          <w:rFonts w:asciiTheme="minorHAnsi" w:hAnsiTheme="minorHAnsi" w:cstheme="minorHAnsi"/>
          <w:sz w:val="24"/>
          <w:shd w:val="clear" w:color="auto" w:fill="FFFFFF"/>
        </w:rPr>
        <w:t>s</w:t>
      </w:r>
      <w:r w:rsidR="0034067E" w:rsidRPr="00B4200E">
        <w:rPr>
          <w:rFonts w:asciiTheme="minorHAnsi" w:hAnsiTheme="minorHAnsi" w:cstheme="minorHAnsi"/>
          <w:sz w:val="24"/>
          <w:shd w:val="clear" w:color="auto" w:fill="FFFFFF"/>
        </w:rPr>
        <w:t xml:space="preserve">. </w:t>
      </w:r>
      <w:r w:rsidR="00BD781D" w:rsidRPr="00B4200E">
        <w:rPr>
          <w:rFonts w:asciiTheme="minorHAnsi" w:hAnsiTheme="minorHAnsi" w:cstheme="minorHAnsi"/>
          <w:sz w:val="24"/>
          <w:shd w:val="clear" w:color="auto" w:fill="FFFFFF"/>
        </w:rPr>
        <w:t xml:space="preserve">Platforms such as MS Teams and Zoom are integral now to how business is conducted. </w:t>
      </w:r>
      <w:r w:rsidR="0034067E" w:rsidRPr="00B4200E">
        <w:rPr>
          <w:rFonts w:asciiTheme="minorHAnsi" w:hAnsiTheme="minorHAnsi" w:cstheme="minorHAnsi"/>
          <w:sz w:val="24"/>
          <w:shd w:val="clear" w:color="auto" w:fill="FFFFFF"/>
        </w:rPr>
        <w:t xml:space="preserve">The ability to communicate affectively and conduct business using technology </w:t>
      </w:r>
      <w:r w:rsidR="00EA36F1" w:rsidRPr="00B4200E">
        <w:rPr>
          <w:rFonts w:asciiTheme="minorHAnsi" w:hAnsiTheme="minorHAnsi" w:cstheme="minorHAnsi"/>
          <w:sz w:val="24"/>
          <w:shd w:val="clear" w:color="auto" w:fill="FFFFFF"/>
        </w:rPr>
        <w:t xml:space="preserve">also </w:t>
      </w:r>
      <w:r w:rsidR="0034067E" w:rsidRPr="00B4200E">
        <w:rPr>
          <w:rFonts w:asciiTheme="minorHAnsi" w:hAnsiTheme="minorHAnsi" w:cstheme="minorHAnsi"/>
          <w:sz w:val="24"/>
          <w:shd w:val="clear" w:color="auto" w:fill="FFFFFF"/>
        </w:rPr>
        <w:t xml:space="preserve">allows organisations to </w:t>
      </w:r>
      <w:r w:rsidR="00E977C4" w:rsidRPr="00B4200E">
        <w:rPr>
          <w:rFonts w:asciiTheme="minorHAnsi" w:hAnsiTheme="minorHAnsi" w:cstheme="minorHAnsi"/>
          <w:sz w:val="24"/>
          <w:shd w:val="clear" w:color="auto" w:fill="FFFFFF"/>
        </w:rPr>
        <w:t xml:space="preserve">fish from a larger talent pool of candidates and </w:t>
      </w:r>
      <w:r w:rsidR="00A15DF7" w:rsidRPr="00B4200E">
        <w:rPr>
          <w:rFonts w:asciiTheme="minorHAnsi" w:hAnsiTheme="minorHAnsi" w:cstheme="minorHAnsi"/>
          <w:sz w:val="24"/>
          <w:shd w:val="clear" w:color="auto" w:fill="FFFFFF"/>
        </w:rPr>
        <w:t xml:space="preserve">arguably retain staff as </w:t>
      </w:r>
      <w:r w:rsidR="00EF74B2" w:rsidRPr="00B4200E">
        <w:rPr>
          <w:rFonts w:asciiTheme="minorHAnsi" w:hAnsiTheme="minorHAnsi" w:cstheme="minorHAnsi"/>
          <w:sz w:val="24"/>
          <w:shd w:val="clear" w:color="auto" w:fill="FFFFFF"/>
        </w:rPr>
        <w:t>existing</w:t>
      </w:r>
      <w:r w:rsidR="00A15DF7" w:rsidRPr="00B4200E">
        <w:rPr>
          <w:rFonts w:asciiTheme="minorHAnsi" w:hAnsiTheme="minorHAnsi" w:cstheme="minorHAnsi"/>
          <w:sz w:val="24"/>
          <w:shd w:val="clear" w:color="auto" w:fill="FFFFFF"/>
        </w:rPr>
        <w:t xml:space="preserve"> colleagues</w:t>
      </w:r>
      <w:r w:rsidR="00065DE3" w:rsidRPr="00B4200E">
        <w:rPr>
          <w:rFonts w:asciiTheme="minorHAnsi" w:hAnsiTheme="minorHAnsi" w:cstheme="minorHAnsi"/>
          <w:sz w:val="24"/>
          <w:shd w:val="clear" w:color="auto" w:fill="FFFFFF"/>
        </w:rPr>
        <w:t xml:space="preserve"> feel included and informed. </w:t>
      </w:r>
      <w:r w:rsidR="00A15DF7" w:rsidRPr="00B4200E">
        <w:rPr>
          <w:rFonts w:asciiTheme="minorHAnsi" w:hAnsiTheme="minorHAnsi" w:cstheme="minorHAnsi"/>
          <w:sz w:val="24"/>
          <w:shd w:val="clear" w:color="auto" w:fill="FFFFFF"/>
        </w:rPr>
        <w:t xml:space="preserve"> </w:t>
      </w:r>
      <w:r w:rsidR="002A3A65" w:rsidRPr="00B4200E">
        <w:rPr>
          <w:rFonts w:asciiTheme="minorHAnsi" w:hAnsiTheme="minorHAnsi" w:cstheme="minorHAnsi"/>
          <w:sz w:val="24"/>
          <w:shd w:val="clear" w:color="auto" w:fill="FFFFFF"/>
        </w:rPr>
        <w:t>‘Effective communication is a critical factor in fostering a positive work environment</w:t>
      </w:r>
      <w:r w:rsidR="00065DE3" w:rsidRPr="00B4200E">
        <w:rPr>
          <w:rFonts w:asciiTheme="minorHAnsi" w:hAnsiTheme="minorHAnsi" w:cstheme="minorHAnsi"/>
          <w:sz w:val="24"/>
          <w:shd w:val="clear" w:color="auto" w:fill="FFFFFF"/>
        </w:rPr>
        <w:t>’ (</w:t>
      </w:r>
      <w:r w:rsidR="00740997" w:rsidRPr="00B4200E">
        <w:rPr>
          <w:rFonts w:asciiTheme="minorHAnsi" w:hAnsiTheme="minorHAnsi" w:cstheme="minorHAnsi"/>
          <w:sz w:val="24"/>
          <w:shd w:val="clear" w:color="auto" w:fill="FFFFFF"/>
        </w:rPr>
        <w:t>www.linkedin.com, n.d.</w:t>
      </w:r>
      <w:r w:rsidR="00065DE3" w:rsidRPr="00B4200E">
        <w:rPr>
          <w:rFonts w:asciiTheme="minorHAnsi" w:hAnsiTheme="minorHAnsi" w:cstheme="minorHAnsi"/>
          <w:sz w:val="24"/>
          <w:shd w:val="clear" w:color="auto" w:fill="FFFFFF"/>
        </w:rPr>
        <w:t xml:space="preserve">). </w:t>
      </w:r>
    </w:p>
    <w:p w14:paraId="66556230" w14:textId="77777777" w:rsidR="00120D5A" w:rsidRPr="00B4200E" w:rsidRDefault="00120D5A" w:rsidP="00B4200E">
      <w:pPr>
        <w:contextualSpacing/>
        <w:rPr>
          <w:rFonts w:asciiTheme="minorHAnsi" w:hAnsiTheme="minorHAnsi" w:cstheme="minorHAnsi"/>
          <w:color w:val="2C3E50"/>
          <w:sz w:val="24"/>
          <w:shd w:val="clear" w:color="auto" w:fill="FFFFFF"/>
        </w:rPr>
      </w:pPr>
    </w:p>
    <w:p w14:paraId="66B81622" w14:textId="61446951" w:rsidR="00120D5A" w:rsidRPr="00B4200E" w:rsidRDefault="00BD781D" w:rsidP="00B4200E">
      <w:pPr>
        <w:contextualSpacing/>
        <w:rPr>
          <w:rFonts w:asciiTheme="minorHAnsi" w:hAnsiTheme="minorHAnsi" w:cstheme="minorHAnsi"/>
          <w:sz w:val="24"/>
          <w:shd w:val="clear" w:color="auto" w:fill="FFFFFF"/>
        </w:rPr>
      </w:pPr>
      <w:r w:rsidRPr="00B4200E">
        <w:rPr>
          <w:rFonts w:asciiTheme="minorHAnsi" w:hAnsiTheme="minorHAnsi" w:cstheme="minorHAnsi"/>
          <w:sz w:val="24"/>
          <w:shd w:val="clear" w:color="auto" w:fill="FFFFFF"/>
        </w:rPr>
        <w:t xml:space="preserve">For the customer, enhanced technology such as chatbots and online chats mean that they can access </w:t>
      </w:r>
      <w:r w:rsidR="00B25D2E" w:rsidRPr="00B4200E">
        <w:rPr>
          <w:rFonts w:asciiTheme="minorHAnsi" w:hAnsiTheme="minorHAnsi" w:cstheme="minorHAnsi"/>
          <w:sz w:val="24"/>
          <w:shd w:val="clear" w:color="auto" w:fill="FFFFFF"/>
        </w:rPr>
        <w:t>services in ways that may suit them and at all times of the day.</w:t>
      </w:r>
      <w:r w:rsidR="006C5008" w:rsidRPr="00B4200E">
        <w:rPr>
          <w:rFonts w:asciiTheme="minorHAnsi" w:hAnsiTheme="minorHAnsi" w:cstheme="minorHAnsi"/>
          <w:sz w:val="24"/>
          <w:shd w:val="clear" w:color="auto" w:fill="FFFFFF"/>
        </w:rPr>
        <w:t xml:space="preserve"> Most tech savvy customers expect a digital offering.</w:t>
      </w:r>
      <w:r w:rsidR="00B25D2E" w:rsidRPr="00B4200E">
        <w:rPr>
          <w:rFonts w:asciiTheme="minorHAnsi" w:hAnsiTheme="minorHAnsi" w:cstheme="minorHAnsi"/>
          <w:sz w:val="24"/>
          <w:shd w:val="clear" w:color="auto" w:fill="FFFFFF"/>
        </w:rPr>
        <w:t xml:space="preserve"> Online functionality </w:t>
      </w:r>
      <w:r w:rsidR="003E606B" w:rsidRPr="00B4200E">
        <w:rPr>
          <w:rFonts w:asciiTheme="minorHAnsi" w:hAnsiTheme="minorHAnsi" w:cstheme="minorHAnsi"/>
          <w:sz w:val="24"/>
          <w:shd w:val="clear" w:color="auto" w:fill="FFFFFF"/>
        </w:rPr>
        <w:t>outside of the call centre hours means a better service for customers and better working patter</w:t>
      </w:r>
      <w:r w:rsidR="00655ED2">
        <w:rPr>
          <w:rFonts w:asciiTheme="minorHAnsi" w:hAnsiTheme="minorHAnsi" w:cstheme="minorHAnsi"/>
          <w:sz w:val="24"/>
          <w:shd w:val="clear" w:color="auto" w:fill="FFFFFF"/>
        </w:rPr>
        <w:t>n</w:t>
      </w:r>
      <w:r w:rsidR="003E606B" w:rsidRPr="00B4200E">
        <w:rPr>
          <w:rFonts w:asciiTheme="minorHAnsi" w:hAnsiTheme="minorHAnsi" w:cstheme="minorHAnsi"/>
          <w:sz w:val="24"/>
          <w:shd w:val="clear" w:color="auto" w:fill="FFFFFF"/>
        </w:rPr>
        <w:t xml:space="preserve">s for staff. </w:t>
      </w:r>
      <w:r w:rsidR="00730D8C" w:rsidRPr="00B4200E">
        <w:rPr>
          <w:rFonts w:asciiTheme="minorHAnsi" w:hAnsiTheme="minorHAnsi" w:cstheme="minorHAnsi"/>
          <w:sz w:val="24"/>
          <w:shd w:val="clear" w:color="auto" w:fill="FFFFFF"/>
        </w:rPr>
        <w:t xml:space="preserve">There are of course potential concerns or issues with technology, for example automation resulting in loss of skillset and </w:t>
      </w:r>
      <w:r w:rsidR="00CA5C78" w:rsidRPr="00B4200E">
        <w:rPr>
          <w:rFonts w:asciiTheme="minorHAnsi" w:hAnsiTheme="minorHAnsi" w:cstheme="minorHAnsi"/>
          <w:sz w:val="24"/>
          <w:shd w:val="clear" w:color="auto" w:fill="FFFFFF"/>
        </w:rPr>
        <w:t xml:space="preserve">potential redundancies for colleagues. Technology </w:t>
      </w:r>
      <w:r w:rsidR="00E05F21" w:rsidRPr="00B4200E">
        <w:rPr>
          <w:rFonts w:asciiTheme="minorHAnsi" w:hAnsiTheme="minorHAnsi" w:cstheme="minorHAnsi"/>
          <w:sz w:val="24"/>
          <w:shd w:val="clear" w:color="auto" w:fill="FFFFFF"/>
        </w:rPr>
        <w:t xml:space="preserve">is also robotic and could cause detriment to vulnerable customers who may not understand the service content or technology itself. </w:t>
      </w:r>
      <w:r w:rsidR="00CA5C78" w:rsidRPr="00B4200E">
        <w:rPr>
          <w:rFonts w:asciiTheme="minorHAnsi" w:hAnsiTheme="minorHAnsi" w:cstheme="minorHAnsi"/>
          <w:sz w:val="24"/>
          <w:shd w:val="clear" w:color="auto" w:fill="FFFFFF"/>
        </w:rPr>
        <w:t xml:space="preserve"> </w:t>
      </w:r>
      <w:r w:rsidR="00566CD9" w:rsidRPr="00B4200E">
        <w:rPr>
          <w:rFonts w:asciiTheme="minorHAnsi" w:hAnsiTheme="minorHAnsi" w:cstheme="minorHAnsi"/>
          <w:sz w:val="24"/>
          <w:shd w:val="clear" w:color="auto" w:fill="FFFFFF"/>
        </w:rPr>
        <w:t xml:space="preserve">Businesses have a responsibility to </w:t>
      </w:r>
      <w:r w:rsidR="005D651A" w:rsidRPr="00B4200E">
        <w:rPr>
          <w:rFonts w:asciiTheme="minorHAnsi" w:hAnsiTheme="minorHAnsi" w:cstheme="minorHAnsi"/>
          <w:sz w:val="24"/>
          <w:shd w:val="clear" w:color="auto" w:fill="FFFFFF"/>
        </w:rPr>
        <w:t xml:space="preserve">ensure customers are </w:t>
      </w:r>
      <w:proofErr w:type="gramStart"/>
      <w:r w:rsidR="005D651A" w:rsidRPr="00B4200E">
        <w:rPr>
          <w:rFonts w:asciiTheme="minorHAnsi" w:hAnsiTheme="minorHAnsi" w:cstheme="minorHAnsi"/>
          <w:sz w:val="24"/>
          <w:shd w:val="clear" w:color="auto" w:fill="FFFFFF"/>
        </w:rPr>
        <w:t>receiving the best possible service at all times</w:t>
      </w:r>
      <w:proofErr w:type="gramEnd"/>
      <w:r w:rsidR="005D651A" w:rsidRPr="00B4200E">
        <w:rPr>
          <w:rFonts w:asciiTheme="minorHAnsi" w:hAnsiTheme="minorHAnsi" w:cstheme="minorHAnsi"/>
          <w:sz w:val="24"/>
          <w:shd w:val="clear" w:color="auto" w:fill="FFFFFF"/>
        </w:rPr>
        <w:t xml:space="preserve">, therefore checking the technology’s performance is necessary to avoid </w:t>
      </w:r>
      <w:r w:rsidR="007E3C83" w:rsidRPr="00B4200E">
        <w:rPr>
          <w:rFonts w:asciiTheme="minorHAnsi" w:hAnsiTheme="minorHAnsi" w:cstheme="minorHAnsi"/>
          <w:sz w:val="24"/>
          <w:shd w:val="clear" w:color="auto" w:fill="FFFFFF"/>
        </w:rPr>
        <w:t xml:space="preserve">negative impacts such as reputational damage. </w:t>
      </w:r>
    </w:p>
    <w:p w14:paraId="512716E4" w14:textId="77777777" w:rsidR="007E3C83" w:rsidRPr="00B4200E" w:rsidRDefault="007E3C83" w:rsidP="00B4200E">
      <w:pPr>
        <w:contextualSpacing/>
        <w:rPr>
          <w:rFonts w:asciiTheme="minorHAnsi" w:hAnsiTheme="minorHAnsi" w:cstheme="minorHAnsi"/>
          <w:color w:val="2C3E50"/>
          <w:sz w:val="24"/>
          <w:shd w:val="clear" w:color="auto" w:fill="FFFFFF"/>
        </w:rPr>
      </w:pPr>
    </w:p>
    <w:p w14:paraId="0CC93E8B" w14:textId="55186E23" w:rsidR="009B707D" w:rsidRPr="00B4200E" w:rsidRDefault="007E3C83" w:rsidP="00B4200E">
      <w:pPr>
        <w:contextualSpacing/>
        <w:rPr>
          <w:rFonts w:asciiTheme="minorHAnsi" w:hAnsiTheme="minorHAnsi" w:cstheme="minorHAnsi"/>
          <w:sz w:val="24"/>
        </w:rPr>
      </w:pPr>
      <w:r w:rsidRPr="00B4200E">
        <w:rPr>
          <w:rFonts w:asciiTheme="minorHAnsi" w:hAnsiTheme="minorHAnsi" w:cstheme="minorHAnsi"/>
          <w:sz w:val="24"/>
        </w:rPr>
        <w:t xml:space="preserve">In CIPD’s </w:t>
      </w:r>
      <w:r w:rsidR="00291660" w:rsidRPr="00B4200E">
        <w:rPr>
          <w:rFonts w:asciiTheme="minorHAnsi" w:hAnsiTheme="minorHAnsi" w:cstheme="minorHAnsi"/>
          <w:sz w:val="24"/>
        </w:rPr>
        <w:t xml:space="preserve">Workplace Technology: Employee Experience report, </w:t>
      </w:r>
      <w:r w:rsidR="009B707D" w:rsidRPr="00B4200E">
        <w:rPr>
          <w:rFonts w:asciiTheme="minorHAnsi" w:hAnsiTheme="minorHAnsi" w:cstheme="minorHAnsi"/>
          <w:sz w:val="24"/>
        </w:rPr>
        <w:t>it concluded that often, employees regarded technology in a negative way which included</w:t>
      </w:r>
      <w:r w:rsidR="00836BB7" w:rsidRPr="00B4200E">
        <w:rPr>
          <w:rFonts w:asciiTheme="minorHAnsi" w:hAnsiTheme="minorHAnsi" w:cstheme="minorHAnsi"/>
          <w:sz w:val="24"/>
        </w:rPr>
        <w:t xml:space="preserve"> (but was not limited to)</w:t>
      </w:r>
      <w:r w:rsidR="009B707D" w:rsidRPr="00B4200E">
        <w:rPr>
          <w:rFonts w:asciiTheme="minorHAnsi" w:hAnsiTheme="minorHAnsi" w:cstheme="minorHAnsi"/>
          <w:sz w:val="24"/>
        </w:rPr>
        <w:t xml:space="preserve"> </w:t>
      </w:r>
      <w:r w:rsidR="00836BB7" w:rsidRPr="00B4200E">
        <w:rPr>
          <w:rFonts w:asciiTheme="minorHAnsi" w:hAnsiTheme="minorHAnsi" w:cstheme="minorHAnsi"/>
          <w:sz w:val="24"/>
        </w:rPr>
        <w:t xml:space="preserve">a difficulty in switching off from new devices, the inability and lack of training in using new technology and </w:t>
      </w:r>
      <w:r w:rsidR="00C23C49" w:rsidRPr="00B4200E">
        <w:rPr>
          <w:rFonts w:asciiTheme="minorHAnsi" w:hAnsiTheme="minorHAnsi" w:cstheme="minorHAnsi"/>
          <w:sz w:val="24"/>
        </w:rPr>
        <w:t>a concern that workplace surveillance was happening or was due to happen (CIPD</w:t>
      </w:r>
      <w:r w:rsidR="00AF1B14" w:rsidRPr="00B4200E">
        <w:rPr>
          <w:rFonts w:asciiTheme="minorHAnsi" w:hAnsiTheme="minorHAnsi" w:cstheme="minorHAnsi"/>
          <w:sz w:val="24"/>
        </w:rPr>
        <w:t>,</w:t>
      </w:r>
      <w:r w:rsidR="00C23C49" w:rsidRPr="00B4200E">
        <w:rPr>
          <w:rFonts w:asciiTheme="minorHAnsi" w:hAnsiTheme="minorHAnsi" w:cstheme="minorHAnsi"/>
          <w:sz w:val="24"/>
        </w:rPr>
        <w:t xml:space="preserve"> 2020)</w:t>
      </w:r>
      <w:r w:rsidR="00AF1B14" w:rsidRPr="00B4200E">
        <w:rPr>
          <w:rFonts w:asciiTheme="minorHAnsi" w:hAnsiTheme="minorHAnsi" w:cstheme="minorHAnsi"/>
          <w:sz w:val="24"/>
        </w:rPr>
        <w:t xml:space="preserve">. </w:t>
      </w:r>
      <w:r w:rsidR="002B3CAA" w:rsidRPr="00B4200E">
        <w:rPr>
          <w:rFonts w:asciiTheme="minorHAnsi" w:hAnsiTheme="minorHAnsi" w:cstheme="minorHAnsi"/>
          <w:sz w:val="24"/>
        </w:rPr>
        <w:t xml:space="preserve">Such concerns would undoubtedly affect morale, </w:t>
      </w:r>
      <w:proofErr w:type="gramStart"/>
      <w:r w:rsidR="002B3CAA" w:rsidRPr="00B4200E">
        <w:rPr>
          <w:rFonts w:asciiTheme="minorHAnsi" w:hAnsiTheme="minorHAnsi" w:cstheme="minorHAnsi"/>
          <w:sz w:val="24"/>
        </w:rPr>
        <w:t>performance</w:t>
      </w:r>
      <w:proofErr w:type="gramEnd"/>
      <w:r w:rsidR="002B3CAA" w:rsidRPr="00B4200E">
        <w:rPr>
          <w:rFonts w:asciiTheme="minorHAnsi" w:hAnsiTheme="minorHAnsi" w:cstheme="minorHAnsi"/>
          <w:sz w:val="24"/>
        </w:rPr>
        <w:t xml:space="preserve"> and trust in a business from its colleagues. </w:t>
      </w:r>
    </w:p>
    <w:p w14:paraId="0CFC6000" w14:textId="77777777" w:rsidR="002B3CAA" w:rsidRPr="00B4200E" w:rsidRDefault="002B3CAA" w:rsidP="00B4200E">
      <w:pPr>
        <w:contextualSpacing/>
        <w:rPr>
          <w:rFonts w:asciiTheme="minorHAnsi" w:hAnsiTheme="minorHAnsi" w:cstheme="minorHAnsi"/>
          <w:sz w:val="24"/>
        </w:rPr>
      </w:pPr>
    </w:p>
    <w:p w14:paraId="66CD6582" w14:textId="6C7D0AC7" w:rsidR="00E8767D" w:rsidRPr="00966A9C" w:rsidRDefault="00736188" w:rsidP="00966A9C">
      <w:pPr>
        <w:contextualSpacing/>
        <w:rPr>
          <w:rFonts w:asciiTheme="minorHAnsi" w:hAnsiTheme="minorHAnsi" w:cstheme="minorHAnsi"/>
          <w:sz w:val="24"/>
        </w:rPr>
      </w:pPr>
      <w:r w:rsidRPr="00B4200E">
        <w:rPr>
          <w:rFonts w:asciiTheme="minorHAnsi" w:hAnsiTheme="minorHAnsi" w:cstheme="minorHAnsi"/>
          <w:sz w:val="24"/>
        </w:rPr>
        <w:t>In summary, there</w:t>
      </w:r>
      <w:r w:rsidR="00AD7ADD" w:rsidRPr="00B4200E">
        <w:rPr>
          <w:rFonts w:asciiTheme="minorHAnsi" w:hAnsiTheme="minorHAnsi" w:cstheme="minorHAnsi"/>
          <w:sz w:val="24"/>
        </w:rPr>
        <w:t xml:space="preserve"> positive implications to advancements in technology</w:t>
      </w:r>
      <w:r w:rsidR="0084279A" w:rsidRPr="00B4200E">
        <w:rPr>
          <w:rFonts w:asciiTheme="minorHAnsi" w:hAnsiTheme="minorHAnsi" w:cstheme="minorHAnsi"/>
          <w:sz w:val="24"/>
        </w:rPr>
        <w:t xml:space="preserve"> </w:t>
      </w:r>
      <w:r w:rsidR="006F21FD" w:rsidRPr="00B4200E">
        <w:rPr>
          <w:rFonts w:asciiTheme="minorHAnsi" w:hAnsiTheme="minorHAnsi" w:cstheme="minorHAnsi"/>
          <w:sz w:val="24"/>
        </w:rPr>
        <w:t>such as efficiencies which can lead to a strategic advantage in business</w:t>
      </w:r>
      <w:r w:rsidR="00AD7ADD" w:rsidRPr="00B4200E">
        <w:rPr>
          <w:rFonts w:asciiTheme="minorHAnsi" w:hAnsiTheme="minorHAnsi" w:cstheme="minorHAnsi"/>
          <w:sz w:val="24"/>
        </w:rPr>
        <w:t xml:space="preserve">, however, </w:t>
      </w:r>
      <w:r w:rsidR="006F21FD" w:rsidRPr="00B4200E">
        <w:rPr>
          <w:rFonts w:asciiTheme="minorHAnsi" w:hAnsiTheme="minorHAnsi" w:cstheme="minorHAnsi"/>
          <w:sz w:val="24"/>
        </w:rPr>
        <w:t xml:space="preserve">a robust </w:t>
      </w:r>
      <w:r w:rsidR="00A937FF" w:rsidRPr="00B4200E">
        <w:rPr>
          <w:rFonts w:asciiTheme="minorHAnsi" w:hAnsiTheme="minorHAnsi" w:cstheme="minorHAnsi"/>
          <w:sz w:val="24"/>
        </w:rPr>
        <w:t xml:space="preserve">change management </w:t>
      </w:r>
      <w:r w:rsidR="00A937FF" w:rsidRPr="00B4200E">
        <w:rPr>
          <w:rFonts w:asciiTheme="minorHAnsi" w:hAnsiTheme="minorHAnsi" w:cstheme="minorHAnsi"/>
          <w:sz w:val="24"/>
        </w:rPr>
        <w:lastRenderedPageBreak/>
        <w:t xml:space="preserve">and communication </w:t>
      </w:r>
      <w:r w:rsidR="006F21FD" w:rsidRPr="00B4200E">
        <w:rPr>
          <w:rFonts w:asciiTheme="minorHAnsi" w:hAnsiTheme="minorHAnsi" w:cstheme="minorHAnsi"/>
          <w:sz w:val="24"/>
        </w:rPr>
        <w:t xml:space="preserve">approach </w:t>
      </w:r>
      <w:r w:rsidR="00A937FF" w:rsidRPr="00B4200E">
        <w:rPr>
          <w:rFonts w:asciiTheme="minorHAnsi" w:hAnsiTheme="minorHAnsi" w:cstheme="minorHAnsi"/>
          <w:sz w:val="24"/>
        </w:rPr>
        <w:t xml:space="preserve">of such changes should be </w:t>
      </w:r>
      <w:r w:rsidR="006F21FD" w:rsidRPr="00B4200E">
        <w:rPr>
          <w:rFonts w:asciiTheme="minorHAnsi" w:hAnsiTheme="minorHAnsi" w:cstheme="minorHAnsi"/>
          <w:sz w:val="24"/>
        </w:rPr>
        <w:t>designed</w:t>
      </w:r>
      <w:r w:rsidR="00A937FF" w:rsidRPr="00B4200E">
        <w:rPr>
          <w:rFonts w:asciiTheme="minorHAnsi" w:hAnsiTheme="minorHAnsi" w:cstheme="minorHAnsi"/>
          <w:sz w:val="24"/>
        </w:rPr>
        <w:t xml:space="preserve"> and delivered </w:t>
      </w:r>
      <w:r w:rsidR="00023600" w:rsidRPr="00B4200E">
        <w:rPr>
          <w:rFonts w:asciiTheme="minorHAnsi" w:hAnsiTheme="minorHAnsi" w:cstheme="minorHAnsi"/>
          <w:sz w:val="24"/>
        </w:rPr>
        <w:t>to</w:t>
      </w:r>
      <w:r w:rsidR="00A937FF" w:rsidRPr="00B4200E">
        <w:rPr>
          <w:rFonts w:asciiTheme="minorHAnsi" w:hAnsiTheme="minorHAnsi" w:cstheme="minorHAnsi"/>
          <w:sz w:val="24"/>
        </w:rPr>
        <w:t xml:space="preserve"> avoid </w:t>
      </w:r>
      <w:r w:rsidR="00F714BF" w:rsidRPr="00B4200E">
        <w:rPr>
          <w:rFonts w:asciiTheme="minorHAnsi" w:hAnsiTheme="minorHAnsi" w:cstheme="minorHAnsi"/>
          <w:sz w:val="24"/>
        </w:rPr>
        <w:t xml:space="preserve">negative repercussions.   </w:t>
      </w:r>
    </w:p>
    <w:p w14:paraId="78759833" w14:textId="77777777" w:rsidR="005C35E4" w:rsidRPr="00B4200E" w:rsidRDefault="005C35E4" w:rsidP="00B4200E">
      <w:pPr>
        <w:contextualSpacing/>
        <w:rPr>
          <w:rFonts w:asciiTheme="minorHAnsi" w:eastAsia="Arial" w:hAnsiTheme="minorHAnsi" w:cstheme="minorHAnsi"/>
          <w:sz w:val="24"/>
        </w:rPr>
      </w:pPr>
    </w:p>
    <w:p w14:paraId="2DEEB441" w14:textId="355E441D" w:rsidR="00FD6E8C" w:rsidRPr="00966A9C" w:rsidRDefault="00221424" w:rsidP="00B4200E">
      <w:pPr>
        <w:numPr>
          <w:ilvl w:val="0"/>
          <w:numId w:val="1"/>
        </w:numPr>
        <w:ind w:left="0"/>
        <w:contextualSpacing/>
        <w:rPr>
          <w:rFonts w:asciiTheme="minorHAnsi" w:eastAsia="Arial" w:hAnsiTheme="minorHAnsi" w:cstheme="minorHAnsi"/>
          <w:color w:val="000000" w:themeColor="text1"/>
          <w:sz w:val="24"/>
        </w:rPr>
      </w:pPr>
      <w:r w:rsidRPr="00966A9C">
        <w:rPr>
          <w:rFonts w:asciiTheme="minorHAnsi" w:eastAsia="Arial" w:hAnsiTheme="minorHAnsi" w:cstheme="minorHAnsi"/>
          <w:color w:val="000000" w:themeColor="text1"/>
          <w:sz w:val="24"/>
        </w:rPr>
        <w:t xml:space="preserve">Explain </w:t>
      </w:r>
      <w:r w:rsidRPr="00966A9C">
        <w:rPr>
          <w:rFonts w:asciiTheme="minorHAnsi" w:eastAsia="Arial" w:hAnsiTheme="minorHAnsi" w:cstheme="minorHAnsi"/>
          <w:bCs/>
          <w:color w:val="000000" w:themeColor="text1"/>
          <w:sz w:val="24"/>
        </w:rPr>
        <w:t>Edgar Schein’s model of organisational culture</w:t>
      </w:r>
      <w:r w:rsidRPr="00966A9C">
        <w:rPr>
          <w:rFonts w:asciiTheme="minorHAnsi" w:eastAsia="Arial" w:hAnsiTheme="minorHAnsi" w:cstheme="minorHAnsi"/>
          <w:color w:val="000000" w:themeColor="text1"/>
          <w:sz w:val="24"/>
        </w:rPr>
        <w:t xml:space="preserve"> </w:t>
      </w:r>
      <w:r w:rsidRPr="00966A9C">
        <w:rPr>
          <w:rFonts w:asciiTheme="minorHAnsi" w:eastAsia="Arial" w:hAnsiTheme="minorHAnsi" w:cstheme="minorHAnsi"/>
          <w:b/>
          <w:bCs/>
          <w:color w:val="000000" w:themeColor="text1"/>
          <w:sz w:val="24"/>
        </w:rPr>
        <w:t>and</w:t>
      </w:r>
      <w:r w:rsidRPr="00966A9C">
        <w:rPr>
          <w:rFonts w:asciiTheme="minorHAnsi" w:eastAsia="Arial" w:hAnsiTheme="minorHAnsi" w:cstheme="minorHAnsi"/>
          <w:color w:val="000000" w:themeColor="text1"/>
          <w:sz w:val="24"/>
        </w:rPr>
        <w:t xml:space="preserve"> explain </w:t>
      </w:r>
      <w:r w:rsidRPr="00966A9C">
        <w:rPr>
          <w:rFonts w:asciiTheme="minorHAnsi" w:eastAsia="Arial" w:hAnsiTheme="minorHAnsi" w:cstheme="minorHAnsi"/>
          <w:b/>
          <w:bCs/>
          <w:color w:val="000000" w:themeColor="text1"/>
          <w:sz w:val="24"/>
        </w:rPr>
        <w:t>one</w:t>
      </w:r>
      <w:r w:rsidRPr="00966A9C">
        <w:rPr>
          <w:rFonts w:asciiTheme="minorHAnsi" w:eastAsia="Arial" w:hAnsiTheme="minorHAnsi" w:cstheme="minorHAnsi"/>
          <w:color w:val="000000" w:themeColor="text1"/>
          <w:sz w:val="24"/>
        </w:rPr>
        <w:t xml:space="preserve"> theory or model which examines human behaviour. (AC 2.1)</w:t>
      </w:r>
    </w:p>
    <w:p w14:paraId="23470597" w14:textId="77777777" w:rsidR="003B5A19" w:rsidRPr="00B4200E" w:rsidRDefault="003B5A19" w:rsidP="00B4200E">
      <w:pPr>
        <w:contextualSpacing/>
        <w:rPr>
          <w:rFonts w:asciiTheme="minorHAnsi" w:eastAsia="Arial" w:hAnsiTheme="minorHAnsi" w:cstheme="minorHAnsi"/>
          <w:sz w:val="24"/>
        </w:rPr>
      </w:pPr>
    </w:p>
    <w:p w14:paraId="17641FCC" w14:textId="562EBD3E" w:rsidR="003B5A19" w:rsidRPr="00B4200E" w:rsidRDefault="006F445D"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The culture model that Edgar Schein designed is valuable in understanding the layers of </w:t>
      </w:r>
      <w:r w:rsidR="00397D41" w:rsidRPr="00B4200E">
        <w:rPr>
          <w:rFonts w:asciiTheme="minorHAnsi" w:eastAsia="Arial" w:hAnsiTheme="minorHAnsi" w:cstheme="minorHAnsi"/>
          <w:sz w:val="24"/>
        </w:rPr>
        <w:t xml:space="preserve">culture within an organisation </w:t>
      </w:r>
      <w:r w:rsidR="00966A9C" w:rsidRPr="00B4200E">
        <w:rPr>
          <w:rFonts w:asciiTheme="minorHAnsi" w:eastAsia="Arial" w:hAnsiTheme="minorHAnsi" w:cstheme="minorHAnsi"/>
          <w:sz w:val="24"/>
        </w:rPr>
        <w:t>to</w:t>
      </w:r>
      <w:r w:rsidR="00397D41" w:rsidRPr="00B4200E">
        <w:rPr>
          <w:rFonts w:asciiTheme="minorHAnsi" w:eastAsia="Arial" w:hAnsiTheme="minorHAnsi" w:cstheme="minorHAnsi"/>
          <w:sz w:val="24"/>
        </w:rPr>
        <w:t xml:space="preserve"> influence and shape the culture</w:t>
      </w:r>
      <w:r w:rsidR="005A0FD0" w:rsidRPr="00B4200E">
        <w:rPr>
          <w:rFonts w:asciiTheme="minorHAnsi" w:eastAsia="Arial" w:hAnsiTheme="minorHAnsi" w:cstheme="minorHAnsi"/>
          <w:sz w:val="24"/>
        </w:rPr>
        <w:t xml:space="preserve"> and drive strategic objectives. </w:t>
      </w:r>
      <w:r w:rsidR="00CD71D2">
        <w:rPr>
          <w:rFonts w:asciiTheme="minorHAnsi" w:eastAsia="Arial" w:hAnsiTheme="minorHAnsi" w:cstheme="minorHAnsi"/>
          <w:sz w:val="24"/>
        </w:rPr>
        <w:t xml:space="preserve">Schein broke his model down into 3 areas. </w:t>
      </w:r>
    </w:p>
    <w:p w14:paraId="2DFD6655" w14:textId="5AA596A4" w:rsidR="007A700E" w:rsidRPr="00B4200E" w:rsidRDefault="004945B3" w:rsidP="00B4200E">
      <w:pPr>
        <w:contextualSpacing/>
        <w:rPr>
          <w:rFonts w:asciiTheme="minorHAnsi" w:eastAsia="Arial" w:hAnsiTheme="minorHAnsi" w:cstheme="minorHAnsi"/>
          <w:sz w:val="24"/>
        </w:rPr>
      </w:pPr>
      <w:r w:rsidRPr="00B4200E">
        <w:rPr>
          <w:rFonts w:asciiTheme="minorHAnsi" w:hAnsiTheme="minorHAnsi" w:cstheme="minorHAnsi"/>
          <w:noProof/>
          <w:sz w:val="24"/>
          <w14:ligatures w14:val="standardContextual"/>
        </w:rPr>
        <w:drawing>
          <wp:inline distT="0" distB="0" distL="0" distR="0" wp14:anchorId="1D90EBF2" wp14:editId="5BB858A3">
            <wp:extent cx="3714750" cy="2661153"/>
            <wp:effectExtent l="0" t="0" r="0" b="6350"/>
            <wp:docPr id="1227865424" name="Picture 1227865424" descr="A pyramid of values and valu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865424" name="Picture 1227865424" descr="A pyramid of values and values&#10;&#10;Description automatically generated with medium confidence"/>
                    <pic:cNvPicPr/>
                  </pic:nvPicPr>
                  <pic:blipFill>
                    <a:blip r:embed="rId6"/>
                    <a:stretch>
                      <a:fillRect/>
                    </a:stretch>
                  </pic:blipFill>
                  <pic:spPr>
                    <a:xfrm>
                      <a:off x="0" y="0"/>
                      <a:ext cx="3734329" cy="2675179"/>
                    </a:xfrm>
                    <a:prstGeom prst="rect">
                      <a:avLst/>
                    </a:prstGeom>
                  </pic:spPr>
                </pic:pic>
              </a:graphicData>
            </a:graphic>
          </wp:inline>
        </w:drawing>
      </w:r>
    </w:p>
    <w:p w14:paraId="0291BA9B" w14:textId="77777777" w:rsidR="004945B3" w:rsidRPr="00B4200E" w:rsidRDefault="004945B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Diagram (Millerd, 2019). </w:t>
      </w:r>
    </w:p>
    <w:p w14:paraId="613EBE44" w14:textId="34177289" w:rsidR="004945B3" w:rsidRPr="00B4200E" w:rsidRDefault="004945B3" w:rsidP="00B4200E">
      <w:pPr>
        <w:contextualSpacing/>
        <w:rPr>
          <w:rFonts w:asciiTheme="minorHAnsi" w:eastAsia="Arial" w:hAnsiTheme="minorHAnsi" w:cstheme="minorHAnsi"/>
          <w:sz w:val="24"/>
        </w:rPr>
      </w:pPr>
    </w:p>
    <w:p w14:paraId="6092E6CB" w14:textId="3DD24D54" w:rsidR="004945B3" w:rsidRPr="00B4200E" w:rsidRDefault="00A84443"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Schein considered Artifacts as the visible symbols of the culture. This included the office space the organisation commandeered </w:t>
      </w:r>
      <w:r w:rsidR="00022958" w:rsidRPr="00B4200E">
        <w:rPr>
          <w:rFonts w:asciiTheme="minorHAnsi" w:eastAsia="Arial" w:hAnsiTheme="minorHAnsi" w:cstheme="minorHAnsi"/>
          <w:sz w:val="24"/>
        </w:rPr>
        <w:t xml:space="preserve">to the dress code that was encouraged and often enforced. Values </w:t>
      </w:r>
      <w:r w:rsidR="00A5107C" w:rsidRPr="00B4200E">
        <w:rPr>
          <w:rFonts w:asciiTheme="minorHAnsi" w:eastAsia="Arial" w:hAnsiTheme="minorHAnsi" w:cstheme="minorHAnsi"/>
          <w:sz w:val="24"/>
        </w:rPr>
        <w:t xml:space="preserve">are the publicly declared and recognised goals or mission statements whilst basic assumptions </w:t>
      </w:r>
      <w:r w:rsidR="005A0FD0" w:rsidRPr="00B4200E">
        <w:rPr>
          <w:rFonts w:asciiTheme="minorHAnsi" w:eastAsia="Arial" w:hAnsiTheme="minorHAnsi" w:cstheme="minorHAnsi"/>
          <w:sz w:val="24"/>
        </w:rPr>
        <w:t xml:space="preserve">are the beliefs that are held by people and often the biggest indicator or driver of the real-life culture. </w:t>
      </w:r>
    </w:p>
    <w:p w14:paraId="32687ADA" w14:textId="77777777" w:rsidR="005A0FD0" w:rsidRPr="00B4200E" w:rsidRDefault="005A0FD0" w:rsidP="00B4200E">
      <w:pPr>
        <w:contextualSpacing/>
        <w:rPr>
          <w:rFonts w:asciiTheme="minorHAnsi" w:eastAsia="Arial" w:hAnsiTheme="minorHAnsi" w:cstheme="minorHAnsi"/>
          <w:sz w:val="24"/>
        </w:rPr>
      </w:pPr>
    </w:p>
    <w:p w14:paraId="2728E2B7" w14:textId="3809063C" w:rsidR="00502BBF" w:rsidRPr="00B4200E" w:rsidRDefault="00743BC1" w:rsidP="00B4200E">
      <w:pPr>
        <w:pStyle w:val="NormalWeb"/>
        <w:shd w:val="clear" w:color="auto" w:fill="FFFFFF"/>
        <w:spacing w:before="0" w:beforeAutospacing="0" w:after="0" w:afterAutospacing="0" w:line="404" w:lineRule="atLeast"/>
        <w:rPr>
          <w:rFonts w:asciiTheme="minorHAnsi" w:hAnsiTheme="minorHAnsi" w:cstheme="minorHAnsi"/>
          <w:sz w:val="24"/>
        </w:rPr>
      </w:pPr>
      <w:r w:rsidRPr="00B4200E">
        <w:rPr>
          <w:rFonts w:asciiTheme="minorHAnsi" w:eastAsia="Arial" w:hAnsiTheme="minorHAnsi" w:cstheme="minorHAnsi"/>
          <w:sz w:val="24"/>
        </w:rPr>
        <w:t xml:space="preserve">Schein </w:t>
      </w:r>
      <w:r w:rsidR="00502BBF" w:rsidRPr="00B4200E">
        <w:rPr>
          <w:rFonts w:asciiTheme="minorHAnsi" w:eastAsia="Arial" w:hAnsiTheme="minorHAnsi" w:cstheme="minorHAnsi"/>
          <w:sz w:val="24"/>
        </w:rPr>
        <w:t>felt that culture was found in groups; ‘</w:t>
      </w:r>
      <w:r w:rsidR="00502BBF" w:rsidRPr="00B4200E">
        <w:rPr>
          <w:rFonts w:asciiTheme="minorHAnsi" w:hAnsiTheme="minorHAnsi" w:cstheme="minorHAnsi"/>
          <w:sz w:val="24"/>
        </w:rPr>
        <w:t xml:space="preserve">Culture is a result of the </w:t>
      </w:r>
      <w:r w:rsidR="004954BA" w:rsidRPr="00B4200E">
        <w:rPr>
          <w:rFonts w:asciiTheme="minorHAnsi" w:hAnsiTheme="minorHAnsi" w:cstheme="minorHAnsi"/>
          <w:sz w:val="24"/>
        </w:rPr>
        <w:t>behaviour</w:t>
      </w:r>
      <w:r w:rsidR="00502BBF" w:rsidRPr="00B4200E">
        <w:rPr>
          <w:rFonts w:asciiTheme="minorHAnsi" w:hAnsiTheme="minorHAnsi" w:cstheme="minorHAnsi"/>
          <w:sz w:val="24"/>
        </w:rPr>
        <w:t xml:space="preserve"> of individuals and not the other way around. There is no culture unless a group “owns” it.</w:t>
      </w:r>
      <w:r w:rsidR="004954BA" w:rsidRPr="00B4200E">
        <w:rPr>
          <w:rFonts w:asciiTheme="minorHAnsi" w:hAnsiTheme="minorHAnsi" w:cstheme="minorHAnsi"/>
          <w:sz w:val="24"/>
        </w:rPr>
        <w:t xml:space="preserve"> </w:t>
      </w:r>
      <w:r w:rsidR="00687E3E" w:rsidRPr="00B4200E">
        <w:rPr>
          <w:rFonts w:asciiTheme="minorHAnsi" w:hAnsiTheme="minorHAnsi" w:cstheme="minorHAnsi"/>
          <w:sz w:val="24"/>
        </w:rPr>
        <w:t xml:space="preserve">(Millerd, 2019). </w:t>
      </w:r>
      <w:r w:rsidR="00A56A0D" w:rsidRPr="00B4200E">
        <w:rPr>
          <w:rFonts w:asciiTheme="minorHAnsi" w:hAnsiTheme="minorHAnsi" w:cstheme="minorHAnsi"/>
          <w:sz w:val="24"/>
        </w:rPr>
        <w:t>Schein’s</w:t>
      </w:r>
      <w:r w:rsidR="00C02EF9" w:rsidRPr="00B4200E">
        <w:rPr>
          <w:rFonts w:asciiTheme="minorHAnsi" w:hAnsiTheme="minorHAnsi" w:cstheme="minorHAnsi"/>
          <w:sz w:val="24"/>
        </w:rPr>
        <w:t xml:space="preserve"> research also </w:t>
      </w:r>
      <w:r w:rsidR="00587034" w:rsidRPr="00B4200E">
        <w:rPr>
          <w:rFonts w:asciiTheme="minorHAnsi" w:hAnsiTheme="minorHAnsi" w:cstheme="minorHAnsi"/>
          <w:sz w:val="24"/>
        </w:rPr>
        <w:t xml:space="preserve">looked at how a company’s culture solidified </w:t>
      </w:r>
      <w:r w:rsidR="00013A91" w:rsidRPr="00B4200E">
        <w:rPr>
          <w:rFonts w:asciiTheme="minorHAnsi" w:hAnsiTheme="minorHAnsi" w:cstheme="minorHAnsi"/>
          <w:sz w:val="24"/>
        </w:rPr>
        <w:t xml:space="preserve">and concluded that </w:t>
      </w:r>
      <w:r w:rsidR="00AA689A" w:rsidRPr="00B4200E">
        <w:rPr>
          <w:rFonts w:asciiTheme="minorHAnsi" w:hAnsiTheme="minorHAnsi" w:cstheme="minorHAnsi"/>
          <w:sz w:val="24"/>
        </w:rPr>
        <w:t>culture went through three stages</w:t>
      </w:r>
      <w:r w:rsidR="002153C1">
        <w:rPr>
          <w:rFonts w:asciiTheme="minorHAnsi" w:hAnsiTheme="minorHAnsi" w:cstheme="minorHAnsi"/>
          <w:sz w:val="24"/>
        </w:rPr>
        <w:t xml:space="preserve">, he also concluded that </w:t>
      </w:r>
      <w:r w:rsidR="00AE5825" w:rsidRPr="00B4200E">
        <w:rPr>
          <w:rFonts w:asciiTheme="minorHAnsi" w:hAnsiTheme="minorHAnsi" w:cstheme="minorHAnsi"/>
          <w:sz w:val="24"/>
        </w:rPr>
        <w:t xml:space="preserve">culture could not evolve and mature without the stages of learning and the associated anxiety that came with this. </w:t>
      </w:r>
      <w:r w:rsidR="00A423AF" w:rsidRPr="00B4200E">
        <w:rPr>
          <w:rFonts w:asciiTheme="minorHAnsi" w:hAnsiTheme="minorHAnsi" w:cstheme="minorHAnsi"/>
          <w:sz w:val="24"/>
        </w:rPr>
        <w:t>S</w:t>
      </w:r>
      <w:r w:rsidR="00A423AF" w:rsidRPr="00B4200E">
        <w:rPr>
          <w:rFonts w:asciiTheme="minorHAnsi" w:hAnsiTheme="minorHAnsi" w:cstheme="minorHAnsi"/>
          <w:color w:val="202020"/>
          <w:sz w:val="24"/>
          <w:shd w:val="clear" w:color="auto" w:fill="FFFFFF"/>
        </w:rPr>
        <w:t>hein proposed that organisational culture develops very slowly and is passed on or actively taught to people who join an organisation ‘</w:t>
      </w:r>
      <w:r w:rsidR="00A423AF" w:rsidRPr="00B4200E">
        <w:rPr>
          <w:rStyle w:val="Emphasis"/>
          <w:rFonts w:asciiTheme="minorHAnsi" w:hAnsiTheme="minorHAnsi" w:cstheme="minorHAnsi"/>
          <w:color w:val="202020"/>
          <w:sz w:val="24"/>
          <w:shd w:val="clear" w:color="auto" w:fill="FFFFFF"/>
        </w:rPr>
        <w:t>as the correct way to perceive, think, and feel</w:t>
      </w:r>
      <w:r w:rsidR="00A423AF" w:rsidRPr="00B4200E">
        <w:rPr>
          <w:rFonts w:asciiTheme="minorHAnsi" w:hAnsiTheme="minorHAnsi" w:cstheme="minorHAnsi"/>
          <w:color w:val="202020"/>
          <w:sz w:val="24"/>
          <w:shd w:val="clear" w:color="auto" w:fill="FFFFFF"/>
        </w:rPr>
        <w:t>’.</w:t>
      </w:r>
      <w:r w:rsidR="00A17F78" w:rsidRPr="00B4200E">
        <w:rPr>
          <w:rFonts w:asciiTheme="minorHAnsi" w:hAnsiTheme="minorHAnsi" w:cstheme="minorHAnsi"/>
          <w:color w:val="202020"/>
          <w:sz w:val="24"/>
          <w:shd w:val="clear" w:color="auto" w:fill="FFFFFF"/>
        </w:rPr>
        <w:t xml:space="preserve"> (Young, 2019)</w:t>
      </w:r>
    </w:p>
    <w:p w14:paraId="62C9B577" w14:textId="77777777" w:rsidR="002715BB" w:rsidRPr="00B4200E" w:rsidRDefault="002715BB" w:rsidP="00B4200E">
      <w:pPr>
        <w:contextualSpacing/>
        <w:rPr>
          <w:rFonts w:asciiTheme="minorHAnsi" w:eastAsia="Arial" w:hAnsiTheme="minorHAnsi" w:cstheme="minorHAnsi"/>
          <w:sz w:val="24"/>
        </w:rPr>
      </w:pPr>
    </w:p>
    <w:p w14:paraId="09297479" w14:textId="09EBD4BA" w:rsidR="002715BB" w:rsidRPr="00B4200E" w:rsidRDefault="00165F99"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lastRenderedPageBreak/>
        <w:t>One theory that examines human behaviour is the Drama Triangle</w:t>
      </w:r>
      <w:r w:rsidR="00093B62" w:rsidRPr="00B4200E">
        <w:rPr>
          <w:rFonts w:asciiTheme="minorHAnsi" w:eastAsia="Arial" w:hAnsiTheme="minorHAnsi" w:cstheme="minorHAnsi"/>
          <w:sz w:val="24"/>
        </w:rPr>
        <w:t xml:space="preserve">, which was first described by Stephen Karpman in the 1960s. </w:t>
      </w:r>
      <w:r w:rsidR="003D641A" w:rsidRPr="00B4200E">
        <w:rPr>
          <w:rFonts w:asciiTheme="minorHAnsi" w:eastAsia="Arial" w:hAnsiTheme="minorHAnsi" w:cstheme="minorHAnsi"/>
          <w:sz w:val="24"/>
        </w:rPr>
        <w:t>The triangle involves 3 dysfunctional roles</w:t>
      </w:r>
      <w:r w:rsidR="00DD4E23" w:rsidRPr="00B4200E">
        <w:rPr>
          <w:rFonts w:asciiTheme="minorHAnsi" w:eastAsia="Arial" w:hAnsiTheme="minorHAnsi" w:cstheme="minorHAnsi"/>
          <w:sz w:val="24"/>
        </w:rPr>
        <w:t xml:space="preserve"> with each role representing an inefficient response to conflict. </w:t>
      </w:r>
    </w:p>
    <w:p w14:paraId="6320AD6A" w14:textId="77777777" w:rsidR="00FD6E8C" w:rsidRPr="00B4200E" w:rsidRDefault="00FD6E8C" w:rsidP="00B4200E">
      <w:pPr>
        <w:contextualSpacing/>
        <w:rPr>
          <w:rFonts w:asciiTheme="minorHAnsi" w:eastAsia="Arial" w:hAnsiTheme="minorHAnsi" w:cstheme="minorHAnsi"/>
          <w:sz w:val="24"/>
        </w:rPr>
      </w:pPr>
    </w:p>
    <w:p w14:paraId="4468143D" w14:textId="1DCBE9EB" w:rsidR="00FD6E8C" w:rsidRPr="00B4200E" w:rsidRDefault="00CF6ACA" w:rsidP="00B4200E">
      <w:pPr>
        <w:contextualSpacing/>
        <w:rPr>
          <w:rFonts w:asciiTheme="minorHAnsi" w:eastAsia="Arial" w:hAnsiTheme="minorHAnsi" w:cstheme="minorHAnsi"/>
          <w:sz w:val="24"/>
        </w:rPr>
      </w:pPr>
      <w:r w:rsidRPr="00B4200E">
        <w:rPr>
          <w:rFonts w:asciiTheme="minorHAnsi" w:hAnsiTheme="minorHAnsi" w:cstheme="minorHAnsi"/>
          <w:noProof/>
          <w:sz w:val="24"/>
          <w14:ligatures w14:val="standardContextual"/>
        </w:rPr>
        <w:drawing>
          <wp:inline distT="0" distB="0" distL="0" distR="0" wp14:anchorId="32D98FB3" wp14:editId="243E891F">
            <wp:extent cx="4648200" cy="2678406"/>
            <wp:effectExtent l="0" t="0" r="0" b="8255"/>
            <wp:docPr id="1069468619" name="Picture 1" descr="A diagram of a dram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468619" name="Picture 1" descr="A diagram of a drama triangle&#10;&#10;Description automatically generated"/>
                    <pic:cNvPicPr/>
                  </pic:nvPicPr>
                  <pic:blipFill>
                    <a:blip r:embed="rId7"/>
                    <a:stretch>
                      <a:fillRect/>
                    </a:stretch>
                  </pic:blipFill>
                  <pic:spPr>
                    <a:xfrm>
                      <a:off x="0" y="0"/>
                      <a:ext cx="4655369" cy="2682537"/>
                    </a:xfrm>
                    <a:prstGeom prst="rect">
                      <a:avLst/>
                    </a:prstGeom>
                  </pic:spPr>
                </pic:pic>
              </a:graphicData>
            </a:graphic>
          </wp:inline>
        </w:drawing>
      </w:r>
    </w:p>
    <w:p w14:paraId="39C05CDC" w14:textId="77777777" w:rsidR="006A6149" w:rsidRPr="00B4200E" w:rsidRDefault="006A6149" w:rsidP="00B4200E">
      <w:pPr>
        <w:contextualSpacing/>
        <w:rPr>
          <w:rFonts w:asciiTheme="minorHAnsi" w:eastAsia="Arial" w:hAnsiTheme="minorHAnsi" w:cstheme="minorHAnsi"/>
          <w:sz w:val="24"/>
        </w:rPr>
      </w:pPr>
    </w:p>
    <w:p w14:paraId="487B6B7E" w14:textId="286F609B" w:rsidR="006A6149" w:rsidRPr="00B4200E" w:rsidRDefault="00CF6ACA" w:rsidP="00B4200E">
      <w:pPr>
        <w:contextualSpacing/>
        <w:rPr>
          <w:rFonts w:asciiTheme="minorHAnsi" w:hAnsiTheme="minorHAnsi" w:cstheme="minorHAnsi"/>
          <w:sz w:val="24"/>
          <w:shd w:val="clear" w:color="auto" w:fill="FFFFFF"/>
        </w:rPr>
      </w:pPr>
      <w:r w:rsidRPr="00B4200E">
        <w:rPr>
          <w:rFonts w:asciiTheme="minorHAnsi" w:hAnsiTheme="minorHAnsi" w:cstheme="minorHAnsi"/>
          <w:sz w:val="24"/>
          <w:shd w:val="clear" w:color="auto" w:fill="FFFFFF"/>
        </w:rPr>
        <w:t xml:space="preserve">Diagram </w:t>
      </w:r>
      <w:r w:rsidR="006A6149" w:rsidRPr="00B4200E">
        <w:rPr>
          <w:rFonts w:asciiTheme="minorHAnsi" w:hAnsiTheme="minorHAnsi" w:cstheme="minorHAnsi"/>
          <w:sz w:val="24"/>
          <w:shd w:val="clear" w:color="auto" w:fill="FFFFFF"/>
        </w:rPr>
        <w:t>(</w:t>
      </w:r>
      <w:proofErr w:type="spellStart"/>
      <w:r w:rsidR="006A6149" w:rsidRPr="00B4200E">
        <w:rPr>
          <w:rFonts w:asciiTheme="minorHAnsi" w:hAnsiTheme="minorHAnsi" w:cstheme="minorHAnsi"/>
          <w:sz w:val="24"/>
          <w:shd w:val="clear" w:color="auto" w:fill="FFFFFF"/>
        </w:rPr>
        <w:t>Leadershiptribe</w:t>
      </w:r>
      <w:proofErr w:type="spellEnd"/>
      <w:r w:rsidR="006A6149" w:rsidRPr="00B4200E">
        <w:rPr>
          <w:rFonts w:asciiTheme="minorHAnsi" w:hAnsiTheme="minorHAnsi" w:cstheme="minorHAnsi"/>
          <w:sz w:val="24"/>
          <w:shd w:val="clear" w:color="auto" w:fill="FFFFFF"/>
        </w:rPr>
        <w:t>, 2023)</w:t>
      </w:r>
    </w:p>
    <w:p w14:paraId="512DC7B5" w14:textId="77777777" w:rsidR="0082167C" w:rsidRPr="00B4200E" w:rsidRDefault="0082167C" w:rsidP="00B4200E">
      <w:pPr>
        <w:contextualSpacing/>
        <w:rPr>
          <w:rFonts w:asciiTheme="minorHAnsi" w:hAnsiTheme="minorHAnsi" w:cstheme="minorHAnsi"/>
          <w:sz w:val="24"/>
          <w:shd w:val="clear" w:color="auto" w:fill="FFFFFF"/>
        </w:rPr>
      </w:pPr>
    </w:p>
    <w:p w14:paraId="68813824" w14:textId="2B82E83A" w:rsidR="0082167C" w:rsidRPr="00B4200E" w:rsidRDefault="0082167C" w:rsidP="00B4200E">
      <w:pPr>
        <w:contextualSpacing/>
        <w:rPr>
          <w:rFonts w:asciiTheme="minorHAnsi" w:hAnsiTheme="minorHAnsi" w:cstheme="minorHAnsi"/>
          <w:sz w:val="24"/>
          <w:shd w:val="clear" w:color="auto" w:fill="FFFFFF"/>
        </w:rPr>
      </w:pPr>
      <w:r w:rsidRPr="00B4200E">
        <w:rPr>
          <w:rFonts w:asciiTheme="minorHAnsi" w:hAnsiTheme="minorHAnsi" w:cstheme="minorHAnsi"/>
          <w:sz w:val="24"/>
          <w:shd w:val="clear" w:color="auto" w:fill="FFFFFF"/>
        </w:rPr>
        <w:t>The victim role is simply the helpless person who feels at the mercy of others and unable to help themselves. The persecutor is the antagonist</w:t>
      </w:r>
      <w:r w:rsidR="00BC0CFE" w:rsidRPr="00B4200E">
        <w:rPr>
          <w:rFonts w:asciiTheme="minorHAnsi" w:hAnsiTheme="minorHAnsi" w:cstheme="minorHAnsi"/>
          <w:sz w:val="24"/>
          <w:shd w:val="clear" w:color="auto" w:fill="FFFFFF"/>
        </w:rPr>
        <w:t xml:space="preserve"> or the critical one</w:t>
      </w:r>
      <w:r w:rsidRPr="00B4200E">
        <w:rPr>
          <w:rFonts w:asciiTheme="minorHAnsi" w:hAnsiTheme="minorHAnsi" w:cstheme="minorHAnsi"/>
          <w:sz w:val="24"/>
          <w:shd w:val="clear" w:color="auto" w:fill="FFFFFF"/>
        </w:rPr>
        <w:t xml:space="preserve"> and the rescuer </w:t>
      </w:r>
      <w:r w:rsidR="00BC0CFE" w:rsidRPr="00B4200E">
        <w:rPr>
          <w:rFonts w:asciiTheme="minorHAnsi" w:hAnsiTheme="minorHAnsi" w:cstheme="minorHAnsi"/>
          <w:sz w:val="24"/>
          <w:shd w:val="clear" w:color="auto" w:fill="FFFFFF"/>
        </w:rPr>
        <w:t xml:space="preserve">is </w:t>
      </w:r>
      <w:r w:rsidR="00A1092F" w:rsidRPr="00B4200E">
        <w:rPr>
          <w:rFonts w:asciiTheme="minorHAnsi" w:hAnsiTheme="minorHAnsi" w:cstheme="minorHAnsi"/>
          <w:sz w:val="24"/>
          <w:shd w:val="clear" w:color="auto" w:fill="FFFFFF"/>
        </w:rPr>
        <w:t xml:space="preserve">someone who despite best intentions, are potentially making the situation worse by offering short term solutions </w:t>
      </w:r>
      <w:r w:rsidR="003E0250" w:rsidRPr="00B4200E">
        <w:rPr>
          <w:rFonts w:asciiTheme="minorHAnsi" w:hAnsiTheme="minorHAnsi" w:cstheme="minorHAnsi"/>
          <w:sz w:val="24"/>
          <w:shd w:val="clear" w:color="auto" w:fill="FFFFFF"/>
        </w:rPr>
        <w:t xml:space="preserve">as opposed to </w:t>
      </w:r>
      <w:r w:rsidR="00EA1E95" w:rsidRPr="00B4200E">
        <w:rPr>
          <w:rFonts w:asciiTheme="minorHAnsi" w:hAnsiTheme="minorHAnsi" w:cstheme="minorHAnsi"/>
          <w:sz w:val="24"/>
          <w:shd w:val="clear" w:color="auto" w:fill="FFFFFF"/>
        </w:rPr>
        <w:t xml:space="preserve">stepping back and looking at a longer-term solution. </w:t>
      </w:r>
    </w:p>
    <w:p w14:paraId="5F9570B5" w14:textId="77777777" w:rsidR="00D71D0D" w:rsidRPr="00B4200E" w:rsidRDefault="00D71D0D" w:rsidP="00B4200E">
      <w:pPr>
        <w:contextualSpacing/>
        <w:rPr>
          <w:rFonts w:asciiTheme="minorHAnsi" w:hAnsiTheme="minorHAnsi" w:cstheme="minorHAnsi"/>
          <w:sz w:val="24"/>
          <w:shd w:val="clear" w:color="auto" w:fill="FFFFFF"/>
        </w:rPr>
      </w:pPr>
    </w:p>
    <w:p w14:paraId="5C24AA08" w14:textId="37FC25DD" w:rsidR="00D71D0D" w:rsidRPr="00B4200E" w:rsidRDefault="00D71D0D" w:rsidP="00B4200E">
      <w:pPr>
        <w:contextualSpacing/>
        <w:rPr>
          <w:rFonts w:asciiTheme="minorHAnsi" w:hAnsiTheme="minorHAnsi" w:cstheme="minorHAnsi"/>
          <w:sz w:val="24"/>
          <w:shd w:val="clear" w:color="auto" w:fill="FFFFFF"/>
        </w:rPr>
      </w:pPr>
      <w:r w:rsidRPr="00B4200E">
        <w:rPr>
          <w:rFonts w:asciiTheme="minorHAnsi" w:hAnsiTheme="minorHAnsi" w:cstheme="minorHAnsi"/>
          <w:sz w:val="24"/>
          <w:shd w:val="clear" w:color="auto" w:fill="FFFFFF"/>
        </w:rPr>
        <w:t>There are many ways to escape the drama triangle</w:t>
      </w:r>
      <w:r w:rsidR="005A0355" w:rsidRPr="00B4200E">
        <w:rPr>
          <w:rFonts w:asciiTheme="minorHAnsi" w:hAnsiTheme="minorHAnsi" w:cstheme="minorHAnsi"/>
          <w:sz w:val="24"/>
          <w:shd w:val="clear" w:color="auto" w:fill="FFFFFF"/>
        </w:rPr>
        <w:t>’s clutches</w:t>
      </w:r>
      <w:r w:rsidR="00F75143" w:rsidRPr="00B4200E">
        <w:rPr>
          <w:rFonts w:asciiTheme="minorHAnsi" w:hAnsiTheme="minorHAnsi" w:cstheme="minorHAnsi"/>
          <w:sz w:val="24"/>
          <w:shd w:val="clear" w:color="auto" w:fill="FFFFFF"/>
        </w:rPr>
        <w:t xml:space="preserve"> but </w:t>
      </w:r>
      <w:r w:rsidR="00156DCD" w:rsidRPr="00B4200E">
        <w:rPr>
          <w:rFonts w:asciiTheme="minorHAnsi" w:hAnsiTheme="minorHAnsi" w:cstheme="minorHAnsi"/>
          <w:sz w:val="24"/>
          <w:shd w:val="clear" w:color="auto" w:fill="FFFFFF"/>
        </w:rPr>
        <w:t>first</w:t>
      </w:r>
      <w:r w:rsidR="00F75143" w:rsidRPr="00B4200E">
        <w:rPr>
          <w:rFonts w:asciiTheme="minorHAnsi" w:hAnsiTheme="minorHAnsi" w:cstheme="minorHAnsi"/>
          <w:sz w:val="24"/>
          <w:shd w:val="clear" w:color="auto" w:fill="FFFFFF"/>
        </w:rPr>
        <w:t xml:space="preserve"> there must be a period of self-reflection </w:t>
      </w:r>
      <w:r w:rsidR="00156DCD" w:rsidRPr="00B4200E">
        <w:rPr>
          <w:rFonts w:asciiTheme="minorHAnsi" w:hAnsiTheme="minorHAnsi" w:cstheme="minorHAnsi"/>
          <w:sz w:val="24"/>
          <w:shd w:val="clear" w:color="auto" w:fill="FFFFFF"/>
        </w:rPr>
        <w:t xml:space="preserve">and genuine self-awareness.  By understanding how each role has been allocated and delivered, steps can be taken to </w:t>
      </w:r>
      <w:r w:rsidR="00D2785A" w:rsidRPr="00B4200E">
        <w:rPr>
          <w:rFonts w:asciiTheme="minorHAnsi" w:hAnsiTheme="minorHAnsi" w:cstheme="minorHAnsi"/>
          <w:sz w:val="24"/>
          <w:shd w:val="clear" w:color="auto" w:fill="FFFFFF"/>
        </w:rPr>
        <w:t xml:space="preserve">change and get support. </w:t>
      </w:r>
    </w:p>
    <w:p w14:paraId="06FC8962" w14:textId="77777777" w:rsidR="00212BC2" w:rsidRPr="00B4200E" w:rsidRDefault="00212BC2" w:rsidP="00B4200E">
      <w:pPr>
        <w:contextualSpacing/>
        <w:rPr>
          <w:rFonts w:asciiTheme="minorHAnsi" w:hAnsiTheme="minorHAnsi" w:cstheme="minorHAnsi"/>
          <w:sz w:val="24"/>
          <w:shd w:val="clear" w:color="auto" w:fill="FFFFFF"/>
        </w:rPr>
      </w:pPr>
    </w:p>
    <w:p w14:paraId="01E8ED09" w14:textId="77777777" w:rsidR="006274D1" w:rsidRDefault="00212BC2" w:rsidP="00B4200E">
      <w:pPr>
        <w:contextualSpacing/>
        <w:rPr>
          <w:rFonts w:asciiTheme="minorHAnsi" w:hAnsiTheme="minorHAnsi" w:cstheme="minorHAnsi"/>
          <w:sz w:val="24"/>
          <w:shd w:val="clear" w:color="auto" w:fill="FFFFFF"/>
        </w:rPr>
      </w:pPr>
      <w:r w:rsidRPr="00B4200E">
        <w:rPr>
          <w:rFonts w:asciiTheme="minorHAnsi" w:hAnsiTheme="minorHAnsi" w:cstheme="minorHAnsi"/>
          <w:sz w:val="24"/>
          <w:shd w:val="clear" w:color="auto" w:fill="FFFFFF"/>
        </w:rPr>
        <w:t xml:space="preserve">A new </w:t>
      </w:r>
      <w:r w:rsidR="006D53CB" w:rsidRPr="00B4200E">
        <w:rPr>
          <w:rFonts w:asciiTheme="minorHAnsi" w:hAnsiTheme="minorHAnsi" w:cstheme="minorHAnsi"/>
          <w:sz w:val="24"/>
          <w:shd w:val="clear" w:color="auto" w:fill="FFFFFF"/>
        </w:rPr>
        <w:t xml:space="preserve">model called The </w:t>
      </w:r>
      <w:r w:rsidR="00FA3C69" w:rsidRPr="00B4200E">
        <w:rPr>
          <w:rFonts w:asciiTheme="minorHAnsi" w:hAnsiTheme="minorHAnsi" w:cstheme="minorHAnsi"/>
          <w:sz w:val="24"/>
          <w:shd w:val="clear" w:color="auto" w:fill="FFFFFF"/>
        </w:rPr>
        <w:t>Empowerment</w:t>
      </w:r>
      <w:r w:rsidR="006D53CB" w:rsidRPr="00B4200E">
        <w:rPr>
          <w:rFonts w:asciiTheme="minorHAnsi" w:hAnsiTheme="minorHAnsi" w:cstheme="minorHAnsi"/>
          <w:sz w:val="24"/>
          <w:shd w:val="clear" w:color="auto" w:fill="FFFFFF"/>
        </w:rPr>
        <w:t xml:space="preserve"> Dynamics (TED) was created by Womeldorff which pivots the Drama Triangle </w:t>
      </w:r>
      <w:r w:rsidR="00425020" w:rsidRPr="00B4200E">
        <w:rPr>
          <w:rFonts w:asciiTheme="minorHAnsi" w:hAnsiTheme="minorHAnsi" w:cstheme="minorHAnsi"/>
          <w:sz w:val="24"/>
          <w:shd w:val="clear" w:color="auto" w:fill="FFFFFF"/>
        </w:rPr>
        <w:t xml:space="preserve">into more positive roles. </w:t>
      </w:r>
    </w:p>
    <w:p w14:paraId="11FDB56F" w14:textId="7B8A40E8" w:rsidR="00425020" w:rsidRPr="006274D1" w:rsidRDefault="00425020" w:rsidP="00B4200E">
      <w:pPr>
        <w:contextualSpacing/>
        <w:rPr>
          <w:rFonts w:asciiTheme="minorHAnsi" w:hAnsiTheme="minorHAnsi" w:cstheme="minorHAnsi"/>
          <w:sz w:val="24"/>
          <w:shd w:val="clear" w:color="auto" w:fill="FFFFFF"/>
        </w:rPr>
      </w:pPr>
      <w:r w:rsidRPr="00B4200E">
        <w:rPr>
          <w:rFonts w:asciiTheme="minorHAnsi" w:hAnsiTheme="minorHAnsi" w:cstheme="minorHAnsi"/>
          <w:noProof/>
          <w:sz w:val="24"/>
          <w14:ligatures w14:val="standardContextual"/>
        </w:rPr>
        <w:lastRenderedPageBreak/>
        <w:drawing>
          <wp:inline distT="0" distB="0" distL="0" distR="0" wp14:anchorId="0AD9FD9B" wp14:editId="0F02A725">
            <wp:extent cx="5731510" cy="2379345"/>
            <wp:effectExtent l="0" t="0" r="2540" b="1905"/>
            <wp:docPr id="1097481211" name="Picture 1" descr="A diagram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481211" name="Picture 1" descr="A diagram of a triangle&#10;&#10;Description automatically generated"/>
                    <pic:cNvPicPr/>
                  </pic:nvPicPr>
                  <pic:blipFill>
                    <a:blip r:embed="rId8"/>
                    <a:stretch>
                      <a:fillRect/>
                    </a:stretch>
                  </pic:blipFill>
                  <pic:spPr>
                    <a:xfrm>
                      <a:off x="0" y="0"/>
                      <a:ext cx="5731510" cy="2379345"/>
                    </a:xfrm>
                    <a:prstGeom prst="rect">
                      <a:avLst/>
                    </a:prstGeom>
                  </pic:spPr>
                </pic:pic>
              </a:graphicData>
            </a:graphic>
          </wp:inline>
        </w:drawing>
      </w:r>
    </w:p>
    <w:p w14:paraId="6868E9FF" w14:textId="77777777" w:rsidR="00425020" w:rsidRPr="00B4200E" w:rsidRDefault="00425020" w:rsidP="00B4200E">
      <w:pPr>
        <w:contextualSpacing/>
        <w:rPr>
          <w:rFonts w:asciiTheme="minorHAnsi" w:hAnsiTheme="minorHAnsi" w:cstheme="minorHAnsi"/>
          <w:sz w:val="24"/>
          <w:shd w:val="clear" w:color="auto" w:fill="FFFFFF"/>
        </w:rPr>
      </w:pPr>
      <w:r w:rsidRPr="00B4200E">
        <w:rPr>
          <w:rFonts w:asciiTheme="minorHAnsi" w:hAnsiTheme="minorHAnsi" w:cstheme="minorHAnsi"/>
          <w:sz w:val="24"/>
          <w:shd w:val="clear" w:color="auto" w:fill="FFFFFF"/>
        </w:rPr>
        <w:t>Diagram (</w:t>
      </w:r>
      <w:proofErr w:type="spellStart"/>
      <w:r w:rsidRPr="00B4200E">
        <w:rPr>
          <w:rFonts w:asciiTheme="minorHAnsi" w:hAnsiTheme="minorHAnsi" w:cstheme="minorHAnsi"/>
          <w:sz w:val="24"/>
          <w:shd w:val="clear" w:color="auto" w:fill="FFFFFF"/>
        </w:rPr>
        <w:t>Leadershiptribe</w:t>
      </w:r>
      <w:proofErr w:type="spellEnd"/>
      <w:r w:rsidRPr="00B4200E">
        <w:rPr>
          <w:rFonts w:asciiTheme="minorHAnsi" w:hAnsiTheme="minorHAnsi" w:cstheme="minorHAnsi"/>
          <w:sz w:val="24"/>
          <w:shd w:val="clear" w:color="auto" w:fill="FFFFFF"/>
        </w:rPr>
        <w:t>, 2023)</w:t>
      </w:r>
    </w:p>
    <w:p w14:paraId="1225EEA3" w14:textId="77777777" w:rsidR="00425020" w:rsidRPr="00B4200E" w:rsidRDefault="00425020" w:rsidP="00B4200E">
      <w:pPr>
        <w:shd w:val="clear" w:color="auto" w:fill="FFFFFF"/>
        <w:spacing w:line="240" w:lineRule="auto"/>
        <w:textAlignment w:val="baseline"/>
        <w:rPr>
          <w:rFonts w:asciiTheme="minorHAnsi" w:eastAsia="Times New Roman" w:hAnsiTheme="minorHAnsi" w:cstheme="minorHAnsi"/>
          <w:sz w:val="24"/>
          <w:lang w:eastAsia="en-GB"/>
        </w:rPr>
      </w:pPr>
    </w:p>
    <w:p w14:paraId="5B3B43C5" w14:textId="1124BBFC" w:rsidR="00425020" w:rsidRPr="00B4200E" w:rsidRDefault="00E236E5" w:rsidP="00B4200E">
      <w:pPr>
        <w:shd w:val="clear" w:color="auto" w:fill="FFFFFF"/>
        <w:spacing w:line="240" w:lineRule="auto"/>
        <w:textAlignment w:val="baseline"/>
        <w:rPr>
          <w:rFonts w:asciiTheme="minorHAnsi" w:eastAsia="Times New Roman" w:hAnsiTheme="minorHAnsi" w:cstheme="minorHAnsi"/>
          <w:sz w:val="24"/>
          <w:lang w:eastAsia="en-GB"/>
        </w:rPr>
      </w:pPr>
      <w:r w:rsidRPr="00B4200E">
        <w:rPr>
          <w:rFonts w:asciiTheme="minorHAnsi" w:eastAsia="Times New Roman" w:hAnsiTheme="minorHAnsi" w:cstheme="minorHAnsi"/>
          <w:sz w:val="24"/>
          <w:lang w:eastAsia="en-GB"/>
        </w:rPr>
        <w:t xml:space="preserve">With these relabelled roles, it can help to change mindsets and </w:t>
      </w:r>
      <w:r w:rsidR="00FA3C69" w:rsidRPr="00B4200E">
        <w:rPr>
          <w:rFonts w:asciiTheme="minorHAnsi" w:eastAsia="Times New Roman" w:hAnsiTheme="minorHAnsi" w:cstheme="minorHAnsi"/>
          <w:sz w:val="24"/>
          <w:lang w:eastAsia="en-GB"/>
        </w:rPr>
        <w:t>frames the theory in a more positive way</w:t>
      </w:r>
      <w:r w:rsidR="00260881" w:rsidRPr="00B4200E">
        <w:rPr>
          <w:rFonts w:asciiTheme="minorHAnsi" w:eastAsia="Times New Roman" w:hAnsiTheme="minorHAnsi" w:cstheme="minorHAnsi"/>
          <w:sz w:val="24"/>
          <w:lang w:eastAsia="en-GB"/>
        </w:rPr>
        <w:t xml:space="preserve"> whilst still empowering the person to understand and challenge their roles. </w:t>
      </w:r>
    </w:p>
    <w:p w14:paraId="5C71FA54" w14:textId="77777777" w:rsidR="00260881" w:rsidRPr="00B4200E" w:rsidRDefault="00260881" w:rsidP="00B4200E">
      <w:pPr>
        <w:shd w:val="clear" w:color="auto" w:fill="FFFFFF"/>
        <w:spacing w:line="240" w:lineRule="auto"/>
        <w:textAlignment w:val="baseline"/>
        <w:rPr>
          <w:rFonts w:asciiTheme="minorHAnsi" w:eastAsia="Times New Roman" w:hAnsiTheme="minorHAnsi" w:cstheme="minorHAnsi"/>
          <w:sz w:val="24"/>
          <w:lang w:eastAsia="en-GB"/>
        </w:rPr>
      </w:pPr>
    </w:p>
    <w:p w14:paraId="4DA26D4F" w14:textId="77777777" w:rsidR="00425020" w:rsidRPr="00B4200E" w:rsidRDefault="00425020" w:rsidP="00B4200E">
      <w:pPr>
        <w:shd w:val="clear" w:color="auto" w:fill="FFFFFF"/>
        <w:spacing w:line="240" w:lineRule="auto"/>
        <w:textAlignment w:val="baseline"/>
        <w:rPr>
          <w:rFonts w:asciiTheme="minorHAnsi" w:eastAsia="Times New Roman" w:hAnsiTheme="minorHAnsi" w:cstheme="minorHAnsi"/>
          <w:color w:val="666666"/>
          <w:sz w:val="24"/>
          <w:lang w:eastAsia="en-GB"/>
        </w:rPr>
      </w:pPr>
    </w:p>
    <w:p w14:paraId="7D348DEC" w14:textId="77777777" w:rsidR="00B701BA" w:rsidRPr="00B4200E" w:rsidRDefault="00B701BA" w:rsidP="00B4200E">
      <w:pPr>
        <w:rPr>
          <w:rFonts w:asciiTheme="minorHAnsi" w:eastAsia="Arial" w:hAnsiTheme="minorHAnsi" w:cstheme="minorHAnsi"/>
          <w:sz w:val="24"/>
        </w:rPr>
      </w:pPr>
    </w:p>
    <w:p w14:paraId="3CFBEE1B" w14:textId="77777777" w:rsidR="00221424" w:rsidRPr="006206A5" w:rsidRDefault="00221424" w:rsidP="00B4200E">
      <w:pPr>
        <w:numPr>
          <w:ilvl w:val="0"/>
          <w:numId w:val="1"/>
        </w:numPr>
        <w:ind w:left="0"/>
        <w:contextualSpacing/>
        <w:rPr>
          <w:rFonts w:asciiTheme="minorHAnsi" w:eastAsia="Arial" w:hAnsiTheme="minorHAnsi" w:cstheme="minorHAnsi"/>
          <w:color w:val="000000" w:themeColor="text1"/>
          <w:sz w:val="24"/>
        </w:rPr>
      </w:pPr>
      <w:r w:rsidRPr="006206A5">
        <w:rPr>
          <w:rFonts w:asciiTheme="minorHAnsi" w:eastAsia="Arial" w:hAnsiTheme="minorHAnsi" w:cstheme="minorHAnsi"/>
          <w:color w:val="000000" w:themeColor="text1"/>
          <w:sz w:val="24"/>
        </w:rPr>
        <w:t xml:space="preserve">Assess how people practices in your organisation (or one with which you are familiar) impact both on organisational culture </w:t>
      </w:r>
      <w:r w:rsidRPr="006206A5">
        <w:rPr>
          <w:rFonts w:asciiTheme="minorHAnsi" w:eastAsia="Arial" w:hAnsiTheme="minorHAnsi" w:cstheme="minorHAnsi"/>
          <w:b/>
          <w:bCs/>
          <w:color w:val="000000" w:themeColor="text1"/>
          <w:sz w:val="24"/>
        </w:rPr>
        <w:t>and</w:t>
      </w:r>
      <w:r w:rsidRPr="006206A5">
        <w:rPr>
          <w:rFonts w:asciiTheme="minorHAnsi" w:eastAsia="Arial" w:hAnsiTheme="minorHAnsi" w:cstheme="minorHAnsi"/>
          <w:color w:val="000000" w:themeColor="text1"/>
          <w:sz w:val="24"/>
        </w:rPr>
        <w:t xml:space="preserve"> behaviour, drawing on examples to support your arguments. (AC 2.2)</w:t>
      </w:r>
    </w:p>
    <w:p w14:paraId="7490A217" w14:textId="77777777" w:rsidR="00B701BA" w:rsidRPr="00B4200E" w:rsidRDefault="00B701BA" w:rsidP="00B4200E">
      <w:pPr>
        <w:contextualSpacing/>
        <w:rPr>
          <w:rFonts w:asciiTheme="minorHAnsi" w:eastAsia="Arial" w:hAnsiTheme="minorHAnsi" w:cstheme="minorHAnsi"/>
          <w:sz w:val="24"/>
        </w:rPr>
      </w:pPr>
    </w:p>
    <w:p w14:paraId="5DD58FA2" w14:textId="39AF8C60" w:rsidR="0075104C" w:rsidRPr="00B570D7" w:rsidRDefault="00F77DF5" w:rsidP="00B4200E">
      <w:pPr>
        <w:contextualSpacing/>
        <w:rPr>
          <w:rFonts w:asciiTheme="minorHAnsi" w:hAnsiTheme="minorHAnsi" w:cstheme="minorHAnsi"/>
          <w:sz w:val="24"/>
          <w:shd w:val="clear" w:color="auto" w:fill="FFFFFF"/>
        </w:rPr>
      </w:pPr>
      <w:r w:rsidRPr="00B570D7">
        <w:rPr>
          <w:rFonts w:asciiTheme="minorHAnsi" w:hAnsiTheme="minorHAnsi" w:cstheme="minorHAnsi"/>
          <w:sz w:val="24"/>
          <w:shd w:val="clear" w:color="auto" w:fill="FFFFFF"/>
        </w:rPr>
        <w:t>(Satyendra, 2020)</w:t>
      </w:r>
      <w:r w:rsidR="00D47F23" w:rsidRPr="00B570D7">
        <w:rPr>
          <w:rFonts w:asciiTheme="minorHAnsi" w:hAnsiTheme="minorHAnsi" w:cstheme="minorHAnsi"/>
          <w:sz w:val="24"/>
          <w:shd w:val="clear" w:color="auto" w:fill="FFFFFF"/>
        </w:rPr>
        <w:t xml:space="preserve"> explains organisational culture well, </w:t>
      </w:r>
      <w:r w:rsidR="0075104C" w:rsidRPr="00B570D7">
        <w:rPr>
          <w:rFonts w:asciiTheme="minorHAnsi" w:hAnsiTheme="minorHAnsi" w:cstheme="minorHAnsi"/>
          <w:sz w:val="24"/>
          <w:shd w:val="clear" w:color="auto" w:fill="FFFFFF"/>
        </w:rPr>
        <w:t>stating that it evolves from ‘social practices of the organisational employees, and hence, it is a socially created reality which exists in the heads and minds of the employees as well as in the formal rules, policies, and procedures of organi</w:t>
      </w:r>
      <w:r w:rsidR="00523D5F" w:rsidRPr="00B570D7">
        <w:rPr>
          <w:rFonts w:asciiTheme="minorHAnsi" w:hAnsiTheme="minorHAnsi" w:cstheme="minorHAnsi"/>
          <w:sz w:val="24"/>
          <w:shd w:val="clear" w:color="auto" w:fill="FFFFFF"/>
        </w:rPr>
        <w:t>s</w:t>
      </w:r>
      <w:r w:rsidR="0075104C" w:rsidRPr="00B570D7">
        <w:rPr>
          <w:rFonts w:asciiTheme="minorHAnsi" w:hAnsiTheme="minorHAnsi" w:cstheme="minorHAnsi"/>
          <w:sz w:val="24"/>
          <w:shd w:val="clear" w:color="auto" w:fill="FFFFFF"/>
        </w:rPr>
        <w:t xml:space="preserve">ational </w:t>
      </w:r>
      <w:proofErr w:type="gramStart"/>
      <w:r w:rsidR="0075104C" w:rsidRPr="00B570D7">
        <w:rPr>
          <w:rFonts w:asciiTheme="minorHAnsi" w:hAnsiTheme="minorHAnsi" w:cstheme="minorHAnsi"/>
          <w:sz w:val="24"/>
          <w:shd w:val="clear" w:color="auto" w:fill="FFFFFF"/>
        </w:rPr>
        <w:t>structures</w:t>
      </w:r>
      <w:r w:rsidR="00523D5F" w:rsidRPr="00B570D7">
        <w:rPr>
          <w:rFonts w:asciiTheme="minorHAnsi" w:hAnsiTheme="minorHAnsi" w:cstheme="minorHAnsi"/>
          <w:sz w:val="24"/>
          <w:shd w:val="clear" w:color="auto" w:fill="FFFFFF"/>
        </w:rPr>
        <w:t>’</w:t>
      </w:r>
      <w:proofErr w:type="gramEnd"/>
      <w:r w:rsidR="00523D5F" w:rsidRPr="00B570D7">
        <w:rPr>
          <w:rFonts w:asciiTheme="minorHAnsi" w:hAnsiTheme="minorHAnsi" w:cstheme="minorHAnsi"/>
          <w:sz w:val="24"/>
          <w:shd w:val="clear" w:color="auto" w:fill="FFFFFF"/>
        </w:rPr>
        <w:t xml:space="preserve">. </w:t>
      </w:r>
    </w:p>
    <w:p w14:paraId="6C70DA22" w14:textId="77777777" w:rsidR="0027213D" w:rsidRPr="00B570D7" w:rsidRDefault="0027213D" w:rsidP="00B4200E">
      <w:pPr>
        <w:contextualSpacing/>
        <w:rPr>
          <w:rFonts w:asciiTheme="minorHAnsi" w:hAnsiTheme="minorHAnsi" w:cstheme="minorHAnsi"/>
          <w:sz w:val="24"/>
          <w:shd w:val="clear" w:color="auto" w:fill="FFFFFF"/>
        </w:rPr>
      </w:pPr>
    </w:p>
    <w:p w14:paraId="1D3126A3" w14:textId="3600043E" w:rsidR="0027213D" w:rsidRPr="00B570D7" w:rsidRDefault="007D4814" w:rsidP="00B4200E">
      <w:pPr>
        <w:contextualSpacing/>
        <w:rPr>
          <w:rFonts w:asciiTheme="minorHAnsi" w:hAnsiTheme="minorHAnsi" w:cstheme="minorHAnsi"/>
          <w:sz w:val="24"/>
          <w:shd w:val="clear" w:color="auto" w:fill="FFFFFF"/>
        </w:rPr>
      </w:pPr>
      <w:r w:rsidRPr="00B570D7">
        <w:rPr>
          <w:rFonts w:asciiTheme="minorHAnsi" w:hAnsiTheme="minorHAnsi" w:cstheme="minorHAnsi"/>
          <w:sz w:val="24"/>
          <w:shd w:val="clear" w:color="auto" w:fill="FFFFFF"/>
        </w:rPr>
        <w:t xml:space="preserve">The people </w:t>
      </w:r>
      <w:proofErr w:type="gramStart"/>
      <w:r w:rsidRPr="00B570D7">
        <w:rPr>
          <w:rFonts w:asciiTheme="minorHAnsi" w:hAnsiTheme="minorHAnsi" w:cstheme="minorHAnsi"/>
          <w:sz w:val="24"/>
          <w:shd w:val="clear" w:color="auto" w:fill="FFFFFF"/>
        </w:rPr>
        <w:t>practices</w:t>
      </w:r>
      <w:proofErr w:type="gramEnd"/>
      <w:r w:rsidRPr="00B570D7">
        <w:rPr>
          <w:rFonts w:asciiTheme="minorHAnsi" w:hAnsiTheme="minorHAnsi" w:cstheme="minorHAnsi"/>
          <w:sz w:val="24"/>
          <w:shd w:val="clear" w:color="auto" w:fill="FFFFFF"/>
        </w:rPr>
        <w:t xml:space="preserve"> at Admiral </w:t>
      </w:r>
      <w:r w:rsidR="00C73C89" w:rsidRPr="00B570D7">
        <w:rPr>
          <w:rFonts w:asciiTheme="minorHAnsi" w:hAnsiTheme="minorHAnsi" w:cstheme="minorHAnsi"/>
          <w:sz w:val="24"/>
          <w:shd w:val="clear" w:color="auto" w:fill="FFFFFF"/>
        </w:rPr>
        <w:t xml:space="preserve">are all designed to enhance the culture that’s been built. </w:t>
      </w:r>
      <w:r w:rsidR="0049499A" w:rsidRPr="00B570D7">
        <w:rPr>
          <w:rFonts w:asciiTheme="minorHAnsi" w:hAnsiTheme="minorHAnsi" w:cstheme="minorHAnsi"/>
          <w:sz w:val="24"/>
          <w:shd w:val="clear" w:color="auto" w:fill="FFFFFF"/>
        </w:rPr>
        <w:t xml:space="preserve">Admiral’s culture is </w:t>
      </w:r>
      <w:r w:rsidR="00184FD1" w:rsidRPr="00B570D7">
        <w:rPr>
          <w:rFonts w:asciiTheme="minorHAnsi" w:hAnsiTheme="minorHAnsi" w:cstheme="minorHAnsi"/>
          <w:sz w:val="24"/>
          <w:shd w:val="clear" w:color="auto" w:fill="FFFFFF"/>
        </w:rPr>
        <w:t xml:space="preserve">a powerful element which not only dictates work enjoyment but also the organisation’s reputation as a great place to work. </w:t>
      </w:r>
    </w:p>
    <w:p w14:paraId="5690A863" w14:textId="77777777" w:rsidR="00184FD1" w:rsidRPr="00B570D7" w:rsidRDefault="00184FD1" w:rsidP="00B4200E">
      <w:pPr>
        <w:contextualSpacing/>
        <w:rPr>
          <w:rFonts w:asciiTheme="minorHAnsi" w:hAnsiTheme="minorHAnsi" w:cstheme="minorHAnsi"/>
          <w:sz w:val="24"/>
          <w:shd w:val="clear" w:color="auto" w:fill="FFFFFF"/>
        </w:rPr>
      </w:pPr>
    </w:p>
    <w:p w14:paraId="2C968296" w14:textId="24A3CBDB" w:rsidR="00184FD1" w:rsidRPr="00B570D7" w:rsidRDefault="001D067C" w:rsidP="00B4200E">
      <w:pPr>
        <w:contextualSpacing/>
        <w:rPr>
          <w:rFonts w:asciiTheme="minorHAnsi" w:hAnsiTheme="minorHAnsi" w:cstheme="minorHAnsi"/>
          <w:sz w:val="24"/>
          <w:shd w:val="clear" w:color="auto" w:fill="FFFFFF"/>
        </w:rPr>
      </w:pPr>
      <w:r w:rsidRPr="00B570D7">
        <w:rPr>
          <w:rFonts w:asciiTheme="minorHAnsi" w:hAnsiTheme="minorHAnsi" w:cstheme="minorHAnsi"/>
          <w:sz w:val="24"/>
          <w:shd w:val="clear" w:color="auto" w:fill="FFFFFF"/>
        </w:rPr>
        <w:t xml:space="preserve">How people communicate within an organisation is important to culture and behaviour. </w:t>
      </w:r>
      <w:r w:rsidR="000826CA" w:rsidRPr="00B570D7">
        <w:rPr>
          <w:rFonts w:asciiTheme="minorHAnsi" w:hAnsiTheme="minorHAnsi" w:cstheme="minorHAnsi"/>
          <w:sz w:val="24"/>
          <w:shd w:val="clear" w:color="auto" w:fill="FFFFFF"/>
        </w:rPr>
        <w:t xml:space="preserve">If employees can communicate openly with one another, it creates a culture of honesty and mutual trust. </w:t>
      </w:r>
      <w:r w:rsidR="00B07C4C" w:rsidRPr="00B570D7">
        <w:rPr>
          <w:rFonts w:asciiTheme="minorHAnsi" w:hAnsiTheme="minorHAnsi" w:cstheme="minorHAnsi"/>
          <w:sz w:val="24"/>
          <w:shd w:val="clear" w:color="auto" w:fill="FFFFFF"/>
        </w:rPr>
        <w:t xml:space="preserve">This can boost morale and create a safe space to work. </w:t>
      </w:r>
      <w:r w:rsidR="004D1D7C" w:rsidRPr="00B570D7">
        <w:rPr>
          <w:rFonts w:asciiTheme="minorHAnsi" w:hAnsiTheme="minorHAnsi" w:cstheme="minorHAnsi"/>
          <w:sz w:val="24"/>
          <w:shd w:val="clear" w:color="auto" w:fill="FFFFFF"/>
        </w:rPr>
        <w:t xml:space="preserve">Admiral’s communication </w:t>
      </w:r>
      <w:r w:rsidR="00A47B53" w:rsidRPr="00B570D7">
        <w:rPr>
          <w:rFonts w:asciiTheme="minorHAnsi" w:hAnsiTheme="minorHAnsi" w:cstheme="minorHAnsi"/>
          <w:sz w:val="24"/>
          <w:shd w:val="clear" w:color="auto" w:fill="FFFFFF"/>
        </w:rPr>
        <w:t>strategy</w:t>
      </w:r>
      <w:r w:rsidR="004D1D7C" w:rsidRPr="00B570D7">
        <w:rPr>
          <w:rFonts w:asciiTheme="minorHAnsi" w:hAnsiTheme="minorHAnsi" w:cstheme="minorHAnsi"/>
          <w:sz w:val="24"/>
          <w:shd w:val="clear" w:color="auto" w:fill="FFFFFF"/>
        </w:rPr>
        <w:t xml:space="preserve"> is </w:t>
      </w:r>
      <w:r w:rsidR="00A47B53" w:rsidRPr="00B570D7">
        <w:rPr>
          <w:rFonts w:asciiTheme="minorHAnsi" w:hAnsiTheme="minorHAnsi" w:cstheme="minorHAnsi"/>
          <w:sz w:val="24"/>
          <w:shd w:val="clear" w:color="auto" w:fill="FFFFFF"/>
        </w:rPr>
        <w:t xml:space="preserve">intent on being able to reach all colleagues in </w:t>
      </w:r>
      <w:r w:rsidR="00566C5D" w:rsidRPr="00B570D7">
        <w:rPr>
          <w:rFonts w:asciiTheme="minorHAnsi" w:hAnsiTheme="minorHAnsi" w:cstheme="minorHAnsi"/>
          <w:sz w:val="24"/>
          <w:shd w:val="clear" w:color="auto" w:fill="FFFFFF"/>
        </w:rPr>
        <w:t>several</w:t>
      </w:r>
      <w:r w:rsidR="00A47B53" w:rsidRPr="00B570D7">
        <w:rPr>
          <w:rFonts w:asciiTheme="minorHAnsi" w:hAnsiTheme="minorHAnsi" w:cstheme="minorHAnsi"/>
          <w:sz w:val="24"/>
          <w:shd w:val="clear" w:color="auto" w:fill="FFFFFF"/>
        </w:rPr>
        <w:t xml:space="preserve"> ways, using technology a</w:t>
      </w:r>
      <w:r w:rsidR="00A77A1E" w:rsidRPr="00B570D7">
        <w:rPr>
          <w:rFonts w:asciiTheme="minorHAnsi" w:hAnsiTheme="minorHAnsi" w:cstheme="minorHAnsi"/>
          <w:sz w:val="24"/>
          <w:shd w:val="clear" w:color="auto" w:fill="FFFFFF"/>
        </w:rPr>
        <w:t xml:space="preserve">vailable to make all employees feel informed. </w:t>
      </w:r>
      <w:r w:rsidR="00566C5D" w:rsidRPr="00B570D7">
        <w:rPr>
          <w:rFonts w:asciiTheme="minorHAnsi" w:hAnsiTheme="minorHAnsi" w:cstheme="minorHAnsi"/>
          <w:sz w:val="24"/>
          <w:shd w:val="clear" w:color="auto" w:fill="FFFFFF"/>
        </w:rPr>
        <w:t xml:space="preserve">If the communication approach was less inclusive, it would result in a culture where </w:t>
      </w:r>
      <w:r w:rsidR="00274856" w:rsidRPr="00B570D7">
        <w:rPr>
          <w:rFonts w:asciiTheme="minorHAnsi" w:hAnsiTheme="minorHAnsi" w:cstheme="minorHAnsi"/>
          <w:sz w:val="24"/>
          <w:shd w:val="clear" w:color="auto" w:fill="FFFFFF"/>
        </w:rPr>
        <w:t xml:space="preserve">colleagues felt ill informed and valued which would affect morale, productivity, </w:t>
      </w:r>
      <w:r w:rsidR="006D2AA3" w:rsidRPr="00B570D7">
        <w:rPr>
          <w:rFonts w:asciiTheme="minorHAnsi" w:hAnsiTheme="minorHAnsi" w:cstheme="minorHAnsi"/>
          <w:sz w:val="24"/>
          <w:shd w:val="clear" w:color="auto" w:fill="FFFFFF"/>
        </w:rPr>
        <w:t>well-being,</w:t>
      </w:r>
      <w:r w:rsidR="00274856" w:rsidRPr="00B570D7">
        <w:rPr>
          <w:rFonts w:asciiTheme="minorHAnsi" w:hAnsiTheme="minorHAnsi" w:cstheme="minorHAnsi"/>
          <w:sz w:val="24"/>
          <w:shd w:val="clear" w:color="auto" w:fill="FFFFFF"/>
        </w:rPr>
        <w:t xml:space="preserve"> and profits. </w:t>
      </w:r>
    </w:p>
    <w:p w14:paraId="28B5350E" w14:textId="77777777" w:rsidR="00A77A1E" w:rsidRPr="00B570D7" w:rsidRDefault="00A77A1E" w:rsidP="00B4200E">
      <w:pPr>
        <w:contextualSpacing/>
        <w:rPr>
          <w:rFonts w:asciiTheme="minorHAnsi" w:hAnsiTheme="minorHAnsi" w:cstheme="minorHAnsi"/>
          <w:sz w:val="24"/>
          <w:shd w:val="clear" w:color="auto" w:fill="FFFFFF"/>
        </w:rPr>
      </w:pPr>
    </w:p>
    <w:p w14:paraId="7062233C" w14:textId="441B1A1B" w:rsidR="00A77A1E" w:rsidRPr="00B570D7" w:rsidRDefault="00A77A1E" w:rsidP="00B4200E">
      <w:pPr>
        <w:contextualSpacing/>
        <w:rPr>
          <w:rFonts w:asciiTheme="minorHAnsi" w:hAnsiTheme="minorHAnsi" w:cstheme="minorHAnsi"/>
          <w:sz w:val="24"/>
          <w:shd w:val="clear" w:color="auto" w:fill="FFFFFF"/>
        </w:rPr>
      </w:pPr>
      <w:r w:rsidRPr="00B570D7">
        <w:rPr>
          <w:rFonts w:asciiTheme="minorHAnsi" w:hAnsiTheme="minorHAnsi" w:cstheme="minorHAnsi"/>
          <w:sz w:val="24"/>
          <w:shd w:val="clear" w:color="auto" w:fill="FFFFFF"/>
        </w:rPr>
        <w:t xml:space="preserve">Our wellbeing team at Admiral abide by the approach of Engage, Educate </w:t>
      </w:r>
      <w:r w:rsidR="00566C0D" w:rsidRPr="00B570D7">
        <w:rPr>
          <w:rFonts w:asciiTheme="minorHAnsi" w:hAnsiTheme="minorHAnsi" w:cstheme="minorHAnsi"/>
          <w:sz w:val="24"/>
          <w:shd w:val="clear" w:color="auto" w:fill="FFFFFF"/>
        </w:rPr>
        <w:t>&amp; Empower</w:t>
      </w:r>
      <w:r w:rsidR="00BF6CE6" w:rsidRPr="00B570D7">
        <w:rPr>
          <w:rFonts w:asciiTheme="minorHAnsi" w:hAnsiTheme="minorHAnsi" w:cstheme="minorHAnsi"/>
          <w:sz w:val="24"/>
          <w:shd w:val="clear" w:color="auto" w:fill="FFFFFF"/>
        </w:rPr>
        <w:t xml:space="preserve">; </w:t>
      </w:r>
      <w:r w:rsidR="00566C0D" w:rsidRPr="00B570D7">
        <w:rPr>
          <w:rFonts w:asciiTheme="minorHAnsi" w:hAnsiTheme="minorHAnsi" w:cstheme="minorHAnsi"/>
          <w:sz w:val="24"/>
          <w:shd w:val="clear" w:color="auto" w:fill="FFFFFF"/>
        </w:rPr>
        <w:t xml:space="preserve">ensuring that a holistic wellbeing strategy is implemented where employees can </w:t>
      </w:r>
      <w:r w:rsidR="00BF6CE6" w:rsidRPr="00B570D7">
        <w:rPr>
          <w:rFonts w:asciiTheme="minorHAnsi" w:hAnsiTheme="minorHAnsi" w:cstheme="minorHAnsi"/>
          <w:sz w:val="24"/>
          <w:shd w:val="clear" w:color="auto" w:fill="FFFFFF"/>
        </w:rPr>
        <w:t>self-serve</w:t>
      </w:r>
      <w:r w:rsidR="00566C0D" w:rsidRPr="00B570D7">
        <w:rPr>
          <w:rFonts w:asciiTheme="minorHAnsi" w:hAnsiTheme="minorHAnsi" w:cstheme="minorHAnsi"/>
          <w:sz w:val="24"/>
          <w:shd w:val="clear" w:color="auto" w:fill="FFFFFF"/>
        </w:rPr>
        <w:t xml:space="preserve"> where possible, taking advantage of multiple wellbeing provisions. </w:t>
      </w:r>
      <w:r w:rsidR="00BD70F8" w:rsidRPr="00B570D7">
        <w:rPr>
          <w:rFonts w:asciiTheme="minorHAnsi" w:hAnsiTheme="minorHAnsi" w:cstheme="minorHAnsi"/>
          <w:sz w:val="24"/>
          <w:shd w:val="clear" w:color="auto" w:fill="FFFFFF"/>
        </w:rPr>
        <w:t xml:space="preserve">The culture of information being accessible is true to this people practice too with many ways of accessing </w:t>
      </w:r>
      <w:r w:rsidR="00BD70F8" w:rsidRPr="00B570D7">
        <w:rPr>
          <w:rFonts w:asciiTheme="minorHAnsi" w:hAnsiTheme="minorHAnsi" w:cstheme="minorHAnsi"/>
          <w:sz w:val="24"/>
          <w:shd w:val="clear" w:color="auto" w:fill="FFFFFF"/>
        </w:rPr>
        <w:lastRenderedPageBreak/>
        <w:t xml:space="preserve">wellbeing initiatives. Failure to do this could result in a </w:t>
      </w:r>
      <w:r w:rsidR="004F520A" w:rsidRPr="00B570D7">
        <w:rPr>
          <w:rFonts w:asciiTheme="minorHAnsi" w:hAnsiTheme="minorHAnsi" w:cstheme="minorHAnsi"/>
          <w:sz w:val="24"/>
          <w:shd w:val="clear" w:color="auto" w:fill="FFFFFF"/>
        </w:rPr>
        <w:t xml:space="preserve">rise in sickness absence as the wellbeing of colleagues declined. </w:t>
      </w:r>
    </w:p>
    <w:p w14:paraId="6C731CC2" w14:textId="77777777" w:rsidR="007B1C52" w:rsidRPr="00B570D7" w:rsidRDefault="007B1C52" w:rsidP="00B4200E">
      <w:pPr>
        <w:contextualSpacing/>
        <w:rPr>
          <w:rFonts w:asciiTheme="minorHAnsi" w:hAnsiTheme="minorHAnsi" w:cstheme="minorHAnsi"/>
          <w:sz w:val="24"/>
          <w:shd w:val="clear" w:color="auto" w:fill="FFFFFF"/>
        </w:rPr>
      </w:pPr>
    </w:p>
    <w:p w14:paraId="3BCFA610" w14:textId="781BF14A" w:rsidR="007B1C52" w:rsidRPr="00B4200E" w:rsidRDefault="007B1C52" w:rsidP="00B4200E">
      <w:pPr>
        <w:contextualSpacing/>
        <w:rPr>
          <w:rFonts w:asciiTheme="minorHAnsi" w:eastAsia="Arial" w:hAnsiTheme="minorHAnsi" w:cstheme="minorHAnsi"/>
          <w:sz w:val="24"/>
        </w:rPr>
      </w:pPr>
      <w:r w:rsidRPr="00B570D7">
        <w:rPr>
          <w:rFonts w:asciiTheme="minorHAnsi" w:hAnsiTheme="minorHAnsi" w:cstheme="minorHAnsi"/>
          <w:sz w:val="24"/>
          <w:shd w:val="clear" w:color="auto" w:fill="FFFFFF"/>
        </w:rPr>
        <w:t xml:space="preserve">The way people policies are written and delivered can also impact our culture and behaviour in Admiral. </w:t>
      </w:r>
      <w:r w:rsidR="00493605" w:rsidRPr="00B570D7">
        <w:rPr>
          <w:rFonts w:asciiTheme="minorHAnsi" w:hAnsiTheme="minorHAnsi" w:cstheme="minorHAnsi"/>
          <w:sz w:val="24"/>
          <w:shd w:val="clear" w:color="auto" w:fill="FFFFFF"/>
        </w:rPr>
        <w:t xml:space="preserve">The language and tone of policies must be inclusive and easy to understand. Policies must also be </w:t>
      </w:r>
      <w:r w:rsidR="00E104BD" w:rsidRPr="00B570D7">
        <w:rPr>
          <w:rFonts w:asciiTheme="minorHAnsi" w:hAnsiTheme="minorHAnsi" w:cstheme="minorHAnsi"/>
          <w:sz w:val="24"/>
          <w:shd w:val="clear" w:color="auto" w:fill="FFFFFF"/>
        </w:rPr>
        <w:t xml:space="preserve">relevant and current. Colleagues can influence policies by providing feedback in surveys and speaking to the people function about them. Listening to colleagues is part of Admiral’s culture and every possible </w:t>
      </w:r>
      <w:r w:rsidR="00B2023D" w:rsidRPr="00B570D7">
        <w:rPr>
          <w:rFonts w:asciiTheme="minorHAnsi" w:hAnsiTheme="minorHAnsi" w:cstheme="minorHAnsi"/>
          <w:sz w:val="24"/>
          <w:shd w:val="clear" w:color="auto" w:fill="FFFFFF"/>
        </w:rPr>
        <w:t>opportunity is given to colleagues to voice their opinions e.g. surveys, tea parties, anonymous forums etc. Failure to be transparent and constantly review</w:t>
      </w:r>
      <w:r w:rsidR="003A188F" w:rsidRPr="00B570D7">
        <w:rPr>
          <w:rFonts w:asciiTheme="minorHAnsi" w:hAnsiTheme="minorHAnsi" w:cstheme="minorHAnsi"/>
          <w:sz w:val="24"/>
          <w:shd w:val="clear" w:color="auto" w:fill="FFFFFF"/>
        </w:rPr>
        <w:t xml:space="preserve"> people</w:t>
      </w:r>
      <w:r w:rsidR="00B2023D" w:rsidRPr="00B570D7">
        <w:rPr>
          <w:rFonts w:asciiTheme="minorHAnsi" w:hAnsiTheme="minorHAnsi" w:cstheme="minorHAnsi"/>
          <w:sz w:val="24"/>
          <w:shd w:val="clear" w:color="auto" w:fill="FFFFFF"/>
        </w:rPr>
        <w:t xml:space="preserve"> policies could lead to disruption</w:t>
      </w:r>
      <w:r w:rsidR="006B6320" w:rsidRPr="00B570D7">
        <w:rPr>
          <w:rFonts w:asciiTheme="minorHAnsi" w:hAnsiTheme="minorHAnsi" w:cstheme="minorHAnsi"/>
          <w:sz w:val="24"/>
          <w:shd w:val="clear" w:color="auto" w:fill="FFFFFF"/>
        </w:rPr>
        <w:t xml:space="preserve"> and</w:t>
      </w:r>
      <w:r w:rsidR="00B2023D" w:rsidRPr="00B570D7">
        <w:rPr>
          <w:rFonts w:asciiTheme="minorHAnsi" w:hAnsiTheme="minorHAnsi" w:cstheme="minorHAnsi"/>
          <w:sz w:val="24"/>
          <w:shd w:val="clear" w:color="auto" w:fill="FFFFFF"/>
        </w:rPr>
        <w:t xml:space="preserve"> lack of engagement</w:t>
      </w:r>
      <w:r w:rsidR="003A188F" w:rsidRPr="00B570D7">
        <w:rPr>
          <w:rFonts w:asciiTheme="minorHAnsi" w:hAnsiTheme="minorHAnsi" w:cstheme="minorHAnsi"/>
          <w:sz w:val="24"/>
          <w:shd w:val="clear" w:color="auto" w:fill="FFFFFF"/>
        </w:rPr>
        <w:t>.</w:t>
      </w:r>
    </w:p>
    <w:p w14:paraId="41232098" w14:textId="77777777" w:rsidR="00850264" w:rsidRPr="00B4200E" w:rsidRDefault="00850264" w:rsidP="00B4200E">
      <w:pPr>
        <w:contextualSpacing/>
        <w:rPr>
          <w:rFonts w:asciiTheme="minorHAnsi" w:eastAsia="Arial" w:hAnsiTheme="minorHAnsi" w:cstheme="minorHAnsi"/>
          <w:sz w:val="24"/>
        </w:rPr>
      </w:pPr>
    </w:p>
    <w:p w14:paraId="4C094D4C" w14:textId="77777777" w:rsidR="008F1F26" w:rsidRPr="00B4200E" w:rsidRDefault="008F1F26" w:rsidP="00B4200E">
      <w:pPr>
        <w:contextualSpacing/>
        <w:rPr>
          <w:rFonts w:asciiTheme="minorHAnsi" w:eastAsia="Arial" w:hAnsiTheme="minorHAnsi" w:cstheme="minorHAnsi"/>
          <w:sz w:val="24"/>
        </w:rPr>
      </w:pPr>
    </w:p>
    <w:p w14:paraId="64662580" w14:textId="77777777" w:rsidR="00221424" w:rsidRPr="00A42F96" w:rsidRDefault="00221424" w:rsidP="00B4200E">
      <w:pPr>
        <w:numPr>
          <w:ilvl w:val="0"/>
          <w:numId w:val="1"/>
        </w:numPr>
        <w:ind w:left="0"/>
        <w:contextualSpacing/>
        <w:rPr>
          <w:rFonts w:asciiTheme="minorHAnsi" w:eastAsia="Arial" w:hAnsiTheme="minorHAnsi" w:cstheme="minorHAnsi"/>
          <w:sz w:val="24"/>
        </w:rPr>
      </w:pPr>
      <w:r w:rsidRPr="00A42F96">
        <w:rPr>
          <w:rFonts w:asciiTheme="minorHAnsi" w:eastAsia="Arial" w:hAnsiTheme="minorHAnsi" w:cstheme="minorHAnsi"/>
          <w:sz w:val="24"/>
        </w:rPr>
        <w:t xml:space="preserve">Peter Cheese, current CEO of CIPD asserts, ‘People professionals are a vital function in supporting businesses to adapt to rapidly changing </w:t>
      </w:r>
      <w:proofErr w:type="gramStart"/>
      <w:r w:rsidRPr="00A42F96">
        <w:rPr>
          <w:rFonts w:asciiTheme="minorHAnsi" w:eastAsia="Arial" w:hAnsiTheme="minorHAnsi" w:cstheme="minorHAnsi"/>
          <w:sz w:val="24"/>
        </w:rPr>
        <w:t>circumstances’</w:t>
      </w:r>
      <w:proofErr w:type="gramEnd"/>
      <w:r w:rsidRPr="00A42F96">
        <w:rPr>
          <w:rFonts w:asciiTheme="minorHAnsi" w:eastAsia="Arial" w:hAnsiTheme="minorHAnsi" w:cstheme="minorHAnsi"/>
          <w:sz w:val="24"/>
        </w:rPr>
        <w:t>. Explain</w:t>
      </w:r>
      <w:r w:rsidRPr="00A42F96">
        <w:rPr>
          <w:rFonts w:asciiTheme="minorHAnsi" w:eastAsia="Arial" w:hAnsiTheme="minorHAnsi" w:cstheme="minorHAnsi"/>
          <w:b/>
          <w:bCs/>
          <w:sz w:val="24"/>
        </w:rPr>
        <w:t xml:space="preserve"> two</w:t>
      </w:r>
      <w:r w:rsidRPr="00A42F96">
        <w:rPr>
          <w:rFonts w:asciiTheme="minorHAnsi" w:eastAsia="Arial" w:hAnsiTheme="minorHAnsi" w:cstheme="minorHAnsi"/>
          <w:sz w:val="24"/>
        </w:rPr>
        <w:t xml:space="preserve"> different models or theories to managing change. (AC 2.3)</w:t>
      </w:r>
    </w:p>
    <w:p w14:paraId="766B6C44" w14:textId="77777777" w:rsidR="008D5A90" w:rsidRPr="00B4200E" w:rsidRDefault="008D5A90" w:rsidP="00B4200E">
      <w:pPr>
        <w:contextualSpacing/>
        <w:rPr>
          <w:rFonts w:asciiTheme="minorHAnsi" w:eastAsia="Arial" w:hAnsiTheme="minorHAnsi" w:cstheme="minorHAnsi"/>
          <w:sz w:val="24"/>
        </w:rPr>
      </w:pPr>
    </w:p>
    <w:p w14:paraId="3E34F008" w14:textId="529C42DA" w:rsidR="008D5A90" w:rsidRPr="00B4200E" w:rsidRDefault="008D5A90"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There are many models </w:t>
      </w:r>
      <w:r w:rsidR="00440726" w:rsidRPr="00B4200E">
        <w:rPr>
          <w:rFonts w:asciiTheme="minorHAnsi" w:eastAsia="Arial" w:hAnsiTheme="minorHAnsi" w:cstheme="minorHAnsi"/>
          <w:sz w:val="24"/>
        </w:rPr>
        <w:t xml:space="preserve">to support the management of change which provides people practitioners with a framework to deliver and manage change in their organisations with a view of </w:t>
      </w:r>
      <w:r w:rsidR="006035F2" w:rsidRPr="00B4200E">
        <w:rPr>
          <w:rFonts w:asciiTheme="minorHAnsi" w:eastAsia="Arial" w:hAnsiTheme="minorHAnsi" w:cstheme="minorHAnsi"/>
          <w:sz w:val="24"/>
        </w:rPr>
        <w:t xml:space="preserve">limiting any disruption to the employee and organisation. </w:t>
      </w:r>
    </w:p>
    <w:p w14:paraId="55F6C7C9" w14:textId="77777777" w:rsidR="00BE4522" w:rsidRPr="00B4200E" w:rsidRDefault="00BE4522" w:rsidP="00B4200E">
      <w:pPr>
        <w:rPr>
          <w:rFonts w:asciiTheme="minorHAnsi" w:eastAsia="Arial" w:hAnsiTheme="minorHAnsi" w:cstheme="minorHAnsi"/>
          <w:sz w:val="24"/>
        </w:rPr>
      </w:pPr>
    </w:p>
    <w:p w14:paraId="04E6683A" w14:textId="2A95C64D" w:rsidR="007E7668" w:rsidRPr="00B4200E" w:rsidRDefault="006D5388" w:rsidP="00B4200E">
      <w:pPr>
        <w:pStyle w:val="ListParagraph"/>
        <w:numPr>
          <w:ilvl w:val="0"/>
          <w:numId w:val="27"/>
        </w:numPr>
        <w:rPr>
          <w:rFonts w:asciiTheme="minorHAnsi" w:eastAsia="Arial" w:hAnsiTheme="minorHAnsi" w:cstheme="minorHAnsi"/>
          <w:sz w:val="24"/>
        </w:rPr>
      </w:pPr>
      <w:r w:rsidRPr="00B4200E">
        <w:rPr>
          <w:rFonts w:asciiTheme="minorHAnsi" w:eastAsia="Arial" w:hAnsiTheme="minorHAnsi" w:cstheme="minorHAnsi"/>
          <w:b/>
          <w:bCs/>
          <w:sz w:val="24"/>
        </w:rPr>
        <w:t>Lewin 3 step model</w:t>
      </w:r>
      <w:r w:rsidR="002B6BDF" w:rsidRPr="00B4200E">
        <w:rPr>
          <w:rFonts w:asciiTheme="minorHAnsi" w:eastAsia="Arial" w:hAnsiTheme="minorHAnsi" w:cstheme="minorHAnsi"/>
          <w:sz w:val="24"/>
        </w:rPr>
        <w:t xml:space="preserve"> (1973)</w:t>
      </w:r>
      <w:r w:rsidR="00E573F5" w:rsidRPr="00B4200E">
        <w:rPr>
          <w:rFonts w:asciiTheme="minorHAnsi" w:eastAsia="Arial" w:hAnsiTheme="minorHAnsi" w:cstheme="minorHAnsi"/>
          <w:sz w:val="24"/>
        </w:rPr>
        <w:t xml:space="preserve"> </w:t>
      </w:r>
      <w:r w:rsidR="007E7668" w:rsidRPr="00B4200E">
        <w:rPr>
          <w:rFonts w:asciiTheme="minorHAnsi" w:eastAsia="Arial" w:hAnsiTheme="minorHAnsi" w:cstheme="minorHAnsi"/>
          <w:sz w:val="24"/>
        </w:rPr>
        <w:t>s</w:t>
      </w:r>
      <w:r w:rsidR="002B6BDF" w:rsidRPr="00B4200E">
        <w:rPr>
          <w:rFonts w:asciiTheme="minorHAnsi" w:eastAsia="Arial" w:hAnsiTheme="minorHAnsi" w:cstheme="minorHAnsi"/>
          <w:sz w:val="24"/>
        </w:rPr>
        <w:t>et out 3 stages</w:t>
      </w:r>
      <w:r w:rsidR="00974B56" w:rsidRPr="00B4200E">
        <w:rPr>
          <w:rFonts w:asciiTheme="minorHAnsi" w:eastAsia="Arial" w:hAnsiTheme="minorHAnsi" w:cstheme="minorHAnsi"/>
          <w:sz w:val="24"/>
        </w:rPr>
        <w:t>.</w:t>
      </w:r>
    </w:p>
    <w:p w14:paraId="4EE33D96" w14:textId="4EE550D6" w:rsidR="00B00289" w:rsidRPr="00B4200E" w:rsidRDefault="00974B56" w:rsidP="00B4200E">
      <w:pPr>
        <w:pStyle w:val="ListParagraph"/>
        <w:rPr>
          <w:rFonts w:asciiTheme="minorHAnsi" w:eastAsia="Arial" w:hAnsiTheme="minorHAnsi" w:cstheme="minorHAnsi"/>
          <w:sz w:val="24"/>
        </w:rPr>
      </w:pPr>
      <w:r w:rsidRPr="00B4200E">
        <w:rPr>
          <w:rFonts w:asciiTheme="minorHAnsi" w:eastAsia="Arial" w:hAnsiTheme="minorHAnsi" w:cstheme="minorHAnsi"/>
          <w:sz w:val="24"/>
        </w:rPr>
        <w:t>-</w:t>
      </w:r>
      <w:r w:rsidR="002B6BDF" w:rsidRPr="00B4200E">
        <w:rPr>
          <w:rFonts w:asciiTheme="minorHAnsi" w:eastAsia="Arial" w:hAnsiTheme="minorHAnsi" w:cstheme="minorHAnsi"/>
          <w:sz w:val="24"/>
        </w:rPr>
        <w:t>The Unfreeze</w:t>
      </w:r>
      <w:r w:rsidR="007E7668" w:rsidRPr="00B4200E">
        <w:rPr>
          <w:rFonts w:asciiTheme="minorHAnsi" w:eastAsia="Arial" w:hAnsiTheme="minorHAnsi" w:cstheme="minorHAnsi"/>
          <w:sz w:val="24"/>
        </w:rPr>
        <w:t xml:space="preserve">- an initial stage </w:t>
      </w:r>
      <w:r w:rsidR="00B00289" w:rsidRPr="00B4200E">
        <w:rPr>
          <w:rFonts w:asciiTheme="minorHAnsi" w:eastAsia="Arial" w:hAnsiTheme="minorHAnsi" w:cstheme="minorHAnsi"/>
          <w:sz w:val="24"/>
        </w:rPr>
        <w:t xml:space="preserve">of identifying the need for change and understanding the benefits of making the change before starting the engagement and communication with those affected. </w:t>
      </w:r>
    </w:p>
    <w:p w14:paraId="2859DE74" w14:textId="4E5B0BEA" w:rsidR="00E560BF" w:rsidRPr="00B4200E" w:rsidRDefault="00974B56" w:rsidP="00B4200E">
      <w:pPr>
        <w:pStyle w:val="ListParagraph"/>
        <w:rPr>
          <w:rFonts w:asciiTheme="minorHAnsi" w:eastAsia="Arial" w:hAnsiTheme="minorHAnsi" w:cstheme="minorHAnsi"/>
          <w:sz w:val="24"/>
        </w:rPr>
      </w:pPr>
      <w:r w:rsidRPr="00B4200E">
        <w:rPr>
          <w:rFonts w:asciiTheme="minorHAnsi" w:eastAsia="Arial" w:hAnsiTheme="minorHAnsi" w:cstheme="minorHAnsi"/>
          <w:sz w:val="24"/>
        </w:rPr>
        <w:t>-</w:t>
      </w:r>
      <w:r w:rsidR="00B00289" w:rsidRPr="00B4200E">
        <w:rPr>
          <w:rFonts w:asciiTheme="minorHAnsi" w:eastAsia="Arial" w:hAnsiTheme="minorHAnsi" w:cstheme="minorHAnsi"/>
          <w:sz w:val="24"/>
        </w:rPr>
        <w:t>T</w:t>
      </w:r>
      <w:r w:rsidR="002B6BDF" w:rsidRPr="00B4200E">
        <w:rPr>
          <w:rFonts w:asciiTheme="minorHAnsi" w:eastAsia="Arial" w:hAnsiTheme="minorHAnsi" w:cstheme="minorHAnsi"/>
          <w:sz w:val="24"/>
        </w:rPr>
        <w:t>he Move</w:t>
      </w:r>
      <w:r w:rsidR="00B00289" w:rsidRPr="00B4200E">
        <w:rPr>
          <w:rFonts w:asciiTheme="minorHAnsi" w:eastAsia="Arial" w:hAnsiTheme="minorHAnsi" w:cstheme="minorHAnsi"/>
          <w:sz w:val="24"/>
        </w:rPr>
        <w:t xml:space="preserve"> stage- </w:t>
      </w:r>
      <w:r w:rsidR="001E563D" w:rsidRPr="00B4200E">
        <w:rPr>
          <w:rFonts w:asciiTheme="minorHAnsi" w:eastAsia="Arial" w:hAnsiTheme="minorHAnsi" w:cstheme="minorHAnsi"/>
          <w:sz w:val="24"/>
        </w:rPr>
        <w:t>this stage is all about the action and involving</w:t>
      </w:r>
      <w:r w:rsidR="002B6BDF" w:rsidRPr="00B4200E">
        <w:rPr>
          <w:rFonts w:asciiTheme="minorHAnsi" w:eastAsia="Arial" w:hAnsiTheme="minorHAnsi" w:cstheme="minorHAnsi"/>
          <w:sz w:val="24"/>
        </w:rPr>
        <w:t xml:space="preserve"> </w:t>
      </w:r>
      <w:r w:rsidR="001E563D" w:rsidRPr="00B4200E">
        <w:rPr>
          <w:rFonts w:asciiTheme="minorHAnsi" w:eastAsia="Arial" w:hAnsiTheme="minorHAnsi" w:cstheme="minorHAnsi"/>
          <w:sz w:val="24"/>
        </w:rPr>
        <w:t xml:space="preserve">everyone </w:t>
      </w:r>
    </w:p>
    <w:p w14:paraId="5CF814CE" w14:textId="33B3438D" w:rsidR="00AF3761" w:rsidRPr="00B4200E" w:rsidRDefault="00974B56" w:rsidP="00B4200E">
      <w:pPr>
        <w:pStyle w:val="ListParagraph"/>
        <w:rPr>
          <w:rFonts w:asciiTheme="minorHAnsi" w:eastAsia="Arial" w:hAnsiTheme="minorHAnsi" w:cstheme="minorHAnsi"/>
          <w:sz w:val="24"/>
        </w:rPr>
      </w:pPr>
      <w:r w:rsidRPr="00B4200E">
        <w:rPr>
          <w:rFonts w:asciiTheme="minorHAnsi" w:eastAsia="Arial" w:hAnsiTheme="minorHAnsi" w:cstheme="minorHAnsi"/>
          <w:sz w:val="24"/>
        </w:rPr>
        <w:t>-</w:t>
      </w:r>
      <w:r w:rsidR="00AF3761" w:rsidRPr="00B4200E">
        <w:rPr>
          <w:rFonts w:asciiTheme="minorHAnsi" w:eastAsia="Arial" w:hAnsiTheme="minorHAnsi" w:cstheme="minorHAnsi"/>
          <w:sz w:val="24"/>
        </w:rPr>
        <w:t xml:space="preserve">The </w:t>
      </w:r>
      <w:r w:rsidRPr="00B4200E">
        <w:rPr>
          <w:rFonts w:asciiTheme="minorHAnsi" w:eastAsia="Arial" w:hAnsiTheme="minorHAnsi" w:cstheme="minorHAnsi"/>
          <w:sz w:val="24"/>
        </w:rPr>
        <w:t>Ref</w:t>
      </w:r>
      <w:r w:rsidR="00AF3761" w:rsidRPr="00B4200E">
        <w:rPr>
          <w:rFonts w:asciiTheme="minorHAnsi" w:eastAsia="Arial" w:hAnsiTheme="minorHAnsi" w:cstheme="minorHAnsi"/>
          <w:sz w:val="24"/>
        </w:rPr>
        <w:t>reeze stage – making the change permanent</w:t>
      </w:r>
      <w:r w:rsidR="002A0FD2" w:rsidRPr="00B4200E">
        <w:rPr>
          <w:rFonts w:asciiTheme="minorHAnsi" w:eastAsia="Arial" w:hAnsiTheme="minorHAnsi" w:cstheme="minorHAnsi"/>
          <w:sz w:val="24"/>
        </w:rPr>
        <w:t xml:space="preserve"> and establishing it as business as usual. This stage is important to ensure that people don’t revert to old ways. </w:t>
      </w:r>
    </w:p>
    <w:p w14:paraId="3489F350" w14:textId="77777777" w:rsidR="00D2427F" w:rsidRPr="00B4200E" w:rsidRDefault="00D2427F" w:rsidP="00B4200E">
      <w:pPr>
        <w:pStyle w:val="ListParagraph"/>
        <w:rPr>
          <w:rFonts w:asciiTheme="minorHAnsi" w:eastAsia="Arial" w:hAnsiTheme="minorHAnsi" w:cstheme="minorHAnsi"/>
          <w:sz w:val="24"/>
        </w:rPr>
      </w:pPr>
    </w:p>
    <w:p w14:paraId="07F52100" w14:textId="260632A8" w:rsidR="00D2427F" w:rsidRPr="00B4200E" w:rsidRDefault="00D2427F" w:rsidP="00B4200E">
      <w:pPr>
        <w:pStyle w:val="ListParagraph"/>
        <w:rPr>
          <w:rFonts w:asciiTheme="minorHAnsi" w:eastAsia="Arial" w:hAnsiTheme="minorHAnsi" w:cstheme="minorHAnsi"/>
          <w:sz w:val="24"/>
        </w:rPr>
      </w:pPr>
      <w:r w:rsidRPr="00B4200E">
        <w:rPr>
          <w:rFonts w:asciiTheme="minorHAnsi" w:eastAsia="Arial" w:hAnsiTheme="minorHAnsi" w:cstheme="minorHAnsi"/>
          <w:sz w:val="24"/>
        </w:rPr>
        <w:t>This change model has been criticised as being too simplistic</w:t>
      </w:r>
      <w:r w:rsidR="00CA1762" w:rsidRPr="00B4200E">
        <w:rPr>
          <w:rFonts w:asciiTheme="minorHAnsi" w:eastAsia="Arial" w:hAnsiTheme="minorHAnsi" w:cstheme="minorHAnsi"/>
          <w:sz w:val="24"/>
        </w:rPr>
        <w:t xml:space="preserve">. It is also considered to be a top down, management driven approach to change which </w:t>
      </w:r>
      <w:r w:rsidR="001332C0" w:rsidRPr="00B4200E">
        <w:rPr>
          <w:rFonts w:asciiTheme="minorHAnsi" w:eastAsia="Arial" w:hAnsiTheme="minorHAnsi" w:cstheme="minorHAnsi"/>
          <w:sz w:val="24"/>
        </w:rPr>
        <w:t>focuses</w:t>
      </w:r>
      <w:r w:rsidR="00CA1762" w:rsidRPr="00B4200E">
        <w:rPr>
          <w:rFonts w:asciiTheme="minorHAnsi" w:eastAsia="Arial" w:hAnsiTheme="minorHAnsi" w:cstheme="minorHAnsi"/>
          <w:sz w:val="24"/>
        </w:rPr>
        <w:t xml:space="preserve"> on delivery o</w:t>
      </w:r>
      <w:r w:rsidR="00CC4C75" w:rsidRPr="00B4200E">
        <w:rPr>
          <w:rFonts w:asciiTheme="minorHAnsi" w:eastAsia="Arial" w:hAnsiTheme="minorHAnsi" w:cstheme="minorHAnsi"/>
          <w:sz w:val="24"/>
        </w:rPr>
        <w:t xml:space="preserve">f outcomes, with little consideration of the people involved. </w:t>
      </w:r>
      <w:r w:rsidR="001332C0" w:rsidRPr="00B4200E">
        <w:rPr>
          <w:rFonts w:asciiTheme="minorHAnsi" w:eastAsia="Arial" w:hAnsiTheme="minorHAnsi" w:cstheme="minorHAnsi"/>
          <w:sz w:val="24"/>
        </w:rPr>
        <w:t xml:space="preserve">(Roberts, 2023). </w:t>
      </w:r>
    </w:p>
    <w:p w14:paraId="734EB381" w14:textId="77777777" w:rsidR="00E560BF" w:rsidRPr="00B4200E" w:rsidRDefault="00E560BF" w:rsidP="00B4200E">
      <w:pPr>
        <w:rPr>
          <w:rFonts w:asciiTheme="minorHAnsi" w:eastAsia="Arial" w:hAnsiTheme="minorHAnsi" w:cstheme="minorHAnsi"/>
          <w:sz w:val="24"/>
        </w:rPr>
      </w:pPr>
    </w:p>
    <w:p w14:paraId="770CE8D8" w14:textId="69665FFC" w:rsidR="00F273F7" w:rsidRPr="00B4200E" w:rsidRDefault="00296DF9" w:rsidP="00B4200E">
      <w:pPr>
        <w:rPr>
          <w:rFonts w:asciiTheme="minorHAnsi" w:eastAsia="Arial" w:hAnsiTheme="minorHAnsi" w:cstheme="minorHAnsi"/>
          <w:sz w:val="24"/>
        </w:rPr>
      </w:pPr>
      <w:r w:rsidRPr="00B4200E">
        <w:rPr>
          <w:rFonts w:asciiTheme="minorHAnsi" w:hAnsiTheme="minorHAnsi" w:cstheme="minorHAnsi"/>
          <w:noProof/>
          <w:sz w:val="24"/>
          <w14:ligatures w14:val="standardContextual"/>
        </w:rPr>
        <w:t xml:space="preserve">                      </w:t>
      </w:r>
    </w:p>
    <w:p w14:paraId="7429ECD7" w14:textId="22B95FC9" w:rsidR="000036D4" w:rsidRPr="00B4200E" w:rsidRDefault="00B570D7" w:rsidP="00B4200E">
      <w:pPr>
        <w:rPr>
          <w:rFonts w:asciiTheme="minorHAnsi" w:eastAsia="Arial" w:hAnsiTheme="minorHAnsi" w:cstheme="minorHAnsi"/>
          <w:sz w:val="24"/>
        </w:rPr>
      </w:pPr>
      <w:r w:rsidRPr="00B4200E">
        <w:rPr>
          <w:rFonts w:asciiTheme="minorHAnsi" w:hAnsiTheme="minorHAnsi" w:cstheme="minorHAnsi"/>
          <w:noProof/>
          <w:sz w:val="24"/>
          <w14:ligatures w14:val="standardContextual"/>
        </w:rPr>
        <w:lastRenderedPageBreak/>
        <w:drawing>
          <wp:inline distT="0" distB="0" distL="0" distR="0" wp14:anchorId="3C9C69E0" wp14:editId="579697A1">
            <wp:extent cx="3526077" cy="2568575"/>
            <wp:effectExtent l="0" t="0" r="0" b="3175"/>
            <wp:docPr id="1893598103" name="Picture 1" descr="A diagram of a ch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598103" name="Picture 1" descr="A diagram of a change&#10;&#10;Description automatically generated"/>
                    <pic:cNvPicPr/>
                  </pic:nvPicPr>
                  <pic:blipFill>
                    <a:blip r:embed="rId9"/>
                    <a:stretch>
                      <a:fillRect/>
                    </a:stretch>
                  </pic:blipFill>
                  <pic:spPr>
                    <a:xfrm>
                      <a:off x="0" y="0"/>
                      <a:ext cx="3539557" cy="2578395"/>
                    </a:xfrm>
                    <a:prstGeom prst="rect">
                      <a:avLst/>
                    </a:prstGeom>
                  </pic:spPr>
                </pic:pic>
              </a:graphicData>
            </a:graphic>
          </wp:inline>
        </w:drawing>
      </w:r>
    </w:p>
    <w:p w14:paraId="5FD408CD" w14:textId="77777777" w:rsidR="00A6723A" w:rsidRPr="00B4200E" w:rsidRDefault="00A6723A" w:rsidP="00B4200E">
      <w:pPr>
        <w:rPr>
          <w:rFonts w:asciiTheme="minorHAnsi" w:eastAsia="Arial" w:hAnsiTheme="minorHAnsi" w:cstheme="minorHAnsi"/>
          <w:sz w:val="24"/>
        </w:rPr>
      </w:pPr>
    </w:p>
    <w:p w14:paraId="3561EE0A" w14:textId="5EA60B30" w:rsidR="00A6723A" w:rsidRPr="00B4200E" w:rsidRDefault="00B570D7" w:rsidP="00B4200E">
      <w:pPr>
        <w:rPr>
          <w:rFonts w:asciiTheme="minorHAnsi" w:eastAsia="Arial" w:hAnsiTheme="minorHAnsi" w:cstheme="minorHAnsi"/>
          <w:sz w:val="24"/>
        </w:rPr>
      </w:pPr>
      <w:r>
        <w:rPr>
          <w:rFonts w:asciiTheme="minorHAnsi" w:eastAsia="Arial" w:hAnsiTheme="minorHAnsi" w:cstheme="minorHAnsi"/>
          <w:sz w:val="24"/>
        </w:rPr>
        <w:t>Diagram (Malik 2022)</w:t>
      </w:r>
    </w:p>
    <w:p w14:paraId="5872EEA5" w14:textId="77777777" w:rsidR="00A6723A" w:rsidRPr="00B4200E" w:rsidRDefault="00A6723A" w:rsidP="00B4200E">
      <w:pPr>
        <w:rPr>
          <w:rFonts w:asciiTheme="minorHAnsi" w:eastAsia="Arial" w:hAnsiTheme="minorHAnsi" w:cstheme="minorHAnsi"/>
          <w:sz w:val="24"/>
        </w:rPr>
      </w:pPr>
    </w:p>
    <w:p w14:paraId="6D506464" w14:textId="77777777" w:rsidR="00A6723A" w:rsidRPr="00B4200E" w:rsidRDefault="00A6723A" w:rsidP="00B4200E">
      <w:pPr>
        <w:rPr>
          <w:rFonts w:asciiTheme="minorHAnsi" w:eastAsia="Arial" w:hAnsiTheme="minorHAnsi" w:cstheme="minorHAnsi"/>
          <w:sz w:val="24"/>
        </w:rPr>
      </w:pPr>
    </w:p>
    <w:p w14:paraId="6E51A53D" w14:textId="52B8C6F6" w:rsidR="0078010E" w:rsidRPr="00B4200E" w:rsidRDefault="0078010E" w:rsidP="00B4200E">
      <w:pPr>
        <w:pStyle w:val="ListParagraph"/>
        <w:numPr>
          <w:ilvl w:val="0"/>
          <w:numId w:val="27"/>
        </w:numPr>
        <w:rPr>
          <w:rFonts w:asciiTheme="minorHAnsi" w:eastAsia="Arial" w:hAnsiTheme="minorHAnsi" w:cstheme="minorHAnsi"/>
          <w:sz w:val="24"/>
        </w:rPr>
      </w:pPr>
      <w:r w:rsidRPr="00B4200E">
        <w:rPr>
          <w:rFonts w:asciiTheme="minorHAnsi" w:eastAsia="Arial" w:hAnsiTheme="minorHAnsi" w:cstheme="minorHAnsi"/>
          <w:b/>
          <w:bCs/>
          <w:sz w:val="24"/>
        </w:rPr>
        <w:t>Kotter’s 8 stage model</w:t>
      </w:r>
      <w:r w:rsidR="00974B56" w:rsidRPr="00B4200E">
        <w:rPr>
          <w:rFonts w:asciiTheme="minorHAnsi" w:eastAsia="Arial" w:hAnsiTheme="minorHAnsi" w:cstheme="minorHAnsi"/>
          <w:sz w:val="24"/>
        </w:rPr>
        <w:t xml:space="preserve">- this model has many more steps that Lewin’s model </w:t>
      </w:r>
      <w:r w:rsidR="000F35AA" w:rsidRPr="00B4200E">
        <w:rPr>
          <w:rFonts w:asciiTheme="minorHAnsi" w:eastAsia="Arial" w:hAnsiTheme="minorHAnsi" w:cstheme="minorHAnsi"/>
          <w:sz w:val="24"/>
        </w:rPr>
        <w:t xml:space="preserve">and was introduced in 1996. </w:t>
      </w:r>
    </w:p>
    <w:p w14:paraId="0F83CBAC" w14:textId="636A9F74" w:rsidR="009C768C" w:rsidRPr="00B4200E" w:rsidRDefault="009C768C" w:rsidP="00B4200E">
      <w:pPr>
        <w:pStyle w:val="ListParagraph"/>
        <w:rPr>
          <w:rFonts w:asciiTheme="minorHAnsi" w:eastAsia="Arial" w:hAnsiTheme="minorHAnsi" w:cstheme="minorHAnsi"/>
          <w:sz w:val="24"/>
        </w:rPr>
      </w:pPr>
      <w:r w:rsidRPr="00B4200E">
        <w:rPr>
          <w:rFonts w:asciiTheme="minorHAnsi" w:eastAsia="Arial" w:hAnsiTheme="minorHAnsi" w:cstheme="minorHAnsi"/>
          <w:sz w:val="24"/>
        </w:rPr>
        <w:t>Step 1- create urgency</w:t>
      </w:r>
      <w:r w:rsidR="00114AAC" w:rsidRPr="00B4200E">
        <w:rPr>
          <w:rFonts w:asciiTheme="minorHAnsi" w:eastAsia="Arial" w:hAnsiTheme="minorHAnsi" w:cstheme="minorHAnsi"/>
          <w:sz w:val="24"/>
        </w:rPr>
        <w:t>- Kotter suggested that for the change to be successful, 75% of the company had to believe it was necessary (M</w:t>
      </w:r>
      <w:r w:rsidR="006F5DE7" w:rsidRPr="00B4200E">
        <w:rPr>
          <w:rFonts w:asciiTheme="minorHAnsi" w:eastAsia="Arial" w:hAnsiTheme="minorHAnsi" w:cstheme="minorHAnsi"/>
          <w:sz w:val="24"/>
        </w:rPr>
        <w:t>indtools</w:t>
      </w:r>
      <w:r w:rsidR="00114AAC" w:rsidRPr="00B4200E">
        <w:rPr>
          <w:rFonts w:asciiTheme="minorHAnsi" w:eastAsia="Arial" w:hAnsiTheme="minorHAnsi" w:cstheme="minorHAnsi"/>
          <w:sz w:val="24"/>
        </w:rPr>
        <w:t xml:space="preserve">, 2022). This step is therefore very important! </w:t>
      </w:r>
    </w:p>
    <w:p w14:paraId="1DC13BB2" w14:textId="01AA7FA7" w:rsidR="009C768C" w:rsidRPr="00B4200E" w:rsidRDefault="009C768C" w:rsidP="00B4200E">
      <w:pPr>
        <w:pStyle w:val="ListParagraph"/>
        <w:rPr>
          <w:rFonts w:asciiTheme="minorHAnsi" w:eastAsia="Arial" w:hAnsiTheme="minorHAnsi" w:cstheme="minorHAnsi"/>
          <w:sz w:val="24"/>
        </w:rPr>
      </w:pPr>
      <w:r w:rsidRPr="00B4200E">
        <w:rPr>
          <w:rFonts w:asciiTheme="minorHAnsi" w:eastAsia="Arial" w:hAnsiTheme="minorHAnsi" w:cstheme="minorHAnsi"/>
          <w:sz w:val="24"/>
        </w:rPr>
        <w:t xml:space="preserve">Step 2- </w:t>
      </w:r>
      <w:r w:rsidR="006F5DE7" w:rsidRPr="00B4200E">
        <w:rPr>
          <w:rFonts w:asciiTheme="minorHAnsi" w:eastAsia="Arial" w:hAnsiTheme="minorHAnsi" w:cstheme="minorHAnsi"/>
          <w:sz w:val="24"/>
        </w:rPr>
        <w:t xml:space="preserve">Form a powerful coalition- there </w:t>
      </w:r>
      <w:r w:rsidR="009B38D8" w:rsidRPr="00B4200E">
        <w:rPr>
          <w:rFonts w:asciiTheme="minorHAnsi" w:eastAsia="Arial" w:hAnsiTheme="minorHAnsi" w:cstheme="minorHAnsi"/>
          <w:sz w:val="24"/>
        </w:rPr>
        <w:t xml:space="preserve">coalition needs to drive the change and continue the sense </w:t>
      </w:r>
      <w:proofErr w:type="spellStart"/>
      <w:r w:rsidR="009B38D8" w:rsidRPr="00B4200E">
        <w:rPr>
          <w:rFonts w:asciiTheme="minorHAnsi" w:eastAsia="Arial" w:hAnsiTheme="minorHAnsi" w:cstheme="minorHAnsi"/>
          <w:sz w:val="24"/>
        </w:rPr>
        <w:t>or</w:t>
      </w:r>
      <w:proofErr w:type="spellEnd"/>
      <w:r w:rsidR="009B38D8" w:rsidRPr="00B4200E">
        <w:rPr>
          <w:rFonts w:asciiTheme="minorHAnsi" w:eastAsia="Arial" w:hAnsiTheme="minorHAnsi" w:cstheme="minorHAnsi"/>
          <w:sz w:val="24"/>
        </w:rPr>
        <w:t xml:space="preserve"> urgency. </w:t>
      </w:r>
      <w:r w:rsidR="006F5DE7" w:rsidRPr="00B4200E">
        <w:rPr>
          <w:rFonts w:asciiTheme="minorHAnsi" w:eastAsia="Arial" w:hAnsiTheme="minorHAnsi" w:cstheme="minorHAnsi"/>
          <w:sz w:val="24"/>
        </w:rPr>
        <w:t xml:space="preserve"> </w:t>
      </w:r>
    </w:p>
    <w:p w14:paraId="67A270BA" w14:textId="71D87315" w:rsidR="009C768C" w:rsidRPr="00B4200E" w:rsidRDefault="009C768C" w:rsidP="00B4200E">
      <w:pPr>
        <w:pStyle w:val="ListParagraph"/>
        <w:rPr>
          <w:rFonts w:asciiTheme="minorHAnsi" w:eastAsia="Arial" w:hAnsiTheme="minorHAnsi" w:cstheme="minorHAnsi"/>
          <w:sz w:val="24"/>
        </w:rPr>
      </w:pPr>
      <w:r w:rsidRPr="00B4200E">
        <w:rPr>
          <w:rFonts w:asciiTheme="minorHAnsi" w:eastAsia="Arial" w:hAnsiTheme="minorHAnsi" w:cstheme="minorHAnsi"/>
          <w:sz w:val="24"/>
        </w:rPr>
        <w:t>Step 3</w:t>
      </w:r>
      <w:r w:rsidR="006F5DE7" w:rsidRPr="00B4200E">
        <w:rPr>
          <w:rFonts w:asciiTheme="minorHAnsi" w:eastAsia="Arial" w:hAnsiTheme="minorHAnsi" w:cstheme="minorHAnsi"/>
          <w:sz w:val="24"/>
        </w:rPr>
        <w:t xml:space="preserve">- </w:t>
      </w:r>
      <w:r w:rsidR="00BB54A4" w:rsidRPr="00B4200E">
        <w:rPr>
          <w:rFonts w:asciiTheme="minorHAnsi" w:eastAsia="Arial" w:hAnsiTheme="minorHAnsi" w:cstheme="minorHAnsi"/>
          <w:sz w:val="24"/>
        </w:rPr>
        <w:t xml:space="preserve">Create a clear </w:t>
      </w:r>
      <w:r w:rsidR="00257713" w:rsidRPr="00B4200E">
        <w:rPr>
          <w:rFonts w:asciiTheme="minorHAnsi" w:eastAsia="Arial" w:hAnsiTheme="minorHAnsi" w:cstheme="minorHAnsi"/>
          <w:sz w:val="24"/>
        </w:rPr>
        <w:t xml:space="preserve">and detailed vision – understand what needs to be done and how to execute the change. </w:t>
      </w:r>
    </w:p>
    <w:p w14:paraId="3FACB6F2" w14:textId="7696840C" w:rsidR="009C768C" w:rsidRPr="00B4200E" w:rsidRDefault="009C768C" w:rsidP="00B4200E">
      <w:pPr>
        <w:pStyle w:val="ListParagraph"/>
        <w:rPr>
          <w:rFonts w:asciiTheme="minorHAnsi" w:eastAsia="Arial" w:hAnsiTheme="minorHAnsi" w:cstheme="minorHAnsi"/>
          <w:sz w:val="24"/>
        </w:rPr>
      </w:pPr>
      <w:r w:rsidRPr="00B4200E">
        <w:rPr>
          <w:rFonts w:asciiTheme="minorHAnsi" w:eastAsia="Arial" w:hAnsiTheme="minorHAnsi" w:cstheme="minorHAnsi"/>
          <w:sz w:val="24"/>
        </w:rPr>
        <w:t>Step 4</w:t>
      </w:r>
      <w:r w:rsidR="00BB54A4" w:rsidRPr="00B4200E">
        <w:rPr>
          <w:rFonts w:asciiTheme="minorHAnsi" w:eastAsia="Arial" w:hAnsiTheme="minorHAnsi" w:cstheme="minorHAnsi"/>
          <w:sz w:val="24"/>
        </w:rPr>
        <w:t xml:space="preserve">- Communicate the vision </w:t>
      </w:r>
      <w:r w:rsidR="00257713" w:rsidRPr="00B4200E">
        <w:rPr>
          <w:rFonts w:asciiTheme="minorHAnsi" w:eastAsia="Arial" w:hAnsiTheme="minorHAnsi" w:cstheme="minorHAnsi"/>
          <w:sz w:val="24"/>
        </w:rPr>
        <w:t xml:space="preserve">clearly to all employees. </w:t>
      </w:r>
    </w:p>
    <w:p w14:paraId="2D76AEEF" w14:textId="733C6FD3" w:rsidR="009C768C" w:rsidRPr="00B4200E" w:rsidRDefault="009C768C" w:rsidP="00B4200E">
      <w:pPr>
        <w:pStyle w:val="ListParagraph"/>
        <w:rPr>
          <w:rFonts w:asciiTheme="minorHAnsi" w:eastAsia="Arial" w:hAnsiTheme="minorHAnsi" w:cstheme="minorHAnsi"/>
          <w:sz w:val="24"/>
        </w:rPr>
      </w:pPr>
      <w:r w:rsidRPr="00B4200E">
        <w:rPr>
          <w:rFonts w:asciiTheme="minorHAnsi" w:eastAsia="Arial" w:hAnsiTheme="minorHAnsi" w:cstheme="minorHAnsi"/>
          <w:sz w:val="24"/>
        </w:rPr>
        <w:t>Step 5</w:t>
      </w:r>
      <w:r w:rsidR="00BB54A4" w:rsidRPr="00B4200E">
        <w:rPr>
          <w:rFonts w:asciiTheme="minorHAnsi" w:eastAsia="Arial" w:hAnsiTheme="minorHAnsi" w:cstheme="minorHAnsi"/>
          <w:sz w:val="24"/>
        </w:rPr>
        <w:t xml:space="preserve">- </w:t>
      </w:r>
      <w:r w:rsidR="001F2586" w:rsidRPr="00B4200E">
        <w:rPr>
          <w:rFonts w:asciiTheme="minorHAnsi" w:eastAsia="Arial" w:hAnsiTheme="minorHAnsi" w:cstheme="minorHAnsi"/>
          <w:sz w:val="24"/>
        </w:rPr>
        <w:t xml:space="preserve">Remove obstacles- this may mean amending processes and structures. </w:t>
      </w:r>
    </w:p>
    <w:p w14:paraId="1F9DBF80" w14:textId="3B00873B" w:rsidR="009C768C" w:rsidRPr="00B4200E" w:rsidRDefault="009C768C" w:rsidP="00B4200E">
      <w:pPr>
        <w:pStyle w:val="ListParagraph"/>
        <w:rPr>
          <w:rFonts w:asciiTheme="minorHAnsi" w:eastAsia="Arial" w:hAnsiTheme="minorHAnsi" w:cstheme="minorHAnsi"/>
          <w:sz w:val="24"/>
        </w:rPr>
      </w:pPr>
      <w:r w:rsidRPr="00B4200E">
        <w:rPr>
          <w:rFonts w:asciiTheme="minorHAnsi" w:eastAsia="Arial" w:hAnsiTheme="minorHAnsi" w:cstheme="minorHAnsi"/>
          <w:sz w:val="24"/>
        </w:rPr>
        <w:t>Step 6</w:t>
      </w:r>
      <w:r w:rsidR="001F2586" w:rsidRPr="00B4200E">
        <w:rPr>
          <w:rFonts w:asciiTheme="minorHAnsi" w:eastAsia="Arial" w:hAnsiTheme="minorHAnsi" w:cstheme="minorHAnsi"/>
          <w:sz w:val="24"/>
        </w:rPr>
        <w:t xml:space="preserve">- Identify and celebrate quick wins – this ensures that people are engaged. Reward people </w:t>
      </w:r>
      <w:r w:rsidR="00C9676F" w:rsidRPr="00B4200E">
        <w:rPr>
          <w:rFonts w:asciiTheme="minorHAnsi" w:eastAsia="Arial" w:hAnsiTheme="minorHAnsi" w:cstheme="minorHAnsi"/>
          <w:sz w:val="24"/>
        </w:rPr>
        <w:t xml:space="preserve">who are driving the change if possible. </w:t>
      </w:r>
    </w:p>
    <w:p w14:paraId="4F44E933" w14:textId="04EC8AB5" w:rsidR="009C768C" w:rsidRPr="00B4200E" w:rsidRDefault="009C768C" w:rsidP="00B4200E">
      <w:pPr>
        <w:pStyle w:val="ListParagraph"/>
        <w:rPr>
          <w:rFonts w:asciiTheme="minorHAnsi" w:eastAsia="Arial" w:hAnsiTheme="minorHAnsi" w:cstheme="minorHAnsi"/>
          <w:sz w:val="24"/>
        </w:rPr>
      </w:pPr>
      <w:r w:rsidRPr="00B4200E">
        <w:rPr>
          <w:rFonts w:asciiTheme="minorHAnsi" w:eastAsia="Arial" w:hAnsiTheme="minorHAnsi" w:cstheme="minorHAnsi"/>
          <w:sz w:val="24"/>
        </w:rPr>
        <w:t>Step 7</w:t>
      </w:r>
      <w:r w:rsidR="001F2586" w:rsidRPr="00B4200E">
        <w:rPr>
          <w:rFonts w:asciiTheme="minorHAnsi" w:eastAsia="Arial" w:hAnsiTheme="minorHAnsi" w:cstheme="minorHAnsi"/>
          <w:sz w:val="24"/>
        </w:rPr>
        <w:t xml:space="preserve">- </w:t>
      </w:r>
      <w:r w:rsidR="00C9676F" w:rsidRPr="00B4200E">
        <w:rPr>
          <w:rFonts w:asciiTheme="minorHAnsi" w:eastAsia="Arial" w:hAnsiTheme="minorHAnsi" w:cstheme="minorHAnsi"/>
          <w:sz w:val="24"/>
        </w:rPr>
        <w:t>Build on the change. Kotter summarised that change ‘ran deep’ – never celebrate too early (Mindtools, 2022)</w:t>
      </w:r>
    </w:p>
    <w:p w14:paraId="30945BA0" w14:textId="518AD6EB" w:rsidR="009C768C" w:rsidRPr="00B4200E" w:rsidRDefault="009C768C" w:rsidP="00B4200E">
      <w:pPr>
        <w:pStyle w:val="ListParagraph"/>
        <w:rPr>
          <w:rFonts w:asciiTheme="minorHAnsi" w:eastAsia="Arial" w:hAnsiTheme="minorHAnsi" w:cstheme="minorHAnsi"/>
          <w:sz w:val="24"/>
        </w:rPr>
      </w:pPr>
      <w:r w:rsidRPr="00B4200E">
        <w:rPr>
          <w:rFonts w:asciiTheme="minorHAnsi" w:eastAsia="Arial" w:hAnsiTheme="minorHAnsi" w:cstheme="minorHAnsi"/>
          <w:sz w:val="24"/>
        </w:rPr>
        <w:t xml:space="preserve">Step 8 </w:t>
      </w:r>
      <w:r w:rsidR="00C9676F" w:rsidRPr="00B4200E">
        <w:rPr>
          <w:rFonts w:asciiTheme="minorHAnsi" w:eastAsia="Arial" w:hAnsiTheme="minorHAnsi" w:cstheme="minorHAnsi"/>
          <w:sz w:val="24"/>
        </w:rPr>
        <w:t xml:space="preserve">– Anchor the change. </w:t>
      </w:r>
      <w:r w:rsidR="00F7708F" w:rsidRPr="00B4200E">
        <w:rPr>
          <w:rFonts w:asciiTheme="minorHAnsi" w:eastAsia="Arial" w:hAnsiTheme="minorHAnsi" w:cstheme="minorHAnsi"/>
          <w:sz w:val="24"/>
        </w:rPr>
        <w:t xml:space="preserve">Celebrate and repeat the stories keeping the change and its success in the forefront of people’s minds. </w:t>
      </w:r>
    </w:p>
    <w:p w14:paraId="797B1E63" w14:textId="77777777" w:rsidR="008F7163" w:rsidRPr="00B4200E" w:rsidRDefault="008F7163" w:rsidP="00B4200E">
      <w:pPr>
        <w:rPr>
          <w:rFonts w:asciiTheme="minorHAnsi" w:eastAsia="Arial" w:hAnsiTheme="minorHAnsi" w:cstheme="minorHAnsi"/>
          <w:sz w:val="24"/>
        </w:rPr>
      </w:pPr>
    </w:p>
    <w:p w14:paraId="65B91CFA" w14:textId="6041E1B3" w:rsidR="008F7163" w:rsidRPr="00B4200E" w:rsidRDefault="00F520F9" w:rsidP="00B4200E">
      <w:pPr>
        <w:rPr>
          <w:rFonts w:asciiTheme="minorHAnsi" w:eastAsia="Arial" w:hAnsiTheme="minorHAnsi" w:cstheme="minorHAnsi"/>
          <w:sz w:val="24"/>
        </w:rPr>
      </w:pPr>
      <w:r w:rsidRPr="00B4200E">
        <w:rPr>
          <w:rFonts w:asciiTheme="minorHAnsi" w:eastAsia="Arial" w:hAnsiTheme="minorHAnsi" w:cstheme="minorHAnsi"/>
          <w:sz w:val="24"/>
        </w:rPr>
        <w:t xml:space="preserve">Roberts, 2023 explains that Kotter’s model is easy to understand and </w:t>
      </w:r>
      <w:r w:rsidR="00F478B2" w:rsidRPr="00B4200E">
        <w:rPr>
          <w:rFonts w:asciiTheme="minorHAnsi" w:eastAsia="Arial" w:hAnsiTheme="minorHAnsi" w:cstheme="minorHAnsi"/>
          <w:sz w:val="24"/>
        </w:rPr>
        <w:t xml:space="preserve">can support with avoiding common mistakes. </w:t>
      </w:r>
      <w:r w:rsidR="000D6930" w:rsidRPr="00B4200E">
        <w:rPr>
          <w:rFonts w:asciiTheme="minorHAnsi" w:eastAsia="Arial" w:hAnsiTheme="minorHAnsi" w:cstheme="minorHAnsi"/>
          <w:sz w:val="24"/>
        </w:rPr>
        <w:t xml:space="preserve">It is however, similarly to Lewin’s model, largely regarded as a ‘top down’ approach to driving change as very little </w:t>
      </w:r>
      <w:r w:rsidR="00DD7FCD" w:rsidRPr="00B4200E">
        <w:rPr>
          <w:rFonts w:asciiTheme="minorHAnsi" w:eastAsia="Arial" w:hAnsiTheme="minorHAnsi" w:cstheme="minorHAnsi"/>
          <w:sz w:val="24"/>
        </w:rPr>
        <w:t xml:space="preserve">interest is taken in employee views and feedback throughout the stages. </w:t>
      </w:r>
    </w:p>
    <w:p w14:paraId="6A22BDC4" w14:textId="77777777" w:rsidR="004156BC" w:rsidRPr="00B4200E" w:rsidRDefault="004156BC" w:rsidP="00B4200E">
      <w:pPr>
        <w:rPr>
          <w:rFonts w:asciiTheme="minorHAnsi" w:eastAsia="Arial" w:hAnsiTheme="minorHAnsi" w:cstheme="minorHAnsi"/>
          <w:sz w:val="24"/>
        </w:rPr>
      </w:pPr>
    </w:p>
    <w:p w14:paraId="37CD0550" w14:textId="77777777" w:rsidR="004156BC" w:rsidRPr="00B4200E" w:rsidRDefault="004156BC" w:rsidP="00B4200E">
      <w:pPr>
        <w:rPr>
          <w:rFonts w:asciiTheme="minorHAnsi" w:eastAsia="Arial" w:hAnsiTheme="minorHAnsi" w:cstheme="minorHAnsi"/>
          <w:sz w:val="24"/>
        </w:rPr>
      </w:pPr>
    </w:p>
    <w:p w14:paraId="7A17858F" w14:textId="77777777" w:rsidR="004156BC" w:rsidRPr="00B4200E" w:rsidRDefault="004156BC" w:rsidP="00B4200E">
      <w:pPr>
        <w:rPr>
          <w:rFonts w:asciiTheme="minorHAnsi" w:eastAsia="Arial" w:hAnsiTheme="minorHAnsi" w:cstheme="minorHAnsi"/>
          <w:sz w:val="24"/>
        </w:rPr>
      </w:pPr>
    </w:p>
    <w:p w14:paraId="084344E6" w14:textId="77777777" w:rsidR="004156BC" w:rsidRPr="00B4200E" w:rsidRDefault="004156BC" w:rsidP="00B4200E">
      <w:pPr>
        <w:rPr>
          <w:rFonts w:asciiTheme="minorHAnsi" w:eastAsia="Arial" w:hAnsiTheme="minorHAnsi" w:cstheme="minorHAnsi"/>
          <w:sz w:val="24"/>
        </w:rPr>
      </w:pPr>
    </w:p>
    <w:p w14:paraId="25DC22AF" w14:textId="77777777" w:rsidR="001D0D5E" w:rsidRPr="00B4200E" w:rsidRDefault="001D0D5E" w:rsidP="00B4200E">
      <w:pPr>
        <w:contextualSpacing/>
        <w:rPr>
          <w:rFonts w:asciiTheme="minorHAnsi" w:eastAsia="Arial" w:hAnsiTheme="minorHAnsi" w:cstheme="minorHAnsi"/>
          <w:sz w:val="24"/>
        </w:rPr>
      </w:pPr>
    </w:p>
    <w:p w14:paraId="3DB99609" w14:textId="77777777" w:rsidR="00221424" w:rsidRPr="00B4200E" w:rsidRDefault="00221424" w:rsidP="00B4200E">
      <w:pPr>
        <w:rPr>
          <w:rFonts w:asciiTheme="minorHAnsi" w:eastAsia="Arial" w:hAnsiTheme="minorHAnsi" w:cstheme="minorHAnsi"/>
          <w:sz w:val="24"/>
        </w:rPr>
      </w:pPr>
    </w:p>
    <w:p w14:paraId="13BDBEC0" w14:textId="77777777" w:rsidR="00221424" w:rsidRPr="00AF2136" w:rsidRDefault="00221424" w:rsidP="00B4200E">
      <w:pPr>
        <w:pStyle w:val="ListParagraph"/>
        <w:numPr>
          <w:ilvl w:val="0"/>
          <w:numId w:val="1"/>
        </w:numPr>
        <w:ind w:left="0"/>
        <w:rPr>
          <w:rFonts w:asciiTheme="minorHAnsi" w:eastAsia="Arial" w:hAnsiTheme="minorHAnsi" w:cstheme="minorHAnsi"/>
          <w:sz w:val="24"/>
        </w:rPr>
      </w:pPr>
      <w:r w:rsidRPr="00AF2136">
        <w:rPr>
          <w:rFonts w:asciiTheme="minorHAnsi" w:eastAsia="Arial" w:hAnsiTheme="minorHAnsi" w:cstheme="minorHAnsi"/>
          <w:sz w:val="24"/>
        </w:rPr>
        <w:t xml:space="preserve">A variety of models have been developed to explain how change is experienced. Discuss </w:t>
      </w:r>
      <w:r w:rsidRPr="00AF2136">
        <w:rPr>
          <w:rFonts w:asciiTheme="minorHAnsi" w:eastAsia="Arial" w:hAnsiTheme="minorHAnsi" w:cstheme="minorHAnsi"/>
          <w:b/>
          <w:bCs/>
          <w:sz w:val="24"/>
        </w:rPr>
        <w:t xml:space="preserve">one </w:t>
      </w:r>
      <w:r w:rsidRPr="00AF2136">
        <w:rPr>
          <w:rFonts w:asciiTheme="minorHAnsi" w:eastAsia="Arial" w:hAnsiTheme="minorHAnsi" w:cstheme="minorHAnsi"/>
          <w:sz w:val="24"/>
        </w:rPr>
        <w:t>model that explains how change is experienced. (AC 2.4)</w:t>
      </w:r>
    </w:p>
    <w:p w14:paraId="59B4D34C" w14:textId="77777777" w:rsidR="0010450E" w:rsidRPr="00B4200E" w:rsidRDefault="0010450E" w:rsidP="00B4200E">
      <w:pPr>
        <w:rPr>
          <w:rFonts w:asciiTheme="minorHAnsi" w:eastAsia="Arial" w:hAnsiTheme="minorHAnsi" w:cstheme="minorHAnsi"/>
          <w:sz w:val="24"/>
        </w:rPr>
      </w:pPr>
    </w:p>
    <w:p w14:paraId="7AC8481A" w14:textId="203B7EE9" w:rsidR="0066674C" w:rsidRPr="00B4200E" w:rsidRDefault="00CC62A2" w:rsidP="00B4200E">
      <w:pPr>
        <w:rPr>
          <w:rFonts w:asciiTheme="minorHAnsi" w:hAnsiTheme="minorHAnsi" w:cstheme="minorHAnsi"/>
          <w:sz w:val="24"/>
          <w:shd w:val="clear" w:color="auto" w:fill="FFFFFF"/>
        </w:rPr>
      </w:pPr>
      <w:r w:rsidRPr="00B4200E">
        <w:rPr>
          <w:rFonts w:asciiTheme="minorHAnsi" w:eastAsia="Arial" w:hAnsiTheme="minorHAnsi" w:cstheme="minorHAnsi"/>
          <w:sz w:val="24"/>
        </w:rPr>
        <w:t>As Greek Philosophe</w:t>
      </w:r>
      <w:r w:rsidR="00EB0752" w:rsidRPr="00B4200E">
        <w:rPr>
          <w:rFonts w:asciiTheme="minorHAnsi" w:eastAsia="Arial" w:hAnsiTheme="minorHAnsi" w:cstheme="minorHAnsi"/>
          <w:sz w:val="24"/>
        </w:rPr>
        <w:t>r</w:t>
      </w:r>
      <w:r w:rsidRPr="00B4200E">
        <w:rPr>
          <w:rFonts w:asciiTheme="minorHAnsi" w:eastAsia="Arial" w:hAnsiTheme="minorHAnsi" w:cstheme="minorHAnsi"/>
          <w:sz w:val="24"/>
        </w:rPr>
        <w:t xml:space="preserve"> </w:t>
      </w:r>
      <w:r w:rsidR="00F30613" w:rsidRPr="00B4200E">
        <w:rPr>
          <w:rFonts w:asciiTheme="minorHAnsi" w:eastAsia="Arial" w:hAnsiTheme="minorHAnsi" w:cstheme="minorHAnsi"/>
          <w:sz w:val="24"/>
        </w:rPr>
        <w:t>Heraclitus</w:t>
      </w:r>
      <w:r w:rsidRPr="00B4200E">
        <w:rPr>
          <w:rFonts w:asciiTheme="minorHAnsi" w:eastAsia="Arial" w:hAnsiTheme="minorHAnsi" w:cstheme="minorHAnsi"/>
          <w:sz w:val="24"/>
        </w:rPr>
        <w:t xml:space="preserve"> </w:t>
      </w:r>
      <w:r w:rsidR="002E70D1" w:rsidRPr="00B4200E">
        <w:rPr>
          <w:rFonts w:asciiTheme="minorHAnsi" w:eastAsia="Arial" w:hAnsiTheme="minorHAnsi" w:cstheme="minorHAnsi"/>
          <w:sz w:val="24"/>
        </w:rPr>
        <w:t>stated,</w:t>
      </w:r>
      <w:r w:rsidR="008E0389" w:rsidRPr="00B4200E">
        <w:rPr>
          <w:rFonts w:asciiTheme="minorHAnsi" w:eastAsia="Arial" w:hAnsiTheme="minorHAnsi" w:cstheme="minorHAnsi"/>
          <w:sz w:val="24"/>
        </w:rPr>
        <w:t xml:space="preserve"> ‘</w:t>
      </w:r>
      <w:r w:rsidR="00F30613" w:rsidRPr="00B4200E">
        <w:rPr>
          <w:rFonts w:asciiTheme="minorHAnsi" w:eastAsia="Arial" w:hAnsiTheme="minorHAnsi" w:cstheme="minorHAnsi"/>
          <w:sz w:val="24"/>
        </w:rPr>
        <w:t>c</w:t>
      </w:r>
      <w:r w:rsidR="008E0389" w:rsidRPr="00B4200E">
        <w:rPr>
          <w:rFonts w:asciiTheme="minorHAnsi" w:eastAsia="Arial" w:hAnsiTheme="minorHAnsi" w:cstheme="minorHAnsi"/>
          <w:sz w:val="24"/>
        </w:rPr>
        <w:t xml:space="preserve">hange is the only constant’ </w:t>
      </w:r>
      <w:r w:rsidR="008E0389" w:rsidRPr="00B4200E">
        <w:rPr>
          <w:rFonts w:asciiTheme="minorHAnsi" w:hAnsiTheme="minorHAnsi" w:cstheme="minorHAnsi"/>
          <w:sz w:val="24"/>
          <w:shd w:val="clear" w:color="auto" w:fill="FFFFFF"/>
        </w:rPr>
        <w:t>(Mind Tools, 2022)</w:t>
      </w:r>
      <w:r w:rsidR="00F30613" w:rsidRPr="00B4200E">
        <w:rPr>
          <w:rFonts w:asciiTheme="minorHAnsi" w:hAnsiTheme="minorHAnsi" w:cstheme="minorHAnsi"/>
          <w:sz w:val="24"/>
          <w:shd w:val="clear" w:color="auto" w:fill="FFFFFF"/>
        </w:rPr>
        <w:t>. The ability to manage change</w:t>
      </w:r>
      <w:r w:rsidR="00B91836" w:rsidRPr="00B4200E">
        <w:rPr>
          <w:rFonts w:asciiTheme="minorHAnsi" w:hAnsiTheme="minorHAnsi" w:cstheme="minorHAnsi"/>
          <w:sz w:val="24"/>
          <w:shd w:val="clear" w:color="auto" w:fill="FFFFFF"/>
        </w:rPr>
        <w:t xml:space="preserve"> effectively</w:t>
      </w:r>
      <w:r w:rsidR="00F30613" w:rsidRPr="00B4200E">
        <w:rPr>
          <w:rFonts w:asciiTheme="minorHAnsi" w:hAnsiTheme="minorHAnsi" w:cstheme="minorHAnsi"/>
          <w:sz w:val="24"/>
          <w:shd w:val="clear" w:color="auto" w:fill="FFFFFF"/>
        </w:rPr>
        <w:t xml:space="preserve"> in an organisation </w:t>
      </w:r>
      <w:r w:rsidR="00B91836" w:rsidRPr="00B4200E">
        <w:rPr>
          <w:rFonts w:asciiTheme="minorHAnsi" w:hAnsiTheme="minorHAnsi" w:cstheme="minorHAnsi"/>
          <w:sz w:val="24"/>
          <w:shd w:val="clear" w:color="auto" w:fill="FFFFFF"/>
        </w:rPr>
        <w:t>is important.</w:t>
      </w:r>
      <w:r w:rsidR="00D57EE6" w:rsidRPr="00B4200E">
        <w:rPr>
          <w:rFonts w:asciiTheme="minorHAnsi" w:hAnsiTheme="minorHAnsi" w:cstheme="minorHAnsi"/>
          <w:sz w:val="24"/>
          <w:shd w:val="clear" w:color="auto" w:fill="FFFFFF"/>
        </w:rPr>
        <w:t xml:space="preserve"> </w:t>
      </w:r>
      <w:r w:rsidR="00BE5C54" w:rsidRPr="00B4200E">
        <w:rPr>
          <w:rFonts w:asciiTheme="minorHAnsi" w:hAnsiTheme="minorHAnsi" w:cstheme="minorHAnsi"/>
          <w:sz w:val="24"/>
          <w:shd w:val="clear" w:color="auto" w:fill="FFFFFF"/>
        </w:rPr>
        <w:t xml:space="preserve">Change can often be </w:t>
      </w:r>
      <w:r w:rsidR="003F1D9D" w:rsidRPr="00B4200E">
        <w:rPr>
          <w:rFonts w:asciiTheme="minorHAnsi" w:hAnsiTheme="minorHAnsi" w:cstheme="minorHAnsi"/>
          <w:sz w:val="24"/>
          <w:shd w:val="clear" w:color="auto" w:fill="FFFFFF"/>
        </w:rPr>
        <w:t>perceived as negative for staff</w:t>
      </w:r>
      <w:r w:rsidR="00EC0995" w:rsidRPr="00B4200E">
        <w:rPr>
          <w:rFonts w:asciiTheme="minorHAnsi" w:hAnsiTheme="minorHAnsi" w:cstheme="minorHAnsi"/>
          <w:sz w:val="24"/>
          <w:shd w:val="clear" w:color="auto" w:fill="FFFFFF"/>
        </w:rPr>
        <w:t xml:space="preserve"> and </w:t>
      </w:r>
      <w:r w:rsidR="001B48D1" w:rsidRPr="00B4200E">
        <w:rPr>
          <w:rFonts w:asciiTheme="minorHAnsi" w:hAnsiTheme="minorHAnsi" w:cstheme="minorHAnsi"/>
          <w:sz w:val="24"/>
          <w:shd w:val="clear" w:color="auto" w:fill="FFFFFF"/>
        </w:rPr>
        <w:t xml:space="preserve">if managed incorrectly, can become a </w:t>
      </w:r>
      <w:r w:rsidR="00EB0752" w:rsidRPr="00B4200E">
        <w:rPr>
          <w:rFonts w:asciiTheme="minorHAnsi" w:hAnsiTheme="minorHAnsi" w:cstheme="minorHAnsi"/>
          <w:sz w:val="24"/>
          <w:shd w:val="clear" w:color="auto" w:fill="FFFFFF"/>
        </w:rPr>
        <w:t>double-edged</w:t>
      </w:r>
      <w:r w:rsidR="001B48D1" w:rsidRPr="00B4200E">
        <w:rPr>
          <w:rFonts w:asciiTheme="minorHAnsi" w:hAnsiTheme="minorHAnsi" w:cstheme="minorHAnsi"/>
          <w:sz w:val="24"/>
          <w:shd w:val="clear" w:color="auto" w:fill="FFFFFF"/>
        </w:rPr>
        <w:t xml:space="preserve"> sword, </w:t>
      </w:r>
      <w:r w:rsidR="00ED001D" w:rsidRPr="00B4200E">
        <w:rPr>
          <w:rFonts w:asciiTheme="minorHAnsi" w:hAnsiTheme="minorHAnsi" w:cstheme="minorHAnsi"/>
          <w:sz w:val="24"/>
          <w:shd w:val="clear" w:color="auto" w:fill="FFFFFF"/>
        </w:rPr>
        <w:t xml:space="preserve">leading to a loss of </w:t>
      </w:r>
      <w:r w:rsidR="00EB0752" w:rsidRPr="00B4200E">
        <w:rPr>
          <w:rFonts w:asciiTheme="minorHAnsi" w:hAnsiTheme="minorHAnsi" w:cstheme="minorHAnsi"/>
          <w:sz w:val="24"/>
          <w:shd w:val="clear" w:color="auto" w:fill="FFFFFF"/>
        </w:rPr>
        <w:t xml:space="preserve">productivity and poor performance from employees’ </w:t>
      </w:r>
      <w:r w:rsidR="0066674C" w:rsidRPr="00B4200E">
        <w:rPr>
          <w:rFonts w:asciiTheme="minorHAnsi" w:hAnsiTheme="minorHAnsi" w:cstheme="minorHAnsi"/>
          <w:sz w:val="24"/>
          <w:shd w:val="clear" w:color="auto" w:fill="FFFFFF"/>
        </w:rPr>
        <w:t>(Stobierski, 2020)</w:t>
      </w:r>
      <w:r w:rsidR="00EB0752" w:rsidRPr="00B4200E">
        <w:rPr>
          <w:rFonts w:asciiTheme="minorHAnsi" w:hAnsiTheme="minorHAnsi" w:cstheme="minorHAnsi"/>
          <w:sz w:val="24"/>
          <w:shd w:val="clear" w:color="auto" w:fill="FFFFFF"/>
        </w:rPr>
        <w:t xml:space="preserve">. </w:t>
      </w:r>
    </w:p>
    <w:p w14:paraId="54A045B4" w14:textId="77777777" w:rsidR="00EB0752" w:rsidRPr="00B4200E" w:rsidRDefault="00EB0752" w:rsidP="00B4200E">
      <w:pPr>
        <w:rPr>
          <w:rFonts w:asciiTheme="minorHAnsi" w:hAnsiTheme="minorHAnsi" w:cstheme="minorHAnsi"/>
          <w:sz w:val="24"/>
          <w:shd w:val="clear" w:color="auto" w:fill="FFFFFF"/>
        </w:rPr>
      </w:pPr>
    </w:p>
    <w:p w14:paraId="1529CB89" w14:textId="06DDC7F6" w:rsidR="0010450E" w:rsidRPr="00B4200E" w:rsidRDefault="0010450E" w:rsidP="00B4200E">
      <w:pPr>
        <w:rPr>
          <w:rFonts w:asciiTheme="minorHAnsi" w:eastAsia="Arial" w:hAnsiTheme="minorHAnsi" w:cstheme="minorHAnsi"/>
          <w:sz w:val="24"/>
        </w:rPr>
      </w:pPr>
      <w:r w:rsidRPr="00B4200E">
        <w:rPr>
          <w:rFonts w:asciiTheme="minorHAnsi" w:eastAsia="Arial" w:hAnsiTheme="minorHAnsi" w:cstheme="minorHAnsi"/>
          <w:sz w:val="24"/>
        </w:rPr>
        <w:t xml:space="preserve">The Change Curve is a model </w:t>
      </w:r>
      <w:r w:rsidR="0016280A" w:rsidRPr="00B4200E">
        <w:rPr>
          <w:rFonts w:asciiTheme="minorHAnsi" w:eastAsia="Arial" w:hAnsiTheme="minorHAnsi" w:cstheme="minorHAnsi"/>
          <w:sz w:val="24"/>
        </w:rPr>
        <w:t>which depicts</w:t>
      </w:r>
      <w:r w:rsidR="00635E76" w:rsidRPr="00B4200E">
        <w:rPr>
          <w:rFonts w:asciiTheme="minorHAnsi" w:eastAsia="Arial" w:hAnsiTheme="minorHAnsi" w:cstheme="minorHAnsi"/>
          <w:sz w:val="24"/>
        </w:rPr>
        <w:t xml:space="preserve"> the different phases </w:t>
      </w:r>
      <w:r w:rsidR="009C07F1" w:rsidRPr="00B4200E">
        <w:rPr>
          <w:rFonts w:asciiTheme="minorHAnsi" w:eastAsia="Arial" w:hAnsiTheme="minorHAnsi" w:cstheme="minorHAnsi"/>
          <w:sz w:val="24"/>
        </w:rPr>
        <w:t xml:space="preserve">most </w:t>
      </w:r>
      <w:r w:rsidR="00635E76" w:rsidRPr="00B4200E">
        <w:rPr>
          <w:rFonts w:asciiTheme="minorHAnsi" w:eastAsia="Arial" w:hAnsiTheme="minorHAnsi" w:cstheme="minorHAnsi"/>
          <w:sz w:val="24"/>
        </w:rPr>
        <w:t xml:space="preserve">people go through </w:t>
      </w:r>
      <w:r w:rsidR="0016280A" w:rsidRPr="00B4200E">
        <w:rPr>
          <w:rFonts w:asciiTheme="minorHAnsi" w:eastAsia="Arial" w:hAnsiTheme="minorHAnsi" w:cstheme="minorHAnsi"/>
          <w:sz w:val="24"/>
        </w:rPr>
        <w:t>when a change occurs</w:t>
      </w:r>
      <w:r w:rsidR="00D92665" w:rsidRPr="00B4200E">
        <w:rPr>
          <w:rFonts w:asciiTheme="minorHAnsi" w:eastAsia="Arial" w:hAnsiTheme="minorHAnsi" w:cstheme="minorHAnsi"/>
          <w:sz w:val="24"/>
        </w:rPr>
        <w:t>, giving an insight into the ranges of responses that could happen</w:t>
      </w:r>
      <w:r w:rsidR="00870E4D" w:rsidRPr="00B4200E">
        <w:rPr>
          <w:rFonts w:asciiTheme="minorHAnsi" w:eastAsia="Arial" w:hAnsiTheme="minorHAnsi" w:cstheme="minorHAnsi"/>
          <w:sz w:val="24"/>
        </w:rPr>
        <w:t xml:space="preserve">, </w:t>
      </w:r>
      <w:r w:rsidR="00A20B38" w:rsidRPr="00B4200E">
        <w:rPr>
          <w:rFonts w:asciiTheme="minorHAnsi" w:eastAsia="Arial" w:hAnsiTheme="minorHAnsi" w:cstheme="minorHAnsi"/>
          <w:sz w:val="24"/>
        </w:rPr>
        <w:t xml:space="preserve">allowing </w:t>
      </w:r>
      <w:r w:rsidR="004F3BB7" w:rsidRPr="00B4200E">
        <w:rPr>
          <w:rFonts w:asciiTheme="minorHAnsi" w:eastAsia="Arial" w:hAnsiTheme="minorHAnsi" w:cstheme="minorHAnsi"/>
          <w:sz w:val="24"/>
        </w:rPr>
        <w:t>p</w:t>
      </w:r>
      <w:r w:rsidR="007D4438" w:rsidRPr="00B4200E">
        <w:rPr>
          <w:rFonts w:asciiTheme="minorHAnsi" w:eastAsia="Arial" w:hAnsiTheme="minorHAnsi" w:cstheme="minorHAnsi"/>
          <w:sz w:val="24"/>
        </w:rPr>
        <w:t>eople practitioners t</w:t>
      </w:r>
      <w:r w:rsidR="00870E4D" w:rsidRPr="00B4200E">
        <w:rPr>
          <w:rFonts w:asciiTheme="minorHAnsi" w:eastAsia="Arial" w:hAnsiTheme="minorHAnsi" w:cstheme="minorHAnsi"/>
          <w:sz w:val="24"/>
        </w:rPr>
        <w:t>he opportunity to plan support and manage the different phases</w:t>
      </w:r>
      <w:r w:rsidR="00F440AA" w:rsidRPr="00B4200E">
        <w:rPr>
          <w:rFonts w:asciiTheme="minorHAnsi" w:eastAsia="Arial" w:hAnsiTheme="minorHAnsi" w:cstheme="minorHAnsi"/>
          <w:sz w:val="24"/>
        </w:rPr>
        <w:t xml:space="preserve"> for </w:t>
      </w:r>
      <w:r w:rsidR="00F70DD5" w:rsidRPr="00B4200E">
        <w:rPr>
          <w:rFonts w:asciiTheme="minorHAnsi" w:eastAsia="Arial" w:hAnsiTheme="minorHAnsi" w:cstheme="minorHAnsi"/>
          <w:sz w:val="24"/>
        </w:rPr>
        <w:t>their colleagues.</w:t>
      </w:r>
      <w:r w:rsidR="00870E4D" w:rsidRPr="00B4200E">
        <w:rPr>
          <w:rFonts w:asciiTheme="minorHAnsi" w:eastAsia="Arial" w:hAnsiTheme="minorHAnsi" w:cstheme="minorHAnsi"/>
          <w:sz w:val="24"/>
        </w:rPr>
        <w:t xml:space="preserve"> </w:t>
      </w:r>
      <w:r w:rsidR="00A1390D" w:rsidRPr="00B4200E">
        <w:rPr>
          <w:rFonts w:asciiTheme="minorHAnsi" w:eastAsia="Arial" w:hAnsiTheme="minorHAnsi" w:cstheme="minorHAnsi"/>
          <w:sz w:val="24"/>
        </w:rPr>
        <w:t xml:space="preserve">The biggest advantage to this model is that its relatable. However, its unpredictable as every individual’s change journey and </w:t>
      </w:r>
      <w:r w:rsidR="00D02B44" w:rsidRPr="00B4200E">
        <w:rPr>
          <w:rFonts w:asciiTheme="minorHAnsi" w:eastAsia="Arial" w:hAnsiTheme="minorHAnsi" w:cstheme="minorHAnsi"/>
          <w:sz w:val="24"/>
        </w:rPr>
        <w:t>responses</w:t>
      </w:r>
      <w:r w:rsidR="00A1390D" w:rsidRPr="00B4200E">
        <w:rPr>
          <w:rFonts w:asciiTheme="minorHAnsi" w:eastAsia="Arial" w:hAnsiTheme="minorHAnsi" w:cstheme="minorHAnsi"/>
          <w:sz w:val="24"/>
        </w:rPr>
        <w:t xml:space="preserve"> are </w:t>
      </w:r>
      <w:r w:rsidR="00D02B44" w:rsidRPr="00B4200E">
        <w:rPr>
          <w:rFonts w:asciiTheme="minorHAnsi" w:eastAsia="Arial" w:hAnsiTheme="minorHAnsi" w:cstheme="minorHAnsi"/>
          <w:sz w:val="24"/>
        </w:rPr>
        <w:t xml:space="preserve">unique to them and therefore unpredictable. </w:t>
      </w:r>
    </w:p>
    <w:p w14:paraId="1D7AC409" w14:textId="77777777" w:rsidR="00870E4D" w:rsidRPr="00B4200E" w:rsidRDefault="00870E4D" w:rsidP="00B4200E">
      <w:pPr>
        <w:rPr>
          <w:rFonts w:asciiTheme="minorHAnsi" w:eastAsia="Arial" w:hAnsiTheme="minorHAnsi" w:cstheme="minorHAnsi"/>
          <w:sz w:val="24"/>
        </w:rPr>
      </w:pPr>
    </w:p>
    <w:p w14:paraId="0D008493" w14:textId="68D49FC2" w:rsidR="00870E4D" w:rsidRPr="00B4200E" w:rsidRDefault="00870E4D" w:rsidP="00B4200E">
      <w:pPr>
        <w:rPr>
          <w:rFonts w:asciiTheme="minorHAnsi" w:eastAsia="Arial" w:hAnsiTheme="minorHAnsi" w:cstheme="minorHAnsi"/>
          <w:sz w:val="24"/>
        </w:rPr>
      </w:pPr>
      <w:r w:rsidRPr="00B4200E">
        <w:rPr>
          <w:rFonts w:asciiTheme="minorHAnsi" w:eastAsia="Arial" w:hAnsiTheme="minorHAnsi" w:cstheme="minorHAnsi"/>
          <w:sz w:val="24"/>
        </w:rPr>
        <w:t xml:space="preserve">The diagram below shows the </w:t>
      </w:r>
      <w:r w:rsidR="00080EEE" w:rsidRPr="00B4200E">
        <w:rPr>
          <w:rFonts w:asciiTheme="minorHAnsi" w:eastAsia="Arial" w:hAnsiTheme="minorHAnsi" w:cstheme="minorHAnsi"/>
          <w:sz w:val="24"/>
        </w:rPr>
        <w:t>4 stages.</w:t>
      </w:r>
      <w:r w:rsidR="00E81D14" w:rsidRPr="00B4200E">
        <w:rPr>
          <w:rFonts w:asciiTheme="minorHAnsi" w:eastAsia="Arial" w:hAnsiTheme="minorHAnsi" w:cstheme="minorHAnsi"/>
          <w:sz w:val="24"/>
        </w:rPr>
        <w:t xml:space="preserve"> (Mind Tools, 2022). </w:t>
      </w:r>
    </w:p>
    <w:p w14:paraId="1480A572" w14:textId="77777777" w:rsidR="00694C9C" w:rsidRPr="00B4200E" w:rsidRDefault="00694C9C" w:rsidP="00B4200E">
      <w:pPr>
        <w:rPr>
          <w:rFonts w:asciiTheme="minorHAnsi" w:eastAsia="Arial" w:hAnsiTheme="minorHAnsi" w:cstheme="minorHAnsi"/>
          <w:sz w:val="24"/>
        </w:rPr>
      </w:pPr>
    </w:p>
    <w:p w14:paraId="3470811D" w14:textId="62663682" w:rsidR="00694C9C" w:rsidRPr="00B4200E" w:rsidRDefault="002D6722" w:rsidP="00B4200E">
      <w:pPr>
        <w:rPr>
          <w:rFonts w:asciiTheme="minorHAnsi" w:eastAsia="Arial" w:hAnsiTheme="minorHAnsi" w:cstheme="minorHAnsi"/>
          <w:sz w:val="24"/>
        </w:rPr>
      </w:pPr>
      <w:r w:rsidRPr="00B4200E">
        <w:rPr>
          <w:rFonts w:asciiTheme="minorHAnsi" w:hAnsiTheme="minorHAnsi" w:cstheme="minorHAnsi"/>
          <w:noProof/>
          <w:sz w:val="24"/>
          <w14:ligatures w14:val="standardContextual"/>
        </w:rPr>
        <w:drawing>
          <wp:inline distT="0" distB="0" distL="0" distR="0" wp14:anchorId="0645F850" wp14:editId="5B9A66C9">
            <wp:extent cx="5731510" cy="3785870"/>
            <wp:effectExtent l="0" t="0" r="2540" b="5080"/>
            <wp:docPr id="923698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698862" name=""/>
                    <pic:cNvPicPr/>
                  </pic:nvPicPr>
                  <pic:blipFill>
                    <a:blip r:embed="rId10"/>
                    <a:stretch>
                      <a:fillRect/>
                    </a:stretch>
                  </pic:blipFill>
                  <pic:spPr>
                    <a:xfrm>
                      <a:off x="0" y="0"/>
                      <a:ext cx="5731510" cy="3785870"/>
                    </a:xfrm>
                    <a:prstGeom prst="rect">
                      <a:avLst/>
                    </a:prstGeom>
                  </pic:spPr>
                </pic:pic>
              </a:graphicData>
            </a:graphic>
          </wp:inline>
        </w:drawing>
      </w:r>
    </w:p>
    <w:p w14:paraId="4558F0E2" w14:textId="77777777" w:rsidR="002C2A94" w:rsidRPr="00B4200E" w:rsidRDefault="002C2A94" w:rsidP="00B4200E">
      <w:pPr>
        <w:shd w:val="clear" w:color="auto" w:fill="FFFFFF"/>
        <w:rPr>
          <w:rFonts w:asciiTheme="minorHAnsi" w:hAnsiTheme="minorHAnsi" w:cstheme="minorHAnsi"/>
          <w:sz w:val="24"/>
        </w:rPr>
      </w:pPr>
    </w:p>
    <w:p w14:paraId="26618DB3" w14:textId="6301224C" w:rsidR="002C2A94" w:rsidRPr="00B4200E" w:rsidRDefault="002C2A94" w:rsidP="00B4200E">
      <w:pPr>
        <w:shd w:val="clear" w:color="auto" w:fill="FFFFFF"/>
        <w:rPr>
          <w:rFonts w:asciiTheme="minorHAnsi" w:hAnsiTheme="minorHAnsi" w:cstheme="minorHAnsi"/>
          <w:sz w:val="24"/>
        </w:rPr>
      </w:pPr>
      <w:r w:rsidRPr="00B4200E">
        <w:rPr>
          <w:rFonts w:asciiTheme="minorHAnsi" w:hAnsiTheme="minorHAnsi" w:cstheme="minorHAnsi"/>
          <w:sz w:val="24"/>
        </w:rPr>
        <w:t xml:space="preserve">The four stages </w:t>
      </w:r>
      <w:proofErr w:type="gramStart"/>
      <w:r w:rsidR="00652403" w:rsidRPr="00B4200E">
        <w:rPr>
          <w:rFonts w:asciiTheme="minorHAnsi" w:hAnsiTheme="minorHAnsi" w:cstheme="minorHAnsi"/>
          <w:sz w:val="24"/>
        </w:rPr>
        <w:t>are</w:t>
      </w:r>
      <w:proofErr w:type="gramEnd"/>
    </w:p>
    <w:p w14:paraId="40908AD5" w14:textId="0C834159" w:rsidR="002C2A94" w:rsidRPr="00B4200E" w:rsidRDefault="002C2A94" w:rsidP="00B4200E">
      <w:pPr>
        <w:pStyle w:val="ListParagraph"/>
        <w:numPr>
          <w:ilvl w:val="0"/>
          <w:numId w:val="20"/>
        </w:numPr>
        <w:shd w:val="clear" w:color="auto" w:fill="FFFFFF"/>
        <w:rPr>
          <w:rFonts w:asciiTheme="minorHAnsi" w:hAnsiTheme="minorHAnsi" w:cstheme="minorHAnsi"/>
          <w:sz w:val="24"/>
        </w:rPr>
      </w:pPr>
      <w:r w:rsidRPr="00B4200E">
        <w:rPr>
          <w:rFonts w:asciiTheme="minorHAnsi" w:hAnsiTheme="minorHAnsi" w:cstheme="minorHAnsi"/>
          <w:sz w:val="24"/>
        </w:rPr>
        <w:t>Shock / Denial</w:t>
      </w:r>
      <w:r w:rsidR="008920DF" w:rsidRPr="00B4200E">
        <w:rPr>
          <w:rFonts w:asciiTheme="minorHAnsi" w:hAnsiTheme="minorHAnsi" w:cstheme="minorHAnsi"/>
          <w:sz w:val="24"/>
        </w:rPr>
        <w:t xml:space="preserve"> </w:t>
      </w:r>
      <w:r w:rsidR="00884860" w:rsidRPr="00B4200E">
        <w:rPr>
          <w:rFonts w:asciiTheme="minorHAnsi" w:hAnsiTheme="minorHAnsi" w:cstheme="minorHAnsi"/>
          <w:sz w:val="24"/>
        </w:rPr>
        <w:t xml:space="preserve">- </w:t>
      </w:r>
      <w:r w:rsidR="00686C75" w:rsidRPr="00B4200E">
        <w:rPr>
          <w:rFonts w:asciiTheme="minorHAnsi" w:hAnsiTheme="minorHAnsi" w:cstheme="minorHAnsi"/>
          <w:sz w:val="24"/>
        </w:rPr>
        <w:t xml:space="preserve">the initial response is instinctive </w:t>
      </w:r>
      <w:r w:rsidR="00652403" w:rsidRPr="00B4200E">
        <w:rPr>
          <w:rFonts w:asciiTheme="minorHAnsi" w:hAnsiTheme="minorHAnsi" w:cstheme="minorHAnsi"/>
          <w:sz w:val="24"/>
        </w:rPr>
        <w:t xml:space="preserve">and </w:t>
      </w:r>
      <w:r w:rsidR="008C577C" w:rsidRPr="00B4200E">
        <w:rPr>
          <w:rFonts w:asciiTheme="minorHAnsi" w:hAnsiTheme="minorHAnsi" w:cstheme="minorHAnsi"/>
          <w:sz w:val="24"/>
        </w:rPr>
        <w:t>leaves people worried and depleted</w:t>
      </w:r>
      <w:r w:rsidR="0034295A" w:rsidRPr="00B4200E">
        <w:rPr>
          <w:rFonts w:asciiTheme="minorHAnsi" w:hAnsiTheme="minorHAnsi" w:cstheme="minorHAnsi"/>
          <w:sz w:val="24"/>
        </w:rPr>
        <w:t xml:space="preserve">. Communication is paramount in this stage. People should have enough information to feed their questions but not too much as to overwhelm them. </w:t>
      </w:r>
    </w:p>
    <w:p w14:paraId="7D76144E" w14:textId="79445784" w:rsidR="002C2A94" w:rsidRPr="00B4200E" w:rsidRDefault="002C2A94" w:rsidP="00B4200E">
      <w:pPr>
        <w:pStyle w:val="ListParagraph"/>
        <w:numPr>
          <w:ilvl w:val="0"/>
          <w:numId w:val="20"/>
        </w:numPr>
        <w:shd w:val="clear" w:color="auto" w:fill="FFFFFF"/>
        <w:rPr>
          <w:rFonts w:asciiTheme="minorHAnsi" w:hAnsiTheme="minorHAnsi" w:cstheme="minorHAnsi"/>
          <w:sz w:val="24"/>
        </w:rPr>
      </w:pPr>
      <w:r w:rsidRPr="00B4200E">
        <w:rPr>
          <w:rFonts w:asciiTheme="minorHAnsi" w:hAnsiTheme="minorHAnsi" w:cstheme="minorHAnsi"/>
          <w:sz w:val="24"/>
        </w:rPr>
        <w:lastRenderedPageBreak/>
        <w:t>Anger / Fear</w:t>
      </w:r>
      <w:r w:rsidR="004B1D1B" w:rsidRPr="00B4200E">
        <w:rPr>
          <w:rFonts w:asciiTheme="minorHAnsi" w:hAnsiTheme="minorHAnsi" w:cstheme="minorHAnsi"/>
          <w:sz w:val="24"/>
        </w:rPr>
        <w:t xml:space="preserve"> (often referred to as Danger Zone) </w:t>
      </w:r>
      <w:r w:rsidR="004B1D1B" w:rsidRPr="00B4200E">
        <w:rPr>
          <w:rFonts w:asciiTheme="minorHAnsi" w:eastAsia="Arial" w:hAnsiTheme="minorHAnsi" w:cstheme="minorHAnsi"/>
          <w:sz w:val="24"/>
        </w:rPr>
        <w:t xml:space="preserve">(Mind Tools, 2022). </w:t>
      </w:r>
      <w:r w:rsidR="00582C44" w:rsidRPr="00B4200E">
        <w:rPr>
          <w:rFonts w:asciiTheme="minorHAnsi" w:hAnsiTheme="minorHAnsi" w:cstheme="minorHAnsi"/>
          <w:sz w:val="24"/>
        </w:rPr>
        <w:t xml:space="preserve">- </w:t>
      </w:r>
      <w:r w:rsidR="00884860" w:rsidRPr="00B4200E">
        <w:rPr>
          <w:rFonts w:asciiTheme="minorHAnsi" w:hAnsiTheme="minorHAnsi" w:cstheme="minorHAnsi"/>
          <w:sz w:val="24"/>
        </w:rPr>
        <w:t xml:space="preserve">people may start to act negatively and resist or </w:t>
      </w:r>
      <w:proofErr w:type="gramStart"/>
      <w:r w:rsidR="00884860" w:rsidRPr="00B4200E">
        <w:rPr>
          <w:rFonts w:asciiTheme="minorHAnsi" w:hAnsiTheme="minorHAnsi" w:cstheme="minorHAnsi"/>
          <w:sz w:val="24"/>
        </w:rPr>
        <w:t>protest against</w:t>
      </w:r>
      <w:proofErr w:type="gramEnd"/>
      <w:r w:rsidR="00884860" w:rsidRPr="00B4200E">
        <w:rPr>
          <w:rFonts w:asciiTheme="minorHAnsi" w:hAnsiTheme="minorHAnsi" w:cstheme="minorHAnsi"/>
          <w:sz w:val="24"/>
        </w:rPr>
        <w:t xml:space="preserve"> the change. </w:t>
      </w:r>
      <w:r w:rsidR="007376F6" w:rsidRPr="00B4200E">
        <w:rPr>
          <w:rFonts w:asciiTheme="minorHAnsi" w:hAnsiTheme="minorHAnsi" w:cstheme="minorHAnsi"/>
          <w:sz w:val="24"/>
        </w:rPr>
        <w:t>There may be people who wrongly fear the consequences of the change and other who correctly identify the threats to the</w:t>
      </w:r>
      <w:r w:rsidR="002E5965" w:rsidRPr="00B4200E">
        <w:rPr>
          <w:rFonts w:asciiTheme="minorHAnsi" w:hAnsiTheme="minorHAnsi" w:cstheme="minorHAnsi"/>
          <w:sz w:val="24"/>
        </w:rPr>
        <w:t xml:space="preserve"> status quo. This is a difficult stage and for some, can last a </w:t>
      </w:r>
      <w:r w:rsidR="00EE72E2" w:rsidRPr="00B4200E">
        <w:rPr>
          <w:rFonts w:asciiTheme="minorHAnsi" w:hAnsiTheme="minorHAnsi" w:cstheme="minorHAnsi"/>
          <w:sz w:val="24"/>
        </w:rPr>
        <w:t xml:space="preserve">long time. Failure by the organisation to manage this stage and the individuals in it, can lead </w:t>
      </w:r>
      <w:r w:rsidR="00C955FA" w:rsidRPr="00B4200E">
        <w:rPr>
          <w:rFonts w:asciiTheme="minorHAnsi" w:hAnsiTheme="minorHAnsi" w:cstheme="minorHAnsi"/>
          <w:sz w:val="24"/>
        </w:rPr>
        <w:t>to</w:t>
      </w:r>
      <w:r w:rsidR="00EE72E2" w:rsidRPr="00B4200E">
        <w:rPr>
          <w:rFonts w:asciiTheme="minorHAnsi" w:hAnsiTheme="minorHAnsi" w:cstheme="minorHAnsi"/>
          <w:sz w:val="24"/>
        </w:rPr>
        <w:t xml:space="preserve"> chaos and disruption. </w:t>
      </w:r>
    </w:p>
    <w:p w14:paraId="61F6E354" w14:textId="7D437999" w:rsidR="002C2A94" w:rsidRPr="00B4200E" w:rsidRDefault="002C2A94" w:rsidP="00B4200E">
      <w:pPr>
        <w:pStyle w:val="ListParagraph"/>
        <w:numPr>
          <w:ilvl w:val="0"/>
          <w:numId w:val="20"/>
        </w:numPr>
        <w:shd w:val="clear" w:color="auto" w:fill="FFFFFF"/>
        <w:rPr>
          <w:rFonts w:asciiTheme="minorHAnsi" w:hAnsiTheme="minorHAnsi" w:cstheme="minorHAnsi"/>
          <w:sz w:val="24"/>
        </w:rPr>
      </w:pPr>
      <w:r w:rsidRPr="00B4200E">
        <w:rPr>
          <w:rFonts w:asciiTheme="minorHAnsi" w:hAnsiTheme="minorHAnsi" w:cstheme="minorHAnsi"/>
          <w:sz w:val="24"/>
        </w:rPr>
        <w:t>Acceptance</w:t>
      </w:r>
      <w:r w:rsidR="00EE72E2" w:rsidRPr="00B4200E">
        <w:rPr>
          <w:rFonts w:asciiTheme="minorHAnsi" w:hAnsiTheme="minorHAnsi" w:cstheme="minorHAnsi"/>
          <w:sz w:val="24"/>
        </w:rPr>
        <w:t xml:space="preserve">- </w:t>
      </w:r>
      <w:r w:rsidR="00A711DF" w:rsidRPr="00B4200E">
        <w:rPr>
          <w:rFonts w:asciiTheme="minorHAnsi" w:hAnsiTheme="minorHAnsi" w:cstheme="minorHAnsi"/>
          <w:sz w:val="24"/>
        </w:rPr>
        <w:t xml:space="preserve">This stage is identified as people focusing on the ‘new way’ and </w:t>
      </w:r>
      <w:r w:rsidR="00B94EC4" w:rsidRPr="00B4200E">
        <w:rPr>
          <w:rFonts w:asciiTheme="minorHAnsi" w:hAnsiTheme="minorHAnsi" w:cstheme="minorHAnsi"/>
          <w:sz w:val="24"/>
        </w:rPr>
        <w:t xml:space="preserve">start to accept the change, focusing less on the ‘old way’ and what might be lost / changed. </w:t>
      </w:r>
    </w:p>
    <w:p w14:paraId="2F9F27B0" w14:textId="4542709A" w:rsidR="003B7C2B" w:rsidRPr="00B4200E" w:rsidRDefault="002C2A94" w:rsidP="00B4200E">
      <w:pPr>
        <w:pStyle w:val="ListParagraph"/>
        <w:numPr>
          <w:ilvl w:val="0"/>
          <w:numId w:val="20"/>
        </w:numPr>
        <w:shd w:val="clear" w:color="auto" w:fill="FFFFFF"/>
        <w:rPr>
          <w:rFonts w:asciiTheme="minorHAnsi" w:hAnsiTheme="minorHAnsi" w:cstheme="minorHAnsi"/>
          <w:sz w:val="24"/>
        </w:rPr>
      </w:pPr>
      <w:r w:rsidRPr="00B4200E">
        <w:rPr>
          <w:rFonts w:asciiTheme="minorHAnsi" w:hAnsiTheme="minorHAnsi" w:cstheme="minorHAnsi"/>
          <w:sz w:val="24"/>
        </w:rPr>
        <w:t xml:space="preserve">Commitment </w:t>
      </w:r>
      <w:r w:rsidR="007F463D" w:rsidRPr="00B4200E">
        <w:rPr>
          <w:rFonts w:asciiTheme="minorHAnsi" w:hAnsiTheme="minorHAnsi" w:cstheme="minorHAnsi"/>
          <w:sz w:val="24"/>
        </w:rPr>
        <w:t>–</w:t>
      </w:r>
      <w:r w:rsidR="00B94EC4" w:rsidRPr="00B4200E">
        <w:rPr>
          <w:rFonts w:asciiTheme="minorHAnsi" w:hAnsiTheme="minorHAnsi" w:cstheme="minorHAnsi"/>
          <w:sz w:val="24"/>
        </w:rPr>
        <w:t xml:space="preserve"> </w:t>
      </w:r>
      <w:r w:rsidR="007F463D" w:rsidRPr="00B4200E">
        <w:rPr>
          <w:rFonts w:asciiTheme="minorHAnsi" w:hAnsiTheme="minorHAnsi" w:cstheme="minorHAnsi"/>
          <w:sz w:val="24"/>
        </w:rPr>
        <w:t xml:space="preserve">This stage is when people accept and </w:t>
      </w:r>
      <w:proofErr w:type="gramStart"/>
      <w:r w:rsidR="007F463D" w:rsidRPr="00B4200E">
        <w:rPr>
          <w:rFonts w:asciiTheme="minorHAnsi" w:hAnsiTheme="minorHAnsi" w:cstheme="minorHAnsi"/>
          <w:sz w:val="24"/>
        </w:rPr>
        <w:t>actually embrace</w:t>
      </w:r>
      <w:proofErr w:type="gramEnd"/>
      <w:r w:rsidR="007F463D" w:rsidRPr="00B4200E">
        <w:rPr>
          <w:rFonts w:asciiTheme="minorHAnsi" w:hAnsiTheme="minorHAnsi" w:cstheme="minorHAnsi"/>
          <w:sz w:val="24"/>
        </w:rPr>
        <w:t xml:space="preserve"> the change. They may want to influence and test the new approach, to the benefit of the business. </w:t>
      </w:r>
    </w:p>
    <w:p w14:paraId="1376E392" w14:textId="77777777" w:rsidR="007C1C9C" w:rsidRPr="00B4200E" w:rsidRDefault="007C1C9C" w:rsidP="00B4200E">
      <w:pPr>
        <w:shd w:val="clear" w:color="auto" w:fill="FFFFFF"/>
        <w:rPr>
          <w:rFonts w:asciiTheme="minorHAnsi" w:hAnsiTheme="minorHAnsi" w:cstheme="minorHAnsi"/>
          <w:sz w:val="24"/>
        </w:rPr>
      </w:pPr>
    </w:p>
    <w:p w14:paraId="051BA72B" w14:textId="4A0C3C05" w:rsidR="007C1C9C" w:rsidRPr="00B4200E" w:rsidRDefault="00BA2B01" w:rsidP="00B4200E">
      <w:pPr>
        <w:shd w:val="clear" w:color="auto" w:fill="FFFFFF"/>
        <w:rPr>
          <w:rFonts w:asciiTheme="minorHAnsi" w:hAnsiTheme="minorHAnsi" w:cstheme="minorHAnsi"/>
          <w:sz w:val="24"/>
        </w:rPr>
      </w:pPr>
      <w:r w:rsidRPr="00B4200E">
        <w:rPr>
          <w:rFonts w:asciiTheme="minorHAnsi" w:hAnsiTheme="minorHAnsi" w:cstheme="minorHAnsi"/>
          <w:sz w:val="24"/>
        </w:rPr>
        <w:t xml:space="preserve">When people begin their personal transition through the stages, it is the organisation’s responsibility to ensure they have </w:t>
      </w:r>
      <w:r w:rsidR="00C955FA" w:rsidRPr="00B4200E">
        <w:rPr>
          <w:rFonts w:asciiTheme="minorHAnsi" w:hAnsiTheme="minorHAnsi" w:cstheme="minorHAnsi"/>
          <w:sz w:val="24"/>
        </w:rPr>
        <w:t>all</w:t>
      </w:r>
      <w:r w:rsidRPr="00B4200E">
        <w:rPr>
          <w:rFonts w:asciiTheme="minorHAnsi" w:hAnsiTheme="minorHAnsi" w:cstheme="minorHAnsi"/>
          <w:sz w:val="24"/>
        </w:rPr>
        <w:t xml:space="preserve"> the support and guidance they need. </w:t>
      </w:r>
      <w:r w:rsidR="00697C00" w:rsidRPr="00B4200E">
        <w:rPr>
          <w:rFonts w:asciiTheme="minorHAnsi" w:hAnsiTheme="minorHAnsi" w:cstheme="minorHAnsi"/>
          <w:sz w:val="24"/>
        </w:rPr>
        <w:t xml:space="preserve">When the transition is done and the individual accepts the change, this is when the organisation will see the benefit of the change. </w:t>
      </w:r>
    </w:p>
    <w:p w14:paraId="6717C4BC" w14:textId="77777777" w:rsidR="009C1EC4" w:rsidRPr="00B4200E" w:rsidRDefault="009C1EC4" w:rsidP="00B4200E">
      <w:pPr>
        <w:shd w:val="clear" w:color="auto" w:fill="FFFFFF"/>
        <w:rPr>
          <w:rFonts w:asciiTheme="minorHAnsi" w:hAnsiTheme="minorHAnsi" w:cstheme="minorHAnsi"/>
          <w:sz w:val="24"/>
        </w:rPr>
      </w:pPr>
    </w:p>
    <w:p w14:paraId="4E982491" w14:textId="5B5B6DE7" w:rsidR="009C1EC4" w:rsidRPr="00B4200E" w:rsidRDefault="009C1EC4" w:rsidP="00B4200E">
      <w:pPr>
        <w:shd w:val="clear" w:color="auto" w:fill="FFFFFF"/>
        <w:rPr>
          <w:rFonts w:asciiTheme="minorHAnsi" w:hAnsiTheme="minorHAnsi" w:cstheme="minorHAnsi"/>
          <w:sz w:val="24"/>
          <w:shd w:val="clear" w:color="auto" w:fill="FFFFFF"/>
        </w:rPr>
      </w:pPr>
      <w:r w:rsidRPr="00B4200E">
        <w:rPr>
          <w:rFonts w:asciiTheme="minorHAnsi" w:hAnsiTheme="minorHAnsi" w:cstheme="minorHAnsi"/>
          <w:sz w:val="24"/>
          <w:shd w:val="clear" w:color="auto" w:fill="FFFFFF"/>
        </w:rPr>
        <w:t xml:space="preserve">CIPD summarised that the Kubler-Ross change curve is not necessarily a model to implement change but can be used to anticipate and thereby address employees coping with change. </w:t>
      </w:r>
      <w:r w:rsidR="007E5887" w:rsidRPr="00B4200E">
        <w:rPr>
          <w:rFonts w:asciiTheme="minorHAnsi" w:hAnsiTheme="minorHAnsi" w:cstheme="minorHAnsi"/>
          <w:sz w:val="24"/>
          <w:shd w:val="clear" w:color="auto" w:fill="FFFFFF"/>
        </w:rPr>
        <w:t>It can be used to help understand reactions to complex change or changes that have a significant negative potential. (</w:t>
      </w:r>
      <w:r w:rsidR="001D23CF" w:rsidRPr="00B4200E">
        <w:rPr>
          <w:rFonts w:asciiTheme="minorHAnsi" w:hAnsiTheme="minorHAnsi" w:cstheme="minorHAnsi"/>
          <w:sz w:val="24"/>
          <w:shd w:val="clear" w:color="auto" w:fill="FFFFFF"/>
        </w:rPr>
        <w:t>Roberts</w:t>
      </w:r>
      <w:r w:rsidR="007E5887" w:rsidRPr="00B4200E">
        <w:rPr>
          <w:rFonts w:asciiTheme="minorHAnsi" w:hAnsiTheme="minorHAnsi" w:cstheme="minorHAnsi"/>
          <w:sz w:val="24"/>
          <w:shd w:val="clear" w:color="auto" w:fill="FFFFFF"/>
        </w:rPr>
        <w:t>, 202</w:t>
      </w:r>
      <w:r w:rsidR="001D23CF" w:rsidRPr="00B4200E">
        <w:rPr>
          <w:rFonts w:asciiTheme="minorHAnsi" w:hAnsiTheme="minorHAnsi" w:cstheme="minorHAnsi"/>
          <w:sz w:val="24"/>
          <w:shd w:val="clear" w:color="auto" w:fill="FFFFFF"/>
        </w:rPr>
        <w:t>3</w:t>
      </w:r>
      <w:r w:rsidR="007E5887" w:rsidRPr="00B4200E">
        <w:rPr>
          <w:rFonts w:asciiTheme="minorHAnsi" w:hAnsiTheme="minorHAnsi" w:cstheme="minorHAnsi"/>
          <w:sz w:val="24"/>
          <w:shd w:val="clear" w:color="auto" w:fill="FFFFFF"/>
        </w:rPr>
        <w:t>)</w:t>
      </w:r>
      <w:r w:rsidRPr="00B4200E">
        <w:rPr>
          <w:rFonts w:asciiTheme="minorHAnsi" w:hAnsiTheme="minorHAnsi" w:cstheme="minorHAnsi"/>
          <w:sz w:val="24"/>
          <w:shd w:val="clear" w:color="auto" w:fill="FFFFFF"/>
        </w:rPr>
        <w:t>. </w:t>
      </w:r>
    </w:p>
    <w:p w14:paraId="7E42AA8B" w14:textId="26A99029" w:rsidR="001D0D5E" w:rsidRPr="0088481F" w:rsidRDefault="001D0D5E" w:rsidP="0088481F">
      <w:pPr>
        <w:shd w:val="clear" w:color="auto" w:fill="FFFFFF"/>
        <w:rPr>
          <w:rFonts w:asciiTheme="minorHAnsi" w:hAnsiTheme="minorHAnsi" w:cstheme="minorHAnsi"/>
          <w:sz w:val="24"/>
        </w:rPr>
      </w:pPr>
    </w:p>
    <w:p w14:paraId="714B794E" w14:textId="77777777" w:rsidR="00221424" w:rsidRPr="0088481F" w:rsidRDefault="00221424" w:rsidP="00B4200E">
      <w:pPr>
        <w:numPr>
          <w:ilvl w:val="0"/>
          <w:numId w:val="1"/>
        </w:numPr>
        <w:ind w:left="0"/>
        <w:contextualSpacing/>
        <w:rPr>
          <w:rFonts w:asciiTheme="minorHAnsi" w:eastAsia="Arial" w:hAnsiTheme="minorHAnsi" w:cstheme="minorHAnsi"/>
          <w:sz w:val="24"/>
        </w:rPr>
      </w:pPr>
      <w:r w:rsidRPr="0088481F">
        <w:rPr>
          <w:rFonts w:asciiTheme="minorHAnsi" w:eastAsia="Arial" w:hAnsiTheme="minorHAnsi" w:cstheme="minorHAnsi"/>
          <w:sz w:val="24"/>
        </w:rPr>
        <w:t>The CIPD’s Health and wellbeing at work survey 2022 found,</w:t>
      </w:r>
      <w:r w:rsidRPr="0088481F">
        <w:rPr>
          <w:rFonts w:asciiTheme="minorHAnsi" w:hAnsiTheme="minorHAnsi" w:cstheme="minorHAnsi"/>
          <w:sz w:val="24"/>
        </w:rPr>
        <w:t xml:space="preserve"> ‘</w:t>
      </w:r>
      <w:r w:rsidRPr="0088481F">
        <w:rPr>
          <w:rFonts w:asciiTheme="minorHAnsi" w:eastAsia="Arial" w:hAnsiTheme="minorHAnsi" w:cstheme="minorHAnsi"/>
          <w:i/>
          <w:iCs/>
          <w:sz w:val="24"/>
        </w:rPr>
        <w:t>There is less management focus on health and wellbeing compared with the first year of the pandemic</w:t>
      </w:r>
      <w:proofErr w:type="gramStart"/>
      <w:r w:rsidRPr="0088481F">
        <w:rPr>
          <w:rFonts w:asciiTheme="minorHAnsi" w:eastAsia="Arial" w:hAnsiTheme="minorHAnsi" w:cstheme="minorHAnsi"/>
          <w:i/>
          <w:iCs/>
          <w:sz w:val="24"/>
        </w:rPr>
        <w:t xml:space="preserve">’, </w:t>
      </w:r>
      <w:r w:rsidRPr="0088481F">
        <w:rPr>
          <w:rFonts w:asciiTheme="minorHAnsi" w:eastAsia="Arial" w:hAnsiTheme="minorHAnsi" w:cstheme="minorHAnsi"/>
          <w:sz w:val="24"/>
        </w:rPr>
        <w:t>and</w:t>
      </w:r>
      <w:proofErr w:type="gramEnd"/>
      <w:r w:rsidRPr="0088481F">
        <w:rPr>
          <w:rFonts w:asciiTheme="minorHAnsi" w:eastAsia="Arial" w:hAnsiTheme="minorHAnsi" w:cstheme="minorHAnsi"/>
          <w:sz w:val="24"/>
        </w:rPr>
        <w:t xml:space="preserve"> goes on to remark that this is disappointing. Assess the importance of wellbeing at work and factors which impact wellbeing. (AC 2.5)</w:t>
      </w:r>
    </w:p>
    <w:p w14:paraId="3AA2AEB8" w14:textId="77777777" w:rsidR="00CF5E28" w:rsidRPr="00B4200E" w:rsidRDefault="00CF5E28" w:rsidP="00B4200E">
      <w:pPr>
        <w:contextualSpacing/>
        <w:rPr>
          <w:rFonts w:asciiTheme="minorHAnsi" w:eastAsia="Arial" w:hAnsiTheme="minorHAnsi" w:cstheme="minorHAnsi"/>
          <w:sz w:val="24"/>
        </w:rPr>
      </w:pPr>
    </w:p>
    <w:p w14:paraId="1AE344CD" w14:textId="59CD86C9" w:rsidR="00D17A75" w:rsidRPr="00B4200E" w:rsidRDefault="007F26FD" w:rsidP="00B4200E">
      <w:pPr>
        <w:contextualSpacing/>
        <w:rPr>
          <w:rFonts w:asciiTheme="minorHAnsi" w:hAnsiTheme="minorHAnsi" w:cstheme="minorHAnsi"/>
          <w:color w:val="000000"/>
          <w:sz w:val="24"/>
          <w:shd w:val="clear" w:color="auto" w:fill="FFFFFF"/>
        </w:rPr>
      </w:pPr>
      <w:r w:rsidRPr="00B4200E">
        <w:rPr>
          <w:rFonts w:asciiTheme="minorHAnsi" w:hAnsiTheme="minorHAnsi" w:cstheme="minorHAnsi"/>
          <w:color w:val="000000"/>
          <w:sz w:val="24"/>
          <w:shd w:val="clear" w:color="auto" w:fill="FFFFFF"/>
        </w:rPr>
        <w:t xml:space="preserve">Research shows that by supporting staff wellbeing in the workplace, </w:t>
      </w:r>
      <w:r w:rsidR="00B5110C" w:rsidRPr="00B4200E">
        <w:rPr>
          <w:rFonts w:asciiTheme="minorHAnsi" w:hAnsiTheme="minorHAnsi" w:cstheme="minorHAnsi"/>
          <w:color w:val="000000"/>
          <w:sz w:val="24"/>
          <w:shd w:val="clear" w:color="auto" w:fill="FFFFFF"/>
        </w:rPr>
        <w:t xml:space="preserve">organisations can benefit from enhanced morale, loyalty, commitment, productivity, </w:t>
      </w:r>
      <w:proofErr w:type="gramStart"/>
      <w:r w:rsidR="00C95824" w:rsidRPr="00B4200E">
        <w:rPr>
          <w:rFonts w:asciiTheme="minorHAnsi" w:hAnsiTheme="minorHAnsi" w:cstheme="minorHAnsi"/>
          <w:color w:val="000000"/>
          <w:sz w:val="24"/>
          <w:shd w:val="clear" w:color="auto" w:fill="FFFFFF"/>
        </w:rPr>
        <w:t>innovation</w:t>
      </w:r>
      <w:proofErr w:type="gramEnd"/>
      <w:r w:rsidR="00B5110C" w:rsidRPr="00B4200E">
        <w:rPr>
          <w:rFonts w:asciiTheme="minorHAnsi" w:hAnsiTheme="minorHAnsi" w:cstheme="minorHAnsi"/>
          <w:color w:val="000000"/>
          <w:sz w:val="24"/>
          <w:shd w:val="clear" w:color="auto" w:fill="FFFFFF"/>
        </w:rPr>
        <w:t xml:space="preserve"> and profi</w:t>
      </w:r>
      <w:r w:rsidR="00C95824" w:rsidRPr="00B4200E">
        <w:rPr>
          <w:rFonts w:asciiTheme="minorHAnsi" w:hAnsiTheme="minorHAnsi" w:cstheme="minorHAnsi"/>
          <w:color w:val="000000"/>
          <w:sz w:val="24"/>
          <w:shd w:val="clear" w:color="auto" w:fill="FFFFFF"/>
        </w:rPr>
        <w:t xml:space="preserve">ts. </w:t>
      </w:r>
      <w:r w:rsidR="005C6655" w:rsidRPr="00B4200E">
        <w:rPr>
          <w:rFonts w:asciiTheme="minorHAnsi" w:hAnsiTheme="minorHAnsi" w:cstheme="minorHAnsi"/>
          <w:color w:val="000000"/>
          <w:sz w:val="24"/>
          <w:shd w:val="clear" w:color="auto" w:fill="FFFFFF"/>
        </w:rPr>
        <w:t xml:space="preserve">With working hours set at an average of 37 hours per week, individuals spend a large chunk of their lives in the workplace; the employer therefore must never underestimate the </w:t>
      </w:r>
      <w:r w:rsidR="00020070" w:rsidRPr="00B4200E">
        <w:rPr>
          <w:rFonts w:asciiTheme="minorHAnsi" w:hAnsiTheme="minorHAnsi" w:cstheme="minorHAnsi"/>
          <w:color w:val="000000"/>
          <w:sz w:val="24"/>
          <w:shd w:val="clear" w:color="auto" w:fill="FFFFFF"/>
        </w:rPr>
        <w:t xml:space="preserve">responsibility of fostering a safe space with wellbeing initiatives and people practices in place to support. </w:t>
      </w:r>
      <w:r w:rsidR="00B27FFA" w:rsidRPr="00B4200E">
        <w:rPr>
          <w:rFonts w:asciiTheme="minorHAnsi" w:hAnsiTheme="minorHAnsi" w:cstheme="minorHAnsi"/>
          <w:color w:val="000000"/>
          <w:sz w:val="24"/>
          <w:shd w:val="clear" w:color="auto" w:fill="FFFFFF"/>
        </w:rPr>
        <w:t xml:space="preserve">Every effort must be made to support a healthy work life balance. </w:t>
      </w:r>
    </w:p>
    <w:p w14:paraId="156C223B" w14:textId="77777777" w:rsidR="00020070" w:rsidRPr="00B4200E" w:rsidRDefault="00020070" w:rsidP="00B4200E">
      <w:pPr>
        <w:contextualSpacing/>
        <w:rPr>
          <w:rFonts w:asciiTheme="minorHAnsi" w:hAnsiTheme="minorHAnsi" w:cstheme="minorHAnsi"/>
          <w:color w:val="000000"/>
          <w:sz w:val="24"/>
          <w:shd w:val="clear" w:color="auto" w:fill="FFFFFF"/>
        </w:rPr>
      </w:pPr>
    </w:p>
    <w:p w14:paraId="2BCCD5CE" w14:textId="364B810F" w:rsidR="00020070" w:rsidRPr="00B4200E" w:rsidRDefault="00290E7B" w:rsidP="00B4200E">
      <w:pPr>
        <w:contextualSpacing/>
        <w:rPr>
          <w:rFonts w:asciiTheme="minorHAnsi" w:hAnsiTheme="minorHAnsi" w:cstheme="minorHAnsi"/>
          <w:color w:val="000000"/>
          <w:sz w:val="24"/>
          <w:shd w:val="clear" w:color="auto" w:fill="FFFFFF"/>
        </w:rPr>
      </w:pPr>
      <w:r w:rsidRPr="00B4200E">
        <w:rPr>
          <w:rFonts w:asciiTheme="minorHAnsi" w:hAnsiTheme="minorHAnsi" w:cstheme="minorHAnsi"/>
          <w:color w:val="000000"/>
          <w:sz w:val="24"/>
          <w:shd w:val="clear" w:color="auto" w:fill="FFFFFF"/>
        </w:rPr>
        <w:t xml:space="preserve">Failure to create a wellbeing strategy </w:t>
      </w:r>
      <w:r w:rsidR="00CB741F" w:rsidRPr="00B4200E">
        <w:rPr>
          <w:rFonts w:asciiTheme="minorHAnsi" w:hAnsiTheme="minorHAnsi" w:cstheme="minorHAnsi"/>
          <w:color w:val="000000"/>
          <w:sz w:val="24"/>
          <w:shd w:val="clear" w:color="auto" w:fill="FFFFFF"/>
        </w:rPr>
        <w:t xml:space="preserve">in the workplace could result in high levels of attrition, poor mental health, unproductive </w:t>
      </w:r>
      <w:proofErr w:type="gramStart"/>
      <w:r w:rsidR="00CB741F" w:rsidRPr="00B4200E">
        <w:rPr>
          <w:rFonts w:asciiTheme="minorHAnsi" w:hAnsiTheme="minorHAnsi" w:cstheme="minorHAnsi"/>
          <w:color w:val="000000"/>
          <w:sz w:val="24"/>
          <w:shd w:val="clear" w:color="auto" w:fill="FFFFFF"/>
        </w:rPr>
        <w:t>workers</w:t>
      </w:r>
      <w:proofErr w:type="gramEnd"/>
      <w:r w:rsidR="00CB741F" w:rsidRPr="00B4200E">
        <w:rPr>
          <w:rFonts w:asciiTheme="minorHAnsi" w:hAnsiTheme="minorHAnsi" w:cstheme="minorHAnsi"/>
          <w:color w:val="000000"/>
          <w:sz w:val="24"/>
          <w:shd w:val="clear" w:color="auto" w:fill="FFFFFF"/>
        </w:rPr>
        <w:t xml:space="preserve"> and negative reputational damage.</w:t>
      </w:r>
      <w:r w:rsidR="007558E2" w:rsidRPr="00B4200E">
        <w:rPr>
          <w:rFonts w:asciiTheme="minorHAnsi" w:hAnsiTheme="minorHAnsi" w:cstheme="minorHAnsi"/>
          <w:color w:val="000000"/>
          <w:sz w:val="24"/>
          <w:shd w:val="clear" w:color="auto" w:fill="FFFFFF"/>
        </w:rPr>
        <w:t xml:space="preserve"> Getting it wrong could lead to </w:t>
      </w:r>
      <w:r w:rsidR="001933C9" w:rsidRPr="00B4200E">
        <w:rPr>
          <w:rFonts w:asciiTheme="minorHAnsi" w:hAnsiTheme="minorHAnsi" w:cstheme="minorHAnsi"/>
          <w:color w:val="000000"/>
          <w:sz w:val="24"/>
          <w:shd w:val="clear" w:color="auto" w:fill="FFFFFF"/>
        </w:rPr>
        <w:t xml:space="preserve">aggrieved employees, leading to disputes and tribunal risks. </w:t>
      </w:r>
      <w:r w:rsidR="00D76B51" w:rsidRPr="00B4200E">
        <w:rPr>
          <w:rFonts w:asciiTheme="minorHAnsi" w:hAnsiTheme="minorHAnsi" w:cstheme="minorHAnsi"/>
          <w:color w:val="000000"/>
          <w:sz w:val="24"/>
          <w:shd w:val="clear" w:color="auto" w:fill="FFFFFF"/>
        </w:rPr>
        <w:t xml:space="preserve">It could also </w:t>
      </w:r>
      <w:r w:rsidR="00642E5D" w:rsidRPr="00B4200E">
        <w:rPr>
          <w:rFonts w:asciiTheme="minorHAnsi" w:hAnsiTheme="minorHAnsi" w:cstheme="minorHAnsi"/>
          <w:color w:val="000000"/>
          <w:sz w:val="24"/>
          <w:shd w:val="clear" w:color="auto" w:fill="FFFFFF"/>
        </w:rPr>
        <w:t xml:space="preserve">directly </w:t>
      </w:r>
      <w:r w:rsidR="00D76B51" w:rsidRPr="00B4200E">
        <w:rPr>
          <w:rFonts w:asciiTheme="minorHAnsi" w:hAnsiTheme="minorHAnsi" w:cstheme="minorHAnsi"/>
          <w:color w:val="000000"/>
          <w:sz w:val="24"/>
          <w:shd w:val="clear" w:color="auto" w:fill="FFFFFF"/>
        </w:rPr>
        <w:t xml:space="preserve">affect the organisation’s strategy and success. </w:t>
      </w:r>
    </w:p>
    <w:p w14:paraId="52025930" w14:textId="77777777" w:rsidR="00D76B51" w:rsidRPr="00B4200E" w:rsidRDefault="00D76B51" w:rsidP="00B4200E">
      <w:pPr>
        <w:contextualSpacing/>
        <w:rPr>
          <w:rFonts w:asciiTheme="minorHAnsi" w:hAnsiTheme="minorHAnsi" w:cstheme="minorHAnsi"/>
          <w:color w:val="000000"/>
          <w:sz w:val="24"/>
          <w:shd w:val="clear" w:color="auto" w:fill="FFFFFF"/>
        </w:rPr>
      </w:pPr>
    </w:p>
    <w:p w14:paraId="718E5576" w14:textId="624A20E4" w:rsidR="00D76B51" w:rsidRPr="00B4200E" w:rsidRDefault="00D76B51" w:rsidP="00B4200E">
      <w:pPr>
        <w:contextualSpacing/>
        <w:rPr>
          <w:rFonts w:asciiTheme="minorHAnsi" w:hAnsiTheme="minorHAnsi" w:cstheme="minorHAnsi"/>
          <w:color w:val="202020"/>
          <w:sz w:val="24"/>
          <w:shd w:val="clear" w:color="auto" w:fill="FFFFFF"/>
        </w:rPr>
      </w:pPr>
      <w:proofErr w:type="spellStart"/>
      <w:r w:rsidRPr="00B4200E">
        <w:rPr>
          <w:rFonts w:asciiTheme="minorHAnsi" w:hAnsiTheme="minorHAnsi" w:cstheme="minorHAnsi"/>
          <w:color w:val="000000"/>
          <w:sz w:val="24"/>
          <w:shd w:val="clear" w:color="auto" w:fill="FFFFFF"/>
        </w:rPr>
        <w:t>Suff</w:t>
      </w:r>
      <w:proofErr w:type="spellEnd"/>
      <w:r w:rsidRPr="00B4200E">
        <w:rPr>
          <w:rFonts w:asciiTheme="minorHAnsi" w:hAnsiTheme="minorHAnsi" w:cstheme="minorHAnsi"/>
          <w:color w:val="000000"/>
          <w:sz w:val="24"/>
          <w:shd w:val="clear" w:color="auto" w:fill="FFFFFF"/>
        </w:rPr>
        <w:t>, 2023 recently summarised that ‘</w:t>
      </w:r>
      <w:r w:rsidRPr="00B4200E">
        <w:rPr>
          <w:rFonts w:asciiTheme="minorHAnsi" w:hAnsiTheme="minorHAnsi" w:cstheme="minorHAnsi"/>
          <w:color w:val="202020"/>
          <w:sz w:val="24"/>
          <w:shd w:val="clear" w:color="auto" w:fill="FFFFFF"/>
        </w:rPr>
        <w:t xml:space="preserve">Investing in employee wellbeing can lead to increased resilience, better employee engagement, reduced sickness absence and higher performance and productivity. However, wellbeing initiatives often fall short of their potential because they stand alone, isolated from the everyday business. To gain real benefit, employee </w:t>
      </w:r>
      <w:r w:rsidRPr="00B4200E">
        <w:rPr>
          <w:rFonts w:asciiTheme="minorHAnsi" w:hAnsiTheme="minorHAnsi" w:cstheme="minorHAnsi"/>
          <w:color w:val="202020"/>
          <w:sz w:val="24"/>
          <w:shd w:val="clear" w:color="auto" w:fill="FFFFFF"/>
        </w:rPr>
        <w:lastRenderedPageBreak/>
        <w:t xml:space="preserve">wellbeing priorities must be integrated throughout an organisation, embedded in its culture, </w:t>
      </w:r>
      <w:proofErr w:type="gramStart"/>
      <w:r w:rsidRPr="00B4200E">
        <w:rPr>
          <w:rFonts w:asciiTheme="minorHAnsi" w:hAnsiTheme="minorHAnsi" w:cstheme="minorHAnsi"/>
          <w:color w:val="202020"/>
          <w:sz w:val="24"/>
          <w:shd w:val="clear" w:color="auto" w:fill="FFFFFF"/>
        </w:rPr>
        <w:t>leadership</w:t>
      </w:r>
      <w:proofErr w:type="gramEnd"/>
      <w:r w:rsidRPr="00B4200E">
        <w:rPr>
          <w:rFonts w:asciiTheme="minorHAnsi" w:hAnsiTheme="minorHAnsi" w:cstheme="minorHAnsi"/>
          <w:color w:val="202020"/>
          <w:sz w:val="24"/>
          <w:shd w:val="clear" w:color="auto" w:fill="FFFFFF"/>
        </w:rPr>
        <w:t xml:space="preserve"> and people management.’</w:t>
      </w:r>
    </w:p>
    <w:p w14:paraId="3FD355AF" w14:textId="77777777" w:rsidR="00D76B51" w:rsidRPr="00B4200E" w:rsidRDefault="00D76B51" w:rsidP="00B4200E">
      <w:pPr>
        <w:contextualSpacing/>
        <w:rPr>
          <w:rFonts w:asciiTheme="minorHAnsi" w:hAnsiTheme="minorHAnsi" w:cstheme="minorHAnsi"/>
          <w:color w:val="202020"/>
          <w:sz w:val="24"/>
          <w:shd w:val="clear" w:color="auto" w:fill="FFFFFF"/>
        </w:rPr>
      </w:pPr>
    </w:p>
    <w:p w14:paraId="6ECD5493" w14:textId="77777777" w:rsidR="00B3673F" w:rsidRPr="00B4200E" w:rsidRDefault="00B64EF0" w:rsidP="00B4200E">
      <w:pPr>
        <w:contextualSpacing/>
        <w:rPr>
          <w:rFonts w:asciiTheme="minorHAnsi" w:hAnsiTheme="minorHAnsi" w:cstheme="minorHAnsi"/>
          <w:color w:val="000000"/>
          <w:sz w:val="24"/>
          <w:shd w:val="clear" w:color="auto" w:fill="FFFFFF"/>
        </w:rPr>
      </w:pPr>
      <w:r w:rsidRPr="00B4200E">
        <w:rPr>
          <w:rFonts w:asciiTheme="minorHAnsi" w:hAnsiTheme="minorHAnsi" w:cstheme="minorHAnsi"/>
          <w:color w:val="000000"/>
          <w:sz w:val="24"/>
          <w:shd w:val="clear" w:color="auto" w:fill="FFFFFF"/>
        </w:rPr>
        <w:t xml:space="preserve">The CIPD has clearly set out an agenda for employers and stresses that an employer needs to ensure that its culture, </w:t>
      </w:r>
      <w:proofErr w:type="gramStart"/>
      <w:r w:rsidRPr="00B4200E">
        <w:rPr>
          <w:rFonts w:asciiTheme="minorHAnsi" w:hAnsiTheme="minorHAnsi" w:cstheme="minorHAnsi"/>
          <w:color w:val="000000"/>
          <w:sz w:val="24"/>
          <w:shd w:val="clear" w:color="auto" w:fill="FFFFFF"/>
        </w:rPr>
        <w:t>leadership</w:t>
      </w:r>
      <w:proofErr w:type="gramEnd"/>
      <w:r w:rsidRPr="00B4200E">
        <w:rPr>
          <w:rFonts w:asciiTheme="minorHAnsi" w:hAnsiTheme="minorHAnsi" w:cstheme="minorHAnsi"/>
          <w:color w:val="000000"/>
          <w:sz w:val="24"/>
          <w:shd w:val="clear" w:color="auto" w:fill="FFFFFF"/>
        </w:rPr>
        <w:t xml:space="preserve"> and people management are the bedrock on which to build a fully integrated wellbeing approach (</w:t>
      </w:r>
      <w:proofErr w:type="spellStart"/>
      <w:r w:rsidRPr="00B4200E">
        <w:rPr>
          <w:rFonts w:asciiTheme="minorHAnsi" w:hAnsiTheme="minorHAnsi" w:cstheme="minorHAnsi"/>
          <w:color w:val="000000"/>
          <w:sz w:val="24"/>
          <w:shd w:val="clear" w:color="auto" w:fill="FFFFFF"/>
        </w:rPr>
        <w:t>Suff</w:t>
      </w:r>
      <w:proofErr w:type="spellEnd"/>
      <w:r w:rsidRPr="00B4200E">
        <w:rPr>
          <w:rFonts w:asciiTheme="minorHAnsi" w:hAnsiTheme="minorHAnsi" w:cstheme="minorHAnsi"/>
          <w:color w:val="000000"/>
          <w:sz w:val="24"/>
          <w:shd w:val="clear" w:color="auto" w:fill="FFFFFF"/>
        </w:rPr>
        <w:t>, 2023)</w:t>
      </w:r>
      <w:r w:rsidR="00E03A58" w:rsidRPr="00B4200E">
        <w:rPr>
          <w:rFonts w:asciiTheme="minorHAnsi" w:hAnsiTheme="minorHAnsi" w:cstheme="minorHAnsi"/>
          <w:color w:val="000000"/>
          <w:sz w:val="24"/>
          <w:shd w:val="clear" w:color="auto" w:fill="FFFFFF"/>
        </w:rPr>
        <w:t xml:space="preserve">. </w:t>
      </w:r>
    </w:p>
    <w:p w14:paraId="69DB053B" w14:textId="77777777" w:rsidR="00B3673F" w:rsidRPr="00B4200E" w:rsidRDefault="00B3673F" w:rsidP="00B4200E">
      <w:pPr>
        <w:contextualSpacing/>
        <w:rPr>
          <w:rFonts w:asciiTheme="minorHAnsi" w:hAnsiTheme="minorHAnsi" w:cstheme="minorHAnsi"/>
          <w:color w:val="000000"/>
          <w:sz w:val="24"/>
          <w:shd w:val="clear" w:color="auto" w:fill="FFFFFF"/>
        </w:rPr>
      </w:pPr>
    </w:p>
    <w:p w14:paraId="52F7965E" w14:textId="5C2A0C47" w:rsidR="00D76B51" w:rsidRPr="00B4200E" w:rsidRDefault="00494421" w:rsidP="00B4200E">
      <w:pPr>
        <w:contextualSpacing/>
        <w:rPr>
          <w:rFonts w:asciiTheme="minorHAnsi" w:hAnsiTheme="minorHAnsi" w:cstheme="minorHAnsi"/>
          <w:color w:val="000000"/>
          <w:sz w:val="24"/>
          <w:shd w:val="clear" w:color="auto" w:fill="FFFFFF"/>
        </w:rPr>
      </w:pPr>
      <w:r w:rsidRPr="00B4200E">
        <w:rPr>
          <w:rFonts w:asciiTheme="minorHAnsi" w:hAnsiTheme="minorHAnsi" w:cstheme="minorHAnsi"/>
          <w:color w:val="000000"/>
          <w:sz w:val="24"/>
          <w:shd w:val="clear" w:color="auto" w:fill="FFFFFF"/>
        </w:rPr>
        <w:t xml:space="preserve">Every organisation has its own opportunity to build a wellbeing strategy that </w:t>
      </w:r>
      <w:r w:rsidR="00F63579" w:rsidRPr="00B4200E">
        <w:rPr>
          <w:rFonts w:asciiTheme="minorHAnsi" w:hAnsiTheme="minorHAnsi" w:cstheme="minorHAnsi"/>
          <w:color w:val="000000"/>
          <w:sz w:val="24"/>
          <w:shd w:val="clear" w:color="auto" w:fill="FFFFFF"/>
        </w:rPr>
        <w:t>breathes its company culture; people policies in relation to family friendly policies and flexible working can support wellbeing at work for many, alongside initiatives to support mental and physical health such as EAP</w:t>
      </w:r>
      <w:r w:rsidR="0039109C" w:rsidRPr="00B4200E">
        <w:rPr>
          <w:rFonts w:asciiTheme="minorHAnsi" w:hAnsiTheme="minorHAnsi" w:cstheme="minorHAnsi"/>
          <w:color w:val="000000"/>
          <w:sz w:val="24"/>
          <w:shd w:val="clear" w:color="auto" w:fill="FFFFFF"/>
        </w:rPr>
        <w:t xml:space="preserve">s and voluntary benefits </w:t>
      </w:r>
      <w:r w:rsidR="004B6861" w:rsidRPr="00B4200E">
        <w:rPr>
          <w:rFonts w:asciiTheme="minorHAnsi" w:hAnsiTheme="minorHAnsi" w:cstheme="minorHAnsi"/>
          <w:color w:val="000000"/>
          <w:sz w:val="24"/>
          <w:shd w:val="clear" w:color="auto" w:fill="FFFFFF"/>
        </w:rPr>
        <w:t xml:space="preserve">e.g. health cash plans. </w:t>
      </w:r>
      <w:r w:rsidR="00642E5D" w:rsidRPr="00B4200E">
        <w:rPr>
          <w:rFonts w:asciiTheme="minorHAnsi" w:hAnsiTheme="minorHAnsi" w:cstheme="minorHAnsi"/>
          <w:color w:val="000000"/>
          <w:sz w:val="24"/>
          <w:shd w:val="clear" w:color="auto" w:fill="FFFFFF"/>
        </w:rPr>
        <w:t xml:space="preserve">Other people </w:t>
      </w:r>
      <w:proofErr w:type="gramStart"/>
      <w:r w:rsidR="00642E5D" w:rsidRPr="00B4200E">
        <w:rPr>
          <w:rFonts w:asciiTheme="minorHAnsi" w:hAnsiTheme="minorHAnsi" w:cstheme="minorHAnsi"/>
          <w:color w:val="000000"/>
          <w:sz w:val="24"/>
          <w:shd w:val="clear" w:color="auto" w:fill="FFFFFF"/>
        </w:rPr>
        <w:t>practices</w:t>
      </w:r>
      <w:proofErr w:type="gramEnd"/>
      <w:r w:rsidR="00642E5D" w:rsidRPr="00B4200E">
        <w:rPr>
          <w:rFonts w:asciiTheme="minorHAnsi" w:hAnsiTheme="minorHAnsi" w:cstheme="minorHAnsi"/>
          <w:color w:val="000000"/>
          <w:sz w:val="24"/>
          <w:shd w:val="clear" w:color="auto" w:fill="FFFFFF"/>
        </w:rPr>
        <w:t xml:space="preserve"> such as </w:t>
      </w:r>
      <w:r w:rsidR="00CB64E0" w:rsidRPr="00B4200E">
        <w:rPr>
          <w:rFonts w:asciiTheme="minorHAnsi" w:hAnsiTheme="minorHAnsi" w:cstheme="minorHAnsi"/>
          <w:color w:val="000000"/>
          <w:sz w:val="24"/>
          <w:shd w:val="clear" w:color="auto" w:fill="FFFFFF"/>
        </w:rPr>
        <w:t xml:space="preserve">opportunities for development and growth or how much autonomy an employee is granted contribute to wellbeing at work. </w:t>
      </w:r>
      <w:r w:rsidR="00E74432" w:rsidRPr="00B4200E">
        <w:rPr>
          <w:rFonts w:asciiTheme="minorHAnsi" w:hAnsiTheme="minorHAnsi" w:cstheme="minorHAnsi"/>
          <w:color w:val="000000"/>
          <w:sz w:val="24"/>
          <w:shd w:val="clear" w:color="auto" w:fill="FFFFFF"/>
        </w:rPr>
        <w:t xml:space="preserve">Leadership / management must not underestimate their </w:t>
      </w:r>
      <w:r w:rsidR="006E7A0E" w:rsidRPr="00B4200E">
        <w:rPr>
          <w:rFonts w:asciiTheme="minorHAnsi" w:hAnsiTheme="minorHAnsi" w:cstheme="minorHAnsi"/>
          <w:color w:val="000000"/>
          <w:sz w:val="24"/>
          <w:shd w:val="clear" w:color="auto" w:fill="FFFFFF"/>
        </w:rPr>
        <w:t xml:space="preserve">importance in getting this right- all line managers must be confident and capable of </w:t>
      </w:r>
      <w:r w:rsidR="00DF5365" w:rsidRPr="00B4200E">
        <w:rPr>
          <w:rFonts w:asciiTheme="minorHAnsi" w:hAnsiTheme="minorHAnsi" w:cstheme="minorHAnsi"/>
          <w:color w:val="000000"/>
          <w:sz w:val="24"/>
          <w:shd w:val="clear" w:color="auto" w:fill="FFFFFF"/>
        </w:rPr>
        <w:t xml:space="preserve">supporting their team’s </w:t>
      </w:r>
      <w:proofErr w:type="gramStart"/>
      <w:r w:rsidR="00DF5365" w:rsidRPr="00B4200E">
        <w:rPr>
          <w:rFonts w:asciiTheme="minorHAnsi" w:hAnsiTheme="minorHAnsi" w:cstheme="minorHAnsi"/>
          <w:color w:val="000000"/>
          <w:sz w:val="24"/>
          <w:shd w:val="clear" w:color="auto" w:fill="FFFFFF"/>
        </w:rPr>
        <w:t>wellbeing,</w:t>
      </w:r>
      <w:proofErr w:type="gramEnd"/>
      <w:r w:rsidR="00DF5365" w:rsidRPr="00B4200E">
        <w:rPr>
          <w:rFonts w:asciiTheme="minorHAnsi" w:hAnsiTheme="minorHAnsi" w:cstheme="minorHAnsi"/>
          <w:color w:val="000000"/>
          <w:sz w:val="24"/>
          <w:shd w:val="clear" w:color="auto" w:fill="FFFFFF"/>
        </w:rPr>
        <w:t xml:space="preserve"> therefore management training is vital in order to deliver a successful wellbeing strategy and culture. </w:t>
      </w:r>
    </w:p>
    <w:p w14:paraId="3EF5E305" w14:textId="77777777" w:rsidR="00363B29" w:rsidRPr="00B4200E" w:rsidRDefault="00363B29" w:rsidP="00B4200E">
      <w:pPr>
        <w:contextualSpacing/>
        <w:rPr>
          <w:rFonts w:asciiTheme="minorHAnsi" w:hAnsiTheme="minorHAnsi" w:cstheme="minorHAnsi"/>
          <w:color w:val="000000"/>
          <w:sz w:val="24"/>
          <w:shd w:val="clear" w:color="auto" w:fill="FFFFFF"/>
        </w:rPr>
      </w:pPr>
    </w:p>
    <w:p w14:paraId="77798FF5" w14:textId="77777777" w:rsidR="00221424" w:rsidRPr="00B4200E" w:rsidRDefault="00221424" w:rsidP="00B4200E">
      <w:pPr>
        <w:contextualSpacing/>
        <w:rPr>
          <w:rFonts w:asciiTheme="minorHAnsi" w:eastAsia="Arial" w:hAnsiTheme="minorHAnsi" w:cstheme="minorHAnsi"/>
          <w:sz w:val="24"/>
        </w:rPr>
      </w:pPr>
    </w:p>
    <w:p w14:paraId="0D949621" w14:textId="77777777" w:rsidR="00221424" w:rsidRPr="004D1599" w:rsidRDefault="00221424" w:rsidP="00B4200E">
      <w:pPr>
        <w:numPr>
          <w:ilvl w:val="0"/>
          <w:numId w:val="1"/>
        </w:numPr>
        <w:ind w:left="0"/>
        <w:contextualSpacing/>
        <w:rPr>
          <w:rFonts w:asciiTheme="minorHAnsi" w:eastAsia="Arial" w:hAnsiTheme="minorHAnsi" w:cstheme="minorHAnsi"/>
          <w:sz w:val="24"/>
        </w:rPr>
      </w:pPr>
      <w:r w:rsidRPr="004D1599">
        <w:rPr>
          <w:rFonts w:asciiTheme="minorHAnsi" w:eastAsia="Arial" w:hAnsiTheme="minorHAnsi" w:cstheme="minorHAnsi"/>
          <w:sz w:val="24"/>
        </w:rPr>
        <w:t>The CIPD Profession Map states ‘</w:t>
      </w:r>
      <w:r w:rsidRPr="004D1599">
        <w:rPr>
          <w:rFonts w:asciiTheme="minorHAnsi" w:eastAsia="Arial" w:hAnsiTheme="minorHAnsi" w:cstheme="minorHAnsi"/>
          <w:i/>
          <w:iCs/>
          <w:sz w:val="24"/>
        </w:rPr>
        <w:t>People practices are the processes and approaches that we use across the employee lifecycle’.</w:t>
      </w:r>
      <w:r w:rsidRPr="004D1599">
        <w:rPr>
          <w:rFonts w:asciiTheme="minorHAnsi" w:eastAsia="Arial" w:hAnsiTheme="minorHAnsi" w:cstheme="minorHAnsi"/>
          <w:sz w:val="24"/>
        </w:rPr>
        <w:t xml:space="preserve"> Discuss the links between the employee lifecycle and different people practice roles. (AC 3.1)</w:t>
      </w:r>
    </w:p>
    <w:p w14:paraId="5B3EC4B8" w14:textId="77777777" w:rsidR="00475F57" w:rsidRPr="00B4200E" w:rsidRDefault="00475F57" w:rsidP="00B4200E">
      <w:pPr>
        <w:contextualSpacing/>
        <w:rPr>
          <w:rFonts w:asciiTheme="minorHAnsi" w:eastAsia="Arial" w:hAnsiTheme="minorHAnsi" w:cstheme="minorHAnsi"/>
          <w:sz w:val="24"/>
        </w:rPr>
      </w:pPr>
    </w:p>
    <w:p w14:paraId="3F93BC9E" w14:textId="0D644C8E" w:rsidR="00E10F31" w:rsidRPr="00B4200E" w:rsidRDefault="00A5749C" w:rsidP="00B4200E">
      <w:pPr>
        <w:contextualSpacing/>
        <w:rPr>
          <w:rFonts w:asciiTheme="minorHAnsi" w:hAnsiTheme="minorHAnsi" w:cstheme="minorHAnsi"/>
          <w:color w:val="2E2E2E"/>
          <w:spacing w:val="4"/>
          <w:sz w:val="24"/>
          <w:shd w:val="clear" w:color="auto" w:fill="FFFFFF"/>
        </w:rPr>
      </w:pPr>
      <w:r w:rsidRPr="00B4200E">
        <w:rPr>
          <w:rFonts w:asciiTheme="minorHAnsi" w:eastAsia="Arial" w:hAnsiTheme="minorHAnsi" w:cstheme="minorHAnsi"/>
          <w:sz w:val="24"/>
        </w:rPr>
        <w:t xml:space="preserve">The employee lifecycle is often described as the </w:t>
      </w:r>
      <w:r w:rsidR="006B21B9" w:rsidRPr="00B4200E">
        <w:rPr>
          <w:rFonts w:asciiTheme="minorHAnsi" w:hAnsiTheme="minorHAnsi" w:cstheme="minorHAnsi"/>
          <w:color w:val="2E2E2E"/>
          <w:spacing w:val="4"/>
          <w:sz w:val="24"/>
          <w:shd w:val="clear" w:color="auto" w:fill="FFFFFF"/>
        </w:rPr>
        <w:t>key stages that a person progresses through when engaging with an organisation as an employe</w:t>
      </w:r>
      <w:r w:rsidR="00C11357" w:rsidRPr="00B4200E">
        <w:rPr>
          <w:rFonts w:asciiTheme="minorHAnsi" w:hAnsiTheme="minorHAnsi" w:cstheme="minorHAnsi"/>
          <w:color w:val="2E2E2E"/>
          <w:spacing w:val="4"/>
          <w:sz w:val="24"/>
          <w:shd w:val="clear" w:color="auto" w:fill="FFFFFF"/>
        </w:rPr>
        <w:t xml:space="preserve">e (Fields, 2023). </w:t>
      </w:r>
      <w:r w:rsidR="00FC4EA4" w:rsidRPr="00B4200E">
        <w:rPr>
          <w:rFonts w:asciiTheme="minorHAnsi" w:hAnsiTheme="minorHAnsi" w:cstheme="minorHAnsi"/>
          <w:color w:val="2E2E2E"/>
          <w:spacing w:val="4"/>
          <w:sz w:val="24"/>
          <w:shd w:val="clear" w:color="auto" w:fill="FFFFFF"/>
        </w:rPr>
        <w:t xml:space="preserve">Some People experts consider there to be as many as 11 stages to an employee life cycle, however, the main stages are outlined </w:t>
      </w:r>
      <w:proofErr w:type="gramStart"/>
      <w:r w:rsidR="00FC4EA4" w:rsidRPr="00B4200E">
        <w:rPr>
          <w:rFonts w:asciiTheme="minorHAnsi" w:hAnsiTheme="minorHAnsi" w:cstheme="minorHAnsi"/>
          <w:color w:val="2E2E2E"/>
          <w:spacing w:val="4"/>
          <w:sz w:val="24"/>
          <w:shd w:val="clear" w:color="auto" w:fill="FFFFFF"/>
        </w:rPr>
        <w:t>below</w:t>
      </w:r>
      <w:proofErr w:type="gramEnd"/>
      <w:r w:rsidR="004A2E86" w:rsidRPr="00B4200E">
        <w:rPr>
          <w:rFonts w:asciiTheme="minorHAnsi" w:hAnsiTheme="minorHAnsi" w:cstheme="minorHAnsi"/>
          <w:color w:val="2E2E2E"/>
          <w:spacing w:val="4"/>
          <w:sz w:val="24"/>
          <w:shd w:val="clear" w:color="auto" w:fill="FFFFFF"/>
        </w:rPr>
        <w:t xml:space="preserve"> </w:t>
      </w:r>
    </w:p>
    <w:p w14:paraId="5A3B67BC" w14:textId="77777777" w:rsidR="004A2E86" w:rsidRPr="00B4200E" w:rsidRDefault="004A2E86" w:rsidP="00B4200E">
      <w:pPr>
        <w:contextualSpacing/>
        <w:rPr>
          <w:rFonts w:asciiTheme="minorHAnsi" w:eastAsia="Arial" w:hAnsiTheme="minorHAnsi" w:cstheme="minorHAnsi"/>
          <w:sz w:val="24"/>
        </w:rPr>
      </w:pPr>
    </w:p>
    <w:p w14:paraId="28A19347" w14:textId="77777777" w:rsidR="004A2E86" w:rsidRPr="004A2E86" w:rsidRDefault="004A2E86" w:rsidP="00B4200E">
      <w:pPr>
        <w:numPr>
          <w:ilvl w:val="0"/>
          <w:numId w:val="22"/>
        </w:numPr>
        <w:contextualSpacing/>
        <w:rPr>
          <w:rFonts w:asciiTheme="minorHAnsi" w:eastAsia="Arial" w:hAnsiTheme="minorHAnsi" w:cstheme="minorHAnsi"/>
          <w:sz w:val="24"/>
        </w:rPr>
      </w:pPr>
      <w:r w:rsidRPr="004A2E86">
        <w:rPr>
          <w:rFonts w:asciiTheme="minorHAnsi" w:eastAsia="Arial" w:hAnsiTheme="minorHAnsi" w:cstheme="minorHAnsi"/>
          <w:sz w:val="24"/>
        </w:rPr>
        <w:t>Attraction</w:t>
      </w:r>
    </w:p>
    <w:p w14:paraId="599BC529" w14:textId="77777777" w:rsidR="004A2E86" w:rsidRPr="004A2E86" w:rsidRDefault="004A2E86" w:rsidP="00B4200E">
      <w:pPr>
        <w:numPr>
          <w:ilvl w:val="0"/>
          <w:numId w:val="22"/>
        </w:numPr>
        <w:contextualSpacing/>
        <w:rPr>
          <w:rFonts w:asciiTheme="minorHAnsi" w:eastAsia="Arial" w:hAnsiTheme="minorHAnsi" w:cstheme="minorHAnsi"/>
          <w:sz w:val="24"/>
        </w:rPr>
      </w:pPr>
      <w:r w:rsidRPr="004A2E86">
        <w:rPr>
          <w:rFonts w:asciiTheme="minorHAnsi" w:eastAsia="Arial" w:hAnsiTheme="minorHAnsi" w:cstheme="minorHAnsi"/>
          <w:sz w:val="24"/>
        </w:rPr>
        <w:t>Recruitment</w:t>
      </w:r>
    </w:p>
    <w:p w14:paraId="47E7A2D7" w14:textId="77777777" w:rsidR="004A2E86" w:rsidRPr="004A2E86" w:rsidRDefault="004A2E86" w:rsidP="00B4200E">
      <w:pPr>
        <w:numPr>
          <w:ilvl w:val="0"/>
          <w:numId w:val="22"/>
        </w:numPr>
        <w:contextualSpacing/>
        <w:rPr>
          <w:rFonts w:asciiTheme="minorHAnsi" w:eastAsia="Arial" w:hAnsiTheme="minorHAnsi" w:cstheme="minorHAnsi"/>
          <w:sz w:val="24"/>
        </w:rPr>
      </w:pPr>
      <w:r w:rsidRPr="004A2E86">
        <w:rPr>
          <w:rFonts w:asciiTheme="minorHAnsi" w:eastAsia="Arial" w:hAnsiTheme="minorHAnsi" w:cstheme="minorHAnsi"/>
          <w:sz w:val="24"/>
        </w:rPr>
        <w:t>Onboarding</w:t>
      </w:r>
    </w:p>
    <w:p w14:paraId="1C5EEFFE" w14:textId="77777777" w:rsidR="004A2E86" w:rsidRPr="004A2E86" w:rsidRDefault="004A2E86" w:rsidP="00B4200E">
      <w:pPr>
        <w:numPr>
          <w:ilvl w:val="0"/>
          <w:numId w:val="22"/>
        </w:numPr>
        <w:contextualSpacing/>
        <w:rPr>
          <w:rFonts w:asciiTheme="minorHAnsi" w:eastAsia="Arial" w:hAnsiTheme="minorHAnsi" w:cstheme="minorHAnsi"/>
          <w:sz w:val="24"/>
        </w:rPr>
      </w:pPr>
      <w:r w:rsidRPr="004A2E86">
        <w:rPr>
          <w:rFonts w:asciiTheme="minorHAnsi" w:eastAsia="Arial" w:hAnsiTheme="minorHAnsi" w:cstheme="minorHAnsi"/>
          <w:sz w:val="24"/>
        </w:rPr>
        <w:t>Engagement</w:t>
      </w:r>
    </w:p>
    <w:p w14:paraId="0129AD9B" w14:textId="77777777" w:rsidR="004A2E86" w:rsidRPr="004A2E86" w:rsidRDefault="004A2E86" w:rsidP="00B4200E">
      <w:pPr>
        <w:numPr>
          <w:ilvl w:val="0"/>
          <w:numId w:val="22"/>
        </w:numPr>
        <w:contextualSpacing/>
        <w:rPr>
          <w:rFonts w:asciiTheme="minorHAnsi" w:eastAsia="Arial" w:hAnsiTheme="minorHAnsi" w:cstheme="minorHAnsi"/>
          <w:sz w:val="24"/>
        </w:rPr>
      </w:pPr>
      <w:r w:rsidRPr="004A2E86">
        <w:rPr>
          <w:rFonts w:asciiTheme="minorHAnsi" w:eastAsia="Arial" w:hAnsiTheme="minorHAnsi" w:cstheme="minorHAnsi"/>
          <w:sz w:val="24"/>
        </w:rPr>
        <w:t>Development</w:t>
      </w:r>
    </w:p>
    <w:p w14:paraId="36F5CDFA" w14:textId="77777777" w:rsidR="004A2E86" w:rsidRPr="004A2E86" w:rsidRDefault="004A2E86" w:rsidP="00B4200E">
      <w:pPr>
        <w:numPr>
          <w:ilvl w:val="0"/>
          <w:numId w:val="22"/>
        </w:numPr>
        <w:contextualSpacing/>
        <w:rPr>
          <w:rFonts w:asciiTheme="minorHAnsi" w:eastAsia="Arial" w:hAnsiTheme="minorHAnsi" w:cstheme="minorHAnsi"/>
          <w:sz w:val="24"/>
        </w:rPr>
      </w:pPr>
      <w:r w:rsidRPr="004A2E86">
        <w:rPr>
          <w:rFonts w:asciiTheme="minorHAnsi" w:eastAsia="Arial" w:hAnsiTheme="minorHAnsi" w:cstheme="minorHAnsi"/>
          <w:sz w:val="24"/>
        </w:rPr>
        <w:t>Retention</w:t>
      </w:r>
    </w:p>
    <w:p w14:paraId="0EEBD248" w14:textId="77777777" w:rsidR="004A2E86" w:rsidRPr="00B4200E" w:rsidRDefault="004A2E86" w:rsidP="00B4200E">
      <w:pPr>
        <w:numPr>
          <w:ilvl w:val="0"/>
          <w:numId w:val="22"/>
        </w:numPr>
        <w:contextualSpacing/>
        <w:rPr>
          <w:rFonts w:asciiTheme="minorHAnsi" w:eastAsia="Arial" w:hAnsiTheme="minorHAnsi" w:cstheme="minorHAnsi"/>
          <w:sz w:val="24"/>
        </w:rPr>
      </w:pPr>
      <w:r w:rsidRPr="004A2E86">
        <w:rPr>
          <w:rFonts w:asciiTheme="minorHAnsi" w:eastAsia="Arial" w:hAnsiTheme="minorHAnsi" w:cstheme="minorHAnsi"/>
          <w:sz w:val="24"/>
        </w:rPr>
        <w:t>Exit &amp; Advocacy</w:t>
      </w:r>
    </w:p>
    <w:p w14:paraId="44BBDB8A" w14:textId="77777777" w:rsidR="00FC4EA4" w:rsidRPr="00B4200E" w:rsidRDefault="00FC4EA4" w:rsidP="00B4200E">
      <w:pPr>
        <w:contextualSpacing/>
        <w:rPr>
          <w:rFonts w:asciiTheme="minorHAnsi" w:eastAsia="Arial" w:hAnsiTheme="minorHAnsi" w:cstheme="minorHAnsi"/>
          <w:sz w:val="24"/>
        </w:rPr>
      </w:pPr>
    </w:p>
    <w:p w14:paraId="7AC3C0B7" w14:textId="7982BED7" w:rsidR="00FC4EA4" w:rsidRPr="00B4200E" w:rsidRDefault="00FC4EA4"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The employee lifecycle can span months or many years. No one employee journey is the same. The </w:t>
      </w:r>
      <w:r w:rsidR="0056113C" w:rsidRPr="00B4200E">
        <w:rPr>
          <w:rFonts w:asciiTheme="minorHAnsi" w:eastAsia="Arial" w:hAnsiTheme="minorHAnsi" w:cstheme="minorHAnsi"/>
          <w:sz w:val="24"/>
        </w:rPr>
        <w:t xml:space="preserve">employee lifecycle is crucial to your organisation’s development. Getting the 7 stages right can attract and retain the talent needed for the business to succeed. </w:t>
      </w:r>
    </w:p>
    <w:p w14:paraId="28E2E04E" w14:textId="77777777" w:rsidR="00CD6A4C" w:rsidRPr="00B4200E" w:rsidRDefault="00CD6A4C" w:rsidP="00B4200E">
      <w:pPr>
        <w:contextualSpacing/>
        <w:rPr>
          <w:rFonts w:asciiTheme="minorHAnsi" w:eastAsia="Arial" w:hAnsiTheme="minorHAnsi" w:cstheme="minorHAnsi"/>
          <w:sz w:val="24"/>
        </w:rPr>
      </w:pPr>
    </w:p>
    <w:p w14:paraId="4D2D1DDC" w14:textId="58AC6BC8" w:rsidR="00CD6A4C" w:rsidRPr="004A2E86" w:rsidRDefault="00CD6A4C"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There are endless people practices that happen </w:t>
      </w:r>
      <w:r w:rsidR="00224DDB" w:rsidRPr="00B4200E">
        <w:rPr>
          <w:rFonts w:asciiTheme="minorHAnsi" w:eastAsia="Arial" w:hAnsiTheme="minorHAnsi" w:cstheme="minorHAnsi"/>
          <w:sz w:val="24"/>
        </w:rPr>
        <w:t xml:space="preserve">during the employee life cycle, from advertising </w:t>
      </w:r>
      <w:r w:rsidR="009A5321" w:rsidRPr="00B4200E">
        <w:rPr>
          <w:rFonts w:asciiTheme="minorHAnsi" w:eastAsia="Arial" w:hAnsiTheme="minorHAnsi" w:cstheme="minorHAnsi"/>
          <w:sz w:val="24"/>
        </w:rPr>
        <w:t>for the right talent to fulfil the need, creating talent pools, developing people policies, managing grievances (CIPD, 2023)</w:t>
      </w:r>
      <w:r w:rsidR="002D2F9D" w:rsidRPr="00B4200E">
        <w:rPr>
          <w:rFonts w:asciiTheme="minorHAnsi" w:eastAsia="Arial" w:hAnsiTheme="minorHAnsi" w:cstheme="minorHAnsi"/>
          <w:sz w:val="24"/>
        </w:rPr>
        <w:t xml:space="preserve">; </w:t>
      </w:r>
      <w:r w:rsidR="00855C31" w:rsidRPr="00B4200E">
        <w:rPr>
          <w:rFonts w:asciiTheme="minorHAnsi" w:eastAsia="Arial" w:hAnsiTheme="minorHAnsi" w:cstheme="minorHAnsi"/>
          <w:sz w:val="24"/>
        </w:rPr>
        <w:t xml:space="preserve">these are just examples of some of the key activities the people department will carry out. </w:t>
      </w:r>
    </w:p>
    <w:p w14:paraId="5881D025" w14:textId="77777777" w:rsidR="004A2E86" w:rsidRPr="00B4200E" w:rsidRDefault="004A2E86" w:rsidP="00B4200E">
      <w:pPr>
        <w:contextualSpacing/>
        <w:rPr>
          <w:rFonts w:asciiTheme="minorHAnsi" w:eastAsia="Arial" w:hAnsiTheme="minorHAnsi" w:cstheme="minorHAnsi"/>
          <w:sz w:val="24"/>
        </w:rPr>
      </w:pPr>
    </w:p>
    <w:p w14:paraId="0DC56C07" w14:textId="7EAB5B33" w:rsidR="00AF6FA4" w:rsidRPr="00B4200E" w:rsidRDefault="00B6160C"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lastRenderedPageBreak/>
        <w:t xml:space="preserve">The Talent and acquisition team at Admiral dedicate time and effort in the onboarding </w:t>
      </w:r>
      <w:r w:rsidR="008E2025" w:rsidRPr="00B4200E">
        <w:rPr>
          <w:rFonts w:asciiTheme="minorHAnsi" w:eastAsia="Arial" w:hAnsiTheme="minorHAnsi" w:cstheme="minorHAnsi"/>
          <w:sz w:val="24"/>
        </w:rPr>
        <w:t xml:space="preserve">stage, ensuring that the new family member (recruit) feels involved from the offset. There have been past </w:t>
      </w:r>
      <w:r w:rsidR="00177013" w:rsidRPr="00B4200E">
        <w:rPr>
          <w:rFonts w:asciiTheme="minorHAnsi" w:eastAsia="Arial" w:hAnsiTheme="minorHAnsi" w:cstheme="minorHAnsi"/>
          <w:sz w:val="24"/>
        </w:rPr>
        <w:t xml:space="preserve">tests with social media groups for large intakes which can help foster connections early on and the opportunity for the </w:t>
      </w:r>
      <w:r w:rsidR="00A36CDC" w:rsidRPr="00B4200E">
        <w:rPr>
          <w:rFonts w:asciiTheme="minorHAnsi" w:eastAsia="Arial" w:hAnsiTheme="minorHAnsi" w:cstheme="minorHAnsi"/>
          <w:sz w:val="24"/>
        </w:rPr>
        <w:t>recruit</w:t>
      </w:r>
      <w:r w:rsidR="00177013" w:rsidRPr="00B4200E">
        <w:rPr>
          <w:rFonts w:asciiTheme="minorHAnsi" w:eastAsia="Arial" w:hAnsiTheme="minorHAnsi" w:cstheme="minorHAnsi"/>
          <w:sz w:val="24"/>
        </w:rPr>
        <w:t xml:space="preserve"> to meet their manager and team prior to their start date and during the onboarding </w:t>
      </w:r>
      <w:r w:rsidR="002F0CE4" w:rsidRPr="00B4200E">
        <w:rPr>
          <w:rFonts w:asciiTheme="minorHAnsi" w:eastAsia="Arial" w:hAnsiTheme="minorHAnsi" w:cstheme="minorHAnsi"/>
          <w:sz w:val="24"/>
        </w:rPr>
        <w:t xml:space="preserve">stage. </w:t>
      </w:r>
      <w:r w:rsidR="00A36CDC" w:rsidRPr="00B4200E">
        <w:rPr>
          <w:rFonts w:asciiTheme="minorHAnsi" w:eastAsia="Arial" w:hAnsiTheme="minorHAnsi" w:cstheme="minorHAnsi"/>
          <w:sz w:val="24"/>
        </w:rPr>
        <w:t xml:space="preserve">Admiral also operates a buddy system in many areas of the organisation. </w:t>
      </w:r>
      <w:r w:rsidR="002F0CE4" w:rsidRPr="00B4200E">
        <w:rPr>
          <w:rFonts w:asciiTheme="minorHAnsi" w:eastAsia="Arial" w:hAnsiTheme="minorHAnsi" w:cstheme="minorHAnsi"/>
          <w:sz w:val="24"/>
        </w:rPr>
        <w:t xml:space="preserve">These initiatives have one focus in mind, making them feel welcome and finding their place in the organisation. </w:t>
      </w:r>
      <w:r w:rsidR="00C263E0" w:rsidRPr="00B4200E">
        <w:rPr>
          <w:rFonts w:asciiTheme="minorHAnsi" w:eastAsia="Arial" w:hAnsiTheme="minorHAnsi" w:cstheme="minorHAnsi"/>
          <w:sz w:val="24"/>
        </w:rPr>
        <w:t xml:space="preserve">Failure to engage with the new starters </w:t>
      </w:r>
      <w:r w:rsidR="005E6488" w:rsidRPr="00B4200E">
        <w:rPr>
          <w:rFonts w:asciiTheme="minorHAnsi" w:eastAsia="Arial" w:hAnsiTheme="minorHAnsi" w:cstheme="minorHAnsi"/>
          <w:sz w:val="24"/>
        </w:rPr>
        <w:t xml:space="preserve">can result in an immediate disconnect or lack of engagement. </w:t>
      </w:r>
      <w:r w:rsidR="00A36CDC" w:rsidRPr="00B4200E">
        <w:rPr>
          <w:rFonts w:asciiTheme="minorHAnsi" w:eastAsia="Arial" w:hAnsiTheme="minorHAnsi" w:cstheme="minorHAnsi"/>
          <w:sz w:val="24"/>
        </w:rPr>
        <w:t xml:space="preserve">The onboarding stage is also the </w:t>
      </w:r>
      <w:r w:rsidR="004032A0" w:rsidRPr="00B4200E">
        <w:rPr>
          <w:rFonts w:asciiTheme="minorHAnsi" w:eastAsia="Arial" w:hAnsiTheme="minorHAnsi" w:cstheme="minorHAnsi"/>
          <w:sz w:val="24"/>
        </w:rPr>
        <w:t xml:space="preserve">stage to ensure the right equipment and technology is made available to the recruit – getting them off to the best possible start. </w:t>
      </w:r>
    </w:p>
    <w:p w14:paraId="21E422CA" w14:textId="77777777" w:rsidR="002F0CE4" w:rsidRPr="00B4200E" w:rsidRDefault="002F0CE4" w:rsidP="00B4200E">
      <w:pPr>
        <w:contextualSpacing/>
        <w:rPr>
          <w:rFonts w:asciiTheme="minorHAnsi" w:eastAsia="Arial" w:hAnsiTheme="minorHAnsi" w:cstheme="minorHAnsi"/>
          <w:sz w:val="24"/>
        </w:rPr>
      </w:pPr>
    </w:p>
    <w:p w14:paraId="4DECA84A" w14:textId="34441A7E" w:rsidR="0014728B" w:rsidRPr="00B4200E" w:rsidRDefault="00397B87" w:rsidP="00B4200E">
      <w:pPr>
        <w:contextualSpacing/>
        <w:rPr>
          <w:rFonts w:asciiTheme="minorHAnsi" w:hAnsiTheme="minorHAnsi" w:cstheme="minorHAnsi"/>
          <w:sz w:val="24"/>
          <w:shd w:val="clear" w:color="auto" w:fill="FFFFFF"/>
        </w:rPr>
      </w:pPr>
      <w:r w:rsidRPr="00B4200E">
        <w:rPr>
          <w:rFonts w:asciiTheme="minorHAnsi" w:eastAsia="Arial" w:hAnsiTheme="minorHAnsi" w:cstheme="minorHAnsi"/>
          <w:sz w:val="24"/>
        </w:rPr>
        <w:t xml:space="preserve">The </w:t>
      </w:r>
      <w:r w:rsidR="00F961D1" w:rsidRPr="00B4200E">
        <w:rPr>
          <w:rFonts w:asciiTheme="minorHAnsi" w:eastAsia="Arial" w:hAnsiTheme="minorHAnsi" w:cstheme="minorHAnsi"/>
          <w:sz w:val="24"/>
        </w:rPr>
        <w:t xml:space="preserve">Learning and Development </w:t>
      </w:r>
      <w:r w:rsidRPr="00B4200E">
        <w:rPr>
          <w:rFonts w:asciiTheme="minorHAnsi" w:eastAsia="Arial" w:hAnsiTheme="minorHAnsi" w:cstheme="minorHAnsi"/>
          <w:sz w:val="24"/>
        </w:rPr>
        <w:t xml:space="preserve">roles in Admiral’s People team </w:t>
      </w:r>
      <w:r w:rsidR="00537116" w:rsidRPr="00B4200E">
        <w:rPr>
          <w:rFonts w:asciiTheme="minorHAnsi" w:eastAsia="Arial" w:hAnsiTheme="minorHAnsi" w:cstheme="minorHAnsi"/>
          <w:sz w:val="24"/>
        </w:rPr>
        <w:t xml:space="preserve">influence many areas of the employee lifecycle; from the compulsory / compliance training that needs to be done during the </w:t>
      </w:r>
      <w:r w:rsidR="00631424" w:rsidRPr="00B4200E">
        <w:rPr>
          <w:rFonts w:asciiTheme="minorHAnsi" w:eastAsia="Arial" w:hAnsiTheme="minorHAnsi" w:cstheme="minorHAnsi"/>
          <w:sz w:val="24"/>
        </w:rPr>
        <w:t xml:space="preserve">onboarding stage (to remain compliant) to the Development stage, ensuring employees </w:t>
      </w:r>
      <w:r w:rsidR="000B6B89" w:rsidRPr="00B4200E">
        <w:rPr>
          <w:rFonts w:asciiTheme="minorHAnsi" w:eastAsia="Arial" w:hAnsiTheme="minorHAnsi" w:cstheme="minorHAnsi"/>
          <w:sz w:val="24"/>
        </w:rPr>
        <w:t>can</w:t>
      </w:r>
      <w:r w:rsidR="00631424" w:rsidRPr="00B4200E">
        <w:rPr>
          <w:rFonts w:asciiTheme="minorHAnsi" w:eastAsia="Arial" w:hAnsiTheme="minorHAnsi" w:cstheme="minorHAnsi"/>
          <w:sz w:val="24"/>
        </w:rPr>
        <w:t xml:space="preserve"> continuously develop. </w:t>
      </w:r>
      <w:r w:rsidR="000B6B89" w:rsidRPr="00B4200E">
        <w:rPr>
          <w:rFonts w:asciiTheme="minorHAnsi" w:eastAsia="Arial" w:hAnsiTheme="minorHAnsi" w:cstheme="minorHAnsi"/>
          <w:sz w:val="24"/>
        </w:rPr>
        <w:t xml:space="preserve">Admiral’s </w:t>
      </w:r>
      <w:r w:rsidR="0085529C" w:rsidRPr="00B4200E">
        <w:rPr>
          <w:rFonts w:asciiTheme="minorHAnsi" w:eastAsia="Arial" w:hAnsiTheme="minorHAnsi" w:cstheme="minorHAnsi"/>
          <w:sz w:val="24"/>
        </w:rPr>
        <w:t xml:space="preserve">Perform and Grow pathway </w:t>
      </w:r>
      <w:r w:rsidR="0014728B" w:rsidRPr="00B4200E">
        <w:rPr>
          <w:rFonts w:asciiTheme="minorHAnsi" w:eastAsia="Arial" w:hAnsiTheme="minorHAnsi" w:cstheme="minorHAnsi"/>
          <w:sz w:val="24"/>
        </w:rPr>
        <w:t xml:space="preserve">fosters a </w:t>
      </w:r>
      <w:r w:rsidR="0014728B" w:rsidRPr="00B4200E">
        <w:rPr>
          <w:rFonts w:asciiTheme="minorHAnsi" w:hAnsiTheme="minorHAnsi" w:cstheme="minorHAnsi"/>
          <w:sz w:val="24"/>
          <w:shd w:val="clear" w:color="auto" w:fill="FFFFFF"/>
        </w:rPr>
        <w:t>culture of continuous improvement and growth: happier and more engaged colleagues, improved team performance and personal growth, to name a few. </w:t>
      </w:r>
    </w:p>
    <w:p w14:paraId="68268E99" w14:textId="77777777" w:rsidR="007E38F8" w:rsidRPr="00B4200E" w:rsidRDefault="007E38F8" w:rsidP="00B4200E">
      <w:pPr>
        <w:contextualSpacing/>
        <w:rPr>
          <w:rFonts w:asciiTheme="minorHAnsi" w:hAnsiTheme="minorHAnsi" w:cstheme="minorHAnsi"/>
          <w:sz w:val="24"/>
          <w:shd w:val="clear" w:color="auto" w:fill="FFFFFF"/>
        </w:rPr>
      </w:pPr>
    </w:p>
    <w:p w14:paraId="23545C8D" w14:textId="23F277FC" w:rsidR="00602AEE" w:rsidRPr="00B4200E" w:rsidRDefault="009E398D" w:rsidP="00B4200E">
      <w:pPr>
        <w:contextualSpacing/>
        <w:rPr>
          <w:rFonts w:asciiTheme="minorHAnsi" w:hAnsiTheme="minorHAnsi" w:cstheme="minorHAnsi"/>
          <w:sz w:val="24"/>
          <w:shd w:val="clear" w:color="auto" w:fill="FFFFFF"/>
        </w:rPr>
      </w:pPr>
      <w:r w:rsidRPr="00B4200E">
        <w:rPr>
          <w:rFonts w:asciiTheme="minorHAnsi" w:hAnsiTheme="minorHAnsi" w:cstheme="minorHAnsi"/>
          <w:sz w:val="24"/>
          <w:shd w:val="clear" w:color="auto" w:fill="FFFFFF"/>
        </w:rPr>
        <w:t>An organisation’s employee life cycle must also live up to the brand or mission statement – getting the cycle right will ensure a positive reputation</w:t>
      </w:r>
      <w:r w:rsidR="004E2965" w:rsidRPr="00B4200E">
        <w:rPr>
          <w:rFonts w:asciiTheme="minorHAnsi" w:hAnsiTheme="minorHAnsi" w:cstheme="minorHAnsi"/>
          <w:sz w:val="24"/>
          <w:shd w:val="clear" w:color="auto" w:fill="FFFFFF"/>
        </w:rPr>
        <w:t xml:space="preserve">, employee loyalty and engagement. </w:t>
      </w:r>
    </w:p>
    <w:p w14:paraId="798BEF85" w14:textId="77777777" w:rsidR="00D9080A" w:rsidRPr="00B4200E" w:rsidRDefault="00D9080A" w:rsidP="00B4200E">
      <w:pPr>
        <w:contextualSpacing/>
        <w:rPr>
          <w:rFonts w:asciiTheme="minorHAnsi" w:eastAsia="Arial" w:hAnsiTheme="minorHAnsi" w:cstheme="minorHAnsi"/>
          <w:sz w:val="24"/>
        </w:rPr>
      </w:pPr>
    </w:p>
    <w:p w14:paraId="185027AA" w14:textId="77777777" w:rsidR="00221424" w:rsidRPr="00BF0F73" w:rsidRDefault="00221424" w:rsidP="00B4200E">
      <w:pPr>
        <w:contextualSpacing/>
        <w:rPr>
          <w:rFonts w:asciiTheme="minorHAnsi" w:eastAsia="Arial" w:hAnsiTheme="minorHAnsi" w:cstheme="minorHAnsi"/>
          <w:sz w:val="24"/>
        </w:rPr>
      </w:pPr>
    </w:p>
    <w:p w14:paraId="560E56A9" w14:textId="77777777" w:rsidR="00221424" w:rsidRPr="00BF0F73" w:rsidRDefault="00221424" w:rsidP="00B4200E">
      <w:pPr>
        <w:numPr>
          <w:ilvl w:val="0"/>
          <w:numId w:val="1"/>
        </w:numPr>
        <w:ind w:left="0"/>
        <w:contextualSpacing/>
        <w:rPr>
          <w:rFonts w:asciiTheme="minorHAnsi" w:eastAsia="Arial" w:hAnsiTheme="minorHAnsi" w:cstheme="minorHAnsi"/>
          <w:sz w:val="24"/>
        </w:rPr>
      </w:pPr>
      <w:r w:rsidRPr="00BF0F73">
        <w:rPr>
          <w:rFonts w:asciiTheme="minorHAnsi" w:eastAsia="Arial" w:hAnsiTheme="minorHAnsi" w:cstheme="minorHAnsi"/>
          <w:sz w:val="24"/>
        </w:rPr>
        <w:t>Analyse how people practice connects with other areas of an organisation and supports wider people and organisational strategies. (AC 3.2)</w:t>
      </w:r>
    </w:p>
    <w:p w14:paraId="1CC09007" w14:textId="77777777" w:rsidR="0051303D" w:rsidRPr="00B4200E" w:rsidRDefault="0051303D" w:rsidP="00B4200E">
      <w:pPr>
        <w:contextualSpacing/>
        <w:rPr>
          <w:rFonts w:asciiTheme="minorHAnsi" w:eastAsia="Arial" w:hAnsiTheme="minorHAnsi" w:cstheme="minorHAnsi"/>
          <w:sz w:val="24"/>
        </w:rPr>
      </w:pPr>
    </w:p>
    <w:p w14:paraId="3037427B" w14:textId="65692EC7" w:rsidR="007071EA" w:rsidRPr="00B4200E" w:rsidRDefault="0014508F"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There are a wide range of people practices that connects and supports the wider people and organisational strategies</w:t>
      </w:r>
      <w:r w:rsidR="009016FC" w:rsidRPr="00B4200E">
        <w:rPr>
          <w:rFonts w:asciiTheme="minorHAnsi" w:eastAsia="Arial" w:hAnsiTheme="minorHAnsi" w:cstheme="minorHAnsi"/>
          <w:sz w:val="24"/>
        </w:rPr>
        <w:t xml:space="preserve">, for </w:t>
      </w:r>
      <w:proofErr w:type="gramStart"/>
      <w:r w:rsidR="009016FC" w:rsidRPr="00B4200E">
        <w:rPr>
          <w:rFonts w:asciiTheme="minorHAnsi" w:eastAsia="Arial" w:hAnsiTheme="minorHAnsi" w:cstheme="minorHAnsi"/>
          <w:sz w:val="24"/>
        </w:rPr>
        <w:t>example</w:t>
      </w:r>
      <w:proofErr w:type="gramEnd"/>
    </w:p>
    <w:p w14:paraId="5EA4E9D2" w14:textId="77777777" w:rsidR="0014508F" w:rsidRPr="00B4200E" w:rsidRDefault="0014508F" w:rsidP="00B4200E">
      <w:pPr>
        <w:contextualSpacing/>
        <w:rPr>
          <w:rFonts w:asciiTheme="minorHAnsi" w:eastAsia="Arial" w:hAnsiTheme="minorHAnsi" w:cstheme="minorHAnsi"/>
          <w:sz w:val="24"/>
        </w:rPr>
      </w:pPr>
    </w:p>
    <w:p w14:paraId="77CE5C84" w14:textId="27F6B26B" w:rsidR="0014508F" w:rsidRPr="00B4200E" w:rsidRDefault="001E7CEF" w:rsidP="00B4200E">
      <w:pPr>
        <w:pStyle w:val="ListParagraph"/>
        <w:numPr>
          <w:ilvl w:val="0"/>
          <w:numId w:val="26"/>
        </w:numPr>
        <w:rPr>
          <w:rFonts w:asciiTheme="minorHAnsi" w:eastAsia="Arial" w:hAnsiTheme="minorHAnsi" w:cstheme="minorHAnsi"/>
          <w:sz w:val="24"/>
        </w:rPr>
      </w:pPr>
      <w:r w:rsidRPr="00B4200E">
        <w:rPr>
          <w:rFonts w:asciiTheme="minorHAnsi" w:eastAsia="Arial" w:hAnsiTheme="minorHAnsi" w:cstheme="minorHAnsi"/>
          <w:b/>
          <w:bCs/>
          <w:sz w:val="24"/>
        </w:rPr>
        <w:t>Reward</w:t>
      </w:r>
      <w:r w:rsidR="00DC7FFE" w:rsidRPr="00B4200E">
        <w:rPr>
          <w:rFonts w:asciiTheme="minorHAnsi" w:eastAsia="Arial" w:hAnsiTheme="minorHAnsi" w:cstheme="minorHAnsi"/>
          <w:b/>
          <w:bCs/>
          <w:sz w:val="24"/>
        </w:rPr>
        <w:t xml:space="preserve"> &amp; </w:t>
      </w:r>
      <w:r w:rsidR="009C73FA" w:rsidRPr="00B4200E">
        <w:rPr>
          <w:rFonts w:asciiTheme="minorHAnsi" w:eastAsia="Arial" w:hAnsiTheme="minorHAnsi" w:cstheme="minorHAnsi"/>
          <w:b/>
          <w:bCs/>
          <w:sz w:val="24"/>
        </w:rPr>
        <w:t>R</w:t>
      </w:r>
      <w:r w:rsidR="00DC7FFE" w:rsidRPr="00B4200E">
        <w:rPr>
          <w:rFonts w:asciiTheme="minorHAnsi" w:eastAsia="Arial" w:hAnsiTheme="minorHAnsi" w:cstheme="minorHAnsi"/>
          <w:b/>
          <w:bCs/>
          <w:sz w:val="24"/>
        </w:rPr>
        <w:t>ecognition</w:t>
      </w:r>
      <w:r w:rsidR="00DC7FFE" w:rsidRPr="00B4200E">
        <w:rPr>
          <w:rFonts w:asciiTheme="minorHAnsi" w:eastAsia="Arial" w:hAnsiTheme="minorHAnsi" w:cstheme="minorHAnsi"/>
          <w:sz w:val="24"/>
        </w:rPr>
        <w:t xml:space="preserve"> </w:t>
      </w:r>
      <w:r w:rsidR="00CF75C8" w:rsidRPr="00B4200E">
        <w:rPr>
          <w:rFonts w:asciiTheme="minorHAnsi" w:eastAsia="Arial" w:hAnsiTheme="minorHAnsi" w:cstheme="minorHAnsi"/>
          <w:sz w:val="24"/>
        </w:rPr>
        <w:t>–</w:t>
      </w:r>
      <w:r w:rsidR="00DC7FFE" w:rsidRPr="00B4200E">
        <w:rPr>
          <w:rFonts w:asciiTheme="minorHAnsi" w:eastAsia="Arial" w:hAnsiTheme="minorHAnsi" w:cstheme="minorHAnsi"/>
          <w:sz w:val="24"/>
        </w:rPr>
        <w:t xml:space="preserve"> </w:t>
      </w:r>
      <w:r w:rsidR="00CF75C8" w:rsidRPr="00B4200E">
        <w:rPr>
          <w:rFonts w:asciiTheme="minorHAnsi" w:eastAsia="Arial" w:hAnsiTheme="minorHAnsi" w:cstheme="minorHAnsi"/>
          <w:sz w:val="24"/>
        </w:rPr>
        <w:t xml:space="preserve">R&amp;R practices such as performance bonuses and performance related pay increases </w:t>
      </w:r>
      <w:r w:rsidR="00C42D9D" w:rsidRPr="00B4200E">
        <w:rPr>
          <w:rFonts w:asciiTheme="minorHAnsi" w:eastAsia="Arial" w:hAnsiTheme="minorHAnsi" w:cstheme="minorHAnsi"/>
          <w:sz w:val="24"/>
        </w:rPr>
        <w:t xml:space="preserve">can increase motivation and sense of </w:t>
      </w:r>
      <w:r w:rsidR="00BF0F73" w:rsidRPr="00B4200E">
        <w:rPr>
          <w:rFonts w:asciiTheme="minorHAnsi" w:eastAsia="Arial" w:hAnsiTheme="minorHAnsi" w:cstheme="minorHAnsi"/>
          <w:sz w:val="24"/>
        </w:rPr>
        <w:t>self-worth</w:t>
      </w:r>
      <w:r w:rsidR="00C42D9D" w:rsidRPr="00B4200E">
        <w:rPr>
          <w:rFonts w:asciiTheme="minorHAnsi" w:eastAsia="Arial" w:hAnsiTheme="minorHAnsi" w:cstheme="minorHAnsi"/>
          <w:sz w:val="24"/>
        </w:rPr>
        <w:t xml:space="preserve"> as employees feel as though they’re </w:t>
      </w:r>
      <w:r w:rsidR="009C0A37" w:rsidRPr="00B4200E">
        <w:rPr>
          <w:rFonts w:asciiTheme="minorHAnsi" w:eastAsia="Arial" w:hAnsiTheme="minorHAnsi" w:cstheme="minorHAnsi"/>
          <w:sz w:val="24"/>
        </w:rPr>
        <w:t>rewarded appropriately for the work they do. By aligning these performance related pay increases to organisational KPIs or strategy, it can increase engagement and collaboration, ensuring employees are working towards a common goal.</w:t>
      </w:r>
      <w:r w:rsidR="00442F5D" w:rsidRPr="00B4200E">
        <w:rPr>
          <w:rFonts w:asciiTheme="minorHAnsi" w:eastAsia="Arial" w:hAnsiTheme="minorHAnsi" w:cstheme="minorHAnsi"/>
          <w:sz w:val="24"/>
        </w:rPr>
        <w:t xml:space="preserve"> </w:t>
      </w:r>
      <w:r w:rsidR="00860464" w:rsidRPr="00B4200E">
        <w:rPr>
          <w:rFonts w:asciiTheme="minorHAnsi" w:eastAsia="Arial" w:hAnsiTheme="minorHAnsi" w:cstheme="minorHAnsi"/>
          <w:sz w:val="24"/>
        </w:rPr>
        <w:t>‘The</w:t>
      </w:r>
      <w:r w:rsidR="00442F5D" w:rsidRPr="00B4200E">
        <w:rPr>
          <w:rFonts w:asciiTheme="minorHAnsi" w:hAnsiTheme="minorHAnsi" w:cstheme="minorHAnsi"/>
          <w:color w:val="202020"/>
          <w:sz w:val="24"/>
          <w:shd w:val="clear" w:color="auto" w:fill="FFFFFF"/>
        </w:rPr>
        <w:t xml:space="preserve"> most effective reward packages </w:t>
      </w:r>
      <w:proofErr w:type="gramStart"/>
      <w:r w:rsidR="00442F5D" w:rsidRPr="00B4200E">
        <w:rPr>
          <w:rFonts w:asciiTheme="minorHAnsi" w:hAnsiTheme="minorHAnsi" w:cstheme="minorHAnsi"/>
          <w:color w:val="202020"/>
          <w:sz w:val="24"/>
          <w:shd w:val="clear" w:color="auto" w:fill="FFFFFF"/>
        </w:rPr>
        <w:t>meets</w:t>
      </w:r>
      <w:proofErr w:type="gramEnd"/>
      <w:r w:rsidR="00442F5D" w:rsidRPr="00B4200E">
        <w:rPr>
          <w:rFonts w:asciiTheme="minorHAnsi" w:hAnsiTheme="minorHAnsi" w:cstheme="minorHAnsi"/>
          <w:color w:val="202020"/>
          <w:sz w:val="24"/>
          <w:shd w:val="clear" w:color="auto" w:fill="FFFFFF"/>
        </w:rPr>
        <w:t xml:space="preserve"> the needs of its people, the business, and the organisation’s purpose, culture and performance, in a fair and responsible way.</w:t>
      </w:r>
      <w:r w:rsidR="00860464" w:rsidRPr="00B4200E">
        <w:rPr>
          <w:rFonts w:asciiTheme="minorHAnsi" w:hAnsiTheme="minorHAnsi" w:cstheme="minorHAnsi"/>
          <w:color w:val="202020"/>
          <w:sz w:val="24"/>
          <w:shd w:val="clear" w:color="auto" w:fill="FFFFFF"/>
        </w:rPr>
        <w:t xml:space="preserve"> (Cotton, 2023). </w:t>
      </w:r>
    </w:p>
    <w:p w14:paraId="25F32207" w14:textId="412253F2" w:rsidR="009C0A37" w:rsidRPr="00B4200E" w:rsidRDefault="009C73FA" w:rsidP="00B4200E">
      <w:pPr>
        <w:pStyle w:val="ListParagraph"/>
        <w:numPr>
          <w:ilvl w:val="0"/>
          <w:numId w:val="26"/>
        </w:numPr>
        <w:rPr>
          <w:rFonts w:asciiTheme="minorHAnsi" w:eastAsia="Arial" w:hAnsiTheme="minorHAnsi" w:cstheme="minorHAnsi"/>
          <w:sz w:val="24"/>
        </w:rPr>
      </w:pPr>
      <w:r w:rsidRPr="00B4200E">
        <w:rPr>
          <w:rFonts w:asciiTheme="minorHAnsi" w:eastAsia="Arial" w:hAnsiTheme="minorHAnsi" w:cstheme="minorHAnsi"/>
          <w:b/>
          <w:bCs/>
          <w:sz w:val="24"/>
        </w:rPr>
        <w:t>Diversity, Equality &amp; Inclusion</w:t>
      </w:r>
      <w:r w:rsidRPr="00B4200E">
        <w:rPr>
          <w:rFonts w:asciiTheme="minorHAnsi" w:eastAsia="Arial" w:hAnsiTheme="minorHAnsi" w:cstheme="minorHAnsi"/>
          <w:sz w:val="24"/>
        </w:rPr>
        <w:t xml:space="preserve"> </w:t>
      </w:r>
      <w:r w:rsidR="002F00E5" w:rsidRPr="00B4200E">
        <w:rPr>
          <w:rFonts w:asciiTheme="minorHAnsi" w:eastAsia="Arial" w:hAnsiTheme="minorHAnsi" w:cstheme="minorHAnsi"/>
          <w:sz w:val="24"/>
        </w:rPr>
        <w:t>–</w:t>
      </w:r>
      <w:r w:rsidRPr="00B4200E">
        <w:rPr>
          <w:rFonts w:asciiTheme="minorHAnsi" w:eastAsia="Arial" w:hAnsiTheme="minorHAnsi" w:cstheme="minorHAnsi"/>
          <w:sz w:val="24"/>
        </w:rPr>
        <w:t xml:space="preserve"> </w:t>
      </w:r>
      <w:r w:rsidR="002F00E5" w:rsidRPr="00B4200E">
        <w:rPr>
          <w:rFonts w:asciiTheme="minorHAnsi" w:eastAsia="Arial" w:hAnsiTheme="minorHAnsi" w:cstheme="minorHAnsi"/>
          <w:sz w:val="24"/>
        </w:rPr>
        <w:t xml:space="preserve">By creating a culture where employees feel safe to bring their whole selves to work, </w:t>
      </w:r>
      <w:r w:rsidR="00A04651" w:rsidRPr="00B4200E">
        <w:rPr>
          <w:rFonts w:asciiTheme="minorHAnsi" w:eastAsia="Arial" w:hAnsiTheme="minorHAnsi" w:cstheme="minorHAnsi"/>
          <w:sz w:val="24"/>
        </w:rPr>
        <w:t xml:space="preserve">it creates a </w:t>
      </w:r>
      <w:r w:rsidR="000B10E8">
        <w:rPr>
          <w:rFonts w:asciiTheme="minorHAnsi" w:eastAsia="Arial" w:hAnsiTheme="minorHAnsi" w:cstheme="minorHAnsi"/>
          <w:sz w:val="24"/>
        </w:rPr>
        <w:t>‘</w:t>
      </w:r>
      <w:r w:rsidR="00A04651" w:rsidRPr="00B4200E">
        <w:rPr>
          <w:rFonts w:asciiTheme="minorHAnsi" w:eastAsia="Arial" w:hAnsiTheme="minorHAnsi" w:cstheme="minorHAnsi"/>
          <w:sz w:val="24"/>
        </w:rPr>
        <w:t xml:space="preserve">safe </w:t>
      </w:r>
      <w:r w:rsidR="000B10E8">
        <w:rPr>
          <w:rFonts w:asciiTheme="minorHAnsi" w:eastAsia="Arial" w:hAnsiTheme="minorHAnsi" w:cstheme="minorHAnsi"/>
          <w:sz w:val="24"/>
        </w:rPr>
        <w:t>sp</w:t>
      </w:r>
      <w:r w:rsidR="00A04651" w:rsidRPr="00B4200E">
        <w:rPr>
          <w:rFonts w:asciiTheme="minorHAnsi" w:eastAsia="Arial" w:hAnsiTheme="minorHAnsi" w:cstheme="minorHAnsi"/>
          <w:sz w:val="24"/>
        </w:rPr>
        <w:t>ace</w:t>
      </w:r>
      <w:r w:rsidR="000B10E8">
        <w:rPr>
          <w:rFonts w:asciiTheme="minorHAnsi" w:eastAsia="Arial" w:hAnsiTheme="minorHAnsi" w:cstheme="minorHAnsi"/>
          <w:sz w:val="24"/>
        </w:rPr>
        <w:t>’</w:t>
      </w:r>
      <w:r w:rsidR="00A04651" w:rsidRPr="00B4200E">
        <w:rPr>
          <w:rFonts w:asciiTheme="minorHAnsi" w:eastAsia="Arial" w:hAnsiTheme="minorHAnsi" w:cstheme="minorHAnsi"/>
          <w:sz w:val="24"/>
        </w:rPr>
        <w:t xml:space="preserve"> where people feel they belong </w:t>
      </w:r>
      <w:r w:rsidR="00C850EF" w:rsidRPr="00B4200E">
        <w:rPr>
          <w:rFonts w:asciiTheme="minorHAnsi" w:eastAsia="Arial" w:hAnsiTheme="minorHAnsi" w:cstheme="minorHAnsi"/>
          <w:sz w:val="24"/>
        </w:rPr>
        <w:t>which will lead them to becoming</w:t>
      </w:r>
      <w:r w:rsidR="00A04651" w:rsidRPr="00B4200E">
        <w:rPr>
          <w:rFonts w:asciiTheme="minorHAnsi" w:eastAsia="Arial" w:hAnsiTheme="minorHAnsi" w:cstheme="minorHAnsi"/>
          <w:sz w:val="24"/>
        </w:rPr>
        <w:t xml:space="preserve"> invested</w:t>
      </w:r>
      <w:r w:rsidR="00C850EF" w:rsidRPr="00B4200E">
        <w:rPr>
          <w:rFonts w:asciiTheme="minorHAnsi" w:eastAsia="Arial" w:hAnsiTheme="minorHAnsi" w:cstheme="minorHAnsi"/>
          <w:sz w:val="24"/>
        </w:rPr>
        <w:t xml:space="preserve"> in the firm</w:t>
      </w:r>
      <w:r w:rsidR="00A04651" w:rsidRPr="00B4200E">
        <w:rPr>
          <w:rFonts w:asciiTheme="minorHAnsi" w:eastAsia="Arial" w:hAnsiTheme="minorHAnsi" w:cstheme="minorHAnsi"/>
          <w:sz w:val="24"/>
        </w:rPr>
        <w:t>. This can promote general wellbeing</w:t>
      </w:r>
      <w:r w:rsidR="00D41049" w:rsidRPr="00B4200E">
        <w:rPr>
          <w:rFonts w:asciiTheme="minorHAnsi" w:eastAsia="Arial" w:hAnsiTheme="minorHAnsi" w:cstheme="minorHAnsi"/>
          <w:sz w:val="24"/>
        </w:rPr>
        <w:t xml:space="preserve"> and fosters an inclusive workforce,</w:t>
      </w:r>
      <w:r w:rsidR="00C850EF" w:rsidRPr="00B4200E">
        <w:rPr>
          <w:rFonts w:asciiTheme="minorHAnsi" w:eastAsia="Arial" w:hAnsiTheme="minorHAnsi" w:cstheme="minorHAnsi"/>
          <w:sz w:val="24"/>
        </w:rPr>
        <w:t xml:space="preserve"> one which</w:t>
      </w:r>
      <w:r w:rsidR="00D41049" w:rsidRPr="00B4200E">
        <w:rPr>
          <w:rFonts w:asciiTheme="minorHAnsi" w:eastAsia="Arial" w:hAnsiTheme="minorHAnsi" w:cstheme="minorHAnsi"/>
          <w:sz w:val="24"/>
        </w:rPr>
        <w:t xml:space="preserve"> celebrat</w:t>
      </w:r>
      <w:r w:rsidR="00C850EF" w:rsidRPr="00B4200E">
        <w:rPr>
          <w:rFonts w:asciiTheme="minorHAnsi" w:eastAsia="Arial" w:hAnsiTheme="minorHAnsi" w:cstheme="minorHAnsi"/>
          <w:sz w:val="24"/>
        </w:rPr>
        <w:t xml:space="preserve">es </w:t>
      </w:r>
      <w:r w:rsidR="00D41049" w:rsidRPr="00B4200E">
        <w:rPr>
          <w:rFonts w:asciiTheme="minorHAnsi" w:eastAsia="Arial" w:hAnsiTheme="minorHAnsi" w:cstheme="minorHAnsi"/>
          <w:sz w:val="24"/>
        </w:rPr>
        <w:t xml:space="preserve">diversity. The </w:t>
      </w:r>
      <w:r w:rsidR="00C850EF" w:rsidRPr="00B4200E">
        <w:rPr>
          <w:rFonts w:asciiTheme="minorHAnsi" w:eastAsia="Arial" w:hAnsiTheme="minorHAnsi" w:cstheme="minorHAnsi"/>
          <w:sz w:val="24"/>
        </w:rPr>
        <w:t xml:space="preserve">organisational </w:t>
      </w:r>
      <w:r w:rsidR="00D41049" w:rsidRPr="00B4200E">
        <w:rPr>
          <w:rFonts w:asciiTheme="minorHAnsi" w:eastAsia="Arial" w:hAnsiTheme="minorHAnsi" w:cstheme="minorHAnsi"/>
          <w:sz w:val="24"/>
        </w:rPr>
        <w:t xml:space="preserve">strategy </w:t>
      </w:r>
      <w:r w:rsidR="00C850EF" w:rsidRPr="00B4200E">
        <w:rPr>
          <w:rFonts w:asciiTheme="minorHAnsi" w:eastAsia="Arial" w:hAnsiTheme="minorHAnsi" w:cstheme="minorHAnsi"/>
          <w:sz w:val="24"/>
        </w:rPr>
        <w:t xml:space="preserve">can </w:t>
      </w:r>
      <w:r w:rsidR="00D41049" w:rsidRPr="00B4200E">
        <w:rPr>
          <w:rFonts w:asciiTheme="minorHAnsi" w:eastAsia="Arial" w:hAnsiTheme="minorHAnsi" w:cstheme="minorHAnsi"/>
          <w:sz w:val="24"/>
        </w:rPr>
        <w:t xml:space="preserve">benefit from </w:t>
      </w:r>
      <w:r w:rsidR="00B26BE2" w:rsidRPr="00B4200E">
        <w:rPr>
          <w:rFonts w:asciiTheme="minorHAnsi" w:eastAsia="Arial" w:hAnsiTheme="minorHAnsi" w:cstheme="minorHAnsi"/>
          <w:sz w:val="24"/>
        </w:rPr>
        <w:t xml:space="preserve">a diverse </w:t>
      </w:r>
      <w:r w:rsidR="00C850EF" w:rsidRPr="00B4200E">
        <w:rPr>
          <w:rFonts w:asciiTheme="minorHAnsi" w:eastAsia="Arial" w:hAnsiTheme="minorHAnsi" w:cstheme="minorHAnsi"/>
          <w:sz w:val="24"/>
        </w:rPr>
        <w:t>viewpoint</w:t>
      </w:r>
      <w:r w:rsidR="00B26BE2" w:rsidRPr="00B4200E">
        <w:rPr>
          <w:rFonts w:asciiTheme="minorHAnsi" w:eastAsia="Arial" w:hAnsiTheme="minorHAnsi" w:cstheme="minorHAnsi"/>
          <w:sz w:val="24"/>
        </w:rPr>
        <w:t xml:space="preserve"> and talent pool. This can be achieved through equal opportunity </w:t>
      </w:r>
      <w:r w:rsidR="009C0E69" w:rsidRPr="00B4200E">
        <w:rPr>
          <w:rFonts w:asciiTheme="minorHAnsi" w:eastAsia="Arial" w:hAnsiTheme="minorHAnsi" w:cstheme="minorHAnsi"/>
          <w:sz w:val="24"/>
        </w:rPr>
        <w:t xml:space="preserve">initiatives, promoting DEI activities, unconscious bias training and blind CV applications, to name a few. By implementing </w:t>
      </w:r>
      <w:r w:rsidR="009C0E69" w:rsidRPr="00B4200E">
        <w:rPr>
          <w:rFonts w:asciiTheme="minorHAnsi" w:eastAsia="Arial" w:hAnsiTheme="minorHAnsi" w:cstheme="minorHAnsi"/>
          <w:sz w:val="24"/>
        </w:rPr>
        <w:lastRenderedPageBreak/>
        <w:t>a successful DEI strategy, it can connect employees from across the organisation</w:t>
      </w:r>
      <w:r w:rsidR="008D66D8" w:rsidRPr="00B4200E">
        <w:rPr>
          <w:rFonts w:asciiTheme="minorHAnsi" w:eastAsia="Arial" w:hAnsiTheme="minorHAnsi" w:cstheme="minorHAnsi"/>
          <w:sz w:val="24"/>
        </w:rPr>
        <w:t xml:space="preserve">, facilitating collaboration and efficiencies. </w:t>
      </w:r>
    </w:p>
    <w:p w14:paraId="5B64C9A3" w14:textId="3BDD65FE" w:rsidR="00A826D5" w:rsidRPr="00B4200E" w:rsidRDefault="00A826D5" w:rsidP="00B4200E">
      <w:pPr>
        <w:pStyle w:val="ListParagraph"/>
        <w:numPr>
          <w:ilvl w:val="0"/>
          <w:numId w:val="26"/>
        </w:numPr>
        <w:rPr>
          <w:rFonts w:asciiTheme="minorHAnsi" w:eastAsia="Arial" w:hAnsiTheme="minorHAnsi" w:cstheme="minorHAnsi"/>
          <w:sz w:val="24"/>
        </w:rPr>
      </w:pPr>
      <w:r w:rsidRPr="00B4200E">
        <w:rPr>
          <w:rFonts w:asciiTheme="minorHAnsi" w:eastAsia="Arial" w:hAnsiTheme="minorHAnsi" w:cstheme="minorHAnsi"/>
          <w:b/>
          <w:bCs/>
          <w:sz w:val="24"/>
        </w:rPr>
        <w:t>Training &amp; Development</w:t>
      </w:r>
      <w:r w:rsidRPr="00B4200E">
        <w:rPr>
          <w:rFonts w:asciiTheme="minorHAnsi" w:eastAsia="Arial" w:hAnsiTheme="minorHAnsi" w:cstheme="minorHAnsi"/>
          <w:sz w:val="24"/>
        </w:rPr>
        <w:t xml:space="preserve"> - </w:t>
      </w:r>
      <w:r w:rsidRPr="007071EA">
        <w:rPr>
          <w:rFonts w:asciiTheme="minorHAnsi" w:eastAsia="Times New Roman" w:hAnsiTheme="minorHAnsi" w:cstheme="minorHAnsi"/>
          <w:spacing w:val="2"/>
          <w:sz w:val="24"/>
          <w:lang w:eastAsia="en-GB"/>
        </w:rPr>
        <w:t xml:space="preserve">People practices such as recruitment, onboarding, and training programs help attract, </w:t>
      </w:r>
      <w:proofErr w:type="gramStart"/>
      <w:r w:rsidRPr="007071EA">
        <w:rPr>
          <w:rFonts w:asciiTheme="minorHAnsi" w:eastAsia="Times New Roman" w:hAnsiTheme="minorHAnsi" w:cstheme="minorHAnsi"/>
          <w:spacing w:val="2"/>
          <w:sz w:val="24"/>
          <w:lang w:eastAsia="en-GB"/>
        </w:rPr>
        <w:t>retain</w:t>
      </w:r>
      <w:proofErr w:type="gramEnd"/>
      <w:r w:rsidRPr="007071EA">
        <w:rPr>
          <w:rFonts w:asciiTheme="minorHAnsi" w:eastAsia="Times New Roman" w:hAnsiTheme="minorHAnsi" w:cstheme="minorHAnsi"/>
          <w:spacing w:val="2"/>
          <w:sz w:val="24"/>
          <w:lang w:eastAsia="en-GB"/>
        </w:rPr>
        <w:t xml:space="preserve"> and develop the talent necessary to achieve organizational goals (Taylor and Woodhams, 2022).</w:t>
      </w:r>
      <w:r w:rsidRPr="00B4200E">
        <w:rPr>
          <w:rFonts w:asciiTheme="minorHAnsi" w:eastAsia="Times New Roman" w:hAnsiTheme="minorHAnsi" w:cstheme="minorHAnsi"/>
          <w:spacing w:val="2"/>
          <w:sz w:val="24"/>
          <w:lang w:eastAsia="en-GB"/>
        </w:rPr>
        <w:t xml:space="preserve"> </w:t>
      </w:r>
      <w:r w:rsidR="00264A75" w:rsidRPr="00B4200E">
        <w:rPr>
          <w:rFonts w:asciiTheme="minorHAnsi" w:eastAsia="Times New Roman" w:hAnsiTheme="minorHAnsi" w:cstheme="minorHAnsi"/>
          <w:spacing w:val="2"/>
          <w:sz w:val="24"/>
          <w:lang w:eastAsia="en-GB"/>
        </w:rPr>
        <w:t xml:space="preserve">By attracting talent and nurturing it with CPD plans for example, organisations should see an increase in productivity, </w:t>
      </w:r>
      <w:proofErr w:type="gramStart"/>
      <w:r w:rsidR="00264A75" w:rsidRPr="00B4200E">
        <w:rPr>
          <w:rFonts w:asciiTheme="minorHAnsi" w:eastAsia="Times New Roman" w:hAnsiTheme="minorHAnsi" w:cstheme="minorHAnsi"/>
          <w:spacing w:val="2"/>
          <w:sz w:val="24"/>
          <w:lang w:eastAsia="en-GB"/>
        </w:rPr>
        <w:t>tenure</w:t>
      </w:r>
      <w:proofErr w:type="gramEnd"/>
      <w:r w:rsidR="00264A75" w:rsidRPr="00B4200E">
        <w:rPr>
          <w:rFonts w:asciiTheme="minorHAnsi" w:eastAsia="Times New Roman" w:hAnsiTheme="minorHAnsi" w:cstheme="minorHAnsi"/>
          <w:spacing w:val="2"/>
          <w:sz w:val="24"/>
          <w:lang w:eastAsia="en-GB"/>
        </w:rPr>
        <w:t xml:space="preserve"> and </w:t>
      </w:r>
      <w:r w:rsidR="00532629" w:rsidRPr="00B4200E">
        <w:rPr>
          <w:rFonts w:asciiTheme="minorHAnsi" w:eastAsia="Times New Roman" w:hAnsiTheme="minorHAnsi" w:cstheme="minorHAnsi"/>
          <w:spacing w:val="2"/>
          <w:sz w:val="24"/>
          <w:lang w:eastAsia="en-GB"/>
        </w:rPr>
        <w:t xml:space="preserve">morale. With employees feeling driven and supported, the recruitment cost associated with attrition levels should reduce and the culture of the organisation could </w:t>
      </w:r>
      <w:r w:rsidR="005D47B2" w:rsidRPr="00B4200E">
        <w:rPr>
          <w:rFonts w:asciiTheme="minorHAnsi" w:eastAsia="Times New Roman" w:hAnsiTheme="minorHAnsi" w:cstheme="minorHAnsi"/>
          <w:spacing w:val="2"/>
          <w:sz w:val="24"/>
          <w:lang w:eastAsia="en-GB"/>
        </w:rPr>
        <w:t xml:space="preserve">mature. Other advantages include retaining experience </w:t>
      </w:r>
      <w:r w:rsidR="00E80AEB" w:rsidRPr="00B4200E">
        <w:rPr>
          <w:rFonts w:asciiTheme="minorHAnsi" w:eastAsia="Times New Roman" w:hAnsiTheme="minorHAnsi" w:cstheme="minorHAnsi"/>
          <w:spacing w:val="2"/>
          <w:sz w:val="24"/>
          <w:lang w:eastAsia="en-GB"/>
        </w:rPr>
        <w:t xml:space="preserve">which will ensure delivery of organisational objectives. </w:t>
      </w:r>
    </w:p>
    <w:p w14:paraId="7CFABAFD" w14:textId="77777777" w:rsidR="007071EA" w:rsidRPr="00B4200E" w:rsidRDefault="007071EA" w:rsidP="00B4200E">
      <w:pPr>
        <w:contextualSpacing/>
        <w:rPr>
          <w:rFonts w:asciiTheme="minorHAnsi" w:eastAsia="Arial" w:hAnsiTheme="minorHAnsi" w:cstheme="minorHAnsi"/>
          <w:sz w:val="24"/>
        </w:rPr>
      </w:pPr>
    </w:p>
    <w:p w14:paraId="6B84B20C" w14:textId="57925D29" w:rsidR="003C275E" w:rsidRPr="00B4200E" w:rsidRDefault="0017305B" w:rsidP="00B4200E">
      <w:pPr>
        <w:contextualSpacing/>
        <w:rPr>
          <w:rFonts w:asciiTheme="minorHAnsi" w:eastAsia="Arial" w:hAnsiTheme="minorHAnsi" w:cstheme="minorHAnsi"/>
          <w:sz w:val="24"/>
        </w:rPr>
      </w:pPr>
      <w:r w:rsidRPr="00B4200E">
        <w:rPr>
          <w:rFonts w:asciiTheme="minorHAnsi" w:eastAsia="Arial" w:hAnsiTheme="minorHAnsi" w:cstheme="minorHAnsi"/>
          <w:sz w:val="24"/>
        </w:rPr>
        <w:t xml:space="preserve">Admiral </w:t>
      </w:r>
      <w:r w:rsidR="008D0D2A" w:rsidRPr="00B4200E">
        <w:rPr>
          <w:rFonts w:asciiTheme="minorHAnsi" w:eastAsia="Arial" w:hAnsiTheme="minorHAnsi" w:cstheme="minorHAnsi"/>
          <w:sz w:val="24"/>
        </w:rPr>
        <w:t>is</w:t>
      </w:r>
      <w:r w:rsidRPr="00B4200E">
        <w:rPr>
          <w:rFonts w:asciiTheme="minorHAnsi" w:eastAsia="Arial" w:hAnsiTheme="minorHAnsi" w:cstheme="minorHAnsi"/>
          <w:sz w:val="24"/>
        </w:rPr>
        <w:t xml:space="preserve"> often creative with their people practices </w:t>
      </w:r>
      <w:r w:rsidR="008951C0" w:rsidRPr="00B4200E">
        <w:rPr>
          <w:rFonts w:asciiTheme="minorHAnsi" w:eastAsia="Arial" w:hAnsiTheme="minorHAnsi" w:cstheme="minorHAnsi"/>
          <w:sz w:val="24"/>
        </w:rPr>
        <w:t>driving</w:t>
      </w:r>
      <w:r w:rsidR="00216DD5" w:rsidRPr="00B4200E">
        <w:rPr>
          <w:rFonts w:asciiTheme="minorHAnsi" w:eastAsia="Arial" w:hAnsiTheme="minorHAnsi" w:cstheme="minorHAnsi"/>
          <w:sz w:val="24"/>
        </w:rPr>
        <w:t xml:space="preserve"> collaboration </w:t>
      </w:r>
      <w:r w:rsidR="00405712" w:rsidRPr="00B4200E">
        <w:rPr>
          <w:rFonts w:asciiTheme="minorHAnsi" w:eastAsia="Arial" w:hAnsiTheme="minorHAnsi" w:cstheme="minorHAnsi"/>
          <w:sz w:val="24"/>
        </w:rPr>
        <w:t xml:space="preserve">and </w:t>
      </w:r>
      <w:r w:rsidR="008951C0" w:rsidRPr="00B4200E">
        <w:rPr>
          <w:rFonts w:asciiTheme="minorHAnsi" w:eastAsia="Arial" w:hAnsiTheme="minorHAnsi" w:cstheme="minorHAnsi"/>
          <w:sz w:val="24"/>
        </w:rPr>
        <w:t xml:space="preserve">promoting the </w:t>
      </w:r>
      <w:r w:rsidR="00913EF0" w:rsidRPr="00B4200E">
        <w:rPr>
          <w:rFonts w:asciiTheme="minorHAnsi" w:eastAsia="Arial" w:hAnsiTheme="minorHAnsi" w:cstheme="minorHAnsi"/>
          <w:sz w:val="24"/>
        </w:rPr>
        <w:t xml:space="preserve">culture through activities such as </w:t>
      </w:r>
      <w:proofErr w:type="spellStart"/>
      <w:r w:rsidR="00913EF0" w:rsidRPr="00B4200E">
        <w:rPr>
          <w:rFonts w:asciiTheme="minorHAnsi" w:eastAsia="Arial" w:hAnsiTheme="minorHAnsi" w:cstheme="minorHAnsi"/>
          <w:sz w:val="24"/>
        </w:rPr>
        <w:t>company wide</w:t>
      </w:r>
      <w:proofErr w:type="spellEnd"/>
      <w:r w:rsidR="00913EF0" w:rsidRPr="00B4200E">
        <w:rPr>
          <w:rFonts w:asciiTheme="minorHAnsi" w:eastAsia="Arial" w:hAnsiTheme="minorHAnsi" w:cstheme="minorHAnsi"/>
          <w:sz w:val="24"/>
        </w:rPr>
        <w:t xml:space="preserve"> parties e.g. Multi Fest and </w:t>
      </w:r>
      <w:r w:rsidR="00741201" w:rsidRPr="00B4200E">
        <w:rPr>
          <w:rFonts w:asciiTheme="minorHAnsi" w:eastAsia="Arial" w:hAnsiTheme="minorHAnsi" w:cstheme="minorHAnsi"/>
          <w:sz w:val="24"/>
        </w:rPr>
        <w:t xml:space="preserve">group wide SGMs. Admiral offices are also geared towards the wider people strategy with collaboration space and the intention of turning one whole floor into a connect space. By achieving collaboration across the organisation, </w:t>
      </w:r>
      <w:r w:rsidR="00DD5F2F" w:rsidRPr="00B4200E">
        <w:rPr>
          <w:rFonts w:asciiTheme="minorHAnsi" w:eastAsia="Arial" w:hAnsiTheme="minorHAnsi" w:cstheme="minorHAnsi"/>
          <w:sz w:val="24"/>
        </w:rPr>
        <w:t xml:space="preserve">it can eliminate silos, reduce </w:t>
      </w:r>
      <w:proofErr w:type="gramStart"/>
      <w:r w:rsidR="00DD5F2F" w:rsidRPr="00B4200E">
        <w:rPr>
          <w:rFonts w:asciiTheme="minorHAnsi" w:eastAsia="Arial" w:hAnsiTheme="minorHAnsi" w:cstheme="minorHAnsi"/>
          <w:sz w:val="24"/>
        </w:rPr>
        <w:t>miscommunication</w:t>
      </w:r>
      <w:proofErr w:type="gramEnd"/>
      <w:r w:rsidR="00DD5F2F" w:rsidRPr="00B4200E">
        <w:rPr>
          <w:rFonts w:asciiTheme="minorHAnsi" w:eastAsia="Arial" w:hAnsiTheme="minorHAnsi" w:cstheme="minorHAnsi"/>
          <w:sz w:val="24"/>
        </w:rPr>
        <w:t xml:space="preserve"> and </w:t>
      </w:r>
      <w:r w:rsidR="008951C0" w:rsidRPr="00B4200E">
        <w:rPr>
          <w:rFonts w:asciiTheme="minorHAnsi" w:eastAsia="Arial" w:hAnsiTheme="minorHAnsi" w:cstheme="minorHAnsi"/>
          <w:sz w:val="24"/>
        </w:rPr>
        <w:t xml:space="preserve">share knowledge. It also enhances the culture of the organisation. </w:t>
      </w:r>
    </w:p>
    <w:p w14:paraId="0E26AE87" w14:textId="77777777" w:rsidR="007071EA" w:rsidRPr="00B4200E" w:rsidRDefault="007071EA" w:rsidP="00B4200E">
      <w:pPr>
        <w:contextualSpacing/>
        <w:rPr>
          <w:rFonts w:asciiTheme="minorHAnsi" w:eastAsia="Arial" w:hAnsiTheme="minorHAnsi" w:cstheme="minorHAnsi"/>
          <w:sz w:val="24"/>
        </w:rPr>
      </w:pPr>
    </w:p>
    <w:p w14:paraId="7F1F6A2E" w14:textId="77777777" w:rsidR="00221424" w:rsidRPr="00B4200E" w:rsidRDefault="00221424" w:rsidP="00B4200E">
      <w:pPr>
        <w:contextualSpacing/>
        <w:rPr>
          <w:rFonts w:asciiTheme="minorHAnsi" w:eastAsia="Arial" w:hAnsiTheme="minorHAnsi" w:cstheme="minorHAnsi"/>
          <w:sz w:val="24"/>
        </w:rPr>
      </w:pPr>
    </w:p>
    <w:p w14:paraId="73397047" w14:textId="77777777" w:rsidR="00221424" w:rsidRPr="008D0D2A" w:rsidRDefault="00221424" w:rsidP="00B4200E">
      <w:pPr>
        <w:numPr>
          <w:ilvl w:val="0"/>
          <w:numId w:val="1"/>
        </w:numPr>
        <w:ind w:left="0"/>
        <w:contextualSpacing/>
        <w:rPr>
          <w:rFonts w:asciiTheme="minorHAnsi" w:eastAsia="Arial" w:hAnsiTheme="minorHAnsi" w:cstheme="minorHAnsi"/>
          <w:sz w:val="24"/>
        </w:rPr>
      </w:pPr>
      <w:r w:rsidRPr="008D0D2A">
        <w:rPr>
          <w:rFonts w:asciiTheme="minorHAnsi" w:eastAsia="Arial" w:hAnsiTheme="minorHAnsi" w:cstheme="minorHAnsi"/>
          <w:sz w:val="24"/>
        </w:rPr>
        <w:t xml:space="preserve">Discuss processes you have, or could use, for consulting and engaging with internal customers of the people function </w:t>
      </w:r>
      <w:proofErr w:type="gramStart"/>
      <w:r w:rsidRPr="008D0D2A">
        <w:rPr>
          <w:rFonts w:asciiTheme="minorHAnsi" w:eastAsia="Arial" w:hAnsiTheme="minorHAnsi" w:cstheme="minorHAnsi"/>
          <w:sz w:val="24"/>
        </w:rPr>
        <w:t>in order to</w:t>
      </w:r>
      <w:proofErr w:type="gramEnd"/>
      <w:r w:rsidRPr="008D0D2A">
        <w:rPr>
          <w:rFonts w:asciiTheme="minorHAnsi" w:eastAsia="Arial" w:hAnsiTheme="minorHAnsi" w:cstheme="minorHAnsi"/>
          <w:sz w:val="24"/>
        </w:rPr>
        <w:t xml:space="preserve"> understand their needs. (AC 3.3)</w:t>
      </w:r>
    </w:p>
    <w:p w14:paraId="0D36F6E2" w14:textId="77777777" w:rsidR="008C5D9C" w:rsidRPr="00B4200E" w:rsidRDefault="008C5D9C" w:rsidP="00B4200E">
      <w:pPr>
        <w:rPr>
          <w:rFonts w:asciiTheme="minorHAnsi" w:hAnsiTheme="minorHAnsi" w:cstheme="minorHAnsi"/>
          <w:color w:val="000000" w:themeColor="text1"/>
          <w:sz w:val="24"/>
        </w:rPr>
      </w:pPr>
    </w:p>
    <w:p w14:paraId="10D7E6B4" w14:textId="491F4E89" w:rsidR="003C1950" w:rsidRPr="00B4200E" w:rsidRDefault="00E7697B" w:rsidP="00B4200E">
      <w:pPr>
        <w:rPr>
          <w:rFonts w:asciiTheme="minorHAnsi" w:hAnsiTheme="minorHAnsi" w:cstheme="minorHAnsi"/>
          <w:color w:val="000000" w:themeColor="text1"/>
          <w:sz w:val="24"/>
        </w:rPr>
      </w:pPr>
      <w:r w:rsidRPr="00B4200E">
        <w:rPr>
          <w:rFonts w:asciiTheme="minorHAnsi" w:hAnsiTheme="minorHAnsi" w:cstheme="minorHAnsi"/>
          <w:color w:val="000000" w:themeColor="text1"/>
          <w:sz w:val="24"/>
        </w:rPr>
        <w:t xml:space="preserve">Admiral </w:t>
      </w:r>
      <w:r w:rsidR="00CA4959" w:rsidRPr="00B4200E">
        <w:rPr>
          <w:rFonts w:asciiTheme="minorHAnsi" w:hAnsiTheme="minorHAnsi" w:cstheme="minorHAnsi"/>
          <w:color w:val="000000" w:themeColor="text1"/>
          <w:sz w:val="24"/>
        </w:rPr>
        <w:t xml:space="preserve">uses a business partnering model for consulting and engaging with internal customers. </w:t>
      </w:r>
      <w:r w:rsidR="00860AF2" w:rsidRPr="00B4200E">
        <w:rPr>
          <w:rFonts w:asciiTheme="minorHAnsi" w:hAnsiTheme="minorHAnsi" w:cstheme="minorHAnsi"/>
          <w:color w:val="000000" w:themeColor="text1"/>
          <w:sz w:val="24"/>
        </w:rPr>
        <w:t>Coogan (2022) summarises that ‘b</w:t>
      </w:r>
      <w:r w:rsidR="00727D39" w:rsidRPr="00B4200E">
        <w:rPr>
          <w:rFonts w:asciiTheme="minorHAnsi" w:hAnsiTheme="minorHAnsi" w:cstheme="minorHAnsi"/>
          <w:color w:val="000000" w:themeColor="text1"/>
          <w:sz w:val="24"/>
          <w:shd w:val="clear" w:color="auto" w:fill="FFFFFF"/>
        </w:rPr>
        <w:t xml:space="preserve">usiness partnering is about defining and aligning people function capabilities in order to meet the organisation’s </w:t>
      </w:r>
      <w:proofErr w:type="gramStart"/>
      <w:r w:rsidR="002105C6" w:rsidRPr="00B4200E">
        <w:rPr>
          <w:rFonts w:asciiTheme="minorHAnsi" w:hAnsiTheme="minorHAnsi" w:cstheme="minorHAnsi"/>
          <w:color w:val="000000" w:themeColor="text1"/>
          <w:sz w:val="24"/>
          <w:shd w:val="clear" w:color="auto" w:fill="FFFFFF"/>
        </w:rPr>
        <w:t>objectives’</w:t>
      </w:r>
      <w:proofErr w:type="gramEnd"/>
      <w:r w:rsidR="002105C6" w:rsidRPr="00B4200E">
        <w:rPr>
          <w:rFonts w:asciiTheme="minorHAnsi" w:hAnsiTheme="minorHAnsi" w:cstheme="minorHAnsi"/>
          <w:color w:val="000000" w:themeColor="text1"/>
          <w:sz w:val="24"/>
          <w:shd w:val="clear" w:color="auto" w:fill="FFFFFF"/>
        </w:rPr>
        <w:t>.</w:t>
      </w:r>
      <w:r w:rsidR="00860AF2" w:rsidRPr="00B4200E">
        <w:rPr>
          <w:rFonts w:asciiTheme="minorHAnsi" w:hAnsiTheme="minorHAnsi" w:cstheme="minorHAnsi"/>
          <w:color w:val="000000" w:themeColor="text1"/>
          <w:sz w:val="24"/>
          <w:shd w:val="clear" w:color="auto" w:fill="FFFFFF"/>
        </w:rPr>
        <w:t xml:space="preserve"> </w:t>
      </w:r>
      <w:r w:rsidR="0005342B" w:rsidRPr="00B4200E">
        <w:rPr>
          <w:rFonts w:asciiTheme="minorHAnsi" w:hAnsiTheme="minorHAnsi" w:cstheme="minorHAnsi"/>
          <w:color w:val="000000" w:themeColor="text1"/>
          <w:sz w:val="24"/>
          <w:shd w:val="clear" w:color="auto" w:fill="FFFFFF"/>
        </w:rPr>
        <w:t xml:space="preserve">By collaborating with the right internal stakeholders, </w:t>
      </w:r>
      <w:r w:rsidR="004019D9" w:rsidRPr="00B4200E">
        <w:rPr>
          <w:rFonts w:asciiTheme="minorHAnsi" w:hAnsiTheme="minorHAnsi" w:cstheme="minorHAnsi"/>
          <w:color w:val="000000" w:themeColor="text1"/>
          <w:sz w:val="24"/>
          <w:shd w:val="clear" w:color="auto" w:fill="FFFFFF"/>
        </w:rPr>
        <w:t xml:space="preserve">the business partnering </w:t>
      </w:r>
      <w:r w:rsidR="00F462C2" w:rsidRPr="00B4200E">
        <w:rPr>
          <w:rFonts w:asciiTheme="minorHAnsi" w:hAnsiTheme="minorHAnsi" w:cstheme="minorHAnsi"/>
          <w:color w:val="000000" w:themeColor="text1"/>
          <w:sz w:val="24"/>
          <w:shd w:val="clear" w:color="auto" w:fill="FFFFFF"/>
        </w:rPr>
        <w:t xml:space="preserve">model works to form productive </w:t>
      </w:r>
      <w:r w:rsidR="00A955FB" w:rsidRPr="00B4200E">
        <w:rPr>
          <w:rFonts w:asciiTheme="minorHAnsi" w:hAnsiTheme="minorHAnsi" w:cstheme="minorHAnsi"/>
          <w:color w:val="000000" w:themeColor="text1"/>
          <w:sz w:val="24"/>
          <w:shd w:val="clear" w:color="auto" w:fill="FFFFFF"/>
        </w:rPr>
        <w:t>relationships</w:t>
      </w:r>
      <w:r w:rsidR="00176323" w:rsidRPr="00B4200E">
        <w:rPr>
          <w:rFonts w:asciiTheme="minorHAnsi" w:hAnsiTheme="minorHAnsi" w:cstheme="minorHAnsi"/>
          <w:color w:val="000000" w:themeColor="text1"/>
          <w:sz w:val="24"/>
          <w:shd w:val="clear" w:color="auto" w:fill="FFFFFF"/>
        </w:rPr>
        <w:t xml:space="preserve">, delivering on the relevant people strategy together. The Business Partner has </w:t>
      </w:r>
      <w:r w:rsidR="00C73D55" w:rsidRPr="00B4200E">
        <w:rPr>
          <w:rFonts w:asciiTheme="minorHAnsi" w:hAnsiTheme="minorHAnsi" w:cstheme="minorHAnsi"/>
          <w:color w:val="000000" w:themeColor="text1"/>
          <w:sz w:val="24"/>
          <w:shd w:val="clear" w:color="auto" w:fill="FFFFFF"/>
        </w:rPr>
        <w:t>a</w:t>
      </w:r>
      <w:r w:rsidR="001F789A" w:rsidRPr="00B4200E">
        <w:rPr>
          <w:rFonts w:asciiTheme="minorHAnsi" w:hAnsiTheme="minorHAnsi" w:cstheme="minorHAnsi"/>
          <w:color w:val="000000" w:themeColor="text1"/>
          <w:sz w:val="24"/>
          <w:shd w:val="clear" w:color="auto" w:fill="FFFFFF"/>
        </w:rPr>
        <w:t xml:space="preserve"> unique point of vantage </w:t>
      </w:r>
      <w:r w:rsidR="007B73F9" w:rsidRPr="00B4200E">
        <w:rPr>
          <w:rFonts w:asciiTheme="minorHAnsi" w:hAnsiTheme="minorHAnsi" w:cstheme="minorHAnsi"/>
          <w:color w:val="000000" w:themeColor="text1"/>
          <w:sz w:val="24"/>
          <w:shd w:val="clear" w:color="auto" w:fill="FFFFFF"/>
        </w:rPr>
        <w:t xml:space="preserve">in identifying needs and issues </w:t>
      </w:r>
      <w:r w:rsidR="00667E17" w:rsidRPr="00B4200E">
        <w:rPr>
          <w:rFonts w:asciiTheme="minorHAnsi" w:hAnsiTheme="minorHAnsi" w:cstheme="minorHAnsi"/>
          <w:color w:val="000000" w:themeColor="text1"/>
          <w:sz w:val="24"/>
          <w:shd w:val="clear" w:color="auto" w:fill="FFFFFF"/>
        </w:rPr>
        <w:t>and an opportunity to offer solutions</w:t>
      </w:r>
      <w:r w:rsidR="00C73D55" w:rsidRPr="00B4200E">
        <w:rPr>
          <w:rFonts w:asciiTheme="minorHAnsi" w:hAnsiTheme="minorHAnsi" w:cstheme="minorHAnsi"/>
          <w:color w:val="000000" w:themeColor="text1"/>
          <w:sz w:val="24"/>
          <w:shd w:val="clear" w:color="auto" w:fill="FFFFFF"/>
        </w:rPr>
        <w:t xml:space="preserve"> to posed problems</w:t>
      </w:r>
      <w:r w:rsidR="00667E17" w:rsidRPr="00B4200E">
        <w:rPr>
          <w:rFonts w:asciiTheme="minorHAnsi" w:hAnsiTheme="minorHAnsi" w:cstheme="minorHAnsi"/>
          <w:color w:val="000000" w:themeColor="text1"/>
          <w:sz w:val="24"/>
          <w:shd w:val="clear" w:color="auto" w:fill="FFFFFF"/>
        </w:rPr>
        <w:t>.</w:t>
      </w:r>
      <w:r w:rsidR="00644360" w:rsidRPr="00B4200E">
        <w:rPr>
          <w:rFonts w:asciiTheme="minorHAnsi" w:hAnsiTheme="minorHAnsi" w:cstheme="minorHAnsi"/>
          <w:color w:val="000000" w:themeColor="text1"/>
          <w:sz w:val="24"/>
          <w:shd w:val="clear" w:color="auto" w:fill="FFFFFF"/>
        </w:rPr>
        <w:t xml:space="preserve"> </w:t>
      </w:r>
      <w:r w:rsidR="007F292E" w:rsidRPr="00B4200E">
        <w:rPr>
          <w:rFonts w:asciiTheme="minorHAnsi" w:hAnsiTheme="minorHAnsi" w:cstheme="minorHAnsi"/>
          <w:color w:val="000000" w:themeColor="text1"/>
          <w:sz w:val="24"/>
          <w:shd w:val="clear" w:color="auto" w:fill="FFFFFF"/>
        </w:rPr>
        <w:t xml:space="preserve">Business partners can build connections, </w:t>
      </w:r>
      <w:r w:rsidR="004636F1" w:rsidRPr="00B4200E">
        <w:rPr>
          <w:rFonts w:asciiTheme="minorHAnsi" w:hAnsiTheme="minorHAnsi" w:cstheme="minorHAnsi"/>
          <w:color w:val="000000" w:themeColor="text1"/>
          <w:sz w:val="24"/>
          <w:shd w:val="clear" w:color="auto" w:fill="FFFFFF"/>
        </w:rPr>
        <w:t xml:space="preserve">enable strategy </w:t>
      </w:r>
      <w:r w:rsidR="003D0B06" w:rsidRPr="00B4200E">
        <w:rPr>
          <w:rFonts w:asciiTheme="minorHAnsi" w:hAnsiTheme="minorHAnsi" w:cstheme="minorHAnsi"/>
          <w:color w:val="000000" w:themeColor="text1"/>
          <w:sz w:val="24"/>
          <w:shd w:val="clear" w:color="auto" w:fill="FFFFFF"/>
        </w:rPr>
        <w:t>practice,</w:t>
      </w:r>
      <w:r w:rsidR="004636F1" w:rsidRPr="00B4200E">
        <w:rPr>
          <w:rFonts w:asciiTheme="minorHAnsi" w:hAnsiTheme="minorHAnsi" w:cstheme="minorHAnsi"/>
          <w:color w:val="000000" w:themeColor="text1"/>
          <w:sz w:val="24"/>
          <w:shd w:val="clear" w:color="auto" w:fill="FFFFFF"/>
        </w:rPr>
        <w:t xml:space="preserve"> and be cost effective as </w:t>
      </w:r>
      <w:r w:rsidR="00414C7C" w:rsidRPr="00B4200E">
        <w:rPr>
          <w:rFonts w:asciiTheme="minorHAnsi" w:hAnsiTheme="minorHAnsi" w:cstheme="minorHAnsi"/>
          <w:color w:val="000000" w:themeColor="text1"/>
          <w:sz w:val="24"/>
          <w:shd w:val="clear" w:color="auto" w:fill="FFFFFF"/>
        </w:rPr>
        <w:t xml:space="preserve">the necessary expertise is embedded in the right place. </w:t>
      </w:r>
      <w:r w:rsidR="00667E17" w:rsidRPr="00B4200E">
        <w:rPr>
          <w:rFonts w:asciiTheme="minorHAnsi" w:hAnsiTheme="minorHAnsi" w:cstheme="minorHAnsi"/>
          <w:color w:val="000000" w:themeColor="text1"/>
          <w:sz w:val="24"/>
          <w:shd w:val="clear" w:color="auto" w:fill="FFFFFF"/>
        </w:rPr>
        <w:t xml:space="preserve"> A successful BP network can also build a consistent organisational response and approach which </w:t>
      </w:r>
      <w:r w:rsidR="00BB3A35" w:rsidRPr="00B4200E">
        <w:rPr>
          <w:rFonts w:asciiTheme="minorHAnsi" w:hAnsiTheme="minorHAnsi" w:cstheme="minorHAnsi"/>
          <w:color w:val="000000" w:themeColor="text1"/>
          <w:sz w:val="24"/>
          <w:shd w:val="clear" w:color="auto" w:fill="FFFFFF"/>
        </w:rPr>
        <w:t>will</w:t>
      </w:r>
      <w:r w:rsidR="00667E17" w:rsidRPr="00B4200E">
        <w:rPr>
          <w:rFonts w:asciiTheme="minorHAnsi" w:hAnsiTheme="minorHAnsi" w:cstheme="minorHAnsi"/>
          <w:color w:val="000000" w:themeColor="text1"/>
          <w:sz w:val="24"/>
          <w:shd w:val="clear" w:color="auto" w:fill="FFFFFF"/>
        </w:rPr>
        <w:t xml:space="preserve"> bring </w:t>
      </w:r>
      <w:r w:rsidR="008D64B4" w:rsidRPr="00B4200E">
        <w:rPr>
          <w:rFonts w:asciiTheme="minorHAnsi" w:hAnsiTheme="minorHAnsi" w:cstheme="minorHAnsi"/>
          <w:color w:val="000000" w:themeColor="text1"/>
          <w:sz w:val="24"/>
          <w:shd w:val="clear" w:color="auto" w:fill="FFFFFF"/>
        </w:rPr>
        <w:t>advantages</w:t>
      </w:r>
      <w:r w:rsidR="00667E17" w:rsidRPr="00B4200E">
        <w:rPr>
          <w:rFonts w:asciiTheme="minorHAnsi" w:hAnsiTheme="minorHAnsi" w:cstheme="minorHAnsi"/>
          <w:color w:val="000000" w:themeColor="text1"/>
          <w:sz w:val="24"/>
          <w:shd w:val="clear" w:color="auto" w:fill="FFFFFF"/>
        </w:rPr>
        <w:t xml:space="preserve"> such as </w:t>
      </w:r>
      <w:r w:rsidR="008D64B4" w:rsidRPr="00B4200E">
        <w:rPr>
          <w:rFonts w:asciiTheme="minorHAnsi" w:hAnsiTheme="minorHAnsi" w:cstheme="minorHAnsi"/>
          <w:color w:val="000000" w:themeColor="text1"/>
          <w:sz w:val="24"/>
          <w:shd w:val="clear" w:color="auto" w:fill="FFFFFF"/>
        </w:rPr>
        <w:t xml:space="preserve">fairness and consistency to the business. </w:t>
      </w:r>
    </w:p>
    <w:p w14:paraId="76BA34D0" w14:textId="2B75A335" w:rsidR="00E902B8" w:rsidRPr="00B4200E" w:rsidRDefault="0051034B" w:rsidP="00B4200E">
      <w:pPr>
        <w:shd w:val="clear" w:color="auto" w:fill="FFFFFF"/>
        <w:spacing w:before="100" w:beforeAutospacing="1" w:after="100" w:afterAutospacing="1" w:line="240" w:lineRule="auto"/>
        <w:rPr>
          <w:rFonts w:asciiTheme="minorHAnsi" w:hAnsiTheme="minorHAnsi" w:cstheme="minorHAnsi"/>
          <w:color w:val="000000" w:themeColor="text1"/>
          <w:sz w:val="24"/>
        </w:rPr>
      </w:pPr>
      <w:r w:rsidRPr="00B4200E">
        <w:rPr>
          <w:rFonts w:asciiTheme="minorHAnsi" w:hAnsiTheme="minorHAnsi" w:cstheme="minorHAnsi"/>
          <w:color w:val="000000" w:themeColor="text1"/>
          <w:sz w:val="24"/>
        </w:rPr>
        <w:t xml:space="preserve">Admiral also utilises </w:t>
      </w:r>
      <w:r w:rsidR="005B6321" w:rsidRPr="00B4200E">
        <w:rPr>
          <w:rFonts w:asciiTheme="minorHAnsi" w:hAnsiTheme="minorHAnsi" w:cstheme="minorHAnsi"/>
          <w:color w:val="000000" w:themeColor="text1"/>
          <w:sz w:val="24"/>
        </w:rPr>
        <w:t xml:space="preserve">pulse </w:t>
      </w:r>
      <w:r w:rsidR="00FB7FCC" w:rsidRPr="00B4200E">
        <w:rPr>
          <w:rFonts w:asciiTheme="minorHAnsi" w:hAnsiTheme="minorHAnsi" w:cstheme="minorHAnsi"/>
          <w:color w:val="000000" w:themeColor="text1"/>
          <w:sz w:val="24"/>
        </w:rPr>
        <w:t xml:space="preserve">surveys, focus groups, meetings, 121s as regular activities for engaging with internal customers. On top of this, there is opportunity to anonymously provide feedback for all colleagues within the workplace so that no one should </w:t>
      </w:r>
      <w:r w:rsidR="005B6321" w:rsidRPr="00B4200E">
        <w:rPr>
          <w:rFonts w:asciiTheme="minorHAnsi" w:hAnsiTheme="minorHAnsi" w:cstheme="minorHAnsi"/>
          <w:color w:val="000000" w:themeColor="text1"/>
          <w:sz w:val="24"/>
        </w:rPr>
        <w:t xml:space="preserve">feel without a voice. </w:t>
      </w:r>
      <w:r w:rsidR="00283E9D" w:rsidRPr="00B4200E">
        <w:rPr>
          <w:rFonts w:asciiTheme="minorHAnsi" w:hAnsiTheme="minorHAnsi" w:cstheme="minorHAnsi"/>
          <w:color w:val="000000" w:themeColor="text1"/>
          <w:sz w:val="24"/>
        </w:rPr>
        <w:t xml:space="preserve">Admiral prides itself on having a closed loop approach where feedback is </w:t>
      </w:r>
      <w:r w:rsidR="0065453C" w:rsidRPr="00B4200E">
        <w:rPr>
          <w:rFonts w:asciiTheme="minorHAnsi" w:hAnsiTheme="minorHAnsi" w:cstheme="minorHAnsi"/>
          <w:color w:val="000000" w:themeColor="text1"/>
          <w:sz w:val="24"/>
        </w:rPr>
        <w:t xml:space="preserve">responded to in various ways – be directly or publicly on the internal communication </w:t>
      </w:r>
      <w:r w:rsidR="008F235B" w:rsidRPr="00B4200E">
        <w:rPr>
          <w:rFonts w:asciiTheme="minorHAnsi" w:hAnsiTheme="minorHAnsi" w:cstheme="minorHAnsi"/>
          <w:color w:val="000000" w:themeColor="text1"/>
          <w:sz w:val="24"/>
        </w:rPr>
        <w:t xml:space="preserve">methods such as the weekly roundup. </w:t>
      </w:r>
      <w:r w:rsidR="00AA3F8C" w:rsidRPr="00B4200E">
        <w:rPr>
          <w:rFonts w:asciiTheme="minorHAnsi" w:hAnsiTheme="minorHAnsi" w:cstheme="minorHAnsi"/>
          <w:color w:val="000000" w:themeColor="text1"/>
          <w:sz w:val="24"/>
        </w:rPr>
        <w:t xml:space="preserve">Following every survey sent to colleagues, there is a specific ‘You said, </w:t>
      </w:r>
      <w:proofErr w:type="gramStart"/>
      <w:r w:rsidR="00AA3F8C" w:rsidRPr="00B4200E">
        <w:rPr>
          <w:rFonts w:asciiTheme="minorHAnsi" w:hAnsiTheme="minorHAnsi" w:cstheme="minorHAnsi"/>
          <w:color w:val="000000" w:themeColor="text1"/>
          <w:sz w:val="24"/>
        </w:rPr>
        <w:t>We</w:t>
      </w:r>
      <w:proofErr w:type="gramEnd"/>
      <w:r w:rsidR="00AA3F8C" w:rsidRPr="00B4200E">
        <w:rPr>
          <w:rFonts w:asciiTheme="minorHAnsi" w:hAnsiTheme="minorHAnsi" w:cstheme="minorHAnsi"/>
          <w:color w:val="000000" w:themeColor="text1"/>
          <w:sz w:val="24"/>
        </w:rPr>
        <w:t xml:space="preserve"> did’ feature for all colleagues to view and digest. </w:t>
      </w:r>
      <w:r w:rsidR="000E4B2C" w:rsidRPr="00B4200E">
        <w:rPr>
          <w:rFonts w:asciiTheme="minorHAnsi" w:hAnsiTheme="minorHAnsi" w:cstheme="minorHAnsi"/>
          <w:color w:val="000000" w:themeColor="text1"/>
          <w:sz w:val="24"/>
        </w:rPr>
        <w:t>Admiral’s purpose includes ‘</w:t>
      </w:r>
      <w:r w:rsidR="000E4B2C" w:rsidRPr="00B4200E">
        <w:rPr>
          <w:rFonts w:asciiTheme="minorHAnsi" w:eastAsia="Times New Roman" w:hAnsiTheme="minorHAnsi" w:cstheme="minorHAnsi"/>
          <w:color w:val="000000" w:themeColor="text1"/>
          <w:sz w:val="24"/>
          <w:lang w:eastAsia="en-GB"/>
        </w:rPr>
        <w:t>We believe that people who like what they do, do it better. We strive to do better every day’</w:t>
      </w:r>
      <w:r w:rsidR="00B3070A" w:rsidRPr="00B4200E">
        <w:rPr>
          <w:rFonts w:asciiTheme="minorHAnsi" w:eastAsia="Times New Roman" w:hAnsiTheme="minorHAnsi" w:cstheme="minorHAnsi"/>
          <w:color w:val="000000" w:themeColor="text1"/>
          <w:sz w:val="24"/>
          <w:lang w:eastAsia="en-GB"/>
        </w:rPr>
        <w:t xml:space="preserve"> </w:t>
      </w:r>
      <w:r w:rsidR="00B97BB9" w:rsidRPr="00B4200E">
        <w:rPr>
          <w:rFonts w:asciiTheme="minorHAnsi" w:hAnsiTheme="minorHAnsi" w:cstheme="minorHAnsi"/>
          <w:color w:val="000000" w:themeColor="text1"/>
          <w:sz w:val="24"/>
          <w:shd w:val="clear" w:color="auto" w:fill="FFFFFF"/>
        </w:rPr>
        <w:t>(Admiral Group Plc, 2022)</w:t>
      </w:r>
      <w:r w:rsidR="00B3070A" w:rsidRPr="00B4200E">
        <w:rPr>
          <w:rFonts w:asciiTheme="minorHAnsi" w:hAnsiTheme="minorHAnsi" w:cstheme="minorHAnsi"/>
          <w:color w:val="000000" w:themeColor="text1"/>
          <w:sz w:val="24"/>
        </w:rPr>
        <w:t>.</w:t>
      </w:r>
    </w:p>
    <w:p w14:paraId="04376F13" w14:textId="03DC9828" w:rsidR="00E902B8" w:rsidRPr="00B4200E" w:rsidRDefault="00E902B8" w:rsidP="00B4200E">
      <w:pPr>
        <w:rPr>
          <w:rFonts w:asciiTheme="minorHAnsi" w:hAnsiTheme="minorHAnsi" w:cstheme="minorHAnsi"/>
          <w:color w:val="000000" w:themeColor="text1"/>
          <w:sz w:val="24"/>
          <w:shd w:val="clear" w:color="auto" w:fill="FFFFFF"/>
        </w:rPr>
      </w:pPr>
      <w:r w:rsidRPr="00B4200E">
        <w:rPr>
          <w:rFonts w:asciiTheme="minorHAnsi" w:hAnsiTheme="minorHAnsi" w:cstheme="minorHAnsi"/>
          <w:color w:val="000000" w:themeColor="text1"/>
          <w:sz w:val="24"/>
        </w:rPr>
        <w:t xml:space="preserve">Admiral is keen to hear from our leavers too; </w:t>
      </w:r>
      <w:r w:rsidR="004850C8" w:rsidRPr="00B4200E">
        <w:rPr>
          <w:rFonts w:asciiTheme="minorHAnsi" w:hAnsiTheme="minorHAnsi" w:cstheme="minorHAnsi"/>
          <w:color w:val="000000" w:themeColor="text1"/>
          <w:sz w:val="24"/>
        </w:rPr>
        <w:t xml:space="preserve">understanding in an exit interview the reasons for leaving the business can help drive down attrition and drive action. </w:t>
      </w:r>
      <w:r w:rsidR="00A90324" w:rsidRPr="00B4200E">
        <w:rPr>
          <w:rFonts w:asciiTheme="minorHAnsi" w:hAnsiTheme="minorHAnsi" w:cstheme="minorHAnsi"/>
          <w:color w:val="000000" w:themeColor="text1"/>
          <w:sz w:val="24"/>
        </w:rPr>
        <w:t xml:space="preserve">It can also provide </w:t>
      </w:r>
      <w:r w:rsidR="00A90324" w:rsidRPr="00B4200E">
        <w:rPr>
          <w:rFonts w:asciiTheme="minorHAnsi" w:hAnsiTheme="minorHAnsi" w:cstheme="minorHAnsi"/>
          <w:color w:val="000000" w:themeColor="text1"/>
          <w:sz w:val="24"/>
        </w:rPr>
        <w:lastRenderedPageBreak/>
        <w:t xml:space="preserve">detailed feedback not just on people policies such as reward and benefits, but specific feedback regarding management </w:t>
      </w:r>
      <w:r w:rsidR="002B0C39" w:rsidRPr="00B4200E">
        <w:rPr>
          <w:rFonts w:asciiTheme="minorHAnsi" w:hAnsiTheme="minorHAnsi" w:cstheme="minorHAnsi"/>
          <w:color w:val="000000" w:themeColor="text1"/>
          <w:sz w:val="24"/>
        </w:rPr>
        <w:t xml:space="preserve">etc. </w:t>
      </w:r>
      <w:r w:rsidR="000B34BA" w:rsidRPr="00B4200E">
        <w:rPr>
          <w:rFonts w:asciiTheme="minorHAnsi" w:hAnsiTheme="minorHAnsi" w:cstheme="minorHAnsi"/>
          <w:color w:val="000000" w:themeColor="text1"/>
          <w:sz w:val="24"/>
        </w:rPr>
        <w:t xml:space="preserve">There are benefits in </w:t>
      </w:r>
      <w:r w:rsidR="000B34BA" w:rsidRPr="00B4200E">
        <w:rPr>
          <w:rFonts w:asciiTheme="minorHAnsi" w:hAnsiTheme="minorHAnsi" w:cstheme="minorHAnsi"/>
          <w:color w:val="000000" w:themeColor="text1"/>
          <w:sz w:val="24"/>
          <w:shd w:val="clear" w:color="auto" w:fill="FFFFFF"/>
        </w:rPr>
        <w:t xml:space="preserve">conducting exit interviews- it helps to capture more accurate leaving data, as individuals are more willing to be honest when there is reassurance of anonymity. </w:t>
      </w:r>
      <w:r w:rsidR="00882228" w:rsidRPr="00B4200E">
        <w:rPr>
          <w:rFonts w:asciiTheme="minorHAnsi" w:hAnsiTheme="minorHAnsi" w:cstheme="minorHAnsi"/>
          <w:color w:val="000000" w:themeColor="text1"/>
          <w:sz w:val="24"/>
          <w:shd w:val="clear" w:color="auto" w:fill="FFFFFF"/>
        </w:rPr>
        <w:t>(Peters, 2023)</w:t>
      </w:r>
      <w:r w:rsidR="000B34BA" w:rsidRPr="00B4200E">
        <w:rPr>
          <w:rFonts w:asciiTheme="minorHAnsi" w:hAnsiTheme="minorHAnsi" w:cstheme="minorHAnsi"/>
          <w:color w:val="000000" w:themeColor="text1"/>
          <w:sz w:val="24"/>
          <w:shd w:val="clear" w:color="auto" w:fill="FFFFFF"/>
        </w:rPr>
        <w:t xml:space="preserve">. </w:t>
      </w:r>
    </w:p>
    <w:p w14:paraId="70221F3E" w14:textId="77777777" w:rsidR="00905CD6" w:rsidRPr="00B4200E" w:rsidRDefault="00905CD6" w:rsidP="00B4200E">
      <w:pPr>
        <w:rPr>
          <w:rFonts w:asciiTheme="minorHAnsi" w:hAnsiTheme="minorHAnsi" w:cstheme="minorHAnsi"/>
          <w:color w:val="000000" w:themeColor="text1"/>
          <w:sz w:val="24"/>
          <w:shd w:val="clear" w:color="auto" w:fill="FFFFFF"/>
        </w:rPr>
      </w:pPr>
    </w:p>
    <w:p w14:paraId="514F697C" w14:textId="77777777" w:rsidR="00BE3D9D" w:rsidRDefault="00BE3D9D" w:rsidP="00B4200E">
      <w:pPr>
        <w:rPr>
          <w:rFonts w:asciiTheme="minorHAnsi" w:hAnsiTheme="minorHAnsi" w:cstheme="minorHAnsi"/>
          <w:color w:val="2C3E50"/>
          <w:sz w:val="24"/>
          <w:shd w:val="clear" w:color="auto" w:fill="FFFFFF"/>
        </w:rPr>
      </w:pPr>
    </w:p>
    <w:p w14:paraId="72305614" w14:textId="77777777" w:rsidR="00BE3D9D" w:rsidRPr="000B34BA" w:rsidRDefault="00BE3D9D" w:rsidP="00B4200E">
      <w:pPr>
        <w:rPr>
          <w:rFonts w:asciiTheme="minorHAnsi" w:hAnsiTheme="minorHAnsi" w:cstheme="minorHAnsi"/>
          <w:sz w:val="24"/>
        </w:rPr>
      </w:pPr>
    </w:p>
    <w:p w14:paraId="2991B0EF" w14:textId="77777777" w:rsidR="005B6321" w:rsidRDefault="005B6321" w:rsidP="00B4200E">
      <w:pPr>
        <w:rPr>
          <w:rFonts w:asciiTheme="minorHAnsi" w:hAnsiTheme="minorHAnsi" w:cstheme="minorHAnsi"/>
          <w:sz w:val="24"/>
        </w:rPr>
      </w:pPr>
    </w:p>
    <w:p w14:paraId="3391E967" w14:textId="77777777" w:rsidR="005B6321" w:rsidRDefault="005B6321" w:rsidP="00B4200E">
      <w:pPr>
        <w:rPr>
          <w:rFonts w:asciiTheme="minorHAnsi" w:hAnsiTheme="minorHAnsi" w:cstheme="minorHAnsi"/>
          <w:sz w:val="24"/>
        </w:rPr>
      </w:pPr>
    </w:p>
    <w:p w14:paraId="183BAB3F" w14:textId="77777777" w:rsidR="005B6321" w:rsidRDefault="005B6321" w:rsidP="00B4200E">
      <w:pPr>
        <w:rPr>
          <w:rFonts w:asciiTheme="minorHAnsi" w:hAnsiTheme="minorHAnsi" w:cstheme="minorHAnsi"/>
          <w:sz w:val="24"/>
        </w:rPr>
      </w:pPr>
    </w:p>
    <w:p w14:paraId="6695C16F" w14:textId="77777777" w:rsidR="005B6321" w:rsidRDefault="005B6321" w:rsidP="00B4200E">
      <w:pPr>
        <w:rPr>
          <w:rFonts w:asciiTheme="minorHAnsi" w:hAnsiTheme="minorHAnsi" w:cstheme="minorHAnsi"/>
          <w:sz w:val="24"/>
        </w:rPr>
      </w:pPr>
    </w:p>
    <w:p w14:paraId="2D7D1F0F" w14:textId="77777777" w:rsidR="00F53B3A" w:rsidRDefault="00F53B3A" w:rsidP="00B4200E">
      <w:pPr>
        <w:rPr>
          <w:rFonts w:asciiTheme="minorHAnsi" w:hAnsiTheme="minorHAnsi" w:cstheme="minorHAnsi"/>
          <w:sz w:val="24"/>
        </w:rPr>
      </w:pPr>
    </w:p>
    <w:p w14:paraId="60C44A18" w14:textId="77777777" w:rsidR="00F53B3A" w:rsidRDefault="00F53B3A" w:rsidP="00B4200E">
      <w:pPr>
        <w:rPr>
          <w:rFonts w:asciiTheme="minorHAnsi" w:hAnsiTheme="minorHAnsi" w:cstheme="minorHAnsi"/>
          <w:sz w:val="24"/>
        </w:rPr>
      </w:pPr>
    </w:p>
    <w:p w14:paraId="7E6E2519" w14:textId="77777777" w:rsidR="00F53B3A" w:rsidRDefault="00F53B3A" w:rsidP="00B4200E">
      <w:pPr>
        <w:rPr>
          <w:rFonts w:asciiTheme="minorHAnsi" w:hAnsiTheme="minorHAnsi" w:cstheme="minorHAnsi"/>
          <w:sz w:val="24"/>
        </w:rPr>
      </w:pPr>
    </w:p>
    <w:p w14:paraId="1B3C8A53" w14:textId="77777777" w:rsidR="00F53B3A" w:rsidRDefault="00F53B3A" w:rsidP="00B4200E">
      <w:pPr>
        <w:rPr>
          <w:rFonts w:asciiTheme="minorHAnsi" w:hAnsiTheme="minorHAnsi" w:cstheme="minorHAnsi"/>
          <w:sz w:val="24"/>
        </w:rPr>
      </w:pPr>
    </w:p>
    <w:p w14:paraId="39C05934" w14:textId="77777777" w:rsidR="00F53B3A" w:rsidRDefault="00F53B3A" w:rsidP="00B4200E">
      <w:pPr>
        <w:rPr>
          <w:rFonts w:asciiTheme="minorHAnsi" w:hAnsiTheme="minorHAnsi" w:cstheme="minorHAnsi"/>
          <w:sz w:val="24"/>
        </w:rPr>
      </w:pPr>
    </w:p>
    <w:p w14:paraId="485ACD8F" w14:textId="77777777" w:rsidR="00F53B3A" w:rsidRDefault="00F53B3A" w:rsidP="00B4200E">
      <w:pPr>
        <w:rPr>
          <w:rFonts w:asciiTheme="minorHAnsi" w:hAnsiTheme="minorHAnsi" w:cstheme="minorHAnsi"/>
          <w:sz w:val="24"/>
        </w:rPr>
      </w:pPr>
    </w:p>
    <w:p w14:paraId="65C86ADD" w14:textId="77777777" w:rsidR="008C5D9C" w:rsidRDefault="008C5D9C" w:rsidP="00B4200E">
      <w:pPr>
        <w:rPr>
          <w:rFonts w:asciiTheme="minorHAnsi" w:hAnsiTheme="minorHAnsi" w:cstheme="minorHAnsi"/>
          <w:sz w:val="24"/>
        </w:rPr>
      </w:pPr>
    </w:p>
    <w:p w14:paraId="77958007" w14:textId="77777777" w:rsidR="004C45A0" w:rsidRDefault="004C45A0" w:rsidP="00B4200E">
      <w:pPr>
        <w:rPr>
          <w:rFonts w:asciiTheme="minorHAnsi" w:hAnsiTheme="minorHAnsi" w:cstheme="minorHAnsi"/>
          <w:sz w:val="24"/>
        </w:rPr>
      </w:pPr>
    </w:p>
    <w:p w14:paraId="46AE6700" w14:textId="77777777" w:rsidR="004C45A0" w:rsidRDefault="004C45A0" w:rsidP="00B4200E">
      <w:pPr>
        <w:rPr>
          <w:rFonts w:asciiTheme="minorHAnsi" w:hAnsiTheme="minorHAnsi" w:cstheme="minorHAnsi"/>
          <w:sz w:val="24"/>
        </w:rPr>
      </w:pPr>
    </w:p>
    <w:p w14:paraId="6F0AF4AA" w14:textId="77777777" w:rsidR="004C45A0" w:rsidRDefault="004C45A0" w:rsidP="00B4200E">
      <w:pPr>
        <w:rPr>
          <w:rFonts w:asciiTheme="minorHAnsi" w:hAnsiTheme="minorHAnsi" w:cstheme="minorHAnsi"/>
          <w:sz w:val="24"/>
        </w:rPr>
      </w:pPr>
    </w:p>
    <w:p w14:paraId="7FE217E8" w14:textId="77777777" w:rsidR="004C45A0" w:rsidRDefault="004C45A0" w:rsidP="00B4200E">
      <w:pPr>
        <w:rPr>
          <w:rFonts w:asciiTheme="minorHAnsi" w:hAnsiTheme="minorHAnsi" w:cstheme="minorHAnsi"/>
          <w:sz w:val="24"/>
        </w:rPr>
      </w:pPr>
    </w:p>
    <w:p w14:paraId="0E6151C3" w14:textId="77777777" w:rsidR="004C45A0" w:rsidRDefault="004C45A0" w:rsidP="00B4200E">
      <w:pPr>
        <w:rPr>
          <w:rFonts w:asciiTheme="minorHAnsi" w:hAnsiTheme="minorHAnsi" w:cstheme="minorHAnsi"/>
          <w:sz w:val="24"/>
        </w:rPr>
      </w:pPr>
    </w:p>
    <w:p w14:paraId="4404706F" w14:textId="77777777" w:rsidR="004C45A0" w:rsidRDefault="004C45A0" w:rsidP="00B4200E">
      <w:pPr>
        <w:rPr>
          <w:rFonts w:asciiTheme="minorHAnsi" w:hAnsiTheme="minorHAnsi" w:cstheme="minorHAnsi"/>
          <w:sz w:val="24"/>
        </w:rPr>
      </w:pPr>
    </w:p>
    <w:p w14:paraId="14CFE840" w14:textId="77777777" w:rsidR="004C45A0" w:rsidRDefault="004C45A0" w:rsidP="00B4200E">
      <w:pPr>
        <w:rPr>
          <w:rFonts w:asciiTheme="minorHAnsi" w:hAnsiTheme="minorHAnsi" w:cstheme="minorHAnsi"/>
          <w:sz w:val="24"/>
        </w:rPr>
      </w:pPr>
    </w:p>
    <w:p w14:paraId="2F863273" w14:textId="77777777" w:rsidR="004C45A0" w:rsidRDefault="004C45A0" w:rsidP="00B4200E">
      <w:pPr>
        <w:rPr>
          <w:rFonts w:asciiTheme="minorHAnsi" w:hAnsiTheme="minorHAnsi" w:cstheme="minorHAnsi"/>
          <w:sz w:val="24"/>
        </w:rPr>
      </w:pPr>
    </w:p>
    <w:p w14:paraId="1BA5B706" w14:textId="77777777" w:rsidR="004C45A0" w:rsidRDefault="004C45A0" w:rsidP="00B4200E">
      <w:pPr>
        <w:rPr>
          <w:rFonts w:asciiTheme="minorHAnsi" w:hAnsiTheme="minorHAnsi" w:cstheme="minorHAnsi"/>
          <w:sz w:val="24"/>
        </w:rPr>
      </w:pPr>
    </w:p>
    <w:p w14:paraId="0C4328D7" w14:textId="77777777" w:rsidR="004C45A0" w:rsidRDefault="004C45A0" w:rsidP="00B4200E">
      <w:pPr>
        <w:rPr>
          <w:rFonts w:asciiTheme="minorHAnsi" w:hAnsiTheme="minorHAnsi" w:cstheme="minorHAnsi"/>
          <w:sz w:val="24"/>
        </w:rPr>
      </w:pPr>
    </w:p>
    <w:p w14:paraId="357E8B70" w14:textId="77777777" w:rsidR="004C45A0" w:rsidRDefault="004C45A0" w:rsidP="00B4200E">
      <w:pPr>
        <w:rPr>
          <w:rFonts w:asciiTheme="minorHAnsi" w:hAnsiTheme="minorHAnsi" w:cstheme="minorHAnsi"/>
          <w:sz w:val="24"/>
        </w:rPr>
      </w:pPr>
    </w:p>
    <w:p w14:paraId="78BDB9D2" w14:textId="77777777" w:rsidR="004C45A0" w:rsidRDefault="004C45A0" w:rsidP="00B4200E">
      <w:pPr>
        <w:rPr>
          <w:rFonts w:asciiTheme="minorHAnsi" w:hAnsiTheme="minorHAnsi" w:cstheme="minorHAnsi"/>
          <w:sz w:val="24"/>
        </w:rPr>
      </w:pPr>
    </w:p>
    <w:p w14:paraId="7957CFE1" w14:textId="77777777" w:rsidR="004C45A0" w:rsidRDefault="004C45A0" w:rsidP="00B4200E">
      <w:pPr>
        <w:rPr>
          <w:rFonts w:asciiTheme="minorHAnsi" w:hAnsiTheme="minorHAnsi" w:cstheme="minorHAnsi"/>
          <w:sz w:val="24"/>
        </w:rPr>
      </w:pPr>
    </w:p>
    <w:p w14:paraId="74E153AD" w14:textId="77777777" w:rsidR="004C45A0" w:rsidRDefault="004C45A0" w:rsidP="00B4200E">
      <w:pPr>
        <w:rPr>
          <w:rFonts w:asciiTheme="minorHAnsi" w:hAnsiTheme="minorHAnsi" w:cstheme="minorHAnsi"/>
          <w:sz w:val="24"/>
        </w:rPr>
      </w:pPr>
    </w:p>
    <w:p w14:paraId="4BBD269B" w14:textId="77777777" w:rsidR="004C45A0" w:rsidRDefault="004C45A0" w:rsidP="00B4200E">
      <w:pPr>
        <w:rPr>
          <w:rFonts w:asciiTheme="minorHAnsi" w:hAnsiTheme="minorHAnsi" w:cstheme="minorHAnsi"/>
          <w:sz w:val="24"/>
        </w:rPr>
      </w:pPr>
    </w:p>
    <w:p w14:paraId="473865AE" w14:textId="77777777" w:rsidR="004C45A0" w:rsidRDefault="004C45A0" w:rsidP="00B4200E">
      <w:pPr>
        <w:rPr>
          <w:rFonts w:asciiTheme="minorHAnsi" w:hAnsiTheme="minorHAnsi" w:cstheme="minorHAnsi"/>
          <w:sz w:val="24"/>
        </w:rPr>
      </w:pPr>
    </w:p>
    <w:p w14:paraId="2872A7CF" w14:textId="77777777" w:rsidR="004C45A0" w:rsidRDefault="004C45A0" w:rsidP="00B4200E">
      <w:pPr>
        <w:rPr>
          <w:rFonts w:asciiTheme="minorHAnsi" w:hAnsiTheme="minorHAnsi" w:cstheme="minorHAnsi"/>
          <w:sz w:val="24"/>
        </w:rPr>
      </w:pPr>
    </w:p>
    <w:p w14:paraId="7C7CBDE8" w14:textId="77777777" w:rsidR="004C45A0" w:rsidRDefault="004C45A0" w:rsidP="00B4200E">
      <w:pPr>
        <w:rPr>
          <w:rFonts w:asciiTheme="minorHAnsi" w:hAnsiTheme="minorHAnsi" w:cstheme="minorHAnsi"/>
          <w:sz w:val="24"/>
        </w:rPr>
      </w:pPr>
    </w:p>
    <w:p w14:paraId="69E00D3E" w14:textId="77777777" w:rsidR="004C45A0" w:rsidRDefault="004C45A0" w:rsidP="00B4200E">
      <w:pPr>
        <w:rPr>
          <w:rFonts w:asciiTheme="minorHAnsi" w:hAnsiTheme="minorHAnsi" w:cstheme="minorHAnsi"/>
          <w:sz w:val="24"/>
        </w:rPr>
      </w:pPr>
    </w:p>
    <w:p w14:paraId="7AF813D2" w14:textId="77777777" w:rsidR="004C45A0" w:rsidRDefault="004C45A0" w:rsidP="00B4200E">
      <w:pPr>
        <w:rPr>
          <w:rFonts w:asciiTheme="minorHAnsi" w:hAnsiTheme="minorHAnsi" w:cstheme="minorHAnsi"/>
          <w:sz w:val="24"/>
        </w:rPr>
      </w:pPr>
    </w:p>
    <w:p w14:paraId="74FC09E6" w14:textId="77777777" w:rsidR="004C45A0" w:rsidRDefault="004C45A0" w:rsidP="00B4200E">
      <w:pPr>
        <w:rPr>
          <w:rFonts w:asciiTheme="minorHAnsi" w:hAnsiTheme="minorHAnsi" w:cstheme="minorHAnsi"/>
          <w:sz w:val="24"/>
        </w:rPr>
      </w:pPr>
    </w:p>
    <w:p w14:paraId="281EECE2" w14:textId="77777777" w:rsidR="004C45A0" w:rsidRDefault="004C45A0" w:rsidP="00B4200E">
      <w:pPr>
        <w:rPr>
          <w:rFonts w:asciiTheme="minorHAnsi" w:hAnsiTheme="minorHAnsi" w:cstheme="minorHAnsi"/>
          <w:sz w:val="24"/>
        </w:rPr>
      </w:pPr>
    </w:p>
    <w:p w14:paraId="4D9E125C" w14:textId="77777777" w:rsidR="004C45A0" w:rsidRDefault="004C45A0" w:rsidP="00B4200E">
      <w:pPr>
        <w:rPr>
          <w:rFonts w:asciiTheme="minorHAnsi" w:hAnsiTheme="minorHAnsi" w:cstheme="minorHAnsi"/>
          <w:sz w:val="24"/>
        </w:rPr>
      </w:pPr>
    </w:p>
    <w:p w14:paraId="7A031904" w14:textId="77777777" w:rsidR="004C45A0" w:rsidRDefault="004C45A0" w:rsidP="00B4200E">
      <w:pPr>
        <w:rPr>
          <w:rFonts w:asciiTheme="minorHAnsi" w:hAnsiTheme="minorHAnsi" w:cstheme="minorHAnsi"/>
          <w:sz w:val="24"/>
        </w:rPr>
      </w:pPr>
    </w:p>
    <w:p w14:paraId="3284BFC6" w14:textId="77777777" w:rsidR="004C45A0" w:rsidRDefault="004C45A0" w:rsidP="00B4200E">
      <w:pPr>
        <w:rPr>
          <w:rFonts w:asciiTheme="minorHAnsi" w:hAnsiTheme="minorHAnsi" w:cstheme="minorHAnsi"/>
          <w:sz w:val="24"/>
        </w:rPr>
      </w:pPr>
    </w:p>
    <w:p w14:paraId="74AEC9B6" w14:textId="77777777" w:rsidR="004C45A0" w:rsidRDefault="004C45A0" w:rsidP="00B4200E">
      <w:pPr>
        <w:rPr>
          <w:rFonts w:asciiTheme="minorHAnsi" w:hAnsiTheme="minorHAnsi" w:cstheme="minorHAnsi"/>
          <w:sz w:val="24"/>
        </w:rPr>
      </w:pPr>
    </w:p>
    <w:p w14:paraId="774275B7" w14:textId="77777777" w:rsidR="004C45A0" w:rsidRPr="00C86BF5" w:rsidRDefault="004C45A0" w:rsidP="004C45A0">
      <w:pPr>
        <w:rPr>
          <w:rFonts w:asciiTheme="minorHAnsi" w:hAnsiTheme="minorHAnsi" w:cstheme="minorHAnsi"/>
          <w:sz w:val="24"/>
          <w:u w:val="single"/>
        </w:rPr>
      </w:pPr>
      <w:r w:rsidRPr="00C86BF5">
        <w:rPr>
          <w:rFonts w:asciiTheme="minorHAnsi" w:hAnsiTheme="minorHAnsi" w:cstheme="minorHAnsi"/>
          <w:sz w:val="24"/>
          <w:u w:val="single"/>
        </w:rPr>
        <w:lastRenderedPageBreak/>
        <w:t xml:space="preserve">Reference List </w:t>
      </w:r>
    </w:p>
    <w:p w14:paraId="4BAAD3D5"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Admiral Group Plc. (2022). </w:t>
      </w:r>
      <w:r w:rsidRPr="00C86BF5">
        <w:rPr>
          <w:rFonts w:asciiTheme="minorHAnsi" w:hAnsiTheme="minorHAnsi" w:cstheme="minorHAnsi"/>
          <w:i/>
          <w:iCs/>
          <w:sz w:val="24"/>
        </w:rPr>
        <w:t>Our purpose | Admiral Group Plc</w:t>
      </w:r>
      <w:r w:rsidRPr="00C86BF5">
        <w:rPr>
          <w:rFonts w:asciiTheme="minorHAnsi" w:hAnsiTheme="minorHAnsi" w:cstheme="minorHAnsi"/>
          <w:sz w:val="24"/>
        </w:rPr>
        <w:t xml:space="preserve">. [online] Available at: </w:t>
      </w:r>
      <w:hyperlink r:id="rId11" w:history="1">
        <w:r w:rsidRPr="00C86BF5">
          <w:rPr>
            <w:rStyle w:val="Hyperlink"/>
            <w:rFonts w:asciiTheme="minorHAnsi" w:hAnsiTheme="minorHAnsi" w:cstheme="minorHAnsi"/>
            <w:color w:val="auto"/>
            <w:sz w:val="24"/>
          </w:rPr>
          <w:t>https://admiralgroup.co.uk/who-we-are/our-purpose</w:t>
        </w:r>
      </w:hyperlink>
      <w:r w:rsidRPr="00C86BF5">
        <w:rPr>
          <w:rFonts w:asciiTheme="minorHAnsi" w:hAnsiTheme="minorHAnsi" w:cstheme="minorHAnsi"/>
          <w:sz w:val="24"/>
        </w:rPr>
        <w:t>.</w:t>
      </w:r>
    </w:p>
    <w:p w14:paraId="738D7103"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143569BE"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Bosley, A. (2023). </w:t>
      </w:r>
      <w:r w:rsidRPr="00C86BF5">
        <w:rPr>
          <w:rFonts w:asciiTheme="minorHAnsi" w:hAnsiTheme="minorHAnsi" w:cstheme="minorHAnsi"/>
          <w:i/>
          <w:iCs/>
          <w:sz w:val="24"/>
        </w:rPr>
        <w:t>CIPD | Organisation Design | Factsheets</w:t>
      </w:r>
      <w:r w:rsidRPr="00C86BF5">
        <w:rPr>
          <w:rFonts w:asciiTheme="minorHAnsi" w:hAnsiTheme="minorHAnsi" w:cstheme="minorHAnsi"/>
          <w:sz w:val="24"/>
        </w:rPr>
        <w:t xml:space="preserve">. [online] CIPD. Available at: </w:t>
      </w:r>
      <w:hyperlink r:id="rId12" w:history="1">
        <w:r w:rsidRPr="00C86BF5">
          <w:rPr>
            <w:rStyle w:val="Hyperlink"/>
            <w:rFonts w:asciiTheme="minorHAnsi" w:hAnsiTheme="minorHAnsi" w:cstheme="minorHAnsi"/>
            <w:color w:val="auto"/>
            <w:sz w:val="24"/>
          </w:rPr>
          <w:t>https://www.cipd.org/uk/knowledge/factsheets/organisational-development-design-factsheet/</w:t>
        </w:r>
      </w:hyperlink>
      <w:r w:rsidRPr="00C86BF5">
        <w:rPr>
          <w:rFonts w:asciiTheme="minorHAnsi" w:hAnsiTheme="minorHAnsi" w:cstheme="minorHAnsi"/>
          <w:sz w:val="24"/>
        </w:rPr>
        <w:t>.</w:t>
      </w:r>
    </w:p>
    <w:p w14:paraId="602655FE"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39BDE56A"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roofErr w:type="spellStart"/>
      <w:r w:rsidRPr="00C86BF5">
        <w:rPr>
          <w:rFonts w:asciiTheme="minorHAnsi" w:hAnsiTheme="minorHAnsi" w:cstheme="minorHAnsi"/>
          <w:sz w:val="24"/>
        </w:rPr>
        <w:t>BusinessBalls</w:t>
      </w:r>
      <w:proofErr w:type="spellEnd"/>
      <w:r w:rsidRPr="00C86BF5">
        <w:rPr>
          <w:rFonts w:asciiTheme="minorHAnsi" w:hAnsiTheme="minorHAnsi" w:cstheme="minorHAnsi"/>
          <w:sz w:val="24"/>
        </w:rPr>
        <w:t xml:space="preserve"> (2019). </w:t>
      </w:r>
      <w:r w:rsidRPr="00C86BF5">
        <w:rPr>
          <w:rFonts w:asciiTheme="minorHAnsi" w:hAnsiTheme="minorHAnsi" w:cstheme="minorHAnsi"/>
          <w:i/>
          <w:iCs/>
          <w:sz w:val="24"/>
        </w:rPr>
        <w:t>Edgar Schein Model - BusinessBalls.com</w:t>
      </w:r>
      <w:r w:rsidRPr="00C86BF5">
        <w:rPr>
          <w:rFonts w:asciiTheme="minorHAnsi" w:hAnsiTheme="minorHAnsi" w:cstheme="minorHAnsi"/>
          <w:sz w:val="24"/>
        </w:rPr>
        <w:t xml:space="preserve">. [online] Businessballs.com. Available at: </w:t>
      </w:r>
      <w:hyperlink r:id="rId13" w:history="1">
        <w:r w:rsidRPr="00C86BF5">
          <w:rPr>
            <w:rStyle w:val="Hyperlink"/>
            <w:rFonts w:asciiTheme="minorHAnsi" w:hAnsiTheme="minorHAnsi" w:cstheme="minorHAnsi"/>
            <w:color w:val="auto"/>
            <w:sz w:val="24"/>
          </w:rPr>
          <w:t>https://www.businessballs.com/organisational-culture/edgar-schein-model/</w:t>
        </w:r>
      </w:hyperlink>
      <w:r w:rsidRPr="00C86BF5">
        <w:rPr>
          <w:rFonts w:asciiTheme="minorHAnsi" w:hAnsiTheme="minorHAnsi" w:cstheme="minorHAnsi"/>
          <w:sz w:val="24"/>
        </w:rPr>
        <w:t>.</w:t>
      </w:r>
    </w:p>
    <w:p w14:paraId="4516DBD0"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18FB9F45"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 CIPD (2020). </w:t>
      </w:r>
      <w:r w:rsidRPr="00C86BF5">
        <w:rPr>
          <w:rFonts w:asciiTheme="minorHAnsi" w:hAnsiTheme="minorHAnsi" w:cstheme="minorHAnsi"/>
          <w:i/>
          <w:iCs/>
          <w:sz w:val="24"/>
        </w:rPr>
        <w:t>CIPD | Workplace technology: the employee experience</w:t>
      </w:r>
      <w:r w:rsidRPr="00C86BF5">
        <w:rPr>
          <w:rFonts w:asciiTheme="minorHAnsi" w:hAnsiTheme="minorHAnsi" w:cstheme="minorHAnsi"/>
          <w:sz w:val="24"/>
        </w:rPr>
        <w:t xml:space="preserve">. [online] CIPD. Available at: </w:t>
      </w:r>
      <w:hyperlink r:id="rId14" w:history="1">
        <w:r w:rsidRPr="00C86BF5">
          <w:rPr>
            <w:rStyle w:val="Hyperlink"/>
            <w:rFonts w:asciiTheme="minorHAnsi" w:hAnsiTheme="minorHAnsi" w:cstheme="minorHAnsi"/>
            <w:color w:val="auto"/>
            <w:sz w:val="24"/>
          </w:rPr>
          <w:t>https://www.cipd.org/uk/knowledge/reports/workplace-technology-employee/</w:t>
        </w:r>
      </w:hyperlink>
      <w:r w:rsidRPr="00C86BF5">
        <w:rPr>
          <w:rFonts w:asciiTheme="minorHAnsi" w:hAnsiTheme="minorHAnsi" w:cstheme="minorHAnsi"/>
          <w:sz w:val="24"/>
        </w:rPr>
        <w:t>.</w:t>
      </w:r>
    </w:p>
    <w:p w14:paraId="0819D257"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61A716E4"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CIPD (2023). </w:t>
      </w:r>
      <w:r w:rsidRPr="00C86BF5">
        <w:rPr>
          <w:rFonts w:asciiTheme="minorHAnsi" w:hAnsiTheme="minorHAnsi" w:cstheme="minorHAnsi"/>
          <w:i/>
          <w:iCs/>
          <w:sz w:val="24"/>
        </w:rPr>
        <w:t>CIPD | on This Page</w:t>
      </w:r>
      <w:r w:rsidRPr="00C86BF5">
        <w:rPr>
          <w:rFonts w:asciiTheme="minorHAnsi" w:hAnsiTheme="minorHAnsi" w:cstheme="minorHAnsi"/>
          <w:sz w:val="24"/>
        </w:rPr>
        <w:t xml:space="preserve">. [online] CIPD. Available at: </w:t>
      </w:r>
      <w:hyperlink r:id="rId15" w:anchor="the-key-domains-of-wellbeing" w:history="1">
        <w:r w:rsidRPr="00C86BF5">
          <w:rPr>
            <w:rStyle w:val="Hyperlink"/>
            <w:rFonts w:asciiTheme="minorHAnsi" w:hAnsiTheme="minorHAnsi" w:cstheme="minorHAnsi"/>
            <w:color w:val="auto"/>
            <w:sz w:val="24"/>
          </w:rPr>
          <w:t>https://www.cipd.org/uk/knowledge/factsheets/well-being-factsheet/#the-key-domains-of-wellbeing</w:t>
        </w:r>
      </w:hyperlink>
      <w:r w:rsidRPr="00C86BF5">
        <w:rPr>
          <w:rFonts w:asciiTheme="minorHAnsi" w:hAnsiTheme="minorHAnsi" w:cstheme="minorHAnsi"/>
          <w:sz w:val="24"/>
        </w:rPr>
        <w:t>.</w:t>
      </w:r>
    </w:p>
    <w:p w14:paraId="62260703"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67E7E44A" w14:textId="77777777" w:rsidR="004C45A0" w:rsidRPr="00C86BF5" w:rsidRDefault="004C45A0" w:rsidP="004C45A0">
      <w:pPr>
        <w:pStyle w:val="NormalWeb"/>
        <w:spacing w:before="0" w:beforeAutospacing="0" w:after="0" w:afterAutospacing="0" w:line="360" w:lineRule="atLeast"/>
        <w:rPr>
          <w:rStyle w:val="Hyperlink"/>
          <w:rFonts w:asciiTheme="minorHAnsi" w:hAnsiTheme="minorHAnsi" w:cstheme="minorHAnsi"/>
          <w:color w:val="auto"/>
          <w:sz w:val="24"/>
        </w:rPr>
      </w:pPr>
      <w:r w:rsidRPr="00C86BF5">
        <w:rPr>
          <w:rFonts w:asciiTheme="minorHAnsi" w:hAnsiTheme="minorHAnsi" w:cstheme="minorHAnsi"/>
          <w:sz w:val="24"/>
        </w:rPr>
        <w:t>CIPD. (n.d.). </w:t>
      </w:r>
      <w:r w:rsidRPr="00C86BF5">
        <w:rPr>
          <w:rFonts w:asciiTheme="minorHAnsi" w:hAnsiTheme="minorHAnsi" w:cstheme="minorHAnsi"/>
          <w:i/>
          <w:iCs/>
          <w:sz w:val="24"/>
        </w:rPr>
        <w:t>CIPD | On this page</w:t>
      </w:r>
      <w:r w:rsidRPr="00C86BF5">
        <w:rPr>
          <w:rFonts w:asciiTheme="minorHAnsi" w:hAnsiTheme="minorHAnsi" w:cstheme="minorHAnsi"/>
          <w:sz w:val="24"/>
        </w:rPr>
        <w:t xml:space="preserve">. [online] Available at: </w:t>
      </w:r>
      <w:hyperlink r:id="rId16" w:anchor=":~:text=The%20influential%20psychologist%20Edgar%20Schein" w:history="1">
        <w:r w:rsidRPr="00C86BF5">
          <w:rPr>
            <w:rStyle w:val="Hyperlink"/>
            <w:rFonts w:asciiTheme="minorHAnsi" w:hAnsiTheme="minorHAnsi" w:cstheme="minorHAnsi"/>
            <w:color w:val="auto"/>
            <w:sz w:val="24"/>
          </w:rPr>
          <w:t>https://www.cipd.org/uk/knowledge/factsheets/organisation-culture-change-factsheet/#:~:text=The%20influential%20psychologist%20Edgar%20Schein</w:t>
        </w:r>
      </w:hyperlink>
    </w:p>
    <w:p w14:paraId="462DE1CB"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693C0CB3"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CIPD (2022). </w:t>
      </w:r>
      <w:r w:rsidRPr="00C86BF5">
        <w:rPr>
          <w:rFonts w:asciiTheme="minorHAnsi" w:hAnsiTheme="minorHAnsi" w:cstheme="minorHAnsi"/>
          <w:i/>
          <w:iCs/>
          <w:sz w:val="24"/>
        </w:rPr>
        <w:t>Survey report HEALTH AND WELLBEING AT WORK 2022 in partnership with</w:t>
      </w:r>
      <w:r w:rsidRPr="00C86BF5">
        <w:rPr>
          <w:rFonts w:asciiTheme="minorHAnsi" w:hAnsiTheme="minorHAnsi" w:cstheme="minorHAnsi"/>
          <w:sz w:val="24"/>
        </w:rPr>
        <w:t xml:space="preserve">. [online] Available at: </w:t>
      </w:r>
      <w:hyperlink r:id="rId17" w:history="1">
        <w:r w:rsidRPr="00C86BF5">
          <w:rPr>
            <w:rStyle w:val="Hyperlink"/>
            <w:rFonts w:asciiTheme="minorHAnsi" w:hAnsiTheme="minorHAnsi" w:cstheme="minorHAnsi"/>
            <w:color w:val="auto"/>
            <w:sz w:val="24"/>
          </w:rPr>
          <w:t>https://www.cipd.org/globalassets/media/comms/news/ahealth-wellbeing-work-report-2022_tcm18-108440.pdf</w:t>
        </w:r>
      </w:hyperlink>
      <w:r w:rsidRPr="00C86BF5">
        <w:rPr>
          <w:rFonts w:asciiTheme="minorHAnsi" w:hAnsiTheme="minorHAnsi" w:cstheme="minorHAnsi"/>
          <w:sz w:val="24"/>
        </w:rPr>
        <w:t>.</w:t>
      </w:r>
    </w:p>
    <w:p w14:paraId="3FC014B5"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46E729E3"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 CIPD (2023). </w:t>
      </w:r>
      <w:r w:rsidRPr="00C86BF5">
        <w:rPr>
          <w:rFonts w:asciiTheme="minorHAnsi" w:hAnsiTheme="minorHAnsi" w:cstheme="minorHAnsi"/>
          <w:i/>
          <w:iCs/>
          <w:sz w:val="24"/>
        </w:rPr>
        <w:t>CIPD | the Profession Map / Core Knowledge / People Practice</w:t>
      </w:r>
      <w:r w:rsidRPr="00C86BF5">
        <w:rPr>
          <w:rFonts w:asciiTheme="minorHAnsi" w:hAnsiTheme="minorHAnsi" w:cstheme="minorHAnsi"/>
          <w:sz w:val="24"/>
        </w:rPr>
        <w:t xml:space="preserve">. [online] CIPD. Available at: </w:t>
      </w:r>
      <w:hyperlink r:id="rId18" w:history="1">
        <w:r w:rsidRPr="00C86BF5">
          <w:rPr>
            <w:rStyle w:val="Hyperlink"/>
            <w:rFonts w:asciiTheme="minorHAnsi" w:hAnsiTheme="minorHAnsi" w:cstheme="minorHAnsi"/>
            <w:color w:val="auto"/>
            <w:sz w:val="24"/>
          </w:rPr>
          <w:t>https://www.cipd.org/uk/the-people-profession/the-profession-map/explore-the-profession-map/core-knowledge/people-practice/#:~:text=People%20practices%20are%20the%20processes</w:t>
        </w:r>
      </w:hyperlink>
      <w:r w:rsidRPr="00C86BF5">
        <w:rPr>
          <w:rFonts w:asciiTheme="minorHAnsi" w:hAnsiTheme="minorHAnsi" w:cstheme="minorHAnsi"/>
          <w:sz w:val="24"/>
        </w:rPr>
        <w:t>.</w:t>
      </w:r>
    </w:p>
    <w:p w14:paraId="2D3EC3E8"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5BEE57F9"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 CIPD (2023). </w:t>
      </w:r>
      <w:r w:rsidRPr="00C86BF5">
        <w:rPr>
          <w:rFonts w:asciiTheme="minorHAnsi" w:hAnsiTheme="minorHAnsi" w:cstheme="minorHAnsi"/>
          <w:i/>
          <w:iCs/>
          <w:sz w:val="24"/>
        </w:rPr>
        <w:t>PESTLE Analysis</w:t>
      </w:r>
      <w:r w:rsidRPr="00C86BF5">
        <w:rPr>
          <w:rFonts w:asciiTheme="minorHAnsi" w:hAnsiTheme="minorHAnsi" w:cstheme="minorHAnsi"/>
          <w:sz w:val="24"/>
        </w:rPr>
        <w:t xml:space="preserve">. [online] CIPD. Available at: </w:t>
      </w:r>
      <w:hyperlink r:id="rId19" w:history="1">
        <w:r w:rsidRPr="00C86BF5">
          <w:rPr>
            <w:rStyle w:val="Hyperlink"/>
            <w:rFonts w:asciiTheme="minorHAnsi" w:hAnsiTheme="minorHAnsi" w:cstheme="minorHAnsi"/>
            <w:color w:val="auto"/>
            <w:sz w:val="24"/>
          </w:rPr>
          <w:t>https://www.cipd.org/uk/knowledge/factsheets/pestle-analysis-factsheet/</w:t>
        </w:r>
      </w:hyperlink>
      <w:r w:rsidRPr="00C86BF5">
        <w:rPr>
          <w:rFonts w:asciiTheme="minorHAnsi" w:hAnsiTheme="minorHAnsi" w:cstheme="minorHAnsi"/>
          <w:sz w:val="24"/>
        </w:rPr>
        <w:t>.</w:t>
      </w:r>
    </w:p>
    <w:p w14:paraId="61B1CA3D"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7CA87DBE"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Coogan, S. (2022). </w:t>
      </w:r>
      <w:r w:rsidRPr="00C86BF5">
        <w:rPr>
          <w:rFonts w:asciiTheme="minorHAnsi" w:hAnsiTheme="minorHAnsi" w:cstheme="minorHAnsi"/>
          <w:i/>
          <w:iCs/>
          <w:sz w:val="24"/>
        </w:rPr>
        <w:t>CIPD | Business Partnering | Factsheets</w:t>
      </w:r>
      <w:r w:rsidRPr="00C86BF5">
        <w:rPr>
          <w:rFonts w:asciiTheme="minorHAnsi" w:hAnsiTheme="minorHAnsi" w:cstheme="minorHAnsi"/>
          <w:sz w:val="24"/>
        </w:rPr>
        <w:t xml:space="preserve">. [online] CIPD. Available at: </w:t>
      </w:r>
      <w:hyperlink r:id="rId20" w:history="1">
        <w:r w:rsidRPr="00C86BF5">
          <w:rPr>
            <w:rStyle w:val="Hyperlink"/>
            <w:rFonts w:asciiTheme="minorHAnsi" w:hAnsiTheme="minorHAnsi" w:cstheme="minorHAnsi"/>
            <w:color w:val="auto"/>
            <w:sz w:val="24"/>
          </w:rPr>
          <w:t>https://www.cipd.org/uk/knowledge/factsheets/business-partnering-factsheet/</w:t>
        </w:r>
      </w:hyperlink>
      <w:r w:rsidRPr="00C86BF5">
        <w:rPr>
          <w:rFonts w:asciiTheme="minorHAnsi" w:hAnsiTheme="minorHAnsi" w:cstheme="minorHAnsi"/>
          <w:sz w:val="24"/>
        </w:rPr>
        <w:t>.</w:t>
      </w:r>
    </w:p>
    <w:p w14:paraId="66ECDE54"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281A238B"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lastRenderedPageBreak/>
        <w:t>Cotton, C. (2023). </w:t>
      </w:r>
      <w:r w:rsidRPr="00C86BF5">
        <w:rPr>
          <w:rFonts w:asciiTheme="minorHAnsi" w:hAnsiTheme="minorHAnsi" w:cstheme="minorHAnsi"/>
          <w:i/>
          <w:iCs/>
          <w:sz w:val="24"/>
        </w:rPr>
        <w:t>CIPD | Reward | Factsheets</w:t>
      </w:r>
      <w:r w:rsidRPr="00C86BF5">
        <w:rPr>
          <w:rFonts w:asciiTheme="minorHAnsi" w:hAnsiTheme="minorHAnsi" w:cstheme="minorHAnsi"/>
          <w:sz w:val="24"/>
        </w:rPr>
        <w:t xml:space="preserve">. [online] CIPD. Available at: </w:t>
      </w:r>
      <w:hyperlink r:id="rId21" w:history="1">
        <w:r w:rsidRPr="00C86BF5">
          <w:rPr>
            <w:rStyle w:val="Hyperlink"/>
            <w:rFonts w:asciiTheme="minorHAnsi" w:hAnsiTheme="minorHAnsi" w:cstheme="minorHAnsi"/>
            <w:color w:val="auto"/>
            <w:sz w:val="24"/>
          </w:rPr>
          <w:t>https://www.cipd.org/uk/knowledge/factsheets/reward-factsheet/</w:t>
        </w:r>
      </w:hyperlink>
      <w:r w:rsidRPr="00C86BF5">
        <w:rPr>
          <w:rFonts w:asciiTheme="minorHAnsi" w:hAnsiTheme="minorHAnsi" w:cstheme="minorHAnsi"/>
          <w:sz w:val="24"/>
        </w:rPr>
        <w:t>.</w:t>
      </w:r>
    </w:p>
    <w:p w14:paraId="0DD25BF9"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5A1F1614"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Fields, J. (2023). </w:t>
      </w:r>
      <w:r w:rsidRPr="00C86BF5">
        <w:rPr>
          <w:rFonts w:asciiTheme="minorHAnsi" w:hAnsiTheme="minorHAnsi" w:cstheme="minorHAnsi"/>
          <w:i/>
          <w:iCs/>
          <w:sz w:val="24"/>
        </w:rPr>
        <w:t>What is the Employee Life Cycle? Optimising The 7 Stages</w:t>
      </w:r>
      <w:r w:rsidRPr="00C86BF5">
        <w:rPr>
          <w:rFonts w:asciiTheme="minorHAnsi" w:hAnsiTheme="minorHAnsi" w:cstheme="minorHAnsi"/>
          <w:sz w:val="24"/>
        </w:rPr>
        <w:t xml:space="preserve">. [online] www.peoplehr.com. Available at: </w:t>
      </w:r>
      <w:hyperlink r:id="rId22" w:history="1">
        <w:r w:rsidRPr="00C86BF5">
          <w:rPr>
            <w:rStyle w:val="Hyperlink"/>
            <w:rFonts w:asciiTheme="minorHAnsi" w:hAnsiTheme="minorHAnsi" w:cstheme="minorHAnsi"/>
            <w:color w:val="auto"/>
            <w:sz w:val="24"/>
          </w:rPr>
          <w:t>https://www.peoplehr.com/en-gb/resources/blog/what-is-the-employee-lifecycle/</w:t>
        </w:r>
      </w:hyperlink>
      <w:r w:rsidRPr="00C86BF5">
        <w:rPr>
          <w:rFonts w:asciiTheme="minorHAnsi" w:hAnsiTheme="minorHAnsi" w:cstheme="minorHAnsi"/>
          <w:sz w:val="24"/>
        </w:rPr>
        <w:t>.</w:t>
      </w:r>
    </w:p>
    <w:p w14:paraId="759EE710"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6C133CEF"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Freedman, M. (2023). </w:t>
      </w:r>
      <w:r w:rsidRPr="00C86BF5">
        <w:rPr>
          <w:rFonts w:asciiTheme="minorHAnsi" w:hAnsiTheme="minorHAnsi" w:cstheme="minorHAnsi"/>
          <w:i/>
          <w:iCs/>
          <w:sz w:val="24"/>
        </w:rPr>
        <w:t>What Organizational Structure Is Right for Your SMB? - businessnewsdaily.com</w:t>
      </w:r>
      <w:r w:rsidRPr="00C86BF5">
        <w:rPr>
          <w:rFonts w:asciiTheme="minorHAnsi" w:hAnsiTheme="minorHAnsi" w:cstheme="minorHAnsi"/>
          <w:sz w:val="24"/>
        </w:rPr>
        <w:t xml:space="preserve">. [online] Business News Daily. Available at: </w:t>
      </w:r>
      <w:hyperlink r:id="rId23" w:history="1">
        <w:r w:rsidRPr="00C86BF5">
          <w:rPr>
            <w:rStyle w:val="Hyperlink"/>
            <w:rFonts w:asciiTheme="minorHAnsi" w:hAnsiTheme="minorHAnsi" w:cstheme="minorHAnsi"/>
            <w:color w:val="auto"/>
            <w:sz w:val="24"/>
          </w:rPr>
          <w:t>https://www.businessnewsdaily.com/15798-types-of-organizational-structures.html</w:t>
        </w:r>
      </w:hyperlink>
      <w:r w:rsidRPr="00C86BF5">
        <w:rPr>
          <w:rFonts w:asciiTheme="minorHAnsi" w:hAnsiTheme="minorHAnsi" w:cstheme="minorHAnsi"/>
          <w:sz w:val="24"/>
        </w:rPr>
        <w:t>.</w:t>
      </w:r>
    </w:p>
    <w:p w14:paraId="39157ADC"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08172244"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rPr>
      </w:pPr>
      <w:r w:rsidRPr="00C86BF5">
        <w:rPr>
          <w:rFonts w:asciiTheme="minorHAnsi" w:hAnsiTheme="minorHAnsi" w:cstheme="minorHAnsi"/>
          <w:sz w:val="24"/>
        </w:rPr>
        <w:t>‌ Roberts, A. (2023). </w:t>
      </w:r>
      <w:r w:rsidRPr="00C86BF5">
        <w:rPr>
          <w:rFonts w:asciiTheme="minorHAnsi" w:hAnsiTheme="minorHAnsi" w:cstheme="minorHAnsi"/>
          <w:i/>
          <w:iCs/>
          <w:sz w:val="24"/>
        </w:rPr>
        <w:t>CIPD | Change management: A guide for people professionals</w:t>
      </w:r>
      <w:r w:rsidRPr="00C86BF5">
        <w:rPr>
          <w:rFonts w:asciiTheme="minorHAnsi" w:hAnsiTheme="minorHAnsi" w:cstheme="minorHAnsi"/>
          <w:sz w:val="24"/>
        </w:rPr>
        <w:t xml:space="preserve">. [online] CIPD. Available at: </w:t>
      </w:r>
      <w:hyperlink r:id="rId24" w:history="1">
        <w:r w:rsidRPr="00C86BF5">
          <w:rPr>
            <w:rStyle w:val="Hyperlink"/>
            <w:rFonts w:asciiTheme="minorHAnsi" w:hAnsiTheme="minorHAnsi" w:cstheme="minorHAnsi"/>
            <w:color w:val="auto"/>
            <w:sz w:val="24"/>
          </w:rPr>
          <w:t>https://www.cipd.org/uk/knowledge/guides/change-management/</w:t>
        </w:r>
      </w:hyperlink>
      <w:r w:rsidRPr="00C86BF5">
        <w:rPr>
          <w:rFonts w:asciiTheme="minorHAnsi" w:hAnsiTheme="minorHAnsi" w:cstheme="minorHAnsi"/>
          <w:sz w:val="24"/>
        </w:rPr>
        <w:t>.</w:t>
      </w:r>
    </w:p>
    <w:p w14:paraId="7A8A4418"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2563522B"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Inman, P. (2023). Brexit has wrecked Britain’s car industry, but so have the Tories. </w:t>
      </w:r>
      <w:r w:rsidRPr="00C86BF5">
        <w:rPr>
          <w:rFonts w:asciiTheme="minorHAnsi" w:hAnsiTheme="minorHAnsi" w:cstheme="minorHAnsi"/>
          <w:i/>
          <w:iCs/>
          <w:sz w:val="24"/>
        </w:rPr>
        <w:t>The Observer</w:t>
      </w:r>
      <w:r w:rsidRPr="00C86BF5">
        <w:rPr>
          <w:rFonts w:asciiTheme="minorHAnsi" w:hAnsiTheme="minorHAnsi" w:cstheme="minorHAnsi"/>
          <w:sz w:val="24"/>
        </w:rPr>
        <w:t xml:space="preserve">. [online] 20 May. Available at: </w:t>
      </w:r>
      <w:hyperlink r:id="rId25" w:history="1">
        <w:r w:rsidRPr="00C86BF5">
          <w:rPr>
            <w:rStyle w:val="Hyperlink"/>
            <w:rFonts w:asciiTheme="minorHAnsi" w:hAnsiTheme="minorHAnsi" w:cstheme="minorHAnsi"/>
            <w:color w:val="auto"/>
            <w:sz w:val="24"/>
          </w:rPr>
          <w:t>https://www.theguardian.com/business/2023/may/20/brexit-has-wrecked-britains-car-industry-but-so-have-the-tories</w:t>
        </w:r>
      </w:hyperlink>
      <w:r w:rsidRPr="00C86BF5">
        <w:rPr>
          <w:rFonts w:asciiTheme="minorHAnsi" w:hAnsiTheme="minorHAnsi" w:cstheme="minorHAnsi"/>
          <w:sz w:val="24"/>
        </w:rPr>
        <w:t>.</w:t>
      </w:r>
    </w:p>
    <w:p w14:paraId="6E54026D"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27EE0264"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Kotter, J. (2012). </w:t>
      </w:r>
      <w:r w:rsidRPr="00C86BF5">
        <w:rPr>
          <w:rFonts w:asciiTheme="minorHAnsi" w:hAnsiTheme="minorHAnsi" w:cstheme="minorHAnsi"/>
          <w:i/>
          <w:iCs/>
          <w:sz w:val="24"/>
        </w:rPr>
        <w:t>The 8 steps for leading change</w:t>
      </w:r>
      <w:r w:rsidRPr="00C86BF5">
        <w:rPr>
          <w:rFonts w:asciiTheme="minorHAnsi" w:hAnsiTheme="minorHAnsi" w:cstheme="minorHAnsi"/>
          <w:sz w:val="24"/>
        </w:rPr>
        <w:t xml:space="preserve">. [online] Kotter International Inc. Available at: </w:t>
      </w:r>
      <w:hyperlink r:id="rId26" w:history="1">
        <w:r w:rsidRPr="00C86BF5">
          <w:rPr>
            <w:rStyle w:val="Hyperlink"/>
            <w:rFonts w:asciiTheme="minorHAnsi" w:hAnsiTheme="minorHAnsi" w:cstheme="minorHAnsi"/>
            <w:color w:val="auto"/>
            <w:sz w:val="24"/>
          </w:rPr>
          <w:t>https://www.kotterinc.com/methodology/8-steps/</w:t>
        </w:r>
      </w:hyperlink>
      <w:r w:rsidRPr="00C86BF5">
        <w:rPr>
          <w:rFonts w:asciiTheme="minorHAnsi" w:hAnsiTheme="minorHAnsi" w:cstheme="minorHAnsi"/>
          <w:sz w:val="24"/>
        </w:rPr>
        <w:t>.</w:t>
      </w:r>
    </w:p>
    <w:p w14:paraId="70DE744B"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21204368"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www.linkedin.com. (n.d.). </w:t>
      </w:r>
      <w:r w:rsidRPr="00C86BF5">
        <w:rPr>
          <w:rFonts w:asciiTheme="minorHAnsi" w:hAnsiTheme="minorHAnsi" w:cstheme="minorHAnsi"/>
          <w:i/>
          <w:iCs/>
          <w:sz w:val="24"/>
        </w:rPr>
        <w:t>Effective Communication: A Key Driver of Employee Retention</w:t>
      </w:r>
      <w:r w:rsidRPr="00C86BF5">
        <w:rPr>
          <w:rFonts w:asciiTheme="minorHAnsi" w:hAnsiTheme="minorHAnsi" w:cstheme="minorHAnsi"/>
          <w:sz w:val="24"/>
        </w:rPr>
        <w:t>. [online] Available at: https://www.linkedin.com/pulse/effective-communication-key-driver-employee-retention-ka/ [Accessed 26 Jan. 2024].</w:t>
      </w:r>
    </w:p>
    <w:p w14:paraId="6DC69E75"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77B9D8C0"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roofErr w:type="spellStart"/>
      <w:r w:rsidRPr="00C86BF5">
        <w:rPr>
          <w:rFonts w:asciiTheme="minorHAnsi" w:hAnsiTheme="minorHAnsi" w:cstheme="minorHAnsi"/>
          <w:sz w:val="24"/>
        </w:rPr>
        <w:t>Leadershiptribe</w:t>
      </w:r>
      <w:proofErr w:type="spellEnd"/>
      <w:r w:rsidRPr="00C86BF5">
        <w:rPr>
          <w:rFonts w:asciiTheme="minorHAnsi" w:hAnsiTheme="minorHAnsi" w:cstheme="minorHAnsi"/>
          <w:sz w:val="24"/>
        </w:rPr>
        <w:t xml:space="preserve"> (2023). </w:t>
      </w:r>
      <w:r w:rsidRPr="00C86BF5">
        <w:rPr>
          <w:rFonts w:asciiTheme="minorHAnsi" w:hAnsiTheme="minorHAnsi" w:cstheme="minorHAnsi"/>
          <w:i/>
          <w:iCs/>
          <w:sz w:val="24"/>
        </w:rPr>
        <w:t>The Drama Triangle Explained</w:t>
      </w:r>
      <w:r w:rsidRPr="00C86BF5">
        <w:rPr>
          <w:rFonts w:asciiTheme="minorHAnsi" w:hAnsiTheme="minorHAnsi" w:cstheme="minorHAnsi"/>
          <w:sz w:val="24"/>
        </w:rPr>
        <w:t>. [online] Leadership Tribe UK. Available at: https://leadershiptribe.co.uk/blog/the-drama-triangle-explained.</w:t>
      </w:r>
    </w:p>
    <w:p w14:paraId="2FBD2D78"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078627D8"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Malik, P. (2022). </w:t>
      </w:r>
      <w:r w:rsidRPr="00C86BF5">
        <w:rPr>
          <w:rFonts w:asciiTheme="minorHAnsi" w:hAnsiTheme="minorHAnsi" w:cstheme="minorHAnsi"/>
          <w:i/>
          <w:iCs/>
          <w:sz w:val="24"/>
        </w:rPr>
        <w:t>Lewin’s 3-Stage Model of Change Theory: Overview</w:t>
      </w:r>
      <w:r w:rsidRPr="00C86BF5">
        <w:rPr>
          <w:rFonts w:asciiTheme="minorHAnsi" w:hAnsiTheme="minorHAnsi" w:cstheme="minorHAnsi"/>
          <w:sz w:val="24"/>
        </w:rPr>
        <w:t xml:space="preserve">. [online] </w:t>
      </w:r>
      <w:proofErr w:type="spellStart"/>
      <w:r w:rsidRPr="00C86BF5">
        <w:rPr>
          <w:rFonts w:asciiTheme="minorHAnsi" w:hAnsiTheme="minorHAnsi" w:cstheme="minorHAnsi"/>
          <w:sz w:val="24"/>
        </w:rPr>
        <w:t>Whatfix</w:t>
      </w:r>
      <w:proofErr w:type="spellEnd"/>
      <w:r w:rsidRPr="00C86BF5">
        <w:rPr>
          <w:rFonts w:asciiTheme="minorHAnsi" w:hAnsiTheme="minorHAnsi" w:cstheme="minorHAnsi"/>
          <w:sz w:val="24"/>
        </w:rPr>
        <w:t xml:space="preserve">. Available at: </w:t>
      </w:r>
      <w:hyperlink r:id="rId27" w:history="1">
        <w:r w:rsidRPr="00C86BF5">
          <w:rPr>
            <w:rStyle w:val="Hyperlink"/>
            <w:rFonts w:asciiTheme="minorHAnsi" w:hAnsiTheme="minorHAnsi" w:cstheme="minorHAnsi"/>
            <w:color w:val="auto"/>
            <w:sz w:val="24"/>
          </w:rPr>
          <w:t>https://whatfix.com/blog/lewins-change-model/</w:t>
        </w:r>
      </w:hyperlink>
      <w:r w:rsidRPr="00C86BF5">
        <w:rPr>
          <w:rFonts w:asciiTheme="minorHAnsi" w:hAnsiTheme="minorHAnsi" w:cstheme="minorHAnsi"/>
          <w:sz w:val="24"/>
        </w:rPr>
        <w:t>.</w:t>
      </w:r>
    </w:p>
    <w:p w14:paraId="40B33561"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36138EA6"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McIntyre, K. (2021). </w:t>
      </w:r>
      <w:r w:rsidRPr="00C86BF5">
        <w:rPr>
          <w:rFonts w:asciiTheme="minorHAnsi" w:hAnsiTheme="minorHAnsi" w:cstheme="minorHAnsi"/>
          <w:i/>
          <w:iCs/>
          <w:sz w:val="24"/>
        </w:rPr>
        <w:t>Why wellbeing in the workplace is so important</w:t>
      </w:r>
      <w:r w:rsidRPr="00C86BF5">
        <w:rPr>
          <w:rFonts w:asciiTheme="minorHAnsi" w:hAnsiTheme="minorHAnsi" w:cstheme="minorHAnsi"/>
          <w:sz w:val="24"/>
        </w:rPr>
        <w:t>. [online] www.peoplemanagement.co.uk. Available at: https://www.peoplemanagement.co.uk/article/1744109/why-wellbeing-workplace-important.</w:t>
      </w:r>
    </w:p>
    <w:p w14:paraId="275449ED"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67A4D7D8"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lastRenderedPageBreak/>
        <w:t>Millerd, P. (2019). </w:t>
      </w:r>
      <w:r w:rsidRPr="00C86BF5">
        <w:rPr>
          <w:rFonts w:asciiTheme="minorHAnsi" w:hAnsiTheme="minorHAnsi" w:cstheme="minorHAnsi"/>
          <w:i/>
          <w:iCs/>
          <w:sz w:val="24"/>
        </w:rPr>
        <w:t>Edgar Schein - Organizational Culture: Artifacts, Values &amp; Assumptions</w:t>
      </w:r>
      <w:r w:rsidRPr="00C86BF5">
        <w:rPr>
          <w:rFonts w:asciiTheme="minorHAnsi" w:hAnsiTheme="minorHAnsi" w:cstheme="minorHAnsi"/>
          <w:sz w:val="24"/>
        </w:rPr>
        <w:t xml:space="preserve">. [online] Boundless: Beyond </w:t>
      </w:r>
      <w:proofErr w:type="gramStart"/>
      <w:r w:rsidRPr="00C86BF5">
        <w:rPr>
          <w:rFonts w:asciiTheme="minorHAnsi" w:hAnsiTheme="minorHAnsi" w:cstheme="minorHAnsi"/>
          <w:sz w:val="24"/>
        </w:rPr>
        <w:t>The</w:t>
      </w:r>
      <w:proofErr w:type="gramEnd"/>
      <w:r w:rsidRPr="00C86BF5">
        <w:rPr>
          <w:rFonts w:asciiTheme="minorHAnsi" w:hAnsiTheme="minorHAnsi" w:cstheme="minorHAnsi"/>
          <w:sz w:val="24"/>
        </w:rPr>
        <w:t xml:space="preserve"> Default Path. Available at: </w:t>
      </w:r>
      <w:hyperlink r:id="rId28" w:history="1">
        <w:r w:rsidRPr="00C86BF5">
          <w:rPr>
            <w:rStyle w:val="Hyperlink"/>
            <w:rFonts w:asciiTheme="minorHAnsi" w:hAnsiTheme="minorHAnsi" w:cstheme="minorHAnsi"/>
            <w:color w:val="auto"/>
            <w:sz w:val="24"/>
          </w:rPr>
          <w:t>https://think-boundless.com/edgar-scheins-anxiety-assumptions-powerful-ideas-on-culture/</w:t>
        </w:r>
      </w:hyperlink>
      <w:r w:rsidRPr="00C86BF5">
        <w:rPr>
          <w:rFonts w:asciiTheme="minorHAnsi" w:hAnsiTheme="minorHAnsi" w:cstheme="minorHAnsi"/>
          <w:sz w:val="24"/>
        </w:rPr>
        <w:t>.</w:t>
      </w:r>
    </w:p>
    <w:p w14:paraId="39F97600"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3230B37F"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Mind Tools (2022). </w:t>
      </w:r>
      <w:r w:rsidRPr="00C86BF5">
        <w:rPr>
          <w:rFonts w:asciiTheme="minorHAnsi" w:hAnsiTheme="minorHAnsi" w:cstheme="minorHAnsi"/>
          <w:i/>
          <w:iCs/>
          <w:sz w:val="24"/>
        </w:rPr>
        <w:t>Kotter’s 8-Step change model</w:t>
      </w:r>
      <w:r w:rsidRPr="00C86BF5">
        <w:rPr>
          <w:rFonts w:asciiTheme="minorHAnsi" w:hAnsiTheme="minorHAnsi" w:cstheme="minorHAnsi"/>
          <w:sz w:val="24"/>
        </w:rPr>
        <w:t xml:space="preserve">. [online] www.mindtools.com. Available at: </w:t>
      </w:r>
      <w:hyperlink r:id="rId29" w:history="1">
        <w:r w:rsidRPr="00C86BF5">
          <w:rPr>
            <w:rStyle w:val="Hyperlink"/>
            <w:rFonts w:asciiTheme="minorHAnsi" w:hAnsiTheme="minorHAnsi" w:cstheme="minorHAnsi"/>
            <w:color w:val="auto"/>
            <w:sz w:val="24"/>
          </w:rPr>
          <w:t>https://www.mindtools.com/a8nu5v5/kotters-8-step-change-model</w:t>
        </w:r>
      </w:hyperlink>
      <w:r w:rsidRPr="00C86BF5">
        <w:rPr>
          <w:rFonts w:asciiTheme="minorHAnsi" w:hAnsiTheme="minorHAnsi" w:cstheme="minorHAnsi"/>
          <w:sz w:val="24"/>
        </w:rPr>
        <w:t>.</w:t>
      </w:r>
    </w:p>
    <w:p w14:paraId="1162CC48"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1643A207"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 xml:space="preserve"> Peters, R. (2023). </w:t>
      </w:r>
      <w:r w:rsidRPr="00C86BF5">
        <w:rPr>
          <w:rFonts w:asciiTheme="minorHAnsi" w:hAnsiTheme="minorHAnsi" w:cstheme="minorHAnsi"/>
          <w:i/>
          <w:iCs/>
          <w:sz w:val="24"/>
        </w:rPr>
        <w:t>CIPD | Employee Turnover &amp; Retention | Factsheets</w:t>
      </w:r>
      <w:r w:rsidRPr="00C86BF5">
        <w:rPr>
          <w:rFonts w:asciiTheme="minorHAnsi" w:hAnsiTheme="minorHAnsi" w:cstheme="minorHAnsi"/>
          <w:sz w:val="24"/>
        </w:rPr>
        <w:t xml:space="preserve">. [online] CIPD. Available at: </w:t>
      </w:r>
      <w:hyperlink r:id="rId30" w:history="1">
        <w:r w:rsidRPr="00C86BF5">
          <w:rPr>
            <w:rStyle w:val="Hyperlink"/>
            <w:rFonts w:asciiTheme="minorHAnsi" w:hAnsiTheme="minorHAnsi" w:cstheme="minorHAnsi"/>
            <w:color w:val="auto"/>
            <w:sz w:val="24"/>
          </w:rPr>
          <w:t>https://www.cipd.org/uk/knowledge/factsheets/turnover-retention-factsheet/</w:t>
        </w:r>
      </w:hyperlink>
      <w:r w:rsidRPr="00C86BF5">
        <w:rPr>
          <w:rFonts w:asciiTheme="minorHAnsi" w:hAnsiTheme="minorHAnsi" w:cstheme="minorHAnsi"/>
          <w:sz w:val="24"/>
        </w:rPr>
        <w:t>.</w:t>
      </w:r>
    </w:p>
    <w:p w14:paraId="3BAB9F0A"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42011AD3"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Raval, N. (2022). </w:t>
      </w:r>
      <w:r w:rsidRPr="00C86BF5">
        <w:rPr>
          <w:rFonts w:asciiTheme="minorHAnsi" w:hAnsiTheme="minorHAnsi" w:cstheme="minorHAnsi"/>
          <w:i/>
          <w:iCs/>
          <w:sz w:val="24"/>
        </w:rPr>
        <w:t xml:space="preserve">The Impact </w:t>
      </w:r>
      <w:proofErr w:type="gramStart"/>
      <w:r w:rsidRPr="00C86BF5">
        <w:rPr>
          <w:rFonts w:asciiTheme="minorHAnsi" w:hAnsiTheme="minorHAnsi" w:cstheme="minorHAnsi"/>
          <w:i/>
          <w:iCs/>
          <w:sz w:val="24"/>
        </w:rPr>
        <w:t>Of</w:t>
      </w:r>
      <w:proofErr w:type="gramEnd"/>
      <w:r w:rsidRPr="00C86BF5">
        <w:rPr>
          <w:rFonts w:asciiTheme="minorHAnsi" w:hAnsiTheme="minorHAnsi" w:cstheme="minorHAnsi"/>
          <w:i/>
          <w:iCs/>
          <w:sz w:val="24"/>
        </w:rPr>
        <w:t xml:space="preserve"> Technological Change On Business Activity</w:t>
      </w:r>
      <w:r w:rsidRPr="00C86BF5">
        <w:rPr>
          <w:rFonts w:asciiTheme="minorHAnsi" w:hAnsiTheme="minorHAnsi" w:cstheme="minorHAnsi"/>
          <w:sz w:val="24"/>
        </w:rPr>
        <w:t xml:space="preserve">. [online] www.linkedin.com. Available at: </w:t>
      </w:r>
      <w:hyperlink r:id="rId31" w:history="1">
        <w:r w:rsidRPr="00C86BF5">
          <w:rPr>
            <w:rStyle w:val="Hyperlink"/>
            <w:rFonts w:asciiTheme="minorHAnsi" w:hAnsiTheme="minorHAnsi" w:cstheme="minorHAnsi"/>
            <w:color w:val="auto"/>
            <w:sz w:val="24"/>
          </w:rPr>
          <w:t>https://www.linkedin.com/pulse/impact-technological-change-business-activity-nirav-raval/</w:t>
        </w:r>
      </w:hyperlink>
      <w:r w:rsidRPr="00C86BF5">
        <w:rPr>
          <w:rFonts w:asciiTheme="minorHAnsi" w:hAnsiTheme="minorHAnsi" w:cstheme="minorHAnsi"/>
          <w:sz w:val="24"/>
        </w:rPr>
        <w:t>.</w:t>
      </w:r>
    </w:p>
    <w:p w14:paraId="3F6EE279"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1BF32349"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Rees, G. and French, R. (2013). </w:t>
      </w:r>
      <w:r w:rsidRPr="00C86BF5">
        <w:rPr>
          <w:rFonts w:asciiTheme="minorHAnsi" w:hAnsiTheme="minorHAnsi" w:cstheme="minorHAnsi"/>
          <w:i/>
          <w:iCs/>
          <w:sz w:val="24"/>
        </w:rPr>
        <w:t>Leading, managing and developing people.</w:t>
      </w:r>
      <w:r w:rsidRPr="00C86BF5">
        <w:rPr>
          <w:rFonts w:asciiTheme="minorHAnsi" w:hAnsiTheme="minorHAnsi" w:cstheme="minorHAnsi"/>
          <w:sz w:val="24"/>
        </w:rPr>
        <w:t xml:space="preserve"> 4th ed. London: Chartered Institute </w:t>
      </w:r>
      <w:proofErr w:type="gramStart"/>
      <w:r w:rsidRPr="00C86BF5">
        <w:rPr>
          <w:rFonts w:asciiTheme="minorHAnsi" w:hAnsiTheme="minorHAnsi" w:cstheme="minorHAnsi"/>
          <w:sz w:val="24"/>
        </w:rPr>
        <w:t>Of</w:t>
      </w:r>
      <w:proofErr w:type="gramEnd"/>
      <w:r w:rsidRPr="00C86BF5">
        <w:rPr>
          <w:rFonts w:asciiTheme="minorHAnsi" w:hAnsiTheme="minorHAnsi" w:cstheme="minorHAnsi"/>
          <w:sz w:val="24"/>
        </w:rPr>
        <w:t xml:space="preserve"> Personnel And Development.</w:t>
      </w:r>
    </w:p>
    <w:p w14:paraId="599D6D80"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In-text citation: (Rees and French, 2013)</w:t>
      </w:r>
    </w:p>
    <w:p w14:paraId="077EBA5E"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23C06D16"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Roberts, A. (2023). </w:t>
      </w:r>
      <w:r w:rsidRPr="00C86BF5">
        <w:rPr>
          <w:rFonts w:asciiTheme="minorHAnsi" w:hAnsiTheme="minorHAnsi" w:cstheme="minorHAnsi"/>
          <w:i/>
          <w:iCs/>
          <w:sz w:val="24"/>
        </w:rPr>
        <w:t>CIPD | Change management: A guide for people professionals</w:t>
      </w:r>
      <w:r w:rsidRPr="00C86BF5">
        <w:rPr>
          <w:rFonts w:asciiTheme="minorHAnsi" w:hAnsiTheme="minorHAnsi" w:cstheme="minorHAnsi"/>
          <w:sz w:val="24"/>
        </w:rPr>
        <w:t xml:space="preserve">. [online] CIPD. Available at: </w:t>
      </w:r>
      <w:hyperlink r:id="rId32" w:history="1">
        <w:r w:rsidRPr="00C86BF5">
          <w:rPr>
            <w:rStyle w:val="Hyperlink"/>
            <w:rFonts w:asciiTheme="minorHAnsi" w:hAnsiTheme="minorHAnsi" w:cstheme="minorHAnsi"/>
            <w:color w:val="auto"/>
            <w:sz w:val="24"/>
          </w:rPr>
          <w:t>https://www.cipd.org/uk/knowledge/guides/change-management/</w:t>
        </w:r>
      </w:hyperlink>
      <w:r w:rsidRPr="00C86BF5">
        <w:rPr>
          <w:rFonts w:asciiTheme="minorHAnsi" w:hAnsiTheme="minorHAnsi" w:cstheme="minorHAnsi"/>
          <w:sz w:val="24"/>
        </w:rPr>
        <w:t>.</w:t>
      </w:r>
    </w:p>
    <w:p w14:paraId="28259CAA"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45F7FE06"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Satyendra (2020). </w:t>
      </w:r>
      <w:r w:rsidRPr="00C86BF5">
        <w:rPr>
          <w:rFonts w:asciiTheme="minorHAnsi" w:hAnsiTheme="minorHAnsi" w:cstheme="minorHAnsi"/>
          <w:i/>
          <w:iCs/>
          <w:sz w:val="24"/>
        </w:rPr>
        <w:t xml:space="preserve">Organizational Culture and Employee Behaviour – </w:t>
      </w:r>
      <w:proofErr w:type="spellStart"/>
      <w:r w:rsidRPr="00C86BF5">
        <w:rPr>
          <w:rFonts w:asciiTheme="minorHAnsi" w:hAnsiTheme="minorHAnsi" w:cstheme="minorHAnsi"/>
          <w:i/>
          <w:iCs/>
          <w:sz w:val="24"/>
        </w:rPr>
        <w:t>IspatGuru</w:t>
      </w:r>
      <w:proofErr w:type="spellEnd"/>
      <w:r w:rsidRPr="00C86BF5">
        <w:rPr>
          <w:rFonts w:asciiTheme="minorHAnsi" w:hAnsiTheme="minorHAnsi" w:cstheme="minorHAnsi"/>
          <w:sz w:val="24"/>
        </w:rPr>
        <w:t xml:space="preserve">. [online] </w:t>
      </w:r>
      <w:proofErr w:type="spellStart"/>
      <w:r w:rsidRPr="00C86BF5">
        <w:rPr>
          <w:rFonts w:asciiTheme="minorHAnsi" w:hAnsiTheme="minorHAnsi" w:cstheme="minorHAnsi"/>
          <w:sz w:val="24"/>
        </w:rPr>
        <w:t>Ispatguru</w:t>
      </w:r>
      <w:proofErr w:type="spellEnd"/>
      <w:r w:rsidRPr="00C86BF5">
        <w:rPr>
          <w:rFonts w:asciiTheme="minorHAnsi" w:hAnsiTheme="minorHAnsi" w:cstheme="minorHAnsi"/>
          <w:sz w:val="24"/>
        </w:rPr>
        <w:t xml:space="preserve">. Available at: </w:t>
      </w:r>
      <w:hyperlink r:id="rId33" w:history="1">
        <w:r w:rsidRPr="00C86BF5">
          <w:rPr>
            <w:rStyle w:val="Hyperlink"/>
            <w:rFonts w:asciiTheme="minorHAnsi" w:hAnsiTheme="minorHAnsi" w:cstheme="minorHAnsi"/>
            <w:color w:val="auto"/>
            <w:sz w:val="24"/>
          </w:rPr>
          <w:t>https://www.ispatguru.com/organizational-culture-and-employee-behaviour/</w:t>
        </w:r>
      </w:hyperlink>
      <w:r w:rsidRPr="00C86BF5">
        <w:rPr>
          <w:rFonts w:asciiTheme="minorHAnsi" w:hAnsiTheme="minorHAnsi" w:cstheme="minorHAnsi"/>
          <w:sz w:val="24"/>
        </w:rPr>
        <w:t>.</w:t>
      </w:r>
    </w:p>
    <w:p w14:paraId="55D904F8"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01A0814E"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‌Stobierski, T. (2020). </w:t>
      </w:r>
      <w:r w:rsidRPr="00C86BF5">
        <w:rPr>
          <w:rFonts w:asciiTheme="minorHAnsi" w:hAnsiTheme="minorHAnsi" w:cstheme="minorHAnsi"/>
          <w:i/>
          <w:iCs/>
          <w:sz w:val="24"/>
        </w:rPr>
        <w:t>5 Tips for Managing Change in the Workplace | HBS Online</w:t>
      </w:r>
      <w:r w:rsidRPr="00C86BF5">
        <w:rPr>
          <w:rFonts w:asciiTheme="minorHAnsi" w:hAnsiTheme="minorHAnsi" w:cstheme="minorHAnsi"/>
          <w:sz w:val="24"/>
        </w:rPr>
        <w:t>. [online] Harvard Business School Online. Available at: https://online.hbs.edu/blog/post/managing-change-in-the-workplace.</w:t>
      </w:r>
    </w:p>
    <w:p w14:paraId="058D2D56"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1410DEDD"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TAYLOR, S.W., CAROL (2022). </w:t>
      </w:r>
      <w:r w:rsidRPr="00C86BF5">
        <w:rPr>
          <w:rFonts w:asciiTheme="minorHAnsi" w:hAnsiTheme="minorHAnsi" w:cstheme="minorHAnsi"/>
          <w:i/>
          <w:iCs/>
          <w:sz w:val="24"/>
        </w:rPr>
        <w:t xml:space="preserve">STUDYING HUMAN RESOURCE </w:t>
      </w:r>
      <w:proofErr w:type="gramStart"/>
      <w:r w:rsidRPr="00C86BF5">
        <w:rPr>
          <w:rFonts w:asciiTheme="minorHAnsi" w:hAnsiTheme="minorHAnsi" w:cstheme="minorHAnsi"/>
          <w:i/>
          <w:iCs/>
          <w:sz w:val="24"/>
        </w:rPr>
        <w:t>MANAGEMENT</w:t>
      </w:r>
      <w:proofErr w:type="gramEnd"/>
      <w:r w:rsidRPr="00C86BF5">
        <w:rPr>
          <w:rFonts w:asciiTheme="minorHAnsi" w:hAnsiTheme="minorHAnsi" w:cstheme="minorHAnsi"/>
          <w:i/>
          <w:iCs/>
          <w:sz w:val="24"/>
        </w:rPr>
        <w:t xml:space="preserve"> a guide to the study, context and practice of hr</w:t>
      </w:r>
      <w:r w:rsidRPr="00C86BF5">
        <w:rPr>
          <w:rFonts w:asciiTheme="minorHAnsi" w:hAnsiTheme="minorHAnsi" w:cstheme="minorHAnsi"/>
          <w:sz w:val="24"/>
        </w:rPr>
        <w:t>. 3rd ed. [</w:t>
      </w:r>
      <w:proofErr w:type="spellStart"/>
      <w:r w:rsidRPr="00C86BF5">
        <w:rPr>
          <w:rFonts w:asciiTheme="minorHAnsi" w:hAnsiTheme="minorHAnsi" w:cstheme="minorHAnsi"/>
          <w:sz w:val="24"/>
        </w:rPr>
        <w:t>S.l.</w:t>
      </w:r>
      <w:proofErr w:type="spellEnd"/>
      <w:r w:rsidRPr="00C86BF5">
        <w:rPr>
          <w:rFonts w:asciiTheme="minorHAnsi" w:hAnsiTheme="minorHAnsi" w:cstheme="minorHAnsi"/>
          <w:sz w:val="24"/>
        </w:rPr>
        <w:t>]: KOGAN PAGE.</w:t>
      </w:r>
    </w:p>
    <w:p w14:paraId="6642801C"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2039991B"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r w:rsidRPr="00C86BF5">
        <w:rPr>
          <w:rFonts w:asciiTheme="minorHAnsi" w:hAnsiTheme="minorHAnsi" w:cstheme="minorHAnsi"/>
          <w:sz w:val="24"/>
        </w:rPr>
        <w:t>The Human Capital Hub. (n.d.). </w:t>
      </w:r>
      <w:r w:rsidRPr="00C86BF5">
        <w:rPr>
          <w:rFonts w:asciiTheme="minorHAnsi" w:hAnsiTheme="minorHAnsi" w:cstheme="minorHAnsi"/>
          <w:i/>
          <w:iCs/>
          <w:sz w:val="24"/>
        </w:rPr>
        <w:t>What are the six elements of organisational design?</w:t>
      </w:r>
      <w:r w:rsidRPr="00C86BF5">
        <w:rPr>
          <w:rFonts w:asciiTheme="minorHAnsi" w:hAnsiTheme="minorHAnsi" w:cstheme="minorHAnsi"/>
          <w:sz w:val="24"/>
        </w:rPr>
        <w:t xml:space="preserve"> [online] Available at: </w:t>
      </w:r>
      <w:hyperlink r:id="rId34" w:history="1">
        <w:r w:rsidRPr="00C86BF5">
          <w:rPr>
            <w:rStyle w:val="Hyperlink"/>
            <w:rFonts w:asciiTheme="minorHAnsi" w:hAnsiTheme="minorHAnsi" w:cstheme="minorHAnsi"/>
            <w:color w:val="auto"/>
            <w:sz w:val="24"/>
          </w:rPr>
          <w:t>https://www.thehumancapitalhub.com/articles/what-are-the-six-elements-of-organisational-design</w:t>
        </w:r>
      </w:hyperlink>
      <w:r w:rsidRPr="00C86BF5">
        <w:rPr>
          <w:rFonts w:asciiTheme="minorHAnsi" w:hAnsiTheme="minorHAnsi" w:cstheme="minorHAnsi"/>
          <w:sz w:val="24"/>
        </w:rPr>
        <w:t>.</w:t>
      </w:r>
    </w:p>
    <w:p w14:paraId="5CB3722E" w14:textId="77777777" w:rsidR="004C45A0" w:rsidRPr="00C86BF5" w:rsidRDefault="004C45A0" w:rsidP="004C45A0">
      <w:pPr>
        <w:pStyle w:val="NormalWeb"/>
        <w:spacing w:before="0" w:beforeAutospacing="0" w:after="0" w:afterAutospacing="0" w:line="360" w:lineRule="atLeast"/>
        <w:rPr>
          <w:rFonts w:asciiTheme="minorHAnsi" w:hAnsiTheme="minorHAnsi" w:cstheme="minorHAnsi"/>
          <w:sz w:val="24"/>
        </w:rPr>
      </w:pPr>
    </w:p>
    <w:p w14:paraId="6B303297" w14:textId="77777777" w:rsidR="004C45A0" w:rsidRPr="00C86BF5" w:rsidRDefault="004C45A0" w:rsidP="004C45A0">
      <w:pPr>
        <w:pStyle w:val="NormalWeb"/>
        <w:rPr>
          <w:rFonts w:asciiTheme="minorHAnsi" w:hAnsiTheme="minorHAnsi" w:cstheme="minorHAnsi"/>
          <w:sz w:val="24"/>
        </w:rPr>
      </w:pPr>
      <w:r w:rsidRPr="00C86BF5">
        <w:rPr>
          <w:rFonts w:asciiTheme="minorHAnsi" w:hAnsiTheme="minorHAnsi" w:cstheme="minorHAnsi"/>
          <w:sz w:val="24"/>
        </w:rPr>
        <w:lastRenderedPageBreak/>
        <w:t>‌‌The Royal Family (2019). </w:t>
      </w:r>
      <w:r w:rsidRPr="00C86BF5">
        <w:rPr>
          <w:rFonts w:asciiTheme="minorHAnsi" w:hAnsiTheme="minorHAnsi" w:cstheme="minorHAnsi"/>
          <w:i/>
          <w:iCs/>
          <w:sz w:val="24"/>
        </w:rPr>
        <w:t>The Royal Family</w:t>
      </w:r>
      <w:r w:rsidRPr="00C86BF5">
        <w:rPr>
          <w:rFonts w:asciiTheme="minorHAnsi" w:hAnsiTheme="minorHAnsi" w:cstheme="minorHAnsi"/>
          <w:sz w:val="24"/>
        </w:rPr>
        <w:t>. [online] The Royal Family. Available at: https://www.royal.uk/.</w:t>
      </w:r>
    </w:p>
    <w:p w14:paraId="3311A991" w14:textId="77777777" w:rsidR="004C45A0" w:rsidRPr="00C86BF5" w:rsidRDefault="004C45A0" w:rsidP="004C45A0">
      <w:pPr>
        <w:pStyle w:val="NormalWeb"/>
        <w:rPr>
          <w:rFonts w:asciiTheme="minorHAnsi" w:hAnsiTheme="minorHAnsi" w:cstheme="minorHAnsi"/>
          <w:sz w:val="24"/>
        </w:rPr>
      </w:pPr>
      <w:r w:rsidRPr="00C86BF5">
        <w:rPr>
          <w:rFonts w:asciiTheme="minorHAnsi" w:hAnsiTheme="minorHAnsi" w:cstheme="minorHAnsi"/>
          <w:sz w:val="24"/>
        </w:rPr>
        <w:t>Young, J. (2023). </w:t>
      </w:r>
      <w:r w:rsidRPr="00C86BF5">
        <w:rPr>
          <w:rFonts w:asciiTheme="minorHAnsi" w:hAnsiTheme="minorHAnsi" w:cstheme="minorHAnsi"/>
          <w:i/>
          <w:iCs/>
          <w:sz w:val="24"/>
        </w:rPr>
        <w:t>Organisational climate and culture</w:t>
      </w:r>
      <w:r w:rsidRPr="00C86BF5">
        <w:rPr>
          <w:rFonts w:asciiTheme="minorHAnsi" w:hAnsiTheme="minorHAnsi" w:cstheme="minorHAnsi"/>
          <w:sz w:val="24"/>
        </w:rPr>
        <w:t>. [online] CIPD. Available at: https://www.cipd.org/uk/knowledge/factsheets/organisation-culture-change-factsheet/.</w:t>
      </w:r>
    </w:p>
    <w:p w14:paraId="0FF64F07" w14:textId="77777777" w:rsidR="004C45A0" w:rsidRPr="00580F2B" w:rsidRDefault="004C45A0" w:rsidP="00B4200E">
      <w:pPr>
        <w:rPr>
          <w:rFonts w:asciiTheme="minorHAnsi" w:hAnsiTheme="minorHAnsi" w:cstheme="minorHAnsi"/>
          <w:sz w:val="24"/>
        </w:rPr>
      </w:pPr>
    </w:p>
    <w:sectPr w:rsidR="004C45A0" w:rsidRPr="00580F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B4E2B"/>
    <w:multiLevelType w:val="multilevel"/>
    <w:tmpl w:val="F8C66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C6F06"/>
    <w:multiLevelType w:val="multilevel"/>
    <w:tmpl w:val="121AB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F13BDC"/>
    <w:multiLevelType w:val="multilevel"/>
    <w:tmpl w:val="3BE8B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E1177C"/>
    <w:multiLevelType w:val="multilevel"/>
    <w:tmpl w:val="3C725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6833ED"/>
    <w:multiLevelType w:val="multilevel"/>
    <w:tmpl w:val="8C32F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FD19C5"/>
    <w:multiLevelType w:val="hybridMultilevel"/>
    <w:tmpl w:val="3A7E7860"/>
    <w:lvl w:ilvl="0" w:tplc="F606C88C">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1B6EC6"/>
    <w:multiLevelType w:val="multilevel"/>
    <w:tmpl w:val="BF300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823496"/>
    <w:multiLevelType w:val="multilevel"/>
    <w:tmpl w:val="4EF8F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EB7858"/>
    <w:multiLevelType w:val="multilevel"/>
    <w:tmpl w:val="3D2ACB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33D59A6"/>
    <w:multiLevelType w:val="multilevel"/>
    <w:tmpl w:val="05027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457837"/>
    <w:multiLevelType w:val="multilevel"/>
    <w:tmpl w:val="339A1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5D3966"/>
    <w:multiLevelType w:val="multilevel"/>
    <w:tmpl w:val="9DD8D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891B04"/>
    <w:multiLevelType w:val="multilevel"/>
    <w:tmpl w:val="57DC0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9742BA"/>
    <w:multiLevelType w:val="multilevel"/>
    <w:tmpl w:val="1444B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E15383"/>
    <w:multiLevelType w:val="multilevel"/>
    <w:tmpl w:val="0EF07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7F2415"/>
    <w:multiLevelType w:val="hybridMultilevel"/>
    <w:tmpl w:val="373EB814"/>
    <w:lvl w:ilvl="0" w:tplc="B5DE72B6">
      <w:start w:val="33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955F99"/>
    <w:multiLevelType w:val="multilevel"/>
    <w:tmpl w:val="569C0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396426"/>
    <w:multiLevelType w:val="hybridMultilevel"/>
    <w:tmpl w:val="B39AAD4C"/>
    <w:lvl w:ilvl="0" w:tplc="CAD032E4">
      <w:start w:val="160"/>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CB4FE5"/>
    <w:multiLevelType w:val="multilevel"/>
    <w:tmpl w:val="95961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2D5ED4"/>
    <w:multiLevelType w:val="hybridMultilevel"/>
    <w:tmpl w:val="B9E043EA"/>
    <w:lvl w:ilvl="0" w:tplc="41224BA0">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AD97C69"/>
    <w:multiLevelType w:val="multilevel"/>
    <w:tmpl w:val="34389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E52377D"/>
    <w:multiLevelType w:val="multilevel"/>
    <w:tmpl w:val="F5926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E8142CA"/>
    <w:multiLevelType w:val="hybridMultilevel"/>
    <w:tmpl w:val="E2380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FC01C6"/>
    <w:multiLevelType w:val="multilevel"/>
    <w:tmpl w:val="5E7667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FA55FD8"/>
    <w:multiLevelType w:val="multilevel"/>
    <w:tmpl w:val="3C5CE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7A5086"/>
    <w:multiLevelType w:val="hybridMultilevel"/>
    <w:tmpl w:val="F4C86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E26DF5"/>
    <w:multiLevelType w:val="multilevel"/>
    <w:tmpl w:val="5FEC7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5B60611"/>
    <w:multiLevelType w:val="multilevel"/>
    <w:tmpl w:val="B0BEFB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9373750">
    <w:abstractNumId w:val="19"/>
  </w:num>
  <w:num w:numId="2" w16cid:durableId="1457407404">
    <w:abstractNumId w:val="24"/>
  </w:num>
  <w:num w:numId="3" w16cid:durableId="2055303668">
    <w:abstractNumId w:val="7"/>
  </w:num>
  <w:num w:numId="4" w16cid:durableId="1015426185">
    <w:abstractNumId w:val="28"/>
  </w:num>
  <w:num w:numId="5" w16cid:durableId="694697266">
    <w:abstractNumId w:val="2"/>
  </w:num>
  <w:num w:numId="6" w16cid:durableId="770004645">
    <w:abstractNumId w:val="4"/>
  </w:num>
  <w:num w:numId="7" w16cid:durableId="466632713">
    <w:abstractNumId w:val="27"/>
  </w:num>
  <w:num w:numId="8" w16cid:durableId="1495098266">
    <w:abstractNumId w:val="22"/>
  </w:num>
  <w:num w:numId="9" w16cid:durableId="1317035117">
    <w:abstractNumId w:val="9"/>
  </w:num>
  <w:num w:numId="10" w16cid:durableId="930503329">
    <w:abstractNumId w:val="6"/>
  </w:num>
  <w:num w:numId="11" w16cid:durableId="1218668158">
    <w:abstractNumId w:val="3"/>
  </w:num>
  <w:num w:numId="12" w16cid:durableId="1375471048">
    <w:abstractNumId w:val="1"/>
  </w:num>
  <w:num w:numId="13" w16cid:durableId="1434861923">
    <w:abstractNumId w:val="0"/>
  </w:num>
  <w:num w:numId="14" w16cid:durableId="788857917">
    <w:abstractNumId w:val="14"/>
  </w:num>
  <w:num w:numId="15" w16cid:durableId="1622616575">
    <w:abstractNumId w:val="13"/>
  </w:num>
  <w:num w:numId="16" w16cid:durableId="41293523">
    <w:abstractNumId w:val="18"/>
  </w:num>
  <w:num w:numId="17" w16cid:durableId="768350754">
    <w:abstractNumId w:val="16"/>
  </w:num>
  <w:num w:numId="18" w16cid:durableId="1005593665">
    <w:abstractNumId w:val="5"/>
  </w:num>
  <w:num w:numId="19" w16cid:durableId="882981590">
    <w:abstractNumId w:val="15"/>
  </w:num>
  <w:num w:numId="20" w16cid:durableId="1443379946">
    <w:abstractNumId w:val="23"/>
  </w:num>
  <w:num w:numId="21" w16cid:durableId="587035744">
    <w:abstractNumId w:val="11"/>
  </w:num>
  <w:num w:numId="22" w16cid:durableId="1409107934">
    <w:abstractNumId w:val="21"/>
  </w:num>
  <w:num w:numId="23" w16cid:durableId="1866557392">
    <w:abstractNumId w:val="10"/>
  </w:num>
  <w:num w:numId="24" w16cid:durableId="826703202">
    <w:abstractNumId w:val="20"/>
  </w:num>
  <w:num w:numId="25" w16cid:durableId="1342321388">
    <w:abstractNumId w:val="8"/>
  </w:num>
  <w:num w:numId="26" w16cid:durableId="905410456">
    <w:abstractNumId w:val="17"/>
  </w:num>
  <w:num w:numId="27" w16cid:durableId="1996453224">
    <w:abstractNumId w:val="26"/>
  </w:num>
  <w:num w:numId="28" w16cid:durableId="1984659122">
    <w:abstractNumId w:val="25"/>
  </w:num>
  <w:num w:numId="29" w16cid:durableId="98482266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424"/>
    <w:rsid w:val="00002586"/>
    <w:rsid w:val="000036D4"/>
    <w:rsid w:val="00003F2C"/>
    <w:rsid w:val="00013A91"/>
    <w:rsid w:val="00013E1F"/>
    <w:rsid w:val="000174C9"/>
    <w:rsid w:val="00020070"/>
    <w:rsid w:val="00022055"/>
    <w:rsid w:val="00022958"/>
    <w:rsid w:val="00023600"/>
    <w:rsid w:val="000357AF"/>
    <w:rsid w:val="000415D6"/>
    <w:rsid w:val="000471D8"/>
    <w:rsid w:val="0005342B"/>
    <w:rsid w:val="000574E7"/>
    <w:rsid w:val="00065DE3"/>
    <w:rsid w:val="00077196"/>
    <w:rsid w:val="00080EEE"/>
    <w:rsid w:val="0008194C"/>
    <w:rsid w:val="00081B04"/>
    <w:rsid w:val="000826CA"/>
    <w:rsid w:val="00093AD8"/>
    <w:rsid w:val="00093B62"/>
    <w:rsid w:val="000A16D7"/>
    <w:rsid w:val="000A655E"/>
    <w:rsid w:val="000B10E8"/>
    <w:rsid w:val="000B233E"/>
    <w:rsid w:val="000B34BA"/>
    <w:rsid w:val="000B6AC3"/>
    <w:rsid w:val="000B6B89"/>
    <w:rsid w:val="000D6930"/>
    <w:rsid w:val="000E0C9F"/>
    <w:rsid w:val="000E124E"/>
    <w:rsid w:val="000E4B2C"/>
    <w:rsid w:val="000E5619"/>
    <w:rsid w:val="000F2FF1"/>
    <w:rsid w:val="000F35AA"/>
    <w:rsid w:val="0010450E"/>
    <w:rsid w:val="00107EBB"/>
    <w:rsid w:val="00114AAC"/>
    <w:rsid w:val="00120D5A"/>
    <w:rsid w:val="00124E55"/>
    <w:rsid w:val="00130028"/>
    <w:rsid w:val="00131C59"/>
    <w:rsid w:val="00132C2C"/>
    <w:rsid w:val="001332C0"/>
    <w:rsid w:val="00137420"/>
    <w:rsid w:val="0014508F"/>
    <w:rsid w:val="0014728B"/>
    <w:rsid w:val="0015437A"/>
    <w:rsid w:val="00156553"/>
    <w:rsid w:val="00156DCD"/>
    <w:rsid w:val="001603BF"/>
    <w:rsid w:val="0016280A"/>
    <w:rsid w:val="00165F99"/>
    <w:rsid w:val="00167BC0"/>
    <w:rsid w:val="00171C00"/>
    <w:rsid w:val="00172248"/>
    <w:rsid w:val="0017305B"/>
    <w:rsid w:val="00176323"/>
    <w:rsid w:val="00177013"/>
    <w:rsid w:val="00184FD1"/>
    <w:rsid w:val="00187E37"/>
    <w:rsid w:val="001933C9"/>
    <w:rsid w:val="001A2BEA"/>
    <w:rsid w:val="001B48D1"/>
    <w:rsid w:val="001B5DAB"/>
    <w:rsid w:val="001B7A53"/>
    <w:rsid w:val="001C2802"/>
    <w:rsid w:val="001C6929"/>
    <w:rsid w:val="001D067C"/>
    <w:rsid w:val="001D0D5E"/>
    <w:rsid w:val="001D23CF"/>
    <w:rsid w:val="001D5982"/>
    <w:rsid w:val="001E4027"/>
    <w:rsid w:val="001E563D"/>
    <w:rsid w:val="001E5C0B"/>
    <w:rsid w:val="001E7CEF"/>
    <w:rsid w:val="001F2586"/>
    <w:rsid w:val="001F4781"/>
    <w:rsid w:val="001F789A"/>
    <w:rsid w:val="002105C6"/>
    <w:rsid w:val="00212BC2"/>
    <w:rsid w:val="002153C1"/>
    <w:rsid w:val="00216DD5"/>
    <w:rsid w:val="00221424"/>
    <w:rsid w:val="00222EF6"/>
    <w:rsid w:val="00224DDB"/>
    <w:rsid w:val="002262B0"/>
    <w:rsid w:val="002334B5"/>
    <w:rsid w:val="00234E08"/>
    <w:rsid w:val="00236DCD"/>
    <w:rsid w:val="00242FAC"/>
    <w:rsid w:val="0024558E"/>
    <w:rsid w:val="00247114"/>
    <w:rsid w:val="0025046E"/>
    <w:rsid w:val="00250509"/>
    <w:rsid w:val="00251F58"/>
    <w:rsid w:val="00257713"/>
    <w:rsid w:val="00260881"/>
    <w:rsid w:val="00264A75"/>
    <w:rsid w:val="00265BDF"/>
    <w:rsid w:val="002715BB"/>
    <w:rsid w:val="0027213D"/>
    <w:rsid w:val="00274856"/>
    <w:rsid w:val="00283E9D"/>
    <w:rsid w:val="00285EAB"/>
    <w:rsid w:val="00290E7B"/>
    <w:rsid w:val="00291660"/>
    <w:rsid w:val="00296DF9"/>
    <w:rsid w:val="002A0FD2"/>
    <w:rsid w:val="002A3A65"/>
    <w:rsid w:val="002B0165"/>
    <w:rsid w:val="002B0C39"/>
    <w:rsid w:val="002B3CAA"/>
    <w:rsid w:val="002B52CE"/>
    <w:rsid w:val="002B652E"/>
    <w:rsid w:val="002B6BDF"/>
    <w:rsid w:val="002C2A94"/>
    <w:rsid w:val="002D2F9D"/>
    <w:rsid w:val="002D32D1"/>
    <w:rsid w:val="002D6722"/>
    <w:rsid w:val="002E1AD8"/>
    <w:rsid w:val="002E5965"/>
    <w:rsid w:val="002E70D1"/>
    <w:rsid w:val="002E7922"/>
    <w:rsid w:val="002F00E5"/>
    <w:rsid w:val="002F0CE4"/>
    <w:rsid w:val="002F3D5A"/>
    <w:rsid w:val="002F62DF"/>
    <w:rsid w:val="00301C3C"/>
    <w:rsid w:val="00305581"/>
    <w:rsid w:val="0032305F"/>
    <w:rsid w:val="003274CD"/>
    <w:rsid w:val="0034067E"/>
    <w:rsid w:val="0034295A"/>
    <w:rsid w:val="00343EA4"/>
    <w:rsid w:val="00344883"/>
    <w:rsid w:val="0035778F"/>
    <w:rsid w:val="00361832"/>
    <w:rsid w:val="003633E0"/>
    <w:rsid w:val="00363B29"/>
    <w:rsid w:val="00383991"/>
    <w:rsid w:val="00385CE9"/>
    <w:rsid w:val="0039109C"/>
    <w:rsid w:val="00397B87"/>
    <w:rsid w:val="00397D41"/>
    <w:rsid w:val="003A188F"/>
    <w:rsid w:val="003A2990"/>
    <w:rsid w:val="003A7E46"/>
    <w:rsid w:val="003B3827"/>
    <w:rsid w:val="003B5398"/>
    <w:rsid w:val="003B5A19"/>
    <w:rsid w:val="003B7C2B"/>
    <w:rsid w:val="003C1950"/>
    <w:rsid w:val="003C275E"/>
    <w:rsid w:val="003C6FCA"/>
    <w:rsid w:val="003D0B06"/>
    <w:rsid w:val="003D641A"/>
    <w:rsid w:val="003E0250"/>
    <w:rsid w:val="003E606B"/>
    <w:rsid w:val="003F1D9D"/>
    <w:rsid w:val="004019D9"/>
    <w:rsid w:val="004032A0"/>
    <w:rsid w:val="00405712"/>
    <w:rsid w:val="00414C7C"/>
    <w:rsid w:val="004156BC"/>
    <w:rsid w:val="00425020"/>
    <w:rsid w:val="004320AC"/>
    <w:rsid w:val="00440726"/>
    <w:rsid w:val="0044213B"/>
    <w:rsid w:val="00442F5D"/>
    <w:rsid w:val="00445873"/>
    <w:rsid w:val="00451838"/>
    <w:rsid w:val="00456AFA"/>
    <w:rsid w:val="00457CBE"/>
    <w:rsid w:val="004636F1"/>
    <w:rsid w:val="00475F57"/>
    <w:rsid w:val="00476633"/>
    <w:rsid w:val="00484044"/>
    <w:rsid w:val="004850C8"/>
    <w:rsid w:val="00486E68"/>
    <w:rsid w:val="00493605"/>
    <w:rsid w:val="00494421"/>
    <w:rsid w:val="004945B3"/>
    <w:rsid w:val="0049499A"/>
    <w:rsid w:val="00495356"/>
    <w:rsid w:val="004954BA"/>
    <w:rsid w:val="004A21B3"/>
    <w:rsid w:val="004A2E86"/>
    <w:rsid w:val="004A7763"/>
    <w:rsid w:val="004B1D1B"/>
    <w:rsid w:val="004B6861"/>
    <w:rsid w:val="004C45A0"/>
    <w:rsid w:val="004C58A0"/>
    <w:rsid w:val="004D1599"/>
    <w:rsid w:val="004D1D7C"/>
    <w:rsid w:val="004D2D12"/>
    <w:rsid w:val="004D42D9"/>
    <w:rsid w:val="004E0ADB"/>
    <w:rsid w:val="004E26C3"/>
    <w:rsid w:val="004E2965"/>
    <w:rsid w:val="004F0A31"/>
    <w:rsid w:val="004F3BB7"/>
    <w:rsid w:val="004F520A"/>
    <w:rsid w:val="00502BBF"/>
    <w:rsid w:val="0051034B"/>
    <w:rsid w:val="00511416"/>
    <w:rsid w:val="00512E12"/>
    <w:rsid w:val="0051303D"/>
    <w:rsid w:val="0051400B"/>
    <w:rsid w:val="00523D5F"/>
    <w:rsid w:val="00532629"/>
    <w:rsid w:val="00537116"/>
    <w:rsid w:val="005568DA"/>
    <w:rsid w:val="0056113C"/>
    <w:rsid w:val="00566C0D"/>
    <w:rsid w:val="00566C5D"/>
    <w:rsid w:val="00566CD9"/>
    <w:rsid w:val="00571BF5"/>
    <w:rsid w:val="00580F2B"/>
    <w:rsid w:val="00582C44"/>
    <w:rsid w:val="00587034"/>
    <w:rsid w:val="005939C5"/>
    <w:rsid w:val="005A0355"/>
    <w:rsid w:val="005A0FD0"/>
    <w:rsid w:val="005A2435"/>
    <w:rsid w:val="005B6218"/>
    <w:rsid w:val="005B6321"/>
    <w:rsid w:val="005B6DD4"/>
    <w:rsid w:val="005C35E4"/>
    <w:rsid w:val="005C6655"/>
    <w:rsid w:val="005D4756"/>
    <w:rsid w:val="005D47B2"/>
    <w:rsid w:val="005D5BF0"/>
    <w:rsid w:val="005D651A"/>
    <w:rsid w:val="005E619B"/>
    <w:rsid w:val="005E6488"/>
    <w:rsid w:val="005F1B9B"/>
    <w:rsid w:val="00602761"/>
    <w:rsid w:val="00602AEE"/>
    <w:rsid w:val="006035F2"/>
    <w:rsid w:val="0060427D"/>
    <w:rsid w:val="00604D57"/>
    <w:rsid w:val="00615767"/>
    <w:rsid w:val="006206A5"/>
    <w:rsid w:val="00623A52"/>
    <w:rsid w:val="006273E2"/>
    <w:rsid w:val="006274D1"/>
    <w:rsid w:val="00631424"/>
    <w:rsid w:val="00635E76"/>
    <w:rsid w:val="00636CC5"/>
    <w:rsid w:val="00642E5D"/>
    <w:rsid w:val="00644360"/>
    <w:rsid w:val="00652403"/>
    <w:rsid w:val="0065453C"/>
    <w:rsid w:val="00655ED2"/>
    <w:rsid w:val="0066674C"/>
    <w:rsid w:val="00667E17"/>
    <w:rsid w:val="00672D47"/>
    <w:rsid w:val="00675CD0"/>
    <w:rsid w:val="0067761E"/>
    <w:rsid w:val="0067798D"/>
    <w:rsid w:val="00686C75"/>
    <w:rsid w:val="00687E3E"/>
    <w:rsid w:val="00694C9C"/>
    <w:rsid w:val="00695D38"/>
    <w:rsid w:val="00697C00"/>
    <w:rsid w:val="006A6149"/>
    <w:rsid w:val="006B21B9"/>
    <w:rsid w:val="006B6320"/>
    <w:rsid w:val="006C5008"/>
    <w:rsid w:val="006D2AA3"/>
    <w:rsid w:val="006D5388"/>
    <w:rsid w:val="006D53CB"/>
    <w:rsid w:val="006E3411"/>
    <w:rsid w:val="006E6AB0"/>
    <w:rsid w:val="006E7A0E"/>
    <w:rsid w:val="006F0DCD"/>
    <w:rsid w:val="006F21FD"/>
    <w:rsid w:val="006F445D"/>
    <w:rsid w:val="006F5400"/>
    <w:rsid w:val="006F5DE7"/>
    <w:rsid w:val="007071EA"/>
    <w:rsid w:val="00712508"/>
    <w:rsid w:val="00714E09"/>
    <w:rsid w:val="007159F2"/>
    <w:rsid w:val="007233A1"/>
    <w:rsid w:val="00727D39"/>
    <w:rsid w:val="00730D8C"/>
    <w:rsid w:val="00732ADC"/>
    <w:rsid w:val="00732F51"/>
    <w:rsid w:val="00734C3A"/>
    <w:rsid w:val="00736188"/>
    <w:rsid w:val="007376F6"/>
    <w:rsid w:val="00740997"/>
    <w:rsid w:val="00741201"/>
    <w:rsid w:val="00743BC1"/>
    <w:rsid w:val="0075104C"/>
    <w:rsid w:val="0075141B"/>
    <w:rsid w:val="007558E2"/>
    <w:rsid w:val="0076742E"/>
    <w:rsid w:val="0077050B"/>
    <w:rsid w:val="00772D83"/>
    <w:rsid w:val="0078010E"/>
    <w:rsid w:val="007A040E"/>
    <w:rsid w:val="007A1D1E"/>
    <w:rsid w:val="007A4B0A"/>
    <w:rsid w:val="007A6766"/>
    <w:rsid w:val="007A700E"/>
    <w:rsid w:val="007A7EFB"/>
    <w:rsid w:val="007B1C52"/>
    <w:rsid w:val="007B73F9"/>
    <w:rsid w:val="007C0056"/>
    <w:rsid w:val="007C1C9C"/>
    <w:rsid w:val="007D1318"/>
    <w:rsid w:val="007D4438"/>
    <w:rsid w:val="007D4814"/>
    <w:rsid w:val="007D712C"/>
    <w:rsid w:val="007E01FF"/>
    <w:rsid w:val="007E38F8"/>
    <w:rsid w:val="007E3C83"/>
    <w:rsid w:val="007E5887"/>
    <w:rsid w:val="007E7668"/>
    <w:rsid w:val="007F1A66"/>
    <w:rsid w:val="007F26FD"/>
    <w:rsid w:val="007F292E"/>
    <w:rsid w:val="007F463D"/>
    <w:rsid w:val="007F56FA"/>
    <w:rsid w:val="00804F32"/>
    <w:rsid w:val="0081034D"/>
    <w:rsid w:val="00815973"/>
    <w:rsid w:val="008176E3"/>
    <w:rsid w:val="0082167C"/>
    <w:rsid w:val="00836BB7"/>
    <w:rsid w:val="00837E2F"/>
    <w:rsid w:val="008403C8"/>
    <w:rsid w:val="00841E50"/>
    <w:rsid w:val="0084279A"/>
    <w:rsid w:val="00846071"/>
    <w:rsid w:val="00850264"/>
    <w:rsid w:val="0085529C"/>
    <w:rsid w:val="00855C31"/>
    <w:rsid w:val="008569EB"/>
    <w:rsid w:val="00860464"/>
    <w:rsid w:val="00860AF2"/>
    <w:rsid w:val="008634D9"/>
    <w:rsid w:val="00865BAE"/>
    <w:rsid w:val="00870E4D"/>
    <w:rsid w:val="00872416"/>
    <w:rsid w:val="00872E71"/>
    <w:rsid w:val="00876FA7"/>
    <w:rsid w:val="00882228"/>
    <w:rsid w:val="0088481F"/>
    <w:rsid w:val="00884860"/>
    <w:rsid w:val="008920DF"/>
    <w:rsid w:val="00893738"/>
    <w:rsid w:val="00893EF6"/>
    <w:rsid w:val="008951C0"/>
    <w:rsid w:val="008A3323"/>
    <w:rsid w:val="008B2C01"/>
    <w:rsid w:val="008B6E8B"/>
    <w:rsid w:val="008C1661"/>
    <w:rsid w:val="008C577C"/>
    <w:rsid w:val="008C5D9C"/>
    <w:rsid w:val="008D0D2A"/>
    <w:rsid w:val="008D5A90"/>
    <w:rsid w:val="008D64B4"/>
    <w:rsid w:val="008D66D8"/>
    <w:rsid w:val="008E0389"/>
    <w:rsid w:val="008E2025"/>
    <w:rsid w:val="008F1F26"/>
    <w:rsid w:val="008F235B"/>
    <w:rsid w:val="008F7163"/>
    <w:rsid w:val="009016FC"/>
    <w:rsid w:val="00905CD6"/>
    <w:rsid w:val="00913EF0"/>
    <w:rsid w:val="00945AAD"/>
    <w:rsid w:val="00946A4B"/>
    <w:rsid w:val="00947B12"/>
    <w:rsid w:val="00954F1B"/>
    <w:rsid w:val="0096557E"/>
    <w:rsid w:val="009657CE"/>
    <w:rsid w:val="00966A9C"/>
    <w:rsid w:val="00972784"/>
    <w:rsid w:val="00974B56"/>
    <w:rsid w:val="0099102D"/>
    <w:rsid w:val="009955FC"/>
    <w:rsid w:val="00995BA6"/>
    <w:rsid w:val="009A5321"/>
    <w:rsid w:val="009B2AA9"/>
    <w:rsid w:val="009B38D8"/>
    <w:rsid w:val="009B4ADF"/>
    <w:rsid w:val="009B707D"/>
    <w:rsid w:val="009C07F1"/>
    <w:rsid w:val="009C0A37"/>
    <w:rsid w:val="009C0E69"/>
    <w:rsid w:val="009C1EC4"/>
    <w:rsid w:val="009C4639"/>
    <w:rsid w:val="009C6CBB"/>
    <w:rsid w:val="009C73FA"/>
    <w:rsid w:val="009C768C"/>
    <w:rsid w:val="009D636A"/>
    <w:rsid w:val="009E30B7"/>
    <w:rsid w:val="009E38FC"/>
    <w:rsid w:val="009E398D"/>
    <w:rsid w:val="00A04651"/>
    <w:rsid w:val="00A04BBA"/>
    <w:rsid w:val="00A064DD"/>
    <w:rsid w:val="00A1092F"/>
    <w:rsid w:val="00A1390D"/>
    <w:rsid w:val="00A15DF7"/>
    <w:rsid w:val="00A17F78"/>
    <w:rsid w:val="00A20B38"/>
    <w:rsid w:val="00A36CDC"/>
    <w:rsid w:val="00A423AF"/>
    <w:rsid w:val="00A42F96"/>
    <w:rsid w:val="00A47B53"/>
    <w:rsid w:val="00A5107C"/>
    <w:rsid w:val="00A56A0D"/>
    <w:rsid w:val="00A5749C"/>
    <w:rsid w:val="00A60AB9"/>
    <w:rsid w:val="00A6600F"/>
    <w:rsid w:val="00A6723A"/>
    <w:rsid w:val="00A711DF"/>
    <w:rsid w:val="00A77A1E"/>
    <w:rsid w:val="00A826D5"/>
    <w:rsid w:val="00A84443"/>
    <w:rsid w:val="00A874D6"/>
    <w:rsid w:val="00A90324"/>
    <w:rsid w:val="00A9322C"/>
    <w:rsid w:val="00A937FF"/>
    <w:rsid w:val="00A942D8"/>
    <w:rsid w:val="00A955FB"/>
    <w:rsid w:val="00AA2912"/>
    <w:rsid w:val="00AA3F8C"/>
    <w:rsid w:val="00AA689A"/>
    <w:rsid w:val="00AC7963"/>
    <w:rsid w:val="00AD6DDF"/>
    <w:rsid w:val="00AD7ADD"/>
    <w:rsid w:val="00AE35DD"/>
    <w:rsid w:val="00AE4577"/>
    <w:rsid w:val="00AE5825"/>
    <w:rsid w:val="00AF1B14"/>
    <w:rsid w:val="00AF2136"/>
    <w:rsid w:val="00AF3761"/>
    <w:rsid w:val="00AF6FA4"/>
    <w:rsid w:val="00AF7C91"/>
    <w:rsid w:val="00B00289"/>
    <w:rsid w:val="00B07C4C"/>
    <w:rsid w:val="00B15F2F"/>
    <w:rsid w:val="00B17FBB"/>
    <w:rsid w:val="00B2023D"/>
    <w:rsid w:val="00B25D2E"/>
    <w:rsid w:val="00B26BE2"/>
    <w:rsid w:val="00B27FFA"/>
    <w:rsid w:val="00B3070A"/>
    <w:rsid w:val="00B3673F"/>
    <w:rsid w:val="00B4200E"/>
    <w:rsid w:val="00B4387F"/>
    <w:rsid w:val="00B46993"/>
    <w:rsid w:val="00B5110C"/>
    <w:rsid w:val="00B570D7"/>
    <w:rsid w:val="00B6160C"/>
    <w:rsid w:val="00B64EF0"/>
    <w:rsid w:val="00B701BA"/>
    <w:rsid w:val="00B8378C"/>
    <w:rsid w:val="00B85BF4"/>
    <w:rsid w:val="00B90344"/>
    <w:rsid w:val="00B91836"/>
    <w:rsid w:val="00B94DEF"/>
    <w:rsid w:val="00B94EC4"/>
    <w:rsid w:val="00B97BB9"/>
    <w:rsid w:val="00BA2B01"/>
    <w:rsid w:val="00BA35CD"/>
    <w:rsid w:val="00BA4F20"/>
    <w:rsid w:val="00BB3A35"/>
    <w:rsid w:val="00BB54A4"/>
    <w:rsid w:val="00BC0CFE"/>
    <w:rsid w:val="00BD0F1A"/>
    <w:rsid w:val="00BD70F8"/>
    <w:rsid w:val="00BD781D"/>
    <w:rsid w:val="00BE3D9D"/>
    <w:rsid w:val="00BE4522"/>
    <w:rsid w:val="00BE5C54"/>
    <w:rsid w:val="00BF0F73"/>
    <w:rsid w:val="00BF6CE6"/>
    <w:rsid w:val="00C02EF9"/>
    <w:rsid w:val="00C06E12"/>
    <w:rsid w:val="00C10F5B"/>
    <w:rsid w:val="00C11357"/>
    <w:rsid w:val="00C1171E"/>
    <w:rsid w:val="00C22DA2"/>
    <w:rsid w:val="00C23C49"/>
    <w:rsid w:val="00C251C6"/>
    <w:rsid w:val="00C263E0"/>
    <w:rsid w:val="00C271EF"/>
    <w:rsid w:val="00C27729"/>
    <w:rsid w:val="00C30DFC"/>
    <w:rsid w:val="00C34154"/>
    <w:rsid w:val="00C42D9D"/>
    <w:rsid w:val="00C51073"/>
    <w:rsid w:val="00C647D2"/>
    <w:rsid w:val="00C73C89"/>
    <w:rsid w:val="00C73D55"/>
    <w:rsid w:val="00C75B4F"/>
    <w:rsid w:val="00C81D16"/>
    <w:rsid w:val="00C850EF"/>
    <w:rsid w:val="00C93135"/>
    <w:rsid w:val="00C955FA"/>
    <w:rsid w:val="00C95824"/>
    <w:rsid w:val="00C9676F"/>
    <w:rsid w:val="00CA1762"/>
    <w:rsid w:val="00CA3161"/>
    <w:rsid w:val="00CA4959"/>
    <w:rsid w:val="00CA5C78"/>
    <w:rsid w:val="00CB64E0"/>
    <w:rsid w:val="00CB741F"/>
    <w:rsid w:val="00CC4C75"/>
    <w:rsid w:val="00CC62A2"/>
    <w:rsid w:val="00CC718B"/>
    <w:rsid w:val="00CD6A4C"/>
    <w:rsid w:val="00CD71D2"/>
    <w:rsid w:val="00CE0017"/>
    <w:rsid w:val="00CE3FC8"/>
    <w:rsid w:val="00CE6C50"/>
    <w:rsid w:val="00CF1E2A"/>
    <w:rsid w:val="00CF5E28"/>
    <w:rsid w:val="00CF6ACA"/>
    <w:rsid w:val="00CF75C8"/>
    <w:rsid w:val="00D00F52"/>
    <w:rsid w:val="00D02B44"/>
    <w:rsid w:val="00D1191F"/>
    <w:rsid w:val="00D17A75"/>
    <w:rsid w:val="00D21DB4"/>
    <w:rsid w:val="00D2427F"/>
    <w:rsid w:val="00D2785A"/>
    <w:rsid w:val="00D41049"/>
    <w:rsid w:val="00D47F23"/>
    <w:rsid w:val="00D5735D"/>
    <w:rsid w:val="00D57EE6"/>
    <w:rsid w:val="00D659DD"/>
    <w:rsid w:val="00D67565"/>
    <w:rsid w:val="00D71D0D"/>
    <w:rsid w:val="00D729BB"/>
    <w:rsid w:val="00D74BBF"/>
    <w:rsid w:val="00D76B51"/>
    <w:rsid w:val="00D8019C"/>
    <w:rsid w:val="00D86A25"/>
    <w:rsid w:val="00D9080A"/>
    <w:rsid w:val="00D90865"/>
    <w:rsid w:val="00D90DEA"/>
    <w:rsid w:val="00D92665"/>
    <w:rsid w:val="00DA296C"/>
    <w:rsid w:val="00DB0CF5"/>
    <w:rsid w:val="00DB385A"/>
    <w:rsid w:val="00DC2496"/>
    <w:rsid w:val="00DC7FFE"/>
    <w:rsid w:val="00DD4E23"/>
    <w:rsid w:val="00DD5808"/>
    <w:rsid w:val="00DD5F2F"/>
    <w:rsid w:val="00DD7FCD"/>
    <w:rsid w:val="00DE2285"/>
    <w:rsid w:val="00DE52CF"/>
    <w:rsid w:val="00DE70EA"/>
    <w:rsid w:val="00DF2521"/>
    <w:rsid w:val="00DF349D"/>
    <w:rsid w:val="00DF529B"/>
    <w:rsid w:val="00DF5365"/>
    <w:rsid w:val="00DF6947"/>
    <w:rsid w:val="00DF6A1B"/>
    <w:rsid w:val="00E03A58"/>
    <w:rsid w:val="00E05F21"/>
    <w:rsid w:val="00E104BD"/>
    <w:rsid w:val="00E10991"/>
    <w:rsid w:val="00E10F31"/>
    <w:rsid w:val="00E236E5"/>
    <w:rsid w:val="00E241FB"/>
    <w:rsid w:val="00E34ED6"/>
    <w:rsid w:val="00E55C0E"/>
    <w:rsid w:val="00E560BF"/>
    <w:rsid w:val="00E573F5"/>
    <w:rsid w:val="00E60833"/>
    <w:rsid w:val="00E74432"/>
    <w:rsid w:val="00E7697B"/>
    <w:rsid w:val="00E8069B"/>
    <w:rsid w:val="00E80AEB"/>
    <w:rsid w:val="00E81D14"/>
    <w:rsid w:val="00E84EDE"/>
    <w:rsid w:val="00E862A0"/>
    <w:rsid w:val="00E8767D"/>
    <w:rsid w:val="00E902B8"/>
    <w:rsid w:val="00E91E02"/>
    <w:rsid w:val="00E91F62"/>
    <w:rsid w:val="00E95545"/>
    <w:rsid w:val="00E977C4"/>
    <w:rsid w:val="00EA1E95"/>
    <w:rsid w:val="00EA36F1"/>
    <w:rsid w:val="00EA435A"/>
    <w:rsid w:val="00EB0752"/>
    <w:rsid w:val="00EC0995"/>
    <w:rsid w:val="00EC5AD0"/>
    <w:rsid w:val="00EC5EB5"/>
    <w:rsid w:val="00EC7A5F"/>
    <w:rsid w:val="00ED001D"/>
    <w:rsid w:val="00ED701E"/>
    <w:rsid w:val="00EE72E2"/>
    <w:rsid w:val="00EF09D7"/>
    <w:rsid w:val="00EF74B2"/>
    <w:rsid w:val="00F0350A"/>
    <w:rsid w:val="00F10881"/>
    <w:rsid w:val="00F13E65"/>
    <w:rsid w:val="00F25118"/>
    <w:rsid w:val="00F2735B"/>
    <w:rsid w:val="00F273F7"/>
    <w:rsid w:val="00F30613"/>
    <w:rsid w:val="00F31E9A"/>
    <w:rsid w:val="00F368EB"/>
    <w:rsid w:val="00F440AA"/>
    <w:rsid w:val="00F462C2"/>
    <w:rsid w:val="00F478B2"/>
    <w:rsid w:val="00F501EA"/>
    <w:rsid w:val="00F520F9"/>
    <w:rsid w:val="00F53B3A"/>
    <w:rsid w:val="00F63579"/>
    <w:rsid w:val="00F63BDB"/>
    <w:rsid w:val="00F63E05"/>
    <w:rsid w:val="00F70DD5"/>
    <w:rsid w:val="00F714BF"/>
    <w:rsid w:val="00F72CDC"/>
    <w:rsid w:val="00F75143"/>
    <w:rsid w:val="00F7708F"/>
    <w:rsid w:val="00F77DF5"/>
    <w:rsid w:val="00F83169"/>
    <w:rsid w:val="00F861AD"/>
    <w:rsid w:val="00F91527"/>
    <w:rsid w:val="00F961D1"/>
    <w:rsid w:val="00FA3C69"/>
    <w:rsid w:val="00FA6846"/>
    <w:rsid w:val="00FB33CB"/>
    <w:rsid w:val="00FB346E"/>
    <w:rsid w:val="00FB7FCC"/>
    <w:rsid w:val="00FC0619"/>
    <w:rsid w:val="00FC4EA4"/>
    <w:rsid w:val="00FC65D1"/>
    <w:rsid w:val="00FD6E8C"/>
    <w:rsid w:val="00FE4F3C"/>
    <w:rsid w:val="00FE7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C0F77"/>
  <w15:chartTrackingRefBased/>
  <w15:docId w15:val="{FDD5750B-2B2D-4C7E-8427-B452A4153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21424"/>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221424"/>
    <w:pPr>
      <w:spacing w:before="120" w:after="360" w:line="264" w:lineRule="auto"/>
      <w:outlineLvl w:val="0"/>
    </w:pPr>
    <w:rPr>
      <w:rFonts w:ascii="Georgia" w:hAnsi="Georgia" w:cstheme="minorHAnsi"/>
      <w:i/>
      <w:iCs/>
      <w:color w:val="833C0B" w:themeColor="accent2" w:themeShade="80"/>
      <w:sz w:val="48"/>
      <w:szCs w:val="48"/>
    </w:rPr>
  </w:style>
  <w:style w:type="paragraph" w:styleId="Heading2">
    <w:name w:val="heading 2"/>
    <w:basedOn w:val="Normal"/>
    <w:next w:val="Normal"/>
    <w:link w:val="Heading2Char"/>
    <w:uiPriority w:val="9"/>
    <w:semiHidden/>
    <w:unhideWhenUsed/>
    <w:qFormat/>
    <w:rsid w:val="00F8316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83169"/>
    <w:pPr>
      <w:keepNext/>
      <w:keepLines/>
      <w:spacing w:before="40"/>
      <w:outlineLvl w:val="2"/>
    </w:pPr>
    <w:rPr>
      <w:rFonts w:asciiTheme="majorHAnsi" w:eastAsiaTheme="majorEastAsia" w:hAnsiTheme="majorHAnsi" w:cstheme="majorBidi"/>
      <w:color w:val="1F3763" w:themeColor="accent1" w:themeShade="7F"/>
      <w:sz w:val="24"/>
    </w:rPr>
  </w:style>
  <w:style w:type="paragraph" w:styleId="Heading4">
    <w:name w:val="heading 4"/>
    <w:basedOn w:val="Normal"/>
    <w:next w:val="Normal"/>
    <w:link w:val="Heading4Char"/>
    <w:uiPriority w:val="9"/>
    <w:semiHidden/>
    <w:unhideWhenUsed/>
    <w:qFormat/>
    <w:rsid w:val="00694C9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424"/>
    <w:rPr>
      <w:rFonts w:ascii="Georgia" w:hAnsi="Georgia" w:cstheme="minorHAnsi"/>
      <w:i/>
      <w:iCs/>
      <w:color w:val="833C0B" w:themeColor="accent2" w:themeShade="80"/>
      <w:kern w:val="0"/>
      <w:sz w:val="48"/>
      <w:szCs w:val="48"/>
      <w14:ligatures w14:val="none"/>
    </w:rPr>
  </w:style>
  <w:style w:type="paragraph" w:styleId="ListParagraph">
    <w:name w:val="List Paragraph"/>
    <w:basedOn w:val="Normal"/>
    <w:link w:val="ListParagraphChar"/>
    <w:uiPriority w:val="34"/>
    <w:qFormat/>
    <w:rsid w:val="00221424"/>
    <w:pPr>
      <w:ind w:left="720"/>
      <w:contextualSpacing/>
    </w:pPr>
  </w:style>
  <w:style w:type="character" w:customStyle="1" w:styleId="ListParagraphChar">
    <w:name w:val="List Paragraph Char"/>
    <w:basedOn w:val="DefaultParagraphFont"/>
    <w:link w:val="ListParagraph"/>
    <w:uiPriority w:val="34"/>
    <w:rsid w:val="00221424"/>
    <w:rPr>
      <w:rFonts w:ascii="Arial" w:hAnsi="Arial"/>
      <w:kern w:val="0"/>
      <w:szCs w:val="24"/>
      <w14:ligatures w14:val="none"/>
    </w:rPr>
  </w:style>
  <w:style w:type="paragraph" w:styleId="NormalWeb">
    <w:name w:val="Normal (Web)"/>
    <w:basedOn w:val="Normal"/>
    <w:uiPriority w:val="99"/>
    <w:unhideWhenUsed/>
    <w:rsid w:val="00002586"/>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F83169"/>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semiHidden/>
    <w:rsid w:val="00F83169"/>
    <w:rPr>
      <w:rFonts w:asciiTheme="majorHAnsi" w:eastAsiaTheme="majorEastAsia" w:hAnsiTheme="majorHAnsi" w:cstheme="majorBidi"/>
      <w:color w:val="1F3763" w:themeColor="accent1" w:themeShade="7F"/>
      <w:kern w:val="0"/>
      <w:sz w:val="24"/>
      <w:szCs w:val="24"/>
      <w14:ligatures w14:val="none"/>
    </w:rPr>
  </w:style>
  <w:style w:type="character" w:styleId="Hyperlink">
    <w:name w:val="Hyperlink"/>
    <w:basedOn w:val="DefaultParagraphFont"/>
    <w:uiPriority w:val="99"/>
    <w:unhideWhenUsed/>
    <w:rsid w:val="00F83169"/>
    <w:rPr>
      <w:color w:val="0000FF"/>
      <w:u w:val="single"/>
    </w:rPr>
  </w:style>
  <w:style w:type="character" w:styleId="Strong">
    <w:name w:val="Strong"/>
    <w:basedOn w:val="DefaultParagraphFont"/>
    <w:uiPriority w:val="22"/>
    <w:qFormat/>
    <w:rsid w:val="00F83169"/>
    <w:rPr>
      <w:b/>
      <w:bCs/>
    </w:rPr>
  </w:style>
  <w:style w:type="paragraph" w:customStyle="1" w:styleId="has-very-light-gray-background-color">
    <w:name w:val="has-very-light-gray-background-color"/>
    <w:basedOn w:val="Normal"/>
    <w:rsid w:val="00F83169"/>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has-text-align-left">
    <w:name w:val="has-text-align-left"/>
    <w:basedOn w:val="Normal"/>
    <w:rsid w:val="00F83169"/>
    <w:pPr>
      <w:spacing w:before="100" w:beforeAutospacing="1" w:after="100" w:afterAutospacing="1" w:line="240" w:lineRule="auto"/>
    </w:pPr>
    <w:rPr>
      <w:rFonts w:ascii="Times New Roman" w:eastAsia="Times New Roman" w:hAnsi="Times New Roman" w:cs="Times New Roman"/>
      <w:sz w:val="24"/>
      <w:lang w:eastAsia="en-GB"/>
    </w:rPr>
  </w:style>
  <w:style w:type="paragraph" w:styleId="z-TopofForm">
    <w:name w:val="HTML Top of Form"/>
    <w:basedOn w:val="Normal"/>
    <w:next w:val="Normal"/>
    <w:link w:val="z-TopofFormChar"/>
    <w:hidden/>
    <w:uiPriority w:val="99"/>
    <w:semiHidden/>
    <w:unhideWhenUsed/>
    <w:rsid w:val="00F83169"/>
    <w:pPr>
      <w:pBdr>
        <w:bottom w:val="single" w:sz="6" w:space="1" w:color="auto"/>
      </w:pBdr>
      <w:spacing w:line="240" w:lineRule="auto"/>
      <w:jc w:val="center"/>
    </w:pPr>
    <w:rPr>
      <w:rFonts w:eastAsia="Times New Roman" w:cs="Arial"/>
      <w:vanish/>
      <w:sz w:val="16"/>
      <w:szCs w:val="16"/>
      <w:lang w:eastAsia="en-GB"/>
    </w:rPr>
  </w:style>
  <w:style w:type="character" w:customStyle="1" w:styleId="z-TopofFormChar">
    <w:name w:val="z-Top of Form Char"/>
    <w:basedOn w:val="DefaultParagraphFont"/>
    <w:link w:val="z-TopofForm"/>
    <w:uiPriority w:val="99"/>
    <w:semiHidden/>
    <w:rsid w:val="00F83169"/>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F83169"/>
    <w:pPr>
      <w:pBdr>
        <w:top w:val="single" w:sz="6" w:space="1" w:color="auto"/>
      </w:pBdr>
      <w:spacing w:line="240" w:lineRule="auto"/>
      <w:jc w:val="center"/>
    </w:pPr>
    <w:rPr>
      <w:rFonts w:eastAsia="Times New Roman" w:cs="Arial"/>
      <w:vanish/>
      <w:sz w:val="16"/>
      <w:szCs w:val="16"/>
      <w:lang w:eastAsia="en-GB"/>
    </w:rPr>
  </w:style>
  <w:style w:type="character" w:customStyle="1" w:styleId="z-BottomofFormChar">
    <w:name w:val="z-Bottom of Form Char"/>
    <w:basedOn w:val="DefaultParagraphFont"/>
    <w:link w:val="z-BottomofForm"/>
    <w:uiPriority w:val="99"/>
    <w:semiHidden/>
    <w:rsid w:val="00F83169"/>
    <w:rPr>
      <w:rFonts w:ascii="Arial" w:eastAsia="Times New Roman" w:hAnsi="Arial" w:cs="Arial"/>
      <w:vanish/>
      <w:kern w:val="0"/>
      <w:sz w:val="16"/>
      <w:szCs w:val="16"/>
      <w:lang w:eastAsia="en-GB"/>
      <w14:ligatures w14:val="none"/>
    </w:rPr>
  </w:style>
  <w:style w:type="character" w:styleId="Emphasis">
    <w:name w:val="Emphasis"/>
    <w:basedOn w:val="DefaultParagraphFont"/>
    <w:uiPriority w:val="20"/>
    <w:qFormat/>
    <w:rsid w:val="00F83169"/>
    <w:rPr>
      <w:i/>
      <w:iCs/>
    </w:rPr>
  </w:style>
  <w:style w:type="paragraph" w:customStyle="1" w:styleId="trt0xe">
    <w:name w:val="trt0xe"/>
    <w:basedOn w:val="Normal"/>
    <w:rsid w:val="00675CD0"/>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Heading4Char">
    <w:name w:val="Heading 4 Char"/>
    <w:basedOn w:val="DefaultParagraphFont"/>
    <w:link w:val="Heading4"/>
    <w:uiPriority w:val="9"/>
    <w:semiHidden/>
    <w:rsid w:val="00694C9C"/>
    <w:rPr>
      <w:rFonts w:asciiTheme="majorHAnsi" w:eastAsiaTheme="majorEastAsia" w:hAnsiTheme="majorHAnsi" w:cstheme="majorBidi"/>
      <w:i/>
      <w:iCs/>
      <w:color w:val="2F5496" w:themeColor="accent1" w:themeShade="BF"/>
      <w:kern w:val="0"/>
      <w:szCs w:val="24"/>
      <w14:ligatures w14:val="none"/>
    </w:rPr>
  </w:style>
  <w:style w:type="paragraph" w:customStyle="1" w:styleId="muitypography-root">
    <w:name w:val="muitypography-root"/>
    <w:basedOn w:val="Normal"/>
    <w:rsid w:val="00694C9C"/>
    <w:pPr>
      <w:spacing w:before="100" w:beforeAutospacing="1" w:after="100" w:afterAutospacing="1" w:line="240" w:lineRule="auto"/>
    </w:pPr>
    <w:rPr>
      <w:rFonts w:ascii="Times New Roman" w:eastAsia="Times New Roman" w:hAnsi="Times New Roman" w:cs="Times New Roman"/>
      <w:sz w:val="24"/>
      <w:lang w:eastAsia="en-GB"/>
    </w:rPr>
  </w:style>
  <w:style w:type="character" w:styleId="UnresolvedMention">
    <w:name w:val="Unresolved Mention"/>
    <w:basedOn w:val="DefaultParagraphFont"/>
    <w:uiPriority w:val="99"/>
    <w:semiHidden/>
    <w:unhideWhenUsed/>
    <w:rsid w:val="005939C5"/>
    <w:rPr>
      <w:color w:val="605E5C"/>
      <w:shd w:val="clear" w:color="auto" w:fill="E1DFDD"/>
    </w:rPr>
  </w:style>
  <w:style w:type="table" w:styleId="TableGrid">
    <w:name w:val="Table Grid"/>
    <w:basedOn w:val="TableNormal"/>
    <w:uiPriority w:val="39"/>
    <w:rsid w:val="00DB0C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ccordiontitle">
    <w:name w:val="accordion__title"/>
    <w:basedOn w:val="DefaultParagraphFont"/>
    <w:rsid w:val="004156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782321">
      <w:bodyDiv w:val="1"/>
      <w:marLeft w:val="0"/>
      <w:marRight w:val="0"/>
      <w:marTop w:val="0"/>
      <w:marBottom w:val="0"/>
      <w:divBdr>
        <w:top w:val="none" w:sz="0" w:space="0" w:color="auto"/>
        <w:left w:val="none" w:sz="0" w:space="0" w:color="auto"/>
        <w:bottom w:val="none" w:sz="0" w:space="0" w:color="auto"/>
        <w:right w:val="none" w:sz="0" w:space="0" w:color="auto"/>
      </w:divBdr>
      <w:divsChild>
        <w:div w:id="1158613710">
          <w:marLeft w:val="0"/>
          <w:marRight w:val="0"/>
          <w:marTop w:val="0"/>
          <w:marBottom w:val="0"/>
          <w:divBdr>
            <w:top w:val="none" w:sz="0" w:space="0" w:color="auto"/>
            <w:left w:val="none" w:sz="0" w:space="0" w:color="auto"/>
            <w:bottom w:val="none" w:sz="0" w:space="0" w:color="auto"/>
            <w:right w:val="none" w:sz="0" w:space="0" w:color="auto"/>
          </w:divBdr>
          <w:divsChild>
            <w:div w:id="990064775">
              <w:marLeft w:val="0"/>
              <w:marRight w:val="0"/>
              <w:marTop w:val="0"/>
              <w:marBottom w:val="0"/>
              <w:divBdr>
                <w:top w:val="none" w:sz="0" w:space="0" w:color="auto"/>
                <w:left w:val="none" w:sz="0" w:space="0" w:color="auto"/>
                <w:bottom w:val="none" w:sz="0" w:space="0" w:color="auto"/>
                <w:right w:val="none" w:sz="0" w:space="0" w:color="auto"/>
              </w:divBdr>
              <w:divsChild>
                <w:div w:id="206505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363202">
          <w:marLeft w:val="0"/>
          <w:marRight w:val="0"/>
          <w:marTop w:val="360"/>
          <w:marBottom w:val="0"/>
          <w:divBdr>
            <w:top w:val="none" w:sz="0" w:space="0" w:color="auto"/>
            <w:left w:val="none" w:sz="0" w:space="0" w:color="auto"/>
            <w:bottom w:val="none" w:sz="0" w:space="0" w:color="auto"/>
            <w:right w:val="none" w:sz="0" w:space="0" w:color="auto"/>
          </w:divBdr>
          <w:divsChild>
            <w:div w:id="135728510">
              <w:marLeft w:val="0"/>
              <w:marRight w:val="0"/>
              <w:marTop w:val="100"/>
              <w:marBottom w:val="100"/>
              <w:divBdr>
                <w:top w:val="none" w:sz="0" w:space="0" w:color="auto"/>
                <w:left w:val="none" w:sz="0" w:space="0" w:color="auto"/>
                <w:bottom w:val="none" w:sz="0" w:space="0" w:color="auto"/>
                <w:right w:val="none" w:sz="0" w:space="0" w:color="auto"/>
              </w:divBdr>
              <w:divsChild>
                <w:div w:id="349137635">
                  <w:marLeft w:val="-360"/>
                  <w:marRight w:val="0"/>
                  <w:marTop w:val="0"/>
                  <w:marBottom w:val="720"/>
                  <w:divBdr>
                    <w:top w:val="none" w:sz="0" w:space="0" w:color="auto"/>
                    <w:left w:val="none" w:sz="0" w:space="0" w:color="auto"/>
                    <w:bottom w:val="none" w:sz="0" w:space="0" w:color="auto"/>
                    <w:right w:val="none" w:sz="0" w:space="0" w:color="auto"/>
                  </w:divBdr>
                  <w:divsChild>
                    <w:div w:id="894924809">
                      <w:marLeft w:val="0"/>
                      <w:marRight w:val="0"/>
                      <w:marTop w:val="0"/>
                      <w:marBottom w:val="0"/>
                      <w:divBdr>
                        <w:top w:val="none" w:sz="0" w:space="0" w:color="auto"/>
                        <w:left w:val="none" w:sz="0" w:space="0" w:color="auto"/>
                        <w:bottom w:val="none" w:sz="0" w:space="0" w:color="auto"/>
                        <w:right w:val="none" w:sz="0" w:space="0" w:color="auto"/>
                      </w:divBdr>
                      <w:divsChild>
                        <w:div w:id="722564656">
                          <w:marLeft w:val="-240"/>
                          <w:marRight w:val="0"/>
                          <w:marTop w:val="0"/>
                          <w:marBottom w:val="0"/>
                          <w:divBdr>
                            <w:top w:val="none" w:sz="0" w:space="0" w:color="auto"/>
                            <w:left w:val="none" w:sz="0" w:space="0" w:color="auto"/>
                            <w:bottom w:val="none" w:sz="0" w:space="0" w:color="auto"/>
                            <w:right w:val="none" w:sz="0" w:space="0" w:color="auto"/>
                          </w:divBdr>
                          <w:divsChild>
                            <w:div w:id="1116019794">
                              <w:marLeft w:val="0"/>
                              <w:marRight w:val="0"/>
                              <w:marTop w:val="0"/>
                              <w:marBottom w:val="0"/>
                              <w:divBdr>
                                <w:top w:val="none" w:sz="0" w:space="0" w:color="auto"/>
                                <w:left w:val="none" w:sz="0" w:space="0" w:color="auto"/>
                                <w:bottom w:val="none" w:sz="0" w:space="0" w:color="auto"/>
                                <w:right w:val="none" w:sz="0" w:space="0" w:color="auto"/>
                              </w:divBdr>
                              <w:divsChild>
                                <w:div w:id="45154693">
                                  <w:marLeft w:val="0"/>
                                  <w:marRight w:val="0"/>
                                  <w:marTop w:val="0"/>
                                  <w:marBottom w:val="0"/>
                                  <w:divBdr>
                                    <w:top w:val="none" w:sz="0" w:space="0" w:color="auto"/>
                                    <w:left w:val="none" w:sz="0" w:space="0" w:color="auto"/>
                                    <w:bottom w:val="none" w:sz="0" w:space="0" w:color="auto"/>
                                    <w:right w:val="none" w:sz="0" w:space="0" w:color="auto"/>
                                  </w:divBdr>
                                </w:div>
                              </w:divsChild>
                            </w:div>
                            <w:div w:id="197244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318699">
                  <w:marLeft w:val="0"/>
                  <w:marRight w:val="0"/>
                  <w:marTop w:val="0"/>
                  <w:marBottom w:val="0"/>
                  <w:divBdr>
                    <w:top w:val="none" w:sz="0" w:space="0" w:color="auto"/>
                    <w:left w:val="none" w:sz="0" w:space="0" w:color="auto"/>
                    <w:bottom w:val="none" w:sz="0" w:space="0" w:color="auto"/>
                    <w:right w:val="none" w:sz="0" w:space="0" w:color="auto"/>
                  </w:divBdr>
                  <w:divsChild>
                    <w:div w:id="1518498129">
                      <w:marLeft w:val="0"/>
                      <w:marRight w:val="0"/>
                      <w:marTop w:val="0"/>
                      <w:marBottom w:val="0"/>
                      <w:divBdr>
                        <w:top w:val="none" w:sz="0" w:space="0" w:color="auto"/>
                        <w:left w:val="none" w:sz="0" w:space="0" w:color="auto"/>
                        <w:bottom w:val="none" w:sz="0" w:space="0" w:color="auto"/>
                        <w:right w:val="none" w:sz="0" w:space="0" w:color="auto"/>
                      </w:divBdr>
                      <w:divsChild>
                        <w:div w:id="1151756531">
                          <w:marLeft w:val="0"/>
                          <w:marRight w:val="0"/>
                          <w:marTop w:val="0"/>
                          <w:marBottom w:val="0"/>
                          <w:divBdr>
                            <w:top w:val="none" w:sz="0" w:space="0" w:color="auto"/>
                            <w:left w:val="none" w:sz="0" w:space="0" w:color="auto"/>
                            <w:bottom w:val="none" w:sz="0" w:space="0" w:color="auto"/>
                            <w:right w:val="none" w:sz="0" w:space="0" w:color="auto"/>
                          </w:divBdr>
                          <w:divsChild>
                            <w:div w:id="1449812026">
                              <w:marLeft w:val="0"/>
                              <w:marRight w:val="0"/>
                              <w:marTop w:val="0"/>
                              <w:marBottom w:val="0"/>
                              <w:divBdr>
                                <w:top w:val="none" w:sz="0" w:space="0" w:color="auto"/>
                                <w:left w:val="none" w:sz="0" w:space="0" w:color="auto"/>
                                <w:bottom w:val="none" w:sz="0" w:space="0" w:color="auto"/>
                                <w:right w:val="none" w:sz="0" w:space="0" w:color="auto"/>
                              </w:divBdr>
                              <w:divsChild>
                                <w:div w:id="1277785439">
                                  <w:marLeft w:val="0"/>
                                  <w:marRight w:val="0"/>
                                  <w:marTop w:val="240"/>
                                  <w:marBottom w:val="240"/>
                                  <w:divBdr>
                                    <w:top w:val="none" w:sz="0" w:space="0" w:color="auto"/>
                                    <w:left w:val="none" w:sz="0" w:space="0" w:color="auto"/>
                                    <w:bottom w:val="none" w:sz="0" w:space="0" w:color="auto"/>
                                    <w:right w:val="none" w:sz="0" w:space="0" w:color="auto"/>
                                  </w:divBdr>
                                  <w:divsChild>
                                    <w:div w:id="870454562">
                                      <w:marLeft w:val="0"/>
                                      <w:marRight w:val="0"/>
                                      <w:marTop w:val="0"/>
                                      <w:marBottom w:val="0"/>
                                      <w:divBdr>
                                        <w:top w:val="none" w:sz="0" w:space="0" w:color="auto"/>
                                        <w:left w:val="none" w:sz="0" w:space="0" w:color="auto"/>
                                        <w:bottom w:val="none" w:sz="0" w:space="0" w:color="auto"/>
                                        <w:right w:val="none" w:sz="0" w:space="0" w:color="auto"/>
                                      </w:divBdr>
                                      <w:divsChild>
                                        <w:div w:id="128989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190410">
                              <w:marLeft w:val="0"/>
                              <w:marRight w:val="0"/>
                              <w:marTop w:val="0"/>
                              <w:marBottom w:val="0"/>
                              <w:divBdr>
                                <w:top w:val="none" w:sz="0" w:space="0" w:color="auto"/>
                                <w:left w:val="none" w:sz="0" w:space="0" w:color="auto"/>
                                <w:bottom w:val="none" w:sz="0" w:space="0" w:color="auto"/>
                                <w:right w:val="none" w:sz="0" w:space="0" w:color="auto"/>
                              </w:divBdr>
                              <w:divsChild>
                                <w:div w:id="1727874896">
                                  <w:marLeft w:val="0"/>
                                  <w:marRight w:val="0"/>
                                  <w:marTop w:val="0"/>
                                  <w:marBottom w:val="0"/>
                                  <w:divBdr>
                                    <w:top w:val="none" w:sz="0" w:space="0" w:color="auto"/>
                                    <w:left w:val="none" w:sz="0" w:space="0" w:color="auto"/>
                                    <w:bottom w:val="none" w:sz="0" w:space="0" w:color="auto"/>
                                    <w:right w:val="none" w:sz="0" w:space="0" w:color="auto"/>
                                  </w:divBdr>
                                  <w:divsChild>
                                    <w:div w:id="1149174096">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1452826131">
                              <w:marLeft w:val="0"/>
                              <w:marRight w:val="0"/>
                              <w:marTop w:val="0"/>
                              <w:marBottom w:val="0"/>
                              <w:divBdr>
                                <w:top w:val="none" w:sz="0" w:space="0" w:color="auto"/>
                                <w:left w:val="none" w:sz="0" w:space="0" w:color="auto"/>
                                <w:bottom w:val="none" w:sz="0" w:space="0" w:color="auto"/>
                                <w:right w:val="none" w:sz="0" w:space="0" w:color="auto"/>
                              </w:divBdr>
                              <w:divsChild>
                                <w:div w:id="50274101">
                                  <w:marLeft w:val="0"/>
                                  <w:marRight w:val="0"/>
                                  <w:marTop w:val="240"/>
                                  <w:marBottom w:val="240"/>
                                  <w:divBdr>
                                    <w:top w:val="none" w:sz="0" w:space="0" w:color="auto"/>
                                    <w:left w:val="none" w:sz="0" w:space="0" w:color="auto"/>
                                    <w:bottom w:val="none" w:sz="0" w:space="0" w:color="auto"/>
                                    <w:right w:val="none" w:sz="0" w:space="0" w:color="auto"/>
                                  </w:divBdr>
                                  <w:divsChild>
                                    <w:div w:id="552036319">
                                      <w:marLeft w:val="0"/>
                                      <w:marRight w:val="0"/>
                                      <w:marTop w:val="0"/>
                                      <w:marBottom w:val="0"/>
                                      <w:divBdr>
                                        <w:top w:val="none" w:sz="0" w:space="0" w:color="auto"/>
                                        <w:left w:val="none" w:sz="0" w:space="0" w:color="auto"/>
                                        <w:bottom w:val="none" w:sz="0" w:space="0" w:color="auto"/>
                                        <w:right w:val="none" w:sz="0" w:space="0" w:color="auto"/>
                                      </w:divBdr>
                                      <w:divsChild>
                                        <w:div w:id="136937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74988">
                              <w:marLeft w:val="0"/>
                              <w:marRight w:val="0"/>
                              <w:marTop w:val="0"/>
                              <w:marBottom w:val="0"/>
                              <w:divBdr>
                                <w:top w:val="none" w:sz="0" w:space="0" w:color="auto"/>
                                <w:left w:val="none" w:sz="0" w:space="0" w:color="auto"/>
                                <w:bottom w:val="none" w:sz="0" w:space="0" w:color="auto"/>
                                <w:right w:val="none" w:sz="0" w:space="0" w:color="auto"/>
                              </w:divBdr>
                              <w:divsChild>
                                <w:div w:id="1143237206">
                                  <w:marLeft w:val="0"/>
                                  <w:marRight w:val="0"/>
                                  <w:marTop w:val="240"/>
                                  <w:marBottom w:val="240"/>
                                  <w:divBdr>
                                    <w:top w:val="none" w:sz="0" w:space="0" w:color="auto"/>
                                    <w:left w:val="none" w:sz="0" w:space="0" w:color="auto"/>
                                    <w:bottom w:val="none" w:sz="0" w:space="0" w:color="auto"/>
                                    <w:right w:val="none" w:sz="0" w:space="0" w:color="auto"/>
                                  </w:divBdr>
                                  <w:divsChild>
                                    <w:div w:id="73454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856212">
                              <w:marLeft w:val="0"/>
                              <w:marRight w:val="0"/>
                              <w:marTop w:val="0"/>
                              <w:marBottom w:val="0"/>
                              <w:divBdr>
                                <w:top w:val="none" w:sz="0" w:space="0" w:color="auto"/>
                                <w:left w:val="none" w:sz="0" w:space="0" w:color="auto"/>
                                <w:bottom w:val="none" w:sz="0" w:space="0" w:color="auto"/>
                                <w:right w:val="none" w:sz="0" w:space="0" w:color="auto"/>
                              </w:divBdr>
                              <w:divsChild>
                                <w:div w:id="181938242">
                                  <w:marLeft w:val="0"/>
                                  <w:marRight w:val="0"/>
                                  <w:marTop w:val="240"/>
                                  <w:marBottom w:val="240"/>
                                  <w:divBdr>
                                    <w:top w:val="none" w:sz="0" w:space="0" w:color="auto"/>
                                    <w:left w:val="none" w:sz="0" w:space="0" w:color="auto"/>
                                    <w:bottom w:val="none" w:sz="0" w:space="0" w:color="auto"/>
                                    <w:right w:val="none" w:sz="0" w:space="0" w:color="auto"/>
                                  </w:divBdr>
                                  <w:divsChild>
                                    <w:div w:id="227882698">
                                      <w:marLeft w:val="0"/>
                                      <w:marRight w:val="0"/>
                                      <w:marTop w:val="0"/>
                                      <w:marBottom w:val="0"/>
                                      <w:divBdr>
                                        <w:top w:val="none" w:sz="0" w:space="0" w:color="auto"/>
                                        <w:left w:val="none" w:sz="0" w:space="0" w:color="auto"/>
                                        <w:bottom w:val="none" w:sz="0" w:space="0" w:color="auto"/>
                                        <w:right w:val="none" w:sz="0" w:space="0" w:color="auto"/>
                                      </w:divBdr>
                                      <w:divsChild>
                                        <w:div w:id="104552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478101">
                              <w:marLeft w:val="0"/>
                              <w:marRight w:val="0"/>
                              <w:marTop w:val="0"/>
                              <w:marBottom w:val="0"/>
                              <w:divBdr>
                                <w:top w:val="none" w:sz="0" w:space="0" w:color="auto"/>
                                <w:left w:val="none" w:sz="0" w:space="0" w:color="auto"/>
                                <w:bottom w:val="none" w:sz="0" w:space="0" w:color="auto"/>
                                <w:right w:val="none" w:sz="0" w:space="0" w:color="auto"/>
                              </w:divBdr>
                              <w:divsChild>
                                <w:div w:id="330913438">
                                  <w:marLeft w:val="0"/>
                                  <w:marRight w:val="0"/>
                                  <w:marTop w:val="240"/>
                                  <w:marBottom w:val="240"/>
                                  <w:divBdr>
                                    <w:top w:val="none" w:sz="0" w:space="0" w:color="auto"/>
                                    <w:left w:val="none" w:sz="0" w:space="0" w:color="auto"/>
                                    <w:bottom w:val="none" w:sz="0" w:space="0" w:color="auto"/>
                                    <w:right w:val="none" w:sz="0" w:space="0" w:color="auto"/>
                                  </w:divBdr>
                                  <w:divsChild>
                                    <w:div w:id="110010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609417">
                              <w:marLeft w:val="0"/>
                              <w:marRight w:val="0"/>
                              <w:marTop w:val="0"/>
                              <w:marBottom w:val="0"/>
                              <w:divBdr>
                                <w:top w:val="none" w:sz="0" w:space="0" w:color="auto"/>
                                <w:left w:val="none" w:sz="0" w:space="0" w:color="auto"/>
                                <w:bottom w:val="none" w:sz="0" w:space="0" w:color="auto"/>
                                <w:right w:val="none" w:sz="0" w:space="0" w:color="auto"/>
                              </w:divBdr>
                              <w:divsChild>
                                <w:div w:id="261958677">
                                  <w:marLeft w:val="0"/>
                                  <w:marRight w:val="0"/>
                                  <w:marTop w:val="240"/>
                                  <w:marBottom w:val="240"/>
                                  <w:divBdr>
                                    <w:top w:val="none" w:sz="0" w:space="0" w:color="auto"/>
                                    <w:left w:val="none" w:sz="0" w:space="0" w:color="auto"/>
                                    <w:bottom w:val="none" w:sz="0" w:space="0" w:color="auto"/>
                                    <w:right w:val="none" w:sz="0" w:space="0" w:color="auto"/>
                                  </w:divBdr>
                                  <w:divsChild>
                                    <w:div w:id="1045181651">
                                      <w:marLeft w:val="0"/>
                                      <w:marRight w:val="0"/>
                                      <w:marTop w:val="0"/>
                                      <w:marBottom w:val="0"/>
                                      <w:divBdr>
                                        <w:top w:val="none" w:sz="0" w:space="0" w:color="auto"/>
                                        <w:left w:val="none" w:sz="0" w:space="0" w:color="auto"/>
                                        <w:bottom w:val="none" w:sz="0" w:space="0" w:color="auto"/>
                                        <w:right w:val="none" w:sz="0" w:space="0" w:color="auto"/>
                                      </w:divBdr>
                                      <w:divsChild>
                                        <w:div w:id="174806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49389277">
      <w:bodyDiv w:val="1"/>
      <w:marLeft w:val="0"/>
      <w:marRight w:val="0"/>
      <w:marTop w:val="0"/>
      <w:marBottom w:val="0"/>
      <w:divBdr>
        <w:top w:val="none" w:sz="0" w:space="0" w:color="auto"/>
        <w:left w:val="none" w:sz="0" w:space="0" w:color="auto"/>
        <w:bottom w:val="none" w:sz="0" w:space="0" w:color="auto"/>
        <w:right w:val="none" w:sz="0" w:space="0" w:color="auto"/>
      </w:divBdr>
    </w:div>
    <w:div w:id="308635592">
      <w:bodyDiv w:val="1"/>
      <w:marLeft w:val="0"/>
      <w:marRight w:val="0"/>
      <w:marTop w:val="0"/>
      <w:marBottom w:val="0"/>
      <w:divBdr>
        <w:top w:val="none" w:sz="0" w:space="0" w:color="auto"/>
        <w:left w:val="none" w:sz="0" w:space="0" w:color="auto"/>
        <w:bottom w:val="none" w:sz="0" w:space="0" w:color="auto"/>
        <w:right w:val="none" w:sz="0" w:space="0" w:color="auto"/>
      </w:divBdr>
    </w:div>
    <w:div w:id="427431455">
      <w:bodyDiv w:val="1"/>
      <w:marLeft w:val="0"/>
      <w:marRight w:val="0"/>
      <w:marTop w:val="0"/>
      <w:marBottom w:val="0"/>
      <w:divBdr>
        <w:top w:val="none" w:sz="0" w:space="0" w:color="auto"/>
        <w:left w:val="none" w:sz="0" w:space="0" w:color="auto"/>
        <w:bottom w:val="none" w:sz="0" w:space="0" w:color="auto"/>
        <w:right w:val="none" w:sz="0" w:space="0" w:color="auto"/>
      </w:divBdr>
      <w:divsChild>
        <w:div w:id="1126854494">
          <w:marLeft w:val="0"/>
          <w:marRight w:val="0"/>
          <w:marTop w:val="0"/>
          <w:marBottom w:val="0"/>
          <w:divBdr>
            <w:top w:val="none" w:sz="0" w:space="0" w:color="auto"/>
            <w:left w:val="none" w:sz="0" w:space="0" w:color="auto"/>
            <w:bottom w:val="none" w:sz="0" w:space="0" w:color="auto"/>
            <w:right w:val="none" w:sz="0" w:space="0" w:color="auto"/>
          </w:divBdr>
          <w:divsChild>
            <w:div w:id="596985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744436">
      <w:bodyDiv w:val="1"/>
      <w:marLeft w:val="0"/>
      <w:marRight w:val="0"/>
      <w:marTop w:val="0"/>
      <w:marBottom w:val="0"/>
      <w:divBdr>
        <w:top w:val="none" w:sz="0" w:space="0" w:color="auto"/>
        <w:left w:val="none" w:sz="0" w:space="0" w:color="auto"/>
        <w:bottom w:val="none" w:sz="0" w:space="0" w:color="auto"/>
        <w:right w:val="none" w:sz="0" w:space="0" w:color="auto"/>
      </w:divBdr>
    </w:div>
    <w:div w:id="731124453">
      <w:bodyDiv w:val="1"/>
      <w:marLeft w:val="0"/>
      <w:marRight w:val="0"/>
      <w:marTop w:val="0"/>
      <w:marBottom w:val="0"/>
      <w:divBdr>
        <w:top w:val="none" w:sz="0" w:space="0" w:color="auto"/>
        <w:left w:val="none" w:sz="0" w:space="0" w:color="auto"/>
        <w:bottom w:val="none" w:sz="0" w:space="0" w:color="auto"/>
        <w:right w:val="none" w:sz="0" w:space="0" w:color="auto"/>
      </w:divBdr>
      <w:divsChild>
        <w:div w:id="1528370408">
          <w:marLeft w:val="0"/>
          <w:marRight w:val="0"/>
          <w:marTop w:val="0"/>
          <w:marBottom w:val="300"/>
          <w:divBdr>
            <w:top w:val="none" w:sz="0" w:space="0" w:color="auto"/>
            <w:left w:val="none" w:sz="0" w:space="0" w:color="auto"/>
            <w:bottom w:val="none" w:sz="0" w:space="0" w:color="auto"/>
            <w:right w:val="none" w:sz="0" w:space="0" w:color="auto"/>
          </w:divBdr>
          <w:divsChild>
            <w:div w:id="931014374">
              <w:marLeft w:val="0"/>
              <w:marRight w:val="0"/>
              <w:marTop w:val="0"/>
              <w:marBottom w:val="0"/>
              <w:divBdr>
                <w:top w:val="none" w:sz="0" w:space="0" w:color="auto"/>
                <w:left w:val="none" w:sz="0" w:space="0" w:color="auto"/>
                <w:bottom w:val="none" w:sz="0" w:space="0" w:color="auto"/>
                <w:right w:val="none" w:sz="0" w:space="0" w:color="auto"/>
              </w:divBdr>
            </w:div>
          </w:divsChild>
        </w:div>
        <w:div w:id="59834723">
          <w:marLeft w:val="0"/>
          <w:marRight w:val="0"/>
          <w:marTop w:val="0"/>
          <w:marBottom w:val="0"/>
          <w:divBdr>
            <w:top w:val="none" w:sz="0" w:space="0" w:color="auto"/>
            <w:left w:val="none" w:sz="0" w:space="0" w:color="auto"/>
            <w:bottom w:val="none" w:sz="0" w:space="0" w:color="auto"/>
            <w:right w:val="none" w:sz="0" w:space="0" w:color="auto"/>
          </w:divBdr>
        </w:div>
      </w:divsChild>
    </w:div>
    <w:div w:id="808741032">
      <w:bodyDiv w:val="1"/>
      <w:marLeft w:val="0"/>
      <w:marRight w:val="0"/>
      <w:marTop w:val="0"/>
      <w:marBottom w:val="0"/>
      <w:divBdr>
        <w:top w:val="none" w:sz="0" w:space="0" w:color="auto"/>
        <w:left w:val="none" w:sz="0" w:space="0" w:color="auto"/>
        <w:bottom w:val="none" w:sz="0" w:space="0" w:color="auto"/>
        <w:right w:val="none" w:sz="0" w:space="0" w:color="auto"/>
      </w:divBdr>
    </w:div>
    <w:div w:id="924416878">
      <w:bodyDiv w:val="1"/>
      <w:marLeft w:val="0"/>
      <w:marRight w:val="0"/>
      <w:marTop w:val="0"/>
      <w:marBottom w:val="0"/>
      <w:divBdr>
        <w:top w:val="none" w:sz="0" w:space="0" w:color="auto"/>
        <w:left w:val="none" w:sz="0" w:space="0" w:color="auto"/>
        <w:bottom w:val="none" w:sz="0" w:space="0" w:color="auto"/>
        <w:right w:val="none" w:sz="0" w:space="0" w:color="auto"/>
      </w:divBdr>
    </w:div>
    <w:div w:id="1000743409">
      <w:bodyDiv w:val="1"/>
      <w:marLeft w:val="0"/>
      <w:marRight w:val="0"/>
      <w:marTop w:val="0"/>
      <w:marBottom w:val="0"/>
      <w:divBdr>
        <w:top w:val="none" w:sz="0" w:space="0" w:color="auto"/>
        <w:left w:val="none" w:sz="0" w:space="0" w:color="auto"/>
        <w:bottom w:val="none" w:sz="0" w:space="0" w:color="auto"/>
        <w:right w:val="none" w:sz="0" w:space="0" w:color="auto"/>
      </w:divBdr>
    </w:div>
    <w:div w:id="1091781835">
      <w:bodyDiv w:val="1"/>
      <w:marLeft w:val="0"/>
      <w:marRight w:val="0"/>
      <w:marTop w:val="0"/>
      <w:marBottom w:val="0"/>
      <w:divBdr>
        <w:top w:val="none" w:sz="0" w:space="0" w:color="auto"/>
        <w:left w:val="none" w:sz="0" w:space="0" w:color="auto"/>
        <w:bottom w:val="none" w:sz="0" w:space="0" w:color="auto"/>
        <w:right w:val="none" w:sz="0" w:space="0" w:color="auto"/>
      </w:divBdr>
    </w:div>
    <w:div w:id="1144277032">
      <w:bodyDiv w:val="1"/>
      <w:marLeft w:val="0"/>
      <w:marRight w:val="0"/>
      <w:marTop w:val="0"/>
      <w:marBottom w:val="0"/>
      <w:divBdr>
        <w:top w:val="none" w:sz="0" w:space="0" w:color="auto"/>
        <w:left w:val="none" w:sz="0" w:space="0" w:color="auto"/>
        <w:bottom w:val="none" w:sz="0" w:space="0" w:color="auto"/>
        <w:right w:val="none" w:sz="0" w:space="0" w:color="auto"/>
      </w:divBdr>
    </w:div>
    <w:div w:id="1188446953">
      <w:bodyDiv w:val="1"/>
      <w:marLeft w:val="0"/>
      <w:marRight w:val="0"/>
      <w:marTop w:val="0"/>
      <w:marBottom w:val="0"/>
      <w:divBdr>
        <w:top w:val="none" w:sz="0" w:space="0" w:color="auto"/>
        <w:left w:val="none" w:sz="0" w:space="0" w:color="auto"/>
        <w:bottom w:val="none" w:sz="0" w:space="0" w:color="auto"/>
        <w:right w:val="none" w:sz="0" w:space="0" w:color="auto"/>
      </w:divBdr>
    </w:div>
    <w:div w:id="1262490113">
      <w:bodyDiv w:val="1"/>
      <w:marLeft w:val="0"/>
      <w:marRight w:val="0"/>
      <w:marTop w:val="0"/>
      <w:marBottom w:val="0"/>
      <w:divBdr>
        <w:top w:val="none" w:sz="0" w:space="0" w:color="auto"/>
        <w:left w:val="none" w:sz="0" w:space="0" w:color="auto"/>
        <w:bottom w:val="none" w:sz="0" w:space="0" w:color="auto"/>
        <w:right w:val="none" w:sz="0" w:space="0" w:color="auto"/>
      </w:divBdr>
    </w:div>
    <w:div w:id="1353385482">
      <w:bodyDiv w:val="1"/>
      <w:marLeft w:val="0"/>
      <w:marRight w:val="0"/>
      <w:marTop w:val="0"/>
      <w:marBottom w:val="0"/>
      <w:divBdr>
        <w:top w:val="none" w:sz="0" w:space="0" w:color="auto"/>
        <w:left w:val="none" w:sz="0" w:space="0" w:color="auto"/>
        <w:bottom w:val="none" w:sz="0" w:space="0" w:color="auto"/>
        <w:right w:val="none" w:sz="0" w:space="0" w:color="auto"/>
      </w:divBdr>
      <w:divsChild>
        <w:div w:id="1199928021">
          <w:blockQuote w:val="1"/>
          <w:marLeft w:val="150"/>
          <w:marRight w:val="150"/>
          <w:marTop w:val="499"/>
          <w:marBottom w:val="499"/>
          <w:divBdr>
            <w:top w:val="none" w:sz="0" w:space="0" w:color="auto"/>
            <w:left w:val="single" w:sz="18" w:space="8" w:color="097DA1"/>
            <w:bottom w:val="none" w:sz="0" w:space="0" w:color="auto"/>
            <w:right w:val="none" w:sz="0" w:space="0" w:color="auto"/>
          </w:divBdr>
        </w:div>
        <w:div w:id="129174874">
          <w:blockQuote w:val="1"/>
          <w:marLeft w:val="150"/>
          <w:marRight w:val="150"/>
          <w:marTop w:val="499"/>
          <w:marBottom w:val="499"/>
          <w:divBdr>
            <w:top w:val="none" w:sz="0" w:space="0" w:color="auto"/>
            <w:left w:val="single" w:sz="18" w:space="8" w:color="097DA1"/>
            <w:bottom w:val="none" w:sz="0" w:space="0" w:color="auto"/>
            <w:right w:val="none" w:sz="0" w:space="0" w:color="auto"/>
          </w:divBdr>
        </w:div>
        <w:div w:id="1247887390">
          <w:marLeft w:val="0"/>
          <w:marRight w:val="0"/>
          <w:marTop w:val="0"/>
          <w:marBottom w:val="0"/>
          <w:divBdr>
            <w:top w:val="none" w:sz="0" w:space="0" w:color="auto"/>
            <w:left w:val="none" w:sz="0" w:space="0" w:color="auto"/>
            <w:bottom w:val="none" w:sz="0" w:space="0" w:color="auto"/>
            <w:right w:val="none" w:sz="0" w:space="0" w:color="auto"/>
          </w:divBdr>
          <w:divsChild>
            <w:div w:id="2026704936">
              <w:marLeft w:val="0"/>
              <w:marRight w:val="0"/>
              <w:marTop w:val="0"/>
              <w:marBottom w:val="0"/>
              <w:divBdr>
                <w:top w:val="none" w:sz="0" w:space="0" w:color="auto"/>
                <w:left w:val="none" w:sz="0" w:space="0" w:color="auto"/>
                <w:bottom w:val="none" w:sz="0" w:space="0" w:color="auto"/>
                <w:right w:val="none" w:sz="0" w:space="0" w:color="auto"/>
              </w:divBdr>
            </w:div>
          </w:divsChild>
        </w:div>
        <w:div w:id="2053381584">
          <w:blockQuote w:val="1"/>
          <w:marLeft w:val="150"/>
          <w:marRight w:val="150"/>
          <w:marTop w:val="499"/>
          <w:marBottom w:val="499"/>
          <w:divBdr>
            <w:top w:val="none" w:sz="0" w:space="0" w:color="auto"/>
            <w:left w:val="single" w:sz="18" w:space="8" w:color="097DA1"/>
            <w:bottom w:val="none" w:sz="0" w:space="0" w:color="auto"/>
            <w:right w:val="none" w:sz="0" w:space="0" w:color="auto"/>
          </w:divBdr>
        </w:div>
        <w:div w:id="845901854">
          <w:blockQuote w:val="1"/>
          <w:marLeft w:val="150"/>
          <w:marRight w:val="150"/>
          <w:marTop w:val="499"/>
          <w:marBottom w:val="499"/>
          <w:divBdr>
            <w:top w:val="none" w:sz="0" w:space="0" w:color="auto"/>
            <w:left w:val="single" w:sz="18" w:space="8" w:color="097DA1"/>
            <w:bottom w:val="none" w:sz="0" w:space="0" w:color="auto"/>
            <w:right w:val="none" w:sz="0" w:space="0" w:color="auto"/>
          </w:divBdr>
        </w:div>
        <w:div w:id="1667513745">
          <w:blockQuote w:val="1"/>
          <w:marLeft w:val="150"/>
          <w:marRight w:val="150"/>
          <w:marTop w:val="499"/>
          <w:marBottom w:val="499"/>
          <w:divBdr>
            <w:top w:val="none" w:sz="0" w:space="0" w:color="auto"/>
            <w:left w:val="single" w:sz="18" w:space="8" w:color="097DA1"/>
            <w:bottom w:val="none" w:sz="0" w:space="0" w:color="auto"/>
            <w:right w:val="none" w:sz="0" w:space="0" w:color="auto"/>
          </w:divBdr>
        </w:div>
        <w:div w:id="192695413">
          <w:blockQuote w:val="1"/>
          <w:marLeft w:val="150"/>
          <w:marRight w:val="150"/>
          <w:marTop w:val="499"/>
          <w:marBottom w:val="499"/>
          <w:divBdr>
            <w:top w:val="none" w:sz="0" w:space="0" w:color="auto"/>
            <w:left w:val="single" w:sz="18" w:space="8" w:color="097DA1"/>
            <w:bottom w:val="none" w:sz="0" w:space="0" w:color="auto"/>
            <w:right w:val="none" w:sz="0" w:space="0" w:color="auto"/>
          </w:divBdr>
        </w:div>
        <w:div w:id="1430589125">
          <w:blockQuote w:val="1"/>
          <w:marLeft w:val="150"/>
          <w:marRight w:val="150"/>
          <w:marTop w:val="499"/>
          <w:marBottom w:val="499"/>
          <w:divBdr>
            <w:top w:val="none" w:sz="0" w:space="0" w:color="auto"/>
            <w:left w:val="single" w:sz="18" w:space="8" w:color="097DA1"/>
            <w:bottom w:val="none" w:sz="0" w:space="0" w:color="auto"/>
            <w:right w:val="none" w:sz="0" w:space="0" w:color="auto"/>
          </w:divBdr>
        </w:div>
        <w:div w:id="431166939">
          <w:blockQuote w:val="1"/>
          <w:marLeft w:val="150"/>
          <w:marRight w:val="150"/>
          <w:marTop w:val="499"/>
          <w:marBottom w:val="499"/>
          <w:divBdr>
            <w:top w:val="none" w:sz="0" w:space="0" w:color="auto"/>
            <w:left w:val="single" w:sz="18" w:space="8" w:color="097DA1"/>
            <w:bottom w:val="none" w:sz="0" w:space="0" w:color="auto"/>
            <w:right w:val="none" w:sz="0" w:space="0" w:color="auto"/>
          </w:divBdr>
        </w:div>
        <w:div w:id="1852180098">
          <w:blockQuote w:val="1"/>
          <w:marLeft w:val="150"/>
          <w:marRight w:val="150"/>
          <w:marTop w:val="499"/>
          <w:marBottom w:val="499"/>
          <w:divBdr>
            <w:top w:val="none" w:sz="0" w:space="0" w:color="auto"/>
            <w:left w:val="single" w:sz="18" w:space="8" w:color="097DA1"/>
            <w:bottom w:val="none" w:sz="0" w:space="0" w:color="auto"/>
            <w:right w:val="none" w:sz="0" w:space="0" w:color="auto"/>
          </w:divBdr>
        </w:div>
        <w:div w:id="1108622717">
          <w:blockQuote w:val="1"/>
          <w:marLeft w:val="150"/>
          <w:marRight w:val="150"/>
          <w:marTop w:val="499"/>
          <w:marBottom w:val="499"/>
          <w:divBdr>
            <w:top w:val="none" w:sz="0" w:space="0" w:color="auto"/>
            <w:left w:val="single" w:sz="18" w:space="8" w:color="097DA1"/>
            <w:bottom w:val="none" w:sz="0" w:space="0" w:color="auto"/>
            <w:right w:val="none" w:sz="0" w:space="0" w:color="auto"/>
          </w:divBdr>
        </w:div>
      </w:divsChild>
    </w:div>
    <w:div w:id="1384524405">
      <w:bodyDiv w:val="1"/>
      <w:marLeft w:val="0"/>
      <w:marRight w:val="0"/>
      <w:marTop w:val="0"/>
      <w:marBottom w:val="0"/>
      <w:divBdr>
        <w:top w:val="none" w:sz="0" w:space="0" w:color="auto"/>
        <w:left w:val="none" w:sz="0" w:space="0" w:color="auto"/>
        <w:bottom w:val="none" w:sz="0" w:space="0" w:color="auto"/>
        <w:right w:val="none" w:sz="0" w:space="0" w:color="auto"/>
      </w:divBdr>
    </w:div>
    <w:div w:id="1403209914">
      <w:bodyDiv w:val="1"/>
      <w:marLeft w:val="0"/>
      <w:marRight w:val="0"/>
      <w:marTop w:val="0"/>
      <w:marBottom w:val="0"/>
      <w:divBdr>
        <w:top w:val="none" w:sz="0" w:space="0" w:color="auto"/>
        <w:left w:val="none" w:sz="0" w:space="0" w:color="auto"/>
        <w:bottom w:val="none" w:sz="0" w:space="0" w:color="auto"/>
        <w:right w:val="none" w:sz="0" w:space="0" w:color="auto"/>
      </w:divBdr>
      <w:divsChild>
        <w:div w:id="1533149268">
          <w:marLeft w:val="0"/>
          <w:marRight w:val="0"/>
          <w:marTop w:val="0"/>
          <w:marBottom w:val="0"/>
          <w:divBdr>
            <w:top w:val="none" w:sz="0" w:space="0" w:color="auto"/>
            <w:left w:val="none" w:sz="0" w:space="0" w:color="auto"/>
            <w:bottom w:val="none" w:sz="0" w:space="0" w:color="auto"/>
            <w:right w:val="none" w:sz="0" w:space="0" w:color="auto"/>
          </w:divBdr>
          <w:divsChild>
            <w:div w:id="1189954607">
              <w:marLeft w:val="0"/>
              <w:marRight w:val="0"/>
              <w:marTop w:val="240"/>
              <w:marBottom w:val="240"/>
              <w:divBdr>
                <w:top w:val="none" w:sz="0" w:space="0" w:color="auto"/>
                <w:left w:val="none" w:sz="0" w:space="0" w:color="auto"/>
                <w:bottom w:val="none" w:sz="0" w:space="0" w:color="auto"/>
                <w:right w:val="none" w:sz="0" w:space="0" w:color="auto"/>
              </w:divBdr>
              <w:divsChild>
                <w:div w:id="379213678">
                  <w:marLeft w:val="0"/>
                  <w:marRight w:val="0"/>
                  <w:marTop w:val="0"/>
                  <w:marBottom w:val="0"/>
                  <w:divBdr>
                    <w:top w:val="none" w:sz="0" w:space="0" w:color="auto"/>
                    <w:left w:val="none" w:sz="0" w:space="0" w:color="auto"/>
                    <w:bottom w:val="none" w:sz="0" w:space="0" w:color="auto"/>
                    <w:right w:val="none" w:sz="0" w:space="0" w:color="auto"/>
                  </w:divBdr>
                  <w:divsChild>
                    <w:div w:id="15303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311467">
          <w:marLeft w:val="0"/>
          <w:marRight w:val="0"/>
          <w:marTop w:val="0"/>
          <w:marBottom w:val="0"/>
          <w:divBdr>
            <w:top w:val="none" w:sz="0" w:space="0" w:color="auto"/>
            <w:left w:val="none" w:sz="0" w:space="0" w:color="auto"/>
            <w:bottom w:val="none" w:sz="0" w:space="0" w:color="auto"/>
            <w:right w:val="none" w:sz="0" w:space="0" w:color="auto"/>
          </w:divBdr>
          <w:divsChild>
            <w:div w:id="1350521238">
              <w:marLeft w:val="0"/>
              <w:marRight w:val="0"/>
              <w:marTop w:val="240"/>
              <w:marBottom w:val="240"/>
              <w:divBdr>
                <w:top w:val="none" w:sz="0" w:space="0" w:color="auto"/>
                <w:left w:val="none" w:sz="0" w:space="0" w:color="auto"/>
                <w:bottom w:val="none" w:sz="0" w:space="0" w:color="auto"/>
                <w:right w:val="none" w:sz="0" w:space="0" w:color="auto"/>
              </w:divBdr>
              <w:divsChild>
                <w:div w:id="1437939785">
                  <w:marLeft w:val="0"/>
                  <w:marRight w:val="0"/>
                  <w:marTop w:val="0"/>
                  <w:marBottom w:val="0"/>
                  <w:divBdr>
                    <w:top w:val="none" w:sz="0" w:space="0" w:color="auto"/>
                    <w:left w:val="none" w:sz="0" w:space="0" w:color="auto"/>
                    <w:bottom w:val="none" w:sz="0" w:space="0" w:color="auto"/>
                    <w:right w:val="none" w:sz="0" w:space="0" w:color="auto"/>
                  </w:divBdr>
                  <w:divsChild>
                    <w:div w:id="107308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7809251">
      <w:bodyDiv w:val="1"/>
      <w:marLeft w:val="0"/>
      <w:marRight w:val="0"/>
      <w:marTop w:val="0"/>
      <w:marBottom w:val="0"/>
      <w:divBdr>
        <w:top w:val="none" w:sz="0" w:space="0" w:color="auto"/>
        <w:left w:val="none" w:sz="0" w:space="0" w:color="auto"/>
        <w:bottom w:val="none" w:sz="0" w:space="0" w:color="auto"/>
        <w:right w:val="none" w:sz="0" w:space="0" w:color="auto"/>
      </w:divBdr>
      <w:divsChild>
        <w:div w:id="155649963">
          <w:marLeft w:val="0"/>
          <w:marRight w:val="0"/>
          <w:marTop w:val="0"/>
          <w:marBottom w:val="300"/>
          <w:divBdr>
            <w:top w:val="none" w:sz="0" w:space="0" w:color="auto"/>
            <w:left w:val="none" w:sz="0" w:space="0" w:color="auto"/>
            <w:bottom w:val="none" w:sz="0" w:space="0" w:color="auto"/>
            <w:right w:val="none" w:sz="0" w:space="0" w:color="auto"/>
          </w:divBdr>
          <w:divsChild>
            <w:div w:id="831261347">
              <w:marLeft w:val="0"/>
              <w:marRight w:val="0"/>
              <w:marTop w:val="0"/>
              <w:marBottom w:val="0"/>
              <w:divBdr>
                <w:top w:val="none" w:sz="0" w:space="0" w:color="auto"/>
                <w:left w:val="none" w:sz="0" w:space="0" w:color="auto"/>
                <w:bottom w:val="none" w:sz="0" w:space="0" w:color="auto"/>
                <w:right w:val="none" w:sz="0" w:space="0" w:color="auto"/>
              </w:divBdr>
            </w:div>
          </w:divsChild>
        </w:div>
        <w:div w:id="1158766604">
          <w:marLeft w:val="0"/>
          <w:marRight w:val="0"/>
          <w:marTop w:val="0"/>
          <w:marBottom w:val="0"/>
          <w:divBdr>
            <w:top w:val="none" w:sz="0" w:space="0" w:color="auto"/>
            <w:left w:val="none" w:sz="0" w:space="0" w:color="auto"/>
            <w:bottom w:val="none" w:sz="0" w:space="0" w:color="auto"/>
            <w:right w:val="none" w:sz="0" w:space="0" w:color="auto"/>
          </w:divBdr>
        </w:div>
      </w:divsChild>
    </w:div>
    <w:div w:id="1830058192">
      <w:bodyDiv w:val="1"/>
      <w:marLeft w:val="0"/>
      <w:marRight w:val="0"/>
      <w:marTop w:val="0"/>
      <w:marBottom w:val="0"/>
      <w:divBdr>
        <w:top w:val="none" w:sz="0" w:space="0" w:color="auto"/>
        <w:left w:val="none" w:sz="0" w:space="0" w:color="auto"/>
        <w:bottom w:val="none" w:sz="0" w:space="0" w:color="auto"/>
        <w:right w:val="none" w:sz="0" w:space="0" w:color="auto"/>
      </w:divBdr>
    </w:div>
    <w:div w:id="1841192685">
      <w:bodyDiv w:val="1"/>
      <w:marLeft w:val="0"/>
      <w:marRight w:val="0"/>
      <w:marTop w:val="0"/>
      <w:marBottom w:val="0"/>
      <w:divBdr>
        <w:top w:val="none" w:sz="0" w:space="0" w:color="auto"/>
        <w:left w:val="none" w:sz="0" w:space="0" w:color="auto"/>
        <w:bottom w:val="none" w:sz="0" w:space="0" w:color="auto"/>
        <w:right w:val="none" w:sz="0" w:space="0" w:color="auto"/>
      </w:divBdr>
      <w:divsChild>
        <w:div w:id="169177350">
          <w:marLeft w:val="0"/>
          <w:marRight w:val="0"/>
          <w:marTop w:val="0"/>
          <w:marBottom w:val="180"/>
          <w:divBdr>
            <w:top w:val="none" w:sz="0" w:space="0" w:color="auto"/>
            <w:left w:val="none" w:sz="0" w:space="0" w:color="auto"/>
            <w:bottom w:val="none" w:sz="0" w:space="0" w:color="auto"/>
            <w:right w:val="none" w:sz="0" w:space="0" w:color="auto"/>
          </w:divBdr>
        </w:div>
      </w:divsChild>
    </w:div>
    <w:div w:id="2032754459">
      <w:bodyDiv w:val="1"/>
      <w:marLeft w:val="0"/>
      <w:marRight w:val="0"/>
      <w:marTop w:val="0"/>
      <w:marBottom w:val="0"/>
      <w:divBdr>
        <w:top w:val="none" w:sz="0" w:space="0" w:color="auto"/>
        <w:left w:val="none" w:sz="0" w:space="0" w:color="auto"/>
        <w:bottom w:val="none" w:sz="0" w:space="0" w:color="auto"/>
        <w:right w:val="none" w:sz="0" w:space="0" w:color="auto"/>
      </w:divBdr>
    </w:div>
    <w:div w:id="2137334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businessballs.com/organisational-culture/edgar-schein-model/" TargetMode="External"/><Relationship Id="rId18" Type="http://schemas.openxmlformats.org/officeDocument/2006/relationships/hyperlink" Target="https://www.cipd.org/uk/the-people-profession/the-profession-map/explore-the-profession-map/core-knowledge/people-practice/#:~:text=People%20practices%20are%20the%20processes" TargetMode="External"/><Relationship Id="rId26" Type="http://schemas.openxmlformats.org/officeDocument/2006/relationships/hyperlink" Target="https://www.kotterinc.com/methodology/8-steps/" TargetMode="External"/><Relationship Id="rId3" Type="http://schemas.openxmlformats.org/officeDocument/2006/relationships/styles" Target="styles.xml"/><Relationship Id="rId21" Type="http://schemas.openxmlformats.org/officeDocument/2006/relationships/hyperlink" Target="https://www.cipd.org/uk/knowledge/factsheets/reward-factsheet/" TargetMode="External"/><Relationship Id="rId34" Type="http://schemas.openxmlformats.org/officeDocument/2006/relationships/hyperlink" Target="https://www.thehumancapitalhub.com/articles/what-are-the-six-elements-of-organisational-design" TargetMode="External"/><Relationship Id="rId7" Type="http://schemas.openxmlformats.org/officeDocument/2006/relationships/image" Target="media/image2.png"/><Relationship Id="rId12" Type="http://schemas.openxmlformats.org/officeDocument/2006/relationships/hyperlink" Target="https://www.cipd.org/uk/knowledge/factsheets/organisational-development-design-factsheet/" TargetMode="External"/><Relationship Id="rId17" Type="http://schemas.openxmlformats.org/officeDocument/2006/relationships/hyperlink" Target="https://www.cipd.org/globalassets/media/comms/news/ahealth-wellbeing-work-report-2022_tcm18-108440.pdf" TargetMode="External"/><Relationship Id="rId25" Type="http://schemas.openxmlformats.org/officeDocument/2006/relationships/hyperlink" Target="https://www.theguardian.com/business/2023/may/20/brexit-has-wrecked-britains-car-industry-but-so-have-the-tories" TargetMode="External"/><Relationship Id="rId33" Type="http://schemas.openxmlformats.org/officeDocument/2006/relationships/hyperlink" Target="https://www.ispatguru.com/organizational-culture-and-employee-behaviour/" TargetMode="External"/><Relationship Id="rId2" Type="http://schemas.openxmlformats.org/officeDocument/2006/relationships/numbering" Target="numbering.xml"/><Relationship Id="rId16" Type="http://schemas.openxmlformats.org/officeDocument/2006/relationships/hyperlink" Target="https://www.cipd.org/uk/knowledge/factsheets/organisation-culture-change-factsheet/" TargetMode="External"/><Relationship Id="rId20" Type="http://schemas.openxmlformats.org/officeDocument/2006/relationships/hyperlink" Target="https://www.cipd.org/uk/knowledge/factsheets/business-partnering-factsheet/" TargetMode="External"/><Relationship Id="rId29" Type="http://schemas.openxmlformats.org/officeDocument/2006/relationships/hyperlink" Target="https://www.mindtools.com/a8nu5v5/kotters-8-step-change-mode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dmiralgroup.co.uk/who-we-are/our-purpose" TargetMode="External"/><Relationship Id="rId24" Type="http://schemas.openxmlformats.org/officeDocument/2006/relationships/hyperlink" Target="https://www.cipd.org/uk/knowledge/guides/change-management/" TargetMode="External"/><Relationship Id="rId32" Type="http://schemas.openxmlformats.org/officeDocument/2006/relationships/hyperlink" Target="https://www.cipd.org/uk/knowledge/guides/change-management/" TargetMode="External"/><Relationship Id="rId5" Type="http://schemas.openxmlformats.org/officeDocument/2006/relationships/webSettings" Target="webSettings.xml"/><Relationship Id="rId15" Type="http://schemas.openxmlformats.org/officeDocument/2006/relationships/hyperlink" Target="https://www.cipd.org/uk/knowledge/factsheets/well-being-factsheet/" TargetMode="External"/><Relationship Id="rId23" Type="http://schemas.openxmlformats.org/officeDocument/2006/relationships/hyperlink" Target="https://www.businessnewsdaily.com/15798-types-of-organizational-structures.html" TargetMode="External"/><Relationship Id="rId28" Type="http://schemas.openxmlformats.org/officeDocument/2006/relationships/hyperlink" Target="https://think-boundless.com/edgar-scheins-anxiety-assumptions-powerful-ideas-on-culture/" TargetMode="External"/><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cipd.org/uk/knowledge/factsheets/pestle-analysis-factsheet/" TargetMode="External"/><Relationship Id="rId31" Type="http://schemas.openxmlformats.org/officeDocument/2006/relationships/hyperlink" Target="https://www.linkedin.com/pulse/impact-technological-change-business-activity-nirav-rava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ipd.org/uk/knowledge/reports/workplace-technology-employee/" TargetMode="External"/><Relationship Id="rId22" Type="http://schemas.openxmlformats.org/officeDocument/2006/relationships/hyperlink" Target="https://www.peoplehr.com/en-gb/resources/blog/what-is-the-employee-lifecycle/" TargetMode="External"/><Relationship Id="rId27" Type="http://schemas.openxmlformats.org/officeDocument/2006/relationships/hyperlink" Target="https://whatfix.com/blog/lewins-change-model/" TargetMode="External"/><Relationship Id="rId30" Type="http://schemas.openxmlformats.org/officeDocument/2006/relationships/hyperlink" Target="https://www.cipd.org/uk/knowledge/factsheets/turnover-retention-factsheet/" TargetMode="External"/><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7CB7C4-C8E5-4078-AE4A-01C3D04B4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1603</TotalTime>
  <Pages>20</Pages>
  <Words>6038</Words>
  <Characters>34423</Characters>
  <Application>Microsoft Office Word</Application>
  <DocSecurity>0</DocSecurity>
  <Lines>286</Lines>
  <Paragraphs>80</Paragraphs>
  <ScaleCrop>false</ScaleCrop>
  <Company/>
  <LinksUpToDate>false</LinksUpToDate>
  <CharactersWithSpaces>40381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Eleri 5</dc:creator>
  <cp:keywords/>
  <dc:description/>
  <cp:lastModifiedBy>WILLIAMS, Eleri 5</cp:lastModifiedBy>
  <cp:revision>681</cp:revision>
  <dcterms:created xsi:type="dcterms:W3CDTF">2023-11-30T14:09:00Z</dcterms:created>
  <dcterms:modified xsi:type="dcterms:W3CDTF">2024-01-27T15:20:00Z</dcterms:modified>
</cp:coreProperties>
</file>