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C6371F" w:rsidP="00484EC1" w:rsidRDefault="00846882" w14:paraId="78A3845B" w14:textId="77777777">
      <w:r>
        <w:drawing>
          <wp:inline wp14:editId="05FB385E" wp14:anchorId="3A836131">
            <wp:extent cx="2012110" cy="792000"/>
            <wp:effectExtent l="0" t="0" r="7620" b="8255"/>
            <wp:docPr id="1460251551" name="Picture 3" descr="C:\Users\H.cale\Documents\My Received Files\logomain.jpg" title=""/>
            <wp:cNvGraphicFramePr>
              <a:graphicFrameLocks noChangeAspect="1"/>
            </wp:cNvGraphicFramePr>
            <a:graphic>
              <a:graphicData uri="http://schemas.openxmlformats.org/drawingml/2006/picture">
                <pic:pic>
                  <pic:nvPicPr>
                    <pic:cNvPr id="0" name="Picture 3"/>
                    <pic:cNvPicPr/>
                  </pic:nvPicPr>
                  <pic:blipFill>
                    <a:blip r:embed="Rac3c684f33f1408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12110" cy="792000"/>
                    </a:xfrm>
                    <a:prstGeom prst="rect">
                      <a:avLst/>
                    </a:prstGeom>
                  </pic:spPr>
                </pic:pic>
              </a:graphicData>
            </a:graphic>
          </wp:inline>
        </w:drawing>
      </w:r>
    </w:p>
    <w:p w:rsidR="00FD2CFF" w:rsidP="00FD2CFF" w:rsidRDefault="00FD2CFF" w14:paraId="34199FE1" w14:textId="77777777"/>
    <w:p w:rsidR="00C536A6" w:rsidP="00EB1F41" w:rsidRDefault="00EB1F41" w14:paraId="5617484A" w14:textId="77777777">
      <w:pPr>
        <w:pStyle w:val="Modcode"/>
        <w:jc w:val="left"/>
        <w:rPr>
          <w:color w:val="FF0000"/>
        </w:rPr>
      </w:pPr>
      <w:r>
        <w:t>LEVEL</w:t>
      </w:r>
      <w:r w:rsidR="008E22F7">
        <w:t xml:space="preserve"> 4</w:t>
      </w:r>
      <w:r>
        <w:t xml:space="preserve"> </w:t>
      </w:r>
      <w:r w:rsidRPr="00EB1F41">
        <w:rPr>
          <w:color w:val="FF0000"/>
        </w:rPr>
        <w:t xml:space="preserve"> </w:t>
      </w:r>
    </w:p>
    <w:p w:rsidR="00EB1F41" w:rsidP="00EB1F41" w:rsidRDefault="00EB1F41" w14:paraId="563D18A5" w14:textId="77777777">
      <w:pPr>
        <w:pStyle w:val="Modcode"/>
        <w:jc w:val="left"/>
        <w:rPr>
          <w:color w:val="FF0000"/>
        </w:rPr>
      </w:pPr>
      <w:r w:rsidRPr="00EB1F41">
        <w:rPr>
          <w:color w:val="FF0000"/>
        </w:rPr>
        <w:t xml:space="preserve">                                                                      </w:t>
      </w:r>
    </w:p>
    <w:p w:rsidRPr="004C3FF5" w:rsidR="00EB1F41" w:rsidP="00EB1F41" w:rsidRDefault="00E86CBD" w14:paraId="00E76303" w14:textId="75E80B52">
      <w:pPr>
        <w:pStyle w:val="Modcode"/>
        <w:jc w:val="left"/>
      </w:pPr>
      <w:r>
        <w:t>SEMESTER 2</w:t>
      </w:r>
      <w:r w:rsidRPr="004C3FF5" w:rsidR="00EB1F41">
        <w:t xml:space="preserve"> </w:t>
      </w:r>
    </w:p>
    <w:p w:rsidR="00C536A6" w:rsidP="00EB1F41" w:rsidRDefault="00C536A6" w14:paraId="47CE213D" w14:textId="77777777">
      <w:pPr>
        <w:pStyle w:val="Modcode"/>
        <w:jc w:val="left"/>
      </w:pPr>
    </w:p>
    <w:p w:rsidRPr="007E3A8E" w:rsidR="00C536A6" w:rsidP="00EB1F41" w:rsidRDefault="00C536A6" w14:paraId="49DDEF03" w14:textId="77777777">
      <w:pPr>
        <w:pStyle w:val="Modcode"/>
        <w:jc w:val="left"/>
      </w:pPr>
    </w:p>
    <w:p w:rsidR="008E22F7" w:rsidP="00EB1F41" w:rsidRDefault="00EB1F41" w14:paraId="622720D4" w14:textId="77777777">
      <w:pPr>
        <w:pStyle w:val="Modcode"/>
      </w:pPr>
      <w:r w:rsidRPr="007E3A8E">
        <w:t>MODULE CODE</w:t>
      </w:r>
      <w:r>
        <w:t>:</w:t>
      </w:r>
      <w:r w:rsidR="008E22F7">
        <w:t xml:space="preserve"> SHSS4078</w:t>
      </w:r>
    </w:p>
    <w:p w:rsidRPr="004C3FF5" w:rsidR="00EB1F41" w:rsidP="008E22F7" w:rsidRDefault="008E22F7" w14:paraId="12233D96" w14:textId="77777777">
      <w:pPr>
        <w:pStyle w:val="Modcode"/>
      </w:pPr>
      <w:r w:rsidRPr="004C3FF5">
        <w:t>Adventure: A Risk worth Taking</w:t>
      </w:r>
      <w:r w:rsidRPr="004C3FF5" w:rsidR="00EB1F41">
        <w:t xml:space="preserve"> </w:t>
      </w:r>
    </w:p>
    <w:p w:rsidR="001A70AE" w:rsidP="00C536A6" w:rsidRDefault="001A70AE" w14:paraId="7ECF1B8F" w14:textId="77777777">
      <w:pPr>
        <w:pStyle w:val="Time"/>
        <w:rPr>
          <w:szCs w:val="28"/>
        </w:rPr>
      </w:pPr>
    </w:p>
    <w:p w:rsidR="00AE5CA4" w:rsidP="00AE5CA4" w:rsidRDefault="00EB1F41" w14:paraId="72D68FB3" w14:textId="77777777">
      <w:pPr>
        <w:pStyle w:val="Time"/>
        <w:rPr>
          <w:szCs w:val="28"/>
        </w:rPr>
      </w:pPr>
      <w:r w:rsidRPr="004C3FF5">
        <w:rPr>
          <w:szCs w:val="28"/>
        </w:rPr>
        <w:t>aSSESSMENT TYPE:</w:t>
      </w:r>
      <w:r w:rsidRPr="004C3FF5" w:rsidR="008E22F7">
        <w:rPr>
          <w:szCs w:val="28"/>
        </w:rPr>
        <w:t xml:space="preserve"> </w:t>
      </w:r>
      <w:r w:rsidRPr="004C3FF5">
        <w:rPr>
          <w:szCs w:val="28"/>
        </w:rPr>
        <w:t xml:space="preserve"> </w:t>
      </w:r>
      <w:r w:rsidRPr="004C3FF5" w:rsidR="004C3FF5">
        <w:rPr>
          <w:szCs w:val="28"/>
        </w:rPr>
        <w:t>aSSIGNMENT</w:t>
      </w:r>
      <w:r w:rsidRPr="004C3FF5">
        <w:rPr>
          <w:szCs w:val="28"/>
        </w:rPr>
        <w:t xml:space="preserve"> </w:t>
      </w:r>
    </w:p>
    <w:p w:rsidR="00AE5CA4" w:rsidP="00AE5CA4" w:rsidRDefault="00C3093A" w14:paraId="28379486" w14:textId="3973D479">
      <w:pPr>
        <w:pStyle w:val="Time"/>
        <w:rPr>
          <w:szCs w:val="28"/>
        </w:rPr>
      </w:pPr>
      <w:r w:rsidRPr="004C3FF5">
        <w:rPr>
          <w:szCs w:val="28"/>
        </w:rPr>
        <w:t>Assessment</w:t>
      </w:r>
      <w:r w:rsidRPr="004C3FF5" w:rsidR="00C536A6">
        <w:rPr>
          <w:szCs w:val="28"/>
        </w:rPr>
        <w:t>/Component:</w:t>
      </w:r>
      <w:r w:rsidR="00E84E13">
        <w:rPr>
          <w:szCs w:val="28"/>
        </w:rPr>
        <w:t xml:space="preserve"> </w:t>
      </w:r>
      <w:r w:rsidR="00950694">
        <w:rPr>
          <w:szCs w:val="28"/>
        </w:rPr>
        <w:t>1 (Part A)</w:t>
      </w:r>
    </w:p>
    <w:p w:rsidR="00AE5CA4" w:rsidP="00AE5CA4" w:rsidRDefault="00401D59" w14:paraId="066BF1C4" w14:textId="48C0954E">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rsidR="00AE5CA4" w:rsidP="00AE5CA4" w:rsidRDefault="00EB1F41" w14:paraId="28E363BD" w14:textId="19EEF6CA">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Pr="004C3FF5" w:rsidR="004C3FF5">
        <w:rPr>
          <w:szCs w:val="28"/>
        </w:rPr>
        <w:t xml:space="preserve"> WORDS </w:t>
      </w:r>
    </w:p>
    <w:p w:rsidRPr="00AE5CA4" w:rsidR="00C3093A" w:rsidP="00AE5CA4" w:rsidRDefault="00A02860" w14:paraId="37637CBF" w14:textId="0064CAFA">
      <w:pPr>
        <w:pStyle w:val="Time"/>
        <w:rPr>
          <w:szCs w:val="28"/>
        </w:rPr>
      </w:pPr>
      <w:r w:rsidRPr="00C536A6">
        <w:rPr>
          <w:szCs w:val="28"/>
        </w:rPr>
        <w:t>MODULE TUTOR:</w:t>
      </w:r>
      <w:r w:rsidR="004C3FF5">
        <w:rPr>
          <w:szCs w:val="28"/>
        </w:rPr>
        <w:t xml:space="preserve"> </w:t>
      </w:r>
      <w:r w:rsidR="00A445A3">
        <w:rPr>
          <w:szCs w:val="28"/>
        </w:rPr>
        <w:t>Denise leonard</w:t>
      </w:r>
      <w:r w:rsidRPr="00C536A6" w:rsidR="004C3FF5">
        <w:rPr>
          <w:szCs w:val="28"/>
        </w:rPr>
        <w:t xml:space="preserve"> </w:t>
      </w:r>
    </w:p>
    <w:p w:rsidRPr="002D76BA" w:rsidR="004C3FF5" w:rsidP="004C3FF5" w:rsidRDefault="004C3FF5" w14:paraId="7EB573D7" w14:textId="77777777">
      <w:pPr>
        <w:rPr>
          <w:rFonts w:ascii="Arial" w:hAnsi="Arial" w:cs="Arial"/>
          <w:b/>
        </w:rPr>
      </w:pPr>
    </w:p>
    <w:p w:rsidR="00C97ADA" w:rsidRDefault="00C97ADA" w14:paraId="409D8AA7" w14:textId="77777777">
      <w:pPr>
        <w:rPr>
          <w:rFonts w:ascii="Times New Roman" w:hAnsi="Times New Roman" w:cs="Times New Roman"/>
          <w:b/>
          <w:sz w:val="28"/>
          <w:u w:val="single"/>
        </w:rPr>
      </w:pPr>
      <w:r>
        <w:rPr>
          <w:rFonts w:ascii="Times New Roman" w:hAnsi="Times New Roman" w:cs="Times New Roman"/>
          <w:b/>
          <w:sz w:val="28"/>
          <w:u w:val="single"/>
        </w:rPr>
        <w:t>Assignment:</w:t>
      </w:r>
    </w:p>
    <w:p w:rsidRPr="00212EBA" w:rsidR="009D52AA" w:rsidRDefault="009D52AA" w14:paraId="2F4F7FBA" w14:textId="77777777">
      <w:pPr>
        <w:rPr>
          <w:rFonts w:ascii="Times New Roman" w:hAnsi="Times New Roman" w:cs="Times New Roman"/>
          <w:sz w:val="28"/>
        </w:rPr>
      </w:pPr>
    </w:p>
    <w:p w:rsidR="00496EFA" w:rsidRDefault="001878E0" w14:paraId="168CE7F7" w14:textId="77777777">
      <w:pPr>
        <w:rPr>
          <w:rFonts w:ascii="Times New Roman" w:hAnsi="Times New Roman" w:cs="Times New Roman"/>
          <w:sz w:val="28"/>
        </w:rPr>
      </w:pPr>
      <w:r>
        <w:rPr>
          <w:rFonts w:ascii="Times New Roman" w:hAnsi="Times New Roman" w:cs="Times New Roman"/>
          <w:sz w:val="28"/>
        </w:rPr>
        <w:t>With reference to</w:t>
      </w:r>
      <w:r w:rsidRPr="00212EBA" w:rsidR="009D52AA">
        <w:rPr>
          <w:rFonts w:ascii="Times New Roman" w:hAnsi="Times New Roman" w:cs="Times New Roman"/>
          <w:sz w:val="28"/>
        </w:rPr>
        <w:t xml:space="preserve"> a</w:t>
      </w:r>
      <w:r>
        <w:rPr>
          <w:rFonts w:ascii="Times New Roman" w:hAnsi="Times New Roman" w:cs="Times New Roman"/>
          <w:sz w:val="28"/>
        </w:rPr>
        <w:t xml:space="preserve"> critical incident</w:t>
      </w:r>
      <w:r w:rsidRPr="00212EBA" w:rsidR="009D52A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Pr="00212EBA" w:rsidR="009D52A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Pr="00212EBA" w:rsidR="009D52AA">
        <w:rPr>
          <w:rFonts w:ascii="Times New Roman" w:hAnsi="Times New Roman" w:cs="Times New Roman"/>
          <w:sz w:val="28"/>
        </w:rPr>
        <w:t xml:space="preserve"> </w:t>
      </w:r>
      <w:r>
        <w:rPr>
          <w:rFonts w:ascii="Times New Roman" w:hAnsi="Times New Roman" w:cs="Times New Roman"/>
          <w:sz w:val="28"/>
        </w:rPr>
        <w:t>E</w:t>
      </w:r>
      <w:r w:rsidRPr="00212EBA" w:rsidR="009D52A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Pr="00212EBA" w:rsidR="009D52A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xml:space="preserve">. </w:t>
      </w:r>
    </w:p>
    <w:p w:rsidR="00496EFA" w:rsidRDefault="00496EFA" w14:paraId="7077E890" w14:textId="77777777">
      <w:pPr>
        <w:rPr>
          <w:rFonts w:ascii="Times New Roman" w:hAnsi="Times New Roman" w:cs="Times New Roman"/>
          <w:sz w:val="28"/>
        </w:rPr>
      </w:pPr>
    </w:p>
    <w:p w:rsidRPr="00496EFA" w:rsidR="00C97ADA" w:rsidRDefault="001878E0" w14:paraId="4C675DCD" w14:textId="36AB9B77">
      <w:pPr>
        <w:rPr>
          <w:rFonts w:ascii="Times New Roman" w:hAnsi="Times New Roman" w:cs="Times New Roman"/>
          <w:sz w:val="28"/>
        </w:rPr>
      </w:pPr>
      <w:r>
        <w:rPr>
          <w:rFonts w:ascii="Times New Roman" w:hAnsi="Times New Roman" w:cs="Times New Roman"/>
          <w:sz w:val="28"/>
        </w:rPr>
        <w:t>You should include</w:t>
      </w:r>
      <w:r w:rsidR="00496EFA">
        <w:rPr>
          <w:rFonts w:ascii="Times New Roman" w:hAnsi="Times New Roman" w:cs="Times New Roman"/>
          <w:sz w:val="28"/>
        </w:rPr>
        <w:t xml:space="preserve"> a log</w:t>
      </w:r>
      <w:r w:rsidRPr="00212EBA" w:rsidR="00496EFA">
        <w:rPr>
          <w:rFonts w:ascii="Times New Roman" w:hAnsi="Times New Roman" w:cs="Times New Roman"/>
          <w:sz w:val="28"/>
        </w:rPr>
        <w:t xml:space="preserve">book recording every activity session you </w:t>
      </w:r>
      <w:r w:rsidR="00496EFA">
        <w:rPr>
          <w:rFonts w:ascii="Times New Roman" w:hAnsi="Times New Roman" w:cs="Times New Roman"/>
          <w:sz w:val="28"/>
        </w:rPr>
        <w:t xml:space="preserve">complete during this module and </w:t>
      </w:r>
      <w:r>
        <w:rPr>
          <w:rFonts w:ascii="Times New Roman" w:hAnsi="Times New Roman" w:cs="Times New Roman"/>
          <w:sz w:val="28"/>
        </w:rPr>
        <w:t xml:space="preserve">a synopsis of the critical incident case study </w:t>
      </w:r>
      <w:r w:rsidR="00496EFA">
        <w:rPr>
          <w:rFonts w:ascii="Times New Roman" w:hAnsi="Times New Roman" w:cs="Times New Roman"/>
          <w:sz w:val="28"/>
        </w:rPr>
        <w:t>as appendices to this submission.</w:t>
      </w:r>
    </w:p>
    <w:p w:rsidRPr="00C536A6" w:rsidR="00B302E8" w:rsidRDefault="00B302E8" w14:paraId="4BCEA79C" w14:textId="77777777">
      <w:pPr>
        <w:rPr>
          <w:sz w:val="28"/>
          <w:szCs w:val="28"/>
        </w:rPr>
      </w:pPr>
    </w:p>
    <w:p w:rsidR="00FD2CFF" w:rsidRDefault="00BF3F1C" w14:paraId="2A2A0F60" w14:textId="77777777">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rsidR="00317441" w:rsidRDefault="00317441" w14:paraId="2A9CA18E" w14:textId="77777777">
      <w:pPr>
        <w:rPr>
          <w:rFonts w:ascii="Times New Roman" w:hAnsi="Times New Roman" w:cs="Times New Roman"/>
          <w:b/>
          <w:sz w:val="28"/>
          <w:szCs w:val="28"/>
        </w:rPr>
      </w:pPr>
    </w:p>
    <w:p w:rsidRPr="00D25C74" w:rsidR="00C97ADA" w:rsidP="00FD3A79" w:rsidRDefault="00FD3A79" w14:paraId="15F59B13" w14:textId="0A4AF827">
      <w:pPr>
        <w:rPr>
          <w:rFonts w:ascii="Times New Roman" w:hAnsi="Times New Roman" w:cs="Times New Roman"/>
          <w:sz w:val="28"/>
          <w:szCs w:val="28"/>
        </w:rPr>
      </w:pPr>
      <w:bookmarkStart w:name="_GoBack" w:id="0"/>
      <w:bookmarkEnd w:id="0"/>
      <w:r w:rsidRPr="00D25C74">
        <w:rPr>
          <w:rFonts w:ascii="Times New Roman" w:hAnsi="Times New Roman" w:cs="Times New Roman"/>
          <w:sz w:val="28"/>
          <w:szCs w:val="28"/>
        </w:rPr>
        <w:t>Deadline:</w:t>
      </w:r>
      <w:r w:rsidRPr="00D25C74" w:rsidR="007743A8">
        <w:rPr>
          <w:rFonts w:ascii="Times New Roman" w:hAnsi="Times New Roman" w:cs="Times New Roman"/>
          <w:sz w:val="28"/>
          <w:szCs w:val="28"/>
        </w:rPr>
        <w:tab/>
      </w:r>
    </w:p>
    <w:p w:rsidRPr="00D25C74" w:rsidR="00D360F8" w:rsidP="00FD3A79" w:rsidRDefault="00FD3A79" w14:paraId="365B250D" w14:textId="21575FCE">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Pr="00D25C74" w:rsidR="0088319B">
        <w:rPr>
          <w:rFonts w:ascii="Times New Roman" w:hAnsi="Times New Roman" w:cs="Times New Roman"/>
          <w:sz w:val="28"/>
          <w:szCs w:val="28"/>
        </w:rPr>
        <w:t>19</w:t>
      </w:r>
      <w:r w:rsidRPr="00D25C74" w:rsidR="0088319B">
        <w:rPr>
          <w:rFonts w:ascii="Times New Roman" w:hAnsi="Times New Roman" w:cs="Times New Roman"/>
          <w:sz w:val="28"/>
          <w:szCs w:val="28"/>
          <w:vertAlign w:val="superscript"/>
        </w:rPr>
        <w:t>th</w:t>
      </w:r>
      <w:r w:rsidRPr="00D25C74" w:rsidR="0088319B">
        <w:rPr>
          <w:rFonts w:ascii="Times New Roman" w:hAnsi="Times New Roman" w:cs="Times New Roman"/>
          <w:sz w:val="28"/>
          <w:szCs w:val="28"/>
        </w:rPr>
        <w:t xml:space="preserve"> April</w:t>
      </w:r>
      <w:r w:rsidRPr="00D25C74" w:rsidR="0096178C">
        <w:rPr>
          <w:rFonts w:ascii="Times New Roman" w:hAnsi="Times New Roman" w:cs="Times New Roman"/>
          <w:sz w:val="28"/>
          <w:szCs w:val="28"/>
        </w:rPr>
        <w:t xml:space="preserve"> </w:t>
      </w:r>
      <w:r w:rsidRPr="00D25C74" w:rsidR="00CB5C3B">
        <w:rPr>
          <w:rFonts w:ascii="Times New Roman" w:hAnsi="Times New Roman" w:cs="Times New Roman"/>
          <w:sz w:val="28"/>
          <w:szCs w:val="28"/>
        </w:rPr>
        <w:t>201</w:t>
      </w:r>
      <w:r w:rsidRPr="00D25C74" w:rsidR="0088319B">
        <w:rPr>
          <w:rFonts w:ascii="Times New Roman" w:hAnsi="Times New Roman" w:cs="Times New Roman"/>
          <w:sz w:val="28"/>
          <w:szCs w:val="28"/>
        </w:rPr>
        <w:t>9</w:t>
      </w:r>
      <w:r w:rsidRPr="00D25C74" w:rsidR="004D2828">
        <w:rPr>
          <w:rFonts w:ascii="Times New Roman" w:hAnsi="Times New Roman" w:cs="Times New Roman"/>
          <w:sz w:val="28"/>
          <w:szCs w:val="28"/>
        </w:rPr>
        <w:tab/>
      </w:r>
      <w:r w:rsidRPr="00D25C74" w:rsidR="004D2828">
        <w:rPr>
          <w:rFonts w:ascii="Times New Roman" w:hAnsi="Times New Roman" w:cs="Times New Roman"/>
          <w:sz w:val="28"/>
          <w:szCs w:val="28"/>
        </w:rPr>
        <w:tab/>
      </w:r>
    </w:p>
    <w:p w:rsidRPr="00D25C74" w:rsidR="00FD3A79" w:rsidP="00FD3A79" w:rsidRDefault="00FD3A79" w14:paraId="606806BA" w14:textId="61A92176">
      <w:pPr>
        <w:rPr>
          <w:rFonts w:ascii="Times New Roman" w:hAnsi="Times New Roman" w:cs="Times New Roman"/>
          <w:sz w:val="28"/>
          <w:szCs w:val="28"/>
        </w:rPr>
      </w:pPr>
      <w:r w:rsidRPr="00D25C74">
        <w:rPr>
          <w:rFonts w:ascii="Times New Roman" w:hAnsi="Times New Roman" w:cs="Times New Roman"/>
          <w:sz w:val="28"/>
          <w:szCs w:val="28"/>
        </w:rPr>
        <w:t>Time: 3.00pm</w:t>
      </w:r>
    </w:p>
    <w:p w:rsidR="00AE5CA4" w:rsidRDefault="00FD3A79" w14:paraId="7307648E" w14:textId="54389F96">
      <w:pPr>
        <w:rPr>
          <w:rFonts w:ascii="Times New Roman" w:hAnsi="Times New Roman" w:cs="Times New Roman"/>
          <w:sz w:val="28"/>
          <w:szCs w:val="28"/>
        </w:rPr>
      </w:pPr>
      <w:r w:rsidRPr="00D25C74">
        <w:rPr>
          <w:rFonts w:ascii="Times New Roman" w:hAnsi="Times New Roman" w:cs="Times New Roman"/>
          <w:sz w:val="28"/>
          <w:szCs w:val="28"/>
        </w:rPr>
        <w:t>Portal: Turnitin</w:t>
      </w:r>
    </w:p>
    <w:p w:rsidR="004D2828" w:rsidRDefault="004D2828" w14:paraId="1B4F16BC" w14:textId="77777777">
      <w:pPr>
        <w:rPr>
          <w:rFonts w:ascii="Times New Roman" w:hAnsi="Times New Roman" w:cs="Times New Roman"/>
          <w:sz w:val="28"/>
          <w:szCs w:val="28"/>
        </w:rPr>
      </w:pPr>
    </w:p>
    <w:p w:rsidR="00317441" w:rsidP="00317441" w:rsidRDefault="00317441" w14:paraId="0A93635D" w14:textId="6CA1968C"/>
    <w:p w:rsidR="00D360F8" w:rsidP="00D6095A" w:rsidRDefault="00D360F8" w14:paraId="0B221D6B" w14:textId="77777777">
      <w:pPr>
        <w:pStyle w:val="Title"/>
      </w:pPr>
    </w:p>
    <w:p w:rsidR="00D360F8" w:rsidP="00D6095A" w:rsidRDefault="00D360F8" w14:paraId="36CF4619" w14:textId="77777777">
      <w:pPr>
        <w:pStyle w:val="Title"/>
      </w:pPr>
    </w:p>
    <w:p w:rsidR="00D360F8" w:rsidP="00D6095A" w:rsidRDefault="00D360F8" w14:paraId="1F7A7361" w14:textId="77777777">
      <w:pPr>
        <w:pStyle w:val="Title"/>
      </w:pPr>
    </w:p>
    <w:p w:rsidRPr="007A2699" w:rsidR="00D6095A" w:rsidP="00D6095A" w:rsidRDefault="00D6095A" w14:paraId="5357A01B" w14:textId="77777777">
      <w:pPr>
        <w:pStyle w:val="Title"/>
      </w:pPr>
      <w:r w:rsidRPr="007A2699">
        <w:t>School of Sport, Health &amp; Outdoor Education</w:t>
      </w:r>
    </w:p>
    <w:p w:rsidRPr="00DB29C9" w:rsidR="00D6095A" w:rsidP="00D6095A" w:rsidRDefault="00D6095A" w14:paraId="63A603EC" w14:textId="77777777">
      <w:pPr>
        <w:rPr>
          <w:b/>
          <w:bCs/>
          <w:sz w:val="16"/>
          <w:szCs w:val="16"/>
        </w:rPr>
      </w:pPr>
    </w:p>
    <w:p w:rsidRPr="007A2699" w:rsidR="00D6095A" w:rsidP="00D6095A" w:rsidRDefault="00D6095A" w14:paraId="72F165F3" w14:textId="77777777">
      <w:pPr>
        <w:pStyle w:val="Subtitle"/>
      </w:pPr>
      <w:r>
        <w:t>Assessment Feedback Sheet</w:t>
      </w:r>
    </w:p>
    <w:p w:rsidRPr="00DB29C9" w:rsidR="00D6095A" w:rsidP="00D6095A" w:rsidRDefault="00D6095A" w14:paraId="31E106BA" w14:textId="77777777">
      <w:pPr>
        <w:pStyle w:val="Subtitle"/>
        <w:rPr>
          <w:sz w:val="16"/>
          <w:szCs w:val="16"/>
        </w:rPr>
      </w:pPr>
    </w:p>
    <w:p w:rsidRPr="00952485" w:rsidR="00D6095A" w:rsidP="04F6FE58" w:rsidRDefault="00D6095A" w14:paraId="20CBD355" w14:textId="4A14D2FB">
      <w:pPr>
        <w:pStyle w:val="Subtitle"/>
        <w:jc w:val="both"/>
        <w:rPr>
          <w:b w:val="1"/>
          <w:bCs w:val="1"/>
          <w:u w:val="none"/>
        </w:rPr>
      </w:pPr>
      <w:r w:rsidRPr="00952485">
        <w:rPr>
          <w:b/>
          <w:bCs/>
          <w:sz w:val="24"/>
          <w:szCs w:val="24"/>
          <w:u w:val="none"/>
        </w:rPr>
        <w:tab/>
      </w:r>
      <w:r w:rsidRPr="00952485">
        <w:rPr>
          <w:b w:val="1"/>
          <w:bCs w:val="1"/>
          <w:sz w:val="24"/>
          <w:szCs w:val="24"/>
          <w:u w:val="none"/>
        </w:rPr>
        <w:t xml:space="preserve">            </w:t>
      </w:r>
      <w:r>
        <w:rPr>
          <w:b w:val="1"/>
          <w:bCs w:val="1"/>
          <w:sz w:val="24"/>
          <w:szCs w:val="24"/>
          <w:u w:val="none"/>
        </w:rPr>
        <w:t xml:space="preserve">    Student No./Name:</w:t>
      </w:r>
      <w:r>
        <w:rPr>
          <w:b w:val="1"/>
          <w:bCs w:val="1"/>
          <w:sz w:val="24"/>
          <w:szCs w:val="24"/>
          <w:u w:val="none"/>
        </w:rPr>
        <w:t xml:space="preserve"> Isobel Jenkins</w:t>
      </w:r>
      <w:r>
        <w:rPr>
          <w:b/>
          <w:bCs/>
          <w:sz w:val="24"/>
          <w:szCs w:val="24"/>
          <w:u w:val="none"/>
        </w:rPr>
        <w:tab/>
      </w:r>
    </w:p>
    <w:p w:rsidRPr="00952485" w:rsidR="00D6095A" w:rsidP="00D6095A" w:rsidRDefault="00D6095A" w14:paraId="46771B7A" w14:textId="77777777">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rsidR="00D6095A" w:rsidP="00D6095A" w:rsidRDefault="00D6095A" w14:paraId="6265E89E" w14:textId="7777777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rsidR="00D6095A" w:rsidP="00D6095A" w:rsidRDefault="00D6095A" w14:paraId="7A99D24E" w14:textId="77777777">
      <w:pPr>
        <w:pStyle w:val="Subtitle"/>
        <w:jc w:val="left"/>
        <w:rPr>
          <w:b/>
          <w:bCs/>
          <w:sz w:val="24"/>
          <w:szCs w:val="24"/>
          <w:u w:val="none"/>
        </w:rPr>
      </w:pPr>
    </w:p>
    <w:p w:rsidRPr="00DB29C9" w:rsidR="00D6095A" w:rsidP="00D6095A" w:rsidRDefault="00D6095A" w14:paraId="7A260387" w14:textId="77777777">
      <w:pPr>
        <w:pStyle w:val="Subtitle"/>
        <w:jc w:val="left"/>
        <w:rPr>
          <w:b/>
          <w:bCs/>
          <w:sz w:val="16"/>
          <w:szCs w:val="16"/>
        </w:rPr>
      </w:pPr>
    </w:p>
    <w:tbl>
      <w:tblPr>
        <w:tblW w:w="11431"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Pr="00313008" w:rsidR="00D6095A" w:rsidTr="04F6FE58" w14:paraId="1798A80E" w14:textId="77777777">
        <w:trPr>
          <w:cantSplit/>
        </w:trPr>
        <w:tc>
          <w:tcPr>
            <w:tcW w:w="11431" w:type="dxa"/>
            <w:gridSpan w:val="13"/>
            <w:tcBorders>
              <w:top w:val="thinThickLargeGap" w:color="auto" w:sz="24" w:space="0"/>
              <w:left w:val="thinThickLargeGap" w:color="auto" w:sz="24" w:space="0"/>
              <w:bottom w:val="single" w:color="auto" w:sz="4" w:space="0"/>
              <w:right w:val="thinThickLargeGap" w:color="auto" w:sz="24" w:space="0"/>
            </w:tcBorders>
            <w:tcMar/>
          </w:tcPr>
          <w:p w:rsidRPr="00313008" w:rsidR="00D6095A" w:rsidP="008E22F7" w:rsidRDefault="00D6095A" w14:paraId="1F62425D" w14:textId="7777777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Pr="00313008" w:rsidR="00D6095A" w:rsidTr="04F6FE58" w14:paraId="242AC31C"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008E22F7" w:rsidRDefault="00D6095A" w14:paraId="5673D263" w14:textId="7777777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04F6FE58" w:rsidRDefault="00D6095A" w14:paraId="345B0DBC" w14:textId="7AEE10CF">
            <w:pPr>
              <w:pStyle w:val="Subtitle"/>
              <w:rPr>
                <w:b w:val="1"/>
                <w:bCs w:val="1"/>
                <w:sz w:val="24"/>
                <w:szCs w:val="24"/>
                <w:u w:val="none"/>
              </w:rPr>
            </w:pPr>
            <w:r w:rsidRPr="04F6FE58" w:rsidR="04F6FE58">
              <w:rPr>
                <w:b w:val="1"/>
                <w:bCs w:val="1"/>
                <w:sz w:val="24"/>
                <w:szCs w:val="24"/>
                <w:u w:val="none"/>
              </w:rPr>
              <w:t xml:space="preserve">I think the best aspect was describing the hazards in the case study </w:t>
            </w:r>
          </w:p>
        </w:tc>
      </w:tr>
      <w:tr w:rsidRPr="00313008" w:rsidR="00D6095A" w:rsidTr="04F6FE58" w14:paraId="4CFBEA08"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008E22F7" w:rsidRDefault="00D6095A" w14:paraId="178BCC89" w14:textId="7777777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04F6FE58" w:rsidRDefault="00D6095A" w14:paraId="6932628F" w14:textId="5F21D89F">
            <w:pPr>
              <w:pStyle w:val="Subtitle"/>
              <w:rPr>
                <w:b w:val="1"/>
                <w:bCs w:val="1"/>
                <w:sz w:val="24"/>
                <w:szCs w:val="24"/>
                <w:u w:val="none"/>
              </w:rPr>
            </w:pPr>
            <w:r w:rsidRPr="04F6FE58" w:rsidR="04F6FE58">
              <w:rPr>
                <w:b w:val="1"/>
                <w:bCs w:val="1"/>
                <w:sz w:val="24"/>
                <w:szCs w:val="24"/>
                <w:u w:val="none"/>
              </w:rPr>
              <w:t>I could have used more references to back up my points</w:t>
            </w:r>
          </w:p>
        </w:tc>
      </w:tr>
      <w:tr w:rsidRPr="00313008" w:rsidR="00D6095A" w:rsidTr="04F6FE58" w14:paraId="1BC6EAED"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008E22F7" w:rsidRDefault="00D6095A" w14:paraId="774E05D3" w14:textId="7777777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04F6FE58" w:rsidRDefault="00D6095A" w14:paraId="07427674" w14:textId="711B78CB">
            <w:pPr>
              <w:pStyle w:val="Subtitle"/>
              <w:rPr>
                <w:b w:val="1"/>
                <w:bCs w:val="1"/>
                <w:sz w:val="24"/>
                <w:szCs w:val="24"/>
                <w:u w:val="none"/>
              </w:rPr>
            </w:pPr>
            <w:r w:rsidRPr="04F6FE58" w:rsidR="04F6FE58">
              <w:rPr>
                <w:b w:val="1"/>
                <w:bCs w:val="1"/>
                <w:sz w:val="24"/>
                <w:szCs w:val="24"/>
                <w:u w:val="none"/>
              </w:rPr>
              <w:t>That no matter how many risk assessments you do there can always be that chance of having a massive incident or tragedy</w:t>
            </w:r>
          </w:p>
        </w:tc>
      </w:tr>
      <w:tr w:rsidRPr="00313008" w:rsidR="00D6095A" w:rsidTr="04F6FE58" w14:paraId="6A19FE06" w14:textId="77777777">
        <w:trPr>
          <w:cantSplit/>
        </w:trPr>
        <w:tc>
          <w:tcPr>
            <w:tcW w:w="2305" w:type="dxa"/>
            <w:vMerge w:val="restart"/>
            <w:tcBorders>
              <w:top w:val="single" w:color="auto" w:sz="4" w:space="0"/>
              <w:left w:val="thinThickLargeGap" w:color="auto" w:sz="24" w:space="0"/>
              <w:bottom w:val="single" w:color="auto" w:sz="6" w:space="0"/>
            </w:tcBorders>
            <w:tcMar/>
          </w:tcPr>
          <w:p w:rsidRPr="00313008" w:rsidR="00D6095A" w:rsidP="008E22F7" w:rsidRDefault="00D6095A" w14:paraId="392F5513" w14:textId="77777777">
            <w:pPr>
              <w:pStyle w:val="Subtitle"/>
              <w:jc w:val="left"/>
              <w:rPr>
                <w:b/>
                <w:bCs/>
                <w:sz w:val="24"/>
                <w:szCs w:val="24"/>
                <w:u w:val="none"/>
              </w:rPr>
            </w:pPr>
          </w:p>
          <w:p w:rsidRPr="009574BA" w:rsidR="00D6095A" w:rsidP="008E22F7" w:rsidRDefault="00D6095A" w14:paraId="67DF7E9C" w14:textId="7777777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313008" w:rsidR="00D6095A" w:rsidP="008E22F7" w:rsidRDefault="00D6095A" w14:paraId="0409162B" w14:textId="77777777">
            <w:pPr>
              <w:ind w:left="113" w:right="113"/>
              <w:rPr>
                <w:sz w:val="16"/>
                <w:szCs w:val="16"/>
              </w:rPr>
            </w:pPr>
            <w:r w:rsidRPr="00313008">
              <w:rPr>
                <w:sz w:val="16"/>
                <w:szCs w:val="16"/>
              </w:rPr>
              <w:t>Learning</w:t>
            </w:r>
          </w:p>
          <w:p w:rsidRPr="00313008" w:rsidR="00D6095A" w:rsidP="008E22F7" w:rsidRDefault="00D6095A" w14:paraId="6BA42DE2" w14:textId="77777777">
            <w:pPr>
              <w:ind w:left="113" w:right="113"/>
              <w:rPr>
                <w:sz w:val="16"/>
                <w:szCs w:val="16"/>
              </w:rPr>
            </w:pPr>
            <w:r w:rsidRPr="00313008">
              <w:rPr>
                <w:sz w:val="16"/>
                <w:szCs w:val="16"/>
              </w:rPr>
              <w:t>Outcomes</w:t>
            </w:r>
          </w:p>
          <w:p w:rsidRPr="00313008" w:rsidR="00D6095A" w:rsidP="008E22F7" w:rsidRDefault="00D6095A" w14:paraId="14813522" w14:textId="77777777">
            <w:pPr>
              <w:ind w:left="113" w:right="113"/>
              <w:rPr>
                <w:sz w:val="16"/>
                <w:szCs w:val="16"/>
              </w:rPr>
            </w:pPr>
          </w:p>
          <w:p w:rsidRPr="00313008" w:rsidR="00D6095A" w:rsidP="008E22F7" w:rsidRDefault="00D6095A" w14:paraId="3BE020E9" w14:textId="77777777">
            <w:pPr>
              <w:pStyle w:val="Subtitle"/>
              <w:ind w:left="113" w:right="113"/>
              <w:rPr>
                <w:b/>
                <w:bCs/>
                <w:sz w:val="16"/>
                <w:szCs w:val="16"/>
                <w:u w:val="none"/>
              </w:rPr>
            </w:pPr>
          </w:p>
        </w:tc>
        <w:tc>
          <w:tcPr>
            <w:tcW w:w="8586" w:type="dxa"/>
            <w:gridSpan w:val="10"/>
            <w:tcBorders>
              <w:top w:val="single" w:color="auto" w:sz="4" w:space="0"/>
              <w:left w:val="single" w:color="auto" w:sz="6" w:space="0"/>
              <w:bottom w:val="single" w:color="auto" w:sz="6" w:space="0"/>
              <w:right w:val="thinThickLargeGap" w:color="auto" w:sz="24" w:space="0"/>
            </w:tcBorders>
            <w:tcMar/>
          </w:tcPr>
          <w:p w:rsidRPr="00313008" w:rsidR="00D6095A" w:rsidP="008E22F7" w:rsidRDefault="00D6095A" w14:paraId="205B5008" w14:textId="77777777">
            <w:pPr>
              <w:pStyle w:val="Subtitle"/>
              <w:rPr>
                <w:b/>
                <w:bCs/>
                <w:sz w:val="24"/>
                <w:szCs w:val="24"/>
                <w:u w:val="none"/>
              </w:rPr>
            </w:pPr>
            <w:r w:rsidRPr="00313008">
              <w:rPr>
                <w:b/>
                <w:bCs/>
                <w:sz w:val="24"/>
                <w:szCs w:val="24"/>
                <w:u w:val="none"/>
              </w:rPr>
              <w:t>GRADE</w:t>
            </w:r>
          </w:p>
        </w:tc>
      </w:tr>
      <w:tr w:rsidRPr="00313008" w:rsidR="003731AC" w:rsidTr="04F6FE58" w14:paraId="23FD426D" w14:textId="77777777">
        <w:trPr>
          <w:cantSplit/>
        </w:trPr>
        <w:tc>
          <w:tcPr>
            <w:tcW w:w="2305" w:type="dxa"/>
            <w:vMerge/>
            <w:tcBorders/>
            <w:tcMar/>
          </w:tcPr>
          <w:p w:rsidRPr="00313008" w:rsidR="003731AC" w:rsidP="008E22F7" w:rsidRDefault="003731AC" w14:paraId="02331216" w14:textId="77777777">
            <w:pPr>
              <w:pStyle w:val="Subtitle"/>
              <w:jc w:val="left"/>
              <w:rPr>
                <w:b/>
                <w:bCs/>
                <w:sz w:val="24"/>
                <w:szCs w:val="24"/>
                <w:u w:val="none"/>
              </w:rPr>
            </w:pPr>
          </w:p>
        </w:tc>
        <w:tc>
          <w:tcPr>
            <w:tcW w:w="540" w:type="dxa"/>
            <w:gridSpan w:val="2"/>
            <w:vMerge/>
            <w:tcBorders/>
            <w:tcMar/>
          </w:tcPr>
          <w:p w:rsidRPr="00313008" w:rsidR="003731AC" w:rsidP="008E22F7" w:rsidRDefault="003731AC" w14:paraId="7C498AAA" w14:textId="77777777">
            <w:pPr>
              <w:pStyle w:val="Subtitle"/>
              <w:jc w:val="left"/>
              <w:rPr>
                <w:b/>
                <w:bCs/>
                <w:sz w:val="24"/>
                <w:szCs w:val="24"/>
                <w:u w:val="none"/>
              </w:rPr>
            </w:pPr>
          </w:p>
        </w:tc>
        <w:tc>
          <w:tcPr>
            <w:tcW w:w="1125" w:type="dxa"/>
            <w:tcBorders>
              <w:top w:val="single" w:color="auto" w:sz="6" w:space="0"/>
              <w:left w:val="single" w:color="auto" w:sz="6" w:space="0"/>
              <w:right w:val="single" w:color="auto" w:sz="6" w:space="0"/>
            </w:tcBorders>
            <w:tcMar/>
          </w:tcPr>
          <w:p w:rsidRPr="003E3041" w:rsidR="003731AC" w:rsidP="008E22F7" w:rsidRDefault="003731AC" w14:paraId="256DEF21" w14:textId="77777777">
            <w:pPr>
              <w:pStyle w:val="Subtitle"/>
              <w:rPr>
                <w:b/>
                <w:bCs/>
                <w:sz w:val="16"/>
                <w:szCs w:val="16"/>
                <w:u w:val="none"/>
              </w:rPr>
            </w:pPr>
            <w:r>
              <w:rPr>
                <w:b/>
                <w:bCs/>
                <w:sz w:val="16"/>
                <w:szCs w:val="16"/>
                <w:u w:val="none"/>
              </w:rPr>
              <w:t>Poor</w:t>
            </w:r>
          </w:p>
          <w:p w:rsidRPr="003731AC" w:rsidR="003731AC" w:rsidP="003731AC" w:rsidRDefault="003731AC" w14:paraId="54291D0E" w14:textId="0595D5A8">
            <w:pPr>
              <w:pStyle w:val="Subtitle"/>
              <w:rPr>
                <w:b/>
                <w:bCs/>
                <w:sz w:val="16"/>
                <w:szCs w:val="16"/>
                <w:u w:val="none"/>
              </w:rPr>
            </w:pPr>
            <w:r>
              <w:rPr>
                <w:b/>
                <w:bCs/>
                <w:sz w:val="16"/>
                <w:szCs w:val="16"/>
                <w:u w:val="none"/>
              </w:rPr>
              <w:t>0 – 25%</w:t>
            </w:r>
          </w:p>
        </w:tc>
        <w:tc>
          <w:tcPr>
            <w:tcW w:w="1125" w:type="dxa"/>
            <w:gridSpan w:val="2"/>
            <w:tcBorders>
              <w:top w:val="single" w:color="auto" w:sz="6" w:space="0"/>
              <w:left w:val="single" w:color="auto" w:sz="6" w:space="0"/>
              <w:right w:val="single" w:color="auto" w:sz="6" w:space="0"/>
            </w:tcBorders>
            <w:tcMar/>
          </w:tcPr>
          <w:p w:rsidRPr="003E3041" w:rsidR="003731AC" w:rsidP="008E22F7" w:rsidRDefault="003731AC" w14:paraId="484C8D75" w14:textId="77777777">
            <w:pPr>
              <w:pStyle w:val="Subtitle"/>
              <w:rPr>
                <w:b/>
                <w:bCs/>
                <w:sz w:val="16"/>
                <w:szCs w:val="16"/>
                <w:u w:val="none"/>
              </w:rPr>
            </w:pPr>
            <w:r>
              <w:rPr>
                <w:b/>
                <w:bCs/>
                <w:sz w:val="16"/>
                <w:szCs w:val="16"/>
                <w:u w:val="none"/>
              </w:rPr>
              <w:t>Unsatisfactory</w:t>
            </w:r>
          </w:p>
          <w:p w:rsidRPr="003E3041" w:rsidR="003731AC" w:rsidP="008E22F7" w:rsidRDefault="003731AC" w14:paraId="3BDBA682" w14:textId="04CB4C9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color="auto" w:sz="6" w:space="0"/>
              <w:left w:val="single" w:color="auto" w:sz="6" w:space="0"/>
              <w:bottom w:val="single" w:color="auto" w:sz="6" w:space="0"/>
              <w:right w:val="single" w:color="auto" w:sz="6" w:space="0"/>
            </w:tcBorders>
            <w:tcMar/>
          </w:tcPr>
          <w:p w:rsidRPr="003E3041" w:rsidR="003731AC" w:rsidP="008E22F7" w:rsidRDefault="003731AC" w14:paraId="748F9D5E" w14:textId="77777777">
            <w:pPr>
              <w:pStyle w:val="Subtitle"/>
              <w:rPr>
                <w:b/>
                <w:bCs/>
                <w:sz w:val="16"/>
                <w:szCs w:val="16"/>
                <w:u w:val="none"/>
              </w:rPr>
            </w:pPr>
            <w:r w:rsidRPr="003E3041">
              <w:rPr>
                <w:b/>
                <w:bCs/>
                <w:sz w:val="16"/>
                <w:szCs w:val="16"/>
                <w:u w:val="none"/>
              </w:rPr>
              <w:t>Satisfactory</w:t>
            </w:r>
          </w:p>
          <w:p w:rsidRPr="003E3041" w:rsidR="003731AC" w:rsidP="008E22F7" w:rsidRDefault="003731AC" w14:paraId="44951EAD" w14:textId="7777777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color="auto" w:sz="6" w:space="0"/>
              <w:left w:val="single" w:color="auto" w:sz="6" w:space="0"/>
              <w:bottom w:val="single" w:color="auto" w:sz="6" w:space="0"/>
              <w:right w:val="single" w:color="auto" w:sz="6" w:space="0"/>
            </w:tcBorders>
            <w:tcMar/>
          </w:tcPr>
          <w:p w:rsidRPr="003E3041" w:rsidR="003731AC" w:rsidP="008E22F7" w:rsidRDefault="003731AC" w14:paraId="27C6B2AF" w14:textId="77777777">
            <w:pPr>
              <w:pStyle w:val="Subtitle"/>
              <w:rPr>
                <w:b/>
                <w:bCs/>
                <w:sz w:val="16"/>
                <w:szCs w:val="16"/>
                <w:u w:val="none"/>
              </w:rPr>
            </w:pPr>
            <w:r w:rsidRPr="003E3041">
              <w:rPr>
                <w:b/>
                <w:bCs/>
                <w:sz w:val="16"/>
                <w:szCs w:val="16"/>
                <w:u w:val="none"/>
              </w:rPr>
              <w:t>Good</w:t>
            </w:r>
          </w:p>
          <w:p w:rsidRPr="003E3041" w:rsidR="003731AC" w:rsidP="008E22F7" w:rsidRDefault="003731AC" w14:paraId="0CC1A344" w14:textId="7777777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color="auto" w:sz="6" w:space="0"/>
              <w:left w:val="single" w:color="auto" w:sz="6" w:space="0"/>
              <w:bottom w:val="single" w:color="auto" w:sz="6" w:space="0"/>
              <w:right w:val="single" w:color="auto" w:sz="6" w:space="0"/>
            </w:tcBorders>
            <w:tcMar/>
          </w:tcPr>
          <w:p w:rsidRPr="003E3041" w:rsidR="003731AC" w:rsidP="008E22F7" w:rsidRDefault="003731AC" w14:paraId="7BA12A50" w14:textId="77777777">
            <w:pPr>
              <w:pStyle w:val="Subtitle"/>
              <w:rPr>
                <w:b/>
                <w:bCs/>
                <w:sz w:val="16"/>
                <w:szCs w:val="16"/>
                <w:u w:val="none"/>
              </w:rPr>
            </w:pPr>
            <w:r w:rsidRPr="003E3041">
              <w:rPr>
                <w:b/>
                <w:bCs/>
                <w:sz w:val="16"/>
                <w:szCs w:val="16"/>
                <w:u w:val="none"/>
              </w:rPr>
              <w:t>Very Good</w:t>
            </w:r>
          </w:p>
          <w:p w:rsidRPr="003E3041" w:rsidR="003731AC" w:rsidP="008E22F7" w:rsidRDefault="003731AC" w14:paraId="70E12B42" w14:textId="77777777">
            <w:pPr>
              <w:pStyle w:val="Subtitle"/>
              <w:rPr>
                <w:b/>
                <w:bCs/>
                <w:sz w:val="16"/>
                <w:szCs w:val="16"/>
                <w:u w:val="none"/>
              </w:rPr>
            </w:pPr>
            <w:r w:rsidRPr="003E3041">
              <w:rPr>
                <w:b/>
                <w:bCs/>
                <w:sz w:val="16"/>
                <w:szCs w:val="16"/>
                <w:u w:val="none"/>
              </w:rPr>
              <w:t>60 – 69%</w:t>
            </w:r>
          </w:p>
        </w:tc>
        <w:tc>
          <w:tcPr>
            <w:tcW w:w="1125" w:type="dxa"/>
            <w:gridSpan w:val="2"/>
            <w:tcBorders>
              <w:top w:val="single" w:color="auto" w:sz="6" w:space="0"/>
              <w:left w:val="single" w:color="auto" w:sz="6" w:space="0"/>
              <w:right w:val="single" w:color="auto" w:sz="6" w:space="0"/>
            </w:tcBorders>
            <w:tcMar/>
          </w:tcPr>
          <w:p w:rsidRPr="003E3041" w:rsidR="003731AC" w:rsidP="008E22F7" w:rsidRDefault="003731AC" w14:paraId="094567E9" w14:textId="77777777">
            <w:pPr>
              <w:pStyle w:val="Subtitle"/>
              <w:rPr>
                <w:b/>
                <w:bCs/>
                <w:sz w:val="16"/>
                <w:szCs w:val="16"/>
                <w:u w:val="none"/>
              </w:rPr>
            </w:pPr>
            <w:r w:rsidRPr="003E3041">
              <w:rPr>
                <w:b/>
                <w:bCs/>
                <w:sz w:val="16"/>
                <w:szCs w:val="16"/>
                <w:u w:val="none"/>
              </w:rPr>
              <w:t>Excellent</w:t>
            </w:r>
          </w:p>
          <w:p w:rsidRPr="003E3041" w:rsidR="003731AC" w:rsidP="008E22F7" w:rsidRDefault="003731AC" w14:paraId="46AFFC88" w14:textId="46F05E38">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color="auto" w:sz="6" w:space="0"/>
              <w:left w:val="single" w:color="auto" w:sz="6" w:space="0"/>
              <w:right w:val="single" w:color="auto" w:sz="6" w:space="0"/>
            </w:tcBorders>
            <w:tcMar/>
          </w:tcPr>
          <w:p w:rsidR="003731AC" w:rsidP="008E22F7" w:rsidRDefault="003731AC" w14:paraId="6877D1A8" w14:textId="77777777">
            <w:pPr>
              <w:pStyle w:val="Subtitle"/>
              <w:rPr>
                <w:b/>
                <w:bCs/>
                <w:sz w:val="16"/>
                <w:szCs w:val="16"/>
                <w:u w:val="none"/>
              </w:rPr>
            </w:pPr>
            <w:r>
              <w:rPr>
                <w:b/>
                <w:bCs/>
                <w:sz w:val="16"/>
                <w:szCs w:val="16"/>
                <w:u w:val="none"/>
              </w:rPr>
              <w:t>Exceptional</w:t>
            </w:r>
          </w:p>
          <w:p w:rsidRPr="003E3041" w:rsidR="003731AC" w:rsidP="008E22F7" w:rsidRDefault="003731AC" w14:paraId="57B31B95" w14:textId="63E2A7F3">
            <w:pPr>
              <w:pStyle w:val="Subtitle"/>
              <w:rPr>
                <w:b/>
                <w:bCs/>
                <w:sz w:val="16"/>
                <w:szCs w:val="16"/>
                <w:u w:val="none"/>
              </w:rPr>
            </w:pPr>
            <w:r>
              <w:rPr>
                <w:b/>
                <w:bCs/>
                <w:sz w:val="16"/>
                <w:szCs w:val="16"/>
                <w:u w:val="none"/>
              </w:rPr>
              <w:t>86– 100%</w:t>
            </w:r>
          </w:p>
        </w:tc>
        <w:tc>
          <w:tcPr>
            <w:tcW w:w="708" w:type="dxa"/>
            <w:tcBorders>
              <w:top w:val="single" w:color="auto" w:sz="6" w:space="0"/>
              <w:left w:val="single" w:color="auto" w:sz="6" w:space="0"/>
              <w:bottom w:val="single" w:color="auto" w:sz="6" w:space="0"/>
              <w:right w:val="thinThickLargeGap" w:color="auto" w:sz="24" w:space="0"/>
            </w:tcBorders>
            <w:tcMar/>
          </w:tcPr>
          <w:p w:rsidRPr="00313008" w:rsidR="003731AC" w:rsidP="008E22F7" w:rsidRDefault="003731AC" w14:paraId="0D35FF25" w14:textId="77777777">
            <w:pPr>
              <w:pStyle w:val="Subtitle"/>
              <w:jc w:val="left"/>
              <w:rPr>
                <w:b/>
                <w:bCs/>
                <w:sz w:val="18"/>
                <w:szCs w:val="18"/>
                <w:u w:val="none"/>
              </w:rPr>
            </w:pPr>
          </w:p>
          <w:p w:rsidRPr="00313008" w:rsidR="003731AC" w:rsidP="008E22F7" w:rsidRDefault="003731AC" w14:paraId="6B89E403" w14:textId="77777777">
            <w:pPr>
              <w:pStyle w:val="Subtitle"/>
              <w:jc w:val="left"/>
              <w:rPr>
                <w:b/>
                <w:bCs/>
                <w:sz w:val="18"/>
                <w:szCs w:val="18"/>
                <w:u w:val="none"/>
              </w:rPr>
            </w:pPr>
            <w:r w:rsidRPr="00313008">
              <w:rPr>
                <w:b/>
                <w:bCs/>
                <w:sz w:val="18"/>
                <w:szCs w:val="18"/>
                <w:u w:val="none"/>
              </w:rPr>
              <w:t xml:space="preserve">  %</w:t>
            </w:r>
          </w:p>
        </w:tc>
      </w:tr>
      <w:tr w:rsidRPr="00313008" w:rsidR="003731AC" w:rsidTr="04F6FE58" w14:paraId="082C1D6E" w14:textId="77777777">
        <w:tc>
          <w:tcPr>
            <w:tcW w:w="2305" w:type="dxa"/>
            <w:tcBorders>
              <w:top w:val="single" w:color="auto" w:sz="6" w:space="0"/>
              <w:left w:val="thinThickLargeGap" w:color="auto" w:sz="24" w:space="0"/>
              <w:bottom w:val="single" w:color="auto" w:sz="6" w:space="0"/>
            </w:tcBorders>
            <w:tcMar/>
          </w:tcPr>
          <w:p w:rsidR="003731AC" w:rsidP="004D2828" w:rsidRDefault="003731AC" w14:paraId="38FC451A" w14:textId="1F71CB3F">
            <w:pPr>
              <w:pStyle w:val="Subtitle"/>
              <w:jc w:val="left"/>
              <w:rPr>
                <w:sz w:val="18"/>
                <w:szCs w:val="18"/>
                <w:u w:val="none"/>
              </w:rPr>
            </w:pPr>
            <w:r>
              <w:rPr>
                <w:sz w:val="18"/>
                <w:szCs w:val="18"/>
                <w:u w:val="none"/>
              </w:rPr>
              <w:t>Complete logbook for each session</w:t>
            </w:r>
          </w:p>
        </w:tc>
        <w:tc>
          <w:tcPr>
            <w:tcW w:w="540" w:type="dxa"/>
            <w:gridSpan w:val="2"/>
            <w:tcBorders>
              <w:top w:val="single" w:color="auto" w:sz="6" w:space="0"/>
              <w:bottom w:val="single" w:color="auto" w:sz="6" w:space="0"/>
              <w:right w:val="single" w:color="auto" w:sz="6" w:space="0"/>
            </w:tcBorders>
            <w:tcMar/>
          </w:tcPr>
          <w:p w:rsidR="003731AC" w:rsidP="00834791" w:rsidRDefault="003731AC" w14:paraId="40F3BC6E" w14:textId="65E2DF5E">
            <w:pPr>
              <w:pStyle w:val="Subtitle"/>
              <w:rPr>
                <w:b/>
                <w:bCs/>
                <w:sz w:val="18"/>
                <w:szCs w:val="18"/>
                <w:u w:val="none"/>
              </w:rPr>
            </w:pPr>
            <w:r>
              <w:rPr>
                <w:b/>
                <w:bCs/>
                <w:sz w:val="18"/>
                <w:szCs w:val="18"/>
                <w:u w:val="none"/>
              </w:rPr>
              <w:t>All</w:t>
            </w:r>
          </w:p>
        </w:tc>
        <w:tc>
          <w:tcPr>
            <w:tcW w:w="1125" w:type="dxa"/>
            <w:tcBorders>
              <w:left w:val="single" w:color="auto" w:sz="6" w:space="0"/>
              <w:right w:val="single" w:color="auto" w:sz="6" w:space="0"/>
            </w:tcBorders>
            <w:tcMar/>
          </w:tcPr>
          <w:p w:rsidRPr="00834791" w:rsidR="003731AC" w:rsidP="00834791" w:rsidRDefault="003731AC" w14:paraId="029C5E2B" w14:textId="77777777">
            <w:pPr>
              <w:pStyle w:val="Subtitle"/>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43D54F4B"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694FC883" w14:textId="77777777">
            <w:pPr>
              <w:pStyle w:val="Subtitle"/>
              <w:rPr>
                <w:sz w:val="18"/>
                <w:szCs w:val="18"/>
                <w:u w:val="none"/>
              </w:rPr>
            </w:pPr>
          </w:p>
        </w:tc>
        <w:tc>
          <w:tcPr>
            <w:tcW w:w="1125"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34CC3962"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19C23EBE" w14:textId="77777777">
            <w:pPr>
              <w:pStyle w:val="Subtitle"/>
              <w:jc w:val="right"/>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4BEDC634" w14:textId="77777777">
            <w:pPr>
              <w:pStyle w:val="Subtitle"/>
              <w:rPr>
                <w:sz w:val="18"/>
                <w:szCs w:val="18"/>
                <w:u w:val="none"/>
              </w:rPr>
            </w:pPr>
          </w:p>
        </w:tc>
        <w:tc>
          <w:tcPr>
            <w:tcW w:w="1126" w:type="dxa"/>
            <w:tcBorders>
              <w:left w:val="single" w:color="auto" w:sz="6" w:space="0"/>
              <w:right w:val="single" w:color="auto" w:sz="6" w:space="0"/>
            </w:tcBorders>
            <w:tcMar/>
          </w:tcPr>
          <w:p w:rsidRPr="00834791" w:rsidR="003731AC" w:rsidP="00834791" w:rsidRDefault="003731AC" w14:paraId="7BD9A828" w14:textId="77777777">
            <w:pPr>
              <w:pStyle w:val="Subtitle"/>
              <w:rPr>
                <w:sz w:val="18"/>
                <w:szCs w:val="18"/>
                <w:u w:val="none"/>
              </w:rPr>
            </w:pPr>
          </w:p>
        </w:tc>
        <w:tc>
          <w:tcPr>
            <w:tcW w:w="708" w:type="dxa"/>
            <w:tcBorders>
              <w:top w:val="single" w:color="auto" w:sz="6" w:space="0"/>
              <w:left w:val="single" w:color="auto" w:sz="6" w:space="0"/>
              <w:bottom w:val="single" w:color="auto" w:sz="6" w:space="0"/>
              <w:right w:val="thinThickLargeGap" w:color="auto" w:sz="24" w:space="0"/>
            </w:tcBorders>
            <w:tcMar/>
          </w:tcPr>
          <w:p w:rsidR="003731AC" w:rsidP="00834791" w:rsidRDefault="003731AC" w14:paraId="6814FC9E" w14:textId="33D070D7">
            <w:pPr>
              <w:pStyle w:val="Subtitle"/>
              <w:jc w:val="left"/>
              <w:rPr>
                <w:b/>
                <w:bCs/>
                <w:sz w:val="18"/>
                <w:szCs w:val="18"/>
                <w:u w:val="none"/>
              </w:rPr>
            </w:pPr>
            <w:r>
              <w:rPr>
                <w:b/>
                <w:bCs/>
                <w:sz w:val="18"/>
                <w:szCs w:val="18"/>
                <w:u w:val="none"/>
              </w:rPr>
              <w:t>15%</w:t>
            </w:r>
          </w:p>
        </w:tc>
      </w:tr>
      <w:tr w:rsidRPr="00313008" w:rsidR="003731AC" w:rsidTr="04F6FE58" w14:paraId="5301F806" w14:textId="77777777">
        <w:tc>
          <w:tcPr>
            <w:tcW w:w="2305" w:type="dxa"/>
            <w:tcBorders>
              <w:top w:val="single" w:color="auto" w:sz="6" w:space="0"/>
              <w:left w:val="thinThickLargeGap" w:color="auto" w:sz="24" w:space="0"/>
              <w:bottom w:val="single" w:color="auto" w:sz="6" w:space="0"/>
            </w:tcBorders>
            <w:tcMar/>
          </w:tcPr>
          <w:p w:rsidR="003731AC" w:rsidP="004D2828" w:rsidRDefault="003731AC" w14:paraId="471FDF00" w14:textId="4C9C3084">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color="auto" w:sz="6" w:space="0"/>
              <w:bottom w:val="single" w:color="auto" w:sz="6" w:space="0"/>
              <w:right w:val="single" w:color="auto" w:sz="6" w:space="0"/>
            </w:tcBorders>
            <w:tcMar/>
          </w:tcPr>
          <w:p w:rsidR="003731AC" w:rsidP="00834791" w:rsidRDefault="003731AC" w14:paraId="2CBACB75" w14:textId="1EFE1C22">
            <w:pPr>
              <w:pStyle w:val="Subtitle"/>
              <w:rPr>
                <w:b/>
                <w:bCs/>
                <w:sz w:val="18"/>
                <w:szCs w:val="18"/>
                <w:u w:val="none"/>
              </w:rPr>
            </w:pPr>
            <w:r>
              <w:rPr>
                <w:b/>
                <w:bCs/>
                <w:sz w:val="18"/>
                <w:szCs w:val="18"/>
                <w:u w:val="none"/>
              </w:rPr>
              <w:t>All</w:t>
            </w:r>
          </w:p>
        </w:tc>
        <w:tc>
          <w:tcPr>
            <w:tcW w:w="1125" w:type="dxa"/>
            <w:tcBorders>
              <w:left w:val="single" w:color="auto" w:sz="6" w:space="0"/>
              <w:right w:val="single" w:color="auto" w:sz="6" w:space="0"/>
            </w:tcBorders>
            <w:tcMar/>
          </w:tcPr>
          <w:p w:rsidRPr="00834791" w:rsidR="003731AC" w:rsidP="00834791" w:rsidRDefault="003731AC" w14:paraId="712FB60C" w14:textId="77777777">
            <w:pPr>
              <w:pStyle w:val="Subtitle"/>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4E67D4C2"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0059ED9F" w14:textId="77777777">
            <w:pPr>
              <w:pStyle w:val="Subtitle"/>
              <w:rPr>
                <w:sz w:val="18"/>
                <w:szCs w:val="18"/>
                <w:u w:val="none"/>
              </w:rPr>
            </w:pPr>
          </w:p>
        </w:tc>
        <w:tc>
          <w:tcPr>
            <w:tcW w:w="1125"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14FDA9C2"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62662568" w14:textId="77777777">
            <w:pPr>
              <w:pStyle w:val="Subtitle"/>
              <w:jc w:val="right"/>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03B5FC41" w14:textId="77777777">
            <w:pPr>
              <w:pStyle w:val="Subtitle"/>
              <w:rPr>
                <w:sz w:val="18"/>
                <w:szCs w:val="18"/>
                <w:u w:val="none"/>
              </w:rPr>
            </w:pPr>
          </w:p>
        </w:tc>
        <w:tc>
          <w:tcPr>
            <w:tcW w:w="1126" w:type="dxa"/>
            <w:tcBorders>
              <w:left w:val="single" w:color="auto" w:sz="6" w:space="0"/>
              <w:right w:val="single" w:color="auto" w:sz="6" w:space="0"/>
            </w:tcBorders>
            <w:tcMar/>
          </w:tcPr>
          <w:p w:rsidRPr="00834791" w:rsidR="003731AC" w:rsidP="00834791" w:rsidRDefault="003731AC" w14:paraId="779AFDC3" w14:textId="77777777">
            <w:pPr>
              <w:pStyle w:val="Subtitle"/>
              <w:rPr>
                <w:sz w:val="18"/>
                <w:szCs w:val="18"/>
                <w:u w:val="none"/>
              </w:rPr>
            </w:pPr>
          </w:p>
        </w:tc>
        <w:tc>
          <w:tcPr>
            <w:tcW w:w="708" w:type="dxa"/>
            <w:tcBorders>
              <w:top w:val="single" w:color="auto" w:sz="6" w:space="0"/>
              <w:left w:val="single" w:color="auto" w:sz="6" w:space="0"/>
              <w:bottom w:val="single" w:color="auto" w:sz="6" w:space="0"/>
              <w:right w:val="thinThickLargeGap" w:color="auto" w:sz="24" w:space="0"/>
            </w:tcBorders>
            <w:tcMar/>
          </w:tcPr>
          <w:p w:rsidRPr="00834791" w:rsidR="003731AC" w:rsidP="00834791" w:rsidRDefault="003731AC" w14:paraId="10060BDE" w14:textId="158A1893">
            <w:pPr>
              <w:pStyle w:val="Subtitle"/>
              <w:jc w:val="left"/>
              <w:rPr>
                <w:b/>
                <w:bCs/>
                <w:sz w:val="18"/>
                <w:szCs w:val="18"/>
                <w:u w:val="none"/>
              </w:rPr>
            </w:pPr>
            <w:r>
              <w:rPr>
                <w:b/>
                <w:bCs/>
                <w:sz w:val="18"/>
                <w:szCs w:val="18"/>
                <w:u w:val="none"/>
              </w:rPr>
              <w:t>15%</w:t>
            </w:r>
          </w:p>
        </w:tc>
      </w:tr>
      <w:tr w:rsidRPr="00313008" w:rsidR="003731AC" w:rsidTr="04F6FE58" w14:paraId="3DDC62DF" w14:textId="77777777">
        <w:tc>
          <w:tcPr>
            <w:tcW w:w="2305" w:type="dxa"/>
            <w:tcBorders>
              <w:top w:val="single" w:color="auto" w:sz="6" w:space="0"/>
              <w:left w:val="thinThickLargeGap" w:color="auto" w:sz="24" w:space="0"/>
              <w:bottom w:val="single" w:color="auto" w:sz="6" w:space="0"/>
            </w:tcBorders>
            <w:tcMar/>
          </w:tcPr>
          <w:p w:rsidRPr="00834791" w:rsidR="003731AC" w:rsidRDefault="003731AC" w14:paraId="3D6DC29C" w14:textId="6DDD792B">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color="auto" w:sz="6" w:space="0"/>
              <w:bottom w:val="single" w:color="auto" w:sz="6" w:space="0"/>
              <w:right w:val="single" w:color="auto" w:sz="6" w:space="0"/>
            </w:tcBorders>
            <w:tcMar/>
          </w:tcPr>
          <w:p w:rsidRPr="00834791" w:rsidR="003731AC" w:rsidP="00834791" w:rsidRDefault="003731AC" w14:paraId="36CFAEAB" w14:textId="647E688B">
            <w:pPr>
              <w:pStyle w:val="Subtitle"/>
              <w:rPr>
                <w:b/>
                <w:bCs/>
                <w:sz w:val="18"/>
                <w:szCs w:val="18"/>
                <w:u w:val="none"/>
              </w:rPr>
            </w:pPr>
            <w:r>
              <w:rPr>
                <w:b/>
                <w:bCs/>
                <w:sz w:val="18"/>
                <w:szCs w:val="18"/>
                <w:u w:val="none"/>
              </w:rPr>
              <w:t>1,2,3,5</w:t>
            </w:r>
          </w:p>
        </w:tc>
        <w:tc>
          <w:tcPr>
            <w:tcW w:w="1125" w:type="dxa"/>
            <w:tcBorders>
              <w:left w:val="single" w:color="auto" w:sz="6" w:space="0"/>
              <w:right w:val="single" w:color="auto" w:sz="6" w:space="0"/>
            </w:tcBorders>
            <w:tcMar/>
          </w:tcPr>
          <w:p w:rsidRPr="00834791" w:rsidR="003731AC" w:rsidP="00834791" w:rsidRDefault="003731AC" w14:paraId="5A76BB42" w14:textId="77777777">
            <w:pPr>
              <w:pStyle w:val="Subtitle"/>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17FAAA59"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0665C3DF" w14:textId="77777777">
            <w:pPr>
              <w:pStyle w:val="Subtitle"/>
              <w:rPr>
                <w:sz w:val="18"/>
                <w:szCs w:val="18"/>
                <w:u w:val="none"/>
              </w:rPr>
            </w:pPr>
          </w:p>
        </w:tc>
        <w:tc>
          <w:tcPr>
            <w:tcW w:w="1125"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0917E395"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74828CFD" w14:textId="77777777">
            <w:pPr>
              <w:pStyle w:val="Subtitle"/>
              <w:jc w:val="right"/>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4F67B926" w14:textId="77777777">
            <w:pPr>
              <w:pStyle w:val="Subtitle"/>
              <w:rPr>
                <w:sz w:val="18"/>
                <w:szCs w:val="18"/>
                <w:u w:val="none"/>
              </w:rPr>
            </w:pPr>
          </w:p>
        </w:tc>
        <w:tc>
          <w:tcPr>
            <w:tcW w:w="1126" w:type="dxa"/>
            <w:tcBorders>
              <w:left w:val="single" w:color="auto" w:sz="6" w:space="0"/>
              <w:right w:val="single" w:color="auto" w:sz="6" w:space="0"/>
            </w:tcBorders>
            <w:tcMar/>
          </w:tcPr>
          <w:p w:rsidRPr="00834791" w:rsidR="003731AC" w:rsidP="00834791" w:rsidRDefault="003731AC" w14:paraId="5936CEBB" w14:textId="77777777">
            <w:pPr>
              <w:pStyle w:val="Subtitle"/>
              <w:rPr>
                <w:sz w:val="18"/>
                <w:szCs w:val="18"/>
                <w:u w:val="none"/>
              </w:rPr>
            </w:pPr>
          </w:p>
        </w:tc>
        <w:tc>
          <w:tcPr>
            <w:tcW w:w="708" w:type="dxa"/>
            <w:tcBorders>
              <w:top w:val="single" w:color="auto" w:sz="6" w:space="0"/>
              <w:left w:val="single" w:color="auto" w:sz="6" w:space="0"/>
              <w:bottom w:val="single" w:color="auto" w:sz="6" w:space="0"/>
              <w:right w:val="thinThickLargeGap" w:color="auto" w:sz="24" w:space="0"/>
            </w:tcBorders>
            <w:tcMar/>
          </w:tcPr>
          <w:p w:rsidRPr="00834791" w:rsidR="003731AC" w:rsidP="00834791" w:rsidRDefault="003731AC" w14:paraId="26A5B34D" w14:textId="4DC352C5">
            <w:pPr>
              <w:pStyle w:val="Subtitle"/>
              <w:jc w:val="left"/>
              <w:rPr>
                <w:b/>
                <w:bCs/>
                <w:sz w:val="18"/>
                <w:szCs w:val="18"/>
                <w:u w:val="none"/>
              </w:rPr>
            </w:pPr>
            <w:r>
              <w:rPr>
                <w:b/>
                <w:bCs/>
                <w:sz w:val="18"/>
                <w:szCs w:val="18"/>
                <w:u w:val="none"/>
              </w:rPr>
              <w:t>30</w:t>
            </w:r>
            <w:r w:rsidRPr="00834791">
              <w:rPr>
                <w:b/>
                <w:bCs/>
                <w:sz w:val="18"/>
                <w:szCs w:val="18"/>
                <w:u w:val="none"/>
              </w:rPr>
              <w:t>%</w:t>
            </w:r>
          </w:p>
        </w:tc>
      </w:tr>
      <w:tr w:rsidRPr="00313008" w:rsidR="003731AC" w:rsidTr="04F6FE58" w14:paraId="4B6989E0" w14:textId="77777777">
        <w:tc>
          <w:tcPr>
            <w:tcW w:w="2305" w:type="dxa"/>
            <w:tcBorders>
              <w:top w:val="single" w:color="auto" w:sz="6" w:space="0"/>
              <w:left w:val="thinThickLargeGap" w:color="auto" w:sz="24" w:space="0"/>
              <w:bottom w:val="single" w:color="auto" w:sz="6" w:space="0"/>
            </w:tcBorders>
            <w:tcMar/>
          </w:tcPr>
          <w:p w:rsidRPr="00620199" w:rsidR="003731AC" w:rsidP="004D0536" w:rsidRDefault="003731AC" w14:paraId="3AC821C7" w14:textId="31D11FDA">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color="auto" w:sz="6" w:space="0"/>
              <w:bottom w:val="single" w:color="auto" w:sz="6" w:space="0"/>
              <w:right w:val="single" w:color="auto" w:sz="6" w:space="0"/>
            </w:tcBorders>
            <w:tcMar/>
          </w:tcPr>
          <w:p w:rsidRPr="00834791" w:rsidR="003731AC" w:rsidP="00834791" w:rsidRDefault="003731AC" w14:paraId="2AC49C2C" w14:textId="3EBFCBEE">
            <w:pPr>
              <w:pStyle w:val="Subtitle"/>
              <w:rPr>
                <w:b/>
                <w:bCs/>
                <w:sz w:val="18"/>
                <w:szCs w:val="18"/>
                <w:u w:val="none"/>
              </w:rPr>
            </w:pPr>
            <w:r>
              <w:rPr>
                <w:b/>
                <w:bCs/>
                <w:sz w:val="18"/>
                <w:szCs w:val="18"/>
                <w:u w:val="none"/>
              </w:rPr>
              <w:t>1,2,3,5</w:t>
            </w:r>
          </w:p>
        </w:tc>
        <w:tc>
          <w:tcPr>
            <w:tcW w:w="1125" w:type="dxa"/>
            <w:tcBorders>
              <w:left w:val="single" w:color="auto" w:sz="6" w:space="0"/>
              <w:right w:val="single" w:color="auto" w:sz="6" w:space="0"/>
            </w:tcBorders>
            <w:tcMar/>
          </w:tcPr>
          <w:p w:rsidRPr="00834791" w:rsidR="003731AC" w:rsidP="00834791" w:rsidRDefault="003731AC" w14:paraId="6FE3E37B" w14:textId="77777777">
            <w:pPr>
              <w:pStyle w:val="Subtitle"/>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149AE630"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157D86B2" w14:textId="77777777">
            <w:pPr>
              <w:pStyle w:val="Subtitle"/>
              <w:jc w:val="left"/>
              <w:rPr>
                <w:sz w:val="18"/>
                <w:szCs w:val="18"/>
                <w:u w:val="none"/>
              </w:rPr>
            </w:pPr>
          </w:p>
        </w:tc>
        <w:tc>
          <w:tcPr>
            <w:tcW w:w="1125"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0BA52A8B" w14:textId="77777777">
            <w:pPr>
              <w:pStyle w:val="Subtitle"/>
              <w:jc w:val="left"/>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5A5DBBBC" w14:textId="77777777">
            <w:pPr>
              <w:spacing w:line="240" w:lineRule="auto"/>
              <w:rPr>
                <w:sz w:val="18"/>
                <w:szCs w:val="18"/>
              </w:rPr>
            </w:pPr>
          </w:p>
        </w:tc>
        <w:tc>
          <w:tcPr>
            <w:tcW w:w="1125" w:type="dxa"/>
            <w:gridSpan w:val="2"/>
            <w:tcBorders>
              <w:left w:val="single" w:color="auto" w:sz="6" w:space="0"/>
              <w:right w:val="single" w:color="auto" w:sz="6" w:space="0"/>
            </w:tcBorders>
            <w:tcMar/>
          </w:tcPr>
          <w:p w:rsidRPr="00834791" w:rsidR="003731AC" w:rsidP="00834791" w:rsidRDefault="003731AC" w14:paraId="58F7FFB3" w14:textId="77777777">
            <w:pPr>
              <w:pStyle w:val="Subtitle"/>
              <w:rPr>
                <w:sz w:val="18"/>
                <w:szCs w:val="18"/>
                <w:u w:val="none"/>
              </w:rPr>
            </w:pPr>
          </w:p>
        </w:tc>
        <w:tc>
          <w:tcPr>
            <w:tcW w:w="1126" w:type="dxa"/>
            <w:tcBorders>
              <w:left w:val="single" w:color="auto" w:sz="6" w:space="0"/>
              <w:right w:val="single" w:color="auto" w:sz="6" w:space="0"/>
            </w:tcBorders>
            <w:tcMar/>
          </w:tcPr>
          <w:p w:rsidRPr="00834791" w:rsidR="003731AC" w:rsidP="00834791" w:rsidRDefault="003731AC" w14:paraId="3D195F27" w14:textId="77777777">
            <w:pPr>
              <w:pStyle w:val="Subtitle"/>
              <w:rPr>
                <w:sz w:val="18"/>
                <w:szCs w:val="18"/>
                <w:u w:val="none"/>
              </w:rPr>
            </w:pPr>
          </w:p>
        </w:tc>
        <w:tc>
          <w:tcPr>
            <w:tcW w:w="708" w:type="dxa"/>
            <w:tcBorders>
              <w:top w:val="single" w:color="auto" w:sz="6" w:space="0"/>
              <w:left w:val="single" w:color="auto" w:sz="6" w:space="0"/>
              <w:bottom w:val="single" w:color="auto" w:sz="6" w:space="0"/>
              <w:right w:val="thinThickLargeGap" w:color="auto" w:sz="24" w:space="0"/>
            </w:tcBorders>
            <w:tcMar/>
          </w:tcPr>
          <w:p w:rsidRPr="00834791" w:rsidR="003731AC" w:rsidP="00834791" w:rsidRDefault="003731AC" w14:paraId="11642EF1" w14:textId="031BC342">
            <w:pPr>
              <w:pStyle w:val="Subtitle"/>
              <w:jc w:val="left"/>
              <w:rPr>
                <w:b/>
                <w:bCs/>
                <w:sz w:val="18"/>
                <w:szCs w:val="18"/>
                <w:u w:val="none"/>
              </w:rPr>
            </w:pPr>
            <w:r>
              <w:rPr>
                <w:b/>
                <w:bCs/>
                <w:sz w:val="18"/>
                <w:szCs w:val="18"/>
                <w:u w:val="none"/>
              </w:rPr>
              <w:t>30</w:t>
            </w:r>
            <w:r w:rsidRPr="00834791">
              <w:rPr>
                <w:b/>
                <w:bCs/>
                <w:sz w:val="18"/>
                <w:szCs w:val="18"/>
                <w:u w:val="none"/>
              </w:rPr>
              <w:t>%</w:t>
            </w:r>
          </w:p>
        </w:tc>
      </w:tr>
      <w:tr w:rsidRPr="00313008" w:rsidR="003731AC" w:rsidTr="04F6FE58" w14:paraId="4E6CA542" w14:textId="77777777">
        <w:tc>
          <w:tcPr>
            <w:tcW w:w="2305" w:type="dxa"/>
            <w:tcBorders>
              <w:top w:val="single" w:color="auto" w:sz="6" w:space="0"/>
              <w:left w:val="thinThickLargeGap" w:color="auto" w:sz="24" w:space="0"/>
              <w:bottom w:val="single" w:color="auto" w:sz="6" w:space="0"/>
            </w:tcBorders>
            <w:tcMar/>
          </w:tcPr>
          <w:p w:rsidR="003731AC" w:rsidP="008255C8" w:rsidRDefault="003731AC" w14:paraId="09F6C486" w14:textId="5B1E7652">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color="auto" w:sz="6" w:space="0"/>
              <w:bottom w:val="single" w:color="auto" w:sz="6" w:space="0"/>
              <w:right w:val="single" w:color="auto" w:sz="6" w:space="0"/>
            </w:tcBorders>
            <w:tcMar/>
          </w:tcPr>
          <w:p w:rsidRPr="00834791" w:rsidR="003731AC" w:rsidP="00834791" w:rsidRDefault="003731AC" w14:paraId="5ADE05E5" w14:textId="3AADFC3C">
            <w:pPr>
              <w:pStyle w:val="Subtitle"/>
              <w:rPr>
                <w:b/>
                <w:bCs/>
                <w:sz w:val="18"/>
                <w:szCs w:val="18"/>
                <w:u w:val="none"/>
              </w:rPr>
            </w:pPr>
            <w:r>
              <w:rPr>
                <w:b/>
                <w:bCs/>
                <w:sz w:val="18"/>
                <w:szCs w:val="18"/>
                <w:u w:val="none"/>
              </w:rPr>
              <w:t>All</w:t>
            </w:r>
          </w:p>
        </w:tc>
        <w:tc>
          <w:tcPr>
            <w:tcW w:w="1125" w:type="dxa"/>
            <w:tcBorders>
              <w:left w:val="single" w:color="auto" w:sz="6" w:space="0"/>
              <w:right w:val="single" w:color="auto" w:sz="6" w:space="0"/>
            </w:tcBorders>
            <w:tcMar/>
          </w:tcPr>
          <w:p w:rsidRPr="00834791" w:rsidR="003731AC" w:rsidP="00834791" w:rsidRDefault="003731AC" w14:paraId="7AE2D610" w14:textId="77777777">
            <w:pPr>
              <w:pStyle w:val="Subtitle"/>
              <w:rPr>
                <w:sz w:val="18"/>
                <w:szCs w:val="18"/>
                <w:u w:val="none"/>
              </w:rPr>
            </w:pPr>
          </w:p>
        </w:tc>
        <w:tc>
          <w:tcPr>
            <w:tcW w:w="1125" w:type="dxa"/>
            <w:gridSpan w:val="2"/>
            <w:tcBorders>
              <w:left w:val="single" w:color="auto" w:sz="6" w:space="0"/>
              <w:right w:val="single" w:color="auto" w:sz="6" w:space="0"/>
            </w:tcBorders>
            <w:tcMar/>
          </w:tcPr>
          <w:p w:rsidRPr="00834791" w:rsidR="003731AC" w:rsidP="00834791" w:rsidRDefault="003731AC" w14:paraId="6B3B22BD" w14:textId="77777777">
            <w:pPr>
              <w:pStyle w:val="Subtitle"/>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56B0A179" w14:textId="77777777">
            <w:pPr>
              <w:pStyle w:val="Subtitle"/>
              <w:jc w:val="left"/>
              <w:rPr>
                <w:sz w:val="18"/>
                <w:szCs w:val="18"/>
                <w:u w:val="none"/>
              </w:rPr>
            </w:pPr>
          </w:p>
        </w:tc>
        <w:tc>
          <w:tcPr>
            <w:tcW w:w="1125"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512F7FB0" w14:textId="77777777">
            <w:pPr>
              <w:pStyle w:val="Subtitle"/>
              <w:jc w:val="left"/>
              <w:rPr>
                <w:sz w:val="18"/>
                <w:szCs w:val="18"/>
                <w:u w:val="none"/>
              </w:rPr>
            </w:pPr>
          </w:p>
        </w:tc>
        <w:tc>
          <w:tcPr>
            <w:tcW w:w="1126" w:type="dxa"/>
            <w:tcBorders>
              <w:top w:val="single" w:color="auto" w:sz="6" w:space="0"/>
              <w:left w:val="single" w:color="auto" w:sz="6" w:space="0"/>
              <w:bottom w:val="single" w:color="auto" w:sz="6" w:space="0"/>
              <w:right w:val="single" w:color="auto" w:sz="6" w:space="0"/>
            </w:tcBorders>
            <w:tcMar/>
          </w:tcPr>
          <w:p w:rsidRPr="00834791" w:rsidR="003731AC" w:rsidP="00834791" w:rsidRDefault="003731AC" w14:paraId="26426FE3" w14:textId="77777777">
            <w:pPr>
              <w:spacing w:line="240" w:lineRule="auto"/>
              <w:rPr>
                <w:sz w:val="18"/>
                <w:szCs w:val="18"/>
              </w:rPr>
            </w:pPr>
          </w:p>
        </w:tc>
        <w:tc>
          <w:tcPr>
            <w:tcW w:w="1125" w:type="dxa"/>
            <w:gridSpan w:val="2"/>
            <w:tcBorders>
              <w:left w:val="single" w:color="auto" w:sz="6" w:space="0"/>
              <w:right w:val="single" w:color="auto" w:sz="6" w:space="0"/>
            </w:tcBorders>
            <w:tcMar/>
          </w:tcPr>
          <w:p w:rsidRPr="00834791" w:rsidR="003731AC" w:rsidP="00834791" w:rsidRDefault="003731AC" w14:paraId="5DCB0EFC" w14:textId="77777777">
            <w:pPr>
              <w:pStyle w:val="Subtitle"/>
              <w:rPr>
                <w:sz w:val="18"/>
                <w:szCs w:val="18"/>
                <w:u w:val="none"/>
              </w:rPr>
            </w:pPr>
          </w:p>
        </w:tc>
        <w:tc>
          <w:tcPr>
            <w:tcW w:w="1126" w:type="dxa"/>
            <w:tcBorders>
              <w:left w:val="single" w:color="auto" w:sz="6" w:space="0"/>
              <w:right w:val="single" w:color="auto" w:sz="6" w:space="0"/>
            </w:tcBorders>
            <w:tcMar/>
          </w:tcPr>
          <w:p w:rsidRPr="00834791" w:rsidR="003731AC" w:rsidP="00834791" w:rsidRDefault="003731AC" w14:paraId="520ACA3D" w14:textId="77777777">
            <w:pPr>
              <w:pStyle w:val="Subtitle"/>
              <w:rPr>
                <w:sz w:val="18"/>
                <w:szCs w:val="18"/>
                <w:u w:val="none"/>
              </w:rPr>
            </w:pPr>
          </w:p>
        </w:tc>
        <w:tc>
          <w:tcPr>
            <w:tcW w:w="708" w:type="dxa"/>
            <w:tcBorders>
              <w:top w:val="single" w:color="auto" w:sz="6" w:space="0"/>
              <w:left w:val="single" w:color="auto" w:sz="6" w:space="0"/>
              <w:bottom w:val="single" w:color="auto" w:sz="6" w:space="0"/>
              <w:right w:val="thinThickLargeGap" w:color="auto" w:sz="24" w:space="0"/>
            </w:tcBorders>
            <w:tcMar/>
          </w:tcPr>
          <w:p w:rsidR="003731AC" w:rsidP="00834791" w:rsidRDefault="003731AC" w14:paraId="02FD6732" w14:textId="3FB26F7A">
            <w:pPr>
              <w:pStyle w:val="Subtitle"/>
              <w:jc w:val="left"/>
              <w:rPr>
                <w:b/>
                <w:bCs/>
                <w:sz w:val="18"/>
                <w:szCs w:val="18"/>
                <w:u w:val="none"/>
              </w:rPr>
            </w:pPr>
            <w:r>
              <w:rPr>
                <w:b/>
                <w:bCs/>
                <w:sz w:val="18"/>
                <w:szCs w:val="18"/>
                <w:u w:val="none"/>
              </w:rPr>
              <w:t>10%</w:t>
            </w:r>
          </w:p>
        </w:tc>
      </w:tr>
      <w:tr w:rsidRPr="00313008" w:rsidR="00D6095A" w:rsidTr="04F6FE58" w14:paraId="69B815FF" w14:textId="77777777">
        <w:trPr>
          <w:cantSplit/>
          <w:trHeight w:val="282"/>
        </w:trPr>
        <w:tc>
          <w:tcPr>
            <w:tcW w:w="10723" w:type="dxa"/>
            <w:gridSpan w:val="12"/>
            <w:tcBorders>
              <w:left w:val="thinThickLargeGap" w:color="auto" w:sz="24" w:space="0"/>
              <w:right w:val="single" w:color="auto" w:sz="4" w:space="0"/>
            </w:tcBorders>
            <w:tcMar/>
          </w:tcPr>
          <w:p w:rsidRPr="009A081E" w:rsidR="00D6095A" w:rsidP="004150A6" w:rsidRDefault="00D6095A" w14:paraId="198B1C14" w14:textId="77777777">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color="auto" w:sz="4" w:space="0"/>
              <w:right w:val="thinThickLargeGap" w:color="auto" w:sz="24" w:space="0"/>
            </w:tcBorders>
            <w:tcMar/>
          </w:tcPr>
          <w:p w:rsidRPr="00313008" w:rsidR="00D6095A" w:rsidP="008E22F7" w:rsidRDefault="00D6095A" w14:paraId="08C0DBAC" w14:textId="77777777">
            <w:pPr>
              <w:pStyle w:val="Subtitle"/>
              <w:jc w:val="left"/>
              <w:rPr>
                <w:b/>
                <w:bCs/>
                <w:sz w:val="24"/>
                <w:szCs w:val="24"/>
                <w:u w:val="none"/>
              </w:rPr>
            </w:pPr>
          </w:p>
        </w:tc>
      </w:tr>
      <w:tr w:rsidRPr="00313008" w:rsidR="00D6095A" w:rsidTr="04F6FE58" w14:paraId="1AE64A64" w14:textId="77777777">
        <w:trPr>
          <w:cantSplit/>
          <w:trHeight w:val="4090"/>
        </w:trPr>
        <w:tc>
          <w:tcPr>
            <w:tcW w:w="11431" w:type="dxa"/>
            <w:gridSpan w:val="13"/>
            <w:tcBorders>
              <w:left w:val="thinThickLargeGap" w:color="auto" w:sz="24" w:space="0"/>
              <w:right w:val="thinThickLargeGap" w:color="auto" w:sz="24" w:space="0"/>
            </w:tcBorders>
            <w:tcMar/>
          </w:tcPr>
          <w:p w:rsidRPr="00313008" w:rsidR="00D6095A" w:rsidP="008E22F7" w:rsidRDefault="00D6095A" w14:paraId="5630C089" w14:textId="77777777">
            <w:pPr>
              <w:pStyle w:val="Subtitle"/>
              <w:jc w:val="left"/>
              <w:rPr>
                <w:b/>
                <w:bCs/>
                <w:sz w:val="24"/>
                <w:szCs w:val="24"/>
                <w:u w:val="none"/>
              </w:rPr>
            </w:pPr>
            <w:r w:rsidRPr="00313008">
              <w:rPr>
                <w:b/>
                <w:bCs/>
                <w:sz w:val="24"/>
                <w:szCs w:val="24"/>
                <w:u w:val="none"/>
              </w:rPr>
              <w:lastRenderedPageBreak/>
              <w:t>TUTOR COMMENTS:</w:t>
            </w:r>
          </w:p>
          <w:p w:rsidR="00D6095A" w:rsidP="008E22F7" w:rsidRDefault="00D6095A" w14:paraId="27572D00" w14:textId="77777777">
            <w:pPr>
              <w:pStyle w:val="Subtitle"/>
              <w:ind w:left="937" w:right="1152"/>
              <w:jc w:val="both"/>
              <w:rPr>
                <w:b/>
                <w:bCs/>
                <w:sz w:val="24"/>
                <w:szCs w:val="24"/>
                <w:u w:val="none"/>
              </w:rPr>
            </w:pPr>
          </w:p>
          <w:p w:rsidR="00D6095A" w:rsidP="008E22F7" w:rsidRDefault="00D6095A" w14:paraId="56661BAF" w14:textId="77777777">
            <w:pPr>
              <w:pStyle w:val="Subtitle"/>
              <w:ind w:left="937" w:right="1152"/>
              <w:jc w:val="both"/>
              <w:rPr>
                <w:b/>
                <w:bCs/>
                <w:sz w:val="24"/>
                <w:szCs w:val="24"/>
                <w:u w:val="none"/>
              </w:rPr>
            </w:pPr>
          </w:p>
          <w:p w:rsidR="00D6095A" w:rsidP="008E22F7" w:rsidRDefault="00D6095A" w14:paraId="2640FBBE" w14:textId="77777777">
            <w:pPr>
              <w:pStyle w:val="Subtitle"/>
              <w:ind w:left="937" w:right="1152"/>
              <w:jc w:val="both"/>
              <w:rPr>
                <w:b/>
                <w:bCs/>
                <w:sz w:val="24"/>
                <w:szCs w:val="24"/>
                <w:u w:val="none"/>
              </w:rPr>
            </w:pPr>
          </w:p>
          <w:p w:rsidR="00D6095A" w:rsidP="008E22F7" w:rsidRDefault="00D6095A" w14:paraId="26066278" w14:textId="77777777">
            <w:pPr>
              <w:pStyle w:val="Subtitle"/>
              <w:ind w:left="937" w:right="1152"/>
              <w:jc w:val="both"/>
              <w:rPr>
                <w:b/>
                <w:bCs/>
                <w:sz w:val="24"/>
                <w:szCs w:val="24"/>
                <w:u w:val="none"/>
              </w:rPr>
            </w:pPr>
          </w:p>
          <w:p w:rsidR="00D6095A" w:rsidP="008E22F7" w:rsidRDefault="00D6095A" w14:paraId="5DFC6325" w14:textId="77777777">
            <w:pPr>
              <w:pStyle w:val="Subtitle"/>
              <w:ind w:left="937" w:right="1152"/>
              <w:jc w:val="both"/>
              <w:rPr>
                <w:b/>
                <w:bCs/>
                <w:sz w:val="24"/>
                <w:szCs w:val="24"/>
                <w:u w:val="none"/>
              </w:rPr>
            </w:pPr>
          </w:p>
          <w:p w:rsidR="00D6095A" w:rsidP="008E22F7" w:rsidRDefault="00D6095A" w14:paraId="36745C35" w14:textId="77777777">
            <w:pPr>
              <w:pStyle w:val="Subtitle"/>
              <w:ind w:left="937" w:right="1152"/>
              <w:jc w:val="both"/>
              <w:rPr>
                <w:b/>
                <w:bCs/>
                <w:sz w:val="24"/>
                <w:szCs w:val="24"/>
                <w:u w:val="none"/>
              </w:rPr>
            </w:pPr>
          </w:p>
          <w:p w:rsidR="00D6095A" w:rsidP="008E22F7" w:rsidRDefault="00D6095A" w14:paraId="290227F6" w14:textId="77777777">
            <w:pPr>
              <w:pStyle w:val="Subtitle"/>
              <w:ind w:left="937" w:right="1152"/>
              <w:jc w:val="both"/>
              <w:rPr>
                <w:b/>
                <w:bCs/>
                <w:sz w:val="24"/>
                <w:szCs w:val="24"/>
                <w:u w:val="none"/>
              </w:rPr>
            </w:pPr>
          </w:p>
          <w:p w:rsidR="00D6095A" w:rsidP="008E22F7" w:rsidRDefault="00D6095A" w14:paraId="52C3BF83" w14:textId="77777777">
            <w:pPr>
              <w:pStyle w:val="Subtitle"/>
              <w:ind w:left="937" w:right="1152"/>
              <w:jc w:val="both"/>
              <w:rPr>
                <w:b/>
                <w:bCs/>
                <w:sz w:val="24"/>
                <w:szCs w:val="24"/>
                <w:u w:val="none"/>
              </w:rPr>
            </w:pPr>
          </w:p>
          <w:p w:rsidR="00D6095A" w:rsidP="008E22F7" w:rsidRDefault="00D6095A" w14:paraId="3A96F8CE" w14:textId="77777777">
            <w:pPr>
              <w:pStyle w:val="Subtitle"/>
              <w:ind w:left="937" w:right="1152"/>
              <w:jc w:val="both"/>
              <w:rPr>
                <w:b/>
                <w:bCs/>
                <w:sz w:val="24"/>
                <w:szCs w:val="24"/>
                <w:u w:val="none"/>
              </w:rPr>
            </w:pPr>
          </w:p>
          <w:p w:rsidR="00D6095A" w:rsidP="008E22F7" w:rsidRDefault="00D6095A" w14:paraId="4CD3C61C" w14:textId="77777777">
            <w:pPr>
              <w:pStyle w:val="Subtitle"/>
              <w:ind w:left="937" w:right="1152"/>
              <w:jc w:val="both"/>
              <w:rPr>
                <w:b/>
                <w:bCs/>
                <w:sz w:val="24"/>
                <w:szCs w:val="24"/>
                <w:u w:val="none"/>
              </w:rPr>
            </w:pPr>
          </w:p>
          <w:p w:rsidR="00D6095A" w:rsidP="008E22F7" w:rsidRDefault="00D6095A" w14:paraId="736400C0" w14:textId="77777777">
            <w:pPr>
              <w:pStyle w:val="Subtitle"/>
              <w:ind w:left="937" w:right="1152"/>
              <w:jc w:val="both"/>
              <w:rPr>
                <w:b/>
                <w:bCs/>
                <w:sz w:val="24"/>
                <w:szCs w:val="24"/>
                <w:u w:val="none"/>
              </w:rPr>
            </w:pPr>
          </w:p>
          <w:p w:rsidRPr="00313008" w:rsidR="00D6095A" w:rsidP="008E22F7" w:rsidRDefault="00D6095A" w14:paraId="5E7DCB1F" w14:textId="77777777">
            <w:pPr>
              <w:pStyle w:val="Subtitle"/>
              <w:ind w:left="937" w:right="1152"/>
              <w:jc w:val="both"/>
              <w:rPr>
                <w:b/>
                <w:bCs/>
                <w:sz w:val="24"/>
                <w:szCs w:val="24"/>
                <w:u w:val="none"/>
              </w:rPr>
            </w:pPr>
          </w:p>
        </w:tc>
      </w:tr>
      <w:tr w:rsidRPr="00313008" w:rsidR="00D6095A" w:rsidTr="04F6FE58" w14:paraId="690812ED" w14:textId="77777777">
        <w:trPr>
          <w:cantSplit/>
          <w:trHeight w:val="365"/>
        </w:trPr>
        <w:tc>
          <w:tcPr>
            <w:tcW w:w="2661" w:type="dxa"/>
            <w:gridSpan w:val="2"/>
            <w:tcBorders>
              <w:left w:val="thinThickLargeGap" w:color="auto" w:sz="24" w:space="0"/>
              <w:bottom w:val="thickThinLargeGap" w:color="auto" w:sz="24" w:space="0"/>
            </w:tcBorders>
            <w:tcMar/>
          </w:tcPr>
          <w:p w:rsidRPr="00313008" w:rsidR="00D6095A" w:rsidP="008E22F7" w:rsidRDefault="00D6095A" w14:paraId="0FC0A7E9" w14:textId="77777777">
            <w:pPr>
              <w:pStyle w:val="Subtitle"/>
              <w:jc w:val="left"/>
              <w:rPr>
                <w:b/>
                <w:bCs/>
                <w:sz w:val="18"/>
                <w:szCs w:val="18"/>
                <w:u w:val="none"/>
              </w:rPr>
            </w:pPr>
            <w:r w:rsidRPr="00313008">
              <w:rPr>
                <w:b/>
                <w:bCs/>
                <w:sz w:val="18"/>
                <w:szCs w:val="18"/>
                <w:u w:val="none"/>
              </w:rPr>
              <w:t xml:space="preserve"> Submission date: </w:t>
            </w:r>
          </w:p>
          <w:p w:rsidRPr="00313008" w:rsidR="00D6095A" w:rsidP="008E22F7" w:rsidRDefault="00D6095A" w14:paraId="6CF6575B" w14:textId="77777777">
            <w:pPr>
              <w:pStyle w:val="Subtitle"/>
              <w:jc w:val="left"/>
              <w:rPr>
                <w:b/>
                <w:bCs/>
                <w:sz w:val="18"/>
                <w:szCs w:val="18"/>
                <w:u w:val="none"/>
              </w:rPr>
            </w:pPr>
            <w:r>
              <w:rPr>
                <w:b/>
                <w:bCs/>
                <w:sz w:val="18"/>
                <w:szCs w:val="18"/>
                <w:u w:val="none"/>
              </w:rPr>
              <w:t>via Turnitin</w:t>
            </w:r>
          </w:p>
        </w:tc>
        <w:tc>
          <w:tcPr>
            <w:tcW w:w="2337" w:type="dxa"/>
            <w:gridSpan w:val="3"/>
            <w:tcBorders>
              <w:bottom w:val="thickThinLargeGap" w:color="auto" w:sz="24" w:space="0"/>
            </w:tcBorders>
            <w:tcMar/>
          </w:tcPr>
          <w:p w:rsidRPr="00313008" w:rsidR="00D6095A" w:rsidP="008E22F7" w:rsidRDefault="00D6095A" w14:paraId="4182235D" w14:textId="77777777">
            <w:pPr>
              <w:pStyle w:val="Subtitle"/>
              <w:jc w:val="left"/>
              <w:rPr>
                <w:b/>
                <w:bCs/>
                <w:sz w:val="18"/>
                <w:szCs w:val="18"/>
                <w:u w:val="none"/>
              </w:rPr>
            </w:pPr>
            <w:r>
              <w:rPr>
                <w:b/>
                <w:bCs/>
                <w:sz w:val="18"/>
                <w:szCs w:val="18"/>
                <w:u w:val="none"/>
              </w:rPr>
              <w:t>Return date:</w:t>
            </w:r>
          </w:p>
          <w:p w:rsidRPr="00313008" w:rsidR="00D6095A" w:rsidP="008E22F7" w:rsidRDefault="00D6095A" w14:paraId="38937071" w14:textId="7777777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color="auto" w:sz="24" w:space="0"/>
            </w:tcBorders>
            <w:tcMar/>
          </w:tcPr>
          <w:p w:rsidRPr="00313008" w:rsidR="00D6095A" w:rsidP="006847F8" w:rsidRDefault="00D6095A" w14:paraId="0B4D67BC" w14:textId="049F1D4B">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color="auto" w:sz="24" w:space="0"/>
              <w:right w:val="thinThickLargeGap" w:color="auto" w:sz="24" w:space="0"/>
            </w:tcBorders>
            <w:tcMar/>
          </w:tcPr>
          <w:p w:rsidRPr="00313008" w:rsidR="00D6095A" w:rsidP="008E22F7" w:rsidRDefault="00D6095A" w14:paraId="3391521E" w14:textId="77777777">
            <w:pPr>
              <w:pStyle w:val="Subtitle"/>
              <w:jc w:val="left"/>
              <w:rPr>
                <w:b/>
                <w:bCs/>
                <w:sz w:val="18"/>
                <w:szCs w:val="18"/>
                <w:u w:val="none"/>
              </w:rPr>
            </w:pPr>
            <w:r w:rsidRPr="00313008">
              <w:rPr>
                <w:b/>
                <w:bCs/>
                <w:sz w:val="18"/>
                <w:szCs w:val="18"/>
                <w:u w:val="none"/>
              </w:rPr>
              <w:t xml:space="preserve">Mark: </w:t>
            </w:r>
          </w:p>
        </w:tc>
      </w:tr>
    </w:tbl>
    <w:p w:rsidRPr="0006594F" w:rsidR="00D6095A" w:rsidP="00307336" w:rsidRDefault="00D6095A" w14:paraId="06D71558" w14:textId="77777777">
      <w:pPr>
        <w:pStyle w:val="Title"/>
        <w:jc w:val="left"/>
        <w:rPr>
          <w:u w:val="single"/>
        </w:rPr>
      </w:pPr>
      <w:r>
        <w:rPr>
          <w:sz w:val="24"/>
          <w:szCs w:val="24"/>
        </w:rPr>
        <w:br w:type="page"/>
      </w:r>
      <w:r w:rsidRPr="0006594F">
        <w:rPr>
          <w:u w:val="single"/>
        </w:rPr>
        <w:lastRenderedPageBreak/>
        <w:t>Assignment Checklist</w:t>
      </w:r>
    </w:p>
    <w:p w:rsidRPr="009574BA" w:rsidR="00D6095A" w:rsidP="00D6095A" w:rsidRDefault="00D6095A" w14:paraId="045A76A9" w14:textId="77777777">
      <w:pPr>
        <w:pStyle w:val="Title"/>
        <w:ind w:left="-284"/>
      </w:pPr>
    </w:p>
    <w:p w:rsidR="00D6095A" w:rsidP="00D6095A" w:rsidRDefault="00D6095A" w14:paraId="1D86F2E2" w14:textId="77777777">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 xml:space="preserve">Please complete the </w:t>
      </w:r>
      <w:r w:rsidRPr="009574BA">
        <w:rPr>
          <w:rFonts w:ascii="Times New Roman" w:hAnsi="Times New Roman" w:eastAsia="Times New Roman"/>
          <w:b/>
          <w:sz w:val="24"/>
          <w:szCs w:val="24"/>
        </w:rPr>
        <w:t>Personal Evaluation</w:t>
      </w:r>
      <w:r>
        <w:rPr>
          <w:rFonts w:ascii="Times New Roman" w:hAnsi="Times New Roman" w:eastAsia="Times New Roman"/>
          <w:sz w:val="24"/>
          <w:szCs w:val="24"/>
        </w:rPr>
        <w:t xml:space="preserve"> section of the Assessment Feedback sheet</w:t>
      </w:r>
      <w:r w:rsidR="00417FA2">
        <w:rPr>
          <w:rFonts w:ascii="Times New Roman" w:hAnsi="Times New Roman" w:eastAsia="Times New Roman"/>
          <w:sz w:val="24"/>
          <w:szCs w:val="24"/>
        </w:rPr>
        <w:t xml:space="preserve">, add your name and details, </w:t>
      </w:r>
      <w:r>
        <w:rPr>
          <w:rFonts w:ascii="Times New Roman" w:hAnsi="Times New Roman" w:eastAsia="Times New Roman"/>
          <w:sz w:val="24"/>
          <w:szCs w:val="24"/>
        </w:rPr>
        <w:t>and paste</w:t>
      </w:r>
      <w:r w:rsidR="00CB1CB8">
        <w:rPr>
          <w:rFonts w:ascii="Times New Roman" w:hAnsi="Times New Roman" w:eastAsia="Times New Roman"/>
          <w:sz w:val="24"/>
          <w:szCs w:val="24"/>
        </w:rPr>
        <w:t xml:space="preserve"> the whole of this assignment document</w:t>
      </w:r>
      <w:r>
        <w:rPr>
          <w:rFonts w:ascii="Times New Roman" w:hAnsi="Times New Roman" w:eastAsia="Times New Roman"/>
          <w:sz w:val="24"/>
          <w:szCs w:val="24"/>
        </w:rPr>
        <w:t xml:space="preserve"> into the front of your assignment</w:t>
      </w:r>
    </w:p>
    <w:p w:rsidR="00D6095A" w:rsidP="00D6095A" w:rsidRDefault="00D6095A" w14:paraId="5D209880" w14:textId="77777777">
      <w:pPr>
        <w:pStyle w:val="ListParagraph"/>
        <w:widowControl w:val="0"/>
        <w:autoSpaceDE w:val="0"/>
        <w:autoSpaceDN w:val="0"/>
        <w:adjustRightInd w:val="0"/>
        <w:spacing w:after="240" w:line="240" w:lineRule="auto"/>
        <w:ind w:left="147" w:right="-391"/>
        <w:rPr>
          <w:rFonts w:ascii="Times New Roman" w:hAnsi="Times New Roman" w:eastAsia="Times New Roman"/>
          <w:sz w:val="24"/>
          <w:szCs w:val="24"/>
        </w:rPr>
      </w:pPr>
    </w:p>
    <w:p w:rsidRPr="009574BA" w:rsidR="00D6095A" w:rsidP="00D6095A" w:rsidRDefault="00D6095A" w14:paraId="46873C8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 xml:space="preserve">Submission is a </w:t>
      </w:r>
      <w:r w:rsidRPr="009574BA">
        <w:rPr>
          <w:rFonts w:ascii="Times New Roman" w:hAnsi="Times New Roman" w:eastAsia="Times New Roman"/>
          <w:b/>
          <w:sz w:val="24"/>
          <w:szCs w:val="24"/>
        </w:rPr>
        <w:t>single word file, clearly labelled</w:t>
      </w:r>
      <w:r w:rsidRPr="009574BA">
        <w:rPr>
          <w:rFonts w:ascii="Times New Roman" w:hAnsi="Times New Roman" w:eastAsia="Times New Roman"/>
          <w:sz w:val="24"/>
          <w:szCs w:val="24"/>
        </w:rPr>
        <w:t xml:space="preserve"> with your name and module code</w:t>
      </w:r>
    </w:p>
    <w:p w:rsidRPr="009574BA" w:rsidR="00D6095A" w:rsidP="00D6095A" w:rsidRDefault="00D6095A" w14:paraId="4D2981DF"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F</w:t>
      </w:r>
      <w:r>
        <w:rPr>
          <w:rFonts w:ascii="Times New Roman" w:hAnsi="Times New Roman" w:eastAsia="Times New Roman"/>
          <w:sz w:val="24"/>
          <w:szCs w:val="24"/>
        </w:rPr>
        <w:t xml:space="preserve">ont style - </w:t>
      </w:r>
      <w:r w:rsidRPr="009574BA">
        <w:rPr>
          <w:rFonts w:ascii="Times New Roman" w:hAnsi="Times New Roman" w:eastAsia="Times New Roman"/>
          <w:sz w:val="24"/>
          <w:szCs w:val="24"/>
        </w:rPr>
        <w:t>Times New Roman, size -12 for text and 14 for headings</w:t>
      </w:r>
    </w:p>
    <w:p w:rsidRPr="009574BA" w:rsidR="00D6095A" w:rsidP="00D6095A" w:rsidRDefault="00D6095A" w14:paraId="4C6833C2"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Ink colour – black only</w:t>
      </w:r>
    </w:p>
    <w:p w:rsidR="00D6095A" w:rsidP="00D6095A" w:rsidRDefault="00D6095A" w14:paraId="54967AF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Line spacing – 1.5 line spacing and 2cm- 2.5cm page margins</w:t>
      </w:r>
    </w:p>
    <w:p w:rsidRPr="009574BA" w:rsidR="00D6095A" w:rsidP="00D6095A" w:rsidRDefault="00D6095A" w14:paraId="2BF7EEE8"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Quotations more than three lines to be indented 1 line spacing</w:t>
      </w:r>
    </w:p>
    <w:p w:rsidRPr="009574BA" w:rsidR="00D6095A" w:rsidP="00D6095A" w:rsidRDefault="00D6095A" w14:paraId="61951551"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One line space between paragraphs, paragraphs must be left aligned</w:t>
      </w:r>
    </w:p>
    <w:p w:rsidR="00D6095A" w:rsidP="00D6095A" w:rsidRDefault="004150A6" w14:paraId="2F5FB8DE"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Pagination (your assignment</w:t>
      </w:r>
      <w:r w:rsidRPr="009574BA" w:rsidR="00D6095A">
        <w:rPr>
          <w:rFonts w:ascii="Times New Roman" w:hAnsi="Times New Roman" w:eastAsia="Times New Roman"/>
          <w:sz w:val="24"/>
          <w:szCs w:val="24"/>
        </w:rPr>
        <w:t xml:space="preserve"> should have </w:t>
      </w:r>
      <w:r w:rsidRPr="009574BA" w:rsidR="00D6095A">
        <w:rPr>
          <w:rFonts w:ascii="Times New Roman" w:hAnsi="Times New Roman" w:eastAsia="Times New Roman"/>
          <w:b/>
          <w:sz w:val="24"/>
          <w:szCs w:val="24"/>
        </w:rPr>
        <w:t>page numbers</w:t>
      </w:r>
      <w:r w:rsidRPr="009574BA" w:rsidR="00D6095A">
        <w:rPr>
          <w:rFonts w:ascii="Times New Roman" w:hAnsi="Times New Roman" w:eastAsia="Times New Roman"/>
          <w:sz w:val="24"/>
          <w:szCs w:val="24"/>
        </w:rPr>
        <w:t xml:space="preserve">) </w:t>
      </w:r>
    </w:p>
    <w:p w:rsidRPr="009574BA" w:rsidR="00D6095A" w:rsidP="00D6095A" w:rsidRDefault="00D6095A" w14:paraId="0643DA78"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All tables and figures are internally referenced and have a title</w:t>
      </w:r>
    </w:p>
    <w:p w:rsidRPr="009574BA" w:rsidR="00D6095A" w:rsidP="00D6095A" w:rsidRDefault="00D6095A" w14:paraId="7420DB72"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b/>
          <w:sz w:val="24"/>
          <w:szCs w:val="24"/>
        </w:rPr>
        <w:t>Word count</w:t>
      </w:r>
      <w:r w:rsidRPr="009574BA">
        <w:rPr>
          <w:rFonts w:ascii="Times New Roman" w:hAnsi="Times New Roman" w:eastAsia="Times New Roman"/>
          <w:sz w:val="24"/>
          <w:szCs w:val="24"/>
        </w:rPr>
        <w:t xml:space="preserve"> checked and written at end of text (before references and any appendix)</w:t>
      </w:r>
    </w:p>
    <w:p w:rsidRPr="004150A6" w:rsidR="00D6095A" w:rsidP="004150A6" w:rsidRDefault="004150A6" w14:paraId="2B8FAAE9"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Assignment</w:t>
      </w:r>
      <w:r w:rsidRPr="004150A6" w:rsidR="00D6095A">
        <w:rPr>
          <w:rFonts w:ascii="Times New Roman" w:hAnsi="Times New Roman" w:eastAsia="Times New Roman"/>
          <w:sz w:val="24"/>
          <w:szCs w:val="24"/>
        </w:rPr>
        <w:t xml:space="preserve"> is within 10% of the word limit (excluding references and any appendices)</w:t>
      </w:r>
    </w:p>
    <w:p w:rsidRPr="009574BA" w:rsidR="00D6095A" w:rsidP="00D6095A" w:rsidRDefault="00D6095A" w14:paraId="419C8848"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b/>
          <w:sz w:val="24"/>
          <w:szCs w:val="24"/>
        </w:rPr>
        <w:t>All</w:t>
      </w:r>
      <w:r w:rsidRPr="009574BA">
        <w:rPr>
          <w:rFonts w:ascii="Times New Roman" w:hAnsi="Times New Roman" w:eastAsia="Times New Roman"/>
          <w:sz w:val="24"/>
          <w:szCs w:val="24"/>
        </w:rPr>
        <w:t xml:space="preserve"> references in the text are included in the reference list</w:t>
      </w:r>
    </w:p>
    <w:p w:rsidRPr="009574BA" w:rsidR="00D6095A" w:rsidP="00D6095A" w:rsidRDefault="00D6095A" w14:paraId="2D25119E"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b/>
          <w:sz w:val="24"/>
          <w:szCs w:val="24"/>
        </w:rPr>
      </w:pPr>
      <w:r>
        <w:rPr>
          <w:rFonts w:ascii="Times New Roman" w:hAnsi="Times New Roman" w:eastAsia="Times New Roman"/>
          <w:b/>
          <w:sz w:val="24"/>
          <w:szCs w:val="24"/>
        </w:rPr>
        <w:t>Correct referencing</w:t>
      </w:r>
      <w:r w:rsidRPr="009574BA">
        <w:rPr>
          <w:rFonts w:ascii="Times New Roman" w:hAnsi="Times New Roman" w:eastAsia="Times New Roman"/>
          <w:b/>
          <w:sz w:val="24"/>
          <w:szCs w:val="24"/>
        </w:rPr>
        <w:t xml:space="preserve"> </w:t>
      </w:r>
      <w:r>
        <w:rPr>
          <w:rFonts w:ascii="Times New Roman" w:hAnsi="Times New Roman" w:eastAsia="Times New Roman"/>
          <w:b/>
          <w:sz w:val="24"/>
          <w:szCs w:val="24"/>
        </w:rPr>
        <w:t>following the Harvard style, as described in the Palgrave study skills book ‘Cite them Right’.</w:t>
      </w:r>
    </w:p>
    <w:p w:rsidRPr="009574BA" w:rsidR="00D6095A" w:rsidP="00D6095A" w:rsidRDefault="00D6095A" w14:paraId="02219D9D"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 xml:space="preserve">Correct spelling using </w:t>
      </w:r>
      <w:r w:rsidRPr="009574BA">
        <w:rPr>
          <w:rFonts w:ascii="Times New Roman" w:hAnsi="Times New Roman" w:eastAsia="Times New Roman"/>
          <w:b/>
          <w:sz w:val="24"/>
          <w:szCs w:val="24"/>
        </w:rPr>
        <w:t>UK English</w:t>
      </w:r>
    </w:p>
    <w:p w:rsidRPr="009574BA" w:rsidR="00D6095A" w:rsidP="00D6095A" w:rsidRDefault="00D6095A" w14:paraId="5EA840E3"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Correct use of punctuation</w:t>
      </w:r>
    </w:p>
    <w:p w:rsidRPr="009574BA" w:rsidR="00D6095A" w:rsidP="00D6095A" w:rsidRDefault="00D6095A" w14:paraId="77CE2ECA"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Grammar and syntax correct- double check anything that has a green line under it</w:t>
      </w:r>
    </w:p>
    <w:p w:rsidRPr="009574BA" w:rsidR="00D6095A" w:rsidP="00D6095A" w:rsidRDefault="00D34C76" w14:paraId="3BE5E28F"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I have read my assignment</w:t>
      </w:r>
      <w:r w:rsidRPr="009574BA" w:rsidR="00D6095A">
        <w:rPr>
          <w:rFonts w:ascii="Times New Roman" w:hAnsi="Times New Roman" w:eastAsia="Times New Roman"/>
          <w:sz w:val="24"/>
          <w:szCs w:val="24"/>
        </w:rPr>
        <w:t xml:space="preserve"> out loud to myself and it makes sense and is easy to read</w:t>
      </w:r>
    </w:p>
    <w:p w:rsidRPr="009574BA" w:rsidR="00D6095A" w:rsidP="00D6095A" w:rsidRDefault="00D6095A" w14:paraId="7D31666E"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Somebody else has read my work and it makes sense to him or her!</w:t>
      </w:r>
    </w:p>
    <w:p w:rsidRPr="009574BA" w:rsidR="00D6095A" w:rsidP="00D6095A" w:rsidRDefault="00D6095A" w14:paraId="6B338C09"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b/>
          <w:sz w:val="24"/>
          <w:szCs w:val="24"/>
        </w:rPr>
      </w:pPr>
      <w:r w:rsidRPr="009574BA">
        <w:rPr>
          <w:rFonts w:ascii="Times New Roman" w:hAnsi="Times New Roman" w:eastAsia="Times New Roman"/>
          <w:b/>
          <w:sz w:val="24"/>
          <w:szCs w:val="24"/>
        </w:rPr>
        <w:t xml:space="preserve">I have checked and I have not plagiarised </w:t>
      </w:r>
    </w:p>
    <w:p w:rsidRPr="004150A6" w:rsidR="00C6371F" w:rsidP="04F6FE58" w:rsidRDefault="00D6095A" w14:paraId="33901BB3" w14:textId="77777777">
      <w:pPr>
        <w:jc w:val="center"/>
        <w:rPr>
          <w:rFonts w:eastAsia="Times New Roman"/>
          <w:b w:val="1"/>
          <w:bCs w:val="1"/>
          <w:sz w:val="24"/>
          <w:szCs w:val="24"/>
        </w:rPr>
      </w:pPr>
      <w:r w:rsidRPr="04F6FE58" w:rsidR="04F6FE58">
        <w:rPr>
          <w:b w:val="1"/>
          <w:bCs w:val="1"/>
          <w:sz w:val="52"/>
          <w:szCs w:val="52"/>
        </w:rPr>
        <w:t xml:space="preserve">Failure </w:t>
      </w:r>
      <w:r w:rsidRPr="04F6FE58" w:rsidR="04F6FE58">
        <w:rPr>
          <w:b w:val="1"/>
          <w:bCs w:val="1"/>
          <w:sz w:val="52"/>
          <w:szCs w:val="52"/>
        </w:rPr>
        <w:t xml:space="preserve">to follow these guidelines will </w:t>
      </w:r>
      <w:r w:rsidRPr="04F6FE58" w:rsidR="04F6FE58">
        <w:rPr>
          <w:b w:val="1"/>
          <w:bCs w:val="1"/>
          <w:sz w:val="52"/>
          <w:szCs w:val="52"/>
        </w:rPr>
        <w:t>cost you marks!</w:t>
      </w:r>
    </w:p>
    <w:p w:rsidR="04F6FE58" w:rsidP="04F6FE58" w:rsidRDefault="04F6FE58" w14:paraId="298AA906" w14:textId="5D382672">
      <w:pPr>
        <w:pStyle w:val="Normal"/>
        <w:jc w:val="center"/>
        <w:rPr>
          <w:b w:val="1"/>
          <w:bCs w:val="1"/>
          <w:sz w:val="52"/>
          <w:szCs w:val="52"/>
        </w:rPr>
      </w:pPr>
    </w:p>
    <w:p w:rsidR="04F6FE58" w:rsidP="04F6FE58" w:rsidRDefault="04F6FE58" w14:paraId="167D809F" w14:textId="57441CBC">
      <w:pPr>
        <w:spacing w:after="160" w:line="259" w:lineRule="auto"/>
        <w:rPr>
          <w:rFonts w:ascii="Calibri" w:hAnsi="Calibri" w:eastAsia="Calibri" w:cs="Calibri"/>
          <w:b w:val="0"/>
          <w:bCs w:val="0"/>
          <w:i w:val="0"/>
          <w:iCs w:val="0"/>
          <w:noProof w:val="0"/>
          <w:sz w:val="24"/>
          <w:szCs w:val="24"/>
          <w:lang w:val="en-GB"/>
        </w:rPr>
      </w:pPr>
      <w:r w:rsidRPr="04F6FE58" w:rsidR="04F6FE58">
        <w:rPr>
          <w:rFonts w:ascii="Calibri" w:hAnsi="Calibri" w:eastAsia="Calibri" w:cs="Calibri"/>
          <w:b w:val="0"/>
          <w:bCs w:val="0"/>
          <w:i w:val="0"/>
          <w:iCs w:val="0"/>
          <w:noProof w:val="0"/>
          <w:sz w:val="24"/>
          <w:szCs w:val="24"/>
          <w:lang w:val="en-US"/>
        </w:rPr>
        <w:t xml:space="preserve">During this assignment I will be discussing a case study that I have chosen to examine and identify hazards as well as linking it to my own personal experiences over the past semester. I will also be discussing ways of being able to control the hazards and ways of overcoming them. I chose the Lyme Bay case study. This case study is about a sea kayaking trip that turned into a tragic incident. Sadly, four teenagers lost their lives. Because of this a piece of legislation was made to control adventure in activity centers that worked with young children and people in the UK.  The legislation was called Young Persons Safety Act 1995. They thought that if they introduced the license it would reduce opportunities for young children to experience outdoor activities and adventure. This accident has affected many and it will definitely be remembered by ‘’many people, not only family and friends, but also those involved in the outdoor activity community’’ </w:t>
      </w:r>
      <w:r w:rsidRPr="04F6FE58" w:rsidR="04F6FE58">
        <w:rPr>
          <w:rFonts w:ascii="Calibri" w:hAnsi="Calibri" w:eastAsia="Calibri" w:cs="Calibri"/>
          <w:b w:val="0"/>
          <w:bCs w:val="0"/>
          <w:i w:val="0"/>
          <w:iCs w:val="0"/>
          <w:noProof w:val="0"/>
          <w:color w:val="000000" w:themeColor="text1" w:themeTint="FF" w:themeShade="FF"/>
          <w:sz w:val="24"/>
          <w:szCs w:val="24"/>
          <w:lang w:val="en-US"/>
        </w:rPr>
        <w:t>(Moodle.uwtsd.ac.uk, 2019)</w:t>
      </w:r>
    </w:p>
    <w:p w:rsidR="04F6FE58" w:rsidP="04F6FE58" w:rsidRDefault="04F6FE58" w14:paraId="5AFFC278" w14:textId="283B33D1">
      <w:pPr>
        <w:spacing w:after="160" w:line="259" w:lineRule="auto"/>
        <w:rPr>
          <w:rFonts w:ascii="Calibri" w:hAnsi="Calibri" w:eastAsia="Calibri" w:cs="Calibri"/>
          <w:b w:val="0"/>
          <w:bCs w:val="0"/>
          <w:i w:val="0"/>
          <w:iCs w:val="0"/>
          <w:noProof w:val="0"/>
          <w:sz w:val="24"/>
          <w:szCs w:val="24"/>
          <w:lang w:val="en-GB"/>
        </w:rPr>
      </w:pPr>
      <w:r w:rsidRPr="04F6FE58" w:rsidR="04F6FE58">
        <w:rPr>
          <w:rFonts w:ascii="Calibri" w:hAnsi="Calibri" w:eastAsia="Calibri" w:cs="Calibri"/>
          <w:b w:val="0"/>
          <w:bCs w:val="0"/>
          <w:i w:val="0"/>
          <w:iCs w:val="0"/>
          <w:noProof w:val="0"/>
          <w:sz w:val="24"/>
          <w:szCs w:val="24"/>
          <w:lang w:val="en-US"/>
        </w:rPr>
        <w:t>To start off with, the group should never have entered the water without checking what the weather was supposed to be like for most of the day. If the instructors had done an effective risk assessment the weather would have been one of their main priorities, as they could have chosen a different activity to do, or they could have done the kayaking activity but come back to shore earlier than what they were expecting to come back.  At the start of the day around 10am the weather was sunny. It was a good day to do kayaking until they ended up drifting away. ‘’As the raft of kayaks drifted away from the coast, the wave height increased, and gradually, one by one, the kayaks were swamped until all nine individuals were in the water’’</w:t>
      </w:r>
      <w:r w:rsidRPr="04F6FE58" w:rsidR="04F6FE58">
        <w:rPr>
          <w:rFonts w:ascii="Calibri" w:hAnsi="Calibri" w:eastAsia="Calibri" w:cs="Calibri"/>
          <w:b w:val="0"/>
          <w:bCs w:val="0"/>
          <w:i w:val="0"/>
          <w:iCs w:val="0"/>
          <w:noProof w:val="0"/>
          <w:color w:val="000000" w:themeColor="text1" w:themeTint="FF" w:themeShade="FF"/>
          <w:sz w:val="24"/>
          <w:szCs w:val="24"/>
          <w:lang w:val="en-US"/>
        </w:rPr>
        <w:t>(Moodle.uwtsd.ac.uk, 2019). If there was an experienced leader taking the group this incident could have most likely be prevented ‘’ Although only an adult with the group could have observed actual conditions and the unfolding events, it has remained uncontested since the tragedy that the group should never have taken to the water’’ (Brookes, 2018). The instructor should have assessed the water, based on the swell and the wind forecasts of the day. This would have allowed the instructor to make a simple decision whether the session could have started or whether they could have continued the activity based on the ability and skill of the group ‘’ There was no serious obstacles to canceling the trip. All, or almost all, of the safety deficiencies that emerge in hindsight would have been observable and comprehendible by an expert on the ground’’ (Brookes, 2018)</w:t>
      </w:r>
    </w:p>
    <w:p w:rsidR="04F6FE58" w:rsidP="04F6FE58" w:rsidRDefault="04F6FE58" w14:paraId="577570D9" w14:textId="77FF41D0">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sz w:val="24"/>
          <w:szCs w:val="24"/>
          <w:lang w:val="en-US"/>
        </w:rPr>
        <w:t xml:space="preserve">When the group arrived, the instructors should have explained to them what activity they would be participating in and they should have explained the risks and hazards of the activity that they were partaking in. Another thing that the instructors should have done is give the young children the knowledge of what to do if they did accidentally fall out of their canoe and to help reassure them that everything would be ok in the end. They could have also given them a little session before entering the water of how to get in and out the canoe safely and how to move the canoe. The school should have organised a day before hand so that the children were able to learn the basic skills of rowing a canoe so that they would feel more comfortable and confident. It is the responsibility of the instructor to identify any hazard that can be controlled, and it is vitally important that they as a center can monitor activities and that they follow and put into place the correct and effective policies and procedures. As we know the center did not follow the policies and procedures </w:t>
      </w:r>
    </w:p>
    <w:p w:rsidR="04F6FE58" w:rsidP="04F6FE58" w:rsidRDefault="04F6FE58" w14:paraId="67C43B3E" w14:textId="099ED231">
      <w:pPr>
        <w:spacing w:after="160" w:line="259" w:lineRule="auto"/>
        <w:rPr>
          <w:rFonts w:ascii="Calibri" w:hAnsi="Calibri" w:eastAsia="Calibri" w:cs="Calibri"/>
          <w:b w:val="0"/>
          <w:bCs w:val="0"/>
          <w:i w:val="0"/>
          <w:iCs w:val="0"/>
          <w:noProof w:val="0"/>
          <w:sz w:val="24"/>
          <w:szCs w:val="24"/>
          <w:lang w:val="en-GB"/>
        </w:rPr>
      </w:pPr>
      <w:r w:rsidRPr="04F6FE58" w:rsidR="04F6FE58">
        <w:rPr>
          <w:rFonts w:ascii="Calibri" w:hAnsi="Calibri" w:eastAsia="Calibri" w:cs="Calibri"/>
          <w:b w:val="0"/>
          <w:bCs w:val="0"/>
          <w:i w:val="0"/>
          <w:iCs w:val="0"/>
          <w:noProof w:val="0"/>
          <w:sz w:val="24"/>
          <w:szCs w:val="24"/>
          <w:lang w:val="en-US"/>
        </w:rPr>
        <w:t>It came clear that the two instructors that were accompanying the group were not qualified or experienced enough for the activity that they had been given to do for the day. In the Lyme Bay case, there was evidence that there were no specific criteria for the recruitment process to become an instructor at St Albans Centre, and they were not qualified enough to lead a sea trip. As (Geary 1996) said ‘’The only canoeing qualification that they held was the British Canoe Union one star certificate, the lowest level of competence that can be awarded and which is generally regarded as a mere encouragement test’’. Since the incident thing have started to change and the Government have put in place safety programmes for the outdoor centers ‘’This includes a special two year programme of inspections and publication of guidance to centers was issued in September’’(Bradford, 2000).</w:t>
      </w:r>
    </w:p>
    <w:p w:rsidR="04F6FE58" w:rsidP="04F6FE58" w:rsidRDefault="04F6FE58" w14:paraId="2704F5E7" w14:textId="0949B0C0">
      <w:pPr>
        <w:spacing w:after="160" w:line="259" w:lineRule="auto"/>
        <w:rPr>
          <w:rFonts w:ascii="Calibri" w:hAnsi="Calibri" w:eastAsia="Calibri" w:cs="Calibri"/>
          <w:b w:val="0"/>
          <w:bCs w:val="0"/>
          <w:i w:val="0"/>
          <w:iCs w:val="0"/>
          <w:noProof w:val="0"/>
          <w:sz w:val="24"/>
          <w:szCs w:val="24"/>
          <w:lang w:val="en-GB"/>
        </w:rPr>
      </w:pPr>
      <w:r w:rsidRPr="04F6FE58" w:rsidR="04F6FE58">
        <w:rPr>
          <w:rFonts w:ascii="Calibri" w:hAnsi="Calibri" w:eastAsia="Calibri" w:cs="Calibri"/>
          <w:b w:val="0"/>
          <w:bCs w:val="0"/>
          <w:i w:val="0"/>
          <w:iCs w:val="0"/>
          <w:noProof w:val="0"/>
          <w:sz w:val="24"/>
          <w:szCs w:val="24"/>
          <w:lang w:val="en-US"/>
        </w:rPr>
        <w:t>I can relate to the hazard that I described above. As I described in my first and second log books. The practical activity for that Tuesday was Kayaking. The weather conditions weren't the best, it kept raining all day. But I as an individual saw the river down in Llandysul and I was not happy to get into it. The only reason of this was because the level of the water was increasing and the currents in the water were strong and if we had capsized there would be a possibility that I could have traveled further down the river without knowing where I was going to end up. Before the session the tutors made us walk around the grounds to see whether we were happy to get in and to have a discussing about why we didn’t want to get in, another member of the group pointed out that if it wasn’t safe to get in when we did the water safety exercise then it definitely wouldn’t be safe to kayak down the river. Without the knowledge and experience of the lectures we wouldn’t have known any better. It is important that instructors in all centers are confident and have the competence to guide a group of people especially when hazards and risks are included, it is also important that they know how to deal with the hazards quickly and efficiently to avoid the risks developing into bigger risks that could lead to hazards such as drowning/death.</w:t>
      </w:r>
    </w:p>
    <w:p w:rsidR="04F6FE58" w:rsidP="04F6FE58" w:rsidRDefault="04F6FE58" w14:paraId="033620DE" w14:textId="380E98E7">
      <w:pPr>
        <w:spacing w:after="160" w:line="259" w:lineRule="auto"/>
        <w:rPr>
          <w:rFonts w:ascii="Calibri" w:hAnsi="Calibri" w:eastAsia="Calibri" w:cs="Calibri"/>
          <w:b w:val="0"/>
          <w:bCs w:val="0"/>
          <w:i w:val="0"/>
          <w:iCs w:val="0"/>
          <w:noProof w:val="0"/>
          <w:sz w:val="24"/>
          <w:szCs w:val="24"/>
          <w:lang w:val="en-GB"/>
        </w:rPr>
      </w:pPr>
      <w:r w:rsidRPr="04F6FE58" w:rsidR="04F6FE58">
        <w:rPr>
          <w:rFonts w:ascii="Calibri" w:hAnsi="Calibri" w:eastAsia="Calibri" w:cs="Calibri"/>
          <w:b w:val="0"/>
          <w:bCs w:val="0"/>
          <w:i w:val="0"/>
          <w:iCs w:val="0"/>
          <w:noProof w:val="0"/>
          <w:sz w:val="24"/>
          <w:szCs w:val="24"/>
          <w:lang w:val="en-US"/>
        </w:rPr>
        <w:t>Another issue that was pointed out was that the center told the coastguard that the group only consisted of 7 18-year-old boys but in fact there was 8 of them and not all of them were boys and their teacher as well as the two instructors. They also stated that the instructors were competent and that they were carrying the right equipment when in fact they weren't carrying the safety equipment needed. ‘’No flares were carried and the pupils did not have spray decks ’’</w:t>
      </w:r>
    </w:p>
    <w:p w:rsidR="04F6FE58" w:rsidP="04F6FE58" w:rsidRDefault="04F6FE58" w14:paraId="1717D429" w14:textId="65F06390">
      <w:pPr>
        <w:spacing w:after="160" w:line="259" w:lineRule="auto"/>
        <w:rPr>
          <w:rFonts w:ascii="Calibri" w:hAnsi="Calibri" w:eastAsia="Calibri" w:cs="Calibri"/>
          <w:b w:val="0"/>
          <w:bCs w:val="0"/>
          <w:i w:val="0"/>
          <w:iCs w:val="0"/>
          <w:noProof w:val="0"/>
          <w:sz w:val="24"/>
          <w:szCs w:val="24"/>
          <w:lang w:val="en-GB"/>
        </w:rPr>
      </w:pPr>
      <w:r w:rsidRPr="04F6FE58" w:rsidR="04F6FE58">
        <w:rPr>
          <w:rFonts w:ascii="Calibri" w:hAnsi="Calibri" w:eastAsia="Calibri" w:cs="Calibri"/>
          <w:b w:val="0"/>
          <w:bCs w:val="0"/>
          <w:i w:val="0"/>
          <w:iCs w:val="0"/>
          <w:noProof w:val="0"/>
          <w:sz w:val="24"/>
          <w:szCs w:val="24"/>
          <w:lang w:val="en-US"/>
        </w:rPr>
        <w:t xml:space="preserve">This could lead us to the next hazard, because the pupils weren't wearing spray decks it increases their chances of developing hyperthermia or </w:t>
      </w:r>
      <w:proofErr w:type="gramStart"/>
      <w:r w:rsidRPr="04F6FE58" w:rsidR="04F6FE58">
        <w:rPr>
          <w:rFonts w:ascii="Calibri" w:hAnsi="Calibri" w:eastAsia="Calibri" w:cs="Calibri"/>
          <w:b w:val="0"/>
          <w:bCs w:val="0"/>
          <w:i w:val="0"/>
          <w:iCs w:val="0"/>
          <w:noProof w:val="0"/>
          <w:sz w:val="24"/>
          <w:szCs w:val="24"/>
          <w:lang w:val="en-US"/>
        </w:rPr>
        <w:t>cold water</w:t>
      </w:r>
      <w:proofErr w:type="gramEnd"/>
      <w:r w:rsidRPr="04F6FE58" w:rsidR="04F6FE58">
        <w:rPr>
          <w:rFonts w:ascii="Calibri" w:hAnsi="Calibri" w:eastAsia="Calibri" w:cs="Calibri"/>
          <w:b w:val="0"/>
          <w:bCs w:val="0"/>
          <w:i w:val="0"/>
          <w:iCs w:val="0"/>
          <w:noProof w:val="0"/>
          <w:sz w:val="24"/>
          <w:szCs w:val="24"/>
          <w:lang w:val="en-US"/>
        </w:rPr>
        <w:t xml:space="preserve"> immersion. They had been in the water for over 6 hours. By looking at Tipton’s work in 1989 he describes the 4 stages of the responses to cold water immersion. The first stage is the initial response to the immersion, this can happen in the first 3 minutes and this is where the blood pressure </w:t>
      </w:r>
      <w:r w:rsidRPr="04F6FE58" w:rsidR="04F6FE58">
        <w:rPr>
          <w:rFonts w:ascii="Calibri" w:hAnsi="Calibri" w:eastAsia="Calibri" w:cs="Calibri"/>
          <w:b w:val="0"/>
          <w:bCs w:val="0"/>
          <w:i w:val="0"/>
          <w:iCs w:val="0"/>
          <w:noProof w:val="0"/>
          <w:sz w:val="24"/>
          <w:szCs w:val="24"/>
          <w:lang w:val="en-US"/>
        </w:rPr>
        <w:t>increases,</w:t>
      </w:r>
      <w:r w:rsidRPr="04F6FE58" w:rsidR="04F6FE58">
        <w:rPr>
          <w:rFonts w:ascii="Calibri" w:hAnsi="Calibri" w:eastAsia="Calibri" w:cs="Calibri"/>
          <w:b w:val="0"/>
          <w:bCs w:val="0"/>
          <w:i w:val="0"/>
          <w:iCs w:val="0"/>
          <w:noProof w:val="0"/>
          <w:sz w:val="24"/>
          <w:szCs w:val="24"/>
          <w:lang w:val="en-US"/>
        </w:rPr>
        <w:t xml:space="preserve"> and the heart rate can increase within 30 seconds to 2 minutes. This can cause the risk of those who suffer with hypertension or coronary heart disease. It could also pose a risk to the respiratory responses as it sets off the gasp reflexes which then can be followed by uncontrollably hyperventilation which can then cause a bigger risk to the individual. The gasping reflex can reduce the time that the individuals to breath which can also cause a bigger risk to the individual as it forced a time of forced immersion ‘’Cold shock response can result in the death or serious incapacitation of an individual long before general hypothermia develops. As such, this response is probably responsible for </w:t>
      </w:r>
      <w:proofErr w:type="gramStart"/>
      <w:r w:rsidRPr="04F6FE58" w:rsidR="04F6FE58">
        <w:rPr>
          <w:rFonts w:ascii="Calibri" w:hAnsi="Calibri" w:eastAsia="Calibri" w:cs="Calibri"/>
          <w:b w:val="0"/>
          <w:bCs w:val="0"/>
          <w:i w:val="0"/>
          <w:iCs w:val="0"/>
          <w:noProof w:val="0"/>
          <w:sz w:val="24"/>
          <w:szCs w:val="24"/>
          <w:lang w:val="en-US"/>
        </w:rPr>
        <w:t>the majority of</w:t>
      </w:r>
      <w:proofErr w:type="gramEnd"/>
      <w:r w:rsidRPr="04F6FE58" w:rsidR="04F6FE58">
        <w:rPr>
          <w:rFonts w:ascii="Calibri" w:hAnsi="Calibri" w:eastAsia="Calibri" w:cs="Calibri"/>
          <w:b w:val="0"/>
          <w:bCs w:val="0"/>
          <w:i w:val="0"/>
          <w:iCs w:val="0"/>
          <w:noProof w:val="0"/>
          <w:sz w:val="24"/>
          <w:szCs w:val="24"/>
          <w:lang w:val="en-US"/>
        </w:rPr>
        <w:t xml:space="preserve"> annual open water immersion deaths’’ (Tipton 1989). Cold shock can occur no matter of the swimming ability, but it is based on the individual's temperature. The second stage is short rm immersion his happened between 3 and 15 minutes. This normally follows the hyperventilation responses. Individuals who survive the cold shock will eventually suffer from hypothermia. According to (Brooks 2003) ‘’ pointed out that within 10-15 minutes of immersion, due to loss of manual dexterity, it could become possible to perform </w:t>
      </w:r>
      <w:proofErr w:type="gramStart"/>
      <w:r w:rsidRPr="04F6FE58" w:rsidR="04F6FE58">
        <w:rPr>
          <w:rFonts w:ascii="Calibri" w:hAnsi="Calibri" w:eastAsia="Calibri" w:cs="Calibri"/>
          <w:b w:val="0"/>
          <w:bCs w:val="0"/>
          <w:i w:val="0"/>
          <w:iCs w:val="0"/>
          <w:noProof w:val="0"/>
          <w:sz w:val="24"/>
          <w:szCs w:val="24"/>
          <w:lang w:val="en-US"/>
        </w:rPr>
        <w:t>self rescue</w:t>
      </w:r>
      <w:proofErr w:type="gramEnd"/>
      <w:r w:rsidRPr="04F6FE58" w:rsidR="04F6FE58">
        <w:rPr>
          <w:rFonts w:ascii="Calibri" w:hAnsi="Calibri" w:eastAsia="Calibri" w:cs="Calibri"/>
          <w:b w:val="0"/>
          <w:bCs w:val="0"/>
          <w:i w:val="0"/>
          <w:iCs w:val="0"/>
          <w:noProof w:val="0"/>
          <w:sz w:val="24"/>
          <w:szCs w:val="24"/>
          <w:lang w:val="en-US"/>
        </w:rPr>
        <w:t xml:space="preserve"> actions such as activate life jacket inflation, cling to a line or operate a flare’. He has also stated that its '' clear that over half of the immersion related deaths occur during the first two stages of immersion, I.e. cold shock and swimming failure’’.</w:t>
      </w: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(Brooks 2003).  The third stage is the </w:t>
      </w:r>
      <w:proofErr w:type="gramStart"/>
      <w:r w:rsidRPr="04F6FE58" w:rsidR="04F6FE58">
        <w:rPr>
          <w:rFonts w:ascii="Calibri" w:hAnsi="Calibri" w:eastAsia="Calibri" w:cs="Calibri"/>
          <w:b w:val="0"/>
          <w:bCs w:val="0"/>
          <w:i w:val="0"/>
          <w:iCs w:val="0"/>
          <w:noProof w:val="0"/>
          <w:color w:val="000000" w:themeColor="text1" w:themeTint="FF" w:themeShade="FF"/>
          <w:sz w:val="24"/>
          <w:szCs w:val="24"/>
          <w:lang w:val="en-US"/>
        </w:rPr>
        <w:t>long term</w:t>
      </w:r>
      <w:proofErr w:type="gramEnd"/>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immersion this happens over thirty minutes. </w:t>
      </w:r>
      <w:r w:rsidRPr="04F6FE58" w:rsidR="04F6FE58">
        <w:rPr>
          <w:rFonts w:ascii="Calibri" w:hAnsi="Calibri" w:eastAsia="Calibri" w:cs="Calibri"/>
          <w:b w:val="0"/>
          <w:bCs w:val="0"/>
          <w:i w:val="0"/>
          <w:iCs w:val="0"/>
          <w:noProof w:val="0"/>
          <w:sz w:val="24"/>
          <w:szCs w:val="24"/>
          <w:lang w:val="en-US"/>
        </w:rPr>
        <w:t>It all depends on the temperature of the water and how the individual behaves in the water. The cold water will take the body’s heat 25 times faster than being in cold air. Hyperthermia happen when the body loses the heat quicker than it can produce it. This then results in the organs losing heat which will then lead to loss of consciousness or even death without even drowning, because the organs aren't getting enough heat. The last stage is post immersion this normally happens either during or after the individual has been rescued.  The individual will still be in great danger because of the length of time they have been in the cold water. Because the body will be under a lot of pressure it could lead to cardiac arrest. If the individual has inhaled the water, it can damage their lungs as well as leading to developing heart problems. This is because the cold blood for other parts of your body such as your arms and legs will release the cold blood to the core of the body and that’s how it can develop in to something much worse than what it looks.</w:t>
      </w:r>
    </w:p>
    <w:p w:rsidR="04F6FE58" w:rsidP="04F6FE58" w:rsidRDefault="04F6FE58" w14:paraId="5D66F1AD" w14:textId="665F58A8">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sz w:val="24"/>
          <w:szCs w:val="24"/>
          <w:lang w:val="en-US"/>
        </w:rPr>
        <w:t xml:space="preserve">Since this incident there has been many changes to the policies and procedures of outdoor centers. As well as the protocols and regulations of the place. The recruitment process of becoming an instructor has changed. To become an outdoor instructor, you must have a first aid certificate, if you are doing water-based activities it's important that they have the first aid certificate for water based activities. To get a better understanding the individual could complete the relevant qualifications through volunteering or doing sport clubs as well as volunteering in an outdoor education center. The individual can achieve the relevant national governing body certificates an example of this could be ‘’mountain leader training Award in Mountain Leadership, British Canoe Union Certificate in coaching paddle sport and United Kingdom Snowsports coach awards scheme’’ </w:t>
      </w:r>
      <w:r w:rsidRPr="04F6FE58" w:rsidR="04F6FE58">
        <w:rPr>
          <w:rFonts w:ascii="Calibri" w:hAnsi="Calibri" w:eastAsia="Calibri" w:cs="Calibri"/>
          <w:b w:val="0"/>
          <w:bCs w:val="0"/>
          <w:i w:val="0"/>
          <w:iCs w:val="0"/>
          <w:noProof w:val="0"/>
          <w:color w:val="000000" w:themeColor="text1" w:themeTint="FF" w:themeShade="FF"/>
          <w:sz w:val="24"/>
          <w:szCs w:val="24"/>
          <w:lang w:val="en-US"/>
        </w:rPr>
        <w:t>(National careers.service.gov.uk, 2019). By allowing the individual to get the qualifications and experience that they need the individual will be able to understand and get the knowledge they need to become an effective outdoor instructor. By allowing instructors to do this it will reduce the risk of accidents like the Lyme Bay happening again.</w:t>
      </w:r>
    </w:p>
    <w:p w:rsidR="04F6FE58" w:rsidP="04F6FE58" w:rsidRDefault="04F6FE58" w14:paraId="5D0A3D78" w14:textId="7FE66D45">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773EE612" w14:textId="5D5BD137">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u w:val="single"/>
          <w:lang w:val="en-US"/>
        </w:rPr>
        <w:t>Logbooks</w:t>
      </w:r>
    </w:p>
    <w:p w:rsidR="04F6FE58" w:rsidP="04F6FE58" w:rsidRDefault="04F6FE58" w14:paraId="6A7BA602" w14:textId="572F59F6">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lang w:val="en-US"/>
        </w:rPr>
        <w:t>Paddlesport session 1</w:t>
      </w:r>
    </w:p>
    <w:p w:rsidR="04F6FE58" w:rsidP="04F6FE58" w:rsidRDefault="04F6FE58" w14:paraId="6F26D70D" w14:textId="72D675CF">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To begin the sessions, it was important that I looked on </w:t>
      </w:r>
      <w:proofErr w:type="spellStart"/>
      <w:r w:rsidRPr="04F6FE58" w:rsidR="04F6FE58">
        <w:rPr>
          <w:rFonts w:ascii="Calibri" w:hAnsi="Calibri" w:eastAsia="Calibri" w:cs="Calibri"/>
          <w:b w:val="0"/>
          <w:bCs w:val="0"/>
          <w:i w:val="0"/>
          <w:iCs w:val="0"/>
          <w:noProof w:val="0"/>
          <w:color w:val="000000" w:themeColor="text1" w:themeTint="FF" w:themeShade="FF"/>
          <w:sz w:val="24"/>
          <w:szCs w:val="24"/>
          <w:lang w:val="en-US"/>
        </w:rPr>
        <w:t>moodle</w:t>
      </w:r>
      <w:proofErr w:type="spellEnd"/>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to see what kit I needed and what was expected of me on that day. It was also important that I looked at different weather forecasts to look at the weather and I also had to create my own risk assessment for the activity. If I didn’t come to the session prepared it would have given me a disadvantage as by doing this will help me in the future to do effective risk assessments. The risk assessments that I will be concentrating on in the next few weeks is generic, site specific and dynamic. I will also have the chance to understand and to gain National Governing Body Awards. By doing paddle sport it will help me to develop and gain new skills. I will also </w:t>
      </w:r>
      <w:proofErr w:type="gramStart"/>
      <w:r w:rsidRPr="04F6FE58" w:rsidR="04F6FE58">
        <w:rPr>
          <w:rFonts w:ascii="Calibri" w:hAnsi="Calibri" w:eastAsia="Calibri" w:cs="Calibri"/>
          <w:b w:val="0"/>
          <w:bCs w:val="0"/>
          <w:i w:val="0"/>
          <w:iCs w:val="0"/>
          <w:noProof w:val="0"/>
          <w:color w:val="000000" w:themeColor="text1" w:themeTint="FF" w:themeShade="FF"/>
          <w:sz w:val="24"/>
          <w:szCs w:val="24"/>
          <w:lang w:val="en-US"/>
        </w:rPr>
        <w:t>have the opportunity to</w:t>
      </w:r>
      <w:proofErr w:type="gramEnd"/>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gain experience towards a British Canoeing Foundation qualification or a rescue qualification. This session was based at </w:t>
      </w:r>
      <w:proofErr w:type="spellStart"/>
      <w:r w:rsidRPr="04F6FE58" w:rsidR="04F6FE58">
        <w:rPr>
          <w:rFonts w:ascii="Calibri" w:hAnsi="Calibri" w:eastAsia="Calibri" w:cs="Calibri"/>
          <w:b w:val="0"/>
          <w:bCs w:val="0"/>
          <w:i w:val="0"/>
          <w:iCs w:val="0"/>
          <w:noProof w:val="0"/>
          <w:color w:val="000000" w:themeColor="text1" w:themeTint="FF" w:themeShade="FF"/>
          <w:sz w:val="24"/>
          <w:szCs w:val="24"/>
          <w:lang w:val="en-US"/>
        </w:rPr>
        <w:t>Llandysul</w:t>
      </w:r>
      <w:proofErr w:type="spellEnd"/>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on the lake. I was very familiar with the venue as I'd been there before to do my water safety session. It was important that I was wearing the right clothes and that I took the right kit. It was important that I was wearing warm clothes or at least layers as I would be standing around </w:t>
      </w:r>
      <w:r w:rsidRPr="04F6FE58" w:rsidR="04F6FE58">
        <w:rPr>
          <w:rFonts w:ascii="Calibri" w:hAnsi="Calibri" w:eastAsia="Calibri" w:cs="Calibri"/>
          <w:b w:val="0"/>
          <w:bCs w:val="0"/>
          <w:i w:val="0"/>
          <w:iCs w:val="0"/>
          <w:noProof w:val="0"/>
          <w:color w:val="000000" w:themeColor="text1" w:themeTint="FF" w:themeShade="FF"/>
          <w:sz w:val="24"/>
          <w:szCs w:val="24"/>
          <w:lang w:val="en-US"/>
        </w:rPr>
        <w:t>and, in that case,</w:t>
      </w:r>
      <w:r w:rsidRPr="04F6FE58" w:rsidR="04F6FE58">
        <w:rPr>
          <w:rFonts w:ascii="Calibri" w:hAnsi="Calibri" w:eastAsia="Calibri" w:cs="Calibri"/>
          <w:b w:val="0"/>
          <w:bCs w:val="0"/>
          <w:i w:val="0"/>
          <w:iCs w:val="0"/>
          <w:noProof w:val="0"/>
          <w:color w:val="000000" w:themeColor="text1" w:themeTint="FF" w:themeShade="FF"/>
          <w:sz w:val="24"/>
          <w:szCs w:val="24"/>
          <w:lang w:val="en-US"/>
        </w:rPr>
        <w:t>, I would have been cold if I wasn't wearing layers or warm clothes. I had to bring my river knife to every water session. Having a river knife is vital because if I ended up being trapped or if someone else did then we could use the river knife to cut the rope or waver we were stuck to. The kit that I needed to take was a buoyancy aid, a helmet, a wetsuit, a spray deck, a throwline and belt and a water proof jacket to put over the top of my wetsuit.</w:t>
      </w:r>
    </w:p>
    <w:p w:rsidR="04F6FE58" w:rsidP="04F6FE58" w:rsidRDefault="04F6FE58" w14:paraId="0C2E1C88" w14:textId="57883B68">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As we got to llandysul the weather wasn’t too bad it was just windy. The wind was about 40 mph. Because of the wind it was cold because we were wet as we were in the water. Before we got into the kayaks the instructor told us what he was expecting us to do by the end of the day and that was to confidently get in and out of the kayak and to use different strokes to move the kayak around. HE also made us aware of the risks that were associated with this activity. It was hard to choose a kayak as I didn't know what one would suit my shape and size so I just one based on its colour. I wasn’t sure whether that was the right way to do it but because I hadn't been kayaking in so long, I just choose one based on the color of it. It was a new experience getting in to a kayak I hadn't done kayaking since i was around 9 so it was a while back. I was a bit nervous to start off with but once I had got going, I was more confident.</w:t>
      </w:r>
    </w:p>
    <w:p w:rsidR="04F6FE58" w:rsidP="04F6FE58" w:rsidRDefault="04F6FE58" w14:paraId="3579F915" w14:textId="7CADA24C">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During the session we were expected to know the words that were put up on moodle and what they meant. The words consisted of an eddy. What the edge was, what was meant by the grade and also what the catchment area was.  An eddy is a current that is created behind an obstruction ‘’that flows in a circular upstream direction. The flow of the eddy is opposite to the direction of the main laminar flow’’ (Boat-ed.com, 2019). Overall the day was a good day because I gained a new skill and that was learning to kayak properly without spinning around in all different directions.</w:t>
      </w:r>
    </w:p>
    <w:p w:rsidR="04F6FE58" w:rsidP="04F6FE58" w:rsidRDefault="04F6FE58" w14:paraId="7DF2A97F" w14:textId="13712A43">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47A1D51A" w14:textId="6FB255C4">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u w:val="single"/>
          <w:lang w:val="en-US"/>
        </w:rPr>
        <w:t>Session 2</w:t>
      </w:r>
    </w:p>
    <w:p w:rsidR="04F6FE58" w:rsidP="04F6FE58" w:rsidRDefault="04F6FE58" w14:paraId="6D640FBE" w14:textId="5B6A052C">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This session of Paddlesport was completely different this week. We went to the same location which was Llandysul but this time we were supposed to go on the river but because the weather was so bad, we couldn’t go on there because the instructor didn't think it would be a good idea. We had to take the same kit as the week before I was more prepared this time compared to the last time  As we walked around the river to examine whether we were happy to go in there, we found that if we did get into the river in our kayaks that there would be no way to get out of the river without falling out of the kayak or going further down the river. We made the decision alongside the instructor to do some more techniques in the lake and we would go from there. This week I choose a different kayak to the one I was using the week before. I did this because i thought that the kayak I had was a bit too small and because of this I was unbalanced, and I kept wobbling everywhere. One of the instructors that we were with made us think of an aim we wanted to achieve at the end of the session. My aim was to try the different kayaks. Unfortunately, I didn't achieve this as I enjoyed myself too much in a kayak, I would have loved to have tried a sit on top kayak but at the time I felt comfortable and confident in using a kayak.</w:t>
      </w:r>
    </w:p>
    <w:p w:rsidR="04F6FE58" w:rsidP="04F6FE58" w:rsidRDefault="04F6FE58" w14:paraId="54DFF03D" w14:textId="534744E2">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During this session we could put our knowledge and information into practice an example of this was the acronym CLAP. CLAP means Communication, line of sight, avoidance and position of maximum usefulness. TI is so important that you communicate properly when in a water-based activity as anything could go wrong if you didn’t know what you were doing. I learnt how to paddle the kayak sideways using the sculling technique. It was quite hard to start off with but after some practice and getting feedback off others I managed to get better at it. After doing some practice on the lake, the instructor asked if any of us were interested in doing some rafting down the river. I was very keen to do his as I've done it before, and I enjoyed myself thoroughly. I was very excited to do this but quite nervous as well as the river levels were much higher than what it was. We all worked as a team to get the raft onto the river. Before we did go on the river, we had a practice run on the lake, we had to listen to the instructor's commandments as if we didn’t listen, we would have fallen out or we could have been hit by something. As we went down the river the posts were in the way and the people in front where lifting them and they flew down to the back of the raft and hit us in the faces. It was quite dangerous, but it was so much fun, and it was so impressive how the instructor could control the raft with all of us in.</w:t>
      </w:r>
    </w:p>
    <w:p w:rsidR="04F6FE58" w:rsidP="04F6FE58" w:rsidRDefault="04F6FE58" w14:paraId="19EA202A" w14:textId="0C91128B">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7B2DD712" w14:textId="5FF33BF5">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u w:val="single"/>
          <w:lang w:val="en-US"/>
        </w:rPr>
        <w:t>Rock climbing</w:t>
      </w:r>
    </w:p>
    <w:p w:rsidR="04F6FE58" w:rsidP="04F6FE58" w:rsidRDefault="04F6FE58" w14:paraId="7BFE97F3" w14:textId="196621B0">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During this session we went to three Cliffs Bay which is on the Gower. We didn’t go to the same place as we went in the first semester, but this crag was a good crag to climb and belay on. I had to take the appropriate kit. I borrowed a harness, a belay device, a well fitted helmet and a carabiner attached to a prusik. I brought my own personal rock climbing shoes as I went on the expedition at the start of January. I found that wearing rock climbing shoes compared to normal shoes are much better because you can get into all the smaller holes and you can get a better balance and grip with them on. I also took my own chalk. I took this so that I could grip onto the crag better without hurting myself. During this session we learnt key words such as what a dynamic single rope was. This is a constructed piece of rope that is normally used in rock climbing. It basically stretches and that’s what makes it dynamic. If the rope stretches a lot, it absorbs the energy of the sudden shock and example is a fall it reduces the risk of a big accident happening as it reduces the force.</w:t>
      </w:r>
    </w:p>
    <w:p w:rsidR="04F6FE58" w:rsidP="04F6FE58" w:rsidRDefault="04F6FE58" w14:paraId="23D504DA" w14:textId="7BF32A19">
      <w:pPr>
        <w:spacing w:after="160" w:line="259" w:lineRule="auto"/>
        <w:jc w:val="left"/>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As well as doing rock climbing, we learnt a lot about the environment that we were in. It was an opportunity for us as a group to ask what different rocks were and what the different techniques where. An example of this was learning about the barnacles on the rocks and the carboniferous Limestone. This limestone is a term that is used to describe the limestone throughout Britain. It included subordinate mudstone and some sandstones and that’s what the term covers. The weather for this session was just right there was no rain just some wind at times. It was the right temperature to do rock climbing in. If it was too cold, I would have been miserable and if it was too warm, I wouldn’t have been able to cope with the heat. I used different belay devices and I prefer to use the Gri-gri. I choose this because it was a better belay device to belay with it was much smother and I felt more in control of it. I used all the 3 different ones, but I much prefer to use that one. I learnt a lot about myself during this session and I learnt new skills as well as new knowledge about Three Cliff Bay.</w:t>
      </w:r>
    </w:p>
    <w:p w:rsidR="04F6FE58" w:rsidP="04F6FE58" w:rsidRDefault="04F6FE58" w14:paraId="6AB4082F" w14:textId="57834923">
      <w:pPr>
        <w:spacing w:after="160" w:line="259" w:lineRule="auto"/>
        <w:jc w:val="left"/>
        <w:rPr>
          <w:rFonts w:ascii="Calibri" w:hAnsi="Calibri" w:eastAsia="Calibri" w:cs="Calibri"/>
          <w:b w:val="0"/>
          <w:bCs w:val="0"/>
          <w:i w:val="0"/>
          <w:iCs w:val="0"/>
          <w:noProof w:val="0"/>
          <w:sz w:val="24"/>
          <w:szCs w:val="24"/>
          <w:lang w:val="en-US"/>
        </w:rPr>
      </w:pPr>
    </w:p>
    <w:p w:rsidR="04F6FE58" w:rsidP="04F6FE58" w:rsidRDefault="04F6FE58" w14:paraId="46A6E27F" w14:textId="318F917A">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u w:val="single"/>
          <w:lang w:val="en-US"/>
        </w:rPr>
        <w:t>Hill walking</w:t>
      </w:r>
    </w:p>
    <w:p w:rsidR="04F6FE58" w:rsidP="04F6FE58" w:rsidRDefault="04F6FE58" w14:paraId="395D3893" w14:textId="7CCEE76E">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During this session we looked more at the environmental factors of the venue that we were going to be going to. Th importance of this was to help us understand how to minimise the risks of the activity as well as the benefits of it.  It was important that we checked the weather forecast the day before and, on the day, so that we could plan what we needed to take and what we needed to wear. It was important that we took layers because if it was too warm, we could take them off but if we hadn't taken enough layers then we most likely would have been cold for the rest of the day. Th weather wasn't great it was misty and raining a lot. We got so wet, but it was good that we took waterproofs, so we didn’t get too cold as the day got on. We didn't have to take much kit apart from walking boots and layers of clothes. We had to take a packed lunch as we needed the energy to walk for most of the day. We went to the Black mountains and we went on the Herberts Quarry route alongside Llyn y Fan Fach. The aim of this session was to be able to route plan effectively by using appropriate risk assessment and our knowledge and experience.</w:t>
      </w:r>
    </w:p>
    <w:p w:rsidR="04F6FE58" w:rsidP="04F6FE58" w:rsidRDefault="04F6FE58" w14:paraId="5EF15ECE" w14:textId="2653ED13">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By looking at the maps, we learnt about the different keys and the different lines on the map for example the contour lines of a mountain. Contour lines are where it shows the equal points of elevation this could be something such as above the sea level, it can also show the steepness of the mountains or slopes. I also found out what a cold front is. This is where the end of the advanced volume of cold air meets the edge of the warm sector of the low-pressure system. I also understood why we have trig points. Trig points are points that are marked on the high ground it is normally marked by a small pillar or slate. I found this session very useful because as part of my Duke of Edinburgh award I did a lowland leader award and it has helped me gain knowledge to pass on to other members that I will hopefully take out soon. I think that It is important that if you lead a group out on a walk or an activity that you know what you are talking about and that you know facts that will interest other people. It is also important that you have done an effective risk assessment for all the activities that you are doing with young people.</w:t>
      </w:r>
    </w:p>
    <w:p w:rsidR="04F6FE58" w:rsidP="04F6FE58" w:rsidRDefault="04F6FE58" w14:paraId="0BDF0F8D" w14:textId="6B54B6FC">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391C3061" w14:textId="643FC7DD">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u w:val="single"/>
          <w:lang w:val="en-US"/>
        </w:rPr>
        <w:t>Coasteering</w:t>
      </w:r>
    </w:p>
    <w:p w:rsidR="04F6FE58" w:rsidP="04F6FE58" w:rsidRDefault="04F6FE58" w14:paraId="3E29DA7C" w14:textId="4D24E1F0">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This session we did coasteering. We went to Pembroke shire, Blue Lagoon. The purpose of this session was to look at a coastal and water activity risk assessment. We also learnt the safety for coasteering. It was also important that we worse the right kit this included a wetsuit, a buoyancy aid, a helmet and appropriate footwear and if you had them waterproof socks. Before arriving, we had to check the surf forecasts for the location we were going to as this could have affected us if we had turned up and it was too dangerous to go into the sea. We also looked at what the forecast was going to be like as well as the tide times, as it would be pointless going coasteering if the tide was out. We then as a group looked at the risk assessment for coasteering. On one of the risk assessments we looked at it mentioned about the environmental hazards it explained that the wind chill can be very strong, and it should be taken into consideration, especially if the wind is coming from the north or west. It also mentioned that the sea conditions can become dangerous and that if the waves are too high that we shouldn’t go into the caves that are around as the waves will end up breaking up against the entrance and it will become very difficult to get out. </w:t>
      </w:r>
    </w:p>
    <w:p w:rsidR="04F6FE58" w:rsidP="04F6FE58" w:rsidRDefault="04F6FE58" w14:paraId="270EFD8D" w14:textId="3947F426">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It also mentioned that if we see any seal that we should consider our noise level as It could cause some disturbance to them and it could scare or make them anxious. It also forewarns anyone that Is using the blue lagoon to not use the top jump as it is a loose cliff and it could end up falling or you could end up hurting yourselves. As well as all the other sessions we learnt key words such as what was the national coasteering charter and what a chart datum was. We also learnt more about the barnacles. We learnt about these previously in our rock climbing sessions. The national coasteering charter is an activity for any individual who has a big passion for the outdoors and adventure. It includes swimming and climbing along the coastal area. The chart datum is a chart that shows the water level depths it is normally derived from some part of the tide.</w:t>
      </w:r>
    </w:p>
    <w:p w:rsidR="04F6FE58" w:rsidP="04F6FE58" w:rsidRDefault="04F6FE58" w14:paraId="1BE11CFD" w14:textId="05C9E581">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27FABD1E" w14:textId="37EDE078">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color w:val="000000" w:themeColor="text1" w:themeTint="FF" w:themeShade="FF"/>
          <w:sz w:val="24"/>
          <w:szCs w:val="24"/>
          <w:u w:val="single"/>
          <w:lang w:val="en-US"/>
        </w:rPr>
        <w:t>Mountain Biking</w:t>
      </w:r>
    </w:p>
    <w:p w:rsidR="04F6FE58" w:rsidP="04F6FE58" w:rsidRDefault="04F6FE58" w14:paraId="239CBF5F" w14:textId="22AB7D63">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During this session I did mountain biking. We went back to the Brechfa Forest.  We did this so that we could explore and look at dynamic risk assessments. Moutain biking is the biggest activity to cause an injury, as sometimes you don’t have much control when you put it together with speed and stopping distances. We had to make sure we had the right kit, this includes a helmet a bike and gloves if you wanted to wear them. We then had to make sure that the bikes were safe to use. To check the bikes, we had to perform an M check on the bike. </w:t>
      </w:r>
    </w:p>
    <w:p w:rsidR="04F6FE58" w:rsidP="04F6FE58" w:rsidRDefault="04F6FE58" w14:paraId="7A5AF4C9" w14:textId="35C3CF7A">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The M check is a simple and easy way to check that the bike is safe to ride. The first thing to do is check to make sure that the rear wheel is tightly fitted. The next thing is to check the spokes, they should have an equal tension and they shouldn’t be loose. Then we needed to check if there was any air in the tyres, if the tyres were soft then you would have to pump them up but in this case all the bikes had been checked beforehand. We then had to check the saddle to make sure that it was secure and not loose. We then checked the chain, the chain should be clean and oiled. If the chain isn't clean and oiled, it could affect the running of the bike. After that we checked the pedals to see if they span smoothly and that it didn’t creak or make any funny sounds. We then checked that the front wheel and the stem didn’t move independently, and that the handlebar were tight. We did this by standing behind the handlebars and twisting them gently to see if there was any movement. We then checked the headset and the brakes we did this by putting the back brake on and lifting it backwards to see if the back brake was working and then putting the front brake on and lifting it forwards to see if the front brake was working. We then looked at the frame to see if there was any cracks or damage and we checked to see if the front wheel was tightly fitted. After doing all the checks we then needed to adjust our seats so that they were the right height.  One of the students showed us an easy way to see if the seat was high enough, all you need to do is put your arm over the seat and you need to try and touch the peddle/floor (Isobel, 2019)</w:t>
      </w:r>
    </w:p>
    <w:p w:rsidR="04F6FE58" w:rsidP="04F6FE58" w:rsidRDefault="04F6FE58" w14:paraId="5B0876F1" w14:textId="69E872FD">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This session has given me the opportunity to develop different skills on the bikes, I don’t really enjoy mountain biking as it is a really physical sport and I find it really hard riding uphill but apart from that it was a enjoyable experience.</w:t>
      </w:r>
    </w:p>
    <w:p w:rsidR="04F6FE58" w:rsidP="04F6FE58" w:rsidRDefault="04F6FE58" w14:paraId="23F48B9D" w14:textId="42574CC4">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1BDCC54C" w14:textId="3CA86A58">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sz w:val="24"/>
          <w:szCs w:val="24"/>
          <w:u w:val="single"/>
          <w:lang w:val="en-US"/>
        </w:rPr>
        <w:t>Synopsis</w:t>
      </w:r>
    </w:p>
    <w:p w:rsidR="04F6FE58" w:rsidP="04F6FE58" w:rsidRDefault="04F6FE58" w14:paraId="4B24741E" w14:textId="64AC0557">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4CD092E2" w14:textId="2C5AA547">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sz w:val="24"/>
          <w:szCs w:val="24"/>
          <w:lang w:val="en-US"/>
        </w:rPr>
        <w:t>I chose the Lyme Bay case study. The tragedy happened in March 1993. Sadly, it led to the death of four teenagers. It was a canoeing tragedy and it was caused by several errors and difficult circumstances that the center should have never let happen. The Devon council say that it was the centers fault as they should have been more careful and that they should have recruited better staff with experience and qualifications. The group set out at around 10 am by The Cob in Lyme Regis. They were supposed to return back by around lunch time, but they never did. One of the instructors rafted the group up and during this time they started to drift away one by one they started to swamp and before you knew it, they were all in the water. Funnily enough the emergency services weren't called until around 15:30. The teacher and the instructor were rescued around 5:30 and the rest of the group was rescued between 17:40 and 18:40. Because of this event it has urged schools and clubs to regulate better safety for the outdoors, especially activities for school children.</w:t>
      </w:r>
    </w:p>
    <w:p w:rsidR="04F6FE58" w:rsidP="04F6FE58" w:rsidRDefault="04F6FE58" w14:paraId="4659C063" w14:textId="26500963">
      <w:pPr>
        <w:spacing w:after="160" w:line="259" w:lineRule="auto"/>
        <w:rPr>
          <w:rFonts w:ascii="Calibri" w:hAnsi="Calibri" w:eastAsia="Calibri" w:cs="Calibri"/>
          <w:b w:val="0"/>
          <w:bCs w:val="0"/>
          <w:i w:val="0"/>
          <w:iCs w:val="0"/>
          <w:noProof w:val="0"/>
          <w:sz w:val="24"/>
          <w:szCs w:val="24"/>
          <w:lang w:val="en-US"/>
        </w:rPr>
      </w:pPr>
    </w:p>
    <w:p w:rsidR="04F6FE58" w:rsidP="04F6FE58" w:rsidRDefault="04F6FE58" w14:paraId="06FADD27" w14:textId="3985AA28">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1"/>
          <w:bCs w:val="1"/>
          <w:i w:val="0"/>
          <w:iCs w:val="0"/>
          <w:noProof w:val="0"/>
          <w:sz w:val="24"/>
          <w:szCs w:val="24"/>
          <w:u w:val="single"/>
          <w:lang w:val="en-US"/>
        </w:rPr>
        <w:t>References</w:t>
      </w:r>
      <w:r w:rsidRPr="04F6FE58" w:rsidR="04F6FE58">
        <w:rPr>
          <w:rFonts w:ascii="Calibri" w:hAnsi="Calibri" w:eastAsia="Calibri" w:cs="Calibri"/>
          <w:b w:val="1"/>
          <w:bCs w:val="1"/>
          <w:i w:val="0"/>
          <w:iCs w:val="0"/>
          <w:noProof w:val="0"/>
          <w:sz w:val="24"/>
          <w:szCs w:val="24"/>
          <w:lang w:val="en-US"/>
        </w:rPr>
        <w:t xml:space="preserve"> </w:t>
      </w:r>
    </w:p>
    <w:p w:rsidR="04F6FE58" w:rsidP="04F6FE58" w:rsidRDefault="04F6FE58" w14:paraId="37E65162" w14:textId="01556DD2">
      <w:pPr>
        <w:spacing w:after="160" w:line="259" w:lineRule="auto"/>
        <w:rPr>
          <w:rFonts w:ascii="Calibri" w:hAnsi="Calibri" w:eastAsia="Calibri" w:cs="Calibri"/>
          <w:b w:val="0"/>
          <w:bCs w:val="0"/>
          <w:i w:val="0"/>
          <w:iCs w:val="0"/>
          <w:noProof w:val="0"/>
          <w:sz w:val="24"/>
          <w:szCs w:val="24"/>
          <w:lang w:val="en-US"/>
        </w:rPr>
      </w:pPr>
      <w:r>
        <w:br/>
      </w: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Bradford, J. (2000). From Lyme Bay to licensing. Retrieved February 3, 2004, from: </w:t>
      </w:r>
      <w:hyperlink r:id="Rbd65c582884847ed">
        <w:r w:rsidRPr="04F6FE58" w:rsidR="04F6FE58">
          <w:rPr>
            <w:rStyle w:val="Hyperlink"/>
            <w:rFonts w:ascii="Calibri" w:hAnsi="Calibri" w:eastAsia="Calibri" w:cs="Calibri"/>
            <w:b w:val="0"/>
            <w:bCs w:val="0"/>
            <w:i w:val="0"/>
            <w:iCs w:val="0"/>
            <w:noProof w:val="0"/>
            <w:sz w:val="24"/>
            <w:szCs w:val="24"/>
            <w:lang w:val="en-US"/>
          </w:rPr>
          <w:t>www.aala.org.uk</w:t>
        </w:r>
      </w:hyperlink>
    </w:p>
    <w:p w:rsidR="04F6FE58" w:rsidP="04F6FE58" w:rsidRDefault="04F6FE58" w14:paraId="6188BEF2" w14:textId="5F63F5A7">
      <w:pPr>
        <w:spacing w:after="160" w:line="259" w:lineRule="auto"/>
        <w:jc w:val="left"/>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Andrew Brookes. (2018). </w:t>
      </w:r>
      <w:r w:rsidRPr="04F6FE58" w:rsidR="04F6FE58">
        <w:rPr>
          <w:rFonts w:ascii="Calibri" w:hAnsi="Calibri" w:eastAsia="Calibri" w:cs="Calibri"/>
          <w:b w:val="0"/>
          <w:bCs w:val="0"/>
          <w:i w:val="1"/>
          <w:iCs w:val="1"/>
          <w:noProof w:val="0"/>
          <w:color w:val="000000" w:themeColor="text1" w:themeTint="FF" w:themeShade="FF"/>
          <w:sz w:val="24"/>
          <w:szCs w:val="24"/>
          <w:lang w:val="en-US"/>
        </w:rPr>
        <w:t>Preventing Fatal Incidents in School and Youth Group Camps and Excursions: Understanding the Unthinkable</w:t>
      </w:r>
      <w:r w:rsidRPr="04F6FE58" w:rsidR="04F6FE58">
        <w:rPr>
          <w:rFonts w:ascii="Calibri" w:hAnsi="Calibri" w:eastAsia="Calibri" w:cs="Calibri"/>
          <w:b w:val="0"/>
          <w:bCs w:val="0"/>
          <w:i w:val="0"/>
          <w:iCs w:val="0"/>
          <w:noProof w:val="0"/>
          <w:color w:val="000000" w:themeColor="text1" w:themeTint="FF" w:themeShade="FF"/>
          <w:sz w:val="24"/>
          <w:szCs w:val="24"/>
          <w:lang w:val="en-US"/>
        </w:rPr>
        <w:t>. Springer.</w:t>
      </w:r>
    </w:p>
    <w:p w:rsidR="04F6FE58" w:rsidP="04F6FE58" w:rsidRDefault="04F6FE58" w14:paraId="0C6F003F" w14:textId="1A3ABC5C">
      <w:pPr>
        <w:spacing w:after="160" w:line="259" w:lineRule="auto"/>
        <w:jc w:val="left"/>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Brooks, C. (2003). Survival in cold waters: staying alive.</w:t>
      </w:r>
    </w:p>
    <w:p w:rsidR="04F6FE58" w:rsidP="04F6FE58" w:rsidRDefault="04F6FE58" w14:paraId="4D6DC2C9" w14:textId="4C94BDB4">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Boat-ed.com. (2019). </w:t>
      </w:r>
      <w:r w:rsidRPr="04F6FE58" w:rsidR="04F6FE58">
        <w:rPr>
          <w:rFonts w:ascii="Calibri" w:hAnsi="Calibri" w:eastAsia="Calibri" w:cs="Calibri"/>
          <w:b w:val="0"/>
          <w:bCs w:val="0"/>
          <w:i w:val="1"/>
          <w:iCs w:val="1"/>
          <w:noProof w:val="0"/>
          <w:color w:val="000000" w:themeColor="text1" w:themeTint="FF" w:themeShade="FF"/>
          <w:sz w:val="24"/>
          <w:szCs w:val="24"/>
          <w:lang w:val="en-US"/>
        </w:rPr>
        <w:t>River Hazards&amp;mdash;Eddies | US | Boat Ed.com™</w:t>
      </w: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[online] Available at: </w:t>
      </w:r>
      <w:hyperlink r:id="R829099a99a1c42c9">
        <w:r w:rsidRPr="04F6FE58" w:rsidR="04F6FE58">
          <w:rPr>
            <w:rStyle w:val="Hyperlink"/>
            <w:rFonts w:ascii="Calibri" w:hAnsi="Calibri" w:eastAsia="Calibri" w:cs="Calibri"/>
            <w:b w:val="0"/>
            <w:bCs w:val="0"/>
            <w:i w:val="0"/>
            <w:iCs w:val="0"/>
            <w:noProof w:val="0"/>
            <w:color w:val="000000" w:themeColor="text1" w:themeTint="FF" w:themeShade="FF"/>
            <w:sz w:val="24"/>
            <w:szCs w:val="24"/>
            <w:lang w:val="en-US"/>
          </w:rPr>
          <w:t>https://www.boat-ed.com/waterrescue/studyGuide/River-Hazards-Eddies/191099_700084466/</w:t>
        </w:r>
        <w:r>
          <w:br/>
        </w:r>
      </w:hyperlink>
    </w:p>
    <w:p w:rsidR="04F6FE58" w:rsidP="04F6FE58" w:rsidRDefault="04F6FE58" w14:paraId="12CB0EE1" w14:textId="7D544A26">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Geary, R. (1996). The Lyme Bay canoeing tragedy and the criminal law. Journal of Adventure Education and Outdoor Leadership, 12(4), 4–7.</w:t>
      </w:r>
    </w:p>
    <w:p w:rsidR="04F6FE58" w:rsidP="04F6FE58" w:rsidRDefault="04F6FE58" w14:paraId="6FB66BBA" w14:textId="3BD9269D">
      <w:pPr>
        <w:spacing w:after="160" w:line="259" w:lineRule="auto"/>
        <w:jc w:val="left"/>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Jenkins, I. (2019) </w:t>
      </w:r>
    </w:p>
    <w:p w:rsidR="04F6FE58" w:rsidP="04F6FE58" w:rsidRDefault="04F6FE58" w14:paraId="21DC05F6" w14:textId="48A58284">
      <w:pPr>
        <w:spacing w:after="160" w:line="259" w:lineRule="auto"/>
        <w:jc w:val="left"/>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Moodle.uwtsd.ac.uk. (2019). </w:t>
      </w:r>
      <w:r w:rsidRPr="04F6FE58" w:rsidR="04F6FE58">
        <w:rPr>
          <w:rFonts w:ascii="Calibri" w:hAnsi="Calibri" w:eastAsia="Calibri" w:cs="Calibri"/>
          <w:b w:val="0"/>
          <w:bCs w:val="0"/>
          <w:i w:val="1"/>
          <w:iCs w:val="1"/>
          <w:noProof w:val="0"/>
          <w:color w:val="000000" w:themeColor="text1" w:themeTint="FF" w:themeShade="FF"/>
          <w:sz w:val="24"/>
          <w:szCs w:val="24"/>
          <w:lang w:val="en-US"/>
        </w:rPr>
        <w:t>UWTSD Moodle 2018/19: Log in to the site</w:t>
      </w: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[online] Available at: </w:t>
      </w:r>
      <w:hyperlink r:id="R37930ff4a5e14a17">
        <w:r w:rsidRPr="04F6FE58" w:rsidR="04F6FE58">
          <w:rPr>
            <w:rStyle w:val="Hyperlink"/>
            <w:rFonts w:ascii="Calibri" w:hAnsi="Calibri" w:eastAsia="Calibri" w:cs="Calibri"/>
            <w:b w:val="0"/>
            <w:bCs w:val="0"/>
            <w:i w:val="0"/>
            <w:iCs w:val="0"/>
            <w:noProof w:val="0"/>
            <w:color w:val="000000" w:themeColor="text1" w:themeTint="FF" w:themeShade="FF"/>
            <w:sz w:val="24"/>
            <w:szCs w:val="24"/>
            <w:lang w:val="en-US"/>
          </w:rPr>
          <w:t>https://moodle.uwtsd.ac.uk/mod/folder/view.php?id=100382</w:t>
        </w:r>
      </w:hyperlink>
    </w:p>
    <w:p w:rsidR="04F6FE58" w:rsidP="04F6FE58" w:rsidRDefault="04F6FE58" w14:paraId="13394F8E" w14:textId="2BAE8128">
      <w:pPr>
        <w:spacing w:after="160" w:line="259" w:lineRule="auto"/>
        <w:rPr>
          <w:rFonts w:ascii="Calibri" w:hAnsi="Calibri" w:eastAsia="Calibri" w:cs="Calibri"/>
          <w:b w:val="0"/>
          <w:bCs w:val="0"/>
          <w:i w:val="0"/>
          <w:iCs w:val="0"/>
          <w:noProof w:val="0"/>
          <w:sz w:val="24"/>
          <w:szCs w:val="24"/>
          <w:lang w:val="en-US"/>
        </w:rPr>
      </w:pP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Nationalcareers.service.gov.uk. (2019). </w:t>
      </w:r>
      <w:r w:rsidRPr="04F6FE58" w:rsidR="04F6FE58">
        <w:rPr>
          <w:rFonts w:ascii="Calibri" w:hAnsi="Calibri" w:eastAsia="Calibri" w:cs="Calibri"/>
          <w:b w:val="0"/>
          <w:bCs w:val="0"/>
          <w:i w:val="1"/>
          <w:iCs w:val="1"/>
          <w:noProof w:val="0"/>
          <w:color w:val="000000" w:themeColor="text1" w:themeTint="FF" w:themeShade="FF"/>
          <w:sz w:val="24"/>
          <w:szCs w:val="24"/>
          <w:lang w:val="en-US"/>
        </w:rPr>
        <w:t>Outdoor activities instructor | Explore careers</w:t>
      </w:r>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[online] Available at: </w:t>
      </w:r>
      <w:hyperlink r:id="R599b5d1bebad4dc5">
        <w:r w:rsidRPr="04F6FE58" w:rsidR="04F6FE58">
          <w:rPr>
            <w:rStyle w:val="Hyperlink"/>
            <w:rFonts w:ascii="Calibri" w:hAnsi="Calibri" w:eastAsia="Calibri" w:cs="Calibri"/>
            <w:b w:val="0"/>
            <w:bCs w:val="0"/>
            <w:i w:val="0"/>
            <w:iCs w:val="0"/>
            <w:noProof w:val="0"/>
            <w:color w:val="000000" w:themeColor="text1" w:themeTint="FF" w:themeShade="FF"/>
            <w:sz w:val="24"/>
            <w:szCs w:val="24"/>
            <w:lang w:val="en-US"/>
          </w:rPr>
          <w:t>https://nationalcareers.service.gov.uk/job-profiles/outdoor-activities-instructor</w:t>
        </w:r>
      </w:hyperlink>
      <w:r w:rsidRPr="04F6FE58" w:rsidR="04F6FE58">
        <w:rPr>
          <w:rFonts w:ascii="Calibri" w:hAnsi="Calibri" w:eastAsia="Calibri" w:cs="Calibri"/>
          <w:b w:val="0"/>
          <w:bCs w:val="0"/>
          <w:i w:val="0"/>
          <w:iCs w:val="0"/>
          <w:noProof w:val="0"/>
          <w:color w:val="000000" w:themeColor="text1" w:themeTint="FF" w:themeShade="FF"/>
          <w:sz w:val="24"/>
          <w:szCs w:val="24"/>
          <w:lang w:val="en-US"/>
        </w:rPr>
        <w:t xml:space="preserve"> .</w:t>
      </w:r>
    </w:p>
    <w:p w:rsidR="04F6FE58" w:rsidP="04F6FE58" w:rsidRDefault="04F6FE58" w14:paraId="637685E1" w14:textId="1745B9B1">
      <w:pPr>
        <w:pStyle w:val="Normal"/>
        <w:jc w:val="center"/>
        <w:rPr>
          <w:b w:val="1"/>
          <w:bCs w:val="1"/>
          <w:sz w:val="52"/>
          <w:szCs w:val="52"/>
        </w:rPr>
      </w:pPr>
    </w:p>
    <w:sectPr w:rsidRPr="004150A6" w:rsidR="00C6371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6986" w:rsidP="0077207E" w:rsidRDefault="00996986" w14:paraId="50C949F0" w14:textId="77777777">
      <w:pPr>
        <w:spacing w:line="240" w:lineRule="auto"/>
      </w:pPr>
      <w:r>
        <w:separator/>
      </w:r>
    </w:p>
  </w:endnote>
  <w:endnote w:type="continuationSeparator" w:id="0">
    <w:p w:rsidR="00996986" w:rsidP="0077207E" w:rsidRDefault="00996986" w14:paraId="3C404AE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6986" w:rsidP="0077207E" w:rsidRDefault="00996986" w14:paraId="403A731A" w14:textId="77777777">
      <w:pPr>
        <w:spacing w:line="240" w:lineRule="auto"/>
      </w:pPr>
      <w:r>
        <w:separator/>
      </w:r>
    </w:p>
  </w:footnote>
  <w:footnote w:type="continuationSeparator" w:id="0">
    <w:p w:rsidR="00996986" w:rsidP="0077207E" w:rsidRDefault="00996986" w14:paraId="4F974194" w14:textId="7777777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16"/>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46EA2"/>
    <w:rsid w:val="0005126B"/>
    <w:rsid w:val="00063BD0"/>
    <w:rsid w:val="0006425A"/>
    <w:rsid w:val="00065240"/>
    <w:rsid w:val="000D4291"/>
    <w:rsid w:val="000D6366"/>
    <w:rsid w:val="00161269"/>
    <w:rsid w:val="001878E0"/>
    <w:rsid w:val="001A70AE"/>
    <w:rsid w:val="001F7C59"/>
    <w:rsid w:val="00212EBA"/>
    <w:rsid w:val="00284793"/>
    <w:rsid w:val="002924EF"/>
    <w:rsid w:val="00307336"/>
    <w:rsid w:val="00317441"/>
    <w:rsid w:val="00320FC9"/>
    <w:rsid w:val="00344249"/>
    <w:rsid w:val="003731AC"/>
    <w:rsid w:val="00387581"/>
    <w:rsid w:val="00401D59"/>
    <w:rsid w:val="004150A6"/>
    <w:rsid w:val="00417FA2"/>
    <w:rsid w:val="00424460"/>
    <w:rsid w:val="00437D19"/>
    <w:rsid w:val="00455BA9"/>
    <w:rsid w:val="00484EC1"/>
    <w:rsid w:val="00496EFA"/>
    <w:rsid w:val="004B10B0"/>
    <w:rsid w:val="004C3FF5"/>
    <w:rsid w:val="004D0536"/>
    <w:rsid w:val="004D2828"/>
    <w:rsid w:val="004E5105"/>
    <w:rsid w:val="004F081E"/>
    <w:rsid w:val="004F59A1"/>
    <w:rsid w:val="0050468C"/>
    <w:rsid w:val="005374BB"/>
    <w:rsid w:val="005D7D33"/>
    <w:rsid w:val="00620199"/>
    <w:rsid w:val="00666DCA"/>
    <w:rsid w:val="006847F8"/>
    <w:rsid w:val="006E308D"/>
    <w:rsid w:val="007137CF"/>
    <w:rsid w:val="00726107"/>
    <w:rsid w:val="00726619"/>
    <w:rsid w:val="0077207E"/>
    <w:rsid w:val="007743A8"/>
    <w:rsid w:val="007C75D8"/>
    <w:rsid w:val="007D2445"/>
    <w:rsid w:val="007D332B"/>
    <w:rsid w:val="008255C8"/>
    <w:rsid w:val="00834791"/>
    <w:rsid w:val="00846882"/>
    <w:rsid w:val="0086651E"/>
    <w:rsid w:val="0088319B"/>
    <w:rsid w:val="008A2BB9"/>
    <w:rsid w:val="008E22F7"/>
    <w:rsid w:val="00950694"/>
    <w:rsid w:val="0096178C"/>
    <w:rsid w:val="009711F3"/>
    <w:rsid w:val="009758B2"/>
    <w:rsid w:val="009967CE"/>
    <w:rsid w:val="00996986"/>
    <w:rsid w:val="009A225C"/>
    <w:rsid w:val="009D52AA"/>
    <w:rsid w:val="009F5313"/>
    <w:rsid w:val="00A02860"/>
    <w:rsid w:val="00A27C50"/>
    <w:rsid w:val="00A33A84"/>
    <w:rsid w:val="00A445A3"/>
    <w:rsid w:val="00A72A53"/>
    <w:rsid w:val="00AE5CA4"/>
    <w:rsid w:val="00AF4A5D"/>
    <w:rsid w:val="00AF7A9E"/>
    <w:rsid w:val="00B302E8"/>
    <w:rsid w:val="00B84A37"/>
    <w:rsid w:val="00BC60B6"/>
    <w:rsid w:val="00BD66AA"/>
    <w:rsid w:val="00BF3F1C"/>
    <w:rsid w:val="00C10F21"/>
    <w:rsid w:val="00C3093A"/>
    <w:rsid w:val="00C536A6"/>
    <w:rsid w:val="00C6371F"/>
    <w:rsid w:val="00C97ADA"/>
    <w:rsid w:val="00CA255D"/>
    <w:rsid w:val="00CA3D1C"/>
    <w:rsid w:val="00CB1CB8"/>
    <w:rsid w:val="00CB5C3B"/>
    <w:rsid w:val="00CE7EC9"/>
    <w:rsid w:val="00D25C74"/>
    <w:rsid w:val="00D34C76"/>
    <w:rsid w:val="00D360F8"/>
    <w:rsid w:val="00D6095A"/>
    <w:rsid w:val="00DC0989"/>
    <w:rsid w:val="00DD4759"/>
    <w:rsid w:val="00DF5A32"/>
    <w:rsid w:val="00E10195"/>
    <w:rsid w:val="00E130A5"/>
    <w:rsid w:val="00E22DEF"/>
    <w:rsid w:val="00E84E13"/>
    <w:rsid w:val="00E86CBD"/>
    <w:rsid w:val="00EA5C3F"/>
    <w:rsid w:val="00EB1F41"/>
    <w:rsid w:val="00EE29ED"/>
    <w:rsid w:val="00F30BAE"/>
    <w:rsid w:val="00F31DF9"/>
    <w:rsid w:val="00F456EB"/>
    <w:rsid w:val="00F62955"/>
    <w:rsid w:val="00F641B5"/>
    <w:rsid w:val="00F75CDE"/>
    <w:rsid w:val="00F8362F"/>
    <w:rsid w:val="00FD2CFF"/>
    <w:rsid w:val="00FD3A79"/>
    <w:rsid w:val="00FD7965"/>
    <w:rsid w:val="04F6FE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7E4FC2F2"/>
  <w15:docId w15:val="{04D3CD15-EAE0-469D-97BB-C00697C470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C6371F"/>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styleId="HeaderChar" w:customStyle="1">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styleId="FooterChar" w:customStyle="1">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7207E"/>
    <w:rPr>
      <w:rFonts w:ascii="Tahoma" w:hAnsi="Tahoma" w:cs="Tahoma"/>
      <w:sz w:val="16"/>
      <w:szCs w:val="16"/>
    </w:rPr>
  </w:style>
  <w:style w:type="paragraph" w:styleId="Exam" w:customStyle="1">
    <w:name w:val="Exam"/>
    <w:basedOn w:val="Normal"/>
    <w:next w:val="Month"/>
    <w:rsid w:val="00EB1F41"/>
    <w:pPr>
      <w:spacing w:line="240" w:lineRule="auto"/>
    </w:pPr>
    <w:rPr>
      <w:rFonts w:ascii="Times New Roman" w:hAnsi="Times New Roman" w:eastAsia="Times New Roman" w:cs="Times New Roman"/>
      <w:b/>
      <w:caps/>
      <w:sz w:val="24"/>
      <w:szCs w:val="20"/>
      <w:lang w:eastAsia="en-GB"/>
    </w:rPr>
  </w:style>
  <w:style w:type="paragraph" w:styleId="Modcode" w:customStyle="1">
    <w:name w:val="Modcode"/>
    <w:basedOn w:val="Normal"/>
    <w:rsid w:val="00EB1F41"/>
    <w:pPr>
      <w:spacing w:line="240" w:lineRule="auto"/>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rsid w:val="00EB1F41"/>
    <w:pPr>
      <w:spacing w:after="240" w:line="240" w:lineRule="auto"/>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rsid w:val="00EB1F41"/>
    <w:pPr>
      <w:spacing w:after="240" w:line="240" w:lineRule="auto"/>
    </w:pPr>
    <w:rPr>
      <w:rFonts w:ascii="Times New Roman" w:hAnsi="Times New Roman" w:eastAsia="Times New Roman" w:cs="Times New Roman"/>
      <w:b/>
      <w:caps/>
      <w:sz w:val="28"/>
      <w:szCs w:val="20"/>
      <w:lang w:eastAsia="en-GB"/>
    </w:rPr>
  </w:style>
  <w:style w:type="paragraph" w:styleId="Answer" w:customStyle="1">
    <w:name w:val="Answer"/>
    <w:basedOn w:val="Normal"/>
    <w:next w:val="BodyText"/>
    <w:rsid w:val="00EB1F41"/>
    <w:pPr>
      <w:spacing w:line="240" w:lineRule="auto"/>
    </w:pPr>
    <w:rPr>
      <w:rFonts w:ascii="Times New Roman" w:hAnsi="Times New Roman" w:eastAsia="Times New Roman" w:cs="Times New Roman"/>
      <w:b/>
      <w:caps/>
      <w:sz w:val="28"/>
      <w:szCs w:val="20"/>
      <w:lang w:eastAsia="en-GB"/>
    </w:rPr>
  </w:style>
  <w:style w:type="paragraph" w:styleId="Trinity" w:customStyle="1">
    <w:name w:val="Trinity"/>
    <w:basedOn w:val="Normal"/>
    <w:next w:val="Normal"/>
    <w:rsid w:val="00EB1F41"/>
    <w:pPr>
      <w:spacing w:after="240" w:line="240" w:lineRule="auto"/>
    </w:pPr>
    <w:rPr>
      <w:rFonts w:ascii="Times New Roman" w:hAnsi="Times New Roman" w:eastAsia="Times New Roman" w:cs="Times New Roman"/>
      <w:b/>
      <w:sz w:val="24"/>
      <w:szCs w:val="20"/>
      <w:lang w:eastAsia="en-GB"/>
    </w:rPr>
  </w:style>
  <w:style w:type="paragraph" w:styleId="Month" w:customStyle="1">
    <w:name w:val="Month"/>
    <w:basedOn w:val="Normal"/>
    <w:next w:val="Modcode"/>
    <w:rsid w:val="00EB1F41"/>
    <w:pPr>
      <w:spacing w:after="240" w:line="240" w:lineRule="auto"/>
    </w:pPr>
    <w:rPr>
      <w:rFonts w:ascii="Times New Roman" w:hAnsi="Times New Roman" w:eastAsia="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hAnsi="Times New Roman" w:eastAsia="Times New Roman" w:cs="Times New Roman"/>
      <w:sz w:val="24"/>
      <w:szCs w:val="20"/>
      <w:lang w:eastAsia="en-GB"/>
    </w:rPr>
  </w:style>
  <w:style w:type="character" w:styleId="BodyTextChar" w:customStyle="1">
    <w:name w:val="Body Text Char"/>
    <w:basedOn w:val="DefaultParagraphFont"/>
    <w:link w:val="BodyText"/>
    <w:rsid w:val="00EB1F41"/>
    <w:rPr>
      <w:rFonts w:ascii="Times New Roman" w:hAnsi="Times New Roman" w:eastAsia="Times New Roman" w:cs="Times New Roman"/>
      <w:sz w:val="24"/>
      <w:szCs w:val="20"/>
      <w:lang w:eastAsia="en-GB"/>
    </w:rPr>
  </w:style>
  <w:style w:type="character" w:styleId="shorttext" w:customStyle="1">
    <w:name w:val="short_text"/>
    <w:basedOn w:val="DefaultParagraphFont"/>
    <w:rsid w:val="00CA255D"/>
  </w:style>
  <w:style w:type="character" w:styleId="hps" w:customStyle="1">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D6095A"/>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D6095A"/>
    <w:rPr>
      <w:rFonts w:ascii="Times New Roman" w:hAnsi="Times New Roman" w:eastAsia="MS Minngs"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hAnsi="Calibri" w:eastAsia="Calibri" w:cs="Times New Roman"/>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jpg" Id="Rac3c684f33f14083" /><Relationship Type="http://schemas.openxmlformats.org/officeDocument/2006/relationships/hyperlink" Target="http://www.aala.org.uk/" TargetMode="External" Id="Rbd65c582884847ed" /><Relationship Type="http://schemas.openxmlformats.org/officeDocument/2006/relationships/hyperlink" Target="https://www.boat-ed.com/waterrescue/studyGuide/River-Hazards-Eddies/191099_700084466/" TargetMode="External" Id="R829099a99a1c42c9" /><Relationship Type="http://schemas.openxmlformats.org/officeDocument/2006/relationships/hyperlink" Target="https://moodle.uwtsd.ac.uk/mod/folder/view.php?id=100382" TargetMode="External" Id="R37930ff4a5e14a17" /><Relationship Type="http://schemas.openxmlformats.org/officeDocument/2006/relationships/hyperlink" Target="https://nationalcareers.service.gov.uk/job-profiles/outdoor-activities-instructor" TargetMode="External" Id="R599b5d1bebad4d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se001</dc:creator>
  <lastModifiedBy>Isobel Jenkins (1805144)</lastModifiedBy>
  <revision>6</revision>
  <lastPrinted>2017-06-20T20:41:00.0000000Z</lastPrinted>
  <dcterms:created xsi:type="dcterms:W3CDTF">2018-07-26T11:25:00.0000000Z</dcterms:created>
  <dcterms:modified xsi:type="dcterms:W3CDTF">2019-04-18T21:57:36.9642851Z</dcterms:modified>
</coreProperties>
</file>