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372E" w14:textId="46CA1106" w:rsidR="00475C3F" w:rsidRDefault="00E7503A" w:rsidP="00475C3F">
      <w:pPr>
        <w:pStyle w:val="Title"/>
      </w:pPr>
      <w:r>
        <w:t>Unit</w:t>
      </w:r>
      <w:r w:rsidRPr="00475C3F">
        <w:t xml:space="preserve"> </w:t>
      </w:r>
      <w:r>
        <w:t>4</w:t>
      </w:r>
      <w:r w:rsidRPr="00475C3F">
        <w:t xml:space="preserve"> Topic </w:t>
      </w:r>
      <w:r>
        <w:t xml:space="preserve">2: </w:t>
      </w:r>
      <w:r w:rsidRPr="00B3526C">
        <w:t>Passion and perseverance</w:t>
      </w:r>
    </w:p>
    <w:p w14:paraId="1E79DA37" w14:textId="167AD1B8" w:rsidR="00E8354F" w:rsidRPr="00E8354F" w:rsidRDefault="00E8354F" w:rsidP="00733125">
      <w:pPr>
        <w:pStyle w:val="TOCHeading"/>
      </w:pPr>
      <w:r>
        <w:t>Table of contents</w:t>
      </w:r>
    </w:p>
    <w:p w14:paraId="0B15B446" w14:textId="5EB26F40" w:rsidR="003255DF"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279325" w:history="1">
        <w:r w:rsidR="003255DF" w:rsidRPr="00E971D5">
          <w:rPr>
            <w:rStyle w:val="Hyperlink"/>
            <w:noProof/>
          </w:rPr>
          <w:t>Activity explainer</w:t>
        </w:r>
        <w:r w:rsidR="003255DF">
          <w:rPr>
            <w:noProof/>
            <w:webHidden/>
          </w:rPr>
          <w:tab/>
        </w:r>
        <w:r w:rsidR="003255DF">
          <w:rPr>
            <w:noProof/>
            <w:webHidden/>
          </w:rPr>
          <w:fldChar w:fldCharType="begin"/>
        </w:r>
        <w:r w:rsidR="003255DF">
          <w:rPr>
            <w:noProof/>
            <w:webHidden/>
          </w:rPr>
          <w:instrText xml:space="preserve"> PAGEREF _Toc165279325 \h </w:instrText>
        </w:r>
        <w:r w:rsidR="003255DF">
          <w:rPr>
            <w:noProof/>
            <w:webHidden/>
          </w:rPr>
        </w:r>
        <w:r w:rsidR="003255DF">
          <w:rPr>
            <w:noProof/>
            <w:webHidden/>
          </w:rPr>
          <w:fldChar w:fldCharType="separate"/>
        </w:r>
        <w:r w:rsidR="003255DF">
          <w:rPr>
            <w:noProof/>
            <w:webHidden/>
          </w:rPr>
          <w:t>3</w:t>
        </w:r>
        <w:r w:rsidR="003255DF">
          <w:rPr>
            <w:noProof/>
            <w:webHidden/>
          </w:rPr>
          <w:fldChar w:fldCharType="end"/>
        </w:r>
      </w:hyperlink>
    </w:p>
    <w:p w14:paraId="5AB19EA5" w14:textId="3BF126B0" w:rsidR="003255DF" w:rsidRDefault="003255DF">
      <w:pPr>
        <w:pStyle w:val="TOC1"/>
        <w:tabs>
          <w:tab w:val="right" w:leader="dot" w:pos="9016"/>
        </w:tabs>
        <w:rPr>
          <w:noProof/>
          <w:kern w:val="2"/>
          <w:sz w:val="22"/>
          <w:szCs w:val="22"/>
          <w14:ligatures w14:val="standardContextual"/>
        </w:rPr>
      </w:pPr>
      <w:hyperlink w:anchor="_Toc165279326" w:history="1">
        <w:r w:rsidRPr="00E971D5">
          <w:rPr>
            <w:rStyle w:val="Hyperlink"/>
            <w:noProof/>
          </w:rPr>
          <w:t>Section 1: Being determined to be determined</w:t>
        </w:r>
        <w:r>
          <w:rPr>
            <w:noProof/>
            <w:webHidden/>
          </w:rPr>
          <w:tab/>
        </w:r>
        <w:r>
          <w:rPr>
            <w:noProof/>
            <w:webHidden/>
          </w:rPr>
          <w:fldChar w:fldCharType="begin"/>
        </w:r>
        <w:r>
          <w:rPr>
            <w:noProof/>
            <w:webHidden/>
          </w:rPr>
          <w:instrText xml:space="preserve"> PAGEREF _Toc165279326 \h </w:instrText>
        </w:r>
        <w:r>
          <w:rPr>
            <w:noProof/>
            <w:webHidden/>
          </w:rPr>
        </w:r>
        <w:r>
          <w:rPr>
            <w:noProof/>
            <w:webHidden/>
          </w:rPr>
          <w:fldChar w:fldCharType="separate"/>
        </w:r>
        <w:r>
          <w:rPr>
            <w:noProof/>
            <w:webHidden/>
          </w:rPr>
          <w:t>5</w:t>
        </w:r>
        <w:r>
          <w:rPr>
            <w:noProof/>
            <w:webHidden/>
          </w:rPr>
          <w:fldChar w:fldCharType="end"/>
        </w:r>
      </w:hyperlink>
    </w:p>
    <w:p w14:paraId="6B200923" w14:textId="2E9FA942" w:rsidR="003255DF" w:rsidRDefault="003255DF">
      <w:pPr>
        <w:pStyle w:val="TOC2"/>
        <w:tabs>
          <w:tab w:val="right" w:leader="dot" w:pos="9016"/>
        </w:tabs>
        <w:rPr>
          <w:noProof/>
          <w:kern w:val="2"/>
          <w:sz w:val="22"/>
          <w:szCs w:val="22"/>
          <w14:ligatures w14:val="standardContextual"/>
        </w:rPr>
      </w:pPr>
      <w:hyperlink w:anchor="_Toc165279327" w:history="1">
        <w:r w:rsidRPr="00E971D5">
          <w:rPr>
            <w:rStyle w:val="Hyperlink"/>
            <w:noProof/>
          </w:rPr>
          <w:t>Reflect (slide 1)</w:t>
        </w:r>
        <w:r>
          <w:rPr>
            <w:noProof/>
            <w:webHidden/>
          </w:rPr>
          <w:tab/>
        </w:r>
        <w:r>
          <w:rPr>
            <w:noProof/>
            <w:webHidden/>
          </w:rPr>
          <w:fldChar w:fldCharType="begin"/>
        </w:r>
        <w:r>
          <w:rPr>
            <w:noProof/>
            <w:webHidden/>
          </w:rPr>
          <w:instrText xml:space="preserve"> PAGEREF _Toc165279327 \h </w:instrText>
        </w:r>
        <w:r>
          <w:rPr>
            <w:noProof/>
            <w:webHidden/>
          </w:rPr>
        </w:r>
        <w:r>
          <w:rPr>
            <w:noProof/>
            <w:webHidden/>
          </w:rPr>
          <w:fldChar w:fldCharType="separate"/>
        </w:r>
        <w:r>
          <w:rPr>
            <w:noProof/>
            <w:webHidden/>
          </w:rPr>
          <w:t>5</w:t>
        </w:r>
        <w:r>
          <w:rPr>
            <w:noProof/>
            <w:webHidden/>
          </w:rPr>
          <w:fldChar w:fldCharType="end"/>
        </w:r>
      </w:hyperlink>
    </w:p>
    <w:p w14:paraId="470B84D1" w14:textId="3E72499F" w:rsidR="003255DF" w:rsidRDefault="003255DF">
      <w:pPr>
        <w:pStyle w:val="TOC2"/>
        <w:tabs>
          <w:tab w:val="right" w:leader="dot" w:pos="9016"/>
        </w:tabs>
        <w:rPr>
          <w:noProof/>
          <w:kern w:val="2"/>
          <w:sz w:val="22"/>
          <w:szCs w:val="22"/>
          <w14:ligatures w14:val="standardContextual"/>
        </w:rPr>
      </w:pPr>
      <w:hyperlink w:anchor="_Toc165279328" w:history="1">
        <w:r w:rsidRPr="00E971D5">
          <w:rPr>
            <w:rStyle w:val="Hyperlink"/>
            <w:noProof/>
          </w:rPr>
          <w:t>What is grit?</w:t>
        </w:r>
        <w:r>
          <w:rPr>
            <w:noProof/>
            <w:webHidden/>
          </w:rPr>
          <w:tab/>
        </w:r>
        <w:r>
          <w:rPr>
            <w:noProof/>
            <w:webHidden/>
          </w:rPr>
          <w:fldChar w:fldCharType="begin"/>
        </w:r>
        <w:r>
          <w:rPr>
            <w:noProof/>
            <w:webHidden/>
          </w:rPr>
          <w:instrText xml:space="preserve"> PAGEREF _Toc165279328 \h </w:instrText>
        </w:r>
        <w:r>
          <w:rPr>
            <w:noProof/>
            <w:webHidden/>
          </w:rPr>
        </w:r>
        <w:r>
          <w:rPr>
            <w:noProof/>
            <w:webHidden/>
          </w:rPr>
          <w:fldChar w:fldCharType="separate"/>
        </w:r>
        <w:r>
          <w:rPr>
            <w:noProof/>
            <w:webHidden/>
          </w:rPr>
          <w:t>5</w:t>
        </w:r>
        <w:r>
          <w:rPr>
            <w:noProof/>
            <w:webHidden/>
          </w:rPr>
          <w:fldChar w:fldCharType="end"/>
        </w:r>
      </w:hyperlink>
    </w:p>
    <w:p w14:paraId="1FF31E91" w14:textId="4EACED04" w:rsidR="003255DF" w:rsidRDefault="003255DF">
      <w:pPr>
        <w:pStyle w:val="TOC2"/>
        <w:tabs>
          <w:tab w:val="right" w:leader="dot" w:pos="9016"/>
        </w:tabs>
        <w:rPr>
          <w:noProof/>
          <w:kern w:val="2"/>
          <w:sz w:val="22"/>
          <w:szCs w:val="22"/>
          <w14:ligatures w14:val="standardContextual"/>
        </w:rPr>
      </w:pPr>
      <w:hyperlink w:anchor="_Toc165279329" w:history="1">
        <w:r w:rsidRPr="00E971D5">
          <w:rPr>
            <w:rStyle w:val="Hyperlink"/>
            <w:noProof/>
          </w:rPr>
          <w:t>Improving your grit</w:t>
        </w:r>
        <w:r>
          <w:rPr>
            <w:noProof/>
            <w:webHidden/>
          </w:rPr>
          <w:tab/>
        </w:r>
        <w:r>
          <w:rPr>
            <w:noProof/>
            <w:webHidden/>
          </w:rPr>
          <w:fldChar w:fldCharType="begin"/>
        </w:r>
        <w:r>
          <w:rPr>
            <w:noProof/>
            <w:webHidden/>
          </w:rPr>
          <w:instrText xml:space="preserve"> PAGEREF _Toc165279329 \h </w:instrText>
        </w:r>
        <w:r>
          <w:rPr>
            <w:noProof/>
            <w:webHidden/>
          </w:rPr>
        </w:r>
        <w:r>
          <w:rPr>
            <w:noProof/>
            <w:webHidden/>
          </w:rPr>
          <w:fldChar w:fldCharType="separate"/>
        </w:r>
        <w:r>
          <w:rPr>
            <w:noProof/>
            <w:webHidden/>
          </w:rPr>
          <w:t>6</w:t>
        </w:r>
        <w:r>
          <w:rPr>
            <w:noProof/>
            <w:webHidden/>
          </w:rPr>
          <w:fldChar w:fldCharType="end"/>
        </w:r>
      </w:hyperlink>
    </w:p>
    <w:p w14:paraId="4CE875F2" w14:textId="2F9D45E6" w:rsidR="003255DF" w:rsidRDefault="003255DF">
      <w:pPr>
        <w:pStyle w:val="TOC2"/>
        <w:tabs>
          <w:tab w:val="right" w:leader="dot" w:pos="9016"/>
        </w:tabs>
        <w:rPr>
          <w:noProof/>
          <w:kern w:val="2"/>
          <w:sz w:val="22"/>
          <w:szCs w:val="22"/>
          <w14:ligatures w14:val="standardContextual"/>
        </w:rPr>
      </w:pPr>
      <w:hyperlink w:anchor="_Toc165279330" w:history="1">
        <w:r w:rsidRPr="00E971D5">
          <w:rPr>
            <w:rStyle w:val="Hyperlink"/>
            <w:noProof/>
          </w:rPr>
          <w:t>You have completed Section 1!</w:t>
        </w:r>
        <w:r>
          <w:rPr>
            <w:noProof/>
            <w:webHidden/>
          </w:rPr>
          <w:tab/>
        </w:r>
        <w:r>
          <w:rPr>
            <w:noProof/>
            <w:webHidden/>
          </w:rPr>
          <w:fldChar w:fldCharType="begin"/>
        </w:r>
        <w:r>
          <w:rPr>
            <w:noProof/>
            <w:webHidden/>
          </w:rPr>
          <w:instrText xml:space="preserve"> PAGEREF _Toc165279330 \h </w:instrText>
        </w:r>
        <w:r>
          <w:rPr>
            <w:noProof/>
            <w:webHidden/>
          </w:rPr>
        </w:r>
        <w:r>
          <w:rPr>
            <w:noProof/>
            <w:webHidden/>
          </w:rPr>
          <w:fldChar w:fldCharType="separate"/>
        </w:r>
        <w:r>
          <w:rPr>
            <w:noProof/>
            <w:webHidden/>
          </w:rPr>
          <w:t>6</w:t>
        </w:r>
        <w:r>
          <w:rPr>
            <w:noProof/>
            <w:webHidden/>
          </w:rPr>
          <w:fldChar w:fldCharType="end"/>
        </w:r>
      </w:hyperlink>
    </w:p>
    <w:p w14:paraId="0D019384" w14:textId="2B5CE9BD" w:rsidR="003255DF" w:rsidRDefault="003255DF">
      <w:pPr>
        <w:pStyle w:val="TOC1"/>
        <w:tabs>
          <w:tab w:val="right" w:leader="dot" w:pos="9016"/>
        </w:tabs>
        <w:rPr>
          <w:noProof/>
          <w:kern w:val="2"/>
          <w:sz w:val="22"/>
          <w:szCs w:val="22"/>
          <w14:ligatures w14:val="standardContextual"/>
        </w:rPr>
      </w:pPr>
      <w:hyperlink w:anchor="_Toc165279331" w:history="1">
        <w:r w:rsidRPr="00E971D5">
          <w:rPr>
            <w:rStyle w:val="Hyperlink"/>
            <w:noProof/>
          </w:rPr>
          <w:t>Section 2: Scientific approaches to setback</w:t>
        </w:r>
        <w:r>
          <w:rPr>
            <w:noProof/>
            <w:webHidden/>
          </w:rPr>
          <w:tab/>
        </w:r>
        <w:r>
          <w:rPr>
            <w:noProof/>
            <w:webHidden/>
          </w:rPr>
          <w:fldChar w:fldCharType="begin"/>
        </w:r>
        <w:r>
          <w:rPr>
            <w:noProof/>
            <w:webHidden/>
          </w:rPr>
          <w:instrText xml:space="preserve"> PAGEREF _Toc165279331 \h </w:instrText>
        </w:r>
        <w:r>
          <w:rPr>
            <w:noProof/>
            <w:webHidden/>
          </w:rPr>
        </w:r>
        <w:r>
          <w:rPr>
            <w:noProof/>
            <w:webHidden/>
          </w:rPr>
          <w:fldChar w:fldCharType="separate"/>
        </w:r>
        <w:r>
          <w:rPr>
            <w:noProof/>
            <w:webHidden/>
          </w:rPr>
          <w:t>7</w:t>
        </w:r>
        <w:r>
          <w:rPr>
            <w:noProof/>
            <w:webHidden/>
          </w:rPr>
          <w:fldChar w:fldCharType="end"/>
        </w:r>
      </w:hyperlink>
    </w:p>
    <w:p w14:paraId="1084F730" w14:textId="775C15FF" w:rsidR="003255DF" w:rsidRDefault="003255DF">
      <w:pPr>
        <w:pStyle w:val="TOC2"/>
        <w:tabs>
          <w:tab w:val="right" w:leader="dot" w:pos="9016"/>
        </w:tabs>
        <w:rPr>
          <w:noProof/>
          <w:kern w:val="2"/>
          <w:sz w:val="22"/>
          <w:szCs w:val="22"/>
          <w14:ligatures w14:val="standardContextual"/>
        </w:rPr>
      </w:pPr>
      <w:hyperlink w:anchor="_Toc165279332" w:history="1">
        <w:r w:rsidRPr="00E971D5">
          <w:rPr>
            <w:rStyle w:val="Hyperlink"/>
            <w:noProof/>
          </w:rPr>
          <w:t>Dealing with failure</w:t>
        </w:r>
        <w:r>
          <w:rPr>
            <w:noProof/>
            <w:webHidden/>
          </w:rPr>
          <w:tab/>
        </w:r>
        <w:r>
          <w:rPr>
            <w:noProof/>
            <w:webHidden/>
          </w:rPr>
          <w:fldChar w:fldCharType="begin"/>
        </w:r>
        <w:r>
          <w:rPr>
            <w:noProof/>
            <w:webHidden/>
          </w:rPr>
          <w:instrText xml:space="preserve"> PAGEREF _Toc165279332 \h </w:instrText>
        </w:r>
        <w:r>
          <w:rPr>
            <w:noProof/>
            <w:webHidden/>
          </w:rPr>
        </w:r>
        <w:r>
          <w:rPr>
            <w:noProof/>
            <w:webHidden/>
          </w:rPr>
          <w:fldChar w:fldCharType="separate"/>
        </w:r>
        <w:r>
          <w:rPr>
            <w:noProof/>
            <w:webHidden/>
          </w:rPr>
          <w:t>7</w:t>
        </w:r>
        <w:r>
          <w:rPr>
            <w:noProof/>
            <w:webHidden/>
          </w:rPr>
          <w:fldChar w:fldCharType="end"/>
        </w:r>
      </w:hyperlink>
    </w:p>
    <w:p w14:paraId="580BA3CF" w14:textId="14855CC4" w:rsidR="003255DF" w:rsidRDefault="003255DF">
      <w:pPr>
        <w:pStyle w:val="TOC2"/>
        <w:tabs>
          <w:tab w:val="right" w:leader="dot" w:pos="9016"/>
        </w:tabs>
        <w:rPr>
          <w:noProof/>
          <w:kern w:val="2"/>
          <w:sz w:val="22"/>
          <w:szCs w:val="22"/>
          <w14:ligatures w14:val="standardContextual"/>
        </w:rPr>
      </w:pPr>
      <w:hyperlink w:anchor="_Toc165279333" w:history="1">
        <w:r w:rsidRPr="00E971D5">
          <w:rPr>
            <w:rStyle w:val="Hyperlink"/>
            <w:noProof/>
          </w:rPr>
          <w:t>Different sources of resilience</w:t>
        </w:r>
        <w:r>
          <w:rPr>
            <w:noProof/>
            <w:webHidden/>
          </w:rPr>
          <w:tab/>
        </w:r>
        <w:r>
          <w:rPr>
            <w:noProof/>
            <w:webHidden/>
          </w:rPr>
          <w:fldChar w:fldCharType="begin"/>
        </w:r>
        <w:r>
          <w:rPr>
            <w:noProof/>
            <w:webHidden/>
          </w:rPr>
          <w:instrText xml:space="preserve"> PAGEREF _Toc165279333 \h </w:instrText>
        </w:r>
        <w:r>
          <w:rPr>
            <w:noProof/>
            <w:webHidden/>
          </w:rPr>
        </w:r>
        <w:r>
          <w:rPr>
            <w:noProof/>
            <w:webHidden/>
          </w:rPr>
          <w:fldChar w:fldCharType="separate"/>
        </w:r>
        <w:r>
          <w:rPr>
            <w:noProof/>
            <w:webHidden/>
          </w:rPr>
          <w:t>8</w:t>
        </w:r>
        <w:r>
          <w:rPr>
            <w:noProof/>
            <w:webHidden/>
          </w:rPr>
          <w:fldChar w:fldCharType="end"/>
        </w:r>
      </w:hyperlink>
    </w:p>
    <w:p w14:paraId="51981EF4" w14:textId="7DC2419E" w:rsidR="003255DF" w:rsidRDefault="003255DF">
      <w:pPr>
        <w:pStyle w:val="TOC2"/>
        <w:tabs>
          <w:tab w:val="right" w:leader="dot" w:pos="9016"/>
        </w:tabs>
        <w:rPr>
          <w:noProof/>
          <w:kern w:val="2"/>
          <w:sz w:val="22"/>
          <w:szCs w:val="22"/>
          <w14:ligatures w14:val="standardContextual"/>
        </w:rPr>
      </w:pPr>
      <w:hyperlink w:anchor="_Toc165279334" w:history="1">
        <w:r w:rsidRPr="00E971D5">
          <w:rPr>
            <w:rStyle w:val="Hyperlink"/>
            <w:noProof/>
          </w:rPr>
          <w:t>Reflect (slide 7)</w:t>
        </w:r>
        <w:r>
          <w:rPr>
            <w:noProof/>
            <w:webHidden/>
          </w:rPr>
          <w:tab/>
        </w:r>
        <w:r>
          <w:rPr>
            <w:noProof/>
            <w:webHidden/>
          </w:rPr>
          <w:fldChar w:fldCharType="begin"/>
        </w:r>
        <w:r>
          <w:rPr>
            <w:noProof/>
            <w:webHidden/>
          </w:rPr>
          <w:instrText xml:space="preserve"> PAGEREF _Toc165279334 \h </w:instrText>
        </w:r>
        <w:r>
          <w:rPr>
            <w:noProof/>
            <w:webHidden/>
          </w:rPr>
        </w:r>
        <w:r>
          <w:rPr>
            <w:noProof/>
            <w:webHidden/>
          </w:rPr>
          <w:fldChar w:fldCharType="separate"/>
        </w:r>
        <w:r>
          <w:rPr>
            <w:noProof/>
            <w:webHidden/>
          </w:rPr>
          <w:t>8</w:t>
        </w:r>
        <w:r>
          <w:rPr>
            <w:noProof/>
            <w:webHidden/>
          </w:rPr>
          <w:fldChar w:fldCharType="end"/>
        </w:r>
      </w:hyperlink>
    </w:p>
    <w:p w14:paraId="53E85FEA" w14:textId="3C1D1F1E" w:rsidR="003255DF" w:rsidRDefault="003255DF">
      <w:pPr>
        <w:pStyle w:val="TOC2"/>
        <w:tabs>
          <w:tab w:val="right" w:leader="dot" w:pos="9016"/>
        </w:tabs>
        <w:rPr>
          <w:noProof/>
          <w:kern w:val="2"/>
          <w:sz w:val="22"/>
          <w:szCs w:val="22"/>
          <w14:ligatures w14:val="standardContextual"/>
        </w:rPr>
      </w:pPr>
      <w:hyperlink w:anchor="_Toc165279335" w:history="1">
        <w:r w:rsidRPr="00E971D5">
          <w:rPr>
            <w:rStyle w:val="Hyperlink"/>
            <w:noProof/>
          </w:rPr>
          <w:t>Sagacity</w:t>
        </w:r>
        <w:r>
          <w:rPr>
            <w:noProof/>
            <w:webHidden/>
          </w:rPr>
          <w:tab/>
        </w:r>
        <w:r>
          <w:rPr>
            <w:noProof/>
            <w:webHidden/>
          </w:rPr>
          <w:fldChar w:fldCharType="begin"/>
        </w:r>
        <w:r>
          <w:rPr>
            <w:noProof/>
            <w:webHidden/>
          </w:rPr>
          <w:instrText xml:space="preserve"> PAGEREF _Toc165279335 \h </w:instrText>
        </w:r>
        <w:r>
          <w:rPr>
            <w:noProof/>
            <w:webHidden/>
          </w:rPr>
        </w:r>
        <w:r>
          <w:rPr>
            <w:noProof/>
            <w:webHidden/>
          </w:rPr>
          <w:fldChar w:fldCharType="separate"/>
        </w:r>
        <w:r>
          <w:rPr>
            <w:noProof/>
            <w:webHidden/>
          </w:rPr>
          <w:t>9</w:t>
        </w:r>
        <w:r>
          <w:rPr>
            <w:noProof/>
            <w:webHidden/>
          </w:rPr>
          <w:fldChar w:fldCharType="end"/>
        </w:r>
      </w:hyperlink>
    </w:p>
    <w:p w14:paraId="14B475B8" w14:textId="64A6FB92" w:rsidR="003255DF" w:rsidRDefault="003255DF">
      <w:pPr>
        <w:pStyle w:val="TOC2"/>
        <w:tabs>
          <w:tab w:val="right" w:leader="dot" w:pos="9016"/>
        </w:tabs>
        <w:rPr>
          <w:noProof/>
          <w:kern w:val="2"/>
          <w:sz w:val="22"/>
          <w:szCs w:val="22"/>
          <w14:ligatures w14:val="standardContextual"/>
        </w:rPr>
      </w:pPr>
      <w:hyperlink w:anchor="_Toc165279336" w:history="1">
        <w:r w:rsidRPr="00E971D5">
          <w:rPr>
            <w:rStyle w:val="Hyperlink"/>
            <w:noProof/>
          </w:rPr>
          <w:t>Network (slide 9)</w:t>
        </w:r>
        <w:r>
          <w:rPr>
            <w:noProof/>
            <w:webHidden/>
          </w:rPr>
          <w:tab/>
        </w:r>
        <w:r>
          <w:rPr>
            <w:noProof/>
            <w:webHidden/>
          </w:rPr>
          <w:fldChar w:fldCharType="begin"/>
        </w:r>
        <w:r>
          <w:rPr>
            <w:noProof/>
            <w:webHidden/>
          </w:rPr>
          <w:instrText xml:space="preserve"> PAGEREF _Toc165279336 \h </w:instrText>
        </w:r>
        <w:r>
          <w:rPr>
            <w:noProof/>
            <w:webHidden/>
          </w:rPr>
        </w:r>
        <w:r>
          <w:rPr>
            <w:noProof/>
            <w:webHidden/>
          </w:rPr>
          <w:fldChar w:fldCharType="separate"/>
        </w:r>
        <w:r>
          <w:rPr>
            <w:noProof/>
            <w:webHidden/>
          </w:rPr>
          <w:t>9</w:t>
        </w:r>
        <w:r>
          <w:rPr>
            <w:noProof/>
            <w:webHidden/>
          </w:rPr>
          <w:fldChar w:fldCharType="end"/>
        </w:r>
      </w:hyperlink>
    </w:p>
    <w:p w14:paraId="6A14C1EC" w14:textId="68969E23" w:rsidR="003255DF" w:rsidRDefault="003255DF">
      <w:pPr>
        <w:pStyle w:val="TOC2"/>
        <w:tabs>
          <w:tab w:val="right" w:leader="dot" w:pos="9016"/>
        </w:tabs>
        <w:rPr>
          <w:noProof/>
          <w:kern w:val="2"/>
          <w:sz w:val="22"/>
          <w:szCs w:val="22"/>
          <w14:ligatures w14:val="standardContextual"/>
        </w:rPr>
      </w:pPr>
      <w:hyperlink w:anchor="_Toc165279337" w:history="1">
        <w:r w:rsidRPr="00E971D5">
          <w:rPr>
            <w:rStyle w:val="Hyperlink"/>
            <w:noProof/>
          </w:rPr>
          <w:t>You have completed Section 2</w:t>
        </w:r>
        <w:r>
          <w:rPr>
            <w:noProof/>
            <w:webHidden/>
          </w:rPr>
          <w:tab/>
        </w:r>
        <w:r>
          <w:rPr>
            <w:noProof/>
            <w:webHidden/>
          </w:rPr>
          <w:fldChar w:fldCharType="begin"/>
        </w:r>
        <w:r>
          <w:rPr>
            <w:noProof/>
            <w:webHidden/>
          </w:rPr>
          <w:instrText xml:space="preserve"> PAGEREF _Toc165279337 \h </w:instrText>
        </w:r>
        <w:r>
          <w:rPr>
            <w:noProof/>
            <w:webHidden/>
          </w:rPr>
        </w:r>
        <w:r>
          <w:rPr>
            <w:noProof/>
            <w:webHidden/>
          </w:rPr>
          <w:fldChar w:fldCharType="separate"/>
        </w:r>
        <w:r>
          <w:rPr>
            <w:noProof/>
            <w:webHidden/>
          </w:rPr>
          <w:t>9</w:t>
        </w:r>
        <w:r>
          <w:rPr>
            <w:noProof/>
            <w:webHidden/>
          </w:rPr>
          <w:fldChar w:fldCharType="end"/>
        </w:r>
      </w:hyperlink>
    </w:p>
    <w:p w14:paraId="39606FC6" w14:textId="266D5FCF" w:rsidR="003255DF" w:rsidRDefault="003255DF">
      <w:pPr>
        <w:pStyle w:val="TOC1"/>
        <w:tabs>
          <w:tab w:val="right" w:leader="dot" w:pos="9016"/>
        </w:tabs>
        <w:rPr>
          <w:noProof/>
          <w:kern w:val="2"/>
          <w:sz w:val="22"/>
          <w:szCs w:val="22"/>
          <w14:ligatures w14:val="standardContextual"/>
        </w:rPr>
      </w:pPr>
      <w:hyperlink w:anchor="_Toc165279338" w:history="1">
        <w:r w:rsidRPr="00E971D5">
          <w:rPr>
            <w:rStyle w:val="Hyperlink"/>
            <w:noProof/>
          </w:rPr>
          <w:t>Section 3: The four 'S' resilience plan</w:t>
        </w:r>
        <w:r>
          <w:rPr>
            <w:noProof/>
            <w:webHidden/>
          </w:rPr>
          <w:tab/>
        </w:r>
        <w:r>
          <w:rPr>
            <w:noProof/>
            <w:webHidden/>
          </w:rPr>
          <w:fldChar w:fldCharType="begin"/>
        </w:r>
        <w:r>
          <w:rPr>
            <w:noProof/>
            <w:webHidden/>
          </w:rPr>
          <w:instrText xml:space="preserve"> PAGEREF _Toc165279338 \h </w:instrText>
        </w:r>
        <w:r>
          <w:rPr>
            <w:noProof/>
            <w:webHidden/>
          </w:rPr>
        </w:r>
        <w:r>
          <w:rPr>
            <w:noProof/>
            <w:webHidden/>
          </w:rPr>
          <w:fldChar w:fldCharType="separate"/>
        </w:r>
        <w:r>
          <w:rPr>
            <w:noProof/>
            <w:webHidden/>
          </w:rPr>
          <w:t>10</w:t>
        </w:r>
        <w:r>
          <w:rPr>
            <w:noProof/>
            <w:webHidden/>
          </w:rPr>
          <w:fldChar w:fldCharType="end"/>
        </w:r>
      </w:hyperlink>
    </w:p>
    <w:p w14:paraId="43ACCE21" w14:textId="30BAD04E" w:rsidR="003255DF" w:rsidRDefault="003255DF">
      <w:pPr>
        <w:pStyle w:val="TOC2"/>
        <w:tabs>
          <w:tab w:val="right" w:leader="dot" w:pos="9016"/>
        </w:tabs>
        <w:rPr>
          <w:noProof/>
          <w:kern w:val="2"/>
          <w:sz w:val="22"/>
          <w:szCs w:val="22"/>
          <w14:ligatures w14:val="standardContextual"/>
        </w:rPr>
      </w:pPr>
      <w:hyperlink w:anchor="_Toc165279339" w:history="1">
        <w:r w:rsidRPr="00E971D5">
          <w:rPr>
            <w:rStyle w:val="Hyperlink"/>
            <w:noProof/>
          </w:rPr>
          <w:t>The four ‘S’ resilience approach</w:t>
        </w:r>
        <w:r>
          <w:rPr>
            <w:noProof/>
            <w:webHidden/>
          </w:rPr>
          <w:tab/>
        </w:r>
        <w:r>
          <w:rPr>
            <w:noProof/>
            <w:webHidden/>
          </w:rPr>
          <w:fldChar w:fldCharType="begin"/>
        </w:r>
        <w:r>
          <w:rPr>
            <w:noProof/>
            <w:webHidden/>
          </w:rPr>
          <w:instrText xml:space="preserve"> PAGEREF _Toc165279339 \h </w:instrText>
        </w:r>
        <w:r>
          <w:rPr>
            <w:noProof/>
            <w:webHidden/>
          </w:rPr>
        </w:r>
        <w:r>
          <w:rPr>
            <w:noProof/>
            <w:webHidden/>
          </w:rPr>
          <w:fldChar w:fldCharType="separate"/>
        </w:r>
        <w:r>
          <w:rPr>
            <w:noProof/>
            <w:webHidden/>
          </w:rPr>
          <w:t>10</w:t>
        </w:r>
        <w:r>
          <w:rPr>
            <w:noProof/>
            <w:webHidden/>
          </w:rPr>
          <w:fldChar w:fldCharType="end"/>
        </w:r>
      </w:hyperlink>
    </w:p>
    <w:p w14:paraId="576CA19A" w14:textId="6C0FBC08" w:rsidR="003255DF" w:rsidRDefault="003255DF">
      <w:pPr>
        <w:pStyle w:val="TOC2"/>
        <w:tabs>
          <w:tab w:val="right" w:leader="dot" w:pos="9016"/>
        </w:tabs>
        <w:rPr>
          <w:noProof/>
          <w:kern w:val="2"/>
          <w:sz w:val="22"/>
          <w:szCs w:val="22"/>
          <w14:ligatures w14:val="standardContextual"/>
        </w:rPr>
      </w:pPr>
      <w:hyperlink w:anchor="_Toc165279340" w:history="1">
        <w:r w:rsidRPr="00E971D5">
          <w:rPr>
            <w:rStyle w:val="Hyperlink"/>
            <w:noProof/>
          </w:rPr>
          <w:t>Apply (slide 11)</w:t>
        </w:r>
        <w:r>
          <w:rPr>
            <w:noProof/>
            <w:webHidden/>
          </w:rPr>
          <w:tab/>
        </w:r>
        <w:r>
          <w:rPr>
            <w:noProof/>
            <w:webHidden/>
          </w:rPr>
          <w:fldChar w:fldCharType="begin"/>
        </w:r>
        <w:r>
          <w:rPr>
            <w:noProof/>
            <w:webHidden/>
          </w:rPr>
          <w:instrText xml:space="preserve"> PAGEREF _Toc165279340 \h </w:instrText>
        </w:r>
        <w:r>
          <w:rPr>
            <w:noProof/>
            <w:webHidden/>
          </w:rPr>
        </w:r>
        <w:r>
          <w:rPr>
            <w:noProof/>
            <w:webHidden/>
          </w:rPr>
          <w:fldChar w:fldCharType="separate"/>
        </w:r>
        <w:r>
          <w:rPr>
            <w:noProof/>
            <w:webHidden/>
          </w:rPr>
          <w:t>10</w:t>
        </w:r>
        <w:r>
          <w:rPr>
            <w:noProof/>
            <w:webHidden/>
          </w:rPr>
          <w:fldChar w:fldCharType="end"/>
        </w:r>
      </w:hyperlink>
    </w:p>
    <w:p w14:paraId="7D807412" w14:textId="65E35EC9" w:rsidR="003255DF" w:rsidRDefault="003255DF">
      <w:pPr>
        <w:pStyle w:val="TOC2"/>
        <w:tabs>
          <w:tab w:val="right" w:leader="dot" w:pos="9016"/>
        </w:tabs>
        <w:rPr>
          <w:noProof/>
          <w:kern w:val="2"/>
          <w:sz w:val="22"/>
          <w:szCs w:val="22"/>
          <w14:ligatures w14:val="standardContextual"/>
        </w:rPr>
      </w:pPr>
      <w:hyperlink w:anchor="_Toc165279341" w:history="1">
        <w:r w:rsidRPr="00E971D5">
          <w:rPr>
            <w:rStyle w:val="Hyperlink"/>
            <w:noProof/>
          </w:rPr>
          <w:t>You have completed Section 3</w:t>
        </w:r>
        <w:r>
          <w:rPr>
            <w:noProof/>
            <w:webHidden/>
          </w:rPr>
          <w:tab/>
        </w:r>
        <w:r>
          <w:rPr>
            <w:noProof/>
            <w:webHidden/>
          </w:rPr>
          <w:fldChar w:fldCharType="begin"/>
        </w:r>
        <w:r>
          <w:rPr>
            <w:noProof/>
            <w:webHidden/>
          </w:rPr>
          <w:instrText xml:space="preserve"> PAGEREF _Toc165279341 \h </w:instrText>
        </w:r>
        <w:r>
          <w:rPr>
            <w:noProof/>
            <w:webHidden/>
          </w:rPr>
        </w:r>
        <w:r>
          <w:rPr>
            <w:noProof/>
            <w:webHidden/>
          </w:rPr>
          <w:fldChar w:fldCharType="separate"/>
        </w:r>
        <w:r>
          <w:rPr>
            <w:noProof/>
            <w:webHidden/>
          </w:rPr>
          <w:t>10</w:t>
        </w:r>
        <w:r>
          <w:rPr>
            <w:noProof/>
            <w:webHidden/>
          </w:rPr>
          <w:fldChar w:fldCharType="end"/>
        </w:r>
      </w:hyperlink>
    </w:p>
    <w:p w14:paraId="43F1E2A8" w14:textId="1AAB43E5" w:rsidR="003255DF" w:rsidRDefault="003255DF">
      <w:pPr>
        <w:pStyle w:val="TOC1"/>
        <w:tabs>
          <w:tab w:val="right" w:leader="dot" w:pos="9016"/>
        </w:tabs>
        <w:rPr>
          <w:noProof/>
          <w:kern w:val="2"/>
          <w:sz w:val="22"/>
          <w:szCs w:val="22"/>
          <w14:ligatures w14:val="standardContextual"/>
        </w:rPr>
      </w:pPr>
      <w:hyperlink w:anchor="_Toc165279342" w:history="1">
        <w:r w:rsidRPr="00E971D5">
          <w:rPr>
            <w:rStyle w:val="Hyperlink"/>
            <w:noProof/>
          </w:rPr>
          <w:t>Before you go…</w:t>
        </w:r>
        <w:r>
          <w:rPr>
            <w:noProof/>
            <w:webHidden/>
          </w:rPr>
          <w:tab/>
        </w:r>
        <w:r>
          <w:rPr>
            <w:noProof/>
            <w:webHidden/>
          </w:rPr>
          <w:fldChar w:fldCharType="begin"/>
        </w:r>
        <w:r>
          <w:rPr>
            <w:noProof/>
            <w:webHidden/>
          </w:rPr>
          <w:instrText xml:space="preserve"> PAGEREF _Toc165279342 \h </w:instrText>
        </w:r>
        <w:r>
          <w:rPr>
            <w:noProof/>
            <w:webHidden/>
          </w:rPr>
        </w:r>
        <w:r>
          <w:rPr>
            <w:noProof/>
            <w:webHidden/>
          </w:rPr>
          <w:fldChar w:fldCharType="separate"/>
        </w:r>
        <w:r>
          <w:rPr>
            <w:noProof/>
            <w:webHidden/>
          </w:rPr>
          <w:t>11</w:t>
        </w:r>
        <w:r>
          <w:rPr>
            <w:noProof/>
            <w:webHidden/>
          </w:rPr>
          <w:fldChar w:fldCharType="end"/>
        </w:r>
      </w:hyperlink>
    </w:p>
    <w:p w14:paraId="31911449" w14:textId="3796F97F" w:rsidR="003255DF" w:rsidRDefault="003255DF">
      <w:pPr>
        <w:pStyle w:val="TOC1"/>
        <w:tabs>
          <w:tab w:val="right" w:leader="dot" w:pos="9016"/>
        </w:tabs>
        <w:rPr>
          <w:noProof/>
          <w:kern w:val="2"/>
          <w:sz w:val="22"/>
          <w:szCs w:val="22"/>
          <w14:ligatures w14:val="standardContextual"/>
        </w:rPr>
      </w:pPr>
      <w:hyperlink w:anchor="_Toc165279343" w:history="1">
        <w:r w:rsidRPr="00E971D5">
          <w:rPr>
            <w:rStyle w:val="Hyperlink"/>
            <w:noProof/>
          </w:rPr>
          <w:t>Unit 4 Topic 2 completed!</w:t>
        </w:r>
        <w:r>
          <w:rPr>
            <w:noProof/>
            <w:webHidden/>
          </w:rPr>
          <w:tab/>
        </w:r>
        <w:r>
          <w:rPr>
            <w:noProof/>
            <w:webHidden/>
          </w:rPr>
          <w:fldChar w:fldCharType="begin"/>
        </w:r>
        <w:r>
          <w:rPr>
            <w:noProof/>
            <w:webHidden/>
          </w:rPr>
          <w:instrText xml:space="preserve"> PAGEREF _Toc165279343 \h </w:instrText>
        </w:r>
        <w:r>
          <w:rPr>
            <w:noProof/>
            <w:webHidden/>
          </w:rPr>
        </w:r>
        <w:r>
          <w:rPr>
            <w:noProof/>
            <w:webHidden/>
          </w:rPr>
          <w:fldChar w:fldCharType="separate"/>
        </w:r>
        <w:r>
          <w:rPr>
            <w:noProof/>
            <w:webHidden/>
          </w:rPr>
          <w:t>11</w:t>
        </w:r>
        <w:r>
          <w:rPr>
            <w:noProof/>
            <w:webHidden/>
          </w:rPr>
          <w:fldChar w:fldCharType="end"/>
        </w:r>
      </w:hyperlink>
    </w:p>
    <w:p w14:paraId="25C3F26A" w14:textId="74B251E8" w:rsidR="003255DF" w:rsidRDefault="003255DF">
      <w:pPr>
        <w:pStyle w:val="TOC2"/>
        <w:tabs>
          <w:tab w:val="right" w:leader="dot" w:pos="9016"/>
        </w:tabs>
        <w:rPr>
          <w:noProof/>
          <w:kern w:val="2"/>
          <w:sz w:val="22"/>
          <w:szCs w:val="22"/>
          <w14:ligatures w14:val="standardContextual"/>
        </w:rPr>
      </w:pPr>
      <w:hyperlink w:anchor="_Toc165279344" w:history="1">
        <w:r w:rsidRPr="00E971D5">
          <w:rPr>
            <w:rStyle w:val="Hyperlink"/>
            <w:noProof/>
          </w:rPr>
          <w:t>References</w:t>
        </w:r>
        <w:r>
          <w:rPr>
            <w:noProof/>
            <w:webHidden/>
          </w:rPr>
          <w:tab/>
        </w:r>
        <w:r>
          <w:rPr>
            <w:noProof/>
            <w:webHidden/>
          </w:rPr>
          <w:fldChar w:fldCharType="begin"/>
        </w:r>
        <w:r>
          <w:rPr>
            <w:noProof/>
            <w:webHidden/>
          </w:rPr>
          <w:instrText xml:space="preserve"> PAGEREF _Toc165279344 \h </w:instrText>
        </w:r>
        <w:r>
          <w:rPr>
            <w:noProof/>
            <w:webHidden/>
          </w:rPr>
        </w:r>
        <w:r>
          <w:rPr>
            <w:noProof/>
            <w:webHidden/>
          </w:rPr>
          <w:fldChar w:fldCharType="separate"/>
        </w:r>
        <w:r>
          <w:rPr>
            <w:noProof/>
            <w:webHidden/>
          </w:rPr>
          <w:t>11</w:t>
        </w:r>
        <w:r>
          <w:rPr>
            <w:noProof/>
            <w:webHidden/>
          </w:rPr>
          <w:fldChar w:fldCharType="end"/>
        </w:r>
      </w:hyperlink>
    </w:p>
    <w:p w14:paraId="0A5BDCD3" w14:textId="69378154"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279325"/>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74C116B3" w14:textId="782B5320" w:rsidR="00601A56" w:rsidRPr="00733125" w:rsidRDefault="00601A56" w:rsidP="00733125">
      <w:pPr>
        <w:pStyle w:val="ListParagraph"/>
        <w:numPr>
          <w:ilvl w:val="0"/>
          <w:numId w:val="1"/>
        </w:numPr>
      </w:pPr>
      <w:r w:rsidRPr="00601A56">
        <w:rPr>
          <w:b/>
          <w:bCs/>
        </w:rPr>
        <w:lastRenderedPageBreak/>
        <w:t>Apply</w:t>
      </w:r>
      <w:r>
        <w:t xml:space="preserve">: </w:t>
      </w:r>
      <w:r w:rsidRPr="00601A56">
        <w:t>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w:t>
      </w:r>
      <w:r>
        <w:br w:type="page"/>
      </w:r>
    </w:p>
    <w:p w14:paraId="463D0810" w14:textId="09AB1830" w:rsidR="00D764EA" w:rsidRDefault="00601A56" w:rsidP="00E7503A">
      <w:pPr>
        <w:pStyle w:val="Heading1"/>
      </w:pPr>
      <w:bookmarkStart w:id="4" w:name="_Toc160635373"/>
      <w:bookmarkStart w:id="5" w:name="_Toc160786331"/>
      <w:bookmarkStart w:id="6" w:name="_Toc160805127"/>
      <w:bookmarkStart w:id="7" w:name="_Toc165279326"/>
      <w:r>
        <w:lastRenderedPageBreak/>
        <w:t>Section 1:</w:t>
      </w:r>
      <w:bookmarkEnd w:id="4"/>
      <w:bookmarkEnd w:id="5"/>
      <w:r w:rsidR="00CE1305">
        <w:t xml:space="preserve"> </w:t>
      </w:r>
      <w:bookmarkEnd w:id="6"/>
      <w:r w:rsidR="001124E4" w:rsidRPr="001124E4">
        <w:t>Being determined to be determined</w:t>
      </w:r>
      <w:bookmarkEnd w:id="7"/>
    </w:p>
    <w:p w14:paraId="4DDE6153" w14:textId="5EED3E75" w:rsidR="002563F2" w:rsidRDefault="002563F2" w:rsidP="002563F2">
      <w:r w:rsidRPr="002563F2">
        <w:t>Upon completion of this section, you will be able to debate the concept of grit and its effect on your ability to cope with difficult situations.</w:t>
      </w:r>
    </w:p>
    <w:p w14:paraId="512E7498" w14:textId="0BE7729B" w:rsidR="00DA05E7" w:rsidRDefault="00DA05E7" w:rsidP="00DA05E7">
      <w:pPr>
        <w:pStyle w:val="Heading2"/>
      </w:pPr>
      <w:bookmarkStart w:id="8" w:name="_Toc165279327"/>
      <w:r>
        <w:t xml:space="preserve">Reflect (slide </w:t>
      </w:r>
      <w:r w:rsidR="00285927">
        <w:t>1)</w:t>
      </w:r>
      <w:bookmarkEnd w:id="8"/>
    </w:p>
    <w:p w14:paraId="1031E3C0" w14:textId="41F93F5F" w:rsidR="00285927" w:rsidRDefault="00A97E91" w:rsidP="00FC4666">
      <w:r>
        <w:t>See Activities document.</w:t>
      </w:r>
    </w:p>
    <w:p w14:paraId="6F0396DF" w14:textId="0773AD72" w:rsidR="00A97E91" w:rsidRDefault="00A97E91" w:rsidP="00A97E91">
      <w:pPr>
        <w:pStyle w:val="Heading2"/>
      </w:pPr>
      <w:bookmarkStart w:id="9" w:name="_Toc165279328"/>
      <w:r>
        <w:t>What is grit?</w:t>
      </w:r>
      <w:bookmarkEnd w:id="9"/>
    </w:p>
    <w:p w14:paraId="3630A300" w14:textId="7012F62F" w:rsidR="00A97E91" w:rsidRDefault="00A97E91" w:rsidP="00A97E91">
      <w:r>
        <w:t>“</w:t>
      </w:r>
      <w:r w:rsidRPr="00A97E91">
        <w:t>Grit is living life like it's a marathon, not a sprint.</w:t>
      </w:r>
      <w:r>
        <w:t>”</w:t>
      </w:r>
    </w:p>
    <w:p w14:paraId="701EE640" w14:textId="77777777" w:rsidR="0038193A" w:rsidRDefault="0038193A" w:rsidP="0038193A">
      <w:r>
        <w:t>University of Pennsylvania psychologist Angela Duckworth defines grit as 'passion and perseverance for long-term goals'.</w:t>
      </w:r>
    </w:p>
    <w:p w14:paraId="6C7416EA" w14:textId="77777777" w:rsidR="0038193A" w:rsidRDefault="0038193A" w:rsidP="0038193A">
      <w:r>
        <w:t xml:space="preserve">Grit is not talent or luck; it is about having resilience, ambition, and self-control in the pursuit of goals that can take months, years, or even decades. </w:t>
      </w:r>
    </w:p>
    <w:p w14:paraId="73D316EA" w14:textId="3C9FFDFA" w:rsidR="00A97E91" w:rsidRDefault="0038193A" w:rsidP="0038193A">
      <w:r>
        <w:t>Grit is holding on tightly to that goal, even if you encounter obstacles.</w:t>
      </w:r>
    </w:p>
    <w:p w14:paraId="10694568" w14:textId="1D558151" w:rsidR="0038193A" w:rsidRDefault="0038193A" w:rsidP="0038193A">
      <w:pPr>
        <w:pStyle w:val="Heading3"/>
      </w:pPr>
      <w:r>
        <w:t>Dive deeper</w:t>
      </w:r>
    </w:p>
    <w:p w14:paraId="320A5914" w14:textId="5A0381F5" w:rsidR="00EE7B36" w:rsidRDefault="00EE7B36" w:rsidP="0038193A">
      <w:r w:rsidRPr="00EE7B36">
        <w:t>Have a go at Angela Duckworth’s 'grit scale' survey via the following link to get an idea of your personal grit score</w:t>
      </w:r>
      <w:r>
        <w:t xml:space="preserve">: </w:t>
      </w:r>
      <w:hyperlink r:id="rId11" w:history="1">
        <w:r w:rsidRPr="00EE7B36">
          <w:rPr>
            <w:rStyle w:val="Hyperlink"/>
          </w:rPr>
          <w:t>Angela Duckworth. Grit scale</w:t>
        </w:r>
      </w:hyperlink>
    </w:p>
    <w:p w14:paraId="686E86C4" w14:textId="17AD1C1E" w:rsidR="001A69E7" w:rsidRDefault="001A69E7" w:rsidP="001A69E7">
      <w:r>
        <w:t xml:space="preserve">Once you have done this, reflect on your results. What could you do to improve your grit? </w:t>
      </w:r>
    </w:p>
    <w:p w14:paraId="5B7FF2A3" w14:textId="01039FFC" w:rsidR="00EE7B36" w:rsidRDefault="001A69E7" w:rsidP="001A69E7">
      <w:r>
        <w:t>Explore Duckworth’s tips via the following link:</w:t>
      </w:r>
      <w:r>
        <w:t xml:space="preserve"> </w:t>
      </w:r>
      <w:hyperlink r:id="rId12" w:history="1">
        <w:r w:rsidRPr="001A69E7">
          <w:rPr>
            <w:rStyle w:val="Hyperlink"/>
          </w:rPr>
          <w:t>Character LAB. Grit - Passion and perseverance for long-term goals</w:t>
        </w:r>
      </w:hyperlink>
    </w:p>
    <w:p w14:paraId="387AB616" w14:textId="4575956E" w:rsidR="00847F11" w:rsidRDefault="00847F11" w:rsidP="00847F11">
      <w:pPr>
        <w:pStyle w:val="Heading2"/>
      </w:pPr>
      <w:bookmarkStart w:id="10" w:name="_Toc165279329"/>
      <w:r>
        <w:lastRenderedPageBreak/>
        <w:t>Improving your grit</w:t>
      </w:r>
      <w:bookmarkEnd w:id="10"/>
    </w:p>
    <w:p w14:paraId="2B2D404E" w14:textId="77777777" w:rsidR="00847F11" w:rsidRDefault="00847F11" w:rsidP="00847F11">
      <w:r>
        <w:t xml:space="preserve">Being talented at something is a gift. However, Duckworth suggests that irrespective of any talent you may have, you must also develop the tenacity to stick at it. </w:t>
      </w:r>
    </w:p>
    <w:p w14:paraId="546DD501" w14:textId="0208C65C" w:rsidR="00847F11" w:rsidRDefault="00847F11" w:rsidP="00847F11">
      <w:r>
        <w:t>There are four things that can help develop your grit.</w:t>
      </w:r>
    </w:p>
    <w:p w14:paraId="1F31E8B9" w14:textId="46550C2B" w:rsidR="00847F11" w:rsidRDefault="00847F11" w:rsidP="00847F11">
      <w:pPr>
        <w:pStyle w:val="ListParagraph"/>
        <w:numPr>
          <w:ilvl w:val="0"/>
          <w:numId w:val="48"/>
        </w:numPr>
      </w:pPr>
      <w:r w:rsidRPr="008731CF">
        <w:rPr>
          <w:b/>
          <w:bCs/>
        </w:rPr>
        <w:t>Practice</w:t>
      </w:r>
      <w:r>
        <w:t xml:space="preserve">: </w:t>
      </w:r>
      <w:r w:rsidR="006B38B9" w:rsidRPr="006B38B9">
        <w:t>Learn as you go; get feedback from your experience and from others, and build on this.</w:t>
      </w:r>
    </w:p>
    <w:p w14:paraId="443E730A" w14:textId="30D76F64" w:rsidR="006B38B9" w:rsidRDefault="006B38B9" w:rsidP="00847F11">
      <w:pPr>
        <w:pStyle w:val="ListParagraph"/>
        <w:numPr>
          <w:ilvl w:val="0"/>
          <w:numId w:val="48"/>
        </w:numPr>
      </w:pPr>
      <w:r w:rsidRPr="008731CF">
        <w:rPr>
          <w:b/>
          <w:bCs/>
        </w:rPr>
        <w:t>Purpose</w:t>
      </w:r>
      <w:r>
        <w:t xml:space="preserve">: </w:t>
      </w:r>
      <w:r w:rsidRPr="006B38B9">
        <w:t>If you are working towards something you don't have an interest in, there is no point in practising.</w:t>
      </w:r>
    </w:p>
    <w:p w14:paraId="48923BE5" w14:textId="34DBBBB5" w:rsidR="006B38B9" w:rsidRDefault="006B38B9" w:rsidP="00847F11">
      <w:pPr>
        <w:pStyle w:val="ListParagraph"/>
        <w:numPr>
          <w:ilvl w:val="0"/>
          <w:numId w:val="48"/>
        </w:numPr>
      </w:pPr>
      <w:r w:rsidRPr="008731CF">
        <w:rPr>
          <w:b/>
          <w:bCs/>
        </w:rPr>
        <w:t>Hope</w:t>
      </w:r>
      <w:r>
        <w:t xml:space="preserve">: </w:t>
      </w:r>
      <w:r w:rsidRPr="006B38B9">
        <w:t>Embrace failure as an opportunity to learn, and use it to inform your future actions and decisions.</w:t>
      </w:r>
    </w:p>
    <w:p w14:paraId="26C39A6D" w14:textId="03E6C05E" w:rsidR="006B38B9" w:rsidRPr="00847F11" w:rsidRDefault="009E33F8" w:rsidP="00847F11">
      <w:pPr>
        <w:pStyle w:val="ListParagraph"/>
        <w:numPr>
          <w:ilvl w:val="0"/>
          <w:numId w:val="48"/>
        </w:numPr>
      </w:pPr>
      <w:r w:rsidRPr="008731CF">
        <w:rPr>
          <w:b/>
          <w:bCs/>
        </w:rPr>
        <w:t>Time</w:t>
      </w:r>
      <w:r>
        <w:t xml:space="preserve">: </w:t>
      </w:r>
      <w:r w:rsidRPr="009E33F8">
        <w:t>Give yourself time to practise; to learn from your failures and improve.</w:t>
      </w:r>
    </w:p>
    <w:p w14:paraId="2F9C5C76" w14:textId="53166A46" w:rsidR="00FC11FE" w:rsidRDefault="00FC11FE" w:rsidP="00FC11FE">
      <w:pPr>
        <w:pStyle w:val="Heading2"/>
      </w:pPr>
      <w:bookmarkStart w:id="11" w:name="_Toc160635381"/>
      <w:bookmarkStart w:id="12" w:name="_Toc160786342"/>
      <w:bookmarkStart w:id="13" w:name="_Toc160805136"/>
      <w:bookmarkStart w:id="14" w:name="_Toc165279330"/>
      <w:r w:rsidRPr="00FC11FE">
        <w:t>You have completed Section 1!</w:t>
      </w:r>
      <w:bookmarkEnd w:id="11"/>
      <w:bookmarkEnd w:id="12"/>
      <w:bookmarkEnd w:id="13"/>
      <w:bookmarkEnd w:id="14"/>
    </w:p>
    <w:p w14:paraId="34067CE3" w14:textId="7B1B3FA8" w:rsidR="002F7DC8" w:rsidRPr="00272A93" w:rsidRDefault="009E33F8" w:rsidP="009B6598">
      <w:r w:rsidRPr="009E33F8">
        <w:t>You should now have understood the concept of grit and its effect on your ability to cope with difficult situations.</w:t>
      </w:r>
      <w:r w:rsidR="002F7DC8">
        <w:br w:type="page"/>
      </w:r>
    </w:p>
    <w:p w14:paraId="6EA62F62" w14:textId="1F150CEB" w:rsidR="00AD0B32" w:rsidRDefault="002F7DC8" w:rsidP="00E7503A">
      <w:pPr>
        <w:pStyle w:val="Heading1"/>
      </w:pPr>
      <w:bookmarkStart w:id="15" w:name="_Toc160635382"/>
      <w:bookmarkStart w:id="16" w:name="_Toc160786343"/>
      <w:bookmarkStart w:id="17" w:name="_Toc160805137"/>
      <w:bookmarkStart w:id="18" w:name="_Toc165279331"/>
      <w:r>
        <w:lastRenderedPageBreak/>
        <w:t xml:space="preserve">Section 2: </w:t>
      </w:r>
      <w:bookmarkEnd w:id="15"/>
      <w:bookmarkEnd w:id="16"/>
      <w:bookmarkEnd w:id="17"/>
      <w:r w:rsidR="00EA0C4D" w:rsidRPr="00EA0C4D">
        <w:t>Scientific approaches to setback</w:t>
      </w:r>
      <w:bookmarkEnd w:id="18"/>
    </w:p>
    <w:p w14:paraId="4FCCBB8F" w14:textId="77777777" w:rsidR="00A1584A" w:rsidRPr="00A1584A" w:rsidRDefault="00A1584A" w:rsidP="00A1584A">
      <w:bookmarkStart w:id="19" w:name="_Toc160635391"/>
      <w:bookmarkStart w:id="20" w:name="_Toc160786351"/>
      <w:bookmarkStart w:id="21" w:name="_Toc160805143"/>
      <w:r w:rsidRPr="00A1584A">
        <w:t>Upon completion of this section, you will be able to:</w:t>
      </w:r>
    </w:p>
    <w:p w14:paraId="7C44501C" w14:textId="77777777" w:rsidR="00A1584A" w:rsidRPr="00A1584A" w:rsidRDefault="00A1584A" w:rsidP="00A1584A">
      <w:pPr>
        <w:pStyle w:val="ListParagraph"/>
        <w:numPr>
          <w:ilvl w:val="0"/>
          <w:numId w:val="49"/>
        </w:numPr>
      </w:pPr>
      <w:r w:rsidRPr="00A1584A">
        <w:t>Describe positive psychological approaches to dealing with failure.</w:t>
      </w:r>
    </w:p>
    <w:p w14:paraId="445DE5A2" w14:textId="77777777" w:rsidR="00A1584A" w:rsidRDefault="00A1584A" w:rsidP="00A1584A">
      <w:pPr>
        <w:pStyle w:val="ListParagraph"/>
        <w:numPr>
          <w:ilvl w:val="0"/>
          <w:numId w:val="49"/>
        </w:numPr>
      </w:pPr>
      <w:r w:rsidRPr="00A1584A">
        <w:t>Describe sagacity and demonstrate it with your own meme.</w:t>
      </w:r>
    </w:p>
    <w:p w14:paraId="328C50AD" w14:textId="56862DCC" w:rsidR="00A1584A" w:rsidRDefault="00A1584A" w:rsidP="00A1584A">
      <w:pPr>
        <w:pStyle w:val="Heading2"/>
      </w:pPr>
      <w:bookmarkStart w:id="22" w:name="_Toc165279332"/>
      <w:r>
        <w:t>Dealing with failure</w:t>
      </w:r>
      <w:bookmarkEnd w:id="22"/>
    </w:p>
    <w:p w14:paraId="7E62A4D3" w14:textId="3AEC2B77" w:rsidR="00A1584A" w:rsidRDefault="00A44618" w:rsidP="00A1584A">
      <w:r w:rsidRPr="00A44618">
        <w:t>The practice of resilience is made through trying and failing.</w:t>
      </w:r>
    </w:p>
    <w:p w14:paraId="35ACAD9C" w14:textId="0DA584E2" w:rsidR="00A44618" w:rsidRDefault="00A44618" w:rsidP="00A44618">
      <w:pPr>
        <w:pStyle w:val="Heading3"/>
      </w:pPr>
      <w:r>
        <w:t>Feelings of failure</w:t>
      </w:r>
    </w:p>
    <w:p w14:paraId="2CDB552B" w14:textId="77777777" w:rsidR="00A44618" w:rsidRDefault="00A44618" w:rsidP="00A44618">
      <w:r>
        <w:t>It is perfectly natural to react with a wave of negative emotions when you experience failure. Over time, these feelings will diminish. However, there are some people who seem to ‘bounce back’ quicker than others.</w:t>
      </w:r>
    </w:p>
    <w:p w14:paraId="4A750B01" w14:textId="755F1F58" w:rsidR="00A44618" w:rsidRDefault="00A44618" w:rsidP="00A44618">
      <w:r>
        <w:t>Garmezy and Masten (1991) suggest that this is down to individuals' capacity to adapt. What’s more, according to McDonald et al. (2012), is that anyone can learn and develop their ability to do this.</w:t>
      </w:r>
    </w:p>
    <w:p w14:paraId="7DFE4559" w14:textId="20256594" w:rsidR="00A44618" w:rsidRDefault="00A44618" w:rsidP="00A44618">
      <w:pPr>
        <w:pStyle w:val="Heading3"/>
      </w:pPr>
      <w:r>
        <w:t>The key components to resilient life</w:t>
      </w:r>
    </w:p>
    <w:p w14:paraId="2E2802FA" w14:textId="77777777" w:rsidR="00A44618" w:rsidRDefault="00A44618" w:rsidP="00A44618">
      <w:r>
        <w:t>According to Shing (2016), one way of dealing with the negativity of failure is being able to reach back to positive emotions. Mirroring the work you have previously looked at by Daniel Pink, resilience is also associated with the concepts of autonomy, mastery and purpose.</w:t>
      </w:r>
    </w:p>
    <w:p w14:paraId="5BAA1CF0" w14:textId="5006F06F" w:rsidR="00A44618" w:rsidRDefault="00A44618" w:rsidP="00A44618">
      <w:r>
        <w:t>Using these positive approaches can help you to manage challenging tasks more effectively and give you the energy to bounce back.</w:t>
      </w:r>
    </w:p>
    <w:p w14:paraId="4BC37635" w14:textId="0D431451" w:rsidR="00A44618" w:rsidRDefault="000F4030" w:rsidP="000F4030">
      <w:pPr>
        <w:pStyle w:val="Heading3"/>
      </w:pPr>
      <w:r>
        <w:t>Dive deeper</w:t>
      </w:r>
    </w:p>
    <w:p w14:paraId="7E9E7F21" w14:textId="4CB633B3" w:rsidR="000F4030" w:rsidRDefault="000F4030" w:rsidP="000F4030">
      <w:r w:rsidRPr="000F4030">
        <w:t>The following links provides a toolkit for coping with failure and improving resilience.</w:t>
      </w:r>
    </w:p>
    <w:p w14:paraId="27F71BC5" w14:textId="6E849D93" w:rsidR="000F4030" w:rsidRDefault="00B3537E" w:rsidP="000F4030">
      <w:pPr>
        <w:pStyle w:val="ListParagraph"/>
        <w:numPr>
          <w:ilvl w:val="0"/>
          <w:numId w:val="50"/>
        </w:numPr>
      </w:pPr>
      <w:hyperlink r:id="rId13" w:history="1">
        <w:r w:rsidR="000F4030" w:rsidRPr="00B3537E">
          <w:rPr>
            <w:rStyle w:val="Hyperlink"/>
          </w:rPr>
          <w:t>C12 Business Forums. Autonomy. Mastery. Purpose. (video)</w:t>
        </w:r>
      </w:hyperlink>
    </w:p>
    <w:p w14:paraId="19FA5998" w14:textId="41C5FB31" w:rsidR="000F4030" w:rsidRDefault="00233AF1" w:rsidP="000F4030">
      <w:pPr>
        <w:pStyle w:val="ListParagraph"/>
        <w:numPr>
          <w:ilvl w:val="0"/>
          <w:numId w:val="50"/>
        </w:numPr>
      </w:pPr>
      <w:hyperlink r:id="rId14" w:history="1">
        <w:r w:rsidR="000F4030" w:rsidRPr="00233AF1">
          <w:rPr>
            <w:rStyle w:val="Hyperlink"/>
          </w:rPr>
          <w:t>Ackerman (2019) What is resilience and why is it important to bounce back? (article)</w:t>
        </w:r>
      </w:hyperlink>
    </w:p>
    <w:p w14:paraId="03D91392" w14:textId="676C6857" w:rsidR="000F4030" w:rsidRDefault="00233AF1" w:rsidP="000F4030">
      <w:pPr>
        <w:pStyle w:val="ListParagraph"/>
        <w:numPr>
          <w:ilvl w:val="0"/>
          <w:numId w:val="50"/>
        </w:numPr>
      </w:pPr>
      <w:hyperlink r:id="rId15" w:history="1">
        <w:r w:rsidR="00B3537E" w:rsidRPr="00233AF1">
          <w:rPr>
            <w:rStyle w:val="Hyperlink"/>
          </w:rPr>
          <w:t>SKILLSYOUNEED. Dealing with failure (article)</w:t>
        </w:r>
      </w:hyperlink>
    </w:p>
    <w:p w14:paraId="14310355" w14:textId="12C7F65C" w:rsidR="00B3537E" w:rsidRDefault="00233AF1" w:rsidP="000F4030">
      <w:pPr>
        <w:pStyle w:val="ListParagraph"/>
        <w:numPr>
          <w:ilvl w:val="0"/>
          <w:numId w:val="50"/>
        </w:numPr>
      </w:pPr>
      <w:hyperlink r:id="rId16" w:history="1">
        <w:r w:rsidR="00B3537E" w:rsidRPr="00233AF1">
          <w:rPr>
            <w:rStyle w:val="Hyperlink"/>
          </w:rPr>
          <w:t>Morlin (2021) 10 Healthy ways to cope with failure (article)</w:t>
        </w:r>
      </w:hyperlink>
    </w:p>
    <w:p w14:paraId="570889E1" w14:textId="4694F4A5" w:rsidR="00B3537E" w:rsidRDefault="00233AF1" w:rsidP="000F4030">
      <w:pPr>
        <w:pStyle w:val="ListParagraph"/>
        <w:numPr>
          <w:ilvl w:val="0"/>
          <w:numId w:val="50"/>
        </w:numPr>
      </w:pPr>
      <w:hyperlink r:id="rId17" w:history="1">
        <w:r w:rsidR="00B3537E" w:rsidRPr="00233AF1">
          <w:rPr>
            <w:rStyle w:val="Hyperlink"/>
          </w:rPr>
          <w:t>Cherry (2022) What is resilience? (article)</w:t>
        </w:r>
      </w:hyperlink>
    </w:p>
    <w:p w14:paraId="08012AAC" w14:textId="37E034EF" w:rsidR="006172C7" w:rsidRDefault="006172C7" w:rsidP="006172C7">
      <w:pPr>
        <w:pStyle w:val="Heading2"/>
      </w:pPr>
      <w:bookmarkStart w:id="23" w:name="_Toc165279333"/>
      <w:r>
        <w:t>Different sources of resilience</w:t>
      </w:r>
      <w:bookmarkEnd w:id="23"/>
    </w:p>
    <w:p w14:paraId="67C7728E" w14:textId="025A7DEE" w:rsidR="006172C7" w:rsidRDefault="006172C7" w:rsidP="006172C7">
      <w:pPr>
        <w:pStyle w:val="Heading3"/>
      </w:pPr>
      <w:r>
        <w:t>Self-distancing</w:t>
      </w:r>
    </w:p>
    <w:p w14:paraId="49FA1289" w14:textId="3B11A02D" w:rsidR="006172C7" w:rsidRDefault="006172C7" w:rsidP="006172C7">
      <w:r>
        <w:t xml:space="preserve">A study by (White </w:t>
      </w:r>
      <w:r w:rsidRPr="00081D57">
        <w:rPr>
          <w:i/>
          <w:iCs/>
        </w:rPr>
        <w:t>et al</w:t>
      </w:r>
      <w:r w:rsidR="00081D57" w:rsidRPr="00081D57">
        <w:rPr>
          <w:i/>
          <w:iCs/>
        </w:rPr>
        <w:t>.</w:t>
      </w:r>
      <w:r>
        <w:t xml:space="preserve">, 2016) investigated the benefits of taking an outsider's view of your own situation. Self-distancing, as it is referred to, is an approach where you envision yourself from a third person perspective. </w:t>
      </w:r>
    </w:p>
    <w:p w14:paraId="11A6D0BB" w14:textId="19A5EF22" w:rsidR="006172C7" w:rsidRDefault="006172C7" w:rsidP="006172C7">
      <w:r>
        <w:t>By deliberately practising this technique, you can then consider how somebody else may have worked through the issue.</w:t>
      </w:r>
    </w:p>
    <w:p w14:paraId="3339AEA7" w14:textId="1A0FEFF0" w:rsidR="0006426C" w:rsidRDefault="0006426C" w:rsidP="0006426C">
      <w:pPr>
        <w:pStyle w:val="Heading3"/>
      </w:pPr>
      <w:r>
        <w:t>Movie inspiration</w:t>
      </w:r>
    </w:p>
    <w:p w14:paraId="4172C401" w14:textId="7414AB51" w:rsidR="0006426C" w:rsidRDefault="0006426C" w:rsidP="0006426C">
      <w:r w:rsidRPr="0006426C">
        <w:t>Another way of developing resilience may be to identify a hero in a film, television series or other piece of media that you can draw upon in scenarios that require resilience. This is a science based approached to improving your grit.</w:t>
      </w:r>
    </w:p>
    <w:p w14:paraId="2A42689E" w14:textId="6BC3F083" w:rsidR="0006426C" w:rsidRDefault="0006426C" w:rsidP="0006426C">
      <w:pPr>
        <w:pStyle w:val="Heading3"/>
      </w:pPr>
      <w:r>
        <w:t>Musical resilience</w:t>
      </w:r>
    </w:p>
    <w:p w14:paraId="34593224" w14:textId="77777777" w:rsidR="0006426C" w:rsidRDefault="0006426C" w:rsidP="0006426C">
      <w:r>
        <w:t>Music can be one source to acquire the positive psychological energy needed to be resilient.</w:t>
      </w:r>
    </w:p>
    <w:p w14:paraId="1E448080" w14:textId="5CE561A6" w:rsidR="0006426C" w:rsidRDefault="0006426C" w:rsidP="0006426C">
      <w:r>
        <w:t>In the paper Reliance Music Therapy and Human Adaption, Pasiali argues that clinical approaches to prepare people for handling adversity can be designed by looking to music (Varvara, 2012).</w:t>
      </w:r>
    </w:p>
    <w:p w14:paraId="464FFE4E" w14:textId="65093347" w:rsidR="00C360CD" w:rsidRDefault="00C360CD" w:rsidP="00C360CD">
      <w:pPr>
        <w:pStyle w:val="Heading2"/>
      </w:pPr>
      <w:bookmarkStart w:id="24" w:name="_Toc165279334"/>
      <w:r>
        <w:t>Reflect (slide 7)</w:t>
      </w:r>
      <w:bookmarkEnd w:id="24"/>
    </w:p>
    <w:p w14:paraId="515885B3" w14:textId="12481153" w:rsidR="00AF797E" w:rsidRDefault="005F5D61" w:rsidP="005F5D61">
      <w:r>
        <w:t>See Activities document.</w:t>
      </w:r>
    </w:p>
    <w:p w14:paraId="4EA2B2A7" w14:textId="4CD56F5F" w:rsidR="00344573" w:rsidRDefault="00344573" w:rsidP="00344573">
      <w:pPr>
        <w:pStyle w:val="Heading2"/>
      </w:pPr>
      <w:bookmarkStart w:id="25" w:name="_Toc165279335"/>
      <w:r>
        <w:lastRenderedPageBreak/>
        <w:t>Sagacity</w:t>
      </w:r>
      <w:bookmarkEnd w:id="25"/>
    </w:p>
    <w:p w14:paraId="777CFAE6" w14:textId="77777777" w:rsidR="00344573" w:rsidRDefault="00344573" w:rsidP="00344573">
      <w:r>
        <w:t xml:space="preserve">Another approach to improving grit is through sagacity. </w:t>
      </w:r>
    </w:p>
    <w:p w14:paraId="10B2542D" w14:textId="77777777" w:rsidR="00344573" w:rsidRDefault="00344573" w:rsidP="00344573">
      <w:r>
        <w:t xml:space="preserve">Sagacity is wisdom and insight that you can hold onto. </w:t>
      </w:r>
    </w:p>
    <w:p w14:paraId="321283FB" w14:textId="24A57CC0" w:rsidR="00344573" w:rsidRDefault="00344573" w:rsidP="00344573">
      <w:r>
        <w:t>It can be inspired by song lyrics you have been listening to or quotes from the movies. Sagacity is also present in novels, poetry, spiritual writing and quotes from famous people etc. It may even be a saying from your family, or one you have created from your own experience.</w:t>
      </w:r>
    </w:p>
    <w:p w14:paraId="3B232F98" w14:textId="3B84D592" w:rsidR="005F5D61" w:rsidRDefault="005F5D61" w:rsidP="005F5D61">
      <w:pPr>
        <w:pStyle w:val="Heading2"/>
      </w:pPr>
      <w:bookmarkStart w:id="26" w:name="_Toc165279336"/>
      <w:r>
        <w:t>Network (slide 9)</w:t>
      </w:r>
      <w:bookmarkEnd w:id="26"/>
    </w:p>
    <w:p w14:paraId="55649EE0" w14:textId="1CCF25E9" w:rsidR="005F5D61" w:rsidRPr="005F5D61" w:rsidRDefault="005E2EEE" w:rsidP="005F5D61">
      <w:r>
        <w:t>See Activities document.</w:t>
      </w:r>
    </w:p>
    <w:p w14:paraId="2C62014F" w14:textId="2056FE13" w:rsidR="00AA18ED" w:rsidRDefault="005F19F6" w:rsidP="00A1584A">
      <w:pPr>
        <w:pStyle w:val="Heading2"/>
      </w:pPr>
      <w:bookmarkStart w:id="27" w:name="_Toc165279337"/>
      <w:r>
        <w:t>You have completed Section 2</w:t>
      </w:r>
      <w:bookmarkEnd w:id="19"/>
      <w:bookmarkEnd w:id="20"/>
      <w:bookmarkEnd w:id="21"/>
      <w:bookmarkEnd w:id="27"/>
    </w:p>
    <w:p w14:paraId="159F17D2" w14:textId="27196D33" w:rsidR="00107698" w:rsidRPr="00C65D45" w:rsidRDefault="005E2EEE" w:rsidP="009F321B">
      <w:r w:rsidRPr="005E2EEE">
        <w:t>You should now be able to describe positive psychological approaches to dealing with failure and demonstrate sagacity with your own meme.</w:t>
      </w:r>
      <w:r w:rsidR="00107698">
        <w:br w:type="page"/>
      </w:r>
    </w:p>
    <w:p w14:paraId="02F4BC89" w14:textId="2A8881FF" w:rsidR="005864B4" w:rsidRDefault="00107698" w:rsidP="00E7503A">
      <w:pPr>
        <w:pStyle w:val="Heading1"/>
      </w:pPr>
      <w:bookmarkStart w:id="28" w:name="_Toc160635392"/>
      <w:bookmarkStart w:id="29" w:name="_Toc160786352"/>
      <w:bookmarkStart w:id="30" w:name="_Toc160805144"/>
      <w:bookmarkStart w:id="31" w:name="_Toc165279338"/>
      <w:r>
        <w:lastRenderedPageBreak/>
        <w:t>Section 3:</w:t>
      </w:r>
      <w:r w:rsidR="005E2EEE">
        <w:t xml:space="preserve"> </w:t>
      </w:r>
      <w:bookmarkStart w:id="32" w:name="_Toc160786356"/>
      <w:bookmarkStart w:id="33" w:name="_Toc160805150"/>
      <w:bookmarkEnd w:id="28"/>
      <w:bookmarkEnd w:id="29"/>
      <w:bookmarkEnd w:id="30"/>
      <w:r w:rsidR="005E2EEE" w:rsidRPr="005E2EEE">
        <w:t>The four 'S' resilience plan</w:t>
      </w:r>
      <w:bookmarkEnd w:id="31"/>
    </w:p>
    <w:p w14:paraId="04B2CAFF" w14:textId="38B3AC08" w:rsidR="0036440E" w:rsidRDefault="0036440E" w:rsidP="0036440E">
      <w:r w:rsidRPr="0036440E">
        <w:t>Upon completion of this section, you will be able to apply the four 'S' resilience plan within your own life.</w:t>
      </w:r>
    </w:p>
    <w:p w14:paraId="5FAE4171" w14:textId="6F5D2512" w:rsidR="009C4DA2" w:rsidRDefault="009C4DA2" w:rsidP="009C4DA2">
      <w:pPr>
        <w:pStyle w:val="Heading2"/>
      </w:pPr>
      <w:bookmarkStart w:id="34" w:name="_Toc165279339"/>
      <w:r>
        <w:t>The four ‘S’ resilience approach</w:t>
      </w:r>
      <w:bookmarkEnd w:id="34"/>
    </w:p>
    <w:p w14:paraId="458A1053" w14:textId="77777777" w:rsidR="009C4DA2" w:rsidRDefault="009C4DA2" w:rsidP="009C4DA2">
      <w:r>
        <w:t xml:space="preserve">This tool was created by Dr. Lucinda Poole and Dr. Hugo Alberts (2019), who suggest that one way to develop resilience is to draw on what you have learnt from similar challenges in the past. </w:t>
      </w:r>
    </w:p>
    <w:p w14:paraId="5CA10DDA" w14:textId="77777777" w:rsidR="009C4DA2" w:rsidRDefault="009C4DA2" w:rsidP="009C4DA2">
      <w:r>
        <w:t>The approach evokes past approaches that have worked but may have been forgotten.</w:t>
      </w:r>
    </w:p>
    <w:p w14:paraId="2F4EE97F" w14:textId="4C1D5E30" w:rsidR="009C4DA2" w:rsidRDefault="003A481A" w:rsidP="003A481A">
      <w:pPr>
        <w:pStyle w:val="ListParagraph"/>
        <w:numPr>
          <w:ilvl w:val="0"/>
          <w:numId w:val="52"/>
        </w:numPr>
      </w:pPr>
      <w:r w:rsidRPr="009151C7">
        <w:rPr>
          <w:b/>
          <w:bCs/>
        </w:rPr>
        <w:t>Support</w:t>
      </w:r>
      <w:r>
        <w:t xml:space="preserve">: </w:t>
      </w:r>
      <w:r w:rsidRPr="003A481A">
        <w:t>The people around you who provide  genuine support in any situation.</w:t>
      </w:r>
    </w:p>
    <w:p w14:paraId="7ED23E53" w14:textId="4A94A9BD" w:rsidR="003A481A" w:rsidRDefault="003A481A" w:rsidP="003A481A">
      <w:pPr>
        <w:pStyle w:val="ListParagraph"/>
        <w:numPr>
          <w:ilvl w:val="0"/>
          <w:numId w:val="52"/>
        </w:numPr>
      </w:pPr>
      <w:r w:rsidRPr="009151C7">
        <w:rPr>
          <w:b/>
          <w:bCs/>
        </w:rPr>
        <w:t>Strategies</w:t>
      </w:r>
      <w:r>
        <w:t xml:space="preserve">: </w:t>
      </w:r>
      <w:r w:rsidRPr="003A481A">
        <w:t>The ways in which you cope with negative thoughts.</w:t>
      </w:r>
    </w:p>
    <w:p w14:paraId="7A71404F" w14:textId="454A32CC" w:rsidR="003A481A" w:rsidRDefault="00C459F2" w:rsidP="003A481A">
      <w:pPr>
        <w:pStyle w:val="ListParagraph"/>
        <w:numPr>
          <w:ilvl w:val="0"/>
          <w:numId w:val="52"/>
        </w:numPr>
      </w:pPr>
      <w:r w:rsidRPr="00AF74A5">
        <w:rPr>
          <w:b/>
          <w:bCs/>
        </w:rPr>
        <w:t>Sagacity</w:t>
      </w:r>
      <w:r>
        <w:t xml:space="preserve">: </w:t>
      </w:r>
      <w:r w:rsidRPr="00C459F2">
        <w:t>The wisdom you have gained from past experiences, or from media you have consumed.</w:t>
      </w:r>
    </w:p>
    <w:p w14:paraId="2C88363E" w14:textId="3AB8AB4A" w:rsidR="00C459F2" w:rsidRDefault="00C459F2" w:rsidP="003A481A">
      <w:pPr>
        <w:pStyle w:val="ListParagraph"/>
        <w:numPr>
          <w:ilvl w:val="0"/>
          <w:numId w:val="52"/>
        </w:numPr>
      </w:pPr>
      <w:r w:rsidRPr="00AF74A5">
        <w:rPr>
          <w:b/>
          <w:bCs/>
        </w:rPr>
        <w:t>Solution-seeking behaviours</w:t>
      </w:r>
      <w:r>
        <w:t xml:space="preserve">: </w:t>
      </w:r>
      <w:r w:rsidRPr="00C459F2">
        <w:t>The behaviours you have previously employed in order to deal with a situation.</w:t>
      </w:r>
    </w:p>
    <w:p w14:paraId="0505F169" w14:textId="38E264DA" w:rsidR="00C459F2" w:rsidRDefault="00C459F2" w:rsidP="00C459F2">
      <w:pPr>
        <w:pStyle w:val="Heading3"/>
      </w:pPr>
      <w:r>
        <w:t>Dive deeper</w:t>
      </w:r>
    </w:p>
    <w:p w14:paraId="2457920D" w14:textId="4047972F" w:rsidR="00C459F2" w:rsidRDefault="00BD028B" w:rsidP="00C459F2">
      <w:r w:rsidRPr="00BD028B">
        <w:t>The website provides you with more techniques for developing resilience</w:t>
      </w:r>
      <w:r>
        <w:t xml:space="preserve">: </w:t>
      </w:r>
      <w:hyperlink r:id="rId18" w:anchor=":~:text=Focusing%20on%20four%20core%20components,the%20difficulties%2C%20use%20these%20strategies" w:history="1">
        <w:r w:rsidRPr="00BD028B">
          <w:rPr>
            <w:rStyle w:val="Hyperlink"/>
          </w:rPr>
          <w:t>American Psychological Association. Resilie</w:t>
        </w:r>
        <w:r w:rsidRPr="00BD028B">
          <w:rPr>
            <w:rStyle w:val="Hyperlink"/>
          </w:rPr>
          <w:t>n</w:t>
        </w:r>
        <w:r w:rsidRPr="00BD028B">
          <w:rPr>
            <w:rStyle w:val="Hyperlink"/>
          </w:rPr>
          <w:t>ce</w:t>
        </w:r>
      </w:hyperlink>
    </w:p>
    <w:p w14:paraId="5E4064B7" w14:textId="572C14AE" w:rsidR="00BD028B" w:rsidRDefault="00BD028B" w:rsidP="00BD028B">
      <w:pPr>
        <w:pStyle w:val="Heading2"/>
      </w:pPr>
      <w:bookmarkStart w:id="35" w:name="_Toc165279340"/>
      <w:r>
        <w:t>Apply (slide 11)</w:t>
      </w:r>
      <w:bookmarkEnd w:id="35"/>
    </w:p>
    <w:p w14:paraId="08F84D3F" w14:textId="471B9985" w:rsidR="004E1367" w:rsidRPr="004E1367" w:rsidRDefault="00C83FDA" w:rsidP="00C83FDA">
      <w:r>
        <w:t>See Activities document.</w:t>
      </w:r>
    </w:p>
    <w:p w14:paraId="2223BBF0" w14:textId="018A1D2E" w:rsidR="00E20A62" w:rsidRDefault="00F30F49" w:rsidP="001820C4">
      <w:pPr>
        <w:pStyle w:val="Heading2"/>
      </w:pPr>
      <w:bookmarkStart w:id="36" w:name="_Toc165279341"/>
      <w:r>
        <w:t>You have completed Section 3</w:t>
      </w:r>
      <w:bookmarkStart w:id="37" w:name="_Toc160635403"/>
      <w:bookmarkEnd w:id="32"/>
      <w:bookmarkEnd w:id="33"/>
      <w:bookmarkEnd w:id="36"/>
    </w:p>
    <w:p w14:paraId="2FFDD130" w14:textId="6C7C74D1" w:rsidR="00C83FDA" w:rsidRPr="00C83FDA" w:rsidRDefault="00C83FDA" w:rsidP="00C83FDA">
      <w:r w:rsidRPr="00C83FDA">
        <w:t>You should now have applied the four 'S' resilience plan within your own life.</w:t>
      </w:r>
    </w:p>
    <w:p w14:paraId="6A652EE3" w14:textId="2C6D760F" w:rsidR="00D00374" w:rsidRDefault="00D00374" w:rsidP="003A2CF6">
      <w:pPr>
        <w:rPr>
          <w:rFonts w:asciiTheme="majorHAnsi" w:eastAsiaTheme="majorEastAsia" w:hAnsiTheme="majorHAnsi" w:cstheme="majorBidi"/>
          <w:color w:val="002E44" w:themeColor="accent1" w:themeShade="BF"/>
          <w:sz w:val="36"/>
          <w:szCs w:val="32"/>
        </w:rPr>
      </w:pPr>
      <w:r>
        <w:br w:type="page"/>
      </w:r>
    </w:p>
    <w:p w14:paraId="56FF659F" w14:textId="33980784" w:rsidR="00625CAD" w:rsidRDefault="00625CAD" w:rsidP="00625CAD">
      <w:pPr>
        <w:pStyle w:val="Heading1"/>
      </w:pPr>
      <w:bookmarkStart w:id="38" w:name="_Toc160786357"/>
      <w:bookmarkStart w:id="39" w:name="_Toc160805151"/>
      <w:bookmarkStart w:id="40" w:name="_Toc165279342"/>
      <w:r>
        <w:lastRenderedPageBreak/>
        <w:t>Before you go…</w:t>
      </w:r>
      <w:bookmarkEnd w:id="37"/>
      <w:bookmarkEnd w:id="38"/>
      <w:bookmarkEnd w:id="39"/>
      <w:bookmarkEnd w:id="40"/>
    </w:p>
    <w:p w14:paraId="2FF65ABB" w14:textId="77777777" w:rsidR="00765C9C" w:rsidRDefault="00765C9C" w:rsidP="00765C9C">
      <w:r>
        <w:t>In this topic, you should have completed:</w:t>
      </w:r>
    </w:p>
    <w:p w14:paraId="19037DB2" w14:textId="77777777" w:rsidR="00765C9C" w:rsidRDefault="00765C9C" w:rsidP="00765C9C">
      <w:pPr>
        <w:pStyle w:val="ListParagraph"/>
        <w:numPr>
          <w:ilvl w:val="0"/>
          <w:numId w:val="54"/>
        </w:numPr>
      </w:pPr>
      <w:r>
        <w:t>Two Reflect activities where you contemplated your reaction to a difficult moment in the past and thought of a song or movie that could help develop your resilience.</w:t>
      </w:r>
    </w:p>
    <w:p w14:paraId="35F9CD43" w14:textId="77777777" w:rsidR="00765C9C" w:rsidRDefault="00765C9C" w:rsidP="00765C9C">
      <w:pPr>
        <w:pStyle w:val="ListParagraph"/>
        <w:numPr>
          <w:ilvl w:val="0"/>
          <w:numId w:val="54"/>
        </w:numPr>
      </w:pPr>
      <w:r>
        <w:t>A Network task where you designed sagacity with your own meme and posted your work to the forum.</w:t>
      </w:r>
    </w:p>
    <w:p w14:paraId="579FC68F" w14:textId="4B4454A3" w:rsidR="00765C9C" w:rsidRPr="00765C9C" w:rsidRDefault="00765C9C" w:rsidP="00765C9C">
      <w:pPr>
        <w:pStyle w:val="ListParagraph"/>
        <w:numPr>
          <w:ilvl w:val="0"/>
          <w:numId w:val="54"/>
        </w:numPr>
      </w:pPr>
      <w:r>
        <w:t>An Apply activity where you thought about the recent challenge you overcame using the four ‘S’ resilience approach.</w:t>
      </w:r>
    </w:p>
    <w:p w14:paraId="7A824176" w14:textId="5F88060C" w:rsidR="000457E9" w:rsidRDefault="000457E9" w:rsidP="008377DB">
      <w:pPr>
        <w:pStyle w:val="Heading1"/>
      </w:pPr>
      <w:bookmarkStart w:id="41" w:name="_Toc160635404"/>
      <w:bookmarkStart w:id="42" w:name="_Toc160786359"/>
      <w:bookmarkStart w:id="43" w:name="_Toc160805152"/>
      <w:bookmarkStart w:id="44" w:name="_Toc165279343"/>
      <w:r>
        <w:t xml:space="preserve">Unit </w:t>
      </w:r>
      <w:r w:rsidR="009F321B">
        <w:t>4</w:t>
      </w:r>
      <w:r>
        <w:t xml:space="preserve"> Topic </w:t>
      </w:r>
      <w:r w:rsidR="00E7503A">
        <w:t>2</w:t>
      </w:r>
      <w:r>
        <w:t xml:space="preserve"> completed!</w:t>
      </w:r>
      <w:bookmarkEnd w:id="41"/>
      <w:bookmarkEnd w:id="42"/>
      <w:bookmarkEnd w:id="43"/>
      <w:bookmarkEnd w:id="44"/>
    </w:p>
    <w:p w14:paraId="6FDA68CD" w14:textId="77777777" w:rsidR="00765C9C" w:rsidRDefault="00765C9C" w:rsidP="00765C9C">
      <w:r>
        <w:t>You should now:</w:t>
      </w:r>
    </w:p>
    <w:p w14:paraId="28F36A0C" w14:textId="77777777" w:rsidR="00765C9C" w:rsidRDefault="00765C9C" w:rsidP="00765C9C">
      <w:pPr>
        <w:pStyle w:val="ListParagraph"/>
        <w:numPr>
          <w:ilvl w:val="0"/>
          <w:numId w:val="55"/>
        </w:numPr>
      </w:pPr>
      <w:r>
        <w:t>Have understood the concept of grit and its effect on your ability to cope with difficult situations.</w:t>
      </w:r>
    </w:p>
    <w:p w14:paraId="1D3825A7" w14:textId="77777777" w:rsidR="00765C9C" w:rsidRDefault="00765C9C" w:rsidP="00765C9C">
      <w:pPr>
        <w:pStyle w:val="ListParagraph"/>
        <w:numPr>
          <w:ilvl w:val="0"/>
          <w:numId w:val="55"/>
        </w:numPr>
      </w:pPr>
      <w:r>
        <w:t>Have described positive psychological approaches to dealing with failure and demonstrated sagacity with your own meme.</w:t>
      </w:r>
    </w:p>
    <w:p w14:paraId="265C586B" w14:textId="0E09429A" w:rsidR="00E7503A" w:rsidRPr="00E7503A" w:rsidRDefault="00765C9C" w:rsidP="00765C9C">
      <w:pPr>
        <w:pStyle w:val="ListParagraph"/>
        <w:numPr>
          <w:ilvl w:val="0"/>
          <w:numId w:val="55"/>
        </w:numPr>
      </w:pPr>
      <w:r>
        <w:t>Have applied the four 'S' resilience plan within your own life.</w:t>
      </w:r>
    </w:p>
    <w:p w14:paraId="44872646" w14:textId="1EDFAE5E" w:rsidR="00716CDB" w:rsidRDefault="00716CDB" w:rsidP="00BA3537">
      <w:pPr>
        <w:pStyle w:val="Heading2"/>
      </w:pPr>
      <w:bookmarkStart w:id="45" w:name="_Toc160635405"/>
      <w:bookmarkStart w:id="46" w:name="_Toc160786360"/>
      <w:bookmarkStart w:id="47" w:name="_Toc160805153"/>
      <w:bookmarkStart w:id="48" w:name="_Toc165279344"/>
      <w:r>
        <w:t>References</w:t>
      </w:r>
      <w:bookmarkEnd w:id="45"/>
      <w:bookmarkEnd w:id="46"/>
      <w:bookmarkEnd w:id="47"/>
      <w:bookmarkEnd w:id="48"/>
    </w:p>
    <w:p w14:paraId="61AC4B27" w14:textId="77777777" w:rsidR="00765C9C" w:rsidRPr="00765C9C" w:rsidRDefault="00765C9C" w:rsidP="00765C9C">
      <w:r w:rsidRPr="00765C9C">
        <w:t xml:space="preserve">Duckworth, A.L. (no date) </w:t>
      </w:r>
      <w:r w:rsidRPr="00765C9C">
        <w:rPr>
          <w:i/>
          <w:iCs/>
        </w:rPr>
        <w:t xml:space="preserve">Grit: The power of passion and perseverance </w:t>
      </w:r>
      <w:r w:rsidRPr="00765C9C">
        <w:t>[video].</w:t>
      </w:r>
      <w:r w:rsidRPr="00765C9C">
        <w:rPr>
          <w:i/>
          <w:iCs/>
        </w:rPr>
        <w:t xml:space="preserve"> </w:t>
      </w:r>
      <w:r w:rsidRPr="00765C9C">
        <w:t xml:space="preserve">Available at: https://www.ted.com/talks/angela_lee_duckworth_grit_the_power_of_passion_and_perseverance?language=en (Accessed: 16 September 2022). </w:t>
      </w:r>
    </w:p>
    <w:p w14:paraId="29CC02C4" w14:textId="77777777" w:rsidR="00765C9C" w:rsidRPr="00765C9C" w:rsidRDefault="00765C9C" w:rsidP="00765C9C">
      <w:r w:rsidRPr="00765C9C">
        <w:t xml:space="preserve">Duckworth, A.L. (no date) </w:t>
      </w:r>
      <w:r w:rsidRPr="00765C9C">
        <w:rPr>
          <w:i/>
          <w:iCs/>
        </w:rPr>
        <w:t xml:space="preserve">FAQ. </w:t>
      </w:r>
      <w:r w:rsidRPr="00765C9C">
        <w:t xml:space="preserve">Available at: https://angeladuckworth.com/qa/ (Accessed: 16 September 2022). </w:t>
      </w:r>
    </w:p>
    <w:p w14:paraId="1292ECC0" w14:textId="77777777" w:rsidR="00765C9C" w:rsidRPr="00765C9C" w:rsidRDefault="00765C9C" w:rsidP="00765C9C">
      <w:r w:rsidRPr="00765C9C">
        <w:t xml:space="preserve">Duckworth, A. L., &amp; Quinn, P. D. (2009) ‘Development and validation of the Short Grit Scale (GRIT-S)’, </w:t>
      </w:r>
      <w:r w:rsidRPr="00765C9C">
        <w:rPr>
          <w:i/>
          <w:iCs/>
        </w:rPr>
        <w:t>Journal of Personality Assessment</w:t>
      </w:r>
      <w:r w:rsidRPr="00765C9C">
        <w:t>, 91(2), 166-174. DOI:10.1080/00223890802634290.</w:t>
      </w:r>
    </w:p>
    <w:p w14:paraId="29914988" w14:textId="77777777" w:rsidR="00765C9C" w:rsidRPr="00765C9C" w:rsidRDefault="00765C9C" w:rsidP="00765C9C">
      <w:r w:rsidRPr="00765C9C">
        <w:lastRenderedPageBreak/>
        <w:t xml:space="preserve">“Angela Lee Duckworth: Grit: The power of passion and perseverance | TED Talk” by Ryan Lash, used under CC BY / Flipped horizontal from original. Available at: https://www.ted.com/talks/angela_lee_duckworth_grit_the_power_of_passion_and_perseverance (Accessed: 16 September 2022). </w:t>
      </w:r>
    </w:p>
    <w:p w14:paraId="45BEC0B2" w14:textId="77777777" w:rsidR="00765C9C" w:rsidRPr="00765C9C" w:rsidRDefault="00765C9C" w:rsidP="00765C9C">
      <w:r w:rsidRPr="00765C9C">
        <w:t xml:space="preserve">Christensen, T. (no date) </w:t>
      </w:r>
      <w:r w:rsidRPr="00765C9C">
        <w:rPr>
          <w:i/>
          <w:iCs/>
        </w:rPr>
        <w:t>4 Proven Ways to Develop More Grit.</w:t>
      </w:r>
      <w:r w:rsidRPr="00765C9C">
        <w:t xml:space="preserve"> Available at: https://www.inc.com/tanner-christensen/an-absolute-formula-for-developing-grit.html (Accessed: 20 September 2022). </w:t>
      </w:r>
    </w:p>
    <w:p w14:paraId="41F341C8" w14:textId="77777777" w:rsidR="00765C9C" w:rsidRPr="00765C9C" w:rsidRDefault="00765C9C" w:rsidP="00765C9C">
      <w:r w:rsidRPr="00765C9C">
        <w:t xml:space="preserve">Dweck, C. S. (2006) </w:t>
      </w:r>
      <w:r w:rsidRPr="00765C9C">
        <w:rPr>
          <w:i/>
          <w:iCs/>
        </w:rPr>
        <w:t>Mindset: The new psychology of success</w:t>
      </w:r>
      <w:r w:rsidRPr="00765C9C">
        <w:t>. Random House.</w:t>
      </w:r>
    </w:p>
    <w:p w14:paraId="2C2F7CAF" w14:textId="77777777" w:rsidR="00765C9C" w:rsidRPr="00765C9C" w:rsidRDefault="00765C9C" w:rsidP="00765C9C">
      <w:r w:rsidRPr="00765C9C">
        <w:t xml:space="preserve">Fontane, S., Alberts, H., (2019) </w:t>
      </w:r>
      <w:r w:rsidRPr="00765C9C">
        <w:rPr>
          <w:i/>
          <w:iCs/>
        </w:rPr>
        <w:t>3 Resilience Exercises. Positive Psychology Program</w:t>
      </w:r>
      <w:r w:rsidRPr="00765C9C">
        <w:t xml:space="preserve"> </w:t>
      </w:r>
      <w:r w:rsidRPr="00765C9C">
        <w:rPr>
          <w:i/>
          <w:iCs/>
        </w:rPr>
        <w:t xml:space="preserve">B.V. </w:t>
      </w:r>
      <w:r w:rsidRPr="00765C9C">
        <w:t>Available at: https://PositivePsychologyProgram.com (Accessed 23/11/2020).</w:t>
      </w:r>
    </w:p>
    <w:p w14:paraId="7ABDA0CE" w14:textId="77777777" w:rsidR="00765C9C" w:rsidRPr="00765C9C" w:rsidRDefault="00765C9C" w:rsidP="00765C9C">
      <w:r w:rsidRPr="00765C9C">
        <w:t xml:space="preserve">Garmezy, N., &amp; Masten, A. S. (1991) The protective role of competence indicators in children at risk. In E. M. Cummings, A. L. Greene, &amp; K. H. Karraker (Eds.), </w:t>
      </w:r>
      <w:r w:rsidRPr="00765C9C">
        <w:rPr>
          <w:i/>
          <w:iCs/>
        </w:rPr>
        <w:t xml:space="preserve">Life-span developmental psychology: Perspectives on stress and coping. </w:t>
      </w:r>
      <w:r w:rsidRPr="00765C9C">
        <w:t>Hillsdale, NJ, US: Lawrence Erlbaum Associates, Inc.</w:t>
      </w:r>
    </w:p>
    <w:p w14:paraId="57CF0255" w14:textId="77777777" w:rsidR="00765C9C" w:rsidRPr="00765C9C" w:rsidRDefault="00765C9C" w:rsidP="00765C9C">
      <w:r w:rsidRPr="00765C9C">
        <w:t xml:space="preserve">McDonald, G., Jackson, D., Wilkes, L., &amp; Vickers, M. H. (2012) </w:t>
      </w:r>
      <w:r w:rsidRPr="00765C9C">
        <w:rPr>
          <w:i/>
          <w:iCs/>
        </w:rPr>
        <w:t>A work-based educational intervention to support the development of personal resilience in nurses and midwives</w:t>
      </w:r>
      <w:r w:rsidRPr="00765C9C">
        <w:t>. Nurse Education Today, 32, 378-384.</w:t>
      </w:r>
    </w:p>
    <w:p w14:paraId="3B996EB1" w14:textId="77777777" w:rsidR="00765C9C" w:rsidRPr="00765C9C" w:rsidRDefault="00765C9C" w:rsidP="00765C9C">
      <w:r w:rsidRPr="00765C9C">
        <w:t xml:space="preserve">Shing, E., (2016) </w:t>
      </w:r>
      <w:r w:rsidRPr="00765C9C">
        <w:rPr>
          <w:i/>
          <w:iCs/>
        </w:rPr>
        <w:t>Contextual Positive Coping as a Factor Contributing to Resilience After Disasters</w:t>
      </w:r>
      <w:r w:rsidRPr="00765C9C">
        <w:t>. DOI: 10.1002/jclp.22327</w:t>
      </w:r>
    </w:p>
    <w:p w14:paraId="083840CA" w14:textId="77777777" w:rsidR="00765C9C" w:rsidRPr="00765C9C" w:rsidRDefault="00765C9C" w:rsidP="00765C9C">
      <w:r w:rsidRPr="00765C9C">
        <w:t xml:space="preserve">Varvara, P. (2012) ‘Resilience, music therapy, and human adaptation: nurturing young children and families’, </w:t>
      </w:r>
      <w:r w:rsidRPr="00765C9C">
        <w:rPr>
          <w:i/>
          <w:iCs/>
        </w:rPr>
        <w:t>Nordic Journal of Music Therapy</w:t>
      </w:r>
      <w:r w:rsidRPr="00765C9C">
        <w:t>, 21:1, 36-56, DOI: 10.1080/08098131.2011.571276</w:t>
      </w:r>
    </w:p>
    <w:p w14:paraId="5757E291" w14:textId="435A671E" w:rsidR="00716CDB" w:rsidRPr="00716CDB" w:rsidRDefault="00716CDB" w:rsidP="00FE11F7"/>
    <w:sectPr w:rsidR="00716CDB" w:rsidRPr="00716CD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AAE4D" w14:textId="77777777" w:rsidR="0031696F" w:rsidRDefault="0031696F" w:rsidP="003E28DD">
      <w:pPr>
        <w:spacing w:before="0" w:after="0" w:line="240" w:lineRule="auto"/>
      </w:pPr>
      <w:r>
        <w:separator/>
      </w:r>
    </w:p>
  </w:endnote>
  <w:endnote w:type="continuationSeparator" w:id="0">
    <w:p w14:paraId="42B72DB5" w14:textId="77777777" w:rsidR="0031696F" w:rsidRDefault="0031696F"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5735E" w14:textId="77777777" w:rsidR="0031696F" w:rsidRDefault="0031696F" w:rsidP="003E28DD">
      <w:pPr>
        <w:spacing w:before="0" w:after="0" w:line="240" w:lineRule="auto"/>
      </w:pPr>
      <w:r>
        <w:separator/>
      </w:r>
    </w:p>
  </w:footnote>
  <w:footnote w:type="continuationSeparator" w:id="0">
    <w:p w14:paraId="7C1B4645" w14:textId="77777777" w:rsidR="0031696F" w:rsidRDefault="0031696F"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6C9BE74C" w:rsidR="00305453" w:rsidRDefault="00733125">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662488E"/>
    <w:lvl w:ilvl="0">
      <w:numFmt w:val="bullet"/>
      <w:lvlText w:val="*"/>
      <w:lvlJc w:val="left"/>
    </w:lvl>
  </w:abstractNum>
  <w:abstractNum w:abstractNumId="1" w15:restartNumberingAfterBreak="0">
    <w:nsid w:val="00DA4E91"/>
    <w:multiLevelType w:val="hybridMultilevel"/>
    <w:tmpl w:val="B784B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C72E1"/>
    <w:multiLevelType w:val="hybridMultilevel"/>
    <w:tmpl w:val="07F83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D411AB"/>
    <w:multiLevelType w:val="hybridMultilevel"/>
    <w:tmpl w:val="0C30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D76725"/>
    <w:multiLevelType w:val="hybridMultilevel"/>
    <w:tmpl w:val="C8C48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F63AAC"/>
    <w:multiLevelType w:val="hybridMultilevel"/>
    <w:tmpl w:val="23606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F1EA0"/>
    <w:multiLevelType w:val="hybridMultilevel"/>
    <w:tmpl w:val="3C1E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EF3910"/>
    <w:multiLevelType w:val="hybridMultilevel"/>
    <w:tmpl w:val="8E68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122F72"/>
    <w:multiLevelType w:val="hybridMultilevel"/>
    <w:tmpl w:val="5D1C6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ED6832"/>
    <w:multiLevelType w:val="hybridMultilevel"/>
    <w:tmpl w:val="417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0E516A"/>
    <w:multiLevelType w:val="hybridMultilevel"/>
    <w:tmpl w:val="4D867158"/>
    <w:lvl w:ilvl="0" w:tplc="53A40E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B8E5C12"/>
    <w:multiLevelType w:val="hybridMultilevel"/>
    <w:tmpl w:val="AFB2C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2F58D9"/>
    <w:multiLevelType w:val="hybridMultilevel"/>
    <w:tmpl w:val="7B94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827D1F"/>
    <w:multiLevelType w:val="hybridMultilevel"/>
    <w:tmpl w:val="B8D68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355ADA"/>
    <w:multiLevelType w:val="hybridMultilevel"/>
    <w:tmpl w:val="2B08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1C73E0"/>
    <w:multiLevelType w:val="hybridMultilevel"/>
    <w:tmpl w:val="F956F93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6" w15:restartNumberingAfterBreak="0">
    <w:nsid w:val="2A38559F"/>
    <w:multiLevelType w:val="hybridMultilevel"/>
    <w:tmpl w:val="E938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8120A7"/>
    <w:multiLevelType w:val="hybridMultilevel"/>
    <w:tmpl w:val="168EA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DC6F26"/>
    <w:multiLevelType w:val="hybridMultilevel"/>
    <w:tmpl w:val="8256A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EC40B6"/>
    <w:multiLevelType w:val="hybridMultilevel"/>
    <w:tmpl w:val="8604B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7714AB"/>
    <w:multiLevelType w:val="hybridMultilevel"/>
    <w:tmpl w:val="3FC2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56726B"/>
    <w:multiLevelType w:val="hybridMultilevel"/>
    <w:tmpl w:val="8A509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E82BDC"/>
    <w:multiLevelType w:val="hybridMultilevel"/>
    <w:tmpl w:val="B16E7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CC2DB6"/>
    <w:multiLevelType w:val="hybridMultilevel"/>
    <w:tmpl w:val="3652735A"/>
    <w:lvl w:ilvl="0" w:tplc="793C7F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99E1743"/>
    <w:multiLevelType w:val="hybridMultilevel"/>
    <w:tmpl w:val="16E80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A3A11B6"/>
    <w:multiLevelType w:val="hybridMultilevel"/>
    <w:tmpl w:val="6512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5F0A2F"/>
    <w:multiLevelType w:val="hybridMultilevel"/>
    <w:tmpl w:val="C754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0FD6D8C"/>
    <w:multiLevelType w:val="hybridMultilevel"/>
    <w:tmpl w:val="CF3A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0C102E"/>
    <w:multiLevelType w:val="hybridMultilevel"/>
    <w:tmpl w:val="237A5AD8"/>
    <w:lvl w:ilvl="0" w:tplc="334AF2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476D637C"/>
    <w:multiLevelType w:val="hybridMultilevel"/>
    <w:tmpl w:val="8D465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93C3F1F"/>
    <w:multiLevelType w:val="hybridMultilevel"/>
    <w:tmpl w:val="2794B0A8"/>
    <w:lvl w:ilvl="0" w:tplc="486015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4B6528C8"/>
    <w:multiLevelType w:val="hybridMultilevel"/>
    <w:tmpl w:val="3B08F532"/>
    <w:lvl w:ilvl="0" w:tplc="833056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4E41688D"/>
    <w:multiLevelType w:val="hybridMultilevel"/>
    <w:tmpl w:val="DE760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1F270A6"/>
    <w:multiLevelType w:val="hybridMultilevel"/>
    <w:tmpl w:val="9B824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6169BB"/>
    <w:multiLevelType w:val="hybridMultilevel"/>
    <w:tmpl w:val="5F6AC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8E220B2"/>
    <w:multiLevelType w:val="hybridMultilevel"/>
    <w:tmpl w:val="EEB2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C8E72C5"/>
    <w:multiLevelType w:val="hybridMultilevel"/>
    <w:tmpl w:val="69124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9A1D99"/>
    <w:multiLevelType w:val="hybridMultilevel"/>
    <w:tmpl w:val="5086B17C"/>
    <w:lvl w:ilvl="0" w:tplc="FC38A4B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5FAD2EFF"/>
    <w:multiLevelType w:val="hybridMultilevel"/>
    <w:tmpl w:val="2BA4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03E02A6"/>
    <w:multiLevelType w:val="hybridMultilevel"/>
    <w:tmpl w:val="92648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1AE0B7E"/>
    <w:multiLevelType w:val="hybridMultilevel"/>
    <w:tmpl w:val="1F0A1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33C463A"/>
    <w:multiLevelType w:val="hybridMultilevel"/>
    <w:tmpl w:val="5C721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41B1EB3"/>
    <w:multiLevelType w:val="hybridMultilevel"/>
    <w:tmpl w:val="E612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772454F"/>
    <w:multiLevelType w:val="hybridMultilevel"/>
    <w:tmpl w:val="32D46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96462F6"/>
    <w:multiLevelType w:val="hybridMultilevel"/>
    <w:tmpl w:val="8CF64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A9D5E8D"/>
    <w:multiLevelType w:val="hybridMultilevel"/>
    <w:tmpl w:val="306E6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D412B73"/>
    <w:multiLevelType w:val="hybridMultilevel"/>
    <w:tmpl w:val="50C87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E1A3373"/>
    <w:multiLevelType w:val="hybridMultilevel"/>
    <w:tmpl w:val="EF28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7F436E"/>
    <w:multiLevelType w:val="hybridMultilevel"/>
    <w:tmpl w:val="1416D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0373B19"/>
    <w:multiLevelType w:val="hybridMultilevel"/>
    <w:tmpl w:val="D4485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17F6C22"/>
    <w:multiLevelType w:val="hybridMultilevel"/>
    <w:tmpl w:val="29D8B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46E7658"/>
    <w:multiLevelType w:val="hybridMultilevel"/>
    <w:tmpl w:val="B3680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6723D5"/>
    <w:multiLevelType w:val="hybridMultilevel"/>
    <w:tmpl w:val="E5801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F3C0581"/>
    <w:multiLevelType w:val="hybridMultilevel"/>
    <w:tmpl w:val="C270E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23"/>
  </w:num>
  <w:num w:numId="2" w16cid:durableId="335495279">
    <w:abstractNumId w:val="11"/>
  </w:num>
  <w:num w:numId="3" w16cid:durableId="1707633054">
    <w:abstractNumId w:val="6"/>
  </w:num>
  <w:num w:numId="4" w16cid:durableId="576013099">
    <w:abstractNumId w:val="7"/>
  </w:num>
  <w:num w:numId="5" w16cid:durableId="152379951">
    <w:abstractNumId w:val="9"/>
  </w:num>
  <w:num w:numId="6" w16cid:durableId="398944497">
    <w:abstractNumId w:val="8"/>
  </w:num>
  <w:num w:numId="7" w16cid:durableId="194123427">
    <w:abstractNumId w:val="29"/>
  </w:num>
  <w:num w:numId="8" w16cid:durableId="942374326">
    <w:abstractNumId w:val="38"/>
  </w:num>
  <w:num w:numId="9" w16cid:durableId="215168768">
    <w:abstractNumId w:val="32"/>
  </w:num>
  <w:num w:numId="10" w16cid:durableId="350449709">
    <w:abstractNumId w:val="19"/>
  </w:num>
  <w:num w:numId="11" w16cid:durableId="907957206">
    <w:abstractNumId w:val="15"/>
  </w:num>
  <w:num w:numId="12" w16cid:durableId="1024748206">
    <w:abstractNumId w:val="53"/>
  </w:num>
  <w:num w:numId="13" w16cid:durableId="334185055">
    <w:abstractNumId w:val="17"/>
  </w:num>
  <w:num w:numId="14" w16cid:durableId="939532291">
    <w:abstractNumId w:val="24"/>
  </w:num>
  <w:num w:numId="15" w16cid:durableId="1128400114">
    <w:abstractNumId w:val="16"/>
  </w:num>
  <w:num w:numId="16" w16cid:durableId="1055155220">
    <w:abstractNumId w:val="10"/>
  </w:num>
  <w:num w:numId="17" w16cid:durableId="668213812">
    <w:abstractNumId w:val="4"/>
  </w:num>
  <w:num w:numId="18" w16cid:durableId="1048380019">
    <w:abstractNumId w:val="35"/>
  </w:num>
  <w:num w:numId="19" w16cid:durableId="1715739616">
    <w:abstractNumId w:val="31"/>
  </w:num>
  <w:num w:numId="20" w16cid:durableId="1437409262">
    <w:abstractNumId w:val="42"/>
  </w:num>
  <w:num w:numId="21" w16cid:durableId="1757282847">
    <w:abstractNumId w:val="14"/>
  </w:num>
  <w:num w:numId="22" w16cid:durableId="34963218">
    <w:abstractNumId w:val="12"/>
  </w:num>
  <w:num w:numId="23" w16cid:durableId="1625847629">
    <w:abstractNumId w:val="25"/>
  </w:num>
  <w:num w:numId="24" w16cid:durableId="1972517740">
    <w:abstractNumId w:val="33"/>
  </w:num>
  <w:num w:numId="25" w16cid:durableId="1713453924">
    <w:abstractNumId w:val="20"/>
  </w:num>
  <w:num w:numId="26" w16cid:durableId="1893150221">
    <w:abstractNumId w:val="0"/>
    <w:lvlOverride w:ilvl="0">
      <w:lvl w:ilvl="0">
        <w:numFmt w:val="bullet"/>
        <w:lvlText w:val=""/>
        <w:legacy w:legacy="1" w:legacySpace="0" w:legacyIndent="140"/>
        <w:lvlJc w:val="left"/>
        <w:rPr>
          <w:rFonts w:ascii="Symbol" w:hAnsi="Symbol" w:hint="default"/>
        </w:rPr>
      </w:lvl>
    </w:lvlOverride>
  </w:num>
  <w:num w:numId="27" w16cid:durableId="201795090">
    <w:abstractNumId w:val="27"/>
  </w:num>
  <w:num w:numId="28" w16cid:durableId="1703743601">
    <w:abstractNumId w:val="39"/>
  </w:num>
  <w:num w:numId="29" w16cid:durableId="262036993">
    <w:abstractNumId w:val="13"/>
  </w:num>
  <w:num w:numId="30" w16cid:durableId="1343162246">
    <w:abstractNumId w:val="41"/>
  </w:num>
  <w:num w:numId="31" w16cid:durableId="1967353652">
    <w:abstractNumId w:val="45"/>
  </w:num>
  <w:num w:numId="32" w16cid:durableId="1871718101">
    <w:abstractNumId w:val="54"/>
  </w:num>
  <w:num w:numId="33" w16cid:durableId="360665779">
    <w:abstractNumId w:val="43"/>
  </w:num>
  <w:num w:numId="34" w16cid:durableId="1038629985">
    <w:abstractNumId w:val="5"/>
  </w:num>
  <w:num w:numId="35" w16cid:durableId="287591210">
    <w:abstractNumId w:val="36"/>
  </w:num>
  <w:num w:numId="36" w16cid:durableId="665673612">
    <w:abstractNumId w:val="28"/>
  </w:num>
  <w:num w:numId="37" w16cid:durableId="1745376021">
    <w:abstractNumId w:val="3"/>
  </w:num>
  <w:num w:numId="38" w16cid:durableId="180163639">
    <w:abstractNumId w:val="18"/>
  </w:num>
  <w:num w:numId="39" w16cid:durableId="341782772">
    <w:abstractNumId w:val="22"/>
  </w:num>
  <w:num w:numId="40" w16cid:durableId="1079904631">
    <w:abstractNumId w:val="30"/>
  </w:num>
  <w:num w:numId="41" w16cid:durableId="994143217">
    <w:abstractNumId w:val="37"/>
  </w:num>
  <w:num w:numId="42" w16cid:durableId="2097701219">
    <w:abstractNumId w:val="40"/>
  </w:num>
  <w:num w:numId="43" w16cid:durableId="27025586">
    <w:abstractNumId w:val="34"/>
  </w:num>
  <w:num w:numId="44" w16cid:durableId="1099330433">
    <w:abstractNumId w:val="50"/>
  </w:num>
  <w:num w:numId="45" w16cid:durableId="2015105292">
    <w:abstractNumId w:val="26"/>
  </w:num>
  <w:num w:numId="46" w16cid:durableId="1109203698">
    <w:abstractNumId w:val="48"/>
  </w:num>
  <w:num w:numId="47" w16cid:durableId="1294286447">
    <w:abstractNumId w:val="52"/>
  </w:num>
  <w:num w:numId="48" w16cid:durableId="1950552122">
    <w:abstractNumId w:val="47"/>
  </w:num>
  <w:num w:numId="49" w16cid:durableId="1841507716">
    <w:abstractNumId w:val="46"/>
  </w:num>
  <w:num w:numId="50" w16cid:durableId="683746160">
    <w:abstractNumId w:val="21"/>
  </w:num>
  <w:num w:numId="51" w16cid:durableId="1040545009">
    <w:abstractNumId w:val="1"/>
  </w:num>
  <w:num w:numId="52" w16cid:durableId="2097743744">
    <w:abstractNumId w:val="44"/>
  </w:num>
  <w:num w:numId="53" w16cid:durableId="1203707558">
    <w:abstractNumId w:val="51"/>
  </w:num>
  <w:num w:numId="54" w16cid:durableId="929510852">
    <w:abstractNumId w:val="49"/>
  </w:num>
  <w:num w:numId="55" w16cid:durableId="699935506">
    <w:abstractNumId w:val="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kwrwUAphLAwiwAAAA="/>
  </w:docVars>
  <w:rsids>
    <w:rsidRoot w:val="003E28DD"/>
    <w:rsid w:val="000008C9"/>
    <w:rsid w:val="00000F2C"/>
    <w:rsid w:val="000063E1"/>
    <w:rsid w:val="00012065"/>
    <w:rsid w:val="00012269"/>
    <w:rsid w:val="00014A5E"/>
    <w:rsid w:val="000221C4"/>
    <w:rsid w:val="00023B73"/>
    <w:rsid w:val="00032457"/>
    <w:rsid w:val="00032923"/>
    <w:rsid w:val="00042417"/>
    <w:rsid w:val="00042A5B"/>
    <w:rsid w:val="0004326E"/>
    <w:rsid w:val="000457E9"/>
    <w:rsid w:val="00046E8D"/>
    <w:rsid w:val="0005080D"/>
    <w:rsid w:val="00052633"/>
    <w:rsid w:val="0005493D"/>
    <w:rsid w:val="000558AD"/>
    <w:rsid w:val="000629EC"/>
    <w:rsid w:val="0006426C"/>
    <w:rsid w:val="00067766"/>
    <w:rsid w:val="00070F1E"/>
    <w:rsid w:val="00071E5B"/>
    <w:rsid w:val="000767C4"/>
    <w:rsid w:val="00081D57"/>
    <w:rsid w:val="0008297F"/>
    <w:rsid w:val="00083777"/>
    <w:rsid w:val="00091F5E"/>
    <w:rsid w:val="000A0BF1"/>
    <w:rsid w:val="000A15AA"/>
    <w:rsid w:val="000A2B7B"/>
    <w:rsid w:val="000A6471"/>
    <w:rsid w:val="000B0039"/>
    <w:rsid w:val="000B37C3"/>
    <w:rsid w:val="000B542D"/>
    <w:rsid w:val="000B6715"/>
    <w:rsid w:val="000C3FCD"/>
    <w:rsid w:val="000C4699"/>
    <w:rsid w:val="000C4EC4"/>
    <w:rsid w:val="000D3699"/>
    <w:rsid w:val="000D39D8"/>
    <w:rsid w:val="000D4288"/>
    <w:rsid w:val="000D4CAA"/>
    <w:rsid w:val="000E67D1"/>
    <w:rsid w:val="000F4030"/>
    <w:rsid w:val="000F42B4"/>
    <w:rsid w:val="000F7D86"/>
    <w:rsid w:val="00100DC0"/>
    <w:rsid w:val="00107698"/>
    <w:rsid w:val="00107B7C"/>
    <w:rsid w:val="001124E4"/>
    <w:rsid w:val="001154FB"/>
    <w:rsid w:val="00116262"/>
    <w:rsid w:val="00121371"/>
    <w:rsid w:val="00123643"/>
    <w:rsid w:val="00123A83"/>
    <w:rsid w:val="0012440D"/>
    <w:rsid w:val="001302F7"/>
    <w:rsid w:val="00131B6A"/>
    <w:rsid w:val="001324DB"/>
    <w:rsid w:val="00132B9E"/>
    <w:rsid w:val="00134FE3"/>
    <w:rsid w:val="00136664"/>
    <w:rsid w:val="001367F5"/>
    <w:rsid w:val="00136C14"/>
    <w:rsid w:val="00137772"/>
    <w:rsid w:val="00137EEB"/>
    <w:rsid w:val="0014039B"/>
    <w:rsid w:val="0014342B"/>
    <w:rsid w:val="00144237"/>
    <w:rsid w:val="001501CE"/>
    <w:rsid w:val="001522A7"/>
    <w:rsid w:val="00153ADA"/>
    <w:rsid w:val="00155727"/>
    <w:rsid w:val="001567D5"/>
    <w:rsid w:val="00160574"/>
    <w:rsid w:val="00161F57"/>
    <w:rsid w:val="001650B7"/>
    <w:rsid w:val="0016606C"/>
    <w:rsid w:val="001701EC"/>
    <w:rsid w:val="001719FF"/>
    <w:rsid w:val="00174387"/>
    <w:rsid w:val="00177DD3"/>
    <w:rsid w:val="001820C4"/>
    <w:rsid w:val="0018557F"/>
    <w:rsid w:val="00185D0E"/>
    <w:rsid w:val="00187BCB"/>
    <w:rsid w:val="00191C18"/>
    <w:rsid w:val="0019369C"/>
    <w:rsid w:val="00197C3B"/>
    <w:rsid w:val="001A05EF"/>
    <w:rsid w:val="001A3009"/>
    <w:rsid w:val="001A3F1D"/>
    <w:rsid w:val="001A574B"/>
    <w:rsid w:val="001A69E7"/>
    <w:rsid w:val="001A7353"/>
    <w:rsid w:val="001A7A86"/>
    <w:rsid w:val="001B0DDB"/>
    <w:rsid w:val="001B0F0B"/>
    <w:rsid w:val="001B1AED"/>
    <w:rsid w:val="001B2BB8"/>
    <w:rsid w:val="001B36D2"/>
    <w:rsid w:val="001B4BB6"/>
    <w:rsid w:val="001B54D7"/>
    <w:rsid w:val="001B6D96"/>
    <w:rsid w:val="001B6FA0"/>
    <w:rsid w:val="001B7BE5"/>
    <w:rsid w:val="001C0AAF"/>
    <w:rsid w:val="001C2A7B"/>
    <w:rsid w:val="001C736C"/>
    <w:rsid w:val="001D16B0"/>
    <w:rsid w:val="001D2AC1"/>
    <w:rsid w:val="001D4C33"/>
    <w:rsid w:val="001D4F3B"/>
    <w:rsid w:val="001D5CA0"/>
    <w:rsid w:val="001D743F"/>
    <w:rsid w:val="001D77D0"/>
    <w:rsid w:val="001E03B6"/>
    <w:rsid w:val="001E55C3"/>
    <w:rsid w:val="001E6DFE"/>
    <w:rsid w:val="001E71CA"/>
    <w:rsid w:val="001F0579"/>
    <w:rsid w:val="001F138C"/>
    <w:rsid w:val="001F6424"/>
    <w:rsid w:val="002000E4"/>
    <w:rsid w:val="0020508B"/>
    <w:rsid w:val="00210AD5"/>
    <w:rsid w:val="00214F2B"/>
    <w:rsid w:val="00217FFA"/>
    <w:rsid w:val="00221FDC"/>
    <w:rsid w:val="00222565"/>
    <w:rsid w:val="00223F1A"/>
    <w:rsid w:val="00224598"/>
    <w:rsid w:val="00233AF1"/>
    <w:rsid w:val="00235DE2"/>
    <w:rsid w:val="00236357"/>
    <w:rsid w:val="00236EE0"/>
    <w:rsid w:val="00237C53"/>
    <w:rsid w:val="00241643"/>
    <w:rsid w:val="00243871"/>
    <w:rsid w:val="00244FB5"/>
    <w:rsid w:val="00245546"/>
    <w:rsid w:val="002455F9"/>
    <w:rsid w:val="002511DD"/>
    <w:rsid w:val="00251D90"/>
    <w:rsid w:val="002563F2"/>
    <w:rsid w:val="002570AE"/>
    <w:rsid w:val="00260EA1"/>
    <w:rsid w:val="002710B5"/>
    <w:rsid w:val="002716F1"/>
    <w:rsid w:val="002721E9"/>
    <w:rsid w:val="00272A93"/>
    <w:rsid w:val="002771FE"/>
    <w:rsid w:val="002802C8"/>
    <w:rsid w:val="00280667"/>
    <w:rsid w:val="002816A1"/>
    <w:rsid w:val="00281B1C"/>
    <w:rsid w:val="002841B3"/>
    <w:rsid w:val="00284B75"/>
    <w:rsid w:val="002852B3"/>
    <w:rsid w:val="00285927"/>
    <w:rsid w:val="002863C3"/>
    <w:rsid w:val="00286F1D"/>
    <w:rsid w:val="00286FFC"/>
    <w:rsid w:val="00292B81"/>
    <w:rsid w:val="00293C4D"/>
    <w:rsid w:val="002A1A9B"/>
    <w:rsid w:val="002A36FD"/>
    <w:rsid w:val="002A37AD"/>
    <w:rsid w:val="002A6680"/>
    <w:rsid w:val="002A75C7"/>
    <w:rsid w:val="002B28ED"/>
    <w:rsid w:val="002B2D25"/>
    <w:rsid w:val="002C5C78"/>
    <w:rsid w:val="002D0AB8"/>
    <w:rsid w:val="002D1D03"/>
    <w:rsid w:val="002D29B4"/>
    <w:rsid w:val="002D30C9"/>
    <w:rsid w:val="002D47E4"/>
    <w:rsid w:val="002D50E8"/>
    <w:rsid w:val="002E18EB"/>
    <w:rsid w:val="002E4F3F"/>
    <w:rsid w:val="002E58E4"/>
    <w:rsid w:val="002E6675"/>
    <w:rsid w:val="002F60C6"/>
    <w:rsid w:val="002F7DC8"/>
    <w:rsid w:val="0030097B"/>
    <w:rsid w:val="00301047"/>
    <w:rsid w:val="003024DD"/>
    <w:rsid w:val="00305453"/>
    <w:rsid w:val="00306F29"/>
    <w:rsid w:val="00314C79"/>
    <w:rsid w:val="00315BCF"/>
    <w:rsid w:val="00316714"/>
    <w:rsid w:val="0031696F"/>
    <w:rsid w:val="00323FC8"/>
    <w:rsid w:val="00324162"/>
    <w:rsid w:val="00324AB9"/>
    <w:rsid w:val="003255AC"/>
    <w:rsid w:val="003255DF"/>
    <w:rsid w:val="0032596C"/>
    <w:rsid w:val="00325B66"/>
    <w:rsid w:val="003348A1"/>
    <w:rsid w:val="0033683E"/>
    <w:rsid w:val="00337E1D"/>
    <w:rsid w:val="00341092"/>
    <w:rsid w:val="003427A4"/>
    <w:rsid w:val="00343C4E"/>
    <w:rsid w:val="00344573"/>
    <w:rsid w:val="00344C0F"/>
    <w:rsid w:val="00345420"/>
    <w:rsid w:val="00347D58"/>
    <w:rsid w:val="0035364D"/>
    <w:rsid w:val="0035743C"/>
    <w:rsid w:val="0036440E"/>
    <w:rsid w:val="003653E4"/>
    <w:rsid w:val="003656C0"/>
    <w:rsid w:val="00366F00"/>
    <w:rsid w:val="0036744C"/>
    <w:rsid w:val="00373C06"/>
    <w:rsid w:val="00373CB8"/>
    <w:rsid w:val="003761C2"/>
    <w:rsid w:val="0038193A"/>
    <w:rsid w:val="00386DF6"/>
    <w:rsid w:val="00395666"/>
    <w:rsid w:val="00396697"/>
    <w:rsid w:val="003A2CF6"/>
    <w:rsid w:val="003A3AD8"/>
    <w:rsid w:val="003A481A"/>
    <w:rsid w:val="003B2CE6"/>
    <w:rsid w:val="003B5438"/>
    <w:rsid w:val="003B61AD"/>
    <w:rsid w:val="003B74A2"/>
    <w:rsid w:val="003B7C77"/>
    <w:rsid w:val="003C1752"/>
    <w:rsid w:val="003C1CFE"/>
    <w:rsid w:val="003C4EFC"/>
    <w:rsid w:val="003C5383"/>
    <w:rsid w:val="003C7185"/>
    <w:rsid w:val="003D1C1E"/>
    <w:rsid w:val="003D2D98"/>
    <w:rsid w:val="003E0421"/>
    <w:rsid w:val="003E0946"/>
    <w:rsid w:val="003E1947"/>
    <w:rsid w:val="003E28DD"/>
    <w:rsid w:val="003E3BDB"/>
    <w:rsid w:val="003E3DAA"/>
    <w:rsid w:val="003E7DDD"/>
    <w:rsid w:val="003F4E2A"/>
    <w:rsid w:val="003F58EA"/>
    <w:rsid w:val="004064E5"/>
    <w:rsid w:val="0040763D"/>
    <w:rsid w:val="00407820"/>
    <w:rsid w:val="00410887"/>
    <w:rsid w:val="00413BC9"/>
    <w:rsid w:val="00417D94"/>
    <w:rsid w:val="004214AA"/>
    <w:rsid w:val="00421789"/>
    <w:rsid w:val="0042205F"/>
    <w:rsid w:val="0042776F"/>
    <w:rsid w:val="00430F12"/>
    <w:rsid w:val="0043199E"/>
    <w:rsid w:val="004333D8"/>
    <w:rsid w:val="00435639"/>
    <w:rsid w:val="00436FF6"/>
    <w:rsid w:val="00437414"/>
    <w:rsid w:val="004402E4"/>
    <w:rsid w:val="0045130B"/>
    <w:rsid w:val="004545FC"/>
    <w:rsid w:val="004550FF"/>
    <w:rsid w:val="00456089"/>
    <w:rsid w:val="00456E47"/>
    <w:rsid w:val="00457096"/>
    <w:rsid w:val="004604A8"/>
    <w:rsid w:val="0047433A"/>
    <w:rsid w:val="00475C3F"/>
    <w:rsid w:val="004807DD"/>
    <w:rsid w:val="004839E9"/>
    <w:rsid w:val="00484853"/>
    <w:rsid w:val="004867AC"/>
    <w:rsid w:val="004875F5"/>
    <w:rsid w:val="0049357E"/>
    <w:rsid w:val="0049550F"/>
    <w:rsid w:val="004A14DD"/>
    <w:rsid w:val="004A5EF5"/>
    <w:rsid w:val="004B11A2"/>
    <w:rsid w:val="004B627F"/>
    <w:rsid w:val="004C00B6"/>
    <w:rsid w:val="004C1C47"/>
    <w:rsid w:val="004C1E55"/>
    <w:rsid w:val="004C2CF2"/>
    <w:rsid w:val="004C7062"/>
    <w:rsid w:val="004C78DE"/>
    <w:rsid w:val="004D1011"/>
    <w:rsid w:val="004D19B3"/>
    <w:rsid w:val="004D221B"/>
    <w:rsid w:val="004D37EA"/>
    <w:rsid w:val="004D457A"/>
    <w:rsid w:val="004D4EC3"/>
    <w:rsid w:val="004E0006"/>
    <w:rsid w:val="004E1367"/>
    <w:rsid w:val="004E1D5B"/>
    <w:rsid w:val="004E79B6"/>
    <w:rsid w:val="004F0228"/>
    <w:rsid w:val="004F05C6"/>
    <w:rsid w:val="004F6514"/>
    <w:rsid w:val="00500F94"/>
    <w:rsid w:val="005018CB"/>
    <w:rsid w:val="00506767"/>
    <w:rsid w:val="0051102A"/>
    <w:rsid w:val="00514A19"/>
    <w:rsid w:val="00517333"/>
    <w:rsid w:val="00517892"/>
    <w:rsid w:val="005208E3"/>
    <w:rsid w:val="00521105"/>
    <w:rsid w:val="00521B6B"/>
    <w:rsid w:val="00525278"/>
    <w:rsid w:val="005265CE"/>
    <w:rsid w:val="00533D78"/>
    <w:rsid w:val="00536803"/>
    <w:rsid w:val="0054229D"/>
    <w:rsid w:val="00542FC9"/>
    <w:rsid w:val="00543267"/>
    <w:rsid w:val="00543286"/>
    <w:rsid w:val="00546341"/>
    <w:rsid w:val="00552CF8"/>
    <w:rsid w:val="00553D25"/>
    <w:rsid w:val="00555370"/>
    <w:rsid w:val="005557B1"/>
    <w:rsid w:val="00555828"/>
    <w:rsid w:val="00556000"/>
    <w:rsid w:val="00560C8E"/>
    <w:rsid w:val="00563930"/>
    <w:rsid w:val="00563D52"/>
    <w:rsid w:val="00563F36"/>
    <w:rsid w:val="00565314"/>
    <w:rsid w:val="00565CC8"/>
    <w:rsid w:val="00565EDB"/>
    <w:rsid w:val="005672CE"/>
    <w:rsid w:val="00571A56"/>
    <w:rsid w:val="00573421"/>
    <w:rsid w:val="00581423"/>
    <w:rsid w:val="005818D3"/>
    <w:rsid w:val="00581C21"/>
    <w:rsid w:val="00584A8F"/>
    <w:rsid w:val="005864B4"/>
    <w:rsid w:val="00586606"/>
    <w:rsid w:val="005928FE"/>
    <w:rsid w:val="00592F4C"/>
    <w:rsid w:val="005932FA"/>
    <w:rsid w:val="0059345A"/>
    <w:rsid w:val="005A15EB"/>
    <w:rsid w:val="005A2650"/>
    <w:rsid w:val="005A616C"/>
    <w:rsid w:val="005B1492"/>
    <w:rsid w:val="005B1A7F"/>
    <w:rsid w:val="005B243F"/>
    <w:rsid w:val="005B327D"/>
    <w:rsid w:val="005B53CF"/>
    <w:rsid w:val="005D19EB"/>
    <w:rsid w:val="005D1DE0"/>
    <w:rsid w:val="005D748E"/>
    <w:rsid w:val="005E2EEE"/>
    <w:rsid w:val="005E44C2"/>
    <w:rsid w:val="005F19F6"/>
    <w:rsid w:val="005F2AAF"/>
    <w:rsid w:val="005F46AB"/>
    <w:rsid w:val="005F4DED"/>
    <w:rsid w:val="005F5D61"/>
    <w:rsid w:val="005F6270"/>
    <w:rsid w:val="00601A56"/>
    <w:rsid w:val="00607C48"/>
    <w:rsid w:val="00614971"/>
    <w:rsid w:val="00615913"/>
    <w:rsid w:val="006172C7"/>
    <w:rsid w:val="00617FA8"/>
    <w:rsid w:val="00625CAD"/>
    <w:rsid w:val="00630730"/>
    <w:rsid w:val="006329FF"/>
    <w:rsid w:val="006333CB"/>
    <w:rsid w:val="0063392E"/>
    <w:rsid w:val="006340C3"/>
    <w:rsid w:val="006400C4"/>
    <w:rsid w:val="006415DC"/>
    <w:rsid w:val="00642C1C"/>
    <w:rsid w:val="0065141D"/>
    <w:rsid w:val="00654EFC"/>
    <w:rsid w:val="00656F74"/>
    <w:rsid w:val="00662FD3"/>
    <w:rsid w:val="00663DE7"/>
    <w:rsid w:val="00664DE2"/>
    <w:rsid w:val="00665CD2"/>
    <w:rsid w:val="00667717"/>
    <w:rsid w:val="00672C47"/>
    <w:rsid w:val="00672CD4"/>
    <w:rsid w:val="006746F0"/>
    <w:rsid w:val="00674A03"/>
    <w:rsid w:val="0067595B"/>
    <w:rsid w:val="00676EF5"/>
    <w:rsid w:val="00681292"/>
    <w:rsid w:val="006867C1"/>
    <w:rsid w:val="00687C02"/>
    <w:rsid w:val="00697568"/>
    <w:rsid w:val="006A095F"/>
    <w:rsid w:val="006A2B19"/>
    <w:rsid w:val="006A50FA"/>
    <w:rsid w:val="006A7717"/>
    <w:rsid w:val="006A77BE"/>
    <w:rsid w:val="006B38B9"/>
    <w:rsid w:val="006B5D2C"/>
    <w:rsid w:val="006B7971"/>
    <w:rsid w:val="006C11BE"/>
    <w:rsid w:val="006C1A41"/>
    <w:rsid w:val="006C4AAA"/>
    <w:rsid w:val="006C53AD"/>
    <w:rsid w:val="006C7664"/>
    <w:rsid w:val="006C798A"/>
    <w:rsid w:val="006D0322"/>
    <w:rsid w:val="006D0A20"/>
    <w:rsid w:val="006D2254"/>
    <w:rsid w:val="006D3D66"/>
    <w:rsid w:val="006D48C2"/>
    <w:rsid w:val="006D5011"/>
    <w:rsid w:val="006D571B"/>
    <w:rsid w:val="006D794E"/>
    <w:rsid w:val="006E1424"/>
    <w:rsid w:val="006E224C"/>
    <w:rsid w:val="006E3044"/>
    <w:rsid w:val="006E312E"/>
    <w:rsid w:val="006F729A"/>
    <w:rsid w:val="00701443"/>
    <w:rsid w:val="00704E16"/>
    <w:rsid w:val="00705780"/>
    <w:rsid w:val="007060FA"/>
    <w:rsid w:val="00716CDB"/>
    <w:rsid w:val="0071741A"/>
    <w:rsid w:val="00717A52"/>
    <w:rsid w:val="0072222E"/>
    <w:rsid w:val="007247A6"/>
    <w:rsid w:val="00724E63"/>
    <w:rsid w:val="00733125"/>
    <w:rsid w:val="00747038"/>
    <w:rsid w:val="0074730A"/>
    <w:rsid w:val="00751DFE"/>
    <w:rsid w:val="00752987"/>
    <w:rsid w:val="0075600B"/>
    <w:rsid w:val="00756DC9"/>
    <w:rsid w:val="00757208"/>
    <w:rsid w:val="00762E2C"/>
    <w:rsid w:val="007633D6"/>
    <w:rsid w:val="007646E1"/>
    <w:rsid w:val="007647C4"/>
    <w:rsid w:val="00765C9C"/>
    <w:rsid w:val="007706A7"/>
    <w:rsid w:val="00774D65"/>
    <w:rsid w:val="00775107"/>
    <w:rsid w:val="00775E4B"/>
    <w:rsid w:val="00776E5A"/>
    <w:rsid w:val="007771DE"/>
    <w:rsid w:val="00777250"/>
    <w:rsid w:val="00777816"/>
    <w:rsid w:val="0078108E"/>
    <w:rsid w:val="007835F2"/>
    <w:rsid w:val="0078369A"/>
    <w:rsid w:val="00785348"/>
    <w:rsid w:val="0078579D"/>
    <w:rsid w:val="00785F14"/>
    <w:rsid w:val="00786463"/>
    <w:rsid w:val="00787A90"/>
    <w:rsid w:val="0079013D"/>
    <w:rsid w:val="007A22E5"/>
    <w:rsid w:val="007A29E3"/>
    <w:rsid w:val="007A320F"/>
    <w:rsid w:val="007A5E6E"/>
    <w:rsid w:val="007B40EE"/>
    <w:rsid w:val="007B6E0C"/>
    <w:rsid w:val="007C1276"/>
    <w:rsid w:val="007C16F8"/>
    <w:rsid w:val="007C709F"/>
    <w:rsid w:val="007D0B10"/>
    <w:rsid w:val="007D2831"/>
    <w:rsid w:val="007D30D6"/>
    <w:rsid w:val="007E3FB9"/>
    <w:rsid w:val="007E437E"/>
    <w:rsid w:val="007E5EC9"/>
    <w:rsid w:val="007E6354"/>
    <w:rsid w:val="007F2659"/>
    <w:rsid w:val="007F4017"/>
    <w:rsid w:val="0080105C"/>
    <w:rsid w:val="008019A5"/>
    <w:rsid w:val="00803A18"/>
    <w:rsid w:val="008049E2"/>
    <w:rsid w:val="0080725D"/>
    <w:rsid w:val="00810133"/>
    <w:rsid w:val="00815849"/>
    <w:rsid w:val="00821939"/>
    <w:rsid w:val="00821DB6"/>
    <w:rsid w:val="00824ECA"/>
    <w:rsid w:val="00831770"/>
    <w:rsid w:val="00834104"/>
    <w:rsid w:val="008377DB"/>
    <w:rsid w:val="00847F11"/>
    <w:rsid w:val="00850F00"/>
    <w:rsid w:val="008512EA"/>
    <w:rsid w:val="00851E66"/>
    <w:rsid w:val="00853A62"/>
    <w:rsid w:val="0085739B"/>
    <w:rsid w:val="00861132"/>
    <w:rsid w:val="00865EDE"/>
    <w:rsid w:val="00866EA7"/>
    <w:rsid w:val="00867C02"/>
    <w:rsid w:val="0087207C"/>
    <w:rsid w:val="008731CF"/>
    <w:rsid w:val="008758B2"/>
    <w:rsid w:val="0087660B"/>
    <w:rsid w:val="00884539"/>
    <w:rsid w:val="00885BB0"/>
    <w:rsid w:val="00890275"/>
    <w:rsid w:val="00892803"/>
    <w:rsid w:val="00893DB0"/>
    <w:rsid w:val="00894668"/>
    <w:rsid w:val="00895560"/>
    <w:rsid w:val="0089612C"/>
    <w:rsid w:val="00897894"/>
    <w:rsid w:val="008A14D1"/>
    <w:rsid w:val="008A2291"/>
    <w:rsid w:val="008A2F27"/>
    <w:rsid w:val="008A6AA2"/>
    <w:rsid w:val="008A6D34"/>
    <w:rsid w:val="008B17DD"/>
    <w:rsid w:val="008B3F3E"/>
    <w:rsid w:val="008C0093"/>
    <w:rsid w:val="008C06A5"/>
    <w:rsid w:val="008C2048"/>
    <w:rsid w:val="008C2E84"/>
    <w:rsid w:val="008C49D3"/>
    <w:rsid w:val="008C53B6"/>
    <w:rsid w:val="008D43D7"/>
    <w:rsid w:val="008D5C25"/>
    <w:rsid w:val="008D6398"/>
    <w:rsid w:val="008E3CDD"/>
    <w:rsid w:val="008E3F8F"/>
    <w:rsid w:val="008E5030"/>
    <w:rsid w:val="008F27B8"/>
    <w:rsid w:val="008F31B5"/>
    <w:rsid w:val="008F4947"/>
    <w:rsid w:val="008F5B8A"/>
    <w:rsid w:val="00902B8C"/>
    <w:rsid w:val="009045FF"/>
    <w:rsid w:val="00906285"/>
    <w:rsid w:val="00907E52"/>
    <w:rsid w:val="00914719"/>
    <w:rsid w:val="009151C7"/>
    <w:rsid w:val="00916A61"/>
    <w:rsid w:val="00923BB3"/>
    <w:rsid w:val="00926147"/>
    <w:rsid w:val="0092652B"/>
    <w:rsid w:val="00926ADD"/>
    <w:rsid w:val="009369EB"/>
    <w:rsid w:val="009458D1"/>
    <w:rsid w:val="00946DF3"/>
    <w:rsid w:val="00947898"/>
    <w:rsid w:val="00951082"/>
    <w:rsid w:val="009512D9"/>
    <w:rsid w:val="00953504"/>
    <w:rsid w:val="0095472A"/>
    <w:rsid w:val="00954D9B"/>
    <w:rsid w:val="0095529E"/>
    <w:rsid w:val="00967AE5"/>
    <w:rsid w:val="00971E9E"/>
    <w:rsid w:val="00973C23"/>
    <w:rsid w:val="00974886"/>
    <w:rsid w:val="009771BE"/>
    <w:rsid w:val="00980BEC"/>
    <w:rsid w:val="00984147"/>
    <w:rsid w:val="009846CB"/>
    <w:rsid w:val="00984966"/>
    <w:rsid w:val="0099341B"/>
    <w:rsid w:val="009966DB"/>
    <w:rsid w:val="009A0BD4"/>
    <w:rsid w:val="009A1EC6"/>
    <w:rsid w:val="009A2D96"/>
    <w:rsid w:val="009A2E4E"/>
    <w:rsid w:val="009A5265"/>
    <w:rsid w:val="009A78BD"/>
    <w:rsid w:val="009B1044"/>
    <w:rsid w:val="009B2E51"/>
    <w:rsid w:val="009B53AD"/>
    <w:rsid w:val="009B6149"/>
    <w:rsid w:val="009B6598"/>
    <w:rsid w:val="009B6902"/>
    <w:rsid w:val="009B6A85"/>
    <w:rsid w:val="009B77E0"/>
    <w:rsid w:val="009C4DA2"/>
    <w:rsid w:val="009C61AA"/>
    <w:rsid w:val="009C7114"/>
    <w:rsid w:val="009D2F63"/>
    <w:rsid w:val="009D35A1"/>
    <w:rsid w:val="009D4421"/>
    <w:rsid w:val="009E04DC"/>
    <w:rsid w:val="009E1A74"/>
    <w:rsid w:val="009E33F8"/>
    <w:rsid w:val="009E40F9"/>
    <w:rsid w:val="009E71E6"/>
    <w:rsid w:val="009E75DD"/>
    <w:rsid w:val="009E7A93"/>
    <w:rsid w:val="009F09A9"/>
    <w:rsid w:val="009F3000"/>
    <w:rsid w:val="009F321B"/>
    <w:rsid w:val="009F588E"/>
    <w:rsid w:val="009F7C14"/>
    <w:rsid w:val="00A00F1A"/>
    <w:rsid w:val="00A03771"/>
    <w:rsid w:val="00A039CB"/>
    <w:rsid w:val="00A107D5"/>
    <w:rsid w:val="00A11C16"/>
    <w:rsid w:val="00A121B7"/>
    <w:rsid w:val="00A153B7"/>
    <w:rsid w:val="00A1584A"/>
    <w:rsid w:val="00A16E14"/>
    <w:rsid w:val="00A23567"/>
    <w:rsid w:val="00A23998"/>
    <w:rsid w:val="00A24FB7"/>
    <w:rsid w:val="00A27A4F"/>
    <w:rsid w:val="00A301BD"/>
    <w:rsid w:val="00A31A94"/>
    <w:rsid w:val="00A32EFD"/>
    <w:rsid w:val="00A33C6D"/>
    <w:rsid w:val="00A378C3"/>
    <w:rsid w:val="00A42E11"/>
    <w:rsid w:val="00A44534"/>
    <w:rsid w:val="00A44618"/>
    <w:rsid w:val="00A525A8"/>
    <w:rsid w:val="00A60DE4"/>
    <w:rsid w:val="00A63C12"/>
    <w:rsid w:val="00A64E4D"/>
    <w:rsid w:val="00A65BE8"/>
    <w:rsid w:val="00A70C3F"/>
    <w:rsid w:val="00A7386E"/>
    <w:rsid w:val="00A738D7"/>
    <w:rsid w:val="00A76CC2"/>
    <w:rsid w:val="00A85F69"/>
    <w:rsid w:val="00A86076"/>
    <w:rsid w:val="00A923E6"/>
    <w:rsid w:val="00A92D76"/>
    <w:rsid w:val="00A9532A"/>
    <w:rsid w:val="00A96566"/>
    <w:rsid w:val="00A968F3"/>
    <w:rsid w:val="00A9775B"/>
    <w:rsid w:val="00A97E91"/>
    <w:rsid w:val="00AA0533"/>
    <w:rsid w:val="00AA10A1"/>
    <w:rsid w:val="00AA18ED"/>
    <w:rsid w:val="00AA4C36"/>
    <w:rsid w:val="00AA4DF9"/>
    <w:rsid w:val="00AA7D72"/>
    <w:rsid w:val="00AB0741"/>
    <w:rsid w:val="00AB2629"/>
    <w:rsid w:val="00AB56D8"/>
    <w:rsid w:val="00AC465E"/>
    <w:rsid w:val="00AC478D"/>
    <w:rsid w:val="00AC692D"/>
    <w:rsid w:val="00AD0B32"/>
    <w:rsid w:val="00AD0C47"/>
    <w:rsid w:val="00AD310D"/>
    <w:rsid w:val="00AD593B"/>
    <w:rsid w:val="00AD59C6"/>
    <w:rsid w:val="00AD654C"/>
    <w:rsid w:val="00AD65CF"/>
    <w:rsid w:val="00AE04A2"/>
    <w:rsid w:val="00AE20CB"/>
    <w:rsid w:val="00AE2CFD"/>
    <w:rsid w:val="00AE47BF"/>
    <w:rsid w:val="00AE685B"/>
    <w:rsid w:val="00AE69EE"/>
    <w:rsid w:val="00AE78F9"/>
    <w:rsid w:val="00AF146E"/>
    <w:rsid w:val="00AF5A75"/>
    <w:rsid w:val="00AF74A5"/>
    <w:rsid w:val="00AF797E"/>
    <w:rsid w:val="00B01700"/>
    <w:rsid w:val="00B046A6"/>
    <w:rsid w:val="00B0582F"/>
    <w:rsid w:val="00B101B7"/>
    <w:rsid w:val="00B111BE"/>
    <w:rsid w:val="00B11BFF"/>
    <w:rsid w:val="00B12C32"/>
    <w:rsid w:val="00B165B7"/>
    <w:rsid w:val="00B218CA"/>
    <w:rsid w:val="00B32CFA"/>
    <w:rsid w:val="00B3537E"/>
    <w:rsid w:val="00B35902"/>
    <w:rsid w:val="00B37F50"/>
    <w:rsid w:val="00B423E0"/>
    <w:rsid w:val="00B4734E"/>
    <w:rsid w:val="00B50B50"/>
    <w:rsid w:val="00B55512"/>
    <w:rsid w:val="00B5594E"/>
    <w:rsid w:val="00B5693C"/>
    <w:rsid w:val="00B618BB"/>
    <w:rsid w:val="00B61F45"/>
    <w:rsid w:val="00B6596B"/>
    <w:rsid w:val="00B71FCC"/>
    <w:rsid w:val="00B768FC"/>
    <w:rsid w:val="00B7712D"/>
    <w:rsid w:val="00B77434"/>
    <w:rsid w:val="00B91785"/>
    <w:rsid w:val="00B9465D"/>
    <w:rsid w:val="00B95D5E"/>
    <w:rsid w:val="00BA29D2"/>
    <w:rsid w:val="00BA3537"/>
    <w:rsid w:val="00BA60CA"/>
    <w:rsid w:val="00BB1356"/>
    <w:rsid w:val="00BB2627"/>
    <w:rsid w:val="00BB460B"/>
    <w:rsid w:val="00BB602C"/>
    <w:rsid w:val="00BC3095"/>
    <w:rsid w:val="00BC5827"/>
    <w:rsid w:val="00BD028B"/>
    <w:rsid w:val="00BD0612"/>
    <w:rsid w:val="00BD572E"/>
    <w:rsid w:val="00BE1372"/>
    <w:rsid w:val="00BE28B1"/>
    <w:rsid w:val="00BE2AD9"/>
    <w:rsid w:val="00BE2F1D"/>
    <w:rsid w:val="00BF0796"/>
    <w:rsid w:val="00BF4EE6"/>
    <w:rsid w:val="00BF5830"/>
    <w:rsid w:val="00BF6F3B"/>
    <w:rsid w:val="00C07898"/>
    <w:rsid w:val="00C14E31"/>
    <w:rsid w:val="00C15AA8"/>
    <w:rsid w:val="00C214F0"/>
    <w:rsid w:val="00C22CFB"/>
    <w:rsid w:val="00C276EA"/>
    <w:rsid w:val="00C310E4"/>
    <w:rsid w:val="00C360CD"/>
    <w:rsid w:val="00C37210"/>
    <w:rsid w:val="00C40ECC"/>
    <w:rsid w:val="00C459F2"/>
    <w:rsid w:val="00C50084"/>
    <w:rsid w:val="00C5238F"/>
    <w:rsid w:val="00C55658"/>
    <w:rsid w:val="00C57348"/>
    <w:rsid w:val="00C6049D"/>
    <w:rsid w:val="00C61D3C"/>
    <w:rsid w:val="00C65D45"/>
    <w:rsid w:val="00C66176"/>
    <w:rsid w:val="00C67433"/>
    <w:rsid w:val="00C70984"/>
    <w:rsid w:val="00C70E94"/>
    <w:rsid w:val="00C71F67"/>
    <w:rsid w:val="00C74B6E"/>
    <w:rsid w:val="00C81DCD"/>
    <w:rsid w:val="00C83FDA"/>
    <w:rsid w:val="00C845FA"/>
    <w:rsid w:val="00C848E9"/>
    <w:rsid w:val="00C85B60"/>
    <w:rsid w:val="00C86BC1"/>
    <w:rsid w:val="00C8722C"/>
    <w:rsid w:val="00C91632"/>
    <w:rsid w:val="00C92118"/>
    <w:rsid w:val="00C92D17"/>
    <w:rsid w:val="00CA07BE"/>
    <w:rsid w:val="00CA0A19"/>
    <w:rsid w:val="00CA314B"/>
    <w:rsid w:val="00CA4F7C"/>
    <w:rsid w:val="00CA52CE"/>
    <w:rsid w:val="00CB0804"/>
    <w:rsid w:val="00CB74B8"/>
    <w:rsid w:val="00CC02B4"/>
    <w:rsid w:val="00CC217B"/>
    <w:rsid w:val="00CC2B08"/>
    <w:rsid w:val="00CC7A5F"/>
    <w:rsid w:val="00CD4EDD"/>
    <w:rsid w:val="00CD5D6F"/>
    <w:rsid w:val="00CD7090"/>
    <w:rsid w:val="00CE08A6"/>
    <w:rsid w:val="00CE1305"/>
    <w:rsid w:val="00CE41CB"/>
    <w:rsid w:val="00CF1667"/>
    <w:rsid w:val="00CF2562"/>
    <w:rsid w:val="00CF44F2"/>
    <w:rsid w:val="00CF6D3C"/>
    <w:rsid w:val="00CF7749"/>
    <w:rsid w:val="00D00374"/>
    <w:rsid w:val="00D050F6"/>
    <w:rsid w:val="00D10DEA"/>
    <w:rsid w:val="00D158F9"/>
    <w:rsid w:val="00D259B4"/>
    <w:rsid w:val="00D25B4E"/>
    <w:rsid w:val="00D260A8"/>
    <w:rsid w:val="00D27644"/>
    <w:rsid w:val="00D304E5"/>
    <w:rsid w:val="00D33A4B"/>
    <w:rsid w:val="00D3684F"/>
    <w:rsid w:val="00D37691"/>
    <w:rsid w:val="00D4083E"/>
    <w:rsid w:val="00D40CDF"/>
    <w:rsid w:val="00D4208F"/>
    <w:rsid w:val="00D43916"/>
    <w:rsid w:val="00D44E0E"/>
    <w:rsid w:val="00D53B6F"/>
    <w:rsid w:val="00D55909"/>
    <w:rsid w:val="00D5680B"/>
    <w:rsid w:val="00D61C9C"/>
    <w:rsid w:val="00D6779B"/>
    <w:rsid w:val="00D70F30"/>
    <w:rsid w:val="00D764EA"/>
    <w:rsid w:val="00D828D6"/>
    <w:rsid w:val="00D85011"/>
    <w:rsid w:val="00D90254"/>
    <w:rsid w:val="00D94175"/>
    <w:rsid w:val="00D9724B"/>
    <w:rsid w:val="00DA05E7"/>
    <w:rsid w:val="00DA2C20"/>
    <w:rsid w:val="00DB3883"/>
    <w:rsid w:val="00DB3D60"/>
    <w:rsid w:val="00DB4C3A"/>
    <w:rsid w:val="00DC0033"/>
    <w:rsid w:val="00DC2AF2"/>
    <w:rsid w:val="00DC5F40"/>
    <w:rsid w:val="00DC6B5C"/>
    <w:rsid w:val="00DD432F"/>
    <w:rsid w:val="00DE1E48"/>
    <w:rsid w:val="00DE485B"/>
    <w:rsid w:val="00DE5111"/>
    <w:rsid w:val="00DE7179"/>
    <w:rsid w:val="00DF5D06"/>
    <w:rsid w:val="00DF5D0F"/>
    <w:rsid w:val="00DF62AF"/>
    <w:rsid w:val="00DF6A71"/>
    <w:rsid w:val="00DF7887"/>
    <w:rsid w:val="00E02A52"/>
    <w:rsid w:val="00E05BE4"/>
    <w:rsid w:val="00E06ABE"/>
    <w:rsid w:val="00E20A62"/>
    <w:rsid w:val="00E20F21"/>
    <w:rsid w:val="00E2189B"/>
    <w:rsid w:val="00E2441D"/>
    <w:rsid w:val="00E25DCD"/>
    <w:rsid w:val="00E320FD"/>
    <w:rsid w:val="00E321A1"/>
    <w:rsid w:val="00E33C1A"/>
    <w:rsid w:val="00E33C3A"/>
    <w:rsid w:val="00E348D7"/>
    <w:rsid w:val="00E35109"/>
    <w:rsid w:val="00E35586"/>
    <w:rsid w:val="00E3747E"/>
    <w:rsid w:val="00E40152"/>
    <w:rsid w:val="00E431C5"/>
    <w:rsid w:val="00E47766"/>
    <w:rsid w:val="00E513B8"/>
    <w:rsid w:val="00E574F8"/>
    <w:rsid w:val="00E60DC8"/>
    <w:rsid w:val="00E62EA8"/>
    <w:rsid w:val="00E70AD9"/>
    <w:rsid w:val="00E72145"/>
    <w:rsid w:val="00E72F86"/>
    <w:rsid w:val="00E7503A"/>
    <w:rsid w:val="00E779A6"/>
    <w:rsid w:val="00E801E0"/>
    <w:rsid w:val="00E826DE"/>
    <w:rsid w:val="00E8354F"/>
    <w:rsid w:val="00E90297"/>
    <w:rsid w:val="00E92454"/>
    <w:rsid w:val="00E92ED4"/>
    <w:rsid w:val="00E9374F"/>
    <w:rsid w:val="00E95281"/>
    <w:rsid w:val="00E97C44"/>
    <w:rsid w:val="00EA0C4D"/>
    <w:rsid w:val="00EA3F96"/>
    <w:rsid w:val="00EB63D9"/>
    <w:rsid w:val="00EC166F"/>
    <w:rsid w:val="00EC6149"/>
    <w:rsid w:val="00EC7E61"/>
    <w:rsid w:val="00ED210D"/>
    <w:rsid w:val="00ED21DB"/>
    <w:rsid w:val="00ED694B"/>
    <w:rsid w:val="00EE17CB"/>
    <w:rsid w:val="00EE1AF1"/>
    <w:rsid w:val="00EE5AF1"/>
    <w:rsid w:val="00EE7B36"/>
    <w:rsid w:val="00EF2D0E"/>
    <w:rsid w:val="00EF6092"/>
    <w:rsid w:val="00EF63C3"/>
    <w:rsid w:val="00F02B8D"/>
    <w:rsid w:val="00F05AB7"/>
    <w:rsid w:val="00F07001"/>
    <w:rsid w:val="00F072DA"/>
    <w:rsid w:val="00F106A5"/>
    <w:rsid w:val="00F12E59"/>
    <w:rsid w:val="00F15726"/>
    <w:rsid w:val="00F222CE"/>
    <w:rsid w:val="00F25279"/>
    <w:rsid w:val="00F26266"/>
    <w:rsid w:val="00F27979"/>
    <w:rsid w:val="00F30F49"/>
    <w:rsid w:val="00F3154A"/>
    <w:rsid w:val="00F33F0F"/>
    <w:rsid w:val="00F358F4"/>
    <w:rsid w:val="00F35C10"/>
    <w:rsid w:val="00F41817"/>
    <w:rsid w:val="00F445F4"/>
    <w:rsid w:val="00F455A4"/>
    <w:rsid w:val="00F45AAD"/>
    <w:rsid w:val="00F5202E"/>
    <w:rsid w:val="00F53567"/>
    <w:rsid w:val="00F53CFB"/>
    <w:rsid w:val="00F54B75"/>
    <w:rsid w:val="00F57A14"/>
    <w:rsid w:val="00F6417D"/>
    <w:rsid w:val="00F642BF"/>
    <w:rsid w:val="00F66162"/>
    <w:rsid w:val="00F72FDC"/>
    <w:rsid w:val="00F7761E"/>
    <w:rsid w:val="00F82606"/>
    <w:rsid w:val="00F87211"/>
    <w:rsid w:val="00F91149"/>
    <w:rsid w:val="00F91F87"/>
    <w:rsid w:val="00F93355"/>
    <w:rsid w:val="00F93C3E"/>
    <w:rsid w:val="00F94EE0"/>
    <w:rsid w:val="00F9584B"/>
    <w:rsid w:val="00F96947"/>
    <w:rsid w:val="00F96E7A"/>
    <w:rsid w:val="00F9787D"/>
    <w:rsid w:val="00FB17F4"/>
    <w:rsid w:val="00FB5E0E"/>
    <w:rsid w:val="00FB6821"/>
    <w:rsid w:val="00FC11FE"/>
    <w:rsid w:val="00FC4666"/>
    <w:rsid w:val="00FC7108"/>
    <w:rsid w:val="00FD4AEC"/>
    <w:rsid w:val="00FD526D"/>
    <w:rsid w:val="00FD5773"/>
    <w:rsid w:val="00FE11F7"/>
    <w:rsid w:val="00FE40EB"/>
    <w:rsid w:val="00FE71C7"/>
    <w:rsid w:val="00FF04CD"/>
    <w:rsid w:val="00FF2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1SfmmuC9IWs" TargetMode="External"/><Relationship Id="rId18" Type="http://schemas.openxmlformats.org/officeDocument/2006/relationships/hyperlink" Target="https://www.apa.org/topics/resilienc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characterlab.org/playbooks/grit/" TargetMode="External"/><Relationship Id="rId17" Type="http://schemas.openxmlformats.org/officeDocument/2006/relationships/hyperlink" Target="https://www.verywellmind.com/what-is-resilience-2795059" TargetMode="External"/><Relationship Id="rId2" Type="http://schemas.openxmlformats.org/officeDocument/2006/relationships/customXml" Target="../customXml/item2.xml"/><Relationship Id="rId16" Type="http://schemas.openxmlformats.org/officeDocument/2006/relationships/hyperlink" Target="https://www.verywellmind.com/healthy-ways-to-cope-with-failure-416396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ngeladuckworth.com/grit-scale/" TargetMode="External"/><Relationship Id="rId5" Type="http://schemas.openxmlformats.org/officeDocument/2006/relationships/numbering" Target="numbering.xml"/><Relationship Id="rId15" Type="http://schemas.openxmlformats.org/officeDocument/2006/relationships/hyperlink" Target="https://www.skillsyouneed.com/ps/dealing-with-failure.html"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ositivepsychology.com/what-is-resilie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D44820-6A2E-4C51-AB8A-18AF5C48A8D8}">
  <ds:schemaRefs>
    <ds:schemaRef ds:uri="http://schemas.microsoft.com/sharepoint/v3/contenttype/forms"/>
  </ds:schemaRefs>
</ds:datastoreItem>
</file>

<file path=customXml/itemProps2.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3.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4.xml><?xml version="1.0" encoding="utf-8"?>
<ds:datastoreItem xmlns:ds="http://schemas.openxmlformats.org/officeDocument/2006/customXml" ds:itemID="{707A3C6F-B415-403D-87E1-410778028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2065</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247</cp:revision>
  <dcterms:created xsi:type="dcterms:W3CDTF">2024-04-12T13:32:00Z</dcterms:created>
  <dcterms:modified xsi:type="dcterms:W3CDTF">2024-04-29T09:35:00Z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