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CC30BF6" w:rsidRDefault="001A24F3" w14:paraId="0C031CAA" w14:textId="617BD80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br/>
      </w:r>
      <w:r w:rsidRPr="0CC30BF6" w:rsidR="005F3A53">
        <w:rPr>
          <w:rFonts w:ascii="Arial" w:hAnsi="Arial" w:cs="Arial"/>
        </w:rPr>
        <w:t xml:space="preserve"> </w:t>
      </w:r>
      <w:r w:rsidRPr="0CC30BF6" w:rsidR="005F3A53">
        <w:rPr>
          <w:rFonts w:ascii="Arial" w:hAnsi="Arial" w:cs="Arial"/>
          <w:b w:val="1"/>
          <w:bCs w:val="1"/>
          <w:sz w:val="28"/>
          <w:szCs w:val="28"/>
        </w:rPr>
        <w:t xml:space="preserve">APPENDIX </w:t>
      </w:r>
      <w:r w:rsidRPr="0CC30BF6" w:rsidR="00E61D43">
        <w:rPr>
          <w:rFonts w:ascii="Arial" w:hAnsi="Arial" w:cs="Arial"/>
          <w:b w:val="1"/>
          <w:bCs w:val="1"/>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13"/>
        <w:gridCol w:w="3373"/>
        <w:gridCol w:w="2268"/>
        <w:gridCol w:w="2268"/>
      </w:tblGrid>
      <w:tr w:rsidRPr="00A406E5" w:rsidR="003B3F9D" w:rsidTr="19ED3947" w14:paraId="3BFFFD2B" w14:textId="77777777">
        <w:tc>
          <w:tcPr>
            <w:tcW w:w="2013" w:type="dxa"/>
            <w:shd w:val="clear" w:color="auto" w:fill="D9D9D9" w:themeFill="background1" w:themeFillShade="D9"/>
            <w:tcMar/>
            <w:vAlign w:val="center"/>
          </w:tcPr>
          <w:p w:rsidRPr="00A406E5" w:rsidR="003B3F9D" w:rsidP="00A51CF2" w:rsidRDefault="003B3F9D" w14:paraId="07CF7A3F" w14:textId="77777777">
            <w:pPr>
              <w:spacing w:before="120" w:after="120"/>
              <w:rPr>
                <w:rFonts w:ascii="Arial" w:hAnsi="Arial" w:cs="Arial"/>
                <w:b/>
                <w:sz w:val="22"/>
                <w:szCs w:val="22"/>
              </w:rPr>
            </w:pPr>
            <w:r w:rsidRPr="00A406E5">
              <w:rPr>
                <w:rFonts w:ascii="Arial" w:hAnsi="Arial" w:cs="Arial"/>
                <w:b/>
                <w:sz w:val="22"/>
                <w:szCs w:val="22"/>
              </w:rPr>
              <w:t>Student name:</w:t>
            </w:r>
          </w:p>
        </w:tc>
        <w:tc>
          <w:tcPr>
            <w:tcW w:w="3373" w:type="dxa"/>
            <w:tcMar/>
            <w:vAlign w:val="center"/>
          </w:tcPr>
          <w:p w:rsidRPr="00A406E5" w:rsidR="003B3F9D" w:rsidP="00A51CF2" w:rsidRDefault="0017512A" w14:paraId="3D917FE1" w14:textId="7777777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vAlign w:val="center"/>
          </w:tcPr>
          <w:p w:rsidRPr="00A406E5" w:rsidR="003B3F9D" w:rsidP="00A51CF2" w:rsidRDefault="00552351" w14:paraId="11E3AF09"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vAlign w:val="center"/>
          </w:tcPr>
          <w:p w:rsidRPr="00A406E5" w:rsidR="003B3F9D" w:rsidP="00A51CF2" w:rsidRDefault="003B3F9D" w14:paraId="66BEAD01" w14:textId="77777777">
            <w:pPr>
              <w:spacing w:before="120" w:after="120"/>
              <w:rPr>
                <w:rFonts w:ascii="Arial" w:hAnsi="Arial" w:cs="Arial"/>
                <w:b/>
                <w:sz w:val="22"/>
                <w:szCs w:val="22"/>
              </w:rPr>
            </w:pPr>
          </w:p>
        </w:tc>
      </w:tr>
      <w:tr w:rsidRPr="00A406E5" w:rsidR="00DB116D" w:rsidTr="19ED3947" w14:paraId="08CF7AF3" w14:textId="77777777">
        <w:tc>
          <w:tcPr>
            <w:tcW w:w="2013" w:type="dxa"/>
            <w:shd w:val="clear" w:color="auto" w:fill="D9D9D9" w:themeFill="background1" w:themeFillShade="D9"/>
            <w:tcMar/>
            <w:vAlign w:val="center"/>
          </w:tcPr>
          <w:p w:rsidRPr="00A406E5" w:rsidR="00DB116D" w:rsidP="00A51CF2" w:rsidRDefault="00DB116D" w14:paraId="66A0337C" w14:textId="77777777">
            <w:pPr>
              <w:spacing w:before="120" w:after="120"/>
              <w:rPr>
                <w:rFonts w:ascii="Arial" w:hAnsi="Arial" w:cs="Arial"/>
                <w:b/>
                <w:sz w:val="22"/>
                <w:szCs w:val="22"/>
              </w:rPr>
            </w:pPr>
            <w:r w:rsidRPr="00A406E5">
              <w:rPr>
                <w:rFonts w:ascii="Arial" w:hAnsi="Arial" w:cs="Arial"/>
                <w:b/>
                <w:sz w:val="22"/>
                <w:szCs w:val="22"/>
              </w:rPr>
              <w:t>Programme:</w:t>
            </w:r>
          </w:p>
        </w:tc>
        <w:tc>
          <w:tcPr>
            <w:tcW w:w="7909" w:type="dxa"/>
            <w:gridSpan w:val="3"/>
            <w:tcMar/>
            <w:vAlign w:val="center"/>
          </w:tcPr>
          <w:p w:rsidRPr="00A406E5" w:rsidR="00DB116D" w:rsidP="00A51CF2" w:rsidRDefault="00C713D5" w14:paraId="2AE40639" w14:textId="186E2E86">
            <w:pPr>
              <w:spacing w:before="120" w:after="120"/>
              <w:rPr>
                <w:rFonts w:ascii="Arial" w:hAnsi="Arial" w:cs="Arial"/>
                <w:b/>
                <w:sz w:val="22"/>
                <w:szCs w:val="22"/>
              </w:rPr>
            </w:pPr>
            <w:r>
              <w:rPr>
                <w:rFonts w:ascii="Arial" w:hAnsi="Arial" w:cs="Arial"/>
                <w:b/>
                <w:sz w:val="22"/>
                <w:szCs w:val="22"/>
              </w:rPr>
              <w:t>Master of Business Administration</w:t>
            </w:r>
          </w:p>
        </w:tc>
      </w:tr>
      <w:tr w:rsidRPr="00A406E5" w:rsidR="008F1308" w:rsidTr="19ED3947" w14:paraId="7735C876" w14:textId="77777777">
        <w:tc>
          <w:tcPr>
            <w:tcW w:w="2013" w:type="dxa"/>
            <w:shd w:val="clear" w:color="auto" w:fill="D9D9D9" w:themeFill="background1" w:themeFillShade="D9"/>
            <w:tcMar/>
            <w:vAlign w:val="center"/>
          </w:tcPr>
          <w:p w:rsidRPr="00A406E5" w:rsidR="008F1308" w:rsidP="00A51CF2" w:rsidRDefault="008F1308" w14:paraId="1AAC5F45" w14:textId="77777777">
            <w:pPr>
              <w:spacing w:before="120" w:after="120"/>
              <w:rPr>
                <w:rFonts w:ascii="Arial" w:hAnsi="Arial" w:cs="Arial"/>
                <w:b/>
                <w:sz w:val="22"/>
                <w:szCs w:val="22"/>
              </w:rPr>
            </w:pPr>
            <w:r w:rsidRPr="00A406E5">
              <w:rPr>
                <w:rFonts w:ascii="Arial" w:hAnsi="Arial" w:cs="Arial"/>
                <w:b/>
                <w:sz w:val="22"/>
                <w:szCs w:val="22"/>
              </w:rPr>
              <w:t>Module:</w:t>
            </w:r>
          </w:p>
        </w:tc>
        <w:tc>
          <w:tcPr>
            <w:tcW w:w="7909" w:type="dxa"/>
            <w:gridSpan w:val="3"/>
            <w:tcMar/>
            <w:vAlign w:val="center"/>
          </w:tcPr>
          <w:p w:rsidRPr="00A406E5" w:rsidR="008F1308" w:rsidP="00A51CF2" w:rsidRDefault="00C713D5" w14:paraId="61CFAD3C" w14:textId="54C9147C">
            <w:pPr>
              <w:spacing w:before="120" w:after="120"/>
              <w:rPr>
                <w:rFonts w:ascii="Arial" w:hAnsi="Arial" w:cs="Arial"/>
                <w:b/>
                <w:sz w:val="22"/>
                <w:szCs w:val="22"/>
              </w:rPr>
            </w:pPr>
            <w:r>
              <w:rPr>
                <w:rFonts w:ascii="Arial" w:hAnsi="Arial" w:cs="Arial"/>
                <w:b/>
                <w:sz w:val="22"/>
                <w:szCs w:val="22"/>
              </w:rPr>
              <w:t>Financial Management</w:t>
            </w:r>
          </w:p>
        </w:tc>
      </w:tr>
      <w:tr w:rsidRPr="00A406E5" w:rsidR="00B84B5B" w:rsidTr="19ED3947" w14:paraId="08994C3C" w14:textId="77777777">
        <w:tc>
          <w:tcPr>
            <w:tcW w:w="2013" w:type="dxa"/>
            <w:shd w:val="clear" w:color="auto" w:fill="D9D9D9" w:themeFill="background1" w:themeFillShade="D9"/>
            <w:tcMar/>
            <w:vAlign w:val="center"/>
          </w:tcPr>
          <w:p w:rsidRPr="00A406E5" w:rsidR="00B84B5B" w:rsidP="00A51CF2" w:rsidRDefault="00B84B5B" w14:paraId="655845C2" w14:textId="77777777">
            <w:pPr>
              <w:spacing w:before="120" w:after="120"/>
              <w:rPr>
                <w:rFonts w:ascii="Arial" w:hAnsi="Arial" w:cs="Arial"/>
                <w:b/>
                <w:sz w:val="22"/>
                <w:szCs w:val="22"/>
              </w:rPr>
            </w:pPr>
            <w:r w:rsidRPr="00A406E5">
              <w:rPr>
                <w:rFonts w:ascii="Arial" w:hAnsi="Arial" w:cs="Arial"/>
                <w:b/>
                <w:sz w:val="22"/>
                <w:szCs w:val="22"/>
              </w:rPr>
              <w:t>Module code:</w:t>
            </w:r>
          </w:p>
        </w:tc>
        <w:tc>
          <w:tcPr>
            <w:tcW w:w="3373" w:type="dxa"/>
            <w:tcMar/>
            <w:vAlign w:val="center"/>
          </w:tcPr>
          <w:p w:rsidRPr="00A406E5" w:rsidR="00B84B5B" w:rsidP="00A51CF2" w:rsidRDefault="00CA5750" w14:paraId="06791D17" w14:textId="7DD2F21B">
            <w:pPr>
              <w:spacing w:before="120" w:after="120"/>
              <w:rPr>
                <w:rFonts w:ascii="Arial" w:hAnsi="Arial" w:cs="Arial"/>
                <w:b/>
                <w:bCs/>
                <w:sz w:val="22"/>
                <w:szCs w:val="22"/>
              </w:rPr>
            </w:pPr>
            <w:r w:rsidRPr="1A5D6713">
              <w:rPr>
                <w:rFonts w:ascii="Arial" w:hAnsi="Arial" w:cs="Arial"/>
                <w:b/>
                <w:bCs/>
                <w:sz w:val="22"/>
                <w:szCs w:val="22"/>
              </w:rPr>
              <w:t>LCMB7002</w:t>
            </w:r>
          </w:p>
        </w:tc>
        <w:tc>
          <w:tcPr>
            <w:tcW w:w="2268" w:type="dxa"/>
            <w:shd w:val="clear" w:color="auto" w:fill="D9D9D9" w:themeFill="background1" w:themeFillShade="D9"/>
            <w:tcMar/>
            <w:vAlign w:val="center"/>
          </w:tcPr>
          <w:p w:rsidRPr="004D5E9B" w:rsidR="00B84B5B" w:rsidP="00A51CF2" w:rsidRDefault="00B84B5B" w14:paraId="6F5DA743" w14:textId="77777777">
            <w:pPr>
              <w:pStyle w:val="Heading2"/>
              <w:jc w:val="left"/>
              <w:rPr>
                <w:rFonts w:ascii="Arial" w:hAnsi="Arial" w:cs="Arial"/>
                <w:sz w:val="22"/>
                <w:szCs w:val="22"/>
              </w:rPr>
            </w:pPr>
            <w:r w:rsidRPr="1A5D6713">
              <w:rPr>
                <w:rFonts w:ascii="Arial" w:hAnsi="Arial" w:cs="Arial"/>
                <w:sz w:val="22"/>
                <w:szCs w:val="22"/>
              </w:rPr>
              <w:t>Contribution to Overall Module Assessment (%):</w:t>
            </w:r>
          </w:p>
        </w:tc>
        <w:tc>
          <w:tcPr>
            <w:tcW w:w="2268" w:type="dxa"/>
            <w:tcMar/>
            <w:vAlign w:val="center"/>
          </w:tcPr>
          <w:p w:rsidRPr="00A406E5" w:rsidR="00B84B5B" w:rsidP="00A51CF2" w:rsidRDefault="00CA5750" w14:paraId="76E6A01C" w14:textId="54B98101">
            <w:pPr>
              <w:spacing w:before="120" w:after="120"/>
              <w:rPr>
                <w:rFonts w:ascii="Arial" w:hAnsi="Arial" w:cs="Arial"/>
                <w:b/>
                <w:bCs/>
                <w:sz w:val="22"/>
                <w:szCs w:val="22"/>
              </w:rPr>
            </w:pPr>
            <w:r w:rsidRPr="1A5D6713">
              <w:rPr>
                <w:rFonts w:ascii="Arial" w:hAnsi="Arial" w:cs="Arial"/>
                <w:b/>
                <w:bCs/>
                <w:sz w:val="22"/>
                <w:szCs w:val="22"/>
              </w:rPr>
              <w:t>100%</w:t>
            </w:r>
          </w:p>
        </w:tc>
      </w:tr>
      <w:tr w:rsidRPr="00493C4C" w:rsidR="00DB116D" w:rsidTr="19ED3947" w14:paraId="1EEB20EC" w14:textId="77777777">
        <w:tc>
          <w:tcPr>
            <w:tcW w:w="2013" w:type="dxa"/>
            <w:shd w:val="clear" w:color="auto" w:fill="D9D9D9" w:themeFill="background1" w:themeFillShade="D9"/>
            <w:tcMar/>
            <w:vAlign w:val="center"/>
          </w:tcPr>
          <w:p w:rsidRPr="00A406E5" w:rsidR="00DB116D" w:rsidP="00A51CF2" w:rsidRDefault="00DB116D" w14:paraId="7C0E4939" w14:textId="77777777">
            <w:pPr>
              <w:spacing w:before="120" w:after="120"/>
              <w:rPr>
                <w:rFonts w:ascii="Arial" w:hAnsi="Arial" w:cs="Arial"/>
                <w:b/>
                <w:sz w:val="22"/>
                <w:szCs w:val="22"/>
              </w:rPr>
            </w:pPr>
            <w:r w:rsidRPr="00A406E5">
              <w:rPr>
                <w:rFonts w:ascii="Arial" w:hAnsi="Arial" w:cs="Arial"/>
                <w:b/>
                <w:sz w:val="22"/>
                <w:szCs w:val="22"/>
              </w:rPr>
              <w:t>Lecturer:</w:t>
            </w:r>
          </w:p>
        </w:tc>
        <w:tc>
          <w:tcPr>
            <w:tcW w:w="3373" w:type="dxa"/>
            <w:tcMar/>
            <w:vAlign w:val="center"/>
          </w:tcPr>
          <w:p w:rsidR="0048416F" w:rsidP="0048416F" w:rsidRDefault="00FB4BA8" w14:paraId="61227692" w14:textId="0A9B7581">
            <w:pPr>
              <w:spacing w:before="120" w:after="120"/>
              <w:rPr>
                <w:rFonts w:ascii="Arial" w:hAnsi="Arial" w:cs="Arial"/>
                <w:b/>
                <w:bCs/>
                <w:sz w:val="22"/>
                <w:szCs w:val="22"/>
              </w:rPr>
            </w:pPr>
            <w:r w:rsidRPr="1A5D6713">
              <w:rPr>
                <w:rFonts w:ascii="Arial" w:hAnsi="Arial" w:cs="Arial"/>
                <w:b/>
                <w:bCs/>
                <w:sz w:val="22"/>
                <w:szCs w:val="22"/>
              </w:rPr>
              <w:t>Shengfeng Mei</w:t>
            </w:r>
            <w:r w:rsidR="00264DD8">
              <w:rPr>
                <w:rFonts w:ascii="Arial" w:hAnsi="Arial" w:cs="Arial"/>
                <w:b/>
                <w:bCs/>
                <w:sz w:val="22"/>
                <w:szCs w:val="22"/>
              </w:rPr>
              <w:t xml:space="preserve"> (London)</w:t>
            </w:r>
          </w:p>
          <w:p w:rsidRPr="00A406E5" w:rsidR="0059742B" w:rsidP="0048416F" w:rsidRDefault="0059742B" w14:paraId="4B1C0F16" w14:textId="4CBBC850">
            <w:pPr>
              <w:spacing w:before="120" w:after="120"/>
              <w:rPr>
                <w:rFonts w:ascii="Arial" w:hAnsi="Arial" w:cs="Arial"/>
                <w:b/>
                <w:bCs/>
                <w:sz w:val="22"/>
                <w:szCs w:val="22"/>
              </w:rPr>
            </w:pPr>
            <w:r w:rsidRPr="1A5D6713">
              <w:rPr>
                <w:rFonts w:ascii="Arial" w:hAnsi="Arial" w:cs="Arial"/>
                <w:b/>
                <w:bCs/>
                <w:sz w:val="22"/>
                <w:szCs w:val="22"/>
              </w:rPr>
              <w:t>Patrick Yeboah</w:t>
            </w:r>
            <w:r w:rsidR="00264DD8">
              <w:rPr>
                <w:rFonts w:ascii="Arial" w:hAnsi="Arial" w:cs="Arial"/>
                <w:b/>
                <w:bCs/>
                <w:sz w:val="22"/>
                <w:szCs w:val="22"/>
              </w:rPr>
              <w:t xml:space="preserve"> (Birmingham)</w:t>
            </w:r>
          </w:p>
        </w:tc>
        <w:tc>
          <w:tcPr>
            <w:tcW w:w="2268" w:type="dxa"/>
            <w:shd w:val="clear" w:color="auto" w:fill="D9D9D9" w:themeFill="background1" w:themeFillShade="D9"/>
            <w:tcMar/>
            <w:vAlign w:val="center"/>
          </w:tcPr>
          <w:p w:rsidRPr="00A406E5" w:rsidR="00DB116D" w:rsidP="00A51CF2" w:rsidRDefault="00DB116D" w14:paraId="0E7B90BE" w14:textId="77777777">
            <w:pPr>
              <w:spacing w:before="120" w:after="120"/>
              <w:rPr>
                <w:rFonts w:ascii="Arial" w:hAnsi="Arial" w:cs="Arial"/>
                <w:b/>
                <w:bCs/>
                <w:sz w:val="22"/>
                <w:szCs w:val="22"/>
              </w:rPr>
            </w:pPr>
            <w:r w:rsidRPr="1A5D6713">
              <w:rPr>
                <w:rFonts w:ascii="Arial" w:hAnsi="Arial" w:cs="Arial"/>
                <w:b/>
                <w:bCs/>
                <w:sz w:val="22"/>
                <w:szCs w:val="22"/>
              </w:rPr>
              <w:t>Internal Verifier:</w:t>
            </w:r>
          </w:p>
        </w:tc>
        <w:tc>
          <w:tcPr>
            <w:tcW w:w="2268" w:type="dxa"/>
            <w:tcMar/>
            <w:vAlign w:val="center"/>
          </w:tcPr>
          <w:p w:rsidR="0048416F" w:rsidP="00A51CF2" w:rsidRDefault="00FB4BA8" w14:paraId="561CE450" w14:textId="77777777">
            <w:pPr>
              <w:spacing w:before="120" w:after="120"/>
              <w:rPr>
                <w:rFonts w:ascii="Arial" w:hAnsi="Arial" w:cs="Arial"/>
                <w:b/>
                <w:bCs/>
                <w:sz w:val="22"/>
                <w:szCs w:val="22"/>
              </w:rPr>
            </w:pPr>
            <w:r w:rsidRPr="1A5D6713">
              <w:rPr>
                <w:rFonts w:ascii="Arial" w:hAnsi="Arial" w:cs="Arial"/>
                <w:b/>
                <w:bCs/>
                <w:sz w:val="22"/>
                <w:szCs w:val="22"/>
              </w:rPr>
              <w:t>Vasi</w:t>
            </w:r>
            <w:r w:rsidRPr="1A5D6713" w:rsidR="00493C4C">
              <w:rPr>
                <w:rFonts w:ascii="Arial" w:hAnsi="Arial" w:cs="Arial"/>
                <w:b/>
                <w:bCs/>
                <w:sz w:val="22"/>
                <w:szCs w:val="22"/>
              </w:rPr>
              <w:t>lios Tavlaridis</w:t>
            </w:r>
          </w:p>
          <w:p w:rsidRPr="00493C4C" w:rsidR="00DB116D" w:rsidP="00A51CF2" w:rsidRDefault="00493C4C" w14:paraId="356C8305" w14:textId="21A1C55A">
            <w:pPr>
              <w:spacing w:before="120" w:after="120"/>
              <w:rPr>
                <w:rFonts w:ascii="Arial" w:hAnsi="Arial" w:cs="Arial"/>
                <w:b/>
                <w:bCs/>
                <w:sz w:val="22"/>
                <w:szCs w:val="22"/>
              </w:rPr>
            </w:pPr>
            <w:r w:rsidRPr="1A5D6713">
              <w:rPr>
                <w:rFonts w:ascii="Arial" w:hAnsi="Arial" w:cs="Arial"/>
                <w:b/>
                <w:bCs/>
                <w:sz w:val="22"/>
                <w:szCs w:val="22"/>
              </w:rPr>
              <w:t>Hoang Nguyen</w:t>
            </w:r>
          </w:p>
        </w:tc>
      </w:tr>
      <w:tr w:rsidRPr="00A406E5" w:rsidR="00DB116D" w:rsidTr="19ED3947" w14:paraId="0B207E43" w14:textId="77777777">
        <w:tc>
          <w:tcPr>
            <w:tcW w:w="2013" w:type="dxa"/>
            <w:shd w:val="clear" w:color="auto" w:fill="D9D9D9" w:themeFill="background1" w:themeFillShade="D9"/>
            <w:tcMar/>
            <w:vAlign w:val="center"/>
          </w:tcPr>
          <w:p w:rsidRPr="00A406E5" w:rsidR="00DB116D" w:rsidP="00A51CF2" w:rsidRDefault="00DB116D" w14:paraId="3D5AC9DD"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373" w:type="dxa"/>
            <w:tcMar/>
            <w:vAlign w:val="center"/>
          </w:tcPr>
          <w:p w:rsidRPr="00A406E5" w:rsidR="00DB116D" w:rsidP="00A51CF2" w:rsidRDefault="00453988" w14:paraId="5EFEEBBD" w14:textId="126B48E6">
            <w:pPr>
              <w:spacing w:before="120" w:after="120"/>
              <w:rPr>
                <w:rFonts w:ascii="Arial" w:hAnsi="Arial" w:cs="Arial"/>
                <w:b/>
                <w:bCs/>
                <w:sz w:val="22"/>
                <w:szCs w:val="22"/>
              </w:rPr>
            </w:pPr>
            <w:r w:rsidRPr="1A5D6713">
              <w:rPr>
                <w:rFonts w:ascii="Arial" w:hAnsi="Arial" w:cs="Arial"/>
                <w:b/>
                <w:bCs/>
                <w:sz w:val="22"/>
                <w:szCs w:val="22"/>
              </w:rPr>
              <w:t>Assessment component: Financial performance and management</w:t>
            </w:r>
          </w:p>
        </w:tc>
        <w:tc>
          <w:tcPr>
            <w:tcW w:w="2268" w:type="dxa"/>
            <w:shd w:val="clear" w:color="auto" w:fill="D9D9D9" w:themeFill="background1" w:themeFillShade="D9"/>
            <w:tcMar/>
            <w:vAlign w:val="center"/>
          </w:tcPr>
          <w:p w:rsidRPr="00A406E5" w:rsidR="00DB116D" w:rsidP="00A51CF2" w:rsidRDefault="004D5E9B" w14:paraId="74A6A44C" w14:textId="77777777">
            <w:pPr>
              <w:spacing w:before="120" w:after="120"/>
              <w:rPr>
                <w:rFonts w:ascii="Arial" w:hAnsi="Arial" w:cs="Arial"/>
                <w:b/>
                <w:bCs/>
                <w:sz w:val="22"/>
                <w:szCs w:val="22"/>
              </w:rPr>
            </w:pPr>
            <w:r w:rsidRPr="1A5D6713">
              <w:rPr>
                <w:rFonts w:ascii="Arial" w:hAnsi="Arial" w:cs="Arial"/>
                <w:b/>
                <w:bCs/>
                <w:sz w:val="22"/>
                <w:szCs w:val="22"/>
              </w:rPr>
              <w:t>Word count (or equivalent):</w:t>
            </w:r>
          </w:p>
        </w:tc>
        <w:tc>
          <w:tcPr>
            <w:tcW w:w="2268" w:type="dxa"/>
            <w:tcMar/>
            <w:vAlign w:val="center"/>
          </w:tcPr>
          <w:p w:rsidRPr="00A406E5" w:rsidR="00DB116D" w:rsidP="00A51CF2" w:rsidRDefault="00453988" w14:paraId="37F9F45E" w14:textId="79D95957">
            <w:pPr>
              <w:spacing w:before="120" w:after="120"/>
              <w:rPr>
                <w:rFonts w:ascii="Arial" w:hAnsi="Arial" w:cs="Arial"/>
                <w:b/>
                <w:bCs/>
                <w:sz w:val="22"/>
                <w:szCs w:val="22"/>
              </w:rPr>
            </w:pPr>
            <w:r w:rsidRPr="1A5D6713">
              <w:rPr>
                <w:rFonts w:ascii="Arial" w:hAnsi="Arial" w:cs="Arial"/>
                <w:b/>
                <w:bCs/>
                <w:sz w:val="22"/>
                <w:szCs w:val="22"/>
              </w:rPr>
              <w:t>5,000 (± 10%)</w:t>
            </w:r>
          </w:p>
        </w:tc>
      </w:tr>
      <w:tr w:rsidRPr="00A406E5" w:rsidR="00B84B5B" w:rsidTr="19ED3947" w14:paraId="54976140" w14:textId="77777777">
        <w:tc>
          <w:tcPr>
            <w:tcW w:w="2013" w:type="dxa"/>
            <w:shd w:val="clear" w:color="auto" w:fill="D9D9D9" w:themeFill="background1" w:themeFillShade="D9"/>
            <w:tcMar/>
            <w:vAlign w:val="center"/>
          </w:tcPr>
          <w:p w:rsidRPr="00A406E5" w:rsidR="00B84B5B" w:rsidP="00A51CF2" w:rsidRDefault="00552351" w14:paraId="78988815" w14:textId="77777777">
            <w:pPr>
              <w:spacing w:before="120" w:after="120"/>
              <w:rPr>
                <w:rFonts w:ascii="Arial" w:hAnsi="Arial" w:cs="Arial"/>
                <w:b/>
                <w:sz w:val="22"/>
                <w:szCs w:val="22"/>
              </w:rPr>
            </w:pPr>
            <w:r w:rsidRPr="00A406E5">
              <w:rPr>
                <w:rFonts w:ascii="Arial" w:hAnsi="Arial" w:cs="Arial"/>
                <w:b/>
                <w:sz w:val="22"/>
                <w:szCs w:val="22"/>
              </w:rPr>
              <w:t>Submission deadline:</w:t>
            </w:r>
          </w:p>
        </w:tc>
        <w:tc>
          <w:tcPr>
            <w:tcW w:w="3373" w:type="dxa"/>
            <w:tcMar/>
            <w:vAlign w:val="center"/>
          </w:tcPr>
          <w:p w:rsidRPr="00A406E5" w:rsidR="00B84B5B" w:rsidP="003F3174" w:rsidRDefault="0034652B" w14:paraId="0EA9933B" w14:textId="5D226B78">
            <w:pPr>
              <w:spacing w:before="120" w:after="120"/>
              <w:rPr>
                <w:rFonts w:ascii="Arial" w:hAnsi="Arial" w:cs="Arial"/>
                <w:b w:val="1"/>
                <w:bCs w:val="1"/>
                <w:sz w:val="22"/>
                <w:szCs w:val="22"/>
              </w:rPr>
            </w:pPr>
            <w:r w:rsidRPr="19ED3947" w:rsidR="1933F992">
              <w:rPr>
                <w:rFonts w:ascii="Arial" w:hAnsi="Arial" w:cs="Arial"/>
                <w:b w:val="1"/>
                <w:bCs w:val="1"/>
                <w:color w:val="FF0000"/>
                <w:sz w:val="22"/>
                <w:szCs w:val="22"/>
              </w:rPr>
              <w:t>Friday 31</w:t>
            </w:r>
            <w:r w:rsidRPr="19ED3947" w:rsidR="1933F992">
              <w:rPr>
                <w:rFonts w:ascii="Arial" w:hAnsi="Arial" w:cs="Arial"/>
                <w:b w:val="1"/>
                <w:bCs w:val="1"/>
                <w:color w:val="FF0000"/>
                <w:sz w:val="22"/>
                <w:szCs w:val="22"/>
                <w:vertAlign w:val="superscript"/>
              </w:rPr>
              <w:t>st</w:t>
            </w:r>
            <w:r w:rsidRPr="19ED3947" w:rsidR="1933F992">
              <w:rPr>
                <w:rFonts w:ascii="Arial" w:hAnsi="Arial" w:cs="Arial"/>
                <w:b w:val="1"/>
                <w:bCs w:val="1"/>
                <w:color w:val="FF0000"/>
                <w:sz w:val="22"/>
                <w:szCs w:val="22"/>
              </w:rPr>
              <w:t xml:space="preserve"> </w:t>
            </w:r>
            <w:r w:rsidRPr="19ED3947" w:rsidR="0074628C">
              <w:rPr>
                <w:rFonts w:ascii="Arial" w:hAnsi="Arial" w:cs="Arial"/>
                <w:b w:val="1"/>
                <w:bCs w:val="1"/>
                <w:color w:val="FF0000"/>
                <w:sz w:val="22"/>
                <w:szCs w:val="22"/>
              </w:rPr>
              <w:t>July</w:t>
            </w:r>
            <w:r w:rsidRPr="19ED3947" w:rsidR="00687BE1">
              <w:rPr>
                <w:rFonts w:ascii="Arial" w:hAnsi="Arial" w:cs="Arial"/>
                <w:b w:val="1"/>
                <w:bCs w:val="1"/>
                <w:color w:val="FF0000"/>
                <w:sz w:val="22"/>
                <w:szCs w:val="22"/>
              </w:rPr>
              <w:t xml:space="preserve"> </w:t>
            </w:r>
            <w:r w:rsidRPr="19ED3947" w:rsidR="00AD7739">
              <w:rPr>
                <w:rFonts w:ascii="Arial" w:hAnsi="Arial" w:cs="Arial"/>
                <w:b w:val="1"/>
                <w:bCs w:val="1"/>
                <w:color w:val="FF0000"/>
                <w:sz w:val="22"/>
                <w:szCs w:val="22"/>
              </w:rPr>
              <w:t xml:space="preserve">2026 </w:t>
            </w:r>
            <w:r w:rsidRPr="19ED3947" w:rsidR="003F3174">
              <w:rPr>
                <w:rFonts w:ascii="Arial" w:hAnsi="Arial" w:cs="Arial"/>
                <w:b w:val="1"/>
                <w:bCs w:val="1"/>
                <w:color w:val="FF0000"/>
                <w:sz w:val="22"/>
                <w:szCs w:val="22"/>
              </w:rPr>
              <w:t>by 2pm</w:t>
            </w:r>
          </w:p>
        </w:tc>
        <w:tc>
          <w:tcPr>
            <w:tcW w:w="2268" w:type="dxa"/>
            <w:shd w:val="clear" w:color="auto" w:fill="D9D9D9" w:themeFill="background1" w:themeFillShade="D9"/>
            <w:tcMar/>
            <w:vAlign w:val="center"/>
          </w:tcPr>
          <w:p w:rsidRPr="00A406E5" w:rsidR="00B84B5B" w:rsidP="00A51CF2" w:rsidRDefault="00552351" w14:paraId="1A81ECD1" w14:textId="77777777">
            <w:pPr>
              <w:spacing w:before="120" w:after="120"/>
              <w:rPr>
                <w:rFonts w:ascii="Arial" w:hAnsi="Arial" w:cs="Arial"/>
                <w:b/>
                <w:bCs/>
                <w:sz w:val="22"/>
                <w:szCs w:val="22"/>
              </w:rPr>
            </w:pPr>
            <w:r w:rsidRPr="1A5D6713">
              <w:rPr>
                <w:rFonts w:ascii="Arial" w:hAnsi="Arial" w:cs="Arial"/>
                <w:b/>
                <w:bCs/>
                <w:sz w:val="22"/>
                <w:szCs w:val="22"/>
              </w:rPr>
              <w:t>Return date of provisional marks &amp; written feedback:</w:t>
            </w:r>
          </w:p>
        </w:tc>
        <w:tc>
          <w:tcPr>
            <w:tcW w:w="2268" w:type="dxa"/>
            <w:tcMar/>
            <w:vAlign w:val="center"/>
          </w:tcPr>
          <w:p w:rsidRPr="00A406E5" w:rsidR="00B84B5B" w:rsidP="00A51CF2" w:rsidRDefault="00B27325" w14:paraId="0566D21D" w14:textId="02F5FA5A">
            <w:pPr>
              <w:spacing w:before="120" w:after="120"/>
              <w:rPr>
                <w:rFonts w:ascii="Arial" w:hAnsi="Arial" w:cs="Arial"/>
                <w:b w:val="1"/>
                <w:bCs w:val="1"/>
                <w:sz w:val="22"/>
                <w:szCs w:val="22"/>
              </w:rPr>
            </w:pPr>
            <w:r w:rsidRPr="19ED3947" w:rsidR="55EF4EAD">
              <w:rPr>
                <w:rFonts w:ascii="Arial" w:hAnsi="Arial" w:cs="Arial"/>
                <w:b w:val="1"/>
                <w:bCs w:val="1"/>
                <w:color w:val="FF0000"/>
                <w:sz w:val="22"/>
                <w:szCs w:val="22"/>
              </w:rPr>
              <w:t>3</w:t>
            </w:r>
            <w:r w:rsidRPr="19ED3947" w:rsidR="00B27325">
              <w:rPr>
                <w:rFonts w:ascii="Arial" w:hAnsi="Arial" w:cs="Arial"/>
                <w:b w:val="1"/>
                <w:bCs w:val="1"/>
                <w:color w:val="FF0000"/>
                <w:sz w:val="22"/>
                <w:szCs w:val="22"/>
              </w:rPr>
              <w:t>1</w:t>
            </w:r>
            <w:r w:rsidRPr="19ED3947" w:rsidR="00B27325">
              <w:rPr>
                <w:rFonts w:ascii="Arial" w:hAnsi="Arial" w:cs="Arial"/>
                <w:b w:val="1"/>
                <w:bCs w:val="1"/>
                <w:color w:val="FF0000"/>
                <w:sz w:val="22"/>
                <w:szCs w:val="22"/>
                <w:vertAlign w:val="superscript"/>
              </w:rPr>
              <w:t>st</w:t>
            </w:r>
            <w:r w:rsidRPr="19ED3947" w:rsidR="00B27325">
              <w:rPr>
                <w:rFonts w:ascii="Arial" w:hAnsi="Arial" w:cs="Arial"/>
                <w:b w:val="1"/>
                <w:bCs w:val="1"/>
                <w:color w:val="FF0000"/>
                <w:sz w:val="22"/>
                <w:szCs w:val="22"/>
              </w:rPr>
              <w:t xml:space="preserve"> August 2026</w:t>
            </w:r>
          </w:p>
        </w:tc>
      </w:tr>
      <w:tr w:rsidRPr="00A406E5" w:rsidR="00152E9D" w:rsidTr="19ED3947" w14:paraId="7595FDBF" w14:textId="77777777">
        <w:tc>
          <w:tcPr>
            <w:tcW w:w="2013" w:type="dxa"/>
            <w:shd w:val="clear" w:color="auto" w:fill="D9D9D9" w:themeFill="background1" w:themeFillShade="D9"/>
            <w:tcMar/>
            <w:vAlign w:val="center"/>
          </w:tcPr>
          <w:p w:rsidRPr="00A406E5" w:rsidR="00152E9D" w:rsidP="00A51CF2" w:rsidRDefault="00A406E5" w14:paraId="4E7AAF5D"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09" w:type="dxa"/>
            <w:gridSpan w:val="3"/>
            <w:tcMar/>
            <w:vAlign w:val="center"/>
          </w:tcPr>
          <w:p w:rsidRPr="00A406E5" w:rsidR="00A406E5" w:rsidP="00A51CF2"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A51CF2" w:rsidRDefault="00A406E5" w14:paraId="2F844013" w14:textId="7777777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A51CF2" w:rsidRDefault="00A406E5" w14:paraId="3FA979E3" w14:textId="77777777">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A51CF2" w:rsidRDefault="001453D6" w14:paraId="51726944" w14:textId="2CB3779F">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A51CF2" w:rsidRDefault="001453D6" w14:paraId="7F9AED7E" w14:textId="2D3D3756">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9ED3947" w14:paraId="5C46E9DB" w14:textId="77777777">
        <w:tc>
          <w:tcPr>
            <w:tcW w:w="2013" w:type="dxa"/>
            <w:shd w:val="clear" w:color="auto" w:fill="D9D9D9" w:themeFill="background1" w:themeFillShade="D9"/>
            <w:tcMar/>
            <w:vAlign w:val="center"/>
          </w:tcPr>
          <w:p w:rsidRPr="00A406E5" w:rsidR="00A406E5" w:rsidP="00A51CF2"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09" w:type="dxa"/>
            <w:gridSpan w:val="3"/>
            <w:tcMar/>
            <w:vAlign w:val="center"/>
          </w:tcPr>
          <w:p w:rsidRPr="00A406E5" w:rsidR="00A406E5" w:rsidP="00A51CF2" w:rsidRDefault="00A406E5" w14:paraId="75947B30" w14:textId="7777777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2786557F" w14:textId="77777777">
      <w:pPr>
        <w:rPr>
          <w:rFonts w:ascii="Arial" w:hAnsi="Arial" w:cs="Arial"/>
          <w:sz w:val="32"/>
        </w:rPr>
      </w:pPr>
    </w:p>
    <w:p w:rsidR="00152E9D" w:rsidP="00DB116D" w:rsidRDefault="00152E9D" w14:paraId="4C731B86" w14:textId="77777777">
      <w:pPr>
        <w:rPr>
          <w:rFonts w:ascii="Arial" w:hAnsi="Arial" w:cs="Arial"/>
          <w:sz w:val="32"/>
        </w:rPr>
      </w:pPr>
    </w:p>
    <w:p w:rsidR="00264DD8" w:rsidP="00DB116D" w:rsidRDefault="00264DD8" w14:paraId="2C412D44" w14:textId="77777777">
      <w:pPr>
        <w:rPr>
          <w:rFonts w:ascii="Arial" w:hAnsi="Arial" w:cs="Arial"/>
          <w:sz w:val="32"/>
        </w:rPr>
      </w:pPr>
    </w:p>
    <w:p w:rsidR="00264DD8" w:rsidP="00DB116D" w:rsidRDefault="00264DD8" w14:paraId="49F7EFFE" w14:textId="77777777">
      <w:pPr>
        <w:rPr>
          <w:rFonts w:ascii="Arial" w:hAnsi="Arial" w:cs="Arial"/>
          <w:sz w:val="32"/>
        </w:rPr>
      </w:pPr>
    </w:p>
    <w:p w:rsidRPr="00A406E5" w:rsidR="00264DD8" w:rsidP="00DB116D" w:rsidRDefault="00264DD8" w14:paraId="7C97A5A0"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8300AF" w:rsidRDefault="00C01A3F" w14:paraId="7CC64AAF" w14:textId="17AADCDF">
            <w:pPr>
              <w:rPr>
                <w:rFonts w:ascii="Arial" w:hAnsi="Arial" w:cs="Arial"/>
                <w:sz w:val="22"/>
                <w:szCs w:val="22"/>
              </w:rPr>
            </w:pPr>
            <w:r w:rsidRPr="00A406E5">
              <w:rPr>
                <w:rFonts w:ascii="Arial" w:hAnsi="Arial" w:cs="Arial"/>
                <w:b/>
                <w:sz w:val="22"/>
                <w:szCs w:val="22"/>
              </w:rPr>
              <w:t>Module Learning Outcomes (from module syllabus)</w:t>
            </w:r>
          </w:p>
        </w:tc>
      </w:tr>
      <w:tr w:rsidRPr="00A406E5" w:rsidR="00C01A3F" w:rsidTr="00A406E5" w14:paraId="594FBA0B" w14:textId="77777777">
        <w:tc>
          <w:tcPr>
            <w:tcW w:w="9747" w:type="dxa"/>
          </w:tcPr>
          <w:p w:rsidR="00C01A3F" w:rsidP="00186061" w:rsidRDefault="00633213" w14:paraId="5AD9AE24" w14:textId="3E4C3B59">
            <w:pPr>
              <w:spacing w:line="360" w:lineRule="auto"/>
              <w:rPr>
                <w:rFonts w:ascii="Arial" w:hAnsi="Arial" w:cs="Arial"/>
                <w:sz w:val="22"/>
                <w:szCs w:val="22"/>
              </w:rPr>
            </w:pPr>
            <w:r w:rsidRPr="00633213">
              <w:rPr>
                <w:rFonts w:ascii="Arial" w:hAnsi="Arial" w:cs="Arial"/>
                <w:sz w:val="22"/>
                <w:szCs w:val="22"/>
              </w:rPr>
              <w:lastRenderedPageBreak/>
              <w:t>Upon the successful completion of this module, the student should be able to demonstrate the ability to:</w:t>
            </w:r>
          </w:p>
          <w:p w:rsidRPr="0046180A" w:rsidR="00633213" w:rsidP="006C5D7C" w:rsidRDefault="0046180A" w14:paraId="43462A38" w14:textId="448B2848">
            <w:pPr>
              <w:pStyle w:val="ListParagraph"/>
              <w:numPr>
                <w:ilvl w:val="0"/>
                <w:numId w:val="7"/>
              </w:numPr>
              <w:spacing w:line="360" w:lineRule="auto"/>
              <w:rPr>
                <w:rFonts w:ascii="Arial" w:hAnsi="Arial" w:cs="Arial"/>
                <w:sz w:val="22"/>
                <w:szCs w:val="22"/>
              </w:rPr>
            </w:pPr>
            <w:r w:rsidRPr="0046180A">
              <w:rPr>
                <w:rFonts w:ascii="Arial" w:hAnsi="Arial" w:cs="Arial"/>
                <w:sz w:val="22"/>
                <w:szCs w:val="22"/>
              </w:rPr>
              <w:t xml:space="preserve">apply and evaluate a variety of financial assessment techniques for application to a case </w:t>
            </w:r>
            <w:proofErr w:type="gramStart"/>
            <w:r w:rsidRPr="0046180A">
              <w:rPr>
                <w:rFonts w:ascii="Arial" w:hAnsi="Arial" w:cs="Arial"/>
                <w:sz w:val="22"/>
                <w:szCs w:val="22"/>
              </w:rPr>
              <w:t>study;</w:t>
            </w:r>
            <w:proofErr w:type="gramEnd"/>
          </w:p>
          <w:p w:rsidR="00C01A3F" w:rsidP="006C5D7C" w:rsidRDefault="0046180A" w14:paraId="48ACC759" w14:textId="77777777">
            <w:pPr>
              <w:pStyle w:val="ListParagraph"/>
              <w:numPr>
                <w:ilvl w:val="0"/>
                <w:numId w:val="7"/>
              </w:numPr>
              <w:spacing w:line="360" w:lineRule="auto"/>
              <w:rPr>
                <w:rFonts w:ascii="Arial" w:hAnsi="Arial" w:cs="Arial"/>
                <w:sz w:val="22"/>
                <w:szCs w:val="22"/>
              </w:rPr>
            </w:pPr>
            <w:r w:rsidRPr="0046180A">
              <w:rPr>
                <w:rFonts w:ascii="Arial" w:hAnsi="Arial" w:cs="Arial"/>
                <w:sz w:val="22"/>
                <w:szCs w:val="22"/>
              </w:rPr>
              <w:t>evaluate and critically discuss various issues and theoretical frameworks used in the management and control of financial resources.</w:t>
            </w:r>
          </w:p>
          <w:p w:rsidRPr="00186061" w:rsidR="00186061" w:rsidP="00186061" w:rsidRDefault="00186061" w14:paraId="244A8151" w14:textId="73792F36">
            <w:pPr>
              <w:ind w:left="360"/>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007416A6" w:rsidP="005969E2" w:rsidRDefault="007416A6" w14:paraId="2E452432" w14:textId="77777777">
      <w:pPr>
        <w:jc w:val="both"/>
        <w:rPr>
          <w:rFonts w:ascii="Arial" w:hAnsi="Arial" w:cs="Arial"/>
          <w:sz w:val="22"/>
          <w:szCs w:val="22"/>
        </w:rPr>
      </w:pPr>
    </w:p>
    <w:p w:rsidR="007416A6" w:rsidP="007416A6" w:rsidRDefault="007416A6" w14:paraId="31670AA9" w14:textId="5983EC12">
      <w:pPr>
        <w:pStyle w:val="Heading1"/>
        <w:ind w:left="284" w:right="389"/>
      </w:pPr>
      <w:r>
        <w:t>TASK DESCRIPTION</w:t>
      </w:r>
    </w:p>
    <w:p w:rsidR="007416A6" w:rsidP="005969E2" w:rsidRDefault="007416A6" w14:paraId="02816A15" w14:textId="77777777">
      <w:pPr>
        <w:jc w:val="both"/>
        <w:rPr>
          <w:rFonts w:ascii="Arial" w:hAnsi="Arial" w:cs="Arial"/>
          <w:sz w:val="22"/>
          <w:szCs w:val="22"/>
        </w:rPr>
      </w:pPr>
    </w:p>
    <w:p w:rsidRPr="00741999" w:rsidR="00FE5499" w:rsidP="00186061" w:rsidRDefault="00FE5499" w14:paraId="1558575D" w14:textId="77777777">
      <w:pPr>
        <w:spacing w:line="360" w:lineRule="auto"/>
        <w:ind w:left="284"/>
        <w:rPr>
          <w:rFonts w:ascii="Arial" w:hAnsi="Arial" w:cs="Arial"/>
          <w:sz w:val="24"/>
          <w:szCs w:val="24"/>
          <w:u w:val="single"/>
        </w:rPr>
      </w:pPr>
      <w:r w:rsidRPr="00741999">
        <w:rPr>
          <w:rFonts w:ascii="Arial" w:hAnsi="Arial" w:cs="Arial"/>
          <w:b/>
          <w:bCs/>
          <w:sz w:val="24"/>
          <w:szCs w:val="24"/>
          <w:u w:val="single"/>
          <w:lang w:val="en-US"/>
        </w:rPr>
        <w:t>Scenario:</w:t>
      </w:r>
      <w:r w:rsidRPr="00741999">
        <w:rPr>
          <w:rFonts w:ascii="Arial" w:hAnsi="Arial" w:cs="Arial"/>
          <w:sz w:val="24"/>
          <w:szCs w:val="24"/>
          <w:u w:val="single"/>
        </w:rPr>
        <w:t> </w:t>
      </w:r>
    </w:p>
    <w:p w:rsidRPr="00250DF8" w:rsidR="00FE5499" w:rsidP="00186061" w:rsidRDefault="00FE5499" w14:paraId="791C52DD" w14:textId="73DC6E5D">
      <w:pPr>
        <w:spacing w:line="360" w:lineRule="auto"/>
        <w:ind w:left="284"/>
        <w:rPr>
          <w:rFonts w:ascii="Arial" w:hAnsi="Arial" w:cs="Arial"/>
          <w:sz w:val="22"/>
          <w:szCs w:val="22"/>
          <w:lang w:val="en-US"/>
        </w:rPr>
      </w:pPr>
      <w:r w:rsidRPr="6C3A0363">
        <w:rPr>
          <w:rFonts w:ascii="Arial" w:hAnsi="Arial" w:cs="Arial"/>
          <w:sz w:val="22"/>
          <w:szCs w:val="22"/>
          <w:lang w:val="en-US"/>
        </w:rPr>
        <w:t xml:space="preserve">You have been appointed as the </w:t>
      </w:r>
      <w:r w:rsidRPr="6C3A0363">
        <w:rPr>
          <w:rFonts w:ascii="Arial" w:hAnsi="Arial" w:cs="Arial"/>
          <w:b/>
          <w:bCs/>
          <w:sz w:val="22"/>
          <w:szCs w:val="22"/>
          <w:lang w:val="en-US"/>
        </w:rPr>
        <w:t>Chief Financial Officer (CFO)</w:t>
      </w:r>
      <w:r w:rsidRPr="6C3A0363">
        <w:rPr>
          <w:rFonts w:ascii="Arial" w:hAnsi="Arial" w:cs="Arial"/>
          <w:sz w:val="22"/>
          <w:szCs w:val="22"/>
          <w:lang w:val="en-US"/>
        </w:rPr>
        <w:t xml:space="preserve"> </w:t>
      </w:r>
      <w:r w:rsidR="00D91D31">
        <w:rPr>
          <w:rFonts w:ascii="Arial" w:hAnsi="Arial" w:cs="Arial"/>
          <w:sz w:val="22"/>
          <w:szCs w:val="22"/>
          <w:lang w:val="en-US"/>
        </w:rPr>
        <w:t xml:space="preserve">of </w:t>
      </w:r>
      <w:r w:rsidRPr="00D91D31" w:rsidR="00D91D31">
        <w:rPr>
          <w:rFonts w:ascii="Arial" w:hAnsi="Arial" w:cs="Arial"/>
          <w:sz w:val="22"/>
          <w:szCs w:val="22"/>
          <w:lang w:val="en-US"/>
        </w:rPr>
        <w:t>a leading public international hospitality corporation</w:t>
      </w:r>
      <w:r w:rsidR="00C03049">
        <w:rPr>
          <w:rFonts w:ascii="Arial" w:hAnsi="Arial" w:cs="Arial"/>
          <w:sz w:val="22"/>
          <w:szCs w:val="22"/>
          <w:lang w:val="en-US"/>
        </w:rPr>
        <w:t xml:space="preserve"> that you have selected</w:t>
      </w:r>
      <w:r w:rsidRPr="00D91D31" w:rsidR="00D91D31">
        <w:rPr>
          <w:rFonts w:ascii="Arial" w:hAnsi="Arial" w:cs="Arial"/>
          <w:sz w:val="22"/>
          <w:szCs w:val="22"/>
          <w:lang w:val="en-US"/>
        </w:rPr>
        <w:t xml:space="preserve"> (for example, Marriott International, Hilton Worldwide, Accor, InterContinental Hotels Group (IHG), or Whitbread PLC).</w:t>
      </w:r>
      <w:r w:rsidRPr="6C3A0363">
        <w:rPr>
          <w:rFonts w:ascii="Arial" w:hAnsi="Arial" w:cs="Arial"/>
          <w:sz w:val="22"/>
          <w:szCs w:val="22"/>
          <w:lang w:val="en-US"/>
        </w:rPr>
        <w:t xml:space="preserve"> </w:t>
      </w:r>
      <w:r w:rsidRPr="000069F9" w:rsidR="003F46A2">
        <w:rPr>
          <w:rFonts w:ascii="Arial" w:hAnsi="Arial" w:cs="Arial"/>
          <w:b/>
          <w:bCs/>
          <w:sz w:val="22"/>
          <w:szCs w:val="22"/>
          <w:lang w:val="en-US"/>
        </w:rPr>
        <w:t xml:space="preserve">The selected company must </w:t>
      </w:r>
      <w:r w:rsidRPr="000069F9" w:rsidR="00492782">
        <w:rPr>
          <w:rFonts w:ascii="Arial" w:hAnsi="Arial" w:cs="Arial"/>
          <w:b/>
          <w:bCs/>
          <w:sz w:val="22"/>
          <w:szCs w:val="22"/>
          <w:lang w:val="en-US"/>
        </w:rPr>
        <w:t>be approved by your lecturer, and it must ha</w:t>
      </w:r>
      <w:r w:rsidR="00B66E0D">
        <w:rPr>
          <w:rFonts w:ascii="Arial" w:hAnsi="Arial" w:cs="Arial"/>
          <w:b/>
          <w:bCs/>
          <w:sz w:val="22"/>
          <w:szCs w:val="22"/>
          <w:lang w:val="en-US"/>
        </w:rPr>
        <w:t>ve</w:t>
      </w:r>
      <w:r w:rsidRPr="000069F9" w:rsidR="003F46A2">
        <w:rPr>
          <w:rFonts w:ascii="Arial" w:hAnsi="Arial" w:cs="Arial"/>
          <w:b/>
          <w:bCs/>
          <w:sz w:val="22"/>
          <w:szCs w:val="22"/>
          <w:lang w:val="en-US"/>
        </w:rPr>
        <w:t xml:space="preserve"> an official website which could be accessed.</w:t>
      </w:r>
      <w:r w:rsidRPr="000069F9" w:rsidR="003F46A2">
        <w:rPr>
          <w:rFonts w:ascii="Arial" w:hAnsi="Arial" w:cs="Arial"/>
          <w:sz w:val="22"/>
          <w:szCs w:val="22"/>
          <w:lang w:val="en-US"/>
        </w:rPr>
        <w:t xml:space="preserve"> </w:t>
      </w:r>
      <w:r w:rsidRPr="000069F9">
        <w:rPr>
          <w:rFonts w:ascii="Arial" w:hAnsi="Arial" w:cs="Arial"/>
          <w:sz w:val="22"/>
          <w:szCs w:val="22"/>
          <w:lang w:val="en-US"/>
        </w:rPr>
        <w:t xml:space="preserve">The Board has tasked you with </w:t>
      </w:r>
      <w:proofErr w:type="spellStart"/>
      <w:r w:rsidRPr="000069F9">
        <w:rPr>
          <w:rFonts w:ascii="Arial" w:hAnsi="Arial" w:cs="Arial"/>
          <w:sz w:val="22"/>
          <w:szCs w:val="22"/>
          <w:lang w:val="en-US"/>
        </w:rPr>
        <w:t>analy</w:t>
      </w:r>
      <w:r w:rsidRPr="000069F9" w:rsidR="3B5B6D8B">
        <w:rPr>
          <w:rFonts w:ascii="Arial" w:hAnsi="Arial" w:cs="Arial"/>
          <w:sz w:val="22"/>
          <w:szCs w:val="22"/>
          <w:lang w:val="en-US"/>
        </w:rPr>
        <w:t>s</w:t>
      </w:r>
      <w:r w:rsidRPr="000069F9">
        <w:rPr>
          <w:rFonts w:ascii="Arial" w:hAnsi="Arial" w:cs="Arial"/>
          <w:sz w:val="22"/>
          <w:szCs w:val="22"/>
          <w:lang w:val="en-US"/>
        </w:rPr>
        <w:t>ing</w:t>
      </w:r>
      <w:proofErr w:type="spellEnd"/>
      <w:r w:rsidRPr="000069F9">
        <w:rPr>
          <w:rFonts w:ascii="Arial" w:hAnsi="Arial" w:cs="Arial"/>
          <w:sz w:val="22"/>
          <w:szCs w:val="22"/>
          <w:lang w:val="en-US"/>
        </w:rPr>
        <w:t xml:space="preserve"> the past five years of financial performance, identifying core </w:t>
      </w:r>
      <w:r w:rsidRPr="6C3A0363">
        <w:rPr>
          <w:rFonts w:ascii="Arial" w:hAnsi="Arial" w:cs="Arial"/>
          <w:sz w:val="22"/>
          <w:szCs w:val="22"/>
          <w:lang w:val="en-US"/>
        </w:rPr>
        <w:t xml:space="preserve">problems, </w:t>
      </w:r>
      <w:r w:rsidR="00976700">
        <w:rPr>
          <w:rFonts w:ascii="Arial" w:hAnsi="Arial" w:cs="Arial"/>
          <w:sz w:val="22"/>
          <w:szCs w:val="22"/>
          <w:lang w:val="en-US"/>
        </w:rPr>
        <w:t xml:space="preserve">and </w:t>
      </w:r>
      <w:r w:rsidRPr="6C3A0363">
        <w:rPr>
          <w:rFonts w:ascii="Arial" w:hAnsi="Arial" w:cs="Arial"/>
          <w:sz w:val="22"/>
          <w:szCs w:val="22"/>
          <w:lang w:val="en-US"/>
        </w:rPr>
        <w:t xml:space="preserve">proposing </w:t>
      </w:r>
      <w:r w:rsidR="00B30460">
        <w:rPr>
          <w:rFonts w:ascii="Arial" w:hAnsi="Arial" w:cs="Arial"/>
          <w:sz w:val="22"/>
          <w:szCs w:val="22"/>
          <w:lang w:val="en-US"/>
        </w:rPr>
        <w:t xml:space="preserve">a </w:t>
      </w:r>
      <w:r w:rsidR="004D6B36">
        <w:rPr>
          <w:rFonts w:ascii="Arial" w:hAnsi="Arial" w:cs="Arial"/>
          <w:sz w:val="22"/>
          <w:szCs w:val="22"/>
          <w:lang w:val="en-US"/>
        </w:rPr>
        <w:t xml:space="preserve">financial </w:t>
      </w:r>
      <w:r w:rsidR="00E175CF">
        <w:rPr>
          <w:rFonts w:ascii="Arial" w:hAnsi="Arial" w:cs="Arial"/>
          <w:sz w:val="22"/>
          <w:szCs w:val="22"/>
          <w:lang w:val="en-US"/>
        </w:rPr>
        <w:t>strategy</w:t>
      </w:r>
      <w:r w:rsidR="000E7F98">
        <w:rPr>
          <w:rFonts w:ascii="Arial" w:hAnsi="Arial" w:cs="Arial"/>
          <w:sz w:val="22"/>
          <w:szCs w:val="22"/>
          <w:lang w:val="en-US"/>
        </w:rPr>
        <w:t>,</w:t>
      </w:r>
      <w:r w:rsidRPr="6C3A0363">
        <w:rPr>
          <w:rFonts w:ascii="Arial" w:hAnsi="Arial" w:cs="Arial"/>
          <w:sz w:val="22"/>
          <w:szCs w:val="22"/>
          <w:lang w:val="en-US"/>
        </w:rPr>
        <w:t xml:space="preserve"> supported by financial evidence.</w:t>
      </w:r>
      <w:r w:rsidR="000E7F98">
        <w:rPr>
          <w:rFonts w:ascii="Arial" w:hAnsi="Arial" w:cs="Arial"/>
          <w:sz w:val="22"/>
          <w:szCs w:val="22"/>
          <w:lang w:val="en-US"/>
        </w:rPr>
        <w:t xml:space="preserve"> Moreover, you need to </w:t>
      </w:r>
      <w:r w:rsidR="00A46E6C">
        <w:rPr>
          <w:rFonts w:ascii="Arial" w:hAnsi="Arial" w:cs="Arial"/>
          <w:sz w:val="22"/>
          <w:szCs w:val="22"/>
          <w:lang w:val="en-US"/>
        </w:rPr>
        <w:t xml:space="preserve">critically </w:t>
      </w:r>
      <w:r w:rsidR="000E7F98">
        <w:rPr>
          <w:rFonts w:ascii="Arial" w:hAnsi="Arial" w:cs="Arial"/>
          <w:sz w:val="22"/>
          <w:szCs w:val="22"/>
          <w:lang w:val="en-US"/>
        </w:rPr>
        <w:t xml:space="preserve">evaluate </w:t>
      </w:r>
      <w:r w:rsidR="00AB178D">
        <w:rPr>
          <w:rFonts w:ascii="Arial" w:hAnsi="Arial" w:cs="Arial"/>
          <w:sz w:val="22"/>
          <w:szCs w:val="22"/>
          <w:lang w:val="en-US"/>
        </w:rPr>
        <w:t xml:space="preserve">several investments </w:t>
      </w:r>
      <w:proofErr w:type="gramStart"/>
      <w:r w:rsidR="00AB178D">
        <w:rPr>
          <w:rFonts w:ascii="Arial" w:hAnsi="Arial" w:cs="Arial"/>
          <w:sz w:val="22"/>
          <w:szCs w:val="22"/>
          <w:lang w:val="en-US"/>
        </w:rPr>
        <w:t>in the near future</w:t>
      </w:r>
      <w:proofErr w:type="gramEnd"/>
      <w:r w:rsidR="00AB178D">
        <w:rPr>
          <w:rFonts w:ascii="Arial" w:hAnsi="Arial" w:cs="Arial"/>
          <w:sz w:val="22"/>
          <w:szCs w:val="22"/>
          <w:lang w:val="en-US"/>
        </w:rPr>
        <w:t>.</w:t>
      </w:r>
    </w:p>
    <w:p w:rsidRPr="00FE5499" w:rsidR="00FE5499" w:rsidP="00186061" w:rsidRDefault="00FE5499" w14:paraId="4EA3DE72" w14:textId="7DE1CAC5">
      <w:pPr>
        <w:spacing w:line="360" w:lineRule="auto"/>
        <w:ind w:left="284"/>
        <w:rPr>
          <w:rFonts w:ascii="Arial" w:hAnsi="Arial" w:cs="Arial"/>
          <w:sz w:val="22"/>
          <w:szCs w:val="22"/>
        </w:rPr>
      </w:pPr>
      <w:r w:rsidRPr="00FE5499">
        <w:rPr>
          <w:rFonts w:ascii="Arial" w:hAnsi="Arial" w:cs="Arial"/>
          <w:sz w:val="22"/>
          <w:szCs w:val="22"/>
          <w:lang w:val="en-US"/>
        </w:rPr>
        <w:t>You must demonstrate mastery in financial evaluation, working capital management, corporate restructuring</w:t>
      </w:r>
      <w:r w:rsidR="00A46E6C">
        <w:rPr>
          <w:rFonts w:ascii="Arial" w:hAnsi="Arial" w:cs="Arial"/>
          <w:sz w:val="22"/>
          <w:szCs w:val="22"/>
          <w:lang w:val="en-US"/>
        </w:rPr>
        <w:t xml:space="preserve">, and </w:t>
      </w:r>
      <w:r w:rsidRPr="00FE5499" w:rsidR="00A46E6C">
        <w:rPr>
          <w:rFonts w:ascii="Arial" w:hAnsi="Arial" w:cs="Arial"/>
          <w:sz w:val="22"/>
          <w:szCs w:val="22"/>
          <w:lang w:val="en-US"/>
        </w:rPr>
        <w:t>investment appraisal</w:t>
      </w:r>
      <w:r w:rsidRPr="00FE5499">
        <w:rPr>
          <w:rFonts w:ascii="Arial" w:hAnsi="Arial" w:cs="Arial"/>
          <w:sz w:val="22"/>
          <w:szCs w:val="22"/>
          <w:lang w:val="en-US"/>
        </w:rPr>
        <w:t>. Your turnaround strategy must be financially viable, globally scalable, and ethically sound.</w:t>
      </w:r>
      <w:r w:rsidRPr="00FE5499">
        <w:rPr>
          <w:rFonts w:ascii="Arial" w:hAnsi="Arial" w:cs="Arial"/>
          <w:sz w:val="22"/>
          <w:szCs w:val="22"/>
        </w:rPr>
        <w:t> </w:t>
      </w:r>
    </w:p>
    <w:p w:rsidRPr="00F657C1" w:rsidR="00D960EA" w:rsidP="00186061" w:rsidRDefault="00D960EA" w14:paraId="7C2BF73E" w14:textId="77777777">
      <w:pPr>
        <w:spacing w:line="360" w:lineRule="auto"/>
        <w:ind w:left="284"/>
        <w:rPr>
          <w:rFonts w:ascii="Arial" w:hAnsi="Arial" w:cs="Arial"/>
          <w:sz w:val="22"/>
          <w:szCs w:val="22"/>
        </w:rPr>
      </w:pPr>
    </w:p>
    <w:p w:rsidRPr="00741999" w:rsidR="00FA688E" w:rsidP="00186061" w:rsidRDefault="00E5220C" w14:paraId="2BFC00AC" w14:textId="186E76EA">
      <w:pPr>
        <w:spacing w:line="360" w:lineRule="auto"/>
        <w:ind w:left="284"/>
        <w:rPr>
          <w:rFonts w:ascii="Arial" w:hAnsi="Arial" w:cs="Arial"/>
          <w:b/>
          <w:bCs/>
          <w:sz w:val="24"/>
          <w:szCs w:val="24"/>
          <w:u w:val="single"/>
        </w:rPr>
      </w:pPr>
      <w:r w:rsidRPr="00741999">
        <w:rPr>
          <w:rFonts w:ascii="Arial" w:hAnsi="Arial" w:cs="Arial"/>
          <w:b/>
          <w:bCs/>
          <w:sz w:val="24"/>
          <w:szCs w:val="24"/>
          <w:u w:val="single"/>
        </w:rPr>
        <w:t>Instructions:</w:t>
      </w:r>
      <w:r w:rsidRPr="003211E4" w:rsidR="00710DF9">
        <w:rPr>
          <w:rFonts w:ascii="Arial" w:hAnsi="Arial" w:cs="Arial"/>
          <w:b/>
          <w:bCs/>
          <w:sz w:val="24"/>
          <w:szCs w:val="24"/>
        </w:rPr>
        <w:t xml:space="preserve"> </w:t>
      </w:r>
      <w:r w:rsidRPr="00710DF9" w:rsidR="00710DF9">
        <w:rPr>
          <w:rFonts w:ascii="Arial" w:hAnsi="Arial" w:cs="Arial"/>
          <w:sz w:val="22"/>
          <w:szCs w:val="22"/>
        </w:rPr>
        <w:t>address the following requirements:</w:t>
      </w:r>
    </w:p>
    <w:p w:rsidR="00892F1A" w:rsidP="006C5D7C" w:rsidRDefault="00892F1A" w14:paraId="2D229CCD" w14:textId="008C081D">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t>Financial Health Check (</w:t>
      </w:r>
      <w:r w:rsidRPr="008330FB" w:rsidR="00450D8C">
        <w:rPr>
          <w:rFonts w:ascii="Arial" w:hAnsi="Arial" w:cs="Arial"/>
          <w:b/>
          <w:bCs/>
          <w:sz w:val="22"/>
          <w:szCs w:val="22"/>
        </w:rPr>
        <w:t>≈</w:t>
      </w:r>
      <w:r w:rsidRPr="008330FB">
        <w:rPr>
          <w:rFonts w:ascii="Arial" w:hAnsi="Arial" w:cs="Arial"/>
          <w:b/>
          <w:bCs/>
          <w:sz w:val="22"/>
          <w:szCs w:val="22"/>
          <w:lang w:val="en-US"/>
        </w:rPr>
        <w:t>1,</w:t>
      </w:r>
      <w:r w:rsidR="00337427">
        <w:rPr>
          <w:rFonts w:ascii="Arial" w:hAnsi="Arial" w:cs="Arial"/>
          <w:b/>
          <w:bCs/>
          <w:sz w:val="22"/>
          <w:szCs w:val="22"/>
          <w:lang w:val="en-US"/>
        </w:rPr>
        <w:t>4</w:t>
      </w:r>
      <w:r w:rsidRPr="008330FB">
        <w:rPr>
          <w:rFonts w:ascii="Arial" w:hAnsi="Arial" w:cs="Arial"/>
          <w:b/>
          <w:bCs/>
          <w:sz w:val="22"/>
          <w:szCs w:val="22"/>
          <w:lang w:val="en-US"/>
        </w:rPr>
        <w:t>00 words)</w:t>
      </w:r>
      <w:r w:rsidRPr="008330FB">
        <w:rPr>
          <w:rFonts w:ascii="Arial" w:hAnsi="Arial" w:cs="Arial"/>
          <w:sz w:val="22"/>
          <w:szCs w:val="22"/>
        </w:rPr>
        <w:t> </w:t>
      </w:r>
    </w:p>
    <w:p w:rsidRPr="00536A41" w:rsidR="00536A41" w:rsidP="00C27732" w:rsidRDefault="00536A41" w14:paraId="0FBAFC86" w14:textId="32CC91FB">
      <w:pPr>
        <w:numPr>
          <w:ilvl w:val="0"/>
          <w:numId w:val="20"/>
        </w:numPr>
        <w:spacing w:line="360" w:lineRule="auto"/>
        <w:rPr>
          <w:rFonts w:ascii="Arial" w:hAnsi="Arial" w:cs="Arial"/>
          <w:sz w:val="22"/>
          <w:szCs w:val="22"/>
        </w:rPr>
      </w:pPr>
      <w:r w:rsidRPr="00536A41">
        <w:rPr>
          <w:rFonts w:ascii="Arial" w:hAnsi="Arial" w:cs="Arial"/>
          <w:sz w:val="22"/>
          <w:szCs w:val="22"/>
        </w:rPr>
        <w:t>An</w:t>
      </w:r>
      <w:r>
        <w:rPr>
          <w:rFonts w:ascii="Arial" w:hAnsi="Arial" w:cs="Arial"/>
          <w:sz w:val="22"/>
          <w:szCs w:val="22"/>
        </w:rPr>
        <w:t>alyse</w:t>
      </w:r>
      <w:r w:rsidRPr="00536A41">
        <w:rPr>
          <w:rFonts w:ascii="Arial" w:hAnsi="Arial" w:cs="Arial"/>
          <w:sz w:val="22"/>
          <w:szCs w:val="22"/>
        </w:rPr>
        <w:t xml:space="preserve"> the firm’s </w:t>
      </w:r>
      <w:r w:rsidRPr="00536A41">
        <w:rPr>
          <w:rFonts w:ascii="Arial" w:hAnsi="Arial" w:cs="Arial"/>
          <w:b/>
          <w:bCs/>
          <w:sz w:val="22"/>
          <w:szCs w:val="22"/>
        </w:rPr>
        <w:t>financial statements</w:t>
      </w:r>
      <w:r w:rsidRPr="00536A41">
        <w:rPr>
          <w:rFonts w:ascii="Arial" w:hAnsi="Arial" w:cs="Arial"/>
          <w:sz w:val="22"/>
          <w:szCs w:val="22"/>
        </w:rPr>
        <w:t xml:space="preserve"> over the past five years, using information obtained from annual reports and other credible sources.</w:t>
      </w:r>
    </w:p>
    <w:p w:rsidRPr="00892F1A" w:rsidR="00892F1A" w:rsidP="00C27732" w:rsidRDefault="00892F1A" w14:paraId="501CF553" w14:textId="04060704">
      <w:pPr>
        <w:numPr>
          <w:ilvl w:val="0"/>
          <w:numId w:val="20"/>
        </w:numPr>
        <w:spacing w:line="360" w:lineRule="auto"/>
        <w:rPr>
          <w:rFonts w:ascii="Arial" w:hAnsi="Arial" w:cs="Arial"/>
          <w:sz w:val="22"/>
          <w:szCs w:val="22"/>
        </w:rPr>
      </w:pPr>
      <w:r w:rsidRPr="00892F1A">
        <w:rPr>
          <w:rFonts w:ascii="Arial" w:hAnsi="Arial" w:cs="Arial"/>
          <w:sz w:val="22"/>
          <w:szCs w:val="22"/>
          <w:lang w:val="en-US"/>
        </w:rPr>
        <w:t xml:space="preserve">Perform a </w:t>
      </w:r>
      <w:r w:rsidR="003F3174">
        <w:rPr>
          <w:rFonts w:ascii="Arial" w:hAnsi="Arial" w:cs="Arial"/>
          <w:sz w:val="22"/>
          <w:szCs w:val="22"/>
          <w:lang w:val="en-US"/>
        </w:rPr>
        <w:t>comprehensive</w:t>
      </w:r>
      <w:r w:rsidRPr="00892F1A">
        <w:rPr>
          <w:rFonts w:ascii="Arial" w:hAnsi="Arial" w:cs="Arial"/>
          <w:sz w:val="22"/>
          <w:szCs w:val="22"/>
          <w:lang w:val="en-US"/>
        </w:rPr>
        <w:t xml:space="preserve"> </w:t>
      </w:r>
      <w:r w:rsidRPr="00892F1A">
        <w:rPr>
          <w:rFonts w:ascii="Arial" w:hAnsi="Arial" w:cs="Arial"/>
          <w:b/>
          <w:bCs/>
          <w:sz w:val="22"/>
          <w:szCs w:val="22"/>
          <w:lang w:val="en-US"/>
        </w:rPr>
        <w:t>ratio analysis</w:t>
      </w:r>
      <w:r w:rsidR="00536A41">
        <w:rPr>
          <w:rFonts w:ascii="Arial" w:hAnsi="Arial" w:cs="Arial"/>
          <w:b/>
          <w:bCs/>
          <w:sz w:val="22"/>
          <w:szCs w:val="22"/>
          <w:lang w:val="en-US"/>
        </w:rPr>
        <w:t xml:space="preserve">, </w:t>
      </w:r>
      <w:r w:rsidRPr="00536A41" w:rsidR="00536A41">
        <w:rPr>
          <w:rFonts w:ascii="Arial" w:hAnsi="Arial" w:cs="Arial"/>
          <w:sz w:val="22"/>
          <w:szCs w:val="22"/>
          <w:lang w:val="en-US"/>
        </w:rPr>
        <w:t>covering the key categories</w:t>
      </w:r>
      <w:r w:rsidRPr="00892F1A">
        <w:rPr>
          <w:rFonts w:ascii="Arial" w:hAnsi="Arial" w:cs="Arial"/>
          <w:sz w:val="22"/>
          <w:szCs w:val="22"/>
          <w:lang w:val="en-US"/>
        </w:rPr>
        <w:t xml:space="preserve"> (profitability, liquidity, efficiency, gearing, investment</w:t>
      </w:r>
      <w:r w:rsidR="00312BB3">
        <w:rPr>
          <w:rFonts w:ascii="Arial" w:hAnsi="Arial" w:cs="Arial"/>
          <w:sz w:val="22"/>
          <w:szCs w:val="22"/>
          <w:lang w:val="en-US"/>
        </w:rPr>
        <w:t>,</w:t>
      </w:r>
      <w:r w:rsidR="00227B74">
        <w:rPr>
          <w:rFonts w:ascii="Arial" w:hAnsi="Arial" w:cs="Arial"/>
          <w:sz w:val="22"/>
          <w:szCs w:val="22"/>
          <w:lang w:val="en-US"/>
        </w:rPr>
        <w:t xml:space="preserve"> and</w:t>
      </w:r>
      <w:r w:rsidR="00312BB3">
        <w:rPr>
          <w:rFonts w:ascii="Arial" w:hAnsi="Arial" w:cs="Arial"/>
          <w:sz w:val="22"/>
          <w:szCs w:val="22"/>
          <w:lang w:val="en-US"/>
        </w:rPr>
        <w:t xml:space="preserve"> cash flow</w:t>
      </w:r>
      <w:r w:rsidRPr="00892F1A">
        <w:rPr>
          <w:rFonts w:ascii="Arial" w:hAnsi="Arial" w:cs="Arial"/>
          <w:sz w:val="22"/>
          <w:szCs w:val="22"/>
          <w:lang w:val="en-US"/>
        </w:rPr>
        <w:t>).</w:t>
      </w:r>
      <w:r w:rsidRPr="00892F1A">
        <w:rPr>
          <w:rFonts w:ascii="Arial" w:hAnsi="Arial" w:cs="Arial"/>
          <w:sz w:val="22"/>
          <w:szCs w:val="22"/>
        </w:rPr>
        <w:t> </w:t>
      </w:r>
    </w:p>
    <w:p w:rsidR="00892F1A" w:rsidP="00C27732" w:rsidRDefault="00892F1A" w14:paraId="01FC4D3E" w14:textId="62D66EA6">
      <w:pPr>
        <w:numPr>
          <w:ilvl w:val="0"/>
          <w:numId w:val="20"/>
        </w:numPr>
        <w:spacing w:line="360" w:lineRule="auto"/>
        <w:rPr>
          <w:rFonts w:ascii="Arial" w:hAnsi="Arial" w:cs="Arial"/>
          <w:sz w:val="22"/>
          <w:szCs w:val="22"/>
        </w:rPr>
      </w:pPr>
      <w:r w:rsidRPr="00892F1A">
        <w:rPr>
          <w:rFonts w:ascii="Arial" w:hAnsi="Arial" w:cs="Arial"/>
          <w:sz w:val="22"/>
          <w:szCs w:val="22"/>
          <w:lang w:val="en-US"/>
        </w:rPr>
        <w:t xml:space="preserve">Identify </w:t>
      </w:r>
      <w:r w:rsidR="005D3094">
        <w:rPr>
          <w:rFonts w:ascii="Arial" w:hAnsi="Arial" w:cs="Arial"/>
          <w:sz w:val="22"/>
          <w:szCs w:val="22"/>
          <w:lang w:val="en-US"/>
        </w:rPr>
        <w:t>trend</w:t>
      </w:r>
      <w:r w:rsidR="00272395">
        <w:rPr>
          <w:rFonts w:ascii="Arial" w:hAnsi="Arial" w:cs="Arial"/>
          <w:sz w:val="22"/>
          <w:szCs w:val="22"/>
          <w:lang w:val="en-US"/>
        </w:rPr>
        <w:t>s</w:t>
      </w:r>
      <w:r w:rsidRPr="00892F1A">
        <w:rPr>
          <w:rFonts w:ascii="Arial" w:hAnsi="Arial" w:cs="Arial"/>
          <w:sz w:val="22"/>
          <w:szCs w:val="22"/>
          <w:lang w:val="en-US"/>
        </w:rPr>
        <w:t>,</w:t>
      </w:r>
      <w:r w:rsidR="00272395">
        <w:rPr>
          <w:rFonts w:ascii="Arial" w:hAnsi="Arial" w:cs="Arial"/>
          <w:sz w:val="22"/>
          <w:szCs w:val="22"/>
          <w:lang w:val="en-US"/>
        </w:rPr>
        <w:t xml:space="preserve"> strength</w:t>
      </w:r>
      <w:r w:rsidR="00A34E75">
        <w:rPr>
          <w:rFonts w:ascii="Arial" w:hAnsi="Arial" w:cs="Arial"/>
          <w:sz w:val="22"/>
          <w:szCs w:val="22"/>
          <w:lang w:val="en-US"/>
        </w:rPr>
        <w:t>s</w:t>
      </w:r>
      <w:r w:rsidR="00536A41">
        <w:rPr>
          <w:rFonts w:ascii="Arial" w:hAnsi="Arial" w:cs="Arial"/>
          <w:sz w:val="22"/>
          <w:szCs w:val="22"/>
          <w:lang w:val="en-US"/>
        </w:rPr>
        <w:t>, and potential</w:t>
      </w:r>
      <w:r w:rsidRPr="00892F1A">
        <w:rPr>
          <w:rFonts w:ascii="Arial" w:hAnsi="Arial" w:cs="Arial"/>
          <w:sz w:val="22"/>
          <w:szCs w:val="22"/>
          <w:lang w:val="en-US"/>
        </w:rPr>
        <w:t xml:space="preserve"> threats.</w:t>
      </w:r>
      <w:r w:rsidRPr="00892F1A">
        <w:rPr>
          <w:rFonts w:ascii="Arial" w:hAnsi="Arial" w:cs="Arial"/>
          <w:sz w:val="22"/>
          <w:szCs w:val="22"/>
        </w:rPr>
        <w:t> </w:t>
      </w:r>
    </w:p>
    <w:p w:rsidR="00AA2453" w:rsidP="00C27732" w:rsidRDefault="00AA2453" w14:paraId="34FAD7A8" w14:textId="04D943FC">
      <w:pPr>
        <w:numPr>
          <w:ilvl w:val="0"/>
          <w:numId w:val="20"/>
        </w:numPr>
        <w:spacing w:line="360" w:lineRule="auto"/>
        <w:rPr>
          <w:rFonts w:ascii="Arial" w:hAnsi="Arial" w:cs="Arial"/>
          <w:sz w:val="22"/>
          <w:szCs w:val="22"/>
        </w:rPr>
      </w:pPr>
      <w:r w:rsidRPr="00AA2453">
        <w:rPr>
          <w:rFonts w:ascii="Arial" w:hAnsi="Arial" w:cs="Arial"/>
          <w:sz w:val="22"/>
          <w:szCs w:val="22"/>
        </w:rPr>
        <w:t>Comparison of liquidity ratios with industry benchmarks, assessing how the firm performs relative to sector standards.</w:t>
      </w:r>
    </w:p>
    <w:p w:rsidRPr="008330FB" w:rsidR="00892F1A" w:rsidP="006C5D7C" w:rsidRDefault="00892F1A" w14:paraId="2D6F6D34" w14:textId="257CE269">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t xml:space="preserve">Working Capital Management </w:t>
      </w:r>
      <w:r w:rsidR="00312BB3">
        <w:rPr>
          <w:rFonts w:ascii="Arial" w:hAnsi="Arial" w:cs="Arial"/>
          <w:b/>
          <w:bCs/>
          <w:sz w:val="22"/>
          <w:szCs w:val="22"/>
          <w:lang w:val="en-US"/>
        </w:rPr>
        <w:t xml:space="preserve">Analysis </w:t>
      </w:r>
      <w:r w:rsidRPr="008330FB">
        <w:rPr>
          <w:rFonts w:ascii="Arial" w:hAnsi="Arial" w:cs="Arial"/>
          <w:b/>
          <w:bCs/>
          <w:sz w:val="22"/>
          <w:szCs w:val="22"/>
          <w:lang w:val="en-US"/>
        </w:rPr>
        <w:t>(</w:t>
      </w:r>
      <w:r w:rsidRPr="008330FB" w:rsidR="00450D8C">
        <w:rPr>
          <w:rFonts w:ascii="Arial" w:hAnsi="Arial" w:cs="Arial"/>
          <w:b/>
          <w:bCs/>
          <w:sz w:val="22"/>
          <w:szCs w:val="22"/>
        </w:rPr>
        <w:t>≈</w:t>
      </w:r>
      <w:r w:rsidR="002D0E4A">
        <w:rPr>
          <w:rFonts w:ascii="Arial" w:hAnsi="Arial" w:cs="Arial"/>
          <w:b/>
          <w:bCs/>
          <w:sz w:val="22"/>
          <w:szCs w:val="22"/>
        </w:rPr>
        <w:t>8</w:t>
      </w:r>
      <w:r w:rsidRPr="008330FB">
        <w:rPr>
          <w:rFonts w:ascii="Arial" w:hAnsi="Arial" w:cs="Arial"/>
          <w:b/>
          <w:bCs/>
          <w:sz w:val="22"/>
          <w:szCs w:val="22"/>
          <w:lang w:val="en-US"/>
        </w:rPr>
        <w:t>00 words)</w:t>
      </w:r>
      <w:r w:rsidRPr="008330FB">
        <w:rPr>
          <w:rFonts w:ascii="Arial" w:hAnsi="Arial" w:cs="Arial"/>
          <w:sz w:val="22"/>
          <w:szCs w:val="22"/>
        </w:rPr>
        <w:t> </w:t>
      </w:r>
    </w:p>
    <w:p w:rsidRPr="00892F1A" w:rsidR="00892F1A" w:rsidP="00C27732" w:rsidRDefault="00892F1A" w14:paraId="441E6A4E" w14:textId="77777777">
      <w:pPr>
        <w:numPr>
          <w:ilvl w:val="0"/>
          <w:numId w:val="21"/>
        </w:numPr>
        <w:spacing w:line="360" w:lineRule="auto"/>
        <w:rPr>
          <w:rFonts w:ascii="Arial" w:hAnsi="Arial" w:cs="Arial"/>
          <w:sz w:val="22"/>
          <w:szCs w:val="22"/>
        </w:rPr>
      </w:pPr>
      <w:r w:rsidRPr="00892F1A">
        <w:rPr>
          <w:rFonts w:ascii="Arial" w:hAnsi="Arial" w:cs="Arial"/>
          <w:sz w:val="22"/>
          <w:szCs w:val="22"/>
          <w:lang w:val="en-US"/>
        </w:rPr>
        <w:t xml:space="preserve">Assess the </w:t>
      </w:r>
      <w:r w:rsidRPr="00892F1A">
        <w:rPr>
          <w:rFonts w:ascii="Arial" w:hAnsi="Arial" w:cs="Arial"/>
          <w:b/>
          <w:bCs/>
          <w:sz w:val="22"/>
          <w:szCs w:val="22"/>
          <w:lang w:val="en-US"/>
        </w:rPr>
        <w:t>cash operating cycle</w:t>
      </w:r>
      <w:r w:rsidRPr="00892F1A">
        <w:rPr>
          <w:rFonts w:ascii="Arial" w:hAnsi="Arial" w:cs="Arial"/>
          <w:sz w:val="22"/>
          <w:szCs w:val="22"/>
          <w:lang w:val="en-US"/>
        </w:rPr>
        <w:t>.</w:t>
      </w:r>
      <w:r w:rsidRPr="00892F1A">
        <w:rPr>
          <w:rFonts w:ascii="Arial" w:hAnsi="Arial" w:cs="Arial"/>
          <w:sz w:val="22"/>
          <w:szCs w:val="22"/>
        </w:rPr>
        <w:t> </w:t>
      </w:r>
    </w:p>
    <w:p w:rsidRPr="00892F1A" w:rsidR="00892F1A" w:rsidP="00C27732" w:rsidRDefault="00892F1A" w14:paraId="5DE10DE6" w14:textId="77777777">
      <w:pPr>
        <w:numPr>
          <w:ilvl w:val="0"/>
          <w:numId w:val="21"/>
        </w:numPr>
        <w:spacing w:line="360" w:lineRule="auto"/>
        <w:rPr>
          <w:rFonts w:ascii="Arial" w:hAnsi="Arial" w:cs="Arial"/>
          <w:sz w:val="22"/>
          <w:szCs w:val="22"/>
        </w:rPr>
      </w:pPr>
      <w:r w:rsidRPr="00892F1A">
        <w:rPr>
          <w:rFonts w:ascii="Arial" w:hAnsi="Arial" w:cs="Arial"/>
          <w:sz w:val="22"/>
          <w:szCs w:val="22"/>
          <w:lang w:val="en-US"/>
        </w:rPr>
        <w:t>Recommend strategies to improve liquidity through working capital reforms.</w:t>
      </w:r>
      <w:r w:rsidRPr="00892F1A">
        <w:rPr>
          <w:rFonts w:ascii="Arial" w:hAnsi="Arial" w:cs="Arial"/>
          <w:sz w:val="22"/>
          <w:szCs w:val="22"/>
        </w:rPr>
        <w:t> </w:t>
      </w:r>
    </w:p>
    <w:p w:rsidR="00892F1A" w:rsidP="00C27732" w:rsidRDefault="00892F1A" w14:paraId="1DDF090C" w14:textId="77777777">
      <w:pPr>
        <w:numPr>
          <w:ilvl w:val="0"/>
          <w:numId w:val="21"/>
        </w:numPr>
        <w:spacing w:line="360" w:lineRule="auto"/>
        <w:rPr>
          <w:rFonts w:ascii="Arial" w:hAnsi="Arial" w:cs="Arial"/>
          <w:sz w:val="22"/>
          <w:szCs w:val="22"/>
        </w:rPr>
      </w:pPr>
      <w:r w:rsidRPr="00892F1A">
        <w:rPr>
          <w:rFonts w:ascii="Arial" w:hAnsi="Arial" w:cs="Arial"/>
          <w:sz w:val="22"/>
          <w:szCs w:val="22"/>
          <w:lang w:val="en-US"/>
        </w:rPr>
        <w:t xml:space="preserve">Compare </w:t>
      </w:r>
      <w:r w:rsidRPr="00892F1A">
        <w:rPr>
          <w:rFonts w:ascii="Arial" w:hAnsi="Arial" w:cs="Arial"/>
          <w:b/>
          <w:bCs/>
          <w:sz w:val="22"/>
          <w:szCs w:val="22"/>
          <w:lang w:val="en-US"/>
        </w:rPr>
        <w:t>short-term vs long-term financing</w:t>
      </w:r>
      <w:r w:rsidRPr="00892F1A">
        <w:rPr>
          <w:rFonts w:ascii="Arial" w:hAnsi="Arial" w:cs="Arial"/>
          <w:sz w:val="22"/>
          <w:szCs w:val="22"/>
          <w:lang w:val="en-US"/>
        </w:rPr>
        <w:t xml:space="preserve"> options.</w:t>
      </w:r>
      <w:r w:rsidRPr="00892F1A">
        <w:rPr>
          <w:rFonts w:ascii="Arial" w:hAnsi="Arial" w:cs="Arial"/>
          <w:sz w:val="22"/>
          <w:szCs w:val="22"/>
        </w:rPr>
        <w:t> </w:t>
      </w:r>
    </w:p>
    <w:p w:rsidRPr="008330FB" w:rsidR="000242F7" w:rsidP="006C5D7C" w:rsidRDefault="000242F7" w14:paraId="07989065" w14:textId="700AC5B4">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t>Strategic Financial Restructuring Plan (</w:t>
      </w:r>
      <w:r w:rsidRPr="008330FB">
        <w:rPr>
          <w:rFonts w:ascii="Arial" w:hAnsi="Arial" w:cs="Arial"/>
          <w:b/>
          <w:bCs/>
          <w:sz w:val="22"/>
          <w:szCs w:val="22"/>
        </w:rPr>
        <w:t>≈</w:t>
      </w:r>
      <w:r w:rsidR="002D0E4A">
        <w:rPr>
          <w:rFonts w:ascii="Arial" w:hAnsi="Arial" w:cs="Arial"/>
          <w:b/>
          <w:bCs/>
          <w:sz w:val="22"/>
          <w:szCs w:val="22"/>
        </w:rPr>
        <w:t>8</w:t>
      </w:r>
      <w:r w:rsidR="009E0404">
        <w:rPr>
          <w:rFonts w:ascii="Arial" w:hAnsi="Arial" w:cs="Arial"/>
          <w:b/>
          <w:bCs/>
          <w:sz w:val="22"/>
          <w:szCs w:val="22"/>
          <w:lang w:val="en-US"/>
        </w:rPr>
        <w:t>00</w:t>
      </w:r>
      <w:r w:rsidRPr="008330FB">
        <w:rPr>
          <w:rFonts w:ascii="Arial" w:hAnsi="Arial" w:cs="Arial"/>
          <w:b/>
          <w:bCs/>
          <w:sz w:val="22"/>
          <w:szCs w:val="22"/>
          <w:lang w:val="en-US"/>
        </w:rPr>
        <w:t xml:space="preserve"> words)</w:t>
      </w:r>
      <w:r w:rsidRPr="008330FB">
        <w:rPr>
          <w:rFonts w:ascii="Arial" w:hAnsi="Arial" w:cs="Arial"/>
          <w:sz w:val="22"/>
          <w:szCs w:val="22"/>
        </w:rPr>
        <w:t> </w:t>
      </w:r>
    </w:p>
    <w:p w:rsidRPr="0059644B" w:rsidR="000242F7" w:rsidP="00C27732" w:rsidRDefault="000242F7" w14:paraId="02E8311C" w14:textId="77777777">
      <w:pPr>
        <w:numPr>
          <w:ilvl w:val="0"/>
          <w:numId w:val="22"/>
        </w:numPr>
        <w:spacing w:line="360" w:lineRule="auto"/>
        <w:rPr>
          <w:rFonts w:ascii="Arial" w:hAnsi="Arial" w:cs="Arial"/>
          <w:sz w:val="22"/>
          <w:szCs w:val="22"/>
        </w:rPr>
      </w:pPr>
      <w:r w:rsidRPr="0059644B">
        <w:rPr>
          <w:rFonts w:ascii="Arial" w:hAnsi="Arial" w:cs="Arial"/>
          <w:sz w:val="22"/>
          <w:szCs w:val="22"/>
          <w:lang w:val="en-US"/>
        </w:rPr>
        <w:t>Recommend financial restructuring options (e.g., divestiture, merger, equity injection).</w:t>
      </w:r>
      <w:r w:rsidRPr="0059644B">
        <w:rPr>
          <w:rFonts w:ascii="Arial" w:hAnsi="Arial" w:cs="Arial"/>
          <w:sz w:val="22"/>
          <w:szCs w:val="22"/>
        </w:rPr>
        <w:t> </w:t>
      </w:r>
    </w:p>
    <w:p w:rsidRPr="0059644B" w:rsidR="000242F7" w:rsidP="00C27732" w:rsidRDefault="000242F7" w14:paraId="20B0BE6A" w14:textId="77777777">
      <w:pPr>
        <w:numPr>
          <w:ilvl w:val="0"/>
          <w:numId w:val="22"/>
        </w:numPr>
        <w:spacing w:line="360" w:lineRule="auto"/>
        <w:rPr>
          <w:rFonts w:ascii="Arial" w:hAnsi="Arial" w:cs="Arial"/>
          <w:sz w:val="22"/>
          <w:szCs w:val="22"/>
        </w:rPr>
      </w:pPr>
      <w:r w:rsidRPr="0059644B">
        <w:rPr>
          <w:rFonts w:ascii="Arial" w:hAnsi="Arial" w:cs="Arial"/>
          <w:sz w:val="22"/>
          <w:szCs w:val="22"/>
          <w:lang w:val="en-US"/>
        </w:rPr>
        <w:t>Evaluate impact on shareholder value, debt structure, and operational flexibility.</w:t>
      </w:r>
      <w:r w:rsidRPr="0059644B">
        <w:rPr>
          <w:rFonts w:ascii="Arial" w:hAnsi="Arial" w:cs="Arial"/>
          <w:sz w:val="22"/>
          <w:szCs w:val="22"/>
        </w:rPr>
        <w:t> </w:t>
      </w:r>
    </w:p>
    <w:p w:rsidRPr="00864B2F" w:rsidR="000242F7" w:rsidP="00C27732" w:rsidRDefault="000242F7" w14:paraId="2E016BFD" w14:textId="72A0C106">
      <w:pPr>
        <w:numPr>
          <w:ilvl w:val="0"/>
          <w:numId w:val="22"/>
        </w:numPr>
        <w:spacing w:line="360" w:lineRule="auto"/>
        <w:rPr>
          <w:rFonts w:ascii="Arial" w:hAnsi="Arial" w:cs="Arial"/>
          <w:sz w:val="22"/>
          <w:szCs w:val="22"/>
        </w:rPr>
      </w:pPr>
      <w:r w:rsidRPr="0059644B">
        <w:rPr>
          <w:rFonts w:ascii="Arial" w:hAnsi="Arial" w:cs="Arial"/>
          <w:sz w:val="22"/>
          <w:szCs w:val="22"/>
          <w:lang w:val="en-US"/>
        </w:rPr>
        <w:t xml:space="preserve">Include international </w:t>
      </w:r>
      <w:r w:rsidR="00F17621">
        <w:rPr>
          <w:rFonts w:ascii="Arial" w:hAnsi="Arial" w:cs="Arial"/>
          <w:sz w:val="22"/>
          <w:szCs w:val="22"/>
          <w:lang w:val="en-US"/>
        </w:rPr>
        <w:t>and ethic</w:t>
      </w:r>
      <w:r w:rsidR="001D7B10">
        <w:rPr>
          <w:rFonts w:ascii="Arial" w:hAnsi="Arial" w:cs="Arial"/>
          <w:sz w:val="22"/>
          <w:szCs w:val="22"/>
          <w:lang w:val="en-US"/>
        </w:rPr>
        <w:t xml:space="preserve">al </w:t>
      </w:r>
      <w:r w:rsidRPr="0059644B">
        <w:rPr>
          <w:rFonts w:ascii="Arial" w:hAnsi="Arial" w:cs="Arial"/>
          <w:sz w:val="22"/>
          <w:szCs w:val="22"/>
          <w:lang w:val="en-US"/>
        </w:rPr>
        <w:t>considerations (taxation, currency risk, inflation</w:t>
      </w:r>
      <w:r w:rsidR="001D7B10">
        <w:rPr>
          <w:rFonts w:ascii="Arial" w:hAnsi="Arial" w:cs="Arial"/>
          <w:sz w:val="22"/>
          <w:szCs w:val="22"/>
          <w:lang w:val="en-US"/>
        </w:rPr>
        <w:t>, CSR</w:t>
      </w:r>
      <w:r w:rsidR="00AA2453">
        <w:rPr>
          <w:rFonts w:ascii="Arial" w:hAnsi="Arial" w:cs="Arial"/>
          <w:sz w:val="22"/>
          <w:szCs w:val="22"/>
          <w:lang w:val="en-US"/>
        </w:rPr>
        <w:t xml:space="preserve"> or </w:t>
      </w:r>
      <w:proofErr w:type="spellStart"/>
      <w:r w:rsidR="00AA2453">
        <w:rPr>
          <w:rFonts w:ascii="Arial" w:hAnsi="Arial" w:cs="Arial"/>
          <w:sz w:val="22"/>
          <w:szCs w:val="22"/>
          <w:lang w:val="en-US"/>
        </w:rPr>
        <w:t>ESG</w:t>
      </w:r>
      <w:proofErr w:type="spellEnd"/>
      <w:r w:rsidRPr="0059644B">
        <w:rPr>
          <w:rFonts w:ascii="Arial" w:hAnsi="Arial" w:cs="Arial"/>
          <w:sz w:val="22"/>
          <w:szCs w:val="22"/>
          <w:lang w:val="en-US"/>
        </w:rPr>
        <w:t>).</w:t>
      </w:r>
      <w:r w:rsidRPr="0059644B">
        <w:rPr>
          <w:rFonts w:ascii="Arial" w:hAnsi="Arial" w:cs="Arial"/>
          <w:sz w:val="22"/>
          <w:szCs w:val="22"/>
        </w:rPr>
        <w:t> </w:t>
      </w:r>
    </w:p>
    <w:p w:rsidRPr="008330FB" w:rsidR="0059644B" w:rsidP="006C5D7C" w:rsidRDefault="0059644B" w14:paraId="4F5A2AF8" w14:textId="7DA11C21">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lastRenderedPageBreak/>
        <w:t xml:space="preserve">Investment </w:t>
      </w:r>
      <w:r w:rsidR="003909BE">
        <w:rPr>
          <w:rFonts w:ascii="Arial" w:hAnsi="Arial" w:cs="Arial"/>
          <w:b/>
          <w:bCs/>
          <w:sz w:val="22"/>
          <w:szCs w:val="22"/>
          <w:lang w:val="en-US"/>
        </w:rPr>
        <w:t>Appraisal and Capital Budgeting</w:t>
      </w:r>
      <w:r w:rsidRPr="008330FB">
        <w:rPr>
          <w:rFonts w:ascii="Arial" w:hAnsi="Arial" w:cs="Arial"/>
          <w:b/>
          <w:bCs/>
          <w:sz w:val="22"/>
          <w:szCs w:val="22"/>
          <w:lang w:val="en-US"/>
        </w:rPr>
        <w:t xml:space="preserve"> (</w:t>
      </w:r>
      <w:r w:rsidRPr="008330FB" w:rsidR="00450D8C">
        <w:rPr>
          <w:rFonts w:ascii="Arial" w:hAnsi="Arial" w:cs="Arial"/>
          <w:b/>
          <w:bCs/>
          <w:sz w:val="22"/>
          <w:szCs w:val="22"/>
        </w:rPr>
        <w:t>≈</w:t>
      </w:r>
      <w:r w:rsidRPr="008330FB">
        <w:rPr>
          <w:rFonts w:ascii="Arial" w:hAnsi="Arial" w:cs="Arial"/>
          <w:b/>
          <w:bCs/>
          <w:sz w:val="22"/>
          <w:szCs w:val="22"/>
          <w:lang w:val="en-US"/>
        </w:rPr>
        <w:t>1,</w:t>
      </w:r>
      <w:r w:rsidR="004F6B58">
        <w:rPr>
          <w:rFonts w:ascii="Arial" w:hAnsi="Arial" w:cs="Arial"/>
          <w:b/>
          <w:bCs/>
          <w:sz w:val="22"/>
          <w:szCs w:val="22"/>
          <w:lang w:val="en-US"/>
        </w:rPr>
        <w:t>4</w:t>
      </w:r>
      <w:r w:rsidRPr="008330FB">
        <w:rPr>
          <w:rFonts w:ascii="Arial" w:hAnsi="Arial" w:cs="Arial"/>
          <w:b/>
          <w:bCs/>
          <w:sz w:val="22"/>
          <w:szCs w:val="22"/>
          <w:lang w:val="en-US"/>
        </w:rPr>
        <w:t>00 words)</w:t>
      </w:r>
      <w:r w:rsidRPr="008330FB">
        <w:rPr>
          <w:rFonts w:ascii="Arial" w:hAnsi="Arial" w:cs="Arial"/>
          <w:sz w:val="22"/>
          <w:szCs w:val="22"/>
        </w:rPr>
        <w:t> </w:t>
      </w:r>
    </w:p>
    <w:p w:rsidRPr="00557C51" w:rsidR="0059644B" w:rsidP="00C27732" w:rsidRDefault="0059644B" w14:paraId="512F4362" w14:textId="7C92AC18">
      <w:pPr>
        <w:numPr>
          <w:ilvl w:val="0"/>
          <w:numId w:val="23"/>
        </w:numPr>
        <w:spacing w:line="360" w:lineRule="auto"/>
        <w:rPr>
          <w:rFonts w:ascii="Arial" w:hAnsi="Arial" w:cs="Arial"/>
          <w:sz w:val="22"/>
          <w:szCs w:val="22"/>
        </w:rPr>
      </w:pPr>
      <w:r w:rsidRPr="0059644B">
        <w:rPr>
          <w:rFonts w:ascii="Arial" w:hAnsi="Arial" w:cs="Arial"/>
          <w:sz w:val="22"/>
          <w:szCs w:val="22"/>
          <w:lang w:val="en-US"/>
        </w:rPr>
        <w:t xml:space="preserve">Choose between three proposed investment projects </w:t>
      </w:r>
      <w:r w:rsidR="00FF6495">
        <w:rPr>
          <w:rFonts w:ascii="Arial" w:hAnsi="Arial" w:cs="Arial"/>
          <w:sz w:val="22"/>
          <w:szCs w:val="22"/>
          <w:lang w:val="en-US"/>
        </w:rPr>
        <w:t xml:space="preserve">using </w:t>
      </w:r>
      <w:r w:rsidRPr="00911884" w:rsidR="00BA302E">
        <w:rPr>
          <w:rFonts w:ascii="Arial" w:hAnsi="Arial" w:cs="Arial"/>
          <w:b/>
          <w:bCs/>
          <w:sz w:val="22"/>
          <w:szCs w:val="22"/>
          <w:lang w:val="en-US"/>
        </w:rPr>
        <w:t xml:space="preserve">PBP, ARR, NPV, PI, </w:t>
      </w:r>
      <w:r w:rsidRPr="00911884" w:rsidR="00BA302E">
        <w:rPr>
          <w:rFonts w:ascii="Arial" w:hAnsi="Arial" w:cs="Arial"/>
          <w:sz w:val="22"/>
          <w:szCs w:val="22"/>
          <w:lang w:val="en-US"/>
        </w:rPr>
        <w:t>and</w:t>
      </w:r>
      <w:r w:rsidRPr="00911884" w:rsidR="00BA302E">
        <w:rPr>
          <w:rFonts w:ascii="Arial" w:hAnsi="Arial" w:cs="Arial"/>
          <w:b/>
          <w:bCs/>
          <w:sz w:val="22"/>
          <w:szCs w:val="22"/>
          <w:lang w:val="en-US"/>
        </w:rPr>
        <w:t xml:space="preserve"> IRR</w:t>
      </w:r>
      <w:r w:rsidR="00557C51">
        <w:rPr>
          <w:rFonts w:ascii="Arial" w:hAnsi="Arial" w:cs="Arial"/>
          <w:sz w:val="22"/>
          <w:szCs w:val="22"/>
          <w:lang w:val="en-US"/>
        </w:rPr>
        <w:t xml:space="preserve">. </w:t>
      </w:r>
    </w:p>
    <w:p w:rsidRPr="000B4733" w:rsidR="00557C51" w:rsidP="00C27732" w:rsidRDefault="00557C51" w14:paraId="5211FD4F" w14:textId="4E5878A9">
      <w:pPr>
        <w:numPr>
          <w:ilvl w:val="0"/>
          <w:numId w:val="23"/>
        </w:numPr>
        <w:spacing w:line="360" w:lineRule="auto"/>
        <w:rPr>
          <w:rFonts w:ascii="Arial" w:hAnsi="Arial" w:cs="Arial"/>
          <w:sz w:val="22"/>
          <w:szCs w:val="22"/>
        </w:rPr>
      </w:pPr>
      <w:r>
        <w:rPr>
          <w:rFonts w:ascii="Arial" w:hAnsi="Arial" w:cs="Arial"/>
          <w:sz w:val="22"/>
          <w:szCs w:val="22"/>
          <w:lang w:val="en-US"/>
        </w:rPr>
        <w:t>The project details</w:t>
      </w:r>
      <w:r w:rsidR="000B4733">
        <w:rPr>
          <w:rFonts w:ascii="Arial" w:hAnsi="Arial" w:cs="Arial"/>
          <w:sz w:val="22"/>
          <w:szCs w:val="22"/>
          <w:lang w:val="en-US"/>
        </w:rPr>
        <w:t>:</w:t>
      </w:r>
    </w:p>
    <w:p w:rsidR="000B4733" w:rsidP="00C27732" w:rsidRDefault="000B4733" w14:paraId="48BB1894" w14:textId="42BE283E">
      <w:pPr>
        <w:numPr>
          <w:ilvl w:val="1"/>
          <w:numId w:val="24"/>
        </w:numPr>
        <w:spacing w:line="360" w:lineRule="auto"/>
        <w:rPr>
          <w:rFonts w:ascii="Arial" w:hAnsi="Arial" w:cs="Arial"/>
          <w:sz w:val="22"/>
          <w:szCs w:val="22"/>
        </w:rPr>
      </w:pPr>
      <w:r>
        <w:rPr>
          <w:rFonts w:ascii="Arial" w:hAnsi="Arial" w:cs="Arial"/>
          <w:sz w:val="22"/>
          <w:szCs w:val="22"/>
          <w:lang w:val="en-US"/>
        </w:rPr>
        <w:t>Project A</w:t>
      </w:r>
      <w:r w:rsidR="00CF7F79">
        <w:rPr>
          <w:rFonts w:ascii="Arial" w:hAnsi="Arial" w:cs="Arial"/>
          <w:sz w:val="22"/>
          <w:szCs w:val="22"/>
          <w:lang w:val="en-US"/>
        </w:rPr>
        <w:t>: Initial investment</w:t>
      </w:r>
      <w:r w:rsidR="00C350A2">
        <w:rPr>
          <w:rFonts w:ascii="Arial" w:hAnsi="Arial" w:cs="Arial"/>
          <w:sz w:val="22"/>
          <w:szCs w:val="22"/>
          <w:lang w:val="en-US"/>
        </w:rPr>
        <w:t>: £</w:t>
      </w:r>
      <w:r w:rsidR="003B268A">
        <w:rPr>
          <w:rFonts w:ascii="Arial" w:hAnsi="Arial" w:cs="Arial"/>
          <w:sz w:val="22"/>
          <w:szCs w:val="22"/>
          <w:lang w:val="en-US"/>
        </w:rPr>
        <w:t>50m</w:t>
      </w:r>
      <w:r w:rsidR="00CD77EF">
        <w:rPr>
          <w:rFonts w:ascii="Arial" w:hAnsi="Arial" w:cs="Arial"/>
          <w:sz w:val="22"/>
          <w:szCs w:val="22"/>
          <w:lang w:val="en-US"/>
        </w:rPr>
        <w:t xml:space="preserve">; Year 1-5 net cash inflows: </w:t>
      </w:r>
      <w:r w:rsidRPr="00CD77EF" w:rsidR="00CD77EF">
        <w:rPr>
          <w:rFonts w:ascii="Arial" w:hAnsi="Arial" w:cs="Arial"/>
          <w:sz w:val="22"/>
          <w:szCs w:val="22"/>
        </w:rPr>
        <w:t>£10m, £12m, £14m, £10m, £</w:t>
      </w:r>
      <w:proofErr w:type="gramStart"/>
      <w:r w:rsidRPr="00CD77EF" w:rsidR="00CD77EF">
        <w:rPr>
          <w:rFonts w:ascii="Arial" w:hAnsi="Arial" w:cs="Arial"/>
          <w:sz w:val="22"/>
          <w:szCs w:val="22"/>
        </w:rPr>
        <w:t>8m</w:t>
      </w:r>
      <w:r w:rsidR="00CD77EF">
        <w:rPr>
          <w:rFonts w:ascii="Arial" w:hAnsi="Arial" w:cs="Arial"/>
          <w:sz w:val="22"/>
          <w:szCs w:val="22"/>
        </w:rPr>
        <w:t>;</w:t>
      </w:r>
      <w:proofErr w:type="gramEnd"/>
    </w:p>
    <w:p w:rsidR="00CD77EF" w:rsidP="00C27732" w:rsidRDefault="00CD77EF" w14:paraId="464F7175" w14:textId="43230CC4">
      <w:pPr>
        <w:numPr>
          <w:ilvl w:val="1"/>
          <w:numId w:val="24"/>
        </w:numPr>
        <w:spacing w:line="360" w:lineRule="auto"/>
        <w:rPr>
          <w:rFonts w:ascii="Arial" w:hAnsi="Arial" w:cs="Arial"/>
          <w:sz w:val="22"/>
          <w:szCs w:val="22"/>
        </w:rPr>
      </w:pPr>
      <w:r>
        <w:rPr>
          <w:rFonts w:ascii="Arial" w:hAnsi="Arial" w:cs="Arial"/>
          <w:sz w:val="22"/>
          <w:szCs w:val="22"/>
        </w:rPr>
        <w:t xml:space="preserve">Project B: </w:t>
      </w:r>
      <w:r>
        <w:rPr>
          <w:rFonts w:ascii="Arial" w:hAnsi="Arial" w:cs="Arial"/>
          <w:sz w:val="22"/>
          <w:szCs w:val="22"/>
          <w:lang w:val="en-US"/>
        </w:rPr>
        <w:t>Initial investment: £</w:t>
      </w:r>
      <w:r w:rsidR="003B268A">
        <w:rPr>
          <w:rFonts w:ascii="Arial" w:hAnsi="Arial" w:cs="Arial"/>
          <w:sz w:val="22"/>
          <w:szCs w:val="22"/>
          <w:lang w:val="en-US"/>
        </w:rPr>
        <w:t>50m</w:t>
      </w:r>
      <w:r>
        <w:rPr>
          <w:rFonts w:ascii="Arial" w:hAnsi="Arial" w:cs="Arial"/>
          <w:sz w:val="22"/>
          <w:szCs w:val="22"/>
          <w:lang w:val="en-US"/>
        </w:rPr>
        <w:t xml:space="preserve">; Year 1-5 net cash inflows: </w:t>
      </w:r>
      <w:r w:rsidRPr="005A3FBA" w:rsidR="005A3FBA">
        <w:rPr>
          <w:rFonts w:ascii="Arial" w:hAnsi="Arial" w:cs="Arial"/>
          <w:sz w:val="22"/>
          <w:szCs w:val="22"/>
        </w:rPr>
        <w:t>£</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proofErr w:type="gramStart"/>
      <w:r w:rsidR="003B268A">
        <w:rPr>
          <w:rFonts w:ascii="Arial" w:hAnsi="Arial" w:cs="Arial"/>
          <w:sz w:val="22"/>
          <w:szCs w:val="22"/>
        </w:rPr>
        <w:t>11</w:t>
      </w:r>
      <w:r w:rsidRPr="005A3FBA" w:rsidR="003B268A">
        <w:rPr>
          <w:rFonts w:ascii="Arial" w:hAnsi="Arial" w:cs="Arial"/>
          <w:sz w:val="22"/>
          <w:szCs w:val="22"/>
        </w:rPr>
        <w:t>m</w:t>
      </w:r>
      <w:r>
        <w:rPr>
          <w:rFonts w:ascii="Arial" w:hAnsi="Arial" w:cs="Arial"/>
          <w:sz w:val="22"/>
          <w:szCs w:val="22"/>
        </w:rPr>
        <w:t>;</w:t>
      </w:r>
      <w:proofErr w:type="gramEnd"/>
    </w:p>
    <w:p w:rsidR="005A3FBA" w:rsidP="00C27732" w:rsidRDefault="005A3FBA" w14:paraId="684C69C2" w14:textId="32AD8B9A">
      <w:pPr>
        <w:numPr>
          <w:ilvl w:val="1"/>
          <w:numId w:val="24"/>
        </w:numPr>
        <w:spacing w:line="360" w:lineRule="auto"/>
        <w:rPr>
          <w:rFonts w:ascii="Arial" w:hAnsi="Arial" w:cs="Arial"/>
          <w:sz w:val="22"/>
          <w:szCs w:val="22"/>
        </w:rPr>
      </w:pPr>
      <w:r>
        <w:rPr>
          <w:rFonts w:ascii="Arial" w:hAnsi="Arial" w:cs="Arial"/>
          <w:sz w:val="22"/>
          <w:szCs w:val="22"/>
        </w:rPr>
        <w:t xml:space="preserve">Project C: </w:t>
      </w:r>
      <w:r>
        <w:rPr>
          <w:rFonts w:ascii="Arial" w:hAnsi="Arial" w:cs="Arial"/>
          <w:sz w:val="22"/>
          <w:szCs w:val="22"/>
          <w:lang w:val="en-US"/>
        </w:rPr>
        <w:t xml:space="preserve">Initial investment: £50m; Year 1-5 net cash inflows: </w:t>
      </w:r>
      <w:r w:rsidRPr="005A3FBA">
        <w:rPr>
          <w:rFonts w:ascii="Arial" w:hAnsi="Arial" w:cs="Arial"/>
          <w:sz w:val="22"/>
          <w:szCs w:val="22"/>
        </w:rPr>
        <w:t>£</w:t>
      </w:r>
      <w:r>
        <w:rPr>
          <w:rFonts w:ascii="Arial" w:hAnsi="Arial" w:cs="Arial"/>
          <w:sz w:val="22"/>
          <w:szCs w:val="22"/>
        </w:rPr>
        <w:t>5</w:t>
      </w:r>
      <w:r w:rsidRPr="005A3FBA">
        <w:rPr>
          <w:rFonts w:ascii="Arial" w:hAnsi="Arial" w:cs="Arial"/>
          <w:sz w:val="22"/>
          <w:szCs w:val="22"/>
        </w:rPr>
        <w:t>m, £</w:t>
      </w:r>
      <w:r>
        <w:rPr>
          <w:rFonts w:ascii="Arial" w:hAnsi="Arial" w:cs="Arial"/>
          <w:sz w:val="22"/>
          <w:szCs w:val="22"/>
        </w:rPr>
        <w:t>10</w:t>
      </w:r>
      <w:r w:rsidRPr="005A3FBA">
        <w:rPr>
          <w:rFonts w:ascii="Arial" w:hAnsi="Arial" w:cs="Arial"/>
          <w:sz w:val="22"/>
          <w:szCs w:val="22"/>
        </w:rPr>
        <w:t>m, £</w:t>
      </w:r>
      <w:r>
        <w:rPr>
          <w:rFonts w:ascii="Arial" w:hAnsi="Arial" w:cs="Arial"/>
          <w:sz w:val="22"/>
          <w:szCs w:val="22"/>
        </w:rPr>
        <w:t>20</w:t>
      </w:r>
      <w:r w:rsidRPr="005A3FBA">
        <w:rPr>
          <w:rFonts w:ascii="Arial" w:hAnsi="Arial" w:cs="Arial"/>
          <w:sz w:val="22"/>
          <w:szCs w:val="22"/>
        </w:rPr>
        <w:t>m, £</w:t>
      </w:r>
      <w:r>
        <w:rPr>
          <w:rFonts w:ascii="Arial" w:hAnsi="Arial" w:cs="Arial"/>
          <w:sz w:val="22"/>
          <w:szCs w:val="22"/>
        </w:rPr>
        <w:t>25</w:t>
      </w:r>
      <w:r w:rsidRPr="005A3FBA">
        <w:rPr>
          <w:rFonts w:ascii="Arial" w:hAnsi="Arial" w:cs="Arial"/>
          <w:sz w:val="22"/>
          <w:szCs w:val="22"/>
        </w:rPr>
        <w:t>m, £</w:t>
      </w:r>
      <w:r>
        <w:rPr>
          <w:rFonts w:ascii="Arial" w:hAnsi="Arial" w:cs="Arial"/>
          <w:sz w:val="22"/>
          <w:szCs w:val="22"/>
        </w:rPr>
        <w:t>5</w:t>
      </w:r>
      <w:r w:rsidRPr="005A3FBA">
        <w:rPr>
          <w:rFonts w:ascii="Arial" w:hAnsi="Arial" w:cs="Arial"/>
          <w:sz w:val="22"/>
          <w:szCs w:val="22"/>
        </w:rPr>
        <w:t>m</w:t>
      </w:r>
      <w:r>
        <w:rPr>
          <w:rFonts w:ascii="Arial" w:hAnsi="Arial" w:cs="Arial"/>
          <w:sz w:val="22"/>
          <w:szCs w:val="22"/>
        </w:rPr>
        <w:t>.</w:t>
      </w:r>
    </w:p>
    <w:p w:rsidR="005A3FBA" w:rsidP="00C27732" w:rsidRDefault="00384642" w14:paraId="4F6CF9E0" w14:textId="697B0842">
      <w:pPr>
        <w:numPr>
          <w:ilvl w:val="0"/>
          <w:numId w:val="23"/>
        </w:numPr>
        <w:spacing w:line="360" w:lineRule="auto"/>
        <w:rPr>
          <w:rFonts w:ascii="Arial" w:hAnsi="Arial" w:cs="Arial"/>
          <w:sz w:val="22"/>
          <w:szCs w:val="22"/>
        </w:rPr>
      </w:pPr>
      <w:r>
        <w:rPr>
          <w:rFonts w:ascii="Arial" w:hAnsi="Arial" w:cs="Arial"/>
          <w:sz w:val="22"/>
          <w:szCs w:val="22"/>
        </w:rPr>
        <w:t xml:space="preserve">Assume a discount rate of </w:t>
      </w:r>
      <w:r w:rsidRPr="00536A41" w:rsidR="00337427">
        <w:rPr>
          <w:rFonts w:ascii="Arial" w:hAnsi="Arial" w:cs="Arial"/>
          <w:b/>
          <w:bCs/>
          <w:sz w:val="22"/>
          <w:szCs w:val="22"/>
        </w:rPr>
        <w:t>8</w:t>
      </w:r>
      <w:r w:rsidRPr="00536A41">
        <w:rPr>
          <w:rFonts w:ascii="Arial" w:hAnsi="Arial" w:cs="Arial"/>
          <w:b/>
          <w:bCs/>
          <w:sz w:val="22"/>
          <w:szCs w:val="22"/>
        </w:rPr>
        <w:t>%</w:t>
      </w:r>
      <w:r w:rsidR="001D4107">
        <w:rPr>
          <w:rFonts w:ascii="Arial" w:hAnsi="Arial" w:cs="Arial"/>
          <w:sz w:val="22"/>
          <w:szCs w:val="22"/>
        </w:rPr>
        <w:t xml:space="preserve"> and straight</w:t>
      </w:r>
      <w:r w:rsidR="004F4E1B">
        <w:rPr>
          <w:rFonts w:ascii="Arial" w:hAnsi="Arial" w:cs="Arial"/>
          <w:sz w:val="22"/>
          <w:szCs w:val="22"/>
        </w:rPr>
        <w:t>-line depreciation to zero</w:t>
      </w:r>
      <w:r w:rsidR="00F62877">
        <w:rPr>
          <w:rFonts w:ascii="Arial" w:hAnsi="Arial" w:cs="Arial"/>
          <w:sz w:val="22"/>
          <w:szCs w:val="22"/>
        </w:rPr>
        <w:t>.</w:t>
      </w:r>
    </w:p>
    <w:p w:rsidR="0059644B" w:rsidP="00C27732" w:rsidRDefault="00563334" w14:paraId="2D8AD83F" w14:textId="69F4AFFF">
      <w:pPr>
        <w:numPr>
          <w:ilvl w:val="0"/>
          <w:numId w:val="23"/>
        </w:numPr>
        <w:spacing w:line="360" w:lineRule="auto"/>
        <w:rPr>
          <w:rFonts w:ascii="Arial" w:hAnsi="Arial" w:cs="Arial"/>
          <w:sz w:val="22"/>
          <w:szCs w:val="22"/>
        </w:rPr>
      </w:pPr>
      <w:r>
        <w:rPr>
          <w:rFonts w:ascii="Arial" w:hAnsi="Arial" w:cs="Arial"/>
          <w:sz w:val="22"/>
          <w:szCs w:val="22"/>
          <w:lang w:val="en-US"/>
        </w:rPr>
        <w:t xml:space="preserve">Which project will you recommend? </w:t>
      </w:r>
      <w:r w:rsidRPr="0059644B" w:rsidR="0059644B">
        <w:rPr>
          <w:rFonts w:ascii="Arial" w:hAnsi="Arial" w:cs="Arial"/>
          <w:sz w:val="22"/>
          <w:szCs w:val="22"/>
          <w:lang w:val="en-US"/>
        </w:rPr>
        <w:t xml:space="preserve">Justify your recommendation </w:t>
      </w:r>
      <w:r w:rsidR="0032060E">
        <w:rPr>
          <w:rFonts w:ascii="Arial" w:hAnsi="Arial" w:cs="Arial"/>
          <w:sz w:val="22"/>
          <w:szCs w:val="22"/>
          <w:lang w:val="en-US"/>
        </w:rPr>
        <w:t xml:space="preserve">with reference to </w:t>
      </w:r>
      <w:r w:rsidRPr="00A20357" w:rsidR="0032060E">
        <w:rPr>
          <w:rFonts w:ascii="Arial" w:hAnsi="Arial" w:cs="Arial"/>
          <w:b/>
          <w:bCs/>
          <w:sz w:val="22"/>
          <w:szCs w:val="22"/>
          <w:lang w:val="en-US"/>
        </w:rPr>
        <w:t>the company</w:t>
      </w:r>
      <w:r w:rsidRPr="00A20357" w:rsidR="00A20357">
        <w:rPr>
          <w:rFonts w:ascii="Arial" w:hAnsi="Arial" w:cs="Arial"/>
          <w:b/>
          <w:bCs/>
          <w:sz w:val="22"/>
          <w:szCs w:val="22"/>
          <w:lang w:val="en-US"/>
        </w:rPr>
        <w:t>’s financial performance</w:t>
      </w:r>
      <w:r w:rsidR="00A20357">
        <w:rPr>
          <w:rFonts w:ascii="Arial" w:hAnsi="Arial" w:cs="Arial"/>
          <w:sz w:val="22"/>
          <w:szCs w:val="22"/>
          <w:lang w:val="en-US"/>
        </w:rPr>
        <w:t xml:space="preserve"> (e.g. profitability, liquidity), and </w:t>
      </w:r>
      <w:r w:rsidR="009D1072">
        <w:rPr>
          <w:rFonts w:ascii="Arial" w:hAnsi="Arial" w:cs="Arial"/>
          <w:b/>
          <w:bCs/>
          <w:sz w:val="22"/>
          <w:szCs w:val="22"/>
          <w:lang w:val="en-US"/>
        </w:rPr>
        <w:t>non-financial</w:t>
      </w:r>
      <w:r w:rsidRPr="00A20357" w:rsidR="009D1072">
        <w:rPr>
          <w:rFonts w:ascii="Arial" w:hAnsi="Arial" w:cs="Arial"/>
          <w:b/>
          <w:bCs/>
          <w:sz w:val="22"/>
          <w:szCs w:val="22"/>
          <w:lang w:val="en-US"/>
        </w:rPr>
        <w:t xml:space="preserve"> </w:t>
      </w:r>
      <w:r w:rsidRPr="00A20357" w:rsidR="00A20357">
        <w:rPr>
          <w:rFonts w:ascii="Arial" w:hAnsi="Arial" w:cs="Arial"/>
          <w:b/>
          <w:bCs/>
          <w:sz w:val="22"/>
          <w:szCs w:val="22"/>
          <w:lang w:val="en-US"/>
        </w:rPr>
        <w:t>risk</w:t>
      </w:r>
      <w:r w:rsidR="00393BD7">
        <w:rPr>
          <w:rFonts w:ascii="Arial" w:hAnsi="Arial" w:cs="Arial"/>
          <w:b/>
          <w:bCs/>
          <w:sz w:val="22"/>
          <w:szCs w:val="22"/>
          <w:lang w:val="en-US"/>
        </w:rPr>
        <w:t>s</w:t>
      </w:r>
      <w:r w:rsidR="00A20357">
        <w:rPr>
          <w:rFonts w:ascii="Arial" w:hAnsi="Arial" w:cs="Arial"/>
          <w:sz w:val="22"/>
          <w:szCs w:val="22"/>
          <w:lang w:val="en-US"/>
        </w:rPr>
        <w:t xml:space="preserve"> (e.g. </w:t>
      </w:r>
      <w:r w:rsidR="00393BD7">
        <w:rPr>
          <w:rFonts w:ascii="Arial" w:hAnsi="Arial" w:cs="Arial"/>
          <w:sz w:val="22"/>
          <w:szCs w:val="22"/>
          <w:lang w:val="en-US"/>
        </w:rPr>
        <w:t>political</w:t>
      </w:r>
      <w:r w:rsidR="00496D9D">
        <w:rPr>
          <w:rFonts w:ascii="Arial" w:hAnsi="Arial" w:cs="Arial"/>
          <w:sz w:val="22"/>
          <w:szCs w:val="22"/>
          <w:lang w:val="en-US"/>
        </w:rPr>
        <w:t xml:space="preserve"> risk, customer loyalty</w:t>
      </w:r>
      <w:r w:rsidR="00A20357">
        <w:rPr>
          <w:rFonts w:ascii="Arial" w:hAnsi="Arial" w:cs="Arial"/>
          <w:sz w:val="22"/>
          <w:szCs w:val="22"/>
          <w:lang w:val="en-US"/>
        </w:rPr>
        <w:t>)</w:t>
      </w:r>
      <w:r w:rsidRPr="0059644B" w:rsidR="0059644B">
        <w:rPr>
          <w:rFonts w:ascii="Arial" w:hAnsi="Arial" w:cs="Arial"/>
          <w:sz w:val="22"/>
          <w:szCs w:val="22"/>
          <w:lang w:val="en-US"/>
        </w:rPr>
        <w:t>.</w:t>
      </w:r>
      <w:r w:rsidRPr="0059644B" w:rsidR="0059644B">
        <w:rPr>
          <w:rFonts w:ascii="Arial" w:hAnsi="Arial" w:cs="Arial"/>
          <w:sz w:val="22"/>
          <w:szCs w:val="22"/>
        </w:rPr>
        <w:t> </w:t>
      </w:r>
    </w:p>
    <w:p w:rsidR="004740F5" w:rsidP="00C27732" w:rsidRDefault="004740F5" w14:paraId="1F49A801" w14:textId="04C82296">
      <w:pPr>
        <w:numPr>
          <w:ilvl w:val="0"/>
          <w:numId w:val="23"/>
        </w:numPr>
        <w:spacing w:line="360" w:lineRule="auto"/>
        <w:rPr>
          <w:rFonts w:ascii="Arial" w:hAnsi="Arial" w:cs="Arial"/>
          <w:sz w:val="22"/>
          <w:szCs w:val="22"/>
        </w:rPr>
      </w:pPr>
      <w:r>
        <w:rPr>
          <w:rFonts w:ascii="Arial" w:hAnsi="Arial" w:cs="Arial"/>
          <w:sz w:val="22"/>
          <w:szCs w:val="22"/>
        </w:rPr>
        <w:t>Assuming</w:t>
      </w:r>
      <w:r w:rsidR="001A18D7">
        <w:rPr>
          <w:rFonts w:ascii="Arial" w:hAnsi="Arial" w:cs="Arial"/>
          <w:sz w:val="22"/>
          <w:szCs w:val="22"/>
        </w:rPr>
        <w:t xml:space="preserve"> a maximum of £100 million can be invested</w:t>
      </w:r>
      <w:r w:rsidR="0042067D">
        <w:rPr>
          <w:rFonts w:ascii="Arial" w:hAnsi="Arial" w:cs="Arial"/>
          <w:sz w:val="22"/>
          <w:szCs w:val="22"/>
        </w:rPr>
        <w:t xml:space="preserve">, </w:t>
      </w:r>
      <w:r w:rsidR="00EF06EE">
        <w:rPr>
          <w:rFonts w:ascii="Arial" w:hAnsi="Arial" w:cs="Arial"/>
          <w:sz w:val="22"/>
          <w:szCs w:val="22"/>
        </w:rPr>
        <w:t>which combination</w:t>
      </w:r>
      <w:r w:rsidR="00820EF6">
        <w:rPr>
          <w:rFonts w:ascii="Arial" w:hAnsi="Arial" w:cs="Arial"/>
          <w:sz w:val="22"/>
          <w:szCs w:val="22"/>
        </w:rPr>
        <w:t xml:space="preserve"> of projects is the best one? Justify your suggestion by</w:t>
      </w:r>
      <w:r w:rsidR="0042067D">
        <w:rPr>
          <w:rFonts w:ascii="Arial" w:hAnsi="Arial" w:cs="Arial"/>
          <w:sz w:val="22"/>
          <w:szCs w:val="22"/>
        </w:rPr>
        <w:t xml:space="preserve"> using </w:t>
      </w:r>
      <w:r w:rsidRPr="00864B2F" w:rsidR="0042067D">
        <w:rPr>
          <w:rFonts w:ascii="Arial" w:hAnsi="Arial" w:cs="Arial"/>
          <w:b/>
          <w:bCs/>
          <w:sz w:val="22"/>
          <w:szCs w:val="22"/>
        </w:rPr>
        <w:t>capital rationing</w:t>
      </w:r>
      <w:r w:rsidR="0042067D">
        <w:rPr>
          <w:rFonts w:ascii="Arial" w:hAnsi="Arial" w:cs="Arial"/>
          <w:sz w:val="22"/>
          <w:szCs w:val="22"/>
        </w:rPr>
        <w:t>.</w:t>
      </w:r>
    </w:p>
    <w:p w:rsidR="00337427" w:rsidP="00337427" w:rsidRDefault="00337427" w14:paraId="37007F16" w14:textId="77777777">
      <w:pPr>
        <w:spacing w:line="360" w:lineRule="auto"/>
        <w:rPr>
          <w:rFonts w:ascii="Arial" w:hAnsi="Arial" w:cs="Arial"/>
          <w:sz w:val="22"/>
          <w:szCs w:val="22"/>
        </w:rPr>
      </w:pPr>
    </w:p>
    <w:p w:rsidRPr="00337427" w:rsidR="00337427" w:rsidP="00337427" w:rsidRDefault="00337427" w14:paraId="0CFDA1AC" w14:textId="4B881D5E">
      <w:pPr>
        <w:pStyle w:val="ListParagraph"/>
        <w:numPr>
          <w:ilvl w:val="0"/>
          <w:numId w:val="8"/>
        </w:numPr>
        <w:spacing w:line="360" w:lineRule="auto"/>
        <w:rPr>
          <w:rFonts w:ascii="Arial" w:hAnsi="Arial" w:cs="Arial"/>
          <w:b/>
          <w:bCs/>
          <w:sz w:val="22"/>
          <w:szCs w:val="22"/>
          <w:lang w:val="en-US"/>
        </w:rPr>
      </w:pPr>
      <w:r w:rsidRPr="00337427">
        <w:rPr>
          <w:rFonts w:ascii="Arial" w:hAnsi="Arial" w:cs="Arial"/>
          <w:b/>
          <w:bCs/>
          <w:sz w:val="22"/>
          <w:szCs w:val="22"/>
          <w:lang w:val="en-US"/>
        </w:rPr>
        <w:t>Critical Reflection on AI Usage (≈</w:t>
      </w:r>
      <w:r w:rsidR="002D0E4A">
        <w:rPr>
          <w:rFonts w:ascii="Arial" w:hAnsi="Arial" w:cs="Arial"/>
          <w:b/>
          <w:bCs/>
          <w:sz w:val="22"/>
          <w:szCs w:val="22"/>
          <w:lang w:val="en-US"/>
        </w:rPr>
        <w:t>6</w:t>
      </w:r>
      <w:r w:rsidRPr="00337427">
        <w:rPr>
          <w:rFonts w:ascii="Arial" w:hAnsi="Arial" w:cs="Arial"/>
          <w:b/>
          <w:bCs/>
          <w:sz w:val="22"/>
          <w:szCs w:val="22"/>
          <w:lang w:val="en-US"/>
        </w:rPr>
        <w:t>00 words)</w:t>
      </w:r>
    </w:p>
    <w:p w:rsidRPr="00337427" w:rsidR="00337427" w:rsidP="00E677D8" w:rsidRDefault="00337427" w14:paraId="792FEBCB" w14:textId="77777777">
      <w:pPr>
        <w:spacing w:line="360" w:lineRule="auto"/>
        <w:ind w:left="426"/>
        <w:rPr>
          <w:rFonts w:ascii="Arial" w:hAnsi="Arial" w:cs="Arial"/>
          <w:sz w:val="22"/>
          <w:szCs w:val="22"/>
          <w:lang w:val="en-US"/>
        </w:rPr>
      </w:pPr>
      <w:r w:rsidRPr="00337427">
        <w:rPr>
          <w:rFonts w:hint="eastAsia" w:ascii="Arial" w:hAnsi="Arial" w:cs="Arial"/>
          <w:sz w:val="22"/>
          <w:szCs w:val="22"/>
          <w:lang w:val="en-US"/>
        </w:rPr>
        <w:t>Pr</w:t>
      </w:r>
      <w:r w:rsidRPr="00337427">
        <w:rPr>
          <w:rFonts w:ascii="Arial" w:hAnsi="Arial" w:cs="Arial"/>
          <w:sz w:val="22"/>
          <w:szCs w:val="22"/>
          <w:lang w:val="en-US"/>
        </w:rPr>
        <w:t>ovide a critical reflection on how Artificial Intelligence (AI) was utilised in the development of this report. Your reflection must address the following points:</w:t>
      </w:r>
    </w:p>
    <w:p w:rsidRPr="00337427" w:rsidR="00337427" w:rsidP="00143616" w:rsidRDefault="00337427" w14:paraId="3E75C04F" w14:textId="76D77EE5">
      <w:pPr>
        <w:numPr>
          <w:ilvl w:val="0"/>
          <w:numId w:val="25"/>
        </w:numPr>
        <w:spacing w:line="360" w:lineRule="auto"/>
        <w:rPr>
          <w:rFonts w:ascii="Arial" w:hAnsi="Arial" w:cs="Arial"/>
          <w:sz w:val="22"/>
          <w:szCs w:val="22"/>
          <w:lang w:val="en-US"/>
        </w:rPr>
      </w:pPr>
      <w:r w:rsidRPr="00337427">
        <w:rPr>
          <w:rFonts w:ascii="Arial" w:hAnsi="Arial" w:cs="Arial"/>
          <w:b/>
          <w:bCs/>
          <w:sz w:val="22"/>
          <w:szCs w:val="22"/>
          <w:lang w:val="en-US"/>
        </w:rPr>
        <w:t>Tool Disclosure:</w:t>
      </w:r>
      <w:r w:rsidRPr="00337427">
        <w:rPr>
          <w:rFonts w:ascii="Arial" w:hAnsi="Arial" w:cs="Arial"/>
          <w:sz w:val="22"/>
          <w:szCs w:val="22"/>
          <w:lang w:val="en-US"/>
        </w:rPr>
        <w:t xml:space="preserve"> </w:t>
      </w:r>
      <w:r w:rsidR="00FA08DE">
        <w:rPr>
          <w:rFonts w:ascii="Arial" w:hAnsi="Arial" w:cs="Arial"/>
          <w:sz w:val="22"/>
          <w:szCs w:val="22"/>
          <w:lang w:val="en-US"/>
        </w:rPr>
        <w:t>Briefly explain the AI tools used and their tasks, refer to the AI use acknowledgement whenever appropriate.</w:t>
      </w:r>
    </w:p>
    <w:p w:rsidRPr="00337427" w:rsidR="00337427" w:rsidP="00143616" w:rsidRDefault="00337427" w14:paraId="465F7063" w14:textId="77777777">
      <w:pPr>
        <w:numPr>
          <w:ilvl w:val="0"/>
          <w:numId w:val="25"/>
        </w:numPr>
        <w:spacing w:line="360" w:lineRule="auto"/>
        <w:rPr>
          <w:rFonts w:ascii="Arial" w:hAnsi="Arial" w:cs="Arial"/>
          <w:sz w:val="22"/>
          <w:szCs w:val="22"/>
          <w:lang w:val="en-US"/>
        </w:rPr>
      </w:pPr>
      <w:r w:rsidRPr="00337427">
        <w:rPr>
          <w:rFonts w:ascii="Arial" w:hAnsi="Arial" w:cs="Arial"/>
          <w:b/>
          <w:bCs/>
          <w:sz w:val="22"/>
          <w:szCs w:val="22"/>
          <w:lang w:val="en-US"/>
        </w:rPr>
        <w:t>Critical Evaluation of AI Output:</w:t>
      </w:r>
      <w:r w:rsidRPr="00337427">
        <w:rPr>
          <w:rFonts w:ascii="Arial" w:hAnsi="Arial" w:cs="Arial"/>
          <w:sz w:val="22"/>
          <w:szCs w:val="22"/>
          <w:lang w:val="en-US"/>
        </w:rPr>
        <w:t xml:space="preserve"> Discuss the methods used to verify the accuracy of AI-generated financial interpretations and how you identified and corrected any "hallucinations" or logical errors.</w:t>
      </w:r>
    </w:p>
    <w:p w:rsidRPr="00337427" w:rsidR="00337427" w:rsidP="00143616" w:rsidRDefault="00337427" w14:paraId="56677010" w14:textId="77777777">
      <w:pPr>
        <w:numPr>
          <w:ilvl w:val="0"/>
          <w:numId w:val="25"/>
        </w:numPr>
        <w:spacing w:line="360" w:lineRule="auto"/>
        <w:rPr>
          <w:rFonts w:ascii="Arial" w:hAnsi="Arial" w:cs="Arial"/>
          <w:sz w:val="22"/>
          <w:szCs w:val="22"/>
          <w:lang w:val="en-US"/>
        </w:rPr>
      </w:pPr>
      <w:r w:rsidRPr="00337427">
        <w:rPr>
          <w:rFonts w:ascii="Arial" w:hAnsi="Arial" w:cs="Arial"/>
          <w:b/>
          <w:bCs/>
          <w:sz w:val="22"/>
          <w:szCs w:val="22"/>
          <w:lang w:val="en-US"/>
        </w:rPr>
        <w:t>Contribution Analysis:</w:t>
      </w:r>
      <w:r w:rsidRPr="00337427">
        <w:rPr>
          <w:rFonts w:ascii="Arial" w:hAnsi="Arial" w:cs="Arial"/>
          <w:sz w:val="22"/>
          <w:szCs w:val="22"/>
          <w:lang w:val="en-US"/>
        </w:rPr>
        <w:t xml:space="preserve"> Clearly distinguish between the content generated or structured by AI and your own original critical analysis and strategic synthesis.</w:t>
      </w:r>
    </w:p>
    <w:p w:rsidRPr="00F77CA4" w:rsidR="00337427" w:rsidP="00143616" w:rsidRDefault="00337427" w14:paraId="24B75928" w14:textId="5942F771">
      <w:pPr>
        <w:pStyle w:val="ListParagraph"/>
        <w:numPr>
          <w:ilvl w:val="0"/>
          <w:numId w:val="25"/>
        </w:numPr>
        <w:spacing w:line="360" w:lineRule="auto"/>
        <w:rPr>
          <w:rFonts w:ascii="Arial" w:hAnsi="Arial" w:cs="Arial"/>
          <w:sz w:val="22"/>
          <w:szCs w:val="22"/>
          <w:lang w:val="en-US"/>
        </w:rPr>
      </w:pPr>
      <w:r w:rsidRPr="00F77CA4">
        <w:rPr>
          <w:rFonts w:ascii="Arial" w:hAnsi="Arial" w:cs="Arial"/>
          <w:b/>
          <w:bCs/>
          <w:sz w:val="22"/>
          <w:szCs w:val="22"/>
          <w:lang w:val="en-US"/>
        </w:rPr>
        <w:t>Ethical &amp; Professional Reflection:</w:t>
      </w:r>
      <w:r w:rsidRPr="00F77CA4">
        <w:rPr>
          <w:rFonts w:ascii="Arial" w:hAnsi="Arial" w:cs="Arial"/>
          <w:sz w:val="22"/>
          <w:szCs w:val="22"/>
          <w:lang w:val="en-US"/>
        </w:rPr>
        <w:t xml:space="preserve"> Reflect on the ethical implications of using AI in financial roles, focusing on transparency, data privacy, and the risk of over-reliance in executive-level decision-making</w:t>
      </w:r>
    </w:p>
    <w:p w:rsidRPr="0059644B" w:rsidR="00337427" w:rsidP="00337427" w:rsidRDefault="00337427" w14:paraId="70ADEB58" w14:textId="77777777">
      <w:pPr>
        <w:spacing w:line="360" w:lineRule="auto"/>
        <w:rPr>
          <w:rFonts w:ascii="Arial" w:hAnsi="Arial" w:cs="Arial"/>
          <w:sz w:val="22"/>
          <w:szCs w:val="22"/>
        </w:rPr>
      </w:pPr>
    </w:p>
    <w:p w:rsidRPr="00337427" w:rsidR="0059644B" w:rsidP="00337427" w:rsidRDefault="0059644B" w14:paraId="46A26E24" w14:textId="19C18BAA">
      <w:pPr>
        <w:pStyle w:val="ListParagraph"/>
        <w:numPr>
          <w:ilvl w:val="0"/>
          <w:numId w:val="8"/>
        </w:numPr>
        <w:spacing w:line="360" w:lineRule="auto"/>
        <w:rPr>
          <w:rFonts w:ascii="Arial" w:hAnsi="Arial" w:cs="Arial"/>
          <w:sz w:val="22"/>
          <w:szCs w:val="22"/>
        </w:rPr>
      </w:pPr>
      <w:r w:rsidRPr="00337427">
        <w:rPr>
          <w:rFonts w:ascii="Arial" w:hAnsi="Arial" w:cs="Arial"/>
          <w:b/>
          <w:bCs/>
          <w:sz w:val="22"/>
          <w:szCs w:val="22"/>
          <w:lang w:val="en-US"/>
        </w:rPr>
        <w:t>Appendices:</w:t>
      </w:r>
      <w:r w:rsidRPr="00337427">
        <w:rPr>
          <w:rFonts w:ascii="Arial" w:hAnsi="Arial" w:cs="Arial"/>
          <w:sz w:val="22"/>
          <w:szCs w:val="22"/>
        </w:rPr>
        <w:t> </w:t>
      </w:r>
    </w:p>
    <w:p w:rsidRPr="0059644B" w:rsidR="0059644B" w:rsidP="00143616" w:rsidRDefault="0059644B" w14:paraId="1BBCAAC6" w14:textId="77777777">
      <w:pPr>
        <w:numPr>
          <w:ilvl w:val="0"/>
          <w:numId w:val="26"/>
        </w:numPr>
        <w:spacing w:line="360" w:lineRule="auto"/>
        <w:rPr>
          <w:rFonts w:ascii="Arial" w:hAnsi="Arial" w:cs="Arial"/>
          <w:sz w:val="22"/>
          <w:szCs w:val="22"/>
        </w:rPr>
      </w:pPr>
      <w:r w:rsidRPr="0059644B">
        <w:rPr>
          <w:rFonts w:ascii="Arial" w:hAnsi="Arial" w:cs="Arial"/>
          <w:sz w:val="22"/>
          <w:szCs w:val="22"/>
          <w:lang w:val="en-US"/>
        </w:rPr>
        <w:t>Ratio tables and graphs.</w:t>
      </w:r>
      <w:r w:rsidRPr="0059644B">
        <w:rPr>
          <w:rFonts w:ascii="Arial" w:hAnsi="Arial" w:cs="Arial"/>
          <w:sz w:val="22"/>
          <w:szCs w:val="22"/>
        </w:rPr>
        <w:t> </w:t>
      </w:r>
    </w:p>
    <w:p w:rsidRPr="0059644B" w:rsidR="0059644B" w:rsidP="00143616" w:rsidRDefault="0059644B" w14:paraId="2FF0356A" w14:textId="77777777">
      <w:pPr>
        <w:numPr>
          <w:ilvl w:val="0"/>
          <w:numId w:val="26"/>
        </w:numPr>
        <w:spacing w:line="360" w:lineRule="auto"/>
        <w:rPr>
          <w:rFonts w:ascii="Arial" w:hAnsi="Arial" w:cs="Arial"/>
          <w:sz w:val="22"/>
          <w:szCs w:val="22"/>
        </w:rPr>
      </w:pPr>
      <w:r w:rsidRPr="0059644B">
        <w:rPr>
          <w:rFonts w:ascii="Arial" w:hAnsi="Arial" w:cs="Arial"/>
          <w:sz w:val="22"/>
          <w:szCs w:val="22"/>
          <w:lang w:val="en-US"/>
        </w:rPr>
        <w:t>Investment appraisal calculations (Excel outputs encouraged).</w:t>
      </w:r>
      <w:r w:rsidRPr="0059644B">
        <w:rPr>
          <w:rFonts w:ascii="Arial" w:hAnsi="Arial" w:cs="Arial"/>
          <w:sz w:val="22"/>
          <w:szCs w:val="22"/>
        </w:rPr>
        <w:t> </w:t>
      </w:r>
    </w:p>
    <w:p w:rsidR="00013E3C" w:rsidP="00536A41" w:rsidRDefault="00013E3C" w14:paraId="202D0DA2" w14:textId="77777777">
      <w:pPr>
        <w:spacing w:line="360" w:lineRule="auto"/>
        <w:ind w:left="284"/>
        <w:rPr>
          <w:rFonts w:ascii="Arial" w:hAnsi="Arial" w:cs="Arial"/>
          <w:b/>
          <w:bCs/>
          <w:i/>
          <w:iCs/>
          <w:sz w:val="22"/>
          <w:szCs w:val="22"/>
        </w:rPr>
      </w:pPr>
    </w:p>
    <w:p w:rsidR="00864B2F" w:rsidP="00536A41" w:rsidRDefault="00574E7B" w14:paraId="6AA00620" w14:textId="385496E1">
      <w:pPr>
        <w:spacing w:line="360" w:lineRule="auto"/>
        <w:ind w:left="284"/>
        <w:rPr>
          <w:rFonts w:ascii="Arial" w:hAnsi="Arial" w:cs="Arial"/>
          <w:sz w:val="22"/>
          <w:szCs w:val="22"/>
        </w:rPr>
      </w:pPr>
      <w:r w:rsidRPr="00536A41">
        <w:rPr>
          <w:rFonts w:ascii="Arial" w:hAnsi="Arial" w:cs="Arial"/>
          <w:b/>
          <w:bCs/>
          <w:i/>
          <w:iCs/>
          <w:sz w:val="22"/>
          <w:szCs w:val="22"/>
        </w:rPr>
        <w:t>Note:</w:t>
      </w:r>
      <w:r w:rsidRPr="00536A41">
        <w:rPr>
          <w:rFonts w:ascii="Arial" w:hAnsi="Arial" w:cs="Arial"/>
          <w:b/>
          <w:bCs/>
          <w:sz w:val="22"/>
          <w:szCs w:val="22"/>
        </w:rPr>
        <w:t xml:space="preserve"> </w:t>
      </w:r>
      <w:r w:rsidRPr="00574E7B">
        <w:rPr>
          <w:rFonts w:ascii="Arial" w:hAnsi="Arial" w:cs="Arial"/>
          <w:sz w:val="22"/>
          <w:szCs w:val="22"/>
        </w:rPr>
        <w:t>Focus your analysis on information derived from the income statement, balance sheet, cash flow statement, and ratio calculations. Avoid introducing any advanced financial analysis tools that were not covered during the course.</w:t>
      </w:r>
      <w:r w:rsidR="00A23031">
        <w:rPr>
          <w:rFonts w:ascii="Arial" w:hAnsi="Arial" w:cs="Arial"/>
          <w:sz w:val="22"/>
          <w:szCs w:val="22"/>
        </w:rPr>
        <w:t xml:space="preserve"> Introduction and conclusion are necessary</w:t>
      </w:r>
      <w:r w:rsidR="00D161F0">
        <w:rPr>
          <w:rFonts w:ascii="Arial" w:hAnsi="Arial" w:cs="Arial"/>
          <w:sz w:val="22"/>
          <w:szCs w:val="22"/>
        </w:rPr>
        <w:t>.</w:t>
      </w:r>
    </w:p>
    <w:p w:rsidR="00A6523D" w:rsidRDefault="00A6523D" w14:paraId="6925FF37" w14:textId="412387D0">
      <w:pPr>
        <w:rPr>
          <w:rFonts w:ascii="Arial" w:hAnsi="Arial" w:cs="Arial"/>
          <w:sz w:val="22"/>
          <w:szCs w:val="22"/>
        </w:rPr>
      </w:pPr>
      <w:r>
        <w:rPr>
          <w:rFonts w:ascii="Arial" w:hAnsi="Arial" w:cs="Arial"/>
          <w:sz w:val="22"/>
          <w:szCs w:val="22"/>
        </w:rPr>
        <w:br w:type="page"/>
      </w:r>
    </w:p>
    <w:p w:rsidRPr="00514036" w:rsidR="00113EAF" w:rsidP="007416A6" w:rsidRDefault="007416A6" w14:paraId="6D068D43" w14:textId="35964F6D">
      <w:pPr>
        <w:pStyle w:val="Heading1"/>
        <w:pBdr>
          <w:right w:val="single" w:color="auto" w:sz="12" w:space="0"/>
        </w:pBdr>
        <w:ind w:left="709" w:right="956"/>
      </w:pPr>
      <w:r>
        <w:lastRenderedPageBreak/>
        <w:t>USE OF GENERATIVE AI IN ASSESSMENT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EB676F" w14:paraId="3D6751B7" w14:textId="77777777">
        <w:trPr>
          <w:trHeight w:val="300"/>
        </w:trPr>
        <w:tc>
          <w:tcPr>
            <w:tcW w:w="2250" w:type="dxa"/>
            <w:shd w:val="clear" w:color="auto" w:fill="92D050"/>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shd w:val="clear" w:color="auto" w:fill="92D050"/>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shd w:val="clear" w:color="auto" w:fill="92D050"/>
          </w:tcPr>
          <w:p w:rsidR="00DB5575" w:rsidP="00DB5575" w:rsidRDefault="00DB5575" w14:paraId="01395973" w14:textId="35BF9AD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6DCA7D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tc>
      </w:tr>
      <w:tr w:rsidRPr="00FA7E96" w:rsidR="00DB5575" w:rsidTr="5A0FBB63"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554CCFC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4536D">
                  <w:rPr>
                    <w:rFonts w:hint="eastAsia" w:ascii="MS Gothic" w:hAnsi="MS Gothic" w:eastAsia="MS Gothic" w:cs="Arial"/>
                    <w:sz w:val="22"/>
                    <w:szCs w:val="22"/>
                  </w:rPr>
                  <w:t>☒</w:t>
                </w:r>
              </w:sdtContent>
            </w:sdt>
          </w:p>
        </w:tc>
      </w:tr>
      <w:tr w:rsidRPr="00FA7E96" w:rsidR="00DB5575" w:rsidTr="00D4536D" w14:paraId="01293EF2" w14:textId="77777777">
        <w:trPr>
          <w:trHeight w:val="300"/>
        </w:trPr>
        <w:tc>
          <w:tcPr>
            <w:tcW w:w="2250" w:type="dxa"/>
            <w:shd w:val="clear" w:color="auto" w:fill="92D050"/>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shd w:val="clear" w:color="auto" w:fill="92D050"/>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rsidR="00DB5575" w:rsidP="00DB5575" w:rsidRDefault="24B44207" w14:paraId="5FCD962C" w14:textId="05F2FEDC">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5A0FBB63" w:rsidR="5AF10ADE">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5A0FBB63" w14:paraId="46335F74" w14:textId="77777777">
        <w:trPr>
          <w:trHeight w:val="300"/>
        </w:trPr>
        <w:tc>
          <w:tcPr>
            <w:tcW w:w="2250" w:type="dxa"/>
            <w:tcMar>
              <w:left w:w="105" w:type="dxa"/>
              <w:right w:w="105" w:type="dxa"/>
            </w:tcMar>
          </w:tcPr>
          <w:p w:rsidRPr="00FA7E96" w:rsidR="00113EAF" w:rsidP="00B32BC3"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B32BC3"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B32BC3"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B32BC3" w:rsidRDefault="00113EAF" w14:paraId="7141D12B" w14:textId="77777777">
            <w:pPr>
              <w:rPr>
                <w:rFonts w:ascii="Arial" w:hAnsi="Arial" w:eastAsia="Calibri" w:cs="Arial"/>
                <w:sz w:val="22"/>
                <w:szCs w:val="22"/>
              </w:rPr>
            </w:pPr>
          </w:p>
          <w:p w:rsidRPr="00FA7E96" w:rsidR="00113EAF" w:rsidP="00B32BC3" w:rsidRDefault="00113EAF" w14:paraId="05025995" w14:textId="79FAA5B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4536D">
                  <w:rPr>
                    <w:rFonts w:hint="eastAsia" w:ascii="MS Gothic" w:hAnsi="MS Gothic" w:eastAsia="MS Gothic" w:cs="Arial"/>
                    <w:sz w:val="22"/>
                    <w:szCs w:val="22"/>
                  </w:rPr>
                  <w:t>☒</w:t>
                </w:r>
              </w:sdtContent>
            </w:sdt>
          </w:p>
        </w:tc>
      </w:tr>
      <w:tr w:rsidRPr="00FA7E96" w:rsidR="00113EAF" w:rsidTr="00EB676F" w14:paraId="27B08941" w14:textId="77777777">
        <w:trPr>
          <w:trHeight w:val="300"/>
        </w:trPr>
        <w:tc>
          <w:tcPr>
            <w:tcW w:w="2250" w:type="dxa"/>
            <w:shd w:val="clear" w:color="auto" w:fill="92D050"/>
            <w:tcMar>
              <w:left w:w="105" w:type="dxa"/>
              <w:right w:w="105" w:type="dxa"/>
            </w:tcMar>
          </w:tcPr>
          <w:p w:rsidRPr="00FA7E96" w:rsidR="00113EAF" w:rsidP="00B32BC3"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shd w:val="clear" w:color="auto" w:fill="92D050"/>
            <w:tcMar>
              <w:left w:w="105" w:type="dxa"/>
              <w:right w:w="105" w:type="dxa"/>
            </w:tcMar>
          </w:tcPr>
          <w:p w:rsidRPr="00FA7E96" w:rsidR="00113EAF" w:rsidP="00B32BC3"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shd w:val="clear" w:color="auto" w:fill="92D050"/>
          </w:tcPr>
          <w:p w:rsidR="00113EAF" w:rsidP="00B32BC3" w:rsidRDefault="00113EAF" w14:paraId="6A9C0A55" w14:textId="437D3E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p w:rsidR="00113EAF" w:rsidP="00B32BC3" w:rsidRDefault="00113EAF" w14:paraId="7F453E42" w14:textId="77777777">
            <w:pPr>
              <w:rPr>
                <w:rFonts w:ascii="Arial" w:hAnsi="Arial" w:eastAsia="Calibri" w:cs="Arial"/>
                <w:sz w:val="22"/>
                <w:szCs w:val="22"/>
              </w:rPr>
            </w:pPr>
          </w:p>
          <w:p w:rsidRPr="00FA7E96" w:rsidR="00113EAF" w:rsidP="00B32BC3" w:rsidRDefault="00113EAF" w14:paraId="1E7272F3" w14:textId="4C68CB4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tc>
      </w:tr>
      <w:tr w:rsidRPr="00FA7E96" w:rsidR="00113EAF" w:rsidTr="5A0FBB63" w14:paraId="6B411D2F" w14:textId="77777777">
        <w:trPr>
          <w:trHeight w:val="300"/>
        </w:trPr>
        <w:tc>
          <w:tcPr>
            <w:tcW w:w="2250" w:type="dxa"/>
            <w:tcMar>
              <w:left w:w="105" w:type="dxa"/>
              <w:right w:w="105" w:type="dxa"/>
            </w:tcMar>
          </w:tcPr>
          <w:p w:rsidRPr="00FA7E96" w:rsidR="00113EAF" w:rsidP="00B32BC3" w:rsidRDefault="00113EAF" w14:paraId="3A8E4633" w14:textId="77777777">
            <w:pPr>
              <w:spacing w:line="259" w:lineRule="auto"/>
              <w:rPr>
                <w:rFonts w:ascii="Arial" w:hAnsi="Arial" w:cs="Arial"/>
                <w:sz w:val="22"/>
                <w:szCs w:val="22"/>
              </w:rPr>
            </w:pPr>
            <w:proofErr w:type="spellStart"/>
            <w:r w:rsidRPr="00FA7E96">
              <w:rPr>
                <w:rFonts w:ascii="Arial" w:hAnsi="Arial" w:eastAsia="Calibri" w:cs="Arial"/>
                <w:sz w:val="22"/>
                <w:szCs w:val="22"/>
              </w:rPr>
              <w:t>PROGRAMING</w:t>
            </w:r>
            <w:proofErr w:type="spellEnd"/>
          </w:p>
        </w:tc>
        <w:tc>
          <w:tcPr>
            <w:tcW w:w="5397" w:type="dxa"/>
            <w:tcMar>
              <w:left w:w="105" w:type="dxa"/>
              <w:right w:w="105" w:type="dxa"/>
            </w:tcMar>
          </w:tcPr>
          <w:p w:rsidRPr="00FA7E96" w:rsidR="00113EAF" w:rsidP="00B32BC3"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B32BC3" w:rsidRDefault="00113EAF" w14:paraId="38B7EE6D" w14:textId="3E17E1BF">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5A0FBB63" w:rsidR="446F12C9">
                  <w:rPr>
                    <w:rFonts w:ascii="MS Gothic" w:hAnsi="MS Gothic" w:eastAsia="MS Gothic" w:cs="MS Gothic"/>
                    <w:sz w:val="22"/>
                    <w:szCs w:val="22"/>
                  </w:rPr>
                  <w:t>☐</w:t>
                </w:r>
              </w:sdtContent>
            </w:sdt>
          </w:p>
          <w:p w:rsidR="00113EAF" w:rsidP="00B32BC3" w:rsidRDefault="00113EAF" w14:paraId="03429DA6" w14:textId="77777777">
            <w:pPr>
              <w:rPr>
                <w:rFonts w:ascii="Arial" w:hAnsi="Arial" w:eastAsia="Calibri" w:cs="Arial"/>
                <w:sz w:val="22"/>
                <w:szCs w:val="22"/>
              </w:rPr>
            </w:pPr>
          </w:p>
          <w:p w:rsidRPr="00FA7E96" w:rsidR="00113EAF" w:rsidP="00B32BC3" w:rsidRDefault="00113EAF" w14:paraId="2DA698D0" w14:textId="032E498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4536D">
                  <w:rPr>
                    <w:rFonts w:hint="eastAsia" w:ascii="MS Gothic" w:hAnsi="MS Gothic" w:eastAsia="MS Gothic" w:cs="Arial"/>
                    <w:sz w:val="22"/>
                    <w:szCs w:val="22"/>
                  </w:rPr>
                  <w:t>☒</w:t>
                </w:r>
              </w:sdtContent>
            </w:sdt>
          </w:p>
        </w:tc>
      </w:tr>
      <w:tr w:rsidRPr="00FA7E96" w:rsidR="00113EAF" w:rsidTr="0092506D" w14:paraId="3E010889" w14:textId="77777777">
        <w:trPr>
          <w:trHeight w:val="300"/>
        </w:trPr>
        <w:tc>
          <w:tcPr>
            <w:tcW w:w="2250" w:type="dxa"/>
            <w:tcMar>
              <w:left w:w="105" w:type="dxa"/>
              <w:right w:w="105" w:type="dxa"/>
            </w:tcMar>
          </w:tcPr>
          <w:p w:rsidRPr="00FA7E96" w:rsidR="00113EAF" w:rsidP="00B32BC3"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B32BC3"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B32BC3" w:rsidRDefault="00264DD8" w14:paraId="4F45A613" w14:textId="575D7ECC">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C03250">
                  <w:rPr>
                    <w:rFonts w:hint="eastAsia" w:ascii="MS Gothic" w:hAnsi="MS Gothic" w:eastAsia="MS Gothic" w:cs="Arial"/>
                    <w:sz w:val="22"/>
                    <w:szCs w:val="22"/>
                  </w:rPr>
                  <w:t>☐</w:t>
                </w:r>
              </w:sdtContent>
            </w:sdt>
          </w:p>
        </w:tc>
      </w:tr>
    </w:tbl>
    <w:p w:rsidRPr="00A406E5" w:rsidR="00152E9D" w:rsidP="00A67FB1" w:rsidRDefault="00152E9D" w14:paraId="5FF6534C" w14:textId="77777777">
      <w:pPr>
        <w:ind w:left="720"/>
        <w:rPr>
          <w:rFonts w:ascii="Arial" w:hAnsi="Arial" w:cs="Arial"/>
          <w:sz w:val="24"/>
          <w:szCs w:val="24"/>
        </w:rPr>
      </w:pPr>
    </w:p>
    <w:p w:rsidRPr="00570699" w:rsidR="00152E9D" w:rsidP="00A67FB1" w:rsidRDefault="00152E9D" w14:paraId="07E673AA" w14:textId="5BF38408">
      <w:pPr>
        <w:ind w:left="720"/>
        <w:rPr>
          <w:rFonts w:ascii="Arial" w:hAnsi="Arial" w:cs="Arial"/>
          <w:color w:val="FF0000"/>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p w:rsidRPr="007416A6" w:rsidR="007416A6" w:rsidP="007416A6" w:rsidRDefault="007416A6" w14:paraId="0B12355C" w14:textId="3E9FE46B">
      <w:pPr>
        <w:pStyle w:val="Heading1"/>
        <w:rPr>
          <w:sz w:val="20"/>
        </w:rPr>
      </w:pPr>
      <w:r w:rsidRPr="007416A6">
        <w:rPr>
          <w:sz w:val="34"/>
          <w:szCs w:val="18"/>
        </w:rPr>
        <w:t>GUIDANCE FOR STUDENTS IN THE COMPLETION OF TASKS</w:t>
      </w:r>
    </w:p>
    <w:p w:rsidR="007416A6" w:rsidP="007225C6" w:rsidRDefault="007416A6" w14:paraId="37857B9B" w14:textId="77777777">
      <w:pPr>
        <w:spacing w:line="360" w:lineRule="auto"/>
        <w:jc w:val="both"/>
        <w:rPr>
          <w:rFonts w:ascii="Arial" w:hAnsi="Arial" w:cs="Arial"/>
          <w:b/>
          <w:sz w:val="22"/>
          <w:szCs w:val="22"/>
        </w:rPr>
      </w:pPr>
    </w:p>
    <w:p w:rsidR="00D22D9C" w:rsidP="007225C6" w:rsidRDefault="00D22D9C" w14:paraId="66E5A3B5" w14:textId="27A9C8B4">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7225C6" w:rsidRDefault="004D5E9B" w14:paraId="12C64221" w14:textId="77777777">
      <w:pPr>
        <w:spacing w:line="360" w:lineRule="auto"/>
        <w:jc w:val="both"/>
        <w:rPr>
          <w:rFonts w:ascii="Arial" w:hAnsi="Arial" w:cs="Arial"/>
          <w:b/>
          <w:sz w:val="22"/>
          <w:szCs w:val="22"/>
        </w:rPr>
      </w:pPr>
    </w:p>
    <w:p w:rsidRPr="00A406E5" w:rsidR="00D22D9C" w:rsidP="007225C6" w:rsidRDefault="005F3A53" w14:paraId="5AE3AAA1" w14:textId="77777777">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7225C6" w:rsidRDefault="00D22D9C" w14:paraId="6B15B6A1" w14:textId="77777777">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7225C6" w:rsidRDefault="00C01A3F" w14:paraId="3B0C3E04" w14:textId="77777777">
      <w:pPr>
        <w:spacing w:line="360" w:lineRule="auto"/>
        <w:jc w:val="both"/>
        <w:rPr>
          <w:rFonts w:ascii="Arial" w:hAnsi="Arial" w:cs="Arial"/>
          <w:sz w:val="22"/>
          <w:szCs w:val="22"/>
        </w:rPr>
      </w:pPr>
    </w:p>
    <w:p w:rsidRPr="00A406E5" w:rsidR="00C01A3F" w:rsidP="007225C6" w:rsidRDefault="008042F0" w14:paraId="5FB3FF49" w14:textId="77777777">
      <w:pPr>
        <w:spacing w:line="360" w:lineRule="auto"/>
        <w:jc w:val="both"/>
        <w:rPr>
          <w:rFonts w:ascii="Arial" w:hAnsi="Arial" w:cs="Arial"/>
          <w:i/>
          <w:sz w:val="22"/>
          <w:szCs w:val="22"/>
        </w:rPr>
      </w:pPr>
      <w:r w:rsidRPr="5A0FBB63">
        <w:rPr>
          <w:rFonts w:ascii="Arial" w:hAnsi="Arial" w:cs="Arial"/>
          <w:b/>
          <w:bCs/>
          <w:i/>
          <w:iCs/>
          <w:sz w:val="22"/>
          <w:szCs w:val="22"/>
        </w:rPr>
        <w:t>Guidance</w:t>
      </w:r>
      <w:r w:rsidRPr="5A0FBB63" w:rsidR="00C01A3F">
        <w:rPr>
          <w:rFonts w:ascii="Arial" w:hAnsi="Arial" w:cs="Arial"/>
          <w:b/>
          <w:bCs/>
          <w:i/>
          <w:iCs/>
          <w:sz w:val="22"/>
          <w:szCs w:val="22"/>
        </w:rPr>
        <w:t xml:space="preserve"> 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C01A3F" w:rsidP="007225C6" w:rsidRDefault="709A5120" w14:paraId="2F7DB071" w14:textId="3A0430A0">
      <w:pPr>
        <w:pStyle w:val="ListParagraph"/>
        <w:numPr>
          <w:ilvl w:val="0"/>
          <w:numId w:val="2"/>
        </w:numPr>
        <w:spacing w:line="360" w:lineRule="auto"/>
        <w:jc w:val="both"/>
        <w:rPr>
          <w:rFonts w:ascii="Arial" w:hAnsi="Arial" w:eastAsia="Arial" w:cs="Arial"/>
          <w:sz w:val="22"/>
          <w:szCs w:val="22"/>
        </w:rPr>
      </w:pPr>
      <w:r w:rsidRPr="5A0FBB63">
        <w:rPr>
          <w:rFonts w:ascii="Arial" w:hAnsi="Arial" w:eastAsia="Arial" w:cs="Arial"/>
          <w:sz w:val="22"/>
          <w:szCs w:val="22"/>
        </w:rPr>
        <w:t>Engage with a wide level of reading, a minimum of 15-20 references, from a variety of credible literature sources informed by the latest research.</w:t>
      </w:r>
    </w:p>
    <w:p w:rsidRPr="00A406E5" w:rsidR="00C01A3F" w:rsidP="007225C6" w:rsidRDefault="709A5120" w14:paraId="5450A515" w14:textId="25275251">
      <w:pPr>
        <w:pStyle w:val="ListParagraph"/>
        <w:numPr>
          <w:ilvl w:val="0"/>
          <w:numId w:val="2"/>
        </w:numPr>
        <w:spacing w:line="360" w:lineRule="auto"/>
        <w:jc w:val="both"/>
        <w:rPr>
          <w:rFonts w:ascii="Arial" w:hAnsi="Arial" w:eastAsia="Arial" w:cs="Arial"/>
          <w:sz w:val="22"/>
          <w:szCs w:val="22"/>
        </w:rPr>
      </w:pPr>
      <w:r w:rsidRPr="5A0FBB63">
        <w:rPr>
          <w:rFonts w:ascii="Arial" w:hAnsi="Arial" w:eastAsia="Arial" w:cs="Arial"/>
          <w:sz w:val="22"/>
          <w:szCs w:val="22"/>
        </w:rPr>
        <w:t xml:space="preserve">Tables, charts, diagrams, graphs and images should be properly cited (e.g. Table 1 shows that …) and have captions and sources (e.g. Table 1. Financial Ratios. Source: Tesco Annual Report.). </w:t>
      </w:r>
    </w:p>
    <w:p w:rsidRPr="00A406E5" w:rsidR="00C01A3F" w:rsidP="007225C6" w:rsidRDefault="709A5120" w14:paraId="1F5C907A" w14:textId="05388E6C">
      <w:pPr>
        <w:pStyle w:val="ListParagraph"/>
        <w:numPr>
          <w:ilvl w:val="0"/>
          <w:numId w:val="2"/>
        </w:numPr>
        <w:spacing w:line="360" w:lineRule="auto"/>
        <w:jc w:val="both"/>
        <w:rPr>
          <w:rFonts w:ascii="Arial" w:hAnsi="Arial" w:eastAsia="Arial" w:cs="Arial"/>
          <w:sz w:val="22"/>
          <w:szCs w:val="22"/>
        </w:rPr>
      </w:pPr>
      <w:r w:rsidRPr="5A0FBB63">
        <w:rPr>
          <w:rFonts w:ascii="Arial" w:hAnsi="Arial" w:eastAsia="Arial" w:cs="Arial"/>
          <w:sz w:val="22"/>
          <w:szCs w:val="22"/>
        </w:rPr>
        <w:t xml:space="preserve">Your work is expected to be supported by intext citations when necessary. </w:t>
      </w:r>
    </w:p>
    <w:p w:rsidRPr="00514036" w:rsidR="00D22D9C" w:rsidP="007225C6" w:rsidRDefault="709A5120" w14:paraId="4525BF03" w14:textId="44E05595">
      <w:pPr>
        <w:pStyle w:val="ListParagraph"/>
        <w:numPr>
          <w:ilvl w:val="0"/>
          <w:numId w:val="2"/>
        </w:numPr>
        <w:spacing w:line="360" w:lineRule="auto"/>
        <w:jc w:val="both"/>
        <w:rPr>
          <w:rFonts w:ascii="Arial" w:hAnsi="Arial" w:cs="Arial"/>
          <w:sz w:val="22"/>
          <w:szCs w:val="22"/>
        </w:rPr>
      </w:pPr>
      <w:r w:rsidRPr="5A0FBB63">
        <w:rPr>
          <w:rFonts w:ascii="Arial" w:hAnsi="Arial" w:eastAsia="Arial" w:cs="Arial"/>
          <w:sz w:val="22"/>
          <w:szCs w:val="22"/>
        </w:rPr>
        <w:t>The references should be properly cited in text and listed according to the UWTSD Harvard Referencing Style (Cite them right).</w:t>
      </w:r>
    </w:p>
    <w:p w:rsidR="00514036" w:rsidP="007225C6" w:rsidRDefault="00514036" w14:paraId="64227FC7" w14:textId="77777777">
      <w:pPr>
        <w:spacing w:line="360" w:lineRule="auto"/>
        <w:ind w:left="360"/>
        <w:jc w:val="both"/>
        <w:rPr>
          <w:rFonts w:ascii="Arial" w:hAnsi="Arial" w:cs="Arial"/>
          <w:b/>
          <w:sz w:val="22"/>
          <w:szCs w:val="22"/>
        </w:rPr>
      </w:pPr>
    </w:p>
    <w:p w:rsidR="007B4ECA" w:rsidP="007225C6" w:rsidRDefault="007B4ECA" w14:paraId="79DDA0D4" w14:textId="77777777">
      <w:pPr>
        <w:spacing w:line="360" w:lineRule="auto"/>
        <w:ind w:left="360"/>
        <w:jc w:val="both"/>
        <w:rPr>
          <w:rFonts w:ascii="Arial" w:hAnsi="Arial" w:cs="Arial"/>
          <w:b/>
          <w:sz w:val="22"/>
          <w:szCs w:val="22"/>
        </w:rPr>
      </w:pPr>
    </w:p>
    <w:p w:rsidRPr="00A406E5" w:rsidR="00D22D9C" w:rsidP="007225C6" w:rsidRDefault="00D22D9C" w14:paraId="541DC249"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7225C6" w:rsidRDefault="00B10CF0" w14:paraId="14B34F73" w14:textId="77777777">
      <w:pPr>
        <w:spacing w:line="360" w:lineRule="auto"/>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7225C6" w:rsidRDefault="00C01A3F" w14:paraId="3DFBBBF4" w14:textId="77777777">
      <w:pPr>
        <w:spacing w:line="360" w:lineRule="auto"/>
        <w:jc w:val="both"/>
        <w:rPr>
          <w:rFonts w:ascii="Arial" w:hAnsi="Arial" w:cs="Arial"/>
          <w:b/>
          <w:i/>
          <w:sz w:val="22"/>
          <w:szCs w:val="22"/>
        </w:rPr>
      </w:pPr>
    </w:p>
    <w:p w:rsidRPr="00A406E5" w:rsidR="00C01A3F" w:rsidP="007225C6" w:rsidRDefault="008042F0" w14:paraId="7D665CEC"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D22D9C" w:rsidP="007225C6" w:rsidRDefault="1807E021" w14:paraId="5C91BA30" w14:textId="0C380C19">
      <w:pPr>
        <w:pStyle w:val="ListParagraph"/>
        <w:numPr>
          <w:ilvl w:val="0"/>
          <w:numId w:val="1"/>
        </w:numPr>
        <w:spacing w:line="360" w:lineRule="auto"/>
        <w:jc w:val="both"/>
        <w:rPr>
          <w:rFonts w:ascii="Arial" w:hAnsi="Arial" w:eastAsia="Arial" w:cs="Arial"/>
          <w:sz w:val="22"/>
          <w:szCs w:val="22"/>
        </w:rPr>
      </w:pPr>
      <w:r w:rsidRPr="5A0FBB63">
        <w:rPr>
          <w:rFonts w:ascii="Arial" w:hAnsi="Arial" w:eastAsia="Arial" w:cs="Arial"/>
          <w:sz w:val="22"/>
          <w:szCs w:val="22"/>
        </w:rPr>
        <w:t xml:space="preserve">Demonstrate knowledge and understanding of the relevant models/concepts of the subject. </w:t>
      </w:r>
    </w:p>
    <w:p w:rsidRPr="00A406E5" w:rsidR="00D22D9C" w:rsidP="007225C6" w:rsidRDefault="1807E021" w14:paraId="5D88A188" w14:textId="3FB39E17">
      <w:pPr>
        <w:pStyle w:val="ListParagraph"/>
        <w:numPr>
          <w:ilvl w:val="0"/>
          <w:numId w:val="1"/>
        </w:numPr>
        <w:spacing w:line="360" w:lineRule="auto"/>
        <w:jc w:val="both"/>
        <w:rPr>
          <w:rFonts w:ascii="Arial" w:hAnsi="Arial" w:eastAsia="Arial" w:cs="Arial"/>
          <w:sz w:val="22"/>
          <w:szCs w:val="22"/>
        </w:rPr>
      </w:pPr>
      <w:r w:rsidRPr="5A0FBB63">
        <w:rPr>
          <w:rFonts w:ascii="Arial" w:hAnsi="Arial" w:eastAsia="Arial" w:cs="Arial"/>
          <w:sz w:val="22"/>
          <w:szCs w:val="22"/>
        </w:rPr>
        <w:t xml:space="preserve">Display a knowledgeable comprehension of financial performance, computations of relevant ratios, and deliver thorough analysis. </w:t>
      </w:r>
    </w:p>
    <w:p w:rsidRPr="00A406E5" w:rsidR="00D22D9C" w:rsidP="007225C6" w:rsidRDefault="1807E021" w14:paraId="5B07CF68" w14:textId="2E4ED330">
      <w:pPr>
        <w:pStyle w:val="ListParagraph"/>
        <w:numPr>
          <w:ilvl w:val="0"/>
          <w:numId w:val="1"/>
        </w:numPr>
        <w:spacing w:line="360" w:lineRule="auto"/>
        <w:jc w:val="both"/>
        <w:rPr>
          <w:rFonts w:ascii="Arial" w:hAnsi="Arial" w:eastAsia="Arial" w:cs="Arial"/>
          <w:sz w:val="22"/>
          <w:szCs w:val="22"/>
        </w:rPr>
      </w:pPr>
      <w:r w:rsidRPr="5A0FBB63">
        <w:rPr>
          <w:rFonts w:ascii="Arial" w:hAnsi="Arial" w:eastAsia="Arial" w:cs="Arial"/>
          <w:sz w:val="22"/>
          <w:szCs w:val="22"/>
        </w:rPr>
        <w:t>Display awareness of current problems and/or new insights.</w:t>
      </w:r>
    </w:p>
    <w:p w:rsidRPr="00A406E5" w:rsidR="00D22D9C" w:rsidP="007225C6" w:rsidRDefault="00D22D9C" w14:paraId="55ACA46B" w14:textId="77777777">
      <w:pPr>
        <w:spacing w:line="360" w:lineRule="auto"/>
        <w:jc w:val="both"/>
        <w:rPr>
          <w:rFonts w:ascii="Arial" w:hAnsi="Arial" w:cs="Arial"/>
          <w:b/>
          <w:bCs/>
          <w:sz w:val="22"/>
          <w:szCs w:val="22"/>
        </w:rPr>
      </w:pPr>
    </w:p>
    <w:p w:rsidR="5A0FBB63" w:rsidP="007225C6" w:rsidRDefault="5A0FBB63" w14:paraId="310623AC" w14:textId="46E17F07">
      <w:pPr>
        <w:spacing w:line="360" w:lineRule="auto"/>
        <w:jc w:val="both"/>
        <w:rPr>
          <w:rFonts w:ascii="Arial" w:hAnsi="Arial" w:cs="Arial"/>
          <w:b/>
          <w:bCs/>
          <w:sz w:val="22"/>
          <w:szCs w:val="22"/>
        </w:rPr>
      </w:pPr>
    </w:p>
    <w:p w:rsidRPr="00A406E5" w:rsidR="00D22D9C" w:rsidP="007225C6" w:rsidRDefault="005F3A53" w14:paraId="5B2C7C54" w14:textId="77777777">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rsidRPr="00A406E5" w:rsidR="00D22D9C" w:rsidP="007225C6" w:rsidRDefault="00C073F1" w14:paraId="54AA8C17" w14:textId="77777777">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7225C6" w:rsidRDefault="00D22D9C" w14:paraId="2DCD2593" w14:textId="77777777">
      <w:pPr>
        <w:spacing w:line="360" w:lineRule="auto"/>
        <w:jc w:val="both"/>
        <w:rPr>
          <w:rFonts w:ascii="Arial" w:hAnsi="Arial" w:cs="Arial"/>
          <w:sz w:val="22"/>
          <w:szCs w:val="22"/>
        </w:rPr>
      </w:pPr>
    </w:p>
    <w:p w:rsidRPr="00A406E5" w:rsidR="00C01A3F" w:rsidP="007225C6" w:rsidRDefault="008042F0" w14:paraId="32273C5D"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C01A3F" w:rsidP="007225C6" w:rsidRDefault="0D2FD256" w14:paraId="3F1DE637" w14:textId="202D6A9E">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Demonstrate critical evaluation/critique of current research and methodologies. </w:t>
      </w:r>
    </w:p>
    <w:p w:rsidRPr="00A406E5" w:rsidR="00C01A3F" w:rsidP="007225C6" w:rsidRDefault="0D2FD256" w14:paraId="3EC7AA3E" w14:textId="252A02A5">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Provide systematic and creative synthesis of complex issues related to the assessment task(s). </w:t>
      </w:r>
    </w:p>
    <w:p w:rsidRPr="00A406E5" w:rsidR="00C01A3F" w:rsidP="007225C6" w:rsidRDefault="0D2FD256" w14:paraId="2A179EEA" w14:textId="48415E55">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Investigate contradictory or incomplete information and make arguments and judgements. </w:t>
      </w:r>
    </w:p>
    <w:p w:rsidRPr="00A406E5" w:rsidR="00C01A3F" w:rsidP="007225C6" w:rsidRDefault="0D2FD256" w14:paraId="6C675F0F" w14:textId="07A01B73">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Provide concise analysis, evaluations, and discussions of the literature while avoiding excessive description. </w:t>
      </w:r>
    </w:p>
    <w:p w:rsidRPr="00A406E5" w:rsidR="00C01A3F" w:rsidP="007225C6" w:rsidRDefault="0D2FD256" w14:paraId="61BA58B5" w14:textId="1D930F85">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Create distinct connections between the results and analysis. </w:t>
      </w:r>
    </w:p>
    <w:p w:rsidRPr="00A406E5" w:rsidR="00C01A3F" w:rsidP="007225C6" w:rsidRDefault="0D2FD256" w14:paraId="0B1C686B" w14:textId="56699E34">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Use supporting examples, calculations, and illustrations to enhance your arguments. </w:t>
      </w:r>
    </w:p>
    <w:p w:rsidRPr="00A406E5" w:rsidR="00C01A3F" w:rsidP="007225C6" w:rsidRDefault="0D2FD256" w14:paraId="26438BF6" w14:textId="2506B6A3">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Maintain a clear, logical structure with headings and sub-headings.</w:t>
      </w:r>
    </w:p>
    <w:p w:rsidRPr="00A406E5" w:rsidR="00D22D9C" w:rsidP="007225C6" w:rsidRDefault="00D22D9C" w14:paraId="085D1D7C" w14:textId="77777777">
      <w:pPr>
        <w:spacing w:line="360" w:lineRule="auto"/>
        <w:jc w:val="both"/>
        <w:rPr>
          <w:rFonts w:ascii="Arial" w:hAnsi="Arial" w:cs="Arial"/>
          <w:b/>
          <w:sz w:val="22"/>
          <w:szCs w:val="22"/>
        </w:rPr>
      </w:pPr>
    </w:p>
    <w:p w:rsidR="007B4ECA" w:rsidP="007225C6" w:rsidRDefault="007B4ECA" w14:paraId="4B8EA020" w14:textId="77777777">
      <w:pPr>
        <w:spacing w:line="360" w:lineRule="auto"/>
        <w:ind w:left="360"/>
        <w:jc w:val="both"/>
        <w:rPr>
          <w:rFonts w:ascii="Arial" w:hAnsi="Arial" w:cs="Arial"/>
          <w:b/>
          <w:sz w:val="22"/>
          <w:szCs w:val="22"/>
        </w:rPr>
      </w:pPr>
    </w:p>
    <w:p w:rsidRPr="00A406E5" w:rsidR="00D22D9C" w:rsidP="007225C6" w:rsidRDefault="00D22D9C" w14:paraId="7740CB9A"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7225C6" w:rsidRDefault="008440FE" w14:paraId="0BCFBD92" w14:textId="77777777">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7225C6" w:rsidRDefault="00DB444C" w14:paraId="3BA84FCC" w14:textId="77777777">
      <w:pPr>
        <w:spacing w:line="360" w:lineRule="auto"/>
        <w:jc w:val="both"/>
        <w:rPr>
          <w:rFonts w:ascii="Arial" w:hAnsi="Arial" w:cs="Arial"/>
          <w:sz w:val="22"/>
          <w:szCs w:val="22"/>
        </w:rPr>
      </w:pPr>
    </w:p>
    <w:p w:rsidRPr="00A406E5" w:rsidR="00D22D9C" w:rsidP="007225C6" w:rsidRDefault="00D22D9C" w14:paraId="430A2312" w14:textId="77777777">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7225C6" w:rsidRDefault="00D22D9C" w14:paraId="76F03AD5" w14:textId="77777777">
      <w:pPr>
        <w:spacing w:line="360" w:lineRule="auto"/>
        <w:jc w:val="both"/>
        <w:rPr>
          <w:rFonts w:ascii="Arial" w:hAnsi="Arial" w:cs="Arial"/>
          <w:sz w:val="22"/>
          <w:szCs w:val="22"/>
        </w:rPr>
      </w:pPr>
    </w:p>
    <w:p w:rsidRPr="00A406E5" w:rsidR="00C01A3F" w:rsidP="007225C6" w:rsidRDefault="008042F0" w14:paraId="790E00A6"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C01A3F" w:rsidP="007225C6" w:rsidRDefault="57725B48" w14:paraId="0A0EC5A5" w14:textId="6151757A">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 xml:space="preserve">To properly implement the suitable tools and approaches to address the requirements. </w:t>
      </w:r>
    </w:p>
    <w:p w:rsidRPr="00A406E5" w:rsidR="00C01A3F" w:rsidP="007225C6" w:rsidRDefault="57725B48" w14:paraId="3BCE1521" w14:textId="05BAD61F">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 xml:space="preserve">Focus only on the task/s and question/s set in the assignment. </w:t>
      </w:r>
    </w:p>
    <w:p w:rsidRPr="00A406E5" w:rsidR="00C01A3F" w:rsidP="007225C6" w:rsidRDefault="57725B48" w14:paraId="02E3CF62" w14:textId="6EA3982B">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 xml:space="preserve">Ensure that your ideas are well-reasoned, relevant, and aligned with the objectives of the assessment. </w:t>
      </w:r>
    </w:p>
    <w:p w:rsidRPr="00A406E5" w:rsidR="00C01A3F" w:rsidP="007225C6" w:rsidRDefault="57725B48" w14:paraId="293BE980" w14:textId="7A936430">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Apply theories to real-world scenarios and practical contexts.</w:t>
      </w:r>
    </w:p>
    <w:p w:rsidR="008566E5" w:rsidP="007225C6" w:rsidRDefault="008566E5" w14:paraId="7A799D73" w14:textId="77777777">
      <w:pPr>
        <w:spacing w:line="360" w:lineRule="auto"/>
        <w:jc w:val="both"/>
        <w:rPr>
          <w:rFonts w:ascii="Arial" w:hAnsi="Arial" w:cs="Arial"/>
          <w:sz w:val="22"/>
          <w:szCs w:val="22"/>
        </w:rPr>
      </w:pPr>
    </w:p>
    <w:p w:rsidRPr="00A406E5" w:rsidR="007225C6" w:rsidP="007225C6" w:rsidRDefault="007225C6" w14:paraId="27A3B403" w14:textId="77777777">
      <w:pPr>
        <w:spacing w:line="360" w:lineRule="auto"/>
        <w:jc w:val="both"/>
        <w:rPr>
          <w:rFonts w:ascii="Arial" w:hAnsi="Arial" w:cs="Arial"/>
          <w:sz w:val="22"/>
          <w:szCs w:val="22"/>
        </w:rPr>
      </w:pPr>
    </w:p>
    <w:p w:rsidRPr="00A406E5" w:rsidR="00D22D9C" w:rsidP="007225C6" w:rsidRDefault="005F3A53" w14:paraId="269A4FB2" w14:textId="77777777">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7225C6" w:rsidRDefault="00D22D9C" w14:paraId="08F03084" w14:textId="77777777">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7225C6" w:rsidRDefault="00995D51" w14:paraId="0181EB0F" w14:textId="77777777">
      <w:pPr>
        <w:spacing w:line="360" w:lineRule="auto"/>
        <w:jc w:val="both"/>
        <w:rPr>
          <w:rFonts w:ascii="Arial" w:hAnsi="Arial" w:cs="Arial"/>
          <w:sz w:val="22"/>
          <w:szCs w:val="22"/>
        </w:rPr>
      </w:pPr>
    </w:p>
    <w:p w:rsidRPr="00A406E5" w:rsidR="00C01A3F" w:rsidP="007225C6" w:rsidRDefault="008042F0" w14:paraId="15588ACB"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9D7444" w:rsidR="003A379B" w:rsidP="007225C6" w:rsidRDefault="003A379B" w14:paraId="1B3660B2"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Submit your work in </w:t>
      </w:r>
      <w:r w:rsidRPr="009D7444">
        <w:rPr>
          <w:rFonts w:asciiTheme="minorBidi" w:hAnsiTheme="minorBidi" w:cstheme="minorBidi"/>
          <w:sz w:val="22"/>
          <w:szCs w:val="22"/>
        </w:rPr>
        <w:t>the form of a single Microsoft Word file</w:t>
      </w:r>
      <w:r>
        <w:rPr>
          <w:rFonts w:asciiTheme="minorBidi" w:hAnsiTheme="minorBidi" w:cstheme="minorBidi"/>
          <w:sz w:val="22"/>
          <w:szCs w:val="22"/>
        </w:rPr>
        <w:t>.</w:t>
      </w:r>
    </w:p>
    <w:p w:rsidR="003A379B" w:rsidP="007225C6" w:rsidRDefault="003A379B" w14:paraId="10285439"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rsidR="003A379B" w:rsidP="007225C6" w:rsidRDefault="003A379B" w14:paraId="7633D416" w14:textId="77777777">
      <w:pPr>
        <w:pStyle w:val="ListParagraph"/>
        <w:widowControl w:val="0"/>
        <w:numPr>
          <w:ilvl w:val="0"/>
          <w:numId w:val="11"/>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rsidR="003A379B" w:rsidP="007225C6" w:rsidRDefault="003A379B" w14:paraId="3D5C57D6"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rsidR="003A379B" w:rsidP="007225C6" w:rsidRDefault="003A379B" w14:paraId="1AA292B9"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rsidR="003A379B" w:rsidP="007225C6" w:rsidRDefault="003A379B" w14:paraId="69E37ED9" w14:textId="77777777">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t xml:space="preserve">Apply Arial font style, size 12, </w:t>
      </w:r>
      <w:proofErr w:type="gramStart"/>
      <w:r w:rsidRPr="5A0FBB63">
        <w:rPr>
          <w:rFonts w:ascii="Arial" w:hAnsi="Arial" w:eastAsia="Arial" w:cs="Arial"/>
          <w:sz w:val="22"/>
          <w:szCs w:val="22"/>
        </w:rPr>
        <w:t>1.5 line</w:t>
      </w:r>
      <w:proofErr w:type="gramEnd"/>
      <w:r w:rsidRPr="5A0FBB63">
        <w:rPr>
          <w:rFonts w:ascii="Arial" w:hAnsi="Arial" w:eastAsia="Arial" w:cs="Arial"/>
          <w:sz w:val="22"/>
          <w:szCs w:val="22"/>
        </w:rPr>
        <w:t xml:space="preserve"> spacing</w:t>
      </w:r>
      <w:r>
        <w:rPr>
          <w:rFonts w:ascii="Arial" w:hAnsi="Arial" w:eastAsia="Arial" w:cs="Arial"/>
          <w:sz w:val="22"/>
          <w:szCs w:val="22"/>
        </w:rPr>
        <w:t>,</w:t>
      </w:r>
      <w:r w:rsidRPr="5A0FBB63">
        <w:rPr>
          <w:rFonts w:ascii="Arial" w:hAnsi="Arial" w:eastAsia="Arial" w:cs="Arial"/>
          <w:sz w:val="22"/>
          <w:szCs w:val="22"/>
        </w:rPr>
        <w:t xml:space="preserve"> and page numbering.</w:t>
      </w:r>
    </w:p>
    <w:p w:rsidR="003A379B" w:rsidP="007225C6" w:rsidRDefault="003A379B" w14:paraId="57863B26" w14:textId="77777777">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t>The title page should include the University’s logo, the programme name, the name and code of the module, the name and title of the assessment item (e.g., Assessment: Individual report – your selected company), the lecturer’s name, the name and ID of the student, the word count, and the submission date.</w:t>
      </w:r>
    </w:p>
    <w:p w:rsidRPr="00A406E5" w:rsidR="003A379B" w:rsidP="007225C6" w:rsidRDefault="003A379B" w14:paraId="7437CD6C" w14:textId="1A683588">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t xml:space="preserve">Illustrations: Incorporate tables, charts, and graphs created using Microsoft Excel (as applicable) </w:t>
      </w:r>
    </w:p>
    <w:p w:rsidR="003A379B" w:rsidP="007225C6" w:rsidRDefault="003A379B" w14:paraId="155C8E0B" w14:textId="3137619E">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t>Table of Contents &amp; List of Figures/Tables: Include a dedicated page for the table of contents and a separate page for the list of figures (and/or list of tables). The table and the list should be automatically generated by MS Word.</w:t>
      </w:r>
    </w:p>
    <w:p w:rsidRPr="00E8644F" w:rsidR="003A379B" w:rsidP="007225C6" w:rsidRDefault="003A379B" w14:paraId="7FA44FC9" w14:textId="77777777">
      <w:pPr>
        <w:pStyle w:val="ListParagraph"/>
        <w:widowControl w:val="0"/>
        <w:numPr>
          <w:ilvl w:val="0"/>
          <w:numId w:val="11"/>
        </w:numPr>
        <w:tabs>
          <w:tab w:val="left" w:pos="940"/>
          <w:tab w:val="left" w:pos="941"/>
        </w:tabs>
        <w:spacing w:line="360" w:lineRule="auto"/>
        <w:jc w:val="both"/>
        <w:rPr>
          <w:rFonts w:ascii="Arial" w:hAnsi="Arial" w:eastAsia="Arial" w:cs="Arial"/>
          <w:sz w:val="22"/>
          <w:szCs w:val="22"/>
        </w:rPr>
      </w:pPr>
      <w:r w:rsidRPr="00E8644F">
        <w:rPr>
          <w:rFonts w:asciiTheme="minorBidi" w:hAnsiTheme="minorBidi" w:cstheme="minorBidi"/>
          <w:sz w:val="22"/>
          <w:szCs w:val="22"/>
        </w:rPr>
        <w:t>Name and mention the tables, charts, diagrams, graphs and images appropriately.</w:t>
      </w:r>
    </w:p>
    <w:p w:rsidRPr="00A406E5" w:rsidR="003A379B" w:rsidP="007225C6" w:rsidRDefault="003A379B" w14:paraId="5D95D5D1" w14:textId="77777777">
      <w:pPr>
        <w:pStyle w:val="ListParagraph"/>
        <w:widowControl w:val="0"/>
        <w:numPr>
          <w:ilvl w:val="0"/>
          <w:numId w:val="11"/>
        </w:numPr>
        <w:tabs>
          <w:tab w:val="left" w:pos="940"/>
          <w:tab w:val="left" w:pos="941"/>
        </w:tabs>
        <w:spacing w:line="360" w:lineRule="auto"/>
        <w:jc w:val="both"/>
        <w:rPr>
          <w:rFonts w:ascii="Arial" w:hAnsi="Arial" w:eastAsia="Arial" w:cs="Arial"/>
          <w:sz w:val="22"/>
          <w:szCs w:val="22"/>
        </w:rPr>
      </w:pPr>
      <w:r w:rsidRPr="00B62349">
        <w:rPr>
          <w:rFonts w:ascii="Arial" w:hAnsi="Arial" w:eastAsia="Arial" w:cs="Arial"/>
          <w:sz w:val="22"/>
          <w:szCs w:val="22"/>
        </w:rPr>
        <w:t>Follow the word count requirement.</w:t>
      </w:r>
      <w:r w:rsidRPr="00ED36CD">
        <w:rPr>
          <w:rFonts w:eastAsia="Arial"/>
        </w:rPr>
        <w:t xml:space="preserve"> </w:t>
      </w:r>
      <w:r w:rsidRPr="00B62349">
        <w:rPr>
          <w:rFonts w:ascii="Arial" w:hAnsi="Arial" w:cs="Arial"/>
          <w:sz w:val="22"/>
          <w:szCs w:val="22"/>
        </w:rPr>
        <w:t>The title page, table of contents, reference list, and any appendices will not be included in the final word count of your report.</w:t>
      </w:r>
    </w:p>
    <w:p w:rsidRPr="00152069" w:rsidR="003A379B" w:rsidP="007225C6" w:rsidRDefault="003A379B" w14:paraId="5838A03F" w14:textId="77777777">
      <w:pPr>
        <w:pStyle w:val="ListParagraph"/>
        <w:widowControl w:val="0"/>
        <w:numPr>
          <w:ilvl w:val="0"/>
          <w:numId w:val="11"/>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p w:rsidR="003A379B" w:rsidP="007225C6" w:rsidRDefault="003A379B" w14:paraId="0F686B41" w14:textId="19A54334">
      <w:pPr>
        <w:pStyle w:val="ListParagraph"/>
        <w:widowControl w:val="0"/>
        <w:numPr>
          <w:ilvl w:val="0"/>
          <w:numId w:val="11"/>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The evidence of </w:t>
      </w:r>
      <w:r w:rsidRPr="00152069" w:rsidR="00FE0BB2">
        <w:rPr>
          <w:rFonts w:asciiTheme="minorBidi" w:hAnsiTheme="minorBidi" w:cstheme="minorBidi"/>
          <w:sz w:val="22"/>
          <w:szCs w:val="22"/>
        </w:rPr>
        <w:t>this criterion</w:t>
      </w:r>
      <w:r w:rsidRPr="00152069">
        <w:rPr>
          <w:rFonts w:asciiTheme="minorBidi" w:hAnsiTheme="minorBidi" w:cstheme="minorBidi"/>
          <w:sz w:val="22"/>
          <w:szCs w:val="22"/>
        </w:rPr>
        <w:t xml:space="preserve"> should be found across all the different sections of your work.</w:t>
      </w:r>
    </w:p>
    <w:p w:rsidRPr="006C5D7C" w:rsidR="006C5D7C" w:rsidP="007225C6" w:rsidRDefault="006C5D7C" w14:paraId="48C0A866" w14:textId="3E4FA248">
      <w:pPr>
        <w:pStyle w:val="ListParagraph"/>
        <w:widowControl w:val="0"/>
        <w:numPr>
          <w:ilvl w:val="0"/>
          <w:numId w:val="11"/>
        </w:numPr>
        <w:spacing w:line="360" w:lineRule="auto"/>
        <w:ind w:right="214"/>
        <w:jc w:val="both"/>
        <w:rPr>
          <w:rFonts w:asciiTheme="minorBidi" w:hAnsiTheme="minorBidi" w:cstheme="minorBidi"/>
          <w:sz w:val="22"/>
          <w:szCs w:val="22"/>
        </w:rPr>
      </w:pPr>
      <w:r w:rsidRPr="006C5D7C">
        <w:rPr>
          <w:rFonts w:ascii="Arial" w:hAnsi="Arial" w:cs="Arial"/>
          <w:iCs/>
          <w:sz w:val="22"/>
          <w:szCs w:val="22"/>
        </w:rPr>
        <w:t>Please ensure that the Personal Information Removal setting is switched off in your Word document before submission</w:t>
      </w:r>
    </w:p>
    <w:p w:rsidR="003A379B" w:rsidP="007225C6" w:rsidRDefault="003A379B" w14:paraId="3F91E10A" w14:textId="77777777">
      <w:pPr>
        <w:spacing w:line="360" w:lineRule="auto"/>
        <w:jc w:val="both"/>
        <w:rPr>
          <w:rFonts w:ascii="Arial" w:hAnsi="Arial" w:cs="Arial"/>
          <w:i/>
          <w:sz w:val="22"/>
          <w:szCs w:val="22"/>
        </w:rPr>
      </w:pPr>
    </w:p>
    <w:p w:rsidRPr="00A406E5" w:rsidR="00FB3B4E" w:rsidP="007225C6" w:rsidRDefault="00FB3B4E" w14:paraId="76753CBD" w14:textId="77777777">
      <w:pPr>
        <w:spacing w:line="360" w:lineRule="auto"/>
        <w:jc w:val="both"/>
        <w:rPr>
          <w:rFonts w:ascii="Arial" w:hAnsi="Arial" w:cs="Arial"/>
          <w:sz w:val="22"/>
          <w:szCs w:val="22"/>
        </w:rPr>
      </w:pPr>
    </w:p>
    <w:p w:rsidRPr="009A1DAA" w:rsidR="00670C5E" w:rsidP="007225C6" w:rsidRDefault="00670C5E" w14:paraId="54725823" w14:textId="77777777">
      <w:pPr>
        <w:spacing w:line="360" w:lineRule="auto"/>
        <w:rPr>
          <w:rFonts w:ascii="Arial" w:hAnsi="Arial" w:cs="Arial" w:eastAsiaTheme="minorEastAsia"/>
          <w:b/>
          <w:bCs/>
          <w:color w:val="000000"/>
          <w:sz w:val="28"/>
          <w:szCs w:val="28"/>
          <w:lang w:eastAsia="zh-CN"/>
          <w14:ligatures w14:val="standardContextual"/>
        </w:rPr>
      </w:pPr>
      <w:r w:rsidRPr="009A1DAA">
        <w:rPr>
          <w:rFonts w:ascii="Arial" w:hAnsi="Arial" w:cs="Arial" w:eastAsiaTheme="minorEastAsia"/>
          <w:b/>
          <w:bCs/>
          <w:color w:val="000000"/>
          <w:sz w:val="28"/>
          <w:szCs w:val="28"/>
          <w:lang w:eastAsia="zh-CN"/>
          <w14:ligatures w14:val="standardContextual"/>
        </w:rPr>
        <w:t>Word count</w:t>
      </w:r>
    </w:p>
    <w:p w:rsidRPr="00152069" w:rsidR="00670C5E" w:rsidP="007225C6" w:rsidRDefault="00670C5E" w14:paraId="41AC205D" w14:textId="77777777">
      <w:pPr>
        <w:pStyle w:val="Default"/>
        <w:spacing w:line="360" w:lineRule="auto"/>
        <w:rPr>
          <w:sz w:val="22"/>
          <w:szCs w:val="22"/>
        </w:rPr>
      </w:pPr>
      <w:r w:rsidRPr="00152069">
        <w:rPr>
          <w:sz w:val="22"/>
          <w:szCs w:val="22"/>
        </w:rPr>
        <w:t>(Source: Chapter 7 of the Academic Quality Handbook)</w:t>
      </w:r>
    </w:p>
    <w:p w:rsidRPr="00152069" w:rsidR="00670C5E" w:rsidP="007225C6" w:rsidRDefault="00670C5E" w14:paraId="03626DF9" w14:textId="77777777">
      <w:pPr>
        <w:pStyle w:val="Default"/>
        <w:spacing w:line="360" w:lineRule="auto"/>
        <w:rPr>
          <w:b/>
          <w:bCs/>
          <w:sz w:val="22"/>
          <w:szCs w:val="22"/>
        </w:rPr>
      </w:pPr>
    </w:p>
    <w:p w:rsidRPr="00152069" w:rsidR="00670C5E" w:rsidP="007225C6" w:rsidRDefault="00670C5E" w14:paraId="7221A94B" w14:textId="77777777">
      <w:pPr>
        <w:pStyle w:val="Default"/>
        <w:spacing w:line="360" w:lineRule="auto"/>
        <w:rPr>
          <w:sz w:val="22"/>
          <w:szCs w:val="22"/>
        </w:rPr>
      </w:pPr>
      <w:r w:rsidRPr="00152069">
        <w:rPr>
          <w:b/>
          <w:bCs/>
          <w:sz w:val="22"/>
          <w:szCs w:val="22"/>
        </w:rPr>
        <w:t xml:space="preserve">7.7 Work over the word limit </w:t>
      </w:r>
    </w:p>
    <w:p w:rsidRPr="00152069" w:rsidR="00670C5E" w:rsidP="007225C6" w:rsidRDefault="00670C5E" w14:paraId="10689929" w14:textId="77777777">
      <w:pPr>
        <w:pStyle w:val="Default"/>
        <w:spacing w:line="360" w:lineRule="auto"/>
        <w:jc w:val="both"/>
        <w:rPr>
          <w:sz w:val="22"/>
          <w:szCs w:val="22"/>
        </w:rPr>
      </w:pPr>
      <w:r w:rsidRPr="00152069">
        <w:rPr>
          <w:sz w:val="22"/>
          <w:szCs w:val="22"/>
        </w:rPr>
        <w:t>(</w:t>
      </w:r>
      <w:proofErr w:type="spellStart"/>
      <w:r w:rsidRPr="00152069">
        <w:rPr>
          <w:sz w:val="22"/>
          <w:szCs w:val="22"/>
        </w:rPr>
        <w:t>i</w:t>
      </w:r>
      <w:proofErr w:type="spellEnd"/>
      <w:r w:rsidRPr="00152069">
        <w:rPr>
          <w:sz w:val="22"/>
          <w:szCs w:val="22"/>
        </w:rPr>
        <w:t xml:space="preserve">) Different assessments have varying word lengths specified for them; it is important that the student keeps to the word length </w:t>
      </w:r>
      <w:proofErr w:type="gramStart"/>
      <w:r w:rsidRPr="00152069">
        <w:rPr>
          <w:sz w:val="22"/>
          <w:szCs w:val="22"/>
        </w:rPr>
        <w:t>specified for each assessment at all times</w:t>
      </w:r>
      <w:proofErr w:type="gramEnd"/>
      <w:r w:rsidRPr="00152069">
        <w:rPr>
          <w:sz w:val="22"/>
          <w:szCs w:val="22"/>
        </w:rPr>
        <w:t xml:space="preserve"> on the following grounds</w:t>
      </w:r>
    </w:p>
    <w:p w:rsidRPr="00152069" w:rsidR="00670C5E" w:rsidP="007225C6" w:rsidRDefault="00670C5E" w14:paraId="17C87790" w14:textId="77777777">
      <w:pPr>
        <w:pStyle w:val="Default"/>
        <w:numPr>
          <w:ilvl w:val="0"/>
          <w:numId w:val="9"/>
        </w:numPr>
        <w:spacing w:line="360" w:lineRule="auto"/>
        <w:jc w:val="both"/>
        <w:rPr>
          <w:sz w:val="22"/>
          <w:szCs w:val="22"/>
        </w:rPr>
      </w:pPr>
      <w:r w:rsidRPr="00152069">
        <w:rPr>
          <w:sz w:val="22"/>
          <w:szCs w:val="22"/>
        </w:rPr>
        <w:t xml:space="preserve">To encourage succinct and clear writing by students. </w:t>
      </w:r>
    </w:p>
    <w:p w:rsidR="00670C5E" w:rsidP="007225C6" w:rsidRDefault="00670C5E" w14:paraId="009F9599" w14:textId="77777777">
      <w:pPr>
        <w:pStyle w:val="Default"/>
        <w:numPr>
          <w:ilvl w:val="0"/>
          <w:numId w:val="9"/>
        </w:numPr>
        <w:spacing w:line="360" w:lineRule="auto"/>
        <w:jc w:val="both"/>
        <w:rPr>
          <w:sz w:val="22"/>
          <w:szCs w:val="22"/>
        </w:rPr>
      </w:pPr>
      <w:r w:rsidRPr="00152069">
        <w:rPr>
          <w:sz w:val="22"/>
          <w:szCs w:val="22"/>
        </w:rPr>
        <w:t xml:space="preserve">To ensure equity between all the students doing that </w:t>
      </w:r>
      <w:proofErr w:type="gramStart"/>
      <w:r w:rsidRPr="00152069">
        <w:rPr>
          <w:sz w:val="22"/>
          <w:szCs w:val="22"/>
        </w:rPr>
        <w:t>particular assessment</w:t>
      </w:r>
      <w:proofErr w:type="gramEnd"/>
      <w:r w:rsidRPr="00152069">
        <w:rPr>
          <w:sz w:val="22"/>
          <w:szCs w:val="22"/>
        </w:rPr>
        <w:t xml:space="preserve">. </w:t>
      </w:r>
    </w:p>
    <w:p w:rsidRPr="00152069" w:rsidR="00670C5E" w:rsidP="007225C6" w:rsidRDefault="00670C5E" w14:paraId="053AD099" w14:textId="77777777">
      <w:pPr>
        <w:pStyle w:val="Default"/>
        <w:spacing w:line="360" w:lineRule="auto"/>
        <w:ind w:left="1440"/>
        <w:jc w:val="both"/>
        <w:rPr>
          <w:sz w:val="22"/>
          <w:szCs w:val="22"/>
        </w:rPr>
      </w:pPr>
    </w:p>
    <w:p w:rsidRPr="00152069" w:rsidR="00670C5E" w:rsidP="007225C6" w:rsidRDefault="00670C5E" w14:paraId="3C613209" w14:textId="77777777">
      <w:pPr>
        <w:pStyle w:val="Default"/>
        <w:spacing w:line="360" w:lineRule="auto"/>
        <w:jc w:val="both"/>
        <w:rPr>
          <w:sz w:val="22"/>
          <w:szCs w:val="22"/>
        </w:rPr>
      </w:pPr>
      <w:r w:rsidRPr="00152069">
        <w:rPr>
          <w:sz w:val="22"/>
          <w:szCs w:val="22"/>
        </w:rPr>
        <w:t xml:space="preserve">(ii) If the specified word limit for an assessment has been exceeded, the following penalties would normally apply. The penalty cannot take the work into the </w:t>
      </w:r>
      <w:proofErr w:type="gramStart"/>
      <w:r w:rsidRPr="00152069">
        <w:rPr>
          <w:sz w:val="22"/>
          <w:szCs w:val="22"/>
        </w:rPr>
        <w:t>fail</w:t>
      </w:r>
      <w:proofErr w:type="gramEnd"/>
      <w:r w:rsidRPr="00152069">
        <w:rPr>
          <w:sz w:val="22"/>
          <w:szCs w:val="22"/>
        </w:rPr>
        <w:t xml:space="preserve"> category.</w:t>
      </w:r>
    </w:p>
    <w:p w:rsidRPr="00152069" w:rsidR="00670C5E" w:rsidP="007225C6" w:rsidRDefault="00670C5E" w14:paraId="77C947EF" w14:textId="77777777">
      <w:pPr>
        <w:pStyle w:val="Default"/>
        <w:numPr>
          <w:ilvl w:val="0"/>
          <w:numId w:val="10"/>
        </w:numPr>
        <w:spacing w:line="360" w:lineRule="auto"/>
        <w:jc w:val="both"/>
        <w:rPr>
          <w:sz w:val="22"/>
          <w:szCs w:val="22"/>
        </w:rPr>
      </w:pPr>
      <w:r w:rsidRPr="00152069">
        <w:rPr>
          <w:sz w:val="22"/>
          <w:szCs w:val="22"/>
        </w:rPr>
        <w:t xml:space="preserve">Up to 10% above the word limit – No deduction off final mark </w:t>
      </w:r>
    </w:p>
    <w:p w:rsidRPr="00152069" w:rsidR="00670C5E" w:rsidP="007225C6" w:rsidRDefault="00670C5E" w14:paraId="7FD99368" w14:textId="5C83B567">
      <w:pPr>
        <w:pStyle w:val="Default"/>
        <w:numPr>
          <w:ilvl w:val="0"/>
          <w:numId w:val="10"/>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w:t>
      </w:r>
      <w:r w:rsidR="00716775">
        <w:rPr>
          <w:sz w:val="22"/>
          <w:szCs w:val="22"/>
        </w:rPr>
        <w:t>fo</w:t>
      </w:r>
      <w:r w:rsidRPr="00152069">
        <w:rPr>
          <w:color w:val="auto"/>
          <w:sz w:val="22"/>
          <w:szCs w:val="22"/>
        </w:rPr>
        <w:t>r a student achieving a final mark of 54%, the mark would be reduced to the capped mark of 50%; whereas for a student achieving a final mark of 67%, the mark would be reduced to 62%.</w:t>
      </w:r>
    </w:p>
    <w:p w:rsidRPr="00152069" w:rsidR="00670C5E" w:rsidP="007225C6" w:rsidRDefault="00670C5E" w14:paraId="58F8F916" w14:textId="1CE155D0">
      <w:pPr>
        <w:pStyle w:val="Default"/>
        <w:numPr>
          <w:ilvl w:val="0"/>
          <w:numId w:val="10"/>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w:t>
      </w:r>
      <w:r w:rsidR="00716775">
        <w:rPr>
          <w:color w:val="auto"/>
          <w:sz w:val="22"/>
          <w:szCs w:val="22"/>
        </w:rPr>
        <w:t>f</w:t>
      </w:r>
      <w:r w:rsidRPr="00152069">
        <w:rPr>
          <w:color w:val="auto"/>
          <w:sz w:val="22"/>
          <w:szCs w:val="22"/>
        </w:rPr>
        <w:t xml:space="preserve">or a student achieving a final mark of 59%, the mark would be reduced to the capped mark of 50%; whereas for a student achieving a final mark of 64%, the mark would be reduced to 54%. </w:t>
      </w:r>
    </w:p>
    <w:p w:rsidR="00670C5E" w:rsidP="007225C6" w:rsidRDefault="00670C5E" w14:paraId="6278A804" w14:textId="77777777">
      <w:pPr>
        <w:pStyle w:val="Default"/>
        <w:numPr>
          <w:ilvl w:val="0"/>
          <w:numId w:val="10"/>
        </w:numPr>
        <w:spacing w:line="360" w:lineRule="auto"/>
        <w:jc w:val="both"/>
        <w:rPr>
          <w:color w:val="auto"/>
          <w:sz w:val="22"/>
          <w:szCs w:val="22"/>
        </w:rPr>
      </w:pPr>
      <w:r w:rsidRPr="00152069">
        <w:rPr>
          <w:color w:val="auto"/>
          <w:sz w:val="22"/>
          <w:szCs w:val="22"/>
        </w:rPr>
        <w:t xml:space="preserve">50% or more over length – Maximum mark of capped mark </w:t>
      </w:r>
    </w:p>
    <w:p w:rsidRPr="00152069" w:rsidR="00670C5E" w:rsidP="007225C6" w:rsidRDefault="00670C5E" w14:paraId="49D2984A" w14:textId="77777777">
      <w:pPr>
        <w:pStyle w:val="Default"/>
        <w:spacing w:line="360" w:lineRule="auto"/>
        <w:ind w:left="1440"/>
        <w:jc w:val="both"/>
        <w:rPr>
          <w:color w:val="auto"/>
          <w:sz w:val="22"/>
          <w:szCs w:val="22"/>
        </w:rPr>
      </w:pPr>
    </w:p>
    <w:p w:rsidR="00670C5E" w:rsidP="007225C6" w:rsidRDefault="00670C5E" w14:paraId="2F292BDF" w14:textId="77777777">
      <w:pPr>
        <w:pStyle w:val="Default"/>
        <w:spacing w:line="360" w:lineRule="auto"/>
        <w:jc w:val="both"/>
        <w:rPr>
          <w:rFonts w:asciiTheme="minorBidi" w:hAnsiTheme="minorBidi" w:cstheme="minorBidi"/>
          <w:color w:val="auto"/>
          <w:sz w:val="22"/>
          <w:szCs w:val="22"/>
        </w:rPr>
      </w:pPr>
      <w:r w:rsidRPr="00152069">
        <w:rPr>
          <w:color w:val="auto"/>
          <w:sz w:val="22"/>
          <w:szCs w:val="22"/>
        </w:rPr>
        <w:t xml:space="preserve">(iii) A failure to meet the word limit (or minimum word limit if a range is given) may result in lower marks based on the quality of the work </w:t>
      </w:r>
      <w:r w:rsidRPr="00F403C2">
        <w:rPr>
          <w:rFonts w:asciiTheme="minorBidi" w:hAnsiTheme="minorBidi" w:cstheme="minorBidi"/>
          <w:color w:val="auto"/>
          <w:sz w:val="22"/>
          <w:szCs w:val="22"/>
        </w:rPr>
        <w:t xml:space="preserve">because the work may not include the necessary information required for the assessment to meet the stated learning outcomes. </w:t>
      </w:r>
    </w:p>
    <w:p w:rsidRPr="00F403C2" w:rsidR="00670C5E" w:rsidP="007225C6" w:rsidRDefault="00670C5E" w14:paraId="5984CD72" w14:textId="77777777">
      <w:pPr>
        <w:pStyle w:val="Default"/>
        <w:spacing w:line="360" w:lineRule="auto"/>
        <w:jc w:val="both"/>
        <w:rPr>
          <w:rFonts w:asciiTheme="minorBidi" w:hAnsiTheme="minorBidi" w:cstheme="minorBidi"/>
          <w:color w:val="auto"/>
          <w:sz w:val="22"/>
          <w:szCs w:val="22"/>
        </w:rPr>
      </w:pPr>
    </w:p>
    <w:p w:rsidRPr="00F41872" w:rsidR="00670C5E" w:rsidP="007225C6" w:rsidRDefault="00670C5E" w14:paraId="56CA7A89" w14:textId="77777777">
      <w:pPr>
        <w:spacing w:line="360" w:lineRule="auto"/>
        <w:jc w:val="both"/>
        <w:rPr>
          <w:rFonts w:asciiTheme="minorBidi" w:hAnsiTheme="minorBidi" w:cstheme="minorBidi"/>
          <w:sz w:val="22"/>
          <w:szCs w:val="22"/>
        </w:rPr>
      </w:pPr>
      <w:r w:rsidRPr="00F41872">
        <w:rPr>
          <w:rFonts w:asciiTheme="minorBidi" w:hAnsiTheme="minorBidi" w:cstheme="minorBidi"/>
          <w:sz w:val="22"/>
          <w:szCs w:val="22"/>
        </w:rPr>
        <w:t>(iv) The feedback on the assessment should explicitly mention any mark deduction and the reason for it.</w:t>
      </w: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p w:rsidR="007416A6" w:rsidP="007416A6" w:rsidRDefault="007416A6" w14:paraId="413DA7F2" w14:textId="0894EC2D">
      <w:pPr>
        <w:pStyle w:val="Heading1"/>
      </w:pPr>
      <w:r>
        <w:t>STUDENT FEEDBACK FORM</w:t>
      </w:r>
    </w:p>
    <w:p w:rsidRPr="00A406E5" w:rsidR="007416A6" w:rsidP="00152E9D" w:rsidRDefault="007416A6" w14:paraId="1DE57B92"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Pr="00A406E5" w:rsidR="00152E9D" w:rsidTr="00C277D7" w14:paraId="489257B6" w14:textId="77777777">
        <w:trPr>
          <w:trHeight w:val="1002"/>
        </w:trPr>
        <w:tc>
          <w:tcPr>
            <w:tcW w:w="3934"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6A3E3FE">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5C1215"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5C1215" w:rsidRDefault="00152E9D" w14:paraId="3EA719E9" w14:textId="77777777">
            <w:pPr>
              <w:jc w:val="center"/>
              <w:rPr>
                <w:rFonts w:ascii="Arial" w:hAnsi="Arial" w:cs="Arial"/>
                <w:b/>
                <w:sz w:val="18"/>
                <w:szCs w:val="18"/>
              </w:rPr>
            </w:pPr>
            <w:r w:rsidRPr="00A85BFE">
              <w:rPr>
                <w:rFonts w:ascii="Arial" w:hAnsi="Arial" w:cs="Arial"/>
                <w:b/>
                <w:sz w:val="18"/>
                <w:szCs w:val="18"/>
              </w:rPr>
              <w:t xml:space="preserve">Marks </w:t>
            </w:r>
          </w:p>
          <w:p w:rsidRPr="00A85BFE" w:rsidR="00152E9D" w:rsidP="005C1215"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3F00B1" w14:paraId="237D4A3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5989114E" w14:textId="3654D265">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7A69D55E" w14:textId="44B8184A">
            <w:pPr>
              <w:jc w:val="center"/>
              <w:rPr>
                <w:rFonts w:ascii="Arial" w:hAnsi="Arial" w:cs="Arial"/>
                <w:sz w:val="32"/>
              </w:rPr>
            </w:pPr>
            <w:r>
              <w:rPr>
                <w:rFonts w:ascii="Arial" w:hAnsi="Arial" w:cs="Arial"/>
                <w:sz w:val="32"/>
              </w:rPr>
              <w:t>15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C277D7" w14:paraId="0DD96331"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C277D7" w14:paraId="13986ACA"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8341388" w14:textId="257E63D2">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3F00B1" w14:paraId="4927FF6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5867A886" w14:textId="2E0614AD">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1BB9128B" w14:textId="48C2FB9A">
            <w:pPr>
              <w:jc w:val="center"/>
              <w:rPr>
                <w:rFonts w:ascii="Arial" w:hAnsi="Arial" w:cs="Arial"/>
                <w:sz w:val="32"/>
              </w:rPr>
            </w:pPr>
            <w:r>
              <w:rPr>
                <w:rFonts w:ascii="Arial" w:hAnsi="Arial" w:cs="Arial"/>
                <w:sz w:val="32"/>
              </w:rPr>
              <w:t>25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C277D7" w14:paraId="2173FB8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C277D7" w14:paraId="08776789"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3F00B1" w14:paraId="5EB1FF6B"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0A2B96C5" w14:textId="1356360B">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4543BC96" w14:textId="23CC73B7">
            <w:pPr>
              <w:jc w:val="center"/>
              <w:rPr>
                <w:rFonts w:ascii="Arial" w:hAnsi="Arial" w:cs="Arial"/>
                <w:sz w:val="32"/>
              </w:rPr>
            </w:pPr>
            <w:r>
              <w:rPr>
                <w:rFonts w:ascii="Arial" w:hAnsi="Arial" w:cs="Arial"/>
                <w:sz w:val="32"/>
              </w:rPr>
              <w:t>35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C277D7" w14:paraId="48302A93"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C277D7" w14:paraId="673486FB"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3F00B1" w14:paraId="256F852A"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44071F8A" w14:textId="49E94BE9">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6051D4B6" w14:textId="476D0F6F">
            <w:pPr>
              <w:jc w:val="center"/>
              <w:rPr>
                <w:rFonts w:ascii="Arial" w:hAnsi="Arial" w:cs="Arial"/>
                <w:sz w:val="32"/>
              </w:rPr>
            </w:pPr>
            <w:r>
              <w:rPr>
                <w:rFonts w:ascii="Arial" w:hAnsi="Arial" w:cs="Arial"/>
                <w:sz w:val="32"/>
              </w:rPr>
              <w:t>15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C277D7" w14:paraId="4E9A4979"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C277D7" w14:paraId="2FB49110"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3F00B1" w14:paraId="771FEB63"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2175C70A" w14:textId="09FBA33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3E6181DB" w14:textId="1EC2717C">
            <w:pPr>
              <w:jc w:val="center"/>
              <w:rPr>
                <w:rFonts w:ascii="Arial" w:hAnsi="Arial" w:cs="Arial"/>
                <w:sz w:val="32"/>
              </w:rPr>
            </w:pPr>
            <w:r>
              <w:rPr>
                <w:rFonts w:ascii="Arial" w:hAnsi="Arial" w:cs="Arial"/>
                <w:sz w:val="32"/>
              </w:rPr>
              <w:t>10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C277D7" w14:paraId="5487FDEE"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C277D7" w14:paraId="259D39CD"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A638A" w14:paraId="5122B86B" w14:textId="51B09E04">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p w:rsidR="00A80EAE" w:rsidP="00A80EAE" w:rsidRDefault="00A80EAE" w14:paraId="0563B9E4" w14:textId="060496D1">
      <w:pPr>
        <w:pStyle w:val="Heading1"/>
        <w:ind w:right="1502"/>
      </w:pPr>
      <w:r>
        <w:t>GENERIC ASSESSMENT CRITERIA</w:t>
      </w:r>
    </w:p>
    <w:p w:rsidR="00A80EAE" w:rsidP="002466CE" w:rsidRDefault="00A80EAE" w14:paraId="080AA54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B32BC3" w14:paraId="65C3CEE0" w14:textId="77777777">
        <w:tc>
          <w:tcPr>
            <w:tcW w:w="13948" w:type="dxa"/>
            <w:shd w:val="clear" w:color="auto" w:fill="95B3D7" w:themeFill="accent1" w:themeFillTint="99"/>
          </w:tcPr>
          <w:p w:rsidRPr="00D9771E" w:rsidR="002466CE" w:rsidP="00B32BC3" w:rsidRDefault="002466CE" w14:paraId="7DCABD0E" w14:textId="77777777">
            <w:pPr>
              <w:rPr>
                <w:rFonts w:ascii="Arial" w:hAnsi="Arial" w:cs="Arial"/>
                <w:b/>
              </w:rPr>
            </w:pPr>
            <w:r>
              <w:rPr>
                <w:rFonts w:ascii="Arial" w:hAnsi="Arial" w:cs="Arial"/>
                <w:b/>
              </w:rPr>
              <w:t>Level 7</w:t>
            </w:r>
          </w:p>
        </w:tc>
      </w:tr>
      <w:tr w:rsidRPr="00D9771E" w:rsidR="002466CE" w:rsidTr="00B32BC3" w14:paraId="0867187B" w14:textId="77777777">
        <w:tc>
          <w:tcPr>
            <w:tcW w:w="13948" w:type="dxa"/>
            <w:shd w:val="clear" w:color="auto" w:fill="DBE5F1" w:themeFill="accent1" w:themeFillTint="33"/>
          </w:tcPr>
          <w:p w:rsidRPr="00B669B1" w:rsidR="002466CE" w:rsidP="00B32BC3"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B32BC3" w14:paraId="321E6E9E" w14:textId="77777777">
        <w:trPr>
          <w:tblHeader/>
        </w:trPr>
        <w:tc>
          <w:tcPr>
            <w:tcW w:w="1735" w:type="dxa"/>
            <w:shd w:val="clear" w:color="auto" w:fill="95B3D7" w:themeFill="accent1" w:themeFillTint="99"/>
          </w:tcPr>
          <w:p w:rsidRPr="00C73F6F" w:rsidR="002466CE" w:rsidP="00B32BC3"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B32BC3"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B32BC3"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B32BC3"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B32BC3"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B32BC3"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B32BC3"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B32BC3"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B32BC3"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B32BC3"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B32BC3"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B32BC3"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B32BC3" w14:paraId="2D7A5EC4" w14:textId="77777777">
        <w:trPr>
          <w:tblHeader/>
        </w:trPr>
        <w:tc>
          <w:tcPr>
            <w:tcW w:w="1735" w:type="dxa"/>
            <w:shd w:val="clear" w:color="auto" w:fill="95B3D7" w:themeFill="accent1" w:themeFillTint="99"/>
          </w:tcPr>
          <w:p w:rsidRPr="00D9771E" w:rsidR="002466CE" w:rsidP="00B32BC3"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B32BC3"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B32BC3"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B32BC3"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B32BC3"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B32BC3"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B32BC3"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B32BC3"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B32BC3" w14:paraId="25D1BBEB" w14:textId="77777777">
        <w:tc>
          <w:tcPr>
            <w:tcW w:w="1735" w:type="dxa"/>
            <w:shd w:val="clear" w:color="auto" w:fill="95B3D7" w:themeFill="accent1" w:themeFillTint="99"/>
          </w:tcPr>
          <w:p w:rsidRPr="00F65EEE" w:rsidR="002466CE" w:rsidP="00B32BC3"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B32BC3"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B32BC3"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B32BC3"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B32BC3"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B32BC3"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B32BC3"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B32BC3"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B32BC3"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B32BC3"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B32BC3"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B32BC3" w14:paraId="66B95C7D" w14:textId="77777777">
        <w:tc>
          <w:tcPr>
            <w:tcW w:w="1735" w:type="dxa"/>
            <w:shd w:val="clear" w:color="auto" w:fill="95B3D7" w:themeFill="accent1" w:themeFillTint="99"/>
          </w:tcPr>
          <w:p w:rsidRPr="00CA7DB9" w:rsidR="002466CE" w:rsidP="00B32BC3"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B32BC3"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B32BC3"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B32BC3"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B32BC3"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B32BC3"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B32BC3"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B32BC3"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B32BC3"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B32BC3" w14:paraId="047CF9E6" w14:textId="77777777">
        <w:tc>
          <w:tcPr>
            <w:tcW w:w="1735" w:type="dxa"/>
            <w:shd w:val="clear" w:color="auto" w:fill="95B3D7" w:themeFill="accent1" w:themeFillTint="99"/>
          </w:tcPr>
          <w:p w:rsidR="002466CE" w:rsidP="00B32BC3"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B32BC3"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B32BC3"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B32BC3"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B32BC3" w:rsidRDefault="002466CE" w14:paraId="35BF014B" w14:textId="77777777">
            <w:pPr>
              <w:rPr>
                <w:rFonts w:ascii="Arial" w:hAnsi="Arial" w:cs="Arial"/>
              </w:rPr>
            </w:pPr>
          </w:p>
        </w:tc>
        <w:tc>
          <w:tcPr>
            <w:tcW w:w="1736" w:type="dxa"/>
          </w:tcPr>
          <w:p w:rsidRPr="00B669B1" w:rsidR="002466CE" w:rsidP="00B32BC3"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B32BC3"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B32BC3"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B32BC3"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B32BC3" w:rsidRDefault="002466CE" w14:paraId="0B22F7DC" w14:textId="77777777">
            <w:pPr>
              <w:rPr>
                <w:rFonts w:ascii="Arial" w:hAnsi="Arial" w:cs="Arial"/>
              </w:rPr>
            </w:pPr>
          </w:p>
        </w:tc>
        <w:tc>
          <w:tcPr>
            <w:tcW w:w="1736" w:type="dxa"/>
          </w:tcPr>
          <w:p w:rsidRPr="00B669B1" w:rsidR="002466CE" w:rsidP="00B32BC3" w:rsidRDefault="002466CE" w14:paraId="578B5DB4" w14:textId="77777777">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P="00B32BC3"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B32BC3" w:rsidRDefault="002466CE" w14:paraId="691345A4" w14:textId="77777777">
            <w:pPr>
              <w:rPr>
                <w:rFonts w:ascii="Arial" w:hAnsi="Arial" w:cs="Arial"/>
              </w:rPr>
            </w:pPr>
          </w:p>
          <w:p w:rsidRPr="00B669B1" w:rsidR="002466CE" w:rsidP="00B32BC3" w:rsidRDefault="002466CE" w14:paraId="23639413" w14:textId="77777777">
            <w:pPr>
              <w:rPr>
                <w:rFonts w:ascii="Arial" w:hAnsi="Arial" w:cs="Arial"/>
              </w:rPr>
            </w:pPr>
          </w:p>
        </w:tc>
        <w:tc>
          <w:tcPr>
            <w:tcW w:w="1736" w:type="dxa"/>
          </w:tcPr>
          <w:p w:rsidRPr="00B669B1" w:rsidR="002466CE" w:rsidP="00B32BC3"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B32BC3" w:rsidRDefault="002466CE" w14:paraId="799A5849" w14:textId="77777777">
            <w:pPr>
              <w:rPr>
                <w:rFonts w:ascii="Arial" w:hAnsi="Arial" w:cs="Arial"/>
              </w:rPr>
            </w:pPr>
          </w:p>
        </w:tc>
        <w:tc>
          <w:tcPr>
            <w:tcW w:w="1736" w:type="dxa"/>
          </w:tcPr>
          <w:p w:rsidRPr="00B669B1" w:rsidR="002466CE" w:rsidP="00B32BC3"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B32BC3"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B32BC3" w14:paraId="33BCF62D" w14:textId="77777777">
        <w:tc>
          <w:tcPr>
            <w:tcW w:w="1735" w:type="dxa"/>
            <w:shd w:val="clear" w:color="auto" w:fill="95B3D7" w:themeFill="accent1" w:themeFillTint="99"/>
          </w:tcPr>
          <w:p w:rsidR="002466CE" w:rsidP="00B32BC3"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B32BC3"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B32BC3"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B32BC3"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B32BC3"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B32BC3"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B32BC3"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B32BC3"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B32BC3" w:rsidRDefault="002466CE" w14:paraId="3B8235FE" w14:textId="77777777">
            <w:pPr>
              <w:rPr>
                <w:rFonts w:ascii="Arial" w:hAnsi="Arial" w:cs="Arial"/>
              </w:rPr>
            </w:pPr>
          </w:p>
          <w:p w:rsidRPr="00B669B1" w:rsidR="002466CE" w:rsidP="00B32BC3" w:rsidRDefault="002466CE" w14:paraId="0D5E2FFC" w14:textId="77777777">
            <w:pPr>
              <w:rPr>
                <w:rFonts w:ascii="Arial" w:hAnsi="Arial" w:cs="Arial"/>
              </w:rPr>
            </w:pPr>
          </w:p>
        </w:tc>
        <w:tc>
          <w:tcPr>
            <w:tcW w:w="1736" w:type="dxa"/>
          </w:tcPr>
          <w:p w:rsidRPr="00B669B1" w:rsidR="002466CE" w:rsidP="00B32BC3"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B32BC3"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2466CE" w:rsidP="00B32BC3"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B32BC3"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B32BC3"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B32BC3"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B32BC3"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B32BC3"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B32BC3"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B32BC3"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B32BC3"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B32BC3"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B32BC3"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B32BC3"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B32BC3"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B32BC3"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B32BC3" w14:paraId="76F42985" w14:textId="77777777">
        <w:tc>
          <w:tcPr>
            <w:tcW w:w="1735" w:type="dxa"/>
            <w:shd w:val="clear" w:color="auto" w:fill="95B3D7" w:themeFill="accent1" w:themeFillTint="99"/>
          </w:tcPr>
          <w:p w:rsidR="002466CE" w:rsidP="00B32BC3"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B32BC3"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B32BC3"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B32BC3" w:rsidRDefault="002466CE" w14:paraId="5C640810" w14:textId="77777777">
            <w:pPr>
              <w:rPr>
                <w:rFonts w:ascii="Arial" w:hAnsi="Arial" w:cs="Arial"/>
              </w:rPr>
            </w:pPr>
          </w:p>
          <w:p w:rsidRPr="00E07BE3" w:rsidR="002466CE" w:rsidP="00B32BC3"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B32BC3"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B32BC3"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B32BC3"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B32BC3"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B32BC3" w:rsidRDefault="002466CE" w14:paraId="19C5C4C9" w14:textId="7777777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B32BC3" w:rsidRDefault="002466CE" w14:paraId="531B17BA"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B32BC3"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B32BC3"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B32BC3"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B32BC3"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B32BC3"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B32BC3"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B32BC3"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B32BC3"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B32BC3"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B32BC3"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7BC2" w:rsidRDefault="00277BC2" w14:paraId="5D7837D6" w14:textId="77777777">
      <w:r>
        <w:separator/>
      </w:r>
    </w:p>
  </w:endnote>
  <w:endnote w:type="continuationSeparator" w:id="0">
    <w:p w:rsidR="00277BC2" w:rsidRDefault="00277BC2" w14:paraId="566DE49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7BC2" w:rsidRDefault="00277BC2" w14:paraId="0D352209" w14:textId="77777777">
      <w:r>
        <w:separator/>
      </w:r>
    </w:p>
  </w:footnote>
  <w:footnote w:type="continuationSeparator" w:id="0">
    <w:p w:rsidR="00277BC2" w:rsidRDefault="00277BC2" w14:paraId="7BFFFD8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3FAB"/>
    <w:multiLevelType w:val="hybridMultilevel"/>
    <w:tmpl w:val="0F408CB2"/>
    <w:lvl w:ilvl="0" w:tplc="08090019">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hint="default" w:ascii="Courier New" w:hAnsi="Courier New" w:cs="Courier New"/>
      </w:rPr>
    </w:lvl>
    <w:lvl w:ilvl="2" w:tplc="FFFFFFFF" w:tentative="1">
      <w:start w:val="1"/>
      <w:numFmt w:val="bullet"/>
      <w:lvlText w:val=""/>
      <w:lvlJc w:val="left"/>
      <w:pPr>
        <w:ind w:left="2444" w:hanging="360"/>
      </w:pPr>
      <w:rPr>
        <w:rFonts w:hint="default" w:ascii="Wingdings" w:hAnsi="Wingdings"/>
      </w:rPr>
    </w:lvl>
    <w:lvl w:ilvl="3" w:tplc="FFFFFFFF" w:tentative="1">
      <w:start w:val="1"/>
      <w:numFmt w:val="bullet"/>
      <w:lvlText w:val=""/>
      <w:lvlJc w:val="left"/>
      <w:pPr>
        <w:ind w:left="3164" w:hanging="360"/>
      </w:pPr>
      <w:rPr>
        <w:rFonts w:hint="default" w:ascii="Symbol" w:hAnsi="Symbol"/>
      </w:rPr>
    </w:lvl>
    <w:lvl w:ilvl="4" w:tplc="FFFFFFFF" w:tentative="1">
      <w:start w:val="1"/>
      <w:numFmt w:val="bullet"/>
      <w:lvlText w:val="o"/>
      <w:lvlJc w:val="left"/>
      <w:pPr>
        <w:ind w:left="3884" w:hanging="360"/>
      </w:pPr>
      <w:rPr>
        <w:rFonts w:hint="default" w:ascii="Courier New" w:hAnsi="Courier New" w:cs="Courier New"/>
      </w:rPr>
    </w:lvl>
    <w:lvl w:ilvl="5" w:tplc="FFFFFFFF" w:tentative="1">
      <w:start w:val="1"/>
      <w:numFmt w:val="bullet"/>
      <w:lvlText w:val=""/>
      <w:lvlJc w:val="left"/>
      <w:pPr>
        <w:ind w:left="4604" w:hanging="360"/>
      </w:pPr>
      <w:rPr>
        <w:rFonts w:hint="default" w:ascii="Wingdings" w:hAnsi="Wingdings"/>
      </w:rPr>
    </w:lvl>
    <w:lvl w:ilvl="6" w:tplc="FFFFFFFF" w:tentative="1">
      <w:start w:val="1"/>
      <w:numFmt w:val="bullet"/>
      <w:lvlText w:val=""/>
      <w:lvlJc w:val="left"/>
      <w:pPr>
        <w:ind w:left="5324" w:hanging="360"/>
      </w:pPr>
      <w:rPr>
        <w:rFonts w:hint="default" w:ascii="Symbol" w:hAnsi="Symbol"/>
      </w:rPr>
    </w:lvl>
    <w:lvl w:ilvl="7" w:tplc="FFFFFFFF" w:tentative="1">
      <w:start w:val="1"/>
      <w:numFmt w:val="bullet"/>
      <w:lvlText w:val="o"/>
      <w:lvlJc w:val="left"/>
      <w:pPr>
        <w:ind w:left="6044" w:hanging="360"/>
      </w:pPr>
      <w:rPr>
        <w:rFonts w:hint="default" w:ascii="Courier New" w:hAnsi="Courier New" w:cs="Courier New"/>
      </w:rPr>
    </w:lvl>
    <w:lvl w:ilvl="8" w:tplc="FFFFFFFF" w:tentative="1">
      <w:start w:val="1"/>
      <w:numFmt w:val="bullet"/>
      <w:lvlText w:val=""/>
      <w:lvlJc w:val="left"/>
      <w:pPr>
        <w:ind w:left="6764" w:hanging="360"/>
      </w:pPr>
      <w:rPr>
        <w:rFonts w:hint="default" w:ascii="Wingdings" w:hAnsi="Wingdings"/>
      </w:rPr>
    </w:lvl>
  </w:abstractNum>
  <w:abstractNum w:abstractNumId="1" w15:restartNumberingAfterBreak="0">
    <w:nsid w:val="0272729E"/>
    <w:multiLevelType w:val="hybridMultilevel"/>
    <w:tmpl w:val="CBD8DB56"/>
    <w:lvl w:ilvl="0" w:tplc="08090001">
      <w:start w:val="1"/>
      <w:numFmt w:val="bullet"/>
      <w:lvlText w:val=""/>
      <w:lvlJc w:val="left"/>
      <w:pPr>
        <w:ind w:left="1004" w:hanging="360"/>
      </w:pPr>
      <w:rPr>
        <w:rFonts w:hint="default" w:ascii="Symbol" w:hAnsi="Symbol"/>
      </w:rPr>
    </w:lvl>
    <w:lvl w:ilvl="1" w:tplc="08090003">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2" w15:restartNumberingAfterBreak="0">
    <w:nsid w:val="03CA1AC9"/>
    <w:multiLevelType w:val="hybridMultilevel"/>
    <w:tmpl w:val="EE4204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7A3539"/>
    <w:multiLevelType w:val="hybridMultilevel"/>
    <w:tmpl w:val="39783FAA"/>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4" w15:restartNumberingAfterBreak="0">
    <w:nsid w:val="128523D2"/>
    <w:multiLevelType w:val="hybridMultilevel"/>
    <w:tmpl w:val="C892065A"/>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5" w15:restartNumberingAfterBreak="0">
    <w:nsid w:val="129C2828"/>
    <w:multiLevelType w:val="hybridMultilevel"/>
    <w:tmpl w:val="282EB046"/>
    <w:lvl w:ilvl="0" w:tplc="08090019">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hint="default" w:ascii="Courier New" w:hAnsi="Courier New" w:cs="Courier New"/>
      </w:rPr>
    </w:lvl>
    <w:lvl w:ilvl="2" w:tplc="FFFFFFFF" w:tentative="1">
      <w:start w:val="1"/>
      <w:numFmt w:val="bullet"/>
      <w:lvlText w:val=""/>
      <w:lvlJc w:val="left"/>
      <w:pPr>
        <w:ind w:left="2444" w:hanging="360"/>
      </w:pPr>
      <w:rPr>
        <w:rFonts w:hint="default" w:ascii="Wingdings" w:hAnsi="Wingdings"/>
      </w:rPr>
    </w:lvl>
    <w:lvl w:ilvl="3" w:tplc="FFFFFFFF" w:tentative="1">
      <w:start w:val="1"/>
      <w:numFmt w:val="bullet"/>
      <w:lvlText w:val=""/>
      <w:lvlJc w:val="left"/>
      <w:pPr>
        <w:ind w:left="3164" w:hanging="360"/>
      </w:pPr>
      <w:rPr>
        <w:rFonts w:hint="default" w:ascii="Symbol" w:hAnsi="Symbol"/>
      </w:rPr>
    </w:lvl>
    <w:lvl w:ilvl="4" w:tplc="FFFFFFFF" w:tentative="1">
      <w:start w:val="1"/>
      <w:numFmt w:val="bullet"/>
      <w:lvlText w:val="o"/>
      <w:lvlJc w:val="left"/>
      <w:pPr>
        <w:ind w:left="3884" w:hanging="360"/>
      </w:pPr>
      <w:rPr>
        <w:rFonts w:hint="default" w:ascii="Courier New" w:hAnsi="Courier New" w:cs="Courier New"/>
      </w:rPr>
    </w:lvl>
    <w:lvl w:ilvl="5" w:tplc="FFFFFFFF" w:tentative="1">
      <w:start w:val="1"/>
      <w:numFmt w:val="bullet"/>
      <w:lvlText w:val=""/>
      <w:lvlJc w:val="left"/>
      <w:pPr>
        <w:ind w:left="4604" w:hanging="360"/>
      </w:pPr>
      <w:rPr>
        <w:rFonts w:hint="default" w:ascii="Wingdings" w:hAnsi="Wingdings"/>
      </w:rPr>
    </w:lvl>
    <w:lvl w:ilvl="6" w:tplc="FFFFFFFF" w:tentative="1">
      <w:start w:val="1"/>
      <w:numFmt w:val="bullet"/>
      <w:lvlText w:val=""/>
      <w:lvlJc w:val="left"/>
      <w:pPr>
        <w:ind w:left="5324" w:hanging="360"/>
      </w:pPr>
      <w:rPr>
        <w:rFonts w:hint="default" w:ascii="Symbol" w:hAnsi="Symbol"/>
      </w:rPr>
    </w:lvl>
    <w:lvl w:ilvl="7" w:tplc="FFFFFFFF" w:tentative="1">
      <w:start w:val="1"/>
      <w:numFmt w:val="bullet"/>
      <w:lvlText w:val="o"/>
      <w:lvlJc w:val="left"/>
      <w:pPr>
        <w:ind w:left="6044" w:hanging="360"/>
      </w:pPr>
      <w:rPr>
        <w:rFonts w:hint="default" w:ascii="Courier New" w:hAnsi="Courier New" w:cs="Courier New"/>
      </w:rPr>
    </w:lvl>
    <w:lvl w:ilvl="8" w:tplc="FFFFFFFF" w:tentative="1">
      <w:start w:val="1"/>
      <w:numFmt w:val="bullet"/>
      <w:lvlText w:val=""/>
      <w:lvlJc w:val="left"/>
      <w:pPr>
        <w:ind w:left="6764" w:hanging="360"/>
      </w:pPr>
      <w:rPr>
        <w:rFonts w:hint="default" w:ascii="Wingdings" w:hAnsi="Wingdings"/>
      </w:rPr>
    </w:lvl>
  </w:abstractNum>
  <w:abstractNum w:abstractNumId="6" w15:restartNumberingAfterBreak="0">
    <w:nsid w:val="149E2124"/>
    <w:multiLevelType w:val="hybridMultilevel"/>
    <w:tmpl w:val="7102E976"/>
    <w:lvl w:ilvl="0" w:tplc="08090019">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hint="default" w:ascii="Courier New" w:hAnsi="Courier New" w:cs="Courier New"/>
      </w:rPr>
    </w:lvl>
    <w:lvl w:ilvl="2" w:tplc="FFFFFFFF" w:tentative="1">
      <w:start w:val="1"/>
      <w:numFmt w:val="bullet"/>
      <w:lvlText w:val=""/>
      <w:lvlJc w:val="left"/>
      <w:pPr>
        <w:ind w:left="2444" w:hanging="360"/>
      </w:pPr>
      <w:rPr>
        <w:rFonts w:hint="default" w:ascii="Wingdings" w:hAnsi="Wingdings"/>
      </w:rPr>
    </w:lvl>
    <w:lvl w:ilvl="3" w:tplc="FFFFFFFF" w:tentative="1">
      <w:start w:val="1"/>
      <w:numFmt w:val="bullet"/>
      <w:lvlText w:val=""/>
      <w:lvlJc w:val="left"/>
      <w:pPr>
        <w:ind w:left="3164" w:hanging="360"/>
      </w:pPr>
      <w:rPr>
        <w:rFonts w:hint="default" w:ascii="Symbol" w:hAnsi="Symbol"/>
      </w:rPr>
    </w:lvl>
    <w:lvl w:ilvl="4" w:tplc="FFFFFFFF" w:tentative="1">
      <w:start w:val="1"/>
      <w:numFmt w:val="bullet"/>
      <w:lvlText w:val="o"/>
      <w:lvlJc w:val="left"/>
      <w:pPr>
        <w:ind w:left="3884" w:hanging="360"/>
      </w:pPr>
      <w:rPr>
        <w:rFonts w:hint="default" w:ascii="Courier New" w:hAnsi="Courier New" w:cs="Courier New"/>
      </w:rPr>
    </w:lvl>
    <w:lvl w:ilvl="5" w:tplc="FFFFFFFF" w:tentative="1">
      <w:start w:val="1"/>
      <w:numFmt w:val="bullet"/>
      <w:lvlText w:val=""/>
      <w:lvlJc w:val="left"/>
      <w:pPr>
        <w:ind w:left="4604" w:hanging="360"/>
      </w:pPr>
      <w:rPr>
        <w:rFonts w:hint="default" w:ascii="Wingdings" w:hAnsi="Wingdings"/>
      </w:rPr>
    </w:lvl>
    <w:lvl w:ilvl="6" w:tplc="FFFFFFFF" w:tentative="1">
      <w:start w:val="1"/>
      <w:numFmt w:val="bullet"/>
      <w:lvlText w:val=""/>
      <w:lvlJc w:val="left"/>
      <w:pPr>
        <w:ind w:left="5324" w:hanging="360"/>
      </w:pPr>
      <w:rPr>
        <w:rFonts w:hint="default" w:ascii="Symbol" w:hAnsi="Symbol"/>
      </w:rPr>
    </w:lvl>
    <w:lvl w:ilvl="7" w:tplc="FFFFFFFF" w:tentative="1">
      <w:start w:val="1"/>
      <w:numFmt w:val="bullet"/>
      <w:lvlText w:val="o"/>
      <w:lvlJc w:val="left"/>
      <w:pPr>
        <w:ind w:left="6044" w:hanging="360"/>
      </w:pPr>
      <w:rPr>
        <w:rFonts w:hint="default" w:ascii="Courier New" w:hAnsi="Courier New" w:cs="Courier New"/>
      </w:rPr>
    </w:lvl>
    <w:lvl w:ilvl="8" w:tplc="FFFFFFFF" w:tentative="1">
      <w:start w:val="1"/>
      <w:numFmt w:val="bullet"/>
      <w:lvlText w:val=""/>
      <w:lvlJc w:val="left"/>
      <w:pPr>
        <w:ind w:left="6764" w:hanging="360"/>
      </w:pPr>
      <w:rPr>
        <w:rFonts w:hint="default" w:ascii="Wingdings" w:hAnsi="Wingdings"/>
      </w:rPr>
    </w:lvl>
  </w:abstractNum>
  <w:abstractNum w:abstractNumId="7" w15:restartNumberingAfterBreak="0">
    <w:nsid w:val="1C9D66A9"/>
    <w:multiLevelType w:val="hybridMultilevel"/>
    <w:tmpl w:val="2A86E556"/>
    <w:lvl w:ilvl="0" w:tplc="FFFFFFFF">
      <w:start w:val="1"/>
      <w:numFmt w:val="lowerLetter"/>
      <w:lvlText w:val="%1."/>
      <w:lvlJc w:val="left"/>
      <w:pPr>
        <w:ind w:left="1004" w:hanging="360"/>
      </w:pPr>
    </w:lvl>
    <w:lvl w:ilvl="1" w:tplc="06B6DD2C">
      <w:start w:val="1"/>
      <w:numFmt w:val="bullet"/>
      <w:lvlText w:val="o"/>
      <w:lvlJc w:val="left"/>
      <w:pPr>
        <w:ind w:left="1724" w:hanging="360"/>
      </w:pPr>
      <w:rPr>
        <w:rFonts w:hint="default" w:ascii="Courier New" w:hAnsi="Courier New" w:cs="Times New Roman"/>
      </w:r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1FEB2ECF"/>
    <w:multiLevelType w:val="hybridMultilevel"/>
    <w:tmpl w:val="FD0A2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2F83132"/>
    <w:multiLevelType w:val="hybridMultilevel"/>
    <w:tmpl w:val="092E9CF0"/>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0" w15:restartNumberingAfterBreak="0">
    <w:nsid w:val="24B97941"/>
    <w:multiLevelType w:val="hybridMultilevel"/>
    <w:tmpl w:val="06F8DB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0C34B69"/>
    <w:multiLevelType w:val="hybridMultilevel"/>
    <w:tmpl w:val="9FF2854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B6D59FF"/>
    <w:multiLevelType w:val="multilevel"/>
    <w:tmpl w:val="3A9E4582"/>
    <w:lvl w:ilvl="0">
      <w:start w:val="1"/>
      <w:numFmt w:val="bullet"/>
      <w:lvlText w:val=""/>
      <w:lvlJc w:val="left"/>
      <w:pPr>
        <w:tabs>
          <w:tab w:val="num" w:pos="720"/>
        </w:tabs>
        <w:ind w:left="720" w:hanging="360"/>
      </w:pPr>
      <w:rPr>
        <w:rFonts w:hint="default" w:ascii="Symbol" w:hAnsi="Symbol"/>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07D033D"/>
    <w:multiLevelType w:val="multilevel"/>
    <w:tmpl w:val="A2A89A34"/>
    <w:lvl w:ilvl="0">
      <w:start w:val="1"/>
      <w:numFmt w:val="bullet"/>
      <w:lvlText w:val=""/>
      <w:lvlJc w:val="left"/>
      <w:pPr>
        <w:tabs>
          <w:tab w:val="num" w:pos="720"/>
        </w:tabs>
        <w:ind w:left="720" w:hanging="360"/>
      </w:pPr>
      <w:rPr>
        <w:rFonts w:hint="default" w:ascii="Wingdings" w:hAnsi="Wingdings"/>
        <w:sz w:val="20"/>
      </w:rPr>
    </w:lvl>
    <w:lvl w:ilvl="1">
      <w:numFmt w:val="bullet"/>
      <w:lvlText w:val="•"/>
      <w:lvlJc w:val="left"/>
      <w:pPr>
        <w:ind w:left="1440" w:hanging="360"/>
      </w:pPr>
      <w:rPr>
        <w:rFonts w:hint="default" w:ascii="Arial" w:hAnsi="Arial" w:cs="Arial" w:eastAsiaTheme="minorEastAsia"/>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2414E6D"/>
    <w:multiLevelType w:val="hybridMultilevel"/>
    <w:tmpl w:val="EE248C96"/>
    <w:lvl w:ilvl="0" w:tplc="08090019">
      <w:start w:val="1"/>
      <w:numFmt w:val="lowerLetter"/>
      <w:lvlText w:val="%1."/>
      <w:lvlJc w:val="left"/>
      <w:pPr>
        <w:ind w:left="1004" w:hanging="360"/>
      </w:p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6" w15:restartNumberingAfterBreak="0">
    <w:nsid w:val="52776C38"/>
    <w:multiLevelType w:val="hybridMultilevel"/>
    <w:tmpl w:val="5BD68C5A"/>
    <w:lvl w:ilvl="0" w:tplc="08090019">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hint="default" w:ascii="Courier New" w:hAnsi="Courier New" w:cs="Courier New"/>
      </w:rPr>
    </w:lvl>
    <w:lvl w:ilvl="2" w:tplc="FFFFFFFF" w:tentative="1">
      <w:start w:val="1"/>
      <w:numFmt w:val="bullet"/>
      <w:lvlText w:val=""/>
      <w:lvlJc w:val="left"/>
      <w:pPr>
        <w:ind w:left="2444" w:hanging="360"/>
      </w:pPr>
      <w:rPr>
        <w:rFonts w:hint="default" w:ascii="Wingdings" w:hAnsi="Wingdings"/>
      </w:rPr>
    </w:lvl>
    <w:lvl w:ilvl="3" w:tplc="FFFFFFFF" w:tentative="1">
      <w:start w:val="1"/>
      <w:numFmt w:val="bullet"/>
      <w:lvlText w:val=""/>
      <w:lvlJc w:val="left"/>
      <w:pPr>
        <w:ind w:left="3164" w:hanging="360"/>
      </w:pPr>
      <w:rPr>
        <w:rFonts w:hint="default" w:ascii="Symbol" w:hAnsi="Symbol"/>
      </w:rPr>
    </w:lvl>
    <w:lvl w:ilvl="4" w:tplc="FFFFFFFF" w:tentative="1">
      <w:start w:val="1"/>
      <w:numFmt w:val="bullet"/>
      <w:lvlText w:val="o"/>
      <w:lvlJc w:val="left"/>
      <w:pPr>
        <w:ind w:left="3884" w:hanging="360"/>
      </w:pPr>
      <w:rPr>
        <w:rFonts w:hint="default" w:ascii="Courier New" w:hAnsi="Courier New" w:cs="Courier New"/>
      </w:rPr>
    </w:lvl>
    <w:lvl w:ilvl="5" w:tplc="FFFFFFFF" w:tentative="1">
      <w:start w:val="1"/>
      <w:numFmt w:val="bullet"/>
      <w:lvlText w:val=""/>
      <w:lvlJc w:val="left"/>
      <w:pPr>
        <w:ind w:left="4604" w:hanging="360"/>
      </w:pPr>
      <w:rPr>
        <w:rFonts w:hint="default" w:ascii="Wingdings" w:hAnsi="Wingdings"/>
      </w:rPr>
    </w:lvl>
    <w:lvl w:ilvl="6" w:tplc="FFFFFFFF" w:tentative="1">
      <w:start w:val="1"/>
      <w:numFmt w:val="bullet"/>
      <w:lvlText w:val=""/>
      <w:lvlJc w:val="left"/>
      <w:pPr>
        <w:ind w:left="5324" w:hanging="360"/>
      </w:pPr>
      <w:rPr>
        <w:rFonts w:hint="default" w:ascii="Symbol" w:hAnsi="Symbol"/>
      </w:rPr>
    </w:lvl>
    <w:lvl w:ilvl="7" w:tplc="FFFFFFFF" w:tentative="1">
      <w:start w:val="1"/>
      <w:numFmt w:val="bullet"/>
      <w:lvlText w:val="o"/>
      <w:lvlJc w:val="left"/>
      <w:pPr>
        <w:ind w:left="6044" w:hanging="360"/>
      </w:pPr>
      <w:rPr>
        <w:rFonts w:hint="default" w:ascii="Courier New" w:hAnsi="Courier New" w:cs="Courier New"/>
      </w:rPr>
    </w:lvl>
    <w:lvl w:ilvl="8" w:tplc="FFFFFFFF" w:tentative="1">
      <w:start w:val="1"/>
      <w:numFmt w:val="bullet"/>
      <w:lvlText w:val=""/>
      <w:lvlJc w:val="left"/>
      <w:pPr>
        <w:ind w:left="6764" w:hanging="360"/>
      </w:pPr>
      <w:rPr>
        <w:rFonts w:hint="default" w:ascii="Wingdings" w:hAnsi="Wingdings"/>
      </w:rPr>
    </w:lvl>
  </w:abstractNum>
  <w:abstractNum w:abstractNumId="17" w15:restartNumberingAfterBreak="0">
    <w:nsid w:val="5CA52C68"/>
    <w:multiLevelType w:val="hybridMultilevel"/>
    <w:tmpl w:val="D12AC5CC"/>
    <w:lvl w:ilvl="0" w:tplc="A3D21C9E">
      <w:start w:val="1"/>
      <w:numFmt w:val="bullet"/>
      <w:lvlText w:val=""/>
      <w:lvlJc w:val="left"/>
      <w:pPr>
        <w:ind w:left="720" w:hanging="360"/>
      </w:pPr>
      <w:rPr>
        <w:rFonts w:hint="default" w:ascii="Symbol" w:hAnsi="Symbol"/>
      </w:rPr>
    </w:lvl>
    <w:lvl w:ilvl="1" w:tplc="2B84DA2A">
      <w:start w:val="1"/>
      <w:numFmt w:val="bullet"/>
      <w:lvlText w:val="o"/>
      <w:lvlJc w:val="left"/>
      <w:pPr>
        <w:ind w:left="1440" w:hanging="360"/>
      </w:pPr>
      <w:rPr>
        <w:rFonts w:hint="default" w:ascii="Courier New" w:hAnsi="Courier New"/>
      </w:rPr>
    </w:lvl>
    <w:lvl w:ilvl="2" w:tplc="3EE64F8A">
      <w:start w:val="1"/>
      <w:numFmt w:val="bullet"/>
      <w:lvlText w:val=""/>
      <w:lvlJc w:val="left"/>
      <w:pPr>
        <w:ind w:left="2160" w:hanging="360"/>
      </w:pPr>
      <w:rPr>
        <w:rFonts w:hint="default" w:ascii="Wingdings" w:hAnsi="Wingdings"/>
      </w:rPr>
    </w:lvl>
    <w:lvl w:ilvl="3" w:tplc="CF800C32">
      <w:start w:val="1"/>
      <w:numFmt w:val="bullet"/>
      <w:lvlText w:val=""/>
      <w:lvlJc w:val="left"/>
      <w:pPr>
        <w:ind w:left="2880" w:hanging="360"/>
      </w:pPr>
      <w:rPr>
        <w:rFonts w:hint="default" w:ascii="Symbol" w:hAnsi="Symbol"/>
      </w:rPr>
    </w:lvl>
    <w:lvl w:ilvl="4" w:tplc="23328C78">
      <w:start w:val="1"/>
      <w:numFmt w:val="bullet"/>
      <w:lvlText w:val="o"/>
      <w:lvlJc w:val="left"/>
      <w:pPr>
        <w:ind w:left="3600" w:hanging="360"/>
      </w:pPr>
      <w:rPr>
        <w:rFonts w:hint="default" w:ascii="Courier New" w:hAnsi="Courier New"/>
      </w:rPr>
    </w:lvl>
    <w:lvl w:ilvl="5" w:tplc="796A7D92">
      <w:start w:val="1"/>
      <w:numFmt w:val="bullet"/>
      <w:lvlText w:val=""/>
      <w:lvlJc w:val="left"/>
      <w:pPr>
        <w:ind w:left="4320" w:hanging="360"/>
      </w:pPr>
      <w:rPr>
        <w:rFonts w:hint="default" w:ascii="Wingdings" w:hAnsi="Wingdings"/>
      </w:rPr>
    </w:lvl>
    <w:lvl w:ilvl="6" w:tplc="EF0C3F40">
      <w:start w:val="1"/>
      <w:numFmt w:val="bullet"/>
      <w:lvlText w:val=""/>
      <w:lvlJc w:val="left"/>
      <w:pPr>
        <w:ind w:left="5040" w:hanging="360"/>
      </w:pPr>
      <w:rPr>
        <w:rFonts w:hint="default" w:ascii="Symbol" w:hAnsi="Symbol"/>
      </w:rPr>
    </w:lvl>
    <w:lvl w:ilvl="7" w:tplc="06EE1EE6">
      <w:start w:val="1"/>
      <w:numFmt w:val="bullet"/>
      <w:lvlText w:val="o"/>
      <w:lvlJc w:val="left"/>
      <w:pPr>
        <w:ind w:left="5760" w:hanging="360"/>
      </w:pPr>
      <w:rPr>
        <w:rFonts w:hint="default" w:ascii="Courier New" w:hAnsi="Courier New"/>
      </w:rPr>
    </w:lvl>
    <w:lvl w:ilvl="8" w:tplc="BB2E59CA">
      <w:start w:val="1"/>
      <w:numFmt w:val="bullet"/>
      <w:lvlText w:val=""/>
      <w:lvlJc w:val="left"/>
      <w:pPr>
        <w:ind w:left="6480" w:hanging="360"/>
      </w:pPr>
      <w:rPr>
        <w:rFonts w:hint="default" w:ascii="Wingdings" w:hAnsi="Wingdings"/>
      </w:rPr>
    </w:lvl>
  </w:abstractNum>
  <w:abstractNum w:abstractNumId="18" w15:restartNumberingAfterBreak="0">
    <w:nsid w:val="605EEDBC"/>
    <w:multiLevelType w:val="hybridMultilevel"/>
    <w:tmpl w:val="19A8A74C"/>
    <w:lvl w:ilvl="0" w:tplc="7E840F24">
      <w:start w:val="1"/>
      <w:numFmt w:val="bullet"/>
      <w:lvlText w:val=""/>
      <w:lvlJc w:val="left"/>
      <w:pPr>
        <w:ind w:left="720" w:hanging="360"/>
      </w:pPr>
      <w:rPr>
        <w:rFonts w:hint="default" w:ascii="Symbol" w:hAnsi="Symbol"/>
      </w:rPr>
    </w:lvl>
    <w:lvl w:ilvl="1" w:tplc="2D9638CC">
      <w:start w:val="1"/>
      <w:numFmt w:val="bullet"/>
      <w:lvlText w:val="o"/>
      <w:lvlJc w:val="left"/>
      <w:pPr>
        <w:ind w:left="1440" w:hanging="360"/>
      </w:pPr>
      <w:rPr>
        <w:rFonts w:hint="default" w:ascii="Courier New" w:hAnsi="Courier New"/>
      </w:rPr>
    </w:lvl>
    <w:lvl w:ilvl="2" w:tplc="6728CA10">
      <w:start w:val="1"/>
      <w:numFmt w:val="bullet"/>
      <w:lvlText w:val=""/>
      <w:lvlJc w:val="left"/>
      <w:pPr>
        <w:ind w:left="2160" w:hanging="360"/>
      </w:pPr>
      <w:rPr>
        <w:rFonts w:hint="default" w:ascii="Wingdings" w:hAnsi="Wingdings"/>
      </w:rPr>
    </w:lvl>
    <w:lvl w:ilvl="3" w:tplc="72825D42">
      <w:start w:val="1"/>
      <w:numFmt w:val="bullet"/>
      <w:lvlText w:val=""/>
      <w:lvlJc w:val="left"/>
      <w:pPr>
        <w:ind w:left="2880" w:hanging="360"/>
      </w:pPr>
      <w:rPr>
        <w:rFonts w:hint="default" w:ascii="Symbol" w:hAnsi="Symbol"/>
      </w:rPr>
    </w:lvl>
    <w:lvl w:ilvl="4" w:tplc="1CAAE6D2">
      <w:start w:val="1"/>
      <w:numFmt w:val="bullet"/>
      <w:lvlText w:val="o"/>
      <w:lvlJc w:val="left"/>
      <w:pPr>
        <w:ind w:left="3600" w:hanging="360"/>
      </w:pPr>
      <w:rPr>
        <w:rFonts w:hint="default" w:ascii="Courier New" w:hAnsi="Courier New"/>
      </w:rPr>
    </w:lvl>
    <w:lvl w:ilvl="5" w:tplc="96E43F40">
      <w:start w:val="1"/>
      <w:numFmt w:val="bullet"/>
      <w:lvlText w:val=""/>
      <w:lvlJc w:val="left"/>
      <w:pPr>
        <w:ind w:left="4320" w:hanging="360"/>
      </w:pPr>
      <w:rPr>
        <w:rFonts w:hint="default" w:ascii="Wingdings" w:hAnsi="Wingdings"/>
      </w:rPr>
    </w:lvl>
    <w:lvl w:ilvl="6" w:tplc="CE5E79CE">
      <w:start w:val="1"/>
      <w:numFmt w:val="bullet"/>
      <w:lvlText w:val=""/>
      <w:lvlJc w:val="left"/>
      <w:pPr>
        <w:ind w:left="5040" w:hanging="360"/>
      </w:pPr>
      <w:rPr>
        <w:rFonts w:hint="default" w:ascii="Symbol" w:hAnsi="Symbol"/>
      </w:rPr>
    </w:lvl>
    <w:lvl w:ilvl="7" w:tplc="5636ABBE">
      <w:start w:val="1"/>
      <w:numFmt w:val="bullet"/>
      <w:lvlText w:val="o"/>
      <w:lvlJc w:val="left"/>
      <w:pPr>
        <w:ind w:left="5760" w:hanging="360"/>
      </w:pPr>
      <w:rPr>
        <w:rFonts w:hint="default" w:ascii="Courier New" w:hAnsi="Courier New"/>
      </w:rPr>
    </w:lvl>
    <w:lvl w:ilvl="8" w:tplc="379E2262">
      <w:start w:val="1"/>
      <w:numFmt w:val="bullet"/>
      <w:lvlText w:val=""/>
      <w:lvlJc w:val="left"/>
      <w:pPr>
        <w:ind w:left="6480" w:hanging="360"/>
      </w:pPr>
      <w:rPr>
        <w:rFonts w:hint="default" w:ascii="Wingdings" w:hAnsi="Wingdings"/>
      </w:rPr>
    </w:lvl>
  </w:abstractNum>
  <w:abstractNum w:abstractNumId="19" w15:restartNumberingAfterBreak="0">
    <w:nsid w:val="650B123A"/>
    <w:multiLevelType w:val="hybridMultilevel"/>
    <w:tmpl w:val="C0E495D4"/>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20" w15:restartNumberingAfterBreak="0">
    <w:nsid w:val="6510B225"/>
    <w:multiLevelType w:val="hybridMultilevel"/>
    <w:tmpl w:val="F05A544E"/>
    <w:lvl w:ilvl="0" w:tplc="BD364498">
      <w:start w:val="1"/>
      <w:numFmt w:val="bullet"/>
      <w:lvlText w:val=""/>
      <w:lvlJc w:val="left"/>
      <w:pPr>
        <w:ind w:left="720" w:hanging="360"/>
      </w:pPr>
      <w:rPr>
        <w:rFonts w:hint="default" w:ascii="Symbol" w:hAnsi="Symbol"/>
      </w:rPr>
    </w:lvl>
    <w:lvl w:ilvl="1" w:tplc="E64C7A28">
      <w:start w:val="1"/>
      <w:numFmt w:val="bullet"/>
      <w:lvlText w:val="o"/>
      <w:lvlJc w:val="left"/>
      <w:pPr>
        <w:ind w:left="1440" w:hanging="360"/>
      </w:pPr>
      <w:rPr>
        <w:rFonts w:hint="default" w:ascii="Courier New" w:hAnsi="Courier New"/>
      </w:rPr>
    </w:lvl>
    <w:lvl w:ilvl="2" w:tplc="E920FAAA">
      <w:start w:val="1"/>
      <w:numFmt w:val="bullet"/>
      <w:lvlText w:val=""/>
      <w:lvlJc w:val="left"/>
      <w:pPr>
        <w:ind w:left="2160" w:hanging="360"/>
      </w:pPr>
      <w:rPr>
        <w:rFonts w:hint="default" w:ascii="Wingdings" w:hAnsi="Wingdings"/>
      </w:rPr>
    </w:lvl>
    <w:lvl w:ilvl="3" w:tplc="D65E69A8">
      <w:start w:val="1"/>
      <w:numFmt w:val="bullet"/>
      <w:lvlText w:val=""/>
      <w:lvlJc w:val="left"/>
      <w:pPr>
        <w:ind w:left="2880" w:hanging="360"/>
      </w:pPr>
      <w:rPr>
        <w:rFonts w:hint="default" w:ascii="Symbol" w:hAnsi="Symbol"/>
      </w:rPr>
    </w:lvl>
    <w:lvl w:ilvl="4" w:tplc="CB4CB866">
      <w:start w:val="1"/>
      <w:numFmt w:val="bullet"/>
      <w:lvlText w:val="o"/>
      <w:lvlJc w:val="left"/>
      <w:pPr>
        <w:ind w:left="3600" w:hanging="360"/>
      </w:pPr>
      <w:rPr>
        <w:rFonts w:hint="default" w:ascii="Courier New" w:hAnsi="Courier New"/>
      </w:rPr>
    </w:lvl>
    <w:lvl w:ilvl="5" w:tplc="D040ABD6">
      <w:start w:val="1"/>
      <w:numFmt w:val="bullet"/>
      <w:lvlText w:val=""/>
      <w:lvlJc w:val="left"/>
      <w:pPr>
        <w:ind w:left="4320" w:hanging="360"/>
      </w:pPr>
      <w:rPr>
        <w:rFonts w:hint="default" w:ascii="Wingdings" w:hAnsi="Wingdings"/>
      </w:rPr>
    </w:lvl>
    <w:lvl w:ilvl="6" w:tplc="C096C684">
      <w:start w:val="1"/>
      <w:numFmt w:val="bullet"/>
      <w:lvlText w:val=""/>
      <w:lvlJc w:val="left"/>
      <w:pPr>
        <w:ind w:left="5040" w:hanging="360"/>
      </w:pPr>
      <w:rPr>
        <w:rFonts w:hint="default" w:ascii="Symbol" w:hAnsi="Symbol"/>
      </w:rPr>
    </w:lvl>
    <w:lvl w:ilvl="7" w:tplc="45F2C230">
      <w:start w:val="1"/>
      <w:numFmt w:val="bullet"/>
      <w:lvlText w:val="o"/>
      <w:lvlJc w:val="left"/>
      <w:pPr>
        <w:ind w:left="5760" w:hanging="360"/>
      </w:pPr>
      <w:rPr>
        <w:rFonts w:hint="default" w:ascii="Courier New" w:hAnsi="Courier New"/>
      </w:rPr>
    </w:lvl>
    <w:lvl w:ilvl="8" w:tplc="206AE636">
      <w:start w:val="1"/>
      <w:numFmt w:val="bullet"/>
      <w:lvlText w:val=""/>
      <w:lvlJc w:val="left"/>
      <w:pPr>
        <w:ind w:left="6480" w:hanging="360"/>
      </w:pPr>
      <w:rPr>
        <w:rFonts w:hint="default" w:ascii="Wingdings" w:hAnsi="Wingdings"/>
      </w:rPr>
    </w:lvl>
  </w:abstractNum>
  <w:abstractNum w:abstractNumId="21" w15:restartNumberingAfterBreak="0">
    <w:nsid w:val="6C2E7548"/>
    <w:multiLevelType w:val="multilevel"/>
    <w:tmpl w:val="9AA6542E"/>
    <w:lvl w:ilvl="0">
      <w:start w:val="1"/>
      <w:numFmt w:val="bullet"/>
      <w:lvlText w:val=""/>
      <w:lvlJc w:val="left"/>
      <w:pPr>
        <w:tabs>
          <w:tab w:val="num" w:pos="720"/>
        </w:tabs>
        <w:ind w:left="720" w:hanging="360"/>
      </w:pPr>
      <w:rPr>
        <w:rFonts w:hint="default" w:ascii="Wingdings" w:hAnsi="Wingdings"/>
        <w:sz w:val="20"/>
      </w:rPr>
    </w:lvl>
    <w:lvl w:ilvl="1">
      <w:numFmt w:val="bullet"/>
      <w:lvlText w:val="•"/>
      <w:lvlJc w:val="left"/>
      <w:pPr>
        <w:ind w:left="1440" w:hanging="360"/>
      </w:pPr>
      <w:rPr>
        <w:rFonts w:hint="default" w:ascii="Arial" w:hAnsi="Arial" w:cs="Arial" w:eastAsiaTheme="minorEastAsia"/>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09CD817"/>
    <w:multiLevelType w:val="hybridMultilevel"/>
    <w:tmpl w:val="8FF8861A"/>
    <w:lvl w:ilvl="0" w:tplc="3C784F8E">
      <w:start w:val="1"/>
      <w:numFmt w:val="bullet"/>
      <w:lvlText w:val=""/>
      <w:lvlJc w:val="left"/>
      <w:pPr>
        <w:ind w:left="720" w:hanging="360"/>
      </w:pPr>
      <w:rPr>
        <w:rFonts w:hint="default" w:ascii="Symbol" w:hAnsi="Symbol"/>
      </w:rPr>
    </w:lvl>
    <w:lvl w:ilvl="1" w:tplc="87648EA0">
      <w:start w:val="1"/>
      <w:numFmt w:val="bullet"/>
      <w:lvlText w:val="o"/>
      <w:lvlJc w:val="left"/>
      <w:pPr>
        <w:ind w:left="1440" w:hanging="360"/>
      </w:pPr>
      <w:rPr>
        <w:rFonts w:hint="default" w:ascii="Courier New" w:hAnsi="Courier New"/>
      </w:rPr>
    </w:lvl>
    <w:lvl w:ilvl="2" w:tplc="218A0106">
      <w:start w:val="1"/>
      <w:numFmt w:val="bullet"/>
      <w:lvlText w:val=""/>
      <w:lvlJc w:val="left"/>
      <w:pPr>
        <w:ind w:left="2160" w:hanging="360"/>
      </w:pPr>
      <w:rPr>
        <w:rFonts w:hint="default" w:ascii="Wingdings" w:hAnsi="Wingdings"/>
      </w:rPr>
    </w:lvl>
    <w:lvl w:ilvl="3" w:tplc="B016CC9C">
      <w:start w:val="1"/>
      <w:numFmt w:val="bullet"/>
      <w:lvlText w:val=""/>
      <w:lvlJc w:val="left"/>
      <w:pPr>
        <w:ind w:left="2880" w:hanging="360"/>
      </w:pPr>
      <w:rPr>
        <w:rFonts w:hint="default" w:ascii="Symbol" w:hAnsi="Symbol"/>
      </w:rPr>
    </w:lvl>
    <w:lvl w:ilvl="4" w:tplc="36AE2EEE">
      <w:start w:val="1"/>
      <w:numFmt w:val="bullet"/>
      <w:lvlText w:val="o"/>
      <w:lvlJc w:val="left"/>
      <w:pPr>
        <w:ind w:left="3600" w:hanging="360"/>
      </w:pPr>
      <w:rPr>
        <w:rFonts w:hint="default" w:ascii="Courier New" w:hAnsi="Courier New"/>
      </w:rPr>
    </w:lvl>
    <w:lvl w:ilvl="5" w:tplc="DD467534">
      <w:start w:val="1"/>
      <w:numFmt w:val="bullet"/>
      <w:lvlText w:val=""/>
      <w:lvlJc w:val="left"/>
      <w:pPr>
        <w:ind w:left="4320" w:hanging="360"/>
      </w:pPr>
      <w:rPr>
        <w:rFonts w:hint="default" w:ascii="Wingdings" w:hAnsi="Wingdings"/>
      </w:rPr>
    </w:lvl>
    <w:lvl w:ilvl="6" w:tplc="E4ECC120">
      <w:start w:val="1"/>
      <w:numFmt w:val="bullet"/>
      <w:lvlText w:val=""/>
      <w:lvlJc w:val="left"/>
      <w:pPr>
        <w:ind w:left="5040" w:hanging="360"/>
      </w:pPr>
      <w:rPr>
        <w:rFonts w:hint="default" w:ascii="Symbol" w:hAnsi="Symbol"/>
      </w:rPr>
    </w:lvl>
    <w:lvl w:ilvl="7" w:tplc="846A36D6">
      <w:start w:val="1"/>
      <w:numFmt w:val="bullet"/>
      <w:lvlText w:val="o"/>
      <w:lvlJc w:val="left"/>
      <w:pPr>
        <w:ind w:left="5760" w:hanging="360"/>
      </w:pPr>
      <w:rPr>
        <w:rFonts w:hint="default" w:ascii="Courier New" w:hAnsi="Courier New"/>
      </w:rPr>
    </w:lvl>
    <w:lvl w:ilvl="8" w:tplc="147AF6E6">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5773479"/>
    <w:multiLevelType w:val="hybridMultilevel"/>
    <w:tmpl w:val="596E29C2"/>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25" w15:restartNumberingAfterBreak="0">
    <w:nsid w:val="7C7C04C3"/>
    <w:multiLevelType w:val="hybridMultilevel"/>
    <w:tmpl w:val="1CBE1F26"/>
    <w:lvl w:ilvl="0" w:tplc="0809000F">
      <w:start w:val="1"/>
      <w:numFmt w:val="decimal"/>
      <w:lvlText w:val="%1."/>
      <w:lvlJc w:val="left"/>
      <w:pPr>
        <w:ind w:left="1004" w:hanging="360"/>
      </w:pPr>
      <w:rPr>
        <w:rFonts w:hint="default"/>
      </w:rPr>
    </w:lvl>
    <w:lvl w:ilvl="1" w:tplc="FFFFFFFF" w:tentative="1">
      <w:start w:val="1"/>
      <w:numFmt w:val="bullet"/>
      <w:lvlText w:val="o"/>
      <w:lvlJc w:val="left"/>
      <w:pPr>
        <w:ind w:left="1724" w:hanging="360"/>
      </w:pPr>
      <w:rPr>
        <w:rFonts w:hint="default" w:ascii="Courier New" w:hAnsi="Courier New" w:cs="Courier New"/>
      </w:rPr>
    </w:lvl>
    <w:lvl w:ilvl="2" w:tplc="FFFFFFFF" w:tentative="1">
      <w:start w:val="1"/>
      <w:numFmt w:val="bullet"/>
      <w:lvlText w:val=""/>
      <w:lvlJc w:val="left"/>
      <w:pPr>
        <w:ind w:left="2444" w:hanging="360"/>
      </w:pPr>
      <w:rPr>
        <w:rFonts w:hint="default" w:ascii="Wingdings" w:hAnsi="Wingdings"/>
      </w:rPr>
    </w:lvl>
    <w:lvl w:ilvl="3" w:tplc="FFFFFFFF" w:tentative="1">
      <w:start w:val="1"/>
      <w:numFmt w:val="bullet"/>
      <w:lvlText w:val=""/>
      <w:lvlJc w:val="left"/>
      <w:pPr>
        <w:ind w:left="3164" w:hanging="360"/>
      </w:pPr>
      <w:rPr>
        <w:rFonts w:hint="default" w:ascii="Symbol" w:hAnsi="Symbol"/>
      </w:rPr>
    </w:lvl>
    <w:lvl w:ilvl="4" w:tplc="FFFFFFFF" w:tentative="1">
      <w:start w:val="1"/>
      <w:numFmt w:val="bullet"/>
      <w:lvlText w:val="o"/>
      <w:lvlJc w:val="left"/>
      <w:pPr>
        <w:ind w:left="3884" w:hanging="360"/>
      </w:pPr>
      <w:rPr>
        <w:rFonts w:hint="default" w:ascii="Courier New" w:hAnsi="Courier New" w:cs="Courier New"/>
      </w:rPr>
    </w:lvl>
    <w:lvl w:ilvl="5" w:tplc="FFFFFFFF" w:tentative="1">
      <w:start w:val="1"/>
      <w:numFmt w:val="bullet"/>
      <w:lvlText w:val=""/>
      <w:lvlJc w:val="left"/>
      <w:pPr>
        <w:ind w:left="4604" w:hanging="360"/>
      </w:pPr>
      <w:rPr>
        <w:rFonts w:hint="default" w:ascii="Wingdings" w:hAnsi="Wingdings"/>
      </w:rPr>
    </w:lvl>
    <w:lvl w:ilvl="6" w:tplc="FFFFFFFF" w:tentative="1">
      <w:start w:val="1"/>
      <w:numFmt w:val="bullet"/>
      <w:lvlText w:val=""/>
      <w:lvlJc w:val="left"/>
      <w:pPr>
        <w:ind w:left="5324" w:hanging="360"/>
      </w:pPr>
      <w:rPr>
        <w:rFonts w:hint="default" w:ascii="Symbol" w:hAnsi="Symbol"/>
      </w:rPr>
    </w:lvl>
    <w:lvl w:ilvl="7" w:tplc="FFFFFFFF" w:tentative="1">
      <w:start w:val="1"/>
      <w:numFmt w:val="bullet"/>
      <w:lvlText w:val="o"/>
      <w:lvlJc w:val="left"/>
      <w:pPr>
        <w:ind w:left="6044" w:hanging="360"/>
      </w:pPr>
      <w:rPr>
        <w:rFonts w:hint="default" w:ascii="Courier New" w:hAnsi="Courier New" w:cs="Courier New"/>
      </w:rPr>
    </w:lvl>
    <w:lvl w:ilvl="8" w:tplc="FFFFFFFF" w:tentative="1">
      <w:start w:val="1"/>
      <w:numFmt w:val="bullet"/>
      <w:lvlText w:val=""/>
      <w:lvlJc w:val="left"/>
      <w:pPr>
        <w:ind w:left="6764" w:hanging="360"/>
      </w:pPr>
      <w:rPr>
        <w:rFonts w:hint="default" w:ascii="Wingdings" w:hAnsi="Wingdings"/>
      </w:rPr>
    </w:lvl>
  </w:abstractNum>
  <w:num w:numId="1" w16cid:durableId="1732999644">
    <w:abstractNumId w:val="17"/>
  </w:num>
  <w:num w:numId="2" w16cid:durableId="114060846">
    <w:abstractNumId w:val="22"/>
  </w:num>
  <w:num w:numId="3" w16cid:durableId="864093940">
    <w:abstractNumId w:val="20"/>
  </w:num>
  <w:num w:numId="4" w16cid:durableId="231738322">
    <w:abstractNumId w:val="18"/>
  </w:num>
  <w:num w:numId="5" w16cid:durableId="1593582101">
    <w:abstractNumId w:val="11"/>
  </w:num>
  <w:num w:numId="6" w16cid:durableId="215244048">
    <w:abstractNumId w:val="23"/>
  </w:num>
  <w:num w:numId="7" w16cid:durableId="425732415">
    <w:abstractNumId w:val="8"/>
  </w:num>
  <w:num w:numId="8" w16cid:durableId="16661565">
    <w:abstractNumId w:val="2"/>
  </w:num>
  <w:num w:numId="9" w16cid:durableId="686489804">
    <w:abstractNumId w:val="21"/>
  </w:num>
  <w:num w:numId="10" w16cid:durableId="1715275300">
    <w:abstractNumId w:val="14"/>
  </w:num>
  <w:num w:numId="11" w16cid:durableId="1057123836">
    <w:abstractNumId w:val="24"/>
  </w:num>
  <w:num w:numId="12" w16cid:durableId="207686813">
    <w:abstractNumId w:val="3"/>
  </w:num>
  <w:num w:numId="13" w16cid:durableId="151525060">
    <w:abstractNumId w:val="9"/>
  </w:num>
  <w:num w:numId="14" w16cid:durableId="809058078">
    <w:abstractNumId w:val="4"/>
  </w:num>
  <w:num w:numId="15" w16cid:durableId="2012485266">
    <w:abstractNumId w:val="1"/>
  </w:num>
  <w:num w:numId="16" w16cid:durableId="911281435">
    <w:abstractNumId w:val="19"/>
  </w:num>
  <w:num w:numId="17" w16cid:durableId="2142455795">
    <w:abstractNumId w:val="13"/>
  </w:num>
  <w:num w:numId="18" w16cid:durableId="1922710766">
    <w:abstractNumId w:val="10"/>
  </w:num>
  <w:num w:numId="19" w16cid:durableId="1770655771">
    <w:abstractNumId w:val="25"/>
  </w:num>
  <w:num w:numId="20" w16cid:durableId="2018118917">
    <w:abstractNumId w:val="16"/>
  </w:num>
  <w:num w:numId="21" w16cid:durableId="925847557">
    <w:abstractNumId w:val="0"/>
  </w:num>
  <w:num w:numId="22" w16cid:durableId="742147484">
    <w:abstractNumId w:val="6"/>
  </w:num>
  <w:num w:numId="23" w16cid:durableId="1355108092">
    <w:abstractNumId w:val="15"/>
  </w:num>
  <w:num w:numId="24" w16cid:durableId="973372037">
    <w:abstractNumId w:val="7"/>
  </w:num>
  <w:num w:numId="25" w16cid:durableId="1485733537">
    <w:abstractNumId w:val="12"/>
  </w:num>
  <w:num w:numId="26" w16cid:durableId="1352414681">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9F9"/>
    <w:rsid w:val="00007AA5"/>
    <w:rsid w:val="00011666"/>
    <w:rsid w:val="00011C22"/>
    <w:rsid w:val="00013E3C"/>
    <w:rsid w:val="000242F7"/>
    <w:rsid w:val="00026B02"/>
    <w:rsid w:val="00034111"/>
    <w:rsid w:val="00040CC3"/>
    <w:rsid w:val="000502F9"/>
    <w:rsid w:val="00050AF9"/>
    <w:rsid w:val="000663E8"/>
    <w:rsid w:val="00067F28"/>
    <w:rsid w:val="000822E5"/>
    <w:rsid w:val="00083CB0"/>
    <w:rsid w:val="00087AA7"/>
    <w:rsid w:val="00087C7E"/>
    <w:rsid w:val="000969DC"/>
    <w:rsid w:val="000971FC"/>
    <w:rsid w:val="000974C6"/>
    <w:rsid w:val="00097749"/>
    <w:rsid w:val="000A2A3A"/>
    <w:rsid w:val="000A492A"/>
    <w:rsid w:val="000A67D3"/>
    <w:rsid w:val="000B4733"/>
    <w:rsid w:val="000B6520"/>
    <w:rsid w:val="000C091A"/>
    <w:rsid w:val="000C46EA"/>
    <w:rsid w:val="000C4F03"/>
    <w:rsid w:val="000D2F80"/>
    <w:rsid w:val="000E413A"/>
    <w:rsid w:val="000E7F98"/>
    <w:rsid w:val="000F3B97"/>
    <w:rsid w:val="000F5AA3"/>
    <w:rsid w:val="00100396"/>
    <w:rsid w:val="00100B5C"/>
    <w:rsid w:val="00101353"/>
    <w:rsid w:val="00103507"/>
    <w:rsid w:val="001106E9"/>
    <w:rsid w:val="00111F33"/>
    <w:rsid w:val="00113EAF"/>
    <w:rsid w:val="00124CA5"/>
    <w:rsid w:val="00127BE4"/>
    <w:rsid w:val="00134F77"/>
    <w:rsid w:val="00143616"/>
    <w:rsid w:val="001453D6"/>
    <w:rsid w:val="00152E9D"/>
    <w:rsid w:val="00154487"/>
    <w:rsid w:val="00165937"/>
    <w:rsid w:val="001714FA"/>
    <w:rsid w:val="00174B31"/>
    <w:rsid w:val="0017512A"/>
    <w:rsid w:val="00177863"/>
    <w:rsid w:val="00186061"/>
    <w:rsid w:val="00196958"/>
    <w:rsid w:val="001A1369"/>
    <w:rsid w:val="001A18D7"/>
    <w:rsid w:val="001A1E39"/>
    <w:rsid w:val="001A24F3"/>
    <w:rsid w:val="001A446F"/>
    <w:rsid w:val="001A471A"/>
    <w:rsid w:val="001A638A"/>
    <w:rsid w:val="001A6869"/>
    <w:rsid w:val="001B405C"/>
    <w:rsid w:val="001B5F45"/>
    <w:rsid w:val="001B6026"/>
    <w:rsid w:val="001B608B"/>
    <w:rsid w:val="001D4107"/>
    <w:rsid w:val="001D7B10"/>
    <w:rsid w:val="001E1050"/>
    <w:rsid w:val="001E1E1F"/>
    <w:rsid w:val="001E2007"/>
    <w:rsid w:val="001E2443"/>
    <w:rsid w:val="001E57C1"/>
    <w:rsid w:val="001F07EF"/>
    <w:rsid w:val="001F3189"/>
    <w:rsid w:val="001F50B6"/>
    <w:rsid w:val="001F6D7A"/>
    <w:rsid w:val="00213253"/>
    <w:rsid w:val="002207A5"/>
    <w:rsid w:val="0022746E"/>
    <w:rsid w:val="00227B74"/>
    <w:rsid w:val="00235F71"/>
    <w:rsid w:val="002444CA"/>
    <w:rsid w:val="002466CE"/>
    <w:rsid w:val="00250DF8"/>
    <w:rsid w:val="00260DE6"/>
    <w:rsid w:val="0026382E"/>
    <w:rsid w:val="00264DD8"/>
    <w:rsid w:val="0026608A"/>
    <w:rsid w:val="00272395"/>
    <w:rsid w:val="00273FEE"/>
    <w:rsid w:val="00277BC2"/>
    <w:rsid w:val="00277E07"/>
    <w:rsid w:val="0028204E"/>
    <w:rsid w:val="0028591B"/>
    <w:rsid w:val="00291638"/>
    <w:rsid w:val="00291841"/>
    <w:rsid w:val="002C0AA1"/>
    <w:rsid w:val="002C449B"/>
    <w:rsid w:val="002C6040"/>
    <w:rsid w:val="002C7E1D"/>
    <w:rsid w:val="002D0E4A"/>
    <w:rsid w:val="002D47FE"/>
    <w:rsid w:val="002D5B3F"/>
    <w:rsid w:val="002E272E"/>
    <w:rsid w:val="002E4D66"/>
    <w:rsid w:val="002F5778"/>
    <w:rsid w:val="00305E42"/>
    <w:rsid w:val="00312BB3"/>
    <w:rsid w:val="0032060E"/>
    <w:rsid w:val="003211E4"/>
    <w:rsid w:val="003223E0"/>
    <w:rsid w:val="00327FC6"/>
    <w:rsid w:val="003301E2"/>
    <w:rsid w:val="00337427"/>
    <w:rsid w:val="0034652B"/>
    <w:rsid w:val="003511B4"/>
    <w:rsid w:val="00352C4A"/>
    <w:rsid w:val="00362560"/>
    <w:rsid w:val="003732FD"/>
    <w:rsid w:val="003753B2"/>
    <w:rsid w:val="00376559"/>
    <w:rsid w:val="00382BAA"/>
    <w:rsid w:val="00384642"/>
    <w:rsid w:val="00384D73"/>
    <w:rsid w:val="003909BE"/>
    <w:rsid w:val="00393BD7"/>
    <w:rsid w:val="00393EB6"/>
    <w:rsid w:val="003A379B"/>
    <w:rsid w:val="003A3CE5"/>
    <w:rsid w:val="003A414B"/>
    <w:rsid w:val="003B268A"/>
    <w:rsid w:val="003B366F"/>
    <w:rsid w:val="003B3F9D"/>
    <w:rsid w:val="003B6C95"/>
    <w:rsid w:val="003C0373"/>
    <w:rsid w:val="003C1605"/>
    <w:rsid w:val="003C450D"/>
    <w:rsid w:val="003D73FD"/>
    <w:rsid w:val="003E0B39"/>
    <w:rsid w:val="003E2BD0"/>
    <w:rsid w:val="003E5751"/>
    <w:rsid w:val="003F00B1"/>
    <w:rsid w:val="003F3174"/>
    <w:rsid w:val="003F46A2"/>
    <w:rsid w:val="004046A9"/>
    <w:rsid w:val="00404C50"/>
    <w:rsid w:val="00407799"/>
    <w:rsid w:val="0042067D"/>
    <w:rsid w:val="00423934"/>
    <w:rsid w:val="00426244"/>
    <w:rsid w:val="00450D8C"/>
    <w:rsid w:val="00453988"/>
    <w:rsid w:val="0046180A"/>
    <w:rsid w:val="0046302E"/>
    <w:rsid w:val="00470445"/>
    <w:rsid w:val="00470A38"/>
    <w:rsid w:val="004740F5"/>
    <w:rsid w:val="0048416F"/>
    <w:rsid w:val="004874DE"/>
    <w:rsid w:val="00490E95"/>
    <w:rsid w:val="00492782"/>
    <w:rsid w:val="00493C4C"/>
    <w:rsid w:val="00496D9D"/>
    <w:rsid w:val="004A74EA"/>
    <w:rsid w:val="004B5334"/>
    <w:rsid w:val="004B6C14"/>
    <w:rsid w:val="004C4F19"/>
    <w:rsid w:val="004D5E9B"/>
    <w:rsid w:val="004D61CE"/>
    <w:rsid w:val="004D63D9"/>
    <w:rsid w:val="004D6B36"/>
    <w:rsid w:val="004E23A5"/>
    <w:rsid w:val="004E6585"/>
    <w:rsid w:val="004F4E1B"/>
    <w:rsid w:val="004F6B58"/>
    <w:rsid w:val="0050249F"/>
    <w:rsid w:val="0050529D"/>
    <w:rsid w:val="00514036"/>
    <w:rsid w:val="00524566"/>
    <w:rsid w:val="00530BEF"/>
    <w:rsid w:val="00536A41"/>
    <w:rsid w:val="00542EA8"/>
    <w:rsid w:val="00551214"/>
    <w:rsid w:val="00552351"/>
    <w:rsid w:val="00557C51"/>
    <w:rsid w:val="00561F00"/>
    <w:rsid w:val="00562C4E"/>
    <w:rsid w:val="00562DEC"/>
    <w:rsid w:val="00563334"/>
    <w:rsid w:val="00563BED"/>
    <w:rsid w:val="00570699"/>
    <w:rsid w:val="00574E7B"/>
    <w:rsid w:val="00576AB4"/>
    <w:rsid w:val="00577917"/>
    <w:rsid w:val="00585685"/>
    <w:rsid w:val="00590667"/>
    <w:rsid w:val="0059245B"/>
    <w:rsid w:val="00595899"/>
    <w:rsid w:val="0059644B"/>
    <w:rsid w:val="005969E2"/>
    <w:rsid w:val="0059742B"/>
    <w:rsid w:val="005A1689"/>
    <w:rsid w:val="005A3FBA"/>
    <w:rsid w:val="005B1800"/>
    <w:rsid w:val="005B61CD"/>
    <w:rsid w:val="005C0FE8"/>
    <w:rsid w:val="005C1215"/>
    <w:rsid w:val="005D1D58"/>
    <w:rsid w:val="005D3094"/>
    <w:rsid w:val="005D432C"/>
    <w:rsid w:val="005D58CD"/>
    <w:rsid w:val="005E285E"/>
    <w:rsid w:val="005E72F8"/>
    <w:rsid w:val="005F0579"/>
    <w:rsid w:val="005F2BF2"/>
    <w:rsid w:val="005F3A53"/>
    <w:rsid w:val="006062A3"/>
    <w:rsid w:val="00610E08"/>
    <w:rsid w:val="006140BF"/>
    <w:rsid w:val="006161BE"/>
    <w:rsid w:val="00620787"/>
    <w:rsid w:val="00625A00"/>
    <w:rsid w:val="00626911"/>
    <w:rsid w:val="00632434"/>
    <w:rsid w:val="00633213"/>
    <w:rsid w:val="0063478F"/>
    <w:rsid w:val="00635538"/>
    <w:rsid w:val="00644256"/>
    <w:rsid w:val="006452A1"/>
    <w:rsid w:val="00645B08"/>
    <w:rsid w:val="0065118E"/>
    <w:rsid w:val="00657562"/>
    <w:rsid w:val="00661D6F"/>
    <w:rsid w:val="006628E9"/>
    <w:rsid w:val="0066725E"/>
    <w:rsid w:val="00670C5E"/>
    <w:rsid w:val="006716C7"/>
    <w:rsid w:val="00676241"/>
    <w:rsid w:val="00681208"/>
    <w:rsid w:val="00681FA9"/>
    <w:rsid w:val="00687BE1"/>
    <w:rsid w:val="00691EA9"/>
    <w:rsid w:val="006934D4"/>
    <w:rsid w:val="00693798"/>
    <w:rsid w:val="006A08ED"/>
    <w:rsid w:val="006A1455"/>
    <w:rsid w:val="006A6DC3"/>
    <w:rsid w:val="006A73FB"/>
    <w:rsid w:val="006C1480"/>
    <w:rsid w:val="006C513A"/>
    <w:rsid w:val="006C5D7C"/>
    <w:rsid w:val="006D49ED"/>
    <w:rsid w:val="006D55CE"/>
    <w:rsid w:val="006D637A"/>
    <w:rsid w:val="006D6B5E"/>
    <w:rsid w:val="006D6F24"/>
    <w:rsid w:val="006E0356"/>
    <w:rsid w:val="006E3E4E"/>
    <w:rsid w:val="006F1715"/>
    <w:rsid w:val="006F45BF"/>
    <w:rsid w:val="006F60E0"/>
    <w:rsid w:val="007016BD"/>
    <w:rsid w:val="00702F71"/>
    <w:rsid w:val="00710B91"/>
    <w:rsid w:val="00710DF9"/>
    <w:rsid w:val="007124EC"/>
    <w:rsid w:val="00713463"/>
    <w:rsid w:val="00713657"/>
    <w:rsid w:val="00716775"/>
    <w:rsid w:val="007225C6"/>
    <w:rsid w:val="007366DF"/>
    <w:rsid w:val="007416A6"/>
    <w:rsid w:val="00741999"/>
    <w:rsid w:val="007419D5"/>
    <w:rsid w:val="00744B3A"/>
    <w:rsid w:val="0074628C"/>
    <w:rsid w:val="00750B85"/>
    <w:rsid w:val="00757839"/>
    <w:rsid w:val="00761396"/>
    <w:rsid w:val="0076182F"/>
    <w:rsid w:val="00770C81"/>
    <w:rsid w:val="00771818"/>
    <w:rsid w:val="00791024"/>
    <w:rsid w:val="00793F0A"/>
    <w:rsid w:val="007A2657"/>
    <w:rsid w:val="007A5DE9"/>
    <w:rsid w:val="007B2767"/>
    <w:rsid w:val="007B3326"/>
    <w:rsid w:val="007B4ECA"/>
    <w:rsid w:val="007C5F74"/>
    <w:rsid w:val="007C682C"/>
    <w:rsid w:val="007D2385"/>
    <w:rsid w:val="007E6F99"/>
    <w:rsid w:val="007F214F"/>
    <w:rsid w:val="00800069"/>
    <w:rsid w:val="00801BCF"/>
    <w:rsid w:val="008042F0"/>
    <w:rsid w:val="0081108E"/>
    <w:rsid w:val="00811468"/>
    <w:rsid w:val="00820EF6"/>
    <w:rsid w:val="008300AF"/>
    <w:rsid w:val="008310A0"/>
    <w:rsid w:val="008330FB"/>
    <w:rsid w:val="0083586F"/>
    <w:rsid w:val="00835D29"/>
    <w:rsid w:val="00842E7F"/>
    <w:rsid w:val="008440FE"/>
    <w:rsid w:val="00852933"/>
    <w:rsid w:val="00854B72"/>
    <w:rsid w:val="008566E5"/>
    <w:rsid w:val="008566FE"/>
    <w:rsid w:val="00856836"/>
    <w:rsid w:val="00864B2F"/>
    <w:rsid w:val="00865B46"/>
    <w:rsid w:val="00876776"/>
    <w:rsid w:val="00885AD8"/>
    <w:rsid w:val="00892F1A"/>
    <w:rsid w:val="00896134"/>
    <w:rsid w:val="008A62BC"/>
    <w:rsid w:val="008B2D4C"/>
    <w:rsid w:val="008B43E7"/>
    <w:rsid w:val="008B50EB"/>
    <w:rsid w:val="008B6B06"/>
    <w:rsid w:val="008C7FEA"/>
    <w:rsid w:val="008D000F"/>
    <w:rsid w:val="008D69D8"/>
    <w:rsid w:val="008D763F"/>
    <w:rsid w:val="008F036F"/>
    <w:rsid w:val="008F1308"/>
    <w:rsid w:val="008F7097"/>
    <w:rsid w:val="008F78C2"/>
    <w:rsid w:val="009023D5"/>
    <w:rsid w:val="00904568"/>
    <w:rsid w:val="00911394"/>
    <w:rsid w:val="00911884"/>
    <w:rsid w:val="00923EF2"/>
    <w:rsid w:val="0092506D"/>
    <w:rsid w:val="00926D25"/>
    <w:rsid w:val="00926E9D"/>
    <w:rsid w:val="00932C6E"/>
    <w:rsid w:val="00933F10"/>
    <w:rsid w:val="00942D80"/>
    <w:rsid w:val="009433C5"/>
    <w:rsid w:val="009446E5"/>
    <w:rsid w:val="00965881"/>
    <w:rsid w:val="00976700"/>
    <w:rsid w:val="00983035"/>
    <w:rsid w:val="009871FF"/>
    <w:rsid w:val="00990799"/>
    <w:rsid w:val="00995D51"/>
    <w:rsid w:val="009A0631"/>
    <w:rsid w:val="009A476E"/>
    <w:rsid w:val="009A6525"/>
    <w:rsid w:val="009B10ED"/>
    <w:rsid w:val="009B52D3"/>
    <w:rsid w:val="009D1072"/>
    <w:rsid w:val="009D3EA4"/>
    <w:rsid w:val="009D649C"/>
    <w:rsid w:val="009E0404"/>
    <w:rsid w:val="009E0481"/>
    <w:rsid w:val="009E4BC1"/>
    <w:rsid w:val="009F2595"/>
    <w:rsid w:val="009F50EB"/>
    <w:rsid w:val="009F5CB2"/>
    <w:rsid w:val="00A03BB8"/>
    <w:rsid w:val="00A20357"/>
    <w:rsid w:val="00A23031"/>
    <w:rsid w:val="00A34E75"/>
    <w:rsid w:val="00A3505D"/>
    <w:rsid w:val="00A4036F"/>
    <w:rsid w:val="00A406E5"/>
    <w:rsid w:val="00A4641C"/>
    <w:rsid w:val="00A46E6C"/>
    <w:rsid w:val="00A51CF2"/>
    <w:rsid w:val="00A55876"/>
    <w:rsid w:val="00A6523D"/>
    <w:rsid w:val="00A67FB1"/>
    <w:rsid w:val="00A702AD"/>
    <w:rsid w:val="00A703B0"/>
    <w:rsid w:val="00A73F3C"/>
    <w:rsid w:val="00A80EAE"/>
    <w:rsid w:val="00A85BFE"/>
    <w:rsid w:val="00AA2453"/>
    <w:rsid w:val="00AB178D"/>
    <w:rsid w:val="00AB5BC0"/>
    <w:rsid w:val="00AB6FE7"/>
    <w:rsid w:val="00AB7AD7"/>
    <w:rsid w:val="00AC1EFA"/>
    <w:rsid w:val="00AC5F32"/>
    <w:rsid w:val="00AD2430"/>
    <w:rsid w:val="00AD4B1F"/>
    <w:rsid w:val="00AD7739"/>
    <w:rsid w:val="00AE41A6"/>
    <w:rsid w:val="00AE510F"/>
    <w:rsid w:val="00AE7116"/>
    <w:rsid w:val="00AF0E34"/>
    <w:rsid w:val="00AF271D"/>
    <w:rsid w:val="00AF56C2"/>
    <w:rsid w:val="00B004E6"/>
    <w:rsid w:val="00B0744D"/>
    <w:rsid w:val="00B10CF0"/>
    <w:rsid w:val="00B11723"/>
    <w:rsid w:val="00B27325"/>
    <w:rsid w:val="00B30460"/>
    <w:rsid w:val="00B32BC3"/>
    <w:rsid w:val="00B47125"/>
    <w:rsid w:val="00B50EA8"/>
    <w:rsid w:val="00B64082"/>
    <w:rsid w:val="00B66E0D"/>
    <w:rsid w:val="00B72325"/>
    <w:rsid w:val="00B72EC6"/>
    <w:rsid w:val="00B81AD3"/>
    <w:rsid w:val="00B829D8"/>
    <w:rsid w:val="00B84B5B"/>
    <w:rsid w:val="00B86446"/>
    <w:rsid w:val="00B94438"/>
    <w:rsid w:val="00BA1176"/>
    <w:rsid w:val="00BA302E"/>
    <w:rsid w:val="00BB4DF3"/>
    <w:rsid w:val="00BB5BF0"/>
    <w:rsid w:val="00BC0C95"/>
    <w:rsid w:val="00BE0B01"/>
    <w:rsid w:val="00BE79C7"/>
    <w:rsid w:val="00BE7F63"/>
    <w:rsid w:val="00BF3CB5"/>
    <w:rsid w:val="00BF587B"/>
    <w:rsid w:val="00C01A3F"/>
    <w:rsid w:val="00C020F2"/>
    <w:rsid w:val="00C03049"/>
    <w:rsid w:val="00C03250"/>
    <w:rsid w:val="00C073F1"/>
    <w:rsid w:val="00C1285B"/>
    <w:rsid w:val="00C1361B"/>
    <w:rsid w:val="00C14E1F"/>
    <w:rsid w:val="00C27732"/>
    <w:rsid w:val="00C277D7"/>
    <w:rsid w:val="00C315AF"/>
    <w:rsid w:val="00C350A2"/>
    <w:rsid w:val="00C36D9A"/>
    <w:rsid w:val="00C3749A"/>
    <w:rsid w:val="00C44A72"/>
    <w:rsid w:val="00C61FC2"/>
    <w:rsid w:val="00C705F9"/>
    <w:rsid w:val="00C713D5"/>
    <w:rsid w:val="00C75361"/>
    <w:rsid w:val="00C768DE"/>
    <w:rsid w:val="00C80F0F"/>
    <w:rsid w:val="00C8667A"/>
    <w:rsid w:val="00C93BCB"/>
    <w:rsid w:val="00C96FEB"/>
    <w:rsid w:val="00CA5750"/>
    <w:rsid w:val="00CC241A"/>
    <w:rsid w:val="00CC7D68"/>
    <w:rsid w:val="00CD77EF"/>
    <w:rsid w:val="00CE4035"/>
    <w:rsid w:val="00CE4FFC"/>
    <w:rsid w:val="00CE65AB"/>
    <w:rsid w:val="00CF4266"/>
    <w:rsid w:val="00CF7F79"/>
    <w:rsid w:val="00D15E95"/>
    <w:rsid w:val="00D161F0"/>
    <w:rsid w:val="00D22D9C"/>
    <w:rsid w:val="00D23633"/>
    <w:rsid w:val="00D241F1"/>
    <w:rsid w:val="00D275AB"/>
    <w:rsid w:val="00D275CB"/>
    <w:rsid w:val="00D30DFA"/>
    <w:rsid w:val="00D40074"/>
    <w:rsid w:val="00D4536D"/>
    <w:rsid w:val="00D463A5"/>
    <w:rsid w:val="00D4710D"/>
    <w:rsid w:val="00D47D25"/>
    <w:rsid w:val="00D62ACD"/>
    <w:rsid w:val="00D91D31"/>
    <w:rsid w:val="00D960EA"/>
    <w:rsid w:val="00DA36EE"/>
    <w:rsid w:val="00DB116D"/>
    <w:rsid w:val="00DB444C"/>
    <w:rsid w:val="00DB5575"/>
    <w:rsid w:val="00DC1353"/>
    <w:rsid w:val="00DD17CC"/>
    <w:rsid w:val="00DE217A"/>
    <w:rsid w:val="00DE3CF6"/>
    <w:rsid w:val="00DF22F1"/>
    <w:rsid w:val="00DF321B"/>
    <w:rsid w:val="00E175CF"/>
    <w:rsid w:val="00E230E0"/>
    <w:rsid w:val="00E27064"/>
    <w:rsid w:val="00E51AAC"/>
    <w:rsid w:val="00E5220C"/>
    <w:rsid w:val="00E55D53"/>
    <w:rsid w:val="00E61D43"/>
    <w:rsid w:val="00E63A84"/>
    <w:rsid w:val="00E66CC0"/>
    <w:rsid w:val="00E677D8"/>
    <w:rsid w:val="00E728A9"/>
    <w:rsid w:val="00E72F2D"/>
    <w:rsid w:val="00E807D9"/>
    <w:rsid w:val="00E95DAE"/>
    <w:rsid w:val="00EA0F4E"/>
    <w:rsid w:val="00EA295B"/>
    <w:rsid w:val="00EA3B9B"/>
    <w:rsid w:val="00EA3E61"/>
    <w:rsid w:val="00EA6801"/>
    <w:rsid w:val="00EB4F96"/>
    <w:rsid w:val="00EB676F"/>
    <w:rsid w:val="00EB712A"/>
    <w:rsid w:val="00EC3F02"/>
    <w:rsid w:val="00EC4102"/>
    <w:rsid w:val="00ED7072"/>
    <w:rsid w:val="00EE3132"/>
    <w:rsid w:val="00EE3D9D"/>
    <w:rsid w:val="00EE6F25"/>
    <w:rsid w:val="00EF06EE"/>
    <w:rsid w:val="00F02126"/>
    <w:rsid w:val="00F03D85"/>
    <w:rsid w:val="00F07C8C"/>
    <w:rsid w:val="00F17621"/>
    <w:rsid w:val="00F249F1"/>
    <w:rsid w:val="00F25B9D"/>
    <w:rsid w:val="00F2664E"/>
    <w:rsid w:val="00F31163"/>
    <w:rsid w:val="00F31C04"/>
    <w:rsid w:val="00F3530B"/>
    <w:rsid w:val="00F36615"/>
    <w:rsid w:val="00F442A7"/>
    <w:rsid w:val="00F45764"/>
    <w:rsid w:val="00F57A89"/>
    <w:rsid w:val="00F61A20"/>
    <w:rsid w:val="00F62877"/>
    <w:rsid w:val="00F63DD9"/>
    <w:rsid w:val="00F657C1"/>
    <w:rsid w:val="00F67644"/>
    <w:rsid w:val="00F77CA4"/>
    <w:rsid w:val="00F834E2"/>
    <w:rsid w:val="00F8381F"/>
    <w:rsid w:val="00FA04CD"/>
    <w:rsid w:val="00FA08DE"/>
    <w:rsid w:val="00FA25F5"/>
    <w:rsid w:val="00FA2810"/>
    <w:rsid w:val="00FA4FC6"/>
    <w:rsid w:val="00FA688E"/>
    <w:rsid w:val="00FA68F8"/>
    <w:rsid w:val="00FB1DC0"/>
    <w:rsid w:val="00FB3B4E"/>
    <w:rsid w:val="00FB4521"/>
    <w:rsid w:val="00FB4BA8"/>
    <w:rsid w:val="00FB4F84"/>
    <w:rsid w:val="00FB5CF8"/>
    <w:rsid w:val="00FE0BB2"/>
    <w:rsid w:val="00FE5499"/>
    <w:rsid w:val="00FE5651"/>
    <w:rsid w:val="00FF1C3C"/>
    <w:rsid w:val="00FF273B"/>
    <w:rsid w:val="00FF564C"/>
    <w:rsid w:val="00FF6495"/>
    <w:rsid w:val="02519882"/>
    <w:rsid w:val="06305DED"/>
    <w:rsid w:val="0637050B"/>
    <w:rsid w:val="0808666C"/>
    <w:rsid w:val="0C0966DD"/>
    <w:rsid w:val="0CC30BF6"/>
    <w:rsid w:val="0D2FD256"/>
    <w:rsid w:val="0E34F7FA"/>
    <w:rsid w:val="11D282CA"/>
    <w:rsid w:val="1365F6BD"/>
    <w:rsid w:val="14E55CB9"/>
    <w:rsid w:val="166DD41C"/>
    <w:rsid w:val="1807E021"/>
    <w:rsid w:val="1933F992"/>
    <w:rsid w:val="198404B4"/>
    <w:rsid w:val="19ED3947"/>
    <w:rsid w:val="1A5D6713"/>
    <w:rsid w:val="1C627A44"/>
    <w:rsid w:val="1CC7659A"/>
    <w:rsid w:val="24B44207"/>
    <w:rsid w:val="2F129D23"/>
    <w:rsid w:val="2F5FC79D"/>
    <w:rsid w:val="30E90F08"/>
    <w:rsid w:val="3166F69A"/>
    <w:rsid w:val="34AC60DE"/>
    <w:rsid w:val="3568B54F"/>
    <w:rsid w:val="3B5B6D8B"/>
    <w:rsid w:val="3F7C757B"/>
    <w:rsid w:val="446F12C9"/>
    <w:rsid w:val="4C4D7ABD"/>
    <w:rsid w:val="526FE1AF"/>
    <w:rsid w:val="552F35F2"/>
    <w:rsid w:val="55A00216"/>
    <w:rsid w:val="55EF4EAD"/>
    <w:rsid w:val="57725B48"/>
    <w:rsid w:val="5A0FBB63"/>
    <w:rsid w:val="5AF10ADE"/>
    <w:rsid w:val="6133A353"/>
    <w:rsid w:val="6363E3FC"/>
    <w:rsid w:val="6C3A0363"/>
    <w:rsid w:val="6F8C4A17"/>
    <w:rsid w:val="709A5120"/>
    <w:rsid w:val="709D5E21"/>
    <w:rsid w:val="7BB47B63"/>
    <w:rsid w:val="7E5049BE"/>
    <w:rsid w:val="7E81B22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F988D165-3F84-4830-9D02-2100ADAE6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625A00"/>
    <w:rPr>
      <w:lang w:eastAsia="en-GB"/>
    </w:rPr>
  </w:style>
  <w:style w:type="character" w:styleId="UnresolvedMention">
    <w:name w:val="Unresolved Mention"/>
    <w:basedOn w:val="DefaultParagraphFont"/>
    <w:uiPriority w:val="99"/>
    <w:semiHidden/>
    <w:unhideWhenUsed/>
    <w:rsid w:val="00E63A84"/>
    <w:rPr>
      <w:color w:val="605E5C"/>
      <w:shd w:val="clear" w:color="auto" w:fill="E1DFDD"/>
    </w:rPr>
  </w:style>
  <w:style w:type="paragraph" w:styleId="Default" w:customStyle="1">
    <w:name w:val="Default"/>
    <w:rsid w:val="00670C5E"/>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FollowedHyperlink">
    <w:name w:val="FollowedHyperlink"/>
    <w:basedOn w:val="DefaultParagraphFont"/>
    <w:semiHidden/>
    <w:unhideWhenUsed/>
    <w:rsid w:val="003F00B1"/>
    <w:rPr>
      <w:color w:val="800080" w:themeColor="followedHyperlink"/>
      <w:u w:val="single"/>
    </w:rPr>
  </w:style>
  <w:style w:type="character" w:styleId="ListParagraphChar" w:customStyle="1">
    <w:name w:val="List Paragraph Char"/>
    <w:basedOn w:val="DefaultParagraphFont"/>
    <w:link w:val="ListParagraph"/>
    <w:uiPriority w:val="1"/>
    <w:qFormat/>
    <w:locked/>
    <w:rsid w:val="006C5D7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084816">
      <w:bodyDiv w:val="1"/>
      <w:marLeft w:val="0"/>
      <w:marRight w:val="0"/>
      <w:marTop w:val="0"/>
      <w:marBottom w:val="0"/>
      <w:divBdr>
        <w:top w:val="none" w:sz="0" w:space="0" w:color="auto"/>
        <w:left w:val="none" w:sz="0" w:space="0" w:color="auto"/>
        <w:bottom w:val="none" w:sz="0" w:space="0" w:color="auto"/>
        <w:right w:val="none" w:sz="0" w:space="0" w:color="auto"/>
      </w:divBdr>
      <w:divsChild>
        <w:div w:id="966009559">
          <w:marLeft w:val="0"/>
          <w:marRight w:val="0"/>
          <w:marTop w:val="0"/>
          <w:marBottom w:val="0"/>
          <w:divBdr>
            <w:top w:val="none" w:sz="0" w:space="0" w:color="auto"/>
            <w:left w:val="none" w:sz="0" w:space="0" w:color="auto"/>
            <w:bottom w:val="none" w:sz="0" w:space="0" w:color="auto"/>
            <w:right w:val="none" w:sz="0" w:space="0" w:color="auto"/>
          </w:divBdr>
        </w:div>
      </w:divsChild>
    </w:div>
    <w:div w:id="744689097">
      <w:bodyDiv w:val="1"/>
      <w:marLeft w:val="0"/>
      <w:marRight w:val="0"/>
      <w:marTop w:val="0"/>
      <w:marBottom w:val="0"/>
      <w:divBdr>
        <w:top w:val="none" w:sz="0" w:space="0" w:color="auto"/>
        <w:left w:val="none" w:sz="0" w:space="0" w:color="auto"/>
        <w:bottom w:val="none" w:sz="0" w:space="0" w:color="auto"/>
        <w:right w:val="none" w:sz="0" w:space="0" w:color="auto"/>
      </w:divBdr>
      <w:divsChild>
        <w:div w:id="466163331">
          <w:marLeft w:val="0"/>
          <w:marRight w:val="0"/>
          <w:marTop w:val="0"/>
          <w:marBottom w:val="0"/>
          <w:divBdr>
            <w:top w:val="none" w:sz="0" w:space="0" w:color="auto"/>
            <w:left w:val="none" w:sz="0" w:space="0" w:color="auto"/>
            <w:bottom w:val="none" w:sz="0" w:space="0" w:color="auto"/>
            <w:right w:val="none" w:sz="0" w:space="0" w:color="auto"/>
          </w:divBdr>
        </w:div>
      </w:divsChild>
    </w:div>
    <w:div w:id="850028135">
      <w:bodyDiv w:val="1"/>
      <w:marLeft w:val="0"/>
      <w:marRight w:val="0"/>
      <w:marTop w:val="0"/>
      <w:marBottom w:val="0"/>
      <w:divBdr>
        <w:top w:val="none" w:sz="0" w:space="0" w:color="auto"/>
        <w:left w:val="none" w:sz="0" w:space="0" w:color="auto"/>
        <w:bottom w:val="none" w:sz="0" w:space="0" w:color="auto"/>
        <w:right w:val="none" w:sz="0" w:space="0" w:color="auto"/>
      </w:divBdr>
      <w:divsChild>
        <w:div w:id="170880916">
          <w:marLeft w:val="0"/>
          <w:marRight w:val="0"/>
          <w:marTop w:val="0"/>
          <w:marBottom w:val="0"/>
          <w:divBdr>
            <w:top w:val="none" w:sz="0" w:space="0" w:color="auto"/>
            <w:left w:val="none" w:sz="0" w:space="0" w:color="auto"/>
            <w:bottom w:val="none" w:sz="0" w:space="0" w:color="auto"/>
            <w:right w:val="none" w:sz="0" w:space="0" w:color="auto"/>
          </w:divBdr>
        </w:div>
        <w:div w:id="444038855">
          <w:marLeft w:val="0"/>
          <w:marRight w:val="0"/>
          <w:marTop w:val="0"/>
          <w:marBottom w:val="0"/>
          <w:divBdr>
            <w:top w:val="none" w:sz="0" w:space="0" w:color="auto"/>
            <w:left w:val="none" w:sz="0" w:space="0" w:color="auto"/>
            <w:bottom w:val="none" w:sz="0" w:space="0" w:color="auto"/>
            <w:right w:val="none" w:sz="0" w:space="0" w:color="auto"/>
          </w:divBdr>
        </w:div>
        <w:div w:id="1114910143">
          <w:marLeft w:val="0"/>
          <w:marRight w:val="0"/>
          <w:marTop w:val="0"/>
          <w:marBottom w:val="0"/>
          <w:divBdr>
            <w:top w:val="none" w:sz="0" w:space="0" w:color="auto"/>
            <w:left w:val="none" w:sz="0" w:space="0" w:color="auto"/>
            <w:bottom w:val="none" w:sz="0" w:space="0" w:color="auto"/>
            <w:right w:val="none" w:sz="0" w:space="0" w:color="auto"/>
          </w:divBdr>
        </w:div>
      </w:divsChild>
    </w:div>
    <w:div w:id="1073157767">
      <w:bodyDiv w:val="1"/>
      <w:marLeft w:val="0"/>
      <w:marRight w:val="0"/>
      <w:marTop w:val="0"/>
      <w:marBottom w:val="0"/>
      <w:divBdr>
        <w:top w:val="none" w:sz="0" w:space="0" w:color="auto"/>
        <w:left w:val="none" w:sz="0" w:space="0" w:color="auto"/>
        <w:bottom w:val="none" w:sz="0" w:space="0" w:color="auto"/>
        <w:right w:val="none" w:sz="0" w:space="0" w:color="auto"/>
      </w:divBdr>
    </w:div>
    <w:div w:id="1077097356">
      <w:bodyDiv w:val="1"/>
      <w:marLeft w:val="0"/>
      <w:marRight w:val="0"/>
      <w:marTop w:val="0"/>
      <w:marBottom w:val="0"/>
      <w:divBdr>
        <w:top w:val="none" w:sz="0" w:space="0" w:color="auto"/>
        <w:left w:val="none" w:sz="0" w:space="0" w:color="auto"/>
        <w:bottom w:val="none" w:sz="0" w:space="0" w:color="auto"/>
        <w:right w:val="none" w:sz="0" w:space="0" w:color="auto"/>
      </w:divBdr>
    </w:div>
    <w:div w:id="1082217697">
      <w:bodyDiv w:val="1"/>
      <w:marLeft w:val="0"/>
      <w:marRight w:val="0"/>
      <w:marTop w:val="0"/>
      <w:marBottom w:val="0"/>
      <w:divBdr>
        <w:top w:val="none" w:sz="0" w:space="0" w:color="auto"/>
        <w:left w:val="none" w:sz="0" w:space="0" w:color="auto"/>
        <w:bottom w:val="none" w:sz="0" w:space="0" w:color="auto"/>
        <w:right w:val="none" w:sz="0" w:space="0" w:color="auto"/>
      </w:divBdr>
    </w:div>
    <w:div w:id="1132670276">
      <w:bodyDiv w:val="1"/>
      <w:marLeft w:val="0"/>
      <w:marRight w:val="0"/>
      <w:marTop w:val="0"/>
      <w:marBottom w:val="0"/>
      <w:divBdr>
        <w:top w:val="none" w:sz="0" w:space="0" w:color="auto"/>
        <w:left w:val="none" w:sz="0" w:space="0" w:color="auto"/>
        <w:bottom w:val="none" w:sz="0" w:space="0" w:color="auto"/>
        <w:right w:val="none" w:sz="0" w:space="0" w:color="auto"/>
      </w:divBdr>
      <w:divsChild>
        <w:div w:id="18506013">
          <w:marLeft w:val="0"/>
          <w:marRight w:val="0"/>
          <w:marTop w:val="0"/>
          <w:marBottom w:val="0"/>
          <w:divBdr>
            <w:top w:val="none" w:sz="0" w:space="0" w:color="auto"/>
            <w:left w:val="none" w:sz="0" w:space="0" w:color="auto"/>
            <w:bottom w:val="none" w:sz="0" w:space="0" w:color="auto"/>
            <w:right w:val="none" w:sz="0" w:space="0" w:color="auto"/>
          </w:divBdr>
        </w:div>
        <w:div w:id="802893387">
          <w:marLeft w:val="0"/>
          <w:marRight w:val="0"/>
          <w:marTop w:val="0"/>
          <w:marBottom w:val="0"/>
          <w:divBdr>
            <w:top w:val="none" w:sz="0" w:space="0" w:color="auto"/>
            <w:left w:val="none" w:sz="0" w:space="0" w:color="auto"/>
            <w:bottom w:val="none" w:sz="0" w:space="0" w:color="auto"/>
            <w:right w:val="none" w:sz="0" w:space="0" w:color="auto"/>
          </w:divBdr>
        </w:div>
        <w:div w:id="2082603018">
          <w:marLeft w:val="0"/>
          <w:marRight w:val="0"/>
          <w:marTop w:val="0"/>
          <w:marBottom w:val="0"/>
          <w:divBdr>
            <w:top w:val="none" w:sz="0" w:space="0" w:color="auto"/>
            <w:left w:val="none" w:sz="0" w:space="0" w:color="auto"/>
            <w:bottom w:val="none" w:sz="0" w:space="0" w:color="auto"/>
            <w:right w:val="none" w:sz="0" w:space="0" w:color="auto"/>
          </w:divBdr>
        </w:div>
      </w:divsChild>
    </w:div>
    <w:div w:id="1183737293">
      <w:bodyDiv w:val="1"/>
      <w:marLeft w:val="0"/>
      <w:marRight w:val="0"/>
      <w:marTop w:val="0"/>
      <w:marBottom w:val="0"/>
      <w:divBdr>
        <w:top w:val="none" w:sz="0" w:space="0" w:color="auto"/>
        <w:left w:val="none" w:sz="0" w:space="0" w:color="auto"/>
        <w:bottom w:val="none" w:sz="0" w:space="0" w:color="auto"/>
        <w:right w:val="none" w:sz="0" w:space="0" w:color="auto"/>
      </w:divBdr>
    </w:div>
    <w:div w:id="1238856251">
      <w:bodyDiv w:val="1"/>
      <w:marLeft w:val="0"/>
      <w:marRight w:val="0"/>
      <w:marTop w:val="0"/>
      <w:marBottom w:val="0"/>
      <w:divBdr>
        <w:top w:val="none" w:sz="0" w:space="0" w:color="auto"/>
        <w:left w:val="none" w:sz="0" w:space="0" w:color="auto"/>
        <w:bottom w:val="none" w:sz="0" w:space="0" w:color="auto"/>
        <w:right w:val="none" w:sz="0" w:space="0" w:color="auto"/>
      </w:divBdr>
      <w:divsChild>
        <w:div w:id="214782300">
          <w:marLeft w:val="0"/>
          <w:marRight w:val="0"/>
          <w:marTop w:val="0"/>
          <w:marBottom w:val="0"/>
          <w:divBdr>
            <w:top w:val="none" w:sz="0" w:space="0" w:color="auto"/>
            <w:left w:val="none" w:sz="0" w:space="0" w:color="auto"/>
            <w:bottom w:val="none" w:sz="0" w:space="0" w:color="auto"/>
            <w:right w:val="none" w:sz="0" w:space="0" w:color="auto"/>
          </w:divBdr>
        </w:div>
        <w:div w:id="1451969804">
          <w:marLeft w:val="0"/>
          <w:marRight w:val="0"/>
          <w:marTop w:val="0"/>
          <w:marBottom w:val="0"/>
          <w:divBdr>
            <w:top w:val="none" w:sz="0" w:space="0" w:color="auto"/>
            <w:left w:val="none" w:sz="0" w:space="0" w:color="auto"/>
            <w:bottom w:val="none" w:sz="0" w:space="0" w:color="auto"/>
            <w:right w:val="none" w:sz="0" w:space="0" w:color="auto"/>
          </w:divBdr>
        </w:div>
        <w:div w:id="1637679344">
          <w:marLeft w:val="0"/>
          <w:marRight w:val="0"/>
          <w:marTop w:val="0"/>
          <w:marBottom w:val="0"/>
          <w:divBdr>
            <w:top w:val="none" w:sz="0" w:space="0" w:color="auto"/>
            <w:left w:val="none" w:sz="0" w:space="0" w:color="auto"/>
            <w:bottom w:val="none" w:sz="0" w:space="0" w:color="auto"/>
            <w:right w:val="none" w:sz="0" w:space="0" w:color="auto"/>
          </w:divBdr>
        </w:div>
      </w:divsChild>
    </w:div>
    <w:div w:id="12648052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732782">
      <w:bodyDiv w:val="1"/>
      <w:marLeft w:val="0"/>
      <w:marRight w:val="0"/>
      <w:marTop w:val="0"/>
      <w:marBottom w:val="0"/>
      <w:divBdr>
        <w:top w:val="none" w:sz="0" w:space="0" w:color="auto"/>
        <w:left w:val="none" w:sz="0" w:space="0" w:color="auto"/>
        <w:bottom w:val="none" w:sz="0" w:space="0" w:color="auto"/>
        <w:right w:val="none" w:sz="0" w:space="0" w:color="auto"/>
      </w:divBdr>
      <w:divsChild>
        <w:div w:id="1151405092">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942374">
      <w:bodyDiv w:val="1"/>
      <w:marLeft w:val="0"/>
      <w:marRight w:val="0"/>
      <w:marTop w:val="0"/>
      <w:marBottom w:val="0"/>
      <w:divBdr>
        <w:top w:val="none" w:sz="0" w:space="0" w:color="auto"/>
        <w:left w:val="none" w:sz="0" w:space="0" w:color="auto"/>
        <w:bottom w:val="none" w:sz="0" w:space="0" w:color="auto"/>
        <w:right w:val="none" w:sz="0" w:space="0" w:color="auto"/>
      </w:divBdr>
      <w:divsChild>
        <w:div w:id="33897410">
          <w:marLeft w:val="0"/>
          <w:marRight w:val="0"/>
          <w:marTop w:val="0"/>
          <w:marBottom w:val="0"/>
          <w:divBdr>
            <w:top w:val="none" w:sz="0" w:space="0" w:color="auto"/>
            <w:left w:val="none" w:sz="0" w:space="0" w:color="auto"/>
            <w:bottom w:val="none" w:sz="0" w:space="0" w:color="auto"/>
            <w:right w:val="none" w:sz="0" w:space="0" w:color="auto"/>
          </w:divBdr>
        </w:div>
        <w:div w:id="1226259656">
          <w:marLeft w:val="0"/>
          <w:marRight w:val="0"/>
          <w:marTop w:val="0"/>
          <w:marBottom w:val="0"/>
          <w:divBdr>
            <w:top w:val="none" w:sz="0" w:space="0" w:color="auto"/>
            <w:left w:val="none" w:sz="0" w:space="0" w:color="auto"/>
            <w:bottom w:val="none" w:sz="0" w:space="0" w:color="auto"/>
            <w:right w:val="none" w:sz="0" w:space="0" w:color="auto"/>
          </w:divBdr>
        </w:div>
        <w:div w:id="1230531499">
          <w:marLeft w:val="0"/>
          <w:marRight w:val="0"/>
          <w:marTop w:val="0"/>
          <w:marBottom w:val="0"/>
          <w:divBdr>
            <w:top w:val="none" w:sz="0" w:space="0" w:color="auto"/>
            <w:left w:val="none" w:sz="0" w:space="0" w:color="auto"/>
            <w:bottom w:val="none" w:sz="0" w:space="0" w:color="auto"/>
            <w:right w:val="none" w:sz="0" w:space="0" w:color="auto"/>
          </w:divBdr>
        </w:div>
        <w:div w:id="1379940744">
          <w:marLeft w:val="0"/>
          <w:marRight w:val="0"/>
          <w:marTop w:val="0"/>
          <w:marBottom w:val="0"/>
          <w:divBdr>
            <w:top w:val="none" w:sz="0" w:space="0" w:color="auto"/>
            <w:left w:val="none" w:sz="0" w:space="0" w:color="auto"/>
            <w:bottom w:val="none" w:sz="0" w:space="0" w:color="auto"/>
            <w:right w:val="none" w:sz="0" w:space="0" w:color="auto"/>
          </w:divBdr>
        </w:div>
        <w:div w:id="1476726938">
          <w:marLeft w:val="0"/>
          <w:marRight w:val="0"/>
          <w:marTop w:val="0"/>
          <w:marBottom w:val="0"/>
          <w:divBdr>
            <w:top w:val="none" w:sz="0" w:space="0" w:color="auto"/>
            <w:left w:val="none" w:sz="0" w:space="0" w:color="auto"/>
            <w:bottom w:val="none" w:sz="0" w:space="0" w:color="auto"/>
            <w:right w:val="none" w:sz="0" w:space="0" w:color="auto"/>
          </w:divBdr>
        </w:div>
      </w:divsChild>
    </w:div>
    <w:div w:id="1754430943">
      <w:bodyDiv w:val="1"/>
      <w:marLeft w:val="0"/>
      <w:marRight w:val="0"/>
      <w:marTop w:val="0"/>
      <w:marBottom w:val="0"/>
      <w:divBdr>
        <w:top w:val="none" w:sz="0" w:space="0" w:color="auto"/>
        <w:left w:val="none" w:sz="0" w:space="0" w:color="auto"/>
        <w:bottom w:val="none" w:sz="0" w:space="0" w:color="auto"/>
        <w:right w:val="none" w:sz="0" w:space="0" w:color="auto"/>
      </w:divBdr>
      <w:divsChild>
        <w:div w:id="549462077">
          <w:marLeft w:val="0"/>
          <w:marRight w:val="0"/>
          <w:marTop w:val="0"/>
          <w:marBottom w:val="0"/>
          <w:divBdr>
            <w:top w:val="none" w:sz="0" w:space="0" w:color="auto"/>
            <w:left w:val="none" w:sz="0" w:space="0" w:color="auto"/>
            <w:bottom w:val="none" w:sz="0" w:space="0" w:color="auto"/>
            <w:right w:val="none" w:sz="0" w:space="0" w:color="auto"/>
          </w:divBdr>
        </w:div>
        <w:div w:id="1345203110">
          <w:marLeft w:val="0"/>
          <w:marRight w:val="0"/>
          <w:marTop w:val="0"/>
          <w:marBottom w:val="0"/>
          <w:divBdr>
            <w:top w:val="none" w:sz="0" w:space="0" w:color="auto"/>
            <w:left w:val="none" w:sz="0" w:space="0" w:color="auto"/>
            <w:bottom w:val="none" w:sz="0" w:space="0" w:color="auto"/>
            <w:right w:val="none" w:sz="0" w:space="0" w:color="auto"/>
          </w:divBdr>
        </w:div>
        <w:div w:id="1479878501">
          <w:marLeft w:val="0"/>
          <w:marRight w:val="0"/>
          <w:marTop w:val="0"/>
          <w:marBottom w:val="0"/>
          <w:divBdr>
            <w:top w:val="none" w:sz="0" w:space="0" w:color="auto"/>
            <w:left w:val="none" w:sz="0" w:space="0" w:color="auto"/>
            <w:bottom w:val="none" w:sz="0" w:space="0" w:color="auto"/>
            <w:right w:val="none" w:sz="0" w:space="0" w:color="auto"/>
          </w:divBdr>
        </w:div>
      </w:divsChild>
    </w:div>
    <w:div w:id="1829250568">
      <w:bodyDiv w:val="1"/>
      <w:marLeft w:val="0"/>
      <w:marRight w:val="0"/>
      <w:marTop w:val="0"/>
      <w:marBottom w:val="0"/>
      <w:divBdr>
        <w:top w:val="none" w:sz="0" w:space="0" w:color="auto"/>
        <w:left w:val="none" w:sz="0" w:space="0" w:color="auto"/>
        <w:bottom w:val="none" w:sz="0" w:space="0" w:color="auto"/>
        <w:right w:val="none" w:sz="0" w:space="0" w:color="auto"/>
      </w:divBdr>
      <w:divsChild>
        <w:div w:id="303437191">
          <w:marLeft w:val="0"/>
          <w:marRight w:val="0"/>
          <w:marTop w:val="0"/>
          <w:marBottom w:val="0"/>
          <w:divBdr>
            <w:top w:val="none" w:sz="0" w:space="0" w:color="auto"/>
            <w:left w:val="none" w:sz="0" w:space="0" w:color="auto"/>
            <w:bottom w:val="none" w:sz="0" w:space="0" w:color="auto"/>
            <w:right w:val="none" w:sz="0" w:space="0" w:color="auto"/>
          </w:divBdr>
        </w:div>
      </w:divsChild>
    </w:div>
    <w:div w:id="1909805449">
      <w:bodyDiv w:val="1"/>
      <w:marLeft w:val="0"/>
      <w:marRight w:val="0"/>
      <w:marTop w:val="0"/>
      <w:marBottom w:val="0"/>
      <w:divBdr>
        <w:top w:val="none" w:sz="0" w:space="0" w:color="auto"/>
        <w:left w:val="none" w:sz="0" w:space="0" w:color="auto"/>
        <w:bottom w:val="none" w:sz="0" w:space="0" w:color="auto"/>
        <w:right w:val="none" w:sz="0" w:space="0" w:color="auto"/>
      </w:divBdr>
      <w:divsChild>
        <w:div w:id="272058126">
          <w:marLeft w:val="0"/>
          <w:marRight w:val="0"/>
          <w:marTop w:val="0"/>
          <w:marBottom w:val="0"/>
          <w:divBdr>
            <w:top w:val="none" w:sz="0" w:space="0" w:color="auto"/>
            <w:left w:val="none" w:sz="0" w:space="0" w:color="auto"/>
            <w:bottom w:val="none" w:sz="0" w:space="0" w:color="auto"/>
            <w:right w:val="none" w:sz="0" w:space="0" w:color="auto"/>
          </w:divBdr>
        </w:div>
        <w:div w:id="331301848">
          <w:marLeft w:val="0"/>
          <w:marRight w:val="0"/>
          <w:marTop w:val="0"/>
          <w:marBottom w:val="0"/>
          <w:divBdr>
            <w:top w:val="none" w:sz="0" w:space="0" w:color="auto"/>
            <w:left w:val="none" w:sz="0" w:space="0" w:color="auto"/>
            <w:bottom w:val="none" w:sz="0" w:space="0" w:color="auto"/>
            <w:right w:val="none" w:sz="0" w:space="0" w:color="auto"/>
          </w:divBdr>
        </w:div>
        <w:div w:id="1018851339">
          <w:marLeft w:val="0"/>
          <w:marRight w:val="0"/>
          <w:marTop w:val="0"/>
          <w:marBottom w:val="0"/>
          <w:divBdr>
            <w:top w:val="none" w:sz="0" w:space="0" w:color="auto"/>
            <w:left w:val="none" w:sz="0" w:space="0" w:color="auto"/>
            <w:bottom w:val="none" w:sz="0" w:space="0" w:color="auto"/>
            <w:right w:val="none" w:sz="0" w:space="0" w:color="auto"/>
          </w:divBdr>
        </w:div>
        <w:div w:id="1528834741">
          <w:marLeft w:val="0"/>
          <w:marRight w:val="0"/>
          <w:marTop w:val="0"/>
          <w:marBottom w:val="0"/>
          <w:divBdr>
            <w:top w:val="none" w:sz="0" w:space="0" w:color="auto"/>
            <w:left w:val="none" w:sz="0" w:space="0" w:color="auto"/>
            <w:bottom w:val="none" w:sz="0" w:space="0" w:color="auto"/>
            <w:right w:val="none" w:sz="0" w:space="0" w:color="auto"/>
          </w:divBdr>
        </w:div>
        <w:div w:id="1595671293">
          <w:marLeft w:val="0"/>
          <w:marRight w:val="0"/>
          <w:marTop w:val="0"/>
          <w:marBottom w:val="0"/>
          <w:divBdr>
            <w:top w:val="none" w:sz="0" w:space="0" w:color="auto"/>
            <w:left w:val="none" w:sz="0" w:space="0" w:color="auto"/>
            <w:bottom w:val="none" w:sz="0" w:space="0" w:color="auto"/>
            <w:right w:val="none" w:sz="0" w:space="0" w:color="auto"/>
          </w:divBdr>
        </w:div>
      </w:divsChild>
    </w:div>
    <w:div w:id="1939606445">
      <w:bodyDiv w:val="1"/>
      <w:marLeft w:val="0"/>
      <w:marRight w:val="0"/>
      <w:marTop w:val="0"/>
      <w:marBottom w:val="0"/>
      <w:divBdr>
        <w:top w:val="none" w:sz="0" w:space="0" w:color="auto"/>
        <w:left w:val="none" w:sz="0" w:space="0" w:color="auto"/>
        <w:bottom w:val="none" w:sz="0" w:space="0" w:color="auto"/>
        <w:right w:val="none" w:sz="0" w:space="0" w:color="auto"/>
      </w:divBdr>
      <w:divsChild>
        <w:div w:id="47385466">
          <w:marLeft w:val="0"/>
          <w:marRight w:val="0"/>
          <w:marTop w:val="0"/>
          <w:marBottom w:val="0"/>
          <w:divBdr>
            <w:top w:val="none" w:sz="0" w:space="0" w:color="auto"/>
            <w:left w:val="none" w:sz="0" w:space="0" w:color="auto"/>
            <w:bottom w:val="none" w:sz="0" w:space="0" w:color="auto"/>
            <w:right w:val="none" w:sz="0" w:space="0" w:color="auto"/>
          </w:divBdr>
        </w:div>
        <w:div w:id="132413758">
          <w:marLeft w:val="0"/>
          <w:marRight w:val="0"/>
          <w:marTop w:val="0"/>
          <w:marBottom w:val="0"/>
          <w:divBdr>
            <w:top w:val="none" w:sz="0" w:space="0" w:color="auto"/>
            <w:left w:val="none" w:sz="0" w:space="0" w:color="auto"/>
            <w:bottom w:val="none" w:sz="0" w:space="0" w:color="auto"/>
            <w:right w:val="none" w:sz="0" w:space="0" w:color="auto"/>
          </w:divBdr>
        </w:div>
        <w:div w:id="409812649">
          <w:marLeft w:val="0"/>
          <w:marRight w:val="0"/>
          <w:marTop w:val="0"/>
          <w:marBottom w:val="0"/>
          <w:divBdr>
            <w:top w:val="none" w:sz="0" w:space="0" w:color="auto"/>
            <w:left w:val="none" w:sz="0" w:space="0" w:color="auto"/>
            <w:bottom w:val="none" w:sz="0" w:space="0" w:color="auto"/>
            <w:right w:val="none" w:sz="0" w:space="0" w:color="auto"/>
          </w:divBdr>
        </w:div>
        <w:div w:id="471366416">
          <w:marLeft w:val="0"/>
          <w:marRight w:val="0"/>
          <w:marTop w:val="0"/>
          <w:marBottom w:val="0"/>
          <w:divBdr>
            <w:top w:val="none" w:sz="0" w:space="0" w:color="auto"/>
            <w:left w:val="none" w:sz="0" w:space="0" w:color="auto"/>
            <w:bottom w:val="none" w:sz="0" w:space="0" w:color="auto"/>
            <w:right w:val="none" w:sz="0" w:space="0" w:color="auto"/>
          </w:divBdr>
        </w:div>
        <w:div w:id="1312560221">
          <w:marLeft w:val="0"/>
          <w:marRight w:val="0"/>
          <w:marTop w:val="0"/>
          <w:marBottom w:val="0"/>
          <w:divBdr>
            <w:top w:val="none" w:sz="0" w:space="0" w:color="auto"/>
            <w:left w:val="none" w:sz="0" w:space="0" w:color="auto"/>
            <w:bottom w:val="none" w:sz="0" w:space="0" w:color="auto"/>
            <w:right w:val="none" w:sz="0" w:space="0" w:color="auto"/>
          </w:divBdr>
        </w:div>
      </w:divsChild>
    </w:div>
    <w:div w:id="1942057197">
      <w:bodyDiv w:val="1"/>
      <w:marLeft w:val="0"/>
      <w:marRight w:val="0"/>
      <w:marTop w:val="0"/>
      <w:marBottom w:val="0"/>
      <w:divBdr>
        <w:top w:val="none" w:sz="0" w:space="0" w:color="auto"/>
        <w:left w:val="none" w:sz="0" w:space="0" w:color="auto"/>
        <w:bottom w:val="none" w:sz="0" w:space="0" w:color="auto"/>
        <w:right w:val="none" w:sz="0" w:space="0" w:color="auto"/>
      </w:divBdr>
      <w:divsChild>
        <w:div w:id="379131181">
          <w:marLeft w:val="0"/>
          <w:marRight w:val="0"/>
          <w:marTop w:val="0"/>
          <w:marBottom w:val="0"/>
          <w:divBdr>
            <w:top w:val="none" w:sz="0" w:space="0" w:color="auto"/>
            <w:left w:val="none" w:sz="0" w:space="0" w:color="auto"/>
            <w:bottom w:val="none" w:sz="0" w:space="0" w:color="auto"/>
            <w:right w:val="none" w:sz="0" w:space="0" w:color="auto"/>
          </w:divBdr>
        </w:div>
      </w:divsChild>
    </w:div>
    <w:div w:id="1990210895">
      <w:bodyDiv w:val="1"/>
      <w:marLeft w:val="0"/>
      <w:marRight w:val="0"/>
      <w:marTop w:val="0"/>
      <w:marBottom w:val="0"/>
      <w:divBdr>
        <w:top w:val="none" w:sz="0" w:space="0" w:color="auto"/>
        <w:left w:val="none" w:sz="0" w:space="0" w:color="auto"/>
        <w:bottom w:val="none" w:sz="0" w:space="0" w:color="auto"/>
        <w:right w:val="none" w:sz="0" w:space="0" w:color="auto"/>
      </w:divBdr>
    </w:div>
    <w:div w:id="2016417496">
      <w:bodyDiv w:val="1"/>
      <w:marLeft w:val="0"/>
      <w:marRight w:val="0"/>
      <w:marTop w:val="0"/>
      <w:marBottom w:val="0"/>
      <w:divBdr>
        <w:top w:val="none" w:sz="0" w:space="0" w:color="auto"/>
        <w:left w:val="none" w:sz="0" w:space="0" w:color="auto"/>
        <w:bottom w:val="none" w:sz="0" w:space="0" w:color="auto"/>
        <w:right w:val="none" w:sz="0" w:space="0" w:color="auto"/>
      </w:divBdr>
      <w:divsChild>
        <w:div w:id="47925943">
          <w:marLeft w:val="0"/>
          <w:marRight w:val="0"/>
          <w:marTop w:val="0"/>
          <w:marBottom w:val="0"/>
          <w:divBdr>
            <w:top w:val="none" w:sz="0" w:space="0" w:color="auto"/>
            <w:left w:val="none" w:sz="0" w:space="0" w:color="auto"/>
            <w:bottom w:val="none" w:sz="0" w:space="0" w:color="auto"/>
            <w:right w:val="none" w:sz="0" w:space="0" w:color="auto"/>
          </w:divBdr>
        </w:div>
        <w:div w:id="759642271">
          <w:marLeft w:val="0"/>
          <w:marRight w:val="0"/>
          <w:marTop w:val="0"/>
          <w:marBottom w:val="0"/>
          <w:divBdr>
            <w:top w:val="none" w:sz="0" w:space="0" w:color="auto"/>
            <w:left w:val="none" w:sz="0" w:space="0" w:color="auto"/>
            <w:bottom w:val="none" w:sz="0" w:space="0" w:color="auto"/>
            <w:right w:val="none" w:sz="0" w:space="0" w:color="auto"/>
          </w:divBdr>
        </w:div>
        <w:div w:id="1063064118">
          <w:marLeft w:val="0"/>
          <w:marRight w:val="0"/>
          <w:marTop w:val="0"/>
          <w:marBottom w:val="0"/>
          <w:divBdr>
            <w:top w:val="none" w:sz="0" w:space="0" w:color="auto"/>
            <w:left w:val="none" w:sz="0" w:space="0" w:color="auto"/>
            <w:bottom w:val="none" w:sz="0" w:space="0" w:color="auto"/>
            <w:right w:val="none" w:sz="0" w:space="0" w:color="auto"/>
          </w:divBdr>
        </w:div>
        <w:div w:id="1509176900">
          <w:marLeft w:val="0"/>
          <w:marRight w:val="0"/>
          <w:marTop w:val="0"/>
          <w:marBottom w:val="0"/>
          <w:divBdr>
            <w:top w:val="none" w:sz="0" w:space="0" w:color="auto"/>
            <w:left w:val="none" w:sz="0" w:space="0" w:color="auto"/>
            <w:bottom w:val="none" w:sz="0" w:space="0" w:color="auto"/>
            <w:right w:val="none" w:sz="0" w:space="0" w:color="auto"/>
          </w:divBdr>
        </w:div>
        <w:div w:id="20343057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1C5B5E-C568-4F46-AC87-6084303E6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FF368-257F-432A-8C15-3CBD835597F6}">
  <ds:schemaRefs>
    <ds:schemaRef ds:uri="http://schemas.microsoft.com/sharepoint/v3/contenttype/forms"/>
  </ds:schemaRefs>
</ds:datastoreItem>
</file>

<file path=customXml/itemProps3.xml><?xml version="1.0" encoding="utf-8"?>
<ds:datastoreItem xmlns:ds="http://schemas.openxmlformats.org/officeDocument/2006/customXml" ds:itemID="{A714B5D6-8D07-45C5-87DF-F4E499008AB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
  <lastModifiedBy>Marianne Brooks</lastModifiedBy>
  <revision>40</revision>
  <lastPrinted>2025-06-30T02:20:00.0000000Z</lastPrinted>
  <dcterms:created xsi:type="dcterms:W3CDTF">2026-03-23T19:31:00.0000000Z</dcterms:created>
  <dcterms:modified xsi:type="dcterms:W3CDTF">2026-05-13T14:23:18.4806958Z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29e3d27d-64c9-4e1c-b595-ea733658cbfd</vt:lpwstr>
  </property>
</Properties>
</file>