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xmlns:wp14="http://schemas.microsoft.com/office/word/2010/wordml" w:rsidR="00A11F5A" w:rsidRDefault="00A11F5A" w14:paraId="672A6659" wp14:textId="77777777">
      <w:pPr>
        <w:jc w:val="center"/>
        <w:rPr>
          <w:b/>
          <w:u w:val="single"/>
        </w:rPr>
      </w:pPr>
    </w:p>
    <w:p w:rsidR="2AE8DF11" w:rsidP="2AE8DF11" w:rsidRDefault="2AE8DF11" w14:paraId="0FD09F48" w14:textId="49ADAFCE">
      <w:pPr>
        <w:pStyle w:val="Normal"/>
        <w:jc w:val="both"/>
        <w:rPr>
          <w:b w:val="1"/>
          <w:bCs w:val="1"/>
        </w:rPr>
      </w:pPr>
    </w:p>
    <w:p w:rsidR="2AE8DF11" w:rsidP="2AE8DF11" w:rsidRDefault="2AE8DF11" w14:paraId="5F1ADEB6" w14:textId="5019A86B">
      <w:pPr>
        <w:pStyle w:val="Normal"/>
        <w:jc w:val="both"/>
        <w:rPr>
          <w:b w:val="1"/>
          <w:bCs w:val="1"/>
        </w:rPr>
      </w:pPr>
    </w:p>
    <w:p xmlns:wp14="http://schemas.microsoft.com/office/word/2010/wordml" w:rsidR="00A11F5A" w:rsidRDefault="007E2BC9" w14:paraId="0FB577B2" wp14:textId="77777777">
      <w:pPr>
        <w:numPr>
          <w:ilvl w:val="0"/>
          <w:numId w:val="6"/>
        </w:numPr>
        <w:jc w:val="both"/>
        <w:rPr>
          <w:b/>
        </w:rPr>
      </w:pPr>
      <w:r w:rsidRPr="2AE8DF11" w:rsidR="007E2BC9">
        <w:rPr>
          <w:b w:val="1"/>
          <w:bCs w:val="1"/>
          <w:u w:val="single"/>
        </w:rPr>
        <w:t>Introduction</w:t>
      </w:r>
    </w:p>
    <w:p xmlns:wp14="http://schemas.microsoft.com/office/word/2010/wordml" w:rsidR="00A11F5A" w:rsidRDefault="00A11F5A" w14:paraId="238601FE" wp14:textId="77777777">
      <w:pPr>
        <w:jc w:val="both"/>
      </w:pPr>
    </w:p>
    <w:p w:rsidR="7BE1D9D4" w:rsidP="2AE8DF11" w:rsidRDefault="7BE1D9D4" w14:paraId="5506AA0B" w14:textId="69251811">
      <w:pPr>
        <w:pStyle w:val="Normal"/>
        <w:jc w:val="both"/>
      </w:pPr>
      <w:r w:rsidR="3494BD91">
        <w:rPr/>
        <w:t xml:space="preserve">As Diversity Hotel &amp; Spa expands globally, recognising and respecting local cultures is crucial for success. This report delves into Morocco's cultural and leadership aspects, </w:t>
      </w:r>
      <w:r w:rsidR="3494BD91">
        <w:rPr/>
        <w:t>leveraging</w:t>
      </w:r>
      <w:r w:rsidR="3494BD91">
        <w:rPr/>
        <w:t xml:space="preserve"> insights from the GLOBE Project's research.</w:t>
      </w:r>
      <w:r w:rsidR="5F6E6FFE">
        <w:rPr/>
        <w:t xml:space="preserve"> </w:t>
      </w:r>
      <w:r w:rsidR="3494BD91">
        <w:rPr/>
        <w:t>The report emphasises the importance of cultural intelligence in the hospitality industry, explores Morocco's cultural dimensions through the GLOBE Project, and concludes with recommendations.</w:t>
      </w:r>
    </w:p>
    <w:p xmlns:wp14="http://schemas.microsoft.com/office/word/2010/wordml" w:rsidR="00A11F5A" w:rsidP="2AE8DF11" w:rsidRDefault="007E2BC9" w14:paraId="622E7610" wp14:textId="0819AE51">
      <w:pPr>
        <w:pStyle w:val="Normal"/>
        <w:jc w:val="both"/>
      </w:pPr>
    </w:p>
    <w:p w:rsidR="2AE8DF11" w:rsidP="2AE8DF11" w:rsidRDefault="2AE8DF11" w14:paraId="19DC28A9" w14:textId="5465A552">
      <w:pPr>
        <w:pStyle w:val="Normal"/>
        <w:jc w:val="both"/>
      </w:pPr>
    </w:p>
    <w:p xmlns:wp14="http://schemas.microsoft.com/office/word/2010/wordml" w:rsidR="00A11F5A" w:rsidRDefault="007E2BC9" w14:paraId="06C349B6" wp14:textId="77777777">
      <w:pPr>
        <w:numPr>
          <w:ilvl w:val="0"/>
          <w:numId w:val="6"/>
        </w:numPr>
        <w:jc w:val="both"/>
        <w:rPr>
          <w:b/>
        </w:rPr>
      </w:pPr>
      <w:r>
        <w:rPr>
          <w:b/>
          <w:u w:val="single"/>
        </w:rPr>
        <w:t>Main Body</w:t>
      </w:r>
    </w:p>
    <w:p xmlns:wp14="http://schemas.microsoft.com/office/word/2010/wordml" w:rsidR="00A11F5A" w:rsidRDefault="00A11F5A" w14:paraId="5B08B5D1" wp14:textId="77777777">
      <w:pPr>
        <w:jc w:val="both"/>
        <w:rPr>
          <w:b/>
          <w:u w:val="single"/>
        </w:rPr>
      </w:pPr>
    </w:p>
    <w:p xmlns:wp14="http://schemas.microsoft.com/office/word/2010/wordml" w:rsidR="00A11F5A" w:rsidP="2AE8DF11" w:rsidRDefault="007E2BC9" w14:paraId="692ED12C" wp14:textId="3102E535">
      <w:pPr>
        <w:jc w:val="both"/>
        <w:rPr>
          <w:b w:val="1"/>
          <w:bCs w:val="1"/>
          <w:u w:val="single"/>
        </w:rPr>
      </w:pPr>
      <w:r w:rsidRPr="2AE8DF11" w:rsidR="007E2BC9">
        <w:rPr>
          <w:b w:val="1"/>
          <w:bCs w:val="1"/>
          <w:u w:val="single"/>
        </w:rPr>
        <w:t xml:space="preserve">2.1 Cultural </w:t>
      </w:r>
      <w:r w:rsidRPr="2AE8DF11" w:rsidR="0F7C4147">
        <w:rPr>
          <w:b w:val="1"/>
          <w:bCs w:val="1"/>
          <w:u w:val="single"/>
        </w:rPr>
        <w:t>I</w:t>
      </w:r>
      <w:r w:rsidRPr="2AE8DF11" w:rsidR="007E2BC9">
        <w:rPr>
          <w:b w:val="1"/>
          <w:bCs w:val="1"/>
          <w:u w:val="single"/>
        </w:rPr>
        <w:t xml:space="preserve">ntelligence and </w:t>
      </w:r>
      <w:r w:rsidRPr="2AE8DF11" w:rsidR="5C1E7A75">
        <w:rPr>
          <w:b w:val="1"/>
          <w:bCs w:val="1"/>
          <w:u w:val="single"/>
        </w:rPr>
        <w:t>S</w:t>
      </w:r>
      <w:r w:rsidRPr="2AE8DF11" w:rsidR="007E2BC9">
        <w:rPr>
          <w:b w:val="1"/>
          <w:bCs w:val="1"/>
          <w:u w:val="single"/>
        </w:rPr>
        <w:t>ensitivity</w:t>
      </w:r>
    </w:p>
    <w:p xmlns:wp14="http://schemas.microsoft.com/office/word/2010/wordml" w:rsidR="00A11F5A" w:rsidRDefault="00A11F5A" w14:paraId="16DEB4AB" wp14:textId="77777777">
      <w:pPr>
        <w:jc w:val="both"/>
      </w:pPr>
    </w:p>
    <w:p xmlns:wp14="http://schemas.microsoft.com/office/word/2010/wordml" w:rsidR="00A11F5A" w:rsidRDefault="007E2BC9" w14:paraId="33B84A81" wp14:textId="77777777">
      <w:pPr>
        <w:jc w:val="both"/>
      </w:pPr>
      <w:r>
        <w:t>Cultural intelligence and sensitivity are not merely a nicety but a strategic necessity for providing exceptional customer service, building a positive reputation, and staying competitive in a global market, (Christiansen, Branch, and Karmowska, 2020. Maheshkar and Sharma, 2018. Sharma, Singh, and Pathak, 2018).</w:t>
      </w:r>
    </w:p>
    <w:p xmlns:wp14="http://schemas.microsoft.com/office/word/2010/wordml" w:rsidR="00A11F5A" w:rsidRDefault="00A11F5A" w14:paraId="0AD9C6F4" wp14:textId="77777777">
      <w:pPr>
        <w:jc w:val="both"/>
      </w:pPr>
    </w:p>
    <w:p xmlns:wp14="http://schemas.microsoft.com/office/word/2010/wordml" w:rsidR="00A11F5A" w:rsidP="2AE8DF11" w:rsidRDefault="007E2BC9" w14:paraId="5877BA63" wp14:textId="01E08E6B">
      <w:pPr>
        <w:jc w:val="both"/>
        <w:rPr>
          <w:b w:val="1"/>
          <w:bCs w:val="1"/>
          <w:color w:val="1D2125"/>
          <w:u w:val="single"/>
        </w:rPr>
      </w:pPr>
      <w:r w:rsidR="007E2BC9">
        <w:rPr/>
        <w:t xml:space="preserve">They enable hotel personnel to serve a diverse customer base effectively, enhancing customer satisfaction and loyalty, (Christiansen, Branch, and </w:t>
      </w:r>
      <w:r w:rsidR="007E2BC9">
        <w:rPr/>
        <w:t>Karmowska</w:t>
      </w:r>
      <w:r w:rsidR="007E2BC9">
        <w:rPr/>
        <w:t xml:space="preserve">, 2020). Culturally intelligent staff can </w:t>
      </w:r>
      <w:r w:rsidR="007E2BC9">
        <w:rPr/>
        <w:t>provide</w:t>
      </w:r>
      <w:r w:rsidR="007E2BC9">
        <w:rPr/>
        <w:t xml:space="preserve"> tailored and respectful customer service, </w:t>
      </w:r>
      <w:r w:rsidR="007E2BC9">
        <w:rPr/>
        <w:t>anticipating</w:t>
      </w:r>
      <w:r w:rsidR="007E2BC9">
        <w:rPr/>
        <w:t xml:space="preserve"> preferences and needs, resulting in positive reviews and repeat business. Moreover, cultural awareness helps avoid misunderstandings, offence, and legal issues, by </w:t>
      </w:r>
      <w:r w:rsidR="007E2BC9">
        <w:rPr/>
        <w:t>anticipating</w:t>
      </w:r>
      <w:r w:rsidR="007E2BC9">
        <w:rPr/>
        <w:t xml:space="preserve"> cultural preferences, dietary restrictions, and other requirements, making </w:t>
      </w:r>
      <w:r w:rsidR="007E2BC9">
        <w:rPr/>
        <w:t>guests feel welcomed and valued, (Hofstede, 2011). Hotels excelling in cultural intelligence gain a competitive advantage, attracting a broader customer base and positioning themselves as establishments that value diversity, (Tipper, 2004).</w:t>
      </w:r>
      <w:r w:rsidR="3AAC28A8">
        <w:rPr/>
        <w:t xml:space="preserve"> </w:t>
      </w:r>
      <w:r w:rsidR="007E2BC9">
        <w:rPr/>
        <w:t>Additionally, cultural intelligence promotes a positive workplace culture and protects a hotel's brand reputation in the age of social media, (Jabbour et al. 2011).</w:t>
      </w:r>
    </w:p>
    <w:p xmlns:wp14="http://schemas.microsoft.com/office/word/2010/wordml" w:rsidR="00A11F5A" w:rsidP="7BE1D9D4" w:rsidRDefault="00A11F5A" w14:paraId="65F9C3DC" wp14:textId="549D7451">
      <w:pPr>
        <w:pStyle w:val="Normal"/>
        <w:jc w:val="center"/>
      </w:pPr>
    </w:p>
    <w:p xmlns:wp14="http://schemas.microsoft.com/office/word/2010/wordml" w:rsidR="00A11F5A" w:rsidRDefault="007E2BC9" w14:paraId="055D0F41" wp14:textId="77777777">
      <w:pPr>
        <w:jc w:val="both"/>
      </w:pPr>
    </w:p>
    <w:p w:rsidR="072644C6" w:rsidP="2AE8DF11" w:rsidRDefault="072644C6" w14:paraId="03E39FD7" w14:textId="07ABA52C">
      <w:pPr>
        <w:spacing w:line="276" w:lineRule="auto"/>
        <w:jc w:val="both"/>
        <w:rPr>
          <w:rFonts w:ascii="Arial" w:hAnsi="Arial" w:eastAsia="Arial" w:cs="Arial"/>
          <w:b w:val="0"/>
          <w:bCs w:val="0"/>
          <w:i w:val="0"/>
          <w:iCs w:val="0"/>
          <w:caps w:val="0"/>
          <w:smallCaps w:val="0"/>
          <w:noProof w:val="0"/>
          <w:color w:val="1D2125"/>
          <w:sz w:val="22"/>
          <w:szCs w:val="22"/>
          <w:lang w:val="en-GB"/>
        </w:rPr>
      </w:pPr>
      <w:bookmarkStart w:name="_Int_gMOp3wbp" w:id="1930835006"/>
      <w:r w:rsidRPr="2AE8DF11" w:rsidR="072644C6">
        <w:rPr>
          <w:rFonts w:ascii="Arial" w:hAnsi="Arial" w:eastAsia="Arial" w:cs="Arial"/>
          <w:b w:val="1"/>
          <w:bCs w:val="1"/>
          <w:i w:val="0"/>
          <w:iCs w:val="0"/>
          <w:caps w:val="0"/>
          <w:smallCaps w:val="0"/>
          <w:strike w:val="0"/>
          <w:dstrike w:val="0"/>
          <w:noProof w:val="0"/>
          <w:color w:val="1D2125"/>
          <w:sz w:val="22"/>
          <w:szCs w:val="22"/>
          <w:u w:val="single"/>
          <w:lang w:val="en-GB"/>
        </w:rPr>
        <w:t>2.2  Kingdom</w:t>
      </w:r>
      <w:bookmarkEnd w:id="1930835006"/>
      <w:r w:rsidRPr="2AE8DF11" w:rsidR="072644C6">
        <w:rPr>
          <w:rFonts w:ascii="Arial" w:hAnsi="Arial" w:eastAsia="Arial" w:cs="Arial"/>
          <w:b w:val="1"/>
          <w:bCs w:val="1"/>
          <w:i w:val="0"/>
          <w:iCs w:val="0"/>
          <w:caps w:val="0"/>
          <w:smallCaps w:val="0"/>
          <w:strike w:val="0"/>
          <w:dstrike w:val="0"/>
          <w:noProof w:val="0"/>
          <w:color w:val="1D2125"/>
          <w:sz w:val="22"/>
          <w:szCs w:val="22"/>
          <w:u w:val="single"/>
          <w:lang w:val="en-GB"/>
        </w:rPr>
        <w:t xml:space="preserve"> of Morocco:  Maghrib al-Aqsa (The Western Kingdom)</w:t>
      </w:r>
    </w:p>
    <w:p w:rsidR="2AE8DF11" w:rsidP="2AE8DF11" w:rsidRDefault="2AE8DF11" w14:paraId="730A1F0E" w14:textId="5793A49D">
      <w:pPr>
        <w:pStyle w:val="Normal"/>
        <w:jc w:val="both"/>
      </w:pPr>
    </w:p>
    <w:p w:rsidR="215C16D8" w:rsidP="2AE8DF11" w:rsidRDefault="215C16D8" w14:paraId="6B20543B" w14:textId="7E6C663B">
      <w:pPr>
        <w:pStyle w:val="ListParagraph"/>
        <w:numPr>
          <w:ilvl w:val="4"/>
          <w:numId w:val="10"/>
        </w:numPr>
        <w:jc w:val="both"/>
        <w:rPr/>
      </w:pPr>
      <w:r w:rsidR="215C16D8">
        <w:rPr/>
        <w:t>Morocco, part of the Middle East cluster, borders Algeria to the East, Atlantic to the West, and Mediterranean to the North. Summers bring scorching desert winds, creating arid conditions, while the Atlantic coast enjoys a milder climate with refreshing Canaries breezes.</w:t>
      </w:r>
    </w:p>
    <w:p xmlns:wp14="http://schemas.microsoft.com/office/word/2010/wordml" w:rsidR="00A11F5A" w:rsidP="2AE8DF11" w:rsidRDefault="007E2BC9" w14:paraId="081C6777" wp14:textId="5CA259F9">
      <w:pPr>
        <w:pStyle w:val="ListParagraph"/>
        <w:numPr>
          <w:ilvl w:val="4"/>
          <w:numId w:val="10"/>
        </w:numPr>
        <w:jc w:val="both"/>
        <w:rPr/>
      </w:pPr>
      <w:r w:rsidR="7A40C2AE">
        <w:rPr/>
        <w:t>Morocco</w:t>
      </w:r>
      <w:r w:rsidR="29707E95">
        <w:rPr/>
        <w:t xml:space="preserve"> </w:t>
      </w:r>
      <w:r w:rsidR="007E2BC9">
        <w:rPr/>
        <w:t>operates</w:t>
      </w:r>
      <w:r w:rsidR="007E2BC9">
        <w:rPr/>
        <w:t xml:space="preserve"> as a constitutional monarchy, with a Parliament and judiciary system, although the</w:t>
      </w:r>
      <w:r w:rsidR="18465393">
        <w:rPr/>
        <w:t xml:space="preserve"> King has</w:t>
      </w:r>
      <w:r w:rsidR="007E2BC9">
        <w:rPr/>
        <w:t xml:space="preserve"> </w:t>
      </w:r>
      <w:r w:rsidR="007E2BC9">
        <w:rPr/>
        <w:t>ultimate authority</w:t>
      </w:r>
      <w:r w:rsidR="704001FE">
        <w:rPr/>
        <w:t xml:space="preserve">, </w:t>
      </w:r>
      <w:r w:rsidR="007E2BC9">
        <w:rPr/>
        <w:t>(Maroc.ma, 2023).</w:t>
      </w:r>
    </w:p>
    <w:p xmlns:wp14="http://schemas.microsoft.com/office/word/2010/wordml" w:rsidR="00A11F5A" w:rsidRDefault="007E2BC9" w14:paraId="746D3054" wp14:textId="2117DAFC">
      <w:pPr>
        <w:numPr>
          <w:ilvl w:val="0"/>
          <w:numId w:val="1"/>
        </w:numPr>
        <w:jc w:val="both"/>
        <w:rPr/>
      </w:pPr>
      <w:r w:rsidR="61D0EAEC">
        <w:rPr/>
        <w:t>Morocco</w:t>
      </w:r>
      <w:r w:rsidR="007E2BC9">
        <w:rPr/>
        <w:t>'s economy relies on agriculture, fishing</w:t>
      </w:r>
      <w:r w:rsidR="2061EBAE">
        <w:rPr/>
        <w:t>,</w:t>
      </w:r>
      <w:r w:rsidR="007E2BC9">
        <w:rPr/>
        <w:t xml:space="preserve"> light industry, phosphates, tourism, and contributions from Moroccan expatriates working overseas.</w:t>
      </w:r>
    </w:p>
    <w:p xmlns:wp14="http://schemas.microsoft.com/office/word/2010/wordml" w:rsidR="00A11F5A" w:rsidRDefault="007E2BC9" w14:paraId="3FB65A78" wp14:textId="7BEF4365">
      <w:pPr>
        <w:numPr>
          <w:ilvl w:val="0"/>
          <w:numId w:val="1"/>
        </w:numPr>
        <w:rPr/>
      </w:pPr>
      <w:r w:rsidR="007E2BC9">
        <w:rPr/>
        <w:t>Morocco is an Islamic State where “more than 99% of the population is Muslim</w:t>
      </w:r>
      <w:r w:rsidR="007E2BC9">
        <w:rPr/>
        <w:t>”</w:t>
      </w:r>
      <w:r w:rsidR="3303439E">
        <w:rPr/>
        <w:t xml:space="preserve">, </w:t>
      </w:r>
      <w:r w:rsidR="007E2BC9">
        <w:rPr/>
        <w:t>(U.S. Department of State, 2023)</w:t>
      </w:r>
      <w:r w:rsidR="41720681">
        <w:rPr/>
        <w:t>.</w:t>
      </w:r>
    </w:p>
    <w:p xmlns:wp14="http://schemas.microsoft.com/office/word/2010/wordml" w:rsidR="00A11F5A" w:rsidP="7BE1D9D4" w:rsidRDefault="007E2BC9" w14:paraId="3A5324AD" wp14:textId="2FFEF22D">
      <w:pPr>
        <w:numPr>
          <w:ilvl w:val="0"/>
          <w:numId w:val="1"/>
        </w:numPr>
        <w:jc w:val="left"/>
        <w:rPr/>
      </w:pPr>
      <w:r w:rsidR="007E2BC9">
        <w:rPr/>
        <w:t>Greetings are formal and warm with handshakes between same-gender or air kisses. Opposite genders avoid physical contact. Men wait for wom</w:t>
      </w:r>
      <w:r w:rsidR="5B567018">
        <w:rPr/>
        <w:t>e</w:t>
      </w:r>
      <w:r w:rsidR="007E2BC9">
        <w:rPr/>
        <w:t xml:space="preserve">n to </w:t>
      </w:r>
      <w:r w:rsidR="007E2BC9">
        <w:rPr/>
        <w:t>initiate</w:t>
      </w:r>
      <w:r w:rsidR="007E2BC9">
        <w:rPr/>
        <w:t xml:space="preserve"> a handshake</w:t>
      </w:r>
      <w:r w:rsidR="10B737ED">
        <w:rPr/>
        <w:t xml:space="preserve">, </w:t>
      </w:r>
      <w:r w:rsidR="007E2BC9">
        <w:rPr/>
        <w:t>(Birtles,</w:t>
      </w:r>
      <w:r w:rsidR="73137DB3">
        <w:rPr/>
        <w:t xml:space="preserve"> </w:t>
      </w:r>
      <w:r w:rsidR="007E2BC9">
        <w:rPr/>
        <w:t>2020).</w:t>
      </w:r>
    </w:p>
    <w:p w:rsidR="7BE1D9D4" w:rsidP="7BE1D9D4" w:rsidRDefault="7BE1D9D4" w14:paraId="20A6301D" w14:textId="50D0A90C">
      <w:pPr>
        <w:pStyle w:val="Normal"/>
        <w:ind w:left="0"/>
        <w:jc w:val="left"/>
      </w:pPr>
    </w:p>
    <w:p w:rsidR="7BE1D9D4" w:rsidP="7BE1D9D4" w:rsidRDefault="7BE1D9D4" w14:paraId="7490986F" w14:textId="2A890B68">
      <w:pPr>
        <w:pStyle w:val="Normal"/>
        <w:ind w:left="0"/>
        <w:jc w:val="center"/>
      </w:pPr>
    </w:p>
    <w:p w:rsidR="162C8A91" w:rsidP="7BE1D9D4" w:rsidRDefault="162C8A91" w14:paraId="379B06D4" w14:textId="2C02ED58">
      <w:pPr>
        <w:pStyle w:val="Normal"/>
        <w:ind w:left="0"/>
        <w:jc w:val="center"/>
      </w:pPr>
    </w:p>
    <w:p w:rsidR="7BE1D9D4" w:rsidP="7BE1D9D4" w:rsidRDefault="7BE1D9D4" w14:paraId="6205192B" w14:textId="2DAD4C33">
      <w:pPr>
        <w:pStyle w:val="Normal"/>
        <w:jc w:val="center"/>
      </w:pPr>
    </w:p>
    <w:p xmlns:wp14="http://schemas.microsoft.com/office/word/2010/wordml" w:rsidR="00A11F5A" w:rsidRDefault="007E2BC9" w14:paraId="4A77643C" wp14:textId="77777777">
      <w:pPr>
        <w:jc w:val="both"/>
        <w:rPr>
          <w:b/>
          <w:u w:val="single"/>
        </w:rPr>
      </w:pPr>
      <w:r>
        <w:rPr>
          <w:b/>
          <w:u w:val="single"/>
        </w:rPr>
        <w:t>2.3  Country Analysis based on the GLOBE Project</w:t>
      </w:r>
    </w:p>
    <w:p xmlns:wp14="http://schemas.microsoft.com/office/word/2010/wordml" w:rsidR="00A11F5A" w:rsidRDefault="00A11F5A" w14:paraId="7DF4E37C" wp14:textId="77777777">
      <w:pPr>
        <w:jc w:val="both"/>
      </w:pPr>
    </w:p>
    <w:p xmlns:wp14="http://schemas.microsoft.com/office/word/2010/wordml" w:rsidR="00A11F5A" w:rsidP="2AE8DF11" w:rsidRDefault="00A11F5A" w14:paraId="1DA6542E" wp14:textId="5A27FB11">
      <w:pPr>
        <w:pStyle w:val="Normal"/>
        <w:jc w:val="both"/>
      </w:pPr>
      <w:r w:rsidR="42658197">
        <w:rPr/>
        <w:t xml:space="preserve">The GLOBE Project, </w:t>
      </w:r>
      <w:r w:rsidR="48CC17FB">
        <w:rPr/>
        <w:t>led</w:t>
      </w:r>
      <w:r w:rsidR="42658197">
        <w:rPr/>
        <w:t xml:space="preserve"> by </w:t>
      </w:r>
      <w:r w:rsidR="4C608FA1">
        <w:rPr/>
        <w:t xml:space="preserve">Robert </w:t>
      </w:r>
      <w:r w:rsidR="42658197">
        <w:rPr/>
        <w:t>House in 2004, is a significant cross-cultural communication study, delving into the impact of cultural differences</w:t>
      </w:r>
      <w:r w:rsidR="6A766D1F">
        <w:rPr/>
        <w:t xml:space="preserve"> and organisational culture</w:t>
      </w:r>
      <w:r w:rsidR="42658197">
        <w:rPr/>
        <w:t xml:space="preserve"> on leadership processes</w:t>
      </w:r>
      <w:r w:rsidR="49C8DFB8">
        <w:rPr/>
        <w:t>,</w:t>
      </w:r>
      <w:r w:rsidR="42658197">
        <w:rPr/>
        <w:t xml:space="preserve"> </w:t>
      </w:r>
      <w:r w:rsidR="148FA366">
        <w:rPr/>
        <w:t xml:space="preserve">via </w:t>
      </w:r>
      <w:r w:rsidR="42658197">
        <w:rPr/>
        <w:t>nine cultural dimensions</w:t>
      </w:r>
      <w:r w:rsidR="42658197">
        <w:rPr/>
        <w:t>.</w:t>
      </w:r>
      <w:r w:rsidR="42658197">
        <w:rPr/>
        <w:t xml:space="preserve"> In contrast, </w:t>
      </w:r>
      <w:r w:rsidR="2BB3023A">
        <w:rPr/>
        <w:t xml:space="preserve">Geert </w:t>
      </w:r>
      <w:r w:rsidR="42658197">
        <w:rPr/>
        <w:t>Hofstede's Cultural Dimensions model</w:t>
      </w:r>
      <w:r w:rsidR="171A7F00">
        <w:rPr/>
        <w:t xml:space="preserve"> (2011)</w:t>
      </w:r>
      <w:r w:rsidR="42658197">
        <w:rPr/>
        <w:t>, featuring six dimensions,</w:t>
      </w:r>
      <w:r w:rsidR="5510A678">
        <w:rPr/>
        <w:t xml:space="preserve"> is</w:t>
      </w:r>
      <w:r w:rsidR="42658197">
        <w:rPr/>
        <w:t xml:space="preserve"> another </w:t>
      </w:r>
      <w:r w:rsidR="25B9CE68">
        <w:rPr/>
        <w:t xml:space="preserve">famous </w:t>
      </w:r>
      <w:r w:rsidR="42658197">
        <w:rPr/>
        <w:t>framework</w:t>
      </w:r>
      <w:r w:rsidR="2B7CD701">
        <w:rPr/>
        <w:t>,</w:t>
      </w:r>
      <w:r w:rsidR="42658197">
        <w:rPr/>
        <w:t xml:space="preserve"> </w:t>
      </w:r>
      <w:r w:rsidR="67C03782">
        <w:rPr/>
        <w:t>offer</w:t>
      </w:r>
      <w:r w:rsidR="52B98207">
        <w:rPr/>
        <w:t xml:space="preserve">ing </w:t>
      </w:r>
      <w:r w:rsidR="42658197">
        <w:rPr/>
        <w:t>broader perspective</w:t>
      </w:r>
      <w:r w:rsidR="44285F7E">
        <w:rPr/>
        <w:t>s</w:t>
      </w:r>
      <w:r w:rsidR="42658197">
        <w:rPr/>
        <w:t xml:space="preserve"> on societal and national cultural </w:t>
      </w:r>
      <w:r w:rsidR="3E2C680B">
        <w:rPr/>
        <w:t>values</w:t>
      </w:r>
      <w:r w:rsidR="42658197">
        <w:rPr/>
        <w:t>.</w:t>
      </w:r>
    </w:p>
    <w:p xmlns:wp14="http://schemas.microsoft.com/office/word/2010/wordml" w:rsidR="00A11F5A" w:rsidP="2AE8DF11" w:rsidRDefault="007E2BC9" w14:paraId="506DC22F" wp14:textId="1CFF31FF">
      <w:pPr>
        <w:pStyle w:val="Normal"/>
        <w:jc w:val="both"/>
      </w:pPr>
    </w:p>
    <w:p xmlns:wp14="http://schemas.microsoft.com/office/word/2010/wordml" w:rsidR="00A11F5A" w:rsidP="2AE8DF11" w:rsidRDefault="007E2BC9" w14:paraId="607E8385" wp14:textId="310006BB">
      <w:pPr>
        <w:pStyle w:val="Normal"/>
        <w:jc w:val="both"/>
      </w:pPr>
      <w:r w:rsidR="050C4101">
        <w:rPr/>
        <w:t>Morocco’s score</w:t>
      </w:r>
      <w:r w:rsidR="2A569EFF">
        <w:rPr/>
        <w:t xml:space="preserve"> on </w:t>
      </w:r>
      <w:r w:rsidR="3E8C3FEC">
        <w:rPr/>
        <w:t xml:space="preserve">performance orientation, </w:t>
      </w:r>
      <w:r w:rsidR="3E8C3FEC">
        <w:rPr/>
        <w:t>indicat</w:t>
      </w:r>
      <w:r w:rsidR="645EB399">
        <w:rPr/>
        <w:t>es</w:t>
      </w:r>
      <w:r w:rsidR="3E8C3FEC">
        <w:rPr/>
        <w:t xml:space="preserve"> a strong work ethic and a pursuit of excellence, </w:t>
      </w:r>
      <w:bookmarkStart w:name="_Int_PG1EKgup" w:id="222620791"/>
      <w:r w:rsidR="50221DFA">
        <w:rPr/>
        <w:t>similar to</w:t>
      </w:r>
      <w:bookmarkStart w:name="_Int_oYftALP6" w:id="428338914"/>
      <w:bookmarkEnd w:id="222620791"/>
      <w:r w:rsidR="1B5F39FC">
        <w:rPr/>
        <w:t xml:space="preserve"> </w:t>
      </w:r>
      <w:bookmarkEnd w:id="428338914"/>
      <w:r w:rsidR="081CBFFD">
        <w:rPr/>
        <w:t>United-Kingdom</w:t>
      </w:r>
      <w:r w:rsidR="3E8C3FEC">
        <w:rPr/>
        <w:t>. In terms of future orientation, Morocco prioriti</w:t>
      </w:r>
      <w:r w:rsidR="4C8A3C49">
        <w:rPr/>
        <w:t>s</w:t>
      </w:r>
      <w:r w:rsidR="3E8C3FEC">
        <w:rPr/>
        <w:t xml:space="preserve">es the present and immediate future over long-term planning, influenced by Islamic principles </w:t>
      </w:r>
      <w:r w:rsidR="7980C456">
        <w:rPr/>
        <w:t>“</w:t>
      </w:r>
      <w:r w:rsidR="3E8C3FEC">
        <w:rPr/>
        <w:t>tawakkul</w:t>
      </w:r>
      <w:r w:rsidR="24C81A1E">
        <w:rPr/>
        <w:t>” (Islamic-relief.org.uk, 2023).</w:t>
      </w:r>
      <w:r w:rsidR="3E8C3FEC">
        <w:rPr/>
        <w:t xml:space="preserve"> This perspective shapes attitudes towards the future</w:t>
      </w:r>
      <w:r w:rsidR="63855533">
        <w:rPr/>
        <w:t xml:space="preserve">, </w:t>
      </w:r>
      <w:r w:rsidR="6A0B9B0B">
        <w:rPr/>
        <w:t>indicat</w:t>
      </w:r>
      <w:r w:rsidR="0778CA26">
        <w:rPr/>
        <w:t>ing</w:t>
      </w:r>
      <w:r w:rsidR="3E8C3FEC">
        <w:rPr/>
        <w:t xml:space="preserve"> a preference for stability and established </w:t>
      </w:r>
      <w:r w:rsidR="15B6D451">
        <w:rPr/>
        <w:t>norms</w:t>
      </w:r>
      <w:r w:rsidR="3E8C3FEC">
        <w:rPr/>
        <w:t>.</w:t>
      </w:r>
    </w:p>
    <w:p xmlns:wp14="http://schemas.microsoft.com/office/word/2010/wordml" w:rsidR="00A11F5A" w:rsidRDefault="00A11F5A" w14:paraId="06971CD3" wp14:textId="77777777">
      <w:pPr>
        <w:jc w:val="both"/>
      </w:pPr>
    </w:p>
    <w:p w:rsidR="7D3DC3E9" w:rsidP="2AE8DF11" w:rsidRDefault="7D3DC3E9" w14:paraId="02FF4C37" w14:textId="38C11766">
      <w:pPr>
        <w:pStyle w:val="Normal"/>
        <w:jc w:val="both"/>
      </w:pPr>
      <w:r w:rsidR="7D3DC3E9">
        <w:rPr/>
        <w:t xml:space="preserve">Morocco's scores on Humane Orientation, Institutional Collectivism, and In-Group Collectivism, </w:t>
      </w:r>
      <w:r w:rsidR="20A186EE">
        <w:rPr/>
        <w:t>resonates with Islamic principles</w:t>
      </w:r>
      <w:r w:rsidR="614C48FC">
        <w:rPr/>
        <w:t xml:space="preserve"> “</w:t>
      </w:r>
      <w:r w:rsidR="4D6BE85D">
        <w:rPr/>
        <w:t>z</w:t>
      </w:r>
      <w:r w:rsidR="614C48FC">
        <w:rPr/>
        <w:t xml:space="preserve">akat” </w:t>
      </w:r>
      <w:r w:rsidR="1FF12E2E">
        <w:rPr/>
        <w:t>(Islamic-relief.org.uk, 2023</w:t>
      </w:r>
      <w:r w:rsidR="09B4870A">
        <w:rPr/>
        <w:t xml:space="preserve">: </w:t>
      </w:r>
      <w:r w:rsidR="09B4870A">
        <w:rPr/>
        <w:t>Lahjouji</w:t>
      </w:r>
      <w:r w:rsidR="09B4870A">
        <w:rPr/>
        <w:t xml:space="preserve">̇  and </w:t>
      </w:r>
      <w:r w:rsidR="09B4870A">
        <w:rPr/>
        <w:t>Rouggani,</w:t>
      </w:r>
      <w:r w:rsidR="09B4870A">
        <w:rPr/>
        <w:t>̇ 2016</w:t>
      </w:r>
      <w:r w:rsidR="1FF12E2E">
        <w:rPr/>
        <w:t xml:space="preserve">), </w:t>
      </w:r>
      <w:r w:rsidR="20A186EE">
        <w:rPr/>
        <w:t xml:space="preserve">that underscore empathy, charity, and support for </w:t>
      </w:r>
      <w:r w:rsidR="20A186EE">
        <w:rPr/>
        <w:t>others</w:t>
      </w:r>
      <w:r w:rsidR="4D980EFB">
        <w:rPr/>
        <w:t>.</w:t>
      </w:r>
      <w:r w:rsidR="4D980EFB">
        <w:rPr/>
        <w:t xml:space="preserve"> They</w:t>
      </w:r>
      <w:r w:rsidR="7D3DC3E9">
        <w:rPr/>
        <w:t xml:space="preserve"> </w:t>
      </w:r>
      <w:r w:rsidR="6E459C62">
        <w:rPr/>
        <w:t>reflect</w:t>
      </w:r>
      <w:r w:rsidR="7D3DC3E9">
        <w:rPr/>
        <w:t xml:space="preserve"> a strong commitment to collective efforts and responsibility, where institutions and organi</w:t>
      </w:r>
      <w:r w:rsidR="11F0FC00">
        <w:rPr/>
        <w:t>s</w:t>
      </w:r>
      <w:r w:rsidR="7D3DC3E9">
        <w:rPr/>
        <w:t>ations play a pivotal role in fostering societal cohesiveness. This orientation extends to the significance placed on family and close social bonds within Moroccan society, resulting in minimal presence of elderly care</w:t>
      </w:r>
      <w:r w:rsidR="711EE78B">
        <w:rPr/>
        <w:t>-</w:t>
      </w:r>
      <w:r w:rsidR="7D3DC3E9">
        <w:rPr/>
        <w:t>homes in Morocco</w:t>
      </w:r>
      <w:r w:rsidR="4760AD70">
        <w:rPr/>
        <w:t>,</w:t>
      </w:r>
      <w:r w:rsidR="7D3DC3E9">
        <w:rPr/>
        <w:t xml:space="preserve"> (</w:t>
      </w:r>
      <w:r w:rsidR="7D3DC3E9">
        <w:rPr/>
        <w:t>Misachi</w:t>
      </w:r>
      <w:r w:rsidR="7D3DC3E9">
        <w:rPr/>
        <w:t>, 2018).</w:t>
      </w:r>
      <w:r w:rsidR="58DFD5BB">
        <w:rPr/>
        <w:t xml:space="preserve"> </w:t>
      </w:r>
      <w:r w:rsidR="38324854">
        <w:rPr/>
        <w:t xml:space="preserve">In </w:t>
      </w:r>
      <w:r w:rsidR="38324854">
        <w:rPr/>
        <w:t xml:space="preserve">contrast, </w:t>
      </w:r>
      <w:r w:rsidR="081CBFFD">
        <w:rPr/>
        <w:t>United</w:t>
      </w:r>
      <w:r w:rsidR="081CBFFD">
        <w:rPr/>
        <w:t>-Kingdom</w:t>
      </w:r>
      <w:r w:rsidR="38324854">
        <w:rPr/>
        <w:t xml:space="preserve"> scores lower in these groups, reflecting a more individualistic society.</w:t>
      </w:r>
    </w:p>
    <w:p w:rsidR="2AE8DF11" w:rsidP="2AE8DF11" w:rsidRDefault="2AE8DF11" w14:paraId="29C95F37" w14:textId="1FACEC16">
      <w:pPr>
        <w:pStyle w:val="Normal"/>
        <w:jc w:val="both"/>
      </w:pPr>
    </w:p>
    <w:p w:rsidR="007E2BC9" w:rsidP="2AE8DF11" w:rsidRDefault="007E2BC9" w14:paraId="136BC0C5" w14:textId="26DEFB9C">
      <w:pPr>
        <w:pStyle w:val="Normal"/>
        <w:jc w:val="both"/>
      </w:pPr>
      <w:r w:rsidR="007E2BC9">
        <w:rPr/>
        <w:t>Morocco's gender</w:t>
      </w:r>
      <w:r w:rsidR="523A850F">
        <w:rPr/>
        <w:t>-</w:t>
      </w:r>
      <w:r w:rsidR="007E2BC9">
        <w:rPr/>
        <w:t xml:space="preserve">egalitarianism </w:t>
      </w:r>
      <w:r w:rsidR="2C965DD4">
        <w:rPr/>
        <w:t xml:space="preserve">score </w:t>
      </w:r>
      <w:r w:rsidR="007E2BC9">
        <w:rPr/>
        <w:t xml:space="preserve">suggests traditional gender roles and inequalities, despite Islamic beliefs promoting gender </w:t>
      </w:r>
      <w:r w:rsidR="01038967">
        <w:rPr/>
        <w:t>equity, (</w:t>
      </w:r>
      <w:r w:rsidRPr="2AE8DF11" w:rsidR="6771212C">
        <w:rPr>
          <w:rFonts w:ascii="Arial" w:hAnsi="Arial" w:eastAsia="Arial" w:cs="Arial"/>
          <w:b w:val="0"/>
          <w:bCs w:val="0"/>
          <w:i w:val="0"/>
          <w:iCs w:val="0"/>
          <w:caps w:val="0"/>
          <w:smallCaps w:val="0"/>
          <w:noProof w:val="0"/>
          <w:color w:val="000000" w:themeColor="text1" w:themeTint="FF" w:themeShade="FF"/>
          <w:sz w:val="22"/>
          <w:szCs w:val="22"/>
          <w:lang w:val="en-GB"/>
        </w:rPr>
        <w:t>Errazzouki</w:t>
      </w:r>
      <w:r w:rsidRPr="2AE8DF11" w:rsidR="6771212C">
        <w:rPr>
          <w:rFonts w:ascii="Arial" w:hAnsi="Arial" w:eastAsia="Arial" w:cs="Arial"/>
          <w:b w:val="0"/>
          <w:bCs w:val="0"/>
          <w:i w:val="0"/>
          <w:iCs w:val="0"/>
          <w:caps w:val="0"/>
          <w:smallCaps w:val="0"/>
          <w:noProof w:val="0"/>
          <w:color w:val="000000" w:themeColor="text1" w:themeTint="FF" w:themeShade="FF"/>
          <w:sz w:val="22"/>
          <w:szCs w:val="22"/>
          <w:lang w:val="en-GB"/>
        </w:rPr>
        <w:t>, 2014</w:t>
      </w:r>
      <w:r w:rsidRPr="2AE8DF11" w:rsidR="14EBDB5C">
        <w:rPr>
          <w:rFonts w:ascii="Arial" w:hAnsi="Arial" w:eastAsia="Arial" w:cs="Arial"/>
          <w:b w:val="0"/>
          <w:bCs w:val="0"/>
          <w:i w:val="0"/>
          <w:iCs w:val="0"/>
          <w:caps w:val="0"/>
          <w:smallCaps w:val="0"/>
          <w:noProof w:val="0"/>
          <w:color w:val="000000" w:themeColor="text1" w:themeTint="FF" w:themeShade="FF"/>
          <w:sz w:val="22"/>
          <w:szCs w:val="22"/>
          <w:lang w:val="en-GB"/>
        </w:rPr>
        <w:t>:</w:t>
      </w:r>
      <w:r w:rsidRPr="2AE8DF11" w:rsidR="14EBDB5C">
        <w:rPr>
          <w:sz w:val="24"/>
          <w:szCs w:val="24"/>
        </w:rPr>
        <w:t xml:space="preserve"> Islamic-relief.org.uk, 2023).</w:t>
      </w:r>
      <w:r w:rsidRPr="2AE8DF11" w:rsidR="007E2BC9">
        <w:rPr>
          <w:sz w:val="24"/>
          <w:szCs w:val="24"/>
        </w:rPr>
        <w:t xml:space="preserve"> </w:t>
      </w:r>
      <w:r w:rsidR="007E2BC9">
        <w:rPr/>
        <w:t xml:space="preserve">According to Moroccan law, children belong to their fathers. In contrast, </w:t>
      </w:r>
      <w:r w:rsidR="081CBFFD">
        <w:rPr/>
        <w:t>United-Kingdom</w:t>
      </w:r>
      <w:r w:rsidR="007E2BC9">
        <w:rPr/>
        <w:t xml:space="preserve"> scores higher on gender</w:t>
      </w:r>
      <w:r w:rsidR="49B5CC86">
        <w:rPr/>
        <w:t>-</w:t>
      </w:r>
      <w:r w:rsidR="007E2BC9">
        <w:rPr/>
        <w:t xml:space="preserve">egalitarianism, </w:t>
      </w:r>
      <w:r w:rsidR="007E2BC9">
        <w:rPr/>
        <w:t>indicating</w:t>
      </w:r>
      <w:r w:rsidR="007E2BC9">
        <w:rPr/>
        <w:t xml:space="preserve"> a progressive approach to gender equality.</w:t>
      </w:r>
    </w:p>
    <w:p w:rsidR="2AE8DF11" w:rsidP="2AE8DF11" w:rsidRDefault="2AE8DF11" w14:paraId="5C6C7E03" w14:textId="69B4AFC2">
      <w:pPr>
        <w:jc w:val="both"/>
      </w:pPr>
    </w:p>
    <w:p xmlns:wp14="http://schemas.microsoft.com/office/word/2010/wordml" w:rsidR="00A11F5A" w:rsidRDefault="007E2BC9" w14:paraId="68D59AF6" wp14:textId="16DE68CB">
      <w:pPr>
        <w:jc w:val="both"/>
      </w:pPr>
      <w:r w:rsidR="007E2BC9">
        <w:rPr/>
        <w:t xml:space="preserve">Morocco </w:t>
      </w:r>
      <w:r w:rsidR="007E2BC9">
        <w:rPr/>
        <w:t>exhibits</w:t>
      </w:r>
      <w:r w:rsidR="007E2BC9">
        <w:rPr/>
        <w:t xml:space="preserve"> a </w:t>
      </w:r>
      <w:r w:rsidR="71058CBB">
        <w:rPr/>
        <w:t>high-power</w:t>
      </w:r>
      <w:r w:rsidR="007E2BC9">
        <w:rPr/>
        <w:t xml:space="preserve"> distance, accepting hierarchy and centralised authority. This aligns with Moroccan cultural and traditional norms influenced by Islamic principles that respect authority and leadership, with clear expectations for those in higher positions</w:t>
      </w:r>
      <w:r w:rsidR="64EA1619">
        <w:rPr/>
        <w:t xml:space="preserve">. </w:t>
      </w:r>
      <w:r w:rsidR="76F294FA">
        <w:rPr/>
        <w:t>C</w:t>
      </w:r>
      <w:r w:rsidR="007E2BC9">
        <w:rPr/>
        <w:t>ontrast</w:t>
      </w:r>
      <w:r w:rsidR="74698911">
        <w:rPr/>
        <w:t>ingly</w:t>
      </w:r>
      <w:r w:rsidR="007E2BC9">
        <w:rPr/>
        <w:t>, United</w:t>
      </w:r>
      <w:r w:rsidR="2A41F07D">
        <w:rPr/>
        <w:t>-</w:t>
      </w:r>
      <w:r w:rsidR="007E2BC9">
        <w:rPr/>
        <w:t>Kingdom</w:t>
      </w:r>
      <w:r w:rsidR="743E4DF4">
        <w:rPr/>
        <w:t xml:space="preserve"> </w:t>
      </w:r>
      <w:r w:rsidR="056878F7">
        <w:rPr/>
        <w:t>reflects preferences</w:t>
      </w:r>
      <w:r w:rsidR="007E2BC9">
        <w:rPr/>
        <w:t xml:space="preserve"> for minimising inequalities and treating individuals equally.</w:t>
      </w:r>
    </w:p>
    <w:p xmlns:wp14="http://schemas.microsoft.com/office/word/2010/wordml" w:rsidR="00A11F5A" w:rsidRDefault="00A11F5A" w14:paraId="03EFCA41" wp14:textId="77777777">
      <w:pPr>
        <w:jc w:val="both"/>
      </w:pPr>
    </w:p>
    <w:p xmlns:wp14="http://schemas.microsoft.com/office/word/2010/wordml" w:rsidR="00A11F5A" w:rsidRDefault="00A11F5A" w14:paraId="50F40DEB" wp14:textId="77777777">
      <w:pPr>
        <w:jc w:val="center"/>
        <w:rPr>
          <w:u w:val="single"/>
        </w:rPr>
      </w:pPr>
    </w:p>
    <w:p xmlns:wp14="http://schemas.microsoft.com/office/word/2010/wordml" w:rsidR="00A11F5A" w:rsidRDefault="00A11F5A" w14:paraId="77A52294" wp14:textId="77777777">
      <w:pPr>
        <w:jc w:val="center"/>
        <w:rPr>
          <w:u w:val="single"/>
        </w:rPr>
      </w:pPr>
    </w:p>
    <w:p w:rsidR="7D57364B" w:rsidP="2AE8DF11" w:rsidRDefault="7D57364B" w14:paraId="3DF3E085" w14:textId="38723B63">
      <w:pPr>
        <w:pStyle w:val="Normal"/>
        <w:jc w:val="center"/>
        <w:rPr>
          <w:u w:val="single"/>
        </w:rPr>
      </w:pPr>
      <w:r w:rsidRPr="2AE8DF11" w:rsidR="7D57364B">
        <w:rPr>
          <w:u w:val="single"/>
        </w:rPr>
        <w:t>-----------------------------------------------------------</w:t>
      </w:r>
    </w:p>
    <w:p w:rsidR="2AE8DF11" w:rsidP="2AE8DF11" w:rsidRDefault="2AE8DF11" w14:paraId="6B18300F" w14:textId="7C0B9244">
      <w:pPr>
        <w:pStyle w:val="Normal"/>
        <w:jc w:val="both"/>
        <w:rPr>
          <w:u w:val="none"/>
        </w:rPr>
      </w:pPr>
    </w:p>
    <w:p w:rsidR="63A0500D" w:rsidP="2AE8DF11" w:rsidRDefault="63A0500D" w14:paraId="03F377BD" w14:textId="1DFF04FA">
      <w:pPr>
        <w:pStyle w:val="Normal"/>
        <w:suppressLineNumbers w:val="0"/>
        <w:bidi w:val="0"/>
        <w:spacing w:before="0" w:beforeAutospacing="off" w:after="0" w:afterAutospacing="off" w:line="276" w:lineRule="auto"/>
        <w:ind w:left="0" w:right="0"/>
        <w:jc w:val="both"/>
        <w:rPr>
          <w:u w:val="none"/>
        </w:rPr>
      </w:pPr>
      <w:r w:rsidR="63A0500D">
        <w:rPr>
          <w:u w:val="none"/>
        </w:rPr>
        <w:t>Leadership styles in both Morocco and the UK feature charismatic and value-based elements, emphasising inspiration and leading by example with a strong integration of moral and ethical values</w:t>
      </w:r>
      <w:r w:rsidR="285911EE">
        <w:rPr>
          <w:u w:val="none"/>
        </w:rPr>
        <w:t>. D</w:t>
      </w:r>
      <w:r w:rsidR="63A0500D">
        <w:rPr>
          <w:u w:val="none"/>
        </w:rPr>
        <w:t>emonstrate</w:t>
      </w:r>
      <w:r w:rsidR="7CE162C0">
        <w:rPr>
          <w:u w:val="none"/>
        </w:rPr>
        <w:t xml:space="preserve"> a </w:t>
      </w:r>
      <w:r w:rsidR="63A0500D">
        <w:rPr>
          <w:u w:val="none"/>
        </w:rPr>
        <w:t xml:space="preserve">participative </w:t>
      </w:r>
      <w:r w:rsidR="0B5532A9">
        <w:rPr>
          <w:u w:val="none"/>
        </w:rPr>
        <w:t>and humane-oriented leadership</w:t>
      </w:r>
      <w:r w:rsidR="63A0500D">
        <w:rPr>
          <w:u w:val="none"/>
        </w:rPr>
        <w:t>, valuing input from subordinates</w:t>
      </w:r>
      <w:r w:rsidR="4CB04D77">
        <w:rPr>
          <w:u w:val="none"/>
        </w:rPr>
        <w:t xml:space="preserve">, </w:t>
      </w:r>
      <w:r w:rsidR="63A0500D">
        <w:rPr>
          <w:u w:val="none"/>
        </w:rPr>
        <w:t>underscoring the importance of a caring and empathetic approach that fosters strong social bonds within the organi</w:t>
      </w:r>
      <w:r w:rsidR="67878271">
        <w:rPr>
          <w:u w:val="none"/>
        </w:rPr>
        <w:t>s</w:t>
      </w:r>
      <w:r w:rsidR="63A0500D">
        <w:rPr>
          <w:u w:val="none"/>
        </w:rPr>
        <w:t>ation</w:t>
      </w:r>
      <w:r w:rsidR="3B8647F2">
        <w:rPr>
          <w:u w:val="none"/>
        </w:rPr>
        <w:t>.</w:t>
      </w:r>
    </w:p>
    <w:p w:rsidR="63A0500D" w:rsidP="2AE8DF11" w:rsidRDefault="63A0500D" w14:paraId="035948E1" w14:textId="32F21502">
      <w:pPr>
        <w:pStyle w:val="Normal"/>
        <w:suppressLineNumbers w:val="0"/>
        <w:bidi w:val="0"/>
        <w:spacing w:before="0" w:beforeAutospacing="off" w:after="0" w:afterAutospacing="off" w:line="276" w:lineRule="auto"/>
        <w:ind w:left="0" w:right="0"/>
        <w:jc w:val="both"/>
        <w:rPr>
          <w:u w:val="none"/>
        </w:rPr>
      </w:pPr>
      <w:r w:rsidR="63A0500D">
        <w:rPr>
          <w:u w:val="none"/>
        </w:rPr>
        <w:t xml:space="preserve"> </w:t>
      </w:r>
    </w:p>
    <w:p w:rsidR="63A0500D" w:rsidP="2AE8DF11" w:rsidRDefault="63A0500D" w14:paraId="26B97122" w14:textId="1C39AF85">
      <w:pPr>
        <w:pStyle w:val="Normal"/>
        <w:jc w:val="both"/>
        <w:rPr>
          <w:u w:val="none"/>
        </w:rPr>
      </w:pPr>
      <w:r w:rsidR="63A0500D">
        <w:rPr>
          <w:u w:val="none"/>
        </w:rPr>
        <w:t xml:space="preserve">Despite the emphasis on participation, leaders in Morocco </w:t>
      </w:r>
      <w:r w:rsidR="63A0500D">
        <w:rPr>
          <w:u w:val="none"/>
        </w:rPr>
        <w:t>maintain</w:t>
      </w:r>
      <w:r w:rsidR="63A0500D">
        <w:rPr>
          <w:u w:val="none"/>
        </w:rPr>
        <w:t xml:space="preserve"> autonomy and make final decisions when necessary. Additionally, low self-protective </w:t>
      </w:r>
      <w:r w:rsidR="016500FD">
        <w:rPr>
          <w:u w:val="none"/>
        </w:rPr>
        <w:t xml:space="preserve">score </w:t>
      </w:r>
      <w:r w:rsidR="63A0500D">
        <w:rPr>
          <w:u w:val="none"/>
        </w:rPr>
        <w:t xml:space="preserve">suggests that leaders may </w:t>
      </w:r>
      <w:r w:rsidR="63A0500D">
        <w:rPr>
          <w:u w:val="none"/>
        </w:rPr>
        <w:t>exhibit</w:t>
      </w:r>
      <w:r w:rsidR="63A0500D">
        <w:rPr>
          <w:u w:val="none"/>
        </w:rPr>
        <w:t xml:space="preserve"> </w:t>
      </w:r>
      <w:r w:rsidR="08290404">
        <w:rPr>
          <w:u w:val="none"/>
        </w:rPr>
        <w:t>behaviours</w:t>
      </w:r>
      <w:r w:rsidR="63A0500D">
        <w:rPr>
          <w:u w:val="none"/>
        </w:rPr>
        <w:t xml:space="preserve">, </w:t>
      </w:r>
      <w:r w:rsidR="31572BFC">
        <w:rPr>
          <w:u w:val="none"/>
        </w:rPr>
        <w:t>which focus</w:t>
      </w:r>
      <w:r w:rsidR="31572BFC">
        <w:rPr>
          <w:u w:val="none"/>
        </w:rPr>
        <w:t xml:space="preserve"> </w:t>
      </w:r>
      <w:r w:rsidR="63A0500D">
        <w:rPr>
          <w:u w:val="none"/>
        </w:rPr>
        <w:t>on the preservation and protection of their interests.</w:t>
      </w:r>
    </w:p>
    <w:p xmlns:wp14="http://schemas.microsoft.com/office/word/2010/wordml" w:rsidR="00A11F5A" w:rsidP="2AE8DF11" w:rsidRDefault="00A11F5A" w14:paraId="717AAFBA" wp14:textId="56648ED0">
      <w:pPr>
        <w:pStyle w:val="Normal"/>
        <w:jc w:val="center"/>
      </w:pPr>
    </w:p>
    <w:p xmlns:wp14="http://schemas.microsoft.com/office/word/2010/wordml" w:rsidR="00A11F5A" w:rsidP="2AE8DF11" w:rsidRDefault="00A11F5A" w14:paraId="54738AF4" wp14:textId="17FC9CED">
      <w:pPr>
        <w:pStyle w:val="Normal"/>
        <w:jc w:val="both"/>
      </w:pPr>
    </w:p>
    <w:p xmlns:wp14="http://schemas.microsoft.com/office/word/2010/wordml" w:rsidR="00A11F5A" w:rsidRDefault="00A11F5A" w14:paraId="46ABBD8F" wp14:textId="77777777">
      <w:pPr>
        <w:jc w:val="both"/>
      </w:pPr>
    </w:p>
    <w:p xmlns:wp14="http://schemas.microsoft.com/office/word/2010/wordml" w:rsidR="00A11F5A" w:rsidP="7BE1D9D4" w:rsidRDefault="00A11F5A" w14:paraId="06BBA33E" wp14:textId="3ED81677">
      <w:pPr>
        <w:pStyle w:val="Normal"/>
        <w:jc w:val="both"/>
      </w:pPr>
    </w:p>
    <w:p xmlns:wp14="http://schemas.microsoft.com/office/word/2010/wordml" w:rsidR="00A11F5A" w:rsidRDefault="007E2BC9" w14:paraId="2B82BABC" wp14:textId="77777777">
      <w:pPr>
        <w:numPr>
          <w:ilvl w:val="0"/>
          <w:numId w:val="6"/>
        </w:numPr>
        <w:jc w:val="both"/>
        <w:rPr>
          <w:b/>
        </w:rPr>
      </w:pPr>
      <w:r>
        <w:rPr>
          <w:b/>
          <w:u w:val="single"/>
        </w:rPr>
        <w:t>Conclusion</w:t>
      </w:r>
    </w:p>
    <w:p xmlns:wp14="http://schemas.microsoft.com/office/word/2010/wordml" w:rsidR="00A11F5A" w:rsidP="2AE8DF11" w:rsidRDefault="007E2BC9" w14:paraId="17D984B2" wp14:textId="2D304353">
      <w:pPr>
        <w:pStyle w:val="Normal"/>
        <w:jc w:val="both"/>
        <w:rPr>
          <w:b w:val="1"/>
          <w:bCs w:val="1"/>
          <w:u w:val="single"/>
        </w:rPr>
      </w:pPr>
    </w:p>
    <w:p xmlns:wp14="http://schemas.microsoft.com/office/word/2010/wordml" w:rsidR="00A11F5A" w:rsidP="7BE1D9D4" w:rsidRDefault="007E2BC9" w14:paraId="1C134523" wp14:textId="49D1D29B">
      <w:pPr>
        <w:pStyle w:val="Normal"/>
        <w:jc w:val="center"/>
      </w:pPr>
    </w:p>
    <w:p xmlns:wp14="http://schemas.microsoft.com/office/word/2010/wordml" w:rsidR="00A11F5A" w:rsidP="2AE8DF11" w:rsidRDefault="007E2BC9" w14:paraId="058971F1" wp14:textId="73FFA3F4">
      <w:pPr>
        <w:pStyle w:val="Normal"/>
        <w:jc w:val="both"/>
      </w:pPr>
      <w:r w:rsidR="4BBDDFD8">
        <w:rPr/>
        <w:t>In conclusion, this report underscores the paramount importance of cultural intelligence and sensitivity in preparing the manager for training hotel personnel in Morocco, a country where cultural dynamics are intricately intertwined with Islamic principles. Drawing insights from the GLOBE Project, the report illuminates fundamental cultural characteristics such as power distance, uncertainty avoidance, and collectivism within the local business landscape.</w:t>
      </w:r>
    </w:p>
    <w:p xmlns:wp14="http://schemas.microsoft.com/office/word/2010/wordml" w:rsidR="00A11F5A" w:rsidP="2AE8DF11" w:rsidRDefault="007E2BC9" w14:paraId="78771F36" wp14:textId="0C3D424C">
      <w:pPr>
        <w:pStyle w:val="Normal"/>
        <w:jc w:val="both"/>
      </w:pPr>
      <w:r w:rsidR="4BBDDFD8">
        <w:rPr/>
        <w:t xml:space="preserve"> </w:t>
      </w:r>
    </w:p>
    <w:p xmlns:wp14="http://schemas.microsoft.com/office/word/2010/wordml" w:rsidR="00A11F5A" w:rsidP="2AE8DF11" w:rsidRDefault="007E2BC9" w14:paraId="2BA4E8CA" wp14:textId="74E9CE19">
      <w:pPr>
        <w:pStyle w:val="Normal"/>
        <w:jc w:val="both"/>
      </w:pPr>
      <w:r w:rsidR="4BBDDFD8">
        <w:rPr/>
        <w:t xml:space="preserve">The recommendations presented, encompassing Greeting and Initial Interaction, Building Relationships, Gender Inequalities, and Respect for Authority, </w:t>
      </w:r>
      <w:r w:rsidR="4BBDDFD8">
        <w:rPr/>
        <w:t>provide</w:t>
      </w:r>
      <w:r w:rsidR="4BBDDFD8">
        <w:rPr/>
        <w:t xml:space="preserve"> a strategic framework for the manager to navigate this cultural journey effectively</w:t>
      </w:r>
      <w:r w:rsidR="3FF91754">
        <w:rPr/>
        <w:t xml:space="preserve">. </w:t>
      </w:r>
      <w:r w:rsidR="4BBDDFD8">
        <w:rPr/>
        <w:t xml:space="preserve">By embracing these insights and implementing the recommendations, the manager is well-positioned to </w:t>
      </w:r>
      <w:r w:rsidR="4BBDDFD8">
        <w:rPr/>
        <w:t>establish</w:t>
      </w:r>
      <w:r w:rsidR="4BBDDFD8">
        <w:rPr/>
        <w:t xml:space="preserve"> a harmonious and culturally sensitive work environment in Morocco that aligns with both local customs and Islamic guidance.</w:t>
      </w:r>
    </w:p>
    <w:p xmlns:wp14="http://schemas.microsoft.com/office/word/2010/wordml" w:rsidR="00A11F5A" w:rsidRDefault="007E2BC9" w14:paraId="37B4E742" wp14:textId="0A0D4D87">
      <w:pPr>
        <w:jc w:val="both"/>
      </w:pPr>
    </w:p>
    <w:p xmlns:wp14="http://schemas.microsoft.com/office/word/2010/wordml" w:rsidR="00A11F5A" w:rsidP="2AE8DF11" w:rsidRDefault="00A11F5A" w14:paraId="62199465" wp14:textId="0D8F6375">
      <w:pPr>
        <w:pStyle w:val="Normal"/>
        <w:jc w:val="both"/>
      </w:pPr>
    </w:p>
    <w:p xmlns:wp14="http://schemas.microsoft.com/office/word/2010/wordml" w:rsidR="00A11F5A" w:rsidRDefault="007E2BC9" w14:paraId="6F18CB14" wp14:textId="77777777">
      <w:pPr>
        <w:numPr>
          <w:ilvl w:val="0"/>
          <w:numId w:val="6"/>
        </w:numPr>
        <w:jc w:val="both"/>
        <w:rPr>
          <w:b/>
        </w:rPr>
      </w:pPr>
      <w:r>
        <w:rPr>
          <w:b/>
          <w:u w:val="single"/>
        </w:rPr>
        <w:t>Recommendations</w:t>
      </w:r>
    </w:p>
    <w:p xmlns:wp14="http://schemas.microsoft.com/office/word/2010/wordml" w:rsidR="00A11F5A" w:rsidRDefault="00A11F5A" w14:paraId="0DA123B1" wp14:textId="77777777">
      <w:pPr>
        <w:jc w:val="both"/>
        <w:rPr>
          <w:b/>
          <w:u w:val="single"/>
        </w:rPr>
      </w:pPr>
    </w:p>
    <w:p xmlns:wp14="http://schemas.microsoft.com/office/word/2010/wordml" w:rsidR="00A11F5A" w:rsidRDefault="00A11F5A" w14:paraId="4C4CEA3D" wp14:textId="77777777">
      <w:pPr>
        <w:jc w:val="both"/>
      </w:pPr>
    </w:p>
    <w:p xmlns:wp14="http://schemas.microsoft.com/office/word/2010/wordml" w:rsidR="00A11F5A" w:rsidRDefault="007E2BC9" w14:paraId="717CCB71" wp14:textId="77777777">
      <w:pPr>
        <w:numPr>
          <w:ilvl w:val="0"/>
          <w:numId w:val="8"/>
        </w:numPr>
        <w:jc w:val="both"/>
        <w:rPr>
          <w:b/>
        </w:rPr>
      </w:pPr>
      <w:r>
        <w:rPr>
          <w:b/>
        </w:rPr>
        <w:t>Greeting and Initial Interaction:</w:t>
      </w:r>
    </w:p>
    <w:p xmlns:wp14="http://schemas.microsoft.com/office/word/2010/wordml" w:rsidR="00A11F5A" w:rsidRDefault="00A11F5A" w14:paraId="50895670" wp14:textId="77777777">
      <w:pPr>
        <w:ind w:left="720"/>
        <w:jc w:val="both"/>
      </w:pPr>
    </w:p>
    <w:p xmlns:wp14="http://schemas.microsoft.com/office/word/2010/wordml" w:rsidR="00A11F5A" w:rsidRDefault="007E2BC9" w14:paraId="6AA95127" wp14:textId="155F7D55">
      <w:pPr>
        <w:numPr>
          <w:ilvl w:val="0"/>
          <w:numId w:val="3"/>
        </w:numPr>
        <w:jc w:val="both"/>
        <w:rPr/>
      </w:pPr>
      <w:r w:rsidR="007E2BC9">
        <w:rPr/>
        <w:t xml:space="preserve">Warm handshakes are </w:t>
      </w:r>
      <w:r w:rsidR="007E2BC9">
        <w:rPr/>
        <w:t>generally appropriate</w:t>
      </w:r>
      <w:r w:rsidR="007E2BC9">
        <w:rPr/>
        <w:t xml:space="preserve">, with colleagues of the same gender. When interacting with the opposite gender, wait for them to </w:t>
      </w:r>
      <w:r w:rsidR="007E2BC9">
        <w:rPr/>
        <w:t>initiate</w:t>
      </w:r>
      <w:r w:rsidR="007E2BC9">
        <w:rPr/>
        <w:t xml:space="preserve"> a handshake.</w:t>
      </w:r>
    </w:p>
    <w:p xmlns:wp14="http://schemas.microsoft.com/office/word/2010/wordml" w:rsidR="00A11F5A" w:rsidRDefault="007E2BC9" w14:paraId="01CE4483" wp14:textId="600AC4A1">
      <w:pPr>
        <w:numPr>
          <w:ilvl w:val="0"/>
          <w:numId w:val="3"/>
        </w:numPr>
        <w:jc w:val="both"/>
        <w:rPr/>
      </w:pPr>
      <w:r w:rsidR="007E2BC9">
        <w:rPr/>
        <w:t>Use common courtesy phrase</w:t>
      </w:r>
      <w:r w:rsidR="49B90724">
        <w:rPr/>
        <w:t>,</w:t>
      </w:r>
      <w:r w:rsidR="007E2BC9">
        <w:rPr/>
        <w:t xml:space="preserve"> "</w:t>
      </w:r>
      <w:r w:rsidR="007E2BC9">
        <w:rPr/>
        <w:t>Asalamu</w:t>
      </w:r>
      <w:r w:rsidR="600E1EE3">
        <w:rPr/>
        <w:t>-</w:t>
      </w:r>
      <w:r w:rsidR="007E2BC9">
        <w:rPr/>
        <w:t>alaykum" (Peace be upon you) as a greeting</w:t>
      </w:r>
      <w:r w:rsidR="03552126">
        <w:rPr/>
        <w:t>.</w:t>
      </w:r>
      <w:r w:rsidR="007E2BC9">
        <w:rPr/>
        <w:t xml:space="preserve"> Respond with "</w:t>
      </w:r>
      <w:r w:rsidR="007E2BC9">
        <w:rPr/>
        <w:t>Wa</w:t>
      </w:r>
      <w:r w:rsidR="746B81A6">
        <w:rPr/>
        <w:t>-</w:t>
      </w:r>
      <w:r w:rsidR="007E2BC9">
        <w:rPr/>
        <w:t>alaykum</w:t>
      </w:r>
      <w:r w:rsidR="41EA18FA">
        <w:rPr/>
        <w:t>-</w:t>
      </w:r>
      <w:r w:rsidR="007E2BC9">
        <w:rPr/>
        <w:t>asalam</w:t>
      </w:r>
      <w:r w:rsidR="007E2BC9">
        <w:rPr/>
        <w:t>" (And upon you be peace) when greeted.</w:t>
      </w:r>
    </w:p>
    <w:p xmlns:wp14="http://schemas.microsoft.com/office/word/2010/wordml" w:rsidR="00A11F5A" w:rsidRDefault="007E2BC9" w14:paraId="1E2CA210" wp14:textId="77777777">
      <w:pPr>
        <w:numPr>
          <w:ilvl w:val="0"/>
          <w:numId w:val="3"/>
        </w:numPr>
        <w:jc w:val="both"/>
      </w:pPr>
      <w:r>
        <w:t>Show a genuine interest. Inquire about their well-being, families, and any special occasions or events recently celebrated.</w:t>
      </w:r>
    </w:p>
    <w:p xmlns:wp14="http://schemas.microsoft.com/office/word/2010/wordml" w:rsidR="00A11F5A" w:rsidRDefault="00A11F5A" w14:paraId="38C1F859" wp14:textId="77777777">
      <w:pPr>
        <w:ind w:left="720"/>
        <w:jc w:val="both"/>
      </w:pPr>
    </w:p>
    <w:p xmlns:wp14="http://schemas.microsoft.com/office/word/2010/wordml" w:rsidR="00A11F5A" w:rsidRDefault="00A11F5A" w14:paraId="0C8FE7CE" wp14:textId="77777777">
      <w:pPr>
        <w:jc w:val="both"/>
      </w:pPr>
    </w:p>
    <w:p xmlns:wp14="http://schemas.microsoft.com/office/word/2010/wordml" w:rsidR="00A11F5A" w:rsidRDefault="007E2BC9" w14:paraId="4239C7A4" wp14:textId="77777777">
      <w:pPr>
        <w:numPr>
          <w:ilvl w:val="0"/>
          <w:numId w:val="8"/>
        </w:numPr>
        <w:jc w:val="both"/>
        <w:rPr>
          <w:b/>
        </w:rPr>
      </w:pPr>
      <w:r>
        <w:rPr>
          <w:b/>
        </w:rPr>
        <w:t>Building Relationships:</w:t>
      </w:r>
    </w:p>
    <w:p xmlns:wp14="http://schemas.microsoft.com/office/word/2010/wordml" w:rsidR="00A11F5A" w:rsidRDefault="00A11F5A" w14:paraId="41004F19" wp14:textId="77777777">
      <w:pPr>
        <w:ind w:left="720"/>
        <w:jc w:val="both"/>
      </w:pPr>
    </w:p>
    <w:p w:rsidR="3DEFAAD5" w:rsidP="2AE8DF11" w:rsidRDefault="3DEFAAD5" w14:paraId="276AD372" w14:textId="19C92814">
      <w:pPr>
        <w:pStyle w:val="Normal"/>
        <w:numPr>
          <w:ilvl w:val="0"/>
          <w:numId w:val="5"/>
        </w:numPr>
        <w:jc w:val="both"/>
        <w:rPr/>
      </w:pPr>
      <w:r w:rsidR="3DEFAAD5">
        <w:rPr/>
        <w:t>In building relationships within the workplace, consider the daily schedule of the five prayers and the significance of Islamic events like Ramadan (Islamic-relief.org.uk</w:t>
      </w:r>
      <w:r w:rsidR="52543D96">
        <w:rPr/>
        <w:t xml:space="preserve">. </w:t>
      </w:r>
      <w:r w:rsidR="3DEFAAD5">
        <w:rPr/>
        <w:t>2023).</w:t>
      </w:r>
    </w:p>
    <w:p w:rsidR="3DEFAAD5" w:rsidP="2AE8DF11" w:rsidRDefault="3DEFAAD5" w14:paraId="2D670328" w14:textId="2C1EF34B">
      <w:pPr>
        <w:pStyle w:val="Normal"/>
        <w:numPr>
          <w:ilvl w:val="0"/>
          <w:numId w:val="5"/>
        </w:numPr>
        <w:jc w:val="both"/>
        <w:rPr/>
      </w:pPr>
      <w:r w:rsidR="3DEFAAD5">
        <w:rPr/>
        <w:t>Foster a team-oriented approach, placing emphasis on collaboration and teamwork</w:t>
      </w:r>
      <w:r w:rsidR="5FDCFA41">
        <w:rPr/>
        <w:t>.</w:t>
      </w:r>
      <w:r w:rsidR="7301CAFD">
        <w:rPr/>
        <w:t xml:space="preserve"> </w:t>
      </w:r>
      <w:r w:rsidR="3DEFAAD5">
        <w:rPr/>
        <w:t>Ensure accessibility and receptiveness to feedback, promoting an environment where personnel feel encouraged to express their ideas and concerns, in line with the principles of participative leadership.</w:t>
      </w:r>
    </w:p>
    <w:p xmlns:wp14="http://schemas.microsoft.com/office/word/2010/wordml" w:rsidR="00A11F5A" w:rsidRDefault="00A11F5A" w14:paraId="67C0C651" wp14:textId="77777777">
      <w:pPr>
        <w:ind w:left="720"/>
        <w:jc w:val="both"/>
      </w:pPr>
    </w:p>
    <w:p xmlns:wp14="http://schemas.microsoft.com/office/word/2010/wordml" w:rsidR="00A11F5A" w:rsidRDefault="00A11F5A" w14:paraId="308D56CC" wp14:textId="77777777">
      <w:pPr>
        <w:jc w:val="both"/>
      </w:pPr>
    </w:p>
    <w:p xmlns:wp14="http://schemas.microsoft.com/office/word/2010/wordml" w:rsidR="00A11F5A" w:rsidRDefault="007E2BC9" w14:paraId="38D81FBB" wp14:textId="77777777">
      <w:pPr>
        <w:numPr>
          <w:ilvl w:val="0"/>
          <w:numId w:val="8"/>
        </w:numPr>
        <w:jc w:val="both"/>
        <w:rPr>
          <w:b/>
        </w:rPr>
      </w:pPr>
      <w:r>
        <w:rPr>
          <w:b/>
        </w:rPr>
        <w:t>Gender Inequalities:</w:t>
      </w:r>
    </w:p>
    <w:p xmlns:wp14="http://schemas.microsoft.com/office/word/2010/wordml" w:rsidR="00A11F5A" w:rsidRDefault="00A11F5A" w14:paraId="797E50C6" wp14:textId="77777777">
      <w:pPr>
        <w:ind w:left="720"/>
        <w:jc w:val="both"/>
      </w:pPr>
    </w:p>
    <w:p w:rsidR="3B273A07" w:rsidP="2AE8DF11" w:rsidRDefault="3B273A07" w14:paraId="5FEBB3D3" w14:textId="545233A0">
      <w:pPr>
        <w:pStyle w:val="Normal"/>
        <w:numPr>
          <w:ilvl w:val="0"/>
          <w:numId w:val="2"/>
        </w:numPr>
        <w:jc w:val="both"/>
        <w:rPr/>
      </w:pPr>
      <w:r w:rsidR="3B273A07">
        <w:rPr/>
        <w:t>Maintain vigilant awareness of gender dynamics within the workplace, acknowledging the potential for inequalities. Advocate for a forward-thinking stance on gender equality. Recognise that while Islam encourages female empowerment and equity, these principles may intersect with cultural beliefs. Aspire to discern and champion gender equality in alignment with both Islamic values and modern ideals.</w:t>
      </w:r>
    </w:p>
    <w:p xmlns:wp14="http://schemas.microsoft.com/office/word/2010/wordml" w:rsidR="00A11F5A" w:rsidRDefault="00A11F5A" w14:paraId="7B04FA47" wp14:textId="77777777">
      <w:pPr>
        <w:ind w:left="720"/>
        <w:jc w:val="both"/>
      </w:pPr>
    </w:p>
    <w:p xmlns:wp14="http://schemas.microsoft.com/office/word/2010/wordml" w:rsidR="00A11F5A" w:rsidRDefault="00A11F5A" w14:paraId="568C698B" wp14:textId="77777777">
      <w:pPr>
        <w:jc w:val="both"/>
      </w:pPr>
    </w:p>
    <w:p xmlns:wp14="http://schemas.microsoft.com/office/word/2010/wordml" w:rsidR="00A11F5A" w:rsidRDefault="007E2BC9" w14:paraId="3B1D6913" wp14:textId="77777777">
      <w:pPr>
        <w:numPr>
          <w:ilvl w:val="0"/>
          <w:numId w:val="8"/>
        </w:numPr>
        <w:jc w:val="both"/>
        <w:rPr>
          <w:b/>
        </w:rPr>
      </w:pPr>
      <w:r>
        <w:rPr>
          <w:b/>
        </w:rPr>
        <w:t>Respect for Authority:</w:t>
      </w:r>
    </w:p>
    <w:p xmlns:wp14="http://schemas.microsoft.com/office/word/2010/wordml" w:rsidR="00A11F5A" w:rsidRDefault="00A11F5A" w14:paraId="1A939487" wp14:textId="77777777">
      <w:pPr>
        <w:ind w:left="720"/>
        <w:jc w:val="both"/>
      </w:pPr>
    </w:p>
    <w:p xmlns:wp14="http://schemas.microsoft.com/office/word/2010/wordml" w:rsidR="00A11F5A" w:rsidRDefault="007E2BC9" w14:paraId="3C7F33DF" wp14:textId="47CDA76D">
      <w:pPr>
        <w:numPr>
          <w:ilvl w:val="0"/>
          <w:numId w:val="7"/>
        </w:numPr>
        <w:jc w:val="both"/>
        <w:rPr/>
      </w:pPr>
      <w:r w:rsidR="007E2BC9">
        <w:rPr/>
        <w:t xml:space="preserve">Understand that Moroccan culture highly values respect for authority and hierarchy. Thus, do not be offended if staff </w:t>
      </w:r>
      <w:r w:rsidR="007E2BC9">
        <w:rPr/>
        <w:t>maintain</w:t>
      </w:r>
      <w:r w:rsidR="007E2BC9">
        <w:rPr/>
        <w:t xml:space="preserve"> a formal distance when interacting. This is a sign of cultural respect and should not be interpreted as a lack of warmth or friendliness, (Maroc.ac, 2023).</w:t>
      </w:r>
    </w:p>
    <w:p xmlns:wp14="http://schemas.microsoft.com/office/word/2010/wordml" w:rsidR="00A11F5A" w:rsidRDefault="00A11F5A" w14:paraId="6AA258D8" wp14:textId="77777777">
      <w:pPr>
        <w:jc w:val="both"/>
      </w:pPr>
    </w:p>
    <w:p xmlns:wp14="http://schemas.microsoft.com/office/word/2010/wordml" w:rsidR="00A11F5A" w:rsidP="7BE1D9D4" w:rsidRDefault="007E2BC9" w14:paraId="0FE2D7F1" wp14:textId="52C74471">
      <w:pPr>
        <w:pStyle w:val="Normal"/>
        <w:jc w:val="center"/>
      </w:pPr>
      <w:r>
        <w:br w:type="page"/>
      </w:r>
    </w:p>
    <w:sectPr w:rsidR="00A11F5A">
      <w:headerReference w:type="default" r:id="rId39"/>
      <w:footerReference w:type="default" r:id="rId40"/>
      <w:headerReference w:type="first" r:id="rId41"/>
      <w:footerReference w:type="first" r:id="rId42"/>
      <w:pgSz w:w="11906" w:h="16838" w:orient="portrait"/>
      <w:pgMar w:top="1008" w:right="1440" w:bottom="1008" w:left="1440" w:header="720" w:footer="720" w:gutter="0"/>
      <w:pgNumType w:start="1"/>
      <w:cols w:space="720"/>
      <w:titlePg w:val="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7E2BC9" w:rsidRDefault="007E2BC9" w14:paraId="1A3FAC43" wp14:textId="77777777">
      <w:pPr>
        <w:spacing w:line="240" w:lineRule="auto"/>
      </w:pPr>
      <w:r>
        <w:separator/>
      </w:r>
    </w:p>
  </w:endnote>
  <w:endnote w:type="continuationSeparator" w:id="0">
    <w:p xmlns:wp14="http://schemas.microsoft.com/office/word/2010/wordml" w:rsidR="007E2BC9" w:rsidRDefault="007E2BC9" w14:paraId="2BBD94B2"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panose1 w:val="00000500000000000000"/>
    <w:charset w:val="00"/>
    <w:family w:val="auto"/>
    <w:pitch w:val="variable"/>
    <w:sig w:usb0="20000207" w:usb1="00000002"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4AB9F1FD" w:rsidP="4AB9F1FD" w:rsidRDefault="4AB9F1FD" w14:paraId="1CEB794F" w14:textId="327A09DA">
    <w:pPr>
      <w:pStyle w:val="Normal"/>
      <w:bidi w:val="0"/>
      <w:spacing w:before="0" w:beforeAutospacing="off" w:after="0" w:afterAutospacing="off" w:line="276" w:lineRule="auto"/>
      <w:ind w:left="0" w:right="0"/>
      <w:jc w:val="center"/>
    </w:pPr>
    <w:r w:rsidR="4AB9F1FD">
      <w:drawing>
        <wp:inline wp14:editId="3170F9F8" wp14:anchorId="49C71D43">
          <wp:extent cx="666750" cy="733425"/>
          <wp:effectExtent l="0" t="0" r="0" b="0"/>
          <wp:docPr id="1727160184" name="" title=""/>
          <wp:cNvGraphicFramePr>
            <a:graphicFrameLocks noChangeAspect="1"/>
          </wp:cNvGraphicFramePr>
          <a:graphic>
            <a:graphicData uri="http://schemas.openxmlformats.org/drawingml/2006/picture">
              <pic:pic>
                <pic:nvPicPr>
                  <pic:cNvPr id="0" name=""/>
                  <pic:cNvPicPr/>
                </pic:nvPicPr>
                <pic:blipFill>
                  <a:blip r:embed="R171c247e6a86469d">
                    <a:extLst>
                      <a:ext xmlns:a="http://schemas.openxmlformats.org/drawingml/2006/main" uri="{28A0092B-C50C-407E-A947-70E740481C1C}">
                        <a14:useLocalDpi val="0"/>
                      </a:ext>
                    </a:extLst>
                  </a:blip>
                  <a:stretch>
                    <a:fillRect/>
                  </a:stretch>
                </pic:blipFill>
                <pic:spPr>
                  <a:xfrm>
                    <a:off x="0" y="0"/>
                    <a:ext cx="666750" cy="733425"/>
                  </a:xfrm>
                  <a:prstGeom prst="rect">
                    <a:avLst/>
                  </a:prstGeom>
                </pic:spPr>
              </pic:pic>
            </a:graphicData>
          </a:graphic>
        </wp:inline>
      </w:drawing>
    </w:r>
  </w:p>
  <w:p w:rsidR="4AB9F1FD" w:rsidP="4AB9F1FD" w:rsidRDefault="4AB9F1FD" w14:paraId="07E9AA24" w14:textId="23622DAE">
    <w:pPr>
      <w:pStyle w:val="Normal"/>
      <w:bidi w:val="0"/>
      <w:spacing w:before="0" w:beforeAutospacing="off" w:after="0" w:afterAutospacing="off" w:line="276" w:lineRule="auto"/>
      <w:ind w:left="0" w:right="0"/>
      <w:jc w:val="center"/>
    </w:pPr>
  </w:p>
  <w:p w:rsidR="4AB9F1FD" w:rsidP="4AB9F1FD" w:rsidRDefault="4AB9F1FD" w14:paraId="4B80F40C" w14:textId="36AC3F19">
    <w:pPr>
      <w:pStyle w:val="Normal"/>
      <w:bidi w:val="0"/>
      <w:spacing w:before="0" w:beforeAutospacing="off" w:after="0" w:afterAutospacing="off" w:line="276" w:lineRule="auto"/>
      <w:ind w:left="0" w:right="0"/>
      <w:jc w:val="center"/>
    </w:pPr>
  </w:p>
  <w:p w:rsidR="4AB9F1FD" w:rsidP="4AB9F1FD" w:rsidRDefault="4AB9F1FD" w14:paraId="513113FC" w14:textId="3D69AF3D">
    <w:pPr>
      <w:pStyle w:val="Normal"/>
      <w:bidi w:val="0"/>
      <w:spacing w:before="0" w:beforeAutospacing="off" w:after="0" w:afterAutospacing="off" w:line="276" w:lineRule="auto"/>
      <w:ind w:left="0" w:right="0"/>
      <w:jc w:val="center"/>
    </w:pPr>
  </w:p>
  <w:p w:rsidR="4AB9F1FD" w:rsidP="4AB9F1FD" w:rsidRDefault="4AB9F1FD" w14:paraId="6A422DDE" w14:textId="5C97EA9B">
    <w:pPr>
      <w:pStyle w:val="Normal"/>
      <w:bidi w:val="0"/>
      <w:spacing w:before="0" w:beforeAutospacing="off" w:after="0" w:afterAutospacing="off" w:line="276" w:lineRule="auto"/>
      <w:ind w:left="0" w:right="0"/>
      <w:jc w:val="center"/>
    </w:pPr>
  </w:p>
  <w:p w:rsidR="4AB9F1FD" w:rsidP="4AB9F1FD" w:rsidRDefault="4AB9F1FD" w14:paraId="6C1DF5D8" w14:textId="7F464C1F">
    <w:pPr>
      <w:pStyle w:val="Normal"/>
      <w:bidi w:val="0"/>
      <w:spacing w:before="0" w:beforeAutospacing="off" w:after="0" w:afterAutospacing="off" w:line="276" w:lineRule="auto"/>
      <w:ind w:left="0" w:right="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xmlns:wp14="http://schemas.microsoft.com/office/word/2010/wordml" w:rsidR="00A11F5A" w:rsidP="4AB9F1FD" w:rsidRDefault="007E2BC9" w14:paraId="133EDD17" wp14:textId="3546BE63">
    <w:pPr>
      <w:pStyle w:val="Normal"/>
      <w:jc w:val="right"/>
    </w:pPr>
    <w:r w:rsidR="4AB9F1FD">
      <w:drawing>
        <wp:inline xmlns:wp14="http://schemas.microsoft.com/office/word/2010/wordprocessingDrawing" wp14:editId="1336B201" wp14:anchorId="4CF06FFD">
          <wp:extent cx="666750" cy="733425"/>
          <wp:effectExtent l="0" t="0" r="0" b="0"/>
          <wp:docPr id="1892191783" name="" title=""/>
          <wp:cNvGraphicFramePr>
            <a:graphicFrameLocks noChangeAspect="1"/>
          </wp:cNvGraphicFramePr>
          <a:graphic>
            <a:graphicData uri="http://schemas.openxmlformats.org/drawingml/2006/picture">
              <pic:pic>
                <pic:nvPicPr>
                  <pic:cNvPr id="0" name=""/>
                  <pic:cNvPicPr/>
                </pic:nvPicPr>
                <pic:blipFill>
                  <a:blip r:embed="Rd36f7ee5235b46ce">
                    <a:extLst>
                      <a:ext xmlns:a="http://schemas.openxmlformats.org/drawingml/2006/main" uri="{28A0092B-C50C-407E-A947-70E740481C1C}">
                        <a14:useLocalDpi val="0"/>
                      </a:ext>
                    </a:extLst>
                  </a:blip>
                  <a:stretch>
                    <a:fillRect/>
                  </a:stretch>
                </pic:blipFill>
                <pic:spPr>
                  <a:xfrm>
                    <a:off x="0" y="0"/>
                    <a:ext cx="666750" cy="733425"/>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7E2BC9" w:rsidRDefault="007E2BC9" w14:paraId="5854DE7F" wp14:textId="77777777">
      <w:pPr>
        <w:spacing w:line="240" w:lineRule="auto"/>
      </w:pPr>
      <w:r>
        <w:separator/>
      </w:r>
    </w:p>
  </w:footnote>
  <w:footnote w:type="continuationSeparator" w:id="0">
    <w:p xmlns:wp14="http://schemas.microsoft.com/office/word/2010/wordml" w:rsidR="007E2BC9" w:rsidRDefault="007E2BC9" w14:paraId="2CA7ADD4"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AB9F1FD" w:rsidP="4AB9F1FD" w:rsidRDefault="4AB9F1FD" w14:paraId="3F8F028C" w14:textId="0C3F4EA9">
    <w:pPr>
      <w:pStyle w:val="Normal"/>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A11F5A" w:rsidRDefault="00A11F5A" w14:paraId="53BD644D" wp14:textId="77777777"/>
  <w:p w:rsidR="4AB9F1FD" w:rsidP="4AB9F1FD" w:rsidRDefault="4AB9F1FD" w14:paraId="4FA86B81" w14:textId="608AD765">
    <w:pPr>
      <w:pStyle w:val="Normal"/>
    </w:pPr>
  </w:p>
</w:hdr>
</file>

<file path=word/intelligence2.xml><?xml version="1.0" encoding="utf-8"?>
<int2:intelligence xmlns:int2="http://schemas.microsoft.com/office/intelligence/2020/intelligence">
  <int2:observations>
    <int2:textHash int2:hashCode="AvAIvdNzyn8AfW" int2:id="yHDZDwRC">
      <int2:state int2:type="AugLoop_Text_Critique" int2:value="Rejected"/>
    </int2:textHash>
    <int2:textHash int2:hashCode="yxcvgAAIUXi55I" int2:id="KtpmRwcD">
      <int2:state int2:type="AugLoop_Text_Critique" int2:value="Rejected"/>
    </int2:textHash>
    <int2:textHash int2:hashCode="Z3jUdI9bwCYFZF" int2:id="Y6o5L30e">
      <int2:state int2:type="AugLoop_Text_Critique" int2:value="Rejected"/>
    </int2:textHash>
    <int2:textHash int2:hashCode="DbQuQwOBmnxq1y" int2:id="Ltak7JHW">
      <int2:state int2:type="AugLoop_Text_Critique" int2:value="Rejected"/>
    </int2:textHash>
    <int2:textHash int2:hashCode="Hr2pUbIEi0D2je" int2:id="EODs5Dlv">
      <int2:state int2:type="AugLoop_Text_Critique" int2:value="Rejected"/>
    </int2:textHash>
    <int2:textHash int2:hashCode="+fNpim2qnijLZR" int2:id="63BI3p5C">
      <int2:state int2:type="AugLoop_Text_Critique" int2:value="Rejected"/>
    </int2:textHash>
    <int2:textHash int2:hashCode="VXfIgT7ue/4510" int2:id="9p0fZUCj">
      <int2:state int2:type="AugLoop_Text_Critique" int2:value="Rejected"/>
    </int2:textHash>
    <int2:textHash int2:hashCode="N9XTB4QxA+YXwv" int2:id="DFni6WWQ">
      <int2:state int2:type="AugLoop_Text_Critique" int2:value="Rejected"/>
    </int2:textHash>
    <int2:textHash int2:hashCode="AGzVPPKuGXdvm7" int2:id="zhrOoChw">
      <int2:state int2:type="AugLoop_Text_Critique" int2:value="Rejected"/>
    </int2:textHash>
    <int2:textHash int2:hashCode="IgIlXSavMkDMFy" int2:id="OpiaNEMS">
      <int2:state int2:type="AugLoop_Text_Critique" int2:value="Rejected"/>
    </int2:textHash>
    <int2:bookmark int2:bookmarkName="_Int_gMOp3wbp" int2:invalidationBookmarkName="" int2:hashCode="WrxPHD2YILD2tJ" int2:id="m2ldJVRx">
      <int2:state int2:type="AugLoop_Text_Critique" int2:value="Rejected"/>
    </int2:bookmark>
    <int2:bookmark int2:bookmarkName="_Int_PG1EKgup" int2:invalidationBookmarkName="" int2:hashCode="E1+Tt6RJBbZOzq" int2:id="aOMCA6tb">
      <int2:state int2:type="AugLoop_Text_Critique" int2:value="Rejected"/>
    </int2:bookmark>
    <int2:bookmark int2:bookmarkName="_Int_NSOFbbQ3" int2:invalidationBookmarkName="" int2:hashCode="uBFFRqMGuhIbKG" int2:id="xmxLB7Bh">
      <int2:state int2:type="AugLoop_Text_Critique" int2:value="Rejected"/>
    </int2:bookmark>
    <int2:bookmark int2:bookmarkName="_Int_oYftALP6" int2:invalidationBookmarkName="" int2:hashCode="E1+Tt6RJBbZOzq" int2:id="zzkjl7or">
      <int2:state int2:type="AugLoop_Text_Critique" int2:value="Rejected"/>
    </int2:bookmark>
    <int2:bookmark int2:bookmarkName="_Int_LJ51GMyy" int2:invalidationBookmarkName="" int2:hashCode="DcndeyB9iFZPoh" int2:id="wgykP3nx">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nsid w:val="2ae4e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270" w:hanging="270"/>
      </w:pPr>
      <w:rPr>
        <w:rFonts w:hint="default" w:ascii="Symbol" w:hAnsi="Symbol"/>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4401E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917574"/>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C64291E"/>
    <w:multiLevelType w:val="multilevel"/>
    <w:tmpl w:val="FFFFFFFF"/>
    <w:lvl w:ilvl="0">
      <w:start w:val="1"/>
      <w:numFmt w:val="bullet"/>
      <w:lvlText w:val="●"/>
      <w:lvlJc w:val="left"/>
      <w:pPr>
        <w:ind w:left="270" w:hanging="270"/>
      </w:pPr>
      <w:rPr>
        <w:rFonts w:hint="default" w:ascii="" w:hAnsi=""/>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2C3D9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986A30"/>
    <w:multiLevelType w:val="multilevel"/>
    <w:tmpl w:val="FFFFFFFF"/>
    <w:lvl w:ilvl="0">
      <w:start w:val="1"/>
      <w:numFmt w:val="bullet"/>
      <w:lvlText w:val="●"/>
      <w:lvlJc w:val="left"/>
      <w:pPr>
        <w:ind w:left="720" w:hanging="360"/>
      </w:pPr>
      <w:rPr>
        <w:rFonts w:ascii="Arial" w:hAnsi="Arial" w:eastAsia="Arial" w:cs="Arial"/>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A4147B"/>
    <w:multiLevelType w:val="multilevel"/>
    <w:tmpl w:val="FFFFFFFF"/>
    <w:lvl w:ilvl="0">
      <w:start w:val="1"/>
      <w:numFmt w:val="decimal"/>
      <w:lvlText w:val="%1."/>
      <w:lvlJc w:val="left"/>
      <w:pPr>
        <w:ind w:left="0" w:firstLine="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CCE118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4F450F"/>
    <w:multiLevelType w:val="multilevel"/>
    <w:tmpl w:val="FFFFFFFF"/>
    <w:lvl w:ilvl="0">
      <w:start w:val="1"/>
      <w:numFmt w:val="decimal"/>
      <w:lvlText w:val="%1."/>
      <w:lvlJc w:val="left"/>
      <w:pPr>
        <w:ind w:left="720" w:hanging="360"/>
      </w:pPr>
      <w:rPr>
        <w:rFonts w:ascii="Arial" w:hAnsi="Arial" w:eastAsia="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46D55C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0">
    <w:abstractNumId w:val="9"/>
  </w:num>
  <w:num w:numId="1" w16cid:durableId="962855903">
    <w:abstractNumId w:val="2"/>
  </w:num>
  <w:num w:numId="2" w16cid:durableId="293559401">
    <w:abstractNumId w:val="0"/>
  </w:num>
  <w:num w:numId="3" w16cid:durableId="1332831879">
    <w:abstractNumId w:val="3"/>
  </w:num>
  <w:num w:numId="4" w16cid:durableId="690953738">
    <w:abstractNumId w:val="4"/>
  </w:num>
  <w:num w:numId="5" w16cid:durableId="669480962">
    <w:abstractNumId w:val="6"/>
  </w:num>
  <w:num w:numId="6" w16cid:durableId="358047426">
    <w:abstractNumId w:val="5"/>
  </w:num>
  <w:num w:numId="7" w16cid:durableId="1670013058">
    <w:abstractNumId w:val="8"/>
  </w:num>
  <w:num w:numId="8" w16cid:durableId="1525362123">
    <w:abstractNumId w:val="1"/>
  </w:num>
  <w:num w:numId="9" w16cid:durableId="1881939938">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F5A"/>
    <w:rsid w:val="007E2BC9"/>
    <w:rsid w:val="008E4C9E"/>
    <w:rsid w:val="00A11F5A"/>
    <w:rsid w:val="00BF878E"/>
    <w:rsid w:val="00DA4A80"/>
    <w:rsid w:val="01038967"/>
    <w:rsid w:val="01186FD5"/>
    <w:rsid w:val="016500FD"/>
    <w:rsid w:val="016A538D"/>
    <w:rsid w:val="02F6346A"/>
    <w:rsid w:val="035348C7"/>
    <w:rsid w:val="03552126"/>
    <w:rsid w:val="035CED2C"/>
    <w:rsid w:val="03A6B806"/>
    <w:rsid w:val="042B16CE"/>
    <w:rsid w:val="04781105"/>
    <w:rsid w:val="04C313CF"/>
    <w:rsid w:val="050C4101"/>
    <w:rsid w:val="053524A3"/>
    <w:rsid w:val="053524A3"/>
    <w:rsid w:val="05428867"/>
    <w:rsid w:val="056878F7"/>
    <w:rsid w:val="05FEF3BD"/>
    <w:rsid w:val="068C2433"/>
    <w:rsid w:val="072644C6"/>
    <w:rsid w:val="0778CA26"/>
    <w:rsid w:val="08184F6F"/>
    <w:rsid w:val="081C3914"/>
    <w:rsid w:val="081CBFFD"/>
    <w:rsid w:val="08290404"/>
    <w:rsid w:val="083E17E9"/>
    <w:rsid w:val="089978A4"/>
    <w:rsid w:val="08A31176"/>
    <w:rsid w:val="08C16120"/>
    <w:rsid w:val="09052B93"/>
    <w:rsid w:val="091A8044"/>
    <w:rsid w:val="093537D6"/>
    <w:rsid w:val="09B4870A"/>
    <w:rsid w:val="09B80975"/>
    <w:rsid w:val="09D9E84A"/>
    <w:rsid w:val="0A15F98A"/>
    <w:rsid w:val="0A3EE1D7"/>
    <w:rsid w:val="0A5765C6"/>
    <w:rsid w:val="0B325553"/>
    <w:rsid w:val="0B5532A9"/>
    <w:rsid w:val="0B5C2651"/>
    <w:rsid w:val="0C2C66A2"/>
    <w:rsid w:val="0C51D1A8"/>
    <w:rsid w:val="0D03CF72"/>
    <w:rsid w:val="0D71E21C"/>
    <w:rsid w:val="0DAEF718"/>
    <w:rsid w:val="0E1A83B9"/>
    <w:rsid w:val="0E3E2B79"/>
    <w:rsid w:val="0E9D0585"/>
    <w:rsid w:val="0F7C4147"/>
    <w:rsid w:val="0FD9FBDA"/>
    <w:rsid w:val="10187F71"/>
    <w:rsid w:val="1038D5E6"/>
    <w:rsid w:val="10B737ED"/>
    <w:rsid w:val="10C72813"/>
    <w:rsid w:val="118864DD"/>
    <w:rsid w:val="11F0FC00"/>
    <w:rsid w:val="12482E4F"/>
    <w:rsid w:val="1303955B"/>
    <w:rsid w:val="1324353E"/>
    <w:rsid w:val="137654F4"/>
    <w:rsid w:val="13ECB489"/>
    <w:rsid w:val="140179D2"/>
    <w:rsid w:val="1489BCC3"/>
    <w:rsid w:val="148FA366"/>
    <w:rsid w:val="14A5BCE0"/>
    <w:rsid w:val="14AD6CFD"/>
    <w:rsid w:val="14EBDB5C"/>
    <w:rsid w:val="1542A104"/>
    <w:rsid w:val="15B6D451"/>
    <w:rsid w:val="162C8A91"/>
    <w:rsid w:val="167CF580"/>
    <w:rsid w:val="17022319"/>
    <w:rsid w:val="171A7F00"/>
    <w:rsid w:val="1745F8E7"/>
    <w:rsid w:val="177706CF"/>
    <w:rsid w:val="17E50DBF"/>
    <w:rsid w:val="181F8772"/>
    <w:rsid w:val="18465393"/>
    <w:rsid w:val="18BFDB26"/>
    <w:rsid w:val="18E2C02E"/>
    <w:rsid w:val="1A216E42"/>
    <w:rsid w:val="1AAEA791"/>
    <w:rsid w:val="1AB7E7EC"/>
    <w:rsid w:val="1AE589DC"/>
    <w:rsid w:val="1B49F741"/>
    <w:rsid w:val="1B5F39FC"/>
    <w:rsid w:val="1B93C9FB"/>
    <w:rsid w:val="1BCFDB3B"/>
    <w:rsid w:val="1BF8C388"/>
    <w:rsid w:val="1C0EEED3"/>
    <w:rsid w:val="1C161F31"/>
    <w:rsid w:val="1C6A2081"/>
    <w:rsid w:val="1C815A3D"/>
    <w:rsid w:val="1D6BAB9C"/>
    <w:rsid w:val="1E2816F2"/>
    <w:rsid w:val="1EC56002"/>
    <w:rsid w:val="1FF12E2E"/>
    <w:rsid w:val="201B9549"/>
    <w:rsid w:val="2022ACCC"/>
    <w:rsid w:val="2061EBAE"/>
    <w:rsid w:val="20673B1E"/>
    <w:rsid w:val="20A186EE"/>
    <w:rsid w:val="20A34C5E"/>
    <w:rsid w:val="20DFFCDA"/>
    <w:rsid w:val="2147B393"/>
    <w:rsid w:val="215C16D8"/>
    <w:rsid w:val="21B938C5"/>
    <w:rsid w:val="21DC2988"/>
    <w:rsid w:val="226E54D9"/>
    <w:rsid w:val="22B9B976"/>
    <w:rsid w:val="238C6686"/>
    <w:rsid w:val="23992919"/>
    <w:rsid w:val="23FEE7D7"/>
    <w:rsid w:val="2440DE93"/>
    <w:rsid w:val="245589D7"/>
    <w:rsid w:val="245A06F0"/>
    <w:rsid w:val="24799D8D"/>
    <w:rsid w:val="24C81A1E"/>
    <w:rsid w:val="24D7B12A"/>
    <w:rsid w:val="2502145E"/>
    <w:rsid w:val="250B608F"/>
    <w:rsid w:val="25AB451F"/>
    <w:rsid w:val="25B9CE68"/>
    <w:rsid w:val="25F15A38"/>
    <w:rsid w:val="2690162C"/>
    <w:rsid w:val="26989B52"/>
    <w:rsid w:val="26A700BC"/>
    <w:rsid w:val="2711D80E"/>
    <w:rsid w:val="27CDFD19"/>
    <w:rsid w:val="28287A49"/>
    <w:rsid w:val="284B6B0C"/>
    <w:rsid w:val="285911EE"/>
    <w:rsid w:val="2887D222"/>
    <w:rsid w:val="2891B5CB"/>
    <w:rsid w:val="2937CD16"/>
    <w:rsid w:val="293EA11F"/>
    <w:rsid w:val="2943DB89"/>
    <w:rsid w:val="294D0EB0"/>
    <w:rsid w:val="2969CD7A"/>
    <w:rsid w:val="29707E95"/>
    <w:rsid w:val="29DED1B2"/>
    <w:rsid w:val="2A344BF7"/>
    <w:rsid w:val="2A41F07D"/>
    <w:rsid w:val="2A569EFF"/>
    <w:rsid w:val="2AB02017"/>
    <w:rsid w:val="2AD0768C"/>
    <w:rsid w:val="2AE8DF11"/>
    <w:rsid w:val="2B7CD701"/>
    <w:rsid w:val="2BB3023A"/>
    <w:rsid w:val="2C965DD4"/>
    <w:rsid w:val="2CB204CC"/>
    <w:rsid w:val="2D97266A"/>
    <w:rsid w:val="2E5AA394"/>
    <w:rsid w:val="2FAD0E80"/>
    <w:rsid w:val="30A97CF1"/>
    <w:rsid w:val="311725DC"/>
    <w:rsid w:val="31572BFC"/>
    <w:rsid w:val="31924456"/>
    <w:rsid w:val="31BCF30B"/>
    <w:rsid w:val="31F07C52"/>
    <w:rsid w:val="32F7E398"/>
    <w:rsid w:val="3303439E"/>
    <w:rsid w:val="330EAD11"/>
    <w:rsid w:val="332E14B7"/>
    <w:rsid w:val="3367230C"/>
    <w:rsid w:val="336C8B9B"/>
    <w:rsid w:val="33A70769"/>
    <w:rsid w:val="3457025D"/>
    <w:rsid w:val="3494BD91"/>
    <w:rsid w:val="34B7BC3A"/>
    <w:rsid w:val="35464837"/>
    <w:rsid w:val="359B0F49"/>
    <w:rsid w:val="35F2D2BE"/>
    <w:rsid w:val="36570E4B"/>
    <w:rsid w:val="36641EF0"/>
    <w:rsid w:val="36E21898"/>
    <w:rsid w:val="37359B41"/>
    <w:rsid w:val="3736F72B"/>
    <w:rsid w:val="378EA31F"/>
    <w:rsid w:val="38324854"/>
    <w:rsid w:val="383FFCBE"/>
    <w:rsid w:val="385FC7C9"/>
    <w:rsid w:val="3860DDC9"/>
    <w:rsid w:val="38A5E372"/>
    <w:rsid w:val="38BFB798"/>
    <w:rsid w:val="38C03532"/>
    <w:rsid w:val="392A7380"/>
    <w:rsid w:val="395551C9"/>
    <w:rsid w:val="3A0CBC18"/>
    <w:rsid w:val="3A5B87F9"/>
    <w:rsid w:val="3A9BE0AD"/>
    <w:rsid w:val="3A9BE0AD"/>
    <w:rsid w:val="3AAC28A8"/>
    <w:rsid w:val="3ADCFCEF"/>
    <w:rsid w:val="3AFEDBC4"/>
    <w:rsid w:val="3B273A07"/>
    <w:rsid w:val="3B496554"/>
    <w:rsid w:val="3B8647F2"/>
    <w:rsid w:val="3BDD8434"/>
    <w:rsid w:val="3CA5F6A5"/>
    <w:rsid w:val="3D1B5B67"/>
    <w:rsid w:val="3D3831BF"/>
    <w:rsid w:val="3D6589B8"/>
    <w:rsid w:val="3D9214C2"/>
    <w:rsid w:val="3D922C9C"/>
    <w:rsid w:val="3DA638AF"/>
    <w:rsid w:val="3DB6A764"/>
    <w:rsid w:val="3DEFAAD5"/>
    <w:rsid w:val="3E2C680B"/>
    <w:rsid w:val="3E30C9BF"/>
    <w:rsid w:val="3E8C3FEC"/>
    <w:rsid w:val="3F887A2D"/>
    <w:rsid w:val="3FA98CFA"/>
    <w:rsid w:val="3FAB6AF0"/>
    <w:rsid w:val="3FDD9767"/>
    <w:rsid w:val="3FF91754"/>
    <w:rsid w:val="406CDD01"/>
    <w:rsid w:val="40F73F37"/>
    <w:rsid w:val="414AF9F7"/>
    <w:rsid w:val="41720681"/>
    <w:rsid w:val="41EA18FA"/>
    <w:rsid w:val="42186575"/>
    <w:rsid w:val="42658197"/>
    <w:rsid w:val="42A3FE78"/>
    <w:rsid w:val="43926AB8"/>
    <w:rsid w:val="43D641C5"/>
    <w:rsid w:val="44285F7E"/>
    <w:rsid w:val="445D49FB"/>
    <w:rsid w:val="446CD7EE"/>
    <w:rsid w:val="44767258"/>
    <w:rsid w:val="449336D0"/>
    <w:rsid w:val="4495D363"/>
    <w:rsid w:val="44E7F668"/>
    <w:rsid w:val="45DB9F3A"/>
    <w:rsid w:val="45F7BBB1"/>
    <w:rsid w:val="463D6A28"/>
    <w:rsid w:val="466CBC99"/>
    <w:rsid w:val="4760AD70"/>
    <w:rsid w:val="4794EABD"/>
    <w:rsid w:val="47BF6575"/>
    <w:rsid w:val="48CC17FB"/>
    <w:rsid w:val="490576E0"/>
    <w:rsid w:val="49069F55"/>
    <w:rsid w:val="4954CFF6"/>
    <w:rsid w:val="49793EDD"/>
    <w:rsid w:val="49B5CC86"/>
    <w:rsid w:val="49B90724"/>
    <w:rsid w:val="49C8DFB8"/>
    <w:rsid w:val="4A1B31E0"/>
    <w:rsid w:val="4A3823BE"/>
    <w:rsid w:val="4A3AC87D"/>
    <w:rsid w:val="4A3EDB1A"/>
    <w:rsid w:val="4A443233"/>
    <w:rsid w:val="4A9F898E"/>
    <w:rsid w:val="4AB9F1FD"/>
    <w:rsid w:val="4AC722F0"/>
    <w:rsid w:val="4AE1D95E"/>
    <w:rsid w:val="4AF0A057"/>
    <w:rsid w:val="4B150F3E"/>
    <w:rsid w:val="4BBDDFD8"/>
    <w:rsid w:val="4BD3F41F"/>
    <w:rsid w:val="4BD698DE"/>
    <w:rsid w:val="4C55C25E"/>
    <w:rsid w:val="4C608FA1"/>
    <w:rsid w:val="4C881CF8"/>
    <w:rsid w:val="4C8A3C49"/>
    <w:rsid w:val="4CB04D77"/>
    <w:rsid w:val="4CB0DF9F"/>
    <w:rsid w:val="4D2BD0AF"/>
    <w:rsid w:val="4D6BE85D"/>
    <w:rsid w:val="4D86D6FE"/>
    <w:rsid w:val="4D980EFB"/>
    <w:rsid w:val="4DF192BF"/>
    <w:rsid w:val="4E23ED59"/>
    <w:rsid w:val="4E8AB061"/>
    <w:rsid w:val="4EDD682C"/>
    <w:rsid w:val="4EDD682C"/>
    <w:rsid w:val="4F0BF48E"/>
    <w:rsid w:val="4F1F8B63"/>
    <w:rsid w:val="4F601A60"/>
    <w:rsid w:val="4F69B266"/>
    <w:rsid w:val="4FE2064C"/>
    <w:rsid w:val="50221DFA"/>
    <w:rsid w:val="507FA7EF"/>
    <w:rsid w:val="512AA03E"/>
    <w:rsid w:val="51EFADB4"/>
    <w:rsid w:val="520CC8AA"/>
    <w:rsid w:val="5226A1F5"/>
    <w:rsid w:val="5237F9B1"/>
    <w:rsid w:val="523A850F"/>
    <w:rsid w:val="52543D96"/>
    <w:rsid w:val="52A6A3D3"/>
    <w:rsid w:val="52B98207"/>
    <w:rsid w:val="5333071F"/>
    <w:rsid w:val="5510A678"/>
    <w:rsid w:val="55F9467C"/>
    <w:rsid w:val="5687A414"/>
    <w:rsid w:val="56BE95B8"/>
    <w:rsid w:val="56E87A11"/>
    <w:rsid w:val="5711AC57"/>
    <w:rsid w:val="571D62FE"/>
    <w:rsid w:val="575506A0"/>
    <w:rsid w:val="57B2FC0D"/>
    <w:rsid w:val="58DFD5BB"/>
    <w:rsid w:val="59038723"/>
    <w:rsid w:val="59262F0B"/>
    <w:rsid w:val="5AB3D404"/>
    <w:rsid w:val="5B567018"/>
    <w:rsid w:val="5BDEDBF7"/>
    <w:rsid w:val="5C1D848A"/>
    <w:rsid w:val="5C1E7A75"/>
    <w:rsid w:val="5C693D0A"/>
    <w:rsid w:val="5CFFD8AE"/>
    <w:rsid w:val="5D2BD0A0"/>
    <w:rsid w:val="5D8CE977"/>
    <w:rsid w:val="5E829F7A"/>
    <w:rsid w:val="5EB5085F"/>
    <w:rsid w:val="5F01E8DE"/>
    <w:rsid w:val="5F6E6FFE"/>
    <w:rsid w:val="5FA4E595"/>
    <w:rsid w:val="5FDCFA41"/>
    <w:rsid w:val="60053A88"/>
    <w:rsid w:val="600E1EE3"/>
    <w:rsid w:val="6092CC25"/>
    <w:rsid w:val="60A048F5"/>
    <w:rsid w:val="6123FBAB"/>
    <w:rsid w:val="614C48FC"/>
    <w:rsid w:val="61D0EAEC"/>
    <w:rsid w:val="61FF41C3"/>
    <w:rsid w:val="623989A0"/>
    <w:rsid w:val="624E1D7B"/>
    <w:rsid w:val="6281C082"/>
    <w:rsid w:val="631F479F"/>
    <w:rsid w:val="63302A82"/>
    <w:rsid w:val="63855533"/>
    <w:rsid w:val="63A0500D"/>
    <w:rsid w:val="63D55A01"/>
    <w:rsid w:val="63E9EDDC"/>
    <w:rsid w:val="6440DF53"/>
    <w:rsid w:val="645EB399"/>
    <w:rsid w:val="64608584"/>
    <w:rsid w:val="64EA1619"/>
    <w:rsid w:val="650688DD"/>
    <w:rsid w:val="6562CD7A"/>
    <w:rsid w:val="6585BE3D"/>
    <w:rsid w:val="6667CB44"/>
    <w:rsid w:val="66CBA0FE"/>
    <w:rsid w:val="67068B61"/>
    <w:rsid w:val="6771212C"/>
    <w:rsid w:val="67878271"/>
    <w:rsid w:val="679AE7AB"/>
    <w:rsid w:val="67C03782"/>
    <w:rsid w:val="67F7178A"/>
    <w:rsid w:val="686CF2DC"/>
    <w:rsid w:val="68966458"/>
    <w:rsid w:val="68A8CB24"/>
    <w:rsid w:val="694D32F4"/>
    <w:rsid w:val="6A0A53A8"/>
    <w:rsid w:val="6A0B9B0B"/>
    <w:rsid w:val="6A3E2C23"/>
    <w:rsid w:val="6A766D1F"/>
    <w:rsid w:val="6B113127"/>
    <w:rsid w:val="6BD20EFE"/>
    <w:rsid w:val="6BFCED47"/>
    <w:rsid w:val="6C02C90B"/>
    <w:rsid w:val="6CAD0188"/>
    <w:rsid w:val="6D181120"/>
    <w:rsid w:val="6D63650E"/>
    <w:rsid w:val="6D69D57B"/>
    <w:rsid w:val="6E0C1B40"/>
    <w:rsid w:val="6E459C62"/>
    <w:rsid w:val="6E982BCC"/>
    <w:rsid w:val="6EA3CA07"/>
    <w:rsid w:val="6ED18F74"/>
    <w:rsid w:val="6F53922A"/>
    <w:rsid w:val="70055D23"/>
    <w:rsid w:val="70189E29"/>
    <w:rsid w:val="704001FE"/>
    <w:rsid w:val="71058CBB"/>
    <w:rsid w:val="711EE78B"/>
    <w:rsid w:val="715B78B7"/>
    <w:rsid w:val="72580990"/>
    <w:rsid w:val="72AAD75E"/>
    <w:rsid w:val="7301CAFD"/>
    <w:rsid w:val="73137DB3"/>
    <w:rsid w:val="731A2DF2"/>
    <w:rsid w:val="73CE9BE0"/>
    <w:rsid w:val="743E4DF4"/>
    <w:rsid w:val="74698911"/>
    <w:rsid w:val="746B81A6"/>
    <w:rsid w:val="748E7A82"/>
    <w:rsid w:val="74D0E3D6"/>
    <w:rsid w:val="7540CBF4"/>
    <w:rsid w:val="75A3CF8D"/>
    <w:rsid w:val="75A6524D"/>
    <w:rsid w:val="75DCE6D1"/>
    <w:rsid w:val="7618B1DB"/>
    <w:rsid w:val="76F294FA"/>
    <w:rsid w:val="7701B3B3"/>
    <w:rsid w:val="77992AB8"/>
    <w:rsid w:val="77C37146"/>
    <w:rsid w:val="7844D9FF"/>
    <w:rsid w:val="795F41A7"/>
    <w:rsid w:val="7980C456"/>
    <w:rsid w:val="798B2C9C"/>
    <w:rsid w:val="79D6160F"/>
    <w:rsid w:val="79D6160F"/>
    <w:rsid w:val="7A0C6101"/>
    <w:rsid w:val="7A40C2AE"/>
    <w:rsid w:val="7A66C48F"/>
    <w:rsid w:val="7AE2A8C0"/>
    <w:rsid w:val="7B6F9A85"/>
    <w:rsid w:val="7BE1D9D4"/>
    <w:rsid w:val="7BEC166A"/>
    <w:rsid w:val="7C7139D3"/>
    <w:rsid w:val="7CE162C0"/>
    <w:rsid w:val="7D3DC3E9"/>
    <w:rsid w:val="7D57364B"/>
    <w:rsid w:val="7E668B45"/>
    <w:rsid w:val="7F3E7A1E"/>
    <w:rsid w:val="7F587B1D"/>
    <w:rsid w:val="7F7771A9"/>
    <w:rsid w:val="7FCD5F2F"/>
    <w:rsid w:val="7FCE83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9CD18"/>
  <w15:docId w15:val="{99D83028-F44E-467F-998C-AC52B1E626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1.xml" Id="rId39" /><Relationship Type="http://schemas.openxmlformats.org/officeDocument/2006/relationships/footer" Target="footer2.xml" Id="rId42" /><Relationship Type="http://schemas.openxmlformats.org/officeDocument/2006/relationships/styles" Target="styles.xml" Id="rId2" /><Relationship Type="http://schemas.openxmlformats.org/officeDocument/2006/relationships/header" Target="header2.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40" /><Relationship Type="http://schemas.openxmlformats.org/officeDocument/2006/relationships/footnotes" Target="footnotes.xml" Id="rId5" /><Relationship Type="http://schemas.openxmlformats.org/officeDocument/2006/relationships/theme" Target="theme/theme1.xml" Id="rId44" /><Relationship Type="http://schemas.openxmlformats.org/officeDocument/2006/relationships/webSettings" Target="webSettings.xml" Id="rId4" /><Relationship Type="http://schemas.openxmlformats.org/officeDocument/2006/relationships/fontTable" Target="fontTable.xml" Id="rId43" /><Relationship Type="http://schemas.openxmlformats.org/officeDocument/2006/relationships/settings" Target="settings.xml" Id="rId3" /><Relationship Type="http://schemas.microsoft.com/office/2020/10/relationships/intelligence" Target="intelligence2.xml" Id="R928e6366d94248e3" /></Relationships>
</file>

<file path=word/_rels/footer1.xml.rels>&#65279;<?xml version="1.0" encoding="utf-8"?><Relationships xmlns="http://schemas.openxmlformats.org/package/2006/relationships"><Relationship Type="http://schemas.openxmlformats.org/officeDocument/2006/relationships/image" Target="/media/image5.jpg" Id="R171c247e6a86469d" /></Relationships>
</file>

<file path=word/_rels/footer2.xml.rels>&#65279;<?xml version="1.0" encoding="utf-8"?><Relationships xmlns="http://schemas.openxmlformats.org/package/2006/relationships"><Relationship Type="http://schemas.openxmlformats.org/officeDocument/2006/relationships/image" Target="/media/image6.jpg" Id="Rd36f7ee5235b46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Jusna Khanom (2218814)</lastModifiedBy>
  <revision>5</revision>
  <dcterms:created xsi:type="dcterms:W3CDTF">2023-11-02T16:02:00.0000000Z</dcterms:created>
  <dcterms:modified xsi:type="dcterms:W3CDTF">2023-11-10T15:32:08.3677116Z</dcterms:modified>
</coreProperties>
</file>