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50803199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lang w:val="en-GB"/>
        </w:rPr>
        <w:t>Meeting Members and Agenda in: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361201479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>School Setting 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43201684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10605867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lang w:val="en-GB"/>
        </w:rPr>
        <w:t>Members in attendance: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6761355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Victoria </w:t>
      </w:r>
      <w:proofErr w:type="spellStart"/>
      <w:r>
        <w:rPr>
          <w:rStyle w:val="normaltextrun"/>
          <w:lang w:val="en-GB"/>
        </w:rPr>
        <w:t>Alonzi</w:t>
      </w:r>
      <w:proofErr w:type="spellEnd"/>
      <w:r>
        <w:rPr>
          <w:rStyle w:val="normaltextrun"/>
          <w:lang w:val="en-GB"/>
        </w:rPr>
        <w:t xml:space="preserve"> (2004173) - </w:t>
      </w:r>
      <w:r>
        <w:rPr>
          <w:rStyle w:val="normaltextrun"/>
          <w:color w:val="000000"/>
          <w:lang w:val="en-GB"/>
        </w:rPr>
        <w:t xml:space="preserve">Year 2 Teacher, Deputy </w:t>
      </w:r>
      <w:proofErr w:type="spellStart"/>
      <w:r>
        <w:rPr>
          <w:rStyle w:val="normaltextrun"/>
          <w:color w:val="000000"/>
          <w:lang w:val="en-GB"/>
        </w:rPr>
        <w:t>Headteacher</w:t>
      </w:r>
      <w:proofErr w:type="spellEnd"/>
      <w:r>
        <w:rPr>
          <w:rStyle w:val="normaltextrun"/>
          <w:color w:val="000000"/>
          <w:lang w:val="en-GB"/>
        </w:rPr>
        <w:t xml:space="preserve"> and School’s Designated Safeguarding Officer (DSO)</w:t>
      </w:r>
      <w:r>
        <w:rPr>
          <w:rStyle w:val="normaltextrun"/>
          <w:lang w:val="en-GB"/>
        </w:rPr>
        <w:t>;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ind w:right="855"/>
        <w:jc w:val="both"/>
        <w:textAlignment w:val="baseline"/>
        <w:divId w:val="1988706075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Caitlin Thomas (2011527) - </w:t>
      </w:r>
      <w:r>
        <w:rPr>
          <w:rStyle w:val="normaltextrun"/>
          <w:color w:val="000000"/>
          <w:lang w:val="en-GB"/>
        </w:rPr>
        <w:t>Year 1 Teacher</w:t>
      </w:r>
      <w:r>
        <w:rPr>
          <w:rStyle w:val="normaltextrun"/>
          <w:lang w:val="en-GB"/>
        </w:rPr>
        <w:t xml:space="preserve"> and ALN Coordinator;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301426860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>Rhiannon (2004559)  – Head Teacher;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14947822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Ellie May Howell (2004488) - </w:t>
      </w:r>
      <w:r>
        <w:rPr>
          <w:rStyle w:val="normaltextrun"/>
          <w:color w:val="000000"/>
          <w:lang w:val="en-GB"/>
        </w:rPr>
        <w:t>Nursery teacher and school’s Health and Safety Officer (HSO);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06552568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Diana </w:t>
      </w:r>
      <w:proofErr w:type="spellStart"/>
      <w:r>
        <w:rPr>
          <w:rStyle w:val="normaltextrun"/>
          <w:lang w:val="en-GB"/>
        </w:rPr>
        <w:t>Cune</w:t>
      </w:r>
      <w:proofErr w:type="spellEnd"/>
      <w:r>
        <w:rPr>
          <w:rStyle w:val="normaltextrun"/>
          <w:lang w:val="en-GB"/>
        </w:rPr>
        <w:t xml:space="preserve"> (2007412) - Year 2 Teacher, sustainability officer, forest school leader and parent partnerships coordinator;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23232213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412750178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968778871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lang w:val="en-GB"/>
        </w:rPr>
        <w:t>Agenda for Team Meeting 12/05/22</w:t>
      </w:r>
      <w:r>
        <w:rPr>
          <w:rStyle w:val="eop"/>
        </w:rPr>
        <w:t> </w:t>
      </w:r>
    </w:p>
    <w:p w:rsidR="0055063F" w:rsidRDefault="0055063F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jc w:val="both"/>
        <w:textAlignment w:val="baseline"/>
        <w:divId w:val="228662501"/>
      </w:pPr>
      <w:r>
        <w:rPr>
          <w:rStyle w:val="normaltextrun"/>
          <w:lang w:val="en-GB"/>
        </w:rPr>
        <w:t xml:space="preserve">Reviewing Safeguarding Policy and Procedures – Victoria </w:t>
      </w:r>
      <w:proofErr w:type="spellStart"/>
      <w:r>
        <w:rPr>
          <w:rStyle w:val="normaltextrun"/>
          <w:lang w:val="en-GB"/>
        </w:rPr>
        <w:t>Alonzi</w:t>
      </w:r>
      <w:proofErr w:type="spellEnd"/>
      <w:r>
        <w:rPr>
          <w:rStyle w:val="normaltextrun"/>
          <w:lang w:val="en-GB"/>
        </w:rPr>
        <w:t xml:space="preserve"> DSO</w:t>
      </w:r>
      <w:r>
        <w:rPr>
          <w:rStyle w:val="eop"/>
        </w:rPr>
        <w:t> </w:t>
      </w:r>
    </w:p>
    <w:p w:rsidR="0055063F" w:rsidRDefault="0055063F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divId w:val="1388843931"/>
      </w:pPr>
      <w:r>
        <w:rPr>
          <w:rStyle w:val="normaltextrun"/>
          <w:lang w:val="en-GB"/>
        </w:rPr>
        <w:t xml:space="preserve">ALN Training – Caitlin Thomas </w:t>
      </w:r>
      <w:proofErr w:type="spellStart"/>
      <w:r>
        <w:rPr>
          <w:rStyle w:val="normaltextrun"/>
          <w:lang w:val="en-GB"/>
        </w:rPr>
        <w:t>ALNCo</w:t>
      </w:r>
      <w:proofErr w:type="spellEnd"/>
      <w:r>
        <w:rPr>
          <w:rStyle w:val="eop"/>
        </w:rPr>
        <w:t> </w:t>
      </w:r>
    </w:p>
    <w:p w:rsidR="0055063F" w:rsidRDefault="0055063F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divId w:val="1117523850"/>
      </w:pPr>
      <w:r>
        <w:rPr>
          <w:rStyle w:val="normaltextrun"/>
          <w:lang w:val="en-GB"/>
        </w:rPr>
        <w:t>Review of all Risk Assessments following incident – Ellie May Howell HSO</w:t>
      </w:r>
      <w:r>
        <w:rPr>
          <w:rStyle w:val="eop"/>
        </w:rPr>
        <w:t> </w:t>
      </w:r>
    </w:p>
    <w:p w:rsidR="0055063F" w:rsidRDefault="0055063F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jc w:val="both"/>
        <w:textAlignment w:val="baseline"/>
        <w:divId w:val="1037854976"/>
      </w:pPr>
      <w:r>
        <w:rPr>
          <w:rStyle w:val="normaltextrun"/>
          <w:lang w:val="pt-PT"/>
        </w:rPr>
        <w:t>Parent Partnership and ESDGC Project– Diana Cune  ESC</w:t>
      </w:r>
      <w:r>
        <w:rPr>
          <w:rStyle w:val="eop"/>
        </w:rPr>
        <w:t> </w:t>
      </w:r>
    </w:p>
    <w:p w:rsidR="0055063F" w:rsidRDefault="0055063F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jc w:val="both"/>
        <w:textAlignment w:val="baseline"/>
        <w:divId w:val="1903516402"/>
        <w:rPr>
          <w:rFonts w:ascii="Calibri" w:hAnsi="Calibri" w:cs="Segoe UI"/>
        </w:rPr>
      </w:pPr>
      <w:r>
        <w:rPr>
          <w:rStyle w:val="normaltextrun"/>
          <w:lang w:val="pt-PT"/>
        </w:rPr>
        <w:t>Disciplinary action- Rhiananon Jones Headteacher 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13635904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pt-PT"/>
        </w:rPr>
        <w:t xml:space="preserve">      6. </w:t>
      </w:r>
      <w:r>
        <w:rPr>
          <w:rStyle w:val="normaltextrun"/>
          <w:lang w:val="en-GB"/>
        </w:rPr>
        <w:t>A.O.B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387487207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85858757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471286880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73287602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73668418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622611199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color w:val="000000"/>
          <w:u w:val="single"/>
          <w:lang w:val="en-GB"/>
        </w:rPr>
        <w:t>Reference List: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133816546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ACAS (2015) </w:t>
      </w:r>
      <w:r>
        <w:rPr>
          <w:rStyle w:val="normaltextrun"/>
          <w:i/>
          <w:iCs/>
          <w:color w:val="000000"/>
          <w:lang w:val="en-GB"/>
        </w:rPr>
        <w:t>Code of Practice on disciplinary and grievance procedures</w:t>
      </w:r>
      <w:r>
        <w:rPr>
          <w:rStyle w:val="normaltextrun"/>
          <w:color w:val="000000"/>
          <w:lang w:val="en-GB"/>
        </w:rPr>
        <w:t>. Available at:</w:t>
      </w:r>
      <w:r>
        <w:rPr>
          <w:rStyle w:val="normaltextrun"/>
          <w:i/>
          <w:iCs/>
          <w:color w:val="000000"/>
          <w:lang w:val="en-GB"/>
        </w:rPr>
        <w:t xml:space="preserve"> </w:t>
      </w:r>
      <w:hyperlink r:id="rId5" w:anchor="discipline:-keys-to-handling-disciplinary-issues-in-the-workplace" w:tgtFrame="_blank" w:history="1">
        <w:r>
          <w:rPr>
            <w:rStyle w:val="normaltextrun"/>
            <w:color w:val="0563C1"/>
            <w:u w:val="single"/>
            <w:lang w:val="en-GB"/>
          </w:rPr>
          <w:t>https://www.acas.org.uk/acas-code-of-practice-for-disciplinary-and-grievance-procedures/html#discipline:-keys-to-handling-disciplinary-issues-in-the-workplace</w:t>
        </w:r>
      </w:hyperlink>
      <w:r>
        <w:rPr>
          <w:rStyle w:val="normaltextrun"/>
          <w:color w:val="000000"/>
          <w:lang w:val="en-GB"/>
        </w:rPr>
        <w:t xml:space="preserve"> (Accessed: 5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77205938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152407465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Age UK (2014)  Health and Safety Policy. Available at: </w:t>
      </w:r>
      <w:hyperlink r:id="rId6" w:tgtFrame="_blank" w:history="1">
        <w:r>
          <w:rPr>
            <w:rStyle w:val="normaltextrun"/>
            <w:color w:val="0563C1"/>
            <w:u w:val="single"/>
            <w:lang w:val="en-GB"/>
          </w:rPr>
          <w:t>https://www.ageuk.org.uk/bp-assets/globalassets/surrey/original-blocks/get-involved/volunteer/volunteer-policies/health-and-safety-policy.pdf</w:t>
        </w:r>
      </w:hyperlink>
      <w:r>
        <w:rPr>
          <w:rStyle w:val="normaltextrun"/>
          <w:color w:val="000000"/>
          <w:lang w:val="en-GB"/>
        </w:rPr>
        <w:t>. (12</w:t>
      </w:r>
      <w:r>
        <w:rPr>
          <w:rStyle w:val="spellingerrorsuperscript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>  May 2022).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483549935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6193018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Care Inspectorate (2018) </w:t>
      </w:r>
      <w:r>
        <w:rPr>
          <w:rStyle w:val="normaltextrun"/>
          <w:i/>
          <w:iCs/>
          <w:color w:val="000000"/>
          <w:lang w:val="en-GB"/>
        </w:rPr>
        <w:t>Guidance on adult to child ratios in early learning and childcare settings</w:t>
      </w:r>
      <w:r>
        <w:rPr>
          <w:rStyle w:val="normaltextrun"/>
          <w:color w:val="000000"/>
          <w:lang w:val="en-GB"/>
        </w:rPr>
        <w:t xml:space="preserve">. Available at: </w:t>
      </w:r>
      <w:hyperlink r:id="rId7" w:tgtFrame="_blank" w:history="1">
        <w:r>
          <w:rPr>
            <w:rStyle w:val="normaltextrun"/>
            <w:color w:val="0563C1"/>
            <w:u w:val="single"/>
            <w:lang w:val="en-GB"/>
          </w:rPr>
          <w:t>https://www.careinspectorate.com/images/documents/4334/Guidance%20on%20adult%20to%20child%20ratios%20in%20early%20learning%20and%20childcare%20settings.pdf</w:t>
        </w:r>
      </w:hyperlink>
      <w:r>
        <w:rPr>
          <w:rStyle w:val="normaltextrun"/>
          <w:color w:val="000000"/>
          <w:lang w:val="en-GB"/>
        </w:rPr>
        <w:t>. (Accessed: 24 April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83320763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927883095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‌Child’s Play Preschool (</w:t>
      </w:r>
      <w:proofErr w:type="spellStart"/>
      <w:r>
        <w:rPr>
          <w:rStyle w:val="normaltextrun"/>
          <w:color w:val="000000"/>
          <w:lang w:val="en-GB"/>
        </w:rPr>
        <w:t>n.d</w:t>
      </w:r>
      <w:proofErr w:type="spellEnd"/>
      <w:r>
        <w:rPr>
          <w:rStyle w:val="normaltextrun"/>
          <w:color w:val="000000"/>
          <w:lang w:val="en-GB"/>
        </w:rPr>
        <w:t xml:space="preserve">) </w:t>
      </w:r>
      <w:r>
        <w:rPr>
          <w:rStyle w:val="normaltextrun"/>
          <w:i/>
          <w:iCs/>
          <w:color w:val="000000"/>
          <w:lang w:val="en-GB"/>
        </w:rPr>
        <w:t>Child’s Play Forest School Handbook</w:t>
      </w:r>
      <w:r>
        <w:rPr>
          <w:rStyle w:val="normaltextrun"/>
          <w:color w:val="000000"/>
          <w:lang w:val="en-GB"/>
        </w:rPr>
        <w:t xml:space="preserve">. Available at: </w:t>
      </w:r>
      <w:hyperlink r:id="rId8" w:tgtFrame="_blank" w:history="1">
        <w:r>
          <w:rPr>
            <w:rStyle w:val="normaltextrun"/>
            <w:color w:val="0563C1"/>
            <w:u w:val="single"/>
            <w:lang w:val="en-GB"/>
          </w:rPr>
          <w:t>https://www.childsplaypreschool.co.uk/policies/Forestschoolpolicyhandbook.pdf</w:t>
        </w:r>
      </w:hyperlink>
      <w:r>
        <w:rPr>
          <w:rStyle w:val="normaltextrun"/>
          <w:color w:val="000000"/>
          <w:lang w:val="en-GB"/>
        </w:rPr>
        <w:t>. (Accessed: 11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012949906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181091647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  <w:lang w:val="en-GB"/>
        </w:rPr>
        <w:t> Children Act 2004, c. 1.</w:t>
      </w:r>
      <w:r>
        <w:rPr>
          <w:rStyle w:val="normaltextrun"/>
          <w:color w:val="000000"/>
          <w:lang w:val="en-GB"/>
        </w:rPr>
        <w:t xml:space="preserve"> Available at: </w:t>
      </w:r>
      <w:hyperlink r:id="rId9" w:tgtFrame="_blank" w:history="1">
        <w:r>
          <w:rPr>
            <w:rStyle w:val="normaltextrun"/>
            <w:color w:val="0563C1"/>
            <w:u w:val="single"/>
            <w:lang w:val="en-GB"/>
          </w:rPr>
          <w:t>https://www.legislation.gov.uk/ukpga/2004/31/contents</w:t>
        </w:r>
      </w:hyperlink>
      <w:r>
        <w:rPr>
          <w:rStyle w:val="normaltextrun"/>
          <w:color w:val="000000"/>
          <w:lang w:val="en-GB"/>
        </w:rPr>
        <w:t xml:space="preserve"> (Accessed: 25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5601176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926159440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lastRenderedPageBreak/>
        <w:t xml:space="preserve">Collier, E. (2021) </w:t>
      </w:r>
      <w:r>
        <w:rPr>
          <w:rStyle w:val="normaltextrun"/>
          <w:i/>
          <w:iCs/>
          <w:color w:val="000000"/>
          <w:lang w:val="en-GB"/>
        </w:rPr>
        <w:t>Duty of Care in Health and Social Care: Responsibilities &amp; Examples.</w:t>
      </w:r>
      <w:r>
        <w:rPr>
          <w:rStyle w:val="normaltextrun"/>
          <w:color w:val="000000"/>
          <w:lang w:val="en-GB"/>
        </w:rPr>
        <w:t xml:space="preserve"> The Hub | High Speed Training. Available at: </w:t>
      </w:r>
      <w:hyperlink r:id="rId10" w:tgtFrame="_blank" w:history="1">
        <w:r>
          <w:rPr>
            <w:rStyle w:val="normaltextrun"/>
            <w:color w:val="0563C1"/>
            <w:u w:val="single"/>
            <w:lang w:val="en-GB"/>
          </w:rPr>
          <w:t>https://www.highspeedtraining.co.uk/hub/duty-of-care-in-health-and-social-care/</w:t>
        </w:r>
      </w:hyperlink>
      <w:r>
        <w:rPr>
          <w:rStyle w:val="normaltextrun"/>
          <w:color w:val="000000"/>
          <w:lang w:val="en-GB"/>
        </w:rPr>
        <w:t xml:space="preserve"> (Accessed: 5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8576261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905337168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Cooper, M. (2014) ‘‘Everyday teacher leadership’: A </w:t>
      </w:r>
      <w:proofErr w:type="spellStart"/>
      <w:r>
        <w:rPr>
          <w:rStyle w:val="normaltextrun"/>
          <w:lang w:val="en-GB"/>
        </w:rPr>
        <w:t>reconceptualisation</w:t>
      </w:r>
      <w:proofErr w:type="spellEnd"/>
      <w:r>
        <w:rPr>
          <w:rStyle w:val="normaltextrun"/>
          <w:lang w:val="en-GB"/>
        </w:rPr>
        <w:t xml:space="preserve"> for early childhood education’, </w:t>
      </w:r>
      <w:r>
        <w:rPr>
          <w:rStyle w:val="normaltextrun"/>
          <w:i/>
          <w:iCs/>
          <w:lang w:val="en-GB"/>
        </w:rPr>
        <w:t>Journal of Educational Leadership, Policy and Practice</w:t>
      </w:r>
      <w:r>
        <w:rPr>
          <w:rStyle w:val="normaltextrun"/>
          <w:lang w:val="en-GB"/>
        </w:rPr>
        <w:t>, 29(2), pp. 84–96. Available at: https://search.informit.org/doi/10.3316/informit.967638646549788 (Accessed: 7</w:t>
      </w:r>
      <w:r>
        <w:rPr>
          <w:rStyle w:val="normaltextrun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lang w:val="en-GB"/>
        </w:rPr>
        <w:t xml:space="preserve"> May 2022).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682850108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77283360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CPD Online College (2013) </w:t>
      </w:r>
      <w:r>
        <w:rPr>
          <w:rStyle w:val="normaltextrun"/>
          <w:i/>
          <w:iCs/>
          <w:color w:val="000000"/>
          <w:lang w:val="en-GB"/>
        </w:rPr>
        <w:t>Accident Reporting Policy - RIDDOR</w:t>
      </w:r>
      <w:r>
        <w:rPr>
          <w:rStyle w:val="normaltextrun"/>
          <w:color w:val="000000"/>
          <w:lang w:val="en-GB"/>
        </w:rPr>
        <w:t xml:space="preserve">. Available at: </w:t>
      </w:r>
      <w:hyperlink r:id="rId11" w:tgtFrame="_blank" w:history="1">
        <w:r>
          <w:rPr>
            <w:rStyle w:val="normaltextrun"/>
            <w:color w:val="0563C1"/>
            <w:u w:val="single"/>
            <w:lang w:val="en-GB"/>
          </w:rPr>
          <w:t>https://cpdonline.co.uk/wp-content/uploads/2020/09/Accident-Reporting-Policy-Sample.pdf</w:t>
        </w:r>
      </w:hyperlink>
      <w:r>
        <w:rPr>
          <w:rStyle w:val="normaltextrun"/>
          <w:color w:val="000000"/>
          <w:lang w:val="en-GB"/>
        </w:rPr>
        <w:t>. (Accessed: 28 April 2022).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585262823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48352828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color w:val="000000"/>
          <w:lang w:val="en-GB"/>
        </w:rPr>
        <w:t>Cwmrhydyceirw</w:t>
      </w:r>
      <w:proofErr w:type="spellEnd"/>
      <w:r>
        <w:rPr>
          <w:rStyle w:val="normaltextrun"/>
          <w:color w:val="000000"/>
          <w:lang w:val="en-GB"/>
        </w:rPr>
        <w:t xml:space="preserve"> Primary School (2019) </w:t>
      </w:r>
      <w:r>
        <w:rPr>
          <w:rStyle w:val="normaltextrun"/>
          <w:i/>
          <w:iCs/>
          <w:color w:val="000000"/>
          <w:lang w:val="en-GB"/>
        </w:rPr>
        <w:t xml:space="preserve">Anti-Bullying Policy. </w:t>
      </w:r>
      <w:r>
        <w:rPr>
          <w:rStyle w:val="normaltextrun"/>
          <w:color w:val="000000"/>
          <w:lang w:val="en-GB"/>
        </w:rPr>
        <w:t>Available at: http://d6vsczyu1rky0.cloudfront.net/31388_b/wp-content/uploads/2019/03/Anti-bullying-Policy-1.pdf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 xml:space="preserve"> </w:t>
      </w:r>
      <w:r>
        <w:rPr>
          <w:rStyle w:val="normaltextrun"/>
          <w:color w:val="000000"/>
          <w:lang w:val="en-GB"/>
        </w:rPr>
        <w:t>May 2022).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148329468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50053057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color w:val="000000"/>
          <w:lang w:val="en-GB"/>
        </w:rPr>
        <w:t>Cwmrhydyceirw</w:t>
      </w:r>
      <w:proofErr w:type="spellEnd"/>
      <w:r>
        <w:rPr>
          <w:rStyle w:val="normaltextrun"/>
          <w:color w:val="000000"/>
          <w:lang w:val="en-GB"/>
        </w:rPr>
        <w:t xml:space="preserve"> Primary School (2020) </w:t>
      </w:r>
      <w:r>
        <w:rPr>
          <w:rStyle w:val="normaltextrun"/>
          <w:i/>
          <w:iCs/>
          <w:color w:val="000000"/>
          <w:lang w:val="en-GB"/>
        </w:rPr>
        <w:t>Complaints Policy.</w:t>
      </w:r>
      <w:r>
        <w:rPr>
          <w:rStyle w:val="normaltextrun"/>
          <w:color w:val="000000"/>
          <w:lang w:val="en-GB"/>
        </w:rPr>
        <w:t xml:space="preserve"> Available at:</w:t>
      </w:r>
      <w:r>
        <w:rPr>
          <w:rStyle w:val="normaltextrun"/>
          <w:i/>
          <w:iCs/>
          <w:color w:val="000000"/>
          <w:lang w:val="en-GB"/>
        </w:rPr>
        <w:t xml:space="preserve"> </w:t>
      </w:r>
      <w:hyperlink r:id="rId12" w:tgtFrame="_blank" w:history="1">
        <w:r>
          <w:rPr>
            <w:rStyle w:val="normaltextrun"/>
            <w:color w:val="0563C1"/>
            <w:u w:val="single"/>
            <w:lang w:val="en-GB"/>
          </w:rPr>
          <w:t>https://view.officeapps.live.com/op/view.aspx?src=http%3A%2F%2Fd6vsczyu1rky0.cloudfront.net%2F31388_b%2Fwp-content%2Fuploads%2F2021%2F03%2FComplaints-Procedure-20-21.docx&amp;wdOrigin=BROWSELINK</w:t>
        </w:r>
      </w:hyperlink>
      <w:r>
        <w:rPr>
          <w:rStyle w:val="normaltextrun"/>
          <w:color w:val="000000"/>
          <w:lang w:val="en-GB"/>
        </w:rPr>
        <w:t xml:space="preserve">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 xml:space="preserve"> </w:t>
      </w:r>
      <w:r>
        <w:rPr>
          <w:rStyle w:val="normaltextrun"/>
          <w:color w:val="000000"/>
          <w:lang w:val="en-GB"/>
        </w:rPr>
        <w:t>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32061328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12404745"/>
        <w:rPr>
          <w:rFonts w:ascii="Segoe UI" w:hAnsi="Segoe UI" w:cs="Segoe UI"/>
          <w:color w:val="2F5496"/>
          <w:sz w:val="18"/>
          <w:szCs w:val="18"/>
        </w:rPr>
      </w:pPr>
      <w:r>
        <w:rPr>
          <w:rStyle w:val="normaltextrun"/>
          <w:i/>
          <w:iCs/>
          <w:color w:val="000000"/>
          <w:lang w:val="en-GB"/>
        </w:rPr>
        <w:t>Data Protection Act 2018</w:t>
      </w:r>
      <w:r>
        <w:rPr>
          <w:rStyle w:val="normaltextrun"/>
          <w:color w:val="000000"/>
          <w:lang w:val="en-GB"/>
        </w:rPr>
        <w:t xml:space="preserve">, c. 2. Available at: </w:t>
      </w:r>
      <w:hyperlink r:id="rId13" w:tgtFrame="_blank" w:history="1">
        <w:r>
          <w:rPr>
            <w:rStyle w:val="normaltextrun"/>
            <w:color w:val="0563C1"/>
            <w:u w:val="single"/>
            <w:lang w:val="en-GB"/>
          </w:rPr>
          <w:t>https://www.legislation.gov.uk/ukpga/2018/12/contents/enacted</w:t>
        </w:r>
      </w:hyperlink>
      <w:r>
        <w:rPr>
          <w:rStyle w:val="normaltextrun"/>
          <w:color w:val="000000"/>
          <w:lang w:val="en-GB"/>
        </w:rPr>
        <w:t xml:space="preserve"> (Accessed: 28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20137395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66011042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‌</w:t>
      </w:r>
      <w:r>
        <w:rPr>
          <w:rStyle w:val="normaltextrun"/>
          <w:lang w:val="en-GB"/>
        </w:rPr>
        <w:t xml:space="preserve">DCELLS (2007) </w:t>
      </w:r>
      <w:r>
        <w:rPr>
          <w:rStyle w:val="normaltextrun"/>
          <w:i/>
          <w:iCs/>
          <w:lang w:val="en-GB"/>
        </w:rPr>
        <w:t xml:space="preserve">Out of Classroom learning. Making the most of first hand experiences of the natural environment. </w:t>
      </w:r>
      <w:r>
        <w:rPr>
          <w:rStyle w:val="normaltextrun"/>
          <w:lang w:val="en-GB"/>
        </w:rPr>
        <w:t>Cardiff: Welsh Assembly Government.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98400701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946037288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DCELLS (2008a) </w:t>
      </w:r>
      <w:r>
        <w:rPr>
          <w:rStyle w:val="normaltextrun"/>
          <w:i/>
          <w:iCs/>
          <w:lang w:val="en-GB"/>
        </w:rPr>
        <w:t xml:space="preserve">Education for Sustainable Development and Global Citizenship (ESDGC). A Common Understanding for Schools. </w:t>
      </w:r>
      <w:r>
        <w:rPr>
          <w:rStyle w:val="normaltextrun"/>
          <w:lang w:val="en-GB"/>
        </w:rPr>
        <w:t>Cardiff: Welsh Assembly Government.</w:t>
      </w:r>
      <w:r>
        <w:rPr>
          <w:rStyle w:val="normaltextrun"/>
          <w:i/>
          <w:iCs/>
          <w:lang w:val="en-GB"/>
        </w:rPr>
        <w:t xml:space="preserve"> </w:t>
      </w:r>
      <w:r>
        <w:rPr>
          <w:rStyle w:val="normaltextrun"/>
          <w:lang w:val="en-GB"/>
        </w:rPr>
        <w:t>Available at: https://hwb.gov.wales/api/storage/eaf467e6-30fe-45c9-93ef-cb30f31f1c90/common-understanding-for-school.pdf (Accessed: 30 April 2022).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344360390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970167451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DCELLS (2008b) </w:t>
      </w:r>
      <w:r>
        <w:rPr>
          <w:rStyle w:val="normaltextrun"/>
          <w:i/>
          <w:iCs/>
          <w:lang w:val="en-GB"/>
        </w:rPr>
        <w:t xml:space="preserve">Education for Sustainable Development and Global Citizenship. Information for teacher trainees and new teachers in Wales. </w:t>
      </w:r>
      <w:r>
        <w:rPr>
          <w:rStyle w:val="normaltextrun"/>
          <w:lang w:val="en-GB"/>
        </w:rPr>
        <w:t>Cardiff: Welsh Assembly Government. 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131583256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10396121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Department for Education (2018</w:t>
      </w:r>
      <w:r>
        <w:rPr>
          <w:rStyle w:val="normaltextrun"/>
          <w:i/>
          <w:iCs/>
          <w:color w:val="000000"/>
          <w:lang w:val="en-GB"/>
        </w:rPr>
        <w:t xml:space="preserve">) Working Together to Safeguard Children, A guide to inter-agency working to safeguard and promote the welfare of children. </w:t>
      </w:r>
      <w:r>
        <w:rPr>
          <w:rStyle w:val="normaltextrun"/>
          <w:color w:val="000000"/>
          <w:lang w:val="en-GB"/>
        </w:rPr>
        <w:t xml:space="preserve">Available at: </w:t>
      </w:r>
      <w:hyperlink r:id="rId14" w:tgtFrame="_blank" w:history="1">
        <w:r>
          <w:rPr>
            <w:rStyle w:val="normaltextrun"/>
            <w:color w:val="0563C1"/>
            <w:u w:val="single"/>
            <w:lang w:val="en-GB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Style w:val="normaltextrun"/>
          <w:color w:val="000000"/>
          <w:lang w:val="en-GB"/>
        </w:rPr>
        <w:t xml:space="preserve"> (Accessed: 27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770656741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229000618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Department for Education (2019). </w:t>
      </w:r>
      <w:r>
        <w:rPr>
          <w:rStyle w:val="normaltextrun"/>
          <w:i/>
          <w:iCs/>
          <w:color w:val="000000"/>
          <w:lang w:val="en-GB"/>
        </w:rPr>
        <w:t>Best practice guidance for school complaints procedures 2020</w:t>
      </w:r>
      <w:r>
        <w:rPr>
          <w:rStyle w:val="normaltextrun"/>
          <w:color w:val="000000"/>
          <w:lang w:val="en-GB"/>
        </w:rPr>
        <w:t xml:space="preserve">.  Available at: </w:t>
      </w:r>
      <w:hyperlink r:id="rId15" w:tgtFrame="_blank" w:history="1">
        <w:r>
          <w:rPr>
            <w:rStyle w:val="normaltextrun"/>
            <w:color w:val="0563C1"/>
            <w:u w:val="single"/>
            <w:lang w:val="en-GB"/>
          </w:rPr>
          <w:t>https://www.gov.uk/government/publications/school-complaints-procedures/best-practice-advice-for-school-complaints-procedures-2019</w:t>
        </w:r>
      </w:hyperlink>
      <w:r>
        <w:rPr>
          <w:rStyle w:val="normaltextrun"/>
          <w:color w:val="000000"/>
          <w:lang w:val="en-GB"/>
        </w:rPr>
        <w:t xml:space="preserve"> (Accessed: 5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65484346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37515660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‌Department for Education (2021). </w:t>
      </w:r>
      <w:r>
        <w:rPr>
          <w:rStyle w:val="normaltextrun"/>
          <w:i/>
          <w:iCs/>
          <w:color w:val="000000"/>
          <w:lang w:val="en-GB"/>
        </w:rPr>
        <w:t>Statutory Framework for the Early Years Foundation Stage Setting the Standards for learning, Development and Care for Children from Birth to Five</w:t>
      </w:r>
      <w:r>
        <w:rPr>
          <w:rStyle w:val="normaltextrun"/>
          <w:color w:val="000000"/>
          <w:lang w:val="en-GB"/>
        </w:rPr>
        <w:t xml:space="preserve">. </w:t>
      </w:r>
      <w:r>
        <w:rPr>
          <w:rStyle w:val="normaltextrun"/>
          <w:color w:val="000000"/>
          <w:lang w:val="en-GB"/>
        </w:rPr>
        <w:lastRenderedPageBreak/>
        <w:t xml:space="preserve">Department for Education, p.5. Available at: </w:t>
      </w:r>
      <w:hyperlink r:id="rId16" w:tgtFrame="_blank" w:history="1">
        <w:r>
          <w:rPr>
            <w:rStyle w:val="normaltextrun"/>
            <w:color w:val="0563C1"/>
            <w:u w:val="single"/>
            <w:lang w:val="en-GB"/>
          </w:rPr>
          <w:t>https://assets.publishing.service.gov.uk/government/uploads/system/uploads/attachment_data/file/974907/EYFS_framework_-_March_2021.pdf</w:t>
        </w:r>
      </w:hyperlink>
      <w:r>
        <w:rPr>
          <w:rStyle w:val="normaltextrun"/>
          <w:color w:val="000000"/>
          <w:lang w:val="en-GB"/>
        </w:rPr>
        <w:t>. (Accessed: 5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370295798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35599190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Department for Education (2021) </w:t>
      </w:r>
      <w:r>
        <w:rPr>
          <w:rStyle w:val="normaltextrun"/>
          <w:i/>
          <w:iCs/>
          <w:color w:val="000000"/>
          <w:lang w:val="en-GB"/>
        </w:rPr>
        <w:t>Keeping Children Safe in Education 2021. Statutory Guidance for Schools and Colleges</w:t>
      </w:r>
      <w:r>
        <w:rPr>
          <w:rStyle w:val="normaltextrun"/>
          <w:color w:val="000000"/>
          <w:lang w:val="en-GB"/>
        </w:rPr>
        <w:t xml:space="preserve">. Available at: </w:t>
      </w:r>
      <w:hyperlink r:id="rId17" w:tgtFrame="_blank" w:history="1">
        <w:r>
          <w:rPr>
            <w:rStyle w:val="normaltextrun"/>
            <w:color w:val="0563C1"/>
            <w:u w:val="single"/>
            <w:lang w:val="en-GB"/>
          </w:rPr>
          <w:t>https://assets.publishing.service.gov.uk/government/uploads/system/uploads/attachment_data/file/1021914/KCSIE_2021_September_guidance.pdf</w:t>
        </w:r>
      </w:hyperlink>
      <w:r>
        <w:rPr>
          <w:rStyle w:val="normaltextrun"/>
          <w:color w:val="000000"/>
          <w:lang w:val="en-GB"/>
        </w:rPr>
        <w:t xml:space="preserve"> (Accessed: 27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17281811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970354314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GB"/>
        </w:rPr>
        <w:t xml:space="preserve">Education Act 1996. </w:t>
      </w:r>
      <w:r>
        <w:rPr>
          <w:rStyle w:val="normaltextrun"/>
          <w:lang w:val="en-GB"/>
        </w:rPr>
        <w:t>Available at: https://www.legislation.gov.uk/ukpga/1996/56/section/7 (Accessed: 3 May 2022).</w:t>
      </w:r>
      <w:r>
        <w:rPr>
          <w:rStyle w:val="normaltextrun"/>
          <w:color w:val="000000"/>
          <w:lang w:val="en-GB"/>
        </w:rPr>
        <w:t>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521168787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90104681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Education Wales (2019) </w:t>
      </w:r>
      <w:r>
        <w:rPr>
          <w:rStyle w:val="normaltextrun"/>
          <w:i/>
          <w:iCs/>
          <w:color w:val="000000"/>
          <w:lang w:val="en-GB"/>
        </w:rPr>
        <w:t xml:space="preserve">Support for children and young people with Autistic spectrum disorder (ASD) in education settings. </w:t>
      </w:r>
      <w:r>
        <w:rPr>
          <w:rStyle w:val="normaltextrun"/>
          <w:color w:val="000000"/>
          <w:lang w:val="en-GB"/>
        </w:rPr>
        <w:t>Available at: https://gov.wales/sites/default/files/publications/2019-01/ways-of-supporting-learners-with-autistic-spectrum-disorder-asd.pdf (Accessed: 9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13526529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342658904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color w:val="000000"/>
          <w:lang w:val="en-GB"/>
        </w:rPr>
        <w:t>Estyn’s</w:t>
      </w:r>
      <w:proofErr w:type="spellEnd"/>
      <w:r>
        <w:rPr>
          <w:rStyle w:val="normaltextrun"/>
          <w:color w:val="000000"/>
          <w:lang w:val="en-GB"/>
        </w:rPr>
        <w:t xml:space="preserve"> Health and Wellbeing Policy (2020) Available at: </w:t>
      </w:r>
      <w:hyperlink r:id="rId18" w:tgtFrame="_blank" w:history="1">
        <w:r>
          <w:rPr>
            <w:rStyle w:val="normaltextrun"/>
            <w:color w:val="0563C1"/>
            <w:u w:val="single"/>
            <w:lang w:val="en-GB"/>
          </w:rPr>
          <w:t>https://www.estyn.gov.wales/system/files/2022-01/Health%2520and%2520Wellbeing%2520Policy%2520%2520-%2520en.pdf</w:t>
        </w:r>
      </w:hyperlink>
      <w:r>
        <w:rPr>
          <w:rStyle w:val="normaltextrun"/>
          <w:color w:val="000000"/>
          <w:lang w:val="en-GB"/>
        </w:rPr>
        <w:t>. (Accessed: 5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761294934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83905655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First for Education (2022) </w:t>
      </w:r>
      <w:r>
        <w:rPr>
          <w:rStyle w:val="normaltextrun"/>
          <w:i/>
          <w:iCs/>
          <w:color w:val="000000"/>
          <w:lang w:val="en-GB"/>
        </w:rPr>
        <w:t>Disciplinary Policy.</w:t>
      </w:r>
      <w:r>
        <w:rPr>
          <w:rStyle w:val="normaltextrun"/>
          <w:color w:val="000000"/>
          <w:lang w:val="en-GB"/>
        </w:rPr>
        <w:t xml:space="preserve"> Available at:</w:t>
      </w:r>
      <w:r>
        <w:rPr>
          <w:rStyle w:val="normaltextrun"/>
          <w:i/>
          <w:iCs/>
          <w:color w:val="000000"/>
          <w:lang w:val="en-GB"/>
        </w:rPr>
        <w:t xml:space="preserve"> </w:t>
      </w:r>
      <w:hyperlink r:id="rId19" w:tgtFrame="_blank" w:history="1">
        <w:r>
          <w:rPr>
            <w:rStyle w:val="normaltextrun"/>
            <w:color w:val="0563C1"/>
            <w:u w:val="single"/>
            <w:lang w:val="en-GB"/>
          </w:rPr>
          <w:t>https://www.firstforeducation.co.uk/staff-room/policy-documents/disciplinary-policy/</w:t>
        </w:r>
      </w:hyperlink>
      <w:r>
        <w:rPr>
          <w:rStyle w:val="normaltextrun"/>
          <w:color w:val="000000"/>
          <w:lang w:val="en-GB"/>
        </w:rPr>
        <w:t xml:space="preserve">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116557086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80280825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Froebel Trust (2022) </w:t>
      </w:r>
      <w:r>
        <w:rPr>
          <w:rStyle w:val="normaltextrun"/>
          <w:i/>
          <w:iCs/>
          <w:color w:val="000000"/>
          <w:lang w:val="en-GB"/>
        </w:rPr>
        <w:t>Homepage</w:t>
      </w:r>
      <w:r>
        <w:rPr>
          <w:rStyle w:val="normaltextrun"/>
          <w:color w:val="000000"/>
          <w:lang w:val="en-GB"/>
        </w:rPr>
        <w:t xml:space="preserve">. Available at: </w:t>
      </w:r>
      <w:hyperlink r:id="rId20" w:tgtFrame="_blank" w:history="1">
        <w:r>
          <w:rPr>
            <w:rStyle w:val="normaltextrun"/>
            <w:color w:val="0563C1"/>
            <w:u w:val="single"/>
            <w:lang w:val="en-GB"/>
          </w:rPr>
          <w:t>https://www.froebel.org.uk/</w:t>
        </w:r>
      </w:hyperlink>
      <w:r>
        <w:rPr>
          <w:rStyle w:val="normaltextrun"/>
          <w:color w:val="000000"/>
          <w:lang w:val="en-GB"/>
        </w:rPr>
        <w:t xml:space="preserve"> (Accessed: 11 May 2022).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46658315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07679187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color w:val="000000"/>
          <w:lang w:val="en-GB"/>
        </w:rPr>
        <w:t>Glyncollen</w:t>
      </w:r>
      <w:proofErr w:type="spellEnd"/>
      <w:r>
        <w:rPr>
          <w:rStyle w:val="normaltextrun"/>
          <w:color w:val="000000"/>
          <w:lang w:val="en-GB"/>
        </w:rPr>
        <w:t xml:space="preserve"> Primary School (2015) </w:t>
      </w:r>
      <w:r>
        <w:rPr>
          <w:rStyle w:val="normaltextrun"/>
          <w:i/>
          <w:iCs/>
          <w:color w:val="000000"/>
          <w:lang w:val="en-GB"/>
        </w:rPr>
        <w:t xml:space="preserve">Policy for Recording and Management of Attendance. </w:t>
      </w:r>
      <w:r>
        <w:rPr>
          <w:rStyle w:val="normaltextrun"/>
          <w:color w:val="000000"/>
          <w:lang w:val="en-GB"/>
        </w:rPr>
        <w:t>Available at: http://d6vsczyu1rky0.cloudfront.net/32290_b/wp-content/uploads/2020/02/Attendance-Policy.pdf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37860221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971931037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‌Gov.UK. (No Date). </w:t>
      </w:r>
      <w:r>
        <w:rPr>
          <w:rStyle w:val="normaltextrun"/>
          <w:i/>
          <w:iCs/>
          <w:color w:val="000000"/>
          <w:lang w:val="en-GB"/>
        </w:rPr>
        <w:t>Behaviour Policy.</w:t>
      </w:r>
      <w:r>
        <w:rPr>
          <w:rStyle w:val="normaltextrun"/>
          <w:color w:val="000000"/>
          <w:lang w:val="en-GB"/>
        </w:rPr>
        <w:t xml:space="preserve"> Available at: </w:t>
      </w:r>
      <w:hyperlink r:id="rId21" w:tgtFrame="_blank" w:history="1">
        <w:r>
          <w:rPr>
            <w:rStyle w:val="normaltextrun"/>
            <w:color w:val="0563C1"/>
            <w:u w:val="single"/>
            <w:lang w:val="en-GB"/>
          </w:rPr>
          <w:t>https://www.gov.uk/bullying-at-school</w:t>
        </w:r>
      </w:hyperlink>
      <w:r>
        <w:rPr>
          <w:rStyle w:val="normaltextrun"/>
          <w:color w:val="000000"/>
          <w:lang w:val="en-GB"/>
        </w:rPr>
        <w:t xml:space="preserve"> (Accessed: 26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630739787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3244931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Gov.uk. (2022) </w:t>
      </w:r>
      <w:r>
        <w:rPr>
          <w:rStyle w:val="normaltextrun"/>
          <w:i/>
          <w:iCs/>
          <w:color w:val="000000"/>
          <w:lang w:val="en-GB"/>
        </w:rPr>
        <w:t>Service standards and safeguarding - Sutton Council</w:t>
      </w:r>
      <w:r>
        <w:rPr>
          <w:rStyle w:val="normaltextrun"/>
          <w:color w:val="000000"/>
          <w:lang w:val="en-GB"/>
        </w:rPr>
        <w:t xml:space="preserve">. Available at: </w:t>
      </w:r>
      <w:hyperlink r:id="rId22" w:anchor=":~:text=Safeguarding%20concerns%20or%20allegations%20about%20a%20transport%20crew,day%2C%20or%20have%20requested%20an%20agreed%20alternative%20destination%3B" w:tgtFrame="_blank" w:history="1">
        <w:r>
          <w:rPr>
            <w:rStyle w:val="normaltextrun"/>
            <w:color w:val="0563C1"/>
            <w:u w:val="single"/>
            <w:lang w:val="en-GB"/>
          </w:rPr>
          <w:t>https://www.sutton.gov.uk/-/home-to-school-transport-policy-service-standards-and-safeguarding#:~:text=Safeguarding%20concerns%20or%20allegations%20about%20a%20transport%20crew,day%2C%20or%20have%20requested%20an%20agreed%20alternative%20destination%3B</w:t>
        </w:r>
      </w:hyperlink>
      <w:r>
        <w:rPr>
          <w:rStyle w:val="normaltextrun"/>
          <w:color w:val="000000"/>
          <w:lang w:val="en-GB"/>
        </w:rPr>
        <w:t xml:space="preserve"> (Accessed: 9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34789322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05894189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Gov.uk. (2022) </w:t>
      </w:r>
      <w:r>
        <w:rPr>
          <w:rStyle w:val="normaltextrun"/>
          <w:i/>
          <w:iCs/>
          <w:color w:val="000000"/>
          <w:lang w:val="en-GB"/>
        </w:rPr>
        <w:t xml:space="preserve">The additional learning needs transformation programme: frequently asked questions. </w:t>
      </w:r>
      <w:r>
        <w:rPr>
          <w:rStyle w:val="normaltextrun"/>
          <w:color w:val="000000"/>
          <w:lang w:val="en-GB"/>
        </w:rPr>
        <w:t xml:space="preserve">Available at: </w:t>
      </w:r>
      <w:hyperlink r:id="rId23" w:anchor=":~:text=The%20ALN%20Act%20and%20wider,0%20to%2025%20with%20ALN" w:tgtFrame="_blank" w:history="1">
        <w:r>
          <w:rPr>
            <w:rStyle w:val="normaltextrun"/>
            <w:color w:val="0563C1"/>
            <w:u w:val="single"/>
            <w:lang w:val="en-GB"/>
          </w:rPr>
          <w:t>https://gov.wales/additional-learning-needs-transformation-programme-frequently-asked-questions-html#:~:text=The%20ALN%20Act%20and%20wider,0%20to%2025%20with%20ALN</w:t>
        </w:r>
      </w:hyperlink>
      <w:r>
        <w:rPr>
          <w:rStyle w:val="normaltextrun"/>
          <w:color w:val="000000"/>
          <w:lang w:val="en-GB"/>
        </w:rPr>
        <w:t>. (Accessed: 10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78493066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519971545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lastRenderedPageBreak/>
        <w:t xml:space="preserve">Graham, K. (2014) </w:t>
      </w:r>
      <w:r>
        <w:rPr>
          <w:rStyle w:val="normaltextrun"/>
          <w:i/>
          <w:iCs/>
          <w:lang w:val="en-GB"/>
        </w:rPr>
        <w:t xml:space="preserve">Independent Review of Childcare and Early Education Registration, Regulation and Inspection. </w:t>
      </w:r>
      <w:r>
        <w:rPr>
          <w:rStyle w:val="normaltextrun"/>
          <w:lang w:val="en-GB"/>
        </w:rPr>
        <w:t>Cardiff: Welsh Government.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767383444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928273742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Health and Safety Executive (2022)</w:t>
      </w:r>
      <w:r>
        <w:rPr>
          <w:rStyle w:val="normaltextrun"/>
          <w:i/>
          <w:iCs/>
          <w:color w:val="000000"/>
          <w:lang w:val="en-GB"/>
        </w:rPr>
        <w:t xml:space="preserve"> Health and Safety at Work Act 1974.</w:t>
      </w:r>
      <w:r>
        <w:rPr>
          <w:rStyle w:val="normaltextrun"/>
          <w:color w:val="000000"/>
          <w:lang w:val="en-GB"/>
        </w:rPr>
        <w:t xml:space="preserve"> Available at: https://www.hse.gov.uk/legislation/hswa.htm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144665408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‌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0960508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  <w:lang w:val="en-GB"/>
        </w:rPr>
        <w:t>Human Rights Act 1998, C. 2.</w:t>
      </w:r>
      <w:r>
        <w:rPr>
          <w:rStyle w:val="normaltextrun"/>
          <w:color w:val="000000"/>
          <w:lang w:val="en-GB"/>
        </w:rPr>
        <w:t xml:space="preserve"> Available at: </w:t>
      </w:r>
      <w:hyperlink r:id="rId24" w:tgtFrame="_blank" w:history="1">
        <w:r>
          <w:rPr>
            <w:rStyle w:val="normaltextrun"/>
            <w:color w:val="0563C1"/>
            <w:u w:val="single"/>
            <w:lang w:val="en-GB"/>
          </w:rPr>
          <w:t>https://www.legislation.gov.uk/ukpga/1998/42/contents</w:t>
        </w:r>
      </w:hyperlink>
      <w:r>
        <w:rPr>
          <w:rStyle w:val="normaltextrun"/>
          <w:color w:val="000000"/>
          <w:lang w:val="en-GB"/>
        </w:rPr>
        <w:t xml:space="preserve"> (Accessed: 28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March 2021).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580454759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98378157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Integrated treatment services. (2022) </w:t>
      </w:r>
      <w:r>
        <w:rPr>
          <w:rStyle w:val="normaltextrun"/>
          <w:i/>
          <w:iCs/>
          <w:color w:val="000000"/>
          <w:lang w:val="en-GB"/>
        </w:rPr>
        <w:t xml:space="preserve">Delayed processing in autism; The voice. </w:t>
      </w:r>
      <w:r>
        <w:rPr>
          <w:rStyle w:val="normaltextrun"/>
          <w:color w:val="000000"/>
          <w:lang w:val="en-GB"/>
        </w:rPr>
        <w:t xml:space="preserve">Available at: </w:t>
      </w:r>
      <w:hyperlink r:id="rId25" w:tgtFrame="_blank" w:history="1">
        <w:r>
          <w:rPr>
            <w:rStyle w:val="normaltextrun"/>
            <w:color w:val="0563C1"/>
            <w:u w:val="single"/>
            <w:lang w:val="en-GB"/>
          </w:rPr>
          <w:t>https://www.integratedtreatmentservices.co.uk/blog/delayed-processing-in-autism/</w:t>
        </w:r>
      </w:hyperlink>
      <w:r>
        <w:rPr>
          <w:rStyle w:val="normaltextrun"/>
          <w:color w:val="000000"/>
          <w:lang w:val="en-GB"/>
        </w:rPr>
        <w:t xml:space="preserve"> (Accessed: 9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635142096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285072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>John Muir Trust (</w:t>
      </w:r>
      <w:proofErr w:type="spellStart"/>
      <w:r>
        <w:rPr>
          <w:rStyle w:val="normaltextrun"/>
          <w:lang w:val="en-GB"/>
        </w:rPr>
        <w:t>n.d.</w:t>
      </w:r>
      <w:proofErr w:type="spellEnd"/>
      <w:r>
        <w:rPr>
          <w:rStyle w:val="normaltextrun"/>
          <w:lang w:val="en-GB"/>
        </w:rPr>
        <w:t xml:space="preserve">) </w:t>
      </w:r>
      <w:r>
        <w:rPr>
          <w:rStyle w:val="normaltextrun"/>
          <w:i/>
          <w:iCs/>
          <w:lang w:val="en-GB"/>
        </w:rPr>
        <w:t xml:space="preserve">John Muir Award. </w:t>
      </w:r>
      <w:r>
        <w:rPr>
          <w:rStyle w:val="normaltextrun"/>
          <w:lang w:val="en-GB"/>
        </w:rPr>
        <w:t>Available at: https://www.johnmuirtrust.org/john-muir-award (Accessed: 28</w:t>
      </w:r>
      <w:r>
        <w:rPr>
          <w:rStyle w:val="normaltextrun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lang w:val="en-GB"/>
        </w:rPr>
        <w:t xml:space="preserve"> April 2022).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548032071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77300328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 Laming, W.H. (2003) </w:t>
      </w:r>
      <w:r>
        <w:rPr>
          <w:rStyle w:val="normaltextrun"/>
          <w:i/>
          <w:iCs/>
          <w:color w:val="000000"/>
          <w:lang w:val="en-GB"/>
        </w:rPr>
        <w:t xml:space="preserve">The Victoria </w:t>
      </w:r>
      <w:proofErr w:type="spellStart"/>
      <w:r>
        <w:rPr>
          <w:rStyle w:val="normaltextrun"/>
          <w:i/>
          <w:iCs/>
          <w:color w:val="000000"/>
          <w:lang w:val="en-GB"/>
        </w:rPr>
        <w:t>Climbie</w:t>
      </w:r>
      <w:proofErr w:type="spellEnd"/>
      <w:r>
        <w:rPr>
          <w:rStyle w:val="normaltextrun"/>
          <w:i/>
          <w:iCs/>
          <w:color w:val="000000"/>
          <w:lang w:val="en-GB"/>
        </w:rPr>
        <w:t xml:space="preserve"> inquiry: Report of an inquiry by Lord Laming. </w:t>
      </w:r>
      <w:r>
        <w:rPr>
          <w:rStyle w:val="normaltextrun"/>
          <w:color w:val="000000"/>
          <w:lang w:val="en-GB"/>
        </w:rPr>
        <w:t xml:space="preserve">London: The Stationery Office. Available at: </w:t>
      </w:r>
      <w:hyperlink r:id="rId26" w:tgtFrame="_blank" w:history="1">
        <w:r>
          <w:rPr>
            <w:rStyle w:val="normaltextrun"/>
            <w:color w:val="0563C1"/>
            <w:u w:val="single"/>
            <w:lang w:val="en-GB"/>
          </w:rPr>
          <w:t>https://assets.publishing.service.gov.uk/government/uploads/system/uploads/attachment_data/file/273183/5730.pdf</w:t>
        </w:r>
      </w:hyperlink>
      <w:r>
        <w:rPr>
          <w:rStyle w:val="normaltextrun"/>
          <w:color w:val="000000"/>
          <w:lang w:val="en-GB"/>
        </w:rPr>
        <w:t xml:space="preserve"> (Accessed: 23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rd</w:t>
      </w:r>
      <w:r>
        <w:rPr>
          <w:rStyle w:val="normaltextrun"/>
          <w:color w:val="000000"/>
          <w:lang w:val="en-GB"/>
        </w:rPr>
        <w:t xml:space="preserve"> March 2022).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54272171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77674873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NSPCC Learning (2019) </w:t>
      </w:r>
      <w:r>
        <w:rPr>
          <w:rStyle w:val="normaltextrun"/>
          <w:i/>
          <w:iCs/>
          <w:color w:val="000000"/>
          <w:lang w:val="en-GB"/>
        </w:rPr>
        <w:t xml:space="preserve">Recommended Adult to Child Ratios for Working with Children. </w:t>
      </w:r>
      <w:r>
        <w:rPr>
          <w:rStyle w:val="normaltextrun"/>
          <w:color w:val="000000"/>
          <w:lang w:val="en-GB"/>
        </w:rPr>
        <w:t xml:space="preserve">Available at: </w:t>
      </w:r>
      <w:hyperlink r:id="rId27" w:anchor="article-top" w:tgtFrame="_blank" w:history="1">
        <w:r>
          <w:rPr>
            <w:rStyle w:val="normaltextrun"/>
            <w:color w:val="0563C1"/>
            <w:u w:val="single"/>
            <w:lang w:val="en-GB"/>
          </w:rPr>
          <w:t>https://learning.nspcc.org.uk/research-resources/briefings/recommended-adult-child-ratios-working-with-children#article-top</w:t>
        </w:r>
      </w:hyperlink>
      <w:r>
        <w:rPr>
          <w:rStyle w:val="normaltextrun"/>
          <w:color w:val="000000"/>
          <w:lang w:val="en-GB"/>
        </w:rPr>
        <w:t>(Accessed: 25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490290115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43592091"/>
        <w:rPr>
          <w:rFonts w:ascii="Segoe UI" w:hAnsi="Segoe UI" w:cs="Segoe UI"/>
          <w:color w:val="2F5496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NSPCC Learning (2020) </w:t>
      </w:r>
      <w:r>
        <w:rPr>
          <w:rStyle w:val="normaltextrun"/>
          <w:i/>
          <w:iCs/>
          <w:color w:val="000000"/>
          <w:lang w:val="en-GB"/>
        </w:rPr>
        <w:t xml:space="preserve">Nominated Child Protection Lead or Designated Safeguarding Officer. </w:t>
      </w:r>
      <w:r>
        <w:rPr>
          <w:rStyle w:val="normaltextrun"/>
          <w:color w:val="000000"/>
          <w:lang w:val="en-GB"/>
        </w:rPr>
        <w:t xml:space="preserve">Available at: </w:t>
      </w:r>
      <w:hyperlink r:id="rId28" w:tgtFrame="_blank" w:history="1">
        <w:r>
          <w:rPr>
            <w:rStyle w:val="normaltextrun"/>
            <w:color w:val="0563C1"/>
            <w:u w:val="single"/>
            <w:lang w:val="en-GB"/>
          </w:rPr>
          <w:t>https://learning.nspcc.org.uk/research-resources/templates/nominated-child-protection-lead-role</w:t>
        </w:r>
      </w:hyperlink>
      <w:r>
        <w:rPr>
          <w:rStyle w:val="normaltextrun"/>
          <w:color w:val="000000"/>
          <w:lang w:val="en-GB"/>
        </w:rPr>
        <w:t xml:space="preserve"> (Accessed: 26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52977187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739745930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NSPCC Learning (2022) </w:t>
      </w:r>
      <w:r>
        <w:rPr>
          <w:rStyle w:val="normaltextrun"/>
          <w:i/>
          <w:iCs/>
          <w:color w:val="000000"/>
          <w:lang w:val="en-GB"/>
        </w:rPr>
        <w:t>Protecting children from bullying and cyberbullying.</w:t>
      </w:r>
      <w:r>
        <w:rPr>
          <w:rStyle w:val="normaltextrun"/>
          <w:color w:val="000000"/>
          <w:lang w:val="en-GB"/>
        </w:rPr>
        <w:t xml:space="preserve"> Available at: https://learning.nspcc.org.uk/child-abuse-and-neglect/bullying#article-top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618871874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36942062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NSPCC Learning. (2022). </w:t>
      </w:r>
      <w:r>
        <w:rPr>
          <w:rStyle w:val="normaltextrun"/>
          <w:i/>
          <w:iCs/>
          <w:color w:val="000000"/>
          <w:lang w:val="en-GB"/>
        </w:rPr>
        <w:t>Safeguarding in schools | NSPCC Learning</w:t>
      </w:r>
      <w:r>
        <w:rPr>
          <w:rStyle w:val="normaltextrun"/>
          <w:color w:val="000000"/>
          <w:lang w:val="en-GB"/>
        </w:rPr>
        <w:t xml:space="preserve">. Available at: </w:t>
      </w:r>
      <w:hyperlink r:id="rId29" w:tgtFrame="_blank" w:history="1">
        <w:r>
          <w:rPr>
            <w:rStyle w:val="normaltextrun"/>
            <w:color w:val="0563C1"/>
            <w:u w:val="single"/>
            <w:lang w:val="en-GB"/>
          </w:rPr>
          <w:t>https://learning.nspcc.org.uk/safeguarding-child-protection-schools</w:t>
        </w:r>
      </w:hyperlink>
      <w:r>
        <w:rPr>
          <w:rStyle w:val="normaltextrun"/>
          <w:color w:val="000000"/>
          <w:lang w:val="en-GB"/>
        </w:rPr>
        <w:t xml:space="preserve"> (Accessed: 9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732898375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86161699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lang w:val="en-GB"/>
        </w:rPr>
        <w:t>Nutbrown</w:t>
      </w:r>
      <w:proofErr w:type="spellEnd"/>
      <w:r>
        <w:rPr>
          <w:rStyle w:val="normaltextrun"/>
          <w:lang w:val="en-GB"/>
        </w:rPr>
        <w:t xml:space="preserve">, C. (2012) </w:t>
      </w:r>
      <w:r>
        <w:rPr>
          <w:rStyle w:val="normaltextrun"/>
          <w:i/>
          <w:iCs/>
          <w:lang w:val="en-GB"/>
        </w:rPr>
        <w:t>Foundations for Quality</w:t>
      </w:r>
      <w:r>
        <w:rPr>
          <w:rStyle w:val="normaltextrun"/>
          <w:lang w:val="en-GB"/>
        </w:rPr>
        <w:t xml:space="preserve">. </w:t>
      </w:r>
      <w:r>
        <w:rPr>
          <w:rStyle w:val="normaltextrun"/>
          <w:i/>
          <w:iCs/>
          <w:lang w:val="en-GB"/>
        </w:rPr>
        <w:t>The Independent Review of Early Education and Childcare Qualifications</w:t>
      </w:r>
      <w:r>
        <w:rPr>
          <w:rStyle w:val="normaltextrun"/>
          <w:lang w:val="en-GB"/>
        </w:rPr>
        <w:t xml:space="preserve">. </w:t>
      </w:r>
      <w:r>
        <w:rPr>
          <w:rStyle w:val="normaltextrun"/>
          <w:i/>
          <w:iCs/>
          <w:lang w:val="en-GB"/>
        </w:rPr>
        <w:t>Final Report.</w:t>
      </w:r>
      <w:r>
        <w:rPr>
          <w:rStyle w:val="normaltextrun"/>
          <w:lang w:val="en-GB"/>
        </w:rPr>
        <w:t xml:space="preserve"> 1st ed. Cheshire: Department for Education. Available at: https://www.gov.uk/government/uploads/system/uploads/attachment_data/file/175463/Nutbrown-Review.pdf (Accessed: 5</w:t>
      </w:r>
      <w:r>
        <w:rPr>
          <w:rStyle w:val="normaltextrun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lang w:val="en-GB"/>
        </w:rPr>
        <w:t xml:space="preserve"> May 2022).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087506329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326593192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Safety, health and environment policy (2017) Available at: </w:t>
      </w:r>
      <w:hyperlink r:id="rId30" w:tgtFrame="_blank" w:history="1">
        <w:r>
          <w:rPr>
            <w:rStyle w:val="normaltextrun"/>
            <w:color w:val="0563C1"/>
            <w:u w:val="single"/>
            <w:lang w:val="en-GB"/>
          </w:rPr>
          <w:t>https://assets.publishing.service.gov.uk/government/uploads/system/uploads/attachment_data/file/651625/Coal_Authority_safety_health_and_environment_policy.pdf</w:t>
        </w:r>
      </w:hyperlink>
      <w:r>
        <w:rPr>
          <w:rStyle w:val="normaltextrun"/>
          <w:color w:val="000000"/>
          <w:lang w:val="en-GB"/>
        </w:rPr>
        <w:t>.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136024856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380130320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Squiggles Day Nursery (2022) Safeguarding and child Protection. </w:t>
      </w:r>
      <w:proofErr w:type="spellStart"/>
      <w:r>
        <w:rPr>
          <w:rStyle w:val="normaltextrun"/>
          <w:color w:val="000000"/>
          <w:lang w:val="en-GB"/>
        </w:rPr>
        <w:t>Pennard</w:t>
      </w:r>
      <w:proofErr w:type="spellEnd"/>
      <w:r>
        <w:rPr>
          <w:rStyle w:val="normaltextrun"/>
          <w:color w:val="000000"/>
          <w:lang w:val="en-GB"/>
        </w:rPr>
        <w:t>: Squiggles Day Nursery.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02521320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77937205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lastRenderedPageBreak/>
        <w:t>‌</w:t>
      </w:r>
      <w:r>
        <w:rPr>
          <w:rStyle w:val="normaltextrun"/>
          <w:i/>
          <w:iCs/>
          <w:color w:val="000000"/>
          <w:lang w:val="en-GB"/>
        </w:rPr>
        <w:t>Social Services and Well-being (Wales) Act 2014, c. 1.</w:t>
      </w:r>
      <w:r>
        <w:rPr>
          <w:rStyle w:val="normaltextrun"/>
          <w:color w:val="000000"/>
          <w:lang w:val="en-GB"/>
        </w:rPr>
        <w:t xml:space="preserve"> Available at: </w:t>
      </w:r>
      <w:hyperlink r:id="rId31" w:tgtFrame="_blank" w:history="1">
        <w:r>
          <w:rPr>
            <w:rStyle w:val="normaltextrun"/>
            <w:color w:val="0563C1"/>
            <w:u w:val="single"/>
            <w:lang w:val="en-GB"/>
          </w:rPr>
          <w:t>https://www.legislation.gov.uk/anaw/2014/4/section/1</w:t>
        </w:r>
      </w:hyperlink>
      <w:r>
        <w:rPr>
          <w:rStyle w:val="normaltextrun"/>
          <w:color w:val="000000"/>
          <w:lang w:val="en-GB"/>
        </w:rPr>
        <w:t xml:space="preserve"> (Accessed: 23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rd</w:t>
      </w:r>
      <w:r>
        <w:rPr>
          <w:rStyle w:val="normaltextrun"/>
          <w:color w:val="000000"/>
          <w:lang w:val="en-GB"/>
        </w:rPr>
        <w:t xml:space="preserve">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211184498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39925582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‌</w:t>
      </w:r>
      <w:r>
        <w:rPr>
          <w:rStyle w:val="normaltextrun"/>
          <w:i/>
          <w:iCs/>
          <w:color w:val="000000"/>
          <w:lang w:val="en-GB"/>
        </w:rPr>
        <w:t>The Children Act 1989, c. 2.</w:t>
      </w:r>
      <w:r>
        <w:rPr>
          <w:rStyle w:val="normaltextrun"/>
          <w:color w:val="000000"/>
          <w:lang w:val="en-GB"/>
        </w:rPr>
        <w:t xml:space="preserve"> Available at: </w:t>
      </w:r>
      <w:hyperlink r:id="rId32" w:tgtFrame="_blank" w:history="1">
        <w:r>
          <w:rPr>
            <w:rStyle w:val="normaltextrun"/>
            <w:color w:val="0563C1"/>
            <w:u w:val="single"/>
            <w:lang w:val="en-GB"/>
          </w:rPr>
          <w:t>https://www.legislation.gov.uk/ukpga/1989/41/section/1</w:t>
        </w:r>
      </w:hyperlink>
      <w:r>
        <w:rPr>
          <w:rStyle w:val="normaltextrun"/>
          <w:color w:val="000000"/>
          <w:lang w:val="en-GB"/>
        </w:rPr>
        <w:t xml:space="preserve"> (Accessed: 22 March 2022).</w:t>
      </w:r>
      <w:r>
        <w:rPr>
          <w:rStyle w:val="spellingerrorsuperscript"/>
          <w:color w:val="000000"/>
          <w:sz w:val="19"/>
          <w:szCs w:val="19"/>
          <w:vertAlign w:val="superscript"/>
          <w:lang w:val="en-GB"/>
        </w:rPr>
        <w:t>.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 </w:t>
      </w:r>
      <w:r>
        <w:rPr>
          <w:rStyle w:val="eop"/>
          <w:color w:val="000000"/>
          <w:sz w:val="19"/>
          <w:szCs w:val="19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65268770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426875363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The Outdoor Guide Foundation. (2022). </w:t>
      </w:r>
      <w:r>
        <w:rPr>
          <w:rStyle w:val="normaltextrun"/>
          <w:i/>
          <w:iCs/>
          <w:color w:val="000000"/>
          <w:lang w:val="en-GB"/>
        </w:rPr>
        <w:t>The Outdoor Guide Foundation</w:t>
      </w:r>
      <w:r>
        <w:rPr>
          <w:rStyle w:val="normaltextrun"/>
          <w:color w:val="000000"/>
          <w:lang w:val="en-GB"/>
        </w:rPr>
        <w:t xml:space="preserve">. [online] Available at: </w:t>
      </w:r>
      <w:hyperlink r:id="rId33" w:tgtFrame="_blank" w:history="1">
        <w:r>
          <w:rPr>
            <w:rStyle w:val="normaltextrun"/>
            <w:color w:val="0563C1"/>
            <w:u w:val="single"/>
            <w:lang w:val="en-GB"/>
          </w:rPr>
          <w:t>https://theoutdoorguidefoundation.org/</w:t>
        </w:r>
      </w:hyperlink>
      <w:r>
        <w:rPr>
          <w:rStyle w:val="normaltextrun"/>
          <w:color w:val="000000"/>
          <w:lang w:val="en-GB"/>
        </w:rPr>
        <w:t xml:space="preserve"> (Accessed: 11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789859886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  <w:sz w:val="19"/>
          <w:szCs w:val="19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246261417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lang w:val="en-GB"/>
        </w:rPr>
        <w:t>Tinney</w:t>
      </w:r>
      <w:proofErr w:type="spellEnd"/>
      <w:r>
        <w:rPr>
          <w:rStyle w:val="normaltextrun"/>
          <w:lang w:val="en-GB"/>
        </w:rPr>
        <w:t xml:space="preserve">, G. and Merriman, E. (2008) ‘Early Years Education for Sustainable Development and Global Citizenship (ESDGC) - Two sides of the same coin?’, </w:t>
      </w:r>
      <w:r>
        <w:rPr>
          <w:rStyle w:val="normaltextrun"/>
          <w:i/>
          <w:iCs/>
          <w:lang w:val="en-GB"/>
        </w:rPr>
        <w:t xml:space="preserve">Wales Journal of Learning and Teaching in Higher Education, </w:t>
      </w:r>
      <w:r>
        <w:rPr>
          <w:rStyle w:val="normaltextrun"/>
          <w:lang w:val="en-GB"/>
        </w:rPr>
        <w:t>1(1), pp. 71-76. Available at: https://repository.uwtsd.ac.uk/id/eprint/912/1/Tinney%2C%20Glenda%20and%20Merriman%2C%20Eileen%20%282018%29%20Early%20years%20education.pdf (Accessed: 1</w:t>
      </w:r>
      <w:r>
        <w:rPr>
          <w:rStyle w:val="normaltextrun"/>
          <w:sz w:val="19"/>
          <w:szCs w:val="19"/>
          <w:vertAlign w:val="superscript"/>
          <w:lang w:val="en-GB"/>
        </w:rPr>
        <w:t>st</w:t>
      </w:r>
      <w:r>
        <w:rPr>
          <w:rStyle w:val="normaltextrun"/>
          <w:lang w:val="en-GB"/>
        </w:rPr>
        <w:t xml:space="preserve"> May 2022). 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040403201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329918371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color w:val="000000"/>
          <w:lang w:val="en-GB"/>
        </w:rPr>
        <w:t>Unicef</w:t>
      </w:r>
      <w:proofErr w:type="spellEnd"/>
      <w:r>
        <w:rPr>
          <w:rStyle w:val="normaltextrun"/>
          <w:color w:val="000000"/>
          <w:lang w:val="en-GB"/>
        </w:rPr>
        <w:t xml:space="preserve"> UK. (2020). </w:t>
      </w:r>
      <w:r>
        <w:rPr>
          <w:rStyle w:val="normaltextrun"/>
          <w:i/>
          <w:iCs/>
          <w:color w:val="000000"/>
          <w:lang w:val="en-GB"/>
        </w:rPr>
        <w:t xml:space="preserve">Child Protection Policy - </w:t>
      </w:r>
      <w:proofErr w:type="spellStart"/>
      <w:r>
        <w:rPr>
          <w:rStyle w:val="normaltextrun"/>
          <w:i/>
          <w:iCs/>
          <w:color w:val="000000"/>
          <w:lang w:val="en-GB"/>
        </w:rPr>
        <w:t>Unicef</w:t>
      </w:r>
      <w:proofErr w:type="spellEnd"/>
      <w:r>
        <w:rPr>
          <w:rStyle w:val="normaltextrun"/>
          <w:i/>
          <w:iCs/>
          <w:color w:val="000000"/>
          <w:lang w:val="en-GB"/>
        </w:rPr>
        <w:t xml:space="preserve"> UK</w:t>
      </w:r>
      <w:r>
        <w:rPr>
          <w:rStyle w:val="normaltextrun"/>
          <w:color w:val="000000"/>
          <w:lang w:val="en-GB"/>
        </w:rPr>
        <w:t xml:space="preserve">. [online] Available at: </w:t>
      </w:r>
      <w:hyperlink r:id="rId34" w:tgtFrame="_blank" w:history="1">
        <w:r>
          <w:rPr>
            <w:rStyle w:val="normaltextrun"/>
            <w:color w:val="0563C1"/>
            <w:u w:val="single"/>
            <w:lang w:val="en-GB"/>
          </w:rPr>
          <w:t>https://www.unicef.org.uk/policy/child-protection/</w:t>
        </w:r>
      </w:hyperlink>
      <w:r>
        <w:rPr>
          <w:rStyle w:val="normaltextrun"/>
          <w:color w:val="000000"/>
          <w:lang w:val="en-GB"/>
        </w:rPr>
        <w:t xml:space="preserve"> (Accessed: 9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577634915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3647460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‌ UNICEF UK (2021) </w:t>
      </w:r>
      <w:r>
        <w:rPr>
          <w:rStyle w:val="normaltextrun"/>
          <w:i/>
          <w:iCs/>
          <w:color w:val="000000"/>
          <w:lang w:val="en-GB"/>
        </w:rPr>
        <w:t>The</w:t>
      </w:r>
      <w:r>
        <w:rPr>
          <w:rStyle w:val="normaltextrun"/>
          <w:color w:val="000000"/>
          <w:lang w:val="en-GB"/>
        </w:rPr>
        <w:t xml:space="preserve"> </w:t>
      </w:r>
      <w:r>
        <w:rPr>
          <w:rStyle w:val="normaltextrun"/>
          <w:i/>
          <w:iCs/>
          <w:color w:val="000000"/>
          <w:lang w:val="en-GB"/>
        </w:rPr>
        <w:t>United Nations Convention on the Rights of the Child (UNCRC) - UNICEF UK</w:t>
      </w:r>
      <w:r>
        <w:rPr>
          <w:rStyle w:val="normaltextrun"/>
          <w:color w:val="000000"/>
          <w:lang w:val="en-GB"/>
        </w:rPr>
        <w:t xml:space="preserve">. Available at: </w:t>
      </w:r>
      <w:hyperlink r:id="rId35" w:tgtFrame="_blank" w:history="1">
        <w:r>
          <w:rPr>
            <w:rStyle w:val="normaltextrun"/>
            <w:color w:val="0563C1"/>
            <w:u w:val="single"/>
            <w:lang w:val="en-GB"/>
          </w:rPr>
          <w:t>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</w:t>
        </w:r>
      </w:hyperlink>
      <w:r>
        <w:rPr>
          <w:rStyle w:val="normaltextrun"/>
          <w:color w:val="000000"/>
          <w:lang w:val="en-GB"/>
        </w:rPr>
        <w:t xml:space="preserve"> (Accessed: 23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rd</w:t>
      </w:r>
      <w:r>
        <w:rPr>
          <w:rStyle w:val="normaltextrun"/>
          <w:color w:val="000000"/>
          <w:lang w:val="en-GB"/>
        </w:rPr>
        <w:t xml:space="preserve"> March 2022).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015032680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08596437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UNICEF (2021) </w:t>
      </w:r>
      <w:r>
        <w:rPr>
          <w:rStyle w:val="normaltextrun"/>
          <w:i/>
          <w:iCs/>
          <w:color w:val="000000"/>
          <w:lang w:val="en-GB"/>
        </w:rPr>
        <w:t>United Nations Convention on the Rights of the Child.</w:t>
      </w:r>
      <w:r>
        <w:rPr>
          <w:rStyle w:val="normaltextrun"/>
          <w:color w:val="000000"/>
          <w:lang w:val="en-GB"/>
        </w:rPr>
        <w:t xml:space="preserve"> Available at:</w:t>
      </w:r>
      <w:r>
        <w:rPr>
          <w:rStyle w:val="normaltextrun"/>
          <w:i/>
          <w:iCs/>
          <w:color w:val="000000"/>
          <w:lang w:val="en-GB"/>
        </w:rPr>
        <w:t xml:space="preserve"> </w:t>
      </w:r>
      <w:hyperlink r:id="rId36" w:tgtFrame="_blank" w:history="1">
        <w:r>
          <w:rPr>
            <w:rStyle w:val="normaltextrun"/>
            <w:color w:val="0563C1"/>
            <w:u w:val="single"/>
            <w:lang w:val="en-GB"/>
          </w:rPr>
          <w:t>https://www.unicef.org.uk/rights-respecting-schools/wp-content/uploads/sites/4/2017/01/Summary-of-the-UNCRC.pdf</w:t>
        </w:r>
      </w:hyperlink>
      <w:r>
        <w:rPr>
          <w:rStyle w:val="normaltextrun"/>
          <w:color w:val="000000"/>
          <w:lang w:val="en-GB"/>
        </w:rPr>
        <w:t xml:space="preserve">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966006089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21316622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UNISON National (2021) </w:t>
      </w:r>
      <w:r>
        <w:rPr>
          <w:rStyle w:val="normaltextrun"/>
          <w:i/>
          <w:iCs/>
          <w:color w:val="000000"/>
          <w:lang w:val="en-GB"/>
        </w:rPr>
        <w:t>Risk assessment | Health and safety | UNISON National</w:t>
      </w:r>
      <w:r>
        <w:rPr>
          <w:rStyle w:val="normaltextrun"/>
          <w:color w:val="000000"/>
          <w:lang w:val="en-GB"/>
        </w:rPr>
        <w:t xml:space="preserve">. Available at: </w:t>
      </w:r>
      <w:hyperlink r:id="rId37" w:tgtFrame="_blank" w:history="1">
        <w:r>
          <w:rPr>
            <w:rStyle w:val="normaltextrun"/>
            <w:color w:val="0563C1"/>
            <w:u w:val="single"/>
            <w:lang w:val="en-GB"/>
          </w:rPr>
          <w:t>https://www.unison.org.uk/get-help/knowledge/health-and-safety/risk-assessment/</w:t>
        </w:r>
      </w:hyperlink>
      <w:r>
        <w:rPr>
          <w:rStyle w:val="normaltextrun"/>
          <w:color w:val="000000"/>
          <w:lang w:val="en-GB"/>
        </w:rPr>
        <w:t xml:space="preserve"> (Accessed: 10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100029118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‌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194071436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>‌</w:t>
      </w:r>
      <w:r>
        <w:rPr>
          <w:rStyle w:val="normaltextrun"/>
          <w:i/>
          <w:iCs/>
          <w:color w:val="000000"/>
          <w:lang w:val="en-GB"/>
        </w:rPr>
        <w:t>Violence against Women, Domestic Abuse and Sexual Violence (Wales) Act 2015</w:t>
      </w:r>
      <w:r>
        <w:rPr>
          <w:rStyle w:val="normaltextrun"/>
          <w:color w:val="000000"/>
          <w:lang w:val="en-GB"/>
        </w:rPr>
        <w:t xml:space="preserve">, c. 2. Available at: </w:t>
      </w:r>
      <w:hyperlink r:id="rId38" w:tgtFrame="_blank" w:history="1">
        <w:r>
          <w:rPr>
            <w:rStyle w:val="normaltextrun"/>
            <w:color w:val="0563C1"/>
            <w:u w:val="single"/>
            <w:lang w:val="en-GB"/>
          </w:rPr>
          <w:t>https://www.legislation.gov.uk/anaw/2015/3/section/1</w:t>
        </w:r>
      </w:hyperlink>
      <w:r>
        <w:rPr>
          <w:rStyle w:val="normaltextrun"/>
          <w:color w:val="000000"/>
          <w:lang w:val="en-GB"/>
        </w:rPr>
        <w:t xml:space="preserve"> (Accessed: 23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rd</w:t>
      </w:r>
      <w:r>
        <w:rPr>
          <w:rStyle w:val="normaltextrun"/>
          <w:color w:val="000000"/>
          <w:lang w:val="en-GB"/>
        </w:rPr>
        <w:t xml:space="preserve"> March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709846321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890649791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Welsh Government (2013) </w:t>
      </w:r>
      <w:r>
        <w:rPr>
          <w:rStyle w:val="normaltextrun"/>
          <w:i/>
          <w:iCs/>
          <w:lang w:val="en-GB"/>
        </w:rPr>
        <w:t xml:space="preserve">Building a Brighter Future. Early Years and Childcare Plan. </w:t>
      </w:r>
      <w:r>
        <w:rPr>
          <w:rStyle w:val="normaltextrun"/>
          <w:lang w:val="en-GB"/>
        </w:rPr>
        <w:t>Available at: https://dera.ioe.ac.uk/18045/1/130716-building-brighter-future-en.pdf (Accessed: 28</w:t>
      </w:r>
      <w:r>
        <w:rPr>
          <w:rStyle w:val="normaltextrun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lang w:val="en-GB"/>
        </w:rPr>
        <w:t xml:space="preserve"> April 2022).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326830270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039314827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Welsh Government (2022) </w:t>
      </w:r>
      <w:r>
        <w:rPr>
          <w:rStyle w:val="normaltextrun"/>
          <w:i/>
          <w:iCs/>
          <w:lang w:val="en-GB"/>
        </w:rPr>
        <w:t>Curriculum for Wales.</w:t>
      </w:r>
      <w:r>
        <w:rPr>
          <w:rStyle w:val="normaltextrun"/>
          <w:lang w:val="en-GB"/>
        </w:rPr>
        <w:t xml:space="preserve"> Available at: https://hwb.gov.wales/curriculum-for-wales/designing-your-curriculum/developing-a-vision-for-curriculum-design/#curriculum-design-and-the-f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075740294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lastRenderedPageBreak/>
        <w:t>four-purposes (Accessed: 6</w:t>
      </w:r>
      <w:r>
        <w:rPr>
          <w:rStyle w:val="normaltextrun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lang w:val="en-GB"/>
        </w:rPr>
        <w:t xml:space="preserve"> May 2022).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79055257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587273491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Welsh Government (2020) </w:t>
      </w:r>
      <w:r>
        <w:rPr>
          <w:rStyle w:val="normaltextrun"/>
          <w:i/>
          <w:iCs/>
          <w:color w:val="000000"/>
          <w:lang w:val="en-GB"/>
        </w:rPr>
        <w:t>Disciplinary and Dismissal Procedures.</w:t>
      </w:r>
      <w:r>
        <w:rPr>
          <w:rStyle w:val="normaltextrun"/>
          <w:color w:val="000000"/>
          <w:lang w:val="en-GB"/>
        </w:rPr>
        <w:t xml:space="preserve"> Available at: https://gov.wales/sites/default/files/publications/2020-02/disciplinary-and-dismissal-procedures-for-school-staff_0.pdf (Accessed: 5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 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109347002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080639309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Welsh government (2022) </w:t>
      </w:r>
      <w:r>
        <w:rPr>
          <w:rStyle w:val="normaltextrun"/>
          <w:i/>
          <w:iCs/>
          <w:color w:val="000000"/>
          <w:lang w:val="en-GB"/>
        </w:rPr>
        <w:t>Outdoor Education and School Off-site Visits policy. </w:t>
      </w:r>
      <w:r>
        <w:rPr>
          <w:rStyle w:val="normaltextrun"/>
          <w:color w:val="000000"/>
          <w:lang w:val="en-GB"/>
        </w:rPr>
        <w:t xml:space="preserve"> [online] Available at: </w:t>
      </w:r>
      <w:hyperlink r:id="rId39" w:tgtFrame="_blank" w:history="1">
        <w:r>
          <w:rPr>
            <w:rStyle w:val="normaltextrun"/>
            <w:color w:val="0563C1"/>
            <w:u w:val="single"/>
            <w:lang w:val="en-GB"/>
          </w:rPr>
          <w:t>https://assets.publishing.service.gov.uk/government/uploads/system/uploads/attachment_data/file/338498/SCE_Outdoor_Ed_Policy_Guidance_Procedures.pdf</w:t>
        </w:r>
      </w:hyperlink>
      <w:r>
        <w:rPr>
          <w:rStyle w:val="normaltextrun"/>
          <w:color w:val="000000"/>
          <w:lang w:val="en-GB"/>
        </w:rPr>
        <w:t>. (Accessed: 6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7604252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475026800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GB"/>
        </w:rPr>
        <w:t xml:space="preserve">Welsh Government (2015) </w:t>
      </w:r>
      <w:r>
        <w:rPr>
          <w:rStyle w:val="normaltextrun"/>
          <w:i/>
          <w:iCs/>
          <w:lang w:val="en-GB"/>
        </w:rPr>
        <w:t xml:space="preserve">Programme for Children and Young People. </w:t>
      </w:r>
      <w:r>
        <w:rPr>
          <w:rStyle w:val="normaltextrun"/>
          <w:lang w:val="en-GB"/>
        </w:rPr>
        <w:t>Cardiff: Welsh Government.</w:t>
      </w: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507474013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497159762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Welsh Government (2019) </w:t>
      </w:r>
      <w:r>
        <w:rPr>
          <w:rStyle w:val="normaltextrun"/>
          <w:i/>
          <w:iCs/>
          <w:color w:val="000000"/>
          <w:lang w:val="en-GB"/>
        </w:rPr>
        <w:t>Wales Safeguarding Procedures</w:t>
      </w:r>
      <w:r>
        <w:rPr>
          <w:rStyle w:val="normaltextrun"/>
          <w:color w:val="000000"/>
          <w:lang w:val="en-GB"/>
        </w:rPr>
        <w:t xml:space="preserve">. Available at: </w:t>
      </w:r>
      <w:hyperlink r:id="rId40" w:tgtFrame="_blank" w:history="1">
        <w:r>
          <w:rPr>
            <w:rStyle w:val="normaltextrun"/>
            <w:color w:val="0563C1"/>
            <w:u w:val="single"/>
            <w:lang w:val="en-GB"/>
          </w:rPr>
          <w:t>https://safeguarding.wales/int/i1/i1.p1.html</w:t>
        </w:r>
      </w:hyperlink>
      <w:r>
        <w:rPr>
          <w:rStyle w:val="normaltextrun"/>
          <w:color w:val="0563C1"/>
          <w:u w:val="single"/>
          <w:lang w:val="en-GB"/>
        </w:rPr>
        <w:t xml:space="preserve"> </w:t>
      </w:r>
      <w:r>
        <w:rPr>
          <w:rStyle w:val="normaltextrun"/>
          <w:color w:val="000000"/>
          <w:lang w:val="en-GB"/>
        </w:rPr>
        <w:t>(Accessed: 24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April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46162860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280386305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GB"/>
        </w:rPr>
        <w:t xml:space="preserve">Welsh government (2022). </w:t>
      </w:r>
      <w:r>
        <w:rPr>
          <w:rStyle w:val="normaltextrun"/>
          <w:i/>
          <w:iCs/>
          <w:color w:val="000000"/>
          <w:lang w:val="en-GB"/>
        </w:rPr>
        <w:t>Ratios and Group Sizes | Childcare.gov</w:t>
      </w:r>
      <w:r>
        <w:rPr>
          <w:rStyle w:val="normaltextrun"/>
          <w:color w:val="000000"/>
          <w:lang w:val="en-GB"/>
        </w:rPr>
        <w:t xml:space="preserve">. Available at: </w:t>
      </w:r>
      <w:hyperlink r:id="rId41" w:tgtFrame="_blank" w:history="1">
        <w:r>
          <w:rPr>
            <w:rStyle w:val="normaltextrun"/>
            <w:color w:val="0563C1"/>
            <w:u w:val="single"/>
            <w:lang w:val="en-GB"/>
          </w:rPr>
          <w:t>https://childcare.gov/index.php/consumer-education/ratios-and-group-sizes</w:t>
        </w:r>
      </w:hyperlink>
      <w:r>
        <w:rPr>
          <w:rStyle w:val="normaltextrun"/>
          <w:color w:val="000000"/>
          <w:lang w:val="en-GB"/>
        </w:rPr>
        <w:t xml:space="preserve"> (Accessed: 9</w:t>
      </w:r>
      <w:r>
        <w:rPr>
          <w:rStyle w:val="normaltextrun"/>
          <w:color w:val="000000"/>
          <w:sz w:val="19"/>
          <w:szCs w:val="19"/>
          <w:vertAlign w:val="superscript"/>
          <w:lang w:val="en-GB"/>
        </w:rPr>
        <w:t>th</w:t>
      </w:r>
      <w:r>
        <w:rPr>
          <w:rStyle w:val="normaltextrun"/>
          <w:color w:val="000000"/>
          <w:lang w:val="en-GB"/>
        </w:rPr>
        <w:t xml:space="preserve"> May 2022).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636907839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865828712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  <w:lang w:val="en-GB"/>
        </w:rPr>
        <w:t xml:space="preserve">Welsh government, social services and well-being Act 2014, </w:t>
      </w:r>
      <w:r>
        <w:rPr>
          <w:rStyle w:val="normaltextrun"/>
          <w:color w:val="000000"/>
          <w:lang w:val="en-GB"/>
        </w:rPr>
        <w:t xml:space="preserve">v 5. Available at: </w:t>
      </w:r>
      <w:hyperlink r:id="rId42" w:tgtFrame="_blank" w:history="1">
        <w:r>
          <w:rPr>
            <w:rStyle w:val="normaltextrun"/>
            <w:color w:val="0563C1"/>
            <w:u w:val="single"/>
            <w:lang w:val="en-GB"/>
          </w:rPr>
          <w:t>https://gov.wales/sites/default/files/publications/2019-05/working-together-to-safeguard-people-volume-5-handling-individual-cases-to-protect-children-at-risk.pdf</w:t>
        </w:r>
      </w:hyperlink>
      <w:r>
        <w:rPr>
          <w:rStyle w:val="normaltextrun"/>
          <w:color w:val="000000"/>
          <w:lang w:val="en-GB"/>
        </w:rPr>
        <w:t>  (Accessed: 9 may)</w:t>
      </w:r>
      <w:r>
        <w:rPr>
          <w:rStyle w:val="eop"/>
          <w:color w:val="000000"/>
        </w:rPr>
        <w:t> </w:t>
      </w:r>
    </w:p>
    <w:p w:rsidR="0055063F" w:rsidRDefault="0055063F">
      <w:pPr>
        <w:pStyle w:val="paragraph"/>
        <w:spacing w:before="0" w:beforeAutospacing="0" w:after="0" w:afterAutospacing="0"/>
        <w:jc w:val="both"/>
        <w:textAlignment w:val="baseline"/>
        <w:divId w:val="1226917679"/>
        <w:rPr>
          <w:rFonts w:ascii="Segoe UI" w:hAnsi="Segoe UI" w:cs="Segoe UI"/>
          <w:sz w:val="18"/>
          <w:szCs w:val="18"/>
        </w:rPr>
      </w:pPr>
      <w:r>
        <w:rPr>
          <w:rStyle w:val="eop"/>
          <w:sz w:val="22"/>
          <w:szCs w:val="22"/>
        </w:rPr>
        <w:t> </w:t>
      </w:r>
    </w:p>
    <w:p w:rsidR="0055063F" w:rsidRDefault="0055063F"/>
    <w:sectPr w:rsidR="0055063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80675E"/>
    <w:multiLevelType w:val="multilevel"/>
    <w:tmpl w:val="FFFFFFFF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62A45E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D390D8B"/>
    <w:multiLevelType w:val="multilevel"/>
    <w:tmpl w:val="FFFFFFFF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6D662C7"/>
    <w:multiLevelType w:val="multilevel"/>
    <w:tmpl w:val="FFFFFFFF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2584FDF"/>
    <w:multiLevelType w:val="multilevel"/>
    <w:tmpl w:val="FFFFFFFF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63F"/>
    <w:rsid w:val="005506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D9990C50-55B0-164C-A825-CF62A9029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5063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55063F"/>
  </w:style>
  <w:style w:type="character" w:customStyle="1" w:styleId="eop">
    <w:name w:val="eop"/>
    <w:basedOn w:val="DefaultParagraphFont"/>
    <w:rsid w:val="0055063F"/>
  </w:style>
  <w:style w:type="character" w:customStyle="1" w:styleId="spellingerrorsuperscript">
    <w:name w:val="spellingerrorsuperscript"/>
    <w:basedOn w:val="DefaultParagraphFont"/>
    <w:rsid w:val="005506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0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3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6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3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4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860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7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87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00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93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26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3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0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01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5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0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50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2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0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5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7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8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3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3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5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62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7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7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6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4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9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8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04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4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5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0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6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1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9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03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05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83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05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3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59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7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3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06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2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03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94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78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516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5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48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85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286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63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0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2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2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65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2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07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71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8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7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00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61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87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77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662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84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523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854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658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360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95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7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5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89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2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53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68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1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7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05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4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25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7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55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7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73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07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0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0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5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83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5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48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6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0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2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84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8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20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83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54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06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1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740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3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1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splaypreschool.co.uk/policies/Forestschoolpolicyhandbook.pdf" TargetMode="External" /><Relationship Id="rId13" Type="http://schemas.openxmlformats.org/officeDocument/2006/relationships/hyperlink" Target="https://www.legislation.gov.uk/ukpga/2018/12/contents/enacted" TargetMode="External" /><Relationship Id="rId18" Type="http://schemas.openxmlformats.org/officeDocument/2006/relationships/hyperlink" Target="https://www.estyn.gov.wales/system/files/2022-01/Health%2520and%2520Wellbeing%2520Policy%2520%2520-%2520en.pdf" TargetMode="External" /><Relationship Id="rId26" Type="http://schemas.openxmlformats.org/officeDocument/2006/relationships/hyperlink" Target="https://eur01.safelinks.protection.outlook.com/?url=https%3A%2F%2Fassets.publishing.service.gov.uk%2Fgovernment%2Fuploads%2Fsystem%2Fuploads%2Fattachment_data%2Ffile%2F273183%2F5730.pdf&amp;data=04%7C01%7C2007412%40student.uwtsd.ac.uk%7Cb14418c6588a43ed6d2508d9d42ade7e%7C4e0f11f9046e45059cb8db2152311e21%7C0%7C0%7C637774102842960894%7CUnknown%7CTWFpbGZsb3d8eyJWIjoiMC4wLjAwMDAiLCJQIjoiV2luMzIiLCJBTiI6Ik1haWwiLCJXVCI6Mn0%3D%7C3000&amp;sdata=CyR303ADgtA4P5Q2lOgfiOe7iSfGvBWvKxIEh90GrmQ%3D&amp;reserved=0" TargetMode="External" /><Relationship Id="rId39" Type="http://schemas.openxmlformats.org/officeDocument/2006/relationships/hyperlink" Target="https://assets.publishing.service.gov.uk/government/uploads/system/uploads/attachment_data/file/338498/SCE_Outdoor_Ed_Policy_Guidance_Procedures.pdf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www.gov.uk/bullying-at-school" TargetMode="External" /><Relationship Id="rId34" Type="http://schemas.openxmlformats.org/officeDocument/2006/relationships/hyperlink" Target="https://www.unicef.org.uk/policy/child-protection/" TargetMode="External" /><Relationship Id="rId42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 /><Relationship Id="rId7" Type="http://schemas.openxmlformats.org/officeDocument/2006/relationships/hyperlink" Target="https://www.careinspectorate.com/images/documents/4334/Guidance%20on%20adult%20to%20child%20ratios%20in%20early%20learning%20and%20childcare%20settings.pdf" TargetMode="External" /><Relationship Id="rId12" Type="http://schemas.openxmlformats.org/officeDocument/2006/relationships/hyperlink" Target="https://view.officeapps.live.com/op/view.aspx?src=http%3A%2F%2Fd6vsczyu1rky0.cloudfront.net%2F31388_b%2Fwp-content%2Fuploads%2F2021%2F03%2FComplaints-Procedure-20-21.docx&amp;wdOrigin=BROWSELINK" TargetMode="External" /><Relationship Id="rId17" Type="http://schemas.openxmlformats.org/officeDocument/2006/relationships/hyperlink" Target="https://assets.publishing.service.gov.uk/government/uploads/system/uploads/attachment_data/file/1021914/KCSIE_2021_September_guidance.pdf" TargetMode="External" /><Relationship Id="rId25" Type="http://schemas.openxmlformats.org/officeDocument/2006/relationships/hyperlink" Target="https://www.integratedtreatmentservices.co.uk/blog/delayed-processing-in-autism/" TargetMode="External" /><Relationship Id="rId33" Type="http://schemas.openxmlformats.org/officeDocument/2006/relationships/hyperlink" Target="https://theoutdoorguidefoundation.org/" TargetMode="External" /><Relationship Id="rId38" Type="http://schemas.openxmlformats.org/officeDocument/2006/relationships/hyperlink" Target="https://www.legislation.gov.uk/anaw/2015/3/section/1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assets.publishing.service.gov.uk/government/uploads/system/uploads/attachment_data/file/974907/EYFS_framework_-_March_2021.pdf" TargetMode="External" /><Relationship Id="rId20" Type="http://schemas.openxmlformats.org/officeDocument/2006/relationships/hyperlink" Target="https://www.froebel.org.uk/" TargetMode="External" /><Relationship Id="rId29" Type="http://schemas.openxmlformats.org/officeDocument/2006/relationships/hyperlink" Target="https://learning.nspcc.org.uk/safeguarding-child-protection-schools" TargetMode="External" /><Relationship Id="rId41" Type="http://schemas.openxmlformats.org/officeDocument/2006/relationships/hyperlink" Target="https://childcare.gov/index.php/consumer-education/ratios-and-group-sizes" TargetMode="External" /><Relationship Id="rId1" Type="http://schemas.openxmlformats.org/officeDocument/2006/relationships/numbering" Target="numbering.xml" /><Relationship Id="rId6" Type="http://schemas.openxmlformats.org/officeDocument/2006/relationships/hyperlink" Target="https://www.ageuk.org.uk/bp-assets/globalassets/surrey/original-blocks/get-involved/volunteer/volunteer-policies/health-and-safety-policy.pdf" TargetMode="External" /><Relationship Id="rId11" Type="http://schemas.openxmlformats.org/officeDocument/2006/relationships/hyperlink" Target="https://cpdonline.co.uk/wp-content/uploads/2020/09/Accident-Reporting-Policy-Sample.pdf" TargetMode="External" /><Relationship Id="rId24" Type="http://schemas.openxmlformats.org/officeDocument/2006/relationships/hyperlink" Target="https://www.legislation.gov.uk/ukpga/1998/42/contents" TargetMode="External" /><Relationship Id="rId32" Type="http://schemas.openxmlformats.org/officeDocument/2006/relationships/hyperlink" Target="https://www.legislation.gov.uk/ukpga/1989/41/section/1" TargetMode="External" /><Relationship Id="rId37" Type="http://schemas.openxmlformats.org/officeDocument/2006/relationships/hyperlink" Target="https://www.unison.org.uk/get-help/knowledge/health-and-safety/risk-assessment/" TargetMode="External" /><Relationship Id="rId40" Type="http://schemas.openxmlformats.org/officeDocument/2006/relationships/hyperlink" Target="https://safeguarding.wales/int/i1/i1.p1.html" TargetMode="External" /><Relationship Id="rId5" Type="http://schemas.openxmlformats.org/officeDocument/2006/relationships/hyperlink" Target="https://www.acas.org.uk/acas-code-of-practice-for-disciplinary-and-grievance-procedures/html" TargetMode="External" /><Relationship Id="rId15" Type="http://schemas.openxmlformats.org/officeDocument/2006/relationships/hyperlink" Target="https://www.gov.uk/government/publications/school-complaints-procedures/best-practice-advice-for-school-complaints-procedures-2019" TargetMode="External" /><Relationship Id="rId23" Type="http://schemas.openxmlformats.org/officeDocument/2006/relationships/hyperlink" Target="https://gov.wales/additional-learning-needs-transformation-programme-frequently-asked-questions-html" TargetMode="External" /><Relationship Id="rId28" Type="http://schemas.openxmlformats.org/officeDocument/2006/relationships/hyperlink" Target="https://learning.nspcc.org.uk/research-resources/templates/nominated-child-protection-lead-role" TargetMode="External" /><Relationship Id="rId36" Type="http://schemas.openxmlformats.org/officeDocument/2006/relationships/hyperlink" Target="https://www.unicef.org.uk/rights-respecting-schools/wp-content/uploads/sites/4/2017/01/Summary-of-the-UNCRC.pdf" TargetMode="External" /><Relationship Id="rId10" Type="http://schemas.openxmlformats.org/officeDocument/2006/relationships/hyperlink" Target="https://www.highspeedtraining.co.uk/hub/duty-of-care-in-health-and-social-care/" TargetMode="External" /><Relationship Id="rId19" Type="http://schemas.openxmlformats.org/officeDocument/2006/relationships/hyperlink" Target="https://www.firstforeducation.co.uk/staff-room/policy-documents/disciplinary-policy/" TargetMode="External" /><Relationship Id="rId31" Type="http://schemas.openxmlformats.org/officeDocument/2006/relationships/hyperlink" Target="https://www.legislation.gov.uk/anaw/2014/4/section/1" TargetMode="External" /><Relationship Id="rId44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www.legislation.gov.uk/ukpga/2004/31/contents" TargetMode="External" /><Relationship Id="rId14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/><Relationship Id="rId22" Type="http://schemas.openxmlformats.org/officeDocument/2006/relationships/hyperlink" Target="https://www.sutton.gov.uk/-/home-to-school-transport-policy-service-standards-and-safeguarding" TargetMode="External" /><Relationship Id="rId27" Type="http://schemas.openxmlformats.org/officeDocument/2006/relationships/hyperlink" Target="https://learning.nspcc.org.uk/research-resources/briefings/recommended-adult-child-ratios-working-with-children" TargetMode="External" /><Relationship Id="rId30" Type="http://schemas.openxmlformats.org/officeDocument/2006/relationships/hyperlink" Target="https://assets.publishing.service.gov.uk/government/uploads/system/uploads/attachment_data/file/651625/Coal_Authority_safety_health_and_environment_policy.pdf" TargetMode="External" /><Relationship Id="rId35" Type="http://schemas.openxmlformats.org/officeDocument/2006/relationships/hyperlink" Target="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" TargetMode="External" /><Relationship Id="rId43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2922</Words>
  <Characters>16661</Characters>
  <Application>Microsoft Office Word</Application>
  <DocSecurity>0</DocSecurity>
  <Lines>138</Lines>
  <Paragraphs>39</Paragraphs>
  <ScaleCrop>false</ScaleCrop>
  <Company/>
  <LinksUpToDate>false</LinksUpToDate>
  <CharactersWithSpaces>19544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Thomas (2011527)</dc:creator>
  <cp:keywords/>
  <dc:description/>
  <cp:lastModifiedBy>Caitlin Thomas (2011527)</cp:lastModifiedBy>
  <cp:revision>2</cp:revision>
  <dcterms:created xsi:type="dcterms:W3CDTF">2022-05-12T21:45:00Z</dcterms:created>
  <dcterms:modified xsi:type="dcterms:W3CDTF">2022-05-12T21:45:00Z</dcterms:modified>
</cp:coreProperties>
</file>