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B4710D" w14:textId="55AB3CC7" w:rsidR="007F5CA5" w:rsidRDefault="007F5CA5"/>
    <w:p w14:paraId="41C019E4" w14:textId="77777777" w:rsidR="007F5CA5" w:rsidRDefault="007F5CA5"/>
    <w:p w14:paraId="0D555B3B" w14:textId="77777777" w:rsidR="007F5CA5" w:rsidRDefault="007F5CA5"/>
    <w:p w14:paraId="0578EAE7" w14:textId="30B7B963" w:rsidR="007F5CA5" w:rsidRDefault="007F5CA5"/>
    <w:p w14:paraId="25288C47" w14:textId="4E9BF2A7" w:rsidR="007F5CA5" w:rsidRDefault="007F5CA5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02B383" wp14:editId="0F06C7B5">
                <wp:simplePos x="0" y="0"/>
                <wp:positionH relativeFrom="column">
                  <wp:posOffset>-1005205</wp:posOffset>
                </wp:positionH>
                <wp:positionV relativeFrom="paragraph">
                  <wp:posOffset>319101</wp:posOffset>
                </wp:positionV>
                <wp:extent cx="8126233" cy="0"/>
                <wp:effectExtent l="0" t="0" r="0" b="0"/>
                <wp:wrapNone/>
                <wp:docPr id="1739223488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2623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1DD90A5" id="Straight Connector 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9.15pt,25.15pt" to="560.7pt,2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" strokecolor="#4472c4 [3204]" strokeweight=".5pt">
                <v:stroke joinstyle="miter"/>
              </v:line>
            </w:pict>
          </mc:Fallback>
        </mc:AlternateContent>
      </w:r>
    </w:p>
    <w:p w14:paraId="0859A5FD" w14:textId="497BD373" w:rsidR="007F5CA5" w:rsidRDefault="007F5CA5" w:rsidP="007F5CA5">
      <w:pPr>
        <w:pStyle w:val="Title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06390D41" wp14:editId="206A0BF9">
                <wp:simplePos x="0" y="0"/>
                <wp:positionH relativeFrom="column">
                  <wp:posOffset>-1096645</wp:posOffset>
                </wp:positionH>
                <wp:positionV relativeFrom="paragraph">
                  <wp:posOffset>178766</wp:posOffset>
                </wp:positionV>
                <wp:extent cx="8237551" cy="2385391"/>
                <wp:effectExtent l="0" t="0" r="0" b="0"/>
                <wp:wrapNone/>
                <wp:docPr id="664344189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551" cy="2385391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E5F0412" id="Rectangle 1" o:spid="_x0000_s1026" style="position:absolute;margin-left:-86.35pt;margin-top:14.1pt;width:648.65pt;height:187.85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" fillcolor="#d9e2f3 [660]" stroked="f" strokeweight="1pt"/>
            </w:pict>
          </mc:Fallback>
        </mc:AlternateContent>
      </w:r>
    </w:p>
    <w:p w14:paraId="7E6F08F7" w14:textId="78BE9A2F" w:rsidR="007F5CA5" w:rsidRDefault="00C4428F" w:rsidP="007F5CA5">
      <w:pPr>
        <w:pStyle w:val="Title"/>
      </w:pPr>
      <w:r>
        <w:t xml:space="preserve">Critical Evaluation </w:t>
      </w:r>
      <w:r w:rsidR="00D91F8B">
        <w:t>of Braun’s Multiplier and Wallace Tree Multiplier Using VHDL</w:t>
      </w:r>
    </w:p>
    <w:p w14:paraId="3B9EA8CF" w14:textId="56C76842" w:rsidR="007F5CA5" w:rsidRPr="007F5CA5" w:rsidRDefault="007F5CA5" w:rsidP="007F5CA5"/>
    <w:p w14:paraId="65E5F39A" w14:textId="001C38FF" w:rsidR="007F5CA5" w:rsidRDefault="007F5CA5" w:rsidP="007F5CA5">
      <w:pPr>
        <w:pStyle w:val="Subtitle"/>
      </w:pPr>
      <w:r>
        <w:t>Saffina H – 2322601</w:t>
      </w:r>
    </w:p>
    <w:p w14:paraId="29D14710" w14:textId="12319B1F" w:rsidR="007F5CA5" w:rsidRDefault="007F5CA5" w:rsidP="007F5CA5">
      <w:pPr>
        <w:pStyle w:val="Subtitle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CBC0FE6" wp14:editId="2F25CFB5">
                <wp:simplePos x="0" y="0"/>
                <wp:positionH relativeFrom="page">
                  <wp:align>right</wp:align>
                </wp:positionH>
                <wp:positionV relativeFrom="paragraph">
                  <wp:posOffset>704160</wp:posOffset>
                </wp:positionV>
                <wp:extent cx="8126095" cy="0"/>
                <wp:effectExtent l="0" t="0" r="0" b="0"/>
                <wp:wrapNone/>
                <wp:docPr id="25719491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12609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1E3EA1" id="Straight Connector 2" o:spid="_x0000_s1026" style="position:absolute;z-index:251662336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" from="588.65pt,55.45pt" to="1228.5pt,5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" strokecolor="#4472c4 [3204]" strokeweight=".5pt">
                <v:stroke joinstyle="miter"/>
                <w10:wrap anchorx="page"/>
              </v:line>
            </w:pict>
          </mc:Fallback>
        </mc:AlternateContent>
      </w:r>
      <w:r w:rsidR="00D91F8B">
        <w:t>Electronics II</w:t>
      </w:r>
      <w:r>
        <w:t xml:space="preserve"> – ACDA</w:t>
      </w:r>
      <w:r w:rsidR="00D91F8B">
        <w:t>6001</w:t>
      </w:r>
    </w:p>
    <w:p w14:paraId="430FA93D" w14:textId="77777777" w:rsidR="007F5CA5" w:rsidRDefault="007F5CA5" w:rsidP="007F5CA5"/>
    <w:p w14:paraId="04028659" w14:textId="4063F1D3" w:rsidR="007F5CA5" w:rsidRDefault="007F5CA5" w:rsidP="007F5CA5"/>
    <w:p w14:paraId="4E30CE40" w14:textId="77777777" w:rsidR="007F5CA5" w:rsidRDefault="007F5CA5" w:rsidP="007F5CA5"/>
    <w:p w14:paraId="654E100F" w14:textId="77777777" w:rsidR="007F5CA5" w:rsidRDefault="007F5CA5" w:rsidP="007F5CA5"/>
    <w:p w14:paraId="4E44156D" w14:textId="5492F834" w:rsidR="007F5CA5" w:rsidRDefault="007F5CA5" w:rsidP="007F5CA5"/>
    <w:p w14:paraId="2DC3920C" w14:textId="77777777" w:rsidR="007F5CA5" w:rsidRDefault="007F5CA5" w:rsidP="007F5CA5"/>
    <w:p w14:paraId="5A31B3E8" w14:textId="77777777" w:rsidR="007F5CA5" w:rsidRDefault="007F5CA5" w:rsidP="007F5CA5"/>
    <w:p w14:paraId="1E264F1B" w14:textId="3DF76DC2" w:rsidR="007F5CA5" w:rsidRDefault="007F5CA5" w:rsidP="007F5CA5"/>
    <w:p w14:paraId="5404D423" w14:textId="77777777" w:rsidR="007F5CA5" w:rsidRDefault="007F5CA5" w:rsidP="007F5CA5"/>
    <w:p w14:paraId="549EC4BD" w14:textId="56744968" w:rsidR="007F5CA5" w:rsidRDefault="007F5CA5" w:rsidP="007F5CA5"/>
    <w:p w14:paraId="7C2EFB2E" w14:textId="77777777" w:rsidR="007F5CA5" w:rsidRDefault="007F5CA5" w:rsidP="007F5CA5"/>
    <w:p w14:paraId="5BFAB82A" w14:textId="77777777" w:rsidR="007F5CA5" w:rsidRDefault="007F5CA5" w:rsidP="007F5CA5"/>
    <w:p w14:paraId="656E74A3" w14:textId="1F5ED6C1" w:rsidR="007F5CA5" w:rsidRDefault="007F5CA5" w:rsidP="007F5CA5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14:ligatures w14:val="standardContextual"/>
        </w:rPr>
        <w:id w:val="-799098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D86A12" w14:textId="77777777" w:rsidR="00640EE0" w:rsidRDefault="00640EE0">
          <w:pPr>
            <w:pStyle w:val="TOCHeading"/>
            <w:rPr>
              <w:rFonts w:asciiTheme="minorHAnsi" w:eastAsiaTheme="minorHAnsi" w:hAnsiTheme="minorHAnsi" w:cstheme="minorBidi"/>
              <w:color w:val="auto"/>
              <w:kern w:val="2"/>
              <w:sz w:val="24"/>
              <w:szCs w:val="24"/>
              <w14:ligatures w14:val="standardContextual"/>
            </w:rPr>
          </w:pPr>
        </w:p>
        <w:p w14:paraId="0DA95C32" w14:textId="65636573" w:rsidR="007F5CA5" w:rsidRPr="00640EE0" w:rsidRDefault="007F5CA5" w:rsidP="00640EE0">
          <w:pPr>
            <w:rPr>
              <w:rStyle w:val="Heading1Char"/>
              <w:rFonts w:asciiTheme="minorHAnsi" w:eastAsiaTheme="minorHAnsi" w:hAnsiTheme="minorHAnsi" w:cstheme="minorBidi"/>
              <w:color w:val="auto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573760" behindDoc="1" locked="0" layoutInCell="1" allowOverlap="1" wp14:anchorId="37F72D84" wp14:editId="6431E1E0">
                    <wp:simplePos x="0" y="0"/>
                    <wp:positionH relativeFrom="column">
                      <wp:posOffset>-1135712</wp:posOffset>
                    </wp:positionH>
                    <wp:positionV relativeFrom="paragraph">
                      <wp:posOffset>-1915464</wp:posOffset>
                    </wp:positionV>
                    <wp:extent cx="8237551" cy="2385391"/>
                    <wp:effectExtent l="0" t="0" r="0" b="0"/>
                    <wp:wrapNone/>
                    <wp:docPr id="1787671688" name="Rectangl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8237551" cy="2385391"/>
                            </a:xfrm>
                            <a:prstGeom prst="rect">
                              <a:avLst/>
                            </a:prstGeom>
                            <a:solidFill>
                              <a:schemeClr val="accent1">
                                <a:lumMod val="20000"/>
                                <a:lumOff val="80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15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70E7B67F" id="Rectangle 1" o:spid="_x0000_s1026" style="position:absolute;margin-left:-89.45pt;margin-top:-150.8pt;width:648.65pt;height:187.85pt;z-index:-251742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" fillcolor="#d9e2f3 [660]" stroked="f" strokeweight="1pt"/>
                </w:pict>
              </mc:Fallback>
            </mc:AlternateContent>
          </w:r>
          <w:bookmarkStart w:id="0" w:name="_Toc233903244"/>
          <w:r w:rsidRPr="007F5CA5">
            <w:rPr>
              <w:rStyle w:val="Heading1Char"/>
            </w:rPr>
            <w:t>Table of Contents</w:t>
          </w:r>
          <w:bookmarkEnd w:id="0"/>
        </w:p>
        <w:p w14:paraId="5C1DA3F7" w14:textId="77777777" w:rsidR="007F5CA5" w:rsidRPr="007F5CA5" w:rsidRDefault="007F5CA5" w:rsidP="007F5CA5"/>
        <w:p w14:paraId="645656C6" w14:textId="26B91E28" w:rsidR="00347C3F" w:rsidRDefault="007F5CA5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3903244" w:history="1">
            <w:r w:rsidR="00347C3F" w:rsidRPr="0013582C">
              <w:rPr>
                <w:rStyle w:val="Hyperlink"/>
                <w:noProof/>
              </w:rPr>
              <w:t>Table of Contents</w:t>
            </w:r>
            <w:r w:rsidR="00347C3F">
              <w:rPr>
                <w:noProof/>
                <w:webHidden/>
              </w:rPr>
              <w:tab/>
            </w:r>
            <w:r w:rsidR="00347C3F">
              <w:rPr>
                <w:noProof/>
                <w:webHidden/>
              </w:rPr>
              <w:fldChar w:fldCharType="begin"/>
            </w:r>
            <w:r w:rsidR="00347C3F">
              <w:rPr>
                <w:noProof/>
                <w:webHidden/>
              </w:rPr>
              <w:instrText xml:space="preserve"> PAGEREF _Toc233903244 \h </w:instrText>
            </w:r>
            <w:r w:rsidR="00347C3F">
              <w:rPr>
                <w:noProof/>
                <w:webHidden/>
              </w:rPr>
            </w:r>
            <w:r w:rsidR="00347C3F">
              <w:rPr>
                <w:noProof/>
                <w:webHidden/>
              </w:rPr>
              <w:fldChar w:fldCharType="separate"/>
            </w:r>
            <w:r w:rsidR="00347C3F">
              <w:rPr>
                <w:noProof/>
                <w:webHidden/>
              </w:rPr>
              <w:t>2</w:t>
            </w:r>
            <w:r w:rsidR="00347C3F">
              <w:rPr>
                <w:noProof/>
                <w:webHidden/>
              </w:rPr>
              <w:fldChar w:fldCharType="end"/>
            </w:r>
          </w:hyperlink>
        </w:p>
        <w:p w14:paraId="5F4BCBC9" w14:textId="2DFE5CAA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45" w:history="1">
            <w:r w:rsidRPr="0013582C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5C066" w14:textId="30C81BFE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46" w:history="1">
            <w:r w:rsidRPr="0013582C">
              <w:rPr>
                <w:rStyle w:val="Hyperlink"/>
                <w:noProof/>
              </w:rPr>
              <w:t>Table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2F5DA" w14:textId="35B2293D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47" w:history="1">
            <w:r w:rsidRPr="0013582C">
              <w:rPr>
                <w:rStyle w:val="Hyperlink"/>
                <w:noProof/>
              </w:rPr>
              <w:t>Table of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DE7C24" w14:textId="7D52AF44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48" w:history="1">
            <w:r w:rsidRPr="0013582C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D6A04" w14:textId="62C9B068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49" w:history="1">
            <w:r w:rsidRPr="0013582C">
              <w:rPr>
                <w:rStyle w:val="Hyperlink"/>
                <w:noProof/>
              </w:rPr>
              <w:t>2. 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8D560" w14:textId="78239B8E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0" w:history="1">
            <w:r w:rsidRPr="0013582C">
              <w:rPr>
                <w:rStyle w:val="Hyperlink"/>
                <w:noProof/>
              </w:rPr>
              <w:t>2.1. Binary Multipliers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E8703" w14:textId="4DE8E803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1" w:history="1">
            <w:r w:rsidRPr="0013582C">
              <w:rPr>
                <w:rStyle w:val="Hyperlink"/>
                <w:noProof/>
              </w:rPr>
              <w:t>2.2. Advantages and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E59D7" w14:textId="1E9BA9D6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2" w:history="1">
            <w:r w:rsidRPr="0013582C">
              <w:rPr>
                <w:rStyle w:val="Hyperlink"/>
                <w:noProof/>
              </w:rPr>
              <w:t>2.3. Recent Developments and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963D5" w14:textId="2AD874EA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3" w:history="1">
            <w:r w:rsidRPr="0013582C">
              <w:rPr>
                <w:rStyle w:val="Hyperlink"/>
                <w:noProof/>
              </w:rPr>
              <w:t>3. Task 1 – 8x8 Brauns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A7D8EA" w14:textId="12845390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4" w:history="1">
            <w:r w:rsidRPr="0013582C">
              <w:rPr>
                <w:rStyle w:val="Hyperlink"/>
                <w:noProof/>
              </w:rPr>
              <w:t>3.1. Multiplier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39707D" w14:textId="37CD709B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5" w:history="1">
            <w:r w:rsidRPr="0013582C">
              <w:rPr>
                <w:rStyle w:val="Hyperlink"/>
                <w:noProof/>
              </w:rPr>
              <w:t>3.1.1. Excel Layout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D18F7" w14:textId="5A73E1E5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6" w:history="1">
            <w:r w:rsidRPr="0013582C">
              <w:rPr>
                <w:rStyle w:val="Hyperlink"/>
                <w:noProof/>
              </w:rPr>
              <w:t>3.1.2. Block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3A65B" w14:textId="6DF2FDD5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7" w:history="1">
            <w:r w:rsidRPr="0013582C">
              <w:rPr>
                <w:rStyle w:val="Hyperlink"/>
                <w:noProof/>
              </w:rPr>
              <w:t>3.2. VHDL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A1B6BE" w14:textId="1F6CBAF3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8" w:history="1">
            <w:r w:rsidRPr="0013582C">
              <w:rPr>
                <w:rStyle w:val="Hyperlink"/>
                <w:noProof/>
              </w:rPr>
              <w:t>3.3. Simulated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C6E03" w14:textId="0001D9A4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59" w:history="1">
            <w:r w:rsidRPr="0013582C">
              <w:rPr>
                <w:rStyle w:val="Hyperlink"/>
                <w:noProof/>
              </w:rPr>
              <w:t>3.4. Vivado Synthesis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564DF" w14:textId="446A86AB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0" w:history="1">
            <w:r w:rsidRPr="0013582C">
              <w:rPr>
                <w:rStyle w:val="Hyperlink"/>
                <w:noProof/>
              </w:rPr>
              <w:t>3.5. Practical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B9B8D" w14:textId="022EF703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1" w:history="1">
            <w:r w:rsidRPr="0013582C">
              <w:rPr>
                <w:rStyle w:val="Hyperlink"/>
                <w:noProof/>
              </w:rPr>
              <w:t>4. Task 2 – 8x8 Wallace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B3035" w14:textId="0F1305FE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2" w:history="1">
            <w:r w:rsidRPr="0013582C">
              <w:rPr>
                <w:rStyle w:val="Hyperlink"/>
                <w:noProof/>
              </w:rPr>
              <w:t>4.1. Multiplier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5661A" w14:textId="1FFE8901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3" w:history="1">
            <w:r w:rsidRPr="0013582C">
              <w:rPr>
                <w:rStyle w:val="Hyperlink"/>
                <w:noProof/>
              </w:rPr>
              <w:t>4.1.1. Excel Layout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2ACF3B" w14:textId="19963E10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4" w:history="1">
            <w:r w:rsidRPr="0013582C">
              <w:rPr>
                <w:rStyle w:val="Hyperlink"/>
                <w:noProof/>
              </w:rPr>
              <w:t>4.1.2. Block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CF7D4" w14:textId="73965094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5" w:history="1">
            <w:r w:rsidRPr="0013582C">
              <w:rPr>
                <w:rStyle w:val="Hyperlink"/>
                <w:noProof/>
              </w:rPr>
              <w:t>4.1.3. Dot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9C6159" w14:textId="18B3B0BE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6" w:history="1">
            <w:r w:rsidRPr="0013582C">
              <w:rPr>
                <w:rStyle w:val="Hyperlink"/>
                <w:noProof/>
              </w:rPr>
              <w:t>4.2. VHDL operation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F6B4C" w14:textId="73EFC8AD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7" w:history="1">
            <w:r w:rsidRPr="0013582C">
              <w:rPr>
                <w:rStyle w:val="Hyperlink"/>
                <w:noProof/>
              </w:rPr>
              <w:t>4.3. Simulated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425E4" w14:textId="05CE3F94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8" w:history="1">
            <w:r w:rsidRPr="0013582C">
              <w:rPr>
                <w:rStyle w:val="Hyperlink"/>
                <w:noProof/>
              </w:rPr>
              <w:t>4.4. Vivado Synthesis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BE693B" w14:textId="797D65FA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69" w:history="1">
            <w:r w:rsidRPr="0013582C">
              <w:rPr>
                <w:rStyle w:val="Hyperlink"/>
                <w:noProof/>
              </w:rPr>
              <w:t>4.5. Practical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D7C843" w14:textId="493540D4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0" w:history="1">
            <w:r w:rsidRPr="0013582C">
              <w:rPr>
                <w:rStyle w:val="Hyperlink"/>
                <w:noProof/>
              </w:rPr>
              <w:t>5. Task 3  - Comparison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A854A" w14:textId="2716D004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1" w:history="1">
            <w:r w:rsidRPr="0013582C">
              <w:rPr>
                <w:rStyle w:val="Hyperlink"/>
                <w:noProof/>
              </w:rPr>
              <w:t>5.1. Longest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481E48" w14:textId="2102C56B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2" w:history="1">
            <w:r w:rsidRPr="0013582C">
              <w:rPr>
                <w:rStyle w:val="Hyperlink"/>
                <w:noProof/>
              </w:rPr>
              <w:t>5.1.1. Longest route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BE850E" w14:textId="2E461082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3" w:history="1">
            <w:r w:rsidRPr="0013582C">
              <w:rPr>
                <w:rStyle w:val="Hyperlink"/>
                <w:noProof/>
              </w:rPr>
              <w:t>5.1.2.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315D8" w14:textId="3F8CD961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4" w:history="1">
            <w:r w:rsidRPr="0013582C">
              <w:rPr>
                <w:rStyle w:val="Hyperlink"/>
                <w:noProof/>
              </w:rPr>
              <w:t>5.2. Simulated timings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69DC4D" w14:textId="4D57EABF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5" w:history="1">
            <w:r w:rsidRPr="0013582C">
              <w:rPr>
                <w:rStyle w:val="Hyperlink"/>
                <w:noProof/>
              </w:rPr>
              <w:t>5.2.1. Set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57832" w14:textId="5BB99127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6" w:history="1">
            <w:r w:rsidRPr="0013582C">
              <w:rPr>
                <w:rStyle w:val="Hyperlink"/>
                <w:noProof/>
              </w:rPr>
              <w:t>5.2.2. Timing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10AAE" w14:textId="6A8AE6D4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7" w:history="1">
            <w:r w:rsidRPr="0013582C">
              <w:rPr>
                <w:rStyle w:val="Hyperlink"/>
                <w:noProof/>
              </w:rPr>
              <w:t>5.2.3. Analysis and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379FF" w14:textId="69937E1F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8" w:history="1">
            <w:r w:rsidRPr="0013582C">
              <w:rPr>
                <w:rStyle w:val="Hyperlink"/>
                <w:noProof/>
              </w:rPr>
              <w:t>5.2.4.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BFBBC" w14:textId="56EE2787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79" w:history="1">
            <w:r w:rsidRPr="0013582C">
              <w:rPr>
                <w:rStyle w:val="Hyperlink"/>
                <w:noProof/>
              </w:rPr>
              <w:t>5.3. Power consumption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53BCF" w14:textId="0B79D835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0" w:history="1">
            <w:r w:rsidRPr="0013582C">
              <w:rPr>
                <w:rStyle w:val="Hyperlink"/>
                <w:noProof/>
              </w:rPr>
              <w:t>5.3.1. Summaries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425E0" w14:textId="2402E280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1" w:history="1">
            <w:r w:rsidRPr="0013582C">
              <w:rPr>
                <w:rStyle w:val="Hyperlink"/>
                <w:noProof/>
              </w:rPr>
              <w:t>5.3.2.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6DECA1" w14:textId="39191729" w:rsidR="00347C3F" w:rsidRDefault="00347C3F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2" w:history="1">
            <w:r w:rsidRPr="0013582C">
              <w:rPr>
                <w:rStyle w:val="Hyperlink"/>
                <w:noProof/>
              </w:rPr>
              <w:t>5.3.3.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1B7F7C" w14:textId="4734CA2D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3" w:history="1">
            <w:r w:rsidRPr="0013582C">
              <w:rPr>
                <w:rStyle w:val="Hyperlink"/>
                <w:noProof/>
              </w:rPr>
              <w:t>5.4. Comparison to Existing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F664DA" w14:textId="6F852A0F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4" w:history="1">
            <w:r w:rsidRPr="0013582C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7FC5C" w14:textId="6518DDC3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5" w:history="1">
            <w:r w:rsidRPr="0013582C">
              <w:rPr>
                <w:rStyle w:val="Hyperlink"/>
                <w:noProof/>
              </w:rPr>
              <w:t>7.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95314" w14:textId="5ABAE67D" w:rsidR="00347C3F" w:rsidRDefault="00347C3F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6" w:history="1">
            <w:r w:rsidRPr="0013582C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24F145" w14:textId="79DAED2B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7" w:history="1">
            <w:r w:rsidRPr="0013582C">
              <w:rPr>
                <w:rStyle w:val="Hyperlink"/>
                <w:noProof/>
              </w:rPr>
              <w:t>Appendix A -Half Adder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48B716" w14:textId="717E5966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8" w:history="1">
            <w:r w:rsidRPr="0013582C">
              <w:rPr>
                <w:rStyle w:val="Hyperlink"/>
                <w:noProof/>
              </w:rPr>
              <w:t>Appendix B -Full Adder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4AABA" w14:textId="704D509E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89" w:history="1">
            <w:r w:rsidRPr="0013582C">
              <w:rPr>
                <w:rStyle w:val="Hyperlink"/>
                <w:noProof/>
              </w:rPr>
              <w:t>Appendix C – Full Braun’s Multiplier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64C0F" w14:textId="57E0462D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90" w:history="1">
            <w:r w:rsidRPr="0013582C">
              <w:rPr>
                <w:rStyle w:val="Hyperlink"/>
                <w:noProof/>
              </w:rPr>
              <w:t>Appendix D – Full Wallace Multiplier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08E8E" w14:textId="25595EB1" w:rsidR="00347C3F" w:rsidRDefault="00347C3F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233903291" w:history="1">
            <w:r w:rsidRPr="0013582C">
              <w:rPr>
                <w:rStyle w:val="Hyperlink"/>
                <w:noProof/>
              </w:rPr>
              <w:t>Appendix E – Full Pin Assignments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_Toc233903291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B2621" w14:textId="65398C6A" w:rsidR="003D2395" w:rsidRDefault="007F5CA5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7FC6864" w14:textId="606E41B2" w:rsidR="00640EE0" w:rsidRPr="003D2395" w:rsidRDefault="00640EE0">
      <w:pPr>
        <w:rPr>
          <w:b/>
          <w:bCs/>
          <w:noProof/>
        </w:rPr>
      </w:pPr>
      <w:r>
        <w:br w:type="page"/>
      </w:r>
    </w:p>
    <w:p w14:paraId="72A0DA9E" w14:textId="46201618" w:rsidR="006003CA" w:rsidRDefault="00C80102" w:rsidP="00C80102">
      <w:pPr>
        <w:pStyle w:val="Heading1"/>
      </w:pPr>
      <w:bookmarkStart w:id="1" w:name="_Toc233903245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580928" behindDoc="1" locked="0" layoutInCell="1" allowOverlap="1" wp14:anchorId="13BEB158" wp14:editId="14A2AAAC">
                <wp:simplePos x="0" y="0"/>
                <wp:positionH relativeFrom="column">
                  <wp:posOffset>-1027216</wp:posOffset>
                </wp:positionH>
                <wp:positionV relativeFrom="paragraph">
                  <wp:posOffset>-914401</wp:posOffset>
                </wp:positionV>
                <wp:extent cx="8237220" cy="1353787"/>
                <wp:effectExtent l="0" t="0" r="0" b="0"/>
                <wp:wrapNone/>
                <wp:docPr id="129266195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78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6D13595" id="Rectangle 1" o:spid="_x0000_s1026" style="position:absolute;margin-left:-80.9pt;margin-top:-1in;width:648.6pt;height:106.6pt;z-index:-251735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" fillcolor="#d9e2f3 [660]" stroked="f" strokeweight="1pt"/>
            </w:pict>
          </mc:Fallback>
        </mc:AlternateContent>
      </w:r>
      <w:r>
        <w:t>Table of Figures</w:t>
      </w:r>
      <w:bookmarkEnd w:id="1"/>
    </w:p>
    <w:p w14:paraId="5B20777A" w14:textId="77777777" w:rsidR="002E7241" w:rsidRDefault="002E7241">
      <w:pPr>
        <w:pStyle w:val="TableofFigures"/>
        <w:tabs>
          <w:tab w:val="right" w:leader="dot" w:pos="9350"/>
        </w:tabs>
      </w:pPr>
    </w:p>
    <w:p w14:paraId="2658B4E7" w14:textId="7AF5D312" w:rsidR="00347C3F" w:rsidRDefault="00640EE0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33903203" w:history="1">
        <w:r w:rsidR="00347C3F" w:rsidRPr="00E959F8">
          <w:rPr>
            <w:rStyle w:val="Hyperlink"/>
            <w:noProof/>
          </w:rPr>
          <w:t>Figure 1: Braun's multiplier partial product layout</w:t>
        </w:r>
        <w:r w:rsidR="00347C3F">
          <w:rPr>
            <w:noProof/>
            <w:webHidden/>
          </w:rPr>
          <w:tab/>
        </w:r>
        <w:r w:rsidR="00347C3F">
          <w:rPr>
            <w:noProof/>
            <w:webHidden/>
          </w:rPr>
          <w:fldChar w:fldCharType="begin"/>
        </w:r>
        <w:r w:rsidR="00347C3F">
          <w:rPr>
            <w:noProof/>
            <w:webHidden/>
          </w:rPr>
          <w:instrText xml:space="preserve"> PAGEREF _Toc233903203 \h </w:instrText>
        </w:r>
        <w:r w:rsidR="00347C3F">
          <w:rPr>
            <w:noProof/>
            <w:webHidden/>
          </w:rPr>
        </w:r>
        <w:r w:rsidR="00347C3F">
          <w:rPr>
            <w:noProof/>
            <w:webHidden/>
          </w:rPr>
          <w:fldChar w:fldCharType="separate"/>
        </w:r>
        <w:r w:rsidR="00347C3F">
          <w:rPr>
            <w:noProof/>
            <w:webHidden/>
          </w:rPr>
          <w:t>9</w:t>
        </w:r>
        <w:r w:rsidR="00347C3F">
          <w:rPr>
            <w:noProof/>
            <w:webHidden/>
          </w:rPr>
          <w:fldChar w:fldCharType="end"/>
        </w:r>
      </w:hyperlink>
    </w:p>
    <w:p w14:paraId="3420B791" w14:textId="3AD8CB56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04" w:history="1">
        <w:r w:rsidRPr="00E959F8">
          <w:rPr>
            <w:rStyle w:val="Hyperlink"/>
            <w:noProof/>
          </w:rPr>
          <w:t>Figure 2: Braun's multiplier block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62F119C" w14:textId="7DB0563C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05" w:history="1">
        <w:r w:rsidRPr="00E959F8">
          <w:rPr>
            <w:rStyle w:val="Hyperlink"/>
            <w:noProof/>
          </w:rPr>
          <w:t>Figure 3: Braun's multiplier flow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6C38901" w14:textId="3F7BB4A4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06" w:history="1">
        <w:r w:rsidRPr="00E959F8">
          <w:rPr>
            <w:rStyle w:val="Hyperlink"/>
            <w:noProof/>
          </w:rPr>
          <w:t>Figure 4: Braun's multiplier RTL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66BC475" w14:textId="7C5559A5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07" w:history="1">
        <w:r w:rsidRPr="00E959F8">
          <w:rPr>
            <w:rStyle w:val="Hyperlink"/>
            <w:noProof/>
          </w:rPr>
          <w:t>Figure 5: Braun's multiplier implementation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6F5C6EDA" w14:textId="1A430E61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08" w:history="1">
        <w:r w:rsidRPr="00E959F8">
          <w:rPr>
            <w:rStyle w:val="Hyperlink"/>
            <w:noProof/>
          </w:rPr>
          <w:t>Figure 6: Braun's multiplier device layout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815A3CC" w14:textId="14C81BED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09" w:history="1">
        <w:r w:rsidRPr="00E959F8">
          <w:rPr>
            <w:rStyle w:val="Hyperlink"/>
            <w:noProof/>
          </w:rPr>
          <w:t>Figure 7: Braun's multiplier IO planning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013993AB" w14:textId="574CF685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0" w:history="1">
        <w:r w:rsidRPr="00E959F8">
          <w:rPr>
            <w:rStyle w:val="Hyperlink"/>
            <w:noProof/>
          </w:rPr>
          <w:t>Figure 8: Wallace multiplier partial product layout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18E2B056" w14:textId="3C154E6D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1" w:history="1">
        <w:r w:rsidRPr="00E959F8">
          <w:rPr>
            <w:rStyle w:val="Hyperlink"/>
            <w:noProof/>
          </w:rPr>
          <w:t>Figure 9: Wallace multiplier block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4B9382F9" w14:textId="6255731E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2" w:history="1">
        <w:r w:rsidRPr="00E959F8">
          <w:rPr>
            <w:rStyle w:val="Hyperlink"/>
            <w:noProof/>
          </w:rPr>
          <w:t>Figure 10: Wallace multiplier dot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7514647B" w14:textId="1E028AA0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3" w:history="1">
        <w:r w:rsidRPr="00E959F8">
          <w:rPr>
            <w:rStyle w:val="Hyperlink"/>
            <w:noProof/>
          </w:rPr>
          <w:t>Figure 11: Wallace multiplier flow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2A5FB8EC" w14:textId="4FD4264F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4" w:history="1">
        <w:r w:rsidRPr="00E959F8">
          <w:rPr>
            <w:rStyle w:val="Hyperlink"/>
            <w:noProof/>
          </w:rPr>
          <w:t>Figure 12: Wallace multiplier RTL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3546017D" w14:textId="44F324A4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5" w:history="1">
        <w:r w:rsidRPr="00E959F8">
          <w:rPr>
            <w:rStyle w:val="Hyperlink"/>
            <w:noProof/>
          </w:rPr>
          <w:t>Figure 13: Wallace multiplier implementation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59B3E463" w14:textId="067E5620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6" w:history="1">
        <w:r w:rsidRPr="00E959F8">
          <w:rPr>
            <w:rStyle w:val="Hyperlink"/>
            <w:noProof/>
          </w:rPr>
          <w:t>Figure 14: Wallace multiplier device layout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654D8AD8" w14:textId="10D8CCEC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7" w:history="1">
        <w:r w:rsidRPr="00E959F8">
          <w:rPr>
            <w:rStyle w:val="Hyperlink"/>
            <w:noProof/>
          </w:rPr>
          <w:t>Figure 15: Wallace multiplier IO planning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6AD47B59" w14:textId="1E7A3909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8" w:history="1">
        <w:r w:rsidRPr="00E959F8">
          <w:rPr>
            <w:rStyle w:val="Hyperlink"/>
            <w:noProof/>
          </w:rPr>
          <w:t>Figure 16: Longest route block diagram for Braun's Multiplier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748D0156" w14:textId="3A3C3E57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19" w:history="1">
        <w:r w:rsidRPr="00E959F8">
          <w:rPr>
            <w:rStyle w:val="Hyperlink"/>
            <w:noProof/>
          </w:rPr>
          <w:t>Figure 17: Longest route block diagram for Wallace Multiplier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607931C2" w14:textId="3C8CD727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0" w:history="1">
        <w:r w:rsidRPr="00E959F8">
          <w:rPr>
            <w:rStyle w:val="Hyperlink"/>
            <w:noProof/>
          </w:rPr>
          <w:t>Figure 18: Braun's multiplier timing constraints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2476C083" w14:textId="2432074F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1" w:history="1">
        <w:r w:rsidRPr="00E959F8">
          <w:rPr>
            <w:rStyle w:val="Hyperlink"/>
            <w:noProof/>
          </w:rPr>
          <w:t>Figure 19: Wallace multiplier timing constraints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7AC41DAE" w14:textId="2C145AB4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2" w:history="1">
        <w:r w:rsidRPr="00E959F8">
          <w:rPr>
            <w:rStyle w:val="Hyperlink"/>
            <w:noProof/>
          </w:rPr>
          <w:t>Figure 20: Braun's multiplier synthesis timing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50B38FF9" w14:textId="28800ECD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3" w:history="1">
        <w:r w:rsidRPr="00E959F8">
          <w:rPr>
            <w:rStyle w:val="Hyperlink"/>
            <w:noProof/>
          </w:rPr>
          <w:t>Figure 21: Wallace multiplier synthesis timing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13A735BA" w14:textId="35BCCD50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4" w:history="1">
        <w:r w:rsidRPr="00E959F8">
          <w:rPr>
            <w:rStyle w:val="Hyperlink"/>
            <w:noProof/>
          </w:rPr>
          <w:t>Figure 22: Braun's multiplier implementation timing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10C4D420" w14:textId="26A6CF99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5" w:history="1">
        <w:r w:rsidRPr="00E959F8">
          <w:rPr>
            <w:rStyle w:val="Hyperlink"/>
            <w:noProof/>
          </w:rPr>
          <w:t>Figure 23: Wallace multiplier implementation timing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6A0A81E6" w14:textId="33D43C8D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6" w:history="1">
        <w:r w:rsidRPr="00E959F8">
          <w:rPr>
            <w:rStyle w:val="Hyperlink"/>
            <w:noProof/>
          </w:rPr>
          <w:t>Figure 24: Braun's multiplier power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40</w:t>
        </w:r>
        <w:r>
          <w:rPr>
            <w:noProof/>
            <w:webHidden/>
          </w:rPr>
          <w:fldChar w:fldCharType="end"/>
        </w:r>
      </w:hyperlink>
    </w:p>
    <w:p w14:paraId="30265030" w14:textId="252B9E6C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7" w:history="1">
        <w:r w:rsidRPr="00E959F8">
          <w:rPr>
            <w:rStyle w:val="Hyperlink"/>
            <w:noProof/>
          </w:rPr>
          <w:t>Figure 25: Wallace multiplier power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40</w:t>
        </w:r>
        <w:r>
          <w:rPr>
            <w:noProof/>
            <w:webHidden/>
          </w:rPr>
          <w:fldChar w:fldCharType="end"/>
        </w:r>
      </w:hyperlink>
    </w:p>
    <w:p w14:paraId="48DF1009" w14:textId="0436B2DC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8" w:history="1">
        <w:r w:rsidRPr="00E959F8">
          <w:rPr>
            <w:rStyle w:val="Hyperlink"/>
            <w:noProof/>
          </w:rPr>
          <w:t>Figure 26: Braun's multiplier project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307717DD" w14:textId="41DB2B6F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29" w:history="1">
        <w:r w:rsidRPr="00E959F8">
          <w:rPr>
            <w:rStyle w:val="Hyperlink"/>
            <w:noProof/>
          </w:rPr>
          <w:t>Figure 27: Wallace multiplier project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63DB5705" w14:textId="6AE01023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0" w:history="1">
        <w:r w:rsidRPr="00E959F8">
          <w:rPr>
            <w:rStyle w:val="Hyperlink"/>
            <w:noProof/>
          </w:rPr>
          <w:t>Figure 28: Braun's multiplier LUT breakdown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70A63D92" w14:textId="6C22DAB8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1" w:history="1">
        <w:r w:rsidRPr="00E959F8">
          <w:rPr>
            <w:rStyle w:val="Hyperlink"/>
            <w:noProof/>
          </w:rPr>
          <w:t>Figure 29: Braun's multiplier utilization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3494F350" w14:textId="44272EFA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2" w:history="1">
        <w:r w:rsidRPr="00E959F8">
          <w:rPr>
            <w:rStyle w:val="Hyperlink"/>
            <w:noProof/>
          </w:rPr>
          <w:t>Figure 30: Wallace multiplier LUT breakdown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514725D8" w14:textId="334612C1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3" w:history="1">
        <w:r w:rsidRPr="00E959F8">
          <w:rPr>
            <w:rStyle w:val="Hyperlink"/>
            <w:noProof/>
          </w:rPr>
          <w:t>Figure 31: Wallace multiplier utilization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11107828" w14:textId="3183AAE2" w:rsidR="00FD6C26" w:rsidRPr="00FD6C26" w:rsidRDefault="00640EE0" w:rsidP="00FD6C26">
      <w:r>
        <w:rPr>
          <w:b/>
          <w:bCs/>
          <w:noProof/>
        </w:rPr>
        <w:fldChar w:fldCharType="end"/>
      </w:r>
    </w:p>
    <w:p w14:paraId="4DB007BB" w14:textId="446E3BE5" w:rsidR="006003CA" w:rsidRDefault="006003CA" w:rsidP="007F5CA5"/>
    <w:p w14:paraId="373622D6" w14:textId="77777777" w:rsidR="006003CA" w:rsidRDefault="006003CA" w:rsidP="007F5CA5"/>
    <w:p w14:paraId="4FBDA4EB" w14:textId="4DF86AB6" w:rsidR="008F647B" w:rsidRDefault="00640EE0" w:rsidP="00FF2783">
      <w:pPr>
        <w:pStyle w:val="Heading1"/>
        <w:spacing w:before="0"/>
      </w:pPr>
      <w:r>
        <w:br w:type="page"/>
      </w:r>
      <w:bookmarkStart w:id="2" w:name="_Toc233903246"/>
      <w:r w:rsidR="008F647B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9232" behindDoc="1" locked="0" layoutInCell="1" allowOverlap="1" wp14:anchorId="0D36844D" wp14:editId="7F7E3052">
                <wp:simplePos x="0" y="0"/>
                <wp:positionH relativeFrom="column">
                  <wp:posOffset>-1027216</wp:posOffset>
                </wp:positionH>
                <wp:positionV relativeFrom="paragraph">
                  <wp:posOffset>-914401</wp:posOffset>
                </wp:positionV>
                <wp:extent cx="8237220" cy="1353787"/>
                <wp:effectExtent l="0" t="0" r="0" b="0"/>
                <wp:wrapNone/>
                <wp:docPr id="157380836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78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4F3AB0" id="Rectangle 1" o:spid="_x0000_s1026" style="position:absolute;margin-left:-80.9pt;margin-top:-1in;width:648.6pt;height:106.6pt;z-index:-251637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" fillcolor="#d9e2f3 [660]" stroked="f" strokeweight="1pt"/>
            </w:pict>
          </mc:Fallback>
        </mc:AlternateContent>
      </w:r>
      <w:r w:rsidR="008F647B">
        <w:t>Table of Tables</w:t>
      </w:r>
      <w:bookmarkEnd w:id="2"/>
    </w:p>
    <w:p w14:paraId="396CB7A5" w14:textId="77777777" w:rsidR="008F647B" w:rsidRDefault="008F647B" w:rsidP="008F647B">
      <w:pPr>
        <w:pStyle w:val="TableofFigures"/>
        <w:tabs>
          <w:tab w:val="right" w:leader="dot" w:pos="9350"/>
        </w:tabs>
      </w:pPr>
    </w:p>
    <w:p w14:paraId="6C5B8791" w14:textId="3B46FE30" w:rsidR="00347C3F" w:rsidRDefault="006A3F93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33903234" w:history="1">
        <w:r w:rsidR="00347C3F" w:rsidRPr="003D0C8F">
          <w:rPr>
            <w:rStyle w:val="Hyperlink"/>
            <w:noProof/>
          </w:rPr>
          <w:t>Table 1: Braun's multiplier simulation results</w:t>
        </w:r>
        <w:r w:rsidR="00347C3F">
          <w:rPr>
            <w:noProof/>
            <w:webHidden/>
          </w:rPr>
          <w:tab/>
        </w:r>
        <w:r w:rsidR="00347C3F">
          <w:rPr>
            <w:noProof/>
            <w:webHidden/>
          </w:rPr>
          <w:fldChar w:fldCharType="begin"/>
        </w:r>
        <w:r w:rsidR="00347C3F">
          <w:rPr>
            <w:noProof/>
            <w:webHidden/>
          </w:rPr>
          <w:instrText xml:space="preserve"> PAGEREF _Toc233903234 \h </w:instrText>
        </w:r>
        <w:r w:rsidR="00347C3F">
          <w:rPr>
            <w:noProof/>
            <w:webHidden/>
          </w:rPr>
        </w:r>
        <w:r w:rsidR="00347C3F">
          <w:rPr>
            <w:noProof/>
            <w:webHidden/>
          </w:rPr>
          <w:fldChar w:fldCharType="separate"/>
        </w:r>
        <w:r w:rsidR="00347C3F">
          <w:rPr>
            <w:noProof/>
            <w:webHidden/>
          </w:rPr>
          <w:t>12</w:t>
        </w:r>
        <w:r w:rsidR="00347C3F">
          <w:rPr>
            <w:noProof/>
            <w:webHidden/>
          </w:rPr>
          <w:fldChar w:fldCharType="end"/>
        </w:r>
      </w:hyperlink>
    </w:p>
    <w:p w14:paraId="0E6CA85C" w14:textId="627B547F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5" w:history="1">
        <w:r w:rsidRPr="003D0C8F">
          <w:rPr>
            <w:rStyle w:val="Hyperlink"/>
            <w:noProof/>
          </w:rPr>
          <w:t>Table 2: Braun's multiplier real-world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9838D70" w14:textId="3F3F1FE3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6" w:history="1">
        <w:r w:rsidRPr="003D0C8F">
          <w:rPr>
            <w:rStyle w:val="Hyperlink"/>
            <w:noProof/>
          </w:rPr>
          <w:t>Table 3: Wallace multiplier simulation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46D5EE7C" w14:textId="51E791A1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7" w:history="1">
        <w:r w:rsidRPr="003D0C8F">
          <w:rPr>
            <w:rStyle w:val="Hyperlink"/>
            <w:noProof/>
          </w:rPr>
          <w:t>Table 4: Wallace multiplier real-world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182ADB00" w14:textId="6B2874AA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38" w:history="1">
        <w:r w:rsidRPr="003D0C8F">
          <w:rPr>
            <w:rStyle w:val="Hyperlink"/>
            <w:noProof/>
          </w:rPr>
          <w:t>Table 5: Multiplier time delay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1ACDFA7A" w14:textId="3F203B35" w:rsidR="008F647B" w:rsidRPr="00FD6C26" w:rsidRDefault="006A3F93" w:rsidP="008F647B">
      <w:r>
        <w:rPr>
          <w:b/>
          <w:bCs/>
          <w:noProof/>
        </w:rPr>
        <w:fldChar w:fldCharType="end"/>
      </w:r>
    </w:p>
    <w:p w14:paraId="6B0EE360" w14:textId="623CF997" w:rsidR="008F647B" w:rsidRDefault="008F647B" w:rsidP="008F647B"/>
    <w:p w14:paraId="3535B789" w14:textId="36230A8E" w:rsidR="008F647B" w:rsidRDefault="008F647B" w:rsidP="008F647B"/>
    <w:p w14:paraId="71F91F4A" w14:textId="77777777" w:rsidR="00853A9F" w:rsidRDefault="00853A9F" w:rsidP="008F647B"/>
    <w:p w14:paraId="54E387CB" w14:textId="77777777" w:rsidR="00853A9F" w:rsidRDefault="00853A9F" w:rsidP="008F647B"/>
    <w:p w14:paraId="5397C230" w14:textId="77777777" w:rsidR="00853A9F" w:rsidRDefault="00853A9F" w:rsidP="008F647B"/>
    <w:p w14:paraId="28A7B72B" w14:textId="2C4195BD" w:rsidR="00DC5E3F" w:rsidRDefault="00676B82" w:rsidP="008F647B">
      <w:r>
        <w:rPr>
          <w:noProof/>
        </w:rPr>
        <mc:AlternateContent>
          <mc:Choice Requires="wps">
            <w:drawing>
              <wp:anchor distT="0" distB="0" distL="114300" distR="114300" simplePos="0" relativeHeight="251747840" behindDoc="1" locked="0" layoutInCell="1" allowOverlap="1" wp14:anchorId="1A6D68C8" wp14:editId="6B1A416F">
                <wp:simplePos x="0" y="0"/>
                <wp:positionH relativeFrom="page">
                  <wp:align>left</wp:align>
                </wp:positionH>
                <wp:positionV relativeFrom="paragraph">
                  <wp:posOffset>259352</wp:posOffset>
                </wp:positionV>
                <wp:extent cx="8237220" cy="1353787"/>
                <wp:effectExtent l="0" t="0" r="0" b="0"/>
                <wp:wrapNone/>
                <wp:docPr id="145136446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78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0652EC" id="Rectangle 1" o:spid="_x0000_s1026" style="position:absolute;margin-left:0;margin-top:20.4pt;width:648.6pt;height:106.6pt;z-index:-251568640;visibility:visible;mso-wrap-style:square;mso-height-percent:0;mso-wrap-distance-left:9pt;mso-wrap-distance-top:0;mso-wrap-distance-right:9pt;mso-wrap-distance-bottom:0;mso-position-horizontal:left;mso-position-horizontal-relative:page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" fillcolor="#d9e2f3 [660]" stroked="f" strokeweight="1pt">
                <w10:wrap anchorx="page"/>
              </v:rect>
            </w:pict>
          </mc:Fallback>
        </mc:AlternateContent>
      </w:r>
    </w:p>
    <w:p w14:paraId="1C76CF76" w14:textId="104E7094" w:rsidR="00853A9F" w:rsidRDefault="00853A9F" w:rsidP="00DC5E3F"/>
    <w:p w14:paraId="050D33E0" w14:textId="77777777" w:rsidR="00676B82" w:rsidRDefault="00676B82" w:rsidP="00676B82"/>
    <w:p w14:paraId="00B91FB5" w14:textId="15019C3D" w:rsidR="00FF2783" w:rsidRDefault="00FF2783" w:rsidP="00FF2783">
      <w:pPr>
        <w:pStyle w:val="Heading1"/>
      </w:pPr>
      <w:bookmarkStart w:id="3" w:name="_Toc233903247"/>
      <w:r>
        <w:t>Table of Equations</w:t>
      </w:r>
      <w:bookmarkEnd w:id="3"/>
    </w:p>
    <w:p w14:paraId="54A16D6A" w14:textId="77777777" w:rsidR="00626EB8" w:rsidRDefault="00626EB8"/>
    <w:p w14:paraId="27C7710D" w14:textId="1FDAFE43" w:rsidR="00347C3F" w:rsidRDefault="00626EB8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233903239" w:history="1">
        <w:r w:rsidR="00347C3F" w:rsidRPr="00DC08C1">
          <w:rPr>
            <w:rStyle w:val="Hyperlink"/>
            <w:noProof/>
          </w:rPr>
          <w:t>Equation 1: Timing parameter values</w:t>
        </w:r>
        <w:r w:rsidR="00347C3F">
          <w:rPr>
            <w:noProof/>
            <w:webHidden/>
          </w:rPr>
          <w:tab/>
        </w:r>
        <w:r w:rsidR="00347C3F">
          <w:rPr>
            <w:noProof/>
            <w:webHidden/>
          </w:rPr>
          <w:fldChar w:fldCharType="begin"/>
        </w:r>
        <w:r w:rsidR="00347C3F">
          <w:rPr>
            <w:noProof/>
            <w:webHidden/>
          </w:rPr>
          <w:instrText xml:space="preserve"> PAGEREF _Toc233903239 \h </w:instrText>
        </w:r>
        <w:r w:rsidR="00347C3F">
          <w:rPr>
            <w:noProof/>
            <w:webHidden/>
          </w:rPr>
        </w:r>
        <w:r w:rsidR="00347C3F">
          <w:rPr>
            <w:noProof/>
            <w:webHidden/>
          </w:rPr>
          <w:fldChar w:fldCharType="separate"/>
        </w:r>
        <w:r w:rsidR="00347C3F">
          <w:rPr>
            <w:noProof/>
            <w:webHidden/>
          </w:rPr>
          <w:t>36</w:t>
        </w:r>
        <w:r w:rsidR="00347C3F">
          <w:rPr>
            <w:noProof/>
            <w:webHidden/>
          </w:rPr>
          <w:fldChar w:fldCharType="end"/>
        </w:r>
      </w:hyperlink>
    </w:p>
    <w:p w14:paraId="2948CFF9" w14:textId="086C72A4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40" w:history="1">
        <w:r w:rsidRPr="00DC08C1">
          <w:rPr>
            <w:rStyle w:val="Hyperlink"/>
            <w:noProof/>
          </w:rPr>
          <w:t>Equation 2: Braun's multiplier longest delay calculation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695F4B89" w14:textId="3A456556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41" w:history="1">
        <w:r w:rsidRPr="00DC08C1">
          <w:rPr>
            <w:rStyle w:val="Hyperlink"/>
            <w:noProof/>
          </w:rPr>
          <w:t>Equation 3: Wallace multiplier longest delay calculation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07E1BCEF" w14:textId="1E0EBB96" w:rsidR="00347C3F" w:rsidRDefault="00347C3F">
      <w:pPr>
        <w:pStyle w:val="TableofFigures"/>
        <w:tabs>
          <w:tab w:val="right" w:leader="dot" w:pos="9350"/>
        </w:tabs>
        <w:rPr>
          <w:rFonts w:eastAsiaTheme="minorEastAsia"/>
          <w:noProof/>
        </w:rPr>
      </w:pPr>
      <w:hyperlink w:anchor="_Toc233903242" w:history="1">
        <w:r w:rsidRPr="00DC08C1">
          <w:rPr>
            <w:rStyle w:val="Hyperlink"/>
            <w:noProof/>
          </w:rPr>
          <w:t>Equation 4: WNS equation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_Toc233903242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71927A2D" w14:textId="7A19E175" w:rsidR="00FF2783" w:rsidRPr="00FF2783" w:rsidRDefault="00626EB8">
      <w:r>
        <w:fldChar w:fldCharType="end"/>
      </w:r>
      <w:r w:rsidR="00FF2783">
        <w:br w:type="page"/>
      </w:r>
    </w:p>
    <w:p w14:paraId="24686E0F" w14:textId="77777777" w:rsidR="00B177C3" w:rsidRDefault="00640EE0" w:rsidP="009C61F1">
      <w:pPr>
        <w:pStyle w:val="Heading1"/>
      </w:pPr>
      <w:bookmarkStart w:id="4" w:name="_Toc233903248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13696" behindDoc="1" locked="0" layoutInCell="1" allowOverlap="1" wp14:anchorId="49B695E2" wp14:editId="1B98D83A">
                <wp:simplePos x="0" y="0"/>
                <wp:positionH relativeFrom="column">
                  <wp:posOffset>-1009291</wp:posOffset>
                </wp:positionH>
                <wp:positionV relativeFrom="paragraph">
                  <wp:posOffset>-961915</wp:posOffset>
                </wp:positionV>
                <wp:extent cx="8237220" cy="1353787"/>
                <wp:effectExtent l="0" t="0" r="0" b="0"/>
                <wp:wrapNone/>
                <wp:docPr id="85473999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78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620580" id="Rectangle 1" o:spid="_x0000_s1026" style="position:absolute;margin-left:-79.45pt;margin-top:-75.75pt;width:648.6pt;height:106.6pt;z-index:-251702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" fillcolor="#d9e2f3 [660]" stroked="f" strokeweight="1pt"/>
            </w:pict>
          </mc:Fallback>
        </mc:AlternateContent>
      </w:r>
      <w:r w:rsidRPr="00640EE0">
        <w:t>1.</w:t>
      </w:r>
      <w:r>
        <w:t xml:space="preserve"> </w:t>
      </w:r>
      <w:r w:rsidR="00B177C3">
        <w:t>Introduction</w:t>
      </w:r>
      <w:bookmarkEnd w:id="4"/>
    </w:p>
    <w:p w14:paraId="271D8640" w14:textId="77777777" w:rsidR="00B177C3" w:rsidRDefault="00B177C3" w:rsidP="00B177C3"/>
    <w:p w14:paraId="3F168836" w14:textId="77777777" w:rsidR="00DE5CA7" w:rsidRDefault="00DE5CA7" w:rsidP="00B177C3">
      <w:r>
        <w:t>Nearly all digital systems rely on binary multiplication</w:t>
      </w:r>
      <w:r w:rsidR="009304BD">
        <w:t>, they are especially used in DSP</w:t>
      </w:r>
      <w:r w:rsidR="00777E89">
        <w:t>, image processing and ALUs, while more recent applications have been within machine learning. This means the efficiency of a multiplier can have a large impact on overall performance.</w:t>
      </w:r>
    </w:p>
    <w:p w14:paraId="1163376B" w14:textId="4E606542" w:rsidR="00777E89" w:rsidRPr="00B177C3" w:rsidRDefault="003E2AF5" w:rsidP="00B177C3">
      <w:pPr>
        <w:sectPr w:rsidR="00777E89" w:rsidRPr="00B177C3" w:rsidSect="00C07E22">
          <w:footerReference w:type="default" r:id="rId8"/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  <w:r>
        <w:t xml:space="preserve">The aim of this report is to </w:t>
      </w:r>
      <w:r w:rsidR="001F5641">
        <w:t>analyze</w:t>
      </w:r>
      <w:r>
        <w:t xml:space="preserve"> the differences between Braun’s multiplier</w:t>
      </w:r>
      <w:r w:rsidR="00A6292A">
        <w:t>s</w:t>
      </w:r>
      <w:r>
        <w:t xml:space="preserve"> and Wallace Tree multiplier</w:t>
      </w:r>
      <w:r w:rsidR="00A6292A">
        <w:t>s</w:t>
      </w:r>
      <w:r>
        <w:t xml:space="preserve">. It will go into the key design differences and, using </w:t>
      </w:r>
      <w:r w:rsidR="004B495F">
        <w:t xml:space="preserve">Vivado simulations, consider the differences in time and power efficiency. It has been found that while the Wallace multiplier is faster, </w:t>
      </w:r>
      <w:r w:rsidR="001F5641">
        <w:t>Braun’s</w:t>
      </w:r>
      <w:r w:rsidR="004B495F">
        <w:t xml:space="preserve"> was a better choice to optimize power consumption</w:t>
      </w:r>
      <w:r w:rsidR="00A6292A">
        <w:t xml:space="preserve"> and lower hardware requirements</w:t>
      </w:r>
      <w:r w:rsidR="004B495F">
        <w:t>.</w:t>
      </w:r>
    </w:p>
    <w:p w14:paraId="11D38FE8" w14:textId="7658F798" w:rsidR="009C61F1" w:rsidRPr="009C61F1" w:rsidRDefault="001969AE" w:rsidP="00B177C3">
      <w:pPr>
        <w:pStyle w:val="Heading1"/>
        <w:spacing w:before="0"/>
      </w:pPr>
      <w:bookmarkStart w:id="5" w:name="_Toc233903249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5312" behindDoc="1" locked="0" layoutInCell="1" allowOverlap="1" wp14:anchorId="0E3142D9" wp14:editId="38129979">
                <wp:simplePos x="0" y="0"/>
                <wp:positionH relativeFrom="column">
                  <wp:posOffset>-1212025</wp:posOffset>
                </wp:positionH>
                <wp:positionV relativeFrom="paragraph">
                  <wp:posOffset>-1092530</wp:posOffset>
                </wp:positionV>
                <wp:extent cx="8237220" cy="1486894"/>
                <wp:effectExtent l="0" t="0" r="0" b="0"/>
                <wp:wrapNone/>
                <wp:docPr id="20385152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486894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90C0C3" id="Rectangle 1" o:spid="_x0000_s1026" style="position:absolute;margin-left:-95.45pt;margin-top:-86.05pt;width:648.6pt;height:117.1pt;z-index:-2515911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" fillcolor="#d9e2f3 [660]" stroked="f" strokeweight="1pt"/>
            </w:pict>
          </mc:Fallback>
        </mc:AlternateContent>
      </w:r>
      <w:r w:rsidR="006925A4">
        <w:t>2</w:t>
      </w:r>
      <w:r w:rsidR="00807512">
        <w:t xml:space="preserve">. </w:t>
      </w:r>
      <w:r w:rsidR="009C61F1">
        <w:t>Background Research</w:t>
      </w:r>
      <w:bookmarkEnd w:id="5"/>
    </w:p>
    <w:p w14:paraId="35FECA71" w14:textId="77777777" w:rsidR="00212248" w:rsidRDefault="00212248"/>
    <w:p w14:paraId="0C73472D" w14:textId="29B5DCBD" w:rsidR="0043714B" w:rsidRDefault="006925A4" w:rsidP="00212248">
      <w:pPr>
        <w:pStyle w:val="Heading2"/>
      </w:pPr>
      <w:bookmarkStart w:id="6" w:name="_Toc233903250"/>
      <w:r>
        <w:t>2</w:t>
      </w:r>
      <w:r w:rsidR="0043714B">
        <w:t>.1. Binary Multipliers</w:t>
      </w:r>
      <w:bookmarkEnd w:id="6"/>
    </w:p>
    <w:p w14:paraId="08566EDC" w14:textId="191DCDD8" w:rsidR="0043714B" w:rsidRDefault="00A12E15" w:rsidP="0043714B">
      <w:r>
        <w:t xml:space="preserve">Binary multiplication is </w:t>
      </w:r>
      <w:r w:rsidR="00E41F18">
        <w:t xml:space="preserve">fundamentally essential </w:t>
      </w:r>
      <w:r w:rsidR="00EB485C">
        <w:t xml:space="preserve">in all computer </w:t>
      </w:r>
      <w:r w:rsidR="00F71C99">
        <w:t>programming and</w:t>
      </w:r>
      <w:r w:rsidR="00EB485C">
        <w:t xml:space="preserve"> </w:t>
      </w:r>
      <w:r w:rsidR="00AB55F6">
        <w:t xml:space="preserve">is one of the more intense operations </w:t>
      </w:r>
      <w:sdt>
        <w:sdtPr>
          <w:id w:val="684486290"/>
          <w:citation/>
        </w:sdtPr>
        <w:sdtEndPr/>
        <w:sdtContent>
          <w:r w:rsidR="00AB55F6">
            <w:fldChar w:fldCharType="begin"/>
          </w:r>
          <w:r w:rsidR="00AB55F6">
            <w:rPr>
              <w:lang w:val="en-GB"/>
            </w:rPr>
            <w:instrText xml:space="preserve"> CITATION Par10 \l 2057 </w:instrText>
          </w:r>
          <w:r w:rsidR="00AB55F6">
            <w:fldChar w:fldCharType="separate"/>
          </w:r>
          <w:r w:rsidR="00347C3F" w:rsidRPr="00347C3F">
            <w:rPr>
              <w:noProof/>
              <w:lang w:val="en-GB"/>
            </w:rPr>
            <w:t>[1]</w:t>
          </w:r>
          <w:r w:rsidR="00AB55F6">
            <w:fldChar w:fldCharType="end"/>
          </w:r>
        </w:sdtContent>
      </w:sdt>
      <w:r w:rsidR="00AB55F6">
        <w:t xml:space="preserve">. </w:t>
      </w:r>
    </w:p>
    <w:p w14:paraId="59E0D0C8" w14:textId="402C0638" w:rsidR="00F71C99" w:rsidRDefault="00F71C99" w:rsidP="0043714B">
      <w:r>
        <w:t xml:space="preserve">Nearly all multipliers operate using the same basic principles, which are split into partial product generation and the partial product reduction, typically using a series of adders </w:t>
      </w:r>
      <w:sdt>
        <w:sdtPr>
          <w:id w:val="30161850"/>
          <w:citation/>
        </w:sdtPr>
        <w:sdtEndPr/>
        <w:sdtContent>
          <w:r>
            <w:fldChar w:fldCharType="begin"/>
          </w:r>
          <w:r>
            <w:rPr>
              <w:lang w:val="en-GB"/>
            </w:rPr>
            <w:instrText xml:space="preserve"> CITATION Par10 \l 2057 </w:instrText>
          </w:r>
          <w:r>
            <w:fldChar w:fldCharType="separate"/>
          </w:r>
          <w:r w:rsidR="00347C3F" w:rsidRPr="00347C3F">
            <w:rPr>
              <w:noProof/>
              <w:lang w:val="en-GB"/>
            </w:rPr>
            <w:t>[1]</w:t>
          </w:r>
          <w:r>
            <w:fldChar w:fldCharType="end"/>
          </w:r>
        </w:sdtContent>
      </w:sdt>
      <w:r>
        <w:t>.</w:t>
      </w:r>
      <w:r w:rsidR="00EE3580">
        <w:t xml:space="preserve"> Half adders and full adders </w:t>
      </w:r>
      <w:r w:rsidR="002A7CE2">
        <w:t>act as the arithmetic building blocks, taking 2 or 3 inputs, and summing them to produce a sum and carry output</w:t>
      </w:r>
      <w:r w:rsidR="00283587">
        <w:t xml:space="preserve"> </w:t>
      </w:r>
      <w:sdt>
        <w:sdtPr>
          <w:id w:val="-1598160873"/>
          <w:citation/>
        </w:sdtPr>
        <w:sdtEndPr/>
        <w:sdtContent>
          <w:r w:rsidR="00283587">
            <w:fldChar w:fldCharType="begin"/>
          </w:r>
          <w:r w:rsidR="00283587">
            <w:rPr>
              <w:lang w:val="en-GB"/>
            </w:rPr>
            <w:instrText xml:space="preserve"> CITATION Har07 \l 2057 </w:instrText>
          </w:r>
          <w:r w:rsidR="00283587">
            <w:fldChar w:fldCharType="separate"/>
          </w:r>
          <w:r w:rsidR="00347C3F" w:rsidRPr="00347C3F">
            <w:rPr>
              <w:noProof/>
              <w:lang w:val="en-GB"/>
            </w:rPr>
            <w:t>[2]</w:t>
          </w:r>
          <w:r w:rsidR="00283587">
            <w:fldChar w:fldCharType="end"/>
          </w:r>
        </w:sdtContent>
      </w:sdt>
      <w:r w:rsidR="00283587">
        <w:t>.</w:t>
      </w:r>
    </w:p>
    <w:p w14:paraId="7FBCD892" w14:textId="5F1C932F" w:rsidR="00017D5E" w:rsidRDefault="00801C8D" w:rsidP="0043714B">
      <w:r>
        <w:t xml:space="preserve">To produce the final output, the partial products are then summed </w:t>
      </w:r>
      <w:sdt>
        <w:sdtPr>
          <w:id w:val="357090462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Har07 \l 2057 </w:instrText>
          </w:r>
          <w:r>
            <w:fldChar w:fldCharType="separate"/>
          </w:r>
          <w:r w:rsidR="00347C3F" w:rsidRPr="00347C3F">
            <w:rPr>
              <w:noProof/>
              <w:lang w:val="en-GB"/>
            </w:rPr>
            <w:t>[2]</w:t>
          </w:r>
          <w:r>
            <w:fldChar w:fldCharType="end"/>
          </w:r>
        </w:sdtContent>
      </w:sdt>
      <w:r>
        <w:t xml:space="preserve">. The structure of how these are summed together can impact the </w:t>
      </w:r>
      <w:r w:rsidR="00B029E5">
        <w:t xml:space="preserve">efficiency, </w:t>
      </w:r>
      <w:r w:rsidR="00A36B4F">
        <w:t xml:space="preserve">delay, and hardware utilization </w:t>
      </w:r>
      <w:sdt>
        <w:sdtPr>
          <w:id w:val="-1959250867"/>
          <w:citation/>
        </w:sdtPr>
        <w:sdtContent>
          <w:r w:rsidR="00422390">
            <w:fldChar w:fldCharType="begin"/>
          </w:r>
          <w:r w:rsidR="00422390">
            <w:rPr>
              <w:lang w:val="en-GB"/>
            </w:rPr>
            <w:instrText xml:space="preserve"> CITATION Woo02 \l 2057 </w:instrText>
          </w:r>
          <w:r w:rsidR="00422390">
            <w:fldChar w:fldCharType="separate"/>
          </w:r>
          <w:r w:rsidR="00347C3F" w:rsidRPr="00347C3F">
            <w:rPr>
              <w:noProof/>
              <w:lang w:val="en-GB"/>
            </w:rPr>
            <w:t>[3]</w:t>
          </w:r>
          <w:r w:rsidR="00422390">
            <w:fldChar w:fldCharType="end"/>
          </w:r>
        </w:sdtContent>
      </w:sdt>
      <w:r w:rsidR="00A36B4F">
        <w:t>.</w:t>
      </w:r>
    </w:p>
    <w:p w14:paraId="77A16E72" w14:textId="77777777" w:rsidR="0043714B" w:rsidRDefault="0043714B" w:rsidP="00345849"/>
    <w:p w14:paraId="2D0A74D5" w14:textId="77777777" w:rsidR="00104123" w:rsidRDefault="00104123" w:rsidP="00345849"/>
    <w:p w14:paraId="745C798D" w14:textId="3B5FE8DB" w:rsidR="0013140C" w:rsidRDefault="006925A4" w:rsidP="00212248">
      <w:pPr>
        <w:pStyle w:val="Heading2"/>
      </w:pPr>
      <w:bookmarkStart w:id="7" w:name="_Toc233903251"/>
      <w:r>
        <w:t>2</w:t>
      </w:r>
      <w:r w:rsidR="00212248">
        <w:t>.</w:t>
      </w:r>
      <w:r w:rsidR="00104123">
        <w:t>2</w:t>
      </w:r>
      <w:r w:rsidR="00212248">
        <w:t xml:space="preserve">. </w:t>
      </w:r>
      <w:r w:rsidR="008C37B2">
        <w:t>Advantages</w:t>
      </w:r>
      <w:r w:rsidR="00212248">
        <w:t xml:space="preserve"> and </w:t>
      </w:r>
      <w:r w:rsidR="008C37B2">
        <w:t>D</w:t>
      </w:r>
      <w:r w:rsidR="00212248">
        <w:t>isadvantages</w:t>
      </w:r>
      <w:bookmarkEnd w:id="7"/>
      <w:r w:rsidR="00212248">
        <w:t xml:space="preserve"> </w:t>
      </w:r>
    </w:p>
    <w:p w14:paraId="61E7D9B6" w14:textId="3BCDB88D" w:rsidR="00491685" w:rsidRPr="005B16DE" w:rsidRDefault="00491685" w:rsidP="0013140C">
      <w:r>
        <w:t xml:space="preserve">There are several common </w:t>
      </w:r>
      <w:r w:rsidR="001D4B86">
        <w:t xml:space="preserve">methods of binary </w:t>
      </w:r>
      <w:r w:rsidR="008E37A4">
        <w:t>multiplication</w:t>
      </w:r>
      <w:r w:rsidR="00350AAD">
        <w:t>, o</w:t>
      </w:r>
      <w:r w:rsidR="001D4B86">
        <w:t xml:space="preserve">ne of these is </w:t>
      </w:r>
      <w:proofErr w:type="gramStart"/>
      <w:r w:rsidR="001D4B86">
        <w:t>a Braun’s</w:t>
      </w:r>
      <w:proofErr w:type="gramEnd"/>
      <w:r w:rsidR="001D4B86">
        <w:t xml:space="preserve"> </w:t>
      </w:r>
      <w:r w:rsidR="00350AAD">
        <w:t xml:space="preserve">multiplier. </w:t>
      </w:r>
      <w:r w:rsidR="00EA1215">
        <w:t xml:space="preserve">These typically have a straightforward, </w:t>
      </w:r>
      <w:r w:rsidR="008E37A4">
        <w:t xml:space="preserve">array layout, making them easy to implement despite sometimes requiring more hardware </w:t>
      </w:r>
      <w:sdt>
        <w:sdtPr>
          <w:id w:val="-1003049156"/>
          <w:citation/>
        </w:sdtPr>
        <w:sdtContent>
          <w:r w:rsidR="007B3E42">
            <w:fldChar w:fldCharType="begin"/>
          </w:r>
          <w:r w:rsidR="007B3E42">
            <w:rPr>
              <w:lang w:val="en-GB"/>
            </w:rPr>
            <w:instrText xml:space="preserve"> CITATION Geo18 \l 2057 </w:instrText>
          </w:r>
          <w:r w:rsidR="007B3E42">
            <w:fldChar w:fldCharType="separate"/>
          </w:r>
          <w:r w:rsidR="00347C3F" w:rsidRPr="00347C3F">
            <w:rPr>
              <w:noProof/>
              <w:lang w:val="en-GB"/>
            </w:rPr>
            <w:t>[4]</w:t>
          </w:r>
          <w:r w:rsidR="007B3E42">
            <w:fldChar w:fldCharType="end"/>
          </w:r>
        </w:sdtContent>
      </w:sdt>
      <w:r w:rsidR="008E37A4">
        <w:t>.</w:t>
      </w:r>
      <w:r w:rsidR="00052BBD">
        <w:t xml:space="preserve"> </w:t>
      </w:r>
      <w:r w:rsidR="00165330">
        <w:t xml:space="preserve">A crucial downside with </w:t>
      </w:r>
      <w:proofErr w:type="gramStart"/>
      <w:r w:rsidR="00165330">
        <w:t>the Braun’s</w:t>
      </w:r>
      <w:proofErr w:type="gramEnd"/>
      <w:r w:rsidR="00165330">
        <w:t xml:space="preserve"> multiplier is that due to the layout, the hardware</w:t>
      </w:r>
      <w:r w:rsidR="00FF00A8">
        <w:t xml:space="preserve"> and power consumption</w:t>
      </w:r>
      <w:r w:rsidR="008E37A4">
        <w:t xml:space="preserve"> </w:t>
      </w:r>
      <w:r w:rsidR="00303AB8">
        <w:t xml:space="preserve">will grow proportionally to </w:t>
      </w:r>
      <w:r w:rsidR="005B16DE">
        <w:t>n</w:t>
      </w:r>
      <w:r w:rsidR="005B16DE">
        <w:rPr>
          <w:vertAlign w:val="superscript"/>
        </w:rPr>
        <w:t>2</w:t>
      </w:r>
      <w:r w:rsidR="00DB2DDA">
        <w:t xml:space="preserve">, where n is the number of bits being </w:t>
      </w:r>
      <w:r w:rsidR="00E37ACF">
        <w:t>multiplied</w:t>
      </w:r>
      <w:r w:rsidR="00DB2DDA">
        <w:t>, which can cause inefficiencies</w:t>
      </w:r>
      <w:r w:rsidR="00E37ACF">
        <w:t xml:space="preserve"> </w:t>
      </w:r>
      <w:sdt>
        <w:sdtPr>
          <w:id w:val="1025899387"/>
          <w:citation/>
        </w:sdtPr>
        <w:sdtContent>
          <w:r w:rsidR="00E37ACF">
            <w:fldChar w:fldCharType="begin"/>
          </w:r>
          <w:r w:rsidR="00E37ACF">
            <w:rPr>
              <w:lang w:val="en-GB"/>
            </w:rPr>
            <w:instrText xml:space="preserve"> CITATION Kho13 \l 2057 </w:instrText>
          </w:r>
          <w:r w:rsidR="00E37ACF">
            <w:fldChar w:fldCharType="separate"/>
          </w:r>
          <w:r w:rsidR="00347C3F" w:rsidRPr="00347C3F">
            <w:rPr>
              <w:noProof/>
              <w:lang w:val="en-GB"/>
            </w:rPr>
            <w:t>[5]</w:t>
          </w:r>
          <w:r w:rsidR="00E37ACF">
            <w:fldChar w:fldCharType="end"/>
          </w:r>
        </w:sdtContent>
      </w:sdt>
      <w:r w:rsidR="00FF3694">
        <w:t>.</w:t>
      </w:r>
      <w:r w:rsidR="00605963">
        <w:t xml:space="preserve"> While </w:t>
      </w:r>
      <w:r w:rsidR="009D370C">
        <w:t>simplicity</w:t>
      </w:r>
      <w:r w:rsidR="00605963">
        <w:t xml:space="preserve"> can help with error detection and </w:t>
      </w:r>
      <w:r w:rsidR="00AD3126">
        <w:t xml:space="preserve">reliability, it also creates a longer critical path, causing </w:t>
      </w:r>
      <w:r w:rsidR="00FF00A8">
        <w:t>higher propagation delay</w:t>
      </w:r>
      <w:r w:rsidR="00243FEA">
        <w:t xml:space="preserve"> </w:t>
      </w:r>
      <w:sdt>
        <w:sdtPr>
          <w:id w:val="-564343003"/>
          <w:citation/>
        </w:sdtPr>
        <w:sdtContent>
          <w:r w:rsidR="009D370C">
            <w:fldChar w:fldCharType="begin"/>
          </w:r>
          <w:r w:rsidR="009D370C">
            <w:rPr>
              <w:lang w:val="en-GB"/>
            </w:rPr>
            <w:instrText xml:space="preserve"> CITATION Win08 \l 2057 </w:instrText>
          </w:r>
          <w:r w:rsidR="009D370C">
            <w:fldChar w:fldCharType="separate"/>
          </w:r>
          <w:r w:rsidR="00347C3F" w:rsidRPr="00347C3F">
            <w:rPr>
              <w:noProof/>
              <w:lang w:val="en-GB"/>
            </w:rPr>
            <w:t>[6]</w:t>
          </w:r>
          <w:r w:rsidR="009D370C">
            <w:fldChar w:fldCharType="end"/>
          </w:r>
        </w:sdtContent>
      </w:sdt>
      <w:r w:rsidR="00FF00A8">
        <w:t>.</w:t>
      </w:r>
      <w:r w:rsidR="00AD3126">
        <w:t xml:space="preserve"> </w:t>
      </w:r>
    </w:p>
    <w:p w14:paraId="4677BE09" w14:textId="4ECA3350" w:rsidR="00056964" w:rsidRDefault="00364340" w:rsidP="0013140C">
      <w:r>
        <w:t xml:space="preserve">Another common multiplier is the </w:t>
      </w:r>
      <w:r w:rsidR="00620543">
        <w:t xml:space="preserve">Wallace multiplier. </w:t>
      </w:r>
      <w:r w:rsidR="008F5A64">
        <w:t>This style often has a higher operating speed, due to a shorter critical path</w:t>
      </w:r>
      <w:r w:rsidR="002816EB">
        <w:t xml:space="preserve"> and parallel operations</w:t>
      </w:r>
      <w:r w:rsidR="00D470CC">
        <w:t xml:space="preserve"> </w:t>
      </w:r>
      <w:sdt>
        <w:sdtPr>
          <w:id w:val="1886826017"/>
          <w:citation/>
        </w:sdtPr>
        <w:sdtContent>
          <w:r w:rsidR="00D470CC">
            <w:fldChar w:fldCharType="begin"/>
          </w:r>
          <w:r w:rsidR="00D470CC">
            <w:rPr>
              <w:lang w:val="en-GB"/>
            </w:rPr>
            <w:instrText xml:space="preserve"> CITATION Ban14 \l 2057 </w:instrText>
          </w:r>
          <w:r w:rsidR="00D470CC">
            <w:fldChar w:fldCharType="separate"/>
          </w:r>
          <w:r w:rsidR="00347C3F" w:rsidRPr="00347C3F">
            <w:rPr>
              <w:noProof/>
              <w:lang w:val="en-GB"/>
            </w:rPr>
            <w:t>[7]</w:t>
          </w:r>
          <w:r w:rsidR="00D470CC">
            <w:fldChar w:fldCharType="end"/>
          </w:r>
        </w:sdtContent>
      </w:sdt>
      <w:r w:rsidR="00D470CC">
        <w:t xml:space="preserve">. </w:t>
      </w:r>
      <w:r w:rsidR="000D47C7">
        <w:t xml:space="preserve">This comes with the downside of a higher design complexity, </w:t>
      </w:r>
      <w:r w:rsidR="00647C5F">
        <w:t>sometimes with a larger</w:t>
      </w:r>
      <w:r w:rsidR="00485656">
        <w:t xml:space="preserve"> </w:t>
      </w:r>
      <w:r w:rsidR="006A5C01">
        <w:t xml:space="preserve">hardware </w:t>
      </w:r>
      <w:r w:rsidR="00485656">
        <w:t xml:space="preserve">area required </w:t>
      </w:r>
      <w:sdt>
        <w:sdtPr>
          <w:id w:val="924760175"/>
          <w:citation/>
        </w:sdtPr>
        <w:sdtContent>
          <w:r w:rsidR="00F71218">
            <w:fldChar w:fldCharType="begin"/>
          </w:r>
          <w:r w:rsidR="00F71218">
            <w:rPr>
              <w:lang w:val="en-GB"/>
            </w:rPr>
            <w:instrText xml:space="preserve"> CITATION Mis18 \l 2057 </w:instrText>
          </w:r>
          <w:r w:rsidR="00F71218">
            <w:fldChar w:fldCharType="separate"/>
          </w:r>
          <w:r w:rsidR="00347C3F" w:rsidRPr="00347C3F">
            <w:rPr>
              <w:noProof/>
              <w:lang w:val="en-GB"/>
            </w:rPr>
            <w:t>[8]</w:t>
          </w:r>
          <w:r w:rsidR="00F71218">
            <w:fldChar w:fldCharType="end"/>
          </w:r>
        </w:sdtContent>
      </w:sdt>
      <w:r w:rsidR="00485656">
        <w:t>.</w:t>
      </w:r>
      <w:r w:rsidR="006A5C01">
        <w:t xml:space="preserve"> The additional routing and</w:t>
      </w:r>
      <w:r w:rsidR="003C2A3A">
        <w:t xml:space="preserve"> hardware can also increase power consumption, with efficiency also dependent on the final type of adder used </w:t>
      </w:r>
      <w:sdt>
        <w:sdtPr>
          <w:id w:val="-251043095"/>
          <w:citation/>
        </w:sdtPr>
        <w:sdtContent>
          <w:r w:rsidR="003C2A3A">
            <w:fldChar w:fldCharType="begin"/>
          </w:r>
          <w:r w:rsidR="003C2A3A">
            <w:rPr>
              <w:lang w:val="en-GB"/>
            </w:rPr>
            <w:instrText xml:space="preserve"> CITATION Asi14 \l 2057 </w:instrText>
          </w:r>
          <w:r w:rsidR="003C2A3A">
            <w:fldChar w:fldCharType="separate"/>
          </w:r>
          <w:r w:rsidR="00347C3F" w:rsidRPr="00347C3F">
            <w:rPr>
              <w:noProof/>
              <w:lang w:val="en-GB"/>
            </w:rPr>
            <w:t>[9]</w:t>
          </w:r>
          <w:r w:rsidR="003C2A3A">
            <w:fldChar w:fldCharType="end"/>
          </w:r>
        </w:sdtContent>
      </w:sdt>
      <w:r w:rsidR="003C2A3A">
        <w:t>.</w:t>
      </w:r>
    </w:p>
    <w:p w14:paraId="07A66271" w14:textId="4E6B0167" w:rsidR="00135BBB" w:rsidRDefault="00135BBB" w:rsidP="0013140C">
      <w:r>
        <w:t xml:space="preserve">Some other common multipliers used in industry include </w:t>
      </w:r>
      <w:r w:rsidR="003B32A8">
        <w:t>Booth multipliers</w:t>
      </w:r>
      <w:r w:rsidR="00C935BC">
        <w:t xml:space="preserve">. These </w:t>
      </w:r>
      <w:r w:rsidR="00950AA4">
        <w:t xml:space="preserve">only use around half the number of partial products, reducing the </w:t>
      </w:r>
      <w:r w:rsidR="00A458A4">
        <w:t xml:space="preserve">switching activity, and computational power </w:t>
      </w:r>
      <w:sdt>
        <w:sdtPr>
          <w:id w:val="-1179040959"/>
          <w:citation/>
        </w:sdtPr>
        <w:sdtContent>
          <w:r w:rsidR="00A458A4">
            <w:fldChar w:fldCharType="begin"/>
          </w:r>
          <w:r w:rsidR="00A458A4">
            <w:rPr>
              <w:lang w:val="en-GB"/>
            </w:rPr>
            <w:instrText xml:space="preserve"> CITATION Dha21 \l 2057 </w:instrText>
          </w:r>
          <w:r w:rsidR="00A458A4">
            <w:fldChar w:fldCharType="separate"/>
          </w:r>
          <w:r w:rsidR="00347C3F" w:rsidRPr="00347C3F">
            <w:rPr>
              <w:noProof/>
              <w:lang w:val="en-GB"/>
            </w:rPr>
            <w:t>[10]</w:t>
          </w:r>
          <w:r w:rsidR="00A458A4">
            <w:fldChar w:fldCharType="end"/>
          </w:r>
        </w:sdtContent>
      </w:sdt>
      <w:r w:rsidR="00A458A4">
        <w:t>.</w:t>
      </w:r>
      <w:r w:rsidR="006B46E0">
        <w:t xml:space="preserve"> They also however have more complex logic and implementation, meaning that it may not be more efficient for smaller</w:t>
      </w:r>
      <w:r w:rsidR="00531DCF">
        <w:t xml:space="preserve"> (&lt;8-bit) operands</w:t>
      </w:r>
      <w:r w:rsidR="004060E8">
        <w:t xml:space="preserve"> than other multipliers </w:t>
      </w:r>
      <w:sdt>
        <w:sdtPr>
          <w:id w:val="-891191537"/>
          <w:citation/>
        </w:sdtPr>
        <w:sdtContent>
          <w:r w:rsidR="004060E8">
            <w:fldChar w:fldCharType="begin"/>
          </w:r>
          <w:r w:rsidR="004060E8">
            <w:rPr>
              <w:lang w:val="en-GB"/>
            </w:rPr>
            <w:instrText xml:space="preserve"> CITATION Geo18 \l 2057 </w:instrText>
          </w:r>
          <w:r w:rsidR="004060E8">
            <w:fldChar w:fldCharType="separate"/>
          </w:r>
          <w:r w:rsidR="00347C3F" w:rsidRPr="00347C3F">
            <w:rPr>
              <w:noProof/>
              <w:lang w:val="en-GB"/>
            </w:rPr>
            <w:t>[4]</w:t>
          </w:r>
          <w:r w:rsidR="004060E8">
            <w:fldChar w:fldCharType="end"/>
          </w:r>
        </w:sdtContent>
      </w:sdt>
      <w:r w:rsidR="004060E8">
        <w:t>.</w:t>
      </w:r>
    </w:p>
    <w:p w14:paraId="46CD8452" w14:textId="1C92EFB1" w:rsidR="004060E8" w:rsidRDefault="004060E8" w:rsidP="0013140C">
      <w:r>
        <w:t xml:space="preserve">Dadda multipliers are another example, </w:t>
      </w:r>
      <w:r w:rsidR="00F45478">
        <w:t xml:space="preserve">where they can achieve similar level of efficiency </w:t>
      </w:r>
      <w:r w:rsidR="00D85D58">
        <w:t xml:space="preserve">as a Wallace </w:t>
      </w:r>
      <w:r w:rsidR="00F76179">
        <w:t>multiplier</w:t>
      </w:r>
      <w:r w:rsidR="00D85D58">
        <w:t xml:space="preserve">, however with </w:t>
      </w:r>
      <w:r w:rsidR="00F76179">
        <w:t>lower</w:t>
      </w:r>
      <w:r w:rsidR="00D85D58">
        <w:t xml:space="preserve"> hardware requirements and</w:t>
      </w:r>
      <w:r w:rsidR="00F76179">
        <w:t xml:space="preserve"> </w:t>
      </w:r>
      <w:r w:rsidR="00D85D58">
        <w:t>power consumption</w:t>
      </w:r>
      <w:r w:rsidR="00F76179">
        <w:t>. T</w:t>
      </w:r>
      <w:r w:rsidR="00D85D58">
        <w:t xml:space="preserve">hey </w:t>
      </w:r>
      <w:r w:rsidR="00D85D58">
        <w:lastRenderedPageBreak/>
        <w:t xml:space="preserve">both use logarithmic </w:t>
      </w:r>
      <w:r w:rsidR="00104123">
        <w:t>reduction;</w:t>
      </w:r>
      <w:r w:rsidR="00F76179">
        <w:t xml:space="preserve"> </w:t>
      </w:r>
      <w:r w:rsidR="00104123">
        <w:t>however,</w:t>
      </w:r>
      <w:r w:rsidR="00F76179">
        <w:t xml:space="preserve"> Dadda multipliers on</w:t>
      </w:r>
      <w:r w:rsidR="00131E83">
        <w:t>ly</w:t>
      </w:r>
      <w:r w:rsidR="00F76179">
        <w:t xml:space="preserve"> reduce </w:t>
      </w:r>
      <w:r w:rsidR="00131E83">
        <w:t xml:space="preserve">partial products </w:t>
      </w:r>
      <w:r w:rsidR="00F76179">
        <w:t>when necessary</w:t>
      </w:r>
      <w:r w:rsidR="00131E83">
        <w:t xml:space="preserve"> </w:t>
      </w:r>
      <w:sdt>
        <w:sdtPr>
          <w:id w:val="-271861948"/>
          <w:citation/>
        </w:sdtPr>
        <w:sdtContent>
          <w:r w:rsidR="00131E83">
            <w:fldChar w:fldCharType="begin"/>
          </w:r>
          <w:r w:rsidR="00131E83">
            <w:rPr>
              <w:lang w:val="en-GB"/>
            </w:rPr>
            <w:instrText xml:space="preserve"> CITATION Geo18 \l 2057 </w:instrText>
          </w:r>
          <w:r w:rsidR="00131E83">
            <w:fldChar w:fldCharType="separate"/>
          </w:r>
          <w:r w:rsidR="00347C3F" w:rsidRPr="00347C3F">
            <w:rPr>
              <w:noProof/>
              <w:lang w:val="en-GB"/>
            </w:rPr>
            <w:t>[4]</w:t>
          </w:r>
          <w:r w:rsidR="00131E83">
            <w:fldChar w:fldCharType="end"/>
          </w:r>
        </w:sdtContent>
      </w:sdt>
      <w:r w:rsidR="00131E83">
        <w:t xml:space="preserve">. </w:t>
      </w:r>
      <w:r w:rsidR="008B1922">
        <w:t xml:space="preserve">They are however more complex and irregular, making design harder, and challenging to </w:t>
      </w:r>
      <w:r w:rsidR="0076503F">
        <w:t xml:space="preserve">scale up </w:t>
      </w:r>
      <w:sdt>
        <w:sdtPr>
          <w:id w:val="442042786"/>
          <w:citation/>
        </w:sdtPr>
        <w:sdtContent>
          <w:r w:rsidR="0076503F">
            <w:fldChar w:fldCharType="begin"/>
          </w:r>
          <w:r w:rsidR="0076503F">
            <w:rPr>
              <w:lang w:val="en-GB"/>
            </w:rPr>
            <w:instrText xml:space="preserve">CITATION Mun \l 2057 </w:instrText>
          </w:r>
          <w:r w:rsidR="0076503F">
            <w:fldChar w:fldCharType="separate"/>
          </w:r>
          <w:r w:rsidR="00347C3F" w:rsidRPr="00347C3F">
            <w:rPr>
              <w:noProof/>
              <w:lang w:val="en-GB"/>
            </w:rPr>
            <w:t>[11]</w:t>
          </w:r>
          <w:r w:rsidR="0076503F">
            <w:fldChar w:fldCharType="end"/>
          </w:r>
        </w:sdtContent>
      </w:sdt>
      <w:r w:rsidR="0076503F">
        <w:t>.</w:t>
      </w:r>
    </w:p>
    <w:p w14:paraId="7F957CA8" w14:textId="77777777" w:rsidR="00056964" w:rsidRDefault="00056964" w:rsidP="0013140C"/>
    <w:p w14:paraId="51497C01" w14:textId="77777777" w:rsidR="009C61F1" w:rsidRDefault="009C61F1" w:rsidP="0013140C"/>
    <w:p w14:paraId="7AC24C70" w14:textId="0724CCC3" w:rsidR="00056964" w:rsidRDefault="0055336B" w:rsidP="00056964">
      <w:pPr>
        <w:pStyle w:val="Heading2"/>
      </w:pPr>
      <w:bookmarkStart w:id="8" w:name="_Toc233903252"/>
      <w:r>
        <w:t>2</w:t>
      </w:r>
      <w:r w:rsidR="00056964">
        <w:t>.</w:t>
      </w:r>
      <w:r>
        <w:t>3</w:t>
      </w:r>
      <w:r w:rsidR="00056964">
        <w:t>. Recent Developments and Applications</w:t>
      </w:r>
      <w:bookmarkEnd w:id="8"/>
    </w:p>
    <w:p w14:paraId="11CFFEAE" w14:textId="69EFFABB" w:rsidR="00182385" w:rsidRDefault="00354051" w:rsidP="00182385">
      <w:r>
        <w:t>A</w:t>
      </w:r>
      <w:r w:rsidR="003A6780">
        <w:t xml:space="preserve"> recent stud</w:t>
      </w:r>
      <w:r>
        <w:t>y</w:t>
      </w:r>
      <w:r w:rsidR="003A6780">
        <w:t xml:space="preserve"> by </w:t>
      </w:r>
      <w:r>
        <w:t xml:space="preserve">Deepika et.al. </w:t>
      </w:r>
      <w:sdt>
        <w:sdtPr>
          <w:id w:val="1956672999"/>
          <w:citation/>
        </w:sdtPr>
        <w:sdtContent>
          <w:r>
            <w:fldChar w:fldCharType="begin"/>
          </w:r>
          <w:r>
            <w:rPr>
              <w:lang w:val="en-GB"/>
            </w:rPr>
            <w:instrText xml:space="preserve"> CITATION Dee25 \l 2057 </w:instrText>
          </w:r>
          <w:r>
            <w:fldChar w:fldCharType="separate"/>
          </w:r>
          <w:r w:rsidR="00347C3F" w:rsidRPr="00347C3F">
            <w:rPr>
              <w:noProof/>
              <w:lang w:val="en-GB"/>
            </w:rPr>
            <w:t>[12]</w:t>
          </w:r>
          <w:r>
            <w:fldChar w:fldCharType="end"/>
          </w:r>
        </w:sdtContent>
      </w:sdt>
      <w:r>
        <w:t xml:space="preserve"> proposes</w:t>
      </w:r>
      <w:r w:rsidR="007D43B7">
        <w:t xml:space="preserve"> a new hybrid multiplier, combining either Dadda and Wallace or Dadda and Booth multipliers. </w:t>
      </w:r>
      <w:r w:rsidR="00D110A7">
        <w:t xml:space="preserve">By using the optimized reduction from Dadda multipliers, and the </w:t>
      </w:r>
      <w:r w:rsidR="00CF1109">
        <w:t xml:space="preserve">fewer partial products from Booth, or the parallel </w:t>
      </w:r>
      <w:r w:rsidR="00D10962">
        <w:t xml:space="preserve">calculations from Wallace, the efficiency can be greatly improved. This can be </w:t>
      </w:r>
      <w:r w:rsidR="008377E3">
        <w:t xml:space="preserve">used </w:t>
      </w:r>
      <w:r w:rsidR="00D10962">
        <w:t xml:space="preserve">for </w:t>
      </w:r>
      <w:r w:rsidR="008377E3">
        <w:t>low-power ASIC chips or FPGA programming.</w:t>
      </w:r>
    </w:p>
    <w:p w14:paraId="491ECEF5" w14:textId="790E1984" w:rsidR="00182385" w:rsidRDefault="00C412D0" w:rsidP="00182385">
      <w:r>
        <w:t xml:space="preserve">More research, such as the paper by </w:t>
      </w:r>
      <w:r w:rsidR="006749A7">
        <w:t xml:space="preserve">Rizos et.al. </w:t>
      </w:r>
      <w:sdt>
        <w:sdtPr>
          <w:id w:val="464166830"/>
          <w:citation/>
        </w:sdtPr>
        <w:sdtContent>
          <w:r w:rsidR="006749A7">
            <w:fldChar w:fldCharType="begin"/>
          </w:r>
          <w:r w:rsidR="006749A7">
            <w:rPr>
              <w:lang w:val="en-GB"/>
            </w:rPr>
            <w:instrText xml:space="preserve"> CITATION Riz25 \l 2057 </w:instrText>
          </w:r>
          <w:r w:rsidR="006749A7">
            <w:fldChar w:fldCharType="separate"/>
          </w:r>
          <w:r w:rsidR="00347C3F" w:rsidRPr="00347C3F">
            <w:rPr>
              <w:noProof/>
              <w:lang w:val="en-GB"/>
            </w:rPr>
            <w:t>[13]</w:t>
          </w:r>
          <w:r w:rsidR="006749A7">
            <w:fldChar w:fldCharType="end"/>
          </w:r>
        </w:sdtContent>
      </w:sdt>
      <w:r w:rsidR="006749A7">
        <w:t xml:space="preserve"> has been looking at reducing complexity of Wallace multipliers. Methods, such as </w:t>
      </w:r>
      <w:r w:rsidR="00B21CE5">
        <w:t xml:space="preserve">reducing the number of partial products, and the number of adders, particularly in the final stage, lead to </w:t>
      </w:r>
      <w:r w:rsidR="00272F45">
        <w:t xml:space="preserve">faster critical paths, reduced hardware and improved power efficiency. </w:t>
      </w:r>
      <w:r w:rsidR="00D46A2F">
        <w:t xml:space="preserve">The article </w:t>
      </w:r>
      <w:r w:rsidR="00B13A56">
        <w:t>discusses</w:t>
      </w:r>
      <w:r w:rsidR="00D46A2F">
        <w:t xml:space="preserve"> applying these methods to digital image processing</w:t>
      </w:r>
      <w:r w:rsidR="00B13A56">
        <w:t xml:space="preserve"> to reduce image noise by using multipliers to process each pixel. It </w:t>
      </w:r>
      <w:r w:rsidR="00E47EFF">
        <w:t>may</w:t>
      </w:r>
      <w:r w:rsidR="00B13A56">
        <w:t xml:space="preserve"> also be sued for </w:t>
      </w:r>
      <w:r w:rsidR="00940EA5">
        <w:t xml:space="preserve">machine learning and </w:t>
      </w:r>
      <w:r w:rsidR="00E47EFF">
        <w:t xml:space="preserve">neural networks, as they are tolerant </w:t>
      </w:r>
      <w:r w:rsidR="00B7140E">
        <w:t>of</w:t>
      </w:r>
      <w:r w:rsidR="00E47EFF">
        <w:t xml:space="preserve"> errors, and </w:t>
      </w:r>
      <w:r w:rsidR="00C12EFB">
        <w:t>the multipliers could improve energy efficiency and speed.</w:t>
      </w:r>
    </w:p>
    <w:p w14:paraId="33E21AF7" w14:textId="6B8C7909" w:rsidR="00182385" w:rsidRDefault="000547A1" w:rsidP="00182385">
      <w:r>
        <w:t>Another study</w:t>
      </w:r>
      <w:r w:rsidR="00314074">
        <w:t xml:space="preserve"> by Sakthimohan et.al.</w:t>
      </w:r>
      <w:r>
        <w:t xml:space="preserve"> </w:t>
      </w:r>
      <w:sdt>
        <w:sdtPr>
          <w:id w:val="-1484232783"/>
          <w:citation/>
        </w:sdtPr>
        <w:sdtContent>
          <w:r w:rsidR="00314074">
            <w:fldChar w:fldCharType="begin"/>
          </w:r>
          <w:r w:rsidR="00314074">
            <w:rPr>
              <w:lang w:val="en-GB"/>
            </w:rPr>
            <w:instrText xml:space="preserve"> CITATION Sak24 \l 2057 </w:instrText>
          </w:r>
          <w:r w:rsidR="00314074">
            <w:fldChar w:fldCharType="separate"/>
          </w:r>
          <w:r w:rsidR="00347C3F" w:rsidRPr="00347C3F">
            <w:rPr>
              <w:noProof/>
              <w:lang w:val="en-GB"/>
            </w:rPr>
            <w:t>[14]</w:t>
          </w:r>
          <w:r w:rsidR="00314074">
            <w:fldChar w:fldCharType="end"/>
          </w:r>
        </w:sdtContent>
      </w:sdt>
      <w:r w:rsidR="00314074">
        <w:t xml:space="preserve"> </w:t>
      </w:r>
      <w:r>
        <w:t xml:space="preserve">looked at Braun’s multipliers, </w:t>
      </w:r>
      <w:r w:rsidR="002667F5">
        <w:t xml:space="preserve">replacing the ripple adders with either carry-save adders, or hybrid full adders. This was found to reduce the critical path </w:t>
      </w:r>
      <w:r w:rsidR="002F6C4D">
        <w:t>delay</w:t>
      </w:r>
      <w:r w:rsidR="0027650F">
        <w:t>. While the paper mainly looked at use within ALUs, the multipliers can also be used for DSP algorithms, including Fast-Fourier Transforms</w:t>
      </w:r>
      <w:r w:rsidR="00FF2C21">
        <w:t xml:space="preserve">. On a higher level, low-power multipliers are also crucial for portable electronic devices requiring calculations, such as laptops, </w:t>
      </w:r>
      <w:r w:rsidR="00CF60F7">
        <w:t>making high-efficiency multipliers very appealing.</w:t>
      </w:r>
    </w:p>
    <w:p w14:paraId="717334F8" w14:textId="77777777" w:rsidR="00182385" w:rsidRDefault="00182385" w:rsidP="00182385"/>
    <w:p w14:paraId="5976E199" w14:textId="77777777" w:rsidR="00182385" w:rsidRPr="00182385" w:rsidRDefault="00182385" w:rsidP="00182385"/>
    <w:p w14:paraId="7A90F528" w14:textId="6B5B650F" w:rsidR="00640EE0" w:rsidRDefault="00807512" w:rsidP="0013140C">
      <w:r>
        <w:br w:type="page"/>
      </w:r>
    </w:p>
    <w:p w14:paraId="4E57E256" w14:textId="2A7A7884" w:rsidR="00640EE0" w:rsidRDefault="00640EE0" w:rsidP="00640EE0">
      <w:pPr>
        <w:pStyle w:val="Heading1"/>
      </w:pPr>
      <w:bookmarkStart w:id="9" w:name="_Toc233903253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39296" behindDoc="1" locked="0" layoutInCell="1" allowOverlap="1" wp14:anchorId="62E2EA75" wp14:editId="4FBCE111">
                <wp:simplePos x="0" y="0"/>
                <wp:positionH relativeFrom="margin">
                  <wp:align>center</wp:align>
                </wp:positionH>
                <wp:positionV relativeFrom="paragraph">
                  <wp:posOffset>-1011223</wp:posOffset>
                </wp:positionV>
                <wp:extent cx="8237220" cy="1353185"/>
                <wp:effectExtent l="0" t="0" r="0" b="0"/>
                <wp:wrapNone/>
                <wp:docPr id="197390001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69FBB4" id="Rectangle 1" o:spid="_x0000_s1026" style="position:absolute;margin-left:0;margin-top:-79.6pt;width:648.6pt;height:106.55pt;z-index:-251677184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" fillcolor="#d9e2f3 [660]" stroked="f" strokeweight="1pt">
                <w10:wrap anchorx="margin"/>
              </v:rect>
            </w:pict>
          </mc:Fallback>
        </mc:AlternateContent>
      </w:r>
      <w:r w:rsidR="0055336B">
        <w:t>3</w:t>
      </w:r>
      <w:r>
        <w:t xml:space="preserve">. </w:t>
      </w:r>
      <w:r w:rsidR="006A3F93">
        <w:t xml:space="preserve">Task 1 – </w:t>
      </w:r>
      <w:r w:rsidR="00BB7B70">
        <w:t xml:space="preserve">8x8 </w:t>
      </w:r>
      <w:r w:rsidR="006A3F93">
        <w:t>Brauns Multiplier</w:t>
      </w:r>
      <w:bookmarkEnd w:id="9"/>
    </w:p>
    <w:p w14:paraId="70615F29" w14:textId="77777777" w:rsidR="007C393A" w:rsidRDefault="007C393A" w:rsidP="00C64B11"/>
    <w:p w14:paraId="065BA16F" w14:textId="194D4233" w:rsidR="00053E7A" w:rsidRDefault="0055336B" w:rsidP="003E1FD3">
      <w:pPr>
        <w:pStyle w:val="Heading2"/>
      </w:pPr>
      <w:bookmarkStart w:id="10" w:name="_Toc233903254"/>
      <w:r>
        <w:t>3</w:t>
      </w:r>
      <w:r w:rsidR="00640EE0">
        <w:t>.</w:t>
      </w:r>
      <w:r w:rsidR="00FA3677">
        <w:t>1</w:t>
      </w:r>
      <w:r w:rsidR="00640EE0">
        <w:t xml:space="preserve">. </w:t>
      </w:r>
      <w:r w:rsidR="005E1FA1">
        <w:t>Multiplier design</w:t>
      </w:r>
      <w:bookmarkEnd w:id="10"/>
    </w:p>
    <w:p w14:paraId="522E123B" w14:textId="263962C3" w:rsidR="00087936" w:rsidRDefault="00087936" w:rsidP="007C393A">
      <w:r>
        <w:t xml:space="preserve">An 8x8 Braun’s multiplier begins by generating </w:t>
      </w:r>
      <w:r w:rsidR="00225A28">
        <w:t>8 rows of partial products, using</w:t>
      </w:r>
      <w:r w:rsidR="005976C3">
        <w:t xml:space="preserve"> AND gates</w:t>
      </w:r>
      <w:r w:rsidR="001D103D">
        <w:t xml:space="preserve"> until each bit of the multiplicand is combined with the multiplier</w:t>
      </w:r>
      <w:r w:rsidR="005976C3">
        <w:t xml:space="preserve">. The partial products are then arranged in </w:t>
      </w:r>
      <w:r w:rsidR="001D103D">
        <w:t>an array format</w:t>
      </w:r>
      <w:r w:rsidR="005E185D">
        <w:t>, with the position of e</w:t>
      </w:r>
      <w:r w:rsidR="00F17512">
        <w:t xml:space="preserve">ach </w:t>
      </w:r>
      <w:r w:rsidR="00A719E4">
        <w:t xml:space="preserve">relating to the weighting of the output bit they contribute to </w:t>
      </w:r>
      <w:sdt>
        <w:sdtPr>
          <w:id w:val="-2061319013"/>
          <w:citation/>
        </w:sdtPr>
        <w:sdtContent>
          <w:r w:rsidR="00A719E4">
            <w:fldChar w:fldCharType="begin"/>
          </w:r>
          <w:r w:rsidR="00A719E4">
            <w:rPr>
              <w:lang w:val="en-GB"/>
            </w:rPr>
            <w:instrText xml:space="preserve"> CITATION Bol25 \l 2057 </w:instrText>
          </w:r>
          <w:r w:rsidR="00A719E4">
            <w:fldChar w:fldCharType="separate"/>
          </w:r>
          <w:r w:rsidR="00347C3F" w:rsidRPr="00347C3F">
            <w:rPr>
              <w:noProof/>
              <w:lang w:val="en-GB"/>
            </w:rPr>
            <w:t>[15]</w:t>
          </w:r>
          <w:r w:rsidR="00A719E4">
            <w:fldChar w:fldCharType="end"/>
          </w:r>
        </w:sdtContent>
      </w:sdt>
      <w:r w:rsidR="00A719E4">
        <w:t>.</w:t>
      </w:r>
    </w:p>
    <w:p w14:paraId="50FC8885" w14:textId="220AED59" w:rsidR="00A10BCD" w:rsidRDefault="00A10BCD" w:rsidP="007C393A">
      <w:r>
        <w:t xml:space="preserve">Each partial product is then passed into </w:t>
      </w:r>
      <w:r w:rsidR="00631FD7">
        <w:t>a full or half adder, where the sum output is passed down to the next row in the same column of the array</w:t>
      </w:r>
      <w:r w:rsidR="00F62C2B">
        <w:t>. The carry output is passed to the right</w:t>
      </w:r>
      <w:r w:rsidR="00283460">
        <w:t>, which will be the column for the next most significant bit</w:t>
      </w:r>
      <w:r w:rsidR="0093719B" w:rsidRPr="0093719B">
        <w:t xml:space="preserve"> </w:t>
      </w:r>
      <w:sdt>
        <w:sdtPr>
          <w:id w:val="1931547981"/>
          <w:citation/>
        </w:sdtPr>
        <w:sdtContent>
          <w:r w:rsidR="0093719B">
            <w:fldChar w:fldCharType="begin"/>
          </w:r>
          <w:r w:rsidR="0093719B">
            <w:rPr>
              <w:lang w:val="en-GB"/>
            </w:rPr>
            <w:instrText xml:space="preserve"> CITATION Dwi15 \l 2057 </w:instrText>
          </w:r>
          <w:r w:rsidR="0093719B">
            <w:fldChar w:fldCharType="separate"/>
          </w:r>
          <w:r w:rsidR="00347C3F" w:rsidRPr="00347C3F">
            <w:rPr>
              <w:noProof/>
              <w:lang w:val="en-GB"/>
            </w:rPr>
            <w:t>[16]</w:t>
          </w:r>
          <w:r w:rsidR="0093719B">
            <w:fldChar w:fldCharType="end"/>
          </w:r>
        </w:sdtContent>
      </w:sdt>
      <w:r w:rsidR="00283460">
        <w:t xml:space="preserve">. The final sum of each </w:t>
      </w:r>
      <w:r w:rsidR="009857BF">
        <w:t xml:space="preserve">column in the adder array will output to the final </w:t>
      </w:r>
      <w:r w:rsidR="00791F4E">
        <w:t>16-bit</w:t>
      </w:r>
      <w:r w:rsidR="00723884">
        <w:t xml:space="preserve"> term</w:t>
      </w:r>
      <w:r w:rsidR="0093719B">
        <w:t xml:space="preserve">, with the LSB </w:t>
      </w:r>
      <w:r w:rsidR="00691141">
        <w:t>on the right (position 0 of the output) and the MSB on the leftmost column (position 15 of the output)</w:t>
      </w:r>
      <w:r w:rsidR="0067278C">
        <w:t xml:space="preserve"> </w:t>
      </w:r>
      <w:sdt>
        <w:sdtPr>
          <w:id w:val="-1951312308"/>
          <w:citation/>
        </w:sdtPr>
        <w:sdtContent>
          <w:r w:rsidR="00A960EF">
            <w:fldChar w:fldCharType="begin"/>
          </w:r>
          <w:r w:rsidR="00A960EF">
            <w:rPr>
              <w:lang w:val="en-GB"/>
            </w:rPr>
            <w:instrText xml:space="preserve"> CITATION Paa10 \l 2057 </w:instrText>
          </w:r>
          <w:r w:rsidR="00A960EF">
            <w:fldChar w:fldCharType="separate"/>
          </w:r>
          <w:r w:rsidR="00347C3F" w:rsidRPr="00347C3F">
            <w:rPr>
              <w:noProof/>
              <w:lang w:val="en-GB"/>
            </w:rPr>
            <w:t>[17]</w:t>
          </w:r>
          <w:r w:rsidR="00A960EF">
            <w:fldChar w:fldCharType="end"/>
          </w:r>
        </w:sdtContent>
      </w:sdt>
      <w:r w:rsidR="00723884">
        <w:t>.</w:t>
      </w:r>
      <w:r w:rsidR="0093719B">
        <w:t xml:space="preserve"> </w:t>
      </w:r>
    </w:p>
    <w:p w14:paraId="7BAEC435" w14:textId="33BC8E2D" w:rsidR="00AC4FE3" w:rsidRDefault="00AC4FE3" w:rsidP="007C393A">
      <w:r>
        <w:t>This design features a</w:t>
      </w:r>
      <w:r w:rsidR="00B11EAC">
        <w:t xml:space="preserve"> final</w:t>
      </w:r>
      <w:r>
        <w:t xml:space="preserve"> ripple-carry adder, </w:t>
      </w:r>
      <w:r w:rsidR="00053E7A">
        <w:t xml:space="preserve">where the carry output of one </w:t>
      </w:r>
      <w:r w:rsidR="007B089B">
        <w:t>adder</w:t>
      </w:r>
      <w:r w:rsidR="00053E7A">
        <w:t xml:space="preserve"> becomes the carry input of the next </w:t>
      </w:r>
      <w:sdt>
        <w:sdtPr>
          <w:id w:val="-604266679"/>
          <w:citation/>
        </w:sdtPr>
        <w:sdtEndPr/>
        <w:sdtContent>
          <w:r w:rsidR="00053E7A">
            <w:fldChar w:fldCharType="begin"/>
          </w:r>
          <w:r w:rsidR="00053E7A">
            <w:rPr>
              <w:lang w:val="en-GB"/>
            </w:rPr>
            <w:instrText xml:space="preserve"> CITATION Har07 \l 2057 </w:instrText>
          </w:r>
          <w:r w:rsidR="00053E7A">
            <w:fldChar w:fldCharType="separate"/>
          </w:r>
          <w:r w:rsidR="00347C3F" w:rsidRPr="00347C3F">
            <w:rPr>
              <w:noProof/>
              <w:lang w:val="en-GB"/>
            </w:rPr>
            <w:t>[2]</w:t>
          </w:r>
          <w:r w:rsidR="00053E7A">
            <w:fldChar w:fldCharType="end"/>
          </w:r>
        </w:sdtContent>
      </w:sdt>
      <w:r w:rsidR="00053E7A">
        <w:t>.</w:t>
      </w:r>
    </w:p>
    <w:p w14:paraId="41347149" w14:textId="77777777" w:rsidR="003E1FD3" w:rsidRDefault="003E1FD3" w:rsidP="007C393A"/>
    <w:p w14:paraId="3BFAF53F" w14:textId="77777777" w:rsidR="00347C3F" w:rsidRDefault="00347C3F" w:rsidP="007C393A"/>
    <w:p w14:paraId="7EAA6B7B" w14:textId="77777777" w:rsidR="00347C3F" w:rsidRDefault="00347C3F" w:rsidP="007C393A"/>
    <w:p w14:paraId="2A762E3F" w14:textId="1C6DBBD4" w:rsidR="004C05A4" w:rsidRDefault="0055336B" w:rsidP="004C05A4">
      <w:pPr>
        <w:pStyle w:val="Heading3"/>
      </w:pPr>
      <w:bookmarkStart w:id="11" w:name="_Toc233903255"/>
      <w:r>
        <w:t>3</w:t>
      </w:r>
      <w:r w:rsidR="004C05A4">
        <w:t>.1.1. Excel Layout</w:t>
      </w:r>
      <w:bookmarkEnd w:id="11"/>
    </w:p>
    <w:p w14:paraId="7C52C741" w14:textId="55E9F05E" w:rsidR="003E1FD3" w:rsidRPr="003E1FD3" w:rsidRDefault="003E1FD3" w:rsidP="003E1FD3">
      <w:r>
        <w:t xml:space="preserve">Figure </w:t>
      </w:r>
      <w:r w:rsidR="00670D58">
        <w:t>1</w:t>
      </w:r>
      <w:r>
        <w:t xml:space="preserve"> shows the initial calculation layout made in Excel, with all the partial products laid out in the 8x8 grid needed for </w:t>
      </w:r>
      <w:proofErr w:type="gramStart"/>
      <w:r>
        <w:t>the Braun’s</w:t>
      </w:r>
      <w:proofErr w:type="gramEnd"/>
      <w:r>
        <w:t xml:space="preserve"> multiplier.</w:t>
      </w:r>
    </w:p>
    <w:p w14:paraId="0EA5CDDC" w14:textId="77777777" w:rsidR="003E1FD3" w:rsidRDefault="00D06CD9" w:rsidP="003E1FD3">
      <w:pPr>
        <w:keepNext/>
      </w:pPr>
      <w:r w:rsidRPr="00D06CD9">
        <w:rPr>
          <w:noProof/>
        </w:rPr>
        <w:drawing>
          <wp:inline distT="0" distB="0" distL="0" distR="0" wp14:anchorId="60CF4E4C" wp14:editId="159FBD10">
            <wp:extent cx="5943600" cy="1678940"/>
            <wp:effectExtent l="0" t="0" r="0" b="0"/>
            <wp:docPr id="3465259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52597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78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01668" w14:textId="0815785E" w:rsidR="00A1786F" w:rsidRDefault="003E1FD3" w:rsidP="003E1FD3">
      <w:pPr>
        <w:pStyle w:val="Caption"/>
        <w:jc w:val="center"/>
      </w:pPr>
      <w:bookmarkStart w:id="12" w:name="_Toc233903203"/>
      <w:r>
        <w:t xml:space="preserve">Figure </w:t>
      </w:r>
      <w:fldSimple w:instr=" SEQ Figure \* ARABIC ">
        <w:r w:rsidR="00347C3F">
          <w:rPr>
            <w:noProof/>
          </w:rPr>
          <w:t>1</w:t>
        </w:r>
      </w:fldSimple>
      <w:r>
        <w:t>: Braun's multiplier partial product layout</w:t>
      </w:r>
      <w:bookmarkEnd w:id="12"/>
    </w:p>
    <w:p w14:paraId="7F2A138F" w14:textId="77777777" w:rsidR="003E1FD3" w:rsidRPr="003E1FD3" w:rsidRDefault="003E1FD3" w:rsidP="003E1FD3"/>
    <w:p w14:paraId="69261D32" w14:textId="77777777" w:rsidR="004C05A4" w:rsidRDefault="004C05A4" w:rsidP="004C05A4"/>
    <w:p w14:paraId="4F578CAF" w14:textId="4B5B3055" w:rsidR="004C05A4" w:rsidRDefault="00CF3D30" w:rsidP="004C05A4">
      <w:pPr>
        <w:pStyle w:val="Heading3"/>
      </w:pPr>
      <w:bookmarkStart w:id="13" w:name="_Toc233903256"/>
      <w:r>
        <w:lastRenderedPageBreak/>
        <w:t>3</w:t>
      </w:r>
      <w:r w:rsidR="004C05A4">
        <w:t>.1.2. Block Diagram</w:t>
      </w:r>
      <w:bookmarkEnd w:id="13"/>
    </w:p>
    <w:p w14:paraId="4A0B3067" w14:textId="2F1675CA" w:rsidR="006075E6" w:rsidRPr="006075E6" w:rsidRDefault="006075E6" w:rsidP="006075E6">
      <w:r>
        <w:t xml:space="preserve">To more easily visualize the design, and to better implement the code, the </w:t>
      </w:r>
      <w:r w:rsidR="008F2A1F">
        <w:t xml:space="preserve">block diagram in Figure </w:t>
      </w:r>
      <w:r w:rsidR="00670D58">
        <w:t>2</w:t>
      </w:r>
      <w:r w:rsidR="008F2A1F">
        <w:t xml:space="preserve"> was made, with yellow blocks forming full adders, and green representing half adders.</w:t>
      </w:r>
      <w:r w:rsidR="004B2B48">
        <w:t xml:space="preserve"> In total, </w:t>
      </w:r>
      <w:r w:rsidR="00B07D46">
        <w:t>48 full adders were used, and 8 half adders.</w:t>
      </w:r>
    </w:p>
    <w:p w14:paraId="0F394FD4" w14:textId="77777777" w:rsidR="003E1FD3" w:rsidRDefault="00A1786F" w:rsidP="003E1FD3">
      <w:pPr>
        <w:keepNext/>
      </w:pPr>
      <w:r w:rsidRPr="00A1786F">
        <w:rPr>
          <w:noProof/>
        </w:rPr>
        <w:drawing>
          <wp:inline distT="0" distB="0" distL="0" distR="0" wp14:anchorId="4D70420D" wp14:editId="155FA7C8">
            <wp:extent cx="5943600" cy="4431665"/>
            <wp:effectExtent l="0" t="0" r="0" b="6985"/>
            <wp:docPr id="12001547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15476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31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5DAA1" w14:textId="692B4756" w:rsidR="004C05A4" w:rsidRDefault="003E1FD3" w:rsidP="003E1FD3">
      <w:pPr>
        <w:pStyle w:val="Caption"/>
        <w:jc w:val="center"/>
      </w:pPr>
      <w:bookmarkStart w:id="14" w:name="_Toc233903204"/>
      <w:r>
        <w:t xml:space="preserve">Figure </w:t>
      </w:r>
      <w:fldSimple w:instr=" SEQ Figure \* ARABIC ">
        <w:r w:rsidR="00347C3F">
          <w:rPr>
            <w:noProof/>
          </w:rPr>
          <w:t>2</w:t>
        </w:r>
      </w:fldSimple>
      <w:r>
        <w:t>: Braun's multiplier block diagram</w:t>
      </w:r>
      <w:bookmarkEnd w:id="14"/>
    </w:p>
    <w:p w14:paraId="525C5889" w14:textId="77777777" w:rsidR="00A1786F" w:rsidRPr="007C393A" w:rsidRDefault="00A1786F" w:rsidP="007C393A"/>
    <w:p w14:paraId="10377E15" w14:textId="5CB3B862" w:rsidR="00640EE0" w:rsidRDefault="00640EE0" w:rsidP="00640EE0"/>
    <w:p w14:paraId="7E585933" w14:textId="77777777" w:rsidR="008D0E33" w:rsidRDefault="008D0E33" w:rsidP="00640EE0"/>
    <w:p w14:paraId="6D16F48A" w14:textId="77777777" w:rsidR="008D0E33" w:rsidRDefault="008D0E33" w:rsidP="00640EE0"/>
    <w:p w14:paraId="235FFDA5" w14:textId="77777777" w:rsidR="008D0E33" w:rsidRDefault="008D0E33" w:rsidP="00640EE0"/>
    <w:p w14:paraId="587AE78B" w14:textId="77777777" w:rsidR="008D0E33" w:rsidRDefault="008D0E33" w:rsidP="00640EE0"/>
    <w:p w14:paraId="030FAEAB" w14:textId="0FD537DE" w:rsidR="00BC78B3" w:rsidRDefault="00CF3D30" w:rsidP="008D0E33">
      <w:pPr>
        <w:pStyle w:val="Heading2"/>
      </w:pPr>
      <w:bookmarkStart w:id="15" w:name="_Toc233903257"/>
      <w:r>
        <w:lastRenderedPageBreak/>
        <w:t>3</w:t>
      </w:r>
      <w:r w:rsidR="00640EE0">
        <w:t>.</w:t>
      </w:r>
      <w:r>
        <w:t>2</w:t>
      </w:r>
      <w:r w:rsidR="00640EE0">
        <w:t xml:space="preserve">. </w:t>
      </w:r>
      <w:r w:rsidR="00764A57">
        <w:t xml:space="preserve">VHDL </w:t>
      </w:r>
      <w:r w:rsidR="00C64B11">
        <w:t>operation</w:t>
      </w:r>
      <w:bookmarkEnd w:id="15"/>
    </w:p>
    <w:p w14:paraId="0000DE77" w14:textId="368AD155" w:rsidR="008D0E33" w:rsidRPr="008D0E33" w:rsidRDefault="008D0E33" w:rsidP="008D0E33">
      <w:r>
        <w:t xml:space="preserve">The full code can be seen in Appendix C, and the half </w:t>
      </w:r>
      <w:r w:rsidR="00A83473">
        <w:t xml:space="preserve">and full adder code in Appendix A and B, which make up the larger program. The basic </w:t>
      </w:r>
      <w:r w:rsidR="00B50610">
        <w:t xml:space="preserve">VHDL program method can be seen in Figure </w:t>
      </w:r>
      <w:r w:rsidR="00670D58">
        <w:t>3</w:t>
      </w:r>
    </w:p>
    <w:p w14:paraId="52B9614E" w14:textId="77777777" w:rsidR="00B50610" w:rsidRDefault="000D610E" w:rsidP="00B50610">
      <w:pPr>
        <w:keepNext/>
        <w:jc w:val="center"/>
      </w:pPr>
      <w:r w:rsidRPr="000D610E">
        <w:rPr>
          <w:noProof/>
        </w:rPr>
        <w:drawing>
          <wp:inline distT="0" distB="0" distL="0" distR="0" wp14:anchorId="5E31488C" wp14:editId="4D8271F7">
            <wp:extent cx="1630596" cy="7000932"/>
            <wp:effectExtent l="0" t="0" r="8255" b="0"/>
            <wp:docPr id="21024181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2418138" name=""/>
                    <pic:cNvPicPr/>
                  </pic:nvPicPr>
                  <pic:blipFill rotWithShape="1">
                    <a:blip r:embed="rId11"/>
                    <a:srcRect t="2244" b="18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7201" cy="70292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BDFDAD" w14:textId="2588FE4C" w:rsidR="00640EE0" w:rsidRDefault="00B50610" w:rsidP="00B50610">
      <w:pPr>
        <w:pStyle w:val="Caption"/>
        <w:jc w:val="center"/>
      </w:pPr>
      <w:bookmarkStart w:id="16" w:name="_Toc233903205"/>
      <w:r>
        <w:t xml:space="preserve">Figure </w:t>
      </w:r>
      <w:fldSimple w:instr=" SEQ Figure \* ARABIC ">
        <w:r w:rsidR="00347C3F">
          <w:rPr>
            <w:noProof/>
          </w:rPr>
          <w:t>3</w:t>
        </w:r>
      </w:fldSimple>
      <w:r>
        <w:t>: Braun's multiplier flow chart</w:t>
      </w:r>
      <w:bookmarkEnd w:id="16"/>
    </w:p>
    <w:p w14:paraId="4193F202" w14:textId="2E7A469B" w:rsidR="00684596" w:rsidRDefault="00A439C6" w:rsidP="00780BC1">
      <w:pPr>
        <w:pStyle w:val="Heading2"/>
      </w:pPr>
      <w:bookmarkStart w:id="17" w:name="_Toc233903258"/>
      <w:r>
        <w:lastRenderedPageBreak/>
        <w:t>3</w:t>
      </w:r>
      <w:r w:rsidR="00640EE0">
        <w:t>.</w:t>
      </w:r>
      <w:r>
        <w:t>3</w:t>
      </w:r>
      <w:r w:rsidR="00640EE0">
        <w:t xml:space="preserve">. </w:t>
      </w:r>
      <w:r w:rsidR="00BB7B70">
        <w:t>Simulated resul</w:t>
      </w:r>
      <w:r w:rsidR="00780BC1">
        <w:t>ts</w:t>
      </w:r>
      <w:bookmarkEnd w:id="17"/>
    </w:p>
    <w:p w14:paraId="35912E92" w14:textId="3E3AACDB" w:rsidR="00780BC1" w:rsidRPr="00780BC1" w:rsidRDefault="00780BC1" w:rsidP="00780BC1">
      <w:r>
        <w:t xml:space="preserve">Using a forced clock, </w:t>
      </w:r>
      <w:r w:rsidR="001E642A">
        <w:t>constants</w:t>
      </w:r>
      <w:r w:rsidR="005D2F1E">
        <w:t xml:space="preserve"> A and B were </w:t>
      </w:r>
      <w:r w:rsidR="00C07E22">
        <w:t>varied</w:t>
      </w:r>
      <w:r w:rsidR="005D2F1E">
        <w:t xml:space="preserve"> between 00 and FF, to test the lim</w:t>
      </w:r>
      <w:r w:rsidR="0066337F">
        <w:t xml:space="preserve">its of the multiplier. All the results </w:t>
      </w:r>
      <w:r w:rsidR="00FA01E9">
        <w:t xml:space="preserve">seen in Table </w:t>
      </w:r>
      <w:r w:rsidR="00670D58">
        <w:t>1</w:t>
      </w:r>
      <w:r w:rsidR="00FA01E9">
        <w:t xml:space="preserve"> </w:t>
      </w:r>
      <w:r w:rsidR="0066337F">
        <w:t xml:space="preserve">were then </w:t>
      </w:r>
      <w:r w:rsidR="00A439C6">
        <w:t>checked</w:t>
      </w:r>
      <w:r w:rsidR="0066337F">
        <w:t xml:space="preserve"> to ensure accuracy</w:t>
      </w:r>
      <w:r w:rsidR="00FA01E9">
        <w:t>.</w:t>
      </w:r>
    </w:p>
    <w:p w14:paraId="25A28D0F" w14:textId="7A35570E" w:rsidR="00FA01E9" w:rsidRDefault="00FA01E9" w:rsidP="00FA01E9">
      <w:pPr>
        <w:pStyle w:val="Caption"/>
        <w:keepNext/>
        <w:jc w:val="center"/>
      </w:pPr>
      <w:bookmarkStart w:id="18" w:name="_Toc233903234"/>
      <w:r>
        <w:t xml:space="preserve">Table </w:t>
      </w:r>
      <w:fldSimple w:instr=" SEQ Table \* ARABIC ">
        <w:r w:rsidR="00347C3F">
          <w:rPr>
            <w:noProof/>
          </w:rPr>
          <w:t>1</w:t>
        </w:r>
      </w:fldSimple>
      <w:r>
        <w:t>: Braun's multiplier simulation results</w:t>
      </w:r>
      <w:bookmarkEnd w:id="18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04"/>
        <w:gridCol w:w="567"/>
        <w:gridCol w:w="567"/>
        <w:gridCol w:w="1134"/>
        <w:gridCol w:w="5656"/>
        <w:gridCol w:w="722"/>
      </w:tblGrid>
      <w:tr w:rsidR="00930055" w14:paraId="64D282D0" w14:textId="77582025" w:rsidTr="008C61FB">
        <w:tc>
          <w:tcPr>
            <w:tcW w:w="704" w:type="dxa"/>
            <w:shd w:val="clear" w:color="auto" w:fill="1F3864" w:themeFill="accent1" w:themeFillShade="80"/>
          </w:tcPr>
          <w:p w14:paraId="2B3E793E" w14:textId="54008906" w:rsidR="00930055" w:rsidRDefault="00930055" w:rsidP="00640EE0">
            <w:r>
              <w:t xml:space="preserve">TEST </w:t>
            </w:r>
          </w:p>
        </w:tc>
        <w:tc>
          <w:tcPr>
            <w:tcW w:w="567" w:type="dxa"/>
            <w:shd w:val="clear" w:color="auto" w:fill="1F3864" w:themeFill="accent1" w:themeFillShade="80"/>
          </w:tcPr>
          <w:p w14:paraId="16BE15FE" w14:textId="3395804D" w:rsidR="00930055" w:rsidRDefault="00930055" w:rsidP="00640EE0">
            <w:r>
              <w:t>A</w:t>
            </w:r>
          </w:p>
        </w:tc>
        <w:tc>
          <w:tcPr>
            <w:tcW w:w="567" w:type="dxa"/>
            <w:shd w:val="clear" w:color="auto" w:fill="1F3864" w:themeFill="accent1" w:themeFillShade="80"/>
          </w:tcPr>
          <w:p w14:paraId="155E7C48" w14:textId="0967CAA4" w:rsidR="00930055" w:rsidRDefault="00930055" w:rsidP="00640EE0">
            <w:r>
              <w:t>B</w:t>
            </w:r>
          </w:p>
        </w:tc>
        <w:tc>
          <w:tcPr>
            <w:tcW w:w="1134" w:type="dxa"/>
            <w:shd w:val="clear" w:color="auto" w:fill="1F3864" w:themeFill="accent1" w:themeFillShade="80"/>
          </w:tcPr>
          <w:p w14:paraId="5C8BCA01" w14:textId="5170AF17" w:rsidR="00930055" w:rsidRDefault="00930055" w:rsidP="00640EE0">
            <w:r>
              <w:t>Expected result</w:t>
            </w:r>
          </w:p>
        </w:tc>
        <w:tc>
          <w:tcPr>
            <w:tcW w:w="5656" w:type="dxa"/>
            <w:shd w:val="clear" w:color="auto" w:fill="1F3864" w:themeFill="accent1" w:themeFillShade="80"/>
          </w:tcPr>
          <w:p w14:paraId="2234C31F" w14:textId="35BE9A3E" w:rsidR="00930055" w:rsidRDefault="00B256A4" w:rsidP="00640EE0">
            <w:r>
              <w:t>Result</w:t>
            </w:r>
          </w:p>
        </w:tc>
        <w:tc>
          <w:tcPr>
            <w:tcW w:w="722" w:type="dxa"/>
            <w:shd w:val="clear" w:color="auto" w:fill="1F3864" w:themeFill="accent1" w:themeFillShade="80"/>
          </w:tcPr>
          <w:p w14:paraId="0AD623B4" w14:textId="1C64B08C" w:rsidR="00930055" w:rsidRDefault="00B256A4" w:rsidP="00640EE0">
            <w:r>
              <w:t>Pass/ Fail</w:t>
            </w:r>
          </w:p>
        </w:tc>
      </w:tr>
      <w:tr w:rsidR="00930055" w14:paraId="7FB00B1D" w14:textId="24213239" w:rsidTr="008C61FB">
        <w:tc>
          <w:tcPr>
            <w:tcW w:w="704" w:type="dxa"/>
            <w:shd w:val="clear" w:color="auto" w:fill="D9E2F3" w:themeFill="accent1" w:themeFillTint="33"/>
          </w:tcPr>
          <w:p w14:paraId="7AF1494A" w14:textId="257F034E" w:rsidR="00B256A4" w:rsidRDefault="00B256A4" w:rsidP="00640EE0">
            <w:r>
              <w:t>1</w:t>
            </w:r>
          </w:p>
        </w:tc>
        <w:tc>
          <w:tcPr>
            <w:tcW w:w="567" w:type="dxa"/>
          </w:tcPr>
          <w:p w14:paraId="15959306" w14:textId="2074A50C" w:rsidR="00930055" w:rsidRDefault="00B256A4" w:rsidP="00640EE0">
            <w:r>
              <w:t>00</w:t>
            </w:r>
          </w:p>
        </w:tc>
        <w:tc>
          <w:tcPr>
            <w:tcW w:w="567" w:type="dxa"/>
          </w:tcPr>
          <w:p w14:paraId="2635F977" w14:textId="250EE40A" w:rsidR="00930055" w:rsidRDefault="00B256A4" w:rsidP="00640EE0">
            <w:r>
              <w:t>00</w:t>
            </w:r>
          </w:p>
        </w:tc>
        <w:tc>
          <w:tcPr>
            <w:tcW w:w="1134" w:type="dxa"/>
          </w:tcPr>
          <w:p w14:paraId="190EE57A" w14:textId="3318D048" w:rsidR="00930055" w:rsidRDefault="00B256A4" w:rsidP="00640EE0">
            <w:r>
              <w:t>0000</w:t>
            </w:r>
          </w:p>
        </w:tc>
        <w:tc>
          <w:tcPr>
            <w:tcW w:w="5656" w:type="dxa"/>
          </w:tcPr>
          <w:p w14:paraId="4F2B2140" w14:textId="2CC5C855" w:rsidR="00930055" w:rsidRDefault="0036670A" w:rsidP="00640EE0">
            <w:r w:rsidRPr="000644DC">
              <w:rPr>
                <w:noProof/>
              </w:rPr>
              <w:drawing>
                <wp:inline distT="0" distB="0" distL="0" distR="0" wp14:anchorId="3AA33401" wp14:editId="7452D404">
                  <wp:extent cx="3470107" cy="2160000"/>
                  <wp:effectExtent l="0" t="0" r="0" b="0"/>
                  <wp:docPr id="18948412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4841255" name=""/>
                          <pic:cNvPicPr/>
                        </pic:nvPicPr>
                        <pic:blipFill rotWithShape="1">
                          <a:blip r:embed="rId12"/>
                          <a:srcRect r="220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70107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2890767F" w14:textId="50B71A6C" w:rsidR="00930055" w:rsidRDefault="0036670A" w:rsidP="008C61FB">
            <w:pPr>
              <w:jc w:val="center"/>
            </w:pPr>
            <w:r>
              <w:t>PASS</w:t>
            </w:r>
          </w:p>
        </w:tc>
      </w:tr>
      <w:tr w:rsidR="00930055" w14:paraId="47F34368" w14:textId="7B10D33E" w:rsidTr="008C61FB">
        <w:tc>
          <w:tcPr>
            <w:tcW w:w="704" w:type="dxa"/>
            <w:shd w:val="clear" w:color="auto" w:fill="D9E2F3" w:themeFill="accent1" w:themeFillTint="33"/>
          </w:tcPr>
          <w:p w14:paraId="1FA76347" w14:textId="14AE8BC0" w:rsidR="00930055" w:rsidRDefault="00B256A4" w:rsidP="00640EE0">
            <w:r>
              <w:t>2</w:t>
            </w:r>
          </w:p>
        </w:tc>
        <w:tc>
          <w:tcPr>
            <w:tcW w:w="567" w:type="dxa"/>
          </w:tcPr>
          <w:p w14:paraId="73986B7D" w14:textId="3EA54546" w:rsidR="00930055" w:rsidRDefault="00B256A4" w:rsidP="00640EE0">
            <w:r>
              <w:t>02</w:t>
            </w:r>
          </w:p>
        </w:tc>
        <w:tc>
          <w:tcPr>
            <w:tcW w:w="567" w:type="dxa"/>
          </w:tcPr>
          <w:p w14:paraId="39608C4D" w14:textId="18696E28" w:rsidR="00930055" w:rsidRDefault="00B256A4" w:rsidP="00640EE0">
            <w:r>
              <w:t>04</w:t>
            </w:r>
          </w:p>
        </w:tc>
        <w:tc>
          <w:tcPr>
            <w:tcW w:w="1134" w:type="dxa"/>
          </w:tcPr>
          <w:p w14:paraId="27B0F160" w14:textId="53256303" w:rsidR="00930055" w:rsidRDefault="00B256A4" w:rsidP="00640EE0">
            <w:r>
              <w:t>0008</w:t>
            </w:r>
          </w:p>
        </w:tc>
        <w:tc>
          <w:tcPr>
            <w:tcW w:w="5656" w:type="dxa"/>
          </w:tcPr>
          <w:p w14:paraId="2254B7FD" w14:textId="2B335916" w:rsidR="00930055" w:rsidRDefault="008C61FB" w:rsidP="00640EE0">
            <w:r w:rsidRPr="00EB4DA2">
              <w:rPr>
                <w:noProof/>
              </w:rPr>
              <w:drawing>
                <wp:inline distT="0" distB="0" distL="0" distR="0" wp14:anchorId="6BED6314" wp14:editId="680407FF">
                  <wp:extent cx="3409136" cy="2160000"/>
                  <wp:effectExtent l="0" t="0" r="1270" b="0"/>
                  <wp:docPr id="14788210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8821014" name=""/>
                          <pic:cNvPicPr/>
                        </pic:nvPicPr>
                        <pic:blipFill rotWithShape="1">
                          <a:blip r:embed="rId13"/>
                          <a:srcRect l="1" r="162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09136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4F84F58C" w14:textId="3F93CAE2" w:rsidR="0036670A" w:rsidRDefault="0036670A" w:rsidP="008C61FB">
            <w:pPr>
              <w:jc w:val="center"/>
            </w:pPr>
            <w:r>
              <w:t>PASS</w:t>
            </w:r>
          </w:p>
        </w:tc>
      </w:tr>
      <w:tr w:rsidR="00930055" w14:paraId="5CC07938" w14:textId="39AE125B" w:rsidTr="008C61FB">
        <w:tc>
          <w:tcPr>
            <w:tcW w:w="704" w:type="dxa"/>
            <w:shd w:val="clear" w:color="auto" w:fill="D9E2F3" w:themeFill="accent1" w:themeFillTint="33"/>
          </w:tcPr>
          <w:p w14:paraId="5A6DDA07" w14:textId="0733F203" w:rsidR="00930055" w:rsidRDefault="00B256A4" w:rsidP="00640EE0">
            <w:r>
              <w:t>3</w:t>
            </w:r>
          </w:p>
        </w:tc>
        <w:tc>
          <w:tcPr>
            <w:tcW w:w="567" w:type="dxa"/>
          </w:tcPr>
          <w:p w14:paraId="435211F0" w14:textId="1493947C" w:rsidR="00930055" w:rsidRDefault="00B256A4" w:rsidP="00640EE0">
            <w:r>
              <w:t>0A</w:t>
            </w:r>
          </w:p>
        </w:tc>
        <w:tc>
          <w:tcPr>
            <w:tcW w:w="567" w:type="dxa"/>
          </w:tcPr>
          <w:p w14:paraId="3E870465" w14:textId="23F4EF79" w:rsidR="00930055" w:rsidRDefault="00B256A4" w:rsidP="00640EE0">
            <w:r>
              <w:t>08</w:t>
            </w:r>
          </w:p>
        </w:tc>
        <w:tc>
          <w:tcPr>
            <w:tcW w:w="1134" w:type="dxa"/>
          </w:tcPr>
          <w:p w14:paraId="429E61AB" w14:textId="5CA41D79" w:rsidR="00930055" w:rsidRDefault="00B256A4" w:rsidP="00640EE0">
            <w:r>
              <w:t>0050</w:t>
            </w:r>
          </w:p>
        </w:tc>
        <w:tc>
          <w:tcPr>
            <w:tcW w:w="5656" w:type="dxa"/>
          </w:tcPr>
          <w:p w14:paraId="1EDBD337" w14:textId="7AFA8959" w:rsidR="00930055" w:rsidRDefault="00F843C2" w:rsidP="00640EE0">
            <w:r w:rsidRPr="00375067">
              <w:rPr>
                <w:noProof/>
              </w:rPr>
              <w:drawing>
                <wp:inline distT="0" distB="0" distL="0" distR="0" wp14:anchorId="78741904" wp14:editId="11CA2E0E">
                  <wp:extent cx="3444541" cy="2160000"/>
                  <wp:effectExtent l="0" t="0" r="3810" b="0"/>
                  <wp:docPr id="13988618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8861814" name=""/>
                          <pic:cNvPicPr/>
                        </pic:nvPicPr>
                        <pic:blipFill rotWithShape="1">
                          <a:blip r:embed="rId14"/>
                          <a:srcRect r="142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44541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660305C6" w14:textId="234668FA" w:rsidR="00930055" w:rsidRDefault="0036670A" w:rsidP="008C61FB">
            <w:pPr>
              <w:jc w:val="center"/>
            </w:pPr>
            <w:r>
              <w:t>PASS</w:t>
            </w:r>
          </w:p>
        </w:tc>
      </w:tr>
      <w:tr w:rsidR="00930055" w14:paraId="5C987C88" w14:textId="77B95B0C" w:rsidTr="008C61FB">
        <w:tc>
          <w:tcPr>
            <w:tcW w:w="704" w:type="dxa"/>
            <w:shd w:val="clear" w:color="auto" w:fill="D9E2F3" w:themeFill="accent1" w:themeFillTint="33"/>
          </w:tcPr>
          <w:p w14:paraId="5EF75413" w14:textId="6ED80579" w:rsidR="00930055" w:rsidRDefault="00B256A4" w:rsidP="00640EE0">
            <w:r>
              <w:lastRenderedPageBreak/>
              <w:t>4</w:t>
            </w:r>
          </w:p>
        </w:tc>
        <w:tc>
          <w:tcPr>
            <w:tcW w:w="567" w:type="dxa"/>
          </w:tcPr>
          <w:p w14:paraId="51614AF9" w14:textId="1AC99710" w:rsidR="00930055" w:rsidRDefault="00B256A4" w:rsidP="00640EE0">
            <w:r>
              <w:t>B1</w:t>
            </w:r>
          </w:p>
        </w:tc>
        <w:tc>
          <w:tcPr>
            <w:tcW w:w="567" w:type="dxa"/>
          </w:tcPr>
          <w:p w14:paraId="1C8605C8" w14:textId="37B576E3" w:rsidR="00930055" w:rsidRDefault="00B256A4" w:rsidP="00640EE0">
            <w:r>
              <w:t>0F</w:t>
            </w:r>
          </w:p>
        </w:tc>
        <w:tc>
          <w:tcPr>
            <w:tcW w:w="1134" w:type="dxa"/>
          </w:tcPr>
          <w:p w14:paraId="03F2A3A5" w14:textId="345AEBB0" w:rsidR="00930055" w:rsidRDefault="00B256A4" w:rsidP="00640EE0">
            <w:r>
              <w:t>0A5F</w:t>
            </w:r>
          </w:p>
        </w:tc>
        <w:tc>
          <w:tcPr>
            <w:tcW w:w="5656" w:type="dxa"/>
          </w:tcPr>
          <w:p w14:paraId="2694641E" w14:textId="4B34B8C7" w:rsidR="00930055" w:rsidRDefault="00F33653" w:rsidP="00640EE0">
            <w:r w:rsidRPr="00D61EE9">
              <w:rPr>
                <w:noProof/>
              </w:rPr>
              <w:drawing>
                <wp:inline distT="0" distB="0" distL="0" distR="0" wp14:anchorId="40A18A5A" wp14:editId="2A3096DB">
                  <wp:extent cx="3439975" cy="2160000"/>
                  <wp:effectExtent l="0" t="0" r="8255" b="0"/>
                  <wp:docPr id="3332650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3265033" name=""/>
                          <pic:cNvPicPr/>
                        </pic:nvPicPr>
                        <pic:blipFill rotWithShape="1">
                          <a:blip r:embed="rId15"/>
                          <a:srcRect r="184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39975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1CE6DBF0" w14:textId="18E49178" w:rsidR="00930055" w:rsidRDefault="0036670A" w:rsidP="008C61FB">
            <w:pPr>
              <w:jc w:val="center"/>
            </w:pPr>
            <w:r>
              <w:t>PASS</w:t>
            </w:r>
          </w:p>
        </w:tc>
      </w:tr>
      <w:tr w:rsidR="00930055" w14:paraId="43646A81" w14:textId="0A65966E" w:rsidTr="008C61FB">
        <w:tc>
          <w:tcPr>
            <w:tcW w:w="704" w:type="dxa"/>
            <w:shd w:val="clear" w:color="auto" w:fill="D9E2F3" w:themeFill="accent1" w:themeFillTint="33"/>
          </w:tcPr>
          <w:p w14:paraId="60EE540E" w14:textId="7056EF7C" w:rsidR="00930055" w:rsidRDefault="00B256A4" w:rsidP="00640EE0">
            <w:r>
              <w:t>5</w:t>
            </w:r>
          </w:p>
        </w:tc>
        <w:tc>
          <w:tcPr>
            <w:tcW w:w="567" w:type="dxa"/>
          </w:tcPr>
          <w:p w14:paraId="321B9772" w14:textId="57946090" w:rsidR="00930055" w:rsidRDefault="00B256A4" w:rsidP="00640EE0">
            <w:r>
              <w:t>DA</w:t>
            </w:r>
          </w:p>
        </w:tc>
        <w:tc>
          <w:tcPr>
            <w:tcW w:w="567" w:type="dxa"/>
          </w:tcPr>
          <w:p w14:paraId="678DBBA4" w14:textId="0384061C" w:rsidR="00930055" w:rsidRDefault="00B256A4" w:rsidP="00640EE0">
            <w:r>
              <w:t>5C</w:t>
            </w:r>
          </w:p>
        </w:tc>
        <w:tc>
          <w:tcPr>
            <w:tcW w:w="1134" w:type="dxa"/>
          </w:tcPr>
          <w:p w14:paraId="6118EFBC" w14:textId="50EA45B2" w:rsidR="00930055" w:rsidRDefault="00B256A4" w:rsidP="00640EE0">
            <w:r>
              <w:t>4E58</w:t>
            </w:r>
          </w:p>
        </w:tc>
        <w:tc>
          <w:tcPr>
            <w:tcW w:w="5656" w:type="dxa"/>
          </w:tcPr>
          <w:p w14:paraId="67505789" w14:textId="6D6724FD" w:rsidR="00930055" w:rsidRDefault="00F473AC" w:rsidP="00640EE0">
            <w:r w:rsidRPr="00437DBA">
              <w:rPr>
                <w:noProof/>
              </w:rPr>
              <w:drawing>
                <wp:inline distT="0" distB="0" distL="0" distR="0" wp14:anchorId="2902FCEA" wp14:editId="76A4BA77">
                  <wp:extent cx="3461254" cy="2160000"/>
                  <wp:effectExtent l="0" t="0" r="6350" b="0"/>
                  <wp:docPr id="13939344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3934449" name=""/>
                          <pic:cNvPicPr/>
                        </pic:nvPicPr>
                        <pic:blipFill rotWithShape="1">
                          <a:blip r:embed="rId16"/>
                          <a:srcRect r="166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61254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7648B41A" w14:textId="00D7B11E" w:rsidR="00930055" w:rsidRDefault="0036670A" w:rsidP="008C61FB">
            <w:pPr>
              <w:jc w:val="center"/>
            </w:pPr>
            <w:r>
              <w:t>PASS</w:t>
            </w:r>
          </w:p>
        </w:tc>
      </w:tr>
      <w:tr w:rsidR="00B256A4" w14:paraId="43066FCA" w14:textId="77777777" w:rsidTr="008C61FB">
        <w:tc>
          <w:tcPr>
            <w:tcW w:w="704" w:type="dxa"/>
            <w:shd w:val="clear" w:color="auto" w:fill="D9E2F3" w:themeFill="accent1" w:themeFillTint="33"/>
          </w:tcPr>
          <w:p w14:paraId="6C2B70C0" w14:textId="4680902A" w:rsidR="00B256A4" w:rsidRDefault="00B256A4" w:rsidP="00640EE0">
            <w:r>
              <w:t>6</w:t>
            </w:r>
          </w:p>
        </w:tc>
        <w:tc>
          <w:tcPr>
            <w:tcW w:w="567" w:type="dxa"/>
          </w:tcPr>
          <w:p w14:paraId="5991671E" w14:textId="139A41AF" w:rsidR="00B256A4" w:rsidRDefault="00B256A4" w:rsidP="00640EE0">
            <w:r>
              <w:t>F4</w:t>
            </w:r>
          </w:p>
        </w:tc>
        <w:tc>
          <w:tcPr>
            <w:tcW w:w="567" w:type="dxa"/>
          </w:tcPr>
          <w:p w14:paraId="3A2DBCFF" w14:textId="08187CC1" w:rsidR="00B256A4" w:rsidRDefault="00B256A4" w:rsidP="00640EE0">
            <w:r>
              <w:t>EF</w:t>
            </w:r>
          </w:p>
        </w:tc>
        <w:tc>
          <w:tcPr>
            <w:tcW w:w="1134" w:type="dxa"/>
          </w:tcPr>
          <w:p w14:paraId="07B846FA" w14:textId="1E157C6A" w:rsidR="00B256A4" w:rsidRDefault="00B256A4" w:rsidP="00640EE0">
            <w:r>
              <w:t>E3C</w:t>
            </w:r>
            <w:r w:rsidR="00AA06BF">
              <w:t>C</w:t>
            </w:r>
          </w:p>
        </w:tc>
        <w:tc>
          <w:tcPr>
            <w:tcW w:w="5656" w:type="dxa"/>
          </w:tcPr>
          <w:p w14:paraId="43878B1C" w14:textId="48980512" w:rsidR="00B256A4" w:rsidRDefault="00AA06BF" w:rsidP="00AA06BF">
            <w:r w:rsidRPr="00E313B5">
              <w:rPr>
                <w:noProof/>
              </w:rPr>
              <w:drawing>
                <wp:inline distT="0" distB="0" distL="0" distR="0" wp14:anchorId="0B076AA5" wp14:editId="0770F485">
                  <wp:extent cx="3404206" cy="2160000"/>
                  <wp:effectExtent l="0" t="0" r="6350" b="0"/>
                  <wp:docPr id="13758904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5890496" name=""/>
                          <pic:cNvPicPr/>
                        </pic:nvPicPr>
                        <pic:blipFill rotWithShape="1">
                          <a:blip r:embed="rId17"/>
                          <a:srcRect l="533" r="226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04206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41F0840B" w14:textId="68BDF44D" w:rsidR="00B256A4" w:rsidRDefault="0036670A" w:rsidP="008C61FB">
            <w:pPr>
              <w:jc w:val="center"/>
            </w:pPr>
            <w:r>
              <w:t>PASS</w:t>
            </w:r>
          </w:p>
        </w:tc>
      </w:tr>
      <w:tr w:rsidR="00B256A4" w14:paraId="2C0C9DC5" w14:textId="77777777" w:rsidTr="008C61FB">
        <w:tc>
          <w:tcPr>
            <w:tcW w:w="704" w:type="dxa"/>
            <w:shd w:val="clear" w:color="auto" w:fill="D9E2F3" w:themeFill="accent1" w:themeFillTint="33"/>
          </w:tcPr>
          <w:p w14:paraId="212EB38B" w14:textId="4D276536" w:rsidR="00B256A4" w:rsidRDefault="00B256A4" w:rsidP="00640EE0">
            <w:r>
              <w:lastRenderedPageBreak/>
              <w:t>7</w:t>
            </w:r>
          </w:p>
        </w:tc>
        <w:tc>
          <w:tcPr>
            <w:tcW w:w="567" w:type="dxa"/>
          </w:tcPr>
          <w:p w14:paraId="17AAB138" w14:textId="305B04B6" w:rsidR="00B256A4" w:rsidRDefault="00B256A4" w:rsidP="00640EE0">
            <w:r>
              <w:t>FF</w:t>
            </w:r>
          </w:p>
        </w:tc>
        <w:tc>
          <w:tcPr>
            <w:tcW w:w="567" w:type="dxa"/>
          </w:tcPr>
          <w:p w14:paraId="0A5D5D08" w14:textId="13A365DA" w:rsidR="00B256A4" w:rsidRDefault="00B256A4" w:rsidP="00640EE0">
            <w:r>
              <w:t>FF</w:t>
            </w:r>
          </w:p>
        </w:tc>
        <w:tc>
          <w:tcPr>
            <w:tcW w:w="1134" w:type="dxa"/>
          </w:tcPr>
          <w:p w14:paraId="3AC6AB69" w14:textId="24FEB7B6" w:rsidR="00B256A4" w:rsidRDefault="00B256A4" w:rsidP="00640EE0">
            <w:r>
              <w:t>FE01</w:t>
            </w:r>
          </w:p>
        </w:tc>
        <w:tc>
          <w:tcPr>
            <w:tcW w:w="5656" w:type="dxa"/>
          </w:tcPr>
          <w:p w14:paraId="72AABB20" w14:textId="445F6058" w:rsidR="00B256A4" w:rsidRDefault="0032575D" w:rsidP="00640EE0">
            <w:r w:rsidRPr="00EF00E9">
              <w:rPr>
                <w:noProof/>
              </w:rPr>
              <w:drawing>
                <wp:inline distT="0" distB="0" distL="0" distR="0" wp14:anchorId="19FFDBA6" wp14:editId="5EF91678">
                  <wp:extent cx="3423348" cy="2160000"/>
                  <wp:effectExtent l="0" t="0" r="5715" b="0"/>
                  <wp:docPr id="17011249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1124939" name=""/>
                          <pic:cNvPicPr/>
                        </pic:nvPicPr>
                        <pic:blipFill rotWithShape="1">
                          <a:blip r:embed="rId18"/>
                          <a:srcRect l="774" r="93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23348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1AD9AE9E" w14:textId="11F859B8" w:rsidR="00B256A4" w:rsidRDefault="0032575D" w:rsidP="008C61FB">
            <w:pPr>
              <w:jc w:val="center"/>
            </w:pPr>
            <w:r>
              <w:t>PASS</w:t>
            </w:r>
          </w:p>
        </w:tc>
      </w:tr>
    </w:tbl>
    <w:p w14:paraId="7150A2AD" w14:textId="77777777" w:rsidR="00A035C1" w:rsidRDefault="00A035C1" w:rsidP="00640EE0"/>
    <w:p w14:paraId="7B80F289" w14:textId="77777777" w:rsidR="00053E7A" w:rsidRDefault="00053E7A" w:rsidP="00640EE0"/>
    <w:p w14:paraId="1BFE3ADD" w14:textId="77777777" w:rsidR="00C07E22" w:rsidRDefault="00C07E22" w:rsidP="00640EE0"/>
    <w:p w14:paraId="3903445C" w14:textId="77777777" w:rsidR="00C07E22" w:rsidRDefault="00C07E22" w:rsidP="00640EE0"/>
    <w:p w14:paraId="2E6E1E7D" w14:textId="77777777" w:rsidR="00C07E22" w:rsidRDefault="00C07E22" w:rsidP="00640EE0"/>
    <w:p w14:paraId="69E1CB8C" w14:textId="77777777" w:rsidR="00C07E22" w:rsidRDefault="00C07E22" w:rsidP="00640EE0"/>
    <w:p w14:paraId="5E81D711" w14:textId="77777777" w:rsidR="00C07E22" w:rsidRDefault="00C07E22" w:rsidP="00640EE0"/>
    <w:p w14:paraId="35256EF1" w14:textId="77777777" w:rsidR="00C07E22" w:rsidRDefault="00C07E22" w:rsidP="00640EE0"/>
    <w:p w14:paraId="6DFAE06A" w14:textId="77777777" w:rsidR="00C07E22" w:rsidRDefault="00C07E22" w:rsidP="00640EE0"/>
    <w:p w14:paraId="5E96D008" w14:textId="77777777" w:rsidR="00C07E22" w:rsidRDefault="00C07E22" w:rsidP="00640EE0"/>
    <w:p w14:paraId="286B26C3" w14:textId="77777777" w:rsidR="00C07E22" w:rsidRDefault="00C07E22" w:rsidP="00640EE0"/>
    <w:p w14:paraId="65EE859D" w14:textId="17FAB342" w:rsidR="00C07E22" w:rsidRDefault="00C07E22" w:rsidP="001E642A">
      <w:pPr>
        <w:pStyle w:val="Heading2"/>
        <w:sectPr w:rsidR="00C07E22" w:rsidSect="00C07E22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78BE562B" w14:textId="520EECB8" w:rsidR="00C07E22" w:rsidRDefault="00A439C6" w:rsidP="001E642A">
      <w:pPr>
        <w:pStyle w:val="Heading2"/>
      </w:pPr>
      <w:bookmarkStart w:id="19" w:name="_Toc233903259"/>
      <w:r>
        <w:lastRenderedPageBreak/>
        <w:t>3</w:t>
      </w:r>
      <w:r w:rsidR="001E642A">
        <w:t>.</w:t>
      </w:r>
      <w:r>
        <w:t>4</w:t>
      </w:r>
      <w:r w:rsidR="001E642A">
        <w:t>. Vivado Synthesis and Implementation</w:t>
      </w:r>
      <w:bookmarkEnd w:id="19"/>
    </w:p>
    <w:p w14:paraId="646A9570" w14:textId="557E9575" w:rsidR="00C07E22" w:rsidRDefault="001E642A" w:rsidP="00260B67">
      <w:pPr>
        <w:keepNext/>
      </w:pPr>
      <w:r>
        <w:t xml:space="preserve">The following Figures </w:t>
      </w:r>
      <w:r w:rsidR="00670D58">
        <w:t>4-7</w:t>
      </w:r>
      <w:r>
        <w:t xml:space="preserve"> show the  outputs produced by the synthesis and implementation of the simulation by Vivado; featuring  the RTL (register-transfer level) diagram, implementation schematic,  device layout, and  IO planning diagram. These are based off the hardware of the  Artix-7 </w:t>
      </w:r>
      <w:r w:rsidRPr="00B107B8">
        <w:rPr>
          <w:rFonts w:cstheme="minorHAnsi"/>
        </w:rPr>
        <w:t xml:space="preserve">FPGA </w:t>
      </w:r>
      <w:r>
        <w:rPr>
          <w:rFonts w:cstheme="minorHAnsi"/>
        </w:rPr>
        <w:t>XC</w:t>
      </w:r>
      <w:r w:rsidRPr="00B107B8">
        <w:rPr>
          <w:rFonts w:cstheme="minorHAnsi"/>
          <w:lang w:eastAsia="zh-CN"/>
        </w:rPr>
        <w:t>7</w:t>
      </w:r>
      <w:r>
        <w:rPr>
          <w:rFonts w:cstheme="minorHAnsi"/>
          <w:lang w:eastAsia="zh-CN"/>
        </w:rPr>
        <w:t>A</w:t>
      </w:r>
      <w:r w:rsidRPr="00B107B8">
        <w:rPr>
          <w:rFonts w:cstheme="minorHAnsi"/>
          <w:lang w:eastAsia="zh-CN"/>
        </w:rPr>
        <w:t>35</w:t>
      </w:r>
      <w:r>
        <w:rPr>
          <w:rFonts w:cstheme="minorHAnsi"/>
          <w:lang w:eastAsia="zh-CN"/>
        </w:rPr>
        <w:t>TCPG</w:t>
      </w:r>
      <w:r w:rsidRPr="00B107B8">
        <w:rPr>
          <w:rFonts w:cstheme="minorHAnsi"/>
          <w:lang w:eastAsia="zh-CN"/>
        </w:rPr>
        <w:t>236-1</w:t>
      </w:r>
      <w:r>
        <w:rPr>
          <w:rFonts w:cstheme="minorHAnsi"/>
          <w:lang w:eastAsia="zh-CN"/>
        </w:rPr>
        <w:t xml:space="preserve"> </w:t>
      </w:r>
      <w:sdt>
        <w:sdtPr>
          <w:rPr>
            <w:rFonts w:cstheme="minorHAnsi"/>
            <w:lang w:eastAsia="zh-CN"/>
          </w:rPr>
          <w:id w:val="-1198620563"/>
          <w:citation/>
        </w:sdtPr>
        <w:sdtContent>
          <w:r>
            <w:rPr>
              <w:rFonts w:cstheme="minorHAnsi"/>
              <w:lang w:eastAsia="zh-CN"/>
            </w:rPr>
            <w:fldChar w:fldCharType="begin"/>
          </w:r>
          <w:r>
            <w:rPr>
              <w:rFonts w:cstheme="minorHAnsi"/>
              <w:lang w:val="en-GB" w:eastAsia="zh-CN"/>
            </w:rPr>
            <w:instrText xml:space="preserve"> CITATION Dig16 \l 2057 </w:instrText>
          </w:r>
          <w:r>
            <w:rPr>
              <w:rFonts w:cstheme="minorHAnsi"/>
              <w:lang w:eastAsia="zh-CN"/>
            </w:rPr>
            <w:fldChar w:fldCharType="separate"/>
          </w:r>
          <w:r w:rsidR="00347C3F" w:rsidRPr="00347C3F">
            <w:rPr>
              <w:rFonts w:cstheme="minorHAnsi"/>
              <w:noProof/>
              <w:lang w:val="en-GB" w:eastAsia="zh-CN"/>
            </w:rPr>
            <w:t>[18]</w:t>
          </w:r>
          <w:r>
            <w:rPr>
              <w:rFonts w:cstheme="minorHAnsi"/>
              <w:lang w:eastAsia="zh-CN"/>
            </w:rPr>
            <w:fldChar w:fldCharType="end"/>
          </w:r>
        </w:sdtContent>
      </w:sdt>
    </w:p>
    <w:p w14:paraId="6F040E3E" w14:textId="16FC342E" w:rsidR="00260B67" w:rsidRDefault="001F34F4" w:rsidP="00260B67">
      <w:pPr>
        <w:keepNext/>
      </w:pPr>
      <w:r w:rsidRPr="00D91495">
        <w:rPr>
          <w:noProof/>
        </w:rPr>
        <w:drawing>
          <wp:inline distT="0" distB="0" distL="0" distR="0" wp14:anchorId="42F6076C" wp14:editId="7681B5F7">
            <wp:extent cx="8562629" cy="3051175"/>
            <wp:effectExtent l="0" t="0" r="0" b="0"/>
            <wp:docPr id="14321896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189642" name=""/>
                    <pic:cNvPicPr/>
                  </pic:nvPicPr>
                  <pic:blipFill rotWithShape="1">
                    <a:blip r:embed="rId19"/>
                    <a:srcRect l="3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88010" cy="30602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ED3048" w14:textId="7BAD9138" w:rsidR="001F34F4" w:rsidRDefault="00260B67" w:rsidP="00260B67">
      <w:pPr>
        <w:pStyle w:val="Caption"/>
        <w:jc w:val="center"/>
        <w:sectPr w:rsidR="001F34F4" w:rsidSect="00073B40">
          <w:footerReference w:type="default" r:id="rId20"/>
          <w:pgSz w:w="15840" w:h="12240" w:orient="landscape"/>
          <w:pgMar w:top="1440" w:right="1440" w:bottom="1440" w:left="1440" w:header="708" w:footer="708" w:gutter="0"/>
          <w:cols w:space="708"/>
          <w:docGrid w:linePitch="360"/>
        </w:sectPr>
      </w:pPr>
      <w:bookmarkStart w:id="20" w:name="_Toc233903206"/>
      <w:r>
        <w:t xml:space="preserve">Figure </w:t>
      </w:r>
      <w:fldSimple w:instr=" SEQ Figure \* ARABIC ">
        <w:r w:rsidR="00347C3F">
          <w:rPr>
            <w:noProof/>
          </w:rPr>
          <w:t>4</w:t>
        </w:r>
      </w:fldSimple>
      <w:r>
        <w:t xml:space="preserve">: Braun's </w:t>
      </w:r>
      <w:r w:rsidR="002C7D53">
        <w:t>m</w:t>
      </w:r>
      <w:r>
        <w:t xml:space="preserve">ultiplier RTL </w:t>
      </w:r>
      <w:r w:rsidR="002C7D53">
        <w:t>diagram</w:t>
      </w:r>
      <w:bookmarkEnd w:id="20"/>
    </w:p>
    <w:p w14:paraId="798D09AF" w14:textId="77777777" w:rsidR="00260B67" w:rsidRDefault="00073B40" w:rsidP="00260B67">
      <w:pPr>
        <w:keepNext/>
      </w:pPr>
      <w:r w:rsidRPr="004E2AD8">
        <w:rPr>
          <w:noProof/>
        </w:rPr>
        <w:lastRenderedPageBreak/>
        <w:drawing>
          <wp:inline distT="0" distB="0" distL="0" distR="0" wp14:anchorId="0D7331F9" wp14:editId="7331731D">
            <wp:extent cx="7974891" cy="3977640"/>
            <wp:effectExtent l="0" t="0" r="7620" b="3810"/>
            <wp:docPr id="769075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075209" name=""/>
                    <pic:cNvPicPr/>
                  </pic:nvPicPr>
                  <pic:blipFill rotWithShape="1">
                    <a:blip r:embed="rId21"/>
                    <a:srcRect l="3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97174" cy="39887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E87B15" w14:textId="691F15EC" w:rsidR="00073B40" w:rsidRDefault="00260B67" w:rsidP="00260B67">
      <w:pPr>
        <w:pStyle w:val="Caption"/>
        <w:jc w:val="center"/>
        <w:sectPr w:rsidR="00073B40" w:rsidSect="00073B40">
          <w:pgSz w:w="15840" w:h="12240" w:orient="landscape"/>
          <w:pgMar w:top="1440" w:right="1440" w:bottom="1440" w:left="1440" w:header="708" w:footer="708" w:gutter="0"/>
          <w:cols w:space="708"/>
          <w:docGrid w:linePitch="360"/>
        </w:sectPr>
      </w:pPr>
      <w:bookmarkStart w:id="21" w:name="_Toc233903207"/>
      <w:r>
        <w:t xml:space="preserve">Figure </w:t>
      </w:r>
      <w:fldSimple w:instr=" SEQ Figure \* ARABIC ">
        <w:r w:rsidR="00347C3F">
          <w:rPr>
            <w:noProof/>
          </w:rPr>
          <w:t>5</w:t>
        </w:r>
      </w:fldSimple>
      <w:r>
        <w:t xml:space="preserve">: Braun's </w:t>
      </w:r>
      <w:r w:rsidR="002C7D53">
        <w:t>m</w:t>
      </w:r>
      <w:r>
        <w:t>ultiplier implementation schematic</w:t>
      </w:r>
      <w:bookmarkEnd w:id="21"/>
    </w:p>
    <w:p w14:paraId="03E86ED9" w14:textId="77777777" w:rsidR="00260B67" w:rsidRDefault="00097A59" w:rsidP="00260B67">
      <w:pPr>
        <w:keepNext/>
        <w:jc w:val="center"/>
      </w:pPr>
      <w:r w:rsidRPr="00F93792">
        <w:rPr>
          <w:noProof/>
        </w:rPr>
        <w:lastRenderedPageBreak/>
        <w:drawing>
          <wp:inline distT="0" distB="0" distL="0" distR="0" wp14:anchorId="5A062B7F" wp14:editId="39BF86E5">
            <wp:extent cx="3571901" cy="5715042"/>
            <wp:effectExtent l="0" t="0" r="9525" b="0"/>
            <wp:docPr id="7468740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87409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571901" cy="5715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B5234" w14:textId="6F1940CF" w:rsidR="00097A59" w:rsidRDefault="00260B67" w:rsidP="00260B67">
      <w:pPr>
        <w:pStyle w:val="Caption"/>
        <w:jc w:val="center"/>
      </w:pPr>
      <w:bookmarkStart w:id="22" w:name="_Toc233903208"/>
      <w:r>
        <w:t xml:space="preserve">Figure </w:t>
      </w:r>
      <w:fldSimple w:instr=" SEQ Figure \* ARABIC ">
        <w:r w:rsidR="00347C3F">
          <w:rPr>
            <w:noProof/>
          </w:rPr>
          <w:t>6</w:t>
        </w:r>
      </w:fldSimple>
      <w:r>
        <w:t xml:space="preserve">: Braun's </w:t>
      </w:r>
      <w:r w:rsidR="002C7D53">
        <w:t>m</w:t>
      </w:r>
      <w:r>
        <w:t xml:space="preserve">ultiplier device </w:t>
      </w:r>
      <w:r w:rsidR="00C90F82">
        <w:t>layout</w:t>
      </w:r>
      <w:bookmarkEnd w:id="22"/>
    </w:p>
    <w:p w14:paraId="566B9BB8" w14:textId="77777777" w:rsidR="00097A59" w:rsidRDefault="00097A59" w:rsidP="00315580"/>
    <w:p w14:paraId="6C5C3CA1" w14:textId="77777777" w:rsidR="00097A59" w:rsidRDefault="00097A59" w:rsidP="00315580"/>
    <w:p w14:paraId="679A3C65" w14:textId="77777777" w:rsidR="00097A59" w:rsidRDefault="00097A59" w:rsidP="00315580"/>
    <w:p w14:paraId="1A09CDB0" w14:textId="77777777" w:rsidR="00097A59" w:rsidRDefault="00097A59" w:rsidP="00315580"/>
    <w:p w14:paraId="67CC5D6D" w14:textId="77777777" w:rsidR="00097A59" w:rsidRDefault="00097A59" w:rsidP="00315580"/>
    <w:p w14:paraId="4CC292B9" w14:textId="77777777" w:rsidR="00260B67" w:rsidRDefault="00260B67" w:rsidP="00315580"/>
    <w:p w14:paraId="0F2E3713" w14:textId="77777777" w:rsidR="00097A59" w:rsidRDefault="00097A59" w:rsidP="00315580"/>
    <w:p w14:paraId="63C77B42" w14:textId="77777777" w:rsidR="00C90F82" w:rsidRDefault="002B002F" w:rsidP="00C90F82">
      <w:pPr>
        <w:keepNext/>
        <w:jc w:val="center"/>
      </w:pPr>
      <w:r w:rsidRPr="00F93792">
        <w:rPr>
          <w:noProof/>
        </w:rPr>
        <w:lastRenderedPageBreak/>
        <w:drawing>
          <wp:inline distT="0" distB="0" distL="0" distR="0" wp14:anchorId="4BA59503" wp14:editId="2A528409">
            <wp:extent cx="5429290" cy="5400714"/>
            <wp:effectExtent l="0" t="0" r="0" b="0"/>
            <wp:docPr id="5212277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1227717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29290" cy="5400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9ACD0" w14:textId="2281EA2C" w:rsidR="00097A59" w:rsidRPr="00315580" w:rsidRDefault="00C90F82" w:rsidP="00C90F82">
      <w:pPr>
        <w:pStyle w:val="Caption"/>
        <w:jc w:val="center"/>
      </w:pPr>
      <w:bookmarkStart w:id="23" w:name="_Toc233903209"/>
      <w:r>
        <w:t xml:space="preserve">Figure </w:t>
      </w:r>
      <w:fldSimple w:instr=" SEQ Figure \* ARABIC ">
        <w:r w:rsidR="00347C3F">
          <w:rPr>
            <w:noProof/>
          </w:rPr>
          <w:t>7</w:t>
        </w:r>
      </w:fldSimple>
      <w:r>
        <w:t xml:space="preserve">: Braun's </w:t>
      </w:r>
      <w:r w:rsidR="002C7D53">
        <w:t>m</w:t>
      </w:r>
      <w:r>
        <w:t>ultiplier IO planning</w:t>
      </w:r>
      <w:bookmarkEnd w:id="23"/>
    </w:p>
    <w:p w14:paraId="18621892" w14:textId="77777777" w:rsidR="002A7052" w:rsidRDefault="002A7052" w:rsidP="00640EE0"/>
    <w:p w14:paraId="26C128C9" w14:textId="77777777" w:rsidR="00140ED1" w:rsidRDefault="00140ED1" w:rsidP="00640EE0"/>
    <w:p w14:paraId="6E733BAB" w14:textId="77777777" w:rsidR="00140ED1" w:rsidRDefault="00140ED1" w:rsidP="00640EE0"/>
    <w:p w14:paraId="037F59C3" w14:textId="77777777" w:rsidR="00140ED1" w:rsidRDefault="00140ED1" w:rsidP="00640EE0"/>
    <w:p w14:paraId="5EED9C80" w14:textId="77777777" w:rsidR="00140ED1" w:rsidRDefault="00140ED1" w:rsidP="00640EE0"/>
    <w:p w14:paraId="383B8C29" w14:textId="77777777" w:rsidR="0078219A" w:rsidRDefault="0078219A" w:rsidP="00640EE0"/>
    <w:p w14:paraId="4950DB2E" w14:textId="2DAEB61E" w:rsidR="00640EE0" w:rsidRPr="00640EE0" w:rsidRDefault="00A439C6" w:rsidP="00640EE0">
      <w:pPr>
        <w:pStyle w:val="Heading2"/>
      </w:pPr>
      <w:bookmarkStart w:id="24" w:name="_Toc233903260"/>
      <w:r>
        <w:lastRenderedPageBreak/>
        <w:t>3</w:t>
      </w:r>
      <w:r w:rsidR="00640EE0">
        <w:t>.</w:t>
      </w:r>
      <w:r>
        <w:t>5</w:t>
      </w:r>
      <w:r w:rsidR="00640EE0">
        <w:t xml:space="preserve">. </w:t>
      </w:r>
      <w:r w:rsidR="00BB7B70">
        <w:t>Practical Results</w:t>
      </w:r>
      <w:bookmarkEnd w:id="24"/>
    </w:p>
    <w:p w14:paraId="1843E84B" w14:textId="24F4E47F" w:rsidR="00640EE0" w:rsidRDefault="00C90F82" w:rsidP="00C90F82">
      <w:r>
        <w:t xml:space="preserve">Within the Vivado simulation, the pinout of the physical board was mapped to the </w:t>
      </w:r>
      <w:r w:rsidR="0032481C">
        <w:t>inputs and outputs of the program</w:t>
      </w:r>
      <w:r w:rsidR="002A534E">
        <w:t>, this can be seen in Appendix E. The code was loaded onto the board to verify the results</w:t>
      </w:r>
      <w:r w:rsidR="007129C5">
        <w:t xml:space="preserve">, </w:t>
      </w:r>
      <w:r w:rsidR="004C146E">
        <w:t xml:space="preserve">outcomes of which can be seen in Table </w:t>
      </w:r>
      <w:r w:rsidR="00670D58">
        <w:t>2.</w:t>
      </w:r>
    </w:p>
    <w:p w14:paraId="7F503651" w14:textId="00190859" w:rsidR="002C7D53" w:rsidRDefault="002C7D53" w:rsidP="002C7D53">
      <w:pPr>
        <w:pStyle w:val="Caption"/>
        <w:keepNext/>
        <w:jc w:val="center"/>
      </w:pPr>
      <w:bookmarkStart w:id="25" w:name="_Toc233903235"/>
      <w:r>
        <w:t xml:space="preserve">Table </w:t>
      </w:r>
      <w:fldSimple w:instr=" SEQ Table \* ARABIC ">
        <w:r w:rsidR="00347C3F">
          <w:rPr>
            <w:noProof/>
          </w:rPr>
          <w:t>2</w:t>
        </w:r>
      </w:fldSimple>
      <w:r>
        <w:t>: Braun's multiplier real-world results</w:t>
      </w:r>
      <w:bookmarkEnd w:id="25"/>
    </w:p>
    <w:tbl>
      <w:tblPr>
        <w:tblStyle w:val="TableGrid"/>
        <w:tblW w:w="9493" w:type="dxa"/>
        <w:tblLayout w:type="fixed"/>
        <w:tblLook w:val="04A0" w:firstRow="1" w:lastRow="0" w:firstColumn="1" w:lastColumn="0" w:noHBand="0" w:noVBand="1"/>
      </w:tblPr>
      <w:tblGrid>
        <w:gridCol w:w="704"/>
        <w:gridCol w:w="2268"/>
        <w:gridCol w:w="5812"/>
        <w:gridCol w:w="709"/>
      </w:tblGrid>
      <w:tr w:rsidR="009954D4" w14:paraId="46A0CF03" w14:textId="77777777" w:rsidTr="009954D4">
        <w:tc>
          <w:tcPr>
            <w:tcW w:w="704" w:type="dxa"/>
            <w:shd w:val="clear" w:color="auto" w:fill="1F3864" w:themeFill="accent1" w:themeFillShade="80"/>
          </w:tcPr>
          <w:p w14:paraId="74A0C336" w14:textId="77777777" w:rsidR="009954D4" w:rsidRDefault="009954D4" w:rsidP="004C78AC">
            <w:r>
              <w:t xml:space="preserve">TEST </w:t>
            </w:r>
          </w:p>
        </w:tc>
        <w:tc>
          <w:tcPr>
            <w:tcW w:w="2268" w:type="dxa"/>
            <w:shd w:val="clear" w:color="auto" w:fill="1F3864" w:themeFill="accent1" w:themeFillShade="80"/>
          </w:tcPr>
          <w:p w14:paraId="4832D782" w14:textId="77777777" w:rsidR="009954D4" w:rsidRDefault="009954D4" w:rsidP="004C78AC">
            <w:r>
              <w:t>Expected result</w:t>
            </w:r>
          </w:p>
        </w:tc>
        <w:tc>
          <w:tcPr>
            <w:tcW w:w="5812" w:type="dxa"/>
            <w:shd w:val="clear" w:color="auto" w:fill="1F3864" w:themeFill="accent1" w:themeFillShade="80"/>
          </w:tcPr>
          <w:p w14:paraId="61828365" w14:textId="77777777" w:rsidR="009954D4" w:rsidRDefault="009954D4" w:rsidP="004C78AC">
            <w:r>
              <w:t>Result</w:t>
            </w:r>
          </w:p>
        </w:tc>
        <w:tc>
          <w:tcPr>
            <w:tcW w:w="709" w:type="dxa"/>
            <w:shd w:val="clear" w:color="auto" w:fill="1F3864" w:themeFill="accent1" w:themeFillShade="80"/>
          </w:tcPr>
          <w:p w14:paraId="66F7AC7B" w14:textId="77777777" w:rsidR="009954D4" w:rsidRDefault="009954D4" w:rsidP="004C78AC">
            <w:r>
              <w:t>Pass/ Fail</w:t>
            </w:r>
          </w:p>
        </w:tc>
      </w:tr>
      <w:tr w:rsidR="009954D4" w14:paraId="075DF761" w14:textId="77777777" w:rsidTr="009954D4">
        <w:tc>
          <w:tcPr>
            <w:tcW w:w="704" w:type="dxa"/>
            <w:shd w:val="clear" w:color="auto" w:fill="D9E2F3" w:themeFill="accent1" w:themeFillTint="33"/>
          </w:tcPr>
          <w:p w14:paraId="22328840" w14:textId="77777777" w:rsidR="009954D4" w:rsidRDefault="009954D4" w:rsidP="004C78AC">
            <w:r>
              <w:t>1</w:t>
            </w:r>
          </w:p>
        </w:tc>
        <w:tc>
          <w:tcPr>
            <w:tcW w:w="2268" w:type="dxa"/>
          </w:tcPr>
          <w:p w14:paraId="7C5C71C1" w14:textId="738330BD" w:rsidR="009954D4" w:rsidRDefault="009954D4" w:rsidP="004C78AC">
            <w:r>
              <w:t>00000000 00000000</w:t>
            </w:r>
          </w:p>
        </w:tc>
        <w:tc>
          <w:tcPr>
            <w:tcW w:w="5812" w:type="dxa"/>
          </w:tcPr>
          <w:p w14:paraId="0184E3F7" w14:textId="32E96418" w:rsidR="009954D4" w:rsidRDefault="00140ED1" w:rsidP="004C78AC">
            <w:r>
              <w:rPr>
                <w:noProof/>
              </w:rPr>
              <w:drawing>
                <wp:inline distT="0" distB="0" distL="0" distR="0" wp14:anchorId="3EB1C37C" wp14:editId="509504DF">
                  <wp:extent cx="3577338" cy="1978025"/>
                  <wp:effectExtent l="0" t="0" r="4445" b="3175"/>
                  <wp:docPr id="1498859304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6353" b="990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99438" cy="19902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622A2F1B" w14:textId="77777777" w:rsidR="009954D4" w:rsidRDefault="009954D4" w:rsidP="004C78AC">
            <w:pPr>
              <w:jc w:val="center"/>
            </w:pPr>
            <w:r>
              <w:t>PASS</w:t>
            </w:r>
          </w:p>
        </w:tc>
      </w:tr>
      <w:tr w:rsidR="009954D4" w14:paraId="70C2E8B4" w14:textId="77777777" w:rsidTr="009954D4">
        <w:tc>
          <w:tcPr>
            <w:tcW w:w="704" w:type="dxa"/>
            <w:shd w:val="clear" w:color="auto" w:fill="D9E2F3" w:themeFill="accent1" w:themeFillTint="33"/>
          </w:tcPr>
          <w:p w14:paraId="3AE7F7A4" w14:textId="77777777" w:rsidR="009954D4" w:rsidRDefault="009954D4" w:rsidP="004C78AC">
            <w:r>
              <w:t>2</w:t>
            </w:r>
          </w:p>
        </w:tc>
        <w:tc>
          <w:tcPr>
            <w:tcW w:w="2268" w:type="dxa"/>
          </w:tcPr>
          <w:p w14:paraId="72C4B9F8" w14:textId="2EE9C607" w:rsidR="009954D4" w:rsidRDefault="004F026F" w:rsidP="004C78AC">
            <w:r>
              <w:t>00000000 00001000</w:t>
            </w:r>
          </w:p>
        </w:tc>
        <w:tc>
          <w:tcPr>
            <w:tcW w:w="5812" w:type="dxa"/>
          </w:tcPr>
          <w:p w14:paraId="001F54BC" w14:textId="0C3714B2" w:rsidR="009954D4" w:rsidRDefault="00140ED1" w:rsidP="004C78AC">
            <w:r>
              <w:rPr>
                <w:noProof/>
              </w:rPr>
              <w:drawing>
                <wp:inline distT="0" distB="0" distL="0" distR="0" wp14:anchorId="3821A32B" wp14:editId="36EB19F2">
                  <wp:extent cx="3580130" cy="2024063"/>
                  <wp:effectExtent l="0" t="0" r="1270" b="0"/>
                  <wp:docPr id="365748667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4072" b="1053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81400" cy="202478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4D026AAA" w14:textId="77777777" w:rsidR="009954D4" w:rsidRDefault="009954D4" w:rsidP="004C78AC">
            <w:pPr>
              <w:jc w:val="center"/>
            </w:pPr>
            <w:r>
              <w:t>PASS</w:t>
            </w:r>
          </w:p>
        </w:tc>
      </w:tr>
      <w:tr w:rsidR="009954D4" w14:paraId="4B6EFAAD" w14:textId="77777777" w:rsidTr="009954D4">
        <w:tc>
          <w:tcPr>
            <w:tcW w:w="704" w:type="dxa"/>
            <w:shd w:val="clear" w:color="auto" w:fill="D9E2F3" w:themeFill="accent1" w:themeFillTint="33"/>
          </w:tcPr>
          <w:p w14:paraId="00662DAB" w14:textId="77777777" w:rsidR="009954D4" w:rsidRDefault="009954D4" w:rsidP="004C78AC">
            <w:r>
              <w:t>3</w:t>
            </w:r>
          </w:p>
        </w:tc>
        <w:tc>
          <w:tcPr>
            <w:tcW w:w="2268" w:type="dxa"/>
          </w:tcPr>
          <w:p w14:paraId="6CAE65E8" w14:textId="493F7BA9" w:rsidR="009954D4" w:rsidRDefault="004F026F" w:rsidP="004C78AC">
            <w:r>
              <w:t>00000000 01010000</w:t>
            </w:r>
          </w:p>
        </w:tc>
        <w:tc>
          <w:tcPr>
            <w:tcW w:w="5812" w:type="dxa"/>
          </w:tcPr>
          <w:p w14:paraId="79887315" w14:textId="24E39317" w:rsidR="009954D4" w:rsidRDefault="00140ED1" w:rsidP="004C78AC">
            <w:r>
              <w:rPr>
                <w:noProof/>
              </w:rPr>
              <w:drawing>
                <wp:inline distT="0" distB="0" distL="0" distR="0" wp14:anchorId="498E8E68" wp14:editId="6DDF4B3C">
                  <wp:extent cx="3580130" cy="1990725"/>
                  <wp:effectExtent l="0" t="0" r="1270" b="9525"/>
                  <wp:docPr id="1783666521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4720" b="1112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11879" cy="20083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02B3EBF0" w14:textId="77777777" w:rsidR="009954D4" w:rsidRDefault="009954D4" w:rsidP="004C78AC">
            <w:pPr>
              <w:jc w:val="center"/>
            </w:pPr>
            <w:r>
              <w:t>PASS</w:t>
            </w:r>
          </w:p>
        </w:tc>
      </w:tr>
      <w:tr w:rsidR="009954D4" w14:paraId="7D002BF8" w14:textId="77777777" w:rsidTr="009954D4">
        <w:tc>
          <w:tcPr>
            <w:tcW w:w="704" w:type="dxa"/>
            <w:shd w:val="clear" w:color="auto" w:fill="D9E2F3" w:themeFill="accent1" w:themeFillTint="33"/>
          </w:tcPr>
          <w:p w14:paraId="7B93AA4B" w14:textId="77777777" w:rsidR="009954D4" w:rsidRDefault="009954D4" w:rsidP="004C78AC">
            <w:r>
              <w:lastRenderedPageBreak/>
              <w:t>4</w:t>
            </w:r>
          </w:p>
        </w:tc>
        <w:tc>
          <w:tcPr>
            <w:tcW w:w="2268" w:type="dxa"/>
          </w:tcPr>
          <w:p w14:paraId="6DE75332" w14:textId="749F7496" w:rsidR="009954D4" w:rsidRDefault="00557F46" w:rsidP="004C78AC">
            <w:r>
              <w:t>00001010 01011111</w:t>
            </w:r>
          </w:p>
        </w:tc>
        <w:tc>
          <w:tcPr>
            <w:tcW w:w="5812" w:type="dxa"/>
          </w:tcPr>
          <w:p w14:paraId="5E6F884B" w14:textId="7ECC08E6" w:rsidR="009954D4" w:rsidRDefault="00140ED1" w:rsidP="004C78AC">
            <w:r>
              <w:rPr>
                <w:noProof/>
              </w:rPr>
              <w:drawing>
                <wp:inline distT="0" distB="0" distL="0" distR="0" wp14:anchorId="747E53B1" wp14:editId="3629C041">
                  <wp:extent cx="3556280" cy="1981200"/>
                  <wp:effectExtent l="0" t="0" r="6350" b="0"/>
                  <wp:docPr id="818891390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4284" b="1141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59436" cy="198295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77CC8B12" w14:textId="77777777" w:rsidR="009954D4" w:rsidRDefault="009954D4" w:rsidP="004C78AC">
            <w:pPr>
              <w:jc w:val="center"/>
            </w:pPr>
            <w:r>
              <w:t>PASS</w:t>
            </w:r>
          </w:p>
        </w:tc>
      </w:tr>
      <w:tr w:rsidR="009954D4" w14:paraId="2226A421" w14:textId="77777777" w:rsidTr="009954D4">
        <w:tc>
          <w:tcPr>
            <w:tcW w:w="704" w:type="dxa"/>
            <w:shd w:val="clear" w:color="auto" w:fill="D9E2F3" w:themeFill="accent1" w:themeFillTint="33"/>
          </w:tcPr>
          <w:p w14:paraId="0AA3C1CF" w14:textId="77777777" w:rsidR="009954D4" w:rsidRDefault="009954D4" w:rsidP="004C78AC">
            <w:r>
              <w:t>5</w:t>
            </w:r>
          </w:p>
        </w:tc>
        <w:tc>
          <w:tcPr>
            <w:tcW w:w="2268" w:type="dxa"/>
          </w:tcPr>
          <w:p w14:paraId="1EBE9FB3" w14:textId="77E25B26" w:rsidR="009954D4" w:rsidRDefault="00557F46" w:rsidP="004C78AC">
            <w:r>
              <w:t xml:space="preserve">01001110 </w:t>
            </w:r>
            <w:r w:rsidR="00C46C4E">
              <w:t>01011000</w:t>
            </w:r>
          </w:p>
        </w:tc>
        <w:tc>
          <w:tcPr>
            <w:tcW w:w="5812" w:type="dxa"/>
          </w:tcPr>
          <w:p w14:paraId="1201690D" w14:textId="2FAE7E5C" w:rsidR="009954D4" w:rsidRDefault="00140ED1" w:rsidP="004C78AC">
            <w:r>
              <w:rPr>
                <w:noProof/>
              </w:rPr>
              <w:drawing>
                <wp:inline distT="0" distB="0" distL="0" distR="0" wp14:anchorId="54326E35" wp14:editId="1A795DD4">
                  <wp:extent cx="3545404" cy="2014537"/>
                  <wp:effectExtent l="0" t="0" r="0" b="5080"/>
                  <wp:docPr id="348246989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2359" b="1186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61563" cy="20237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5B27D516" w14:textId="77777777" w:rsidR="009954D4" w:rsidRDefault="009954D4" w:rsidP="004C78AC">
            <w:pPr>
              <w:jc w:val="center"/>
            </w:pPr>
            <w:r>
              <w:t>PASS</w:t>
            </w:r>
          </w:p>
        </w:tc>
      </w:tr>
      <w:tr w:rsidR="009954D4" w14:paraId="372614D0" w14:textId="77777777" w:rsidTr="009954D4">
        <w:tc>
          <w:tcPr>
            <w:tcW w:w="704" w:type="dxa"/>
            <w:shd w:val="clear" w:color="auto" w:fill="D9E2F3" w:themeFill="accent1" w:themeFillTint="33"/>
          </w:tcPr>
          <w:p w14:paraId="3F73587C" w14:textId="77777777" w:rsidR="009954D4" w:rsidRDefault="009954D4" w:rsidP="004C78AC">
            <w:r>
              <w:t>6</w:t>
            </w:r>
          </w:p>
        </w:tc>
        <w:tc>
          <w:tcPr>
            <w:tcW w:w="2268" w:type="dxa"/>
          </w:tcPr>
          <w:p w14:paraId="5ED106DE" w14:textId="60E1C6DD" w:rsidR="009954D4" w:rsidRDefault="00C46C4E" w:rsidP="004C78AC">
            <w:r>
              <w:t>11100011 11001100</w:t>
            </w:r>
          </w:p>
        </w:tc>
        <w:tc>
          <w:tcPr>
            <w:tcW w:w="5812" w:type="dxa"/>
          </w:tcPr>
          <w:p w14:paraId="1401649E" w14:textId="29AB9B18" w:rsidR="009954D4" w:rsidRDefault="00140ED1" w:rsidP="004C78AC">
            <w:r>
              <w:rPr>
                <w:noProof/>
              </w:rPr>
              <w:drawing>
                <wp:inline distT="0" distB="0" distL="0" distR="0" wp14:anchorId="3769AB15" wp14:editId="0AE17523">
                  <wp:extent cx="3546154" cy="2014538"/>
                  <wp:effectExtent l="0" t="0" r="0" b="5080"/>
                  <wp:docPr id="1519945468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6289" b="794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71541" cy="2028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147DBF71" w14:textId="77777777" w:rsidR="009954D4" w:rsidRDefault="009954D4" w:rsidP="004C78AC">
            <w:pPr>
              <w:jc w:val="center"/>
            </w:pPr>
            <w:r>
              <w:t>PASS</w:t>
            </w:r>
          </w:p>
        </w:tc>
      </w:tr>
      <w:tr w:rsidR="009954D4" w14:paraId="4EC116CB" w14:textId="77777777" w:rsidTr="009954D4">
        <w:tc>
          <w:tcPr>
            <w:tcW w:w="704" w:type="dxa"/>
            <w:shd w:val="clear" w:color="auto" w:fill="D9E2F3" w:themeFill="accent1" w:themeFillTint="33"/>
          </w:tcPr>
          <w:p w14:paraId="4AF94355" w14:textId="77777777" w:rsidR="009954D4" w:rsidRDefault="009954D4" w:rsidP="004C78AC">
            <w:r>
              <w:t>7</w:t>
            </w:r>
          </w:p>
        </w:tc>
        <w:tc>
          <w:tcPr>
            <w:tcW w:w="2268" w:type="dxa"/>
          </w:tcPr>
          <w:p w14:paraId="5723C230" w14:textId="6FCD2E46" w:rsidR="00384A04" w:rsidRDefault="00C46C4E" w:rsidP="004C78AC">
            <w:r>
              <w:t>11111110 00000001</w:t>
            </w:r>
          </w:p>
        </w:tc>
        <w:tc>
          <w:tcPr>
            <w:tcW w:w="5812" w:type="dxa"/>
          </w:tcPr>
          <w:p w14:paraId="11DD87E7" w14:textId="200E4819" w:rsidR="009954D4" w:rsidRDefault="009954D4" w:rsidP="004C78AC">
            <w:r>
              <w:rPr>
                <w:noProof/>
              </w:rPr>
              <w:drawing>
                <wp:inline distT="0" distB="0" distL="0" distR="0" wp14:anchorId="5EF0B78E" wp14:editId="60DDC568">
                  <wp:extent cx="3568616" cy="2005012"/>
                  <wp:effectExtent l="0" t="0" r="0" b="0"/>
                  <wp:docPr id="593190774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1745" b="1332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89467" cy="20167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7AB361EF" w14:textId="77777777" w:rsidR="009954D4" w:rsidRDefault="009954D4" w:rsidP="004C78AC">
            <w:pPr>
              <w:jc w:val="center"/>
            </w:pPr>
            <w:r>
              <w:t>PASS</w:t>
            </w:r>
          </w:p>
        </w:tc>
      </w:tr>
    </w:tbl>
    <w:p w14:paraId="757D2EDA" w14:textId="3D9DEDF0" w:rsidR="00CD5425" w:rsidRDefault="00BB7B70" w:rsidP="00F8094D">
      <w:pPr>
        <w:pStyle w:val="Heading1"/>
      </w:pPr>
      <w:bookmarkStart w:id="26" w:name="_Toc233903261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1760" behindDoc="1" locked="0" layoutInCell="1" allowOverlap="1" wp14:anchorId="306A4B74" wp14:editId="204B0B65">
                <wp:simplePos x="0" y="0"/>
                <wp:positionH relativeFrom="margin">
                  <wp:align>center</wp:align>
                </wp:positionH>
                <wp:positionV relativeFrom="paragraph">
                  <wp:posOffset>-915035</wp:posOffset>
                </wp:positionV>
                <wp:extent cx="8237220" cy="1353185"/>
                <wp:effectExtent l="0" t="0" r="0" b="0"/>
                <wp:wrapNone/>
                <wp:docPr id="9022687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0A2D81" id="Rectangle 1" o:spid="_x0000_s1026" style="position:absolute;margin-left:0;margin-top:-72.05pt;width:648.6pt;height:106.55pt;z-index:-25161472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" fillcolor="#d9e2f3 [660]" stroked="f" strokeweight="1pt">
                <w10:wrap anchorx="margin"/>
              </v:rect>
            </w:pict>
          </mc:Fallback>
        </mc:AlternateContent>
      </w:r>
      <w:r w:rsidR="00744E81">
        <w:t>4</w:t>
      </w:r>
      <w:r>
        <w:t>. Task 2 – 8x8 Wallace Multiplier</w:t>
      </w:r>
      <w:bookmarkEnd w:id="26"/>
    </w:p>
    <w:p w14:paraId="0EE91F74" w14:textId="77777777" w:rsidR="00744E81" w:rsidRPr="00744E81" w:rsidRDefault="00744E81" w:rsidP="00744E81"/>
    <w:p w14:paraId="5E7B4D64" w14:textId="0504A2E9" w:rsidR="00CD5425" w:rsidRDefault="00744E81" w:rsidP="00CD5425">
      <w:pPr>
        <w:pStyle w:val="Heading2"/>
      </w:pPr>
      <w:bookmarkStart w:id="27" w:name="_Toc233903262"/>
      <w:r>
        <w:t>4</w:t>
      </w:r>
      <w:r w:rsidR="00CD5425">
        <w:t>.</w:t>
      </w:r>
      <w:r w:rsidR="00392B6E">
        <w:t>1</w:t>
      </w:r>
      <w:r w:rsidR="00CD5425">
        <w:t>. Multiplier design</w:t>
      </w:r>
      <w:bookmarkEnd w:id="27"/>
    </w:p>
    <w:p w14:paraId="69DCB5D5" w14:textId="1E9C22E5" w:rsidR="004C05A4" w:rsidRDefault="00E00AD8" w:rsidP="00CD5425">
      <w:r>
        <w:t xml:space="preserve">Wallace </w:t>
      </w:r>
      <w:r w:rsidR="00087E46">
        <w:t>m</w:t>
      </w:r>
      <w:r>
        <w:t>ultiplier</w:t>
      </w:r>
      <w:r w:rsidR="00087E46">
        <w:t>s</w:t>
      </w:r>
      <w:r>
        <w:t xml:space="preserve"> begin similarly to Braun’s, by using AND gates </w:t>
      </w:r>
      <w:r w:rsidR="008B612B">
        <w:t>to combine the bits of the multiplicand and the multiplier</w:t>
      </w:r>
      <w:r w:rsidR="00D91690">
        <w:t xml:space="preserve"> into their partial products</w:t>
      </w:r>
      <w:r w:rsidR="008B612B">
        <w:t xml:space="preserve">. </w:t>
      </w:r>
      <w:r w:rsidR="00D91690">
        <w:t xml:space="preserve">These partial products are then </w:t>
      </w:r>
      <w:r w:rsidR="0073109C">
        <w:t>grouped by three or two</w:t>
      </w:r>
      <w:r w:rsidR="00E42BD2">
        <w:t xml:space="preserve">, depending on the </w:t>
      </w:r>
      <w:r w:rsidR="0073109C">
        <w:t>amount of them in each column.</w:t>
      </w:r>
      <w:r w:rsidR="00E42BD2">
        <w:t xml:space="preserve"> </w:t>
      </w:r>
      <w:r w:rsidR="0073109C">
        <w:t>F</w:t>
      </w:r>
      <w:r w:rsidR="00E42BD2">
        <w:t xml:space="preserve">ull or half adders </w:t>
      </w:r>
      <w:r w:rsidR="00087E46">
        <w:t xml:space="preserve">are then used </w:t>
      </w:r>
      <w:r w:rsidR="00E42BD2">
        <w:t>to reduce the</w:t>
      </w:r>
      <w:r w:rsidR="00C037C1">
        <w:t>se</w:t>
      </w:r>
      <w:r w:rsidR="00E42BD2">
        <w:t xml:space="preserve"> rows</w:t>
      </w:r>
      <w:r w:rsidR="00FE6246">
        <w:t xml:space="preserve"> </w:t>
      </w:r>
      <w:sdt>
        <w:sdtPr>
          <w:id w:val="-219136617"/>
          <w:citation/>
        </w:sdtPr>
        <w:sdtContent>
          <w:r w:rsidR="00FE6246">
            <w:fldChar w:fldCharType="begin"/>
          </w:r>
          <w:r w:rsidR="00FE6246">
            <w:rPr>
              <w:lang w:val="en-GB"/>
            </w:rPr>
            <w:instrText xml:space="preserve"> CITATION Esa19 \l 2057 </w:instrText>
          </w:r>
          <w:r w:rsidR="00FE6246">
            <w:fldChar w:fldCharType="separate"/>
          </w:r>
          <w:r w:rsidR="00347C3F" w:rsidRPr="00347C3F">
            <w:rPr>
              <w:noProof/>
              <w:lang w:val="en-GB"/>
            </w:rPr>
            <w:t>[19]</w:t>
          </w:r>
          <w:r w:rsidR="00FE6246">
            <w:fldChar w:fldCharType="end"/>
          </w:r>
        </w:sdtContent>
      </w:sdt>
      <w:r w:rsidR="00FE6246">
        <w:t>.</w:t>
      </w:r>
    </w:p>
    <w:p w14:paraId="6FFECD03" w14:textId="10F23A30" w:rsidR="002868F9" w:rsidRDefault="002868F9" w:rsidP="00CD5425">
      <w:r>
        <w:t xml:space="preserve">The process is then repeated </w:t>
      </w:r>
      <w:r w:rsidR="00DC11A4">
        <w:t>with the sum and carry outputs of each adder being passed to the next stage</w:t>
      </w:r>
      <w:r w:rsidR="00515D8A">
        <w:t xml:space="preserve"> </w:t>
      </w:r>
      <w:sdt>
        <w:sdtPr>
          <w:id w:val="-2103793908"/>
          <w:citation/>
        </w:sdtPr>
        <w:sdtContent>
          <w:r w:rsidR="00515D8A">
            <w:fldChar w:fldCharType="begin"/>
          </w:r>
          <w:r w:rsidR="00515D8A">
            <w:rPr>
              <w:lang w:val="en-GB"/>
            </w:rPr>
            <w:instrText xml:space="preserve"> CITATION Jin25 \l 2057 </w:instrText>
          </w:r>
          <w:r w:rsidR="00515D8A">
            <w:fldChar w:fldCharType="separate"/>
          </w:r>
          <w:r w:rsidR="00347C3F" w:rsidRPr="00347C3F">
            <w:rPr>
              <w:noProof/>
              <w:lang w:val="en-GB"/>
            </w:rPr>
            <w:t>[20]</w:t>
          </w:r>
          <w:r w:rsidR="00515D8A">
            <w:fldChar w:fldCharType="end"/>
          </w:r>
        </w:sdtContent>
      </w:sdt>
      <w:r w:rsidR="00DC11A4">
        <w:t>.</w:t>
      </w:r>
      <w:r w:rsidR="00123348">
        <w:t xml:space="preserve"> When only two rows remain, </w:t>
      </w:r>
      <w:r w:rsidR="0047081D">
        <w:t xml:space="preserve">the final values </w:t>
      </w:r>
      <w:r w:rsidR="00791F8C">
        <w:t>are</w:t>
      </w:r>
      <w:r w:rsidR="0047081D">
        <w:t xml:space="preserve"> </w:t>
      </w:r>
      <w:r w:rsidR="00C037C1">
        <w:t>input</w:t>
      </w:r>
      <w:r w:rsidR="0047081D">
        <w:t xml:space="preserve"> </w:t>
      </w:r>
      <w:r w:rsidR="00F039C5">
        <w:t>into</w:t>
      </w:r>
      <w:r w:rsidR="0047081D">
        <w:t xml:space="preserve"> a carry-propagation</w:t>
      </w:r>
      <w:r w:rsidR="00644F50">
        <w:t xml:space="preserve"> adder, where the </w:t>
      </w:r>
      <w:r w:rsidR="00B31CAA">
        <w:t>last</w:t>
      </w:r>
      <w:r w:rsidR="00644F50">
        <w:t xml:space="preserve"> output bits will be produced </w:t>
      </w:r>
      <w:sdt>
        <w:sdtPr>
          <w:id w:val="-342168450"/>
          <w:citation/>
        </w:sdtPr>
        <w:sdtContent>
          <w:r w:rsidR="00644F50">
            <w:fldChar w:fldCharType="begin"/>
          </w:r>
          <w:r w:rsidR="00644F50">
            <w:rPr>
              <w:lang w:val="en-GB"/>
            </w:rPr>
            <w:instrText xml:space="preserve"> CITATION Bon15 \l 2057 </w:instrText>
          </w:r>
          <w:r w:rsidR="00644F50">
            <w:fldChar w:fldCharType="separate"/>
          </w:r>
          <w:r w:rsidR="00347C3F" w:rsidRPr="00347C3F">
            <w:rPr>
              <w:noProof/>
              <w:lang w:val="en-GB"/>
            </w:rPr>
            <w:t>[21]</w:t>
          </w:r>
          <w:r w:rsidR="00644F50">
            <w:fldChar w:fldCharType="end"/>
          </w:r>
        </w:sdtContent>
      </w:sdt>
      <w:r w:rsidR="00644F50">
        <w:t xml:space="preserve">. </w:t>
      </w:r>
      <w:r w:rsidR="00F039C5">
        <w:t>In this design a basic carry-ripple adder</w:t>
      </w:r>
      <w:r w:rsidR="00791F8C">
        <w:t xml:space="preserve"> will be used</w:t>
      </w:r>
      <w:r w:rsidR="00F447DB">
        <w:t>.</w:t>
      </w:r>
    </w:p>
    <w:p w14:paraId="355EB299" w14:textId="350CF2F6" w:rsidR="00BE7FE0" w:rsidRDefault="002338A0" w:rsidP="00CD5425">
      <w:r>
        <w:t>The adder</w:t>
      </w:r>
      <w:r w:rsidR="007E092D">
        <w:t xml:space="preserve"> layout</w:t>
      </w:r>
      <w:r>
        <w:t xml:space="preserve"> </w:t>
      </w:r>
      <w:r w:rsidR="00F039C5">
        <w:t>allows</w:t>
      </w:r>
      <w:r w:rsidR="00B901F4">
        <w:t xml:space="preserve"> for the partial products to be combined in parallel, which </w:t>
      </w:r>
      <w:r w:rsidR="007E092D">
        <w:t>means</w:t>
      </w:r>
      <w:r w:rsidR="00B901F4">
        <w:t xml:space="preserve"> multiple calculations </w:t>
      </w:r>
      <w:r w:rsidR="007E092D">
        <w:t>can</w:t>
      </w:r>
      <w:r w:rsidR="00B901F4">
        <w:t xml:space="preserve"> occur simultaneously</w:t>
      </w:r>
      <w:r w:rsidR="00F039C5">
        <w:t xml:space="preserve">, </w:t>
      </w:r>
      <w:r w:rsidR="00B901F4">
        <w:t>creat</w:t>
      </w:r>
      <w:r w:rsidR="00F039C5">
        <w:t>ing</w:t>
      </w:r>
      <w:r w:rsidR="00B901F4">
        <w:t xml:space="preserve"> </w:t>
      </w:r>
      <w:r w:rsidR="009450CD">
        <w:t xml:space="preserve">a tree-like structure </w:t>
      </w:r>
      <w:sdt>
        <w:sdtPr>
          <w:id w:val="1695336209"/>
          <w:citation/>
        </w:sdtPr>
        <w:sdtContent>
          <w:r w:rsidR="009450CD">
            <w:fldChar w:fldCharType="begin"/>
          </w:r>
          <w:r w:rsidR="009450CD">
            <w:rPr>
              <w:lang w:val="en-GB"/>
            </w:rPr>
            <w:instrText xml:space="preserve"> CITATION Mis18 \l 2057 </w:instrText>
          </w:r>
          <w:r w:rsidR="009450CD">
            <w:fldChar w:fldCharType="separate"/>
          </w:r>
          <w:r w:rsidR="00347C3F" w:rsidRPr="00347C3F">
            <w:rPr>
              <w:noProof/>
              <w:lang w:val="en-GB"/>
            </w:rPr>
            <w:t>[8]</w:t>
          </w:r>
          <w:r w:rsidR="009450CD">
            <w:fldChar w:fldCharType="end"/>
          </w:r>
        </w:sdtContent>
      </w:sdt>
      <w:r w:rsidR="009450CD">
        <w:t>.</w:t>
      </w:r>
    </w:p>
    <w:p w14:paraId="455A2BF3" w14:textId="679FDE20" w:rsidR="00B07D46" w:rsidRDefault="002616D0" w:rsidP="00CD5425">
      <w:r>
        <w:t>The design used has the technical capability to produce a 17-bit output</w:t>
      </w:r>
      <w:r w:rsidR="007741C4">
        <w:t xml:space="preserve">, using the carry value of the final adder. However, as two </w:t>
      </w:r>
      <w:r w:rsidR="00701EC1">
        <w:t>8</w:t>
      </w:r>
      <w:r w:rsidR="007741C4">
        <w:t xml:space="preserve">-bit integers can only produce up to a 16-bit value, the last bit can be ignored </w:t>
      </w:r>
      <w:sdt>
        <w:sdtPr>
          <w:id w:val="1648316396"/>
          <w:citation/>
        </w:sdtPr>
        <w:sdtContent>
          <w:r w:rsidR="00D20984">
            <w:fldChar w:fldCharType="begin"/>
          </w:r>
          <w:r w:rsidR="00D20984">
            <w:rPr>
              <w:lang w:val="en-GB"/>
            </w:rPr>
            <w:instrText xml:space="preserve"> CITATION Max05 \l 2057 </w:instrText>
          </w:r>
          <w:r w:rsidR="00D20984">
            <w:fldChar w:fldCharType="separate"/>
          </w:r>
          <w:r w:rsidR="00347C3F" w:rsidRPr="00347C3F">
            <w:rPr>
              <w:noProof/>
              <w:lang w:val="en-GB"/>
            </w:rPr>
            <w:t>[22]</w:t>
          </w:r>
          <w:r w:rsidR="00D20984">
            <w:fldChar w:fldCharType="end"/>
          </w:r>
        </w:sdtContent>
      </w:sdt>
      <w:r w:rsidR="007741C4">
        <w:t>.</w:t>
      </w:r>
    </w:p>
    <w:p w14:paraId="39DBF3AF" w14:textId="77777777" w:rsidR="00670D58" w:rsidRDefault="00670D58" w:rsidP="00CD5425"/>
    <w:p w14:paraId="25E5B5D7" w14:textId="77777777" w:rsidR="006F7181" w:rsidRDefault="006F7181" w:rsidP="00CD5425"/>
    <w:p w14:paraId="0720EA8C" w14:textId="3C95DC9E" w:rsidR="00BE7FE0" w:rsidRDefault="00744E81" w:rsidP="00BE7FE0">
      <w:pPr>
        <w:pStyle w:val="Heading3"/>
      </w:pPr>
      <w:bookmarkStart w:id="28" w:name="_Toc233903263"/>
      <w:r>
        <w:t>4</w:t>
      </w:r>
      <w:r w:rsidR="004C05A4">
        <w:t>.1.1. E</w:t>
      </w:r>
      <w:r w:rsidR="0074788A">
        <w:t>xcel Layout</w:t>
      </w:r>
      <w:bookmarkEnd w:id="28"/>
    </w:p>
    <w:p w14:paraId="467E266C" w14:textId="5F176A43" w:rsidR="000961C3" w:rsidRPr="000961C3" w:rsidRDefault="000961C3" w:rsidP="000961C3">
      <w:r>
        <w:t xml:space="preserve">The diagram in Figure </w:t>
      </w:r>
      <w:r w:rsidR="00670D58">
        <w:t>8</w:t>
      </w:r>
      <w:r>
        <w:t xml:space="preserve"> demonstrates </w:t>
      </w:r>
      <w:r w:rsidR="001846ED">
        <w:t xml:space="preserve">the partial product breakdown and reduction for the 8x8 Wallace multiplier. The pink </w:t>
      </w:r>
      <w:r w:rsidR="009A2574">
        <w:t>represents</w:t>
      </w:r>
      <w:r w:rsidR="001846ED">
        <w:t xml:space="preserve"> </w:t>
      </w:r>
      <w:r w:rsidR="00B52764">
        <w:t>half-adder</w:t>
      </w:r>
      <w:r w:rsidR="001846ED">
        <w:t xml:space="preserve"> blocks, and the green and blue forming full adders</w:t>
      </w:r>
      <w:r w:rsidR="00D45428">
        <w:t>.</w:t>
      </w:r>
    </w:p>
    <w:p w14:paraId="3963A542" w14:textId="77777777" w:rsidR="00BE7FE0" w:rsidRDefault="00C040EC" w:rsidP="00BE7FE0">
      <w:pPr>
        <w:keepNext/>
      </w:pPr>
      <w:r w:rsidRPr="00C040EC">
        <w:rPr>
          <w:noProof/>
        </w:rPr>
        <w:lastRenderedPageBreak/>
        <w:drawing>
          <wp:inline distT="0" distB="0" distL="0" distR="0" wp14:anchorId="61FF377E" wp14:editId="342F7100">
            <wp:extent cx="5956276" cy="4305869"/>
            <wp:effectExtent l="0" t="0" r="6985" b="0"/>
            <wp:docPr id="1337228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228967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956276" cy="4305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76C61" w14:textId="1729D83F" w:rsidR="00C040EC" w:rsidRDefault="00BE7FE0" w:rsidP="00BE7FE0">
      <w:pPr>
        <w:pStyle w:val="Caption"/>
        <w:jc w:val="center"/>
      </w:pPr>
      <w:bookmarkStart w:id="29" w:name="_Toc233903210"/>
      <w:r>
        <w:t xml:space="preserve">Figure </w:t>
      </w:r>
      <w:fldSimple w:instr=" SEQ Figure \* ARABIC ">
        <w:r w:rsidR="00347C3F">
          <w:rPr>
            <w:noProof/>
          </w:rPr>
          <w:t>8</w:t>
        </w:r>
      </w:fldSimple>
      <w:r>
        <w:t>: Wallace multiplier partial product layout</w:t>
      </w:r>
      <w:bookmarkEnd w:id="29"/>
    </w:p>
    <w:p w14:paraId="69DDC4A7" w14:textId="57E25578" w:rsidR="009377C2" w:rsidRDefault="009377C2">
      <w:pPr>
        <w:sectPr w:rsidR="009377C2">
          <w:pgSz w:w="12240" w:h="15840"/>
          <w:pgMar w:top="1440" w:right="1440" w:bottom="1440" w:left="1440" w:header="708" w:footer="708" w:gutter="0"/>
          <w:cols w:space="708"/>
          <w:docGrid w:linePitch="360"/>
        </w:sectPr>
      </w:pPr>
    </w:p>
    <w:p w14:paraId="3D30E51B" w14:textId="5963E159" w:rsidR="004C05A4" w:rsidRDefault="002B0767" w:rsidP="0074788A">
      <w:pPr>
        <w:pStyle w:val="Heading3"/>
      </w:pPr>
      <w:bookmarkStart w:id="30" w:name="_Toc233903264"/>
      <w:r>
        <w:lastRenderedPageBreak/>
        <w:t>4</w:t>
      </w:r>
      <w:r w:rsidR="004C05A4">
        <w:t xml:space="preserve">.1.2. </w:t>
      </w:r>
      <w:r w:rsidR="0074788A">
        <w:t>Block Diagram</w:t>
      </w:r>
      <w:bookmarkEnd w:id="30"/>
    </w:p>
    <w:p w14:paraId="5DA1765C" w14:textId="1E140D4A" w:rsidR="00C40EFE" w:rsidRPr="00C40EFE" w:rsidRDefault="00C40EFE" w:rsidP="00C40EFE">
      <w:r>
        <w:t xml:space="preserve">The block diagram is shown in Figure </w:t>
      </w:r>
      <w:r w:rsidR="00670D58">
        <w:t>9,</w:t>
      </w:r>
      <w:r w:rsidR="00114BF6">
        <w:t xml:space="preserve"> with the green blocks representing half-adders and the yellow representing full adders. </w:t>
      </w:r>
      <w:r w:rsidR="0080018F">
        <w:t xml:space="preserve">In total, </w:t>
      </w:r>
      <w:r w:rsidR="004B2B48">
        <w:t>47 full adders were used, and 17 half adders.</w:t>
      </w:r>
    </w:p>
    <w:p w14:paraId="0598D9FC" w14:textId="77777777" w:rsidR="00BE7FE0" w:rsidRDefault="00A02B9A" w:rsidP="00BE7FE0">
      <w:pPr>
        <w:keepNext/>
      </w:pPr>
      <w:r w:rsidRPr="00A02B9A">
        <w:rPr>
          <w:noProof/>
        </w:rPr>
        <w:drawing>
          <wp:inline distT="0" distB="0" distL="0" distR="0" wp14:anchorId="533259B9" wp14:editId="66C54B36">
            <wp:extent cx="8240764" cy="4578350"/>
            <wp:effectExtent l="0" t="0" r="8255" b="0"/>
            <wp:docPr id="749155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915595" name=""/>
                    <pic:cNvPicPr/>
                  </pic:nvPicPr>
                  <pic:blipFill rotWithShape="1">
                    <a:blip r:embed="rId32"/>
                    <a:srcRect l="330" r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61678" cy="45899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32C45C" w14:textId="10D0FE79" w:rsidR="009377C2" w:rsidRDefault="00BE7FE0" w:rsidP="00BE7FE0">
      <w:pPr>
        <w:pStyle w:val="Caption"/>
        <w:jc w:val="center"/>
        <w:sectPr w:rsidR="009377C2" w:rsidSect="009377C2">
          <w:pgSz w:w="15840" w:h="12240" w:orient="landscape"/>
          <w:pgMar w:top="1440" w:right="1440" w:bottom="1440" w:left="1440" w:header="708" w:footer="708" w:gutter="0"/>
          <w:cols w:space="708"/>
          <w:docGrid w:linePitch="360"/>
        </w:sectPr>
      </w:pPr>
      <w:bookmarkStart w:id="31" w:name="_Toc233903211"/>
      <w:r>
        <w:t xml:space="preserve">Figure </w:t>
      </w:r>
      <w:fldSimple w:instr=" SEQ Figure \* ARABIC ">
        <w:r w:rsidR="00347C3F">
          <w:rPr>
            <w:noProof/>
          </w:rPr>
          <w:t>9</w:t>
        </w:r>
      </w:fldSimple>
      <w:r>
        <w:t>: Wallace multiplier block diagram</w:t>
      </w:r>
      <w:bookmarkEnd w:id="31"/>
    </w:p>
    <w:p w14:paraId="7050E744" w14:textId="1CF76CA4" w:rsidR="0074788A" w:rsidRDefault="002B0767" w:rsidP="0074788A">
      <w:pPr>
        <w:pStyle w:val="Heading3"/>
      </w:pPr>
      <w:bookmarkStart w:id="32" w:name="_Toc233903265"/>
      <w:r>
        <w:lastRenderedPageBreak/>
        <w:t>4</w:t>
      </w:r>
      <w:r w:rsidR="0074788A">
        <w:t>.1.3. Dot Diagra</w:t>
      </w:r>
      <w:r w:rsidR="00BE7FE0">
        <w:t>m</w:t>
      </w:r>
      <w:bookmarkEnd w:id="32"/>
    </w:p>
    <w:p w14:paraId="66EB98D2" w14:textId="0C48B680" w:rsidR="00BE7FE0" w:rsidRPr="00BE7FE0" w:rsidRDefault="00BE7FE0" w:rsidP="00BE7FE0">
      <w:r>
        <w:t xml:space="preserve">For the operation to be more easily visualized, the dot diagram is </w:t>
      </w:r>
      <w:r w:rsidR="00520CA6">
        <w:t>shown</w:t>
      </w:r>
      <w:r>
        <w:t xml:space="preserve"> in Figure </w:t>
      </w:r>
      <w:r w:rsidR="00670D58">
        <w:t>10.</w:t>
      </w:r>
    </w:p>
    <w:p w14:paraId="023EE10D" w14:textId="77777777" w:rsidR="00BE7FE0" w:rsidRDefault="00F93404" w:rsidP="00BE7FE0">
      <w:pPr>
        <w:keepNext/>
        <w:jc w:val="center"/>
      </w:pPr>
      <w:r>
        <w:rPr>
          <w:noProof/>
        </w:rPr>
        <w:drawing>
          <wp:inline distT="0" distB="0" distL="0" distR="0" wp14:anchorId="5E8D2A0C" wp14:editId="6970A4FB">
            <wp:extent cx="5377218" cy="5831576"/>
            <wp:effectExtent l="0" t="0" r="0" b="0"/>
            <wp:docPr id="1976411162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3226" cy="58706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5E327" w14:textId="3D96C67C" w:rsidR="00CD5425" w:rsidRDefault="00BE7FE0" w:rsidP="00BE7FE0">
      <w:pPr>
        <w:pStyle w:val="Caption"/>
        <w:jc w:val="center"/>
      </w:pPr>
      <w:bookmarkStart w:id="33" w:name="_Toc233903212"/>
      <w:r>
        <w:t xml:space="preserve">Figure </w:t>
      </w:r>
      <w:fldSimple w:instr=" SEQ Figure \* ARABIC ">
        <w:r w:rsidR="00347C3F">
          <w:rPr>
            <w:noProof/>
          </w:rPr>
          <w:t>10</w:t>
        </w:r>
      </w:fldSimple>
      <w:r>
        <w:t>: Wallace multiplier dot diagram</w:t>
      </w:r>
      <w:bookmarkEnd w:id="33"/>
    </w:p>
    <w:p w14:paraId="647AE81B" w14:textId="77777777" w:rsidR="0008417E" w:rsidRDefault="0008417E" w:rsidP="00CD5425"/>
    <w:p w14:paraId="2025136B" w14:textId="77777777" w:rsidR="00FF2F64" w:rsidRDefault="00FF2F64" w:rsidP="00CD5425"/>
    <w:p w14:paraId="38AA550A" w14:textId="77777777" w:rsidR="00FF2F64" w:rsidRDefault="00FF2F64" w:rsidP="00CD5425"/>
    <w:p w14:paraId="71984FE0" w14:textId="77777777" w:rsidR="00FF2F64" w:rsidRDefault="00FF2F64" w:rsidP="00CD5425"/>
    <w:p w14:paraId="6152D2FB" w14:textId="54CF0DB6" w:rsidR="00FF2F64" w:rsidRDefault="002B0767" w:rsidP="00FF2F64">
      <w:pPr>
        <w:pStyle w:val="Heading2"/>
      </w:pPr>
      <w:bookmarkStart w:id="34" w:name="_Toc233903266"/>
      <w:r>
        <w:lastRenderedPageBreak/>
        <w:t>4</w:t>
      </w:r>
      <w:r w:rsidR="00CD5425">
        <w:t>.</w:t>
      </w:r>
      <w:r>
        <w:t>2</w:t>
      </w:r>
      <w:r w:rsidR="00CD5425">
        <w:t>. VHDL operatio</w:t>
      </w:r>
      <w:r w:rsidR="00FF2F64">
        <w:t>n</w:t>
      </w:r>
      <w:bookmarkEnd w:id="34"/>
    </w:p>
    <w:p w14:paraId="4FA43DE6" w14:textId="08872710" w:rsidR="00FF2F64" w:rsidRPr="00FF2F64" w:rsidRDefault="00FF2F64" w:rsidP="00FF2F64">
      <w:r>
        <w:t xml:space="preserve">Similarly to </w:t>
      </w:r>
      <w:r w:rsidR="002069E0">
        <w:t>Braun’s</w:t>
      </w:r>
      <w:r>
        <w:t xml:space="preserve"> multiplier</w:t>
      </w:r>
      <w:r w:rsidR="00441AB0">
        <w:t xml:space="preserve">, the code was written in VHDL (seen in </w:t>
      </w:r>
      <w:r w:rsidR="00866571">
        <w:t xml:space="preserve">Appendix D), </w:t>
      </w:r>
      <w:r w:rsidR="00D31899">
        <w:t xml:space="preserve">using the half and full adder blocks developed separately (shown in Appendix A and B). The flow </w:t>
      </w:r>
      <w:r w:rsidR="00AE3477">
        <w:t>chart</w:t>
      </w:r>
      <w:r w:rsidR="00D31899">
        <w:t xml:space="preserve"> can be seen in Figure </w:t>
      </w:r>
      <w:r w:rsidR="00670D58">
        <w:t>11.</w:t>
      </w:r>
    </w:p>
    <w:p w14:paraId="55469697" w14:textId="65469F1C" w:rsidR="00FF2F64" w:rsidRDefault="000D610E" w:rsidP="00FF2F64">
      <w:pPr>
        <w:jc w:val="center"/>
      </w:pPr>
      <w:r w:rsidRPr="000D610E">
        <w:rPr>
          <w:noProof/>
        </w:rPr>
        <w:drawing>
          <wp:inline distT="0" distB="0" distL="0" distR="0" wp14:anchorId="72D9C884" wp14:editId="3C027C86">
            <wp:extent cx="1928898" cy="6710901"/>
            <wp:effectExtent l="0" t="0" r="0" b="0"/>
            <wp:docPr id="6413417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341767" name=""/>
                    <pic:cNvPicPr/>
                  </pic:nvPicPr>
                  <pic:blipFill rotWithShape="1">
                    <a:blip r:embed="rId34"/>
                    <a:srcRect b="15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4296" cy="67296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4EE8D9" w14:textId="36AEBDE6" w:rsidR="00510DD0" w:rsidRPr="00BC78B3" w:rsidRDefault="00FF2F64" w:rsidP="00FF2F64">
      <w:pPr>
        <w:pStyle w:val="Caption"/>
        <w:jc w:val="center"/>
      </w:pPr>
      <w:bookmarkStart w:id="35" w:name="_Toc233903213"/>
      <w:r>
        <w:t xml:space="preserve">Figure </w:t>
      </w:r>
      <w:fldSimple w:instr=" SEQ Figure \* ARABIC ">
        <w:r w:rsidR="00347C3F">
          <w:rPr>
            <w:noProof/>
          </w:rPr>
          <w:t>11</w:t>
        </w:r>
      </w:fldSimple>
      <w:r>
        <w:t>: Wallace multiplier flow chart</w:t>
      </w:r>
      <w:bookmarkEnd w:id="35"/>
    </w:p>
    <w:p w14:paraId="6CC72A2C" w14:textId="44A7C82A" w:rsidR="00CD5425" w:rsidRDefault="002B0767" w:rsidP="000A74C9">
      <w:pPr>
        <w:pStyle w:val="Heading2"/>
      </w:pPr>
      <w:bookmarkStart w:id="36" w:name="_Toc233903267"/>
      <w:r>
        <w:lastRenderedPageBreak/>
        <w:t>4</w:t>
      </w:r>
      <w:r w:rsidR="00CD5425">
        <w:t>.</w:t>
      </w:r>
      <w:r>
        <w:t>3</w:t>
      </w:r>
      <w:r w:rsidR="00CD5425">
        <w:t>. Simulated results</w:t>
      </w:r>
      <w:bookmarkEnd w:id="36"/>
    </w:p>
    <w:p w14:paraId="2FA9D372" w14:textId="6E829DFD" w:rsidR="00CD5425" w:rsidRDefault="00CB4E2B" w:rsidP="00CD5425">
      <w:r>
        <w:t xml:space="preserve">Table </w:t>
      </w:r>
      <w:r w:rsidR="00670D58">
        <w:t>3</w:t>
      </w:r>
      <w:r>
        <w:t xml:space="preserve"> shows the </w:t>
      </w:r>
      <w:r w:rsidR="00A134E4">
        <w:t>simulated</w:t>
      </w:r>
      <w:r>
        <w:t xml:space="preserve"> results from </w:t>
      </w:r>
      <w:r w:rsidR="00E7241D">
        <w:t>Vivado</w:t>
      </w:r>
      <w:r>
        <w:t xml:space="preserve">, </w:t>
      </w:r>
      <w:r w:rsidR="00E7241D">
        <w:t xml:space="preserve">tested using </w:t>
      </w:r>
      <w:r w:rsidR="005B39D2">
        <w:t xml:space="preserve">the same method </w:t>
      </w:r>
      <w:r w:rsidR="00E7241D">
        <w:t xml:space="preserve">and inputs as with </w:t>
      </w:r>
      <w:proofErr w:type="gramStart"/>
      <w:r w:rsidR="00E7241D">
        <w:t>the Braun’s</w:t>
      </w:r>
      <w:proofErr w:type="gramEnd"/>
      <w:r w:rsidR="00E7241D">
        <w:t xml:space="preserve"> multiplier, to make the results comparable.</w:t>
      </w:r>
    </w:p>
    <w:p w14:paraId="5B2A48FA" w14:textId="0749ACE3" w:rsidR="00AC1F7B" w:rsidRDefault="00AC1F7B" w:rsidP="00AC1F7B">
      <w:pPr>
        <w:pStyle w:val="Caption"/>
        <w:keepNext/>
        <w:jc w:val="center"/>
      </w:pPr>
      <w:bookmarkStart w:id="37" w:name="_Toc233903236"/>
      <w:r>
        <w:t xml:space="preserve">Table </w:t>
      </w:r>
      <w:fldSimple w:instr=" SEQ Table \* ARABIC ">
        <w:r w:rsidR="00347C3F">
          <w:rPr>
            <w:noProof/>
          </w:rPr>
          <w:t>3</w:t>
        </w:r>
      </w:fldSimple>
      <w:r>
        <w:t>: Wallace multiplier simulation results</w:t>
      </w:r>
      <w:bookmarkEnd w:id="37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04"/>
        <w:gridCol w:w="567"/>
        <w:gridCol w:w="567"/>
        <w:gridCol w:w="1134"/>
        <w:gridCol w:w="5656"/>
        <w:gridCol w:w="722"/>
      </w:tblGrid>
      <w:tr w:rsidR="00B135E7" w14:paraId="1F7F662C" w14:textId="77777777" w:rsidTr="00093046">
        <w:tc>
          <w:tcPr>
            <w:tcW w:w="704" w:type="dxa"/>
            <w:shd w:val="clear" w:color="auto" w:fill="1F3864" w:themeFill="accent1" w:themeFillShade="80"/>
          </w:tcPr>
          <w:p w14:paraId="23D6CF45" w14:textId="77777777" w:rsidR="00B135E7" w:rsidRDefault="00B135E7" w:rsidP="00093046">
            <w:r>
              <w:t xml:space="preserve">TEST </w:t>
            </w:r>
          </w:p>
        </w:tc>
        <w:tc>
          <w:tcPr>
            <w:tcW w:w="567" w:type="dxa"/>
            <w:shd w:val="clear" w:color="auto" w:fill="1F3864" w:themeFill="accent1" w:themeFillShade="80"/>
          </w:tcPr>
          <w:p w14:paraId="02DA4231" w14:textId="77777777" w:rsidR="00B135E7" w:rsidRDefault="00B135E7" w:rsidP="00093046">
            <w:r>
              <w:t>A</w:t>
            </w:r>
          </w:p>
        </w:tc>
        <w:tc>
          <w:tcPr>
            <w:tcW w:w="567" w:type="dxa"/>
            <w:shd w:val="clear" w:color="auto" w:fill="1F3864" w:themeFill="accent1" w:themeFillShade="80"/>
          </w:tcPr>
          <w:p w14:paraId="0A2A0727" w14:textId="77777777" w:rsidR="00B135E7" w:rsidRDefault="00B135E7" w:rsidP="00093046">
            <w:r>
              <w:t>B</w:t>
            </w:r>
          </w:p>
        </w:tc>
        <w:tc>
          <w:tcPr>
            <w:tcW w:w="1134" w:type="dxa"/>
            <w:shd w:val="clear" w:color="auto" w:fill="1F3864" w:themeFill="accent1" w:themeFillShade="80"/>
          </w:tcPr>
          <w:p w14:paraId="0961233D" w14:textId="77777777" w:rsidR="00B135E7" w:rsidRDefault="00B135E7" w:rsidP="00093046">
            <w:r>
              <w:t>Expected result</w:t>
            </w:r>
          </w:p>
        </w:tc>
        <w:tc>
          <w:tcPr>
            <w:tcW w:w="5656" w:type="dxa"/>
            <w:shd w:val="clear" w:color="auto" w:fill="1F3864" w:themeFill="accent1" w:themeFillShade="80"/>
          </w:tcPr>
          <w:p w14:paraId="6E918AE1" w14:textId="77777777" w:rsidR="00B135E7" w:rsidRDefault="00B135E7" w:rsidP="00093046">
            <w:r>
              <w:t>Result</w:t>
            </w:r>
          </w:p>
        </w:tc>
        <w:tc>
          <w:tcPr>
            <w:tcW w:w="722" w:type="dxa"/>
            <w:shd w:val="clear" w:color="auto" w:fill="1F3864" w:themeFill="accent1" w:themeFillShade="80"/>
          </w:tcPr>
          <w:p w14:paraId="6089BF5E" w14:textId="77777777" w:rsidR="00B135E7" w:rsidRDefault="00B135E7" w:rsidP="00093046">
            <w:r>
              <w:t>Pass/ Fail</w:t>
            </w:r>
          </w:p>
        </w:tc>
      </w:tr>
      <w:tr w:rsidR="00B135E7" w14:paraId="53CBD2D8" w14:textId="77777777" w:rsidTr="00093046">
        <w:tc>
          <w:tcPr>
            <w:tcW w:w="704" w:type="dxa"/>
            <w:shd w:val="clear" w:color="auto" w:fill="D9E2F3" w:themeFill="accent1" w:themeFillTint="33"/>
          </w:tcPr>
          <w:p w14:paraId="757F6479" w14:textId="77777777" w:rsidR="00B135E7" w:rsidRDefault="00B135E7" w:rsidP="00093046">
            <w:r>
              <w:t>1</w:t>
            </w:r>
          </w:p>
        </w:tc>
        <w:tc>
          <w:tcPr>
            <w:tcW w:w="567" w:type="dxa"/>
          </w:tcPr>
          <w:p w14:paraId="333E6287" w14:textId="77777777" w:rsidR="00B135E7" w:rsidRDefault="00B135E7" w:rsidP="00093046">
            <w:r>
              <w:t>00</w:t>
            </w:r>
          </w:p>
        </w:tc>
        <w:tc>
          <w:tcPr>
            <w:tcW w:w="567" w:type="dxa"/>
          </w:tcPr>
          <w:p w14:paraId="7B56B685" w14:textId="77777777" w:rsidR="00B135E7" w:rsidRDefault="00B135E7" w:rsidP="00093046">
            <w:r>
              <w:t>00</w:t>
            </w:r>
          </w:p>
        </w:tc>
        <w:tc>
          <w:tcPr>
            <w:tcW w:w="1134" w:type="dxa"/>
          </w:tcPr>
          <w:p w14:paraId="48A51895" w14:textId="77777777" w:rsidR="00B135E7" w:rsidRDefault="00B135E7" w:rsidP="00093046">
            <w:r>
              <w:t>0000</w:t>
            </w:r>
          </w:p>
        </w:tc>
        <w:tc>
          <w:tcPr>
            <w:tcW w:w="5656" w:type="dxa"/>
          </w:tcPr>
          <w:p w14:paraId="00ACE72C" w14:textId="11240DD9" w:rsidR="00B135E7" w:rsidRDefault="000A74C9" w:rsidP="00093046">
            <w:r w:rsidRPr="00431CF0">
              <w:rPr>
                <w:noProof/>
              </w:rPr>
              <w:drawing>
                <wp:inline distT="0" distB="0" distL="0" distR="0" wp14:anchorId="2F33FB80" wp14:editId="6B08FD03">
                  <wp:extent cx="3459288" cy="2160000"/>
                  <wp:effectExtent l="0" t="0" r="8255" b="0"/>
                  <wp:docPr id="18912759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1275942" name=""/>
                          <pic:cNvPicPr/>
                        </pic:nvPicPr>
                        <pic:blipFill rotWithShape="1">
                          <a:blip r:embed="rId35"/>
                          <a:srcRect l="1" r="141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59288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042D2AB3" w14:textId="77777777" w:rsidR="00B135E7" w:rsidRDefault="00B135E7" w:rsidP="00093046">
            <w:pPr>
              <w:jc w:val="center"/>
            </w:pPr>
            <w:r>
              <w:t>PASS</w:t>
            </w:r>
          </w:p>
        </w:tc>
      </w:tr>
      <w:tr w:rsidR="00B135E7" w14:paraId="486046CD" w14:textId="77777777" w:rsidTr="00093046">
        <w:tc>
          <w:tcPr>
            <w:tcW w:w="704" w:type="dxa"/>
            <w:shd w:val="clear" w:color="auto" w:fill="D9E2F3" w:themeFill="accent1" w:themeFillTint="33"/>
          </w:tcPr>
          <w:p w14:paraId="4D64882F" w14:textId="77777777" w:rsidR="00B135E7" w:rsidRDefault="00B135E7" w:rsidP="00093046">
            <w:r>
              <w:t>2</w:t>
            </w:r>
          </w:p>
        </w:tc>
        <w:tc>
          <w:tcPr>
            <w:tcW w:w="567" w:type="dxa"/>
          </w:tcPr>
          <w:p w14:paraId="24C95A41" w14:textId="77777777" w:rsidR="00B135E7" w:rsidRDefault="00B135E7" w:rsidP="00093046">
            <w:r>
              <w:t>02</w:t>
            </w:r>
          </w:p>
        </w:tc>
        <w:tc>
          <w:tcPr>
            <w:tcW w:w="567" w:type="dxa"/>
          </w:tcPr>
          <w:p w14:paraId="5B9827A9" w14:textId="77777777" w:rsidR="00B135E7" w:rsidRDefault="00B135E7" w:rsidP="00093046">
            <w:r>
              <w:t>04</w:t>
            </w:r>
          </w:p>
        </w:tc>
        <w:tc>
          <w:tcPr>
            <w:tcW w:w="1134" w:type="dxa"/>
          </w:tcPr>
          <w:p w14:paraId="77365323" w14:textId="77777777" w:rsidR="00B135E7" w:rsidRDefault="00B135E7" w:rsidP="00093046">
            <w:r>
              <w:t>0008</w:t>
            </w:r>
          </w:p>
        </w:tc>
        <w:tc>
          <w:tcPr>
            <w:tcW w:w="5656" w:type="dxa"/>
          </w:tcPr>
          <w:p w14:paraId="7A205042" w14:textId="79FBF0BC" w:rsidR="00B135E7" w:rsidRDefault="00DC2F01" w:rsidP="00093046">
            <w:r w:rsidRPr="00164D54">
              <w:rPr>
                <w:noProof/>
              </w:rPr>
              <w:drawing>
                <wp:inline distT="0" distB="0" distL="0" distR="0" wp14:anchorId="514F5202" wp14:editId="1F6E9B94">
                  <wp:extent cx="3413273" cy="2160000"/>
                  <wp:effectExtent l="0" t="0" r="0" b="0"/>
                  <wp:docPr id="6918476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1847639" name=""/>
                          <pic:cNvPicPr/>
                        </pic:nvPicPr>
                        <pic:blipFill rotWithShape="1">
                          <a:blip r:embed="rId36"/>
                          <a:srcRect r="1019" b="153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13273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44B3FF91" w14:textId="77777777" w:rsidR="00B135E7" w:rsidRDefault="00B135E7" w:rsidP="00093046">
            <w:pPr>
              <w:jc w:val="center"/>
            </w:pPr>
            <w:r>
              <w:t>PASS</w:t>
            </w:r>
          </w:p>
        </w:tc>
      </w:tr>
      <w:tr w:rsidR="00B135E7" w14:paraId="1FBAAD97" w14:textId="77777777" w:rsidTr="00093046">
        <w:tc>
          <w:tcPr>
            <w:tcW w:w="704" w:type="dxa"/>
            <w:shd w:val="clear" w:color="auto" w:fill="D9E2F3" w:themeFill="accent1" w:themeFillTint="33"/>
          </w:tcPr>
          <w:p w14:paraId="3088FA3E" w14:textId="77777777" w:rsidR="00B135E7" w:rsidRDefault="00B135E7" w:rsidP="00093046">
            <w:r>
              <w:t>3</w:t>
            </w:r>
          </w:p>
        </w:tc>
        <w:tc>
          <w:tcPr>
            <w:tcW w:w="567" w:type="dxa"/>
          </w:tcPr>
          <w:p w14:paraId="11F4F936" w14:textId="77777777" w:rsidR="00B135E7" w:rsidRDefault="00B135E7" w:rsidP="00093046">
            <w:r>
              <w:t>0A</w:t>
            </w:r>
          </w:p>
        </w:tc>
        <w:tc>
          <w:tcPr>
            <w:tcW w:w="567" w:type="dxa"/>
          </w:tcPr>
          <w:p w14:paraId="7E095A8A" w14:textId="77777777" w:rsidR="00B135E7" w:rsidRDefault="00B135E7" w:rsidP="00093046">
            <w:r>
              <w:t>08</w:t>
            </w:r>
          </w:p>
        </w:tc>
        <w:tc>
          <w:tcPr>
            <w:tcW w:w="1134" w:type="dxa"/>
          </w:tcPr>
          <w:p w14:paraId="47E35CBD" w14:textId="77777777" w:rsidR="00B135E7" w:rsidRDefault="00B135E7" w:rsidP="00093046">
            <w:r>
              <w:t>0050</w:t>
            </w:r>
          </w:p>
        </w:tc>
        <w:tc>
          <w:tcPr>
            <w:tcW w:w="5656" w:type="dxa"/>
          </w:tcPr>
          <w:p w14:paraId="78699B32" w14:textId="4D1E6B9A" w:rsidR="00B135E7" w:rsidRDefault="007517DE" w:rsidP="00093046">
            <w:r w:rsidRPr="00650D7D">
              <w:rPr>
                <w:noProof/>
              </w:rPr>
              <w:drawing>
                <wp:inline distT="0" distB="0" distL="0" distR="0" wp14:anchorId="2312D1CE" wp14:editId="0B73AA12">
                  <wp:extent cx="3467452" cy="2160000"/>
                  <wp:effectExtent l="0" t="0" r="0" b="0"/>
                  <wp:docPr id="201656864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6568640" name=""/>
                          <pic:cNvPicPr/>
                        </pic:nvPicPr>
                        <pic:blipFill rotWithShape="1">
                          <a:blip r:embed="rId37"/>
                          <a:srcRect r="186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67452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0673B385" w14:textId="77777777" w:rsidR="00B135E7" w:rsidRDefault="00B135E7" w:rsidP="00093046">
            <w:pPr>
              <w:jc w:val="center"/>
            </w:pPr>
            <w:r>
              <w:t>PASS</w:t>
            </w:r>
          </w:p>
        </w:tc>
      </w:tr>
      <w:tr w:rsidR="00B135E7" w14:paraId="3AC1E623" w14:textId="77777777" w:rsidTr="00093046">
        <w:tc>
          <w:tcPr>
            <w:tcW w:w="704" w:type="dxa"/>
            <w:shd w:val="clear" w:color="auto" w:fill="D9E2F3" w:themeFill="accent1" w:themeFillTint="33"/>
          </w:tcPr>
          <w:p w14:paraId="57A23D24" w14:textId="77777777" w:rsidR="00B135E7" w:rsidRDefault="00B135E7" w:rsidP="00093046">
            <w:r>
              <w:lastRenderedPageBreak/>
              <w:t>4</w:t>
            </w:r>
          </w:p>
        </w:tc>
        <w:tc>
          <w:tcPr>
            <w:tcW w:w="567" w:type="dxa"/>
          </w:tcPr>
          <w:p w14:paraId="06106C44" w14:textId="77777777" w:rsidR="00B135E7" w:rsidRDefault="00B135E7" w:rsidP="00093046">
            <w:r>
              <w:t>B1</w:t>
            </w:r>
          </w:p>
        </w:tc>
        <w:tc>
          <w:tcPr>
            <w:tcW w:w="567" w:type="dxa"/>
          </w:tcPr>
          <w:p w14:paraId="3F162C8B" w14:textId="77777777" w:rsidR="00B135E7" w:rsidRDefault="00B135E7" w:rsidP="00093046">
            <w:r>
              <w:t>0F</w:t>
            </w:r>
          </w:p>
        </w:tc>
        <w:tc>
          <w:tcPr>
            <w:tcW w:w="1134" w:type="dxa"/>
          </w:tcPr>
          <w:p w14:paraId="50B7A10B" w14:textId="77777777" w:rsidR="00B135E7" w:rsidRDefault="00B135E7" w:rsidP="00093046">
            <w:r>
              <w:t>0A5F</w:t>
            </w:r>
          </w:p>
        </w:tc>
        <w:tc>
          <w:tcPr>
            <w:tcW w:w="5656" w:type="dxa"/>
          </w:tcPr>
          <w:p w14:paraId="2FAA06F4" w14:textId="2164F926" w:rsidR="00B135E7" w:rsidRDefault="003C3613" w:rsidP="003C3613">
            <w:r w:rsidRPr="00D86841">
              <w:rPr>
                <w:noProof/>
              </w:rPr>
              <w:drawing>
                <wp:inline distT="0" distB="0" distL="0" distR="0" wp14:anchorId="39B6F974" wp14:editId="174119E2">
                  <wp:extent cx="3479033" cy="2160000"/>
                  <wp:effectExtent l="0" t="0" r="7620" b="0"/>
                  <wp:docPr id="10755453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5545336" name=""/>
                          <pic:cNvPicPr/>
                        </pic:nvPicPr>
                        <pic:blipFill rotWithShape="1">
                          <a:blip r:embed="rId38"/>
                          <a:srcRect r="129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79033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28D97DF5" w14:textId="77777777" w:rsidR="00B135E7" w:rsidRDefault="00B135E7" w:rsidP="00093046">
            <w:pPr>
              <w:jc w:val="center"/>
            </w:pPr>
            <w:r>
              <w:t>PASS</w:t>
            </w:r>
          </w:p>
        </w:tc>
      </w:tr>
      <w:tr w:rsidR="00B135E7" w14:paraId="6ED8AD7F" w14:textId="77777777" w:rsidTr="00093046">
        <w:tc>
          <w:tcPr>
            <w:tcW w:w="704" w:type="dxa"/>
            <w:shd w:val="clear" w:color="auto" w:fill="D9E2F3" w:themeFill="accent1" w:themeFillTint="33"/>
          </w:tcPr>
          <w:p w14:paraId="3BA6A727" w14:textId="77777777" w:rsidR="00B135E7" w:rsidRDefault="00B135E7" w:rsidP="00093046">
            <w:r>
              <w:t>5</w:t>
            </w:r>
          </w:p>
        </w:tc>
        <w:tc>
          <w:tcPr>
            <w:tcW w:w="567" w:type="dxa"/>
          </w:tcPr>
          <w:p w14:paraId="0367663A" w14:textId="77777777" w:rsidR="00B135E7" w:rsidRDefault="00B135E7" w:rsidP="00093046">
            <w:r>
              <w:t>DA</w:t>
            </w:r>
          </w:p>
        </w:tc>
        <w:tc>
          <w:tcPr>
            <w:tcW w:w="567" w:type="dxa"/>
          </w:tcPr>
          <w:p w14:paraId="30C9777E" w14:textId="77777777" w:rsidR="00B135E7" w:rsidRDefault="00B135E7" w:rsidP="00093046">
            <w:r>
              <w:t>5C</w:t>
            </w:r>
          </w:p>
        </w:tc>
        <w:tc>
          <w:tcPr>
            <w:tcW w:w="1134" w:type="dxa"/>
          </w:tcPr>
          <w:p w14:paraId="3BF9EDFF" w14:textId="77777777" w:rsidR="00B135E7" w:rsidRDefault="00B135E7" w:rsidP="00093046">
            <w:r>
              <w:t>4E58</w:t>
            </w:r>
          </w:p>
        </w:tc>
        <w:tc>
          <w:tcPr>
            <w:tcW w:w="5656" w:type="dxa"/>
          </w:tcPr>
          <w:p w14:paraId="7E2C2593" w14:textId="41BC993F" w:rsidR="00B135E7" w:rsidRDefault="00F204E7" w:rsidP="00093046">
            <w:r w:rsidRPr="00D303F4">
              <w:rPr>
                <w:noProof/>
              </w:rPr>
              <w:drawing>
                <wp:inline distT="0" distB="0" distL="0" distR="0" wp14:anchorId="7B4FF048" wp14:editId="7A3BA1A3">
                  <wp:extent cx="3442380" cy="2160000"/>
                  <wp:effectExtent l="0" t="0" r="5715" b="0"/>
                  <wp:docPr id="19362747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6274753" name=""/>
                          <pic:cNvPicPr/>
                        </pic:nvPicPr>
                        <pic:blipFill rotWithShape="1">
                          <a:blip r:embed="rId39"/>
                          <a:srcRect r="179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42380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7EAA85B7" w14:textId="77777777" w:rsidR="00B135E7" w:rsidRDefault="00B135E7" w:rsidP="00093046">
            <w:pPr>
              <w:jc w:val="center"/>
            </w:pPr>
            <w:r>
              <w:t>PASS</w:t>
            </w:r>
          </w:p>
        </w:tc>
      </w:tr>
      <w:tr w:rsidR="00B135E7" w14:paraId="2101D982" w14:textId="77777777" w:rsidTr="00093046">
        <w:tc>
          <w:tcPr>
            <w:tcW w:w="704" w:type="dxa"/>
            <w:shd w:val="clear" w:color="auto" w:fill="D9E2F3" w:themeFill="accent1" w:themeFillTint="33"/>
          </w:tcPr>
          <w:p w14:paraId="0984D042" w14:textId="77777777" w:rsidR="00B135E7" w:rsidRDefault="00B135E7" w:rsidP="00093046">
            <w:r>
              <w:t>6</w:t>
            </w:r>
          </w:p>
        </w:tc>
        <w:tc>
          <w:tcPr>
            <w:tcW w:w="567" w:type="dxa"/>
          </w:tcPr>
          <w:p w14:paraId="473635D7" w14:textId="77777777" w:rsidR="00B135E7" w:rsidRDefault="00B135E7" w:rsidP="00093046">
            <w:r>
              <w:t>F4</w:t>
            </w:r>
          </w:p>
        </w:tc>
        <w:tc>
          <w:tcPr>
            <w:tcW w:w="567" w:type="dxa"/>
          </w:tcPr>
          <w:p w14:paraId="05BC45FC" w14:textId="77777777" w:rsidR="00B135E7" w:rsidRDefault="00B135E7" w:rsidP="00093046">
            <w:r>
              <w:t>EF</w:t>
            </w:r>
          </w:p>
        </w:tc>
        <w:tc>
          <w:tcPr>
            <w:tcW w:w="1134" w:type="dxa"/>
          </w:tcPr>
          <w:p w14:paraId="22D595F6" w14:textId="77777777" w:rsidR="00B135E7" w:rsidRDefault="00B135E7" w:rsidP="00093046">
            <w:r>
              <w:t>E3CC</w:t>
            </w:r>
          </w:p>
        </w:tc>
        <w:tc>
          <w:tcPr>
            <w:tcW w:w="5656" w:type="dxa"/>
          </w:tcPr>
          <w:p w14:paraId="76E6C7CB" w14:textId="5E908B65" w:rsidR="00B135E7" w:rsidRDefault="000A1636" w:rsidP="000A1636">
            <w:pPr>
              <w:tabs>
                <w:tab w:val="left" w:pos="1121"/>
              </w:tabs>
            </w:pPr>
            <w:r w:rsidRPr="0072507C">
              <w:rPr>
                <w:noProof/>
              </w:rPr>
              <w:drawing>
                <wp:inline distT="0" distB="0" distL="0" distR="0" wp14:anchorId="5986FF8D" wp14:editId="74469B47">
                  <wp:extent cx="3455298" cy="2160000"/>
                  <wp:effectExtent l="0" t="0" r="0" b="0"/>
                  <wp:docPr id="20056333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5633351" name=""/>
                          <pic:cNvPicPr/>
                        </pic:nvPicPr>
                        <pic:blipFill rotWithShape="1">
                          <a:blip r:embed="rId40"/>
                          <a:srcRect r="155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55298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0E8BB740" w14:textId="77777777" w:rsidR="00B135E7" w:rsidRDefault="00B135E7" w:rsidP="00093046">
            <w:pPr>
              <w:jc w:val="center"/>
            </w:pPr>
            <w:r>
              <w:t>PASS</w:t>
            </w:r>
          </w:p>
        </w:tc>
      </w:tr>
      <w:tr w:rsidR="00B135E7" w14:paraId="188A8942" w14:textId="77777777" w:rsidTr="00093046">
        <w:tc>
          <w:tcPr>
            <w:tcW w:w="704" w:type="dxa"/>
            <w:shd w:val="clear" w:color="auto" w:fill="D9E2F3" w:themeFill="accent1" w:themeFillTint="33"/>
          </w:tcPr>
          <w:p w14:paraId="5F022019" w14:textId="77777777" w:rsidR="00B135E7" w:rsidRDefault="00B135E7" w:rsidP="00093046">
            <w:r>
              <w:lastRenderedPageBreak/>
              <w:t>7</w:t>
            </w:r>
          </w:p>
        </w:tc>
        <w:tc>
          <w:tcPr>
            <w:tcW w:w="567" w:type="dxa"/>
          </w:tcPr>
          <w:p w14:paraId="6F96510C" w14:textId="77777777" w:rsidR="00B135E7" w:rsidRDefault="00B135E7" w:rsidP="00093046">
            <w:r>
              <w:t>FF</w:t>
            </w:r>
          </w:p>
        </w:tc>
        <w:tc>
          <w:tcPr>
            <w:tcW w:w="567" w:type="dxa"/>
          </w:tcPr>
          <w:p w14:paraId="74B01DC3" w14:textId="77777777" w:rsidR="00B135E7" w:rsidRDefault="00B135E7" w:rsidP="00093046">
            <w:r>
              <w:t>FF</w:t>
            </w:r>
          </w:p>
        </w:tc>
        <w:tc>
          <w:tcPr>
            <w:tcW w:w="1134" w:type="dxa"/>
          </w:tcPr>
          <w:p w14:paraId="2372AAF7" w14:textId="77777777" w:rsidR="00B135E7" w:rsidRDefault="00B135E7" w:rsidP="00093046">
            <w:r>
              <w:t>FE01</w:t>
            </w:r>
          </w:p>
        </w:tc>
        <w:tc>
          <w:tcPr>
            <w:tcW w:w="5656" w:type="dxa"/>
          </w:tcPr>
          <w:p w14:paraId="01159994" w14:textId="2304CFB2" w:rsidR="00B135E7" w:rsidRDefault="002F6D12" w:rsidP="00093046">
            <w:r w:rsidRPr="00984938">
              <w:rPr>
                <w:noProof/>
              </w:rPr>
              <w:drawing>
                <wp:inline distT="0" distB="0" distL="0" distR="0" wp14:anchorId="0AA09757" wp14:editId="03DA5C5A">
                  <wp:extent cx="3511059" cy="2160000"/>
                  <wp:effectExtent l="0" t="0" r="0" b="0"/>
                  <wp:docPr id="10563853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6385328" name=""/>
                          <pic:cNvPicPr/>
                        </pic:nvPicPr>
                        <pic:blipFill rotWithShape="1">
                          <a:blip r:embed="rId41"/>
                          <a:srcRect l="1" r="59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11059" cy="21600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22" w:type="dxa"/>
            <w:shd w:val="clear" w:color="auto" w:fill="E2EFD9" w:themeFill="accent6" w:themeFillTint="33"/>
            <w:vAlign w:val="center"/>
          </w:tcPr>
          <w:p w14:paraId="34B1800F" w14:textId="77777777" w:rsidR="00B135E7" w:rsidRDefault="00B135E7" w:rsidP="00093046">
            <w:pPr>
              <w:jc w:val="center"/>
            </w:pPr>
            <w:r>
              <w:t>PASS</w:t>
            </w:r>
          </w:p>
        </w:tc>
      </w:tr>
    </w:tbl>
    <w:p w14:paraId="02722FD5" w14:textId="4AF7E9F2" w:rsidR="00CD5425" w:rsidRDefault="00CD5425" w:rsidP="00CD5425"/>
    <w:p w14:paraId="3FFB32CC" w14:textId="77777777" w:rsidR="00557534" w:rsidRDefault="00557534" w:rsidP="00CD5425"/>
    <w:p w14:paraId="6C2823FD" w14:textId="77777777" w:rsidR="00557534" w:rsidRDefault="00557534" w:rsidP="00CD5425"/>
    <w:p w14:paraId="315F78A2" w14:textId="77777777" w:rsidR="00557534" w:rsidRDefault="00557534" w:rsidP="00CD5425"/>
    <w:p w14:paraId="3DCC7FB2" w14:textId="77777777" w:rsidR="00557534" w:rsidRDefault="00557534" w:rsidP="00CD5425"/>
    <w:p w14:paraId="148D843D" w14:textId="77777777" w:rsidR="00557534" w:rsidRDefault="00557534" w:rsidP="00CD5425"/>
    <w:p w14:paraId="4C777C64" w14:textId="77777777" w:rsidR="00557534" w:rsidRDefault="00557534" w:rsidP="00CD5425"/>
    <w:p w14:paraId="5B44B24D" w14:textId="77777777" w:rsidR="00557534" w:rsidRDefault="00557534" w:rsidP="00CD5425"/>
    <w:p w14:paraId="3F41DFAD" w14:textId="77777777" w:rsidR="00557534" w:rsidRDefault="00557534" w:rsidP="00CD5425"/>
    <w:p w14:paraId="660501BB" w14:textId="77777777" w:rsidR="00557534" w:rsidRDefault="00557534" w:rsidP="00CD5425"/>
    <w:p w14:paraId="1615BA9A" w14:textId="77777777" w:rsidR="00557534" w:rsidRDefault="00557534" w:rsidP="00CD5425"/>
    <w:p w14:paraId="710F72FC" w14:textId="77777777" w:rsidR="00557534" w:rsidRDefault="00557534" w:rsidP="00CD5425"/>
    <w:p w14:paraId="3FBFF188" w14:textId="77777777" w:rsidR="00557534" w:rsidRDefault="00557534" w:rsidP="00CD5425"/>
    <w:p w14:paraId="76B9E87D" w14:textId="77777777" w:rsidR="00557534" w:rsidRDefault="00557534" w:rsidP="00CD5425"/>
    <w:p w14:paraId="37796027" w14:textId="77777777" w:rsidR="00557534" w:rsidRDefault="00557534" w:rsidP="00CD5425"/>
    <w:p w14:paraId="7DAD33B8" w14:textId="77777777" w:rsidR="00557534" w:rsidRDefault="00557534" w:rsidP="00CD5425"/>
    <w:p w14:paraId="212180D3" w14:textId="77777777" w:rsidR="00CD5425" w:rsidRDefault="00CD5425" w:rsidP="00CD5425"/>
    <w:p w14:paraId="69B7146D" w14:textId="5E045B71" w:rsidR="00C32875" w:rsidRDefault="003E4DCC" w:rsidP="00C32875">
      <w:pPr>
        <w:pStyle w:val="Heading2"/>
      </w:pPr>
      <w:bookmarkStart w:id="38" w:name="_Toc233903268"/>
      <w:r>
        <w:lastRenderedPageBreak/>
        <w:t>4</w:t>
      </w:r>
      <w:r w:rsidR="00C32875">
        <w:t>.</w:t>
      </w:r>
      <w:r>
        <w:t>4</w:t>
      </w:r>
      <w:r w:rsidR="00C32875">
        <w:t>. Vivado Synthesis and Implementation</w:t>
      </w:r>
      <w:bookmarkEnd w:id="38"/>
    </w:p>
    <w:p w14:paraId="44608ED8" w14:textId="676C0558" w:rsidR="00AE3477" w:rsidRPr="00AE3477" w:rsidRDefault="00AE3477" w:rsidP="00AE3477">
      <w:r>
        <w:t xml:space="preserve">The RTL diagram, implementation schematic, device layout, and IO planning diagram </w:t>
      </w:r>
      <w:r w:rsidR="00A82A93">
        <w:t xml:space="preserve">produced </w:t>
      </w:r>
      <w:r w:rsidR="00557534">
        <w:t>by Vivado can be seen in Figure</w:t>
      </w:r>
      <w:r w:rsidR="00A134E4">
        <w:t>s 12</w:t>
      </w:r>
      <w:r w:rsidR="00557534">
        <w:t>-</w:t>
      </w:r>
      <w:r w:rsidR="00A134E4">
        <w:t>15</w:t>
      </w:r>
      <w:r w:rsidR="00557534">
        <w:t>.</w:t>
      </w:r>
    </w:p>
    <w:p w14:paraId="0DF8AEDA" w14:textId="77777777" w:rsidR="00557534" w:rsidRDefault="00663169" w:rsidP="00557534">
      <w:pPr>
        <w:keepNext/>
        <w:jc w:val="center"/>
      </w:pPr>
      <w:r w:rsidRPr="00CE1C55">
        <w:rPr>
          <w:noProof/>
        </w:rPr>
        <w:drawing>
          <wp:inline distT="0" distB="0" distL="0" distR="0" wp14:anchorId="6B71DAA0" wp14:editId="5898C5A2">
            <wp:extent cx="5943600" cy="6909815"/>
            <wp:effectExtent l="0" t="0" r="0" b="5715"/>
            <wp:docPr id="19621197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119707" name=""/>
                    <pic:cNvPicPr/>
                  </pic:nvPicPr>
                  <pic:blipFill rotWithShape="1">
                    <a:blip r:embed="rId42"/>
                    <a:srcRect t="3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69098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BEF6F4" w14:textId="69589035" w:rsidR="00C32875" w:rsidRDefault="00557534" w:rsidP="00557534">
      <w:pPr>
        <w:pStyle w:val="Caption"/>
        <w:jc w:val="center"/>
      </w:pPr>
      <w:bookmarkStart w:id="39" w:name="_Toc233903214"/>
      <w:r>
        <w:t xml:space="preserve">Figure </w:t>
      </w:r>
      <w:fldSimple w:instr=" SEQ Figure \* ARABIC ">
        <w:r w:rsidR="00347C3F">
          <w:rPr>
            <w:noProof/>
          </w:rPr>
          <w:t>12</w:t>
        </w:r>
      </w:fldSimple>
      <w:r>
        <w:t>: Wallace multiplier RTL diagram</w:t>
      </w:r>
      <w:bookmarkEnd w:id="39"/>
    </w:p>
    <w:p w14:paraId="7A32F8B4" w14:textId="77777777" w:rsidR="00557534" w:rsidRDefault="00DE03F8" w:rsidP="00557534">
      <w:pPr>
        <w:keepNext/>
        <w:jc w:val="center"/>
      </w:pPr>
      <w:r w:rsidRPr="002E3AE2">
        <w:rPr>
          <w:noProof/>
        </w:rPr>
        <w:lastRenderedPageBreak/>
        <w:drawing>
          <wp:inline distT="0" distB="0" distL="0" distR="0" wp14:anchorId="579EFE98" wp14:editId="1F81A9D3">
            <wp:extent cx="5979226" cy="6234938"/>
            <wp:effectExtent l="0" t="0" r="2540" b="0"/>
            <wp:docPr id="2397998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799867" name=""/>
                    <pic:cNvPicPr/>
                  </pic:nvPicPr>
                  <pic:blipFill rotWithShape="1">
                    <a:blip r:embed="rId43"/>
                    <a:srcRect t="191" b="-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83790" cy="62396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269A6A" w14:textId="0D2895E1" w:rsidR="00DE03F8" w:rsidRDefault="00557534" w:rsidP="00557534">
      <w:pPr>
        <w:pStyle w:val="Caption"/>
        <w:jc w:val="center"/>
      </w:pPr>
      <w:bookmarkStart w:id="40" w:name="_Toc233903215"/>
      <w:r>
        <w:t xml:space="preserve">Figure </w:t>
      </w:r>
      <w:fldSimple w:instr=" SEQ Figure \* ARABIC ">
        <w:r w:rsidR="00347C3F">
          <w:rPr>
            <w:noProof/>
          </w:rPr>
          <w:t>13</w:t>
        </w:r>
      </w:fldSimple>
      <w:r>
        <w:t>: Wallace multiplier implementation schematic</w:t>
      </w:r>
      <w:bookmarkEnd w:id="40"/>
    </w:p>
    <w:p w14:paraId="31B166C7" w14:textId="77777777" w:rsidR="004B0D7B" w:rsidRDefault="00C4055E" w:rsidP="004B0D7B">
      <w:pPr>
        <w:keepNext/>
        <w:jc w:val="center"/>
      </w:pPr>
      <w:r w:rsidRPr="006E71A7">
        <w:rPr>
          <w:noProof/>
        </w:rPr>
        <w:lastRenderedPageBreak/>
        <w:drawing>
          <wp:inline distT="0" distB="0" distL="0" distR="0" wp14:anchorId="355A667F" wp14:editId="68BE5DA2">
            <wp:extent cx="3571200" cy="5676777"/>
            <wp:effectExtent l="0" t="0" r="0" b="635"/>
            <wp:docPr id="29407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0724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571200" cy="5676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4EAEE" w14:textId="309767BC" w:rsidR="008507EA" w:rsidRDefault="004B0D7B" w:rsidP="004B0D7B">
      <w:pPr>
        <w:pStyle w:val="Caption"/>
        <w:jc w:val="center"/>
      </w:pPr>
      <w:bookmarkStart w:id="41" w:name="_Toc233903216"/>
      <w:r>
        <w:t xml:space="preserve">Figure </w:t>
      </w:r>
      <w:fldSimple w:instr=" SEQ Figure \* ARABIC ">
        <w:r w:rsidR="00347C3F">
          <w:rPr>
            <w:noProof/>
          </w:rPr>
          <w:t>14</w:t>
        </w:r>
      </w:fldSimple>
      <w:r>
        <w:t>: Wallace multiplier device layout</w:t>
      </w:r>
      <w:bookmarkEnd w:id="41"/>
    </w:p>
    <w:p w14:paraId="73794E93" w14:textId="12DBD4C9" w:rsidR="00C4055E" w:rsidRDefault="00C4055E" w:rsidP="00C32875"/>
    <w:p w14:paraId="6A3EB856" w14:textId="77777777" w:rsidR="008B18B4" w:rsidRDefault="00466780" w:rsidP="008B18B4">
      <w:pPr>
        <w:keepNext/>
        <w:jc w:val="center"/>
      </w:pPr>
      <w:r w:rsidRPr="004E51C0">
        <w:rPr>
          <w:noProof/>
        </w:rPr>
        <w:lastRenderedPageBreak/>
        <w:drawing>
          <wp:inline distT="0" distB="0" distL="0" distR="0" wp14:anchorId="6CABB82A" wp14:editId="261C6196">
            <wp:extent cx="5322662" cy="5400000"/>
            <wp:effectExtent l="0" t="0" r="0" b="0"/>
            <wp:docPr id="14095308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530879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322662" cy="54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3E1986" w14:textId="130A9161" w:rsidR="00C4055E" w:rsidRDefault="008B18B4" w:rsidP="008B18B4">
      <w:pPr>
        <w:pStyle w:val="Caption"/>
        <w:jc w:val="center"/>
      </w:pPr>
      <w:bookmarkStart w:id="42" w:name="_Toc233903217"/>
      <w:r>
        <w:t xml:space="preserve">Figure </w:t>
      </w:r>
      <w:fldSimple w:instr=" SEQ Figure \* ARABIC ">
        <w:r w:rsidR="00347C3F">
          <w:rPr>
            <w:noProof/>
          </w:rPr>
          <w:t>15</w:t>
        </w:r>
      </w:fldSimple>
      <w:r>
        <w:t>: Wallace multiplier IO planning diagram</w:t>
      </w:r>
      <w:bookmarkEnd w:id="42"/>
    </w:p>
    <w:p w14:paraId="413E7F29" w14:textId="6E960644" w:rsidR="00466780" w:rsidRPr="00C32875" w:rsidRDefault="00466780" w:rsidP="00C32875"/>
    <w:p w14:paraId="612E761B" w14:textId="77777777" w:rsidR="00C32875" w:rsidRDefault="00C32875" w:rsidP="00CD5425"/>
    <w:p w14:paraId="0FF01C0C" w14:textId="77777777" w:rsidR="00140ED1" w:rsidRDefault="00140ED1" w:rsidP="00CD5425"/>
    <w:p w14:paraId="443A8E5E" w14:textId="77777777" w:rsidR="00140ED1" w:rsidRDefault="00140ED1" w:rsidP="00CD5425"/>
    <w:p w14:paraId="0F274504" w14:textId="77777777" w:rsidR="008B18B4" w:rsidRDefault="008B18B4" w:rsidP="00CD5425"/>
    <w:p w14:paraId="3A21554B" w14:textId="77777777" w:rsidR="008B18B4" w:rsidRDefault="008B18B4" w:rsidP="00CD5425"/>
    <w:p w14:paraId="2B0677A9" w14:textId="77777777" w:rsidR="00140ED1" w:rsidRDefault="00140ED1" w:rsidP="00CD5425"/>
    <w:p w14:paraId="59C87D5E" w14:textId="162291E0" w:rsidR="000A74C9" w:rsidRDefault="003E4DCC" w:rsidP="004429C1">
      <w:pPr>
        <w:pStyle w:val="Heading2"/>
      </w:pPr>
      <w:bookmarkStart w:id="43" w:name="_Toc233903269"/>
      <w:r>
        <w:lastRenderedPageBreak/>
        <w:t>4</w:t>
      </w:r>
      <w:r w:rsidR="00CD5425">
        <w:t>.</w:t>
      </w:r>
      <w:r>
        <w:t>5</w:t>
      </w:r>
      <w:r w:rsidR="00CD5425">
        <w:t>. Practical Results</w:t>
      </w:r>
      <w:bookmarkEnd w:id="43"/>
    </w:p>
    <w:p w14:paraId="4D0EB3C6" w14:textId="6D6C50F6" w:rsidR="00992E1B" w:rsidRPr="000A74C9" w:rsidRDefault="006B0D81" w:rsidP="000A74C9">
      <w:r>
        <w:t xml:space="preserve">With the same method and pin mapping as </w:t>
      </w:r>
      <w:r w:rsidR="00520CA6">
        <w:t>Braun’s</w:t>
      </w:r>
      <w:r>
        <w:t xml:space="preserve"> multiplier, an</w:t>
      </w:r>
      <w:r w:rsidR="00520CA6">
        <w:t xml:space="preserve">d in Appendix E, the code was loaded onto the Basys 3 board. The tests can be seen in Table </w:t>
      </w:r>
      <w:r w:rsidR="00647BCA">
        <w:t>4</w:t>
      </w:r>
      <w:r w:rsidR="00520CA6">
        <w:t>.</w:t>
      </w:r>
    </w:p>
    <w:p w14:paraId="545BF17E" w14:textId="176EEA6E" w:rsidR="00520CA6" w:rsidRDefault="00520CA6" w:rsidP="00520CA6">
      <w:pPr>
        <w:pStyle w:val="Caption"/>
        <w:keepNext/>
        <w:jc w:val="center"/>
      </w:pPr>
      <w:bookmarkStart w:id="44" w:name="_Toc233903237"/>
      <w:r>
        <w:t xml:space="preserve">Table </w:t>
      </w:r>
      <w:fldSimple w:instr=" SEQ Table \* ARABIC ">
        <w:r w:rsidR="00347C3F">
          <w:rPr>
            <w:noProof/>
          </w:rPr>
          <w:t>4</w:t>
        </w:r>
      </w:fldSimple>
      <w:r>
        <w:t>: Wallace multiplier real-world results</w:t>
      </w:r>
      <w:bookmarkEnd w:id="44"/>
    </w:p>
    <w:tbl>
      <w:tblPr>
        <w:tblStyle w:val="TableGrid"/>
        <w:tblW w:w="9493" w:type="dxa"/>
        <w:tblLayout w:type="fixed"/>
        <w:tblLook w:val="04A0" w:firstRow="1" w:lastRow="0" w:firstColumn="1" w:lastColumn="0" w:noHBand="0" w:noVBand="1"/>
      </w:tblPr>
      <w:tblGrid>
        <w:gridCol w:w="704"/>
        <w:gridCol w:w="2268"/>
        <w:gridCol w:w="5812"/>
        <w:gridCol w:w="709"/>
      </w:tblGrid>
      <w:tr w:rsidR="001A65E6" w14:paraId="19A92B92" w14:textId="77777777" w:rsidTr="004C78AC">
        <w:tc>
          <w:tcPr>
            <w:tcW w:w="704" w:type="dxa"/>
            <w:shd w:val="clear" w:color="auto" w:fill="1F3864" w:themeFill="accent1" w:themeFillShade="80"/>
          </w:tcPr>
          <w:p w14:paraId="7F9B3DBA" w14:textId="77777777" w:rsidR="001A65E6" w:rsidRDefault="001A65E6" w:rsidP="004C78AC">
            <w:r>
              <w:t xml:space="preserve">TEST </w:t>
            </w:r>
          </w:p>
        </w:tc>
        <w:tc>
          <w:tcPr>
            <w:tcW w:w="2268" w:type="dxa"/>
            <w:shd w:val="clear" w:color="auto" w:fill="1F3864" w:themeFill="accent1" w:themeFillShade="80"/>
          </w:tcPr>
          <w:p w14:paraId="019BFC7D" w14:textId="77777777" w:rsidR="001A65E6" w:rsidRDefault="001A65E6" w:rsidP="004C78AC">
            <w:r>
              <w:t>Expected result</w:t>
            </w:r>
          </w:p>
        </w:tc>
        <w:tc>
          <w:tcPr>
            <w:tcW w:w="5812" w:type="dxa"/>
            <w:shd w:val="clear" w:color="auto" w:fill="1F3864" w:themeFill="accent1" w:themeFillShade="80"/>
          </w:tcPr>
          <w:p w14:paraId="5831FAE2" w14:textId="77777777" w:rsidR="001A65E6" w:rsidRDefault="001A65E6" w:rsidP="004C78AC">
            <w:r>
              <w:t>Result</w:t>
            </w:r>
          </w:p>
        </w:tc>
        <w:tc>
          <w:tcPr>
            <w:tcW w:w="709" w:type="dxa"/>
            <w:shd w:val="clear" w:color="auto" w:fill="1F3864" w:themeFill="accent1" w:themeFillShade="80"/>
          </w:tcPr>
          <w:p w14:paraId="1072A824" w14:textId="77777777" w:rsidR="001A65E6" w:rsidRDefault="001A65E6" w:rsidP="004C78AC">
            <w:r>
              <w:t>Pass/ Fail</w:t>
            </w:r>
          </w:p>
        </w:tc>
      </w:tr>
      <w:tr w:rsidR="001A65E6" w14:paraId="1413CBB7" w14:textId="77777777" w:rsidTr="004C78AC">
        <w:tc>
          <w:tcPr>
            <w:tcW w:w="704" w:type="dxa"/>
            <w:shd w:val="clear" w:color="auto" w:fill="D9E2F3" w:themeFill="accent1" w:themeFillTint="33"/>
          </w:tcPr>
          <w:p w14:paraId="09F94640" w14:textId="77777777" w:rsidR="001A65E6" w:rsidRDefault="001A65E6" w:rsidP="004C78AC">
            <w:r>
              <w:t>1</w:t>
            </w:r>
          </w:p>
        </w:tc>
        <w:tc>
          <w:tcPr>
            <w:tcW w:w="2268" w:type="dxa"/>
          </w:tcPr>
          <w:p w14:paraId="3B08C04B" w14:textId="77777777" w:rsidR="001A65E6" w:rsidRDefault="001A65E6" w:rsidP="004C78AC">
            <w:r>
              <w:t>00000000 00000000</w:t>
            </w:r>
          </w:p>
        </w:tc>
        <w:tc>
          <w:tcPr>
            <w:tcW w:w="5812" w:type="dxa"/>
          </w:tcPr>
          <w:p w14:paraId="59C5DC2E" w14:textId="55E8D862" w:rsidR="001A65E6" w:rsidRDefault="0011660D" w:rsidP="004C78AC">
            <w:r>
              <w:rPr>
                <w:noProof/>
              </w:rPr>
              <w:drawing>
                <wp:inline distT="0" distB="0" distL="0" distR="0" wp14:anchorId="22085AEE" wp14:editId="05DDABE9">
                  <wp:extent cx="2002751" cy="3563192"/>
                  <wp:effectExtent l="635" t="0" r="0" b="0"/>
                  <wp:docPr id="1370579593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2014752" cy="35845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169CAFDF" w14:textId="77777777" w:rsidR="001A65E6" w:rsidRDefault="001A65E6" w:rsidP="004C78AC">
            <w:pPr>
              <w:jc w:val="center"/>
            </w:pPr>
            <w:r>
              <w:t>PASS</w:t>
            </w:r>
          </w:p>
        </w:tc>
      </w:tr>
      <w:tr w:rsidR="001A65E6" w14:paraId="45B48AFB" w14:textId="77777777" w:rsidTr="004C78AC">
        <w:tc>
          <w:tcPr>
            <w:tcW w:w="704" w:type="dxa"/>
            <w:shd w:val="clear" w:color="auto" w:fill="D9E2F3" w:themeFill="accent1" w:themeFillTint="33"/>
          </w:tcPr>
          <w:p w14:paraId="567AECD1" w14:textId="77777777" w:rsidR="001A65E6" w:rsidRDefault="001A65E6" w:rsidP="004C78AC">
            <w:r>
              <w:t>2</w:t>
            </w:r>
          </w:p>
        </w:tc>
        <w:tc>
          <w:tcPr>
            <w:tcW w:w="2268" w:type="dxa"/>
          </w:tcPr>
          <w:p w14:paraId="44DBF6C0" w14:textId="77777777" w:rsidR="001A65E6" w:rsidRDefault="001A65E6" w:rsidP="004C78AC">
            <w:r>
              <w:t>00000000 00001000</w:t>
            </w:r>
          </w:p>
        </w:tc>
        <w:tc>
          <w:tcPr>
            <w:tcW w:w="5812" w:type="dxa"/>
          </w:tcPr>
          <w:p w14:paraId="45960203" w14:textId="51257022" w:rsidR="001A65E6" w:rsidRDefault="0011660D" w:rsidP="004C78AC">
            <w:r>
              <w:rPr>
                <w:noProof/>
              </w:rPr>
              <w:drawing>
                <wp:inline distT="0" distB="0" distL="0" distR="0" wp14:anchorId="1DE7EE21" wp14:editId="0C431DDF">
                  <wp:extent cx="2000594" cy="3559354"/>
                  <wp:effectExtent l="1587" t="0" r="1588" b="1587"/>
                  <wp:docPr id="666413234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2016759" cy="358811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26D7F3E6" w14:textId="77777777" w:rsidR="001A65E6" w:rsidRDefault="001A65E6" w:rsidP="004C78AC">
            <w:pPr>
              <w:jc w:val="center"/>
            </w:pPr>
            <w:r>
              <w:t>PASS</w:t>
            </w:r>
          </w:p>
        </w:tc>
      </w:tr>
      <w:tr w:rsidR="001A65E6" w14:paraId="1F9F4E21" w14:textId="77777777" w:rsidTr="004C78AC">
        <w:tc>
          <w:tcPr>
            <w:tcW w:w="704" w:type="dxa"/>
            <w:shd w:val="clear" w:color="auto" w:fill="D9E2F3" w:themeFill="accent1" w:themeFillTint="33"/>
          </w:tcPr>
          <w:p w14:paraId="3A44A383" w14:textId="77777777" w:rsidR="001A65E6" w:rsidRDefault="001A65E6" w:rsidP="004C78AC">
            <w:r>
              <w:t>3</w:t>
            </w:r>
          </w:p>
        </w:tc>
        <w:tc>
          <w:tcPr>
            <w:tcW w:w="2268" w:type="dxa"/>
          </w:tcPr>
          <w:p w14:paraId="7641BABE" w14:textId="77777777" w:rsidR="001A65E6" w:rsidRDefault="001A65E6" w:rsidP="004C78AC">
            <w:r>
              <w:t>00000000 01010000</w:t>
            </w:r>
          </w:p>
        </w:tc>
        <w:tc>
          <w:tcPr>
            <w:tcW w:w="5812" w:type="dxa"/>
          </w:tcPr>
          <w:p w14:paraId="52A60947" w14:textId="6B665863" w:rsidR="001A65E6" w:rsidRDefault="0098170A" w:rsidP="004C78AC">
            <w:r>
              <w:rPr>
                <w:noProof/>
              </w:rPr>
              <w:drawing>
                <wp:inline distT="0" distB="0" distL="0" distR="0" wp14:anchorId="770C2A55" wp14:editId="4955311C">
                  <wp:extent cx="2006532" cy="3569919"/>
                  <wp:effectExtent l="0" t="635" r="0" b="0"/>
                  <wp:docPr id="662997740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2023086" cy="35993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46BEC52E" w14:textId="77777777" w:rsidR="001A65E6" w:rsidRDefault="001A65E6" w:rsidP="004C78AC">
            <w:pPr>
              <w:jc w:val="center"/>
            </w:pPr>
            <w:r>
              <w:t>PASS</w:t>
            </w:r>
          </w:p>
        </w:tc>
      </w:tr>
      <w:tr w:rsidR="001A65E6" w14:paraId="21832F52" w14:textId="77777777" w:rsidTr="004C78AC">
        <w:tc>
          <w:tcPr>
            <w:tcW w:w="704" w:type="dxa"/>
            <w:shd w:val="clear" w:color="auto" w:fill="D9E2F3" w:themeFill="accent1" w:themeFillTint="33"/>
          </w:tcPr>
          <w:p w14:paraId="3D85085A" w14:textId="77777777" w:rsidR="001A65E6" w:rsidRDefault="001A65E6" w:rsidP="004C78AC">
            <w:r>
              <w:lastRenderedPageBreak/>
              <w:t>4</w:t>
            </w:r>
          </w:p>
        </w:tc>
        <w:tc>
          <w:tcPr>
            <w:tcW w:w="2268" w:type="dxa"/>
          </w:tcPr>
          <w:p w14:paraId="339E3FA9" w14:textId="77777777" w:rsidR="001A65E6" w:rsidRDefault="001A65E6" w:rsidP="004C78AC">
            <w:r>
              <w:t>00001010 01011111</w:t>
            </w:r>
          </w:p>
        </w:tc>
        <w:tc>
          <w:tcPr>
            <w:tcW w:w="5812" w:type="dxa"/>
          </w:tcPr>
          <w:p w14:paraId="58FCFD80" w14:textId="4CEE0394" w:rsidR="001A65E6" w:rsidRDefault="0098170A" w:rsidP="004C78AC">
            <w:r>
              <w:rPr>
                <w:noProof/>
              </w:rPr>
              <w:drawing>
                <wp:inline distT="0" distB="0" distL="0" distR="0" wp14:anchorId="03BAC52E" wp14:editId="67733215">
                  <wp:extent cx="2002751" cy="3563192"/>
                  <wp:effectExtent l="635" t="0" r="0" b="0"/>
                  <wp:docPr id="1376992277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2009282" cy="35748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7C95FFCC" w14:textId="77777777" w:rsidR="001A65E6" w:rsidRDefault="001A65E6" w:rsidP="004C78AC">
            <w:pPr>
              <w:jc w:val="center"/>
            </w:pPr>
            <w:r>
              <w:t>PASS</w:t>
            </w:r>
          </w:p>
        </w:tc>
      </w:tr>
      <w:tr w:rsidR="001A65E6" w14:paraId="3206FEEC" w14:textId="77777777" w:rsidTr="004C78AC">
        <w:tc>
          <w:tcPr>
            <w:tcW w:w="704" w:type="dxa"/>
            <w:shd w:val="clear" w:color="auto" w:fill="D9E2F3" w:themeFill="accent1" w:themeFillTint="33"/>
          </w:tcPr>
          <w:p w14:paraId="40BB1A28" w14:textId="77777777" w:rsidR="001A65E6" w:rsidRDefault="001A65E6" w:rsidP="004C78AC">
            <w:r>
              <w:t>5</w:t>
            </w:r>
          </w:p>
        </w:tc>
        <w:tc>
          <w:tcPr>
            <w:tcW w:w="2268" w:type="dxa"/>
          </w:tcPr>
          <w:p w14:paraId="64E7414D" w14:textId="77777777" w:rsidR="001A65E6" w:rsidRDefault="001A65E6" w:rsidP="004C78AC">
            <w:r>
              <w:t>01001110 01011000</w:t>
            </w:r>
          </w:p>
        </w:tc>
        <w:tc>
          <w:tcPr>
            <w:tcW w:w="5812" w:type="dxa"/>
          </w:tcPr>
          <w:p w14:paraId="16C11FD6" w14:textId="46FBECC2" w:rsidR="001A65E6" w:rsidRDefault="0098170A" w:rsidP="004C78AC">
            <w:r>
              <w:rPr>
                <w:noProof/>
              </w:rPr>
              <w:drawing>
                <wp:inline distT="0" distB="0" distL="0" distR="0" wp14:anchorId="5773012B" wp14:editId="1C2F8E4F">
                  <wp:extent cx="1994658" cy="3548793"/>
                  <wp:effectExtent l="4128" t="0" r="0" b="0"/>
                  <wp:docPr id="1428418456" name="Picture 3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2007673" cy="35719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09EF07B2" w14:textId="77777777" w:rsidR="001A65E6" w:rsidRDefault="001A65E6" w:rsidP="004C78AC">
            <w:pPr>
              <w:jc w:val="center"/>
            </w:pPr>
            <w:r>
              <w:t>PASS</w:t>
            </w:r>
          </w:p>
        </w:tc>
      </w:tr>
      <w:tr w:rsidR="001A65E6" w14:paraId="625F14A2" w14:textId="77777777" w:rsidTr="004C78AC">
        <w:tc>
          <w:tcPr>
            <w:tcW w:w="704" w:type="dxa"/>
            <w:shd w:val="clear" w:color="auto" w:fill="D9E2F3" w:themeFill="accent1" w:themeFillTint="33"/>
          </w:tcPr>
          <w:p w14:paraId="516E739B" w14:textId="77777777" w:rsidR="001A65E6" w:rsidRDefault="001A65E6" w:rsidP="004C78AC">
            <w:r>
              <w:t>6</w:t>
            </w:r>
          </w:p>
        </w:tc>
        <w:tc>
          <w:tcPr>
            <w:tcW w:w="2268" w:type="dxa"/>
          </w:tcPr>
          <w:p w14:paraId="1555F347" w14:textId="77777777" w:rsidR="001A65E6" w:rsidRDefault="001A65E6" w:rsidP="004C78AC">
            <w:r>
              <w:t>11100011 11001100</w:t>
            </w:r>
          </w:p>
        </w:tc>
        <w:tc>
          <w:tcPr>
            <w:tcW w:w="5812" w:type="dxa"/>
          </w:tcPr>
          <w:p w14:paraId="1D62A8D6" w14:textId="03CC5E09" w:rsidR="001A65E6" w:rsidRDefault="00D239AB" w:rsidP="004C78AC">
            <w:r>
              <w:rPr>
                <w:noProof/>
              </w:rPr>
              <w:drawing>
                <wp:inline distT="0" distB="0" distL="0" distR="0" wp14:anchorId="0EB246AF" wp14:editId="419638FF">
                  <wp:extent cx="1988722" cy="3538232"/>
                  <wp:effectExtent l="6033" t="0" r="0" b="0"/>
                  <wp:docPr id="781882465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2001723" cy="35613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6CF3DC80" w14:textId="77777777" w:rsidR="001A65E6" w:rsidRDefault="001A65E6" w:rsidP="004C78AC">
            <w:pPr>
              <w:jc w:val="center"/>
            </w:pPr>
            <w:r>
              <w:t>PASS</w:t>
            </w:r>
          </w:p>
        </w:tc>
      </w:tr>
      <w:tr w:rsidR="001A65E6" w14:paraId="22CF34BF" w14:textId="77777777" w:rsidTr="004C78AC">
        <w:tc>
          <w:tcPr>
            <w:tcW w:w="704" w:type="dxa"/>
            <w:shd w:val="clear" w:color="auto" w:fill="D9E2F3" w:themeFill="accent1" w:themeFillTint="33"/>
          </w:tcPr>
          <w:p w14:paraId="74A767AF" w14:textId="77777777" w:rsidR="001A65E6" w:rsidRDefault="001A65E6" w:rsidP="004C78AC">
            <w:r>
              <w:t>7</w:t>
            </w:r>
          </w:p>
        </w:tc>
        <w:tc>
          <w:tcPr>
            <w:tcW w:w="2268" w:type="dxa"/>
          </w:tcPr>
          <w:p w14:paraId="5541A6CC" w14:textId="77777777" w:rsidR="001A65E6" w:rsidRDefault="001A65E6" w:rsidP="004C78AC">
            <w:r>
              <w:t>11111110 00000001</w:t>
            </w:r>
          </w:p>
        </w:tc>
        <w:tc>
          <w:tcPr>
            <w:tcW w:w="5812" w:type="dxa"/>
          </w:tcPr>
          <w:p w14:paraId="52A8D49F" w14:textId="0F209558" w:rsidR="001A65E6" w:rsidRDefault="00C43BB4" w:rsidP="004C78AC">
            <w:r>
              <w:rPr>
                <w:noProof/>
              </w:rPr>
              <w:drawing>
                <wp:inline distT="0" distB="0" distL="0" distR="0" wp14:anchorId="16BA6490" wp14:editId="5B20225C">
                  <wp:extent cx="2003171" cy="3563459"/>
                  <wp:effectExtent l="952" t="0" r="0" b="0"/>
                  <wp:docPr id="160467773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2012310" cy="35797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9" w:type="dxa"/>
            <w:shd w:val="clear" w:color="auto" w:fill="E2EFD9" w:themeFill="accent6" w:themeFillTint="33"/>
            <w:vAlign w:val="center"/>
          </w:tcPr>
          <w:p w14:paraId="31F1C2E9" w14:textId="77777777" w:rsidR="001A65E6" w:rsidRDefault="001A65E6" w:rsidP="004C78AC">
            <w:pPr>
              <w:jc w:val="center"/>
            </w:pPr>
            <w:r>
              <w:t>PASS</w:t>
            </w:r>
          </w:p>
        </w:tc>
      </w:tr>
    </w:tbl>
    <w:p w14:paraId="5CEAD22B" w14:textId="77777777" w:rsidR="00BB7B70" w:rsidRDefault="00BB7B70" w:rsidP="00BB7B70"/>
    <w:p w14:paraId="639BDF09" w14:textId="241C7A3D" w:rsidR="00640EE0" w:rsidRDefault="00640EE0" w:rsidP="00853A9F">
      <w:pPr>
        <w:pStyle w:val="Heading1"/>
      </w:pPr>
      <w:bookmarkStart w:id="45" w:name="_Toc233903270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968" behindDoc="1" locked="0" layoutInCell="1" allowOverlap="1" wp14:anchorId="04107443" wp14:editId="0BBF1A80">
                <wp:simplePos x="0" y="0"/>
                <wp:positionH relativeFrom="column">
                  <wp:posOffset>-1215141</wp:posOffset>
                </wp:positionH>
                <wp:positionV relativeFrom="paragraph">
                  <wp:posOffset>-1007993</wp:posOffset>
                </wp:positionV>
                <wp:extent cx="8237220" cy="1353185"/>
                <wp:effectExtent l="0" t="0" r="0" b="0"/>
                <wp:wrapNone/>
                <wp:docPr id="89411277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2E8E8E0" id="Rectangle 1" o:spid="_x0000_s1026" style="position:absolute;margin-left:-95.7pt;margin-top:-79.35pt;width:648.6pt;height:106.55pt;z-index:-2516485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" fillcolor="#d9e2f3 [660]" stroked="f" strokeweight="1pt"/>
            </w:pict>
          </mc:Fallback>
        </mc:AlternateContent>
      </w:r>
      <w:r w:rsidR="003E4DCC">
        <w:t>5</w:t>
      </w:r>
      <w:r>
        <w:t xml:space="preserve">. </w:t>
      </w:r>
      <w:r w:rsidR="004B502C">
        <w:t xml:space="preserve">Task 3  - </w:t>
      </w:r>
      <w:r w:rsidR="00CD5425">
        <w:t>Comparison</w:t>
      </w:r>
      <w:r w:rsidR="004B502C">
        <w:t xml:space="preserve"> and Evaluation</w:t>
      </w:r>
      <w:bookmarkEnd w:id="45"/>
    </w:p>
    <w:p w14:paraId="0D476FEB" w14:textId="77777777" w:rsidR="00853A9F" w:rsidRPr="00853A9F" w:rsidRDefault="00853A9F" w:rsidP="00853A9F"/>
    <w:p w14:paraId="72DEFD41" w14:textId="1A09BA3F" w:rsidR="00B93656" w:rsidRDefault="003E4DCC" w:rsidP="00B93656">
      <w:pPr>
        <w:pStyle w:val="Heading2"/>
      </w:pPr>
      <w:bookmarkStart w:id="46" w:name="_Toc233903271"/>
      <w:r>
        <w:t>5</w:t>
      </w:r>
      <w:r w:rsidR="00FD1DD1">
        <w:t>.1. Longest Delay</w:t>
      </w:r>
      <w:bookmarkEnd w:id="46"/>
    </w:p>
    <w:p w14:paraId="6327620A" w14:textId="23BD4514" w:rsidR="00B93656" w:rsidRDefault="003E4DCC" w:rsidP="00B93656">
      <w:pPr>
        <w:pStyle w:val="Heading3"/>
      </w:pPr>
      <w:bookmarkStart w:id="47" w:name="_Toc233903272"/>
      <w:r>
        <w:t>5</w:t>
      </w:r>
      <w:r w:rsidR="00B93656">
        <w:t>.1.1. Longest route</w:t>
      </w:r>
      <w:bookmarkEnd w:id="47"/>
    </w:p>
    <w:p w14:paraId="77D5BA9D" w14:textId="0B4273CA" w:rsidR="00B93656" w:rsidRPr="00B93656" w:rsidRDefault="00B93656" w:rsidP="00B93656">
      <w:r>
        <w:t>The first step to calculate the theoretical time taken for each multiplier was to work out the longest path</w:t>
      </w:r>
      <w:r w:rsidR="009D2348">
        <w:t xml:space="preserve"> through each of the multipliers. This is shown in Figures </w:t>
      </w:r>
      <w:r w:rsidR="00647BCA">
        <w:t>16</w:t>
      </w:r>
      <w:r w:rsidR="009D2348">
        <w:t xml:space="preserve"> and </w:t>
      </w:r>
      <w:r w:rsidR="00647BCA">
        <w:t>17</w:t>
      </w:r>
      <w:r w:rsidR="009D2348">
        <w:t xml:space="preserve"> indicated by the red arrow</w:t>
      </w:r>
      <w:r w:rsidR="003E4DCC">
        <w:t>.</w:t>
      </w:r>
    </w:p>
    <w:p w14:paraId="10063D7E" w14:textId="77777777" w:rsidR="00B93656" w:rsidRDefault="007A0C06" w:rsidP="00B93656">
      <w:pPr>
        <w:keepNext/>
        <w:jc w:val="center"/>
      </w:pPr>
      <w:r w:rsidRPr="007A0C06">
        <w:rPr>
          <w:noProof/>
        </w:rPr>
        <w:drawing>
          <wp:inline distT="0" distB="0" distL="0" distR="0" wp14:anchorId="0E95FD7C" wp14:editId="144D93A6">
            <wp:extent cx="5943600" cy="4401820"/>
            <wp:effectExtent l="0" t="0" r="0" b="0"/>
            <wp:docPr id="18576306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7630612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01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48F0D" w14:textId="755421C5" w:rsidR="002C2707" w:rsidRDefault="00B93656" w:rsidP="00B93656">
      <w:pPr>
        <w:pStyle w:val="Caption"/>
        <w:jc w:val="center"/>
      </w:pPr>
      <w:bookmarkStart w:id="48" w:name="_Toc233903218"/>
      <w:r>
        <w:t xml:space="preserve">Figure </w:t>
      </w:r>
      <w:fldSimple w:instr=" SEQ Figure \* ARABIC ">
        <w:r w:rsidR="00347C3F">
          <w:rPr>
            <w:noProof/>
          </w:rPr>
          <w:t>16</w:t>
        </w:r>
      </w:fldSimple>
      <w:r>
        <w:t>: Longest route block diagram for Braun's Multiplier</w:t>
      </w:r>
      <w:bookmarkEnd w:id="48"/>
    </w:p>
    <w:p w14:paraId="0143E57B" w14:textId="77777777" w:rsidR="00B93656" w:rsidRDefault="0003631A" w:rsidP="00B93656">
      <w:pPr>
        <w:keepNext/>
        <w:jc w:val="center"/>
      </w:pPr>
      <w:r w:rsidRPr="0003631A">
        <w:rPr>
          <w:noProof/>
        </w:rPr>
        <w:lastRenderedPageBreak/>
        <w:drawing>
          <wp:inline distT="0" distB="0" distL="0" distR="0" wp14:anchorId="4A5E320F" wp14:editId="675BFFE0">
            <wp:extent cx="5943600" cy="3311525"/>
            <wp:effectExtent l="0" t="0" r="0" b="3175"/>
            <wp:docPr id="20233242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3324290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2DEAE" w14:textId="4E683EC2" w:rsidR="002C2707" w:rsidRDefault="00B93656" w:rsidP="00B93656">
      <w:pPr>
        <w:pStyle w:val="Caption"/>
        <w:jc w:val="center"/>
      </w:pPr>
      <w:bookmarkStart w:id="49" w:name="_Toc233903219"/>
      <w:r>
        <w:t xml:space="preserve">Figure </w:t>
      </w:r>
      <w:fldSimple w:instr=" SEQ Figure \* ARABIC ">
        <w:r w:rsidR="00347C3F">
          <w:rPr>
            <w:noProof/>
          </w:rPr>
          <w:t>17</w:t>
        </w:r>
      </w:fldSimple>
      <w:r>
        <w:t>: Longest route block diagram for Wallace Multiplier</w:t>
      </w:r>
      <w:bookmarkEnd w:id="49"/>
    </w:p>
    <w:p w14:paraId="0CFD41FF" w14:textId="59689B66" w:rsidR="00B93656" w:rsidRDefault="00B93656" w:rsidP="00B93656"/>
    <w:p w14:paraId="357F9ECB" w14:textId="77777777" w:rsidR="00582995" w:rsidRDefault="00582995" w:rsidP="00B93656"/>
    <w:p w14:paraId="08A0C577" w14:textId="1696064B" w:rsidR="009D2348" w:rsidRDefault="00F014DC" w:rsidP="009D2348">
      <w:pPr>
        <w:pStyle w:val="Heading3"/>
      </w:pPr>
      <w:bookmarkStart w:id="50" w:name="_Toc233903273"/>
      <w:r>
        <w:t>5</w:t>
      </w:r>
      <w:r w:rsidR="009D2348">
        <w:t>.1.2. Calculations</w:t>
      </w:r>
      <w:bookmarkEnd w:id="50"/>
    </w:p>
    <w:p w14:paraId="0D74635B" w14:textId="2E2D26B9" w:rsidR="00791436" w:rsidRDefault="00791436" w:rsidP="00791436">
      <w:r>
        <w:t>The parameters</w:t>
      </w:r>
      <w:r w:rsidR="00F845A1">
        <w:t xml:space="preserve"> in Equation </w:t>
      </w:r>
      <w:r w:rsidR="00647BCA">
        <w:t>1</w:t>
      </w:r>
      <w:r>
        <w:t xml:space="preserve"> were used to calculate the timings for each route:</w:t>
      </w:r>
    </w:p>
    <w:p w14:paraId="70CFF46D" w14:textId="09088250" w:rsidR="00791436" w:rsidRDefault="007F0900" w:rsidP="00791436">
      <w:pPr>
        <w:rPr>
          <w:rFonts w:eastAsiaTheme="minorEastAsia"/>
        </w:rPr>
      </w:pPr>
      <w:r>
        <w:tab/>
      </w:r>
      <w:r>
        <w:tab/>
      </w:r>
      <w:r>
        <w:tab/>
      </w:r>
      <w:r w:rsidR="00791436">
        <w:tab/>
      </w:r>
      <w:r>
        <w:t xml:space="preserve">    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g</m:t>
            </m:r>
          </m:sub>
        </m:sSub>
        <m:r>
          <w:rPr>
            <w:rFonts w:ascii="Cambria Math" w:hAnsi="Cambria Math"/>
          </w:rPr>
          <m:t xml:space="preserve">=1ns      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AND gate time</m:t>
            </m:r>
          </m:e>
        </m:d>
      </m:oMath>
      <w:r>
        <w:rPr>
          <w:rFonts w:eastAsiaTheme="minorEastAsia"/>
        </w:rPr>
        <w:br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 xml:space="preserve">      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t</m:t>
            </m:r>
          </m:e>
          <m:sub>
            <m:r>
              <w:rPr>
                <w:rFonts w:ascii="Cambria Math" w:eastAsiaTheme="minorEastAsia" w:hAnsi="Cambria Math"/>
              </w:rPr>
              <m:t>ad</m:t>
            </m:r>
          </m:sub>
        </m:sSub>
        <m:r>
          <w:rPr>
            <w:rFonts w:ascii="Cambria Math" w:eastAsiaTheme="minorEastAsia" w:hAnsi="Cambria Math"/>
          </w:rPr>
          <m:t>=2ns     (ADDER time)</m:t>
        </m:r>
      </m:oMath>
    </w:p>
    <w:p w14:paraId="52E08A28" w14:textId="1FFFF26A" w:rsidR="00D21266" w:rsidRPr="00D21266" w:rsidRDefault="007F0900" w:rsidP="00582995">
      <w:pPr>
        <w:pStyle w:val="Caption"/>
        <w:jc w:val="center"/>
      </w:pPr>
      <w:bookmarkStart w:id="51" w:name="_Toc233903239"/>
      <w:r>
        <w:t xml:space="preserve">Equation </w:t>
      </w:r>
      <w:fldSimple w:instr=" SEQ Equation \* ARABIC ">
        <w:r w:rsidR="00347C3F">
          <w:rPr>
            <w:noProof/>
          </w:rPr>
          <w:t>1</w:t>
        </w:r>
      </w:fldSimple>
      <w:r>
        <w:t>: Timing parameter values</w:t>
      </w:r>
      <w:bookmarkEnd w:id="51"/>
    </w:p>
    <w:p w14:paraId="1DAC21BA" w14:textId="00FA9544" w:rsidR="009D2348" w:rsidRDefault="00F0077A" w:rsidP="009D2348">
      <w:r>
        <w:t xml:space="preserve">For </w:t>
      </w:r>
      <w:r w:rsidR="00647BCA">
        <w:t>Braun’s</w:t>
      </w:r>
      <w:r>
        <w:t xml:space="preserve"> Multiplier</w:t>
      </w:r>
      <w:r w:rsidR="007F0900">
        <w:t xml:space="preserve">, the longest route </w:t>
      </w:r>
      <w:r w:rsidR="00366DF4">
        <w:t xml:space="preserve">went through one AND gate, and </w:t>
      </w:r>
      <w:proofErr w:type="gramStart"/>
      <w:r w:rsidR="00366DF4">
        <w:t>20 adder</w:t>
      </w:r>
      <w:proofErr w:type="gramEnd"/>
      <w:r w:rsidR="00366DF4">
        <w:t xml:space="preserve"> blocks</w:t>
      </w:r>
      <w:r w:rsidR="00F845A1">
        <w:t xml:space="preserve">. The time taken is calculated in Equation </w:t>
      </w:r>
      <w:r w:rsidR="00647BCA">
        <w:t>2</w:t>
      </w:r>
      <w:r w:rsidR="00F845A1">
        <w:t>.</w:t>
      </w:r>
    </w:p>
    <w:p w14:paraId="0C7A3BAD" w14:textId="25F010C1" w:rsidR="00F845A1" w:rsidRPr="009E4C1C" w:rsidRDefault="009E4C1C" w:rsidP="00F845A1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delay=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1×no. of AND gates</m:t>
              </m:r>
            </m:e>
          </m:d>
          <m:r>
            <w:rPr>
              <w:rFonts w:ascii="Cambria Math" w:hAnsi="Cambria Math"/>
            </w:rPr>
            <m:t>+(2×no.of ADDERs)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delay=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1×1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2×20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delay=1+40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delay=41ns</m:t>
          </m:r>
        </m:oMath>
      </m:oMathPara>
    </w:p>
    <w:p w14:paraId="65A3DD47" w14:textId="3E86177C" w:rsidR="009E4C1C" w:rsidRPr="009E4C1C" w:rsidRDefault="00D21266" w:rsidP="00D21266">
      <w:pPr>
        <w:pStyle w:val="Caption"/>
        <w:jc w:val="center"/>
        <w:rPr>
          <w:rFonts w:eastAsiaTheme="minorEastAsia"/>
          <w:i w:val="0"/>
        </w:rPr>
      </w:pPr>
      <w:bookmarkStart w:id="52" w:name="_Toc233903240"/>
      <w:r>
        <w:t xml:space="preserve">Equation </w:t>
      </w:r>
      <w:fldSimple w:instr=" SEQ Equation \* ARABIC ">
        <w:r w:rsidR="00347C3F">
          <w:rPr>
            <w:noProof/>
          </w:rPr>
          <w:t>2</w:t>
        </w:r>
      </w:fldSimple>
      <w:r>
        <w:t xml:space="preserve">: Braun's </w:t>
      </w:r>
      <w:r w:rsidR="006075C7">
        <w:t xml:space="preserve">multiplier </w:t>
      </w:r>
      <w:r>
        <w:t>longest delay calculation</w:t>
      </w:r>
      <w:bookmarkEnd w:id="52"/>
    </w:p>
    <w:p w14:paraId="6DAE395A" w14:textId="77777777" w:rsidR="009D2348" w:rsidRDefault="009D2348" w:rsidP="00B93656"/>
    <w:p w14:paraId="0A420374" w14:textId="1BDEA272" w:rsidR="00D21266" w:rsidRDefault="00D21266" w:rsidP="00D21266">
      <w:r>
        <w:t xml:space="preserve">For the Wallace Multiplier, the longest route went through one AND gate, and 15 adder blocks. The time taken is calculated in Equation </w:t>
      </w:r>
      <w:r w:rsidR="00647BCA">
        <w:t>3</w:t>
      </w:r>
      <w:r>
        <w:t>.</w:t>
      </w:r>
    </w:p>
    <w:p w14:paraId="218B25F3" w14:textId="5D4FA7FA" w:rsidR="00D21266" w:rsidRPr="009E4C1C" w:rsidRDefault="00D21266" w:rsidP="00D21266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>delay=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1×no. of AND gates</m:t>
              </m:r>
            </m:e>
          </m:d>
          <m:r>
            <w:rPr>
              <w:rFonts w:ascii="Cambria Math" w:hAnsi="Cambria Math"/>
            </w:rPr>
            <m:t>+(2×no.of ADDERs)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delay=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1×1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2×15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delay=1+30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eastAsiaTheme="minorEastAsia" w:hAnsi="Cambria Math"/>
            </w:rPr>
            <m:t>delay=31ns</m:t>
          </m:r>
        </m:oMath>
      </m:oMathPara>
    </w:p>
    <w:p w14:paraId="723BA694" w14:textId="00C647FB" w:rsidR="00D21266" w:rsidRPr="009E4C1C" w:rsidRDefault="00D21266" w:rsidP="00D21266">
      <w:pPr>
        <w:pStyle w:val="Caption"/>
        <w:jc w:val="center"/>
        <w:rPr>
          <w:rFonts w:eastAsiaTheme="minorEastAsia"/>
          <w:i w:val="0"/>
        </w:rPr>
      </w:pPr>
      <w:bookmarkStart w:id="53" w:name="_Toc233903241"/>
      <w:r>
        <w:t xml:space="preserve">Equation </w:t>
      </w:r>
      <w:fldSimple w:instr=" SEQ Equation \* ARABIC ">
        <w:r w:rsidR="00347C3F">
          <w:rPr>
            <w:noProof/>
          </w:rPr>
          <w:t>3</w:t>
        </w:r>
      </w:fldSimple>
      <w:r>
        <w:t xml:space="preserve">: </w:t>
      </w:r>
      <w:r w:rsidR="008C391C">
        <w:t>Wallace</w:t>
      </w:r>
      <w:r w:rsidR="006075C7">
        <w:t xml:space="preserve"> multiplier</w:t>
      </w:r>
      <w:r>
        <w:t xml:space="preserve"> longest delay calculation</w:t>
      </w:r>
      <w:bookmarkEnd w:id="53"/>
    </w:p>
    <w:p w14:paraId="3E4E098E" w14:textId="77777777" w:rsidR="007F6D85" w:rsidRDefault="007F6D85" w:rsidP="00AA3044"/>
    <w:p w14:paraId="3CD92C43" w14:textId="77777777" w:rsidR="00CB7189" w:rsidRDefault="00CB7189" w:rsidP="00AA3044"/>
    <w:p w14:paraId="164C2CCE" w14:textId="223FA08B" w:rsidR="00E00A0E" w:rsidRDefault="00F014DC" w:rsidP="00AA3044">
      <w:pPr>
        <w:pStyle w:val="Heading2"/>
      </w:pPr>
      <w:bookmarkStart w:id="54" w:name="_Toc233903274"/>
      <w:r>
        <w:t>5</w:t>
      </w:r>
      <w:r w:rsidR="00AA3044">
        <w:t>.2</w:t>
      </w:r>
      <w:r w:rsidR="00CB7189">
        <w:t xml:space="preserve">. </w:t>
      </w:r>
      <w:r w:rsidR="00E00A0E">
        <w:t>Simulated timings</w:t>
      </w:r>
      <w:bookmarkEnd w:id="54"/>
    </w:p>
    <w:p w14:paraId="292B0A2D" w14:textId="2D7BED42" w:rsidR="002C2707" w:rsidRPr="002C2707" w:rsidRDefault="00F014DC" w:rsidP="0077091D">
      <w:pPr>
        <w:pStyle w:val="Heading3"/>
      </w:pPr>
      <w:bookmarkStart w:id="55" w:name="_Toc233903275"/>
      <w:r>
        <w:t>5</w:t>
      </w:r>
      <w:r w:rsidR="0077091D">
        <w:t>.2.1. Set up</w:t>
      </w:r>
      <w:bookmarkEnd w:id="55"/>
    </w:p>
    <w:p w14:paraId="3DCBCA32" w14:textId="09A9CA3B" w:rsidR="0077091D" w:rsidRDefault="00980624" w:rsidP="003E20EE">
      <w:r>
        <w:t xml:space="preserve">The calculations in the previous section </w:t>
      </w:r>
      <w:r w:rsidR="00E46E45">
        <w:t>set</w:t>
      </w:r>
      <w:r>
        <w:t xml:space="preserve"> the timing requirements </w:t>
      </w:r>
      <w:r w:rsidR="00E46E45">
        <w:t>set</w:t>
      </w:r>
      <w:r>
        <w:t xml:space="preserve"> in the constraints file. </w:t>
      </w:r>
      <w:r w:rsidR="00F72930">
        <w:t xml:space="preserve">The clock period is set to be slightly higher than the max delay, to allow enough time for the simulation to </w:t>
      </w:r>
      <w:r w:rsidR="00410AC7">
        <w:t xml:space="preserve">fully run. </w:t>
      </w:r>
      <w:r w:rsidR="0028005C">
        <w:t>T</w:t>
      </w:r>
      <w:r w:rsidR="00410AC7">
        <w:t>he power budget was also set to be 0.25W for both</w:t>
      </w:r>
      <w:r w:rsidR="00F96D84">
        <w:t>,</w:t>
      </w:r>
      <w:r w:rsidR="00410AC7">
        <w:t xml:space="preserve"> shown in Figures </w:t>
      </w:r>
      <w:r w:rsidR="00647BCA">
        <w:t>18</w:t>
      </w:r>
      <w:r w:rsidR="00410AC7">
        <w:t xml:space="preserve"> and </w:t>
      </w:r>
      <w:proofErr w:type="gramStart"/>
      <w:r w:rsidR="00647BCA">
        <w:t>19.</w:t>
      </w:r>
      <w:r w:rsidR="003E20EE" w:rsidRPr="003E20EE">
        <w:rPr>
          <w:color w:val="FFFFFF" w:themeColor="background1"/>
        </w:rPr>
        <w:t>.</w:t>
      </w:r>
      <w:proofErr w:type="gramEnd"/>
      <w:r w:rsidR="003E20EE" w:rsidRPr="003E20EE">
        <w:rPr>
          <w:color w:val="FFFFFF" w:themeColor="background1"/>
        </w:rPr>
        <w:t xml:space="preserve"> </w:t>
      </w:r>
    </w:p>
    <w:p w14:paraId="027867B2" w14:textId="77777777" w:rsidR="003E20EE" w:rsidRDefault="00CF7D81" w:rsidP="003E20EE">
      <w:pPr>
        <w:keepNext/>
        <w:jc w:val="center"/>
      </w:pPr>
      <w:r w:rsidRPr="00864929">
        <w:rPr>
          <w:noProof/>
        </w:rPr>
        <w:drawing>
          <wp:inline distT="0" distB="0" distL="0" distR="0" wp14:anchorId="3AC0A71B" wp14:editId="0BD7893C">
            <wp:extent cx="4762535" cy="685805"/>
            <wp:effectExtent l="0" t="0" r="0" b="0"/>
            <wp:docPr id="14341797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17970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762535" cy="685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BBBC0" w14:textId="2F5F0020" w:rsidR="00CF7D81" w:rsidRDefault="003E20EE" w:rsidP="003E20EE">
      <w:pPr>
        <w:pStyle w:val="Caption"/>
        <w:jc w:val="center"/>
      </w:pPr>
      <w:bookmarkStart w:id="56" w:name="_Toc233903220"/>
      <w:r>
        <w:t xml:space="preserve">Figure </w:t>
      </w:r>
      <w:fldSimple w:instr=" SEQ Figure \* ARABIC ">
        <w:r w:rsidR="00347C3F">
          <w:rPr>
            <w:noProof/>
          </w:rPr>
          <w:t>18</w:t>
        </w:r>
      </w:fldSimple>
      <w:r>
        <w:t xml:space="preserve">: Braun's </w:t>
      </w:r>
      <w:r w:rsidR="006075C7">
        <w:t>m</w:t>
      </w:r>
      <w:r>
        <w:t>ultiplier timing constraints</w:t>
      </w:r>
      <w:bookmarkEnd w:id="56"/>
    </w:p>
    <w:p w14:paraId="6ED6D1FD" w14:textId="441055DE" w:rsidR="003E20EE" w:rsidRDefault="003E20EE" w:rsidP="003E20EE">
      <w:pPr>
        <w:keepNext/>
        <w:ind w:left="720"/>
      </w:pPr>
      <w:r>
        <w:t xml:space="preserve">    </w:t>
      </w:r>
      <w:r w:rsidR="00F004F3" w:rsidRPr="00F004F3">
        <w:rPr>
          <w:noProof/>
        </w:rPr>
        <w:drawing>
          <wp:inline distT="0" distB="0" distL="0" distR="0" wp14:anchorId="41BB10F2" wp14:editId="4085F1F3">
            <wp:extent cx="4714909" cy="647705"/>
            <wp:effectExtent l="0" t="0" r="0" b="0"/>
            <wp:docPr id="202242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242056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714909" cy="64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6FB3D5" w14:textId="62AA65F2" w:rsidR="00466780" w:rsidRDefault="003E20EE" w:rsidP="003E20EE">
      <w:pPr>
        <w:pStyle w:val="Caption"/>
        <w:jc w:val="center"/>
      </w:pPr>
      <w:bookmarkStart w:id="57" w:name="_Toc233903221"/>
      <w:r>
        <w:t xml:space="preserve">Figure </w:t>
      </w:r>
      <w:fldSimple w:instr=" SEQ Figure \* ARABIC ">
        <w:r w:rsidR="00347C3F">
          <w:rPr>
            <w:noProof/>
          </w:rPr>
          <w:t>19</w:t>
        </w:r>
      </w:fldSimple>
      <w:r w:rsidRPr="000065E2">
        <w:t xml:space="preserve">: </w:t>
      </w:r>
      <w:r>
        <w:t>Wallace</w:t>
      </w:r>
      <w:r w:rsidRPr="000065E2">
        <w:t xml:space="preserve"> </w:t>
      </w:r>
      <w:r w:rsidR="006075C7">
        <w:t>m</w:t>
      </w:r>
      <w:r w:rsidRPr="000065E2">
        <w:t>ultiplier timing constraints</w:t>
      </w:r>
      <w:bookmarkEnd w:id="57"/>
    </w:p>
    <w:p w14:paraId="6F5C0FD3" w14:textId="77777777" w:rsidR="00410AC7" w:rsidRDefault="00410AC7" w:rsidP="00E00A0E"/>
    <w:p w14:paraId="31A4E210" w14:textId="77777777" w:rsidR="00410AC7" w:rsidRDefault="00410AC7" w:rsidP="00E00A0E"/>
    <w:p w14:paraId="7C0F453D" w14:textId="634509AD" w:rsidR="00466780" w:rsidRDefault="00347C3F" w:rsidP="00466780">
      <w:pPr>
        <w:pStyle w:val="Heading3"/>
      </w:pPr>
      <w:bookmarkStart w:id="58" w:name="_Toc233903276"/>
      <w:r>
        <w:t>5</w:t>
      </w:r>
      <w:r w:rsidR="00466780">
        <w:t xml:space="preserve">.2.2. </w:t>
      </w:r>
      <w:r w:rsidR="00695333">
        <w:t>Timing results</w:t>
      </w:r>
      <w:bookmarkEnd w:id="58"/>
    </w:p>
    <w:p w14:paraId="3910D895" w14:textId="77804D51" w:rsidR="00695333" w:rsidRDefault="00AA372A" w:rsidP="00695333">
      <w:r>
        <w:t xml:space="preserve">The ‘set_max_delay’ specifies the maximum amount of time before the </w:t>
      </w:r>
      <w:r w:rsidR="00FB2736">
        <w:t xml:space="preserve">signal should be </w:t>
      </w:r>
      <w:r w:rsidR="00D2399D">
        <w:t xml:space="preserve">received. The WNS in Figures </w:t>
      </w:r>
      <w:r w:rsidR="00647BCA">
        <w:t>20-23</w:t>
      </w:r>
      <w:r w:rsidR="00D2399D">
        <w:t xml:space="preserve"> indicate</w:t>
      </w:r>
      <w:r w:rsidR="00196BAA">
        <w:t>s</w:t>
      </w:r>
      <w:r w:rsidR="00D2399D">
        <w:t xml:space="preserve"> the difference between the maximum time and the actual time the signal was delivered</w:t>
      </w:r>
      <w:r w:rsidR="00196BAA">
        <w:t>,</w:t>
      </w:r>
      <w:r w:rsidR="00D2399D">
        <w:t xml:space="preserve"> calculated using Equation </w:t>
      </w:r>
      <w:r w:rsidR="00196BAA">
        <w:t>4</w:t>
      </w:r>
      <w:r w:rsidR="001B4A71">
        <w:t xml:space="preserve"> </w:t>
      </w:r>
      <w:sdt>
        <w:sdtPr>
          <w:id w:val="1129741102"/>
          <w:citation/>
        </w:sdtPr>
        <w:sdtEndPr/>
        <w:sdtContent>
          <w:r w:rsidR="001B4A71">
            <w:fldChar w:fldCharType="begin"/>
          </w:r>
          <w:r w:rsidR="001B4A71">
            <w:rPr>
              <w:lang w:val="en-GB"/>
            </w:rPr>
            <w:instrText xml:space="preserve"> CITATION Bha09 \l 2057 </w:instrText>
          </w:r>
          <w:r w:rsidR="001B4A71">
            <w:fldChar w:fldCharType="separate"/>
          </w:r>
          <w:r w:rsidR="00347C3F" w:rsidRPr="00347C3F">
            <w:rPr>
              <w:noProof/>
              <w:lang w:val="en-GB"/>
            </w:rPr>
            <w:t>[23]</w:t>
          </w:r>
          <w:r w:rsidR="001B4A71">
            <w:fldChar w:fldCharType="end"/>
          </w:r>
        </w:sdtContent>
      </w:sdt>
      <w:r w:rsidR="00D2399D">
        <w:t xml:space="preserve">, and </w:t>
      </w:r>
      <w:r w:rsidR="0072293B">
        <w:t xml:space="preserve">results shown in Table </w:t>
      </w:r>
      <w:r w:rsidR="00196BAA">
        <w:t>5.</w:t>
      </w:r>
    </w:p>
    <w:p w14:paraId="7261C0C4" w14:textId="6E6765F2" w:rsidR="004048C7" w:rsidRPr="002C4C26" w:rsidRDefault="002C4C26" w:rsidP="0069533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WNS=Required data arrival time-Actual data arrival time</m:t>
          </m:r>
          <m:r>
            <m:rPr>
              <m:sty m:val="p"/>
            </m:rP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Actual data arrival time=Required data arrival time-WNS</m:t>
          </m:r>
        </m:oMath>
      </m:oMathPara>
    </w:p>
    <w:p w14:paraId="310BED5E" w14:textId="1EEF43F0" w:rsidR="002C4C26" w:rsidRPr="00695333" w:rsidRDefault="002C4C26" w:rsidP="002C4C26">
      <w:pPr>
        <w:pStyle w:val="Caption"/>
        <w:jc w:val="center"/>
      </w:pPr>
      <w:bookmarkStart w:id="59" w:name="_Toc233903242"/>
      <w:r>
        <w:t xml:space="preserve">Equation </w:t>
      </w:r>
      <w:fldSimple w:instr=" SEQ Equation \* ARABIC ">
        <w:r w:rsidR="00347C3F">
          <w:rPr>
            <w:noProof/>
          </w:rPr>
          <w:t>4</w:t>
        </w:r>
      </w:fldSimple>
      <w:r>
        <w:t>: WNS equation</w:t>
      </w:r>
      <w:bookmarkEnd w:id="59"/>
    </w:p>
    <w:p w14:paraId="6D0905D1" w14:textId="77777777" w:rsidR="00DE73F6" w:rsidRDefault="00C72860" w:rsidP="00DE73F6">
      <w:pPr>
        <w:keepNext/>
        <w:jc w:val="center"/>
      </w:pPr>
      <w:r w:rsidRPr="004425D3">
        <w:rPr>
          <w:noProof/>
        </w:rPr>
        <w:lastRenderedPageBreak/>
        <w:drawing>
          <wp:inline distT="0" distB="0" distL="0" distR="0" wp14:anchorId="0529C119" wp14:editId="2B912477">
            <wp:extent cx="5913912" cy="1431925"/>
            <wp:effectExtent l="0" t="0" r="0" b="0"/>
            <wp:docPr id="1175691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691581" name=""/>
                    <pic:cNvPicPr/>
                  </pic:nvPicPr>
                  <pic:blipFill rotWithShape="1">
                    <a:blip r:embed="rId57"/>
                    <a:srcRect l="4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3912" cy="1431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7F6338" w14:textId="28BC9734" w:rsidR="00B11FE0" w:rsidRPr="00B11FE0" w:rsidRDefault="00DE73F6" w:rsidP="00B11FE0">
      <w:pPr>
        <w:pStyle w:val="Caption"/>
        <w:jc w:val="center"/>
      </w:pPr>
      <w:bookmarkStart w:id="60" w:name="_Toc233903222"/>
      <w:r>
        <w:t xml:space="preserve">Figure </w:t>
      </w:r>
      <w:fldSimple w:instr=" SEQ Figure \* ARABIC ">
        <w:r w:rsidR="00347C3F">
          <w:rPr>
            <w:noProof/>
          </w:rPr>
          <w:t>20</w:t>
        </w:r>
      </w:fldSimple>
      <w:r>
        <w:t xml:space="preserve">: Braun's </w:t>
      </w:r>
      <w:r w:rsidR="006075C7">
        <w:t>m</w:t>
      </w:r>
      <w:r>
        <w:t>ultiplier synthesis timing summary</w:t>
      </w:r>
      <w:bookmarkEnd w:id="60"/>
    </w:p>
    <w:p w14:paraId="797C4CC5" w14:textId="6FD3944F" w:rsidR="00DE73F6" w:rsidRDefault="005E5454" w:rsidP="001B4A71">
      <w:pPr>
        <w:pStyle w:val="Caption"/>
        <w:jc w:val="center"/>
      </w:pPr>
      <w:r w:rsidRPr="005578EF">
        <w:rPr>
          <w:noProof/>
        </w:rPr>
        <w:drawing>
          <wp:inline distT="0" distB="0" distL="0" distR="0" wp14:anchorId="0475DE4B" wp14:editId="371C5E86">
            <wp:extent cx="5886045" cy="1438910"/>
            <wp:effectExtent l="0" t="0" r="635" b="8890"/>
            <wp:docPr id="2167644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6764434" name=""/>
                    <pic:cNvPicPr/>
                  </pic:nvPicPr>
                  <pic:blipFill rotWithShape="1">
                    <a:blip r:embed="rId58"/>
                    <a:srcRect l="400" t="2030" r="499" b="-4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0152" cy="14399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0480F2" w14:textId="53D9EF60" w:rsidR="00B11FE0" w:rsidRPr="00B11FE0" w:rsidRDefault="00DE73F6" w:rsidP="00B11FE0">
      <w:pPr>
        <w:pStyle w:val="Caption"/>
        <w:jc w:val="center"/>
      </w:pPr>
      <w:bookmarkStart w:id="61" w:name="_Toc233903223"/>
      <w:r>
        <w:t xml:space="preserve">Figure </w:t>
      </w:r>
      <w:fldSimple w:instr=" SEQ Figure \* ARABIC ">
        <w:r w:rsidR="00347C3F">
          <w:rPr>
            <w:noProof/>
          </w:rPr>
          <w:t>21</w:t>
        </w:r>
      </w:fldSimple>
      <w:r w:rsidRPr="00E476A6">
        <w:t xml:space="preserve">: </w:t>
      </w:r>
      <w:r>
        <w:t>Wallace</w:t>
      </w:r>
      <w:r w:rsidRPr="00E476A6">
        <w:t xml:space="preserve"> </w:t>
      </w:r>
      <w:r w:rsidR="006075C7">
        <w:t>m</w:t>
      </w:r>
      <w:r w:rsidRPr="00E476A6">
        <w:t>ultiplier synthesis timing summary</w:t>
      </w:r>
      <w:bookmarkEnd w:id="61"/>
    </w:p>
    <w:p w14:paraId="7239AA97" w14:textId="77777777" w:rsidR="00EC2F8C" w:rsidRDefault="00AF6E3F" w:rsidP="00EC2F8C">
      <w:pPr>
        <w:keepNext/>
      </w:pPr>
      <w:r w:rsidRPr="00DA1125">
        <w:rPr>
          <w:noProof/>
        </w:rPr>
        <w:drawing>
          <wp:inline distT="0" distB="0" distL="0" distR="0" wp14:anchorId="6C18291B" wp14:editId="3100F9C4">
            <wp:extent cx="5919437" cy="1518180"/>
            <wp:effectExtent l="0" t="0" r="5715" b="6350"/>
            <wp:docPr id="20194160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9416080" name=""/>
                    <pic:cNvPicPr/>
                  </pic:nvPicPr>
                  <pic:blipFill rotWithShape="1">
                    <a:blip r:embed="rId59"/>
                    <a:srcRect l="4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9848" cy="1518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387C81" w14:textId="10722DFA" w:rsidR="00B11FE0" w:rsidRPr="00B11FE0" w:rsidRDefault="00EC2F8C" w:rsidP="00B11FE0">
      <w:pPr>
        <w:pStyle w:val="Caption"/>
        <w:jc w:val="center"/>
      </w:pPr>
      <w:bookmarkStart w:id="62" w:name="_Toc233903224"/>
      <w:r>
        <w:t xml:space="preserve">Figure </w:t>
      </w:r>
      <w:fldSimple w:instr=" SEQ Figure \* ARABIC ">
        <w:r w:rsidR="00347C3F">
          <w:rPr>
            <w:noProof/>
          </w:rPr>
          <w:t>22</w:t>
        </w:r>
      </w:fldSimple>
      <w:r w:rsidRPr="0034516D">
        <w:t xml:space="preserve">: Braun's </w:t>
      </w:r>
      <w:r w:rsidR="006075C7">
        <w:t>m</w:t>
      </w:r>
      <w:r w:rsidRPr="0034516D">
        <w:t>ult</w:t>
      </w:r>
      <w:r w:rsidR="006075C7">
        <w:t>i</w:t>
      </w:r>
      <w:r w:rsidRPr="0034516D">
        <w:t xml:space="preserve">plier </w:t>
      </w:r>
      <w:r>
        <w:t>implementation</w:t>
      </w:r>
      <w:r w:rsidRPr="0034516D">
        <w:t xml:space="preserve"> timing summary</w:t>
      </w:r>
      <w:bookmarkEnd w:id="62"/>
    </w:p>
    <w:p w14:paraId="782B5FE4" w14:textId="77777777" w:rsidR="00023C90" w:rsidRDefault="003C22E6" w:rsidP="00023C90">
      <w:pPr>
        <w:keepNext/>
      </w:pPr>
      <w:r w:rsidRPr="006D1072">
        <w:rPr>
          <w:noProof/>
        </w:rPr>
        <w:drawing>
          <wp:inline distT="0" distB="0" distL="0" distR="0" wp14:anchorId="3068773F" wp14:editId="2C992808">
            <wp:extent cx="5943600" cy="1468532"/>
            <wp:effectExtent l="0" t="0" r="0" b="0"/>
            <wp:docPr id="13556875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687527" name=""/>
                    <pic:cNvPicPr/>
                  </pic:nvPicPr>
                  <pic:blipFill rotWithShape="1">
                    <a:blip r:embed="rId60"/>
                    <a:srcRect t="4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4685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0AABEF" w14:textId="2F59D7CF" w:rsidR="00023C90" w:rsidRDefault="00023C90" w:rsidP="00023C90">
      <w:pPr>
        <w:pStyle w:val="Caption"/>
        <w:jc w:val="center"/>
      </w:pPr>
      <w:bookmarkStart w:id="63" w:name="_Toc233903225"/>
      <w:r>
        <w:t xml:space="preserve">Figure </w:t>
      </w:r>
      <w:fldSimple w:instr=" SEQ Figure \* ARABIC ">
        <w:r w:rsidR="00347C3F">
          <w:rPr>
            <w:noProof/>
          </w:rPr>
          <w:t>23</w:t>
        </w:r>
      </w:fldSimple>
      <w:r w:rsidRPr="001B3421">
        <w:t xml:space="preserve">: </w:t>
      </w:r>
      <w:r>
        <w:t>Wallace</w:t>
      </w:r>
      <w:r w:rsidRPr="001B3421">
        <w:t xml:space="preserve"> </w:t>
      </w:r>
      <w:r w:rsidR="006075C7">
        <w:t>m</w:t>
      </w:r>
      <w:r w:rsidRPr="001B3421">
        <w:t xml:space="preserve">ultiplier </w:t>
      </w:r>
      <w:r>
        <w:t>implementation</w:t>
      </w:r>
      <w:r w:rsidRPr="001B3421">
        <w:t xml:space="preserve"> timing summary</w:t>
      </w:r>
      <w:bookmarkEnd w:id="63"/>
    </w:p>
    <w:p w14:paraId="458BCC5F" w14:textId="77777777" w:rsidR="00B11FE0" w:rsidRPr="00B11FE0" w:rsidRDefault="00B11FE0" w:rsidP="00B11FE0"/>
    <w:p w14:paraId="4FD26625" w14:textId="62C1DA54" w:rsidR="002C4C26" w:rsidRDefault="002C4C26" w:rsidP="00FD08FE">
      <w:pPr>
        <w:pStyle w:val="Caption"/>
        <w:keepNext/>
        <w:spacing w:after="0"/>
        <w:jc w:val="center"/>
      </w:pPr>
      <w:bookmarkStart w:id="64" w:name="_Toc233903238"/>
      <w:r>
        <w:lastRenderedPageBreak/>
        <w:t xml:space="preserve">Table </w:t>
      </w:r>
      <w:fldSimple w:instr=" SEQ Table \* ARABIC ">
        <w:r w:rsidR="00347C3F">
          <w:rPr>
            <w:noProof/>
          </w:rPr>
          <w:t>5</w:t>
        </w:r>
      </w:fldSimple>
      <w:r>
        <w:t>: Multiplier time delay results</w:t>
      </w:r>
      <w:bookmarkEnd w:id="64"/>
    </w:p>
    <w:tbl>
      <w:tblPr>
        <w:tblStyle w:val="TableGrid"/>
        <w:tblpPr w:leftFromText="180" w:rightFromText="180" w:vertAnchor="text" w:horzAnchor="margin" w:tblpY="241"/>
        <w:tblW w:w="0" w:type="auto"/>
        <w:tblLook w:val="04A0" w:firstRow="1" w:lastRow="0" w:firstColumn="1" w:lastColumn="0" w:noHBand="0" w:noVBand="1"/>
      </w:tblPr>
      <w:tblGrid>
        <w:gridCol w:w="1980"/>
        <w:gridCol w:w="3544"/>
        <w:gridCol w:w="3826"/>
      </w:tblGrid>
      <w:tr w:rsidR="00023C90" w14:paraId="49693A7C" w14:textId="77777777" w:rsidTr="00023C90">
        <w:tc>
          <w:tcPr>
            <w:tcW w:w="1980" w:type="dxa"/>
            <w:shd w:val="clear" w:color="auto" w:fill="1F3864" w:themeFill="accent1" w:themeFillShade="80"/>
          </w:tcPr>
          <w:p w14:paraId="50A66503" w14:textId="77777777" w:rsidR="00023C90" w:rsidRDefault="00023C90" w:rsidP="00023C90">
            <w:r>
              <w:t>Multiplier</w:t>
            </w:r>
          </w:p>
        </w:tc>
        <w:tc>
          <w:tcPr>
            <w:tcW w:w="3544" w:type="dxa"/>
            <w:shd w:val="clear" w:color="auto" w:fill="1F3864" w:themeFill="accent1" w:themeFillShade="80"/>
          </w:tcPr>
          <w:p w14:paraId="1A7DF4B8" w14:textId="77777777" w:rsidR="00023C90" w:rsidRDefault="00023C90" w:rsidP="00023C90">
            <w:pPr>
              <w:jc w:val="center"/>
            </w:pPr>
            <w:r>
              <w:t>Synthesis time (ns)</w:t>
            </w:r>
          </w:p>
        </w:tc>
        <w:tc>
          <w:tcPr>
            <w:tcW w:w="3826" w:type="dxa"/>
            <w:shd w:val="clear" w:color="auto" w:fill="1F3864" w:themeFill="accent1" w:themeFillShade="80"/>
          </w:tcPr>
          <w:p w14:paraId="6D21EC0A" w14:textId="77777777" w:rsidR="00023C90" w:rsidRDefault="00023C90" w:rsidP="00023C90">
            <w:pPr>
              <w:jc w:val="center"/>
            </w:pPr>
            <w:r>
              <w:t>Implementation time (ns)</w:t>
            </w:r>
          </w:p>
        </w:tc>
      </w:tr>
      <w:tr w:rsidR="00023C90" w14:paraId="680E6DF8" w14:textId="77777777" w:rsidTr="00023C90">
        <w:tc>
          <w:tcPr>
            <w:tcW w:w="1980" w:type="dxa"/>
            <w:shd w:val="clear" w:color="auto" w:fill="D9E2F3" w:themeFill="accent1" w:themeFillTint="33"/>
          </w:tcPr>
          <w:p w14:paraId="64F594D1" w14:textId="77777777" w:rsidR="00023C90" w:rsidRDefault="00023C90" w:rsidP="00023C90">
            <w:r>
              <w:t>Braun’s</w:t>
            </w:r>
          </w:p>
        </w:tc>
        <w:tc>
          <w:tcPr>
            <w:tcW w:w="3544" w:type="dxa"/>
          </w:tcPr>
          <w:p w14:paraId="3C5AF3BD" w14:textId="77777777" w:rsidR="00023C90" w:rsidRDefault="00023C90" w:rsidP="00023C90">
            <w:pPr>
              <w:jc w:val="center"/>
            </w:pPr>
            <w:r>
              <w:t>16.822</w:t>
            </w:r>
          </w:p>
        </w:tc>
        <w:tc>
          <w:tcPr>
            <w:tcW w:w="3826" w:type="dxa"/>
          </w:tcPr>
          <w:p w14:paraId="08455D06" w14:textId="77777777" w:rsidR="00023C90" w:rsidRDefault="00023C90" w:rsidP="00023C90">
            <w:pPr>
              <w:jc w:val="center"/>
            </w:pPr>
            <w:r>
              <w:t>22.906</w:t>
            </w:r>
          </w:p>
        </w:tc>
      </w:tr>
      <w:tr w:rsidR="00023C90" w14:paraId="2FA37A93" w14:textId="77777777" w:rsidTr="00023C90">
        <w:tc>
          <w:tcPr>
            <w:tcW w:w="1980" w:type="dxa"/>
            <w:shd w:val="clear" w:color="auto" w:fill="D9E2F3" w:themeFill="accent1" w:themeFillTint="33"/>
          </w:tcPr>
          <w:p w14:paraId="0C9DA52E" w14:textId="77777777" w:rsidR="00023C90" w:rsidRDefault="00023C90" w:rsidP="00023C90">
            <w:r>
              <w:t>Wallace</w:t>
            </w:r>
          </w:p>
        </w:tc>
        <w:tc>
          <w:tcPr>
            <w:tcW w:w="3544" w:type="dxa"/>
          </w:tcPr>
          <w:p w14:paraId="16D68046" w14:textId="77777777" w:rsidR="00023C90" w:rsidRDefault="00023C90" w:rsidP="00023C90">
            <w:pPr>
              <w:jc w:val="center"/>
            </w:pPr>
            <w:r>
              <w:t>12.399</w:t>
            </w:r>
          </w:p>
        </w:tc>
        <w:tc>
          <w:tcPr>
            <w:tcW w:w="3826" w:type="dxa"/>
          </w:tcPr>
          <w:p w14:paraId="3E03B780" w14:textId="77777777" w:rsidR="00023C90" w:rsidRDefault="00023C90" w:rsidP="00023C90">
            <w:pPr>
              <w:jc w:val="center"/>
            </w:pPr>
            <w:r>
              <w:t>18.475</w:t>
            </w:r>
          </w:p>
        </w:tc>
      </w:tr>
    </w:tbl>
    <w:p w14:paraId="6A91BD07" w14:textId="77777777" w:rsidR="008B0036" w:rsidRDefault="008B0036" w:rsidP="00E00A0E"/>
    <w:p w14:paraId="55196AF6" w14:textId="77777777" w:rsidR="00582995" w:rsidRDefault="00582995" w:rsidP="00E00A0E"/>
    <w:p w14:paraId="6DEA0005" w14:textId="693D91A5" w:rsidR="00CA797C" w:rsidRDefault="00AA2F05" w:rsidP="00CA797C">
      <w:pPr>
        <w:pStyle w:val="Heading3"/>
      </w:pPr>
      <w:bookmarkStart w:id="65" w:name="_Toc233903277"/>
      <w:r>
        <w:t>5</w:t>
      </w:r>
      <w:r w:rsidR="00CA797C">
        <w:t>.2.3. Ana</w:t>
      </w:r>
      <w:r w:rsidR="004A3CEE">
        <w:t>lysis and Comparison</w:t>
      </w:r>
      <w:bookmarkEnd w:id="65"/>
    </w:p>
    <w:p w14:paraId="6C59FD21" w14:textId="6B490060" w:rsidR="00A30998" w:rsidRDefault="00E10FD6" w:rsidP="004A3CEE">
      <w:r>
        <w:t xml:space="preserve">The Wallace tree multiplier </w:t>
      </w:r>
      <w:r w:rsidR="00E87B81">
        <w:t>reduces partial products along parallel path, so multiple adders can operate at the same time</w:t>
      </w:r>
      <w:r w:rsidR="00566895">
        <w:t xml:space="preserve"> and there are fewer logic levels</w:t>
      </w:r>
      <w:r w:rsidR="00252322">
        <w:t xml:space="preserve"> </w:t>
      </w:r>
      <w:sdt>
        <w:sdtPr>
          <w:id w:val="2104918050"/>
          <w:citation/>
        </w:sdtPr>
        <w:sdtContent>
          <w:r w:rsidR="00252322">
            <w:fldChar w:fldCharType="begin"/>
          </w:r>
          <w:r w:rsidR="00252322">
            <w:rPr>
              <w:lang w:val="en-GB"/>
            </w:rPr>
            <w:instrText xml:space="preserve"> CITATION Ban14 \l 2057 </w:instrText>
          </w:r>
          <w:r w:rsidR="00252322">
            <w:fldChar w:fldCharType="separate"/>
          </w:r>
          <w:r w:rsidR="00347C3F" w:rsidRPr="00347C3F">
            <w:rPr>
              <w:noProof/>
              <w:lang w:val="en-GB"/>
            </w:rPr>
            <w:t>[7]</w:t>
          </w:r>
          <w:r w:rsidR="00252322">
            <w:fldChar w:fldCharType="end"/>
          </w:r>
        </w:sdtContent>
      </w:sdt>
      <w:r w:rsidR="00E87B81">
        <w:t xml:space="preserve">, </w:t>
      </w:r>
      <w:r w:rsidR="00566895">
        <w:t>t</w:t>
      </w:r>
      <w:r w:rsidR="003E22C1">
        <w:t>he Wallace therefore has a shorter</w:t>
      </w:r>
      <w:r w:rsidR="00A54E58">
        <w:t xml:space="preserve"> critical</w:t>
      </w:r>
      <w:r w:rsidR="003E22C1">
        <w:t xml:space="preserve"> </w:t>
      </w:r>
      <w:r w:rsidR="00EE2B19">
        <w:t>path</w:t>
      </w:r>
      <w:r w:rsidR="00857CCA">
        <w:t xml:space="preserve">. As the </w:t>
      </w:r>
      <w:r w:rsidR="00356C1C">
        <w:t>Brauns</w:t>
      </w:r>
      <w:r w:rsidR="00857CCA">
        <w:t xml:space="preserve"> has a regular </w:t>
      </w:r>
      <w:r w:rsidR="009170FB">
        <w:t>array of adders, more adders are dependent on previous blocks, creating a longer sequential path</w:t>
      </w:r>
      <w:r w:rsidR="00356C1C">
        <w:t>.</w:t>
      </w:r>
    </w:p>
    <w:p w14:paraId="7C0BCCFC" w14:textId="238EAAD8" w:rsidR="00356C1C" w:rsidRDefault="009230FB" w:rsidP="004A3CEE">
      <w:r>
        <w:t xml:space="preserve">The implementation time is longer </w:t>
      </w:r>
      <w:r w:rsidR="00252322">
        <w:t xml:space="preserve">for both multipliers, </w:t>
      </w:r>
      <w:r>
        <w:t xml:space="preserve">due to </w:t>
      </w:r>
      <w:r w:rsidR="00A54E58">
        <w:t>how</w:t>
      </w:r>
      <w:r>
        <w:t xml:space="preserve"> Vivado </w:t>
      </w:r>
      <w:r w:rsidR="00283A6B">
        <w:t>simulates the connections within the FPGA. With the synthesized design, it only considers the direct connectivity, like the RTL diagram</w:t>
      </w:r>
      <w:r w:rsidR="008B1894">
        <w:t>, while only estimating the routing delay</w:t>
      </w:r>
      <w:r w:rsidR="00283A6B">
        <w:t xml:space="preserve">. </w:t>
      </w:r>
      <w:r w:rsidR="00A54E58">
        <w:t>W</w:t>
      </w:r>
      <w:r w:rsidR="00283A6B">
        <w:t xml:space="preserve">ith the implementation, it </w:t>
      </w:r>
      <w:r w:rsidR="008B1894">
        <w:t>calculates</w:t>
      </w:r>
      <w:r w:rsidR="00283A6B">
        <w:t xml:space="preserve"> the </w:t>
      </w:r>
      <w:r w:rsidR="00A54343">
        <w:t>routing</w:t>
      </w:r>
      <w:r w:rsidR="00283A6B">
        <w:t xml:space="preserve"> information</w:t>
      </w:r>
      <w:r w:rsidR="00A54343">
        <w:t xml:space="preserve"> within the chip, so provides a more realistic idea of </w:t>
      </w:r>
      <w:proofErr w:type="gramStart"/>
      <w:r w:rsidR="00A54343">
        <w:t>the program</w:t>
      </w:r>
      <w:proofErr w:type="gramEnd"/>
      <w:r w:rsidR="00A54343">
        <w:t xml:space="preserve"> timings when used on a real chip</w:t>
      </w:r>
      <w:r w:rsidR="00C946E5">
        <w:t xml:space="preserve"> </w:t>
      </w:r>
      <w:sdt>
        <w:sdtPr>
          <w:id w:val="423154210"/>
          <w:citation/>
        </w:sdtPr>
        <w:sdtEndPr/>
        <w:sdtContent>
          <w:r w:rsidR="00C946E5">
            <w:fldChar w:fldCharType="begin"/>
          </w:r>
          <w:r w:rsidR="00C946E5">
            <w:rPr>
              <w:lang w:val="en-GB"/>
            </w:rPr>
            <w:instrText xml:space="preserve"> CITATION Xil22 \l 2057 </w:instrText>
          </w:r>
          <w:r w:rsidR="00C946E5">
            <w:fldChar w:fldCharType="separate"/>
          </w:r>
          <w:r w:rsidR="00347C3F" w:rsidRPr="00347C3F">
            <w:rPr>
              <w:noProof/>
              <w:lang w:val="en-GB"/>
            </w:rPr>
            <w:t>[24]</w:t>
          </w:r>
          <w:r w:rsidR="00C946E5">
            <w:fldChar w:fldCharType="end"/>
          </w:r>
        </w:sdtContent>
      </w:sdt>
      <w:r w:rsidR="00A54343">
        <w:t>.</w:t>
      </w:r>
    </w:p>
    <w:p w14:paraId="53774590" w14:textId="241E4156" w:rsidR="00356C1C" w:rsidRDefault="00356C1C" w:rsidP="004A3CEE">
      <w:r>
        <w:t xml:space="preserve">It can also be seen that the </w:t>
      </w:r>
      <w:r w:rsidR="00E9507F">
        <w:t xml:space="preserve">time taken for each program is </w:t>
      </w:r>
      <w:r w:rsidR="00BD4B89">
        <w:t xml:space="preserve">lower than the max delay set in the constraints. This means that the simulation is operating within the limit </w:t>
      </w:r>
      <w:r w:rsidR="00F96D84">
        <w:t>provided and</w:t>
      </w:r>
      <w:r w:rsidR="00BD4B89">
        <w:t xml:space="preserve"> can be assumed that the adders and </w:t>
      </w:r>
      <w:proofErr w:type="spellStart"/>
      <w:r w:rsidR="00BD4B89">
        <w:t>AND</w:t>
      </w:r>
      <w:proofErr w:type="spellEnd"/>
      <w:r w:rsidR="00BD4B89">
        <w:t xml:space="preserve"> gate blocks do not take </w:t>
      </w:r>
      <w:r w:rsidR="00A54E58">
        <w:t xml:space="preserve">the full </w:t>
      </w:r>
      <w:r w:rsidR="00BD4B89">
        <w:t xml:space="preserve">2/1ns respectively to operate. </w:t>
      </w:r>
    </w:p>
    <w:p w14:paraId="0614887C" w14:textId="77777777" w:rsidR="00582995" w:rsidRDefault="00582995" w:rsidP="00E00A0E"/>
    <w:p w14:paraId="248FB9E1" w14:textId="77777777" w:rsidR="00347C3F" w:rsidRDefault="00347C3F" w:rsidP="00E00A0E"/>
    <w:p w14:paraId="66FA5C45" w14:textId="5103FEF2" w:rsidR="00213E6C" w:rsidRDefault="00AA2F05" w:rsidP="00213E6C">
      <w:pPr>
        <w:pStyle w:val="Heading3"/>
      </w:pPr>
      <w:bookmarkStart w:id="66" w:name="_Toc233903278"/>
      <w:r>
        <w:t>5</w:t>
      </w:r>
      <w:r w:rsidR="00213E6C">
        <w:t>.2.4. Recommendations</w:t>
      </w:r>
      <w:bookmarkEnd w:id="66"/>
    </w:p>
    <w:p w14:paraId="33265A44" w14:textId="78CF0E43" w:rsidR="00213E6C" w:rsidRDefault="002D16D7" w:rsidP="00213E6C">
      <w:r>
        <w:t xml:space="preserve">To improve the speed of the Wallace multiplier, the </w:t>
      </w:r>
      <w:r w:rsidR="00A26C98">
        <w:t>ripple-carry adder</w:t>
      </w:r>
      <w:r w:rsidR="00C423E6">
        <w:t xml:space="preserve"> along the bottom</w:t>
      </w:r>
      <w:r w:rsidR="00977048">
        <w:t xml:space="preserve"> could be optimized</w:t>
      </w:r>
      <w:r w:rsidR="00C423E6">
        <w:t>, as this is the largest source of delay</w:t>
      </w:r>
      <w:r w:rsidR="00317380">
        <w:t xml:space="preserve"> </w:t>
      </w:r>
      <w:sdt>
        <w:sdtPr>
          <w:id w:val="1014878897"/>
          <w:citation/>
        </w:sdtPr>
        <w:sdtContent>
          <w:r w:rsidR="00317380">
            <w:fldChar w:fldCharType="begin"/>
          </w:r>
          <w:r w:rsidR="00317380">
            <w:rPr>
              <w:lang w:val="en-GB"/>
            </w:rPr>
            <w:instrText xml:space="preserve"> CITATION Har07 \l 2057 </w:instrText>
          </w:r>
          <w:r w:rsidR="00317380">
            <w:fldChar w:fldCharType="separate"/>
          </w:r>
          <w:r w:rsidR="00347C3F" w:rsidRPr="00347C3F">
            <w:rPr>
              <w:noProof/>
              <w:lang w:val="en-GB"/>
            </w:rPr>
            <w:t>[2]</w:t>
          </w:r>
          <w:r w:rsidR="00317380">
            <w:fldChar w:fldCharType="end"/>
          </w:r>
        </w:sdtContent>
      </w:sdt>
      <w:r w:rsidR="00C423E6">
        <w:t xml:space="preserve">. </w:t>
      </w:r>
      <w:r w:rsidR="00A26C98">
        <w:t>One alternative would be to use</w:t>
      </w:r>
      <w:r w:rsidR="00760BED">
        <w:t xml:space="preserve"> a carry-lookahead adder</w:t>
      </w:r>
      <w:r w:rsidR="00D77879">
        <w:t>, where the bits are calculated in parallel</w:t>
      </w:r>
      <w:r w:rsidR="0062681B">
        <w:t xml:space="preserve">. This </w:t>
      </w:r>
      <w:r w:rsidR="00977048">
        <w:t>means</w:t>
      </w:r>
      <w:r w:rsidR="00097304">
        <w:t xml:space="preserve"> that </w:t>
      </w:r>
      <w:r w:rsidR="00BE4401">
        <w:t>it would consume more power however, as more operations will be occurring simultaneously</w:t>
      </w:r>
      <w:r w:rsidR="00D23053">
        <w:t xml:space="preserve"> </w:t>
      </w:r>
      <w:sdt>
        <w:sdtPr>
          <w:id w:val="1232970652"/>
          <w:citation/>
        </w:sdtPr>
        <w:sdtContent>
          <w:r w:rsidR="00D23053">
            <w:fldChar w:fldCharType="begin"/>
          </w:r>
          <w:r w:rsidR="00D23053">
            <w:rPr>
              <w:lang w:val="en-GB"/>
            </w:rPr>
            <w:instrText xml:space="preserve"> CITATION Har10 \l 2057 </w:instrText>
          </w:r>
          <w:r w:rsidR="00D23053">
            <w:fldChar w:fldCharType="separate"/>
          </w:r>
          <w:r w:rsidR="00347C3F" w:rsidRPr="00347C3F">
            <w:rPr>
              <w:noProof/>
              <w:lang w:val="en-GB"/>
            </w:rPr>
            <w:t>[25]</w:t>
          </w:r>
          <w:r w:rsidR="00D23053">
            <w:fldChar w:fldCharType="end"/>
          </w:r>
        </w:sdtContent>
      </w:sdt>
      <w:r w:rsidR="00BE4401">
        <w:t>.</w:t>
      </w:r>
    </w:p>
    <w:p w14:paraId="4C32B9E0" w14:textId="043E790B" w:rsidR="0078388C" w:rsidRDefault="0078388C" w:rsidP="00213E6C">
      <w:r>
        <w:t>Similarly, a different type of adder could be used for</w:t>
      </w:r>
      <w:r w:rsidR="00E147C1">
        <w:t xml:space="preserve"> </w:t>
      </w:r>
      <w:proofErr w:type="gramStart"/>
      <w:r w:rsidR="00977048">
        <w:t>the Braun’s</w:t>
      </w:r>
      <w:proofErr w:type="gramEnd"/>
      <w:r>
        <w:t xml:space="preserve"> multiplier</w:t>
      </w:r>
      <w:r w:rsidR="00252322">
        <w:t>’s</w:t>
      </w:r>
      <w:r>
        <w:t xml:space="preserve"> final row</w:t>
      </w:r>
      <w:r w:rsidR="005A29E0">
        <w:t xml:space="preserve">, however this will likely be less impactful as the </w:t>
      </w:r>
      <w:r w:rsidR="00575FE5">
        <w:t xml:space="preserve">internal </w:t>
      </w:r>
      <w:r w:rsidR="00D23053">
        <w:t>carrying</w:t>
      </w:r>
      <w:r w:rsidR="00575FE5">
        <w:t xml:space="preserve"> processes </w:t>
      </w:r>
      <w:r w:rsidR="0099459E">
        <w:t>still cause long delays</w:t>
      </w:r>
      <w:r w:rsidR="00DB588B">
        <w:t xml:space="preserve"> </w:t>
      </w:r>
      <w:sdt>
        <w:sdtPr>
          <w:id w:val="116113969"/>
          <w:citation/>
        </w:sdtPr>
        <w:sdtContent>
          <w:r w:rsidR="00E147C1">
            <w:fldChar w:fldCharType="begin"/>
          </w:r>
          <w:r w:rsidR="00E147C1">
            <w:rPr>
              <w:lang w:val="en-GB"/>
            </w:rPr>
            <w:instrText xml:space="preserve"> CITATION Par10 \l 2057 </w:instrText>
          </w:r>
          <w:r w:rsidR="00E147C1">
            <w:fldChar w:fldCharType="separate"/>
          </w:r>
          <w:r w:rsidR="00347C3F" w:rsidRPr="00347C3F">
            <w:rPr>
              <w:noProof/>
              <w:lang w:val="en-GB"/>
            </w:rPr>
            <w:t>[1]</w:t>
          </w:r>
          <w:r w:rsidR="00E147C1">
            <w:fldChar w:fldCharType="end"/>
          </w:r>
        </w:sdtContent>
      </w:sdt>
      <w:r w:rsidR="0099459E">
        <w:t>.</w:t>
      </w:r>
    </w:p>
    <w:p w14:paraId="5305CB30" w14:textId="5A6A8E01" w:rsidR="0099459E" w:rsidRPr="00213E6C" w:rsidRDefault="0099459E" w:rsidP="00213E6C">
      <w:r>
        <w:t xml:space="preserve">One other way to improve timing would be to </w:t>
      </w:r>
      <w:r w:rsidR="00D22591">
        <w:t xml:space="preserve">include registers withing the VHDL code. This means there will be a shorter delay for each </w:t>
      </w:r>
      <w:r w:rsidR="00E147C1">
        <w:t>step and</w:t>
      </w:r>
      <w:r w:rsidR="00D22591">
        <w:t xml:space="preserve"> </w:t>
      </w:r>
      <w:r w:rsidR="00D84463">
        <w:t xml:space="preserve">can allow for a faster clock speed and increase </w:t>
      </w:r>
      <w:r w:rsidR="00F5716C">
        <w:t>the throughput</w:t>
      </w:r>
      <w:r w:rsidR="00307B0B">
        <w:t>, allowing for more multiplications to be completed per second, rather than speeding up each multiplication</w:t>
      </w:r>
      <w:r w:rsidR="002D6092">
        <w:t xml:space="preserve"> </w:t>
      </w:r>
      <w:sdt>
        <w:sdtPr>
          <w:id w:val="-1395203019"/>
          <w:citation/>
        </w:sdtPr>
        <w:sdtContent>
          <w:r w:rsidR="002D6092">
            <w:fldChar w:fldCharType="begin"/>
          </w:r>
          <w:r w:rsidR="002D6092">
            <w:rPr>
              <w:lang w:val="en-GB"/>
            </w:rPr>
            <w:instrText xml:space="preserve"> CITATION Har07 \l 2057 </w:instrText>
          </w:r>
          <w:r w:rsidR="002D6092">
            <w:fldChar w:fldCharType="separate"/>
          </w:r>
          <w:r w:rsidR="00347C3F" w:rsidRPr="00347C3F">
            <w:rPr>
              <w:noProof/>
              <w:lang w:val="en-GB"/>
            </w:rPr>
            <w:t>[2]</w:t>
          </w:r>
          <w:r w:rsidR="002D6092">
            <w:fldChar w:fldCharType="end"/>
          </w:r>
        </w:sdtContent>
      </w:sdt>
      <w:r w:rsidR="00307B0B">
        <w:t>.</w:t>
      </w:r>
    </w:p>
    <w:p w14:paraId="63EED01C" w14:textId="01E02CDD" w:rsidR="00BA2E9E" w:rsidRDefault="00AA2F05" w:rsidP="008B0036">
      <w:pPr>
        <w:pStyle w:val="Heading2"/>
      </w:pPr>
      <w:bookmarkStart w:id="67" w:name="_Toc233903279"/>
      <w:r>
        <w:lastRenderedPageBreak/>
        <w:t>5</w:t>
      </w:r>
      <w:r w:rsidR="008B0036">
        <w:t>.3. Power consump</w:t>
      </w:r>
      <w:r w:rsidR="00BA2E9E">
        <w:t>tion</w:t>
      </w:r>
      <w:bookmarkEnd w:id="67"/>
    </w:p>
    <w:p w14:paraId="562E1144" w14:textId="136519C3" w:rsidR="000F4523" w:rsidRDefault="00AA2F05" w:rsidP="00807969">
      <w:pPr>
        <w:pStyle w:val="Heading3"/>
        <w:tabs>
          <w:tab w:val="left" w:pos="2310"/>
        </w:tabs>
      </w:pPr>
      <w:bookmarkStart w:id="68" w:name="_Toc233903280"/>
      <w:r>
        <w:t>5</w:t>
      </w:r>
      <w:r w:rsidR="000F4523">
        <w:t xml:space="preserve">.3.1. </w:t>
      </w:r>
      <w:r w:rsidR="00742C7A">
        <w:t>Summaries</w:t>
      </w:r>
      <w:bookmarkEnd w:id="68"/>
      <w:r w:rsidR="00807969">
        <w:tab/>
      </w:r>
    </w:p>
    <w:p w14:paraId="3ABC3049" w14:textId="76ED1282" w:rsidR="00781F7D" w:rsidRDefault="00E354AF" w:rsidP="00807969">
      <w:pPr>
        <w:rPr>
          <w:noProof/>
        </w:rPr>
      </w:pPr>
      <w:r>
        <w:t xml:space="preserve">With the power budget set to 0.25W for both, Figures </w:t>
      </w:r>
      <w:r w:rsidR="00E147C1">
        <w:t>24</w:t>
      </w:r>
      <w:r>
        <w:t xml:space="preserve"> and </w:t>
      </w:r>
      <w:r w:rsidR="00E147C1">
        <w:t>25</w:t>
      </w:r>
      <w:r w:rsidR="000642CB">
        <w:t xml:space="preserve"> show </w:t>
      </w:r>
      <w:r w:rsidR="00781F7D">
        <w:t>power</w:t>
      </w:r>
      <w:r w:rsidR="000642CB">
        <w:t xml:space="preserve"> consumption for both multipliers.</w:t>
      </w:r>
      <w:r w:rsidR="00781F7D">
        <w:t xml:space="preserve"> The power summary was identical for both the synthesis and implementation.</w:t>
      </w:r>
      <w:r w:rsidR="00781F7D" w:rsidRPr="00781F7D">
        <w:rPr>
          <w:noProof/>
        </w:rPr>
        <w:t xml:space="preserve"> </w:t>
      </w:r>
    </w:p>
    <w:p w14:paraId="48E20276" w14:textId="77777777" w:rsidR="00781F7D" w:rsidRDefault="00781F7D" w:rsidP="00781F7D">
      <w:pPr>
        <w:keepNext/>
        <w:jc w:val="center"/>
      </w:pPr>
      <w:r w:rsidRPr="00EF64FD">
        <w:rPr>
          <w:noProof/>
        </w:rPr>
        <w:drawing>
          <wp:inline distT="0" distB="0" distL="0" distR="0" wp14:anchorId="4FDC4A6F" wp14:editId="261FA72D">
            <wp:extent cx="4322329" cy="2600325"/>
            <wp:effectExtent l="0" t="0" r="2540" b="0"/>
            <wp:docPr id="12586379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8637976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349409" cy="2616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03AD72" w14:textId="6F6C6FFF" w:rsidR="00781F7D" w:rsidRDefault="00781F7D" w:rsidP="00781F7D">
      <w:pPr>
        <w:pStyle w:val="Caption"/>
        <w:jc w:val="center"/>
      </w:pPr>
      <w:bookmarkStart w:id="69" w:name="_Toc233903226"/>
      <w:r>
        <w:t xml:space="preserve">Figure </w:t>
      </w:r>
      <w:fldSimple w:instr=" SEQ Figure \* ARABIC ">
        <w:r w:rsidR="00347C3F">
          <w:rPr>
            <w:noProof/>
          </w:rPr>
          <w:t>24</w:t>
        </w:r>
      </w:fldSimple>
      <w:r>
        <w:t xml:space="preserve">: Braun's </w:t>
      </w:r>
      <w:r w:rsidR="006075C7">
        <w:t>m</w:t>
      </w:r>
      <w:r>
        <w:t>ultiplier power summary</w:t>
      </w:r>
      <w:bookmarkEnd w:id="69"/>
    </w:p>
    <w:p w14:paraId="686C0294" w14:textId="77777777" w:rsidR="00781F7D" w:rsidRPr="00781F7D" w:rsidRDefault="00781F7D" w:rsidP="00781F7D"/>
    <w:p w14:paraId="1A2FA8DA" w14:textId="77777777" w:rsidR="00781F7D" w:rsidRDefault="00807969" w:rsidP="00781F7D">
      <w:pPr>
        <w:keepNext/>
        <w:jc w:val="center"/>
      </w:pPr>
      <w:r w:rsidRPr="001C2A6F">
        <w:rPr>
          <w:noProof/>
        </w:rPr>
        <w:drawing>
          <wp:inline distT="0" distB="0" distL="0" distR="0" wp14:anchorId="666CC0D9" wp14:editId="45F4C12D">
            <wp:extent cx="4648200" cy="2862272"/>
            <wp:effectExtent l="0" t="0" r="0" b="0"/>
            <wp:docPr id="1645226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226466" name=""/>
                    <pic:cNvPicPr/>
                  </pic:nvPicPr>
                  <pic:blipFill rotWithShape="1">
                    <a:blip r:embed="rId62"/>
                    <a:srcRect l="16453" t="6142" r="31693" b="90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3373" cy="28716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884FC2" w14:textId="1FC9AD0B" w:rsidR="00E354AF" w:rsidRDefault="00781F7D" w:rsidP="005762B1">
      <w:pPr>
        <w:pStyle w:val="Caption"/>
        <w:jc w:val="center"/>
      </w:pPr>
      <w:bookmarkStart w:id="70" w:name="_Toc233903227"/>
      <w:r>
        <w:t xml:space="preserve">Figure </w:t>
      </w:r>
      <w:fldSimple w:instr=" SEQ Figure \* ARABIC ">
        <w:r w:rsidR="00347C3F">
          <w:rPr>
            <w:noProof/>
          </w:rPr>
          <w:t>25</w:t>
        </w:r>
      </w:fldSimple>
      <w:r>
        <w:t xml:space="preserve">: Wallace </w:t>
      </w:r>
      <w:r w:rsidR="006075C7">
        <w:t>m</w:t>
      </w:r>
      <w:r>
        <w:t>ultiplier power summary</w:t>
      </w:r>
      <w:bookmarkEnd w:id="70"/>
    </w:p>
    <w:p w14:paraId="4CAC43FF" w14:textId="77777777" w:rsidR="00E354AF" w:rsidRPr="00807969" w:rsidRDefault="00E354AF" w:rsidP="00807969"/>
    <w:p w14:paraId="66BB2A5B" w14:textId="37902DD5" w:rsidR="00466780" w:rsidRDefault="00AA2F05" w:rsidP="00466780">
      <w:pPr>
        <w:pStyle w:val="Heading3"/>
      </w:pPr>
      <w:bookmarkStart w:id="71" w:name="_Toc233903281"/>
      <w:r>
        <w:lastRenderedPageBreak/>
        <w:t>5</w:t>
      </w:r>
      <w:r w:rsidR="00466780">
        <w:t>.3.</w:t>
      </w:r>
      <w:r w:rsidR="000F4523">
        <w:t>2</w:t>
      </w:r>
      <w:r w:rsidR="00466780">
        <w:t xml:space="preserve">. </w:t>
      </w:r>
      <w:r w:rsidR="00742C7A">
        <w:t>Analysis</w:t>
      </w:r>
      <w:bookmarkEnd w:id="71"/>
    </w:p>
    <w:p w14:paraId="0B6BF9A4" w14:textId="26CC4E1A" w:rsidR="004148CA" w:rsidRDefault="00B0714E" w:rsidP="00742C7A">
      <w:r>
        <w:t xml:space="preserve">From these results, both multipliers consume a relatively small amount of power, the Braun’s using </w:t>
      </w:r>
      <w:r w:rsidR="0051155A">
        <w:t xml:space="preserve">80mW, and the Wallace 83mW. </w:t>
      </w:r>
      <w:r w:rsidR="00347727">
        <w:t>Braun’s</w:t>
      </w:r>
      <w:r w:rsidR="004148CA">
        <w:t xml:space="preserve"> has lower power consumption overall, </w:t>
      </w:r>
      <w:r w:rsidR="009B3EA3">
        <w:t>and</w:t>
      </w:r>
      <w:r w:rsidR="004148CA">
        <w:t xml:space="preserve"> </w:t>
      </w:r>
      <w:r w:rsidR="00365E01">
        <w:t xml:space="preserve">lower dynamic power. This </w:t>
      </w:r>
      <w:r w:rsidR="00222D88">
        <w:t xml:space="preserve">may be due to </w:t>
      </w:r>
      <w:r w:rsidR="00365E01">
        <w:t>fewer LUTs,</w:t>
      </w:r>
      <w:r w:rsidR="00F63558">
        <w:t xml:space="preserve"> or that there is reduced </w:t>
      </w:r>
      <w:r w:rsidR="009B3EA3">
        <w:t xml:space="preserve">arithmetic </w:t>
      </w:r>
      <w:r w:rsidR="0049460D">
        <w:t>logic</w:t>
      </w:r>
      <w:r w:rsidR="001305A7">
        <w:t>, as dynamic power is proportional to switching activity and capacitance</w:t>
      </w:r>
      <w:r w:rsidR="00144F0B">
        <w:t xml:space="preserve">. </w:t>
      </w:r>
      <w:r w:rsidR="002F2A99">
        <w:t>Static</w:t>
      </w:r>
      <w:r w:rsidR="00144F0B">
        <w:t xml:space="preserve"> power </w:t>
      </w:r>
      <w:r w:rsidR="0049460D">
        <w:t>typically indicates that t</w:t>
      </w:r>
      <w:r w:rsidR="00144F0B">
        <w:t xml:space="preserve">here is power being lost </w:t>
      </w:r>
      <w:r w:rsidR="00CD136A">
        <w:t>by transistor leakage</w:t>
      </w:r>
      <w:r w:rsidR="00005774">
        <w:t xml:space="preserve"> (even when off)</w:t>
      </w:r>
      <w:r w:rsidR="002762F1">
        <w:t>, or other factors such as temperature, or unused resources</w:t>
      </w:r>
      <w:r w:rsidR="00356AA8">
        <w:t xml:space="preserve"> </w:t>
      </w:r>
      <w:sdt>
        <w:sdtPr>
          <w:id w:val="-1595478572"/>
          <w:citation/>
        </w:sdtPr>
        <w:sdtContent>
          <w:r w:rsidR="00356AA8">
            <w:fldChar w:fldCharType="begin"/>
          </w:r>
          <w:r w:rsidR="00356AA8">
            <w:rPr>
              <w:lang w:val="en-GB"/>
            </w:rPr>
            <w:instrText xml:space="preserve"> CITATION Har10 \l 2057 </w:instrText>
          </w:r>
          <w:r w:rsidR="00356AA8">
            <w:fldChar w:fldCharType="separate"/>
          </w:r>
          <w:r w:rsidR="00347C3F" w:rsidRPr="00347C3F">
            <w:rPr>
              <w:noProof/>
              <w:lang w:val="en-GB"/>
            </w:rPr>
            <w:t>[25]</w:t>
          </w:r>
          <w:r w:rsidR="00356AA8">
            <w:fldChar w:fldCharType="end"/>
          </w:r>
        </w:sdtContent>
      </w:sdt>
      <w:r w:rsidR="002762F1">
        <w:t>.</w:t>
      </w:r>
      <w:r w:rsidR="00005774">
        <w:t xml:space="preserve"> </w:t>
      </w:r>
    </w:p>
    <w:p w14:paraId="7157C661" w14:textId="321EDD3D" w:rsidR="00651D25" w:rsidRDefault="00A65BD0" w:rsidP="00742C7A">
      <w:r>
        <w:t xml:space="preserve">The Wallace multiplier </w:t>
      </w:r>
      <w:r w:rsidR="00582995">
        <w:t>has higher</w:t>
      </w:r>
      <w:r>
        <w:t xml:space="preserve"> power consumption, most likely due to </w:t>
      </w:r>
      <w:r w:rsidR="00347727">
        <w:t>greater amount of arithmetic logic and adder blocks</w:t>
      </w:r>
      <w:r>
        <w:t xml:space="preserve">, 63 compared to </w:t>
      </w:r>
      <w:r w:rsidR="001B04BE">
        <w:t xml:space="preserve">56. This means that there will be more </w:t>
      </w:r>
      <w:r w:rsidR="00D833B4">
        <w:t xml:space="preserve">LUT and switching </w:t>
      </w:r>
      <w:r w:rsidR="00347727">
        <w:t>activity and capacitance</w:t>
      </w:r>
      <w:r w:rsidR="00054F7E">
        <w:t xml:space="preserve"> </w:t>
      </w:r>
      <w:sdt>
        <w:sdtPr>
          <w:id w:val="-1462964298"/>
          <w:citation/>
        </w:sdtPr>
        <w:sdtContent>
          <w:r w:rsidR="00054F7E">
            <w:fldChar w:fldCharType="begin"/>
          </w:r>
          <w:r w:rsidR="00054F7E">
            <w:rPr>
              <w:lang w:val="en-GB"/>
            </w:rPr>
            <w:instrText xml:space="preserve"> CITATION Har10 \l 2057 </w:instrText>
          </w:r>
          <w:r w:rsidR="00054F7E">
            <w:fldChar w:fldCharType="separate"/>
          </w:r>
          <w:r w:rsidR="00347C3F" w:rsidRPr="00347C3F">
            <w:rPr>
              <w:noProof/>
              <w:lang w:val="en-GB"/>
            </w:rPr>
            <w:t>[25]</w:t>
          </w:r>
          <w:r w:rsidR="00054F7E">
            <w:fldChar w:fldCharType="end"/>
          </w:r>
        </w:sdtContent>
      </w:sdt>
      <w:r w:rsidR="00D833B4">
        <w:t>.</w:t>
      </w:r>
    </w:p>
    <w:p w14:paraId="50A2981F" w14:textId="0A4F1F16" w:rsidR="00CD136A" w:rsidRDefault="00CD136A" w:rsidP="00742C7A">
      <w:r>
        <w:t xml:space="preserve">The junction temperature for both multipliers is also only increased by a small amount, suggesting that they both have reasonable thermal performance. </w:t>
      </w:r>
    </w:p>
    <w:p w14:paraId="7299E976" w14:textId="06B72066" w:rsidR="00CD136A" w:rsidRDefault="00CD136A" w:rsidP="00742C7A">
      <w:r>
        <w:t xml:space="preserve">One of the key considerations however is that the confidence level for both summaries is ‘Low’. </w:t>
      </w:r>
      <w:r w:rsidR="009F2BF6">
        <w:t xml:space="preserve">Vivado uses default values to estimate power consumption, it cannot guarantee </w:t>
      </w:r>
      <w:r w:rsidR="00005774">
        <w:t>that the results are fully accurate to real chips</w:t>
      </w:r>
      <w:r w:rsidR="00292481">
        <w:t xml:space="preserve"> </w:t>
      </w:r>
      <w:sdt>
        <w:sdtPr>
          <w:id w:val="872583783"/>
          <w:citation/>
        </w:sdtPr>
        <w:sdtContent>
          <w:r w:rsidR="00292481">
            <w:fldChar w:fldCharType="begin"/>
          </w:r>
          <w:r w:rsidR="00292481">
            <w:rPr>
              <w:lang w:val="en-GB"/>
            </w:rPr>
            <w:instrText xml:space="preserve"> CITATION Xil22 \l 2057 </w:instrText>
          </w:r>
          <w:r w:rsidR="00292481">
            <w:fldChar w:fldCharType="separate"/>
          </w:r>
          <w:r w:rsidR="00347C3F" w:rsidRPr="00347C3F">
            <w:rPr>
              <w:noProof/>
              <w:lang w:val="en-GB"/>
            </w:rPr>
            <w:t>[24]</w:t>
          </w:r>
          <w:r w:rsidR="00292481">
            <w:fldChar w:fldCharType="end"/>
          </w:r>
        </w:sdtContent>
      </w:sdt>
      <w:r w:rsidR="00005774">
        <w:t xml:space="preserve">. </w:t>
      </w:r>
    </w:p>
    <w:p w14:paraId="22AFA78A" w14:textId="77777777" w:rsidR="00651D25" w:rsidRDefault="00651D25" w:rsidP="00742C7A"/>
    <w:p w14:paraId="77DDC8FC" w14:textId="77777777" w:rsidR="004148CA" w:rsidRDefault="004148CA" w:rsidP="00742C7A"/>
    <w:p w14:paraId="0F52C8BD" w14:textId="5C76CE35" w:rsidR="00742C7A" w:rsidRDefault="00347C3F" w:rsidP="005762B1">
      <w:pPr>
        <w:pStyle w:val="Heading3"/>
      </w:pPr>
      <w:bookmarkStart w:id="72" w:name="_Toc233903282"/>
      <w:r>
        <w:t>5</w:t>
      </w:r>
      <w:r w:rsidR="005762B1">
        <w:t>.3.3. Recommendations</w:t>
      </w:r>
      <w:bookmarkEnd w:id="72"/>
    </w:p>
    <w:p w14:paraId="1589E37A" w14:textId="266E6F04" w:rsidR="005762B1" w:rsidRPr="005762B1" w:rsidRDefault="00BF5D5F" w:rsidP="005762B1">
      <w:r>
        <w:t xml:space="preserve">Static power can be reduced by </w:t>
      </w:r>
      <w:r w:rsidR="00791611">
        <w:t>using a lower-power FPGA</w:t>
      </w:r>
      <w:r w:rsidR="002F63D0">
        <w:t xml:space="preserve"> such as the Spartan series</w:t>
      </w:r>
      <w:r w:rsidR="00791611">
        <w:t xml:space="preserve">, which will have less transistor leakage. </w:t>
      </w:r>
      <w:r w:rsidR="005E2C3E">
        <w:t xml:space="preserve">It is also possible to </w:t>
      </w:r>
      <w:r w:rsidR="002F63D0">
        <w:t xml:space="preserve">design additional </w:t>
      </w:r>
      <w:r w:rsidR="00171E93">
        <w:t>heat sinks</w:t>
      </w:r>
      <w:r w:rsidR="002F63D0">
        <w:t xml:space="preserve"> or cooling, as this will </w:t>
      </w:r>
      <w:r w:rsidR="0080440F">
        <w:t xml:space="preserve">create a lower </w:t>
      </w:r>
      <w:r w:rsidR="000D5D81">
        <w:t>junction temperature (reducing leakage current)</w:t>
      </w:r>
      <w:r w:rsidR="00B16BE1">
        <w:t xml:space="preserve">, however </w:t>
      </w:r>
      <w:r w:rsidR="00171E93">
        <w:t>this is</w:t>
      </w:r>
      <w:r w:rsidR="00B16BE1">
        <w:t xml:space="preserve"> </w:t>
      </w:r>
      <w:r w:rsidR="00B43342">
        <w:t>un</w:t>
      </w:r>
      <w:r w:rsidR="00B16BE1">
        <w:t>likely</w:t>
      </w:r>
      <w:r w:rsidR="00171E93">
        <w:t xml:space="preserve"> to</w:t>
      </w:r>
      <w:r w:rsidR="00B16BE1">
        <w:t xml:space="preserve"> have a large impact</w:t>
      </w:r>
      <w:r w:rsidR="00B43342">
        <w:t>,</w:t>
      </w:r>
      <w:r w:rsidR="00B16BE1">
        <w:t xml:space="preserve"> as the temperature is already </w:t>
      </w:r>
      <w:r w:rsidR="002762F1">
        <w:t>low</w:t>
      </w:r>
      <w:r w:rsidR="00252133">
        <w:t xml:space="preserve"> </w:t>
      </w:r>
      <w:sdt>
        <w:sdtPr>
          <w:id w:val="-1099941007"/>
          <w:citation/>
        </w:sdtPr>
        <w:sdtContent>
          <w:r w:rsidR="00252133">
            <w:fldChar w:fldCharType="begin"/>
          </w:r>
          <w:r w:rsidR="00252133">
            <w:rPr>
              <w:lang w:val="en-GB"/>
            </w:rPr>
            <w:instrText xml:space="preserve"> CITATION Har10 \l 2057 </w:instrText>
          </w:r>
          <w:r w:rsidR="00252133">
            <w:fldChar w:fldCharType="separate"/>
          </w:r>
          <w:r w:rsidR="00347C3F" w:rsidRPr="00347C3F">
            <w:rPr>
              <w:noProof/>
              <w:lang w:val="en-GB"/>
            </w:rPr>
            <w:t>[25]</w:t>
          </w:r>
          <w:r w:rsidR="00252133">
            <w:fldChar w:fldCharType="end"/>
          </w:r>
        </w:sdtContent>
      </w:sdt>
      <w:r w:rsidR="002762F1">
        <w:t>.</w:t>
      </w:r>
      <w:r w:rsidR="00252133">
        <w:t xml:space="preserve"> </w:t>
      </w:r>
    </w:p>
    <w:p w14:paraId="79DF1A01" w14:textId="1294FA82" w:rsidR="0078511F" w:rsidRDefault="00D0764D" w:rsidP="0078511F">
      <w:r>
        <w:t>It may be possible to further optimize the architecture of both mu</w:t>
      </w:r>
      <w:r w:rsidR="00FB6B10">
        <w:t xml:space="preserve">ltipliers, </w:t>
      </w:r>
      <w:r w:rsidR="00E3759E">
        <w:t>such as by including clock enables, or operand isolation</w:t>
      </w:r>
      <w:r w:rsidR="00B43342">
        <w:t xml:space="preserve"> </w:t>
      </w:r>
      <w:sdt>
        <w:sdtPr>
          <w:id w:val="-1547140496"/>
          <w:citation/>
        </w:sdtPr>
        <w:sdtContent>
          <w:r w:rsidR="00B43342">
            <w:fldChar w:fldCharType="begin"/>
          </w:r>
          <w:r w:rsidR="00B43342">
            <w:rPr>
              <w:lang w:val="en-GB"/>
            </w:rPr>
            <w:instrText xml:space="preserve"> CITATION Roy00 \l 2057 </w:instrText>
          </w:r>
          <w:r w:rsidR="00B43342">
            <w:fldChar w:fldCharType="separate"/>
          </w:r>
          <w:r w:rsidR="00347C3F" w:rsidRPr="00347C3F">
            <w:rPr>
              <w:noProof/>
              <w:lang w:val="en-GB"/>
            </w:rPr>
            <w:t>[26]</w:t>
          </w:r>
          <w:r w:rsidR="00B43342">
            <w:fldChar w:fldCharType="end"/>
          </w:r>
        </w:sdtContent>
      </w:sdt>
      <w:r w:rsidR="00F01B2E">
        <w:t>.</w:t>
      </w:r>
      <w:r w:rsidR="00E3759E">
        <w:t xml:space="preserve"> </w:t>
      </w:r>
      <w:r w:rsidR="00F01B2E">
        <w:t>H</w:t>
      </w:r>
      <w:r w:rsidR="00E3759E">
        <w:t xml:space="preserve">owever as only a small proportion of the power is dynamic, it will </w:t>
      </w:r>
      <w:r w:rsidR="008059CB">
        <w:t xml:space="preserve">be more impactful to </w:t>
      </w:r>
      <w:r w:rsidR="001C4A7F">
        <w:t xml:space="preserve">focus on </w:t>
      </w:r>
      <w:r w:rsidR="00F01B2E">
        <w:t>static</w:t>
      </w:r>
      <w:r w:rsidR="001C4A7F">
        <w:t xml:space="preserve"> power usage.</w:t>
      </w:r>
    </w:p>
    <w:p w14:paraId="1D3ED851" w14:textId="233EADD5" w:rsidR="00E66FF3" w:rsidRDefault="0078511F" w:rsidP="00E66FF3">
      <w:pPr>
        <w:rPr>
          <w:noProof/>
        </w:rPr>
      </w:pPr>
      <w:r w:rsidRPr="006A0B1C">
        <w:rPr>
          <w:rFonts w:cstheme="minorHAnsi"/>
        </w:rPr>
        <w:t xml:space="preserve">Another option may be to use a smaller FPGA, if it still has sufficient LUTs for the design, fewer unused transistors will </w:t>
      </w:r>
      <w:r w:rsidR="00F01B2E">
        <w:rPr>
          <w:rFonts w:cstheme="minorHAnsi"/>
        </w:rPr>
        <w:t>reduce</w:t>
      </w:r>
      <w:r w:rsidRPr="006A0B1C">
        <w:rPr>
          <w:rFonts w:cstheme="minorHAnsi"/>
        </w:rPr>
        <w:t xml:space="preserve"> leakage. This will be harder to achieve however with the Wallace multiplier, as it requires more LUTs. As seen in Figures </w:t>
      </w:r>
      <w:r w:rsidR="00356AA8">
        <w:rPr>
          <w:rFonts w:cstheme="minorHAnsi"/>
        </w:rPr>
        <w:t>26</w:t>
      </w:r>
      <w:r w:rsidRPr="006A0B1C">
        <w:rPr>
          <w:rFonts w:cstheme="minorHAnsi"/>
        </w:rPr>
        <w:t>-</w:t>
      </w:r>
      <w:r w:rsidR="00356AA8">
        <w:rPr>
          <w:rFonts w:cstheme="minorHAnsi"/>
        </w:rPr>
        <w:t>31</w:t>
      </w:r>
      <w:r w:rsidRPr="006A0B1C">
        <w:rPr>
          <w:rFonts w:cstheme="minorHAnsi"/>
        </w:rPr>
        <w:t xml:space="preserve">, </w:t>
      </w:r>
      <w:r w:rsidR="00346643" w:rsidRPr="006A0B1C">
        <w:rPr>
          <w:rFonts w:cstheme="minorHAnsi"/>
        </w:rPr>
        <w:t>the FPGA for both multipliers is currently underutilized, making it less efficient.</w:t>
      </w:r>
      <w:r w:rsidR="00EB1B48" w:rsidRPr="006A0B1C">
        <w:rPr>
          <w:rFonts w:cstheme="minorHAnsi"/>
        </w:rPr>
        <w:t xml:space="preserve"> </w:t>
      </w:r>
      <w:r w:rsidR="009F7041" w:rsidRPr="006A0B1C">
        <w:rPr>
          <w:rFonts w:cstheme="minorHAnsi"/>
        </w:rPr>
        <w:t xml:space="preserve">Currently the Artix </w:t>
      </w:r>
      <w:r w:rsidR="009F7041" w:rsidRPr="006A0B1C">
        <w:rPr>
          <w:rFonts w:cstheme="minorHAnsi"/>
          <w:lang w:eastAsia="zh-CN"/>
        </w:rPr>
        <w:t>XC7A35TCPG236-1</w:t>
      </w:r>
      <w:r w:rsidR="008577EE" w:rsidRPr="006A0B1C">
        <w:rPr>
          <w:rFonts w:cstheme="minorHAnsi"/>
        </w:rPr>
        <w:t xml:space="preserve"> </w:t>
      </w:r>
      <w:r w:rsidR="009F7041" w:rsidRPr="006A0B1C">
        <w:rPr>
          <w:rFonts w:cstheme="minorHAnsi"/>
        </w:rPr>
        <w:t xml:space="preserve">is used, however something such as the </w:t>
      </w:r>
      <w:r w:rsidR="006A0B1C" w:rsidRPr="006A0B1C">
        <w:rPr>
          <w:rFonts w:cstheme="minorHAnsi"/>
        </w:rPr>
        <w:t>I</w:t>
      </w:r>
      <w:r w:rsidR="000D1787" w:rsidRPr="006A0B1C">
        <w:rPr>
          <w:rFonts w:cstheme="minorHAnsi"/>
        </w:rPr>
        <w:t>CE40UP5K</w:t>
      </w:r>
      <w:r w:rsidR="00116C20" w:rsidRPr="006A0B1C">
        <w:rPr>
          <w:rFonts w:cstheme="minorHAnsi"/>
        </w:rPr>
        <w:t xml:space="preserve"> (39 I/Os and 5280 LUTs)</w:t>
      </w:r>
      <w:r w:rsidR="00246BD0">
        <w:rPr>
          <w:rFonts w:cstheme="minorHAnsi"/>
        </w:rPr>
        <w:t xml:space="preserve"> </w:t>
      </w:r>
      <w:sdt>
        <w:sdtPr>
          <w:rPr>
            <w:rFonts w:cstheme="minorHAnsi"/>
          </w:rPr>
          <w:id w:val="-383026144"/>
          <w:citation/>
        </w:sdtPr>
        <w:sdtContent>
          <w:r w:rsidR="00246BD0">
            <w:rPr>
              <w:rFonts w:cstheme="minorHAnsi"/>
            </w:rPr>
            <w:fldChar w:fldCharType="begin"/>
          </w:r>
          <w:r w:rsidR="00246BD0">
            <w:rPr>
              <w:rFonts w:cstheme="minorHAnsi"/>
              <w:lang w:val="en-GB"/>
            </w:rPr>
            <w:instrText xml:space="preserve"> CITATION Lat25 \l 2057 </w:instrText>
          </w:r>
          <w:r w:rsidR="00246BD0">
            <w:rPr>
              <w:rFonts w:cstheme="minorHAnsi"/>
            </w:rPr>
            <w:fldChar w:fldCharType="separate"/>
          </w:r>
          <w:r w:rsidR="00347C3F" w:rsidRPr="00347C3F">
            <w:rPr>
              <w:rFonts w:cstheme="minorHAnsi"/>
              <w:noProof/>
              <w:lang w:val="en-GB"/>
            </w:rPr>
            <w:t>[27]</w:t>
          </w:r>
          <w:r w:rsidR="00246BD0">
            <w:rPr>
              <w:rFonts w:cstheme="minorHAnsi"/>
            </w:rPr>
            <w:fldChar w:fldCharType="end"/>
          </w:r>
        </w:sdtContent>
      </w:sdt>
      <w:r w:rsidR="00116C20" w:rsidRPr="006A0B1C">
        <w:rPr>
          <w:rFonts w:cstheme="minorHAnsi"/>
        </w:rPr>
        <w:t>, or the</w:t>
      </w:r>
      <w:r w:rsidR="00AF316D" w:rsidRPr="006A0B1C">
        <w:rPr>
          <w:rFonts w:cstheme="minorHAnsi"/>
        </w:rPr>
        <w:t xml:space="preserve"> </w:t>
      </w:r>
      <w:r w:rsidR="006A0B1C" w:rsidRPr="006A0B1C">
        <w:rPr>
          <w:rFonts w:cstheme="minorHAnsi"/>
        </w:rPr>
        <w:t>XC7S6 (100 I/Os and 3752</w:t>
      </w:r>
      <w:r w:rsidR="006A0B1C">
        <w:rPr>
          <w:rFonts w:cstheme="minorHAnsi"/>
        </w:rPr>
        <w:t xml:space="preserve"> LUTs</w:t>
      </w:r>
      <w:r w:rsidR="006A0B1C" w:rsidRPr="006A0B1C">
        <w:rPr>
          <w:rFonts w:cstheme="minorHAnsi"/>
        </w:rPr>
        <w:t>)</w:t>
      </w:r>
      <w:r w:rsidR="0047004C">
        <w:rPr>
          <w:rFonts w:cstheme="minorHAnsi"/>
        </w:rPr>
        <w:t xml:space="preserve"> </w:t>
      </w:r>
      <w:sdt>
        <w:sdtPr>
          <w:rPr>
            <w:rFonts w:cstheme="minorHAnsi"/>
          </w:rPr>
          <w:id w:val="1354379958"/>
          <w:citation/>
        </w:sdtPr>
        <w:sdtContent>
          <w:r w:rsidR="00F87C7B">
            <w:rPr>
              <w:rFonts w:cstheme="minorHAnsi"/>
            </w:rPr>
            <w:fldChar w:fldCharType="begin"/>
          </w:r>
          <w:r w:rsidR="00F87C7B">
            <w:rPr>
              <w:rFonts w:cstheme="minorHAnsi"/>
              <w:lang w:val="en-GB"/>
            </w:rPr>
            <w:instrText xml:space="preserve"> CITATION AMD24 \l 2057 </w:instrText>
          </w:r>
          <w:r w:rsidR="00F87C7B">
            <w:rPr>
              <w:rFonts w:cstheme="minorHAnsi"/>
            </w:rPr>
            <w:fldChar w:fldCharType="separate"/>
          </w:r>
          <w:r w:rsidR="00347C3F" w:rsidRPr="00347C3F">
            <w:rPr>
              <w:rFonts w:cstheme="minorHAnsi"/>
              <w:noProof/>
              <w:lang w:val="en-GB"/>
            </w:rPr>
            <w:t>[28]</w:t>
          </w:r>
          <w:r w:rsidR="00F87C7B">
            <w:rPr>
              <w:rFonts w:cstheme="minorHAnsi"/>
            </w:rPr>
            <w:fldChar w:fldCharType="end"/>
          </w:r>
        </w:sdtContent>
      </w:sdt>
      <w:r w:rsidR="006A0B1C" w:rsidRPr="006A0B1C">
        <w:rPr>
          <w:rFonts w:cstheme="minorHAnsi"/>
        </w:rPr>
        <w:t>. While being more optimized for low power, these are both operated at a lower maximum frequency, meaning a decision will have to be made based on the context of use.</w:t>
      </w:r>
      <w:r w:rsidR="00E66FF3" w:rsidRPr="00E66FF3">
        <w:rPr>
          <w:noProof/>
        </w:rPr>
        <w:t xml:space="preserve"> </w:t>
      </w:r>
    </w:p>
    <w:p w14:paraId="01A8BA3C" w14:textId="599FEA3A" w:rsidR="00E66FF3" w:rsidRPr="00E66FF3" w:rsidRDefault="00E66FF3" w:rsidP="00E66FF3">
      <w:pPr>
        <w:jc w:val="center"/>
        <w:rPr>
          <w:rFonts w:cstheme="minorHAnsi"/>
        </w:rPr>
      </w:pPr>
      <w:r w:rsidRPr="00640CEF">
        <w:rPr>
          <w:noProof/>
        </w:rPr>
        <w:lastRenderedPageBreak/>
        <w:drawing>
          <wp:inline distT="0" distB="0" distL="0" distR="0" wp14:anchorId="56D29D91" wp14:editId="6494EC75">
            <wp:extent cx="5707538" cy="3362325"/>
            <wp:effectExtent l="0" t="0" r="7620" b="0"/>
            <wp:docPr id="14651856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5185642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714449" cy="33663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D49F1" w14:textId="4FFB05B7" w:rsidR="00E66FF3" w:rsidRDefault="00E66FF3" w:rsidP="00E66FF3">
      <w:pPr>
        <w:pStyle w:val="Caption"/>
        <w:jc w:val="center"/>
      </w:pPr>
      <w:bookmarkStart w:id="73" w:name="_Toc233903228"/>
      <w:r>
        <w:t xml:space="preserve">Figure </w:t>
      </w:r>
      <w:fldSimple w:instr=" SEQ Figure \* ARABIC ">
        <w:r w:rsidR="00347C3F">
          <w:rPr>
            <w:noProof/>
          </w:rPr>
          <w:t>26</w:t>
        </w:r>
      </w:fldSimple>
      <w:r>
        <w:t xml:space="preserve">: Braun's </w:t>
      </w:r>
      <w:r w:rsidR="006075C7">
        <w:t>m</w:t>
      </w:r>
      <w:r w:rsidR="002439A3">
        <w:t>ultiplier</w:t>
      </w:r>
      <w:r>
        <w:t xml:space="preserve"> project summary</w:t>
      </w:r>
      <w:bookmarkEnd w:id="73"/>
    </w:p>
    <w:p w14:paraId="27611EBD" w14:textId="77777777" w:rsidR="00E66FF3" w:rsidRDefault="00E66FF3" w:rsidP="00E66FF3">
      <w:pPr>
        <w:keepNext/>
      </w:pPr>
    </w:p>
    <w:p w14:paraId="2EE9F393" w14:textId="0EFD52E0" w:rsidR="00E66FF3" w:rsidRDefault="00090ED5" w:rsidP="00E66FF3">
      <w:pPr>
        <w:keepNext/>
        <w:jc w:val="center"/>
      </w:pPr>
      <w:r w:rsidRPr="00BD5E22">
        <w:rPr>
          <w:noProof/>
        </w:rPr>
        <w:drawing>
          <wp:inline distT="0" distB="0" distL="0" distR="0" wp14:anchorId="1CAA4AD9" wp14:editId="25482060">
            <wp:extent cx="5641639" cy="3333750"/>
            <wp:effectExtent l="0" t="0" r="0" b="0"/>
            <wp:docPr id="280092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0092344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5643920" cy="3335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B015B" w14:textId="66F5F4A9" w:rsidR="004731DC" w:rsidRDefault="00E66FF3" w:rsidP="00E66FF3">
      <w:pPr>
        <w:pStyle w:val="Caption"/>
        <w:jc w:val="center"/>
      </w:pPr>
      <w:bookmarkStart w:id="74" w:name="_Toc233903229"/>
      <w:r>
        <w:t xml:space="preserve">Figure </w:t>
      </w:r>
      <w:fldSimple w:instr=" SEQ Figure \* ARABIC ">
        <w:r w:rsidR="00347C3F">
          <w:rPr>
            <w:noProof/>
          </w:rPr>
          <w:t>27</w:t>
        </w:r>
      </w:fldSimple>
      <w:r>
        <w:t xml:space="preserve">: Wallace </w:t>
      </w:r>
      <w:proofErr w:type="gramStart"/>
      <w:r w:rsidR="006075C7">
        <w:t>m</w:t>
      </w:r>
      <w:r>
        <w:t>ultiplier</w:t>
      </w:r>
      <w:proofErr w:type="gramEnd"/>
      <w:r>
        <w:t xml:space="preserve"> project summary</w:t>
      </w:r>
      <w:bookmarkEnd w:id="74"/>
    </w:p>
    <w:p w14:paraId="474F2508" w14:textId="77777777" w:rsidR="000E08E3" w:rsidRDefault="000E08E3" w:rsidP="004731DC"/>
    <w:p w14:paraId="1455F164" w14:textId="77777777" w:rsidR="00E66FF3" w:rsidRDefault="00D332AB" w:rsidP="00E66FF3">
      <w:pPr>
        <w:keepNext/>
        <w:jc w:val="center"/>
      </w:pPr>
      <w:r w:rsidRPr="000D4166">
        <w:rPr>
          <w:noProof/>
        </w:rPr>
        <w:lastRenderedPageBreak/>
        <w:drawing>
          <wp:inline distT="0" distB="0" distL="0" distR="0" wp14:anchorId="619419C6" wp14:editId="040D987D">
            <wp:extent cx="4248857" cy="789709"/>
            <wp:effectExtent l="0" t="0" r="0" b="0"/>
            <wp:docPr id="12858975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897530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294457" cy="798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83CDC" w14:textId="6FBF8AF3" w:rsidR="00D332AB" w:rsidRDefault="00E66FF3" w:rsidP="00E66FF3">
      <w:pPr>
        <w:pStyle w:val="Caption"/>
        <w:jc w:val="center"/>
      </w:pPr>
      <w:bookmarkStart w:id="75" w:name="_Toc233903230"/>
      <w:r>
        <w:t xml:space="preserve">Figure </w:t>
      </w:r>
      <w:fldSimple w:instr=" SEQ Figure \* ARABIC ">
        <w:r w:rsidR="00347C3F">
          <w:rPr>
            <w:noProof/>
          </w:rPr>
          <w:t>28</w:t>
        </w:r>
      </w:fldSimple>
      <w:r>
        <w:t>: Braun's multiplier LUT breakdown</w:t>
      </w:r>
      <w:bookmarkEnd w:id="75"/>
    </w:p>
    <w:p w14:paraId="40DC4E35" w14:textId="77777777" w:rsidR="00E66FF3" w:rsidRDefault="006C500A" w:rsidP="00E66FF3">
      <w:pPr>
        <w:keepNext/>
        <w:jc w:val="center"/>
      </w:pPr>
      <w:r w:rsidRPr="000D4166">
        <w:rPr>
          <w:noProof/>
        </w:rPr>
        <w:drawing>
          <wp:inline distT="0" distB="0" distL="0" distR="0" wp14:anchorId="257F6800" wp14:editId="0969288A">
            <wp:extent cx="4653857" cy="2057400"/>
            <wp:effectExtent l="0" t="0" r="0" b="0"/>
            <wp:docPr id="3257987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798724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667181" cy="2063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97A009" w14:textId="247C74D9" w:rsidR="00E66FF3" w:rsidRDefault="00E66FF3" w:rsidP="00E66FF3">
      <w:pPr>
        <w:pStyle w:val="Caption"/>
        <w:jc w:val="center"/>
      </w:pPr>
      <w:bookmarkStart w:id="76" w:name="_Toc233903231"/>
      <w:r>
        <w:t xml:space="preserve">Figure </w:t>
      </w:r>
      <w:fldSimple w:instr=" SEQ Figure \* ARABIC ">
        <w:r w:rsidR="00347C3F">
          <w:rPr>
            <w:noProof/>
          </w:rPr>
          <w:t>29</w:t>
        </w:r>
      </w:fldSimple>
      <w:r>
        <w:t>: Braun's multiplier utilization summary</w:t>
      </w:r>
      <w:bookmarkEnd w:id="76"/>
    </w:p>
    <w:p w14:paraId="32F4C885" w14:textId="77777777" w:rsidR="00E66FF3" w:rsidRDefault="00E66FF3" w:rsidP="004731DC"/>
    <w:p w14:paraId="46A4FCD3" w14:textId="77777777" w:rsidR="00D82229" w:rsidRDefault="00D82229" w:rsidP="004731DC"/>
    <w:p w14:paraId="60186B39" w14:textId="77777777" w:rsidR="00E66FF3" w:rsidRDefault="00D82229" w:rsidP="00E66FF3">
      <w:pPr>
        <w:keepNext/>
        <w:jc w:val="center"/>
      </w:pPr>
      <w:r w:rsidRPr="00CD73CE">
        <w:rPr>
          <w:noProof/>
        </w:rPr>
        <w:drawing>
          <wp:inline distT="0" distB="0" distL="0" distR="0" wp14:anchorId="09394FA5" wp14:editId="4BC2F77D">
            <wp:extent cx="4019797" cy="736963"/>
            <wp:effectExtent l="0" t="0" r="0" b="6350"/>
            <wp:docPr id="7672026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202605" name="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4047776" cy="742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94DC78" w14:textId="181BDF2D" w:rsidR="00E66FF3" w:rsidRDefault="00E66FF3" w:rsidP="00E66FF3">
      <w:pPr>
        <w:pStyle w:val="Caption"/>
        <w:jc w:val="center"/>
      </w:pPr>
      <w:bookmarkStart w:id="77" w:name="_Toc233903232"/>
      <w:r>
        <w:t xml:space="preserve">Figure </w:t>
      </w:r>
      <w:fldSimple w:instr=" SEQ Figure \* ARABIC ">
        <w:r w:rsidR="00347C3F">
          <w:rPr>
            <w:noProof/>
          </w:rPr>
          <w:t>30</w:t>
        </w:r>
      </w:fldSimple>
      <w:r>
        <w:t>: Wallace multiplier LUT breakdown</w:t>
      </w:r>
      <w:bookmarkEnd w:id="77"/>
    </w:p>
    <w:p w14:paraId="545A6D3D" w14:textId="77777777" w:rsidR="00E66FF3" w:rsidRDefault="003F1C70" w:rsidP="00E66FF3">
      <w:pPr>
        <w:keepNext/>
        <w:jc w:val="center"/>
      </w:pPr>
      <w:r w:rsidRPr="00F40F9D">
        <w:rPr>
          <w:noProof/>
        </w:rPr>
        <w:drawing>
          <wp:inline distT="0" distB="0" distL="0" distR="0" wp14:anchorId="7CA7B55B" wp14:editId="1B2FED7D">
            <wp:extent cx="4568747" cy="2057400"/>
            <wp:effectExtent l="0" t="0" r="3810" b="0"/>
            <wp:docPr id="204649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649480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4594972" cy="206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73A5F" w14:textId="31DDD505" w:rsidR="00D82229" w:rsidRPr="000E08E3" w:rsidRDefault="00E66FF3" w:rsidP="00E66FF3">
      <w:pPr>
        <w:pStyle w:val="Caption"/>
        <w:jc w:val="center"/>
      </w:pPr>
      <w:bookmarkStart w:id="78" w:name="_Toc233903233"/>
      <w:r>
        <w:t xml:space="preserve">Figure </w:t>
      </w:r>
      <w:fldSimple w:instr=" SEQ Figure \* ARABIC ">
        <w:r w:rsidR="00347C3F">
          <w:rPr>
            <w:noProof/>
          </w:rPr>
          <w:t>31</w:t>
        </w:r>
      </w:fldSimple>
      <w:r>
        <w:t>: Wallace multiplier utilization summary</w:t>
      </w:r>
      <w:bookmarkEnd w:id="78"/>
    </w:p>
    <w:p w14:paraId="22D94062" w14:textId="77777777" w:rsidR="002F2A99" w:rsidRDefault="002F2A99"/>
    <w:p w14:paraId="78901DF5" w14:textId="218EF0AA" w:rsidR="000E5277" w:rsidRDefault="00350CD6" w:rsidP="002F2A99">
      <w:pPr>
        <w:pStyle w:val="Heading2"/>
      </w:pPr>
      <w:bookmarkStart w:id="79" w:name="_Toc233903283"/>
      <w:r>
        <w:lastRenderedPageBreak/>
        <w:t>5</w:t>
      </w:r>
      <w:r w:rsidR="002F2A99">
        <w:t>.4. Comparison to Existing Research</w:t>
      </w:r>
      <w:bookmarkEnd w:id="79"/>
    </w:p>
    <w:p w14:paraId="7F57E099" w14:textId="57A7DAB4" w:rsidR="00271234" w:rsidRDefault="000E5277" w:rsidP="000E5277">
      <w:r>
        <w:t>M</w:t>
      </w:r>
      <w:r w:rsidR="00271234">
        <w:t xml:space="preserve">ost current research </w:t>
      </w:r>
      <w:r>
        <w:t>identif</w:t>
      </w:r>
      <w:r w:rsidR="00271234">
        <w:t>ies</w:t>
      </w:r>
      <w:r>
        <w:t xml:space="preserve"> the ripple-carry adder in the final stages of both the Braun’s and Wallace multiplier </w:t>
      </w:r>
      <w:r w:rsidR="00D77486">
        <w:t xml:space="preserve">as a point </w:t>
      </w:r>
      <w:r w:rsidR="00A010CC">
        <w:t xml:space="preserve">of inefficiency </w:t>
      </w:r>
      <w:sdt>
        <w:sdtPr>
          <w:id w:val="1446975045"/>
          <w:citation/>
        </w:sdtPr>
        <w:sdtContent>
          <w:r w:rsidR="00A010CC">
            <w:fldChar w:fldCharType="begin"/>
          </w:r>
          <w:r w:rsidR="00A010CC">
            <w:rPr>
              <w:lang w:val="en-GB"/>
            </w:rPr>
            <w:instrText xml:space="preserve"> CITATION Sak24 \l 2057 </w:instrText>
          </w:r>
          <w:r w:rsidR="00A010CC">
            <w:fldChar w:fldCharType="separate"/>
          </w:r>
          <w:r w:rsidR="00347C3F" w:rsidRPr="00347C3F">
            <w:rPr>
              <w:noProof/>
              <w:lang w:val="en-GB"/>
            </w:rPr>
            <w:t>[14]</w:t>
          </w:r>
          <w:r w:rsidR="00A010CC">
            <w:fldChar w:fldCharType="end"/>
          </w:r>
        </w:sdtContent>
      </w:sdt>
      <w:r w:rsidR="00A010CC">
        <w:t>.</w:t>
      </w:r>
      <w:r w:rsidR="00271234">
        <w:t xml:space="preserve"> This was also found in </w:t>
      </w:r>
      <w:r w:rsidR="006B5818">
        <w:t xml:space="preserve">this report, where the final adders took up the largest </w:t>
      </w:r>
      <w:r w:rsidR="00AD5F7C">
        <w:t>proportion of the critical path.</w:t>
      </w:r>
      <w:r w:rsidR="008C146F">
        <w:t xml:space="preserve"> To improve this, the current methodology is to use a more efficient adder, such as a carry-save</w:t>
      </w:r>
      <w:r w:rsidR="00B50448">
        <w:t xml:space="preserve"> or carry-lookahead</w:t>
      </w:r>
      <w:r w:rsidR="008C146F">
        <w:t xml:space="preserve"> adder, which </w:t>
      </w:r>
      <w:r w:rsidR="00CE2057">
        <w:t xml:space="preserve">in a recent study </w:t>
      </w:r>
      <w:sdt>
        <w:sdtPr>
          <w:id w:val="-1977211774"/>
          <w:citation/>
        </w:sdtPr>
        <w:sdtContent>
          <w:r w:rsidR="00CE2057">
            <w:fldChar w:fldCharType="begin"/>
          </w:r>
          <w:r w:rsidR="00CE2057">
            <w:rPr>
              <w:lang w:val="en-GB"/>
            </w:rPr>
            <w:instrText xml:space="preserve"> CITATION Rag25 \l 2057 </w:instrText>
          </w:r>
          <w:r w:rsidR="00CE2057">
            <w:fldChar w:fldCharType="separate"/>
          </w:r>
          <w:r w:rsidR="00347C3F" w:rsidRPr="00347C3F">
            <w:rPr>
              <w:noProof/>
              <w:lang w:val="en-GB"/>
            </w:rPr>
            <w:t>[29]</w:t>
          </w:r>
          <w:r w:rsidR="00CE2057">
            <w:fldChar w:fldCharType="end"/>
          </w:r>
        </w:sdtContent>
      </w:sdt>
      <w:r w:rsidR="00CE2057">
        <w:t xml:space="preserve"> was found to improve</w:t>
      </w:r>
      <w:r w:rsidR="007628C4">
        <w:t xml:space="preserve"> delay by approximately 30%, and power usage by </w:t>
      </w:r>
      <w:r w:rsidR="00B50448">
        <w:t xml:space="preserve">up to </w:t>
      </w:r>
      <w:r w:rsidR="007628C4">
        <w:t>39%.</w:t>
      </w:r>
    </w:p>
    <w:p w14:paraId="253E017D" w14:textId="24827B57" w:rsidR="007628C4" w:rsidRDefault="003D34FB" w:rsidP="000E5277">
      <w:r>
        <w:t xml:space="preserve">This paper also found that </w:t>
      </w:r>
      <w:r w:rsidR="00F94B37">
        <w:t xml:space="preserve">Wallace </w:t>
      </w:r>
      <w:r w:rsidR="00B941F8">
        <w:t>multipliers</w:t>
      </w:r>
      <w:r w:rsidR="00F94B37">
        <w:t xml:space="preserve"> are faster, with a shorter critical path, </w:t>
      </w:r>
      <w:r w:rsidR="00A2311D">
        <w:t xml:space="preserve">which is also </w:t>
      </w:r>
      <w:r w:rsidR="009C2E20">
        <w:t xml:space="preserve">supported by several current papers </w:t>
      </w:r>
      <w:sdt>
        <w:sdtPr>
          <w:id w:val="2034535756"/>
          <w:citation/>
        </w:sdtPr>
        <w:sdtContent>
          <w:r w:rsidR="009C2E20">
            <w:fldChar w:fldCharType="begin"/>
          </w:r>
          <w:r w:rsidR="009C2E20">
            <w:rPr>
              <w:lang w:val="en-GB"/>
            </w:rPr>
            <w:instrText xml:space="preserve"> CITATION Jim25 \l 2057 </w:instrText>
          </w:r>
          <w:r w:rsidR="009C2E20">
            <w:fldChar w:fldCharType="separate"/>
          </w:r>
          <w:r w:rsidR="00347C3F" w:rsidRPr="00347C3F">
            <w:rPr>
              <w:noProof/>
              <w:lang w:val="en-GB"/>
            </w:rPr>
            <w:t>[30]</w:t>
          </w:r>
          <w:r w:rsidR="009C2E20">
            <w:fldChar w:fldCharType="end"/>
          </w:r>
        </w:sdtContent>
      </w:sdt>
      <w:r w:rsidR="009C2E20">
        <w:t xml:space="preserve"> </w:t>
      </w:r>
      <w:sdt>
        <w:sdtPr>
          <w:id w:val="1292170201"/>
          <w:citation/>
        </w:sdtPr>
        <w:sdtContent>
          <w:r w:rsidR="004C1FE0">
            <w:fldChar w:fldCharType="begin"/>
          </w:r>
          <w:r w:rsidR="004C1FE0">
            <w:rPr>
              <w:lang w:val="en-GB"/>
            </w:rPr>
            <w:instrText xml:space="preserve"> CITATION Sri25 \l 2057 </w:instrText>
          </w:r>
          <w:r w:rsidR="004C1FE0">
            <w:fldChar w:fldCharType="separate"/>
          </w:r>
          <w:r w:rsidR="00347C3F" w:rsidRPr="00347C3F">
            <w:rPr>
              <w:noProof/>
              <w:lang w:val="en-GB"/>
            </w:rPr>
            <w:t>[31]</w:t>
          </w:r>
          <w:r w:rsidR="004C1FE0">
            <w:fldChar w:fldCharType="end"/>
          </w:r>
        </w:sdtContent>
      </w:sdt>
      <w:r w:rsidR="00D73E1E">
        <w:t xml:space="preserve">. </w:t>
      </w:r>
      <w:r w:rsidR="002149C6">
        <w:t>It has been</w:t>
      </w:r>
      <w:r w:rsidR="00D73E1E">
        <w:t xml:space="preserve"> found that Wallace multipliers provide roughly O(log n)</w:t>
      </w:r>
      <w:r w:rsidR="00B81B24">
        <w:t xml:space="preserve"> depth, compared to Braun’s O(n), making them more efficient, especially for larger multiplications</w:t>
      </w:r>
      <w:r w:rsidR="002149C6">
        <w:t xml:space="preserve"> </w:t>
      </w:r>
      <w:sdt>
        <w:sdtPr>
          <w:id w:val="-1993858717"/>
          <w:citation/>
        </w:sdtPr>
        <w:sdtContent>
          <w:r w:rsidR="002149C6">
            <w:fldChar w:fldCharType="begin"/>
          </w:r>
          <w:r w:rsidR="002149C6">
            <w:rPr>
              <w:lang w:val="en-GB"/>
            </w:rPr>
            <w:instrText xml:space="preserve"> CITATION Jin25 \l 2057 </w:instrText>
          </w:r>
          <w:r w:rsidR="002149C6">
            <w:fldChar w:fldCharType="separate"/>
          </w:r>
          <w:r w:rsidR="00347C3F" w:rsidRPr="00347C3F">
            <w:rPr>
              <w:noProof/>
              <w:lang w:val="en-GB"/>
            </w:rPr>
            <w:t>[20]</w:t>
          </w:r>
          <w:r w:rsidR="002149C6">
            <w:fldChar w:fldCharType="end"/>
          </w:r>
        </w:sdtContent>
      </w:sdt>
      <w:r w:rsidR="00B81B24">
        <w:t>.</w:t>
      </w:r>
    </w:p>
    <w:p w14:paraId="4B51A923" w14:textId="4F7A8E65" w:rsidR="002149C6" w:rsidRDefault="002149C6" w:rsidP="000E5277">
      <w:r>
        <w:t xml:space="preserve">It is supported by current research that Braun’s multipliers can be more power efficient than Wallace multipliers. </w:t>
      </w:r>
      <w:r w:rsidR="002F6627">
        <w:t>This is due to their simpler structures and lower hardware complexity</w:t>
      </w:r>
      <w:r w:rsidR="00252738">
        <w:t xml:space="preserve"> </w:t>
      </w:r>
      <w:sdt>
        <w:sdtPr>
          <w:id w:val="477806100"/>
          <w:citation/>
        </w:sdtPr>
        <w:sdtContent>
          <w:r w:rsidR="00252738">
            <w:fldChar w:fldCharType="begin"/>
          </w:r>
          <w:r w:rsidR="00252738">
            <w:rPr>
              <w:lang w:val="en-GB"/>
            </w:rPr>
            <w:instrText xml:space="preserve"> CITATION Ban14 \l 2057 </w:instrText>
          </w:r>
          <w:r w:rsidR="00252738">
            <w:fldChar w:fldCharType="separate"/>
          </w:r>
          <w:r w:rsidR="00347C3F" w:rsidRPr="00347C3F">
            <w:rPr>
              <w:noProof/>
              <w:lang w:val="en-GB"/>
            </w:rPr>
            <w:t>[7]</w:t>
          </w:r>
          <w:r w:rsidR="00252738">
            <w:fldChar w:fldCharType="end"/>
          </w:r>
        </w:sdtContent>
      </w:sdt>
      <w:r w:rsidR="00116376">
        <w:t xml:space="preserve">, which was also found in this paper as the Braun’s multiplier </w:t>
      </w:r>
      <w:r w:rsidR="00252738">
        <w:t>using 8 fewer</w:t>
      </w:r>
      <w:r w:rsidR="00116376">
        <w:t xml:space="preserve"> adders overall.</w:t>
      </w:r>
      <w:r w:rsidR="001E1192">
        <w:t xml:space="preserve"> However, </w:t>
      </w:r>
      <w:r w:rsidR="00C816C2">
        <w:t>a recent study by Kalamani et.al.</w:t>
      </w:r>
      <w:r w:rsidR="00065864">
        <w:t xml:space="preserve"> </w:t>
      </w:r>
      <w:sdt>
        <w:sdtPr>
          <w:id w:val="-109431513"/>
          <w:citation/>
        </w:sdtPr>
        <w:sdtContent>
          <w:r w:rsidR="00065864">
            <w:fldChar w:fldCharType="begin"/>
          </w:r>
          <w:r w:rsidR="00065864">
            <w:rPr>
              <w:lang w:val="en-GB"/>
            </w:rPr>
            <w:instrText xml:space="preserve"> CITATION Kal24 \l 2057 </w:instrText>
          </w:r>
          <w:r w:rsidR="00065864">
            <w:fldChar w:fldCharType="separate"/>
          </w:r>
          <w:r w:rsidR="00347C3F" w:rsidRPr="00347C3F">
            <w:rPr>
              <w:noProof/>
              <w:lang w:val="en-GB"/>
            </w:rPr>
            <w:t>[32]</w:t>
          </w:r>
          <w:r w:rsidR="00065864">
            <w:fldChar w:fldCharType="end"/>
          </w:r>
        </w:sdtContent>
      </w:sdt>
      <w:r w:rsidR="00C816C2">
        <w:t xml:space="preserve"> found that </w:t>
      </w:r>
      <w:r w:rsidR="006765B3">
        <w:t xml:space="preserve">improvements to the implementation of the Wallace tree using counters can </w:t>
      </w:r>
      <w:r w:rsidR="00065864">
        <w:t>greatly improve its efficiency.</w:t>
      </w:r>
    </w:p>
    <w:p w14:paraId="1880EE70" w14:textId="77777777" w:rsidR="00B81B24" w:rsidRDefault="00B81B24" w:rsidP="000E5277"/>
    <w:p w14:paraId="150FD0D1" w14:textId="77777777" w:rsidR="00AD5F7C" w:rsidRDefault="00AD5F7C" w:rsidP="000E5277"/>
    <w:p w14:paraId="49FB5BCC" w14:textId="77777777" w:rsidR="00271234" w:rsidRDefault="00271234" w:rsidP="000E5277"/>
    <w:p w14:paraId="7CA70850" w14:textId="77777777" w:rsidR="00271234" w:rsidRDefault="00271234" w:rsidP="000E5277"/>
    <w:p w14:paraId="4F36A55A" w14:textId="77777777" w:rsidR="00271234" w:rsidRDefault="00271234" w:rsidP="000E5277"/>
    <w:p w14:paraId="3F495B8F" w14:textId="2EF6DADA" w:rsidR="00640EE0" w:rsidRDefault="00640EE0" w:rsidP="000E5277">
      <w:r>
        <w:br w:type="page"/>
      </w:r>
    </w:p>
    <w:p w14:paraId="71DB51B6" w14:textId="0958298A" w:rsidR="00640EE0" w:rsidRDefault="00640EE0" w:rsidP="00640EE0">
      <w:pPr>
        <w:pStyle w:val="Heading1"/>
      </w:pPr>
      <w:bookmarkStart w:id="80" w:name="_Toc233903284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21888" behindDoc="1" locked="0" layoutInCell="1" allowOverlap="1" wp14:anchorId="2F91378A" wp14:editId="38E3EEA2">
                <wp:simplePos x="0" y="0"/>
                <wp:positionH relativeFrom="column">
                  <wp:posOffset>-1304014</wp:posOffset>
                </wp:positionH>
                <wp:positionV relativeFrom="paragraph">
                  <wp:posOffset>-994327</wp:posOffset>
                </wp:positionV>
                <wp:extent cx="8237220" cy="1353185"/>
                <wp:effectExtent l="0" t="0" r="0" b="0"/>
                <wp:wrapNone/>
                <wp:docPr id="114721229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ED06D3" id="Rectangle 1" o:spid="_x0000_s1026" style="position:absolute;margin-left:-102.7pt;margin-top:-78.3pt;width:648.6pt;height:106.55pt;z-index:-2516945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" fillcolor="#d9e2f3 [660]" stroked="f" strokeweight="1pt"/>
            </w:pict>
          </mc:Fallback>
        </mc:AlternateContent>
      </w:r>
      <w:r>
        <w:t>6. Conclusion</w:t>
      </w:r>
      <w:bookmarkEnd w:id="80"/>
    </w:p>
    <w:p w14:paraId="48D3ED5E" w14:textId="4473893E" w:rsidR="00640EE0" w:rsidRDefault="00640EE0" w:rsidP="00640EE0"/>
    <w:p w14:paraId="7C0EE3B6" w14:textId="5A464D97" w:rsidR="008814AC" w:rsidRDefault="008814AC" w:rsidP="00640EE0">
      <w:r>
        <w:t>To conclude, this paper has focused on analyzing the effectiveness of Wallace and Braun’s binary multipliers. Looking at background studies, and the design of</w:t>
      </w:r>
      <w:r w:rsidR="00EA1874">
        <w:t xml:space="preserve"> each multiplier, they were simulated and tested in Vivado, and the power and timing results analyzed.</w:t>
      </w:r>
    </w:p>
    <w:p w14:paraId="75BF4A82" w14:textId="2E32A70C" w:rsidR="00EA1874" w:rsidRDefault="00EA1874" w:rsidP="00640EE0">
      <w:r>
        <w:t xml:space="preserve">It was found that the Wallace </w:t>
      </w:r>
      <w:r w:rsidR="00340D5B">
        <w:t>multiplier</w:t>
      </w:r>
      <w:r>
        <w:t xml:space="preserve"> was significantly faster than the Braun</w:t>
      </w:r>
      <w:r w:rsidR="00534C08">
        <w:t>’s</w:t>
      </w:r>
      <w:r w:rsidR="00611722">
        <w:t xml:space="preserve"> because of the shorter critical path and tree-based reduction structure</w:t>
      </w:r>
      <w:r w:rsidR="00534C08">
        <w:t>. J</w:t>
      </w:r>
      <w:r>
        <w:t xml:space="preserve">udging by </w:t>
      </w:r>
      <w:r w:rsidR="00611722">
        <w:t>current research, th</w:t>
      </w:r>
      <w:r w:rsidR="00A1573D">
        <w:t xml:space="preserve">is </w:t>
      </w:r>
      <w:r w:rsidR="001430FF">
        <w:t>is more</w:t>
      </w:r>
      <w:r w:rsidR="00A1573D">
        <w:t xml:space="preserve"> suited to large multiplications. The Braun’s was slower, but more power efficient, due to </w:t>
      </w:r>
      <w:r w:rsidR="00611722">
        <w:t>reduced</w:t>
      </w:r>
      <w:r w:rsidR="00340D5B">
        <w:t xml:space="preserve"> arithmetic </w:t>
      </w:r>
      <w:r w:rsidR="00611722">
        <w:t>complexity</w:t>
      </w:r>
      <w:r w:rsidR="00340D5B">
        <w:t xml:space="preserve">, and lower </w:t>
      </w:r>
      <w:r w:rsidR="008D1564">
        <w:t xml:space="preserve">hardware requirements within the implemented </w:t>
      </w:r>
      <w:r w:rsidR="001430FF">
        <w:t>design</w:t>
      </w:r>
      <w:r w:rsidR="00340D5B">
        <w:t xml:space="preserve"> </w:t>
      </w:r>
      <w:r w:rsidR="00C30B82">
        <w:t>resulting in lower dynamic power consumption.</w:t>
      </w:r>
    </w:p>
    <w:p w14:paraId="7C7B6B9D" w14:textId="600660E8" w:rsidR="00C30B82" w:rsidRDefault="00C30B82" w:rsidP="00640EE0">
      <w:r>
        <w:t xml:space="preserve">These adders could both be </w:t>
      </w:r>
      <w:r w:rsidR="00F910CD">
        <w:t>improved</w:t>
      </w:r>
      <w:r>
        <w:t xml:space="preserve">. </w:t>
      </w:r>
      <w:r w:rsidR="003C69CC">
        <w:t>The most impactful change would be to</w:t>
      </w:r>
      <w:r>
        <w:t xml:space="preserve"> replace the </w:t>
      </w:r>
      <w:r w:rsidR="003C69CC">
        <w:t xml:space="preserve">final </w:t>
      </w:r>
      <w:r>
        <w:t>ripple-carry adder with a more power and time-effi</w:t>
      </w:r>
      <w:r w:rsidR="00F910CD">
        <w:t>cient adder, such as a carry-</w:t>
      </w:r>
      <w:r w:rsidR="003C69CC">
        <w:t>lookahead</w:t>
      </w:r>
      <w:r w:rsidR="00F910CD">
        <w:t xml:space="preserve"> adder.</w:t>
      </w:r>
      <w:r w:rsidR="001F5641">
        <w:t xml:space="preserve"> Future work would be to analyze the performance of these adders in real-world </w:t>
      </w:r>
      <w:r w:rsidR="00B50448">
        <w:t>systems and</w:t>
      </w:r>
      <w:r w:rsidR="001F5641">
        <w:t xml:space="preserve"> </w:t>
      </w:r>
      <w:r w:rsidR="00347C3F">
        <w:t>compare</w:t>
      </w:r>
      <w:r w:rsidR="001F5641">
        <w:t xml:space="preserve"> them to other potential designs.</w:t>
      </w:r>
    </w:p>
    <w:p w14:paraId="6BE7972A" w14:textId="77777777" w:rsidR="00640EE0" w:rsidRDefault="00640EE0" w:rsidP="00640EE0"/>
    <w:p w14:paraId="28B62415" w14:textId="77777777" w:rsidR="00640EE0" w:rsidRDefault="00640EE0" w:rsidP="00640EE0"/>
    <w:p w14:paraId="1B619424" w14:textId="77777777" w:rsidR="00640EE0" w:rsidRDefault="00640EE0" w:rsidP="00640EE0"/>
    <w:p w14:paraId="15798D05" w14:textId="77777777" w:rsidR="00640EE0" w:rsidRDefault="00640EE0" w:rsidP="00640EE0"/>
    <w:p w14:paraId="3D13AE35" w14:textId="77777777" w:rsidR="00640EE0" w:rsidRDefault="00640EE0" w:rsidP="00640EE0"/>
    <w:p w14:paraId="5678BE14" w14:textId="77777777" w:rsidR="00640EE0" w:rsidRDefault="00640EE0" w:rsidP="00640EE0"/>
    <w:p w14:paraId="16918FAC" w14:textId="77777777" w:rsidR="00640EE0" w:rsidRDefault="00640EE0" w:rsidP="00640EE0"/>
    <w:p w14:paraId="0E20697E" w14:textId="77777777" w:rsidR="00640EE0" w:rsidRDefault="00640EE0" w:rsidP="00640EE0"/>
    <w:p w14:paraId="7FEA4ED6" w14:textId="77777777" w:rsidR="00640EE0" w:rsidRDefault="00640EE0" w:rsidP="00640EE0"/>
    <w:p w14:paraId="6FBC7EB7" w14:textId="77777777" w:rsidR="00640EE0" w:rsidRDefault="00640EE0" w:rsidP="00640EE0"/>
    <w:p w14:paraId="0BD86F18" w14:textId="3213A042" w:rsidR="00774EBC" w:rsidRDefault="00774EBC" w:rsidP="006003CA"/>
    <w:p w14:paraId="44F19FB3" w14:textId="77777777" w:rsidR="00640EE0" w:rsidRDefault="00640EE0">
      <w:pP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</w:rPr>
      </w:pPr>
      <w:r>
        <w:br w:type="page"/>
      </w:r>
    </w:p>
    <w:p w14:paraId="49D1B169" w14:textId="7ED62D0C" w:rsidR="00774EBC" w:rsidRDefault="0049162C" w:rsidP="00640EE0">
      <w:pPr>
        <w:pStyle w:val="Heading1"/>
      </w:pPr>
      <w:bookmarkStart w:id="81" w:name="_Toc233903285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588096" behindDoc="1" locked="0" layoutInCell="1" allowOverlap="1" wp14:anchorId="40C4DC1E" wp14:editId="7C0EED45">
                <wp:simplePos x="0" y="0"/>
                <wp:positionH relativeFrom="column">
                  <wp:posOffset>-914249</wp:posOffset>
                </wp:positionH>
                <wp:positionV relativeFrom="paragraph">
                  <wp:posOffset>-914524</wp:posOffset>
                </wp:positionV>
                <wp:extent cx="8237220" cy="1353185"/>
                <wp:effectExtent l="0" t="0" r="0" b="0"/>
                <wp:wrapNone/>
                <wp:docPr id="92267296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A455AC" id="Rectangle 1" o:spid="_x0000_s1026" style="position:absolute;margin-left:-1in;margin-top:-1in;width:648.6pt;height:106.55pt;z-index:-251728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" fillcolor="#d9e2f3 [660]" stroked="f" strokeweight="1pt"/>
            </w:pict>
          </mc:Fallback>
        </mc:AlternateContent>
      </w:r>
      <w:r w:rsidR="00640EE0">
        <w:t>7</w:t>
      </w:r>
      <w:r w:rsidR="006003CA">
        <w:t>. References</w:t>
      </w:r>
      <w:bookmarkEnd w:id="81"/>
    </w:p>
    <w:p w14:paraId="6B503F7D" w14:textId="77777777" w:rsidR="00347C3F" w:rsidRDefault="00F71DC3" w:rsidP="00915826">
      <w:pPr>
        <w:rPr>
          <w:noProof/>
        </w:rPr>
      </w:pPr>
      <w:r>
        <w:fldChar w:fldCharType="begin"/>
      </w:r>
      <w:r>
        <w:rPr>
          <w:lang w:val="en-GB"/>
        </w:rP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6"/>
        <w:gridCol w:w="8894"/>
      </w:tblGrid>
      <w:tr w:rsidR="00347C3F" w14:paraId="5964F993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55B32FC2" w14:textId="66E1463B" w:rsidR="00347C3F" w:rsidRDefault="00347C3F">
            <w:pPr>
              <w:pStyle w:val="Bibliography"/>
              <w:rPr>
                <w:noProof/>
                <w:kern w:val="0"/>
                <w:lang w:val="en-GB"/>
                <w14:ligatures w14:val="none"/>
              </w:rPr>
            </w:pPr>
            <w:r>
              <w:rPr>
                <w:noProof/>
                <w:lang w:val="en-GB"/>
              </w:rPr>
              <w:t xml:space="preserve">[1] </w:t>
            </w:r>
          </w:p>
        </w:tc>
        <w:tc>
          <w:tcPr>
            <w:tcW w:w="0" w:type="auto"/>
            <w:hideMark/>
          </w:tcPr>
          <w:p w14:paraId="563C10FF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B. Parhami, Computer Arithmetic Algorithms and Hardware Designs, Oxford: Oxford university Press#, 2010. </w:t>
            </w:r>
          </w:p>
        </w:tc>
      </w:tr>
      <w:tr w:rsidR="00347C3F" w14:paraId="71EFE1E8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11C76EAC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[2] </w:t>
            </w:r>
          </w:p>
        </w:tc>
        <w:tc>
          <w:tcPr>
            <w:tcW w:w="0" w:type="auto"/>
            <w:hideMark/>
          </w:tcPr>
          <w:p w14:paraId="2AED7009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D. M. Harris and S. L. Harris , Digital Design and Computer Architecture, San Fransisco: Morgan Kaufmann Publishers, 2007. </w:t>
            </w:r>
          </w:p>
        </w:tc>
      </w:tr>
      <w:tr w:rsidR="00347C3F" w14:paraId="449F47A5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1ABA7CEA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[3] </w:t>
            </w:r>
          </w:p>
        </w:tc>
        <w:tc>
          <w:tcPr>
            <w:tcW w:w="0" w:type="auto"/>
            <w:hideMark/>
          </w:tcPr>
          <w:p w14:paraId="7F56EBC1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R. C. Woods and B. Holdsworth, “Digital Logic Design,” Newnes, Southampton, 2002.</w:t>
            </w:r>
          </w:p>
        </w:tc>
      </w:tr>
      <w:tr w:rsidR="00347C3F" w14:paraId="3AD57607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2D8C5A96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[4] </w:t>
            </w:r>
          </w:p>
        </w:tc>
        <w:tc>
          <w:tcPr>
            <w:tcW w:w="0" w:type="auto"/>
            <w:hideMark/>
          </w:tcPr>
          <w:p w14:paraId="7C7BF791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M. George and G. Tomar, “Comparative Review of Binary Mulitplier Systems,” </w:t>
            </w:r>
            <w:r>
              <w:rPr>
                <w:i/>
                <w:iCs/>
                <w:noProof/>
                <w:lang w:val="en-GB"/>
              </w:rPr>
              <w:t xml:space="preserve">International Journal of Hybrid Information Technology, </w:t>
            </w:r>
            <w:r>
              <w:rPr>
                <w:noProof/>
                <w:lang w:val="en-GB"/>
              </w:rPr>
              <w:t xml:space="preserve">vol. 11, no. 4, pp. 27-34, 2018. </w:t>
            </w:r>
          </w:p>
        </w:tc>
      </w:tr>
      <w:tr w:rsidR="00347C3F" w14:paraId="69C25B4A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2A1DCA3A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[5] </w:t>
            </w:r>
          </w:p>
        </w:tc>
        <w:tc>
          <w:tcPr>
            <w:tcW w:w="0" w:type="auto"/>
            <w:hideMark/>
          </w:tcPr>
          <w:p w14:paraId="53E3EB2F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S. Khobragade and S. Karmore, “Review on: Low Power VLSI Design of Modified Booth Multiplier,” </w:t>
            </w:r>
            <w:r>
              <w:rPr>
                <w:i/>
                <w:iCs/>
                <w:noProof/>
                <w:lang w:val="en-GB"/>
              </w:rPr>
              <w:t xml:space="preserve">International Journal of Engineering and Advanced Technology, </w:t>
            </w:r>
            <w:r>
              <w:rPr>
                <w:noProof/>
                <w:lang w:val="en-GB"/>
              </w:rPr>
              <w:t xml:space="preserve">vol. 2, no. 5, pp. 463-466, 2013. </w:t>
            </w:r>
          </w:p>
        </w:tc>
      </w:tr>
      <w:tr w:rsidR="00347C3F" w14:paraId="22E71E70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60351154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[6] </w:t>
            </w:r>
          </w:p>
        </w:tc>
        <w:tc>
          <w:tcPr>
            <w:tcW w:w="0" w:type="auto"/>
            <w:hideMark/>
          </w:tcPr>
          <w:p w14:paraId="6EE6AF7C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P. Winterrowd and G. Colon-Bonet, “Multiplier Evolution: A Family of Multiplier VLSI Implementation,” </w:t>
            </w:r>
            <w:r>
              <w:rPr>
                <w:i/>
                <w:iCs/>
                <w:noProof/>
                <w:lang w:val="en-GB"/>
              </w:rPr>
              <w:t xml:space="preserve">The Computer Journal, </w:t>
            </w:r>
            <w:r>
              <w:rPr>
                <w:noProof/>
                <w:lang w:val="en-GB"/>
              </w:rPr>
              <w:t xml:space="preserve">vol. 51, no. 5, pp. 585-594, 2008. </w:t>
            </w:r>
          </w:p>
        </w:tc>
      </w:tr>
      <w:tr w:rsidR="00347C3F" w14:paraId="18D5FA4A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178761DE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[7] </w:t>
            </w:r>
          </w:p>
        </w:tc>
        <w:tc>
          <w:tcPr>
            <w:tcW w:w="0" w:type="auto"/>
            <w:hideMark/>
          </w:tcPr>
          <w:p w14:paraId="3FC23773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H. Bansal, K. G. Sharma and T. Sharma, “Wallace Tree Multiplier Deisgns: A Performance Comparison,” </w:t>
            </w:r>
            <w:r>
              <w:rPr>
                <w:i/>
                <w:iCs/>
                <w:noProof/>
                <w:lang w:val="en-GB"/>
              </w:rPr>
              <w:t xml:space="preserve">Innovative Systems Design and Engineering, </w:t>
            </w:r>
            <w:r>
              <w:rPr>
                <w:noProof/>
                <w:lang w:val="en-GB"/>
              </w:rPr>
              <w:t xml:space="preserve">vol. 5, no. 5, pp. 60-67, 2014. </w:t>
            </w:r>
          </w:p>
        </w:tc>
      </w:tr>
      <w:tr w:rsidR="00347C3F" w14:paraId="52BBA243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63EFB59C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[8] </w:t>
            </w:r>
          </w:p>
        </w:tc>
        <w:tc>
          <w:tcPr>
            <w:tcW w:w="0" w:type="auto"/>
            <w:hideMark/>
          </w:tcPr>
          <w:p w14:paraId="7E16FB8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P. Mishra and S. Nayak, “A study on Wallace tree multiplier,” </w:t>
            </w:r>
            <w:r>
              <w:rPr>
                <w:i/>
                <w:iCs/>
                <w:noProof/>
                <w:lang w:val="en-GB"/>
              </w:rPr>
              <w:t xml:space="preserve">International Journal of Advance Research in Science and Engineering, </w:t>
            </w:r>
            <w:r>
              <w:rPr>
                <w:noProof/>
                <w:lang w:val="en-GB"/>
              </w:rPr>
              <w:t xml:space="preserve">vol. 7, no. 5, pp. 100-105, 2018. </w:t>
            </w:r>
          </w:p>
        </w:tc>
      </w:tr>
      <w:tr w:rsidR="00347C3F" w14:paraId="26B62D6F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034CBDE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[9] </w:t>
            </w:r>
          </w:p>
        </w:tc>
        <w:tc>
          <w:tcPr>
            <w:tcW w:w="0" w:type="auto"/>
            <w:hideMark/>
          </w:tcPr>
          <w:p w14:paraId="321D3CE7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S. Asif and Y. Kong, “Low-Area Wallace Multiplier,” </w:t>
            </w:r>
            <w:r>
              <w:rPr>
                <w:i/>
                <w:iCs/>
                <w:noProof/>
                <w:lang w:val="en-GB"/>
              </w:rPr>
              <w:t xml:space="preserve">VSLI Design, </w:t>
            </w:r>
            <w:r>
              <w:rPr>
                <w:noProof/>
                <w:lang w:val="en-GB"/>
              </w:rPr>
              <w:t xml:space="preserve">vol. 2014, no. 1, pp. 1-6, 2014. </w:t>
            </w:r>
          </w:p>
        </w:tc>
      </w:tr>
      <w:tr w:rsidR="00347C3F" w14:paraId="552DBE66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35F9B8B1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482F2F13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V. Dharani, J. S, S. Kumar and N. Durgesh, “Booth Multiplier: The Systematic Study,” in </w:t>
            </w:r>
            <w:r>
              <w:rPr>
                <w:i/>
                <w:iCs/>
                <w:noProof/>
                <w:lang w:val="en-GB"/>
              </w:rPr>
              <w:t>International Conference on Communications and Cyber Physical Engineering</w:t>
            </w:r>
            <w:r>
              <w:rPr>
                <w:noProof/>
                <w:lang w:val="en-GB"/>
              </w:rPr>
              <w:t xml:space="preserve">, Telangana, 2021. </w:t>
            </w:r>
          </w:p>
        </w:tc>
      </w:tr>
      <w:tr w:rsidR="00347C3F" w14:paraId="62F1D470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56EE285E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098F8BC6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M. Munawar, Z. Shabbir and M. Akram, “Area, Delay, and Energy Efficient full Dadda Multiplier,” </w:t>
            </w:r>
            <w:r>
              <w:rPr>
                <w:i/>
                <w:iCs/>
                <w:noProof/>
                <w:lang w:val="en-GB"/>
              </w:rPr>
              <w:t xml:space="preserve">Journal of Circuits, Systems and Computers, </w:t>
            </w:r>
            <w:r>
              <w:rPr>
                <w:noProof/>
                <w:lang w:val="en-GB"/>
              </w:rPr>
              <w:t xml:space="preserve">vol. 6, no. 7, pp. 1-15, 2023. </w:t>
            </w:r>
          </w:p>
        </w:tc>
      </w:tr>
      <w:tr w:rsidR="00347C3F" w14:paraId="33BA28AA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726FBEA7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43F1F11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S. Deepika, P. Surendranath and B. Gangadari, “Iterative Dadda Tree Architecture for High Performance Booth and Wallace Multipliers,” </w:t>
            </w:r>
            <w:r>
              <w:rPr>
                <w:i/>
                <w:iCs/>
                <w:noProof/>
                <w:lang w:val="en-GB"/>
              </w:rPr>
              <w:t xml:space="preserve">Communications on Applied Nonlinear Analysis, </w:t>
            </w:r>
            <w:r>
              <w:rPr>
                <w:noProof/>
                <w:lang w:val="en-GB"/>
              </w:rPr>
              <w:t xml:space="preserve">vol. 32, no. 10, pp. 2988-3003, 2025. </w:t>
            </w:r>
          </w:p>
        </w:tc>
      </w:tr>
      <w:tr w:rsidR="00347C3F" w14:paraId="54666BDC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07B6D588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lastRenderedPageBreak/>
              <w:t xml:space="preserve">[13] </w:t>
            </w:r>
          </w:p>
        </w:tc>
        <w:tc>
          <w:tcPr>
            <w:tcW w:w="0" w:type="auto"/>
            <w:hideMark/>
          </w:tcPr>
          <w:p w14:paraId="0C2A78BC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I. Rizos, G. Papathoedorou and A. Efthymiou, “Designing Approximate Reduced Complexity Wallace Multipliers,” </w:t>
            </w:r>
            <w:r>
              <w:rPr>
                <w:i/>
                <w:iCs/>
                <w:noProof/>
                <w:lang w:val="en-GB"/>
              </w:rPr>
              <w:t xml:space="preserve">Modern Circuits and Systems Technologies, </w:t>
            </w:r>
            <w:r>
              <w:rPr>
                <w:noProof/>
                <w:lang w:val="en-GB"/>
              </w:rPr>
              <w:t xml:space="preserve">vol. 14, no. 2, pp. 333-338, 2025. </w:t>
            </w:r>
          </w:p>
        </w:tc>
      </w:tr>
      <w:tr w:rsidR="00347C3F" w14:paraId="7D8C7260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7844AD29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[14] </w:t>
            </w:r>
          </w:p>
        </w:tc>
        <w:tc>
          <w:tcPr>
            <w:tcW w:w="0" w:type="auto"/>
            <w:hideMark/>
          </w:tcPr>
          <w:p w14:paraId="7DB400B7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M. Sakthimohan, K. Sundravadivelu, S. Tamil, E. Rani, D. Amuthaguka and R. Dudekula, “A 2 GHz High-Performance Design of Braun Multiplier with Hybrid Full Adder for ALU,” in </w:t>
            </w:r>
            <w:r>
              <w:rPr>
                <w:i/>
                <w:iCs/>
                <w:noProof/>
                <w:lang w:val="en-GB"/>
              </w:rPr>
              <w:t>2nd International Conference on Networking and Communications</w:t>
            </w:r>
            <w:r>
              <w:rPr>
                <w:noProof/>
                <w:lang w:val="en-GB"/>
              </w:rPr>
              <w:t xml:space="preserve">, Chennai, 2024. </w:t>
            </w:r>
          </w:p>
        </w:tc>
      </w:tr>
      <w:tr w:rsidR="00347C3F" w14:paraId="30022C31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100CBD7F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[15] </w:t>
            </w:r>
          </w:p>
        </w:tc>
        <w:tc>
          <w:tcPr>
            <w:tcW w:w="0" w:type="auto"/>
            <w:hideMark/>
          </w:tcPr>
          <w:p w14:paraId="53CE64E9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R. Bolimera, P. S. Reddy, I. Anu, P. Krishna and G. Karthik, “4*4 Braun Multiplier using Adder Cells,” </w:t>
            </w:r>
            <w:r>
              <w:rPr>
                <w:i/>
                <w:iCs/>
                <w:noProof/>
                <w:lang w:val="en-GB"/>
              </w:rPr>
              <w:t xml:space="preserve">International Journal of Data Science and IOT Management System, </w:t>
            </w:r>
            <w:r>
              <w:rPr>
                <w:noProof/>
                <w:lang w:val="en-GB"/>
              </w:rPr>
              <w:t xml:space="preserve">vol. 4, no. 4, pp. 395-399, 2025. </w:t>
            </w:r>
          </w:p>
        </w:tc>
      </w:tr>
      <w:tr w:rsidR="00347C3F" w14:paraId="4AF2FB59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5E661CB4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[16] </w:t>
            </w:r>
          </w:p>
        </w:tc>
        <w:tc>
          <w:tcPr>
            <w:tcW w:w="0" w:type="auto"/>
            <w:hideMark/>
          </w:tcPr>
          <w:p w14:paraId="0E681B7B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R. K. Dwivedi and S. Khare, “VHDL Implementation of Fastest Braun’s Multiplier,” </w:t>
            </w:r>
            <w:r>
              <w:rPr>
                <w:i/>
                <w:iCs/>
                <w:noProof/>
                <w:lang w:val="en-GB"/>
              </w:rPr>
              <w:t xml:space="preserve">International Journal on Recent and Innovation Trends in Computing and Communication, </w:t>
            </w:r>
            <w:r>
              <w:rPr>
                <w:noProof/>
                <w:lang w:val="en-GB"/>
              </w:rPr>
              <w:t xml:space="preserve">vol. 3, no. 5, pp. 2843-2846, 2015. </w:t>
            </w:r>
          </w:p>
        </w:tc>
      </w:tr>
      <w:tr w:rsidR="00347C3F" w14:paraId="0AA994FB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66A171FA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[17] </w:t>
            </w:r>
          </w:p>
        </w:tc>
        <w:tc>
          <w:tcPr>
            <w:tcW w:w="0" w:type="auto"/>
            <w:hideMark/>
          </w:tcPr>
          <w:p w14:paraId="5A9E6C3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C. Paar and J. Pelzl, Understanding Cryptography, Berlin: Springer, 2010. </w:t>
            </w:r>
          </w:p>
        </w:tc>
      </w:tr>
      <w:tr w:rsidR="00347C3F" w14:paraId="3AD0FA42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26C51A5B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[18] </w:t>
            </w:r>
          </w:p>
        </w:tc>
        <w:tc>
          <w:tcPr>
            <w:tcW w:w="0" w:type="auto"/>
            <w:hideMark/>
          </w:tcPr>
          <w:p w14:paraId="7290DF3C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Digilent, “Basys 3™ FPGA Board Reference Manual,” Digilent, Washington, 2016.</w:t>
            </w:r>
          </w:p>
        </w:tc>
      </w:tr>
      <w:tr w:rsidR="00347C3F" w14:paraId="5D7C783E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7E1D7A6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[19] </w:t>
            </w:r>
          </w:p>
        </w:tc>
        <w:tc>
          <w:tcPr>
            <w:tcW w:w="0" w:type="auto"/>
            <w:hideMark/>
          </w:tcPr>
          <w:p w14:paraId="4BECFB96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M. Esa and K. Achyut, “Design and Verification of 4x4 Wallace Tree Multiplier,” </w:t>
            </w:r>
            <w:r>
              <w:rPr>
                <w:i/>
                <w:iCs/>
                <w:noProof/>
                <w:lang w:val="en-GB"/>
              </w:rPr>
              <w:t xml:space="preserve">The International journal of analytical and experimental modal analysis, </w:t>
            </w:r>
            <w:r>
              <w:rPr>
                <w:noProof/>
                <w:lang w:val="en-GB"/>
              </w:rPr>
              <w:t xml:space="preserve">vol. 11, no. 10, pp. 655-661, 2019. </w:t>
            </w:r>
          </w:p>
        </w:tc>
      </w:tr>
      <w:tr w:rsidR="00347C3F" w14:paraId="4326D640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0B1DB8B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[20] </w:t>
            </w:r>
          </w:p>
        </w:tc>
        <w:tc>
          <w:tcPr>
            <w:tcW w:w="0" w:type="auto"/>
            <w:hideMark/>
          </w:tcPr>
          <w:p w14:paraId="0E4333CC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J. Jin and A. Biswas, “Implementation of a 8-bit Wallace Tree Multiplier,” Purdue University, Indiana, 2025.</w:t>
            </w:r>
          </w:p>
        </w:tc>
      </w:tr>
      <w:tr w:rsidR="00347C3F" w14:paraId="46DAD4B0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43F6377B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[21] </w:t>
            </w:r>
          </w:p>
        </w:tc>
        <w:tc>
          <w:tcPr>
            <w:tcW w:w="0" w:type="auto"/>
            <w:hideMark/>
          </w:tcPr>
          <w:p w14:paraId="57BB488B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C. Bonpapa and U. Reddy, “Design and Performance Analysis of Multipliers using Different Logic Styles,” </w:t>
            </w:r>
            <w:r>
              <w:rPr>
                <w:i/>
                <w:iCs/>
                <w:noProof/>
                <w:lang w:val="en-GB"/>
              </w:rPr>
              <w:t xml:space="preserve">International Journal of Engineering Research &amp; Technology, </w:t>
            </w:r>
            <w:r>
              <w:rPr>
                <w:noProof/>
                <w:lang w:val="en-GB"/>
              </w:rPr>
              <w:t xml:space="preserve">vol. 4, no. 4, pp. 919-925, 2015. </w:t>
            </w:r>
          </w:p>
        </w:tc>
      </w:tr>
      <w:tr w:rsidR="00347C3F" w14:paraId="1839B6D2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541E35C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[22] </w:t>
            </w:r>
          </w:p>
        </w:tc>
        <w:tc>
          <w:tcPr>
            <w:tcW w:w="0" w:type="auto"/>
            <w:hideMark/>
          </w:tcPr>
          <w:p w14:paraId="26013ACE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C. Maxfield and A. Brown, How Computers Do Math, Hoboken: John Wiley &amp; Sons, 2005. </w:t>
            </w:r>
          </w:p>
        </w:tc>
      </w:tr>
      <w:tr w:rsidR="00347C3F" w14:paraId="343D533F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792762CA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[23] </w:t>
            </w:r>
          </w:p>
        </w:tc>
        <w:tc>
          <w:tcPr>
            <w:tcW w:w="0" w:type="auto"/>
            <w:hideMark/>
          </w:tcPr>
          <w:p w14:paraId="7705CAAD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J. Bhasker and R. Chadha, Static Timing Analysis for Nanometer Designs, New York: Springer Science+Business Media LLC, 2009. </w:t>
            </w:r>
          </w:p>
        </w:tc>
      </w:tr>
      <w:tr w:rsidR="00347C3F" w14:paraId="2BD0E41A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2FAF703A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[24] </w:t>
            </w:r>
          </w:p>
        </w:tc>
        <w:tc>
          <w:tcPr>
            <w:tcW w:w="0" w:type="auto"/>
            <w:hideMark/>
          </w:tcPr>
          <w:p w14:paraId="787140D3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Xilinx, “Vivado Design Suite User Guide,” AMD, Santa Clara, 2022.</w:t>
            </w:r>
          </w:p>
        </w:tc>
      </w:tr>
      <w:tr w:rsidR="00347C3F" w14:paraId="270205F7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07CB804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[25] </w:t>
            </w:r>
          </w:p>
        </w:tc>
        <w:tc>
          <w:tcPr>
            <w:tcW w:w="0" w:type="auto"/>
            <w:hideMark/>
          </w:tcPr>
          <w:p w14:paraId="25040A0B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D. Harris and N. Weste, CMOS VLSI Design : A circuits and systems perspective, Boston: Pearson Education, 2010. </w:t>
            </w:r>
          </w:p>
        </w:tc>
      </w:tr>
      <w:tr w:rsidR="00347C3F" w14:paraId="64248959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13AB9087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lastRenderedPageBreak/>
              <w:t xml:space="preserve">[26] </w:t>
            </w:r>
          </w:p>
        </w:tc>
        <w:tc>
          <w:tcPr>
            <w:tcW w:w="0" w:type="auto"/>
            <w:hideMark/>
          </w:tcPr>
          <w:p w14:paraId="37D43C9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K. Roy and S. Prasad, “Low-Power CMOS VLSI Circuit Design,” John Wiley &amp; Sons, Hoboken, 2000.</w:t>
            </w:r>
          </w:p>
        </w:tc>
      </w:tr>
      <w:tr w:rsidR="00347C3F" w14:paraId="788CFCAF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68B61324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[27] </w:t>
            </w:r>
          </w:p>
        </w:tc>
        <w:tc>
          <w:tcPr>
            <w:tcW w:w="0" w:type="auto"/>
            <w:hideMark/>
          </w:tcPr>
          <w:p w14:paraId="2C0936ED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Lattice Semiconductor, “iCE40 UltraPlus Family Data Sheet,” Lattice Semiconductor, Hillsboro, 2025.</w:t>
            </w:r>
          </w:p>
        </w:tc>
      </w:tr>
      <w:tr w:rsidR="00347C3F" w14:paraId="5D8CC950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53C6B691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[28] </w:t>
            </w:r>
          </w:p>
        </w:tc>
        <w:tc>
          <w:tcPr>
            <w:tcW w:w="0" w:type="auto"/>
            <w:hideMark/>
          </w:tcPr>
          <w:p w14:paraId="0956AF39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>AMD, “Spartan 7 FPGAs Data Sheet: DC and AC Switching Characteristics,” AMD, Santa Clara, 2024.</w:t>
            </w:r>
          </w:p>
        </w:tc>
      </w:tr>
      <w:tr w:rsidR="00347C3F" w14:paraId="70CA243A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7D13F752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[29] </w:t>
            </w:r>
          </w:p>
        </w:tc>
        <w:tc>
          <w:tcPr>
            <w:tcW w:w="0" w:type="auto"/>
            <w:hideMark/>
          </w:tcPr>
          <w:p w14:paraId="02040F43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T. Ragul, V. Senbagaseelan, A. Subbulakshmi and P. Malini, “Design and Implementation of a 4-Bit Carry Save Adder Using MTCMOS-Based Ripple Carry Adder with 10T Full Adders in 90nm Technology,” in </w:t>
            </w:r>
            <w:r>
              <w:rPr>
                <w:i/>
                <w:iCs/>
                <w:noProof/>
                <w:lang w:val="en-GB"/>
              </w:rPr>
              <w:t>IEEE 1st International Conference on Innovations in Engineering and Next-Geneartion Technologies for Sustainability</w:t>
            </w:r>
            <w:r>
              <w:rPr>
                <w:noProof/>
                <w:lang w:val="en-GB"/>
              </w:rPr>
              <w:t xml:space="preserve">, Coimbatore, 2025. </w:t>
            </w:r>
          </w:p>
        </w:tc>
      </w:tr>
      <w:tr w:rsidR="00347C3F" w14:paraId="61E72DC9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15DCA954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[30] </w:t>
            </w:r>
          </w:p>
        </w:tc>
        <w:tc>
          <w:tcPr>
            <w:tcW w:w="0" w:type="auto"/>
            <w:hideMark/>
          </w:tcPr>
          <w:p w14:paraId="4D58C76B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A. Jimenez and A. Munoz, “Very-Large-Scale Integration (VLSI) Implementation and Performance Comparison of Multiplier Topologies for Fixed- and Floating-Point Numbers,” </w:t>
            </w:r>
            <w:r>
              <w:rPr>
                <w:i/>
                <w:iCs/>
                <w:noProof/>
                <w:lang w:val="en-GB"/>
              </w:rPr>
              <w:t xml:space="preserve">Applied Sciences, </w:t>
            </w:r>
            <w:r>
              <w:rPr>
                <w:noProof/>
                <w:lang w:val="en-GB"/>
              </w:rPr>
              <w:t xml:space="preserve">vol. 15, no. 9, pp. 4621-4629, 2025. </w:t>
            </w:r>
          </w:p>
        </w:tc>
      </w:tr>
      <w:tr w:rsidR="00347C3F" w14:paraId="13B5A083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7CD450A8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[31] </w:t>
            </w:r>
          </w:p>
        </w:tc>
        <w:tc>
          <w:tcPr>
            <w:tcW w:w="0" w:type="auto"/>
            <w:hideMark/>
          </w:tcPr>
          <w:p w14:paraId="782738A9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G. Srivdhya, D. Kalaiyarasi and S. L. Bharathi, “Analysis of Vedic, Wallace Tree and Array Multipliers,” in </w:t>
            </w:r>
            <w:r>
              <w:rPr>
                <w:i/>
                <w:iCs/>
                <w:noProof/>
                <w:lang w:val="en-GB"/>
              </w:rPr>
              <w:t>Smart Intelligent Computing and Communication Technology</w:t>
            </w:r>
            <w:r>
              <w:rPr>
                <w:noProof/>
                <w:lang w:val="en-GB"/>
              </w:rPr>
              <w:t xml:space="preserve">, New York, 2025. </w:t>
            </w:r>
          </w:p>
        </w:tc>
      </w:tr>
      <w:tr w:rsidR="00347C3F" w14:paraId="480C2978" w14:textId="77777777">
        <w:trPr>
          <w:divId w:val="660885869"/>
          <w:tblCellSpacing w:w="15" w:type="dxa"/>
        </w:trPr>
        <w:tc>
          <w:tcPr>
            <w:tcW w:w="50" w:type="pct"/>
            <w:hideMark/>
          </w:tcPr>
          <w:p w14:paraId="39DB7178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[32] </w:t>
            </w:r>
          </w:p>
        </w:tc>
        <w:tc>
          <w:tcPr>
            <w:tcW w:w="0" w:type="auto"/>
            <w:hideMark/>
          </w:tcPr>
          <w:p w14:paraId="329CE50E" w14:textId="77777777" w:rsidR="00347C3F" w:rsidRDefault="00347C3F">
            <w:pPr>
              <w:pStyle w:val="Bibliography"/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t xml:space="preserve">C. Kalamani, V. P. Krishnammal, V. R. Balaji and C. N. Marimuthu, “Energy efficient Wallace multiplier using symmetric stacking counter circuit,” </w:t>
            </w:r>
            <w:r>
              <w:rPr>
                <w:i/>
                <w:iCs/>
                <w:noProof/>
                <w:lang w:val="en-GB"/>
              </w:rPr>
              <w:t xml:space="preserve">Measurement: Sensors, </w:t>
            </w:r>
            <w:r>
              <w:rPr>
                <w:noProof/>
                <w:lang w:val="en-GB"/>
              </w:rPr>
              <w:t xml:space="preserve">vol. 35, no. 5, pp. 1016-1023, 2024. </w:t>
            </w:r>
          </w:p>
        </w:tc>
      </w:tr>
    </w:tbl>
    <w:p w14:paraId="159FC334" w14:textId="77777777" w:rsidR="00347C3F" w:rsidRDefault="00347C3F">
      <w:pPr>
        <w:divId w:val="660885869"/>
        <w:rPr>
          <w:rFonts w:eastAsia="Times New Roman"/>
          <w:noProof/>
        </w:rPr>
      </w:pPr>
    </w:p>
    <w:p w14:paraId="7729CB47" w14:textId="24C46D4B" w:rsidR="002439A3" w:rsidRDefault="00F71DC3" w:rsidP="00915826">
      <w:r>
        <w:fldChar w:fldCharType="end"/>
      </w:r>
    </w:p>
    <w:p w14:paraId="5C0141A3" w14:textId="77777777" w:rsidR="00774EBC" w:rsidRDefault="00774EBC" w:rsidP="00915826"/>
    <w:p w14:paraId="0FC49151" w14:textId="77777777" w:rsidR="00774EBC" w:rsidRDefault="00774EBC" w:rsidP="00915826"/>
    <w:p w14:paraId="50DAD7EB" w14:textId="77777777" w:rsidR="00774EBC" w:rsidRDefault="00774EBC" w:rsidP="00915826"/>
    <w:p w14:paraId="15D262F2" w14:textId="77777777" w:rsidR="00774EBC" w:rsidRDefault="00774EBC" w:rsidP="00915826"/>
    <w:p w14:paraId="12DFE549" w14:textId="79804DAF" w:rsidR="00F56820" w:rsidRDefault="00F56820" w:rsidP="00915826"/>
    <w:p w14:paraId="08967C13" w14:textId="77777777" w:rsidR="00640EE0" w:rsidRDefault="00640EE0">
      <w:pPr>
        <w:rPr>
          <w:rFonts w:asciiTheme="majorHAnsi" w:eastAsiaTheme="majorEastAsia" w:hAnsiTheme="majorHAnsi" w:cstheme="majorBidi"/>
          <w:color w:val="2F5496" w:themeColor="accent1" w:themeShade="BF"/>
          <w:sz w:val="40"/>
          <w:szCs w:val="40"/>
        </w:rPr>
      </w:pPr>
      <w:r>
        <w:br w:type="page"/>
      </w:r>
    </w:p>
    <w:p w14:paraId="1236CF12" w14:textId="5C65D0F0" w:rsidR="00915826" w:rsidRDefault="0049162C" w:rsidP="00915826">
      <w:pPr>
        <w:pStyle w:val="Heading1"/>
      </w:pPr>
      <w:bookmarkStart w:id="82" w:name="_Toc233903286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595264" behindDoc="1" locked="0" layoutInCell="1" allowOverlap="1" wp14:anchorId="5B07E3A7" wp14:editId="604FEAD9">
                <wp:simplePos x="0" y="0"/>
                <wp:positionH relativeFrom="margin">
                  <wp:posOffset>-910107</wp:posOffset>
                </wp:positionH>
                <wp:positionV relativeFrom="paragraph">
                  <wp:posOffset>-914400</wp:posOffset>
                </wp:positionV>
                <wp:extent cx="8237220" cy="1353185"/>
                <wp:effectExtent l="0" t="0" r="0" b="0"/>
                <wp:wrapNone/>
                <wp:docPr id="205644362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37220" cy="135318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FE785E" id="Rectangle 1" o:spid="_x0000_s1026" style="position:absolute;margin-left:-71.65pt;margin-top:-1in;width:648.6pt;height:106.55pt;z-index:-25172121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" fillcolor="#d9e2f3 [660]" stroked="f" strokeweight="1pt">
                <w10:wrap anchorx="margin"/>
              </v:rect>
            </w:pict>
          </mc:Fallback>
        </mc:AlternateContent>
      </w:r>
      <w:r>
        <w:t>Appendices</w:t>
      </w:r>
      <w:bookmarkEnd w:id="82"/>
    </w:p>
    <w:p w14:paraId="07F4A0E2" w14:textId="77777777" w:rsidR="00FE4CB2" w:rsidRDefault="00FE4CB2" w:rsidP="00FE4CB2"/>
    <w:p w14:paraId="405DE5DF" w14:textId="345FC43A" w:rsidR="00A94E5B" w:rsidRDefault="00A94E5B" w:rsidP="00A94E5B">
      <w:pPr>
        <w:pStyle w:val="Heading2"/>
      </w:pPr>
      <w:bookmarkStart w:id="83" w:name="_Toc233903287"/>
      <w:r>
        <w:t>Appendix A -Half Adder Code</w:t>
      </w:r>
      <w:bookmarkEnd w:id="83"/>
    </w:p>
    <w:p w14:paraId="05782DF5" w14:textId="77777777" w:rsidR="000C312A" w:rsidRPr="000C312A" w:rsidRDefault="000C312A" w:rsidP="000C312A"/>
    <w:p w14:paraId="63EAC3C1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library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064BBC0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use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0D0D4A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STD_LOGIC_1164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ALL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3837928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5CBED84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entity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4B63AFB4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 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A58628F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B 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3BC9DD71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Sum 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A411B8E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Cout 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ECAF8D1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BB848CA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7CD1F36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architecture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Behavioral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of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53332C70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D3CAC03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begin</w:t>
      </w:r>
    </w:p>
    <w:p w14:paraId="4B9FDB70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Sum 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 </w:t>
      </w:r>
      <w:proofErr w:type="spellStart"/>
      <w:r w:rsidRPr="000D0D4A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xor</w:t>
      </w:r>
      <w:proofErr w:type="spellEnd"/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EB22457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Cout 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 </w:t>
      </w:r>
      <w:r w:rsidRPr="000D0D4A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2328F07A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</w:p>
    <w:p w14:paraId="749E4E1C" w14:textId="77777777" w:rsidR="000C312A" w:rsidRPr="000D0D4A" w:rsidRDefault="000C312A" w:rsidP="000C312A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D0D4A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0D0D4A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Behavioral</w:t>
      </w:r>
      <w:r w:rsidRPr="000D0D4A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827878C" w14:textId="77777777" w:rsidR="000C312A" w:rsidRDefault="000C312A" w:rsidP="000C312A"/>
    <w:p w14:paraId="3297AB80" w14:textId="77777777" w:rsidR="00A94E5B" w:rsidRDefault="00A94E5B" w:rsidP="00A94E5B"/>
    <w:p w14:paraId="1ED17819" w14:textId="77777777" w:rsidR="000C312A" w:rsidRDefault="000C312A" w:rsidP="00A94E5B"/>
    <w:p w14:paraId="4105A266" w14:textId="1BCD3F99" w:rsidR="000C312A" w:rsidRDefault="000C312A" w:rsidP="000C312A">
      <w:pPr>
        <w:pStyle w:val="Heading2"/>
      </w:pPr>
      <w:bookmarkStart w:id="84" w:name="_Toc233903288"/>
      <w:r>
        <w:t>Appendix B -Full Adder Code</w:t>
      </w:r>
      <w:bookmarkEnd w:id="84"/>
    </w:p>
    <w:p w14:paraId="1F7B8F02" w14:textId="77777777" w:rsidR="000C312A" w:rsidRDefault="000C312A" w:rsidP="000C312A"/>
    <w:p w14:paraId="5F283746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library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24DD593D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use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CB54AF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STD_LOGIC_1164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ALL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5AB546B6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7668DE1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entity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345DE1CE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10AC796D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B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3BAF90E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Cin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6F1593C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Sum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23F95A1F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Cout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0030C89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004C33B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1C271A5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architecture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Behavioral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of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2B8E9E29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9565CB8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begin</w:t>
      </w:r>
    </w:p>
    <w:p w14:paraId="212FBFCF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Sum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 </w:t>
      </w:r>
      <w:proofErr w:type="spellStart"/>
      <w:r w:rsidRPr="00CB54AF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xor</w:t>
      </w:r>
      <w:proofErr w:type="spellEnd"/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 </w:t>
      </w:r>
      <w:proofErr w:type="spellStart"/>
      <w:r w:rsidRPr="00CB54AF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xor</w:t>
      </w:r>
      <w:proofErr w:type="spellEnd"/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3FDE2E2F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Cout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 </w:t>
      </w:r>
      <w:r w:rsidRPr="00CB54AF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or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 </w:t>
      </w:r>
      <w:r w:rsidRPr="00CB54AF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or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B </w:t>
      </w:r>
      <w:r w:rsidRPr="00CB54AF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99E8D93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2AA2BB3" w14:textId="77777777" w:rsidR="00174AB8" w:rsidRPr="00CB54AF" w:rsidRDefault="00174AB8" w:rsidP="00174AB8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CB54AF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CB54AF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Behavioral</w:t>
      </w:r>
      <w:r w:rsidRPr="00CB54AF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355B5010" w14:textId="77777777" w:rsidR="00174AB8" w:rsidRDefault="00174AB8" w:rsidP="00174AB8"/>
    <w:p w14:paraId="01F31A92" w14:textId="460A7ADF" w:rsidR="000C312A" w:rsidRDefault="001D5877" w:rsidP="001D5877">
      <w:pPr>
        <w:pStyle w:val="Heading2"/>
      </w:pPr>
      <w:bookmarkStart w:id="85" w:name="_Toc233903289"/>
      <w:r>
        <w:lastRenderedPageBreak/>
        <w:t>Appendix C – Full Braun’s Multiplier Code</w:t>
      </w:r>
      <w:bookmarkEnd w:id="85"/>
    </w:p>
    <w:p w14:paraId="4A7DAEE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2AC3C1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library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348B476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use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0717E9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STD_LOGIC_1164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ALL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5E401C7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C9071A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C64A92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gramStart"/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entity</w:t>
      </w:r>
      <w:proofErr w:type="gram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Brauns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2CBADBD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STD_LOGIC_VECTOR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proofErr w:type="gramStart"/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downto</w:t>
      </w:r>
      <w:proofErr w:type="spellEnd"/>
      <w:proofErr w:type="gram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790C5A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B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STD_LOGIC_VECTOR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proofErr w:type="gramStart"/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downto</w:t>
      </w:r>
      <w:proofErr w:type="spellEnd"/>
      <w:proofErr w:type="gram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7FBB63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OUTPUT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STD_LOGIC_VECTOR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15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proofErr w:type="gramStart"/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downto</w:t>
      </w:r>
      <w:proofErr w:type="spellEnd"/>
      <w:proofErr w:type="gram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gramStart"/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))</w:t>
      </w:r>
      <w:proofErr w:type="gramEnd"/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E8A434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Brauns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1944F3A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5454D3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EB07CF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architecture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Behavioral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of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Brauns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63B5FF5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811ABF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--signal definitions</w:t>
      </w:r>
    </w:p>
    <w:p w14:paraId="38FFB44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signal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44B4819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A0B1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5BDCE16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A0B2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43C06BA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A0B3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47EE14A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A0B4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139BD6C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A0B5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5C8ACD3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A0B6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53F03AD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A0B7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proofErr w:type="spellEnd"/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20DD48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79ED5A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signal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1377FBC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7D02E86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739A422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7FE7EB4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7F3A671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S48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proofErr w:type="spellEnd"/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E92159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553A7F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signal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C8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355F5B5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263EE8D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5676BB8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2405BBF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0B09690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C56P15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proofErr w:type="spellEnd"/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30EC0A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802A13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7EF71D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--component definitions</w:t>
      </w:r>
    </w:p>
    <w:p w14:paraId="47EEC15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</w:p>
    <w:p w14:paraId="2D7CBD1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256FE17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B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5028991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Cin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0852C6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Sum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004E4E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Cout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6CE2CF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E9FB84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06E412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</w:p>
    <w:p w14:paraId="40C5830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441716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B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DA9251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Sum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CFF8EC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Cout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31582C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B47946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4158B3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98A754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FC101E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begin</w:t>
      </w:r>
    </w:p>
    <w:p w14:paraId="5A72B2B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D3FE2E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--and gates</w:t>
      </w:r>
    </w:p>
    <w:p w14:paraId="16F1E8B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979213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6FC6DC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D0B947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04AEBF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54B946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F88673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EEC8D3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3F311F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F05CCA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C8845C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2E8F45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DF1ED9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5359B9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49EDDD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DB1C08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734983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7C082A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F5FE54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CEBB4A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97D444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5B03B3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4DBAEE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AD0ACC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28038B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C0D6F3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A7098E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CA69C9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ED1984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9CAE23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754067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D897B9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E583B8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9F1AAA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72C8A0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2B7312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8E6DCB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BAD85F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AF9EEF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1521C9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6201EB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947BD2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0307D7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F4A71E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600C14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6046FA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33C3AD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8AA873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112813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DF4980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B78944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BDDC11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A7B5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545398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BBD471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75CFCA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556189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2FB3FD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BCCD7C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C7F8BE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426A16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90B357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E0E63B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914C67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D0D97D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D88100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7DC3B2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6D63A1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380101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2F582D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FA8649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A26E3F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103898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FBF552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--begin the assignments and adders</w:t>
      </w:r>
    </w:p>
    <w:p w14:paraId="5A33C9C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FD1ECF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37C35E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F2D33B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425C7E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8739DC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678842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871BF9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ED05A1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A1C70A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01AAA4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A037069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0FC475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94963E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F89FDC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BD91D3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343D9F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D0CED8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40070D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FF5AF0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F49D32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E37419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8DBE1F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678D61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P61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4B8FE0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P62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7F620B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P63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851117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P64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91738D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P65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AEDC9E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5F66BB2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3263E5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P71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D31E5B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P72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E46AF7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P73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8C56CA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P74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8E6EE8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P75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E59AE66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P76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184548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P7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CAC625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C466C0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4AAB44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3D4396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FAB042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ECC116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5C5962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P86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81D62C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A63509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F18C5E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P91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46DA04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P92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CAA06A7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P93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1CE061D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P94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7CD716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P95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F83973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P9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64BFD6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C463B8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P101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D6595D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P102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D3201A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P103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275D4C2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P104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D6FEAC5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P10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98E6EAA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8386D8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P111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7D00640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P112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28CB66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P113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B3DFEC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11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46514E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4E0BE1C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P121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C39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CEA153B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P122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B3D693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P12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12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DF9B18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F1C6661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P131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A7B6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C40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F906504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P13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13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18012C3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95C812E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P14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A7B7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C48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14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0717E9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15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));</w:t>
      </w:r>
    </w:p>
    <w:p w14:paraId="7CD4A058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418399F" w14:textId="77777777" w:rsidR="000717E9" w:rsidRPr="000717E9" w:rsidRDefault="000717E9" w:rsidP="000717E9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6E1D795" w14:textId="306740BC" w:rsidR="001D5877" w:rsidRDefault="000717E9" w:rsidP="000717E9">
      <w:pPr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</w:pPr>
      <w:r w:rsidRPr="000717E9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0717E9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Behavioral</w:t>
      </w:r>
      <w:r w:rsidRPr="000717E9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62F82DE" w14:textId="77777777" w:rsidR="000717E9" w:rsidRDefault="000717E9" w:rsidP="000717E9">
      <w:pPr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</w:pPr>
    </w:p>
    <w:p w14:paraId="022527DC" w14:textId="77777777" w:rsidR="000717E9" w:rsidRDefault="000717E9" w:rsidP="000717E9">
      <w:pPr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</w:pPr>
    </w:p>
    <w:p w14:paraId="76626BDE" w14:textId="77777777" w:rsidR="000717E9" w:rsidRDefault="000717E9" w:rsidP="000717E9">
      <w:pPr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</w:pPr>
    </w:p>
    <w:p w14:paraId="476535E1" w14:textId="77777777" w:rsidR="000717E9" w:rsidRDefault="000717E9" w:rsidP="000717E9">
      <w:pPr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</w:pPr>
    </w:p>
    <w:p w14:paraId="378CD988" w14:textId="77777777" w:rsidR="000717E9" w:rsidRDefault="000717E9" w:rsidP="000717E9">
      <w:pPr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</w:pPr>
    </w:p>
    <w:p w14:paraId="646B816E" w14:textId="3E8DFB67" w:rsidR="000717E9" w:rsidRDefault="000717E9" w:rsidP="000717E9">
      <w:pPr>
        <w:pStyle w:val="Heading2"/>
      </w:pPr>
      <w:bookmarkStart w:id="86" w:name="_Toc233903290"/>
      <w:r>
        <w:lastRenderedPageBreak/>
        <w:t>Appendix D – Full Wallace Multiplier Code</w:t>
      </w:r>
      <w:bookmarkEnd w:id="86"/>
    </w:p>
    <w:p w14:paraId="3D69642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library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F351C8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use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IEEE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665851">
        <w:rPr>
          <w:rFonts w:ascii="Courier New" w:eastAsia="Times New Roman" w:hAnsi="Courier New" w:cs="Courier New"/>
          <w:color w:val="800000"/>
          <w:kern w:val="0"/>
          <w:sz w:val="20"/>
          <w:szCs w:val="20"/>
          <w14:ligatures w14:val="none"/>
        </w:rPr>
        <w:t>STD_LOGIC_1164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.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ALL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393CBB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7FA3A0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entity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Wallace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35916B5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STD_LOGIC_VECTOR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proofErr w:type="gramStart"/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downto</w:t>
      </w:r>
      <w:proofErr w:type="spellEnd"/>
      <w:proofErr w:type="gram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6CF12E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B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STD_LOGIC_VECTOR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proofErr w:type="gramStart"/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downto</w:t>
      </w:r>
      <w:proofErr w:type="spellEnd"/>
      <w:proofErr w:type="gram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114701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          OUTPUT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STD_LOGIC_VECTOR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15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proofErr w:type="gramStart"/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downto</w:t>
      </w:r>
      <w:proofErr w:type="spellEnd"/>
      <w:proofErr w:type="gram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gramStart"/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))</w:t>
      </w:r>
      <w:proofErr w:type="gramEnd"/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381D3C8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Wallace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54A90CE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46089F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6992A8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architecture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Behavioural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of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Wallace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is</w:t>
      </w:r>
    </w:p>
    <w:p w14:paraId="2D019BF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1C9368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--signal definitions</w:t>
      </w:r>
    </w:p>
    <w:p w14:paraId="0F3DFD8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signal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583358F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44E8D56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335053F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2BB232B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6E50D70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2E56BA2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50305F6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A1B7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A2B7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A3B7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A4B7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A5B7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A6B7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A7B7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proofErr w:type="spellEnd"/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6AC9E31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E18D06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signal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900C9E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S19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2E4F6B4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S29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37D274A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S39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S48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FD214E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S50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S51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S52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proofErr w:type="spellEnd"/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5979449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C48A70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signal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C8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2A3B7E8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C19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477288A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C29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0FF0D5D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C39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25497AC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C49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</w:p>
    <w:p w14:paraId="0EF7983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C59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C60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4B97DFE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C62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C63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proofErr w:type="spellEnd"/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1C75A44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82BAE8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ED2509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--component definitions</w:t>
      </w:r>
    </w:p>
    <w:p w14:paraId="156BC1B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</w:p>
    <w:p w14:paraId="61F3A7A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5B739C8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B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7D484E8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Cin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59F9F52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Sum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653DA32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Cout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8A97A9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68D0E81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165AB0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</w:p>
    <w:p w14:paraId="245E129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7FCF54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B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in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E5AF31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Sum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122BD58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Cout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out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color w:val="8000FF"/>
          <w:kern w:val="0"/>
          <w:sz w:val="20"/>
          <w:szCs w:val="20"/>
          <w14:ligatures w14:val="none"/>
        </w:rPr>
        <w:t>STD_LOGIC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6AC5E2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component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0DA51FD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2C43A6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D004D9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FAD761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begin</w:t>
      </w:r>
    </w:p>
    <w:p w14:paraId="1C98413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80A0A2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--and gates</w:t>
      </w:r>
    </w:p>
    <w:p w14:paraId="5433949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9D74CD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3AB25C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7D5F99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6D4368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63D70E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E2111E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5B7B4E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43A4361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DBD172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A2F2A5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E77EAE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97C5D1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30C10D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0EF385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4511D7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6E4A0D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BFA2DF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7C1635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10D1D4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F2925C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89C10B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63A6EB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AB700D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9A8B43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8176A7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055C3D1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E9F3C8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DE18C8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0D8616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81D376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3E46BB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D048BB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270D59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DBE706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DEAC68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2CF223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F5FF3B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F15909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959CEC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55E3F7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BB4D71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3ADB0E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96781C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2EB7C0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F02CBD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95233F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1A0948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86EB3F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9FA078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7FFC43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A17940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5978C4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31EDDD5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A0B6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D51CA2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5C5B2D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C6B503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BF1A4A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0465D8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67DF89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9B7048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D34E3E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117748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A0B7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BDF0D1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A1B7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705998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A2B7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CDF7AA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A3B7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472264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A4B7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A32323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A5B7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2BCBD4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A6B7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DB5EBB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A7B7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7218C2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D0B5E0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8224D7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702A6C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</w:t>
      </w:r>
      <w:proofErr w:type="spellStart"/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wallace</w:t>
      </w:r>
      <w:proofErr w:type="spellEnd"/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 xml:space="preserve"> multiplier method</w:t>
      </w:r>
    </w:p>
    <w:p w14:paraId="3BC5AE6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29C0C4F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&lt;=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80C0"/>
          <w:kern w:val="0"/>
          <w:sz w:val="20"/>
          <w:szCs w:val="20"/>
          <w14:ligatures w14:val="none"/>
        </w:rPr>
        <w:t>and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350206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3F6E00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--row one</w:t>
      </w:r>
    </w:p>
    <w:p w14:paraId="00FCA47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O_P01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</w:p>
    <w:p w14:paraId="773E26B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6614C1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DB130D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1ACDA6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F43001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866B94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7DE097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C1D268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P8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55C6AF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P9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57FDEF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59A93A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61E942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E258D80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1B26DB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5272BC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AC7D45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1F29733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--row two</w:t>
      </w:r>
    </w:p>
    <w:p w14:paraId="14367AA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O_P16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90CE2F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E6BE65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P18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C704B7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P19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B0B95A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67912D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DD3AC0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A0B7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C7B42B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FBA31F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A1B7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51C2E1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52031E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A2B7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F26F15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406481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P28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A3B7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00862E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P29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A4B7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CC671B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 xml:space="preserve">P30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A5B7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405256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A6B7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4783F6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4241BB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--row three</w:t>
      </w:r>
    </w:p>
    <w:p w14:paraId="5849280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O_P32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990A25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CB1376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5A83D8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24DDB6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FE608E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6F1737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P38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7E88B3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P39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F3223D5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S29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195949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27177F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614DB4E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--row four</w:t>
      </w:r>
    </w:p>
    <w:p w14:paraId="192E3A9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O_P42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D8AAB6B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BDEE54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11005C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EBB7E4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9E8972D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C25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AFC7F5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P48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3AD752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P49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S15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0746FD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C15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DF3BC6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S31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A8EF2A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P52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C31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A7B7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9002F4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722E0F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8000"/>
          <w:kern w:val="0"/>
          <w:sz w:val="20"/>
          <w:szCs w:val="20"/>
          <w14:ligatures w14:val="none"/>
        </w:rPr>
        <w:t>--row five</w:t>
      </w:r>
    </w:p>
    <w:p w14:paraId="101CDDE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O_P53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E79210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O_P54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47F437DF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O_P55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7F10404C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O_P56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2D7F9F1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O_P57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C56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14071C6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O_P58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C57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FD8AC12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O_P59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S49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C58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64E31E3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O_P60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C49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C59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60DCBB5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O_P61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C60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0F0BC556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O_P62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FullAdder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S52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Cin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C61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14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519E27B8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O_P63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: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HalfAdder</w:t>
      </w:r>
      <w:proofErr w:type="spellEnd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port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map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C52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B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C62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Sum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(</w:t>
      </w:r>
      <w:r w:rsidRPr="00665851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15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),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Cout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=&gt;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C63</w:t>
      </w:r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);</w:t>
      </w:r>
    </w:p>
    <w:p w14:paraId="3B668F84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89C9457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59F3C231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776DC3EA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r w:rsidRPr="00665851">
        <w:rPr>
          <w:rFonts w:ascii="Courier New" w:eastAsia="Times New Roman" w:hAnsi="Courier New" w:cs="Courier New"/>
          <w:b/>
          <w:bCs/>
          <w:color w:val="0000FF"/>
          <w:kern w:val="0"/>
          <w:sz w:val="20"/>
          <w:szCs w:val="20"/>
          <w14:ligatures w14:val="none"/>
        </w:rPr>
        <w:t>end</w:t>
      </w:r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proofErr w:type="spellStart"/>
      <w:r w:rsidRPr="00665851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Behavioural</w:t>
      </w:r>
      <w:proofErr w:type="spellEnd"/>
      <w:r w:rsidRPr="00665851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;</w:t>
      </w:r>
    </w:p>
    <w:p w14:paraId="4901DA59" w14:textId="77777777" w:rsidR="00665851" w:rsidRPr="00665851" w:rsidRDefault="00665851" w:rsidP="00665851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</w:p>
    <w:p w14:paraId="6722695D" w14:textId="77777777" w:rsidR="00665851" w:rsidRPr="00665851" w:rsidRDefault="00665851" w:rsidP="00665851">
      <w:pPr>
        <w:rPr>
          <w:rFonts w:ascii="Aptos" w:eastAsia="Aptos" w:hAnsi="Aptos" w:cs="Times New Roman"/>
        </w:rPr>
      </w:pPr>
    </w:p>
    <w:p w14:paraId="54E0D7FE" w14:textId="7BF80485" w:rsidR="00665851" w:rsidRDefault="00545465" w:rsidP="00545465">
      <w:pPr>
        <w:pStyle w:val="Heading2"/>
      </w:pPr>
      <w:bookmarkStart w:id="87" w:name="_Toc233903291"/>
      <w:r>
        <w:lastRenderedPageBreak/>
        <w:t>Appendix E – Full Pin Assignments</w:t>
      </w:r>
      <w:bookmarkEnd w:id="87"/>
    </w:p>
    <w:p w14:paraId="47203795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3A012B4B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]}]</w:t>
      </w:r>
    </w:p>
    <w:p w14:paraId="59E69FC1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F8BA233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2ADA7EBB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]}]</w:t>
      </w:r>
    </w:p>
    <w:p w14:paraId="1B3C9DAF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</w:t>
      </w:r>
      <w:proofErr w:type="gram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F79FC91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]}]</w:t>
      </w:r>
    </w:p>
    <w:p w14:paraId="05DB3726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]}]</w:t>
      </w:r>
    </w:p>
    <w:p w14:paraId="45DF52A5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2372535E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3F5054D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9D9581B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4215C479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581F266E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3E1226F3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596CFBB6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4501613D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60FC3F1E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480E598F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698E9FDC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F979DC1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68BBEFF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0A2AF3DD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9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2CDA13BE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8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45342B2D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D693E4D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498811D3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04209D41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23D72AB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3A6502D5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502A70D5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]}]</w:t>
      </w:r>
    </w:p>
    <w:p w14:paraId="073771DA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IOSTANDARD LVCMOS33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5175CD5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U16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C5150C4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E19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6942C91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U19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2D7EADD0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V19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6FDED735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W18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52F2F381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U15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4D748164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U14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0994B7E4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V14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295F6226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V13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8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4B4507BF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9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32471037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6B45E20C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U3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2FDDEEB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P3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05DC141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N3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7CB9308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P1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57D4917E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L1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OUTPUT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0DE64B8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V2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3ECAA76F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T3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F8616D3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T2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5626A41F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R3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237322B0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W2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3068338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U1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BE4C78B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lastRenderedPageBreak/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T1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2C81549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R2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B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20E559AD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V17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0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19AE189E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V16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1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]}]</w:t>
      </w:r>
    </w:p>
    <w:p w14:paraId="46F325E9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W16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2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902448A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W17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3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670C6DB9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W15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4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62DA3B54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V15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5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6922FFA6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W14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gramStart"/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6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</w:t>
      </w:r>
      <w:proofErr w:type="gramEnd"/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</w:t>
      </w:r>
    </w:p>
    <w:p w14:paraId="7EB65FFD" w14:textId="77777777" w:rsidR="00F00CD4" w:rsidRPr="00176A72" w:rsidRDefault="00F00CD4" w:rsidP="00F00CD4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</w:pP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set_property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PACKAGE_PIN W13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proofErr w:type="spellStart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get_ports</w:t>
      </w:r>
      <w:proofErr w:type="spellEnd"/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 xml:space="preserve"> 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{</w:t>
      </w:r>
      <w:r w:rsidRPr="00176A72">
        <w:rPr>
          <w:rFonts w:ascii="Courier New" w:eastAsia="Times New Roman" w:hAnsi="Courier New" w:cs="Courier New"/>
          <w:color w:val="000000"/>
          <w:kern w:val="0"/>
          <w:sz w:val="20"/>
          <w:szCs w:val="20"/>
          <w14:ligatures w14:val="none"/>
        </w:rPr>
        <w:t>A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[</w:t>
      </w:r>
      <w:r w:rsidRPr="00176A72">
        <w:rPr>
          <w:rFonts w:ascii="Courier New" w:eastAsia="Times New Roman" w:hAnsi="Courier New" w:cs="Courier New"/>
          <w:color w:val="FF8000"/>
          <w:kern w:val="0"/>
          <w:sz w:val="20"/>
          <w:szCs w:val="20"/>
          <w14:ligatures w14:val="none"/>
        </w:rPr>
        <w:t>7</w:t>
      </w:r>
      <w:r w:rsidRPr="00176A72">
        <w:rPr>
          <w:rFonts w:ascii="Courier New" w:eastAsia="Times New Roman" w:hAnsi="Courier New" w:cs="Courier New"/>
          <w:b/>
          <w:bCs/>
          <w:color w:val="000080"/>
          <w:kern w:val="0"/>
          <w:sz w:val="20"/>
          <w:szCs w:val="20"/>
          <w14:ligatures w14:val="none"/>
        </w:rPr>
        <w:t>]}]</w:t>
      </w:r>
    </w:p>
    <w:p w14:paraId="43967708" w14:textId="77777777" w:rsidR="00545465" w:rsidRPr="00545465" w:rsidRDefault="00545465" w:rsidP="00545465"/>
    <w:sectPr w:rsidR="00545465" w:rsidRPr="0054546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8582B1" w14:textId="77777777" w:rsidR="00DF69FB" w:rsidRDefault="00DF69FB" w:rsidP="007F5CA5">
      <w:pPr>
        <w:spacing w:after="0" w:line="240" w:lineRule="auto"/>
      </w:pPr>
      <w:r>
        <w:separator/>
      </w:r>
    </w:p>
  </w:endnote>
  <w:endnote w:type="continuationSeparator" w:id="0">
    <w:p w14:paraId="1DA168F4" w14:textId="77777777" w:rsidR="00DF69FB" w:rsidRDefault="00DF69FB" w:rsidP="007F5C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53467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1ADA49" w14:textId="77777777" w:rsidR="00C07E22" w:rsidRDefault="00C07E2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34E821" w14:textId="77777777" w:rsidR="00C07E22" w:rsidRDefault="00C07E2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009459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044E73" w14:textId="40AB6CC3" w:rsidR="007F5CA5" w:rsidRDefault="007F5C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92D18C" w14:textId="77777777" w:rsidR="007F5CA5" w:rsidRDefault="007F5C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C9C696" w14:textId="77777777" w:rsidR="00DF69FB" w:rsidRDefault="00DF69FB" w:rsidP="007F5CA5">
      <w:pPr>
        <w:spacing w:after="0" w:line="240" w:lineRule="auto"/>
      </w:pPr>
      <w:r>
        <w:separator/>
      </w:r>
    </w:p>
  </w:footnote>
  <w:footnote w:type="continuationSeparator" w:id="0">
    <w:p w14:paraId="7EC2F96F" w14:textId="77777777" w:rsidR="00DF69FB" w:rsidRDefault="00DF69FB" w:rsidP="007F5C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7D6BBC"/>
    <w:multiLevelType w:val="hybridMultilevel"/>
    <w:tmpl w:val="CA468B7C"/>
    <w:lvl w:ilvl="0" w:tplc="1018D25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703036"/>
    <w:multiLevelType w:val="hybridMultilevel"/>
    <w:tmpl w:val="AD729E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4008D0"/>
    <w:multiLevelType w:val="hybridMultilevel"/>
    <w:tmpl w:val="E13EA86E"/>
    <w:lvl w:ilvl="0" w:tplc="C1C43168">
      <w:start w:val="1"/>
      <w:numFmt w:val="decimal"/>
      <w:lvlText w:val="%1."/>
      <w:lvlJc w:val="left"/>
      <w:pPr>
        <w:ind w:left="750" w:hanging="39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365784"/>
    <w:multiLevelType w:val="hybridMultilevel"/>
    <w:tmpl w:val="438A63C6"/>
    <w:lvl w:ilvl="0" w:tplc="3D98711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EB4F9A"/>
    <w:multiLevelType w:val="hybridMultilevel"/>
    <w:tmpl w:val="2586D7B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63263810">
    <w:abstractNumId w:val="4"/>
  </w:num>
  <w:num w:numId="2" w16cid:durableId="1835410013">
    <w:abstractNumId w:val="0"/>
  </w:num>
  <w:num w:numId="3" w16cid:durableId="1688553390">
    <w:abstractNumId w:val="1"/>
  </w:num>
  <w:num w:numId="4" w16cid:durableId="1750537886">
    <w:abstractNumId w:val="2"/>
  </w:num>
  <w:num w:numId="5" w16cid:durableId="147155820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CA5"/>
    <w:rsid w:val="000056A8"/>
    <w:rsid w:val="00005774"/>
    <w:rsid w:val="000065A1"/>
    <w:rsid w:val="00006823"/>
    <w:rsid w:val="000119E9"/>
    <w:rsid w:val="00012562"/>
    <w:rsid w:val="00017D5E"/>
    <w:rsid w:val="00023BCF"/>
    <w:rsid w:val="00023C90"/>
    <w:rsid w:val="00024EA0"/>
    <w:rsid w:val="0003054C"/>
    <w:rsid w:val="0003631A"/>
    <w:rsid w:val="00042CB8"/>
    <w:rsid w:val="00043E12"/>
    <w:rsid w:val="00052BBD"/>
    <w:rsid w:val="00053E7A"/>
    <w:rsid w:val="000547A1"/>
    <w:rsid w:val="00054F7E"/>
    <w:rsid w:val="00056964"/>
    <w:rsid w:val="000642CB"/>
    <w:rsid w:val="00065864"/>
    <w:rsid w:val="000666FA"/>
    <w:rsid w:val="000717E9"/>
    <w:rsid w:val="00073B40"/>
    <w:rsid w:val="0008417E"/>
    <w:rsid w:val="0008646E"/>
    <w:rsid w:val="00087936"/>
    <w:rsid w:val="00087E46"/>
    <w:rsid w:val="00090ED5"/>
    <w:rsid w:val="000954DA"/>
    <w:rsid w:val="000961C3"/>
    <w:rsid w:val="00097304"/>
    <w:rsid w:val="00097A59"/>
    <w:rsid w:val="000A1636"/>
    <w:rsid w:val="000A74C9"/>
    <w:rsid w:val="000B7165"/>
    <w:rsid w:val="000B76C2"/>
    <w:rsid w:val="000C312A"/>
    <w:rsid w:val="000C42EE"/>
    <w:rsid w:val="000D1787"/>
    <w:rsid w:val="000D47C7"/>
    <w:rsid w:val="000D5D81"/>
    <w:rsid w:val="000D610E"/>
    <w:rsid w:val="000E08E3"/>
    <w:rsid w:val="000E39A7"/>
    <w:rsid w:val="000E5277"/>
    <w:rsid w:val="000F20CA"/>
    <w:rsid w:val="000F4523"/>
    <w:rsid w:val="0010207C"/>
    <w:rsid w:val="001034E4"/>
    <w:rsid w:val="00104123"/>
    <w:rsid w:val="0010675D"/>
    <w:rsid w:val="00110AB7"/>
    <w:rsid w:val="00110E06"/>
    <w:rsid w:val="00111B23"/>
    <w:rsid w:val="00112632"/>
    <w:rsid w:val="00114BF6"/>
    <w:rsid w:val="00116376"/>
    <w:rsid w:val="0011660D"/>
    <w:rsid w:val="00116B1A"/>
    <w:rsid w:val="00116C20"/>
    <w:rsid w:val="00122612"/>
    <w:rsid w:val="00123348"/>
    <w:rsid w:val="001304AD"/>
    <w:rsid w:val="001305A7"/>
    <w:rsid w:val="001313A4"/>
    <w:rsid w:val="0013140C"/>
    <w:rsid w:val="00131E83"/>
    <w:rsid w:val="00135BBB"/>
    <w:rsid w:val="00140ED1"/>
    <w:rsid w:val="00141E64"/>
    <w:rsid w:val="001430FF"/>
    <w:rsid w:val="00144F0B"/>
    <w:rsid w:val="00145524"/>
    <w:rsid w:val="00163488"/>
    <w:rsid w:val="00165330"/>
    <w:rsid w:val="00167808"/>
    <w:rsid w:val="00171E93"/>
    <w:rsid w:val="00174AB8"/>
    <w:rsid w:val="0017700D"/>
    <w:rsid w:val="00182385"/>
    <w:rsid w:val="001846ED"/>
    <w:rsid w:val="00185020"/>
    <w:rsid w:val="0018748D"/>
    <w:rsid w:val="00190BDD"/>
    <w:rsid w:val="001942BB"/>
    <w:rsid w:val="001969AE"/>
    <w:rsid w:val="00196BAA"/>
    <w:rsid w:val="001A2DEA"/>
    <w:rsid w:val="001A65E6"/>
    <w:rsid w:val="001B04BE"/>
    <w:rsid w:val="001B323C"/>
    <w:rsid w:val="001B4A71"/>
    <w:rsid w:val="001B7C65"/>
    <w:rsid w:val="001C4A7F"/>
    <w:rsid w:val="001C72AD"/>
    <w:rsid w:val="001D103D"/>
    <w:rsid w:val="001D4B86"/>
    <w:rsid w:val="001D5877"/>
    <w:rsid w:val="001E06D1"/>
    <w:rsid w:val="001E1192"/>
    <w:rsid w:val="001E1B29"/>
    <w:rsid w:val="001E5492"/>
    <w:rsid w:val="001E5777"/>
    <w:rsid w:val="001E642A"/>
    <w:rsid w:val="001F0592"/>
    <w:rsid w:val="001F34F4"/>
    <w:rsid w:val="001F4BE3"/>
    <w:rsid w:val="001F5641"/>
    <w:rsid w:val="00200248"/>
    <w:rsid w:val="0020334C"/>
    <w:rsid w:val="00204831"/>
    <w:rsid w:val="002069E0"/>
    <w:rsid w:val="002115AB"/>
    <w:rsid w:val="00212248"/>
    <w:rsid w:val="002133F2"/>
    <w:rsid w:val="00213CA5"/>
    <w:rsid w:val="00213E6C"/>
    <w:rsid w:val="002149C6"/>
    <w:rsid w:val="00215818"/>
    <w:rsid w:val="002171F5"/>
    <w:rsid w:val="00222D88"/>
    <w:rsid w:val="00225A28"/>
    <w:rsid w:val="00232A77"/>
    <w:rsid w:val="00232C80"/>
    <w:rsid w:val="002338A0"/>
    <w:rsid w:val="00240716"/>
    <w:rsid w:val="002439A3"/>
    <w:rsid w:val="00243FEA"/>
    <w:rsid w:val="00246BD0"/>
    <w:rsid w:val="00250257"/>
    <w:rsid w:val="00252133"/>
    <w:rsid w:val="00252322"/>
    <w:rsid w:val="00252738"/>
    <w:rsid w:val="00260B67"/>
    <w:rsid w:val="002616D0"/>
    <w:rsid w:val="002662FD"/>
    <w:rsid w:val="002667F5"/>
    <w:rsid w:val="00266A70"/>
    <w:rsid w:val="00271234"/>
    <w:rsid w:val="00271D05"/>
    <w:rsid w:val="00272F45"/>
    <w:rsid w:val="00274BE1"/>
    <w:rsid w:val="002762F1"/>
    <w:rsid w:val="0027650F"/>
    <w:rsid w:val="0028005C"/>
    <w:rsid w:val="002816EB"/>
    <w:rsid w:val="00283460"/>
    <w:rsid w:val="00283587"/>
    <w:rsid w:val="00283A6B"/>
    <w:rsid w:val="002868F9"/>
    <w:rsid w:val="002873D1"/>
    <w:rsid w:val="0029020F"/>
    <w:rsid w:val="00292481"/>
    <w:rsid w:val="002A534E"/>
    <w:rsid w:val="002A7052"/>
    <w:rsid w:val="002A7CE2"/>
    <w:rsid w:val="002B002F"/>
    <w:rsid w:val="002B0767"/>
    <w:rsid w:val="002B20E5"/>
    <w:rsid w:val="002B6928"/>
    <w:rsid w:val="002C2707"/>
    <w:rsid w:val="002C4C26"/>
    <w:rsid w:val="002C58AD"/>
    <w:rsid w:val="002C6EE4"/>
    <w:rsid w:val="002C7D53"/>
    <w:rsid w:val="002D002A"/>
    <w:rsid w:val="002D16D7"/>
    <w:rsid w:val="002D4213"/>
    <w:rsid w:val="002D6092"/>
    <w:rsid w:val="002D7379"/>
    <w:rsid w:val="002E4E3D"/>
    <w:rsid w:val="002E7241"/>
    <w:rsid w:val="002F2A99"/>
    <w:rsid w:val="002F40C9"/>
    <w:rsid w:val="002F63D0"/>
    <w:rsid w:val="002F6627"/>
    <w:rsid w:val="002F6C4D"/>
    <w:rsid w:val="002F6D12"/>
    <w:rsid w:val="00300BD9"/>
    <w:rsid w:val="00303AB8"/>
    <w:rsid w:val="00307B0B"/>
    <w:rsid w:val="00311667"/>
    <w:rsid w:val="00313055"/>
    <w:rsid w:val="00314074"/>
    <w:rsid w:val="00315580"/>
    <w:rsid w:val="00317380"/>
    <w:rsid w:val="00320D2F"/>
    <w:rsid w:val="0032481C"/>
    <w:rsid w:val="0032575D"/>
    <w:rsid w:val="0033751A"/>
    <w:rsid w:val="00340D5B"/>
    <w:rsid w:val="00342010"/>
    <w:rsid w:val="00343677"/>
    <w:rsid w:val="00345849"/>
    <w:rsid w:val="00346643"/>
    <w:rsid w:val="00346ECA"/>
    <w:rsid w:val="00347727"/>
    <w:rsid w:val="00347C3F"/>
    <w:rsid w:val="00350AAD"/>
    <w:rsid w:val="00350CD6"/>
    <w:rsid w:val="00351B58"/>
    <w:rsid w:val="00352AA3"/>
    <w:rsid w:val="00354051"/>
    <w:rsid w:val="00356AA8"/>
    <w:rsid w:val="00356C1C"/>
    <w:rsid w:val="00356E5C"/>
    <w:rsid w:val="00363A49"/>
    <w:rsid w:val="00364340"/>
    <w:rsid w:val="00365E01"/>
    <w:rsid w:val="0036670A"/>
    <w:rsid w:val="00366DF4"/>
    <w:rsid w:val="00372197"/>
    <w:rsid w:val="00383365"/>
    <w:rsid w:val="00384A04"/>
    <w:rsid w:val="0038747E"/>
    <w:rsid w:val="00391C31"/>
    <w:rsid w:val="00392B6E"/>
    <w:rsid w:val="0039317B"/>
    <w:rsid w:val="003A5579"/>
    <w:rsid w:val="003A5585"/>
    <w:rsid w:val="003A6780"/>
    <w:rsid w:val="003B32A8"/>
    <w:rsid w:val="003B4728"/>
    <w:rsid w:val="003C22E6"/>
    <w:rsid w:val="003C2A3A"/>
    <w:rsid w:val="003C3613"/>
    <w:rsid w:val="003C3A52"/>
    <w:rsid w:val="003C6245"/>
    <w:rsid w:val="003C69CC"/>
    <w:rsid w:val="003C7236"/>
    <w:rsid w:val="003C761F"/>
    <w:rsid w:val="003D2395"/>
    <w:rsid w:val="003D34FB"/>
    <w:rsid w:val="003D6A41"/>
    <w:rsid w:val="003D741B"/>
    <w:rsid w:val="003E1FD3"/>
    <w:rsid w:val="003E20EE"/>
    <w:rsid w:val="003E22C1"/>
    <w:rsid w:val="003E2AF5"/>
    <w:rsid w:val="003E4DCC"/>
    <w:rsid w:val="003F1C70"/>
    <w:rsid w:val="003F74FC"/>
    <w:rsid w:val="00403AE6"/>
    <w:rsid w:val="00404392"/>
    <w:rsid w:val="004048C7"/>
    <w:rsid w:val="004058DB"/>
    <w:rsid w:val="004060E8"/>
    <w:rsid w:val="00410883"/>
    <w:rsid w:val="00410AC7"/>
    <w:rsid w:val="004148CA"/>
    <w:rsid w:val="0041591A"/>
    <w:rsid w:val="00422390"/>
    <w:rsid w:val="004243F5"/>
    <w:rsid w:val="00425585"/>
    <w:rsid w:val="00431D79"/>
    <w:rsid w:val="0043714B"/>
    <w:rsid w:val="00437532"/>
    <w:rsid w:val="00441A65"/>
    <w:rsid w:val="00441AB0"/>
    <w:rsid w:val="004429C1"/>
    <w:rsid w:val="00446090"/>
    <w:rsid w:val="004464F8"/>
    <w:rsid w:val="004527F6"/>
    <w:rsid w:val="00466780"/>
    <w:rsid w:val="00467ED5"/>
    <w:rsid w:val="0047004C"/>
    <w:rsid w:val="0047081D"/>
    <w:rsid w:val="004714EC"/>
    <w:rsid w:val="00471DD0"/>
    <w:rsid w:val="00472D9B"/>
    <w:rsid w:val="004731DC"/>
    <w:rsid w:val="00475244"/>
    <w:rsid w:val="00476D8D"/>
    <w:rsid w:val="00476F5F"/>
    <w:rsid w:val="00485656"/>
    <w:rsid w:val="004874E2"/>
    <w:rsid w:val="0049162C"/>
    <w:rsid w:val="00491685"/>
    <w:rsid w:val="00493D98"/>
    <w:rsid w:val="0049460D"/>
    <w:rsid w:val="004A2E37"/>
    <w:rsid w:val="004A3CEE"/>
    <w:rsid w:val="004B0D7B"/>
    <w:rsid w:val="004B2B48"/>
    <w:rsid w:val="004B495F"/>
    <w:rsid w:val="004B4F10"/>
    <w:rsid w:val="004B502C"/>
    <w:rsid w:val="004C05A4"/>
    <w:rsid w:val="004C146E"/>
    <w:rsid w:val="004C18C7"/>
    <w:rsid w:val="004C1FE0"/>
    <w:rsid w:val="004D21EF"/>
    <w:rsid w:val="004D30AE"/>
    <w:rsid w:val="004E1725"/>
    <w:rsid w:val="004F026F"/>
    <w:rsid w:val="005016D5"/>
    <w:rsid w:val="00501A68"/>
    <w:rsid w:val="005046B2"/>
    <w:rsid w:val="00510DD0"/>
    <w:rsid w:val="005112A2"/>
    <w:rsid w:val="0051155A"/>
    <w:rsid w:val="00515D8A"/>
    <w:rsid w:val="00515ED0"/>
    <w:rsid w:val="00520CA6"/>
    <w:rsid w:val="00522686"/>
    <w:rsid w:val="005251A7"/>
    <w:rsid w:val="00531DCF"/>
    <w:rsid w:val="005329ED"/>
    <w:rsid w:val="00534C08"/>
    <w:rsid w:val="005363B9"/>
    <w:rsid w:val="00541279"/>
    <w:rsid w:val="00544B80"/>
    <w:rsid w:val="00545465"/>
    <w:rsid w:val="00546978"/>
    <w:rsid w:val="005509A3"/>
    <w:rsid w:val="005513FF"/>
    <w:rsid w:val="00551E3B"/>
    <w:rsid w:val="0055336B"/>
    <w:rsid w:val="00557534"/>
    <w:rsid w:val="00557F46"/>
    <w:rsid w:val="00566895"/>
    <w:rsid w:val="00575FE5"/>
    <w:rsid w:val="005762B1"/>
    <w:rsid w:val="00580F62"/>
    <w:rsid w:val="00582995"/>
    <w:rsid w:val="005853F8"/>
    <w:rsid w:val="00592238"/>
    <w:rsid w:val="005976C3"/>
    <w:rsid w:val="005A29E0"/>
    <w:rsid w:val="005A7352"/>
    <w:rsid w:val="005A7604"/>
    <w:rsid w:val="005B16DE"/>
    <w:rsid w:val="005B39D2"/>
    <w:rsid w:val="005B71BF"/>
    <w:rsid w:val="005D2F1E"/>
    <w:rsid w:val="005D7250"/>
    <w:rsid w:val="005E185D"/>
    <w:rsid w:val="005E1FA1"/>
    <w:rsid w:val="005E2C3E"/>
    <w:rsid w:val="005E5220"/>
    <w:rsid w:val="005E5454"/>
    <w:rsid w:val="005F1F84"/>
    <w:rsid w:val="005F571A"/>
    <w:rsid w:val="006003CA"/>
    <w:rsid w:val="00605963"/>
    <w:rsid w:val="006070DB"/>
    <w:rsid w:val="006075C7"/>
    <w:rsid w:val="006075E6"/>
    <w:rsid w:val="00611008"/>
    <w:rsid w:val="00611722"/>
    <w:rsid w:val="006152B1"/>
    <w:rsid w:val="00620543"/>
    <w:rsid w:val="0062681B"/>
    <w:rsid w:val="00626EB8"/>
    <w:rsid w:val="00626FAA"/>
    <w:rsid w:val="0063014F"/>
    <w:rsid w:val="006307C2"/>
    <w:rsid w:val="00631602"/>
    <w:rsid w:val="00631FD7"/>
    <w:rsid w:val="00633053"/>
    <w:rsid w:val="00640EE0"/>
    <w:rsid w:val="00644F50"/>
    <w:rsid w:val="006467C4"/>
    <w:rsid w:val="00647BCA"/>
    <w:rsid w:val="00647C5F"/>
    <w:rsid w:val="00651D25"/>
    <w:rsid w:val="0065298F"/>
    <w:rsid w:val="00656015"/>
    <w:rsid w:val="00663169"/>
    <w:rsid w:val="0066337F"/>
    <w:rsid w:val="00665851"/>
    <w:rsid w:val="00666199"/>
    <w:rsid w:val="006706C9"/>
    <w:rsid w:val="00670D58"/>
    <w:rsid w:val="00670EC5"/>
    <w:rsid w:val="0067278C"/>
    <w:rsid w:val="006749A7"/>
    <w:rsid w:val="006765B3"/>
    <w:rsid w:val="00676B82"/>
    <w:rsid w:val="006771D7"/>
    <w:rsid w:val="00681872"/>
    <w:rsid w:val="0068333D"/>
    <w:rsid w:val="00683D41"/>
    <w:rsid w:val="00684329"/>
    <w:rsid w:val="00684596"/>
    <w:rsid w:val="00684A9D"/>
    <w:rsid w:val="0068656B"/>
    <w:rsid w:val="00690A5F"/>
    <w:rsid w:val="00691141"/>
    <w:rsid w:val="006925A4"/>
    <w:rsid w:val="00692FC6"/>
    <w:rsid w:val="00695333"/>
    <w:rsid w:val="00697501"/>
    <w:rsid w:val="006A0B1C"/>
    <w:rsid w:val="006A3F93"/>
    <w:rsid w:val="006A5C01"/>
    <w:rsid w:val="006B0D81"/>
    <w:rsid w:val="006B46E0"/>
    <w:rsid w:val="006B5818"/>
    <w:rsid w:val="006C500A"/>
    <w:rsid w:val="006C7026"/>
    <w:rsid w:val="006D18AB"/>
    <w:rsid w:val="006D2CCB"/>
    <w:rsid w:val="006F2CFE"/>
    <w:rsid w:val="006F3C97"/>
    <w:rsid w:val="006F54DD"/>
    <w:rsid w:val="006F7181"/>
    <w:rsid w:val="00701EC1"/>
    <w:rsid w:val="007129C5"/>
    <w:rsid w:val="00715EDE"/>
    <w:rsid w:val="007163AA"/>
    <w:rsid w:val="007216CB"/>
    <w:rsid w:val="0072293B"/>
    <w:rsid w:val="00723884"/>
    <w:rsid w:val="007244D5"/>
    <w:rsid w:val="00726AA6"/>
    <w:rsid w:val="0073109C"/>
    <w:rsid w:val="00731E71"/>
    <w:rsid w:val="00742C7A"/>
    <w:rsid w:val="00744E81"/>
    <w:rsid w:val="0074788A"/>
    <w:rsid w:val="0075141C"/>
    <w:rsid w:val="007517DE"/>
    <w:rsid w:val="00753C9A"/>
    <w:rsid w:val="007560B5"/>
    <w:rsid w:val="00760BED"/>
    <w:rsid w:val="0076189C"/>
    <w:rsid w:val="007628C4"/>
    <w:rsid w:val="00764A57"/>
    <w:rsid w:val="0076503F"/>
    <w:rsid w:val="00766B6E"/>
    <w:rsid w:val="0077091D"/>
    <w:rsid w:val="007741C4"/>
    <w:rsid w:val="00774EBC"/>
    <w:rsid w:val="007763A2"/>
    <w:rsid w:val="00777E89"/>
    <w:rsid w:val="00780BC1"/>
    <w:rsid w:val="00780C5A"/>
    <w:rsid w:val="00781F7D"/>
    <w:rsid w:val="0078219A"/>
    <w:rsid w:val="00782389"/>
    <w:rsid w:val="0078388C"/>
    <w:rsid w:val="00784749"/>
    <w:rsid w:val="0078511F"/>
    <w:rsid w:val="007867F2"/>
    <w:rsid w:val="00786C90"/>
    <w:rsid w:val="00791436"/>
    <w:rsid w:val="00791611"/>
    <w:rsid w:val="00791F4E"/>
    <w:rsid w:val="00791F8C"/>
    <w:rsid w:val="00792A3B"/>
    <w:rsid w:val="007A0C06"/>
    <w:rsid w:val="007A3850"/>
    <w:rsid w:val="007A5A4E"/>
    <w:rsid w:val="007B089B"/>
    <w:rsid w:val="007B3E42"/>
    <w:rsid w:val="007B458D"/>
    <w:rsid w:val="007B52B0"/>
    <w:rsid w:val="007C0244"/>
    <w:rsid w:val="007C0582"/>
    <w:rsid w:val="007C2653"/>
    <w:rsid w:val="007C35C7"/>
    <w:rsid w:val="007C393A"/>
    <w:rsid w:val="007D43B7"/>
    <w:rsid w:val="007D6D20"/>
    <w:rsid w:val="007E092D"/>
    <w:rsid w:val="007E1842"/>
    <w:rsid w:val="007E40C0"/>
    <w:rsid w:val="007F0900"/>
    <w:rsid w:val="007F1B9E"/>
    <w:rsid w:val="007F4F7F"/>
    <w:rsid w:val="007F5CA5"/>
    <w:rsid w:val="007F6D85"/>
    <w:rsid w:val="007F7166"/>
    <w:rsid w:val="0080018F"/>
    <w:rsid w:val="008010CC"/>
    <w:rsid w:val="00801758"/>
    <w:rsid w:val="00801C8D"/>
    <w:rsid w:val="0080440F"/>
    <w:rsid w:val="008059CB"/>
    <w:rsid w:val="00807512"/>
    <w:rsid w:val="00807969"/>
    <w:rsid w:val="00810C92"/>
    <w:rsid w:val="008141EE"/>
    <w:rsid w:val="0081524C"/>
    <w:rsid w:val="008158D1"/>
    <w:rsid w:val="00830834"/>
    <w:rsid w:val="00834BD2"/>
    <w:rsid w:val="0083506D"/>
    <w:rsid w:val="00837365"/>
    <w:rsid w:val="008377E3"/>
    <w:rsid w:val="00842ECE"/>
    <w:rsid w:val="00843A70"/>
    <w:rsid w:val="008507EA"/>
    <w:rsid w:val="00853A9F"/>
    <w:rsid w:val="008577EE"/>
    <w:rsid w:val="00857CCA"/>
    <w:rsid w:val="00866571"/>
    <w:rsid w:val="008674F5"/>
    <w:rsid w:val="0088136F"/>
    <w:rsid w:val="008814AC"/>
    <w:rsid w:val="00881D57"/>
    <w:rsid w:val="00885444"/>
    <w:rsid w:val="00893291"/>
    <w:rsid w:val="008A0ABD"/>
    <w:rsid w:val="008A4FBB"/>
    <w:rsid w:val="008A51BE"/>
    <w:rsid w:val="008A5A73"/>
    <w:rsid w:val="008A6C6A"/>
    <w:rsid w:val="008B0036"/>
    <w:rsid w:val="008B1894"/>
    <w:rsid w:val="008B18B4"/>
    <w:rsid w:val="008B1922"/>
    <w:rsid w:val="008B612B"/>
    <w:rsid w:val="008C11DA"/>
    <w:rsid w:val="008C1412"/>
    <w:rsid w:val="008C146F"/>
    <w:rsid w:val="008C37B2"/>
    <w:rsid w:val="008C391C"/>
    <w:rsid w:val="008C41BE"/>
    <w:rsid w:val="008C61FB"/>
    <w:rsid w:val="008C7F77"/>
    <w:rsid w:val="008D0E33"/>
    <w:rsid w:val="008D1564"/>
    <w:rsid w:val="008D34CF"/>
    <w:rsid w:val="008D7E35"/>
    <w:rsid w:val="008E2790"/>
    <w:rsid w:val="008E37A4"/>
    <w:rsid w:val="008F16F3"/>
    <w:rsid w:val="008F19E5"/>
    <w:rsid w:val="008F28FF"/>
    <w:rsid w:val="008F2A1F"/>
    <w:rsid w:val="008F5A64"/>
    <w:rsid w:val="008F6122"/>
    <w:rsid w:val="008F647B"/>
    <w:rsid w:val="008F7378"/>
    <w:rsid w:val="00900343"/>
    <w:rsid w:val="00901FE3"/>
    <w:rsid w:val="0090492F"/>
    <w:rsid w:val="009145E4"/>
    <w:rsid w:val="0091478A"/>
    <w:rsid w:val="00915826"/>
    <w:rsid w:val="009170FB"/>
    <w:rsid w:val="009214FB"/>
    <w:rsid w:val="009230FB"/>
    <w:rsid w:val="00923C60"/>
    <w:rsid w:val="0092422A"/>
    <w:rsid w:val="00930055"/>
    <w:rsid w:val="009304BD"/>
    <w:rsid w:val="0093719B"/>
    <w:rsid w:val="009377C2"/>
    <w:rsid w:val="00940EA5"/>
    <w:rsid w:val="009425FA"/>
    <w:rsid w:val="009450CD"/>
    <w:rsid w:val="0094551B"/>
    <w:rsid w:val="00950AA4"/>
    <w:rsid w:val="009537E4"/>
    <w:rsid w:val="00953B03"/>
    <w:rsid w:val="00954CE4"/>
    <w:rsid w:val="00962B42"/>
    <w:rsid w:val="0096542B"/>
    <w:rsid w:val="009660A4"/>
    <w:rsid w:val="009673D1"/>
    <w:rsid w:val="00967DB5"/>
    <w:rsid w:val="00974A6C"/>
    <w:rsid w:val="00977048"/>
    <w:rsid w:val="00980624"/>
    <w:rsid w:val="0098170A"/>
    <w:rsid w:val="009857BF"/>
    <w:rsid w:val="00986FA0"/>
    <w:rsid w:val="00992E1B"/>
    <w:rsid w:val="0099459E"/>
    <w:rsid w:val="009954D4"/>
    <w:rsid w:val="0099797D"/>
    <w:rsid w:val="009A2574"/>
    <w:rsid w:val="009A75BF"/>
    <w:rsid w:val="009A7B11"/>
    <w:rsid w:val="009B1C2F"/>
    <w:rsid w:val="009B2595"/>
    <w:rsid w:val="009B28C1"/>
    <w:rsid w:val="009B3EA3"/>
    <w:rsid w:val="009B4A19"/>
    <w:rsid w:val="009B6610"/>
    <w:rsid w:val="009C185D"/>
    <w:rsid w:val="009C2E20"/>
    <w:rsid w:val="009C61F1"/>
    <w:rsid w:val="009C7A33"/>
    <w:rsid w:val="009D0F8F"/>
    <w:rsid w:val="009D2348"/>
    <w:rsid w:val="009D370C"/>
    <w:rsid w:val="009D6161"/>
    <w:rsid w:val="009E4C1C"/>
    <w:rsid w:val="009E77F1"/>
    <w:rsid w:val="009F0B7F"/>
    <w:rsid w:val="009F2BF6"/>
    <w:rsid w:val="009F7041"/>
    <w:rsid w:val="00A010CC"/>
    <w:rsid w:val="00A0141B"/>
    <w:rsid w:val="00A02B9A"/>
    <w:rsid w:val="00A035C1"/>
    <w:rsid w:val="00A10BCD"/>
    <w:rsid w:val="00A12304"/>
    <w:rsid w:val="00A12770"/>
    <w:rsid w:val="00A12E15"/>
    <w:rsid w:val="00A134E4"/>
    <w:rsid w:val="00A14A90"/>
    <w:rsid w:val="00A1573D"/>
    <w:rsid w:val="00A1786F"/>
    <w:rsid w:val="00A179B3"/>
    <w:rsid w:val="00A2311D"/>
    <w:rsid w:val="00A23EBC"/>
    <w:rsid w:val="00A26C98"/>
    <w:rsid w:val="00A30998"/>
    <w:rsid w:val="00A32C36"/>
    <w:rsid w:val="00A36239"/>
    <w:rsid w:val="00A36B4F"/>
    <w:rsid w:val="00A406DB"/>
    <w:rsid w:val="00A439C6"/>
    <w:rsid w:val="00A458A4"/>
    <w:rsid w:val="00A46944"/>
    <w:rsid w:val="00A54343"/>
    <w:rsid w:val="00A5468D"/>
    <w:rsid w:val="00A548B8"/>
    <w:rsid w:val="00A54E58"/>
    <w:rsid w:val="00A6292A"/>
    <w:rsid w:val="00A65BD0"/>
    <w:rsid w:val="00A719E4"/>
    <w:rsid w:val="00A743EC"/>
    <w:rsid w:val="00A754DB"/>
    <w:rsid w:val="00A82A93"/>
    <w:rsid w:val="00A83473"/>
    <w:rsid w:val="00A90A53"/>
    <w:rsid w:val="00A923B4"/>
    <w:rsid w:val="00A94995"/>
    <w:rsid w:val="00A94E5B"/>
    <w:rsid w:val="00A960EF"/>
    <w:rsid w:val="00AA06BF"/>
    <w:rsid w:val="00AA2F05"/>
    <w:rsid w:val="00AA3044"/>
    <w:rsid w:val="00AA372A"/>
    <w:rsid w:val="00AA7F8F"/>
    <w:rsid w:val="00AB0DFE"/>
    <w:rsid w:val="00AB2E38"/>
    <w:rsid w:val="00AB55F6"/>
    <w:rsid w:val="00AB7D26"/>
    <w:rsid w:val="00AC1F7B"/>
    <w:rsid w:val="00AC4FE3"/>
    <w:rsid w:val="00AD3126"/>
    <w:rsid w:val="00AD400E"/>
    <w:rsid w:val="00AD5F7C"/>
    <w:rsid w:val="00AE0A2A"/>
    <w:rsid w:val="00AE12F4"/>
    <w:rsid w:val="00AE3477"/>
    <w:rsid w:val="00AF316D"/>
    <w:rsid w:val="00AF6E3F"/>
    <w:rsid w:val="00AF7785"/>
    <w:rsid w:val="00B0153F"/>
    <w:rsid w:val="00B029E5"/>
    <w:rsid w:val="00B04A7A"/>
    <w:rsid w:val="00B0571C"/>
    <w:rsid w:val="00B0601F"/>
    <w:rsid w:val="00B0714E"/>
    <w:rsid w:val="00B07D46"/>
    <w:rsid w:val="00B107B8"/>
    <w:rsid w:val="00B10813"/>
    <w:rsid w:val="00B11EAC"/>
    <w:rsid w:val="00B11FE0"/>
    <w:rsid w:val="00B135E7"/>
    <w:rsid w:val="00B13A56"/>
    <w:rsid w:val="00B13F7C"/>
    <w:rsid w:val="00B16BE1"/>
    <w:rsid w:val="00B177C3"/>
    <w:rsid w:val="00B21CE5"/>
    <w:rsid w:val="00B233F5"/>
    <w:rsid w:val="00B256A4"/>
    <w:rsid w:val="00B30172"/>
    <w:rsid w:val="00B30823"/>
    <w:rsid w:val="00B31CAA"/>
    <w:rsid w:val="00B43342"/>
    <w:rsid w:val="00B4669E"/>
    <w:rsid w:val="00B50448"/>
    <w:rsid w:val="00B50610"/>
    <w:rsid w:val="00B5061B"/>
    <w:rsid w:val="00B52764"/>
    <w:rsid w:val="00B64A47"/>
    <w:rsid w:val="00B7140E"/>
    <w:rsid w:val="00B81B24"/>
    <w:rsid w:val="00B901F4"/>
    <w:rsid w:val="00B93656"/>
    <w:rsid w:val="00B93703"/>
    <w:rsid w:val="00B941CD"/>
    <w:rsid w:val="00B941F8"/>
    <w:rsid w:val="00B95549"/>
    <w:rsid w:val="00B967B7"/>
    <w:rsid w:val="00BA051F"/>
    <w:rsid w:val="00BA2E9E"/>
    <w:rsid w:val="00BB09B4"/>
    <w:rsid w:val="00BB7B70"/>
    <w:rsid w:val="00BC5A68"/>
    <w:rsid w:val="00BC78B3"/>
    <w:rsid w:val="00BD15CF"/>
    <w:rsid w:val="00BD4B89"/>
    <w:rsid w:val="00BE144B"/>
    <w:rsid w:val="00BE3348"/>
    <w:rsid w:val="00BE4401"/>
    <w:rsid w:val="00BE5054"/>
    <w:rsid w:val="00BE7FE0"/>
    <w:rsid w:val="00BF5D5F"/>
    <w:rsid w:val="00C037C1"/>
    <w:rsid w:val="00C040EC"/>
    <w:rsid w:val="00C0525D"/>
    <w:rsid w:val="00C05965"/>
    <w:rsid w:val="00C07E22"/>
    <w:rsid w:val="00C1118C"/>
    <w:rsid w:val="00C12EFB"/>
    <w:rsid w:val="00C1429C"/>
    <w:rsid w:val="00C30B82"/>
    <w:rsid w:val="00C32875"/>
    <w:rsid w:val="00C4055E"/>
    <w:rsid w:val="00C40EFE"/>
    <w:rsid w:val="00C412D0"/>
    <w:rsid w:val="00C423E6"/>
    <w:rsid w:val="00C43BB4"/>
    <w:rsid w:val="00C4428F"/>
    <w:rsid w:val="00C46C4E"/>
    <w:rsid w:val="00C47739"/>
    <w:rsid w:val="00C47EB7"/>
    <w:rsid w:val="00C51F7B"/>
    <w:rsid w:val="00C57489"/>
    <w:rsid w:val="00C63A7F"/>
    <w:rsid w:val="00C64B11"/>
    <w:rsid w:val="00C72860"/>
    <w:rsid w:val="00C80102"/>
    <w:rsid w:val="00C816C2"/>
    <w:rsid w:val="00C829C5"/>
    <w:rsid w:val="00C86FB7"/>
    <w:rsid w:val="00C90F82"/>
    <w:rsid w:val="00C910AD"/>
    <w:rsid w:val="00C935BC"/>
    <w:rsid w:val="00C946E5"/>
    <w:rsid w:val="00CA0385"/>
    <w:rsid w:val="00CA797C"/>
    <w:rsid w:val="00CB3EBD"/>
    <w:rsid w:val="00CB4E2B"/>
    <w:rsid w:val="00CB7189"/>
    <w:rsid w:val="00CB78EE"/>
    <w:rsid w:val="00CC32AD"/>
    <w:rsid w:val="00CD136A"/>
    <w:rsid w:val="00CD27BA"/>
    <w:rsid w:val="00CD5425"/>
    <w:rsid w:val="00CD577D"/>
    <w:rsid w:val="00CE136E"/>
    <w:rsid w:val="00CE2057"/>
    <w:rsid w:val="00CE5055"/>
    <w:rsid w:val="00CF1109"/>
    <w:rsid w:val="00CF3D30"/>
    <w:rsid w:val="00CF60F7"/>
    <w:rsid w:val="00CF7D81"/>
    <w:rsid w:val="00D0567D"/>
    <w:rsid w:val="00D06CD9"/>
    <w:rsid w:val="00D0764D"/>
    <w:rsid w:val="00D10962"/>
    <w:rsid w:val="00D110A7"/>
    <w:rsid w:val="00D12654"/>
    <w:rsid w:val="00D17E9E"/>
    <w:rsid w:val="00D20984"/>
    <w:rsid w:val="00D21266"/>
    <w:rsid w:val="00D22591"/>
    <w:rsid w:val="00D23053"/>
    <w:rsid w:val="00D2399D"/>
    <w:rsid w:val="00D239AB"/>
    <w:rsid w:val="00D25A7C"/>
    <w:rsid w:val="00D26C2C"/>
    <w:rsid w:val="00D31899"/>
    <w:rsid w:val="00D332AB"/>
    <w:rsid w:val="00D45428"/>
    <w:rsid w:val="00D45C28"/>
    <w:rsid w:val="00D46A2F"/>
    <w:rsid w:val="00D470CC"/>
    <w:rsid w:val="00D516B4"/>
    <w:rsid w:val="00D526AE"/>
    <w:rsid w:val="00D549BE"/>
    <w:rsid w:val="00D61A05"/>
    <w:rsid w:val="00D62DF0"/>
    <w:rsid w:val="00D64DF2"/>
    <w:rsid w:val="00D66C27"/>
    <w:rsid w:val="00D71A5A"/>
    <w:rsid w:val="00D73E1E"/>
    <w:rsid w:val="00D77486"/>
    <w:rsid w:val="00D77879"/>
    <w:rsid w:val="00D8082B"/>
    <w:rsid w:val="00D82229"/>
    <w:rsid w:val="00D833B4"/>
    <w:rsid w:val="00D84432"/>
    <w:rsid w:val="00D84463"/>
    <w:rsid w:val="00D85D58"/>
    <w:rsid w:val="00D914B5"/>
    <w:rsid w:val="00D91690"/>
    <w:rsid w:val="00D91F8B"/>
    <w:rsid w:val="00D93A7E"/>
    <w:rsid w:val="00D94BED"/>
    <w:rsid w:val="00DA71D7"/>
    <w:rsid w:val="00DB2DDA"/>
    <w:rsid w:val="00DB2F03"/>
    <w:rsid w:val="00DB588B"/>
    <w:rsid w:val="00DB6012"/>
    <w:rsid w:val="00DC1185"/>
    <w:rsid w:val="00DC11A4"/>
    <w:rsid w:val="00DC2F01"/>
    <w:rsid w:val="00DC5E3F"/>
    <w:rsid w:val="00DD0C50"/>
    <w:rsid w:val="00DD1111"/>
    <w:rsid w:val="00DD3FC3"/>
    <w:rsid w:val="00DD7FB0"/>
    <w:rsid w:val="00DE03F8"/>
    <w:rsid w:val="00DE0EC7"/>
    <w:rsid w:val="00DE3C8C"/>
    <w:rsid w:val="00DE5468"/>
    <w:rsid w:val="00DE5CA7"/>
    <w:rsid w:val="00DE63CB"/>
    <w:rsid w:val="00DE73F6"/>
    <w:rsid w:val="00DF69FB"/>
    <w:rsid w:val="00E00A0E"/>
    <w:rsid w:val="00E00AD8"/>
    <w:rsid w:val="00E03CB4"/>
    <w:rsid w:val="00E03E40"/>
    <w:rsid w:val="00E10FD6"/>
    <w:rsid w:val="00E1325E"/>
    <w:rsid w:val="00E147C1"/>
    <w:rsid w:val="00E156BA"/>
    <w:rsid w:val="00E17D27"/>
    <w:rsid w:val="00E2129A"/>
    <w:rsid w:val="00E25291"/>
    <w:rsid w:val="00E2594E"/>
    <w:rsid w:val="00E3309C"/>
    <w:rsid w:val="00E354AF"/>
    <w:rsid w:val="00E3759E"/>
    <w:rsid w:val="00E37ACF"/>
    <w:rsid w:val="00E41F18"/>
    <w:rsid w:val="00E42BD2"/>
    <w:rsid w:val="00E46E45"/>
    <w:rsid w:val="00E47EFF"/>
    <w:rsid w:val="00E5626F"/>
    <w:rsid w:val="00E564E5"/>
    <w:rsid w:val="00E56583"/>
    <w:rsid w:val="00E604E6"/>
    <w:rsid w:val="00E66FF3"/>
    <w:rsid w:val="00E67F84"/>
    <w:rsid w:val="00E7241D"/>
    <w:rsid w:val="00E727B0"/>
    <w:rsid w:val="00E73EFE"/>
    <w:rsid w:val="00E87B81"/>
    <w:rsid w:val="00E9507F"/>
    <w:rsid w:val="00E96855"/>
    <w:rsid w:val="00E977A4"/>
    <w:rsid w:val="00E97DA1"/>
    <w:rsid w:val="00E97ECF"/>
    <w:rsid w:val="00EA1215"/>
    <w:rsid w:val="00EA1874"/>
    <w:rsid w:val="00EB1A14"/>
    <w:rsid w:val="00EB1B48"/>
    <w:rsid w:val="00EB485C"/>
    <w:rsid w:val="00EB7AE7"/>
    <w:rsid w:val="00EC1709"/>
    <w:rsid w:val="00EC2F8C"/>
    <w:rsid w:val="00EC4BB3"/>
    <w:rsid w:val="00ED5043"/>
    <w:rsid w:val="00EE0696"/>
    <w:rsid w:val="00EE2B19"/>
    <w:rsid w:val="00EE3580"/>
    <w:rsid w:val="00EF1429"/>
    <w:rsid w:val="00EF5161"/>
    <w:rsid w:val="00F004F3"/>
    <w:rsid w:val="00F0077A"/>
    <w:rsid w:val="00F00CD4"/>
    <w:rsid w:val="00F014DC"/>
    <w:rsid w:val="00F01B2E"/>
    <w:rsid w:val="00F039C5"/>
    <w:rsid w:val="00F04018"/>
    <w:rsid w:val="00F1021F"/>
    <w:rsid w:val="00F10A09"/>
    <w:rsid w:val="00F127D7"/>
    <w:rsid w:val="00F17512"/>
    <w:rsid w:val="00F204E7"/>
    <w:rsid w:val="00F26063"/>
    <w:rsid w:val="00F33653"/>
    <w:rsid w:val="00F33721"/>
    <w:rsid w:val="00F37E48"/>
    <w:rsid w:val="00F42458"/>
    <w:rsid w:val="00F447DB"/>
    <w:rsid w:val="00F45478"/>
    <w:rsid w:val="00F473AC"/>
    <w:rsid w:val="00F56820"/>
    <w:rsid w:val="00F5716C"/>
    <w:rsid w:val="00F57A6B"/>
    <w:rsid w:val="00F61379"/>
    <w:rsid w:val="00F62C2B"/>
    <w:rsid w:val="00F63558"/>
    <w:rsid w:val="00F6380F"/>
    <w:rsid w:val="00F71218"/>
    <w:rsid w:val="00F71C99"/>
    <w:rsid w:val="00F71DC3"/>
    <w:rsid w:val="00F72930"/>
    <w:rsid w:val="00F74A55"/>
    <w:rsid w:val="00F76179"/>
    <w:rsid w:val="00F8094D"/>
    <w:rsid w:val="00F83DA4"/>
    <w:rsid w:val="00F843C2"/>
    <w:rsid w:val="00F845A1"/>
    <w:rsid w:val="00F87C7B"/>
    <w:rsid w:val="00F910CD"/>
    <w:rsid w:val="00F93404"/>
    <w:rsid w:val="00F94B37"/>
    <w:rsid w:val="00F96D84"/>
    <w:rsid w:val="00FA01E9"/>
    <w:rsid w:val="00FA3677"/>
    <w:rsid w:val="00FB2736"/>
    <w:rsid w:val="00FB6B10"/>
    <w:rsid w:val="00FC08CB"/>
    <w:rsid w:val="00FD08FE"/>
    <w:rsid w:val="00FD1DD1"/>
    <w:rsid w:val="00FD6C26"/>
    <w:rsid w:val="00FD7426"/>
    <w:rsid w:val="00FE4CB2"/>
    <w:rsid w:val="00FE6246"/>
    <w:rsid w:val="00FF00A8"/>
    <w:rsid w:val="00FF2783"/>
    <w:rsid w:val="00FF2C21"/>
    <w:rsid w:val="00FF2F64"/>
    <w:rsid w:val="00FF3694"/>
    <w:rsid w:val="00FF3C11"/>
    <w:rsid w:val="00FF45DF"/>
    <w:rsid w:val="00FF76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7FE1F"/>
  <w15:chartTrackingRefBased/>
  <w15:docId w15:val="{CEE224B7-DF14-4AB0-824E-03F36613E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5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5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F5CA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5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5CA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5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5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5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5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5CA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F5C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F5CA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5CA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5CA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5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5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5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5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5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5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5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5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5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5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5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5CA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5CA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5CA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5CA5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F5C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5CA5"/>
  </w:style>
  <w:style w:type="paragraph" w:styleId="Footer">
    <w:name w:val="footer"/>
    <w:basedOn w:val="Normal"/>
    <w:link w:val="FooterChar"/>
    <w:uiPriority w:val="99"/>
    <w:unhideWhenUsed/>
    <w:rsid w:val="007F5C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5CA5"/>
  </w:style>
  <w:style w:type="paragraph" w:styleId="TOCHeading">
    <w:name w:val="TOC Heading"/>
    <w:basedOn w:val="Heading1"/>
    <w:next w:val="Normal"/>
    <w:uiPriority w:val="39"/>
    <w:unhideWhenUsed/>
    <w:qFormat/>
    <w:rsid w:val="007F5CA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E2529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C47EB7"/>
    <w:rPr>
      <w:color w:val="666666"/>
    </w:rPr>
  </w:style>
  <w:style w:type="table" w:styleId="TableGrid">
    <w:name w:val="Table Grid"/>
    <w:basedOn w:val="TableNormal"/>
    <w:uiPriority w:val="39"/>
    <w:rsid w:val="000065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c11">
    <w:name w:val="sc11"/>
    <w:basedOn w:val="DefaultParagraphFont"/>
    <w:rsid w:val="008A6C6A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0">
    <w:name w:val="sc0"/>
    <w:basedOn w:val="DefaultParagraphFont"/>
    <w:rsid w:val="008A6C6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91">
    <w:name w:val="sc91"/>
    <w:basedOn w:val="DefaultParagraphFont"/>
    <w:rsid w:val="008A6C6A"/>
    <w:rPr>
      <w:rFonts w:ascii="Courier New" w:hAnsi="Courier New" w:cs="Courier New" w:hint="default"/>
      <w:color w:val="0080FF"/>
      <w:sz w:val="20"/>
      <w:szCs w:val="20"/>
    </w:rPr>
  </w:style>
  <w:style w:type="character" w:customStyle="1" w:styleId="sc5">
    <w:name w:val="sc5"/>
    <w:basedOn w:val="DefaultParagraphFont"/>
    <w:rsid w:val="008A6C6A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21">
    <w:name w:val="sc21"/>
    <w:basedOn w:val="DefaultParagraphFont"/>
    <w:rsid w:val="008A6C6A"/>
    <w:rPr>
      <w:rFonts w:ascii="Courier New" w:hAnsi="Courier New" w:cs="Courier New" w:hint="default"/>
      <w:color w:val="FF8000"/>
      <w:sz w:val="20"/>
      <w:szCs w:val="20"/>
    </w:rPr>
  </w:style>
  <w:style w:type="character" w:customStyle="1" w:styleId="sc41">
    <w:name w:val="sc41"/>
    <w:basedOn w:val="DefaultParagraphFont"/>
    <w:rsid w:val="008A6C6A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61">
    <w:name w:val="sc61"/>
    <w:basedOn w:val="DefaultParagraphFont"/>
    <w:rsid w:val="008A6C6A"/>
    <w:rPr>
      <w:rFonts w:ascii="Courier New" w:hAnsi="Courier New" w:cs="Courier New" w:hint="default"/>
      <w:b/>
      <w:bCs/>
      <w:color w:val="0000FF"/>
      <w:sz w:val="20"/>
      <w:szCs w:val="20"/>
    </w:rPr>
  </w:style>
  <w:style w:type="character" w:customStyle="1" w:styleId="sc141">
    <w:name w:val="sc141"/>
    <w:basedOn w:val="DefaultParagraphFont"/>
    <w:rsid w:val="00A548B8"/>
    <w:rPr>
      <w:rFonts w:ascii="Courier New" w:hAnsi="Courier New" w:cs="Courier New" w:hint="default"/>
      <w:b/>
      <w:bCs/>
      <w:color w:val="80400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C8010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8010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80102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C80102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2E7241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F56820"/>
  </w:style>
  <w:style w:type="character" w:customStyle="1" w:styleId="sc81">
    <w:name w:val="sc81"/>
    <w:basedOn w:val="DefaultParagraphFont"/>
    <w:rsid w:val="000717E9"/>
    <w:rPr>
      <w:rFonts w:ascii="Courier New" w:hAnsi="Courier New" w:cs="Courier New" w:hint="default"/>
      <w:b/>
      <w:bCs/>
      <w:color w:val="0000FF"/>
      <w:sz w:val="20"/>
      <w:szCs w:val="20"/>
    </w:rPr>
  </w:style>
  <w:style w:type="character" w:customStyle="1" w:styleId="sc121">
    <w:name w:val="sc121"/>
    <w:basedOn w:val="DefaultParagraphFont"/>
    <w:rsid w:val="000717E9"/>
    <w:rPr>
      <w:rFonts w:ascii="Courier New" w:hAnsi="Courier New" w:cs="Courier New" w:hint="default"/>
      <w:color w:val="800000"/>
      <w:sz w:val="20"/>
      <w:szCs w:val="20"/>
    </w:rPr>
  </w:style>
  <w:style w:type="character" w:customStyle="1" w:styleId="sc51">
    <w:name w:val="sc51"/>
    <w:basedOn w:val="DefaultParagraphFont"/>
    <w:rsid w:val="000717E9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6">
    <w:name w:val="sc6"/>
    <w:basedOn w:val="DefaultParagraphFont"/>
    <w:rsid w:val="000717E9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131">
    <w:name w:val="sc131"/>
    <w:basedOn w:val="DefaultParagraphFont"/>
    <w:rsid w:val="000717E9"/>
    <w:rPr>
      <w:rFonts w:ascii="Courier New" w:hAnsi="Courier New" w:cs="Courier New" w:hint="default"/>
      <w:color w:val="8000FF"/>
      <w:sz w:val="20"/>
      <w:szCs w:val="20"/>
    </w:rPr>
  </w:style>
  <w:style w:type="paragraph" w:customStyle="1" w:styleId="msonormal0">
    <w:name w:val="msonormal"/>
    <w:basedOn w:val="Normal"/>
    <w:rsid w:val="000717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customStyle="1" w:styleId="sc1">
    <w:name w:val="sc1"/>
    <w:basedOn w:val="Normal"/>
    <w:rsid w:val="000717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008000"/>
      <w:kern w:val="0"/>
      <w14:ligatures w14:val="none"/>
    </w:rPr>
  </w:style>
  <w:style w:type="paragraph" w:customStyle="1" w:styleId="sc3">
    <w:name w:val="sc3"/>
    <w:basedOn w:val="Normal"/>
    <w:rsid w:val="000717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FF8000"/>
      <w:kern w:val="0"/>
      <w14:ligatures w14:val="none"/>
    </w:rPr>
  </w:style>
  <w:style w:type="paragraph" w:customStyle="1" w:styleId="sc8">
    <w:name w:val="sc8"/>
    <w:basedOn w:val="Normal"/>
    <w:rsid w:val="000717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color w:val="0000FF"/>
      <w:kern w:val="0"/>
      <w14:ligatures w14:val="none"/>
    </w:rPr>
  </w:style>
  <w:style w:type="paragraph" w:customStyle="1" w:styleId="sc9">
    <w:name w:val="sc9"/>
    <w:basedOn w:val="Normal"/>
    <w:rsid w:val="000717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color w:val="0080C0"/>
      <w:kern w:val="0"/>
      <w14:ligatures w14:val="none"/>
    </w:rPr>
  </w:style>
  <w:style w:type="paragraph" w:customStyle="1" w:styleId="sc12">
    <w:name w:val="sc12"/>
    <w:basedOn w:val="Normal"/>
    <w:rsid w:val="000717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800000"/>
      <w:kern w:val="0"/>
      <w14:ligatures w14:val="none"/>
    </w:rPr>
  </w:style>
  <w:style w:type="paragraph" w:customStyle="1" w:styleId="sc13">
    <w:name w:val="sc13"/>
    <w:basedOn w:val="Normal"/>
    <w:rsid w:val="000717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8000FF"/>
      <w:kern w:val="0"/>
      <w14:ligatures w14:val="none"/>
    </w:rPr>
  </w:style>
  <w:style w:type="character" w:customStyle="1" w:styleId="sc31">
    <w:name w:val="sc31"/>
    <w:basedOn w:val="DefaultParagraphFont"/>
    <w:rsid w:val="000717E9"/>
    <w:rPr>
      <w:rFonts w:ascii="Courier New" w:hAnsi="Courier New" w:cs="Courier New" w:hint="default"/>
      <w:color w:val="FF8000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578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37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54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1719926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902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3750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39955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24500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716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596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18690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61416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14992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51324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68154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777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55611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98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8080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36061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4806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7389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35992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983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245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1867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8959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72834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0553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5101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66178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12685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261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02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36062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980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3518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58581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09832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7920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0694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4361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04198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5342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66655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8310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38527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383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7745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24986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8954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95531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01113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0774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77814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86716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4896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32802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463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797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17372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7865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799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57915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40887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2729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9516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41265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1497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37887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31817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41850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8193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2608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1549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7188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07884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41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407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196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246029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969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84270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5893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34310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159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15282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02758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7010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1627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06515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9696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3458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0896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73809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1961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14000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508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04807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86473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2133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11071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9537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8862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19823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69747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010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876404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5957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28844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29002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121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9671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9801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5458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09672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7309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28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1191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7728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3636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3586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87655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9628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2956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8824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1835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045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54821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36188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462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87554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37452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10574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89892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0232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4070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34312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0859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64817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4736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1644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821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9937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58183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4035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3763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44994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92351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14992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1230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3864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3328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313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0132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0612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60132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7638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6855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08328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4553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6843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2617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5052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816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4218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8735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54108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978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9287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85396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767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795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1060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313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13473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80713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8566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24202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33781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2628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57048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67606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00984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8275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70151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17336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247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0715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3942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4328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6515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65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02318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065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194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38028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3407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9010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5851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20673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0831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28608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4522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4239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0426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9943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2063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23090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4229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838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96280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68065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9177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664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79168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85811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2004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48256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58951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5600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6616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90081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594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9699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88641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8721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3634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9778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1959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2607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97483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462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34970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121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67253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2892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2958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17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82979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82160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68413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4449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18892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06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27621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341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9315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14564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24725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592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60525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3530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42816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9678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729523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3355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32700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522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9338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81961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9195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55530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3023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992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2660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08404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550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52829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44809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49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2499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38622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0290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1126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53583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6550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0465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8802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7147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32407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29163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2135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89909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296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84005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2235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861464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62020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514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54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85704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4937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7676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26774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246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299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9395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8024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34925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79596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0382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54429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40918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1141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64632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0849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30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27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00457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4445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7217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10042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089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3478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11366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2082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3260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70850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544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6378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21649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8359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6827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14151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0015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60795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049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8729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48752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0380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65945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2017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1920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35082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22847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9944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343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0818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54615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1873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4196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6030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573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63187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0516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5153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72116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60187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27688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8666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09778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43047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2729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70304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43290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918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3648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35780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168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952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0126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3523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31837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91579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4682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1660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24068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80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2018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75313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28374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94904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7342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92306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9424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27523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9020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7401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152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28849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9501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3133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268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5787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2633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7944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8357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82843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25241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1795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3006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227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31321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7140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61731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8904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84926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949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7426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43040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2055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19190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740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59090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57997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1746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78885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5989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9781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01201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628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74343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329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6506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4337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3273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1732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56312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40918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1695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96750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05004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71386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728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81611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2699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9601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2803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20050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0015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80391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38715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9663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08128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87000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76028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28414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0647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471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67856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94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5799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7315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1628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07464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61189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83076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3093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569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7336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54100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793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41212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66643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9349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0927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5572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35800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7328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5648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84358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6155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3832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3914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98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667731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73784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544776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0371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1275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09937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90804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8198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79812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62115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4999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1704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904705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5617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58193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0891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2315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2948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8206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8118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566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3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9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2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0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8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7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6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7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84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15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7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4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5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5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9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18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7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2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71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4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6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0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8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26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1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0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8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3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24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9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05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02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168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6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2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7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2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325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764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9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3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9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63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697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87023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231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816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9777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2495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7702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714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36941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952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7015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22177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4742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6329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5951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68257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161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58501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8199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35850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2348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9605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0853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69016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9149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8517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23160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2368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9732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35343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5717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9267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35050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3370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3416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96787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4973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9596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16504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2671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3524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23295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0341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2303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92489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9210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6536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00491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239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53000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42590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0420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87906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34947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983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1093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71510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27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92186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48140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94329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7395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18812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927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6380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9174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3131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4492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451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238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539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8214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4940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512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2506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640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15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8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10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0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24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6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7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5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93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46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1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594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2340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4390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685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32893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66263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9547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3332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641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54973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8769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768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9921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47736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081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1396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483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68571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70144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9408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7251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9431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71498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9819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8652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94182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4022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606683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49138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591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0975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2588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68194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63895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336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84303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81172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9493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259908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30759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498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2524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20010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448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34308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78712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4095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92519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21321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03934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979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3887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1816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66228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73194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49207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1167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5297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7740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292938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72132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33925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9999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5878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823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4094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64114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582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5605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52874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8763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2828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57902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9787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5585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949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50059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21477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01982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4161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268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7296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532831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0175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080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71586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044101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01232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9265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90445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7819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198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411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91029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1667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697958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614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4576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559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253393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076058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865830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399250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352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34953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4779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867818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19986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339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5350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94993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14271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0897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513777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68449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7854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6258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7513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0915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4529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8140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589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19298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779988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12179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947432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24666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8543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06380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32039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04290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85787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47140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9521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141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93473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75090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1828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31954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01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74963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21311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6608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0760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48496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76639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31875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69245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372507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3450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01497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9455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4034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0180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693099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060940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00444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7131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0116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847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68951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5911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3266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4131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17667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8787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96025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1158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81729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30708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4299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2505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6958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65433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39894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85488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86535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17282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3178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2617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60467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3786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66801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578888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9137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9615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26765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110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79522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09141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03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86249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91197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5444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20465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548693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107952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133985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38641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033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70519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9871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45603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4692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19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9539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955047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648533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10984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8651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86207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04979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20574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13267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63484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2882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6944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01176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2193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56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775642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80132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2046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684925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0034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88464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07659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1486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33135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20247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2486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27842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593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099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76882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5829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713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43430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758737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807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79031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5017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537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7550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424000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06248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223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5908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82141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7062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754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44495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9496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452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73405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28628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1501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59533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79434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70424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982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59460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4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15167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3950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44131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7765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66823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622225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6385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9628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167077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16175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501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42736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4486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9148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41503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6155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31498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047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54594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46558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76658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58460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3270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69820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36787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6258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986957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78632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87908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756650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399641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00392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58760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9476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318150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34228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806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9349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1551456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6040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2580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4092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648636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2336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18437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89629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735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3784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76472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975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1101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8131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62634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09184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56595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17163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5128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0326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13595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758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4918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466248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0325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8961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38284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33457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92051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7807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47892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47339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4266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06678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95305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52270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35730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5224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845481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3798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507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40752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545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7217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433956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04412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940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0809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49450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40023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44838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51796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44566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1615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84507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12892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330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07033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04199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5413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38685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68736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6849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110545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43520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9217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1319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33255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028937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81580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377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0410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72672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661695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342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41633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28467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35646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10229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59292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26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13118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364480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8088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7260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440162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87367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063749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5931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928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5680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436039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13212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62753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6503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21401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248692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689352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1526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1347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6652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92587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87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90745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2141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2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5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2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840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7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5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95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3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2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2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0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09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4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34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7446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7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3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52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52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9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2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0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75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6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5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6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57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7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9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45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95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2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92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0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06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1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99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919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4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1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23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49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0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79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82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62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451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2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9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7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9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55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0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4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73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21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2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1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0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0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16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8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5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94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55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4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0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7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jpeg"/><Relationship Id="rId21" Type="http://schemas.openxmlformats.org/officeDocument/2006/relationships/image" Target="media/image12.png"/><Relationship Id="rId42" Type="http://schemas.openxmlformats.org/officeDocument/2006/relationships/image" Target="media/image33.png"/><Relationship Id="rId47" Type="http://schemas.openxmlformats.org/officeDocument/2006/relationships/image" Target="media/image38.jpeg"/><Relationship Id="rId63" Type="http://schemas.openxmlformats.org/officeDocument/2006/relationships/image" Target="media/image54.png"/><Relationship Id="rId68" Type="http://schemas.openxmlformats.org/officeDocument/2006/relationships/image" Target="media/image59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0.jpeg"/><Relationship Id="rId11" Type="http://schemas.openxmlformats.org/officeDocument/2006/relationships/image" Target="media/image3.png"/><Relationship Id="rId24" Type="http://schemas.openxmlformats.org/officeDocument/2006/relationships/image" Target="media/image15.jpe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image" Target="media/image44.png"/><Relationship Id="rId58" Type="http://schemas.openxmlformats.org/officeDocument/2006/relationships/image" Target="media/image49.png"/><Relationship Id="rId66" Type="http://schemas.openxmlformats.org/officeDocument/2006/relationships/image" Target="media/image57.png"/><Relationship Id="rId5" Type="http://schemas.openxmlformats.org/officeDocument/2006/relationships/webSettings" Target="webSettings.xml"/><Relationship Id="rId61" Type="http://schemas.openxmlformats.org/officeDocument/2006/relationships/image" Target="media/image52.png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3.png"/><Relationship Id="rId27" Type="http://schemas.openxmlformats.org/officeDocument/2006/relationships/image" Target="media/image18.jpeg"/><Relationship Id="rId30" Type="http://schemas.openxmlformats.org/officeDocument/2006/relationships/image" Target="media/image21.jpe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jpeg"/><Relationship Id="rId56" Type="http://schemas.openxmlformats.org/officeDocument/2006/relationships/image" Target="media/image47.png"/><Relationship Id="rId64" Type="http://schemas.openxmlformats.org/officeDocument/2006/relationships/image" Target="media/image55.png"/><Relationship Id="rId69" Type="http://schemas.openxmlformats.org/officeDocument/2006/relationships/fontTable" Target="fontTable.xml"/><Relationship Id="rId8" Type="http://schemas.openxmlformats.org/officeDocument/2006/relationships/footer" Target="footer1.xml"/><Relationship Id="rId51" Type="http://schemas.openxmlformats.org/officeDocument/2006/relationships/image" Target="media/image42.jpeg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6.jpe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jpeg"/><Relationship Id="rId59" Type="http://schemas.openxmlformats.org/officeDocument/2006/relationships/image" Target="media/image50.png"/><Relationship Id="rId67" Type="http://schemas.openxmlformats.org/officeDocument/2006/relationships/image" Target="media/image58.png"/><Relationship Id="rId20" Type="http://schemas.openxmlformats.org/officeDocument/2006/relationships/footer" Target="footer2.xml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62" Type="http://schemas.openxmlformats.org/officeDocument/2006/relationships/image" Target="media/image53.png"/><Relationship Id="rId7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4.png"/><Relationship Id="rId28" Type="http://schemas.openxmlformats.org/officeDocument/2006/relationships/image" Target="media/image19.jpeg"/><Relationship Id="rId36" Type="http://schemas.openxmlformats.org/officeDocument/2006/relationships/image" Target="media/image27.png"/><Relationship Id="rId49" Type="http://schemas.openxmlformats.org/officeDocument/2006/relationships/image" Target="media/image40.jpeg"/><Relationship Id="rId57" Type="http://schemas.openxmlformats.org/officeDocument/2006/relationships/image" Target="media/image48.png"/><Relationship Id="rId10" Type="http://schemas.openxmlformats.org/officeDocument/2006/relationships/image" Target="media/image2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jpeg"/><Relationship Id="rId60" Type="http://schemas.openxmlformats.org/officeDocument/2006/relationships/image" Target="media/image51.png"/><Relationship Id="rId65" Type="http://schemas.openxmlformats.org/officeDocument/2006/relationships/image" Target="media/image56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0.png"/><Relationship Id="rId34" Type="http://schemas.openxmlformats.org/officeDocument/2006/relationships/image" Target="media/image25.png"/><Relationship Id="rId50" Type="http://schemas.openxmlformats.org/officeDocument/2006/relationships/image" Target="media/image41.jpeg"/><Relationship Id="rId55" Type="http://schemas.openxmlformats.org/officeDocument/2006/relationships/image" Target="media/image46.png"/></Relationships>
</file>

<file path=word/theme/theme1.xml><?xml version="1.0" encoding="utf-8"?>
<a:theme xmlns:a="http://schemas.openxmlformats.org/drawingml/2006/main" name="Office 2013 - 2022 Theme">
  <a:themeElements>
    <a:clrScheme name="Office 2013 - 2022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 2013 - 2022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 2013 - 2022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2013 - 2022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Bha09</b:Tag>
    <b:SourceType>Book</b:SourceType>
    <b:Guid>{7B16B19C-3178-43BF-A193-1A65D293711E}</b:Guid>
    <b:Title>Static Timing Analysis for Nanometer Designs</b:Title>
    <b:Year>2009</b:Year>
    <b:City>New York</b:City>
    <b:Publisher>Springer Science+Business Media LLC</b:Publisher>
    <b:Author>
      <b:Author>
        <b:NameList>
          <b:Person>
            <b:Last>Bhasker</b:Last>
            <b:First>J</b:First>
          </b:Person>
          <b:Person>
            <b:Last>Chadha</b:Last>
            <b:First>Rakesh</b:First>
          </b:Person>
        </b:NameList>
      </b:Author>
    </b:Author>
    <b:RefOrder>23</b:RefOrder>
  </b:Source>
  <b:Source>
    <b:Tag>Xil22</b:Tag>
    <b:SourceType>ElectronicSource</b:SourceType>
    <b:Guid>{63026581-C017-4777-955F-6CCFE6FE7777}</b:Guid>
    <b:Title>Vivado Design Suite User Guide</b:Title>
    <b:Year>2022</b:Year>
    <b:City>Santa Clara</b:City>
    <b:Publisher>AMD</b:Publisher>
    <b:Author>
      <b:Author>
        <b:Corporate>Xilinx</b:Corporate>
      </b:Author>
    </b:Author>
    <b:Month>11</b:Month>
    <b:Day>16</b:Day>
    <b:RefOrder>24</b:RefOrder>
  </b:Source>
  <b:Source>
    <b:Tag>Par10</b:Tag>
    <b:SourceType>Book</b:SourceType>
    <b:Guid>{5AE0BCEC-1E15-4191-9642-CEFD7BD36FA7}</b:Guid>
    <b:Title>Computer Arithmetic Algorithms and Hardware Designs</b:Title>
    <b:City>Oxford</b:City>
    <b:Publisher>Oxford university Press#</b:Publisher>
    <b:Year>2010</b:Year>
    <b:Author>
      <b:Author>
        <b:NameList>
          <b:Person>
            <b:Last>Parhami</b:Last>
            <b:First>Behrooz</b:First>
          </b:Person>
        </b:NameList>
      </b:Author>
    </b:Author>
    <b:RefOrder>1</b:RefOrder>
  </b:Source>
  <b:Source>
    <b:Tag>Har07</b:Tag>
    <b:SourceType>Book</b:SourceType>
    <b:Guid>{164F2DE7-C8EF-4009-95C6-3FCFC658E0B7}</b:Guid>
    <b:Title>Digital Design and Computer Architecture</b:Title>
    <b:Year>2007</b:Year>
    <b:City>San Fransisco</b:City>
    <b:Publisher>Morgan Kaufmann Publishers</b:Publisher>
    <b:Author>
      <b:Author>
        <b:NameList>
          <b:Person>
            <b:Last>Harris</b:Last>
            <b:Middle>Money</b:Middle>
            <b:First>David</b:First>
          </b:Person>
          <b:Person>
            <b:Last>Harris </b:Last>
            <b:Middle>L</b:Middle>
            <b:First>Sarah</b:First>
          </b:Person>
        </b:NameList>
      </b:Author>
    </b:Author>
    <b:RefOrder>2</b:RefOrder>
  </b:Source>
  <b:Source>
    <b:Tag>Dig16</b:Tag>
    <b:SourceType>Report</b:SourceType>
    <b:Guid>{93CB856E-74DD-48AA-BC30-715C74C388D0}</b:Guid>
    <b:Title>Basys 3™ FPGA Board Reference Manual</b:Title>
    <b:Year>2016</b:Year>
    <b:City>Washington</b:City>
    <b:Publisher>Digilent</b:Publisher>
    <b:Author>
      <b:Author>
        <b:Corporate>Digilent</b:Corporate>
      </b:Author>
    </b:Author>
    <b:RefOrder>18</b:RefOrder>
  </b:Source>
  <b:Source>
    <b:Tag>Bol25</b:Tag>
    <b:SourceType>JournalArticle</b:SourceType>
    <b:Guid>{31C9ED70-9FF0-4D0B-9C70-993014787744}</b:Guid>
    <b:Title>4*4 Braun Multiplier using Adder Cells</b:Title>
    <b:Year>2025</b:Year>
    <b:JournalName>International Journal of Data Science and IOT Management System</b:JournalName>
    <b:Pages>395-399</b:Pages>
    <b:Volume>4</b:Volume>
    <b:Issue>4</b:Issue>
    <b:Author>
      <b:Author>
        <b:NameList>
          <b:Person>
            <b:Last>Bolimera</b:Last>
            <b:First>Ravi</b:First>
          </b:Person>
          <b:Person>
            <b:Last>Reddy</b:Last>
            <b:Middle>S</b:Middle>
            <b:First>P</b:First>
          </b:Person>
          <b:Person>
            <b:Last>Anu</b:Last>
            <b:First>Indrakanti</b:First>
          </b:Person>
          <b:Person>
            <b:Last>Krishna</b:Last>
            <b:First>Pasupuleti</b:First>
          </b:Person>
          <b:Person>
            <b:Last>Karthik</b:Last>
            <b:First>Ganta</b:First>
          </b:Person>
        </b:NameList>
      </b:Author>
    </b:Author>
    <b:RefOrder>15</b:RefOrder>
  </b:Source>
  <b:Source>
    <b:Tag>Dwi15</b:Tag>
    <b:SourceType>JournalArticle</b:SourceType>
    <b:Guid>{7737621D-2C7A-4FAB-B6D3-56E8DE6FFEA1}</b:Guid>
    <b:Title>VHDL Implementation of Fastest Braun’s Multiplier</b:Title>
    <b:JournalName>International Journal on Recent and Innovation Trends in Computing and Communication</b:JournalName>
    <b:Year>2015</b:Year>
    <b:Pages>2843-2846</b:Pages>
    <b:Volume>3</b:Volume>
    <b:Issue>5</b:Issue>
    <b:Author>
      <b:Author>
        <b:NameList>
          <b:Person>
            <b:Last>Dwivedi</b:Last>
            <b:Middle>Kumar</b:Middle>
            <b:First>Rajesh</b:First>
          </b:Person>
          <b:Person>
            <b:Last>Khare</b:Last>
            <b:First>Shweta</b:First>
          </b:Person>
        </b:NameList>
      </b:Author>
    </b:Author>
    <b:RefOrder>16</b:RefOrder>
  </b:Source>
  <b:Source>
    <b:Tag>Paa10</b:Tag>
    <b:SourceType>Book</b:SourceType>
    <b:Guid>{BE19760A-658E-472C-82BC-84446B62D924}</b:Guid>
    <b:Title>Understanding Cryptography</b:Title>
    <b:Year>2010</b:Year>
    <b:City>Berlin</b:City>
    <b:Publisher>Springer</b:Publisher>
    <b:Author>
      <b:Author>
        <b:NameList>
          <b:Person>
            <b:Last>Paar</b:Last>
            <b:First>Christof</b:First>
          </b:Person>
          <b:Person>
            <b:Last>Pelzl</b:Last>
            <b:First>Jan</b:First>
          </b:Person>
        </b:NameList>
      </b:Author>
    </b:Author>
    <b:RefOrder>17</b:RefOrder>
  </b:Source>
  <b:Source>
    <b:Tag>Esa19</b:Tag>
    <b:SourceType>JournalArticle</b:SourceType>
    <b:Guid>{6E35578B-BD34-47C8-86DE-4FE87DCC6AEB}</b:Guid>
    <b:Title>Design and Verification of 4x4 Wallace Tree Multiplier</b:Title>
    <b:Year>2019</b:Year>
    <b:JournalName>The International journal of analytical and experimental modal analysis</b:JournalName>
    <b:Pages>655-661</b:Pages>
    <b:Volume>11</b:Volume>
    <b:Issue>10</b:Issue>
    <b:Author>
      <b:Author>
        <b:NameList>
          <b:Person>
            <b:Last>Esa</b:Last>
            <b:First>Mohd</b:First>
          </b:Person>
          <b:Person>
            <b:Last>Achyut</b:Last>
            <b:First>Konasagar</b:First>
          </b:Person>
        </b:NameList>
      </b:Author>
    </b:Author>
    <b:RefOrder>19</b:RefOrder>
  </b:Source>
  <b:Source>
    <b:Tag>Mis18</b:Tag>
    <b:SourceType>JournalArticle</b:SourceType>
    <b:Guid>{72889E97-836E-4789-8567-8D0C6BC9501E}</b:Guid>
    <b:Title>A study on Wallace tree multiplier</b:Title>
    <b:JournalName>International Journal of Advance Research in Science and Engineering</b:JournalName>
    <b:Year>2018</b:Year>
    <b:Pages>100-105</b:Pages>
    <b:Volume>7</b:Volume>
    <b:Issue>5</b:Issue>
    <b:Author>
      <b:Author>
        <b:NameList>
          <b:Person>
            <b:Last>Mishra</b:Last>
            <b:First>Priyanka</b:First>
          </b:Person>
          <b:Person>
            <b:Last>Nayak</b:Last>
            <b:First>Seema</b:First>
          </b:Person>
        </b:NameList>
      </b:Author>
    </b:Author>
    <b:RefOrder>8</b:RefOrder>
  </b:Source>
  <b:Source>
    <b:Tag>Bon15</b:Tag>
    <b:SourceType>JournalArticle</b:SourceType>
    <b:Guid>{0DB08D32-6BD0-4874-8DEA-1C51C989E029}</b:Guid>
    <b:Title>Design and Performance Analysis of Multipliers using Different Logic Styles</b:Title>
    <b:JournalName>International Journal of Engineering Research &amp; Technology</b:JournalName>
    <b:Year>2015</b:Year>
    <b:Pages>919-925</b:Pages>
    <b:Volume>4</b:Volume>
    <b:Issue>4</b:Issue>
    <b:Author>
      <b:Author>
        <b:NameList>
          <b:Person>
            <b:Last>Bonpapa</b:Last>
            <b:First>Caroline</b:First>
          </b:Person>
          <b:Person>
            <b:Last>Reddy</b:Last>
            <b:First>Usthulamari</b:First>
          </b:Person>
        </b:NameList>
      </b:Author>
    </b:Author>
    <b:RefOrder>21</b:RefOrder>
  </b:Source>
  <b:Source>
    <b:Tag>Max05</b:Tag>
    <b:SourceType>Book</b:SourceType>
    <b:Guid>{26B02E83-EA11-4B45-9264-0A124D795F9F}</b:Guid>
    <b:Title>How Computers Do Math</b:Title>
    <b:Year>2005</b:Year>
    <b:City>Hoboken</b:City>
    <b:Publisher>John Wiley &amp; Sons</b:Publisher>
    <b:Author>
      <b:Author>
        <b:NameList>
          <b:Person>
            <b:Last>Maxfield</b:Last>
            <b:First>Clive</b:First>
          </b:Person>
          <b:Person>
            <b:Last>Brown</b:Last>
            <b:First>Alvin</b:First>
          </b:Person>
        </b:NameList>
      </b:Author>
    </b:Author>
    <b:RefOrder>22</b:RefOrder>
  </b:Source>
  <b:Source>
    <b:Tag>Jin25</b:Tag>
    <b:SourceType>Report</b:SourceType>
    <b:Guid>{ABF8EE22-E09D-49BC-B3FB-283E2806EFEC}</b:Guid>
    <b:Title>Implementation of a 8-bit Wallace Tree Multiplier</b:Title>
    <b:Year>2025</b:Year>
    <b:City>Indiana</b:City>
    <b:Publisher>Purdue University</b:Publisher>
    <b:Author>
      <b:Author>
        <b:NameList>
          <b:Person>
            <b:Last>Jin</b:Last>
            <b:First>Jimmy</b:First>
          </b:Person>
          <b:Person>
            <b:Last>Biswas</b:Last>
            <b:First>Ayan</b:First>
          </b:Person>
        </b:NameList>
      </b:Author>
    </b:Author>
    <b:RefOrder>20</b:RefOrder>
  </b:Source>
  <b:Source>
    <b:Tag>Woo02</b:Tag>
    <b:SourceType>Report</b:SourceType>
    <b:Guid>{A49FFADB-1C3C-4616-95C8-3A7564DE09D4}</b:Guid>
    <b:Title>Digital Logic Design</b:Title>
    <b:Year>2002</b:Year>
    <b:Publisher>Newnes</b:Publisher>
    <b:City>Southampton</b:City>
    <b:Author>
      <b:Author>
        <b:NameList>
          <b:Person>
            <b:Last>Woods</b:Last>
            <b:Middle>C</b:Middle>
            <b:First>R</b:First>
          </b:Person>
          <b:Person>
            <b:Last>Holdsworth</b:Last>
            <b:First>B</b:First>
          </b:Person>
        </b:NameList>
      </b:Author>
    </b:Author>
    <b:RefOrder>3</b:RefOrder>
  </b:Source>
  <b:Source>
    <b:Tag>Geo18</b:Tag>
    <b:SourceType>JournalArticle</b:SourceType>
    <b:Guid>{17C7D9B9-585F-43D0-B786-30BA3A6C1987}</b:Guid>
    <b:Title>Comparative Review of Binary Mulitplier Systems</b:Title>
    <b:Year>2018</b:Year>
    <b:JournalName>International Journal of Hybrid Information Technology</b:JournalName>
    <b:Pages>27-34</b:Pages>
    <b:Volume>11</b:Volume>
    <b:Issue>4</b:Issue>
    <b:Author>
      <b:Author>
        <b:NameList>
          <b:Person>
            <b:Last>George</b:Last>
            <b:First>Marcus</b:First>
          </b:Person>
          <b:Person>
            <b:Last>Tomar</b:Last>
            <b:First>Geetam</b:First>
          </b:Person>
        </b:NameList>
      </b:Author>
    </b:Author>
    <b:RefOrder>4</b:RefOrder>
  </b:Source>
  <b:Source>
    <b:Tag>Kho13</b:Tag>
    <b:SourceType>JournalArticle</b:SourceType>
    <b:Guid>{AAC9628A-EDEA-42BA-AA46-A6FE0BDC6256}</b:Guid>
    <b:Title>Review on: Low Power VLSI Design of Modified Booth Multiplier</b:Title>
    <b:JournalName>International Journal of Engineering and Advanced Technology</b:JournalName>
    <b:Year>2013</b:Year>
    <b:Pages>463-466</b:Pages>
    <b:Volume>2</b:Volume>
    <b:Issue>5</b:Issue>
    <b:Author>
      <b:Author>
        <b:NameList>
          <b:Person>
            <b:Last>Khobragade</b:Last>
            <b:First>Shweta</b:First>
          </b:Person>
          <b:Person>
            <b:Last>Karmore</b:Last>
            <b:First>Swapnali</b:First>
          </b:Person>
        </b:NameList>
      </b:Author>
    </b:Author>
    <b:RefOrder>5</b:RefOrder>
  </b:Source>
  <b:Source>
    <b:Tag>Win08</b:Tag>
    <b:SourceType>JournalArticle</b:SourceType>
    <b:Guid>{D115F511-CD81-4379-BABE-15919794B488}</b:Guid>
    <b:Title>Multiplier Evolution: A Family of Multiplier VLSI Implementation</b:Title>
    <b:JournalName>The Computer Journal</b:JournalName>
    <b:Year>2008</b:Year>
    <b:Pages>585-594</b:Pages>
    <b:Volume>51</b:Volume>
    <b:Issue>5</b:Issue>
    <b:Author>
      <b:Author>
        <b:NameList>
          <b:Person>
            <b:Last>Winterrowd</b:Last>
            <b:First>Paul</b:First>
          </b:Person>
          <b:Person>
            <b:Last>Colon-Bonet</b:Last>
            <b:First>Glenn</b:First>
          </b:Person>
        </b:NameList>
      </b:Author>
    </b:Author>
    <b:RefOrder>6</b:RefOrder>
  </b:Source>
  <b:Source>
    <b:Tag>Ban14</b:Tag>
    <b:SourceType>JournalArticle</b:SourceType>
    <b:Guid>{0C8EADDC-2913-4E21-8FF1-3078FE8628A0}</b:Guid>
    <b:Title>Wallace Tree Multiplier Deisgns: A Performance Comparison</b:Title>
    <b:JournalName>Innovative Systems Design and Engineering</b:JournalName>
    <b:Year>2014</b:Year>
    <b:Pages>60-67</b:Pages>
    <b:Volume>5</b:Volume>
    <b:Issue>5</b:Issue>
    <b:Author>
      <b:Author>
        <b:NameList>
          <b:Person>
            <b:Last>Bansal</b:Last>
            <b:First>Himanshu</b:First>
          </b:Person>
          <b:Person>
            <b:Last>Sharma</b:Last>
            <b:Middle>G</b:Middle>
            <b:First>K</b:First>
          </b:Person>
          <b:Person>
            <b:Last>Sharma</b:Last>
            <b:First>Tripti</b:First>
          </b:Person>
        </b:NameList>
      </b:Author>
    </b:Author>
    <b:RefOrder>7</b:RefOrder>
  </b:Source>
  <b:Source>
    <b:Tag>Asi14</b:Tag>
    <b:SourceType>JournalArticle</b:SourceType>
    <b:Guid>{F4B38BEC-F4E5-4025-B1F5-605735CF5002}</b:Guid>
    <b:Title>Low-Area Wallace Multiplier</b:Title>
    <b:JournalName>VSLI Design</b:JournalName>
    <b:Year>2014</b:Year>
    <b:Pages>1-6</b:Pages>
    <b:Volume>2014</b:Volume>
    <b:Issue>1</b:Issue>
    <b:Author>
      <b:Author>
        <b:NameList>
          <b:Person>
            <b:Last>Asif</b:Last>
            <b:First>Shahzad</b:First>
          </b:Person>
          <b:Person>
            <b:Last>Kong</b:Last>
            <b:First>Yinan</b:First>
          </b:Person>
        </b:NameList>
      </b:Author>
    </b:Author>
    <b:RefOrder>9</b:RefOrder>
  </b:Source>
  <b:Source>
    <b:Tag>Dha21</b:Tag>
    <b:SourceType>ConferenceProceedings</b:SourceType>
    <b:Guid>{68D525EC-5787-455D-946C-1592CD0D909A}</b:Guid>
    <b:Title>Booth Multiplier: The Systematic Study</b:Title>
    <b:JournalName>Lecture Notes in </b:JournalName>
    <b:Year>2021</b:Year>
    <b:Author>
      <b:Author>
        <b:NameList>
          <b:Person>
            <b:Last>Dharani</b:Last>
            <b:First>Venkata</b:First>
          </b:Person>
          <b:Person>
            <b:Last>S</b:Last>
            <b:First>Joseph</b:First>
          </b:Person>
          <b:Person>
            <b:Last>Kumar</b:Last>
            <b:First>S</b:First>
          </b:Person>
          <b:Person>
            <b:Last>Durgesh</b:Last>
            <b:First>Nandan</b:First>
          </b:Person>
        </b:NameList>
      </b:Author>
    </b:Author>
    <b:City>Telangana</b:City>
    <b:ConferenceName>International Conference on Communications and Cyber Physical Engineering</b:ConferenceName>
    <b:RefOrder>10</b:RefOrder>
  </b:Source>
  <b:Source>
    <b:Tag>Mun</b:Tag>
    <b:SourceType>JournalArticle</b:SourceType>
    <b:Guid>{A5583D8E-E870-4B71-AF26-B61D6C1FFAD2}</b:Guid>
    <b:Title>Area, Delay, and Energy Efficient full Dadda Multiplier</b:Title>
    <b:Author>
      <b:Author>
        <b:NameList>
          <b:Person>
            <b:Last>Munawar</b:Last>
            <b:First>Muteen</b:First>
          </b:Person>
          <b:Person>
            <b:Last>Shabbir</b:Last>
            <b:First>Zain</b:First>
          </b:Person>
          <b:Person>
            <b:Last>Akram</b:Last>
            <b:First>Muhammad</b:First>
          </b:Person>
        </b:NameList>
      </b:Author>
    </b:Author>
    <b:JournalName>Journal of Circuits, Systems and Computers</b:JournalName>
    <b:Year>2023</b:Year>
    <b:Pages>1-15</b:Pages>
    <b:Volume>6</b:Volume>
    <b:Issue>7</b:Issue>
    <b:RefOrder>11</b:RefOrder>
  </b:Source>
  <b:Source>
    <b:Tag>Dee25</b:Tag>
    <b:SourceType>JournalArticle</b:SourceType>
    <b:Guid>{68BE2831-1AB6-49C3-A32C-F62AC5B176A5}</b:Guid>
    <b:Title>Iterative Dadda Tree Architecture for High Performance Booth and Wallace Multipliers</b:Title>
    <b:JournalName>Communications on Applied Nonlinear Analysis</b:JournalName>
    <b:Year>2025</b:Year>
    <b:Pages>2988-3003</b:Pages>
    <b:Volume>32</b:Volume>
    <b:Issue>10</b:Issue>
    <b:Author>
      <b:Author>
        <b:NameList>
          <b:Person>
            <b:Last>Deepika</b:Last>
            <b:First>Swamy</b:First>
          </b:Person>
          <b:Person>
            <b:Last>Surendranath</b:Last>
            <b:First>P</b:First>
          </b:Person>
          <b:Person>
            <b:Last>Gangadari</b:Last>
            <b:First>Bhoopal</b:First>
          </b:Person>
        </b:NameList>
      </b:Author>
    </b:Author>
    <b:RefOrder>12</b:RefOrder>
  </b:Source>
  <b:Source>
    <b:Tag>Riz25</b:Tag>
    <b:SourceType>JournalArticle</b:SourceType>
    <b:Guid>{0DAA0793-A454-4521-ABE1-41F30250C92E}</b:Guid>
    <b:Title>Designing Approximate Reduced Complexity Wallace Multipliers</b:Title>
    <b:JournalName>Modern Circuits and Systems Technologies</b:JournalName>
    <b:Year>2025</b:Year>
    <b:Pages>333-338</b:Pages>
    <b:Volume>14</b:Volume>
    <b:Issue>2</b:Issue>
    <b:Author>
      <b:Author>
        <b:NameList>
          <b:Person>
            <b:Last>Rizos</b:Last>
            <b:First>Ioannis</b:First>
          </b:Person>
          <b:Person>
            <b:Last>Papathoedorou</b:Last>
            <b:First>Georgios</b:First>
          </b:Person>
          <b:Person>
            <b:Last>Efthymiou</b:Last>
            <b:First>Aristides</b:First>
          </b:Person>
        </b:NameList>
      </b:Author>
    </b:Author>
    <b:RefOrder>13</b:RefOrder>
  </b:Source>
  <b:Source>
    <b:Tag>Sak24</b:Tag>
    <b:SourceType>ConferenceProceedings</b:SourceType>
    <b:Guid>{FA6AE552-F3A1-4C30-8A32-007954BA8024}</b:Guid>
    <b:Title>A 2 GHz High-Performance Design of Braun Multiplier with Hybrid Full Adder for ALU</b:Title>
    <b:Year>2024</b:Year>
    <b:ConferenceName>2nd International Conference on Networking and Communications</b:ConferenceName>
    <b:City>Chennai</b:City>
    <b:Author>
      <b:Author>
        <b:NameList>
          <b:Person>
            <b:Last>Sakthimohan</b:Last>
            <b:First>M</b:First>
          </b:Person>
          <b:Person>
            <b:Last>Sundravadivelu</b:Last>
            <b:First>K</b:First>
          </b:Person>
          <b:Person>
            <b:Last>Tamil</b:Last>
            <b:First>S</b:First>
          </b:Person>
          <b:Person>
            <b:Last>Rani</b:Last>
            <b:First>E</b:First>
          </b:Person>
          <b:Person>
            <b:Last>Amuthaguka</b:Last>
            <b:First>D</b:First>
          </b:Person>
          <b:Person>
            <b:Last>Dudekula</b:Last>
            <b:First>Rahul</b:First>
          </b:Person>
        </b:NameList>
      </b:Author>
    </b:Author>
    <b:RefOrder>14</b:RefOrder>
  </b:Source>
  <b:Source>
    <b:Tag>Rag25</b:Tag>
    <b:SourceType>ConferenceProceedings</b:SourceType>
    <b:Guid>{8B9AB1E4-C072-40F8-B1D4-AAF75379585B}</b:Guid>
    <b:Title>Design and Implementation of a 4-Bit Carry Save Adder Using MTCMOS-Based Ripple Carry Adder with 10T Full Adders in 90nm Technology</b:Title>
    <b:Year>2025</b:Year>
    <b:ConferenceName>IEEE 1st International Conference on Innovations in Engineering and Next-Geneartion Technologies for Sustainability</b:ConferenceName>
    <b:City>Coimbatore</b:City>
    <b:Author>
      <b:Author>
        <b:NameList>
          <b:Person>
            <b:Last>Ragul</b:Last>
            <b:First>T</b:First>
          </b:Person>
          <b:Person>
            <b:Last>Senbagaseelan</b:Last>
            <b:First>V</b:First>
          </b:Person>
          <b:Person>
            <b:Last>Subbulakshmi</b:Last>
            <b:First>A</b:First>
          </b:Person>
          <b:Person>
            <b:Last>Malini</b:Last>
            <b:First>P</b:First>
          </b:Person>
        </b:NameList>
      </b:Author>
    </b:Author>
    <b:RefOrder>29</b:RefOrder>
  </b:Source>
  <b:Source>
    <b:Tag>Jim25</b:Tag>
    <b:SourceType>JournalArticle</b:SourceType>
    <b:Guid>{C9ABE91B-989D-4597-AC13-F668B1B9E3C3}</b:Guid>
    <b:Title>Very-Large-Scale Integration (VLSI) Implementation and Performance Comparison of Multiplier Topologies for Fixed- and Floating-Point Numbers</b:Title>
    <b:Year>2025</b:Year>
    <b:JournalName>Applied Sciences</b:JournalName>
    <b:Pages>4621-4629</b:Pages>
    <b:Volume>15</b:Volume>
    <b:Issue>9</b:Issue>
    <b:Author>
      <b:Author>
        <b:NameList>
          <b:Person>
            <b:Last>Jimenez</b:Last>
            <b:First>Abimael</b:First>
          </b:Person>
          <b:Person>
            <b:Last>Munoz</b:Last>
            <b:First>Antonio</b:First>
          </b:Person>
        </b:NameList>
      </b:Author>
    </b:Author>
    <b:RefOrder>30</b:RefOrder>
  </b:Source>
  <b:Source>
    <b:Tag>Sri25</b:Tag>
    <b:SourceType>ConferenceProceedings</b:SourceType>
    <b:Guid>{A3F609D2-5598-452D-9A46-4532636E5ED7}</b:Guid>
    <b:Title>Analysis of Vedic, Wallace Tree and Array Multipliers</b:Title>
    <b:JournalName>Smart Intelligen</b:JournalName>
    <b:Year>2025</b:Year>
    <b:Author>
      <b:Author>
        <b:NameList>
          <b:Person>
            <b:Last>Srivdhya</b:Last>
            <b:First>G</b:First>
          </b:Person>
          <b:Person>
            <b:Last>Kalaiyarasi</b:Last>
            <b:First>D</b:First>
          </b:Person>
          <b:Person>
            <b:Last>Bharathi</b:Last>
            <b:Middle>L</b:Middle>
            <b:First>S</b:First>
          </b:Person>
        </b:NameList>
      </b:Author>
    </b:Author>
    <b:ConferenceName>Smart Intelligent Computing and Communication Technology</b:ConferenceName>
    <b:City>New York</b:City>
    <b:RefOrder>31</b:RefOrder>
  </b:Source>
  <b:Source>
    <b:Tag>Kal24</b:Tag>
    <b:SourceType>JournalArticle</b:SourceType>
    <b:Guid>{A87F1B84-FE09-4440-94C3-4C47940A567E}</b:Guid>
    <b:Title>Energy efficient Wallace multiplier using symmetric stacking counter circuit</b:Title>
    <b:Year>2024</b:Year>
    <b:JournalName>Measurement: Sensors</b:JournalName>
    <b:Pages>1016-1023</b:Pages>
    <b:Volume>35</b:Volume>
    <b:Issue>5</b:Issue>
    <b:Author>
      <b:Author>
        <b:NameList>
          <b:Person>
            <b:Last>Kalamani</b:Last>
            <b:First>C</b:First>
          </b:Person>
          <b:Person>
            <b:Last>Krishnammal</b:Last>
            <b:Middle>P</b:Middle>
            <b:First>V</b:First>
          </b:Person>
          <b:Person>
            <b:Last>Balaji</b:Last>
            <b:Middle>R</b:Middle>
            <b:First>V</b:First>
          </b:Person>
          <b:Person>
            <b:Last>Marimuthu</b:Last>
            <b:Middle>N</b:Middle>
            <b:First>C</b:First>
          </b:Person>
        </b:NameList>
      </b:Author>
    </b:Author>
    <b:RefOrder>32</b:RefOrder>
  </b:Source>
  <b:Source>
    <b:Tag>Har10</b:Tag>
    <b:SourceType>Book</b:SourceType>
    <b:Guid>{3162D574-6A9A-4357-8C33-541994ED518A}</b:Guid>
    <b:Title>CMOS VLSI Design : A circuits and systems perspective</b:Title>
    <b:Year>2010</b:Year>
    <b:City>Boston</b:City>
    <b:Publisher>Pearson Education</b:Publisher>
    <b:Author>
      <b:Author>
        <b:NameList>
          <b:Person>
            <b:Last>Harris</b:Last>
            <b:First>David</b:First>
          </b:Person>
          <b:Person>
            <b:Last>Weste</b:Last>
            <b:First>Neil</b:First>
          </b:Person>
        </b:NameList>
      </b:Author>
    </b:Author>
    <b:RefOrder>25</b:RefOrder>
  </b:Source>
  <b:Source>
    <b:Tag>Lat25</b:Tag>
    <b:SourceType>ElectronicSource</b:SourceType>
    <b:Guid>{A44CDDBE-464A-4C9F-A06D-F3A79BA68A4A}</b:Guid>
    <b:Title>iCE40 UltraPlus Family Data Sheet</b:Title>
    <b:Year>2025</b:Year>
    <b:City>Hillsboro</b:City>
    <b:Publisher>Lattice Semiconductor</b:Publisher>
    <b:Author>
      <b:Author>
        <b:Corporate>Lattice Semiconductor</b:Corporate>
      </b:Author>
    </b:Author>
    <b:RefOrder>27</b:RefOrder>
  </b:Source>
  <b:Source>
    <b:Tag>AMD24</b:Tag>
    <b:SourceType>ElectronicSource</b:SourceType>
    <b:Guid>{3677CB4D-E83D-413E-9D86-88CCAADEBC09}</b:Guid>
    <b:Author>
      <b:Author>
        <b:Corporate>AMD</b:Corporate>
      </b:Author>
    </b:Author>
    <b:Title>Spartan 7 FPGAs Data Sheet: DC and AC Switching Characteristics</b:Title>
    <b:City>Santa Clara</b:City>
    <b:Publisher>AMD</b:Publisher>
    <b:Year>2024</b:Year>
    <b:RefOrder>28</b:RefOrder>
  </b:Source>
  <b:Source>
    <b:Tag>Roy00</b:Tag>
    <b:SourceType>ElectronicSource</b:SourceType>
    <b:Guid>{6FEF1D21-6F7B-433F-98BD-FEF1299F8C5F}</b:Guid>
    <b:Title>Low-Power CMOS VLSI Circuit Design</b:Title>
    <b:City>Hoboken</b:City>
    <b:Publisher>John Wiley &amp; Sons</b:Publisher>
    <b:Year>2000</b:Year>
    <b:Author>
      <b:Author>
        <b:NameList>
          <b:Person>
            <b:Last>Roy</b:Last>
            <b:First>Kaushik</b:First>
          </b:Person>
          <b:Person>
            <b:Last>Prasad</b:Last>
            <b:First>Sharat</b:First>
          </b:Person>
        </b:NameList>
      </b:Author>
    </b:Author>
    <b:RefOrder>26</b:RefOrder>
  </b:Source>
</b:Sources>
</file>

<file path=customXml/itemProps1.xml><?xml version="1.0" encoding="utf-8"?>
<ds:datastoreItem xmlns:ds="http://schemas.openxmlformats.org/officeDocument/2006/customXml" ds:itemID="{1FF08B58-677B-4757-AA08-E80D354913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59</Pages>
  <Words>8630</Words>
  <Characters>49195</Characters>
  <Application>Microsoft Office Word</Application>
  <DocSecurity>0</DocSecurity>
  <Lines>409</Lines>
  <Paragraphs>115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Saffina H</dc:creator>
  <cp:keywords/>
  <dc:description/>
  <cp:lastModifiedBy>Saffina H</cp:lastModifiedBy>
  <cp:revision>2</cp:revision>
  <dcterms:created xsi:type="dcterms:W3CDTF">2026-07-02T15:48:00Z</dcterms:created>
  <dcterms:modified xsi:type="dcterms:W3CDTF">2026-07-02T15:48:00Z</dcterms:modified>
</cp:coreProperties>
</file>