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CADCBB" w14:textId="3DE9A885" w:rsidR="009C08C5" w:rsidRPr="00BC30FE" w:rsidRDefault="00D93CEF">
      <w:pPr>
        <w:rPr>
          <w:rFonts w:ascii="Arial" w:hAnsi="Arial" w:cs="Arial"/>
          <w:sz w:val="28"/>
          <w:szCs w:val="28"/>
          <w:u w:val="single"/>
        </w:rPr>
      </w:pPr>
      <w:r w:rsidRPr="00BC30FE">
        <w:rPr>
          <w:rFonts w:ascii="Arial" w:hAnsi="Arial" w:cs="Arial"/>
          <w:sz w:val="28"/>
          <w:szCs w:val="28"/>
          <w:u w:val="single"/>
        </w:rPr>
        <w:t>Seminar Power Point Notes.</w:t>
      </w:r>
      <w:r w:rsidR="00D957AB" w:rsidRPr="00BC30FE">
        <w:rPr>
          <w:rFonts w:ascii="Arial" w:hAnsi="Arial" w:cs="Arial"/>
          <w:sz w:val="28"/>
          <w:szCs w:val="28"/>
          <w:u w:val="single"/>
        </w:rPr>
        <w:t xml:space="preserve"> </w:t>
      </w:r>
    </w:p>
    <w:p w14:paraId="7BED5151" w14:textId="6C20B5C1" w:rsidR="00D93CEF" w:rsidRPr="00BC30FE" w:rsidRDefault="00D93CEF">
      <w:pPr>
        <w:rPr>
          <w:rFonts w:ascii="Arial" w:hAnsi="Arial" w:cs="Arial"/>
          <w:b/>
          <w:bCs/>
          <w:sz w:val="28"/>
          <w:szCs w:val="28"/>
        </w:rPr>
      </w:pPr>
      <w:r w:rsidRPr="00BC30FE">
        <w:rPr>
          <w:rFonts w:ascii="Arial" w:hAnsi="Arial" w:cs="Arial"/>
          <w:b/>
          <w:bCs/>
          <w:sz w:val="28"/>
          <w:szCs w:val="28"/>
        </w:rPr>
        <w:t>working with people from different backgrounds</w:t>
      </w:r>
    </w:p>
    <w:p w14:paraId="1CA36461" w14:textId="7DE1B26B" w:rsidR="00D93CEF" w:rsidRPr="00BC30FE" w:rsidRDefault="00D93CEF">
      <w:pPr>
        <w:rPr>
          <w:rFonts w:ascii="Arial" w:hAnsi="Arial" w:cs="Arial"/>
          <w:sz w:val="24"/>
          <w:szCs w:val="24"/>
        </w:rPr>
      </w:pPr>
      <w:r w:rsidRPr="00BC30FE">
        <w:rPr>
          <w:rFonts w:ascii="Arial" w:hAnsi="Arial" w:cs="Arial"/>
          <w:sz w:val="24"/>
          <w:szCs w:val="24"/>
        </w:rPr>
        <w:t>Cott</w:t>
      </w:r>
      <w:r w:rsidR="00B01CC8" w:rsidRPr="00BC30FE">
        <w:rPr>
          <w:rFonts w:ascii="Arial" w:hAnsi="Arial" w:cs="Arial"/>
          <w:sz w:val="24"/>
          <w:szCs w:val="24"/>
        </w:rPr>
        <w:t>r</w:t>
      </w:r>
      <w:r w:rsidRPr="00BC30FE">
        <w:rPr>
          <w:rFonts w:ascii="Arial" w:hAnsi="Arial" w:cs="Arial"/>
          <w:sz w:val="24"/>
          <w:szCs w:val="24"/>
        </w:rPr>
        <w:t xml:space="preserve">ell states that working with people from different backgrounds is a soft skill that can be transferred into employability skill. </w:t>
      </w:r>
    </w:p>
    <w:p w14:paraId="4868B8A2" w14:textId="7D93894D" w:rsidR="00D93CEF" w:rsidRPr="00BC30FE" w:rsidRDefault="00D93CEF">
      <w:pPr>
        <w:rPr>
          <w:rFonts w:ascii="Arial" w:hAnsi="Arial" w:cs="Arial"/>
          <w:sz w:val="24"/>
          <w:szCs w:val="24"/>
        </w:rPr>
      </w:pPr>
      <w:r w:rsidRPr="00654828">
        <w:rPr>
          <w:rFonts w:ascii="Arial" w:hAnsi="Arial" w:cs="Arial"/>
          <w:sz w:val="28"/>
          <w:szCs w:val="28"/>
        </w:rPr>
        <w:t>(Cottell, 2008, p.36)</w:t>
      </w:r>
      <w:r w:rsidRPr="00BC30FE">
        <w:rPr>
          <w:rFonts w:ascii="Arial" w:hAnsi="Arial" w:cs="Arial"/>
          <w:sz w:val="24"/>
          <w:szCs w:val="24"/>
        </w:rPr>
        <w:t xml:space="preserve"> use the book</w:t>
      </w:r>
      <w:r w:rsidR="00977960" w:rsidRPr="00BC30FE">
        <w:rPr>
          <w:rFonts w:ascii="Arial" w:hAnsi="Arial" w:cs="Arial"/>
          <w:sz w:val="24"/>
          <w:szCs w:val="24"/>
        </w:rPr>
        <w:t xml:space="preserve"> name as well</w:t>
      </w:r>
      <w:r w:rsidRPr="00BC30FE">
        <w:rPr>
          <w:rFonts w:ascii="Arial" w:hAnsi="Arial" w:cs="Arial"/>
          <w:sz w:val="24"/>
          <w:szCs w:val="24"/>
        </w:rPr>
        <w:t xml:space="preserve"> to quote at the refences list.</w:t>
      </w:r>
    </w:p>
    <w:p w14:paraId="4D29CC41" w14:textId="77777777" w:rsidR="00977960" w:rsidRPr="00BC30FE" w:rsidRDefault="00D93CEF">
      <w:pPr>
        <w:rPr>
          <w:rFonts w:ascii="Arial" w:hAnsi="Arial" w:cs="Arial"/>
          <w:sz w:val="24"/>
          <w:szCs w:val="24"/>
        </w:rPr>
      </w:pPr>
      <w:r w:rsidRPr="00BC30FE">
        <w:rPr>
          <w:rFonts w:ascii="Arial" w:hAnsi="Arial" w:cs="Arial"/>
          <w:sz w:val="24"/>
          <w:szCs w:val="24"/>
        </w:rPr>
        <w:t>To join that into youth work it states under the purpose of youth work</w:t>
      </w:r>
      <w:r w:rsidR="00977960" w:rsidRPr="00BC30FE">
        <w:rPr>
          <w:rFonts w:ascii="Arial" w:hAnsi="Arial" w:cs="Arial"/>
          <w:sz w:val="24"/>
          <w:szCs w:val="24"/>
        </w:rPr>
        <w:t xml:space="preserve">. </w:t>
      </w:r>
    </w:p>
    <w:p w14:paraId="0481C412" w14:textId="61AF17E6" w:rsidR="00D93CEF" w:rsidRPr="00BC30FE" w:rsidRDefault="00977960">
      <w:pPr>
        <w:rPr>
          <w:rFonts w:ascii="Arial" w:hAnsi="Arial" w:cs="Arial"/>
          <w:sz w:val="24"/>
          <w:szCs w:val="24"/>
        </w:rPr>
      </w:pPr>
      <w:r w:rsidRPr="00BC30FE">
        <w:rPr>
          <w:rFonts w:ascii="Arial" w:hAnsi="Arial" w:cs="Arial"/>
          <w:sz w:val="24"/>
          <w:szCs w:val="24"/>
        </w:rPr>
        <w:t>“</w:t>
      </w:r>
      <w:r w:rsidR="00B01CC8" w:rsidRPr="00BC30FE">
        <w:rPr>
          <w:rFonts w:ascii="Arial" w:hAnsi="Arial" w:cs="Arial"/>
          <w:sz w:val="24"/>
          <w:szCs w:val="24"/>
        </w:rPr>
        <w:t>Promote</w:t>
      </w:r>
      <w:r w:rsidRPr="00BC30FE">
        <w:rPr>
          <w:rFonts w:ascii="Arial" w:hAnsi="Arial" w:cs="Arial"/>
          <w:sz w:val="24"/>
          <w:szCs w:val="24"/>
        </w:rPr>
        <w:t xml:space="preserve"> opportunities and access for all young people whatever their race, sex, gender, sexual identity, language, religion, disability, age, background or personal circumstances.”</w:t>
      </w:r>
    </w:p>
    <w:p w14:paraId="29BC81ED" w14:textId="1534CDD1" w:rsidR="00977960" w:rsidRPr="00BC30FE" w:rsidRDefault="00977960">
      <w:pPr>
        <w:rPr>
          <w:rFonts w:ascii="Arial" w:hAnsi="Arial" w:cs="Arial"/>
          <w:sz w:val="24"/>
          <w:szCs w:val="24"/>
        </w:rPr>
      </w:pPr>
      <w:r w:rsidRPr="00654828">
        <w:rPr>
          <w:rFonts w:ascii="Arial" w:hAnsi="Arial" w:cs="Arial"/>
          <w:sz w:val="28"/>
          <w:szCs w:val="28"/>
        </w:rPr>
        <w:t>(Youth Work in Wales Review Group, 2022, p.07)</w:t>
      </w:r>
      <w:r w:rsidRPr="00BC30FE">
        <w:rPr>
          <w:rFonts w:ascii="Arial" w:hAnsi="Arial" w:cs="Arial"/>
          <w:sz w:val="24"/>
          <w:szCs w:val="24"/>
        </w:rPr>
        <w:t xml:space="preserve"> again use book in the references list.</w:t>
      </w:r>
    </w:p>
    <w:p w14:paraId="79163C01" w14:textId="3D71EE7F" w:rsidR="00B01CC8" w:rsidRPr="00BC30FE" w:rsidRDefault="00B01CC8">
      <w:pPr>
        <w:rPr>
          <w:rFonts w:ascii="Arial" w:hAnsi="Arial" w:cs="Arial"/>
          <w:b/>
          <w:bCs/>
          <w:sz w:val="28"/>
          <w:szCs w:val="28"/>
        </w:rPr>
      </w:pPr>
      <w:r w:rsidRPr="00BC30FE">
        <w:rPr>
          <w:rFonts w:ascii="Arial" w:hAnsi="Arial" w:cs="Arial"/>
          <w:b/>
          <w:bCs/>
          <w:sz w:val="28"/>
          <w:szCs w:val="28"/>
        </w:rPr>
        <w:t>Relationship Development</w:t>
      </w:r>
    </w:p>
    <w:p w14:paraId="56D757C0" w14:textId="65C746FB" w:rsidR="00B01CC8" w:rsidRPr="00BC30FE" w:rsidRDefault="00B01CC8">
      <w:pPr>
        <w:rPr>
          <w:rFonts w:ascii="Arial" w:hAnsi="Arial" w:cs="Arial"/>
          <w:sz w:val="24"/>
          <w:szCs w:val="24"/>
        </w:rPr>
      </w:pPr>
      <w:r w:rsidRPr="00BC30FE">
        <w:rPr>
          <w:rFonts w:ascii="Arial" w:hAnsi="Arial" w:cs="Arial"/>
          <w:sz w:val="24"/>
          <w:szCs w:val="24"/>
        </w:rPr>
        <w:t>Is a soft skill again stated by Cottrell in the study skills handbook</w:t>
      </w:r>
      <w:r w:rsidR="00560B6A" w:rsidRPr="00BC30FE">
        <w:rPr>
          <w:rFonts w:ascii="Arial" w:hAnsi="Arial" w:cs="Arial"/>
          <w:sz w:val="24"/>
          <w:szCs w:val="24"/>
        </w:rPr>
        <w:t>.</w:t>
      </w:r>
    </w:p>
    <w:p w14:paraId="401D9CE8" w14:textId="597373B8" w:rsidR="00B01CC8" w:rsidRPr="00BC30FE" w:rsidRDefault="00B01CC8">
      <w:pPr>
        <w:rPr>
          <w:rFonts w:ascii="Arial" w:hAnsi="Arial" w:cs="Arial"/>
          <w:sz w:val="24"/>
          <w:szCs w:val="24"/>
        </w:rPr>
      </w:pPr>
      <w:r w:rsidRPr="00654828">
        <w:rPr>
          <w:rFonts w:ascii="Arial" w:hAnsi="Arial" w:cs="Arial"/>
          <w:sz w:val="28"/>
          <w:szCs w:val="28"/>
        </w:rPr>
        <w:t>(Cottell, 2008, p.36)</w:t>
      </w:r>
      <w:r w:rsidRPr="00BC30FE">
        <w:rPr>
          <w:rFonts w:ascii="Arial" w:hAnsi="Arial" w:cs="Arial"/>
          <w:sz w:val="24"/>
          <w:szCs w:val="24"/>
        </w:rPr>
        <w:t xml:space="preserve"> use the book name as well to quote at the refences list.</w:t>
      </w:r>
    </w:p>
    <w:p w14:paraId="01048E5F" w14:textId="1C8EDDDF" w:rsidR="00654828" w:rsidRDefault="00654828">
      <w:pPr>
        <w:rPr>
          <w:rFonts w:ascii="Arial" w:hAnsi="Arial" w:cs="Arial"/>
          <w:sz w:val="24"/>
          <w:szCs w:val="24"/>
        </w:rPr>
      </w:pPr>
      <w:r>
        <w:rPr>
          <w:rFonts w:ascii="Arial" w:hAnsi="Arial" w:cs="Arial"/>
          <w:sz w:val="24"/>
          <w:szCs w:val="24"/>
        </w:rPr>
        <w:t>Linking with youth work -</w:t>
      </w:r>
    </w:p>
    <w:p w14:paraId="4501C8AB" w14:textId="10895EBF" w:rsidR="00B01CC8" w:rsidRPr="00BC30FE" w:rsidRDefault="00A31939">
      <w:pPr>
        <w:rPr>
          <w:rFonts w:ascii="Arial" w:hAnsi="Arial" w:cs="Arial"/>
          <w:sz w:val="24"/>
          <w:szCs w:val="24"/>
        </w:rPr>
      </w:pPr>
      <w:r w:rsidRPr="00BC30FE">
        <w:rPr>
          <w:rFonts w:ascii="Arial" w:hAnsi="Arial" w:cs="Arial"/>
          <w:sz w:val="24"/>
          <w:szCs w:val="24"/>
        </w:rPr>
        <w:t>Also stated in Youth Work in Wales principles and purposes on page 10. “Developing relationship and trust”</w:t>
      </w:r>
      <w:r w:rsidR="00560B6A" w:rsidRPr="00BC30FE">
        <w:rPr>
          <w:rFonts w:ascii="Arial" w:hAnsi="Arial" w:cs="Arial"/>
          <w:sz w:val="24"/>
          <w:szCs w:val="24"/>
        </w:rPr>
        <w:t>.</w:t>
      </w:r>
    </w:p>
    <w:p w14:paraId="3220BBEA" w14:textId="431A6E31" w:rsidR="00D957AB" w:rsidRPr="00BC30FE" w:rsidRDefault="00D957AB">
      <w:pPr>
        <w:rPr>
          <w:rFonts w:ascii="Arial" w:hAnsi="Arial" w:cs="Arial"/>
          <w:sz w:val="24"/>
          <w:szCs w:val="24"/>
        </w:rPr>
      </w:pPr>
      <w:r w:rsidRPr="00654828">
        <w:rPr>
          <w:rFonts w:ascii="Arial" w:hAnsi="Arial" w:cs="Arial"/>
          <w:sz w:val="28"/>
          <w:szCs w:val="28"/>
        </w:rPr>
        <w:t>(Youth Work in Wales Review Group, 2022, p.07)</w:t>
      </w:r>
      <w:r w:rsidR="00654828" w:rsidRPr="00654828">
        <w:rPr>
          <w:rFonts w:ascii="Arial" w:hAnsi="Arial" w:cs="Arial"/>
          <w:sz w:val="28"/>
          <w:szCs w:val="28"/>
        </w:rPr>
        <w:t>.</w:t>
      </w:r>
      <w:r w:rsidR="00654828">
        <w:rPr>
          <w:rFonts w:ascii="Arial" w:hAnsi="Arial" w:cs="Arial"/>
          <w:sz w:val="24"/>
          <w:szCs w:val="24"/>
        </w:rPr>
        <w:t xml:space="preserve"> U</w:t>
      </w:r>
      <w:r w:rsidRPr="00BC30FE">
        <w:rPr>
          <w:rFonts w:ascii="Arial" w:hAnsi="Arial" w:cs="Arial"/>
          <w:sz w:val="24"/>
          <w:szCs w:val="24"/>
        </w:rPr>
        <w:t>se book in the references list.</w:t>
      </w:r>
    </w:p>
    <w:p w14:paraId="5896EDAB" w14:textId="631556FF" w:rsidR="00A31939" w:rsidRPr="00BC30FE" w:rsidRDefault="00A31939">
      <w:pPr>
        <w:rPr>
          <w:rFonts w:ascii="Arial" w:hAnsi="Arial" w:cs="Arial"/>
          <w:sz w:val="24"/>
          <w:szCs w:val="24"/>
        </w:rPr>
      </w:pPr>
      <w:r w:rsidRPr="00BC30FE">
        <w:rPr>
          <w:rFonts w:ascii="Arial" w:hAnsi="Arial" w:cs="Arial"/>
          <w:sz w:val="24"/>
          <w:szCs w:val="24"/>
          <w:u w:val="single"/>
        </w:rPr>
        <w:t>Useful quotes to paraphrase for PowerPoint</w:t>
      </w:r>
      <w:r w:rsidRPr="00BC30FE">
        <w:rPr>
          <w:rFonts w:ascii="Arial" w:hAnsi="Arial" w:cs="Arial"/>
          <w:sz w:val="24"/>
          <w:szCs w:val="24"/>
        </w:rPr>
        <w:t>:</w:t>
      </w:r>
    </w:p>
    <w:p w14:paraId="54272B4F" w14:textId="7EE66CEE" w:rsidR="00A31939" w:rsidRPr="00BC30FE" w:rsidRDefault="00D957AB">
      <w:pPr>
        <w:rPr>
          <w:rFonts w:ascii="Arial" w:hAnsi="Arial" w:cs="Arial"/>
          <w:sz w:val="24"/>
          <w:szCs w:val="24"/>
        </w:rPr>
      </w:pPr>
      <w:r w:rsidRPr="00BC30FE">
        <w:rPr>
          <w:rFonts w:ascii="Arial" w:hAnsi="Arial" w:cs="Arial"/>
          <w:sz w:val="24"/>
          <w:szCs w:val="24"/>
        </w:rPr>
        <w:t xml:space="preserve">“ To deliver the five pillars of youth work, organisations in </w:t>
      </w:r>
      <w:r w:rsidR="00AF706B">
        <w:rPr>
          <w:rFonts w:ascii="Arial" w:hAnsi="Arial" w:cs="Arial"/>
          <w:sz w:val="24"/>
          <w:szCs w:val="24"/>
        </w:rPr>
        <w:t>Youth</w:t>
      </w:r>
      <w:r w:rsidRPr="00BC30FE">
        <w:rPr>
          <w:rFonts w:ascii="Arial" w:hAnsi="Arial" w:cs="Arial"/>
          <w:sz w:val="24"/>
          <w:szCs w:val="24"/>
        </w:rPr>
        <w:t xml:space="preserve"> </w:t>
      </w:r>
      <w:proofErr w:type="spellStart"/>
      <w:r w:rsidRPr="00BC30FE">
        <w:rPr>
          <w:rFonts w:ascii="Arial" w:hAnsi="Arial" w:cs="Arial"/>
          <w:sz w:val="24"/>
          <w:szCs w:val="24"/>
        </w:rPr>
        <w:t>worke</w:t>
      </w:r>
      <w:proofErr w:type="spellEnd"/>
      <w:r w:rsidRPr="00BC30FE">
        <w:rPr>
          <w:rFonts w:ascii="Arial" w:hAnsi="Arial" w:cs="Arial"/>
          <w:sz w:val="24"/>
          <w:szCs w:val="24"/>
        </w:rPr>
        <w:t xml:space="preserve"> use a range of processes</w:t>
      </w:r>
      <w:r w:rsidR="00215ABE">
        <w:rPr>
          <w:rFonts w:ascii="Arial" w:hAnsi="Arial" w:cs="Arial"/>
          <w:sz w:val="24"/>
          <w:szCs w:val="24"/>
        </w:rPr>
        <w:t xml:space="preserve"> including</w:t>
      </w:r>
      <w:r w:rsidR="00560B6A" w:rsidRPr="00BC30FE">
        <w:rPr>
          <w:rFonts w:ascii="Arial" w:hAnsi="Arial" w:cs="Arial"/>
          <w:sz w:val="24"/>
          <w:szCs w:val="24"/>
        </w:rPr>
        <w:t>.</w:t>
      </w:r>
      <w:r w:rsidRPr="00BC30FE">
        <w:rPr>
          <w:rFonts w:ascii="Arial" w:hAnsi="Arial" w:cs="Arial"/>
          <w:sz w:val="24"/>
          <w:szCs w:val="24"/>
        </w:rPr>
        <w:t>”</w:t>
      </w:r>
      <w:r w:rsidR="00560B6A" w:rsidRPr="00BC30FE">
        <w:rPr>
          <w:rFonts w:ascii="Arial" w:hAnsi="Arial" w:cs="Arial"/>
          <w:sz w:val="24"/>
          <w:szCs w:val="24"/>
        </w:rPr>
        <w:t>.</w:t>
      </w:r>
    </w:p>
    <w:p w14:paraId="5D793075" w14:textId="0801BC06" w:rsidR="00D957AB" w:rsidRPr="00BC30FE" w:rsidRDefault="00D957AB">
      <w:pPr>
        <w:rPr>
          <w:rFonts w:ascii="Arial" w:hAnsi="Arial" w:cs="Arial"/>
          <w:sz w:val="24"/>
          <w:szCs w:val="24"/>
        </w:rPr>
      </w:pPr>
      <w:r w:rsidRPr="00BC30FE">
        <w:rPr>
          <w:rFonts w:ascii="Arial" w:hAnsi="Arial" w:cs="Arial"/>
          <w:sz w:val="24"/>
          <w:szCs w:val="24"/>
        </w:rPr>
        <w:t>“</w:t>
      </w:r>
      <w:proofErr w:type="gramStart"/>
      <w:r w:rsidRPr="00BC30FE">
        <w:rPr>
          <w:rFonts w:ascii="Arial" w:hAnsi="Arial" w:cs="Arial"/>
          <w:sz w:val="24"/>
          <w:szCs w:val="24"/>
        </w:rPr>
        <w:t>youth</w:t>
      </w:r>
      <w:proofErr w:type="gramEnd"/>
      <w:r w:rsidRPr="00BC30FE">
        <w:rPr>
          <w:rFonts w:ascii="Arial" w:hAnsi="Arial" w:cs="Arial"/>
          <w:sz w:val="24"/>
          <w:szCs w:val="24"/>
        </w:rPr>
        <w:t xml:space="preserve"> work seeks to implement these process is whilst ensuring the health, well-being and safety of young people</w:t>
      </w:r>
      <w:r w:rsidR="00560B6A" w:rsidRPr="00BC30FE">
        <w:rPr>
          <w:rFonts w:ascii="Arial" w:hAnsi="Arial" w:cs="Arial"/>
          <w:sz w:val="24"/>
          <w:szCs w:val="24"/>
        </w:rPr>
        <w:t>.</w:t>
      </w:r>
      <w:r w:rsidRPr="00BC30FE">
        <w:rPr>
          <w:rFonts w:ascii="Arial" w:hAnsi="Arial" w:cs="Arial"/>
          <w:sz w:val="24"/>
          <w:szCs w:val="24"/>
        </w:rPr>
        <w:t>”</w:t>
      </w:r>
      <w:r w:rsidR="00560B6A" w:rsidRPr="00BC30FE">
        <w:rPr>
          <w:rFonts w:ascii="Arial" w:hAnsi="Arial" w:cs="Arial"/>
          <w:sz w:val="24"/>
          <w:szCs w:val="24"/>
        </w:rPr>
        <w:t>.</w:t>
      </w:r>
    </w:p>
    <w:p w14:paraId="344DA31B" w14:textId="0EA8D39F" w:rsidR="00D957AB" w:rsidRPr="00BC30FE" w:rsidRDefault="00D957AB">
      <w:pPr>
        <w:rPr>
          <w:rFonts w:ascii="Arial" w:hAnsi="Arial" w:cs="Arial"/>
          <w:sz w:val="24"/>
          <w:szCs w:val="24"/>
        </w:rPr>
      </w:pPr>
      <w:r w:rsidRPr="00EF0A77">
        <w:rPr>
          <w:rFonts w:ascii="Arial" w:hAnsi="Arial" w:cs="Arial"/>
          <w:sz w:val="24"/>
          <w:szCs w:val="24"/>
        </w:rPr>
        <w:t>To paraphrase you use</w:t>
      </w:r>
      <w:r w:rsidRPr="00654828">
        <w:rPr>
          <w:rFonts w:ascii="Arial" w:hAnsi="Arial" w:cs="Arial"/>
          <w:sz w:val="28"/>
          <w:szCs w:val="28"/>
        </w:rPr>
        <w:t xml:space="preserve"> - Youth Work in Wales Review Group (2022) </w:t>
      </w:r>
      <w:r w:rsidRPr="00BC30FE">
        <w:rPr>
          <w:rFonts w:ascii="Arial" w:hAnsi="Arial" w:cs="Arial"/>
          <w:sz w:val="24"/>
          <w:szCs w:val="24"/>
        </w:rPr>
        <w:t>– that is the references.</w:t>
      </w:r>
    </w:p>
    <w:p w14:paraId="00931491" w14:textId="0E8BBEA6" w:rsidR="00560B6A" w:rsidRPr="00BC30FE" w:rsidRDefault="00560B6A">
      <w:pPr>
        <w:rPr>
          <w:rFonts w:ascii="Arial" w:hAnsi="Arial" w:cs="Arial"/>
          <w:sz w:val="24"/>
          <w:szCs w:val="24"/>
        </w:rPr>
      </w:pPr>
      <w:r w:rsidRPr="00BC30FE">
        <w:rPr>
          <w:rFonts w:ascii="Arial" w:hAnsi="Arial" w:cs="Arial"/>
          <w:sz w:val="24"/>
          <w:szCs w:val="24"/>
          <w:u w:val="single"/>
        </w:rPr>
        <w:t>NOS statement</w:t>
      </w:r>
      <w:r w:rsidRPr="00BC30FE">
        <w:rPr>
          <w:rFonts w:ascii="Arial" w:hAnsi="Arial" w:cs="Arial"/>
          <w:sz w:val="24"/>
          <w:szCs w:val="24"/>
        </w:rPr>
        <w:t>.</w:t>
      </w:r>
    </w:p>
    <w:p w14:paraId="02075F3A" w14:textId="77777777" w:rsidR="00560B6A" w:rsidRPr="00BC30FE" w:rsidRDefault="00560B6A" w:rsidP="00560B6A">
      <w:pPr>
        <w:rPr>
          <w:rFonts w:ascii="Arial" w:hAnsi="Arial" w:cs="Arial"/>
          <w:sz w:val="24"/>
          <w:szCs w:val="24"/>
        </w:rPr>
      </w:pPr>
      <w:r w:rsidRPr="00BC30FE">
        <w:rPr>
          <w:rFonts w:ascii="Arial" w:hAnsi="Arial" w:cs="Arial"/>
          <w:sz w:val="24"/>
          <w:szCs w:val="24"/>
        </w:rPr>
        <w:t>Purposeful relationships with young people are at the heart of good</w:t>
      </w:r>
    </w:p>
    <w:p w14:paraId="0838BCB6" w14:textId="23E6C791" w:rsidR="00560B6A" w:rsidRPr="00BC30FE" w:rsidRDefault="00560B6A" w:rsidP="00560B6A">
      <w:pPr>
        <w:rPr>
          <w:rFonts w:ascii="Arial" w:hAnsi="Arial" w:cs="Arial"/>
          <w:sz w:val="24"/>
          <w:szCs w:val="24"/>
        </w:rPr>
      </w:pPr>
      <w:r w:rsidRPr="00BC30FE">
        <w:rPr>
          <w:rFonts w:ascii="Arial" w:hAnsi="Arial" w:cs="Arial"/>
          <w:sz w:val="24"/>
          <w:szCs w:val="24"/>
        </w:rPr>
        <w:t xml:space="preserve">youth work. It is important to know how to initiate such relationships </w:t>
      </w:r>
      <w:proofErr w:type="gramStart"/>
      <w:r w:rsidRPr="00BC30FE">
        <w:rPr>
          <w:rFonts w:ascii="Arial" w:hAnsi="Arial" w:cs="Arial"/>
          <w:sz w:val="24"/>
          <w:szCs w:val="24"/>
        </w:rPr>
        <w:t>and also</w:t>
      </w:r>
      <w:proofErr w:type="gramEnd"/>
      <w:r w:rsidRPr="00BC30FE">
        <w:rPr>
          <w:rFonts w:ascii="Arial" w:hAnsi="Arial" w:cs="Arial"/>
          <w:sz w:val="24"/>
          <w:szCs w:val="24"/>
        </w:rPr>
        <w:t xml:space="preserve"> the</w:t>
      </w:r>
    </w:p>
    <w:p w14:paraId="03AC4140" w14:textId="77777777" w:rsidR="00560B6A" w:rsidRPr="00BC30FE" w:rsidRDefault="00560B6A" w:rsidP="00560B6A">
      <w:pPr>
        <w:rPr>
          <w:rFonts w:ascii="Arial" w:hAnsi="Arial" w:cs="Arial"/>
          <w:sz w:val="24"/>
          <w:szCs w:val="24"/>
        </w:rPr>
      </w:pPr>
      <w:r w:rsidRPr="00BC30FE">
        <w:rPr>
          <w:rFonts w:ascii="Arial" w:hAnsi="Arial" w:cs="Arial"/>
          <w:sz w:val="24"/>
          <w:szCs w:val="24"/>
        </w:rPr>
        <w:t xml:space="preserve">ways in which they can be maintained </w:t>
      </w:r>
      <w:proofErr w:type="gramStart"/>
      <w:r w:rsidRPr="00BC30FE">
        <w:rPr>
          <w:rFonts w:ascii="Arial" w:hAnsi="Arial" w:cs="Arial"/>
          <w:sz w:val="24"/>
          <w:szCs w:val="24"/>
        </w:rPr>
        <w:t>in order for</w:t>
      </w:r>
      <w:proofErr w:type="gramEnd"/>
      <w:r w:rsidRPr="00BC30FE">
        <w:rPr>
          <w:rFonts w:ascii="Arial" w:hAnsi="Arial" w:cs="Arial"/>
          <w:sz w:val="24"/>
          <w:szCs w:val="24"/>
        </w:rPr>
        <w:t xml:space="preserve"> young people to learn</w:t>
      </w:r>
    </w:p>
    <w:p w14:paraId="4FEC6B8F" w14:textId="1FC8FF07" w:rsidR="00560B6A" w:rsidRPr="00BC30FE" w:rsidRDefault="00560B6A" w:rsidP="00560B6A">
      <w:pPr>
        <w:rPr>
          <w:rFonts w:ascii="Arial" w:hAnsi="Arial" w:cs="Arial"/>
          <w:sz w:val="24"/>
          <w:szCs w:val="24"/>
        </w:rPr>
      </w:pPr>
      <w:r w:rsidRPr="00BC30FE">
        <w:rPr>
          <w:rFonts w:ascii="Arial" w:hAnsi="Arial" w:cs="Arial"/>
          <w:sz w:val="24"/>
          <w:szCs w:val="24"/>
        </w:rPr>
        <w:t>and develop. This standard is about initiating, building and maintaining personal</w:t>
      </w:r>
    </w:p>
    <w:p w14:paraId="714C5D60" w14:textId="77777777" w:rsidR="009C75DE" w:rsidRDefault="00560B6A" w:rsidP="00BC30FE">
      <w:pPr>
        <w:rPr>
          <w:rFonts w:ascii="Arial" w:hAnsi="Arial" w:cs="Arial"/>
          <w:sz w:val="24"/>
          <w:szCs w:val="24"/>
        </w:rPr>
      </w:pPr>
      <w:r w:rsidRPr="00BC30FE">
        <w:rPr>
          <w:rFonts w:ascii="Arial" w:hAnsi="Arial" w:cs="Arial"/>
          <w:sz w:val="24"/>
          <w:szCs w:val="24"/>
        </w:rPr>
        <w:t xml:space="preserve">relationships with young people. </w:t>
      </w:r>
      <w:r w:rsidR="00654828">
        <w:rPr>
          <w:rFonts w:ascii="Arial" w:hAnsi="Arial" w:cs="Arial"/>
          <w:sz w:val="24"/>
          <w:szCs w:val="24"/>
        </w:rPr>
        <w:t>T</w:t>
      </w:r>
      <w:r w:rsidRPr="00BC30FE">
        <w:rPr>
          <w:rFonts w:ascii="Arial" w:hAnsi="Arial" w:cs="Arial"/>
          <w:sz w:val="24"/>
          <w:szCs w:val="24"/>
        </w:rPr>
        <w:t>his standard is suitable for all youth work practitioners.</w:t>
      </w:r>
      <w:r w:rsidR="00EF0A77">
        <w:rPr>
          <w:rFonts w:ascii="Arial" w:hAnsi="Arial" w:cs="Arial"/>
          <w:sz w:val="24"/>
          <w:szCs w:val="24"/>
        </w:rPr>
        <w:t xml:space="preserve"> </w:t>
      </w:r>
      <w:r w:rsidR="00224EA3" w:rsidRPr="00BC30FE">
        <w:rPr>
          <w:rFonts w:ascii="Arial" w:hAnsi="Arial" w:cs="Arial"/>
          <w:sz w:val="28"/>
          <w:szCs w:val="28"/>
        </w:rPr>
        <w:t>(National Occupational Standards, 2019)</w:t>
      </w:r>
    </w:p>
    <w:p w14:paraId="4D099375" w14:textId="25D4D717" w:rsidR="00BC30FE" w:rsidRPr="009C75DE" w:rsidRDefault="00BC30FE" w:rsidP="00BC30FE">
      <w:pPr>
        <w:rPr>
          <w:rFonts w:ascii="Arial" w:hAnsi="Arial" w:cs="Arial"/>
          <w:sz w:val="24"/>
          <w:szCs w:val="24"/>
        </w:rPr>
      </w:pPr>
      <w:r w:rsidRPr="00BC30FE">
        <w:rPr>
          <w:rFonts w:ascii="Arial" w:hAnsi="Arial" w:cs="Arial"/>
          <w:b/>
          <w:bCs/>
          <w:sz w:val="28"/>
          <w:szCs w:val="28"/>
        </w:rPr>
        <w:lastRenderedPageBreak/>
        <w:t xml:space="preserve">Managing stress and crisis </w:t>
      </w:r>
    </w:p>
    <w:p w14:paraId="3BFB2F89" w14:textId="4AD85933" w:rsidR="00654828" w:rsidRPr="00654828" w:rsidRDefault="00654828" w:rsidP="00BC30FE">
      <w:pPr>
        <w:rPr>
          <w:rFonts w:ascii="Arial" w:hAnsi="Arial" w:cs="Arial"/>
          <w:sz w:val="24"/>
          <w:szCs w:val="24"/>
        </w:rPr>
      </w:pPr>
      <w:r w:rsidRPr="00654828">
        <w:rPr>
          <w:rFonts w:ascii="Arial" w:hAnsi="Arial" w:cs="Arial"/>
          <w:sz w:val="24"/>
          <w:szCs w:val="24"/>
        </w:rPr>
        <w:t xml:space="preserve">Cottrell </w:t>
      </w:r>
      <w:r>
        <w:rPr>
          <w:rFonts w:ascii="Arial" w:hAnsi="Arial" w:cs="Arial"/>
          <w:sz w:val="24"/>
          <w:szCs w:val="24"/>
        </w:rPr>
        <w:t>does state that this is a soft skill.</w:t>
      </w:r>
    </w:p>
    <w:p w14:paraId="599D0577" w14:textId="4BAAB7E8" w:rsidR="00654828" w:rsidRDefault="00654828">
      <w:pPr>
        <w:rPr>
          <w:sz w:val="24"/>
          <w:szCs w:val="24"/>
        </w:rPr>
      </w:pPr>
      <w:r w:rsidRPr="00654828">
        <w:rPr>
          <w:sz w:val="28"/>
          <w:szCs w:val="28"/>
        </w:rPr>
        <w:t>Linking with youth work</w:t>
      </w:r>
      <w:r>
        <w:rPr>
          <w:sz w:val="24"/>
          <w:szCs w:val="24"/>
        </w:rPr>
        <w:t xml:space="preserve"> -</w:t>
      </w:r>
    </w:p>
    <w:p w14:paraId="24FFAE3E" w14:textId="3B5C28FB" w:rsidR="00BC30FE" w:rsidRPr="00654828" w:rsidRDefault="00BC30FE">
      <w:pPr>
        <w:rPr>
          <w:sz w:val="24"/>
          <w:szCs w:val="24"/>
        </w:rPr>
      </w:pPr>
      <w:r w:rsidRPr="00654828">
        <w:rPr>
          <w:sz w:val="24"/>
          <w:szCs w:val="24"/>
        </w:rPr>
        <w:t xml:space="preserve">“ Youth work </w:t>
      </w:r>
      <w:r w:rsidR="00654828" w:rsidRPr="00654828">
        <w:rPr>
          <w:sz w:val="24"/>
          <w:szCs w:val="24"/>
        </w:rPr>
        <w:t xml:space="preserve">has at </w:t>
      </w:r>
      <w:proofErr w:type="spellStart"/>
      <w:r w:rsidR="00654828" w:rsidRPr="00654828">
        <w:rPr>
          <w:sz w:val="24"/>
          <w:szCs w:val="24"/>
        </w:rPr>
        <w:t>it’s</w:t>
      </w:r>
      <w:proofErr w:type="spellEnd"/>
      <w:r w:rsidR="00654828" w:rsidRPr="00654828">
        <w:rPr>
          <w:sz w:val="24"/>
          <w:szCs w:val="24"/>
        </w:rPr>
        <w:t xml:space="preserve"> core the importance of providing safe environments for young people and of supporting the safety as well as the development and well-being of young people.”  </w:t>
      </w:r>
    </w:p>
    <w:p w14:paraId="437C8767" w14:textId="176A3F1D" w:rsidR="00654828" w:rsidRPr="00CE1DE1" w:rsidRDefault="00654828">
      <w:pPr>
        <w:rPr>
          <w:sz w:val="28"/>
          <w:szCs w:val="28"/>
        </w:rPr>
      </w:pPr>
      <w:bookmarkStart w:id="0" w:name="_Hlk120553787"/>
      <w:r w:rsidRPr="00654828">
        <w:rPr>
          <w:sz w:val="28"/>
          <w:szCs w:val="28"/>
        </w:rPr>
        <w:t xml:space="preserve">(Youth Work in Wales Review Group, 2022, p.06). </w:t>
      </w:r>
      <w:bookmarkEnd w:id="0"/>
      <w:r>
        <w:rPr>
          <w:sz w:val="28"/>
          <w:szCs w:val="28"/>
        </w:rPr>
        <w:t>U</w:t>
      </w:r>
      <w:r w:rsidRPr="00654828">
        <w:rPr>
          <w:sz w:val="28"/>
          <w:szCs w:val="28"/>
        </w:rPr>
        <w:t>se book in the references list.</w:t>
      </w:r>
    </w:p>
    <w:p w14:paraId="4242095E" w14:textId="66CF577C" w:rsidR="00654828" w:rsidRPr="00654828" w:rsidRDefault="00654828" w:rsidP="00654828">
      <w:pPr>
        <w:rPr>
          <w:rFonts w:ascii="Arial" w:hAnsi="Arial" w:cs="Arial"/>
          <w:sz w:val="24"/>
          <w:szCs w:val="24"/>
          <w:u w:val="single"/>
        </w:rPr>
      </w:pPr>
      <w:r w:rsidRPr="00654828">
        <w:rPr>
          <w:rFonts w:ascii="Arial" w:hAnsi="Arial" w:cs="Arial"/>
          <w:sz w:val="24"/>
          <w:szCs w:val="24"/>
          <w:u w:val="single"/>
        </w:rPr>
        <w:t>Nos statement.</w:t>
      </w:r>
    </w:p>
    <w:p w14:paraId="74D61940" w14:textId="02A99A81" w:rsidR="00BC30FE" w:rsidRDefault="00654828" w:rsidP="00654828">
      <w:pPr>
        <w:rPr>
          <w:rFonts w:ascii="Arial" w:hAnsi="Arial" w:cs="Arial"/>
          <w:sz w:val="24"/>
          <w:szCs w:val="24"/>
        </w:rPr>
      </w:pPr>
      <w:r>
        <w:rPr>
          <w:rFonts w:ascii="Arial" w:hAnsi="Arial" w:cs="Arial"/>
          <w:sz w:val="24"/>
          <w:szCs w:val="24"/>
        </w:rPr>
        <w:t>“</w:t>
      </w:r>
      <w:r w:rsidRPr="00654828">
        <w:rPr>
          <w:rFonts w:ascii="Arial" w:hAnsi="Arial" w:cs="Arial"/>
          <w:sz w:val="24"/>
          <w:szCs w:val="24"/>
        </w:rPr>
        <w:t>This standard is for youth workers who aim to address and improve the well-being of young people. You will work with young people to identify issues which may affect their well-being and will encourage young people to take reasonable care and to take responsibility for ensuring their own well-being. Within this standard 'well-being' includes the personal, physical and emotional health of young people. This standard is suitable for all youth work practitioners.</w:t>
      </w:r>
      <w:r>
        <w:rPr>
          <w:rFonts w:ascii="Arial" w:hAnsi="Arial" w:cs="Arial"/>
          <w:sz w:val="24"/>
          <w:szCs w:val="24"/>
        </w:rPr>
        <w:t>”</w:t>
      </w:r>
    </w:p>
    <w:p w14:paraId="3F9907FA" w14:textId="19B0B093" w:rsidR="00EF0A77" w:rsidRDefault="00EF0A77" w:rsidP="00654828">
      <w:pPr>
        <w:rPr>
          <w:rFonts w:ascii="Arial" w:hAnsi="Arial" w:cs="Arial"/>
          <w:sz w:val="28"/>
          <w:szCs w:val="28"/>
        </w:rPr>
      </w:pPr>
      <w:r w:rsidRPr="00EF0A77">
        <w:rPr>
          <w:rFonts w:ascii="Arial" w:hAnsi="Arial" w:cs="Arial"/>
          <w:sz w:val="28"/>
          <w:szCs w:val="28"/>
        </w:rPr>
        <w:t>(National Occupational Standards, 2019)</w:t>
      </w:r>
    </w:p>
    <w:p w14:paraId="28790B15" w14:textId="77777777" w:rsidR="009C75DE" w:rsidRDefault="009C75DE" w:rsidP="00654828">
      <w:pPr>
        <w:rPr>
          <w:rFonts w:ascii="Arial" w:hAnsi="Arial" w:cs="Arial"/>
          <w:sz w:val="28"/>
          <w:szCs w:val="28"/>
        </w:rPr>
      </w:pPr>
    </w:p>
    <w:p w14:paraId="5CA044E7" w14:textId="0D058982" w:rsidR="00215ABE" w:rsidRDefault="00AB41E7" w:rsidP="00654828">
      <w:pPr>
        <w:rPr>
          <w:rFonts w:ascii="Arial" w:hAnsi="Arial" w:cs="Arial"/>
          <w:sz w:val="28"/>
          <w:szCs w:val="28"/>
        </w:rPr>
      </w:pPr>
      <w:r>
        <w:rPr>
          <w:rFonts w:ascii="Arial" w:hAnsi="Arial" w:cs="Arial"/>
          <w:sz w:val="28"/>
          <w:szCs w:val="28"/>
        </w:rPr>
        <w:t>Structure.</w:t>
      </w:r>
    </w:p>
    <w:p w14:paraId="5F6FE466" w14:textId="77777777" w:rsidR="00215ABE" w:rsidRDefault="00AB41E7" w:rsidP="00654828">
      <w:pPr>
        <w:rPr>
          <w:rFonts w:ascii="Arial" w:hAnsi="Arial" w:cs="Arial"/>
          <w:sz w:val="28"/>
          <w:szCs w:val="28"/>
        </w:rPr>
      </w:pPr>
      <w:r w:rsidRPr="00255B63">
        <w:rPr>
          <w:rFonts w:ascii="Arial" w:hAnsi="Arial" w:cs="Arial"/>
          <w:b/>
          <w:bCs/>
          <w:sz w:val="28"/>
          <w:szCs w:val="28"/>
        </w:rPr>
        <w:t>Introduction:</w:t>
      </w:r>
    </w:p>
    <w:p w14:paraId="2DE7EB26" w14:textId="567EF452" w:rsidR="00AB41E7" w:rsidRPr="00215ABE" w:rsidRDefault="00AB41E7" w:rsidP="00654828">
      <w:pPr>
        <w:rPr>
          <w:rFonts w:ascii="Arial" w:hAnsi="Arial" w:cs="Arial"/>
          <w:sz w:val="28"/>
          <w:szCs w:val="28"/>
        </w:rPr>
      </w:pPr>
      <w:r w:rsidRPr="00255B63">
        <w:rPr>
          <w:rFonts w:ascii="Arial" w:hAnsi="Arial" w:cs="Arial"/>
          <w:sz w:val="24"/>
          <w:szCs w:val="24"/>
        </w:rPr>
        <w:t>What you’re going to talk about and the skills you have focused on.</w:t>
      </w:r>
    </w:p>
    <w:p w14:paraId="2C160C08" w14:textId="189F7858" w:rsidR="00AB41E7" w:rsidRPr="00215ABE" w:rsidRDefault="00AB41E7" w:rsidP="00215ABE">
      <w:pPr>
        <w:rPr>
          <w:rFonts w:ascii="Arial" w:hAnsi="Arial" w:cs="Arial"/>
          <w:sz w:val="24"/>
          <w:szCs w:val="24"/>
        </w:rPr>
      </w:pPr>
      <w:r w:rsidRPr="00215ABE">
        <w:rPr>
          <w:rFonts w:ascii="Arial" w:hAnsi="Arial" w:cs="Arial"/>
          <w:sz w:val="24"/>
          <w:szCs w:val="24"/>
        </w:rPr>
        <w:t>Open with Hi my name is Gethin and we</w:t>
      </w:r>
      <w:r w:rsidR="00255B63" w:rsidRPr="00215ABE">
        <w:rPr>
          <w:rFonts w:ascii="Arial" w:hAnsi="Arial" w:cs="Arial"/>
          <w:sz w:val="24"/>
          <w:szCs w:val="24"/>
        </w:rPr>
        <w:t xml:space="preserve"> will</w:t>
      </w:r>
      <w:r w:rsidRPr="00215ABE">
        <w:rPr>
          <w:rFonts w:ascii="Arial" w:hAnsi="Arial" w:cs="Arial"/>
          <w:sz w:val="24"/>
          <w:szCs w:val="24"/>
        </w:rPr>
        <w:t xml:space="preserve"> be </w:t>
      </w:r>
      <w:proofErr w:type="gramStart"/>
      <w:r w:rsidRPr="00215ABE">
        <w:rPr>
          <w:rFonts w:ascii="Arial" w:hAnsi="Arial" w:cs="Arial"/>
          <w:sz w:val="24"/>
          <w:szCs w:val="24"/>
        </w:rPr>
        <w:t>discussing..</w:t>
      </w:r>
      <w:proofErr w:type="gramEnd"/>
    </w:p>
    <w:p w14:paraId="59CA5D47" w14:textId="26695438" w:rsidR="00AB41E7" w:rsidRPr="00255B63" w:rsidRDefault="00AB41E7" w:rsidP="00AB41E7">
      <w:pPr>
        <w:pStyle w:val="ListParagraph"/>
        <w:numPr>
          <w:ilvl w:val="0"/>
          <w:numId w:val="1"/>
        </w:numPr>
        <w:rPr>
          <w:rFonts w:ascii="Arial" w:hAnsi="Arial" w:cs="Arial"/>
          <w:sz w:val="24"/>
          <w:szCs w:val="24"/>
        </w:rPr>
      </w:pPr>
      <w:r w:rsidRPr="00255B63">
        <w:rPr>
          <w:rFonts w:ascii="Arial" w:hAnsi="Arial" w:cs="Arial"/>
          <w:sz w:val="24"/>
          <w:szCs w:val="24"/>
        </w:rPr>
        <w:t xml:space="preserve">Purpose of the presentation </w:t>
      </w:r>
    </w:p>
    <w:p w14:paraId="29BB5D1D" w14:textId="1C9B9BAA" w:rsidR="00AB41E7" w:rsidRPr="00255B63" w:rsidRDefault="00AB41E7" w:rsidP="00AB41E7">
      <w:pPr>
        <w:pStyle w:val="ListParagraph"/>
        <w:numPr>
          <w:ilvl w:val="0"/>
          <w:numId w:val="1"/>
        </w:numPr>
        <w:rPr>
          <w:rFonts w:ascii="Arial" w:hAnsi="Arial" w:cs="Arial"/>
          <w:sz w:val="24"/>
          <w:szCs w:val="24"/>
        </w:rPr>
      </w:pPr>
      <w:r w:rsidRPr="00255B63">
        <w:rPr>
          <w:rFonts w:ascii="Arial" w:hAnsi="Arial" w:cs="Arial"/>
          <w:sz w:val="24"/>
          <w:szCs w:val="24"/>
        </w:rPr>
        <w:t>Mention about different skills</w:t>
      </w:r>
    </w:p>
    <w:p w14:paraId="551A6F0D" w14:textId="164CF4E3" w:rsidR="00255B63" w:rsidRPr="00255B63" w:rsidRDefault="00255B63" w:rsidP="00255B63">
      <w:pPr>
        <w:pStyle w:val="ListParagraph"/>
        <w:numPr>
          <w:ilvl w:val="0"/>
          <w:numId w:val="1"/>
        </w:numPr>
        <w:rPr>
          <w:rFonts w:ascii="Arial" w:hAnsi="Arial" w:cs="Arial"/>
          <w:sz w:val="24"/>
          <w:szCs w:val="24"/>
        </w:rPr>
      </w:pPr>
      <w:r w:rsidRPr="00255B63">
        <w:rPr>
          <w:rFonts w:ascii="Arial" w:hAnsi="Arial" w:cs="Arial"/>
          <w:sz w:val="24"/>
          <w:szCs w:val="24"/>
        </w:rPr>
        <w:t>The three skills you focused on</w:t>
      </w:r>
    </w:p>
    <w:p w14:paraId="551EE1C7" w14:textId="44101C40" w:rsidR="00255B63" w:rsidRPr="00255B63" w:rsidRDefault="00255B63" w:rsidP="00255B63">
      <w:pPr>
        <w:rPr>
          <w:rFonts w:ascii="Arial" w:hAnsi="Arial" w:cs="Arial"/>
          <w:b/>
          <w:bCs/>
          <w:sz w:val="28"/>
          <w:szCs w:val="28"/>
        </w:rPr>
      </w:pPr>
      <w:r w:rsidRPr="00255B63">
        <w:rPr>
          <w:rFonts w:ascii="Arial" w:hAnsi="Arial" w:cs="Arial"/>
          <w:b/>
          <w:bCs/>
          <w:sz w:val="28"/>
          <w:szCs w:val="28"/>
        </w:rPr>
        <w:t>Main Body:</w:t>
      </w:r>
    </w:p>
    <w:p w14:paraId="39188F61" w14:textId="0B803161" w:rsidR="00255B63" w:rsidRDefault="00255B63" w:rsidP="00255B63">
      <w:pPr>
        <w:rPr>
          <w:rFonts w:ascii="Arial" w:hAnsi="Arial" w:cs="Arial"/>
          <w:sz w:val="24"/>
          <w:szCs w:val="24"/>
        </w:rPr>
      </w:pPr>
      <w:r w:rsidRPr="00215ABE">
        <w:rPr>
          <w:rFonts w:ascii="Arial" w:hAnsi="Arial" w:cs="Arial"/>
          <w:sz w:val="24"/>
          <w:szCs w:val="24"/>
        </w:rPr>
        <w:t xml:space="preserve">Explain about your three skills and why you think they are important for employability and in general. Then state how they can be transferred into the youthwork setting, </w:t>
      </w:r>
      <w:r w:rsidR="00215ABE" w:rsidRPr="00215ABE">
        <w:rPr>
          <w:rFonts w:ascii="Arial" w:hAnsi="Arial" w:cs="Arial"/>
          <w:sz w:val="24"/>
          <w:szCs w:val="24"/>
        </w:rPr>
        <w:t>show</w:t>
      </w:r>
      <w:r w:rsidRPr="00215ABE">
        <w:rPr>
          <w:rFonts w:ascii="Arial" w:hAnsi="Arial" w:cs="Arial"/>
          <w:sz w:val="24"/>
          <w:szCs w:val="24"/>
        </w:rPr>
        <w:t xml:space="preserve"> evidence and explain again why they are important for youth work.</w:t>
      </w:r>
      <w:r w:rsidR="00215ABE">
        <w:rPr>
          <w:rFonts w:ascii="Arial" w:hAnsi="Arial" w:cs="Arial"/>
          <w:sz w:val="24"/>
          <w:szCs w:val="24"/>
        </w:rPr>
        <w:t xml:space="preserve"> Concluding this you need to think about you own ability in relation to the three skills and discuss how you will improve these and how it will change your future working employability.</w:t>
      </w:r>
    </w:p>
    <w:p w14:paraId="4FF31973" w14:textId="09355B65" w:rsidR="00215ABE" w:rsidRDefault="00215ABE" w:rsidP="00255B63">
      <w:pPr>
        <w:rPr>
          <w:rFonts w:ascii="Arial" w:hAnsi="Arial" w:cs="Arial"/>
          <w:b/>
          <w:bCs/>
          <w:sz w:val="28"/>
          <w:szCs w:val="28"/>
        </w:rPr>
      </w:pPr>
      <w:r w:rsidRPr="00215ABE">
        <w:rPr>
          <w:rFonts w:ascii="Arial" w:hAnsi="Arial" w:cs="Arial"/>
          <w:b/>
          <w:bCs/>
          <w:sz w:val="28"/>
          <w:szCs w:val="28"/>
        </w:rPr>
        <w:t>Conclusion:</w:t>
      </w:r>
    </w:p>
    <w:p w14:paraId="5EFFDB46" w14:textId="3AF0F66D" w:rsidR="00215ABE" w:rsidRDefault="00215ABE" w:rsidP="00255B63">
      <w:pPr>
        <w:rPr>
          <w:rFonts w:ascii="Arial" w:hAnsi="Arial" w:cs="Arial"/>
          <w:sz w:val="24"/>
          <w:szCs w:val="24"/>
        </w:rPr>
      </w:pPr>
      <w:r>
        <w:rPr>
          <w:rFonts w:ascii="Arial" w:hAnsi="Arial" w:cs="Arial"/>
          <w:sz w:val="24"/>
          <w:szCs w:val="24"/>
        </w:rPr>
        <w:t>Summarise what you have just spoken about and ask if there are any questions.</w:t>
      </w:r>
    </w:p>
    <w:p w14:paraId="492A98D3" w14:textId="0235BFB5" w:rsidR="00700D95" w:rsidRDefault="00700D95" w:rsidP="00255B63">
      <w:pPr>
        <w:rPr>
          <w:rFonts w:ascii="Arial" w:hAnsi="Arial" w:cs="Arial"/>
          <w:sz w:val="24"/>
          <w:szCs w:val="24"/>
        </w:rPr>
      </w:pPr>
    </w:p>
    <w:p w14:paraId="6E55024E" w14:textId="1A7461E6" w:rsidR="00255B63" w:rsidRPr="00006F24" w:rsidRDefault="00700D95" w:rsidP="00255B63">
      <w:pPr>
        <w:rPr>
          <w:rFonts w:ascii="Arial" w:hAnsi="Arial" w:cs="Arial"/>
          <w:b/>
          <w:bCs/>
          <w:sz w:val="36"/>
          <w:szCs w:val="36"/>
          <w:u w:val="single"/>
        </w:rPr>
      </w:pPr>
      <w:r w:rsidRPr="00700D95">
        <w:rPr>
          <w:rFonts w:ascii="Arial" w:hAnsi="Arial" w:cs="Arial"/>
          <w:b/>
          <w:bCs/>
          <w:sz w:val="36"/>
          <w:szCs w:val="36"/>
          <w:u w:val="single"/>
        </w:rPr>
        <w:t>Search around for NOS information for referencing.</w:t>
      </w:r>
    </w:p>
    <w:sectPr w:rsidR="00255B63" w:rsidRPr="00006F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56147"/>
    <w:multiLevelType w:val="hybridMultilevel"/>
    <w:tmpl w:val="D6340ED8"/>
    <w:lvl w:ilvl="0" w:tplc="5AD6180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1B03E1"/>
    <w:multiLevelType w:val="hybridMultilevel"/>
    <w:tmpl w:val="B5D4129C"/>
    <w:lvl w:ilvl="0" w:tplc="EDBCC62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5240AF"/>
    <w:multiLevelType w:val="hybridMultilevel"/>
    <w:tmpl w:val="61CAD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6E4A73"/>
    <w:multiLevelType w:val="hybridMultilevel"/>
    <w:tmpl w:val="B01248F4"/>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num w:numId="1" w16cid:durableId="892618942">
    <w:abstractNumId w:val="3"/>
  </w:num>
  <w:num w:numId="2" w16cid:durableId="1579091515">
    <w:abstractNumId w:val="2"/>
  </w:num>
  <w:num w:numId="3" w16cid:durableId="132407341">
    <w:abstractNumId w:val="1"/>
  </w:num>
  <w:num w:numId="4" w16cid:durableId="7977997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CEF"/>
    <w:rsid w:val="00006F24"/>
    <w:rsid w:val="00215ABE"/>
    <w:rsid w:val="00224EA3"/>
    <w:rsid w:val="00255B63"/>
    <w:rsid w:val="00521209"/>
    <w:rsid w:val="00560B6A"/>
    <w:rsid w:val="00654828"/>
    <w:rsid w:val="00700D95"/>
    <w:rsid w:val="00977960"/>
    <w:rsid w:val="009C08C5"/>
    <w:rsid w:val="009C75DE"/>
    <w:rsid w:val="00A31939"/>
    <w:rsid w:val="00AB41E7"/>
    <w:rsid w:val="00AF706B"/>
    <w:rsid w:val="00B01CC8"/>
    <w:rsid w:val="00BC30FE"/>
    <w:rsid w:val="00CE1DE1"/>
    <w:rsid w:val="00D93CEF"/>
    <w:rsid w:val="00D957AB"/>
    <w:rsid w:val="00EF0A77"/>
    <w:rsid w:val="00FD27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6682B"/>
  <w15:chartTrackingRefBased/>
  <w15:docId w15:val="{73B9BBDC-C59D-4CC9-8DD4-7D7A1EF839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41E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297</TotalTime>
  <Pages>2</Pages>
  <Words>529</Words>
  <Characters>3020</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Gethin C</dc:creator>
  <cp:keywords/>
  <dc:description/>
  <cp:lastModifiedBy>Gethin C</cp:lastModifiedBy>
  <cp:revision>15</cp:revision>
  <dcterms:created xsi:type="dcterms:W3CDTF">2022-11-28T11:01:00Z</dcterms:created>
  <dcterms:modified xsi:type="dcterms:W3CDTF">2022-11-28T20:02:00Z</dcterms:modified>
</cp:coreProperties>
</file>