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C6AB" w14:textId="55C60D62" w:rsidR="00A73F2D" w:rsidRDefault="003B3520" w:rsidP="00980B90">
      <w:pPr>
        <w:rPr>
          <w:b/>
          <w:bCs/>
          <w:sz w:val="44"/>
          <w:szCs w:val="44"/>
        </w:rPr>
      </w:pPr>
      <w:r>
        <w:rPr>
          <w:b/>
          <w:bCs/>
          <w:sz w:val="44"/>
          <w:szCs w:val="44"/>
        </w:rPr>
        <w:t>Second</w:t>
      </w:r>
      <w:r w:rsidR="00A73F2D">
        <w:rPr>
          <w:b/>
          <w:bCs/>
          <w:sz w:val="44"/>
          <w:szCs w:val="44"/>
        </w:rPr>
        <w:t xml:space="preserve"> marking </w:t>
      </w:r>
    </w:p>
    <w:p w14:paraId="30477646" w14:textId="1B9FB36E" w:rsidR="00980B90" w:rsidRPr="003C7E7C" w:rsidRDefault="003C7E7C" w:rsidP="00980B90">
      <w:pPr>
        <w:rPr>
          <w:rFonts w:ascii="Arial" w:eastAsia="Arial" w:hAnsi="Arial" w:cs="Arial"/>
          <w:b/>
          <w:sz w:val="44"/>
          <w:szCs w:val="36"/>
          <w:u w:val="single"/>
        </w:rPr>
      </w:pPr>
      <w:r w:rsidRPr="003C7E7C">
        <w:rPr>
          <w:sz w:val="28"/>
          <w:u w:val="single"/>
        </w:rPr>
        <w:t xml:space="preserve">Ashraf </w:t>
      </w:r>
      <w:proofErr w:type="spellStart"/>
      <w:r w:rsidRPr="003C7E7C">
        <w:rPr>
          <w:sz w:val="28"/>
          <w:u w:val="single"/>
        </w:rPr>
        <w:t>Abdulmustafa</w:t>
      </w:r>
      <w:proofErr w:type="spellEnd"/>
      <w:r w:rsidRPr="003C7E7C">
        <w:rPr>
          <w:sz w:val="28"/>
          <w:u w:val="single"/>
        </w:rPr>
        <w:t xml:space="preserve"> Chaudhary</w:t>
      </w:r>
      <w:r w:rsidR="00F6027E">
        <w:rPr>
          <w:sz w:val="28"/>
          <w:u w:val="single"/>
        </w:rPr>
        <w:t>-</w:t>
      </w:r>
      <w:r w:rsidR="00F6027E" w:rsidRPr="00F6027E">
        <w:rPr>
          <w:sz w:val="28"/>
          <w:u w:val="single"/>
        </w:rPr>
        <w:t>2330534</w:t>
      </w:r>
    </w:p>
    <w:tbl>
      <w:tblPr>
        <w:tblStyle w:val="TableGrid"/>
        <w:tblpPr w:leftFromText="180" w:rightFromText="180" w:vertAnchor="text" w:horzAnchor="margin" w:tblpXSpec="center" w:tblpY="951"/>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980B90" w14:paraId="726A2D0B" w14:textId="77777777" w:rsidTr="00980B9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A4A857" w14:textId="77777777" w:rsidR="00980B90" w:rsidRDefault="00980B90" w:rsidP="00980B9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6CDB05D1" w14:textId="77777777" w:rsidR="00980B90" w:rsidRDefault="00980B90" w:rsidP="00980B90">
            <w:pPr>
              <w:spacing w:line="259" w:lineRule="auto"/>
              <w:ind w:left="11"/>
            </w:pPr>
            <w:r>
              <w:rPr>
                <w:rFonts w:ascii="Calibri" w:eastAsia="Calibri" w:hAnsi="Calibri" w:cs="Calibri"/>
                <w:noProof/>
              </w:rPr>
              <mc:AlternateContent>
                <mc:Choice Requires="wpg">
                  <w:drawing>
                    <wp:inline distT="0" distB="0" distL="0" distR="0" wp14:anchorId="2B4BDEBA" wp14:editId="18AC47A9">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3EBDA63F"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0C9FA35E" w14:textId="77777777" w:rsidR="00980B90" w:rsidRDefault="00980B90" w:rsidP="00980B9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634B16E0"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B4BDEBA"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3EBDA63F" w14:textId="77777777" w:rsidR="00980B90" w:rsidRDefault="00980B90" w:rsidP="00980B9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0C9FA35E" w14:textId="77777777" w:rsidR="00980B90" w:rsidRDefault="00980B90" w:rsidP="00980B9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634B16E0"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97B1891" w14:textId="77777777" w:rsidR="00980B90" w:rsidRDefault="00980B90" w:rsidP="00980B90">
            <w:pPr>
              <w:spacing w:line="259" w:lineRule="auto"/>
              <w:ind w:left="123"/>
            </w:pPr>
            <w:r>
              <w:rPr>
                <w:rFonts w:ascii="Calibri" w:eastAsia="Calibri" w:hAnsi="Calibri" w:cs="Calibri"/>
                <w:noProof/>
              </w:rPr>
              <mc:AlternateContent>
                <mc:Choice Requires="wpg">
                  <w:drawing>
                    <wp:inline distT="0" distB="0" distL="0" distR="0" wp14:anchorId="2445D9D1" wp14:editId="26C1DBF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52B98563"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323F0407"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368A4AF3" w14:textId="77777777" w:rsidR="00980B90" w:rsidRDefault="00980B90" w:rsidP="00980B9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726A0DE9"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445D9D1"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52B98563" w14:textId="77777777" w:rsidR="00980B90" w:rsidRDefault="00980B90" w:rsidP="00980B9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323F0407" w14:textId="77777777" w:rsidR="00980B90" w:rsidRDefault="00980B90" w:rsidP="00980B9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368A4AF3" w14:textId="77777777" w:rsidR="00980B90" w:rsidRDefault="00980B90" w:rsidP="00980B9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726A0DE9"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r>
      <w:tr w:rsidR="00980B90" w14:paraId="0CC700F4" w14:textId="77777777" w:rsidTr="00980B9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E4EEBF0" w14:textId="77777777" w:rsidR="00980B90" w:rsidRDefault="00980B90" w:rsidP="00980B9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64BE5A95"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5A604D4"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143F22" w14:textId="77777777" w:rsidR="00980B90" w:rsidRDefault="00980B90" w:rsidP="00980B90">
            <w:pPr>
              <w:spacing w:line="259" w:lineRule="auto"/>
              <w:ind w:left="97"/>
              <w:jc w:val="center"/>
            </w:pPr>
            <w:r>
              <w:rPr>
                <w:sz w:val="32"/>
              </w:rPr>
              <w:t xml:space="preserve"> </w:t>
            </w:r>
          </w:p>
        </w:tc>
      </w:tr>
      <w:tr w:rsidR="00980B90" w14:paraId="56A74724" w14:textId="77777777" w:rsidTr="00980B90">
        <w:trPr>
          <w:trHeight w:val="1208"/>
        </w:trPr>
        <w:tc>
          <w:tcPr>
            <w:tcW w:w="8708" w:type="dxa"/>
            <w:tcBorders>
              <w:top w:val="single" w:sz="4" w:space="0" w:color="000000"/>
              <w:left w:val="single" w:sz="4" w:space="0" w:color="000000"/>
              <w:bottom w:val="single" w:sz="4" w:space="0" w:color="000000"/>
              <w:right w:val="single" w:sz="4" w:space="0" w:color="000000"/>
            </w:tcBorders>
          </w:tcPr>
          <w:p w14:paraId="3E8A8D5D" w14:textId="17CEEF74" w:rsidR="00F82982" w:rsidRPr="00F82982" w:rsidRDefault="0069387D" w:rsidP="00980B90">
            <w:pPr>
              <w:spacing w:line="251" w:lineRule="auto"/>
              <w:rPr>
                <w:rFonts w:ascii="Arial" w:eastAsia="Arial" w:hAnsi="Arial" w:cs="Arial"/>
                <w:iCs/>
              </w:rPr>
            </w:pPr>
            <w:r>
              <w:rPr>
                <w:rFonts w:ascii="Arial" w:eastAsia="Arial" w:hAnsi="Arial" w:cs="Arial"/>
                <w:iCs/>
              </w:rPr>
              <w:t>The student’s</w:t>
            </w:r>
            <w:r w:rsidRPr="0069387D">
              <w:rPr>
                <w:rFonts w:ascii="Arial" w:eastAsia="Arial" w:hAnsi="Arial" w:cs="Arial"/>
                <w:iCs/>
              </w:rPr>
              <w:t xml:space="preserve"> dissertation showed in-depth knowledge and critical understanding of chosen topic. You have also reflected very well on your experience during the process of preparing and undertaking this project. You have provided references to consolidate your points.</w:t>
            </w:r>
          </w:p>
        </w:tc>
        <w:tc>
          <w:tcPr>
            <w:tcW w:w="870" w:type="dxa"/>
            <w:tcBorders>
              <w:top w:val="single" w:sz="4" w:space="0" w:color="000000"/>
              <w:left w:val="single" w:sz="4" w:space="0" w:color="000000"/>
              <w:bottom w:val="single" w:sz="4" w:space="0" w:color="000000"/>
              <w:right w:val="single" w:sz="4" w:space="0" w:color="000000"/>
            </w:tcBorders>
          </w:tcPr>
          <w:p w14:paraId="645E0DDD" w14:textId="77777777" w:rsidR="00980B90" w:rsidRDefault="00980B90" w:rsidP="00980B90">
            <w:pPr>
              <w:spacing w:after="64" w:line="259" w:lineRule="auto"/>
              <w:ind w:left="96"/>
              <w:jc w:val="center"/>
            </w:pPr>
            <w:r>
              <w:rPr>
                <w:sz w:val="32"/>
              </w:rPr>
              <w:t xml:space="preserve"> </w:t>
            </w:r>
          </w:p>
          <w:p w14:paraId="0746B267"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7F5DBEEB" w14:textId="77777777" w:rsidR="00977F7A" w:rsidRDefault="00977F7A" w:rsidP="00980B90">
            <w:pPr>
              <w:spacing w:line="259" w:lineRule="auto"/>
              <w:ind w:left="97"/>
              <w:jc w:val="center"/>
              <w:rPr>
                <w:sz w:val="32"/>
              </w:rPr>
            </w:pPr>
          </w:p>
          <w:p w14:paraId="3E36C819" w14:textId="36253B2C" w:rsidR="00980B90" w:rsidRDefault="00980B90" w:rsidP="00980B90">
            <w:pPr>
              <w:spacing w:line="259" w:lineRule="auto"/>
              <w:ind w:left="97"/>
              <w:jc w:val="center"/>
            </w:pPr>
            <w:r>
              <w:rPr>
                <w:sz w:val="32"/>
              </w:rPr>
              <w:t xml:space="preserve"> </w:t>
            </w:r>
            <w:r w:rsidR="004710AB">
              <w:rPr>
                <w:sz w:val="32"/>
              </w:rPr>
              <w:t>1</w:t>
            </w:r>
            <w:r w:rsidR="0069387D">
              <w:rPr>
                <w:sz w:val="32"/>
              </w:rPr>
              <w:t>4</w:t>
            </w:r>
          </w:p>
        </w:tc>
      </w:tr>
      <w:tr w:rsidR="00980B90" w14:paraId="6F7010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6104AB" w14:textId="77777777" w:rsidR="00980B90" w:rsidRPr="00CC63C2" w:rsidRDefault="00980B90" w:rsidP="00980B90">
            <w:pPr>
              <w:spacing w:line="259" w:lineRule="auto"/>
              <w:rPr>
                <w:rFonts w:ascii="Arial" w:hAnsi="Arial" w:cs="Arial"/>
              </w:rPr>
            </w:pPr>
            <w:r w:rsidRPr="00CC63C2">
              <w:rPr>
                <w:rFonts w:ascii="Arial" w:eastAsia="Arial" w:hAnsi="Arial" w:cs="Arial"/>
                <w:b/>
              </w:rPr>
              <w:t xml:space="preserve">2. Knowledge and Understanding Skills </w:t>
            </w:r>
          </w:p>
          <w:p w14:paraId="26FD1719" w14:textId="77777777" w:rsidR="00980B90" w:rsidRPr="00CC63C2" w:rsidRDefault="00980B90" w:rsidP="00980B90">
            <w:pPr>
              <w:spacing w:line="259" w:lineRule="auto"/>
              <w:rPr>
                <w:rFonts w:ascii="Arial" w:hAnsi="Arial" w:cs="Arial"/>
              </w:rPr>
            </w:pPr>
            <w:r w:rsidRPr="00CC63C2">
              <w:rPr>
                <w:rFonts w:ascii="Arial" w:hAnsi="Arial" w:cs="Arial"/>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66BE1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3A51700" w14:textId="77777777" w:rsidR="00980B90" w:rsidRDefault="00980B90" w:rsidP="00980B90">
            <w:pPr>
              <w:spacing w:line="259" w:lineRule="auto"/>
              <w:ind w:left="97"/>
              <w:jc w:val="center"/>
            </w:pPr>
            <w:r>
              <w:rPr>
                <w:sz w:val="32"/>
              </w:rPr>
              <w:t xml:space="preserve"> </w:t>
            </w:r>
          </w:p>
        </w:tc>
      </w:tr>
      <w:tr w:rsidR="00980B90" w14:paraId="435816CB" w14:textId="77777777" w:rsidTr="00980B90">
        <w:trPr>
          <w:trHeight w:val="1442"/>
        </w:trPr>
        <w:tc>
          <w:tcPr>
            <w:tcW w:w="8708" w:type="dxa"/>
            <w:tcBorders>
              <w:top w:val="single" w:sz="4" w:space="0" w:color="000000"/>
              <w:left w:val="single" w:sz="4" w:space="0" w:color="000000"/>
              <w:bottom w:val="single" w:sz="4" w:space="0" w:color="000000"/>
              <w:right w:val="single" w:sz="4" w:space="0" w:color="000000"/>
            </w:tcBorders>
          </w:tcPr>
          <w:p w14:paraId="2AC66562" w14:textId="749957BD" w:rsidR="00980B90" w:rsidRPr="00CC63C2" w:rsidRDefault="00CC63C2" w:rsidP="00980B90">
            <w:pPr>
              <w:spacing w:line="259" w:lineRule="auto"/>
              <w:rPr>
                <w:rFonts w:ascii="Arial" w:hAnsi="Arial" w:cs="Arial"/>
              </w:rPr>
            </w:pPr>
            <w:r w:rsidRPr="00CC63C2">
              <w:rPr>
                <w:rFonts w:ascii="Arial" w:eastAsia="Times New Roman" w:hAnsi="Arial" w:cs="Arial"/>
              </w:rPr>
              <w:t>There is a clear understanding of youth mental health needs and the structural challenges within the UK health system. The student effectively discusses policy shifts, social determinants, and the theoretical basis for ICS. However, the discussion would benefit from more developed links between conceptual frameworks and real-world practice.</w:t>
            </w:r>
          </w:p>
        </w:tc>
        <w:tc>
          <w:tcPr>
            <w:tcW w:w="870" w:type="dxa"/>
            <w:tcBorders>
              <w:top w:val="single" w:sz="4" w:space="0" w:color="000000"/>
              <w:left w:val="single" w:sz="4" w:space="0" w:color="000000"/>
              <w:bottom w:val="single" w:sz="4" w:space="0" w:color="000000"/>
              <w:right w:val="single" w:sz="4" w:space="0" w:color="000000"/>
            </w:tcBorders>
          </w:tcPr>
          <w:p w14:paraId="182C3A12" w14:textId="77777777" w:rsidR="00980B90" w:rsidRDefault="00980B90" w:rsidP="00980B90">
            <w:pPr>
              <w:spacing w:after="62" w:line="259" w:lineRule="auto"/>
              <w:ind w:left="150"/>
            </w:pPr>
            <w:r>
              <w:rPr>
                <w:sz w:val="32"/>
              </w:rPr>
              <w:t xml:space="preserve">20 </w:t>
            </w:r>
          </w:p>
          <w:p w14:paraId="73BC735E"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FA2CB25" w14:textId="5AD346B3" w:rsidR="00980B90" w:rsidRDefault="00651241" w:rsidP="00980B90">
            <w:pPr>
              <w:spacing w:line="259" w:lineRule="auto"/>
              <w:ind w:left="97"/>
              <w:jc w:val="center"/>
            </w:pPr>
            <w:r>
              <w:rPr>
                <w:sz w:val="32"/>
              </w:rPr>
              <w:t>1</w:t>
            </w:r>
            <w:r w:rsidR="0069387D">
              <w:rPr>
                <w:sz w:val="32"/>
              </w:rPr>
              <w:t>3</w:t>
            </w:r>
            <w:r w:rsidR="00980B90">
              <w:rPr>
                <w:sz w:val="32"/>
              </w:rPr>
              <w:t xml:space="preserve"> </w:t>
            </w:r>
          </w:p>
        </w:tc>
      </w:tr>
      <w:tr w:rsidR="00980B90" w14:paraId="79A36093" w14:textId="77777777" w:rsidTr="00980B9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6F471C" w14:textId="77777777" w:rsidR="00980B90" w:rsidRPr="00CC63C2" w:rsidRDefault="00980B90" w:rsidP="00980B90">
            <w:pPr>
              <w:spacing w:line="259" w:lineRule="auto"/>
              <w:rPr>
                <w:rFonts w:ascii="Arial" w:hAnsi="Arial" w:cs="Arial"/>
              </w:rPr>
            </w:pPr>
            <w:r w:rsidRPr="00CC63C2">
              <w:rPr>
                <w:rFonts w:ascii="Arial" w:eastAsia="Arial" w:hAnsi="Arial" w:cs="Arial"/>
                <w:b/>
              </w:rPr>
              <w:t xml:space="preserve">3. Cognitive and Intellectual Skills </w:t>
            </w:r>
          </w:p>
          <w:p w14:paraId="3907BD16" w14:textId="77777777" w:rsidR="00980B90" w:rsidRPr="00CC63C2" w:rsidRDefault="00980B90" w:rsidP="00980B90">
            <w:pPr>
              <w:spacing w:line="259" w:lineRule="auto"/>
              <w:rPr>
                <w:rFonts w:ascii="Arial" w:hAnsi="Arial" w:cs="Arial"/>
              </w:rPr>
            </w:pPr>
            <w:r w:rsidRPr="00CC63C2">
              <w:rPr>
                <w:rFonts w:ascii="Arial" w:hAnsi="Arial" w:cs="Arial"/>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8EDCC81"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5CB770F" w14:textId="77777777" w:rsidR="00980B90" w:rsidRDefault="00980B90" w:rsidP="00980B90">
            <w:pPr>
              <w:spacing w:line="259" w:lineRule="auto"/>
              <w:ind w:left="97"/>
              <w:jc w:val="center"/>
            </w:pPr>
            <w:r>
              <w:rPr>
                <w:sz w:val="32"/>
              </w:rPr>
              <w:t xml:space="preserve"> </w:t>
            </w:r>
          </w:p>
        </w:tc>
      </w:tr>
      <w:tr w:rsidR="00980B90" w14:paraId="67DED292" w14:textId="77777777" w:rsidTr="00980B90">
        <w:trPr>
          <w:trHeight w:val="1454"/>
        </w:trPr>
        <w:tc>
          <w:tcPr>
            <w:tcW w:w="8708" w:type="dxa"/>
            <w:tcBorders>
              <w:top w:val="single" w:sz="4" w:space="0" w:color="000000"/>
              <w:left w:val="single" w:sz="4" w:space="0" w:color="000000"/>
              <w:bottom w:val="single" w:sz="4" w:space="0" w:color="000000"/>
              <w:right w:val="single" w:sz="4" w:space="0" w:color="000000"/>
            </w:tcBorders>
          </w:tcPr>
          <w:p w14:paraId="3E9C86CD" w14:textId="77777777" w:rsidR="00FD7473" w:rsidRPr="00CC63C2" w:rsidRDefault="00FD7473" w:rsidP="00980B90">
            <w:pPr>
              <w:spacing w:line="259" w:lineRule="auto"/>
              <w:rPr>
                <w:rFonts w:ascii="Arial" w:eastAsia="Cambria" w:hAnsi="Arial" w:cs="Arial"/>
              </w:rPr>
            </w:pPr>
          </w:p>
          <w:p w14:paraId="0BBCD759" w14:textId="30EDB411" w:rsidR="00FD7473" w:rsidRPr="00CC63C2" w:rsidRDefault="00CC63C2" w:rsidP="00FD7473">
            <w:pPr>
              <w:spacing w:line="259" w:lineRule="auto"/>
              <w:rPr>
                <w:rFonts w:ascii="Arial" w:hAnsi="Arial" w:cs="Arial"/>
              </w:rPr>
            </w:pPr>
            <w:r w:rsidRPr="00CC63C2">
              <w:rPr>
                <w:rFonts w:ascii="Arial" w:hAnsi="Arial" w:cs="Arial"/>
              </w:rPr>
              <w:t xml:space="preserve">The dissertation demonstrates an ability to identify multiple perspectives, </w:t>
            </w:r>
            <w:r w:rsidR="0069387D">
              <w:rPr>
                <w:rFonts w:ascii="Arial" w:hAnsi="Arial" w:cs="Arial"/>
              </w:rPr>
              <w:t>in evaluating effectiveness of public health interventions in reducing cardiovascular diseases</w:t>
            </w:r>
            <w:r w:rsidRPr="00CC63C2">
              <w:rPr>
                <w:rFonts w:ascii="Arial" w:hAnsi="Arial" w:cs="Arial"/>
              </w:rPr>
              <w:t>. Some critical points are raised, particularly around access inequalities and service navigation. However, arguments could be developed further through critical comparison of studies and deeper exploration of evidence limitations. Conclusions would benefit from more synthesis and evaluative commentary, ensuring that claims are well-supported and clearly justified.</w:t>
            </w:r>
          </w:p>
        </w:tc>
        <w:tc>
          <w:tcPr>
            <w:tcW w:w="870" w:type="dxa"/>
            <w:tcBorders>
              <w:top w:val="single" w:sz="4" w:space="0" w:color="000000"/>
              <w:left w:val="single" w:sz="4" w:space="0" w:color="000000"/>
              <w:bottom w:val="single" w:sz="4" w:space="0" w:color="000000"/>
              <w:right w:val="single" w:sz="4" w:space="0" w:color="000000"/>
            </w:tcBorders>
          </w:tcPr>
          <w:p w14:paraId="669E3331" w14:textId="77777777" w:rsidR="00980B90" w:rsidRDefault="00980B90" w:rsidP="00980B90">
            <w:pPr>
              <w:spacing w:after="62" w:line="259" w:lineRule="auto"/>
              <w:ind w:left="150"/>
            </w:pPr>
            <w:r>
              <w:rPr>
                <w:sz w:val="32"/>
              </w:rPr>
              <w:t xml:space="preserve">20 </w:t>
            </w:r>
          </w:p>
          <w:p w14:paraId="5E1ED2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F6CB168" w14:textId="357F3671" w:rsidR="00980B90" w:rsidRDefault="00980B90" w:rsidP="00980B90">
            <w:pPr>
              <w:spacing w:line="259" w:lineRule="auto"/>
              <w:ind w:left="97"/>
              <w:jc w:val="center"/>
            </w:pPr>
            <w:r>
              <w:rPr>
                <w:sz w:val="32"/>
              </w:rPr>
              <w:t xml:space="preserve"> </w:t>
            </w:r>
            <w:r w:rsidR="00651241">
              <w:rPr>
                <w:sz w:val="32"/>
              </w:rPr>
              <w:t>1</w:t>
            </w:r>
            <w:r w:rsidR="004710AB">
              <w:rPr>
                <w:sz w:val="32"/>
              </w:rPr>
              <w:t>3</w:t>
            </w:r>
          </w:p>
        </w:tc>
      </w:tr>
      <w:tr w:rsidR="00980B90" w14:paraId="0931EBCB"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412B8A" w14:textId="77777777" w:rsidR="00980B90" w:rsidRPr="00CC63C2" w:rsidRDefault="00980B90" w:rsidP="00980B90">
            <w:pPr>
              <w:spacing w:line="259" w:lineRule="auto"/>
              <w:rPr>
                <w:rFonts w:ascii="Arial" w:hAnsi="Arial" w:cs="Arial"/>
              </w:rPr>
            </w:pPr>
            <w:r w:rsidRPr="00CC63C2">
              <w:rPr>
                <w:rFonts w:ascii="Arial" w:eastAsia="Arial" w:hAnsi="Arial" w:cs="Arial"/>
                <w:b/>
              </w:rPr>
              <w:t xml:space="preserve">4. Practical Application Skills </w:t>
            </w:r>
          </w:p>
          <w:p w14:paraId="61303AAD" w14:textId="77777777" w:rsidR="00980B90" w:rsidRPr="00CC63C2" w:rsidRDefault="00980B90" w:rsidP="00980B90">
            <w:pPr>
              <w:spacing w:line="259" w:lineRule="auto"/>
              <w:rPr>
                <w:rFonts w:ascii="Arial" w:hAnsi="Arial" w:cs="Arial"/>
              </w:rPr>
            </w:pPr>
            <w:r w:rsidRPr="00CC63C2">
              <w:rPr>
                <w:rFonts w:ascii="Arial" w:hAnsi="Arial" w:cs="Arial"/>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247EE1F"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C86C49F" w14:textId="77777777" w:rsidR="00980B90" w:rsidRDefault="00980B90" w:rsidP="00980B90">
            <w:pPr>
              <w:spacing w:line="259" w:lineRule="auto"/>
              <w:ind w:left="97"/>
              <w:jc w:val="center"/>
            </w:pPr>
            <w:r>
              <w:rPr>
                <w:sz w:val="32"/>
              </w:rPr>
              <w:t xml:space="preserve"> </w:t>
            </w:r>
          </w:p>
        </w:tc>
      </w:tr>
      <w:tr w:rsidR="00980B90" w14:paraId="6FD74B38" w14:textId="77777777" w:rsidTr="00980B90">
        <w:trPr>
          <w:trHeight w:val="1455"/>
        </w:trPr>
        <w:tc>
          <w:tcPr>
            <w:tcW w:w="8708" w:type="dxa"/>
            <w:tcBorders>
              <w:top w:val="single" w:sz="4" w:space="0" w:color="000000"/>
              <w:left w:val="single" w:sz="4" w:space="0" w:color="000000"/>
              <w:bottom w:val="single" w:sz="4" w:space="0" w:color="000000"/>
              <w:right w:val="single" w:sz="4" w:space="0" w:color="000000"/>
            </w:tcBorders>
          </w:tcPr>
          <w:p w14:paraId="5B2F911A" w14:textId="4829FF6B" w:rsidR="00651241" w:rsidRPr="00CC63C2" w:rsidRDefault="00CC63C2" w:rsidP="00980B90">
            <w:pPr>
              <w:spacing w:line="259" w:lineRule="auto"/>
              <w:rPr>
                <w:rFonts w:ascii="Arial" w:hAnsi="Arial" w:cs="Arial"/>
              </w:rPr>
            </w:pPr>
            <w:r w:rsidRPr="00CC63C2">
              <w:rPr>
                <w:rFonts w:ascii="Arial" w:hAnsi="Arial" w:cs="Arial"/>
              </w:rPr>
              <w:t xml:space="preserve">The work addresses practical issues well, such as workforce challenges, funding gaps, and service user experiences. </w:t>
            </w:r>
            <w:r w:rsidR="0069387D">
              <w:t xml:space="preserve"> </w:t>
            </w:r>
            <w:r w:rsidR="0069387D" w:rsidRPr="0069387D">
              <w:rPr>
                <w:rFonts w:ascii="Arial" w:hAnsi="Arial" w:cs="Arial"/>
              </w:rPr>
              <w:t xml:space="preserve">All of discussion under themes was well connected with your aims and objectives. </w:t>
            </w:r>
            <w:r w:rsidR="0069387D">
              <w:rPr>
                <w:rFonts w:ascii="Arial" w:hAnsi="Arial" w:cs="Arial"/>
              </w:rPr>
              <w:t>The student</w:t>
            </w:r>
            <w:r w:rsidR="0069387D" w:rsidRPr="0069387D">
              <w:rPr>
                <w:rFonts w:ascii="Arial" w:hAnsi="Arial" w:cs="Arial"/>
              </w:rPr>
              <w:t xml:space="preserve"> have critically evaluated all the articles and made connections with the topic discussed.</w:t>
            </w:r>
          </w:p>
        </w:tc>
        <w:tc>
          <w:tcPr>
            <w:tcW w:w="870" w:type="dxa"/>
            <w:tcBorders>
              <w:top w:val="single" w:sz="4" w:space="0" w:color="000000"/>
              <w:left w:val="single" w:sz="4" w:space="0" w:color="000000"/>
              <w:bottom w:val="single" w:sz="4" w:space="0" w:color="000000"/>
              <w:right w:val="single" w:sz="4" w:space="0" w:color="000000"/>
            </w:tcBorders>
          </w:tcPr>
          <w:p w14:paraId="4ADE81CA" w14:textId="77777777" w:rsidR="00980B90" w:rsidRDefault="00980B90" w:rsidP="00980B90">
            <w:pPr>
              <w:spacing w:after="67" w:line="259" w:lineRule="auto"/>
              <w:ind w:left="150"/>
            </w:pPr>
            <w:r>
              <w:rPr>
                <w:sz w:val="32"/>
              </w:rPr>
              <w:t xml:space="preserve">20 </w:t>
            </w:r>
          </w:p>
          <w:p w14:paraId="5525F91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CD12DD0" w14:textId="0B380314" w:rsidR="00980B90" w:rsidRDefault="00651241" w:rsidP="00980B90">
            <w:pPr>
              <w:spacing w:line="259" w:lineRule="auto"/>
              <w:ind w:left="97"/>
              <w:jc w:val="center"/>
            </w:pPr>
            <w:r>
              <w:rPr>
                <w:sz w:val="32"/>
              </w:rPr>
              <w:t>1</w:t>
            </w:r>
            <w:r w:rsidR="0069387D">
              <w:rPr>
                <w:sz w:val="32"/>
              </w:rPr>
              <w:t>3</w:t>
            </w:r>
          </w:p>
        </w:tc>
      </w:tr>
      <w:tr w:rsidR="00980B90" w14:paraId="0269B6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316D8833" w14:textId="77777777" w:rsidR="00980B90" w:rsidRPr="00CC63C2" w:rsidRDefault="00980B90" w:rsidP="00980B90">
            <w:pPr>
              <w:spacing w:line="259" w:lineRule="auto"/>
              <w:rPr>
                <w:rFonts w:ascii="Arial" w:hAnsi="Arial" w:cs="Arial"/>
              </w:rPr>
            </w:pPr>
            <w:r w:rsidRPr="00CC63C2">
              <w:rPr>
                <w:rFonts w:ascii="Arial" w:eastAsia="Arial" w:hAnsi="Arial" w:cs="Arial"/>
                <w:b/>
              </w:rPr>
              <w:t xml:space="preserve">5. Transferable Skills for Life and Professional Practice </w:t>
            </w:r>
          </w:p>
          <w:p w14:paraId="520ED2E2" w14:textId="77777777" w:rsidR="00980B90" w:rsidRPr="00CC63C2" w:rsidRDefault="00980B90" w:rsidP="00980B90">
            <w:pPr>
              <w:spacing w:line="259" w:lineRule="auto"/>
              <w:rPr>
                <w:rFonts w:ascii="Arial" w:hAnsi="Arial" w:cs="Arial"/>
              </w:rPr>
            </w:pPr>
            <w:r w:rsidRPr="00CC63C2">
              <w:rPr>
                <w:rFonts w:ascii="Arial" w:hAnsi="Arial" w:cs="Arial"/>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BD177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39471A" w14:textId="77777777" w:rsidR="00980B90" w:rsidRDefault="00980B90" w:rsidP="00980B90">
            <w:pPr>
              <w:spacing w:line="259" w:lineRule="auto"/>
              <w:ind w:left="97"/>
              <w:jc w:val="center"/>
            </w:pPr>
            <w:r>
              <w:rPr>
                <w:sz w:val="32"/>
              </w:rPr>
              <w:t xml:space="preserve"> </w:t>
            </w:r>
          </w:p>
        </w:tc>
      </w:tr>
      <w:tr w:rsidR="00980B90" w14:paraId="45F6E213" w14:textId="77777777" w:rsidTr="00980B90">
        <w:trPr>
          <w:trHeight w:val="1180"/>
        </w:trPr>
        <w:tc>
          <w:tcPr>
            <w:tcW w:w="8708" w:type="dxa"/>
            <w:tcBorders>
              <w:top w:val="single" w:sz="4" w:space="0" w:color="000000"/>
              <w:left w:val="single" w:sz="4" w:space="0" w:color="000000"/>
              <w:bottom w:val="single" w:sz="4" w:space="0" w:color="000000"/>
              <w:right w:val="single" w:sz="4" w:space="0" w:color="000000"/>
            </w:tcBorders>
          </w:tcPr>
          <w:p w14:paraId="05262892" w14:textId="6E9ACE9D" w:rsidR="00980B90" w:rsidRPr="00CC63C2" w:rsidRDefault="00980B90" w:rsidP="00980B90">
            <w:pPr>
              <w:spacing w:line="259" w:lineRule="auto"/>
              <w:rPr>
                <w:rFonts w:ascii="Arial" w:eastAsia="Cambria" w:hAnsi="Arial" w:cs="Arial"/>
              </w:rPr>
            </w:pPr>
            <w:r w:rsidRPr="00CC63C2">
              <w:rPr>
                <w:rFonts w:ascii="Arial" w:eastAsia="Cambria" w:hAnsi="Arial" w:cs="Arial"/>
              </w:rPr>
              <w:t xml:space="preserve"> </w:t>
            </w:r>
          </w:p>
          <w:p w14:paraId="2978CADB" w14:textId="77777777" w:rsidR="00651241" w:rsidRPr="00CC63C2" w:rsidRDefault="00651241" w:rsidP="00980B90">
            <w:pPr>
              <w:spacing w:line="259" w:lineRule="auto"/>
              <w:rPr>
                <w:rFonts w:ascii="Arial" w:eastAsia="Cambria" w:hAnsi="Arial" w:cs="Arial"/>
              </w:rPr>
            </w:pPr>
          </w:p>
          <w:p w14:paraId="7171CAF9" w14:textId="3699425E" w:rsidR="00421CD2" w:rsidRPr="00CC63C2" w:rsidRDefault="00CC63C2" w:rsidP="00651241">
            <w:pPr>
              <w:rPr>
                <w:rFonts w:ascii="Arial" w:hAnsi="Arial" w:cs="Arial"/>
              </w:rPr>
            </w:pPr>
            <w:r w:rsidRPr="00CC63C2">
              <w:rPr>
                <w:rFonts w:ascii="Arial" w:hAnsi="Arial" w:cs="Arial"/>
                <w:color w:val="000000"/>
              </w:rPr>
              <w:t xml:space="preserve">The dissertation is presented to a good academic standard with a clear structure, logical flow, and professional tone. The student follows most formatting guidelines, and referencing is mostly accurate. Nonetheless, some sections require clearer expression and minor proofreading. Strengthening writing fluency and refining transitions between ideas will help elevate the quality of future academic and professional work. </w:t>
            </w:r>
            <w:r w:rsidR="00421CD2" w:rsidRPr="00CC63C2">
              <w:rPr>
                <w:rFonts w:ascii="Arial" w:hAnsi="Arial" w:cs="Arial"/>
              </w:rPr>
              <w:t xml:space="preserve">The use of Arial font size 12 for the main text, with clear headings and sub-headings in sizes 16 and 14 respectively, ensures readability and organization. Overall, the work maintains </w:t>
            </w:r>
            <w:r w:rsidR="00421CD2" w:rsidRPr="00CC63C2">
              <w:rPr>
                <w:rFonts w:ascii="Arial" w:hAnsi="Arial" w:cs="Arial"/>
              </w:rPr>
              <w:lastRenderedPageBreak/>
              <w:t>a fluent and logical presentation of ideas, supported by thorough research and appropriate academic tone</w:t>
            </w:r>
            <w:r w:rsidR="000179CA" w:rsidRPr="00CC63C2">
              <w:rPr>
                <w:rFonts w:ascii="Arial" w:hAnsi="Arial" w:cs="Arial"/>
              </w:rPr>
              <w:t xml:space="preserve">. </w:t>
            </w:r>
          </w:p>
          <w:p w14:paraId="6036D645" w14:textId="77777777" w:rsidR="00651241" w:rsidRPr="00CC63C2" w:rsidRDefault="00651241" w:rsidP="00980B90">
            <w:pPr>
              <w:spacing w:line="259" w:lineRule="auto"/>
              <w:rPr>
                <w:rFonts w:ascii="Arial" w:hAnsi="Arial" w:cs="Arial"/>
              </w:rPr>
            </w:pPr>
          </w:p>
        </w:tc>
        <w:tc>
          <w:tcPr>
            <w:tcW w:w="870" w:type="dxa"/>
            <w:tcBorders>
              <w:top w:val="single" w:sz="4" w:space="0" w:color="000000"/>
              <w:left w:val="single" w:sz="4" w:space="0" w:color="000000"/>
              <w:bottom w:val="single" w:sz="4" w:space="0" w:color="000000"/>
              <w:right w:val="single" w:sz="4" w:space="0" w:color="000000"/>
            </w:tcBorders>
          </w:tcPr>
          <w:p w14:paraId="32C6ED68" w14:textId="77777777" w:rsidR="00980B90" w:rsidRDefault="00980B90" w:rsidP="00980B90">
            <w:pPr>
              <w:spacing w:after="64" w:line="259" w:lineRule="auto"/>
              <w:ind w:left="96"/>
              <w:jc w:val="center"/>
            </w:pPr>
            <w:r>
              <w:rPr>
                <w:sz w:val="32"/>
              </w:rPr>
              <w:lastRenderedPageBreak/>
              <w:t xml:space="preserve"> </w:t>
            </w:r>
          </w:p>
          <w:p w14:paraId="148E8E8B"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BFF2338" w14:textId="2D4EAF1B" w:rsidR="00980B90" w:rsidRDefault="004710AB" w:rsidP="00980B90">
            <w:pPr>
              <w:spacing w:line="259" w:lineRule="auto"/>
              <w:ind w:left="97"/>
              <w:jc w:val="center"/>
            </w:pPr>
            <w:r>
              <w:rPr>
                <w:sz w:val="32"/>
              </w:rPr>
              <w:t>1</w:t>
            </w:r>
            <w:r w:rsidR="0069387D">
              <w:rPr>
                <w:sz w:val="32"/>
              </w:rPr>
              <w:t>4</w:t>
            </w:r>
          </w:p>
        </w:tc>
      </w:tr>
    </w:tbl>
    <w:p w14:paraId="40912935" w14:textId="0C4B741C" w:rsidR="00980B90" w:rsidRPr="00980B90" w:rsidRDefault="00980B90">
      <w:pPr>
        <w:ind w:left="9" w:right="113"/>
        <w:rPr>
          <w:color w:val="FFFFFF" w:themeColor="background1"/>
        </w:rPr>
      </w:pPr>
      <w:r w:rsidRPr="00980B90">
        <w:rPr>
          <w:color w:val="FFFFFF" w:themeColor="background1"/>
        </w:rPr>
        <w:t xml:space="preserve">This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6A5B0CAF" w14:textId="289112C0" w:rsidR="00651241" w:rsidRDefault="00372721" w:rsidP="00980B90">
            <w:pPr>
              <w:spacing w:line="259" w:lineRule="auto"/>
              <w:ind w:right="56"/>
              <w:jc w:val="right"/>
              <w:rPr>
                <w:rFonts w:ascii="Arial" w:eastAsia="Arial" w:hAnsi="Arial" w:cs="Arial"/>
                <w:b/>
              </w:rPr>
            </w:pPr>
            <w:r>
              <w:rPr>
                <w:rFonts w:ascii="Arial" w:eastAsia="Arial" w:hAnsi="Arial" w:cs="Arial"/>
                <w:b/>
              </w:rPr>
              <w:t>6</w:t>
            </w:r>
            <w:r w:rsidR="0069387D">
              <w:rPr>
                <w:rFonts w:ascii="Arial" w:eastAsia="Arial" w:hAnsi="Arial" w:cs="Arial"/>
                <w:b/>
              </w:rPr>
              <w:t>7</w:t>
            </w:r>
          </w:p>
          <w:p w14:paraId="13BBEE8D" w14:textId="2BC61D34" w:rsidR="00980B90" w:rsidRDefault="00980B90" w:rsidP="00980B90">
            <w:pPr>
              <w:spacing w:line="259" w:lineRule="auto"/>
              <w:ind w:right="56"/>
              <w:jc w:val="right"/>
            </w:pPr>
            <w:r>
              <w:rPr>
                <w:rFonts w:ascii="Arial" w:eastAsia="Arial" w:hAnsi="Arial" w:cs="Arial"/>
                <w:b/>
              </w:rPr>
              <w:t xml:space="preserve">100%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71FE762F" w14:textId="77777777" w:rsidR="00980B90" w:rsidRDefault="00980B90" w:rsidP="00980B90">
      <w:pPr>
        <w:spacing w:after="0"/>
        <w:ind w:left="298"/>
      </w:pPr>
    </w:p>
    <w:p w14:paraId="66C760BF" w14:textId="77777777" w:rsidR="00281C61" w:rsidRPr="00281C61" w:rsidRDefault="00281C61" w:rsidP="00281C61"/>
    <w:p w14:paraId="5E12F3FE" w14:textId="04CBE88C" w:rsidR="00DA1DDD" w:rsidRDefault="00281C61" w:rsidP="00281C61">
      <w:pPr>
        <w:tabs>
          <w:tab w:val="left" w:pos="2459"/>
        </w:tabs>
        <w:jc w:val="center"/>
        <w:rPr>
          <w:b/>
          <w:bCs/>
          <w:sz w:val="48"/>
          <w:szCs w:val="48"/>
        </w:rPr>
      </w:pPr>
      <w:r w:rsidRPr="00281C61">
        <w:rPr>
          <w:b/>
          <w:bCs/>
          <w:sz w:val="48"/>
          <w:szCs w:val="48"/>
          <w:highlight w:val="yellow"/>
        </w:rPr>
        <w:t xml:space="preserve">Grade agreed with </w:t>
      </w:r>
      <w:r w:rsidR="005C0F98">
        <w:rPr>
          <w:b/>
          <w:bCs/>
          <w:sz w:val="48"/>
          <w:szCs w:val="48"/>
          <w:highlight w:val="yellow"/>
        </w:rPr>
        <w:t xml:space="preserve">the </w:t>
      </w:r>
      <w:r w:rsidR="006D5FE0">
        <w:rPr>
          <w:b/>
          <w:bCs/>
          <w:sz w:val="48"/>
          <w:szCs w:val="48"/>
          <w:highlight w:val="yellow"/>
        </w:rPr>
        <w:t>first</w:t>
      </w:r>
      <w:r w:rsidR="006D5FE0" w:rsidRPr="005B18F3">
        <w:rPr>
          <w:b/>
          <w:bCs/>
          <w:sz w:val="48"/>
          <w:szCs w:val="48"/>
          <w:highlight w:val="yellow"/>
        </w:rPr>
        <w:t xml:space="preserve"> </w:t>
      </w:r>
      <w:r w:rsidRPr="00281C61">
        <w:rPr>
          <w:b/>
          <w:bCs/>
          <w:sz w:val="48"/>
          <w:szCs w:val="48"/>
          <w:highlight w:val="yellow"/>
        </w:rPr>
        <w:t xml:space="preserve">marker: </w:t>
      </w:r>
      <w:r w:rsidR="00AE294F" w:rsidRPr="00AE294F">
        <w:rPr>
          <w:b/>
          <w:bCs/>
          <w:sz w:val="48"/>
          <w:szCs w:val="48"/>
          <w:highlight w:val="yellow"/>
        </w:rPr>
        <w:t>6</w:t>
      </w:r>
      <w:r w:rsidR="0069387D">
        <w:rPr>
          <w:b/>
          <w:bCs/>
          <w:sz w:val="48"/>
          <w:szCs w:val="48"/>
          <w:highlight w:val="yellow"/>
        </w:rPr>
        <w:t>6</w:t>
      </w:r>
      <w:r w:rsidR="006D5FE0">
        <w:rPr>
          <w:b/>
          <w:bCs/>
          <w:sz w:val="48"/>
          <w:szCs w:val="48"/>
          <w:highlight w:val="yellow"/>
        </w:rPr>
        <w:t>%</w:t>
      </w:r>
    </w:p>
    <w:p w14:paraId="0CFEA1E1" w14:textId="77777777" w:rsidR="00DA1DDD" w:rsidRPr="00DA1DDD" w:rsidRDefault="00DA1DDD" w:rsidP="00DA1DDD">
      <w:pPr>
        <w:rPr>
          <w:sz w:val="48"/>
          <w:szCs w:val="48"/>
        </w:rPr>
      </w:pPr>
    </w:p>
    <w:p w14:paraId="12789FBC" w14:textId="1F94EA8A" w:rsidR="00DA1DDD" w:rsidRDefault="00DA1DDD" w:rsidP="00DA1DDD">
      <w:pPr>
        <w:rPr>
          <w:sz w:val="48"/>
          <w:szCs w:val="48"/>
        </w:rPr>
      </w:pPr>
    </w:p>
    <w:p w14:paraId="4AAFE3FA" w14:textId="45FE0ABF" w:rsidR="002B04A6" w:rsidRDefault="00DA1DDD" w:rsidP="00DA1DDD">
      <w:pPr>
        <w:tabs>
          <w:tab w:val="left" w:pos="1185"/>
        </w:tabs>
      </w:pPr>
      <w:r>
        <w:rPr>
          <w:sz w:val="48"/>
          <w:szCs w:val="48"/>
        </w:rPr>
        <w:tab/>
      </w:r>
    </w:p>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57C4C" w14:textId="77777777" w:rsidR="00A1486A" w:rsidRDefault="00A1486A">
      <w:pPr>
        <w:spacing w:after="0" w:line="240" w:lineRule="auto"/>
      </w:pPr>
      <w:r>
        <w:separator/>
      </w:r>
    </w:p>
  </w:endnote>
  <w:endnote w:type="continuationSeparator" w:id="0">
    <w:p w14:paraId="5CE5ECA1" w14:textId="77777777" w:rsidR="00A1486A" w:rsidRDefault="00A14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6A0C2" w14:textId="77777777" w:rsidR="00A1486A" w:rsidRDefault="00A1486A">
      <w:pPr>
        <w:spacing w:after="0" w:line="240" w:lineRule="auto"/>
      </w:pPr>
      <w:r>
        <w:separator/>
      </w:r>
    </w:p>
  </w:footnote>
  <w:footnote w:type="continuationSeparator" w:id="0">
    <w:p w14:paraId="57273E6B" w14:textId="77777777" w:rsidR="00A1486A" w:rsidRDefault="00A148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462114364">
    <w:abstractNumId w:val="3"/>
  </w:num>
  <w:num w:numId="2" w16cid:durableId="979841418">
    <w:abstractNumId w:val="5"/>
  </w:num>
  <w:num w:numId="3" w16cid:durableId="1577939134">
    <w:abstractNumId w:val="1"/>
  </w:num>
  <w:num w:numId="4" w16cid:durableId="1766876659">
    <w:abstractNumId w:val="0"/>
  </w:num>
  <w:num w:numId="5" w16cid:durableId="659845404">
    <w:abstractNumId w:val="4"/>
  </w:num>
  <w:num w:numId="6" w16cid:durableId="11901485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O2NDQwtDA0MTUxNjJX0lEKTi0uzszPAykwrgUAnvchyiwAAAA="/>
  </w:docVars>
  <w:rsids>
    <w:rsidRoot w:val="00980B90"/>
    <w:rsid w:val="000179CA"/>
    <w:rsid w:val="0004632F"/>
    <w:rsid w:val="000C39D5"/>
    <w:rsid w:val="00152993"/>
    <w:rsid w:val="00281C61"/>
    <w:rsid w:val="002B04A6"/>
    <w:rsid w:val="00321211"/>
    <w:rsid w:val="00372721"/>
    <w:rsid w:val="003B3520"/>
    <w:rsid w:val="003B69DC"/>
    <w:rsid w:val="003C7E7C"/>
    <w:rsid w:val="00411F53"/>
    <w:rsid w:val="00421CD2"/>
    <w:rsid w:val="004528E6"/>
    <w:rsid w:val="004550E5"/>
    <w:rsid w:val="004710AB"/>
    <w:rsid w:val="004738C8"/>
    <w:rsid w:val="004C68E0"/>
    <w:rsid w:val="005863DC"/>
    <w:rsid w:val="005919AE"/>
    <w:rsid w:val="005C0F98"/>
    <w:rsid w:val="005F2EF1"/>
    <w:rsid w:val="00651241"/>
    <w:rsid w:val="0066766F"/>
    <w:rsid w:val="0069387D"/>
    <w:rsid w:val="006943C7"/>
    <w:rsid w:val="006D5FE0"/>
    <w:rsid w:val="00851D37"/>
    <w:rsid w:val="008A447F"/>
    <w:rsid w:val="00977F7A"/>
    <w:rsid w:val="00980B90"/>
    <w:rsid w:val="00A1486A"/>
    <w:rsid w:val="00A2518D"/>
    <w:rsid w:val="00A62A15"/>
    <w:rsid w:val="00A73F2D"/>
    <w:rsid w:val="00AE294F"/>
    <w:rsid w:val="00CC1CB4"/>
    <w:rsid w:val="00CC63C2"/>
    <w:rsid w:val="00D04618"/>
    <w:rsid w:val="00D65330"/>
    <w:rsid w:val="00DA1DDD"/>
    <w:rsid w:val="00DB569A"/>
    <w:rsid w:val="00F17014"/>
    <w:rsid w:val="00F6027E"/>
    <w:rsid w:val="00F82982"/>
    <w:rsid w:val="00FD74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character" w:styleId="Hyperlink">
    <w:name w:val="Hyperlink"/>
    <w:basedOn w:val="DefaultParagraphFont"/>
    <w:uiPriority w:val="99"/>
    <w:semiHidden/>
    <w:unhideWhenUsed/>
    <w:rsid w:val="00A2518D"/>
    <w:rPr>
      <w:color w:val="0000FF"/>
      <w:u w:val="single"/>
    </w:rPr>
  </w:style>
  <w:style w:type="character" w:styleId="FollowedHyperlink">
    <w:name w:val="FollowedHyperlink"/>
    <w:basedOn w:val="DefaultParagraphFont"/>
    <w:uiPriority w:val="99"/>
    <w:semiHidden/>
    <w:unhideWhenUsed/>
    <w:rsid w:val="00A2518D"/>
    <w:rPr>
      <w:color w:val="954F72" w:themeColor="followedHyperlink"/>
      <w:u w:val="single"/>
    </w:rPr>
  </w:style>
  <w:style w:type="character" w:customStyle="1" w:styleId="apple-converted-space">
    <w:name w:val="apple-converted-space"/>
    <w:basedOn w:val="DefaultParagraphFont"/>
    <w:rsid w:val="00A25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6334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421</Words>
  <Characters>2608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Bart Plange</cp:lastModifiedBy>
  <cp:revision>4</cp:revision>
  <dcterms:created xsi:type="dcterms:W3CDTF">2025-07-08T07:41:00Z</dcterms:created>
  <dcterms:modified xsi:type="dcterms:W3CDTF">2025-07-14T10:49:00Z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bbb1f6ee7d5b8df19610be3fd409b5d2b23f2cdab2cb0f89b8a38a32e573fc02</vt:lpwstr>
  </property>
</Properties>
</file>