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AD5523" w14:textId="77777777" w:rsidR="005A15C9" w:rsidRPr="001D5BDD" w:rsidRDefault="005A15C9" w:rsidP="001D5BDD">
      <w:pPr>
        <w:spacing w:line="360" w:lineRule="auto"/>
        <w:jc w:val="both"/>
        <w:rPr>
          <w:rFonts w:ascii="Times New Roman" w:hAnsi="Times New Roman" w:cs="Times New Roman"/>
          <w:b/>
          <w:sz w:val="24"/>
          <w:szCs w:val="24"/>
          <w:u w:val="single"/>
          <w:lang w:val="en-GB"/>
        </w:rPr>
      </w:pPr>
      <w:r w:rsidRPr="001D5BDD">
        <w:rPr>
          <w:rFonts w:ascii="Times New Roman" w:hAnsi="Times New Roman" w:cs="Times New Roman"/>
          <w:b/>
          <w:sz w:val="24"/>
          <w:szCs w:val="24"/>
          <w:u w:val="single"/>
          <w:lang w:val="en-GB"/>
        </w:rPr>
        <w:t>A fully costed proposal for a Youth and Community Work project or programme responding to a contemporary issue identified by the student.</w:t>
      </w:r>
    </w:p>
    <w:p w14:paraId="51F84176" w14:textId="5593A67A" w:rsidR="005A15C9" w:rsidRPr="001D5BDD" w:rsidRDefault="00D01CDD"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Success</w:t>
      </w:r>
      <w:r w:rsidR="0087356A" w:rsidRPr="001D5BDD">
        <w:rPr>
          <w:rFonts w:ascii="Times New Roman" w:hAnsi="Times New Roman" w:cs="Times New Roman"/>
          <w:sz w:val="24"/>
          <w:szCs w:val="24"/>
        </w:rPr>
        <w:t xml:space="preserve">ful Youth Work practice </w:t>
      </w:r>
      <w:proofErr w:type="gramStart"/>
      <w:r w:rsidR="0087356A" w:rsidRPr="001D5BDD">
        <w:rPr>
          <w:rFonts w:ascii="Times New Roman" w:hAnsi="Times New Roman" w:cs="Times New Roman"/>
          <w:sz w:val="24"/>
          <w:szCs w:val="24"/>
        </w:rPr>
        <w:t>has the ability to</w:t>
      </w:r>
      <w:proofErr w:type="gramEnd"/>
      <w:r w:rsidR="005A15C9" w:rsidRPr="001D5BDD">
        <w:rPr>
          <w:rFonts w:ascii="Times New Roman" w:hAnsi="Times New Roman" w:cs="Times New Roman"/>
          <w:sz w:val="24"/>
          <w:szCs w:val="24"/>
        </w:rPr>
        <w:t>;</w:t>
      </w:r>
    </w:p>
    <w:p w14:paraId="3BF42D6D" w14:textId="46475293" w:rsidR="005A15C9" w:rsidRPr="001D5BDD" w:rsidRDefault="005A15C9" w:rsidP="00F23A37">
      <w:pPr>
        <w:spacing w:line="240" w:lineRule="auto"/>
        <w:ind w:left="720"/>
        <w:jc w:val="both"/>
        <w:rPr>
          <w:rFonts w:ascii="Times New Roman" w:hAnsi="Times New Roman" w:cs="Times New Roman"/>
          <w:sz w:val="24"/>
          <w:szCs w:val="24"/>
        </w:rPr>
      </w:pPr>
      <w:r w:rsidRPr="001D5BDD">
        <w:rPr>
          <w:rFonts w:ascii="Times New Roman" w:hAnsi="Times New Roman" w:cs="Times New Roman"/>
          <w:sz w:val="24"/>
          <w:szCs w:val="24"/>
        </w:rPr>
        <w:t>‘Enable young people to develop holistically, working with them to facilitate their personal, social and educational development, to enable them to develop their voice, influence and place in society and to reach their full potential’ (LSIS, 2012, p4)</w:t>
      </w:r>
      <w:r w:rsidR="005A5DC3" w:rsidRPr="001D5BDD">
        <w:rPr>
          <w:rFonts w:ascii="Times New Roman" w:hAnsi="Times New Roman" w:cs="Times New Roman"/>
          <w:sz w:val="24"/>
          <w:szCs w:val="24"/>
        </w:rPr>
        <w:t>.</w:t>
      </w:r>
    </w:p>
    <w:p w14:paraId="2DE4BA72" w14:textId="7D7B5E6C" w:rsidR="00A46A92" w:rsidRPr="001D5BDD" w:rsidRDefault="005A5DC3"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Within this </w:t>
      </w:r>
      <w:r w:rsidR="00697658" w:rsidRPr="001D5BDD">
        <w:rPr>
          <w:rFonts w:ascii="Times New Roman" w:hAnsi="Times New Roman" w:cs="Times New Roman"/>
          <w:sz w:val="24"/>
          <w:szCs w:val="24"/>
        </w:rPr>
        <w:t>I will be constructing a</w:t>
      </w:r>
      <w:r w:rsidRPr="001D5BDD">
        <w:rPr>
          <w:rFonts w:ascii="Times New Roman" w:hAnsi="Times New Roman" w:cs="Times New Roman"/>
          <w:sz w:val="24"/>
          <w:szCs w:val="24"/>
        </w:rPr>
        <w:t xml:space="preserve"> proposal for a Youth and Community Work Project responding to a contemporary issue which was identified by myself.</w:t>
      </w:r>
      <w:r w:rsidR="004E7F98" w:rsidRPr="001D5BDD">
        <w:rPr>
          <w:rFonts w:ascii="Times New Roman" w:hAnsi="Times New Roman" w:cs="Times New Roman"/>
          <w:sz w:val="24"/>
          <w:szCs w:val="24"/>
        </w:rPr>
        <w:t xml:space="preserve"> The budget for this project has a limit of fifty thousand pounds, (£50,000).</w:t>
      </w:r>
      <w:r w:rsidRPr="001D5BDD">
        <w:rPr>
          <w:rFonts w:ascii="Times New Roman" w:hAnsi="Times New Roman" w:cs="Times New Roman"/>
          <w:sz w:val="24"/>
          <w:szCs w:val="24"/>
        </w:rPr>
        <w:t xml:space="preserve"> </w:t>
      </w:r>
      <w:r w:rsidR="00320ADC" w:rsidRPr="001D5BDD">
        <w:rPr>
          <w:rFonts w:ascii="Times New Roman" w:hAnsi="Times New Roman" w:cs="Times New Roman"/>
          <w:sz w:val="24"/>
          <w:szCs w:val="24"/>
        </w:rPr>
        <w:t xml:space="preserve">This proposal will be able to expand my knowledge as a Youth Worker and will help develop my skills. This will be able to help me understand the importance of the business aspect of this work. It is important to know the </w:t>
      </w:r>
      <w:r w:rsidR="00694522" w:rsidRPr="001D5BDD">
        <w:rPr>
          <w:rFonts w:ascii="Times New Roman" w:hAnsi="Times New Roman" w:cs="Times New Roman"/>
          <w:sz w:val="24"/>
          <w:szCs w:val="24"/>
        </w:rPr>
        <w:t>core</w:t>
      </w:r>
      <w:r w:rsidR="00320ADC" w:rsidRPr="001D5BDD">
        <w:rPr>
          <w:rFonts w:ascii="Times New Roman" w:hAnsi="Times New Roman" w:cs="Times New Roman"/>
          <w:sz w:val="24"/>
          <w:szCs w:val="24"/>
        </w:rPr>
        <w:t xml:space="preserve"> of what happens inside of an </w:t>
      </w:r>
      <w:proofErr w:type="spellStart"/>
      <w:r w:rsidR="00320ADC" w:rsidRPr="001D5BDD">
        <w:rPr>
          <w:rFonts w:ascii="Times New Roman" w:hAnsi="Times New Roman" w:cs="Times New Roman"/>
          <w:sz w:val="24"/>
          <w:szCs w:val="24"/>
        </w:rPr>
        <w:t>organisation</w:t>
      </w:r>
      <w:proofErr w:type="spellEnd"/>
      <w:r w:rsidR="00320ADC" w:rsidRPr="001D5BDD">
        <w:rPr>
          <w:rFonts w:ascii="Times New Roman" w:hAnsi="Times New Roman" w:cs="Times New Roman"/>
          <w:sz w:val="24"/>
          <w:szCs w:val="24"/>
        </w:rPr>
        <w:t xml:space="preserve"> and to not be an observer who is not wanting change within communities.</w:t>
      </w:r>
    </w:p>
    <w:p w14:paraId="2C639890" w14:textId="70E205D2" w:rsidR="00A46A92" w:rsidRPr="001D5BDD" w:rsidRDefault="00BB55AA" w:rsidP="006377E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Also, within the essay I have</w:t>
      </w:r>
      <w:r w:rsidR="00320ADC" w:rsidRPr="001D5BDD">
        <w:rPr>
          <w:rFonts w:ascii="Times New Roman" w:hAnsi="Times New Roman" w:cs="Times New Roman"/>
          <w:sz w:val="24"/>
          <w:szCs w:val="24"/>
        </w:rPr>
        <w:t xml:space="preserve"> used the McKinsey 7-S Framework</w:t>
      </w:r>
      <w:r w:rsidR="00694522" w:rsidRPr="001D5BDD">
        <w:rPr>
          <w:rFonts w:ascii="Times New Roman" w:hAnsi="Times New Roman" w:cs="Times New Roman"/>
          <w:sz w:val="24"/>
          <w:szCs w:val="24"/>
        </w:rPr>
        <w:t xml:space="preserve"> to support </w:t>
      </w:r>
      <w:r w:rsidR="00752ED8" w:rsidRPr="001D5BDD">
        <w:rPr>
          <w:rFonts w:ascii="Times New Roman" w:hAnsi="Times New Roman" w:cs="Times New Roman"/>
          <w:sz w:val="24"/>
          <w:szCs w:val="24"/>
        </w:rPr>
        <w:t>this</w:t>
      </w:r>
      <w:r w:rsidR="00694522" w:rsidRPr="001D5BDD">
        <w:rPr>
          <w:rFonts w:ascii="Times New Roman" w:hAnsi="Times New Roman" w:cs="Times New Roman"/>
          <w:sz w:val="24"/>
          <w:szCs w:val="24"/>
        </w:rPr>
        <w:t xml:space="preserve"> proposal</w:t>
      </w:r>
      <w:r w:rsidR="00320ADC" w:rsidRPr="001D5BDD">
        <w:rPr>
          <w:rFonts w:ascii="Times New Roman" w:hAnsi="Times New Roman" w:cs="Times New Roman"/>
          <w:sz w:val="24"/>
          <w:szCs w:val="24"/>
        </w:rPr>
        <w:t xml:space="preserve"> This consisted in having shared values, strategy, structure, style, staff, skills and systems</w:t>
      </w:r>
      <w:r w:rsidR="00B23161" w:rsidRPr="001D5BDD">
        <w:rPr>
          <w:rFonts w:ascii="Times New Roman" w:hAnsi="Times New Roman" w:cs="Times New Roman"/>
          <w:sz w:val="24"/>
          <w:szCs w:val="24"/>
        </w:rPr>
        <w:t xml:space="preserve">. This covers all aspects of what is required within an </w:t>
      </w:r>
      <w:proofErr w:type="spellStart"/>
      <w:r w:rsidR="00B23161" w:rsidRPr="001D5BDD">
        <w:rPr>
          <w:rFonts w:ascii="Times New Roman" w:hAnsi="Times New Roman" w:cs="Times New Roman"/>
          <w:sz w:val="24"/>
          <w:szCs w:val="24"/>
        </w:rPr>
        <w:t>organisation</w:t>
      </w:r>
      <w:proofErr w:type="spellEnd"/>
      <w:r w:rsidR="00A24C5E" w:rsidRPr="001D5BDD">
        <w:rPr>
          <w:rFonts w:ascii="Times New Roman" w:hAnsi="Times New Roman" w:cs="Times New Roman"/>
          <w:sz w:val="24"/>
          <w:szCs w:val="24"/>
        </w:rPr>
        <w:t>, project</w:t>
      </w:r>
      <w:r w:rsidR="00B23161" w:rsidRPr="001D5BDD">
        <w:rPr>
          <w:rFonts w:ascii="Times New Roman" w:hAnsi="Times New Roman" w:cs="Times New Roman"/>
          <w:sz w:val="24"/>
          <w:szCs w:val="24"/>
        </w:rPr>
        <w:t xml:space="preserve"> or a service. </w:t>
      </w:r>
    </w:p>
    <w:p w14:paraId="58CF4051" w14:textId="4D257AE3" w:rsidR="00A46A92" w:rsidRPr="001D5BDD" w:rsidRDefault="00D64FF1"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For this essay it will be a </w:t>
      </w:r>
      <w:bookmarkStart w:id="0" w:name="_GoBack"/>
      <w:bookmarkEnd w:id="0"/>
      <w:r w:rsidRPr="001D5BDD">
        <w:rPr>
          <w:rFonts w:ascii="Times New Roman" w:hAnsi="Times New Roman" w:cs="Times New Roman"/>
          <w:sz w:val="24"/>
          <w:szCs w:val="24"/>
        </w:rPr>
        <w:t xml:space="preserve">good structure to be able to compose this proposal as </w:t>
      </w:r>
      <w:r w:rsidR="009217B1" w:rsidRPr="001D5BDD">
        <w:rPr>
          <w:rFonts w:ascii="Times New Roman" w:hAnsi="Times New Roman" w:cs="Times New Roman"/>
          <w:sz w:val="24"/>
          <w:szCs w:val="24"/>
        </w:rPr>
        <w:t xml:space="preserve">The McKinsey 7-S Framework </w:t>
      </w:r>
      <w:r w:rsidR="005D0807" w:rsidRPr="001D5BDD">
        <w:rPr>
          <w:rFonts w:ascii="Times New Roman" w:hAnsi="Times New Roman" w:cs="Times New Roman"/>
          <w:sz w:val="24"/>
          <w:szCs w:val="24"/>
        </w:rPr>
        <w:t xml:space="preserve">has been consistently used within the analysis of a business or </w:t>
      </w:r>
      <w:proofErr w:type="spellStart"/>
      <w:r w:rsidR="005D0807" w:rsidRPr="001D5BDD">
        <w:rPr>
          <w:rFonts w:ascii="Times New Roman" w:hAnsi="Times New Roman" w:cs="Times New Roman"/>
          <w:sz w:val="24"/>
          <w:szCs w:val="24"/>
        </w:rPr>
        <w:t>organisation</w:t>
      </w:r>
      <w:proofErr w:type="spellEnd"/>
      <w:r w:rsidR="005D0807" w:rsidRPr="001D5BDD">
        <w:rPr>
          <w:rFonts w:ascii="Times New Roman" w:hAnsi="Times New Roman" w:cs="Times New Roman"/>
          <w:sz w:val="24"/>
          <w:szCs w:val="24"/>
        </w:rPr>
        <w:t>. It was</w:t>
      </w:r>
      <w:r w:rsidR="00D9625D" w:rsidRPr="001D5BDD">
        <w:rPr>
          <w:rFonts w:ascii="Times New Roman" w:hAnsi="Times New Roman" w:cs="Times New Roman"/>
          <w:sz w:val="24"/>
          <w:szCs w:val="24"/>
        </w:rPr>
        <w:t xml:space="preserve"> ‘developed in the early 1980s by Tom Peters and Robert Waterman</w:t>
      </w:r>
      <w:proofErr w:type="gramStart"/>
      <w:r w:rsidR="00D9625D" w:rsidRPr="001D5BDD">
        <w:rPr>
          <w:rFonts w:ascii="Times New Roman" w:hAnsi="Times New Roman" w:cs="Times New Roman"/>
          <w:sz w:val="24"/>
          <w:szCs w:val="24"/>
        </w:rPr>
        <w:t>’</w:t>
      </w:r>
      <w:r w:rsidR="009B3FC7" w:rsidRPr="001D5BDD">
        <w:rPr>
          <w:rFonts w:ascii="Times New Roman" w:hAnsi="Times New Roman" w:cs="Times New Roman"/>
          <w:sz w:val="24"/>
          <w:szCs w:val="24"/>
        </w:rPr>
        <w:t>(</w:t>
      </w:r>
      <w:proofErr w:type="gramEnd"/>
      <w:r w:rsidR="009B3FC7" w:rsidRPr="001D5BDD">
        <w:rPr>
          <w:rFonts w:ascii="Times New Roman" w:hAnsi="Times New Roman" w:cs="Times New Roman"/>
          <w:sz w:val="24"/>
          <w:szCs w:val="24"/>
        </w:rPr>
        <w:t xml:space="preserve">Mind Tools, No Date, Np). </w:t>
      </w:r>
      <w:r w:rsidR="00A979AE" w:rsidRPr="001D5BDD">
        <w:rPr>
          <w:rFonts w:ascii="Times New Roman" w:hAnsi="Times New Roman" w:cs="Times New Roman"/>
          <w:sz w:val="24"/>
          <w:szCs w:val="24"/>
        </w:rPr>
        <w:t xml:space="preserve">This model shows us the seven different parts </w:t>
      </w:r>
      <w:r w:rsidRPr="001D5BDD">
        <w:rPr>
          <w:rFonts w:ascii="Times New Roman" w:hAnsi="Times New Roman" w:cs="Times New Roman"/>
          <w:sz w:val="24"/>
          <w:szCs w:val="24"/>
        </w:rPr>
        <w:t>that can make up an</w:t>
      </w:r>
      <w:r w:rsidR="00A979AE" w:rsidRPr="001D5BDD">
        <w:rPr>
          <w:rFonts w:ascii="Times New Roman" w:hAnsi="Times New Roman" w:cs="Times New Roman"/>
          <w:sz w:val="24"/>
          <w:szCs w:val="24"/>
        </w:rPr>
        <w:t xml:space="preserve"> </w:t>
      </w:r>
      <w:proofErr w:type="spellStart"/>
      <w:r w:rsidR="00A979AE" w:rsidRPr="001D5BDD">
        <w:rPr>
          <w:rFonts w:ascii="Times New Roman" w:hAnsi="Times New Roman" w:cs="Times New Roman"/>
          <w:sz w:val="24"/>
          <w:szCs w:val="24"/>
        </w:rPr>
        <w:t>organisation</w:t>
      </w:r>
      <w:proofErr w:type="spellEnd"/>
      <w:r w:rsidRPr="001D5BDD">
        <w:rPr>
          <w:rFonts w:ascii="Times New Roman" w:hAnsi="Times New Roman" w:cs="Times New Roman"/>
          <w:sz w:val="24"/>
          <w:szCs w:val="24"/>
        </w:rPr>
        <w:t xml:space="preserve"> or project</w:t>
      </w:r>
      <w:r w:rsidR="005A3EAE" w:rsidRPr="001D5BDD">
        <w:rPr>
          <w:rFonts w:ascii="Times New Roman" w:hAnsi="Times New Roman" w:cs="Times New Roman"/>
          <w:sz w:val="24"/>
          <w:szCs w:val="24"/>
        </w:rPr>
        <w:t>.</w:t>
      </w:r>
      <w:r w:rsidR="00A979AE" w:rsidRPr="001D5BDD">
        <w:rPr>
          <w:rFonts w:ascii="Times New Roman" w:hAnsi="Times New Roman" w:cs="Times New Roman"/>
          <w:sz w:val="24"/>
          <w:szCs w:val="24"/>
        </w:rPr>
        <w:t xml:space="preserve"> </w:t>
      </w:r>
      <w:r w:rsidR="005A3EAE" w:rsidRPr="001D5BDD">
        <w:rPr>
          <w:rFonts w:ascii="Times New Roman" w:hAnsi="Times New Roman" w:cs="Times New Roman"/>
          <w:sz w:val="24"/>
          <w:szCs w:val="24"/>
        </w:rPr>
        <w:t>W</w:t>
      </w:r>
      <w:r w:rsidR="00A979AE" w:rsidRPr="001D5BDD">
        <w:rPr>
          <w:rFonts w:ascii="Times New Roman" w:hAnsi="Times New Roman" w:cs="Times New Roman"/>
          <w:sz w:val="24"/>
          <w:szCs w:val="24"/>
        </w:rPr>
        <w:t>ith all seven</w:t>
      </w:r>
      <w:r w:rsidR="005A3EAE" w:rsidRPr="001D5BDD">
        <w:rPr>
          <w:rFonts w:ascii="Times New Roman" w:hAnsi="Times New Roman" w:cs="Times New Roman"/>
          <w:sz w:val="24"/>
          <w:szCs w:val="24"/>
        </w:rPr>
        <w:t xml:space="preserve"> done </w:t>
      </w:r>
      <w:proofErr w:type="spellStart"/>
      <w:r w:rsidR="005A3EAE" w:rsidRPr="001D5BDD">
        <w:rPr>
          <w:rFonts w:ascii="Times New Roman" w:hAnsi="Times New Roman" w:cs="Times New Roman"/>
          <w:sz w:val="24"/>
          <w:szCs w:val="24"/>
        </w:rPr>
        <w:t>succesfully</w:t>
      </w:r>
      <w:proofErr w:type="spellEnd"/>
      <w:r w:rsidRPr="001D5BDD">
        <w:rPr>
          <w:rFonts w:ascii="Times New Roman" w:hAnsi="Times New Roman" w:cs="Times New Roman"/>
          <w:sz w:val="24"/>
          <w:szCs w:val="24"/>
        </w:rPr>
        <w:t>,</w:t>
      </w:r>
      <w:r w:rsidR="00A979AE" w:rsidRPr="001D5BDD">
        <w:rPr>
          <w:rFonts w:ascii="Times New Roman" w:hAnsi="Times New Roman" w:cs="Times New Roman"/>
          <w:sz w:val="24"/>
          <w:szCs w:val="24"/>
        </w:rPr>
        <w:t xml:space="preserve"> the </w:t>
      </w:r>
      <w:proofErr w:type="spellStart"/>
      <w:r w:rsidR="00A979AE" w:rsidRPr="001D5BDD">
        <w:rPr>
          <w:rFonts w:ascii="Times New Roman" w:hAnsi="Times New Roman" w:cs="Times New Roman"/>
          <w:sz w:val="24"/>
          <w:szCs w:val="24"/>
        </w:rPr>
        <w:t>organisation</w:t>
      </w:r>
      <w:proofErr w:type="spellEnd"/>
      <w:r w:rsidR="00A979AE" w:rsidRPr="001D5BDD">
        <w:rPr>
          <w:rFonts w:ascii="Times New Roman" w:hAnsi="Times New Roman" w:cs="Times New Roman"/>
          <w:sz w:val="24"/>
          <w:szCs w:val="24"/>
        </w:rPr>
        <w:t xml:space="preserve"> should run smoothly.</w:t>
      </w:r>
      <w:r w:rsidR="0047329A" w:rsidRPr="001D5BDD">
        <w:rPr>
          <w:rFonts w:ascii="Times New Roman" w:hAnsi="Times New Roman" w:cs="Times New Roman"/>
          <w:sz w:val="24"/>
          <w:szCs w:val="24"/>
        </w:rPr>
        <w:t xml:space="preserve"> This model was designed to help i</w:t>
      </w:r>
      <w:r w:rsidR="00B512FF" w:rsidRPr="001D5BDD">
        <w:rPr>
          <w:rFonts w:ascii="Times New Roman" w:hAnsi="Times New Roman" w:cs="Times New Roman"/>
          <w:sz w:val="24"/>
          <w:szCs w:val="24"/>
        </w:rPr>
        <w:t>ncrease</w:t>
      </w:r>
      <w:r w:rsidR="0047329A" w:rsidRPr="001D5BDD">
        <w:rPr>
          <w:rFonts w:ascii="Times New Roman" w:hAnsi="Times New Roman" w:cs="Times New Roman"/>
          <w:sz w:val="24"/>
          <w:szCs w:val="24"/>
        </w:rPr>
        <w:t xml:space="preserve"> the </w:t>
      </w:r>
      <w:r w:rsidR="00B512FF" w:rsidRPr="001D5BDD">
        <w:rPr>
          <w:rFonts w:ascii="Times New Roman" w:hAnsi="Times New Roman" w:cs="Times New Roman"/>
          <w:sz w:val="24"/>
          <w:szCs w:val="24"/>
        </w:rPr>
        <w:t xml:space="preserve">performance of the </w:t>
      </w:r>
      <w:proofErr w:type="spellStart"/>
      <w:r w:rsidR="00B512FF" w:rsidRPr="001D5BDD">
        <w:rPr>
          <w:rFonts w:ascii="Times New Roman" w:hAnsi="Times New Roman" w:cs="Times New Roman"/>
          <w:sz w:val="24"/>
          <w:szCs w:val="24"/>
        </w:rPr>
        <w:t>organisation</w:t>
      </w:r>
      <w:proofErr w:type="spellEnd"/>
      <w:r w:rsidR="005A3EAE" w:rsidRPr="001D5BDD">
        <w:rPr>
          <w:rFonts w:ascii="Times New Roman" w:hAnsi="Times New Roman" w:cs="Times New Roman"/>
          <w:sz w:val="24"/>
          <w:szCs w:val="24"/>
        </w:rPr>
        <w:t>, project</w:t>
      </w:r>
      <w:r w:rsidR="00B512FF" w:rsidRPr="001D5BDD">
        <w:rPr>
          <w:rFonts w:ascii="Times New Roman" w:hAnsi="Times New Roman" w:cs="Times New Roman"/>
          <w:sz w:val="24"/>
          <w:szCs w:val="24"/>
        </w:rPr>
        <w:t xml:space="preserve"> or company. It also </w:t>
      </w:r>
      <w:proofErr w:type="gramStart"/>
      <w:r w:rsidR="00FD557E" w:rsidRPr="001D5BDD">
        <w:rPr>
          <w:rFonts w:ascii="Times New Roman" w:hAnsi="Times New Roman" w:cs="Times New Roman"/>
          <w:sz w:val="24"/>
          <w:szCs w:val="24"/>
        </w:rPr>
        <w:t>is able to</w:t>
      </w:r>
      <w:proofErr w:type="gramEnd"/>
      <w:r w:rsidR="00FD557E" w:rsidRPr="001D5BDD">
        <w:rPr>
          <w:rFonts w:ascii="Times New Roman" w:hAnsi="Times New Roman" w:cs="Times New Roman"/>
          <w:sz w:val="24"/>
          <w:szCs w:val="24"/>
        </w:rPr>
        <w:t xml:space="preserve"> predict future changes within the company.</w:t>
      </w:r>
      <w:r w:rsidR="00AF1207" w:rsidRPr="001D5BDD">
        <w:rPr>
          <w:rFonts w:ascii="Times New Roman" w:hAnsi="Times New Roman" w:cs="Times New Roman"/>
          <w:sz w:val="24"/>
          <w:szCs w:val="24"/>
        </w:rPr>
        <w:t xml:space="preserve"> Also, if a</w:t>
      </w:r>
      <w:r w:rsidR="00BD497F" w:rsidRPr="001D5BDD">
        <w:rPr>
          <w:rFonts w:ascii="Times New Roman" w:hAnsi="Times New Roman" w:cs="Times New Roman"/>
          <w:sz w:val="24"/>
          <w:szCs w:val="24"/>
        </w:rPr>
        <w:t xml:space="preserve"> new idea or proposal was to occur</w:t>
      </w:r>
      <w:r w:rsidR="00E9269C" w:rsidRPr="001D5BDD">
        <w:rPr>
          <w:rFonts w:ascii="Times New Roman" w:hAnsi="Times New Roman" w:cs="Times New Roman"/>
          <w:sz w:val="24"/>
          <w:szCs w:val="24"/>
        </w:rPr>
        <w:t xml:space="preserve"> to help the project be more successful</w:t>
      </w:r>
      <w:r w:rsidR="00724E73" w:rsidRPr="001D5BDD">
        <w:rPr>
          <w:rFonts w:ascii="Times New Roman" w:hAnsi="Times New Roman" w:cs="Times New Roman"/>
          <w:sz w:val="24"/>
          <w:szCs w:val="24"/>
        </w:rPr>
        <w:t xml:space="preserve"> this model will be able to predict </w:t>
      </w:r>
      <w:r w:rsidR="00AF1207" w:rsidRPr="001D5BDD">
        <w:rPr>
          <w:rFonts w:ascii="Times New Roman" w:hAnsi="Times New Roman" w:cs="Times New Roman"/>
          <w:sz w:val="24"/>
          <w:szCs w:val="24"/>
        </w:rPr>
        <w:t>how well it can work with what is already in place.</w:t>
      </w:r>
    </w:p>
    <w:p w14:paraId="63538AF0" w14:textId="15D7E40F" w:rsidR="004F454E" w:rsidRPr="001D5BDD" w:rsidRDefault="004F454E"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As a Youth Worker, young people are the </w:t>
      </w:r>
      <w:proofErr w:type="gramStart"/>
      <w:r w:rsidRPr="001D5BDD">
        <w:rPr>
          <w:rFonts w:ascii="Times New Roman" w:hAnsi="Times New Roman" w:cs="Times New Roman"/>
          <w:sz w:val="24"/>
          <w:szCs w:val="24"/>
        </w:rPr>
        <w:t>main focus</w:t>
      </w:r>
      <w:proofErr w:type="gramEnd"/>
      <w:r w:rsidRPr="001D5BDD">
        <w:rPr>
          <w:rFonts w:ascii="Times New Roman" w:hAnsi="Times New Roman" w:cs="Times New Roman"/>
          <w:sz w:val="24"/>
          <w:szCs w:val="24"/>
        </w:rPr>
        <w:t xml:space="preserve">. Throughout the Office of National Statistics Document (Office for National Statistics, 2017), it describes different aspects of a young person’s life. It is important </w:t>
      </w:r>
      <w:r w:rsidR="00086699" w:rsidRPr="001D5BDD">
        <w:rPr>
          <w:rFonts w:ascii="Times New Roman" w:hAnsi="Times New Roman" w:cs="Times New Roman"/>
          <w:sz w:val="24"/>
          <w:szCs w:val="24"/>
        </w:rPr>
        <w:t xml:space="preserve">as a Youth Worker, that when we deliver services for young people </w:t>
      </w:r>
      <w:r w:rsidRPr="001D5BDD">
        <w:rPr>
          <w:rFonts w:ascii="Times New Roman" w:hAnsi="Times New Roman" w:cs="Times New Roman"/>
          <w:sz w:val="24"/>
          <w:szCs w:val="24"/>
        </w:rPr>
        <w:t>that</w:t>
      </w:r>
      <w:r w:rsidR="000619DB" w:rsidRPr="001D5BDD">
        <w:rPr>
          <w:rFonts w:ascii="Times New Roman" w:hAnsi="Times New Roman" w:cs="Times New Roman"/>
          <w:sz w:val="24"/>
          <w:szCs w:val="24"/>
        </w:rPr>
        <w:t xml:space="preserve"> their</w:t>
      </w:r>
      <w:r w:rsidRPr="001D5BDD">
        <w:rPr>
          <w:rFonts w:ascii="Times New Roman" w:hAnsi="Times New Roman" w:cs="Times New Roman"/>
          <w:sz w:val="24"/>
          <w:szCs w:val="24"/>
        </w:rPr>
        <w:t xml:space="preserve"> personal well-being, health, employment, volunteering, education and skills, personal finance, </w:t>
      </w:r>
      <w:r w:rsidRPr="001D5BDD">
        <w:rPr>
          <w:rFonts w:ascii="Times New Roman" w:hAnsi="Times New Roman" w:cs="Times New Roman"/>
          <w:sz w:val="24"/>
          <w:szCs w:val="24"/>
        </w:rPr>
        <w:lastRenderedPageBreak/>
        <w:t>social support and mental health and wellbeing (Office for National Statistics, 2017, p1)</w:t>
      </w:r>
      <w:r w:rsidR="000619DB" w:rsidRPr="001D5BDD">
        <w:rPr>
          <w:rFonts w:ascii="Times New Roman" w:hAnsi="Times New Roman" w:cs="Times New Roman"/>
          <w:sz w:val="24"/>
          <w:szCs w:val="24"/>
        </w:rPr>
        <w:t xml:space="preserve"> </w:t>
      </w:r>
      <w:proofErr w:type="gramStart"/>
      <w:r w:rsidR="000619DB" w:rsidRPr="001D5BDD">
        <w:rPr>
          <w:rFonts w:ascii="Times New Roman" w:hAnsi="Times New Roman" w:cs="Times New Roman"/>
          <w:sz w:val="24"/>
          <w:szCs w:val="24"/>
        </w:rPr>
        <w:t>are able to</w:t>
      </w:r>
      <w:proofErr w:type="gramEnd"/>
      <w:r w:rsidR="000619DB" w:rsidRPr="001D5BDD">
        <w:rPr>
          <w:rFonts w:ascii="Times New Roman" w:hAnsi="Times New Roman" w:cs="Times New Roman"/>
          <w:sz w:val="24"/>
          <w:szCs w:val="24"/>
        </w:rPr>
        <w:t xml:space="preserve"> be </w:t>
      </w:r>
      <w:r w:rsidR="00E2287A" w:rsidRPr="001D5BDD">
        <w:rPr>
          <w:rFonts w:ascii="Times New Roman" w:hAnsi="Times New Roman" w:cs="Times New Roman"/>
          <w:sz w:val="24"/>
          <w:szCs w:val="24"/>
        </w:rPr>
        <w:t>accessed and available for all young people.</w:t>
      </w:r>
    </w:p>
    <w:p w14:paraId="7426BFB9" w14:textId="4D6FA874" w:rsidR="004F454E" w:rsidRPr="001D5BDD" w:rsidRDefault="004F454E"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Also, as a Youth Worker, it is imperative that we can get the young people excited and motivated about being able to be an adult and to be able to have a good job, good health and have a good life. We should motivate young people to be ‘active participants in the stages of knowledge development, including defining the problem, gathering the information, and using the results</w:t>
      </w:r>
      <w:proofErr w:type="gramStart"/>
      <w:r w:rsidRPr="001D5BDD">
        <w:rPr>
          <w:rFonts w:ascii="Times New Roman" w:hAnsi="Times New Roman" w:cs="Times New Roman"/>
          <w:sz w:val="24"/>
          <w:szCs w:val="24"/>
        </w:rPr>
        <w:t>’(</w:t>
      </w:r>
      <w:proofErr w:type="spellStart"/>
      <w:proofErr w:type="gramEnd"/>
      <w:r w:rsidRPr="001D5BDD">
        <w:rPr>
          <w:rFonts w:ascii="Times New Roman" w:hAnsi="Times New Roman" w:cs="Times New Roman"/>
          <w:sz w:val="24"/>
          <w:szCs w:val="24"/>
        </w:rPr>
        <w:t>Checkoway</w:t>
      </w:r>
      <w:proofErr w:type="spellEnd"/>
      <w:r w:rsidRPr="001D5BDD">
        <w:rPr>
          <w:rFonts w:ascii="Times New Roman" w:hAnsi="Times New Roman" w:cs="Times New Roman"/>
          <w:sz w:val="24"/>
          <w:szCs w:val="24"/>
        </w:rPr>
        <w:t xml:space="preserve">, Richards-Schuster, 2003, p22). </w:t>
      </w:r>
    </w:p>
    <w:p w14:paraId="36F83D0C" w14:textId="3B4F9E1B" w:rsidR="00702CEE" w:rsidRPr="001D5BDD" w:rsidRDefault="00702CEE"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This </w:t>
      </w:r>
      <w:r w:rsidR="00945347" w:rsidRPr="001D5BDD">
        <w:rPr>
          <w:rFonts w:ascii="Times New Roman" w:hAnsi="Times New Roman" w:cs="Times New Roman"/>
          <w:sz w:val="24"/>
          <w:szCs w:val="24"/>
        </w:rPr>
        <w:t>idea</w:t>
      </w:r>
      <w:r w:rsidRPr="001D5BDD">
        <w:rPr>
          <w:rFonts w:ascii="Times New Roman" w:hAnsi="Times New Roman" w:cs="Times New Roman"/>
          <w:sz w:val="24"/>
          <w:szCs w:val="24"/>
        </w:rPr>
        <w:t xml:space="preserve"> will be a service for young people between the ages of sixteen to </w:t>
      </w:r>
      <w:r w:rsidR="000F63C7" w:rsidRPr="001D5BDD">
        <w:rPr>
          <w:rFonts w:ascii="Times New Roman" w:hAnsi="Times New Roman" w:cs="Times New Roman"/>
          <w:sz w:val="24"/>
          <w:szCs w:val="24"/>
        </w:rPr>
        <w:t>twenty-</w:t>
      </w:r>
      <w:r w:rsidR="006711B9" w:rsidRPr="001D5BDD">
        <w:rPr>
          <w:rFonts w:ascii="Times New Roman" w:hAnsi="Times New Roman" w:cs="Times New Roman"/>
          <w:sz w:val="24"/>
          <w:szCs w:val="24"/>
        </w:rPr>
        <w:t>five</w:t>
      </w:r>
      <w:r w:rsidR="000F63C7" w:rsidRPr="001D5BDD">
        <w:rPr>
          <w:rFonts w:ascii="Times New Roman" w:hAnsi="Times New Roman" w:cs="Times New Roman"/>
          <w:sz w:val="24"/>
          <w:szCs w:val="24"/>
        </w:rPr>
        <w:t>. This</w:t>
      </w:r>
      <w:r w:rsidRPr="001D5BDD">
        <w:rPr>
          <w:rFonts w:ascii="Times New Roman" w:hAnsi="Times New Roman" w:cs="Times New Roman"/>
          <w:sz w:val="24"/>
          <w:szCs w:val="24"/>
        </w:rPr>
        <w:t xml:space="preserve"> service will be available to all young people who are transitioning into adulthood. The project will be to do with the </w:t>
      </w:r>
      <w:r w:rsidR="009471A8" w:rsidRPr="001D5BDD">
        <w:rPr>
          <w:rFonts w:ascii="Times New Roman" w:hAnsi="Times New Roman" w:cs="Times New Roman"/>
          <w:sz w:val="24"/>
          <w:szCs w:val="24"/>
        </w:rPr>
        <w:t>every-day aspects</w:t>
      </w:r>
      <w:r w:rsidRPr="001D5BDD">
        <w:rPr>
          <w:rFonts w:ascii="Times New Roman" w:hAnsi="Times New Roman" w:cs="Times New Roman"/>
          <w:sz w:val="24"/>
          <w:szCs w:val="24"/>
        </w:rPr>
        <w:t xml:space="preserve"> of</w:t>
      </w:r>
      <w:r w:rsidR="001506EF" w:rsidRPr="001D5BDD">
        <w:rPr>
          <w:rFonts w:ascii="Times New Roman" w:hAnsi="Times New Roman" w:cs="Times New Roman"/>
          <w:sz w:val="24"/>
          <w:szCs w:val="24"/>
        </w:rPr>
        <w:t xml:space="preserve"> a</w:t>
      </w:r>
      <w:r w:rsidRPr="001D5BDD">
        <w:rPr>
          <w:rFonts w:ascii="Times New Roman" w:hAnsi="Times New Roman" w:cs="Times New Roman"/>
          <w:sz w:val="24"/>
          <w:szCs w:val="24"/>
        </w:rPr>
        <w:t xml:space="preserve"> young </w:t>
      </w:r>
      <w:proofErr w:type="spellStart"/>
      <w:r w:rsidRPr="001D5BDD">
        <w:rPr>
          <w:rFonts w:ascii="Times New Roman" w:hAnsi="Times New Roman" w:cs="Times New Roman"/>
          <w:sz w:val="24"/>
          <w:szCs w:val="24"/>
        </w:rPr>
        <w:t>p</w:t>
      </w:r>
      <w:r w:rsidR="001506EF" w:rsidRPr="001D5BDD">
        <w:rPr>
          <w:rFonts w:ascii="Times New Roman" w:hAnsi="Times New Roman" w:cs="Times New Roman"/>
          <w:sz w:val="24"/>
          <w:szCs w:val="24"/>
        </w:rPr>
        <w:t>ersons</w:t>
      </w:r>
      <w:proofErr w:type="spellEnd"/>
      <w:r w:rsidR="009471A8" w:rsidRPr="001D5BDD">
        <w:rPr>
          <w:rFonts w:ascii="Times New Roman" w:hAnsi="Times New Roman" w:cs="Times New Roman"/>
          <w:sz w:val="24"/>
          <w:szCs w:val="24"/>
        </w:rPr>
        <w:t xml:space="preserve"> li</w:t>
      </w:r>
      <w:r w:rsidR="001506EF" w:rsidRPr="001D5BDD">
        <w:rPr>
          <w:rFonts w:ascii="Times New Roman" w:hAnsi="Times New Roman" w:cs="Times New Roman"/>
          <w:sz w:val="24"/>
          <w:szCs w:val="24"/>
        </w:rPr>
        <w:t>fe</w:t>
      </w:r>
      <w:r w:rsidRPr="001D5BDD">
        <w:rPr>
          <w:rFonts w:ascii="Times New Roman" w:hAnsi="Times New Roman" w:cs="Times New Roman"/>
          <w:sz w:val="24"/>
          <w:szCs w:val="24"/>
        </w:rPr>
        <w:t>, and how young people ‘are faring in a range of areas that matter to their quality of life, reflecting both the circumstances of their lives and their own perspectives</w:t>
      </w:r>
      <w:proofErr w:type="gramStart"/>
      <w:r w:rsidRPr="001D5BDD">
        <w:rPr>
          <w:rFonts w:ascii="Times New Roman" w:hAnsi="Times New Roman" w:cs="Times New Roman"/>
          <w:sz w:val="24"/>
          <w:szCs w:val="24"/>
        </w:rPr>
        <w:t>’(</w:t>
      </w:r>
      <w:proofErr w:type="gramEnd"/>
      <w:r w:rsidRPr="001D5BDD">
        <w:rPr>
          <w:rFonts w:ascii="Times New Roman" w:hAnsi="Times New Roman" w:cs="Times New Roman"/>
          <w:sz w:val="24"/>
          <w:szCs w:val="24"/>
        </w:rPr>
        <w:t xml:space="preserve">Office for National Statistics, 2017, p1). </w:t>
      </w:r>
    </w:p>
    <w:p w14:paraId="30A9C30C" w14:textId="4B476F9A" w:rsidR="00C40590" w:rsidRPr="001D5BDD" w:rsidRDefault="002267A4"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Young people learn as they grow, as Youth W</w:t>
      </w:r>
      <w:r w:rsidR="00E14F42" w:rsidRPr="001D5BDD">
        <w:rPr>
          <w:rFonts w:ascii="Times New Roman" w:hAnsi="Times New Roman" w:cs="Times New Roman"/>
          <w:sz w:val="24"/>
          <w:szCs w:val="24"/>
        </w:rPr>
        <w:t>orke</w:t>
      </w:r>
      <w:r w:rsidRPr="001D5BDD">
        <w:rPr>
          <w:rFonts w:ascii="Times New Roman" w:hAnsi="Times New Roman" w:cs="Times New Roman"/>
          <w:sz w:val="24"/>
          <w:szCs w:val="24"/>
        </w:rPr>
        <w:t>rs it is about allowing young people to be able to reflect and have a v</w:t>
      </w:r>
      <w:r w:rsidR="00D2219A" w:rsidRPr="001D5BDD">
        <w:rPr>
          <w:rFonts w:ascii="Times New Roman" w:hAnsi="Times New Roman" w:cs="Times New Roman"/>
          <w:sz w:val="24"/>
          <w:szCs w:val="24"/>
        </w:rPr>
        <w:t>oic</w:t>
      </w:r>
      <w:r w:rsidRPr="001D5BDD">
        <w:rPr>
          <w:rFonts w:ascii="Times New Roman" w:hAnsi="Times New Roman" w:cs="Times New Roman"/>
          <w:sz w:val="24"/>
          <w:szCs w:val="24"/>
        </w:rPr>
        <w:t>e of their own, when they do this</w:t>
      </w:r>
      <w:r w:rsidR="006711B9" w:rsidRPr="001D5BDD">
        <w:rPr>
          <w:rFonts w:ascii="Times New Roman" w:hAnsi="Times New Roman" w:cs="Times New Roman"/>
          <w:sz w:val="24"/>
          <w:szCs w:val="24"/>
        </w:rPr>
        <w:t>,</w:t>
      </w:r>
      <w:r w:rsidRPr="001D5BDD">
        <w:rPr>
          <w:rFonts w:ascii="Times New Roman" w:hAnsi="Times New Roman" w:cs="Times New Roman"/>
          <w:sz w:val="24"/>
          <w:szCs w:val="24"/>
        </w:rPr>
        <w:t xml:space="preserve"> we can use the </w:t>
      </w:r>
      <w:r w:rsidR="000F63C7" w:rsidRPr="001D5BDD">
        <w:rPr>
          <w:rFonts w:ascii="Times New Roman" w:hAnsi="Times New Roman" w:cs="Times New Roman"/>
          <w:sz w:val="24"/>
          <w:szCs w:val="24"/>
        </w:rPr>
        <w:t xml:space="preserve">results </w:t>
      </w:r>
      <w:r w:rsidR="00924AFA" w:rsidRPr="001D5BDD">
        <w:rPr>
          <w:rFonts w:ascii="Times New Roman" w:hAnsi="Times New Roman" w:cs="Times New Roman"/>
          <w:sz w:val="24"/>
          <w:szCs w:val="24"/>
        </w:rPr>
        <w:t xml:space="preserve">from others </w:t>
      </w:r>
      <w:r w:rsidRPr="001D5BDD">
        <w:rPr>
          <w:rFonts w:ascii="Times New Roman" w:hAnsi="Times New Roman" w:cs="Times New Roman"/>
          <w:sz w:val="24"/>
          <w:szCs w:val="24"/>
        </w:rPr>
        <w:t>to be able to create a service that is appropriate for them.</w:t>
      </w:r>
      <w:r w:rsidR="009E54BF" w:rsidRPr="001D5BDD">
        <w:rPr>
          <w:rFonts w:ascii="Times New Roman" w:hAnsi="Times New Roman" w:cs="Times New Roman"/>
          <w:sz w:val="24"/>
          <w:szCs w:val="24"/>
        </w:rPr>
        <w:t xml:space="preserve"> </w:t>
      </w:r>
      <w:r w:rsidR="000F63C7" w:rsidRPr="001D5BDD">
        <w:rPr>
          <w:rFonts w:ascii="Times New Roman" w:hAnsi="Times New Roman" w:cs="Times New Roman"/>
          <w:sz w:val="24"/>
          <w:szCs w:val="24"/>
        </w:rPr>
        <w:t>Therefore, ‘when</w:t>
      </w:r>
      <w:r w:rsidR="00AB60D8" w:rsidRPr="001D5BDD">
        <w:rPr>
          <w:rFonts w:ascii="Times New Roman" w:hAnsi="Times New Roman" w:cs="Times New Roman"/>
          <w:sz w:val="24"/>
          <w:szCs w:val="24"/>
        </w:rPr>
        <w:t xml:space="preserve"> they design their own age-appropriate methods rather than uncritically accept adult ones’ ‘they develop knowledge for their own social action and community change rather than “knowledge for its own sake”</w:t>
      </w:r>
      <w:r w:rsidR="00C40590" w:rsidRPr="001D5BDD">
        <w:rPr>
          <w:rFonts w:ascii="Times New Roman" w:hAnsi="Times New Roman" w:cs="Times New Roman"/>
          <w:sz w:val="24"/>
          <w:szCs w:val="24"/>
        </w:rPr>
        <w:t xml:space="preserve"> (</w:t>
      </w:r>
      <w:proofErr w:type="spellStart"/>
      <w:r w:rsidR="00C40590" w:rsidRPr="001D5BDD">
        <w:rPr>
          <w:rFonts w:ascii="Times New Roman" w:hAnsi="Times New Roman" w:cs="Times New Roman"/>
          <w:sz w:val="24"/>
          <w:szCs w:val="24"/>
        </w:rPr>
        <w:t>Checkoway</w:t>
      </w:r>
      <w:proofErr w:type="spellEnd"/>
      <w:r w:rsidR="00C40590" w:rsidRPr="001D5BDD">
        <w:rPr>
          <w:rFonts w:ascii="Times New Roman" w:hAnsi="Times New Roman" w:cs="Times New Roman"/>
          <w:sz w:val="24"/>
          <w:szCs w:val="24"/>
        </w:rPr>
        <w:t>, Richards-Schuster, 2003, p22).</w:t>
      </w:r>
      <w:r w:rsidR="00E14F42" w:rsidRPr="001D5BDD">
        <w:rPr>
          <w:rFonts w:ascii="Times New Roman" w:hAnsi="Times New Roman" w:cs="Times New Roman"/>
          <w:sz w:val="24"/>
          <w:szCs w:val="24"/>
        </w:rPr>
        <w:t xml:space="preserve"> </w:t>
      </w:r>
    </w:p>
    <w:p w14:paraId="54D4B6DB" w14:textId="77777777" w:rsidR="00BA584E" w:rsidRPr="001D5BDD" w:rsidRDefault="001101D6"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This </w:t>
      </w:r>
      <w:r w:rsidR="006711B9" w:rsidRPr="001D5BDD">
        <w:rPr>
          <w:rFonts w:ascii="Times New Roman" w:hAnsi="Times New Roman" w:cs="Times New Roman"/>
          <w:sz w:val="24"/>
          <w:szCs w:val="24"/>
        </w:rPr>
        <w:t>project</w:t>
      </w:r>
      <w:r w:rsidRPr="001D5BDD">
        <w:rPr>
          <w:rFonts w:ascii="Times New Roman" w:hAnsi="Times New Roman" w:cs="Times New Roman"/>
          <w:sz w:val="24"/>
          <w:szCs w:val="24"/>
        </w:rPr>
        <w:t xml:space="preserve"> will be in Carmarthen Town. </w:t>
      </w:r>
      <w:r w:rsidR="005A5DC3" w:rsidRPr="001D5BDD">
        <w:rPr>
          <w:rFonts w:ascii="Times New Roman" w:hAnsi="Times New Roman" w:cs="Times New Roman"/>
          <w:color w:val="000000"/>
          <w:sz w:val="24"/>
          <w:szCs w:val="24"/>
          <w:shd w:val="clear" w:color="auto" w:fill="FFFFFF"/>
        </w:rPr>
        <w:t xml:space="preserve">Carmarthen is </w:t>
      </w:r>
      <w:r w:rsidR="00B93F9F" w:rsidRPr="001D5BDD">
        <w:rPr>
          <w:rFonts w:ascii="Times New Roman" w:hAnsi="Times New Roman" w:cs="Times New Roman"/>
          <w:color w:val="000000"/>
          <w:sz w:val="24"/>
          <w:szCs w:val="24"/>
          <w:shd w:val="clear" w:color="auto" w:fill="FFFFFF"/>
        </w:rPr>
        <w:t>a</w:t>
      </w:r>
      <w:r w:rsidR="005A5DC3" w:rsidRPr="001D5BDD">
        <w:rPr>
          <w:rFonts w:ascii="Times New Roman" w:hAnsi="Times New Roman" w:cs="Times New Roman"/>
          <w:color w:val="000000"/>
          <w:sz w:val="24"/>
          <w:szCs w:val="24"/>
          <w:shd w:val="clear" w:color="auto" w:fill="FFFFFF"/>
        </w:rPr>
        <w:t xml:space="preserve"> </w:t>
      </w:r>
      <w:r w:rsidR="00B93F9F" w:rsidRPr="001D5BDD">
        <w:rPr>
          <w:rFonts w:ascii="Times New Roman" w:hAnsi="Times New Roman" w:cs="Times New Roman"/>
          <w:color w:val="000000"/>
          <w:sz w:val="24"/>
          <w:szCs w:val="24"/>
          <w:shd w:val="clear" w:color="auto" w:fill="FFFFFF"/>
        </w:rPr>
        <w:t>‘</w:t>
      </w:r>
      <w:r w:rsidR="005A5DC3" w:rsidRPr="001D5BDD">
        <w:rPr>
          <w:rFonts w:ascii="Times New Roman" w:hAnsi="Times New Roman" w:cs="Times New Roman"/>
          <w:color w:val="000000"/>
          <w:sz w:val="24"/>
          <w:szCs w:val="24"/>
          <w:shd w:val="clear" w:color="auto" w:fill="FFFFFF"/>
        </w:rPr>
        <w:t>town (that) is sited on the river Towy some eight miles north of its estuary. It is a small town of around 15,000 inhabitants and lays claim to being one of, if not the oldest town, in Wales</w:t>
      </w:r>
      <w:proofErr w:type="gramStart"/>
      <w:r w:rsidR="005A5DC3" w:rsidRPr="001D5BDD">
        <w:rPr>
          <w:rFonts w:ascii="Times New Roman" w:hAnsi="Times New Roman" w:cs="Times New Roman"/>
          <w:color w:val="000000"/>
          <w:sz w:val="24"/>
          <w:szCs w:val="24"/>
          <w:shd w:val="clear" w:color="auto" w:fill="FFFFFF"/>
        </w:rPr>
        <w:t>’(</w:t>
      </w:r>
      <w:proofErr w:type="gramEnd"/>
      <w:r w:rsidR="005A5DC3" w:rsidRPr="001D5BDD">
        <w:rPr>
          <w:rFonts w:ascii="Times New Roman" w:hAnsi="Times New Roman" w:cs="Times New Roman"/>
          <w:sz w:val="24"/>
          <w:szCs w:val="24"/>
        </w:rPr>
        <w:t xml:space="preserve">Carmarthen-Wales, 2018). The population of Carmarthenshire in 2011 was 183,777. This mostly consisted of those between the ages of 16-64. (Carmarthenshire County Council, </w:t>
      </w:r>
      <w:proofErr w:type="gramStart"/>
      <w:r w:rsidR="005A5DC3" w:rsidRPr="001D5BDD">
        <w:rPr>
          <w:rFonts w:ascii="Times New Roman" w:hAnsi="Times New Roman" w:cs="Times New Roman"/>
          <w:sz w:val="24"/>
          <w:szCs w:val="24"/>
        </w:rPr>
        <w:t>2011,p</w:t>
      </w:r>
      <w:proofErr w:type="gramEnd"/>
      <w:r w:rsidR="005A5DC3" w:rsidRPr="001D5BDD">
        <w:rPr>
          <w:rFonts w:ascii="Times New Roman" w:hAnsi="Times New Roman" w:cs="Times New Roman"/>
          <w:sz w:val="24"/>
          <w:szCs w:val="24"/>
        </w:rPr>
        <w:t xml:space="preserve">1). Within Carmarthen there are 14,185 people who live within the town. The majority of those are people aged between 16-64, with </w:t>
      </w:r>
      <w:proofErr w:type="gramStart"/>
      <w:r w:rsidR="005A5DC3" w:rsidRPr="001D5BDD">
        <w:rPr>
          <w:rFonts w:ascii="Times New Roman" w:hAnsi="Times New Roman" w:cs="Times New Roman"/>
          <w:sz w:val="24"/>
          <w:szCs w:val="24"/>
        </w:rPr>
        <w:t>the majority of</w:t>
      </w:r>
      <w:proofErr w:type="gramEnd"/>
      <w:r w:rsidR="005A5DC3" w:rsidRPr="001D5BDD">
        <w:rPr>
          <w:rFonts w:ascii="Times New Roman" w:hAnsi="Times New Roman" w:cs="Times New Roman"/>
          <w:sz w:val="24"/>
          <w:szCs w:val="24"/>
        </w:rPr>
        <w:t xml:space="preserve"> them white British, this is similar to the whole population of Carmarthenshire. (Carmarthenshire County Council, 2011, p6).</w:t>
      </w:r>
    </w:p>
    <w:p w14:paraId="7A907172" w14:textId="072B7BB8" w:rsidR="00DF2A2C" w:rsidRPr="001D5BDD" w:rsidRDefault="00DF2A2C"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The project will be in the central of Carmarthen. </w:t>
      </w:r>
      <w:r w:rsidR="004B25C5" w:rsidRPr="001D5BDD">
        <w:rPr>
          <w:rFonts w:ascii="Times New Roman" w:hAnsi="Times New Roman" w:cs="Times New Roman"/>
          <w:sz w:val="24"/>
          <w:szCs w:val="24"/>
        </w:rPr>
        <w:t xml:space="preserve">This will allow the project to become more popular as it can be in an area where young people are accessing. The </w:t>
      </w:r>
      <w:r w:rsidR="00D96245" w:rsidRPr="001D5BDD">
        <w:rPr>
          <w:rFonts w:ascii="Times New Roman" w:hAnsi="Times New Roman" w:cs="Times New Roman"/>
          <w:sz w:val="24"/>
          <w:szCs w:val="24"/>
        </w:rPr>
        <w:t>‘</w:t>
      </w:r>
      <w:proofErr w:type="spellStart"/>
      <w:r w:rsidR="00D96245" w:rsidRPr="001D5BDD">
        <w:rPr>
          <w:rFonts w:ascii="Times New Roman" w:hAnsi="Times New Roman" w:cs="Times New Roman"/>
          <w:sz w:val="24"/>
          <w:szCs w:val="24"/>
        </w:rPr>
        <w:t>Sup’Box</w:t>
      </w:r>
      <w:proofErr w:type="spellEnd"/>
      <w:r w:rsidR="00D96245" w:rsidRPr="001D5BDD">
        <w:rPr>
          <w:rFonts w:ascii="Times New Roman" w:hAnsi="Times New Roman" w:cs="Times New Roman"/>
          <w:sz w:val="24"/>
          <w:szCs w:val="24"/>
        </w:rPr>
        <w:t xml:space="preserve">’ will be open plan. It will not be enclosed as this allows for the young people to feel more open and are able to see </w:t>
      </w:r>
      <w:r w:rsidR="00D96245" w:rsidRPr="001D5BDD">
        <w:rPr>
          <w:rFonts w:ascii="Times New Roman" w:hAnsi="Times New Roman" w:cs="Times New Roman"/>
          <w:sz w:val="24"/>
          <w:szCs w:val="24"/>
        </w:rPr>
        <w:lastRenderedPageBreak/>
        <w:t xml:space="preserve">what is available for them. There will be one office for </w:t>
      </w:r>
      <w:r w:rsidR="0091712C" w:rsidRPr="001D5BDD">
        <w:rPr>
          <w:rFonts w:ascii="Times New Roman" w:hAnsi="Times New Roman" w:cs="Times New Roman"/>
          <w:sz w:val="24"/>
          <w:szCs w:val="24"/>
        </w:rPr>
        <w:t xml:space="preserve">security and a place for confidentiality. There will be a section for the young people to be able to relax. This will consist of having </w:t>
      </w:r>
      <w:r w:rsidR="00E95131" w:rsidRPr="001D5BDD">
        <w:rPr>
          <w:rFonts w:ascii="Times New Roman" w:hAnsi="Times New Roman" w:cs="Times New Roman"/>
          <w:sz w:val="24"/>
          <w:szCs w:val="24"/>
        </w:rPr>
        <w:t xml:space="preserve">a sofa and comfortable chairs. There will be books, and four to six computers to be able to do job searching, house hunting and any other necessary </w:t>
      </w:r>
      <w:r w:rsidR="002F047E" w:rsidRPr="001D5BDD">
        <w:rPr>
          <w:rFonts w:ascii="Times New Roman" w:hAnsi="Times New Roman" w:cs="Times New Roman"/>
          <w:sz w:val="24"/>
          <w:szCs w:val="24"/>
        </w:rPr>
        <w:t>activities. There will also be a kitchen area that will consist of a microwave and a kettle. There will be free teabags, coffee and sugar</w:t>
      </w:r>
      <w:r w:rsidR="00E133D7" w:rsidRPr="001D5BDD">
        <w:rPr>
          <w:rFonts w:ascii="Times New Roman" w:hAnsi="Times New Roman" w:cs="Times New Roman"/>
          <w:sz w:val="24"/>
          <w:szCs w:val="24"/>
        </w:rPr>
        <w:t xml:space="preserve"> and juice. Any other food or drink will have to be supplied by yourselves. </w:t>
      </w:r>
    </w:p>
    <w:p w14:paraId="71A33491" w14:textId="0AB91CBF" w:rsidR="001978C8" w:rsidRPr="001D5BDD" w:rsidRDefault="009A16E8"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The aims of this project </w:t>
      </w:r>
      <w:proofErr w:type="gramStart"/>
      <w:r w:rsidRPr="001D5BDD">
        <w:rPr>
          <w:rFonts w:ascii="Times New Roman" w:hAnsi="Times New Roman" w:cs="Times New Roman"/>
          <w:sz w:val="24"/>
          <w:szCs w:val="24"/>
        </w:rPr>
        <w:t>is</w:t>
      </w:r>
      <w:proofErr w:type="gramEnd"/>
      <w:r w:rsidRPr="001D5BDD">
        <w:rPr>
          <w:rFonts w:ascii="Times New Roman" w:hAnsi="Times New Roman" w:cs="Times New Roman"/>
          <w:sz w:val="24"/>
          <w:szCs w:val="24"/>
        </w:rPr>
        <w:t xml:space="preserve"> to allow young people to be able to access support whenever they would like. Young people spend ‘around 85% of their waking time outside formal education</w:t>
      </w:r>
      <w:proofErr w:type="gramStart"/>
      <w:r w:rsidRPr="001D5BDD">
        <w:rPr>
          <w:rFonts w:ascii="Times New Roman" w:hAnsi="Times New Roman" w:cs="Times New Roman"/>
          <w:sz w:val="24"/>
          <w:szCs w:val="24"/>
        </w:rPr>
        <w:t>’</w:t>
      </w:r>
      <w:r w:rsidR="00282682" w:rsidRPr="001D5BDD">
        <w:rPr>
          <w:rFonts w:ascii="Times New Roman" w:eastAsia="Calibri" w:hAnsi="Times New Roman" w:cs="Times New Roman"/>
          <w:sz w:val="24"/>
          <w:szCs w:val="24"/>
        </w:rPr>
        <w:t>(</w:t>
      </w:r>
      <w:proofErr w:type="gramEnd"/>
      <w:r w:rsidR="00282682" w:rsidRPr="001D5BDD">
        <w:rPr>
          <w:rFonts w:ascii="Times New Roman" w:eastAsia="Calibri" w:hAnsi="Times New Roman" w:cs="Times New Roman"/>
          <w:sz w:val="24"/>
          <w:szCs w:val="24"/>
        </w:rPr>
        <w:t>PYOG, 2016, p4). This shows that young people can access this project outside or during school, and even with their guardians if need be.</w:t>
      </w:r>
      <w:r w:rsidR="00DB50C0" w:rsidRPr="001D5BDD">
        <w:rPr>
          <w:rFonts w:ascii="Times New Roman" w:eastAsia="Calibri" w:hAnsi="Times New Roman" w:cs="Times New Roman"/>
          <w:sz w:val="24"/>
          <w:szCs w:val="24"/>
        </w:rPr>
        <w:t xml:space="preserve"> Another aim for this is to reduce the amount of young people</w:t>
      </w:r>
      <w:r w:rsidR="0038664E" w:rsidRPr="001D5BDD">
        <w:rPr>
          <w:rFonts w:ascii="Times New Roman" w:eastAsia="Calibri" w:hAnsi="Times New Roman" w:cs="Times New Roman"/>
          <w:sz w:val="24"/>
          <w:szCs w:val="24"/>
        </w:rPr>
        <w:t xml:space="preserve"> on the street who are</w:t>
      </w:r>
      <w:r w:rsidR="00DB50C0" w:rsidRPr="001D5BDD">
        <w:rPr>
          <w:rFonts w:ascii="Times New Roman" w:eastAsia="Calibri" w:hAnsi="Times New Roman" w:cs="Times New Roman"/>
          <w:sz w:val="24"/>
          <w:szCs w:val="24"/>
        </w:rPr>
        <w:t xml:space="preserve"> being unproductive during their spare time</w:t>
      </w:r>
    </w:p>
    <w:p w14:paraId="54A449A3" w14:textId="6B8A894A" w:rsidR="001978C8" w:rsidRPr="001D5BDD" w:rsidRDefault="001978C8" w:rsidP="001D5BDD">
      <w:pPr>
        <w:spacing w:line="360" w:lineRule="auto"/>
        <w:ind w:right="567"/>
        <w:jc w:val="both"/>
        <w:rPr>
          <w:rFonts w:ascii="Times New Roman" w:eastAsia="Calibri" w:hAnsi="Times New Roman" w:cs="Times New Roman"/>
          <w:sz w:val="24"/>
          <w:szCs w:val="24"/>
        </w:rPr>
      </w:pPr>
      <w:r w:rsidRPr="001D5BDD">
        <w:rPr>
          <w:rFonts w:ascii="Times New Roman" w:eastAsia="Calibri" w:hAnsi="Times New Roman" w:cs="Times New Roman"/>
          <w:sz w:val="24"/>
          <w:szCs w:val="24"/>
        </w:rPr>
        <w:t>Gibb and Edwards suggest that</w:t>
      </w:r>
      <w:r w:rsidR="007A4A28" w:rsidRPr="001D5BDD">
        <w:rPr>
          <w:rFonts w:ascii="Times New Roman" w:eastAsia="Calibri" w:hAnsi="Times New Roman" w:cs="Times New Roman"/>
          <w:sz w:val="24"/>
          <w:szCs w:val="24"/>
        </w:rPr>
        <w:t xml:space="preserve"> young people who </w:t>
      </w:r>
      <w:r w:rsidR="00056D70" w:rsidRPr="001D5BDD">
        <w:rPr>
          <w:rFonts w:ascii="Times New Roman" w:eastAsia="Calibri" w:hAnsi="Times New Roman" w:cs="Times New Roman"/>
          <w:sz w:val="24"/>
          <w:szCs w:val="24"/>
        </w:rPr>
        <w:t>have issues of;</w:t>
      </w:r>
    </w:p>
    <w:p w14:paraId="5058C5E2" w14:textId="73607CEB" w:rsidR="004414C2" w:rsidRPr="001D5BDD" w:rsidRDefault="001978C8" w:rsidP="00F23A37">
      <w:pPr>
        <w:spacing w:line="240" w:lineRule="auto"/>
        <w:ind w:left="567" w:right="567"/>
        <w:jc w:val="both"/>
        <w:rPr>
          <w:rFonts w:ascii="Times New Roman" w:eastAsia="Calibri" w:hAnsi="Times New Roman" w:cs="Times New Roman"/>
          <w:sz w:val="24"/>
          <w:szCs w:val="24"/>
        </w:rPr>
      </w:pPr>
      <w:r w:rsidRPr="001D5BDD">
        <w:rPr>
          <w:rFonts w:ascii="Times New Roman" w:eastAsia="Calibri" w:hAnsi="Times New Roman" w:cs="Times New Roman"/>
          <w:sz w:val="24"/>
          <w:szCs w:val="24"/>
        </w:rPr>
        <w:t xml:space="preserve"> ‘homelessness or unstable housing, money worries, pregnancy, substance misuse, criminal activity, unhealthy relationships, mental health issues and threatened deportation. </w:t>
      </w:r>
      <w:r w:rsidR="00056D70" w:rsidRPr="001D5BDD">
        <w:rPr>
          <w:rFonts w:ascii="Times New Roman" w:eastAsia="Calibri" w:hAnsi="Times New Roman" w:cs="Times New Roman"/>
          <w:sz w:val="24"/>
          <w:szCs w:val="24"/>
        </w:rPr>
        <w:t>…</w:t>
      </w:r>
      <w:r w:rsidRPr="001D5BDD">
        <w:rPr>
          <w:rFonts w:ascii="Times New Roman" w:eastAsia="Calibri" w:hAnsi="Times New Roman" w:cs="Times New Roman"/>
          <w:sz w:val="24"/>
          <w:szCs w:val="24"/>
        </w:rPr>
        <w:t xml:space="preserve"> tended to report spending a lot of time at home; sleeping, watching TV and surfing the internet. They typically spoke of feeling bored with this lifestyle and wanting more structure in their lives.’</w:t>
      </w:r>
      <w:r w:rsidR="00F135DC" w:rsidRPr="001D5BDD">
        <w:rPr>
          <w:rFonts w:ascii="Times New Roman" w:eastAsia="Calibri" w:hAnsi="Times New Roman" w:cs="Times New Roman"/>
        </w:rPr>
        <w:t xml:space="preserve"> (</w:t>
      </w:r>
      <w:r w:rsidR="00F135DC" w:rsidRPr="001D5BDD">
        <w:rPr>
          <w:rFonts w:ascii="Times New Roman" w:eastAsia="Calibri" w:hAnsi="Times New Roman" w:cs="Times New Roman"/>
          <w:sz w:val="24"/>
          <w:szCs w:val="24"/>
        </w:rPr>
        <w:t>Gibb, Edwards 2017, p14).</w:t>
      </w:r>
    </w:p>
    <w:p w14:paraId="72B80D6D" w14:textId="77777777" w:rsidR="00BA584E" w:rsidRPr="001D5BDD" w:rsidRDefault="0057679B" w:rsidP="001D5BDD">
      <w:pPr>
        <w:spacing w:line="360" w:lineRule="auto"/>
        <w:jc w:val="both"/>
        <w:rPr>
          <w:rFonts w:ascii="Times New Roman" w:eastAsia="Calibri" w:hAnsi="Times New Roman" w:cs="Times New Roman"/>
          <w:sz w:val="24"/>
          <w:szCs w:val="24"/>
        </w:rPr>
      </w:pPr>
      <w:r w:rsidRPr="001D5BDD">
        <w:rPr>
          <w:rFonts w:ascii="Times New Roman" w:hAnsi="Times New Roman" w:cs="Times New Roman"/>
          <w:sz w:val="24"/>
          <w:szCs w:val="24"/>
        </w:rPr>
        <w:t xml:space="preserve">The objectives for this project </w:t>
      </w:r>
      <w:r w:rsidR="00762987" w:rsidRPr="001D5BDD">
        <w:rPr>
          <w:rFonts w:ascii="Times New Roman" w:hAnsi="Times New Roman" w:cs="Times New Roman"/>
          <w:sz w:val="24"/>
          <w:szCs w:val="24"/>
        </w:rPr>
        <w:t>are</w:t>
      </w:r>
      <w:r w:rsidR="009B5F74" w:rsidRPr="001D5BDD">
        <w:rPr>
          <w:rFonts w:ascii="Times New Roman" w:hAnsi="Times New Roman" w:cs="Times New Roman"/>
          <w:sz w:val="24"/>
          <w:szCs w:val="24"/>
        </w:rPr>
        <w:t xml:space="preserve"> </w:t>
      </w:r>
      <w:r w:rsidRPr="001D5BDD">
        <w:rPr>
          <w:rFonts w:ascii="Times New Roman" w:hAnsi="Times New Roman" w:cs="Times New Roman"/>
          <w:sz w:val="24"/>
          <w:szCs w:val="24"/>
        </w:rPr>
        <w:t xml:space="preserve">to </w:t>
      </w:r>
      <w:r w:rsidR="009B5F74" w:rsidRPr="001D5BDD">
        <w:rPr>
          <w:rFonts w:ascii="Times New Roman" w:hAnsi="Times New Roman" w:cs="Times New Roman"/>
          <w:sz w:val="24"/>
          <w:szCs w:val="24"/>
        </w:rPr>
        <w:t>target</w:t>
      </w:r>
      <w:r w:rsidRPr="001D5BDD">
        <w:rPr>
          <w:rFonts w:ascii="Times New Roman" w:hAnsi="Times New Roman" w:cs="Times New Roman"/>
          <w:sz w:val="24"/>
          <w:szCs w:val="24"/>
        </w:rPr>
        <w:t xml:space="preserve"> young people who are in most need. These young people are the ones who are in care, </w:t>
      </w:r>
      <w:r w:rsidR="009B5F74" w:rsidRPr="001D5BDD">
        <w:rPr>
          <w:rFonts w:ascii="Times New Roman" w:hAnsi="Times New Roman" w:cs="Times New Roman"/>
          <w:sz w:val="24"/>
          <w:szCs w:val="24"/>
        </w:rPr>
        <w:t xml:space="preserve">homeless, without a guardian and without any form of support from others. </w:t>
      </w:r>
      <w:r w:rsidR="00101D61" w:rsidRPr="001D5BDD">
        <w:rPr>
          <w:rFonts w:ascii="Times New Roman" w:eastAsia="Calibri" w:hAnsi="Times New Roman" w:cs="Times New Roman"/>
          <w:sz w:val="24"/>
          <w:szCs w:val="24"/>
        </w:rPr>
        <w:t xml:space="preserve">Young people who have left the care system have </w:t>
      </w:r>
      <w:r w:rsidR="009C3D36" w:rsidRPr="001D5BDD">
        <w:rPr>
          <w:rFonts w:ascii="Times New Roman" w:eastAsia="Calibri" w:hAnsi="Times New Roman" w:cs="Times New Roman"/>
          <w:sz w:val="24"/>
          <w:szCs w:val="24"/>
        </w:rPr>
        <w:t>the same issue</w:t>
      </w:r>
      <w:r w:rsidR="00E7765C" w:rsidRPr="001D5BDD">
        <w:rPr>
          <w:rFonts w:ascii="Times New Roman" w:eastAsia="Calibri" w:hAnsi="Times New Roman" w:cs="Times New Roman"/>
          <w:sz w:val="24"/>
          <w:szCs w:val="24"/>
        </w:rPr>
        <w:t>. They are unaware of what they are entitled to, they are unaware of the services they have (HM, Government, 2016, p29).</w:t>
      </w:r>
      <w:r w:rsidR="009C3D36" w:rsidRPr="001D5BDD">
        <w:rPr>
          <w:rFonts w:ascii="Times New Roman" w:eastAsia="Calibri" w:hAnsi="Times New Roman" w:cs="Times New Roman"/>
          <w:sz w:val="24"/>
          <w:szCs w:val="24"/>
        </w:rPr>
        <w:t xml:space="preserve"> This type of project can help support young people who do not know what they can access. Youth Work </w:t>
      </w:r>
      <w:r w:rsidR="009C3D36" w:rsidRPr="001D5BDD">
        <w:rPr>
          <w:rFonts w:ascii="Times New Roman" w:hAnsi="Times New Roman" w:cs="Times New Roman"/>
          <w:sz w:val="24"/>
          <w:szCs w:val="24"/>
        </w:rPr>
        <w:t xml:space="preserve">‘The main objective of Youth Work is to provide opportunities for Young People to shape their own futures’ (CYWU, </w:t>
      </w:r>
      <w:proofErr w:type="gramStart"/>
      <w:r w:rsidR="009C3D36" w:rsidRPr="001D5BDD">
        <w:rPr>
          <w:rFonts w:ascii="Times New Roman" w:hAnsi="Times New Roman" w:cs="Times New Roman"/>
          <w:sz w:val="24"/>
          <w:szCs w:val="24"/>
        </w:rPr>
        <w:t>2010,p</w:t>
      </w:r>
      <w:proofErr w:type="gramEnd"/>
      <w:r w:rsidR="009C3D36" w:rsidRPr="001D5BDD">
        <w:rPr>
          <w:rFonts w:ascii="Times New Roman" w:hAnsi="Times New Roman" w:cs="Times New Roman"/>
          <w:sz w:val="24"/>
          <w:szCs w:val="24"/>
        </w:rPr>
        <w:t>1)</w:t>
      </w:r>
      <w:r w:rsidR="00BA584E" w:rsidRPr="001D5BDD">
        <w:rPr>
          <w:rFonts w:ascii="Times New Roman" w:hAnsi="Times New Roman" w:cs="Times New Roman"/>
          <w:sz w:val="24"/>
          <w:szCs w:val="24"/>
        </w:rPr>
        <w:t xml:space="preserve"> as it </w:t>
      </w:r>
      <w:r w:rsidR="00BA584E" w:rsidRPr="001D5BDD">
        <w:rPr>
          <w:rFonts w:ascii="Times New Roman" w:eastAsia="Calibri" w:hAnsi="Times New Roman" w:cs="Times New Roman"/>
          <w:sz w:val="24"/>
          <w:szCs w:val="24"/>
        </w:rPr>
        <w:t>This project allows young people to be able to socialize and learn new skills. It also helps the young people learn new information about issues or queries that affect them.</w:t>
      </w:r>
    </w:p>
    <w:p w14:paraId="0514EB02" w14:textId="525A7144" w:rsidR="00D66ADF" w:rsidRPr="001D5BDD" w:rsidRDefault="00B36301" w:rsidP="001D5BDD">
      <w:pPr>
        <w:spacing w:line="360" w:lineRule="auto"/>
        <w:jc w:val="both"/>
        <w:rPr>
          <w:rFonts w:ascii="Times New Roman" w:eastAsia="Calibri" w:hAnsi="Times New Roman" w:cs="Times New Roman"/>
          <w:sz w:val="24"/>
          <w:szCs w:val="24"/>
        </w:rPr>
      </w:pPr>
      <w:r w:rsidRPr="001D5BDD">
        <w:rPr>
          <w:rFonts w:ascii="Times New Roman" w:hAnsi="Times New Roman" w:cs="Times New Roman"/>
          <w:sz w:val="24"/>
          <w:szCs w:val="24"/>
        </w:rPr>
        <w:t>This essay will be constructed of seven parts that will allow the reader to fully understand the concept</w:t>
      </w:r>
      <w:r w:rsidR="00F63CA0" w:rsidRPr="001D5BDD">
        <w:rPr>
          <w:rFonts w:ascii="Times New Roman" w:hAnsi="Times New Roman" w:cs="Times New Roman"/>
          <w:sz w:val="24"/>
          <w:szCs w:val="24"/>
        </w:rPr>
        <w:t xml:space="preserve"> and core</w:t>
      </w:r>
      <w:r w:rsidRPr="001D5BDD">
        <w:rPr>
          <w:rFonts w:ascii="Times New Roman" w:hAnsi="Times New Roman" w:cs="Times New Roman"/>
          <w:sz w:val="24"/>
          <w:szCs w:val="24"/>
        </w:rPr>
        <w:t xml:space="preserve"> of the ‘</w:t>
      </w:r>
      <w:proofErr w:type="spellStart"/>
      <w:r w:rsidRPr="001D5BDD">
        <w:rPr>
          <w:rFonts w:ascii="Times New Roman" w:hAnsi="Times New Roman" w:cs="Times New Roman"/>
          <w:sz w:val="24"/>
          <w:szCs w:val="24"/>
        </w:rPr>
        <w:t>Sup’box</w:t>
      </w:r>
      <w:proofErr w:type="spellEnd"/>
      <w:r w:rsidRPr="001D5BDD">
        <w:rPr>
          <w:rFonts w:ascii="Times New Roman" w:hAnsi="Times New Roman" w:cs="Times New Roman"/>
          <w:sz w:val="24"/>
          <w:szCs w:val="24"/>
        </w:rPr>
        <w:t xml:space="preserve">’. To begin </w:t>
      </w:r>
      <w:r w:rsidR="005D7B6A" w:rsidRPr="001D5BDD">
        <w:rPr>
          <w:rFonts w:ascii="Times New Roman" w:hAnsi="Times New Roman" w:cs="Times New Roman"/>
          <w:sz w:val="24"/>
          <w:szCs w:val="24"/>
        </w:rPr>
        <w:t>I will be discussing the strategy of this project</w:t>
      </w:r>
      <w:r w:rsidR="005F1E71" w:rsidRPr="001D5BDD">
        <w:rPr>
          <w:rFonts w:ascii="Times New Roman" w:hAnsi="Times New Roman" w:cs="Times New Roman"/>
          <w:sz w:val="24"/>
          <w:szCs w:val="24"/>
        </w:rPr>
        <w:t>.</w:t>
      </w:r>
      <w:r w:rsidR="00E14F42" w:rsidRPr="001D5BDD">
        <w:rPr>
          <w:rFonts w:ascii="Times New Roman" w:hAnsi="Times New Roman" w:cs="Times New Roman"/>
          <w:sz w:val="24"/>
          <w:szCs w:val="24"/>
        </w:rPr>
        <w:t xml:space="preserve"> The strategy of this project will be a</w:t>
      </w:r>
      <w:r w:rsidR="00D66ADF" w:rsidRPr="001D5BDD">
        <w:rPr>
          <w:rFonts w:ascii="Times New Roman" w:hAnsi="Times New Roman" w:cs="Times New Roman"/>
          <w:sz w:val="24"/>
          <w:szCs w:val="24"/>
        </w:rPr>
        <w:t xml:space="preserve"> ‘drop in’</w:t>
      </w:r>
      <w:r w:rsidR="00E14F42" w:rsidRPr="001D5BDD">
        <w:rPr>
          <w:rFonts w:ascii="Times New Roman" w:hAnsi="Times New Roman" w:cs="Times New Roman"/>
          <w:sz w:val="24"/>
          <w:szCs w:val="24"/>
        </w:rPr>
        <w:t xml:space="preserve"> service that will be called the ‘</w:t>
      </w:r>
      <w:proofErr w:type="spellStart"/>
      <w:r w:rsidR="00E14F42" w:rsidRPr="001D5BDD">
        <w:rPr>
          <w:rFonts w:ascii="Times New Roman" w:hAnsi="Times New Roman" w:cs="Times New Roman"/>
          <w:sz w:val="24"/>
          <w:szCs w:val="24"/>
        </w:rPr>
        <w:t>Sup’Box</w:t>
      </w:r>
      <w:proofErr w:type="spellEnd"/>
      <w:r w:rsidR="00E14F42" w:rsidRPr="001D5BDD">
        <w:rPr>
          <w:rFonts w:ascii="Times New Roman" w:hAnsi="Times New Roman" w:cs="Times New Roman"/>
          <w:sz w:val="24"/>
          <w:szCs w:val="24"/>
        </w:rPr>
        <w:t>’. I have chosen this as it is a</w:t>
      </w:r>
      <w:r w:rsidR="004C3320" w:rsidRPr="001D5BDD">
        <w:rPr>
          <w:rFonts w:ascii="Times New Roman" w:hAnsi="Times New Roman" w:cs="Times New Roman"/>
          <w:sz w:val="24"/>
          <w:szCs w:val="24"/>
        </w:rPr>
        <w:t>n</w:t>
      </w:r>
      <w:r w:rsidR="00E14F42" w:rsidRPr="001D5BDD">
        <w:rPr>
          <w:rFonts w:ascii="Times New Roman" w:hAnsi="Times New Roman" w:cs="Times New Roman"/>
          <w:sz w:val="24"/>
          <w:szCs w:val="24"/>
        </w:rPr>
        <w:t xml:space="preserve"> abbreviation of ‘Support Box’. This will be a service for young people to be able to </w:t>
      </w:r>
      <w:r w:rsidR="00E14F42" w:rsidRPr="001D5BDD">
        <w:rPr>
          <w:rFonts w:ascii="Times New Roman" w:hAnsi="Times New Roman" w:cs="Times New Roman"/>
          <w:sz w:val="24"/>
          <w:szCs w:val="24"/>
        </w:rPr>
        <w:lastRenderedPageBreak/>
        <w:t xml:space="preserve">access support for their personal well-being, health, employment, volunteering, education and skills, personal finance, social support and mental health and </w:t>
      </w:r>
      <w:r w:rsidR="000F63C7" w:rsidRPr="001D5BDD">
        <w:rPr>
          <w:rFonts w:ascii="Times New Roman" w:hAnsi="Times New Roman" w:cs="Times New Roman"/>
          <w:sz w:val="24"/>
          <w:szCs w:val="24"/>
        </w:rPr>
        <w:t>wellbeing</w:t>
      </w:r>
      <w:r w:rsidR="00E14F42" w:rsidRPr="001D5BDD">
        <w:rPr>
          <w:rFonts w:ascii="Times New Roman" w:hAnsi="Times New Roman" w:cs="Times New Roman"/>
          <w:sz w:val="24"/>
          <w:szCs w:val="24"/>
        </w:rPr>
        <w:t>.</w:t>
      </w:r>
      <w:r w:rsidR="00D05E1A" w:rsidRPr="001D5BDD">
        <w:rPr>
          <w:rFonts w:ascii="Times New Roman" w:hAnsi="Times New Roman" w:cs="Times New Roman"/>
          <w:sz w:val="24"/>
          <w:szCs w:val="24"/>
        </w:rPr>
        <w:t xml:space="preserve"> </w:t>
      </w:r>
      <w:r w:rsidR="00D66ADF" w:rsidRPr="001D5BDD">
        <w:rPr>
          <w:rFonts w:ascii="Times New Roman" w:hAnsi="Times New Roman" w:cs="Times New Roman"/>
          <w:sz w:val="24"/>
          <w:szCs w:val="24"/>
        </w:rPr>
        <w:t>It will be situated in a smaller environment to ensure that it feels friendly</w:t>
      </w:r>
      <w:r w:rsidR="006E4FB2" w:rsidRPr="001D5BDD">
        <w:rPr>
          <w:rFonts w:ascii="Times New Roman" w:hAnsi="Times New Roman" w:cs="Times New Roman"/>
          <w:sz w:val="24"/>
          <w:szCs w:val="24"/>
        </w:rPr>
        <w:t xml:space="preserve"> and inviting. </w:t>
      </w:r>
    </w:p>
    <w:p w14:paraId="578A94BB" w14:textId="3CF11668" w:rsidR="006153BD" w:rsidRPr="001D5BDD" w:rsidRDefault="045667D2"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It will have staff members with knowledge on these topics for the young people to be able to talk to. It can also act as a referral service that young people are able to access to ask what service will be best for them. As mentioned previously, it is also </w:t>
      </w:r>
      <w:proofErr w:type="gramStart"/>
      <w:r w:rsidRPr="001D5BDD">
        <w:rPr>
          <w:rFonts w:ascii="Times New Roman" w:hAnsi="Times New Roman" w:cs="Times New Roman"/>
          <w:sz w:val="24"/>
          <w:szCs w:val="24"/>
        </w:rPr>
        <w:t>acts</w:t>
      </w:r>
      <w:proofErr w:type="gramEnd"/>
      <w:r w:rsidRPr="001D5BDD">
        <w:rPr>
          <w:rFonts w:ascii="Times New Roman" w:hAnsi="Times New Roman" w:cs="Times New Roman"/>
          <w:sz w:val="24"/>
          <w:szCs w:val="24"/>
        </w:rPr>
        <w:t xml:space="preserve"> as a ‘chill out’ space for young people. This involves sofa, chairs, books, table space to eat, cooking facilities (microwave and toaster) and will also include four to six computers. This service will be free as it is inclusive for all. Donations can be accepted within this service. This service is unlike any other as you do not have to join the service. It is to be used as a ‘drop in’ service. This allows for the young people to be able to go at their own pace and not feel that they are being pressured into deadlines. </w:t>
      </w:r>
    </w:p>
    <w:p w14:paraId="11EF3D89" w14:textId="6321A3DD" w:rsidR="002A3447" w:rsidRPr="001D5BDD" w:rsidRDefault="002A3447"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The second aspect of the McKinsey 7-S is the structure. </w:t>
      </w:r>
      <w:r w:rsidR="00A707DB" w:rsidRPr="001D5BDD">
        <w:rPr>
          <w:rFonts w:ascii="Times New Roman" w:hAnsi="Times New Roman" w:cs="Times New Roman"/>
          <w:sz w:val="24"/>
          <w:szCs w:val="24"/>
        </w:rPr>
        <w:t xml:space="preserve">This is how we understand how the staff are going to be structured and how will they be able to associate themselves within the project. Within this project, </w:t>
      </w:r>
      <w:r w:rsidR="006B4FB7" w:rsidRPr="001D5BDD">
        <w:rPr>
          <w:rFonts w:ascii="Times New Roman" w:hAnsi="Times New Roman" w:cs="Times New Roman"/>
          <w:sz w:val="24"/>
          <w:szCs w:val="24"/>
        </w:rPr>
        <w:t xml:space="preserve">one member of staff will be hired for each specific theme that is specialized with them. For example, a staff member to help support with finances, and another staff member will be hired for the health. </w:t>
      </w:r>
      <w:r w:rsidR="00066A59" w:rsidRPr="001D5BDD">
        <w:rPr>
          <w:rFonts w:ascii="Times New Roman" w:hAnsi="Times New Roman" w:cs="Times New Roman"/>
          <w:sz w:val="24"/>
          <w:szCs w:val="24"/>
        </w:rPr>
        <w:t xml:space="preserve">With this we could also allow volunteers that have enough qualifications and correct documentation (First Aid, DBS, </w:t>
      </w:r>
      <w:proofErr w:type="spellStart"/>
      <w:r w:rsidR="00066A59" w:rsidRPr="001D5BDD">
        <w:rPr>
          <w:rFonts w:ascii="Times New Roman" w:hAnsi="Times New Roman" w:cs="Times New Roman"/>
          <w:sz w:val="24"/>
          <w:szCs w:val="24"/>
        </w:rPr>
        <w:t>etc</w:t>
      </w:r>
      <w:proofErr w:type="spellEnd"/>
      <w:r w:rsidR="00066A59" w:rsidRPr="001D5BDD">
        <w:rPr>
          <w:rFonts w:ascii="Times New Roman" w:hAnsi="Times New Roman" w:cs="Times New Roman"/>
          <w:sz w:val="24"/>
          <w:szCs w:val="24"/>
        </w:rPr>
        <w:t xml:space="preserve">) to be able to support the young people appropriately. </w:t>
      </w:r>
    </w:p>
    <w:p w14:paraId="1C9840F6" w14:textId="05100F96" w:rsidR="000E4692" w:rsidRPr="001D5BDD" w:rsidRDefault="000E4692"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 xml:space="preserve">It is important to also have a team leader. This will be </w:t>
      </w:r>
      <w:proofErr w:type="gramStart"/>
      <w:r w:rsidRPr="001D5BDD">
        <w:rPr>
          <w:rFonts w:ascii="Times New Roman" w:hAnsi="Times New Roman" w:cs="Times New Roman"/>
          <w:sz w:val="24"/>
          <w:szCs w:val="24"/>
        </w:rPr>
        <w:t>similar to</w:t>
      </w:r>
      <w:proofErr w:type="gramEnd"/>
      <w:r w:rsidRPr="001D5BDD">
        <w:rPr>
          <w:rFonts w:ascii="Times New Roman" w:hAnsi="Times New Roman" w:cs="Times New Roman"/>
          <w:sz w:val="24"/>
          <w:szCs w:val="24"/>
        </w:rPr>
        <w:t xml:space="preserve"> a manager;</w:t>
      </w:r>
    </w:p>
    <w:p w14:paraId="3408AAC5" w14:textId="74170B5D" w:rsidR="000E4692" w:rsidRPr="001D5BDD" w:rsidRDefault="000E4692" w:rsidP="00F23A37">
      <w:pPr>
        <w:spacing w:line="240" w:lineRule="auto"/>
        <w:ind w:left="567" w:right="567"/>
        <w:jc w:val="both"/>
        <w:rPr>
          <w:rFonts w:ascii="Times New Roman" w:hAnsi="Times New Roman" w:cs="Times New Roman"/>
          <w:sz w:val="24"/>
          <w:szCs w:val="24"/>
        </w:rPr>
      </w:pPr>
      <w:r w:rsidRPr="001D5BDD">
        <w:rPr>
          <w:rFonts w:ascii="Times New Roman" w:hAnsi="Times New Roman" w:cs="Times New Roman"/>
          <w:sz w:val="24"/>
          <w:szCs w:val="24"/>
        </w:rPr>
        <w:t xml:space="preserve">‘The manager has an enormous range of roles to play and tasks to fulfil: from setting the </w:t>
      </w:r>
      <w:proofErr w:type="spellStart"/>
      <w:r w:rsidRPr="001D5BDD">
        <w:rPr>
          <w:rFonts w:ascii="Times New Roman" w:hAnsi="Times New Roman" w:cs="Times New Roman"/>
          <w:sz w:val="24"/>
          <w:szCs w:val="24"/>
        </w:rPr>
        <w:t>organisation’s</w:t>
      </w:r>
      <w:proofErr w:type="spellEnd"/>
      <w:r w:rsidRPr="001D5BDD">
        <w:rPr>
          <w:rFonts w:ascii="Times New Roman" w:hAnsi="Times New Roman" w:cs="Times New Roman"/>
          <w:sz w:val="24"/>
          <w:szCs w:val="24"/>
        </w:rPr>
        <w:t xml:space="preserve"> goals, through inspiring and motivating staff, building and sustaining networks of influence, monitoring progress and accounting to others for resources deployed’ (Ford, Hunter, et al, 2001, p160).</w:t>
      </w:r>
    </w:p>
    <w:p w14:paraId="331BDC68" w14:textId="6104EDD8" w:rsidR="008B10AA" w:rsidRPr="001D5BDD" w:rsidRDefault="002552B2" w:rsidP="001D5BDD">
      <w:pPr>
        <w:spacing w:line="360" w:lineRule="auto"/>
        <w:ind w:right="567"/>
        <w:jc w:val="both"/>
        <w:rPr>
          <w:rFonts w:ascii="Times New Roman" w:hAnsi="Times New Roman" w:cs="Times New Roman"/>
          <w:sz w:val="24"/>
          <w:szCs w:val="24"/>
        </w:rPr>
      </w:pPr>
      <w:r w:rsidRPr="001D5BDD">
        <w:rPr>
          <w:rFonts w:ascii="Times New Roman" w:hAnsi="Times New Roman" w:cs="Times New Roman"/>
          <w:sz w:val="24"/>
          <w:szCs w:val="24"/>
        </w:rPr>
        <w:t>If these managerial roles are not successful and are not up to the standard, the service could be in threat of failure</w:t>
      </w:r>
      <w:r w:rsidR="00814796" w:rsidRPr="001D5BDD">
        <w:rPr>
          <w:rFonts w:ascii="Times New Roman" w:hAnsi="Times New Roman" w:cs="Times New Roman"/>
          <w:sz w:val="24"/>
          <w:szCs w:val="24"/>
        </w:rPr>
        <w:t xml:space="preserve">. </w:t>
      </w:r>
      <w:r w:rsidRPr="001D5BDD">
        <w:rPr>
          <w:rFonts w:ascii="Times New Roman" w:hAnsi="Times New Roman" w:cs="Times New Roman"/>
          <w:sz w:val="24"/>
          <w:szCs w:val="24"/>
        </w:rPr>
        <w:t xml:space="preserve">It is important to have an ‘effective’, ‘self-aware’ ‘respectful’, ‘helpful’, ‘open’ and must have a sense of ‘trust’ from someone who is a leader or manager (Allen, Carpenter, </w:t>
      </w:r>
      <w:proofErr w:type="spellStart"/>
      <w:r w:rsidRPr="001D5BDD">
        <w:rPr>
          <w:rFonts w:ascii="Times New Roman" w:hAnsi="Times New Roman" w:cs="Times New Roman"/>
          <w:sz w:val="24"/>
          <w:szCs w:val="24"/>
        </w:rPr>
        <w:t>Dydak</w:t>
      </w:r>
      <w:proofErr w:type="spellEnd"/>
      <w:r w:rsidRPr="001D5BDD">
        <w:rPr>
          <w:rFonts w:ascii="Times New Roman" w:hAnsi="Times New Roman" w:cs="Times New Roman"/>
          <w:sz w:val="24"/>
          <w:szCs w:val="24"/>
        </w:rPr>
        <w:t>, et al, 2016).</w:t>
      </w:r>
      <w:r w:rsidR="00DD1485" w:rsidRPr="001D5BDD">
        <w:rPr>
          <w:rFonts w:ascii="Times New Roman" w:hAnsi="Times New Roman" w:cs="Times New Roman"/>
          <w:sz w:val="24"/>
          <w:szCs w:val="24"/>
        </w:rPr>
        <w:t xml:space="preserve"> Due to this, there will be a manager/team leader in place from the beginning. This allows for them to be able to </w:t>
      </w:r>
      <w:proofErr w:type="spellStart"/>
      <w:r w:rsidR="00DD1485" w:rsidRPr="001D5BDD">
        <w:rPr>
          <w:rFonts w:ascii="Times New Roman" w:hAnsi="Times New Roman" w:cs="Times New Roman"/>
          <w:sz w:val="24"/>
          <w:szCs w:val="24"/>
        </w:rPr>
        <w:t>familiarise</w:t>
      </w:r>
      <w:proofErr w:type="spellEnd"/>
      <w:r w:rsidR="00DD1485" w:rsidRPr="001D5BDD">
        <w:rPr>
          <w:rFonts w:ascii="Times New Roman" w:hAnsi="Times New Roman" w:cs="Times New Roman"/>
          <w:sz w:val="24"/>
          <w:szCs w:val="24"/>
        </w:rPr>
        <w:t xml:space="preserve"> themselves with the values and aims of the project.</w:t>
      </w:r>
      <w:r w:rsidR="00CB3BE2" w:rsidRPr="001D5BDD">
        <w:rPr>
          <w:rFonts w:ascii="Times New Roman" w:hAnsi="Times New Roman" w:cs="Times New Roman"/>
          <w:sz w:val="24"/>
          <w:szCs w:val="24"/>
        </w:rPr>
        <w:t xml:space="preserve"> </w:t>
      </w:r>
    </w:p>
    <w:p w14:paraId="6C6B6692" w14:textId="2DF71E2B" w:rsidR="00492181" w:rsidRPr="001D5BDD" w:rsidRDefault="00716F84"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lastRenderedPageBreak/>
        <w:t xml:space="preserve">The third part of the McKinsey 7-S is the system. </w:t>
      </w:r>
      <w:r w:rsidR="006912F7" w:rsidRPr="001D5BDD">
        <w:rPr>
          <w:rFonts w:ascii="Times New Roman" w:hAnsi="Times New Roman" w:cs="Times New Roman"/>
          <w:sz w:val="24"/>
          <w:szCs w:val="24"/>
        </w:rPr>
        <w:t>This is how the</w:t>
      </w:r>
      <w:r w:rsidR="007F086D" w:rsidRPr="001D5BDD">
        <w:rPr>
          <w:rFonts w:ascii="Times New Roman" w:hAnsi="Times New Roman" w:cs="Times New Roman"/>
          <w:sz w:val="24"/>
          <w:szCs w:val="24"/>
        </w:rPr>
        <w:t xml:space="preserve"> ‘</w:t>
      </w:r>
      <w:proofErr w:type="spellStart"/>
      <w:r w:rsidR="009D347D" w:rsidRPr="001D5BDD">
        <w:rPr>
          <w:rFonts w:ascii="Times New Roman" w:hAnsi="Times New Roman" w:cs="Times New Roman"/>
          <w:sz w:val="24"/>
          <w:szCs w:val="24"/>
        </w:rPr>
        <w:t>Sup’Box</w:t>
      </w:r>
      <w:proofErr w:type="spellEnd"/>
      <w:r w:rsidR="009D347D" w:rsidRPr="001D5BDD">
        <w:rPr>
          <w:rFonts w:ascii="Times New Roman" w:hAnsi="Times New Roman" w:cs="Times New Roman"/>
          <w:sz w:val="24"/>
          <w:szCs w:val="24"/>
        </w:rPr>
        <w:t>’</w:t>
      </w:r>
      <w:r w:rsidR="006912F7" w:rsidRPr="001D5BDD">
        <w:rPr>
          <w:rFonts w:ascii="Times New Roman" w:hAnsi="Times New Roman" w:cs="Times New Roman"/>
          <w:sz w:val="24"/>
          <w:szCs w:val="24"/>
        </w:rPr>
        <w:t xml:space="preserve"> service will be able to store their documents, </w:t>
      </w:r>
      <w:r w:rsidR="009007F6" w:rsidRPr="001D5BDD">
        <w:rPr>
          <w:rFonts w:ascii="Times New Roman" w:hAnsi="Times New Roman" w:cs="Times New Roman"/>
          <w:sz w:val="24"/>
          <w:szCs w:val="24"/>
        </w:rPr>
        <w:t xml:space="preserve">Also, this is considering the financial and HR systems </w:t>
      </w:r>
      <w:r w:rsidR="001263AD" w:rsidRPr="001D5BDD">
        <w:rPr>
          <w:rFonts w:ascii="Times New Roman" w:hAnsi="Times New Roman" w:cs="Times New Roman"/>
          <w:sz w:val="24"/>
          <w:szCs w:val="24"/>
        </w:rPr>
        <w:t>(Mind Tools, No Date, Np). This is vital for the project.</w:t>
      </w:r>
      <w:r w:rsidR="00596DEB" w:rsidRPr="001D5BDD">
        <w:rPr>
          <w:rFonts w:ascii="Times New Roman" w:hAnsi="Times New Roman" w:cs="Times New Roman"/>
          <w:sz w:val="24"/>
          <w:szCs w:val="24"/>
        </w:rPr>
        <w:t xml:space="preserve"> ‘The goals of HR are to attract, motivate, develop, and retain employees</w:t>
      </w:r>
      <w:r w:rsidR="00FF6CAD" w:rsidRPr="001D5BDD">
        <w:rPr>
          <w:rFonts w:ascii="Times New Roman" w:hAnsi="Times New Roman" w:cs="Times New Roman"/>
          <w:sz w:val="24"/>
          <w:szCs w:val="24"/>
        </w:rPr>
        <w:t xml:space="preserve"> </w:t>
      </w:r>
      <w:r w:rsidR="00FF6CAD" w:rsidRPr="001D5BDD">
        <w:rPr>
          <w:rFonts w:ascii="Times New Roman" w:eastAsia="Times New Roman" w:hAnsi="Times New Roman" w:cs="Times New Roman"/>
          <w:sz w:val="24"/>
          <w:szCs w:val="24"/>
          <w:shd w:val="clear" w:color="auto" w:fill="FFFFFF"/>
          <w:lang w:val="en-GB" w:eastAsia="en-GB"/>
        </w:rPr>
        <w:t>(Kavanagh, Johnson</w:t>
      </w:r>
      <w:r w:rsidR="00FF6CAD" w:rsidRPr="001D5BDD">
        <w:rPr>
          <w:rFonts w:ascii="Times New Roman" w:hAnsi="Times New Roman" w:cs="Times New Roman"/>
          <w:sz w:val="24"/>
          <w:szCs w:val="24"/>
        </w:rPr>
        <w:t xml:space="preserve">, 2017, Np). The responsibilities of the HR are to </w:t>
      </w:r>
      <w:r w:rsidR="004B621A" w:rsidRPr="001D5BDD">
        <w:rPr>
          <w:rFonts w:ascii="Times New Roman" w:hAnsi="Times New Roman" w:cs="Times New Roman"/>
          <w:sz w:val="24"/>
          <w:szCs w:val="24"/>
        </w:rPr>
        <w:t>keep records, ‘recruit, selection, training, performance management, employee relations and compensation</w:t>
      </w:r>
      <w:proofErr w:type="gramStart"/>
      <w:r w:rsidR="004B621A" w:rsidRPr="001D5BDD">
        <w:rPr>
          <w:rFonts w:ascii="Times New Roman" w:hAnsi="Times New Roman" w:cs="Times New Roman"/>
          <w:sz w:val="24"/>
          <w:szCs w:val="24"/>
        </w:rPr>
        <w:t>’</w:t>
      </w:r>
      <w:r w:rsidR="004B621A" w:rsidRPr="001D5BDD">
        <w:rPr>
          <w:rFonts w:ascii="Times New Roman" w:eastAsia="Times New Roman" w:hAnsi="Times New Roman" w:cs="Times New Roman"/>
          <w:sz w:val="24"/>
          <w:szCs w:val="24"/>
          <w:shd w:val="clear" w:color="auto" w:fill="FFFFFF"/>
          <w:lang w:val="en-GB" w:eastAsia="en-GB"/>
        </w:rPr>
        <w:t>(</w:t>
      </w:r>
      <w:proofErr w:type="gramEnd"/>
      <w:r w:rsidR="004B621A" w:rsidRPr="001D5BDD">
        <w:rPr>
          <w:rFonts w:ascii="Times New Roman" w:eastAsia="Times New Roman" w:hAnsi="Times New Roman" w:cs="Times New Roman"/>
          <w:sz w:val="24"/>
          <w:szCs w:val="24"/>
          <w:shd w:val="clear" w:color="auto" w:fill="FFFFFF"/>
          <w:lang w:val="en-GB" w:eastAsia="en-GB"/>
        </w:rPr>
        <w:t>Kavanagh, Johnson</w:t>
      </w:r>
      <w:r w:rsidR="004B621A" w:rsidRPr="001D5BDD">
        <w:rPr>
          <w:rFonts w:ascii="Times New Roman" w:hAnsi="Times New Roman" w:cs="Times New Roman"/>
          <w:sz w:val="24"/>
          <w:szCs w:val="24"/>
        </w:rPr>
        <w:t xml:space="preserve">, 2017, Np). </w:t>
      </w:r>
      <w:r w:rsidR="00025584" w:rsidRPr="001D5BDD">
        <w:rPr>
          <w:rFonts w:ascii="Times New Roman" w:hAnsi="Times New Roman" w:cs="Times New Roman"/>
          <w:sz w:val="24"/>
          <w:szCs w:val="24"/>
        </w:rPr>
        <w:t xml:space="preserve">These systems will be in the projects building, as it will be safe. </w:t>
      </w:r>
    </w:p>
    <w:p w14:paraId="3CD2D104" w14:textId="675D8F28" w:rsidR="008E1E75" w:rsidRPr="001D5BDD" w:rsidRDefault="008E1E75"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rPr>
        <w:t>Staff will be hired to be able to control these systems. This will be done in a</w:t>
      </w:r>
      <w:r w:rsidR="0066225F" w:rsidRPr="001D5BDD">
        <w:rPr>
          <w:rFonts w:ascii="Times New Roman" w:hAnsi="Times New Roman" w:cs="Times New Roman"/>
          <w:sz w:val="24"/>
          <w:szCs w:val="24"/>
        </w:rPr>
        <w:t xml:space="preserve"> professional way. This is important as the data we collect will be able to help and support for the plans in the future. This allows us to learn from what works best with the project</w:t>
      </w:r>
      <w:r w:rsidR="00E0248F" w:rsidRPr="001D5BDD">
        <w:rPr>
          <w:rFonts w:ascii="Times New Roman" w:hAnsi="Times New Roman" w:cs="Times New Roman"/>
          <w:sz w:val="24"/>
          <w:szCs w:val="24"/>
        </w:rPr>
        <w:t xml:space="preserve">. Also, by doing this it helps keep the project on track as we can </w:t>
      </w:r>
      <w:proofErr w:type="spellStart"/>
      <w:r w:rsidR="00E0248F" w:rsidRPr="001D5BDD">
        <w:rPr>
          <w:rFonts w:ascii="Times New Roman" w:hAnsi="Times New Roman" w:cs="Times New Roman"/>
          <w:sz w:val="24"/>
          <w:szCs w:val="24"/>
        </w:rPr>
        <w:t>analyse</w:t>
      </w:r>
      <w:proofErr w:type="spellEnd"/>
      <w:r w:rsidR="00E0248F" w:rsidRPr="001D5BDD">
        <w:rPr>
          <w:rFonts w:ascii="Times New Roman" w:hAnsi="Times New Roman" w:cs="Times New Roman"/>
          <w:sz w:val="24"/>
          <w:szCs w:val="24"/>
        </w:rPr>
        <w:t xml:space="preserve"> the data that comes </w:t>
      </w:r>
      <w:r w:rsidR="00945052" w:rsidRPr="001D5BDD">
        <w:rPr>
          <w:rFonts w:ascii="Times New Roman" w:hAnsi="Times New Roman" w:cs="Times New Roman"/>
          <w:sz w:val="24"/>
          <w:szCs w:val="24"/>
        </w:rPr>
        <w:t>through</w:t>
      </w:r>
      <w:r w:rsidR="00E0248F" w:rsidRPr="001D5BDD">
        <w:rPr>
          <w:rFonts w:ascii="Times New Roman" w:hAnsi="Times New Roman" w:cs="Times New Roman"/>
          <w:sz w:val="24"/>
          <w:szCs w:val="24"/>
        </w:rPr>
        <w:t>.</w:t>
      </w:r>
    </w:p>
    <w:p w14:paraId="1B46656C" w14:textId="0C617041" w:rsidR="005F73EB" w:rsidRPr="001D5BDD" w:rsidRDefault="00A906E8" w:rsidP="001D5BDD">
      <w:pPr>
        <w:spacing w:line="360" w:lineRule="auto"/>
        <w:jc w:val="both"/>
        <w:rPr>
          <w:rStyle w:val="fn"/>
          <w:rFonts w:ascii="Times New Roman" w:hAnsi="Times New Roman" w:cs="Times New Roman"/>
          <w:sz w:val="24"/>
          <w:szCs w:val="24"/>
        </w:rPr>
      </w:pPr>
      <w:r w:rsidRPr="001D5BDD">
        <w:rPr>
          <w:rFonts w:ascii="Times New Roman" w:hAnsi="Times New Roman" w:cs="Times New Roman"/>
          <w:sz w:val="24"/>
          <w:szCs w:val="24"/>
        </w:rPr>
        <w:t>The fourth part of the McKinsey 7-S will be the shared values within this project.</w:t>
      </w:r>
      <w:r w:rsidR="00303C01" w:rsidRPr="001D5BDD">
        <w:rPr>
          <w:rFonts w:ascii="Times New Roman" w:hAnsi="Times New Roman" w:cs="Times New Roman"/>
          <w:sz w:val="24"/>
          <w:szCs w:val="24"/>
        </w:rPr>
        <w:t xml:space="preserve"> Values within this project are to help young people be able to be good citi</w:t>
      </w:r>
      <w:r w:rsidR="0036416A" w:rsidRPr="001D5BDD">
        <w:rPr>
          <w:rFonts w:ascii="Times New Roman" w:hAnsi="Times New Roman" w:cs="Times New Roman"/>
          <w:sz w:val="24"/>
          <w:szCs w:val="24"/>
        </w:rPr>
        <w:t>zens in the community.</w:t>
      </w:r>
      <w:r w:rsidR="00237D1D" w:rsidRPr="001D5BDD">
        <w:rPr>
          <w:rFonts w:ascii="Times New Roman" w:hAnsi="Times New Roman" w:cs="Times New Roman"/>
          <w:sz w:val="24"/>
          <w:szCs w:val="24"/>
        </w:rPr>
        <w:t xml:space="preserve"> </w:t>
      </w:r>
      <w:r w:rsidR="00236D57" w:rsidRPr="001D5BDD">
        <w:rPr>
          <w:rFonts w:ascii="Times New Roman" w:hAnsi="Times New Roman" w:cs="Times New Roman"/>
          <w:sz w:val="24"/>
          <w:szCs w:val="24"/>
        </w:rPr>
        <w:t>As said within the five pillars of Youth Work</w:t>
      </w:r>
      <w:r w:rsidR="004D6556" w:rsidRPr="001D5BDD">
        <w:rPr>
          <w:rFonts w:ascii="Times New Roman" w:hAnsi="Times New Roman" w:cs="Times New Roman"/>
          <w:sz w:val="24"/>
          <w:szCs w:val="24"/>
        </w:rPr>
        <w:t>,</w:t>
      </w:r>
      <w:r w:rsidR="00236D57" w:rsidRPr="001D5BDD">
        <w:rPr>
          <w:rFonts w:ascii="Times New Roman" w:hAnsi="Times New Roman" w:cs="Times New Roman"/>
          <w:sz w:val="24"/>
          <w:szCs w:val="24"/>
        </w:rPr>
        <w:t xml:space="preserve"> we are to be </w:t>
      </w:r>
      <w:r w:rsidR="001A081D" w:rsidRPr="001D5BDD">
        <w:rPr>
          <w:rFonts w:ascii="Times New Roman" w:hAnsi="Times New Roman" w:cs="Times New Roman"/>
          <w:sz w:val="24"/>
          <w:szCs w:val="24"/>
        </w:rPr>
        <w:t xml:space="preserve">‘empowering, educative, participative, inclusive and expressive’ </w:t>
      </w:r>
      <w:r w:rsidR="001A081D" w:rsidRPr="001D5BDD">
        <w:rPr>
          <w:rFonts w:ascii="Times New Roman" w:hAnsi="Times New Roman" w:cs="Times New Roman"/>
          <w:sz w:val="24"/>
          <w:szCs w:val="24"/>
          <w:lang w:val="en-GB"/>
        </w:rPr>
        <w:t xml:space="preserve">(Welsh Government, 2014-2018, p6). </w:t>
      </w:r>
      <w:r w:rsidR="004D6556" w:rsidRPr="001D5BDD">
        <w:rPr>
          <w:rFonts w:ascii="Times New Roman" w:hAnsi="Times New Roman" w:cs="Times New Roman"/>
          <w:sz w:val="24"/>
          <w:szCs w:val="24"/>
          <w:lang w:val="en-GB"/>
        </w:rPr>
        <w:t xml:space="preserve">These will be fundamental throughout the project. These values are strong as they define Youth Work and what we </w:t>
      </w:r>
      <w:proofErr w:type="gramStart"/>
      <w:r w:rsidR="004D6556" w:rsidRPr="001D5BDD">
        <w:rPr>
          <w:rFonts w:ascii="Times New Roman" w:hAnsi="Times New Roman" w:cs="Times New Roman"/>
          <w:sz w:val="24"/>
          <w:szCs w:val="24"/>
          <w:lang w:val="en-GB"/>
        </w:rPr>
        <w:t>are able to</w:t>
      </w:r>
      <w:proofErr w:type="gramEnd"/>
      <w:r w:rsidR="004D6556" w:rsidRPr="001D5BDD">
        <w:rPr>
          <w:rFonts w:ascii="Times New Roman" w:hAnsi="Times New Roman" w:cs="Times New Roman"/>
          <w:sz w:val="24"/>
          <w:szCs w:val="24"/>
          <w:lang w:val="en-GB"/>
        </w:rPr>
        <w:t xml:space="preserve"> achieve within young people. These values will be able to produce a </w:t>
      </w:r>
      <w:r w:rsidR="00A928F0" w:rsidRPr="001D5BDD">
        <w:rPr>
          <w:rFonts w:ascii="Times New Roman" w:hAnsi="Times New Roman" w:cs="Times New Roman"/>
          <w:sz w:val="24"/>
          <w:szCs w:val="24"/>
        </w:rPr>
        <w:t>‘powerful tool in enabling the making of informed choices</w:t>
      </w:r>
      <w:r w:rsidR="005F73EB" w:rsidRPr="001D5BDD">
        <w:rPr>
          <w:rFonts w:ascii="Times New Roman" w:hAnsi="Times New Roman" w:cs="Times New Roman"/>
          <w:sz w:val="24"/>
          <w:szCs w:val="24"/>
        </w:rPr>
        <w:t>’</w:t>
      </w:r>
      <w:r w:rsidR="00A928F0" w:rsidRPr="001D5BDD">
        <w:rPr>
          <w:rFonts w:ascii="Times New Roman" w:hAnsi="Times New Roman" w:cs="Times New Roman"/>
          <w:sz w:val="24"/>
          <w:szCs w:val="24"/>
        </w:rPr>
        <w:t xml:space="preserve"> (</w:t>
      </w:r>
      <w:r w:rsidR="004D078B" w:rsidRPr="001D5BDD">
        <w:rPr>
          <w:rFonts w:ascii="Times New Roman" w:hAnsi="Times New Roman" w:cs="Times New Roman"/>
          <w:sz w:val="24"/>
          <w:szCs w:val="24"/>
        </w:rPr>
        <w:t>David and Sutton</w:t>
      </w:r>
      <w:r w:rsidR="004D6556" w:rsidRPr="001D5BDD">
        <w:rPr>
          <w:rFonts w:ascii="Times New Roman" w:hAnsi="Times New Roman" w:cs="Times New Roman"/>
          <w:sz w:val="24"/>
          <w:szCs w:val="24"/>
        </w:rPr>
        <w:t>,</w:t>
      </w:r>
      <w:r w:rsidR="00A928F0" w:rsidRPr="001D5BDD">
        <w:rPr>
          <w:rFonts w:ascii="Times New Roman" w:hAnsi="Times New Roman" w:cs="Times New Roman"/>
          <w:sz w:val="24"/>
          <w:szCs w:val="24"/>
        </w:rPr>
        <w:t xml:space="preserve"> 2004</w:t>
      </w:r>
      <w:r w:rsidR="001119CD" w:rsidRPr="001D5BDD">
        <w:rPr>
          <w:rFonts w:ascii="Times New Roman" w:hAnsi="Times New Roman" w:cs="Times New Roman"/>
          <w:sz w:val="24"/>
          <w:szCs w:val="24"/>
        </w:rPr>
        <w:t>, p11</w:t>
      </w:r>
      <w:r w:rsidR="00A928F0" w:rsidRPr="001D5BDD">
        <w:rPr>
          <w:rFonts w:ascii="Times New Roman" w:hAnsi="Times New Roman" w:cs="Times New Roman"/>
          <w:sz w:val="24"/>
          <w:szCs w:val="24"/>
        </w:rPr>
        <w:t>)</w:t>
      </w:r>
      <w:r w:rsidR="005F73EB" w:rsidRPr="001D5BDD">
        <w:rPr>
          <w:rFonts w:ascii="Times New Roman" w:hAnsi="Times New Roman" w:cs="Times New Roman"/>
          <w:sz w:val="24"/>
          <w:szCs w:val="24"/>
        </w:rPr>
        <w:t xml:space="preserve"> that will be able to </w:t>
      </w:r>
      <w:r w:rsidR="005F73EB" w:rsidRPr="001D5BDD">
        <w:rPr>
          <w:rStyle w:val="fn"/>
          <w:rFonts w:ascii="Times New Roman" w:hAnsi="Times New Roman" w:cs="Times New Roman"/>
          <w:sz w:val="24"/>
          <w:szCs w:val="24"/>
        </w:rPr>
        <w:t>‘facilitate(s) young people’s empowerment through their active involvement in Youth Work (LSIS, 2012, p14).</w:t>
      </w:r>
    </w:p>
    <w:p w14:paraId="20F63EF6" w14:textId="2F786AF3" w:rsidR="000C7A88" w:rsidRPr="001D5BDD" w:rsidRDefault="00AB3363"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lang w:val="en-GB"/>
        </w:rPr>
        <w:t>Another value is that young people can have active participation within this project. As</w:t>
      </w:r>
      <w:r w:rsidR="002E331B" w:rsidRPr="001D5BDD">
        <w:rPr>
          <w:rFonts w:ascii="Times New Roman" w:hAnsi="Times New Roman" w:cs="Times New Roman"/>
          <w:sz w:val="24"/>
          <w:szCs w:val="24"/>
          <w:lang w:val="en-GB"/>
        </w:rPr>
        <w:t xml:space="preserve"> Youth Worker, it is important that young people ‘enjoy and achieve’, make </w:t>
      </w:r>
      <w:r w:rsidR="00287A7C" w:rsidRPr="001D5BDD">
        <w:rPr>
          <w:rFonts w:ascii="Times New Roman" w:hAnsi="Times New Roman" w:cs="Times New Roman"/>
          <w:sz w:val="24"/>
          <w:szCs w:val="24"/>
          <w:lang w:val="en-GB"/>
        </w:rPr>
        <w:t>‘a positive contribution’, ‘have a voice’, and have the ‘right to have their voice heard and opinion taken account of’ (Welsh Government, 2014-2018, p6). Without the knowledge of young people</w:t>
      </w:r>
      <w:r w:rsidR="00F95715" w:rsidRPr="001D5BDD">
        <w:rPr>
          <w:rFonts w:ascii="Times New Roman" w:hAnsi="Times New Roman" w:cs="Times New Roman"/>
          <w:sz w:val="24"/>
          <w:szCs w:val="24"/>
          <w:lang w:val="en-GB"/>
        </w:rPr>
        <w:t>, Youth workers would not know what works best with young people.</w:t>
      </w:r>
      <w:r w:rsidR="001A76E2" w:rsidRPr="001D5BDD">
        <w:rPr>
          <w:rFonts w:ascii="Times New Roman" w:hAnsi="Times New Roman" w:cs="Times New Roman"/>
          <w:sz w:val="24"/>
          <w:szCs w:val="24"/>
          <w:lang w:val="en-GB"/>
        </w:rPr>
        <w:t xml:space="preserve"> We are to provide</w:t>
      </w:r>
      <w:r w:rsidR="000C7A88" w:rsidRPr="001D5BDD">
        <w:rPr>
          <w:rFonts w:ascii="Times New Roman" w:hAnsi="Times New Roman" w:cs="Times New Roman"/>
          <w:sz w:val="24"/>
          <w:szCs w:val="24"/>
        </w:rPr>
        <w:t xml:space="preserve"> </w:t>
      </w:r>
      <w:r w:rsidR="001A76E2" w:rsidRPr="001D5BDD">
        <w:rPr>
          <w:rFonts w:ascii="Times New Roman" w:hAnsi="Times New Roman" w:cs="Times New Roman"/>
          <w:sz w:val="24"/>
          <w:szCs w:val="24"/>
        </w:rPr>
        <w:t>‘</w:t>
      </w:r>
      <w:r w:rsidR="000C7A88" w:rsidRPr="001D5BDD">
        <w:rPr>
          <w:rFonts w:ascii="Times New Roman" w:hAnsi="Times New Roman" w:cs="Times New Roman"/>
          <w:sz w:val="24"/>
          <w:szCs w:val="24"/>
        </w:rPr>
        <w:t xml:space="preserve">principles </w:t>
      </w:r>
      <w:r w:rsidR="001A76E2" w:rsidRPr="001D5BDD">
        <w:rPr>
          <w:rFonts w:ascii="Times New Roman" w:hAnsi="Times New Roman" w:cs="Times New Roman"/>
          <w:sz w:val="24"/>
          <w:szCs w:val="24"/>
        </w:rPr>
        <w:t>(that)</w:t>
      </w:r>
      <w:r w:rsidR="000C7A88" w:rsidRPr="001D5BDD">
        <w:rPr>
          <w:rFonts w:ascii="Times New Roman" w:hAnsi="Times New Roman" w:cs="Times New Roman"/>
          <w:sz w:val="24"/>
          <w:szCs w:val="24"/>
        </w:rPr>
        <w:t xml:space="preserve"> offers opportunities that are educational, participative, empowering and designed to promote equal opportunity’ (</w:t>
      </w:r>
      <w:proofErr w:type="spellStart"/>
      <w:r w:rsidR="000C7A88" w:rsidRPr="001D5BDD">
        <w:rPr>
          <w:rFonts w:ascii="Times New Roman" w:hAnsi="Times New Roman" w:cs="Times New Roman"/>
          <w:sz w:val="24"/>
          <w:szCs w:val="24"/>
        </w:rPr>
        <w:t>Sapin</w:t>
      </w:r>
      <w:proofErr w:type="spellEnd"/>
      <w:r w:rsidR="000C7A88" w:rsidRPr="001D5BDD">
        <w:rPr>
          <w:rFonts w:ascii="Times New Roman" w:hAnsi="Times New Roman" w:cs="Times New Roman"/>
          <w:sz w:val="24"/>
          <w:szCs w:val="24"/>
        </w:rPr>
        <w:t>, K, 2009, p12).</w:t>
      </w:r>
    </w:p>
    <w:p w14:paraId="019234E9" w14:textId="0DA1B8ED" w:rsidR="008F643E" w:rsidRPr="001D5BDD" w:rsidRDefault="0017162A"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lang w:val="en-GB"/>
        </w:rPr>
        <w:t>The fifth secti</w:t>
      </w:r>
      <w:r w:rsidR="003667F9" w:rsidRPr="001D5BDD">
        <w:rPr>
          <w:rFonts w:ascii="Times New Roman" w:hAnsi="Times New Roman" w:cs="Times New Roman"/>
          <w:sz w:val="24"/>
          <w:szCs w:val="24"/>
          <w:lang w:val="en-GB"/>
        </w:rPr>
        <w:t>on of the McKinsey 7-S is the style of the project. This includes how effective the leadership is</w:t>
      </w:r>
      <w:r w:rsidR="001517E2" w:rsidRPr="001D5BDD">
        <w:rPr>
          <w:rFonts w:ascii="Times New Roman" w:hAnsi="Times New Roman" w:cs="Times New Roman"/>
          <w:sz w:val="24"/>
          <w:szCs w:val="24"/>
          <w:lang w:val="en-GB"/>
        </w:rPr>
        <w:t xml:space="preserve"> and do the </w:t>
      </w:r>
      <w:r w:rsidR="00D92E09" w:rsidRPr="001D5BDD">
        <w:rPr>
          <w:rFonts w:ascii="Times New Roman" w:hAnsi="Times New Roman" w:cs="Times New Roman"/>
          <w:sz w:val="24"/>
          <w:szCs w:val="24"/>
          <w:lang w:val="en-GB"/>
        </w:rPr>
        <w:t xml:space="preserve">staff work in groups or work together. </w:t>
      </w:r>
      <w:r w:rsidR="008F643E" w:rsidRPr="001D5BDD">
        <w:rPr>
          <w:rFonts w:ascii="Times New Roman" w:hAnsi="Times New Roman" w:cs="Times New Roman"/>
          <w:sz w:val="24"/>
          <w:szCs w:val="24"/>
        </w:rPr>
        <w:t xml:space="preserve">Having a hierarchal </w:t>
      </w:r>
      <w:proofErr w:type="gramStart"/>
      <w:r w:rsidR="008F643E" w:rsidRPr="001D5BDD">
        <w:rPr>
          <w:rFonts w:ascii="Times New Roman" w:hAnsi="Times New Roman" w:cs="Times New Roman"/>
          <w:sz w:val="24"/>
          <w:szCs w:val="24"/>
        </w:rPr>
        <w:t>system</w:t>
      </w:r>
      <w:proofErr w:type="gramEnd"/>
      <w:r w:rsidR="008F643E" w:rsidRPr="001D5BDD">
        <w:rPr>
          <w:rFonts w:ascii="Times New Roman" w:hAnsi="Times New Roman" w:cs="Times New Roman"/>
          <w:sz w:val="24"/>
          <w:szCs w:val="24"/>
        </w:rPr>
        <w:t xml:space="preserve"> the best not</w:t>
      </w:r>
      <w:r w:rsidR="00691BD4" w:rsidRPr="001D5BDD">
        <w:rPr>
          <w:rFonts w:ascii="Times New Roman" w:hAnsi="Times New Roman" w:cs="Times New Roman"/>
          <w:sz w:val="24"/>
          <w:szCs w:val="24"/>
        </w:rPr>
        <w:t xml:space="preserve"> suggested.</w:t>
      </w:r>
      <w:r w:rsidR="008F643E" w:rsidRPr="001D5BDD">
        <w:rPr>
          <w:rFonts w:ascii="Times New Roman" w:hAnsi="Times New Roman" w:cs="Times New Roman"/>
          <w:sz w:val="24"/>
          <w:szCs w:val="24"/>
        </w:rPr>
        <w:t xml:space="preserve"> </w:t>
      </w:r>
      <w:r w:rsidR="00691BD4" w:rsidRPr="001D5BDD">
        <w:rPr>
          <w:rFonts w:ascii="Times New Roman" w:hAnsi="Times New Roman" w:cs="Times New Roman"/>
          <w:sz w:val="24"/>
          <w:szCs w:val="24"/>
        </w:rPr>
        <w:t>It has been suggested that having a managerial role could be considered out-of-date</w:t>
      </w:r>
      <w:r w:rsidR="00EC3DBC" w:rsidRPr="001D5BDD">
        <w:rPr>
          <w:rFonts w:ascii="Times New Roman" w:hAnsi="Times New Roman" w:cs="Times New Roman"/>
          <w:sz w:val="24"/>
          <w:szCs w:val="24"/>
        </w:rPr>
        <w:t xml:space="preserve">. </w:t>
      </w:r>
      <w:proofErr w:type="spellStart"/>
      <w:r w:rsidR="008F643E" w:rsidRPr="001D5BDD">
        <w:rPr>
          <w:rFonts w:ascii="Times New Roman" w:hAnsi="Times New Roman" w:cs="Times New Roman"/>
          <w:sz w:val="24"/>
          <w:szCs w:val="24"/>
        </w:rPr>
        <w:lastRenderedPageBreak/>
        <w:t>Cloke</w:t>
      </w:r>
      <w:proofErr w:type="spellEnd"/>
      <w:r w:rsidR="008F643E" w:rsidRPr="001D5BDD">
        <w:rPr>
          <w:rFonts w:ascii="Times New Roman" w:hAnsi="Times New Roman" w:cs="Times New Roman"/>
          <w:sz w:val="24"/>
          <w:szCs w:val="24"/>
        </w:rPr>
        <w:t xml:space="preserve"> and Goldsmith suggest that ‘managers are the dinosaurs of our modern age </w:t>
      </w:r>
      <w:proofErr w:type="spellStart"/>
      <w:r w:rsidR="008F643E" w:rsidRPr="001D5BDD">
        <w:rPr>
          <w:rFonts w:ascii="Times New Roman" w:hAnsi="Times New Roman" w:cs="Times New Roman"/>
          <w:sz w:val="24"/>
          <w:szCs w:val="24"/>
        </w:rPr>
        <w:t>organisational</w:t>
      </w:r>
      <w:proofErr w:type="spellEnd"/>
      <w:r w:rsidR="008F643E" w:rsidRPr="001D5BDD">
        <w:rPr>
          <w:rFonts w:ascii="Times New Roman" w:hAnsi="Times New Roman" w:cs="Times New Roman"/>
          <w:sz w:val="24"/>
          <w:szCs w:val="24"/>
        </w:rPr>
        <w:t xml:space="preserve"> ecology’ (</w:t>
      </w:r>
      <w:proofErr w:type="spellStart"/>
      <w:r w:rsidR="008F643E" w:rsidRPr="001D5BDD">
        <w:rPr>
          <w:rFonts w:ascii="Times New Roman" w:hAnsi="Times New Roman" w:cs="Times New Roman"/>
          <w:sz w:val="24"/>
          <w:szCs w:val="24"/>
        </w:rPr>
        <w:t>Cloke</w:t>
      </w:r>
      <w:proofErr w:type="spellEnd"/>
      <w:r w:rsidR="008F643E" w:rsidRPr="001D5BDD">
        <w:rPr>
          <w:rFonts w:ascii="Times New Roman" w:hAnsi="Times New Roman" w:cs="Times New Roman"/>
          <w:sz w:val="24"/>
          <w:szCs w:val="24"/>
        </w:rPr>
        <w:t>. and Goldsmith, 2002, p3).</w:t>
      </w:r>
      <w:r w:rsidR="00124E8D" w:rsidRPr="001D5BDD">
        <w:rPr>
          <w:rFonts w:ascii="Times New Roman" w:hAnsi="Times New Roman" w:cs="Times New Roman"/>
          <w:sz w:val="24"/>
          <w:szCs w:val="24"/>
        </w:rPr>
        <w:t xml:space="preserve"> Suggesting that instead of having power at the top, it should be spread ac</w:t>
      </w:r>
      <w:r w:rsidR="005D337E" w:rsidRPr="001D5BDD">
        <w:rPr>
          <w:rFonts w:ascii="Times New Roman" w:hAnsi="Times New Roman" w:cs="Times New Roman"/>
          <w:sz w:val="24"/>
          <w:szCs w:val="24"/>
        </w:rPr>
        <w:t>ro</w:t>
      </w:r>
      <w:r w:rsidR="00124E8D" w:rsidRPr="001D5BDD">
        <w:rPr>
          <w:rFonts w:ascii="Times New Roman" w:hAnsi="Times New Roman" w:cs="Times New Roman"/>
          <w:sz w:val="24"/>
          <w:szCs w:val="24"/>
        </w:rPr>
        <w:t xml:space="preserve">ss all </w:t>
      </w:r>
      <w:r w:rsidR="005D337E" w:rsidRPr="001D5BDD">
        <w:rPr>
          <w:rFonts w:ascii="Times New Roman" w:hAnsi="Times New Roman" w:cs="Times New Roman"/>
          <w:sz w:val="24"/>
          <w:szCs w:val="24"/>
        </w:rPr>
        <w:t xml:space="preserve">members of </w:t>
      </w:r>
      <w:r w:rsidR="00124E8D" w:rsidRPr="001D5BDD">
        <w:rPr>
          <w:rFonts w:ascii="Times New Roman" w:hAnsi="Times New Roman" w:cs="Times New Roman"/>
          <w:sz w:val="24"/>
          <w:szCs w:val="24"/>
        </w:rPr>
        <w:t>staff</w:t>
      </w:r>
      <w:r w:rsidR="005D337E" w:rsidRPr="001D5BDD">
        <w:rPr>
          <w:rFonts w:ascii="Times New Roman" w:hAnsi="Times New Roman" w:cs="Times New Roman"/>
          <w:sz w:val="24"/>
          <w:szCs w:val="24"/>
        </w:rPr>
        <w:t>.</w:t>
      </w:r>
    </w:p>
    <w:p w14:paraId="0A5D4681" w14:textId="3BC950EC" w:rsidR="00EC3DBC" w:rsidRPr="001D5BDD" w:rsidRDefault="00C137F7" w:rsidP="001D5BDD">
      <w:pPr>
        <w:spacing w:line="360" w:lineRule="auto"/>
        <w:jc w:val="both"/>
        <w:rPr>
          <w:rFonts w:ascii="Times New Roman" w:hAnsi="Times New Roman" w:cs="Times New Roman"/>
          <w:sz w:val="24"/>
          <w:szCs w:val="24"/>
        </w:rPr>
      </w:pPr>
      <w:r w:rsidRPr="001D5BDD">
        <w:rPr>
          <w:rFonts w:ascii="Times New Roman" w:hAnsi="Times New Roman" w:cs="Times New Roman"/>
          <w:sz w:val="24"/>
          <w:szCs w:val="24"/>
          <w:lang w:val="en-GB"/>
        </w:rPr>
        <w:t xml:space="preserve">The sixth part of the McKinsey 7-S is the Style of the project. </w:t>
      </w:r>
      <w:r w:rsidR="00A840DA" w:rsidRPr="001D5BDD">
        <w:rPr>
          <w:rFonts w:ascii="Times New Roman" w:hAnsi="Times New Roman" w:cs="Times New Roman"/>
          <w:sz w:val="24"/>
          <w:szCs w:val="24"/>
          <w:lang w:val="en-GB"/>
        </w:rPr>
        <w:t>The style of th</w:t>
      </w:r>
      <w:r w:rsidRPr="001D5BDD">
        <w:rPr>
          <w:rFonts w:ascii="Times New Roman" w:hAnsi="Times New Roman" w:cs="Times New Roman"/>
          <w:sz w:val="24"/>
          <w:szCs w:val="24"/>
          <w:lang w:val="en-GB"/>
        </w:rPr>
        <w:t xml:space="preserve">is </w:t>
      </w:r>
      <w:r w:rsidR="00A840DA" w:rsidRPr="001D5BDD">
        <w:rPr>
          <w:rFonts w:ascii="Times New Roman" w:hAnsi="Times New Roman" w:cs="Times New Roman"/>
          <w:sz w:val="24"/>
          <w:szCs w:val="24"/>
          <w:lang w:val="en-GB"/>
        </w:rPr>
        <w:t xml:space="preserve">project will be relaxed. It will be a group of staff members working together effectively. There will be no hierarchal system within this project as by doing it this way, provides that everyone is on the same level and everyone feels that they are important to the project. </w:t>
      </w:r>
      <w:r w:rsidR="00EC3DBC" w:rsidRPr="001D5BDD">
        <w:rPr>
          <w:rFonts w:ascii="Times New Roman" w:hAnsi="Times New Roman" w:cs="Times New Roman"/>
          <w:sz w:val="24"/>
          <w:szCs w:val="24"/>
        </w:rPr>
        <w:t xml:space="preserve">This could be a positive for a service as it allows for all members of the staff to be able to believe that they are all </w:t>
      </w:r>
      <w:r w:rsidR="004169D5" w:rsidRPr="001D5BDD">
        <w:rPr>
          <w:rFonts w:ascii="Times New Roman" w:hAnsi="Times New Roman" w:cs="Times New Roman"/>
          <w:sz w:val="24"/>
          <w:szCs w:val="24"/>
        </w:rPr>
        <w:t>adding valuable</w:t>
      </w:r>
      <w:r w:rsidR="00EC3DBC" w:rsidRPr="001D5BDD">
        <w:rPr>
          <w:rFonts w:ascii="Times New Roman" w:hAnsi="Times New Roman" w:cs="Times New Roman"/>
          <w:sz w:val="24"/>
          <w:szCs w:val="24"/>
        </w:rPr>
        <w:t xml:space="preserve"> work </w:t>
      </w:r>
      <w:r w:rsidR="004169D5" w:rsidRPr="001D5BDD">
        <w:rPr>
          <w:rFonts w:ascii="Times New Roman" w:hAnsi="Times New Roman" w:cs="Times New Roman"/>
          <w:sz w:val="24"/>
          <w:szCs w:val="24"/>
        </w:rPr>
        <w:t>to the project t</w:t>
      </w:r>
      <w:r w:rsidR="00EC3DBC" w:rsidRPr="001D5BDD">
        <w:rPr>
          <w:rFonts w:ascii="Times New Roman" w:hAnsi="Times New Roman" w:cs="Times New Roman"/>
          <w:sz w:val="24"/>
          <w:szCs w:val="24"/>
        </w:rPr>
        <w:t xml:space="preserve">hat is meaningful. I think that this could be more effective as it allows for a closer team, which can then prove better results for young people and provide a better service for our local communities. </w:t>
      </w:r>
    </w:p>
    <w:p w14:paraId="3A32848D" w14:textId="7FC791C3" w:rsidR="00613DFA" w:rsidRPr="001D5BDD" w:rsidRDefault="7FE69134" w:rsidP="001D5BDD">
      <w:pPr>
        <w:spacing w:line="360" w:lineRule="auto"/>
        <w:jc w:val="both"/>
        <w:rPr>
          <w:rFonts w:ascii="Times New Roman" w:eastAsia="Calibri" w:hAnsi="Times New Roman" w:cs="Times New Roman"/>
          <w:sz w:val="24"/>
          <w:szCs w:val="24"/>
        </w:rPr>
      </w:pPr>
      <w:r w:rsidRPr="001D5BDD">
        <w:rPr>
          <w:rFonts w:ascii="Times New Roman" w:hAnsi="Times New Roman" w:cs="Times New Roman"/>
          <w:sz w:val="24"/>
          <w:szCs w:val="24"/>
        </w:rPr>
        <w:t>The seventh part of the McKinsey 7-S is the skills that is required. This could be what are the strongest skills we have, could there be any gaps and do the current members have skills to do this job. This is important as it is for Young People, meaning that the skills that are required will be important, as we need to be able to explore with young people about what is best for them and what we can do to help better their future. As Youth Workers we need to be able to provide and facilitate ‘</w:t>
      </w:r>
      <w:r w:rsidRPr="001D5BDD">
        <w:rPr>
          <w:rFonts w:ascii="Times New Roman" w:eastAsia="Calibri" w:hAnsi="Times New Roman" w:cs="Times New Roman"/>
          <w:sz w:val="24"/>
          <w:szCs w:val="24"/>
        </w:rPr>
        <w:t xml:space="preserve">…places and relationships within which young people can enjoy themselves, feel secure, learn to take greater control of their lives and </w:t>
      </w:r>
      <w:proofErr w:type="spellStart"/>
      <w:r w:rsidRPr="001D5BDD">
        <w:rPr>
          <w:rFonts w:ascii="Times New Roman" w:eastAsia="Calibri" w:hAnsi="Times New Roman" w:cs="Times New Roman"/>
          <w:sz w:val="24"/>
          <w:szCs w:val="24"/>
        </w:rPr>
        <w:t>recognise</w:t>
      </w:r>
      <w:proofErr w:type="spellEnd"/>
      <w:r w:rsidRPr="001D5BDD">
        <w:rPr>
          <w:rFonts w:ascii="Times New Roman" w:eastAsia="Calibri" w:hAnsi="Times New Roman" w:cs="Times New Roman"/>
          <w:sz w:val="24"/>
          <w:szCs w:val="24"/>
        </w:rPr>
        <w:t xml:space="preserve"> and resist the damaging influences which may affect them’’ (PYOG, 2016, p3).</w:t>
      </w:r>
    </w:p>
    <w:p w14:paraId="042239AA" w14:textId="1A63877B" w:rsidR="002A4612" w:rsidRPr="001D5BDD" w:rsidRDefault="00677975" w:rsidP="001D5BDD">
      <w:pPr>
        <w:spacing w:line="360" w:lineRule="auto"/>
        <w:jc w:val="both"/>
        <w:rPr>
          <w:rFonts w:ascii="Times New Roman" w:hAnsi="Times New Roman" w:cs="Times New Roman"/>
          <w:sz w:val="24"/>
          <w:szCs w:val="24"/>
          <w:lang w:val="en-GB"/>
        </w:rPr>
      </w:pPr>
      <w:r w:rsidRPr="001D5BDD">
        <w:rPr>
          <w:rFonts w:ascii="Times New Roman" w:hAnsi="Times New Roman" w:cs="Times New Roman"/>
          <w:sz w:val="24"/>
          <w:szCs w:val="24"/>
          <w:lang w:val="en-GB"/>
        </w:rPr>
        <w:t xml:space="preserve">Throughout this process I feel that I have learnt a lot about what </w:t>
      </w:r>
      <w:proofErr w:type="gramStart"/>
      <w:r w:rsidRPr="001D5BDD">
        <w:rPr>
          <w:rFonts w:ascii="Times New Roman" w:hAnsi="Times New Roman" w:cs="Times New Roman"/>
          <w:sz w:val="24"/>
          <w:szCs w:val="24"/>
          <w:lang w:val="en-GB"/>
        </w:rPr>
        <w:t>has to</w:t>
      </w:r>
      <w:proofErr w:type="gramEnd"/>
      <w:r w:rsidRPr="001D5BDD">
        <w:rPr>
          <w:rFonts w:ascii="Times New Roman" w:hAnsi="Times New Roman" w:cs="Times New Roman"/>
          <w:sz w:val="24"/>
          <w:szCs w:val="24"/>
          <w:lang w:val="en-GB"/>
        </w:rPr>
        <w:t xml:space="preserve"> be considered when developing a business proposal. It is about showing enthusiasm and commitment to an idea that you would like to make a reality. As a Youth Worker it is our duty to be able to make communities a more enjoyable and inclusive place f</w:t>
      </w:r>
      <w:r w:rsidR="001D5BDD" w:rsidRPr="001D5BDD">
        <w:rPr>
          <w:rFonts w:ascii="Times New Roman" w:hAnsi="Times New Roman" w:cs="Times New Roman"/>
          <w:sz w:val="24"/>
          <w:szCs w:val="24"/>
          <w:lang w:val="en-GB"/>
        </w:rPr>
        <w:t xml:space="preserve">or all young people. </w:t>
      </w:r>
    </w:p>
    <w:p w14:paraId="39E8E5BE" w14:textId="77777777" w:rsidR="001D5BDD" w:rsidRPr="001D5BDD" w:rsidRDefault="001D5BDD" w:rsidP="001D5BDD">
      <w:pPr>
        <w:spacing w:line="360" w:lineRule="auto"/>
        <w:rPr>
          <w:rFonts w:ascii="Times New Roman" w:hAnsi="Times New Roman" w:cs="Times New Roman"/>
          <w:sz w:val="24"/>
          <w:szCs w:val="24"/>
          <w:lang w:val="en-GB"/>
        </w:rPr>
      </w:pPr>
      <w:r w:rsidRPr="001D5BDD">
        <w:rPr>
          <w:rFonts w:ascii="Times New Roman" w:hAnsi="Times New Roman" w:cs="Times New Roman"/>
          <w:sz w:val="24"/>
          <w:szCs w:val="24"/>
          <w:lang w:val="en-GB"/>
        </w:rPr>
        <w:t>This is showing that;</w:t>
      </w:r>
    </w:p>
    <w:p w14:paraId="4D5D8B0B" w14:textId="03D72613" w:rsidR="001D5BDD" w:rsidRPr="001D5BDD" w:rsidRDefault="001D5BDD" w:rsidP="001D5BDD">
      <w:pPr>
        <w:spacing w:line="360" w:lineRule="auto"/>
        <w:rPr>
          <w:rFonts w:ascii="Times New Roman" w:hAnsi="Times New Roman" w:cs="Times New Roman"/>
          <w:sz w:val="24"/>
          <w:szCs w:val="24"/>
        </w:rPr>
      </w:pPr>
      <w:r w:rsidRPr="001D5BDD">
        <w:rPr>
          <w:rFonts w:ascii="Times New Roman" w:hAnsi="Times New Roman" w:cs="Times New Roman"/>
          <w:sz w:val="24"/>
          <w:szCs w:val="24"/>
          <w:lang w:val="en-GB"/>
        </w:rPr>
        <w:t xml:space="preserve"> </w:t>
      </w:r>
      <w:r w:rsidRPr="001D5BDD">
        <w:rPr>
          <w:rFonts w:ascii="Times New Roman" w:hAnsi="Times New Roman" w:cs="Times New Roman"/>
          <w:sz w:val="24"/>
          <w:szCs w:val="24"/>
        </w:rPr>
        <w:t xml:space="preserve">‘Youth work offers a social space within which young people are able to congregate and </w:t>
      </w:r>
      <w:proofErr w:type="spellStart"/>
      <w:r w:rsidRPr="001D5BDD">
        <w:rPr>
          <w:rFonts w:ascii="Times New Roman" w:hAnsi="Times New Roman" w:cs="Times New Roman"/>
          <w:sz w:val="24"/>
          <w:szCs w:val="24"/>
        </w:rPr>
        <w:t>socialise</w:t>
      </w:r>
      <w:proofErr w:type="spellEnd"/>
      <w:r w:rsidRPr="001D5BDD">
        <w:rPr>
          <w:rFonts w:ascii="Times New Roman" w:hAnsi="Times New Roman" w:cs="Times New Roman"/>
          <w:sz w:val="24"/>
          <w:szCs w:val="24"/>
        </w:rPr>
        <w:t xml:space="preserve">. This meets the </w:t>
      </w:r>
      <w:proofErr w:type="gramStart"/>
      <w:r w:rsidRPr="001D5BDD">
        <w:rPr>
          <w:rFonts w:ascii="Times New Roman" w:hAnsi="Times New Roman" w:cs="Times New Roman"/>
          <w:sz w:val="24"/>
          <w:szCs w:val="24"/>
        </w:rPr>
        <w:t>often expressed</w:t>
      </w:r>
      <w:proofErr w:type="gramEnd"/>
      <w:r w:rsidRPr="001D5BDD">
        <w:rPr>
          <w:rFonts w:ascii="Times New Roman" w:hAnsi="Times New Roman" w:cs="Times New Roman"/>
          <w:sz w:val="24"/>
          <w:szCs w:val="24"/>
        </w:rPr>
        <w:t xml:space="preserve"> need for "space of our own", something which is rarely available to young people in other contexts. The provision of such space is the platform upon which more ambitious dimensions of youth work practice can be constructed. It requires youth </w:t>
      </w:r>
      <w:r w:rsidRPr="001D5BDD">
        <w:rPr>
          <w:rFonts w:ascii="Times New Roman" w:hAnsi="Times New Roman" w:cs="Times New Roman"/>
          <w:sz w:val="24"/>
          <w:szCs w:val="24"/>
        </w:rPr>
        <w:lastRenderedPageBreak/>
        <w:t>workers to adopt a very different approach to relationship-building and intervention’ (Williamson, 1996, p65).</w:t>
      </w:r>
    </w:p>
    <w:p w14:paraId="18ABF300" w14:textId="4B7FE07E" w:rsidR="001D5BDD" w:rsidRPr="001D5BDD" w:rsidRDefault="001D5BDD" w:rsidP="001D5BDD">
      <w:pPr>
        <w:spacing w:line="360" w:lineRule="auto"/>
        <w:rPr>
          <w:rFonts w:ascii="Times New Roman" w:hAnsi="Times New Roman" w:cs="Times New Roman"/>
          <w:sz w:val="24"/>
          <w:szCs w:val="24"/>
        </w:rPr>
      </w:pPr>
      <w:r w:rsidRPr="001D5BDD">
        <w:rPr>
          <w:rFonts w:ascii="Times New Roman" w:hAnsi="Times New Roman" w:cs="Times New Roman"/>
          <w:spacing w:val="-12"/>
          <w:sz w:val="24"/>
          <w:szCs w:val="24"/>
        </w:rPr>
        <w:t xml:space="preserve">This blends in well the idea from Maslow as he suggests that we are built up with ‘building that are required for a person to be able to reach their ‘full potential’. It </w:t>
      </w:r>
      <w:r w:rsidRPr="001D5BDD">
        <w:rPr>
          <w:rFonts w:ascii="Times New Roman" w:hAnsi="Times New Roman" w:cs="Times New Roman"/>
          <w:sz w:val="24"/>
          <w:szCs w:val="24"/>
        </w:rPr>
        <w:t>also talks about how well-being helps you ‘experience’ ‘healthy self-esteem’, this only occurs if you have all the needs you require to reach your potential. (Underdown,2011, p5).</w:t>
      </w:r>
    </w:p>
    <w:p w14:paraId="03D41001" w14:textId="56420717" w:rsidR="001D5BDD" w:rsidRPr="001D5BDD" w:rsidRDefault="001D5BDD" w:rsidP="001D5BDD">
      <w:pPr>
        <w:spacing w:line="360" w:lineRule="auto"/>
        <w:jc w:val="both"/>
        <w:rPr>
          <w:rFonts w:ascii="Times New Roman" w:hAnsi="Times New Roman" w:cs="Times New Roman"/>
          <w:sz w:val="24"/>
          <w:szCs w:val="24"/>
          <w:lang w:val="en-GB"/>
        </w:rPr>
      </w:pPr>
      <w:r w:rsidRPr="001D5BDD">
        <w:rPr>
          <w:rFonts w:ascii="Times New Roman" w:hAnsi="Times New Roman" w:cs="Times New Roman"/>
          <w:sz w:val="24"/>
          <w:szCs w:val="24"/>
          <w:lang w:val="en-GB"/>
        </w:rPr>
        <w:t xml:space="preserve">In conclusion, this service will be a large support system for young people and will allow Youth Workers to be able to </w:t>
      </w:r>
      <w:r w:rsidRPr="001D5BDD">
        <w:rPr>
          <w:rStyle w:val="fn"/>
          <w:rFonts w:ascii="Times New Roman" w:hAnsi="Times New Roman" w:cs="Times New Roman"/>
          <w:sz w:val="24"/>
          <w:szCs w:val="24"/>
        </w:rPr>
        <w:t>‘explore with young people (about) their wellbeing’ (LSIS,2012, p14).</w:t>
      </w:r>
      <w:r w:rsidRPr="001D5BDD">
        <w:rPr>
          <w:rFonts w:ascii="Times New Roman" w:eastAsia="Calibri" w:hAnsi="Times New Roman" w:cs="Times New Roman"/>
          <w:sz w:val="24"/>
          <w:szCs w:val="24"/>
        </w:rPr>
        <w:t xml:space="preserve"> As Youth Workers, we can provide ‘advice, guidance, personal support and opportunity’ (</w:t>
      </w:r>
      <w:proofErr w:type="gramStart"/>
      <w:r w:rsidRPr="001D5BDD">
        <w:rPr>
          <w:rFonts w:ascii="Times New Roman" w:eastAsia="Calibri" w:hAnsi="Times New Roman" w:cs="Times New Roman"/>
          <w:sz w:val="24"/>
          <w:szCs w:val="24"/>
        </w:rPr>
        <w:t>Williamson,  1999</w:t>
      </w:r>
      <w:proofErr w:type="gramEnd"/>
      <w:r w:rsidRPr="001D5BDD">
        <w:rPr>
          <w:rFonts w:ascii="Times New Roman" w:eastAsia="Calibri" w:hAnsi="Times New Roman" w:cs="Times New Roman"/>
          <w:sz w:val="24"/>
          <w:szCs w:val="24"/>
        </w:rPr>
        <w:t xml:space="preserve">, p1). I feel that this would work well in a community like Carmarthen Town. It </w:t>
      </w:r>
      <w:proofErr w:type="gramStart"/>
      <w:r w:rsidRPr="001D5BDD">
        <w:rPr>
          <w:rFonts w:ascii="Times New Roman" w:eastAsia="Calibri" w:hAnsi="Times New Roman" w:cs="Times New Roman"/>
          <w:sz w:val="24"/>
          <w:szCs w:val="24"/>
        </w:rPr>
        <w:t>has the ability to</w:t>
      </w:r>
      <w:proofErr w:type="gramEnd"/>
      <w:r w:rsidRPr="001D5BDD">
        <w:rPr>
          <w:rFonts w:ascii="Times New Roman" w:eastAsia="Calibri" w:hAnsi="Times New Roman" w:cs="Times New Roman"/>
          <w:sz w:val="24"/>
          <w:szCs w:val="24"/>
        </w:rPr>
        <w:t xml:space="preserve"> be able to expand and offer more to the young people. With this we can show that ‘good youth work develops the ability of young people to think for themselves and act for others’ </w:t>
      </w:r>
      <w:r w:rsidRPr="001D5BDD">
        <w:rPr>
          <w:rFonts w:ascii="Times New Roman" w:hAnsi="Times New Roman" w:cs="Times New Roman"/>
          <w:sz w:val="24"/>
          <w:szCs w:val="24"/>
        </w:rPr>
        <w:t xml:space="preserve">(CYWU, </w:t>
      </w:r>
      <w:proofErr w:type="gramStart"/>
      <w:r w:rsidRPr="001D5BDD">
        <w:rPr>
          <w:rFonts w:ascii="Times New Roman" w:hAnsi="Times New Roman" w:cs="Times New Roman"/>
          <w:sz w:val="24"/>
          <w:szCs w:val="24"/>
        </w:rPr>
        <w:t>2010,p</w:t>
      </w:r>
      <w:proofErr w:type="gramEnd"/>
      <w:r w:rsidRPr="001D5BDD">
        <w:rPr>
          <w:rFonts w:ascii="Times New Roman" w:hAnsi="Times New Roman" w:cs="Times New Roman"/>
          <w:sz w:val="24"/>
          <w:szCs w:val="24"/>
        </w:rPr>
        <w:t>1),</w:t>
      </w:r>
    </w:p>
    <w:p w14:paraId="77513DCA" w14:textId="2FE05D06" w:rsidR="001D5BDD" w:rsidRPr="001D5BDD" w:rsidRDefault="001D5BDD" w:rsidP="001D5BDD">
      <w:pPr>
        <w:spacing w:line="360" w:lineRule="auto"/>
        <w:jc w:val="both"/>
        <w:rPr>
          <w:rFonts w:ascii="Times New Roman" w:hAnsi="Times New Roman" w:cs="Times New Roman"/>
          <w:sz w:val="24"/>
          <w:szCs w:val="24"/>
          <w:lang w:val="en-GB"/>
        </w:rPr>
      </w:pPr>
    </w:p>
    <w:p w14:paraId="7636BC4F" w14:textId="77777777" w:rsidR="00B24C2B" w:rsidRPr="001D5BDD" w:rsidRDefault="00B24C2B" w:rsidP="001D5BDD">
      <w:pPr>
        <w:spacing w:line="360" w:lineRule="auto"/>
        <w:jc w:val="both"/>
        <w:rPr>
          <w:rFonts w:ascii="Times New Roman" w:hAnsi="Times New Roman" w:cs="Times New Roman"/>
          <w:sz w:val="24"/>
          <w:szCs w:val="24"/>
          <w:lang w:val="en-GB"/>
        </w:rPr>
      </w:pPr>
    </w:p>
    <w:p w14:paraId="65A2447C" w14:textId="77777777" w:rsidR="001238A5" w:rsidRPr="001D5BDD" w:rsidRDefault="001238A5" w:rsidP="001D5BDD">
      <w:pPr>
        <w:spacing w:line="360" w:lineRule="auto"/>
        <w:jc w:val="both"/>
        <w:rPr>
          <w:rFonts w:ascii="Times New Roman" w:hAnsi="Times New Roman" w:cs="Times New Roman"/>
          <w:sz w:val="24"/>
          <w:szCs w:val="24"/>
          <w:lang w:val="en-GB"/>
        </w:rPr>
      </w:pPr>
    </w:p>
    <w:p w14:paraId="6F5536EB" w14:textId="77777777" w:rsidR="00C1454A" w:rsidRPr="001D5BDD" w:rsidRDefault="00C1454A" w:rsidP="001D5BDD">
      <w:pPr>
        <w:spacing w:line="360" w:lineRule="auto"/>
        <w:jc w:val="both"/>
        <w:rPr>
          <w:rFonts w:ascii="Times New Roman" w:hAnsi="Times New Roman" w:cs="Times New Roman"/>
          <w:sz w:val="24"/>
          <w:szCs w:val="24"/>
          <w:lang w:val="en-GB"/>
        </w:rPr>
      </w:pPr>
    </w:p>
    <w:p w14:paraId="40F7F5C1" w14:textId="77777777" w:rsidR="00C1454A" w:rsidRPr="001D5BDD" w:rsidRDefault="00C1454A" w:rsidP="001D5BDD">
      <w:pPr>
        <w:spacing w:line="360" w:lineRule="auto"/>
        <w:jc w:val="both"/>
        <w:rPr>
          <w:rFonts w:ascii="Times New Roman" w:hAnsi="Times New Roman" w:cs="Times New Roman"/>
          <w:sz w:val="24"/>
          <w:szCs w:val="24"/>
          <w:lang w:val="en-GB"/>
        </w:rPr>
      </w:pPr>
    </w:p>
    <w:p w14:paraId="07665042" w14:textId="6E6407E3" w:rsidR="00C1454A" w:rsidRPr="001D5BDD" w:rsidRDefault="00C1454A" w:rsidP="001D5BDD">
      <w:pPr>
        <w:spacing w:line="360" w:lineRule="auto"/>
        <w:jc w:val="both"/>
        <w:rPr>
          <w:rFonts w:ascii="Times New Roman" w:hAnsi="Times New Roman" w:cs="Times New Roman"/>
          <w:sz w:val="24"/>
          <w:szCs w:val="24"/>
          <w:lang w:val="en-GB"/>
        </w:rPr>
      </w:pPr>
    </w:p>
    <w:p w14:paraId="0E8F9391" w14:textId="351CDE25" w:rsidR="00677975" w:rsidRPr="001D5BDD" w:rsidRDefault="00677975" w:rsidP="001D5BDD">
      <w:pPr>
        <w:spacing w:line="360" w:lineRule="auto"/>
        <w:jc w:val="both"/>
        <w:rPr>
          <w:rFonts w:ascii="Times New Roman" w:hAnsi="Times New Roman" w:cs="Times New Roman"/>
          <w:sz w:val="24"/>
          <w:szCs w:val="24"/>
          <w:lang w:val="en-GB"/>
        </w:rPr>
      </w:pPr>
    </w:p>
    <w:p w14:paraId="2F82FB52" w14:textId="4EF05660" w:rsidR="00677975" w:rsidRPr="001D5BDD" w:rsidRDefault="00677975" w:rsidP="001D5BDD">
      <w:pPr>
        <w:spacing w:line="360" w:lineRule="auto"/>
        <w:jc w:val="both"/>
        <w:rPr>
          <w:rFonts w:ascii="Times New Roman" w:hAnsi="Times New Roman" w:cs="Times New Roman"/>
          <w:sz w:val="24"/>
          <w:szCs w:val="24"/>
          <w:lang w:val="en-GB"/>
        </w:rPr>
      </w:pPr>
    </w:p>
    <w:p w14:paraId="752E75B1" w14:textId="1265F8D2" w:rsidR="00677975" w:rsidRPr="001D5BDD" w:rsidRDefault="00677975" w:rsidP="001D5BDD">
      <w:pPr>
        <w:spacing w:line="360" w:lineRule="auto"/>
        <w:jc w:val="both"/>
        <w:rPr>
          <w:rFonts w:ascii="Times New Roman" w:hAnsi="Times New Roman" w:cs="Times New Roman"/>
          <w:sz w:val="24"/>
          <w:szCs w:val="24"/>
          <w:lang w:val="en-GB"/>
        </w:rPr>
      </w:pPr>
    </w:p>
    <w:p w14:paraId="6D074AF5" w14:textId="4BD37B76" w:rsidR="00677975" w:rsidRPr="001D5BDD" w:rsidRDefault="00677975" w:rsidP="001D5BDD">
      <w:pPr>
        <w:spacing w:line="360" w:lineRule="auto"/>
        <w:jc w:val="both"/>
        <w:rPr>
          <w:rFonts w:ascii="Times New Roman" w:hAnsi="Times New Roman" w:cs="Times New Roman"/>
          <w:sz w:val="24"/>
          <w:szCs w:val="24"/>
          <w:lang w:val="en-GB"/>
        </w:rPr>
      </w:pPr>
    </w:p>
    <w:p w14:paraId="0B342B6C" w14:textId="6B7281A2" w:rsidR="00677975" w:rsidRPr="001D5BDD" w:rsidRDefault="00677975" w:rsidP="001D5BDD">
      <w:pPr>
        <w:spacing w:line="360" w:lineRule="auto"/>
        <w:jc w:val="both"/>
        <w:rPr>
          <w:rFonts w:ascii="Times New Roman" w:hAnsi="Times New Roman" w:cs="Times New Roman"/>
          <w:sz w:val="24"/>
          <w:szCs w:val="24"/>
          <w:lang w:val="en-GB"/>
        </w:rPr>
      </w:pPr>
    </w:p>
    <w:p w14:paraId="22E414EC" w14:textId="230358F5" w:rsidR="00677975" w:rsidRPr="001D5BDD" w:rsidRDefault="00677975" w:rsidP="001D5BDD">
      <w:pPr>
        <w:spacing w:line="360" w:lineRule="auto"/>
        <w:jc w:val="both"/>
        <w:rPr>
          <w:rFonts w:ascii="Times New Roman" w:hAnsi="Times New Roman" w:cs="Times New Roman"/>
          <w:sz w:val="24"/>
          <w:szCs w:val="24"/>
          <w:lang w:val="en-GB"/>
        </w:rPr>
      </w:pPr>
    </w:p>
    <w:p w14:paraId="527883D2" w14:textId="746600CD" w:rsidR="00677975" w:rsidRPr="001D5BDD" w:rsidRDefault="00677975" w:rsidP="001D5BDD">
      <w:pPr>
        <w:spacing w:line="360" w:lineRule="auto"/>
        <w:jc w:val="both"/>
        <w:rPr>
          <w:rFonts w:ascii="Times New Roman" w:hAnsi="Times New Roman" w:cs="Times New Roman"/>
          <w:sz w:val="24"/>
          <w:szCs w:val="24"/>
          <w:lang w:val="en-GB"/>
        </w:rPr>
      </w:pPr>
    </w:p>
    <w:p w14:paraId="0839BFCC" w14:textId="2A7FAA63" w:rsidR="00677975" w:rsidRPr="001D5BDD" w:rsidRDefault="00677975" w:rsidP="001D5BDD">
      <w:pPr>
        <w:spacing w:line="360" w:lineRule="auto"/>
        <w:jc w:val="both"/>
        <w:rPr>
          <w:rFonts w:ascii="Times New Roman" w:hAnsi="Times New Roman" w:cs="Times New Roman"/>
          <w:sz w:val="24"/>
          <w:szCs w:val="24"/>
          <w:lang w:val="en-GB"/>
        </w:rPr>
      </w:pPr>
    </w:p>
    <w:p w14:paraId="7EB8510F" w14:textId="000A9607" w:rsidR="00677975" w:rsidRPr="001D5BDD" w:rsidRDefault="00677975" w:rsidP="001D5BDD">
      <w:pPr>
        <w:spacing w:line="360" w:lineRule="auto"/>
        <w:jc w:val="both"/>
        <w:rPr>
          <w:rFonts w:ascii="Times New Roman" w:hAnsi="Times New Roman" w:cs="Times New Roman"/>
          <w:sz w:val="24"/>
          <w:szCs w:val="24"/>
          <w:lang w:val="en-GB"/>
        </w:rPr>
      </w:pPr>
    </w:p>
    <w:p w14:paraId="312A3B79" w14:textId="3C385BE3" w:rsidR="00677975" w:rsidRPr="001D5BDD" w:rsidRDefault="00677975" w:rsidP="001D5BDD">
      <w:pPr>
        <w:spacing w:line="360" w:lineRule="auto"/>
        <w:jc w:val="both"/>
        <w:rPr>
          <w:rFonts w:ascii="Times New Roman" w:hAnsi="Times New Roman" w:cs="Times New Roman"/>
          <w:sz w:val="24"/>
          <w:szCs w:val="24"/>
          <w:lang w:val="en-GB"/>
        </w:rPr>
      </w:pPr>
    </w:p>
    <w:p w14:paraId="5929ED27" w14:textId="387BDB44" w:rsidR="00677975" w:rsidRPr="001D5BDD" w:rsidRDefault="00677975" w:rsidP="001D5BDD">
      <w:pPr>
        <w:spacing w:line="360" w:lineRule="auto"/>
        <w:jc w:val="both"/>
        <w:rPr>
          <w:rFonts w:ascii="Times New Roman" w:hAnsi="Times New Roman" w:cs="Times New Roman"/>
          <w:sz w:val="24"/>
          <w:szCs w:val="24"/>
          <w:lang w:val="en-GB"/>
        </w:rPr>
      </w:pPr>
    </w:p>
    <w:p w14:paraId="0297A157" w14:textId="0E152DB9" w:rsidR="00677975" w:rsidRPr="001D5BDD" w:rsidRDefault="00677975" w:rsidP="001D5BDD">
      <w:pPr>
        <w:spacing w:line="360" w:lineRule="auto"/>
        <w:jc w:val="both"/>
        <w:rPr>
          <w:rFonts w:ascii="Times New Roman" w:hAnsi="Times New Roman" w:cs="Times New Roman"/>
          <w:sz w:val="24"/>
          <w:szCs w:val="24"/>
          <w:lang w:val="en-GB"/>
        </w:rPr>
      </w:pPr>
    </w:p>
    <w:p w14:paraId="5D87BEA4" w14:textId="3BA97F68" w:rsidR="00677975" w:rsidRPr="001D5BDD" w:rsidRDefault="00677975" w:rsidP="001D5BDD">
      <w:pPr>
        <w:spacing w:line="360" w:lineRule="auto"/>
        <w:jc w:val="both"/>
        <w:rPr>
          <w:rFonts w:ascii="Times New Roman" w:hAnsi="Times New Roman" w:cs="Times New Roman"/>
          <w:sz w:val="24"/>
          <w:szCs w:val="24"/>
          <w:lang w:val="en-GB"/>
        </w:rPr>
      </w:pPr>
    </w:p>
    <w:p w14:paraId="70898CD9" w14:textId="77777777" w:rsidR="00677975" w:rsidRPr="001D5BDD" w:rsidRDefault="00677975" w:rsidP="001D5BDD">
      <w:pPr>
        <w:spacing w:line="360" w:lineRule="auto"/>
        <w:jc w:val="both"/>
        <w:rPr>
          <w:rFonts w:ascii="Times New Roman" w:hAnsi="Times New Roman" w:cs="Times New Roman"/>
          <w:sz w:val="24"/>
          <w:szCs w:val="24"/>
          <w:lang w:val="en-GB"/>
        </w:rPr>
      </w:pPr>
    </w:p>
    <w:p w14:paraId="5D4943B1" w14:textId="77777777" w:rsidR="00C1454A" w:rsidRPr="001D5BDD" w:rsidRDefault="00C1454A" w:rsidP="001D5BDD">
      <w:pPr>
        <w:spacing w:line="360" w:lineRule="auto"/>
        <w:jc w:val="both"/>
        <w:rPr>
          <w:rFonts w:ascii="Times New Roman" w:hAnsi="Times New Roman" w:cs="Times New Roman"/>
          <w:sz w:val="24"/>
          <w:szCs w:val="24"/>
          <w:lang w:val="en-GB"/>
        </w:rPr>
      </w:pPr>
    </w:p>
    <w:p w14:paraId="5DB22097" w14:textId="77777777" w:rsidR="00D11673" w:rsidRDefault="00D11673" w:rsidP="001D5BDD">
      <w:pPr>
        <w:spacing w:line="360" w:lineRule="auto"/>
        <w:jc w:val="both"/>
        <w:rPr>
          <w:rFonts w:ascii="Times New Roman" w:hAnsi="Times New Roman" w:cs="Times New Roman"/>
          <w:sz w:val="24"/>
          <w:szCs w:val="24"/>
          <w:lang w:val="en-GB"/>
        </w:rPr>
      </w:pPr>
    </w:p>
    <w:p w14:paraId="2DAA8FF3" w14:textId="77777777" w:rsidR="00D11673" w:rsidRDefault="00D11673" w:rsidP="001D5BDD">
      <w:pPr>
        <w:spacing w:line="360" w:lineRule="auto"/>
        <w:jc w:val="both"/>
        <w:rPr>
          <w:rFonts w:ascii="Times New Roman" w:hAnsi="Times New Roman" w:cs="Times New Roman"/>
          <w:sz w:val="24"/>
          <w:szCs w:val="24"/>
          <w:lang w:val="en-GB"/>
        </w:rPr>
      </w:pPr>
    </w:p>
    <w:p w14:paraId="41A0C1AF" w14:textId="77777777" w:rsidR="00D11673" w:rsidRDefault="00D11673" w:rsidP="001D5BDD">
      <w:pPr>
        <w:spacing w:line="360" w:lineRule="auto"/>
        <w:jc w:val="both"/>
        <w:rPr>
          <w:rFonts w:ascii="Times New Roman" w:hAnsi="Times New Roman" w:cs="Times New Roman"/>
          <w:sz w:val="24"/>
          <w:szCs w:val="24"/>
          <w:lang w:val="en-GB"/>
        </w:rPr>
      </w:pPr>
    </w:p>
    <w:p w14:paraId="7BE32C82" w14:textId="77777777" w:rsidR="00D11673" w:rsidRDefault="00D11673" w:rsidP="001D5BDD">
      <w:pPr>
        <w:spacing w:line="360" w:lineRule="auto"/>
        <w:jc w:val="both"/>
        <w:rPr>
          <w:rFonts w:ascii="Times New Roman" w:hAnsi="Times New Roman" w:cs="Times New Roman"/>
          <w:sz w:val="24"/>
          <w:szCs w:val="24"/>
          <w:lang w:val="en-GB"/>
        </w:rPr>
      </w:pPr>
    </w:p>
    <w:p w14:paraId="1AEB52C7" w14:textId="77777777" w:rsidR="00D11673" w:rsidRDefault="00D11673" w:rsidP="001D5BDD">
      <w:pPr>
        <w:spacing w:line="360" w:lineRule="auto"/>
        <w:jc w:val="both"/>
        <w:rPr>
          <w:rFonts w:ascii="Times New Roman" w:hAnsi="Times New Roman" w:cs="Times New Roman"/>
          <w:sz w:val="24"/>
          <w:szCs w:val="24"/>
          <w:lang w:val="en-GB"/>
        </w:rPr>
      </w:pPr>
    </w:p>
    <w:p w14:paraId="5A737304" w14:textId="77777777" w:rsidR="00D11673" w:rsidRDefault="00D11673" w:rsidP="001D5BDD">
      <w:pPr>
        <w:spacing w:line="360" w:lineRule="auto"/>
        <w:jc w:val="both"/>
        <w:rPr>
          <w:rFonts w:ascii="Times New Roman" w:hAnsi="Times New Roman" w:cs="Times New Roman"/>
          <w:sz w:val="24"/>
          <w:szCs w:val="24"/>
          <w:lang w:val="en-GB"/>
        </w:rPr>
      </w:pPr>
    </w:p>
    <w:p w14:paraId="7C487907" w14:textId="77777777" w:rsidR="00D11673" w:rsidRDefault="00D11673" w:rsidP="001D5BDD">
      <w:pPr>
        <w:spacing w:line="360" w:lineRule="auto"/>
        <w:jc w:val="both"/>
        <w:rPr>
          <w:rFonts w:ascii="Times New Roman" w:hAnsi="Times New Roman" w:cs="Times New Roman"/>
          <w:sz w:val="24"/>
          <w:szCs w:val="24"/>
          <w:lang w:val="en-GB"/>
        </w:rPr>
      </w:pPr>
    </w:p>
    <w:p w14:paraId="5F091395" w14:textId="77777777" w:rsidR="00D11673" w:rsidRDefault="00D11673" w:rsidP="001D5BDD">
      <w:pPr>
        <w:spacing w:line="360" w:lineRule="auto"/>
        <w:jc w:val="both"/>
        <w:rPr>
          <w:rFonts w:ascii="Times New Roman" w:hAnsi="Times New Roman" w:cs="Times New Roman"/>
          <w:sz w:val="24"/>
          <w:szCs w:val="24"/>
          <w:lang w:val="en-GB"/>
        </w:rPr>
      </w:pPr>
    </w:p>
    <w:p w14:paraId="3015C584" w14:textId="77777777" w:rsidR="00D11673" w:rsidRDefault="00D11673" w:rsidP="001D5BDD">
      <w:pPr>
        <w:spacing w:line="360" w:lineRule="auto"/>
        <w:jc w:val="both"/>
        <w:rPr>
          <w:rFonts w:ascii="Times New Roman" w:hAnsi="Times New Roman" w:cs="Times New Roman"/>
          <w:sz w:val="24"/>
          <w:szCs w:val="24"/>
          <w:lang w:val="en-GB"/>
        </w:rPr>
      </w:pPr>
    </w:p>
    <w:p w14:paraId="17C2DD7B" w14:textId="77777777" w:rsidR="00D11673" w:rsidRDefault="00D11673" w:rsidP="001D5BDD">
      <w:pPr>
        <w:spacing w:line="360" w:lineRule="auto"/>
        <w:jc w:val="both"/>
        <w:rPr>
          <w:rFonts w:ascii="Times New Roman" w:hAnsi="Times New Roman" w:cs="Times New Roman"/>
          <w:sz w:val="24"/>
          <w:szCs w:val="24"/>
          <w:lang w:val="en-GB"/>
        </w:rPr>
      </w:pPr>
    </w:p>
    <w:p w14:paraId="2465BD30" w14:textId="4E471379" w:rsidR="00C1454A" w:rsidRPr="001D5BDD" w:rsidRDefault="045667D2" w:rsidP="001D5BDD">
      <w:pPr>
        <w:spacing w:line="360" w:lineRule="auto"/>
        <w:jc w:val="both"/>
        <w:rPr>
          <w:rFonts w:ascii="Times New Roman" w:hAnsi="Times New Roman" w:cs="Times New Roman"/>
          <w:sz w:val="24"/>
          <w:szCs w:val="24"/>
          <w:lang w:val="en-GB"/>
        </w:rPr>
      </w:pPr>
      <w:r w:rsidRPr="001D5BDD">
        <w:rPr>
          <w:rFonts w:ascii="Times New Roman" w:hAnsi="Times New Roman" w:cs="Times New Roman"/>
          <w:sz w:val="24"/>
          <w:szCs w:val="24"/>
          <w:lang w:val="en-GB"/>
        </w:rPr>
        <w:t>Appendix 1</w:t>
      </w:r>
    </w:p>
    <w:tbl>
      <w:tblPr>
        <w:tblStyle w:val="TableGrid"/>
        <w:tblW w:w="0" w:type="auto"/>
        <w:tblLayout w:type="fixed"/>
        <w:tblLook w:val="06A0" w:firstRow="1" w:lastRow="0" w:firstColumn="1" w:lastColumn="0" w:noHBand="1" w:noVBand="1"/>
      </w:tblPr>
      <w:tblGrid>
        <w:gridCol w:w="4669"/>
        <w:gridCol w:w="4669"/>
      </w:tblGrid>
      <w:tr w:rsidR="045667D2" w:rsidRPr="001D5BDD" w14:paraId="3FCCEAFD" w14:textId="77777777" w:rsidTr="001F3ADE">
        <w:trPr>
          <w:trHeight w:val="607"/>
        </w:trPr>
        <w:tc>
          <w:tcPr>
            <w:tcW w:w="4669" w:type="dxa"/>
          </w:tcPr>
          <w:p w14:paraId="19FB7FEB" w14:textId="43FBC9EC" w:rsidR="045667D2" w:rsidRPr="001D5BDD" w:rsidRDefault="045667D2" w:rsidP="001D5BDD">
            <w:pPr>
              <w:spacing w:line="360" w:lineRule="auto"/>
              <w:rPr>
                <w:rFonts w:ascii="Times New Roman" w:hAnsi="Times New Roman" w:cs="Times New Roman"/>
                <w:sz w:val="24"/>
                <w:szCs w:val="24"/>
                <w:lang w:val="en-GB"/>
              </w:rPr>
            </w:pPr>
            <w:r w:rsidRPr="001D5BDD">
              <w:rPr>
                <w:rFonts w:ascii="Times New Roman" w:hAnsi="Times New Roman" w:cs="Times New Roman"/>
                <w:sz w:val="24"/>
                <w:szCs w:val="24"/>
                <w:lang w:val="en-GB"/>
              </w:rPr>
              <w:lastRenderedPageBreak/>
              <w:t>Item</w:t>
            </w:r>
          </w:p>
        </w:tc>
        <w:tc>
          <w:tcPr>
            <w:tcW w:w="4669" w:type="dxa"/>
          </w:tcPr>
          <w:p w14:paraId="633D253B" w14:textId="5B435C9B" w:rsidR="045667D2" w:rsidRPr="001D5BDD" w:rsidRDefault="045667D2" w:rsidP="001D5BDD">
            <w:pPr>
              <w:spacing w:line="360" w:lineRule="auto"/>
              <w:rPr>
                <w:rFonts w:ascii="Times New Roman" w:hAnsi="Times New Roman" w:cs="Times New Roman"/>
                <w:sz w:val="24"/>
                <w:szCs w:val="24"/>
                <w:lang w:val="en-GB"/>
              </w:rPr>
            </w:pPr>
            <w:r w:rsidRPr="001D5BDD">
              <w:rPr>
                <w:rFonts w:ascii="Times New Roman" w:hAnsi="Times New Roman" w:cs="Times New Roman"/>
                <w:sz w:val="24"/>
                <w:szCs w:val="24"/>
                <w:lang w:val="en-GB"/>
              </w:rPr>
              <w:t>Cost</w:t>
            </w:r>
          </w:p>
        </w:tc>
      </w:tr>
      <w:tr w:rsidR="045667D2" w:rsidRPr="001D5BDD" w14:paraId="03E5F8B1" w14:textId="77777777" w:rsidTr="001F3ADE">
        <w:trPr>
          <w:trHeight w:val="576"/>
        </w:trPr>
        <w:tc>
          <w:tcPr>
            <w:tcW w:w="4669" w:type="dxa"/>
          </w:tcPr>
          <w:p w14:paraId="2D037C5B" w14:textId="7420FB12" w:rsidR="045667D2" w:rsidRPr="001D5BDD" w:rsidRDefault="045667D2" w:rsidP="001D5BDD">
            <w:pPr>
              <w:spacing w:line="360" w:lineRule="auto"/>
              <w:rPr>
                <w:rFonts w:ascii="Times New Roman" w:hAnsi="Times New Roman" w:cs="Times New Roman"/>
                <w:sz w:val="24"/>
                <w:szCs w:val="24"/>
                <w:lang w:val="en-GB"/>
              </w:rPr>
            </w:pPr>
            <w:r w:rsidRPr="001D5BDD">
              <w:rPr>
                <w:rFonts w:ascii="Times New Roman" w:hAnsi="Times New Roman" w:cs="Times New Roman"/>
                <w:sz w:val="24"/>
                <w:szCs w:val="24"/>
                <w:lang w:val="en-GB"/>
              </w:rPr>
              <w:t xml:space="preserve">Six computers </w:t>
            </w:r>
          </w:p>
        </w:tc>
        <w:tc>
          <w:tcPr>
            <w:tcW w:w="4669" w:type="dxa"/>
          </w:tcPr>
          <w:p w14:paraId="627B4A99" w14:textId="768EE8E1" w:rsidR="045667D2"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w:t>
            </w:r>
            <w:r w:rsidR="00D11673">
              <w:rPr>
                <w:rFonts w:ascii="Times New Roman" w:hAnsi="Times New Roman" w:cs="Times New Roman"/>
                <w:sz w:val="24"/>
                <w:szCs w:val="24"/>
                <w:lang w:val="en-GB"/>
              </w:rPr>
              <w:t>,</w:t>
            </w:r>
            <w:r>
              <w:rPr>
                <w:rFonts w:ascii="Times New Roman" w:hAnsi="Times New Roman" w:cs="Times New Roman"/>
                <w:sz w:val="24"/>
                <w:szCs w:val="24"/>
                <w:lang w:val="en-GB"/>
              </w:rPr>
              <w:t>000</w:t>
            </w:r>
          </w:p>
        </w:tc>
      </w:tr>
      <w:tr w:rsidR="045667D2" w:rsidRPr="001D5BDD" w14:paraId="38AB6E17" w14:textId="77777777" w:rsidTr="001F3ADE">
        <w:trPr>
          <w:trHeight w:val="607"/>
        </w:trPr>
        <w:tc>
          <w:tcPr>
            <w:tcW w:w="4669" w:type="dxa"/>
          </w:tcPr>
          <w:p w14:paraId="0C9615C2" w14:textId="49CD4508" w:rsidR="045667D2" w:rsidRPr="001D5BDD" w:rsidRDefault="045667D2" w:rsidP="001D5BDD">
            <w:pPr>
              <w:spacing w:line="360" w:lineRule="auto"/>
              <w:rPr>
                <w:rFonts w:ascii="Times New Roman" w:hAnsi="Times New Roman" w:cs="Times New Roman"/>
                <w:sz w:val="24"/>
                <w:szCs w:val="24"/>
                <w:lang w:val="en-GB"/>
              </w:rPr>
            </w:pPr>
            <w:r w:rsidRPr="001D5BDD">
              <w:rPr>
                <w:rFonts w:ascii="Times New Roman" w:hAnsi="Times New Roman" w:cs="Times New Roman"/>
                <w:sz w:val="24"/>
                <w:szCs w:val="24"/>
                <w:lang w:val="en-GB"/>
              </w:rPr>
              <w:t>Sofa</w:t>
            </w:r>
          </w:p>
        </w:tc>
        <w:tc>
          <w:tcPr>
            <w:tcW w:w="4669" w:type="dxa"/>
          </w:tcPr>
          <w:p w14:paraId="7CB31945" w14:textId="6388E8A3" w:rsidR="045667D2"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£2</w:t>
            </w:r>
            <w:r w:rsidR="00D11673">
              <w:rPr>
                <w:rFonts w:ascii="Times New Roman" w:hAnsi="Times New Roman" w:cs="Times New Roman"/>
                <w:sz w:val="24"/>
                <w:szCs w:val="24"/>
                <w:lang w:val="en-GB"/>
              </w:rPr>
              <w:t>,</w:t>
            </w:r>
            <w:r>
              <w:rPr>
                <w:rFonts w:ascii="Times New Roman" w:hAnsi="Times New Roman" w:cs="Times New Roman"/>
                <w:sz w:val="24"/>
                <w:szCs w:val="24"/>
                <w:lang w:val="en-GB"/>
              </w:rPr>
              <w:t>000</w:t>
            </w:r>
          </w:p>
        </w:tc>
      </w:tr>
      <w:tr w:rsidR="045667D2" w:rsidRPr="001D5BDD" w14:paraId="0A6DADD7" w14:textId="77777777" w:rsidTr="001F3ADE">
        <w:trPr>
          <w:trHeight w:val="607"/>
        </w:trPr>
        <w:tc>
          <w:tcPr>
            <w:tcW w:w="4669" w:type="dxa"/>
          </w:tcPr>
          <w:p w14:paraId="35D6DEAF" w14:textId="3D0C34FD" w:rsidR="045667D2"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Table + Desks</w:t>
            </w:r>
          </w:p>
        </w:tc>
        <w:tc>
          <w:tcPr>
            <w:tcW w:w="4669" w:type="dxa"/>
          </w:tcPr>
          <w:p w14:paraId="472EDD90" w14:textId="0DBC1440" w:rsidR="045667D2"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£1</w:t>
            </w:r>
            <w:r w:rsidR="00D11673">
              <w:rPr>
                <w:rFonts w:ascii="Times New Roman" w:hAnsi="Times New Roman" w:cs="Times New Roman"/>
                <w:sz w:val="24"/>
                <w:szCs w:val="24"/>
                <w:lang w:val="en-GB"/>
              </w:rPr>
              <w:t>,</w:t>
            </w:r>
            <w:r>
              <w:rPr>
                <w:rFonts w:ascii="Times New Roman" w:hAnsi="Times New Roman" w:cs="Times New Roman"/>
                <w:sz w:val="24"/>
                <w:szCs w:val="24"/>
                <w:lang w:val="en-GB"/>
              </w:rPr>
              <w:t>000</w:t>
            </w:r>
          </w:p>
        </w:tc>
      </w:tr>
      <w:tr w:rsidR="045667D2" w:rsidRPr="001D5BDD" w14:paraId="51C9136A" w14:textId="77777777" w:rsidTr="001F3ADE">
        <w:trPr>
          <w:trHeight w:val="1183"/>
        </w:trPr>
        <w:tc>
          <w:tcPr>
            <w:tcW w:w="4669" w:type="dxa"/>
          </w:tcPr>
          <w:p w14:paraId="4A210C6E" w14:textId="77777777" w:rsidR="045667D2"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Cooking Facilities (Microwave and Toaster)</w:t>
            </w:r>
          </w:p>
          <w:p w14:paraId="3EF8AF10" w14:textId="63022EB9" w:rsidR="001F3ADE"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 PAT</w:t>
            </w:r>
          </w:p>
        </w:tc>
        <w:tc>
          <w:tcPr>
            <w:tcW w:w="4669" w:type="dxa"/>
          </w:tcPr>
          <w:p w14:paraId="44B82AB2" w14:textId="76212972" w:rsidR="045667D2"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£300</w:t>
            </w:r>
          </w:p>
        </w:tc>
      </w:tr>
      <w:tr w:rsidR="045667D2" w:rsidRPr="001D5BDD" w14:paraId="05BFB8A9" w14:textId="77777777" w:rsidTr="001F3ADE">
        <w:trPr>
          <w:trHeight w:val="607"/>
        </w:trPr>
        <w:tc>
          <w:tcPr>
            <w:tcW w:w="4669" w:type="dxa"/>
          </w:tcPr>
          <w:p w14:paraId="221518BF" w14:textId="444070BD" w:rsidR="045667D2"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Chairs</w:t>
            </w:r>
          </w:p>
        </w:tc>
        <w:tc>
          <w:tcPr>
            <w:tcW w:w="4669" w:type="dxa"/>
          </w:tcPr>
          <w:p w14:paraId="78038DAA" w14:textId="5DF8ED92" w:rsidR="045667D2"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£200</w:t>
            </w:r>
          </w:p>
        </w:tc>
      </w:tr>
      <w:tr w:rsidR="045667D2" w:rsidRPr="001D5BDD" w14:paraId="7C44961F" w14:textId="77777777" w:rsidTr="001F3ADE">
        <w:trPr>
          <w:trHeight w:val="576"/>
        </w:trPr>
        <w:tc>
          <w:tcPr>
            <w:tcW w:w="4669" w:type="dxa"/>
          </w:tcPr>
          <w:p w14:paraId="3650BAD2" w14:textId="3080DE83" w:rsidR="001F3ADE"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Internet + Electric (Annually)</w:t>
            </w:r>
          </w:p>
        </w:tc>
        <w:tc>
          <w:tcPr>
            <w:tcW w:w="4669" w:type="dxa"/>
          </w:tcPr>
          <w:p w14:paraId="23A5970E" w14:textId="6507C7F5" w:rsidR="045667D2"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£1</w:t>
            </w:r>
            <w:r w:rsidR="00D11673">
              <w:rPr>
                <w:rFonts w:ascii="Times New Roman" w:hAnsi="Times New Roman" w:cs="Times New Roman"/>
                <w:sz w:val="24"/>
                <w:szCs w:val="24"/>
                <w:lang w:val="en-GB"/>
              </w:rPr>
              <w:t>,</w:t>
            </w:r>
            <w:r>
              <w:rPr>
                <w:rFonts w:ascii="Times New Roman" w:hAnsi="Times New Roman" w:cs="Times New Roman"/>
                <w:sz w:val="24"/>
                <w:szCs w:val="24"/>
                <w:lang w:val="en-GB"/>
              </w:rPr>
              <w:t>000</w:t>
            </w:r>
          </w:p>
        </w:tc>
      </w:tr>
      <w:tr w:rsidR="001F3ADE" w:rsidRPr="001D5BDD" w14:paraId="02366577" w14:textId="77777777" w:rsidTr="001F3ADE">
        <w:trPr>
          <w:trHeight w:val="636"/>
        </w:trPr>
        <w:tc>
          <w:tcPr>
            <w:tcW w:w="4669" w:type="dxa"/>
          </w:tcPr>
          <w:p w14:paraId="0A6CAD4C" w14:textId="11F3437E" w:rsidR="001F3ADE"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Cleaning supplies (Annually)</w:t>
            </w:r>
          </w:p>
        </w:tc>
        <w:tc>
          <w:tcPr>
            <w:tcW w:w="4669" w:type="dxa"/>
          </w:tcPr>
          <w:p w14:paraId="0640E24D" w14:textId="2A6103CB" w:rsidR="001F3ADE"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£500</w:t>
            </w:r>
          </w:p>
        </w:tc>
      </w:tr>
      <w:tr w:rsidR="001F3ADE" w:rsidRPr="001D5BDD" w14:paraId="361675D8" w14:textId="77777777" w:rsidTr="001F3ADE">
        <w:trPr>
          <w:trHeight w:val="607"/>
        </w:trPr>
        <w:tc>
          <w:tcPr>
            <w:tcW w:w="4669" w:type="dxa"/>
          </w:tcPr>
          <w:p w14:paraId="7BDF3043" w14:textId="6D6DC8CA" w:rsidR="001F3ADE"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Basic Decorations</w:t>
            </w:r>
          </w:p>
        </w:tc>
        <w:tc>
          <w:tcPr>
            <w:tcW w:w="4669" w:type="dxa"/>
          </w:tcPr>
          <w:p w14:paraId="3C4B76B9" w14:textId="09D11BD0" w:rsidR="001F3ADE"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£700</w:t>
            </w:r>
          </w:p>
        </w:tc>
      </w:tr>
      <w:tr w:rsidR="001F3ADE" w:rsidRPr="001D5BDD" w14:paraId="7CE6DDCF" w14:textId="77777777" w:rsidTr="001F3ADE">
        <w:trPr>
          <w:trHeight w:val="576"/>
        </w:trPr>
        <w:tc>
          <w:tcPr>
            <w:tcW w:w="4669" w:type="dxa"/>
          </w:tcPr>
          <w:p w14:paraId="16B3A2C2" w14:textId="18145FEC" w:rsidR="001F3ADE"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Stationery (Annually)</w:t>
            </w:r>
          </w:p>
        </w:tc>
        <w:tc>
          <w:tcPr>
            <w:tcW w:w="4669" w:type="dxa"/>
          </w:tcPr>
          <w:p w14:paraId="0477A44D" w14:textId="4E7120E5" w:rsidR="001F3ADE" w:rsidRPr="001D5BDD" w:rsidRDefault="001F3ADE" w:rsidP="001D5BDD">
            <w:pPr>
              <w:spacing w:line="360" w:lineRule="auto"/>
              <w:rPr>
                <w:rFonts w:ascii="Times New Roman" w:hAnsi="Times New Roman" w:cs="Times New Roman"/>
                <w:sz w:val="24"/>
                <w:szCs w:val="24"/>
                <w:lang w:val="en-GB"/>
              </w:rPr>
            </w:pPr>
            <w:r>
              <w:rPr>
                <w:rFonts w:ascii="Times New Roman" w:hAnsi="Times New Roman" w:cs="Times New Roman"/>
                <w:sz w:val="24"/>
                <w:szCs w:val="24"/>
                <w:lang w:val="en-GB"/>
              </w:rPr>
              <w:t>£1</w:t>
            </w:r>
            <w:r w:rsidR="00D11673">
              <w:rPr>
                <w:rFonts w:ascii="Times New Roman" w:hAnsi="Times New Roman" w:cs="Times New Roman"/>
                <w:sz w:val="24"/>
                <w:szCs w:val="24"/>
                <w:lang w:val="en-GB"/>
              </w:rPr>
              <w:t>,</w:t>
            </w:r>
            <w:r>
              <w:rPr>
                <w:rFonts w:ascii="Times New Roman" w:hAnsi="Times New Roman" w:cs="Times New Roman"/>
                <w:sz w:val="24"/>
                <w:szCs w:val="24"/>
                <w:lang w:val="en-GB"/>
              </w:rPr>
              <w:t>000</w:t>
            </w:r>
          </w:p>
        </w:tc>
      </w:tr>
    </w:tbl>
    <w:p w14:paraId="1DE4BF8C" w14:textId="0751DB6F" w:rsidR="00C1454A" w:rsidRDefault="00C1454A" w:rsidP="001D5BDD">
      <w:pPr>
        <w:spacing w:line="360" w:lineRule="auto"/>
        <w:jc w:val="both"/>
        <w:rPr>
          <w:rFonts w:ascii="Times New Roman" w:hAnsi="Times New Roman" w:cs="Times New Roman"/>
          <w:sz w:val="24"/>
          <w:szCs w:val="24"/>
          <w:lang w:val="en-GB"/>
        </w:rPr>
      </w:pPr>
    </w:p>
    <w:tbl>
      <w:tblPr>
        <w:tblStyle w:val="TableGrid"/>
        <w:tblW w:w="9456" w:type="dxa"/>
        <w:tblLook w:val="04A0" w:firstRow="1" w:lastRow="0" w:firstColumn="1" w:lastColumn="0" w:noHBand="0" w:noVBand="1"/>
      </w:tblPr>
      <w:tblGrid>
        <w:gridCol w:w="4728"/>
        <w:gridCol w:w="4728"/>
      </w:tblGrid>
      <w:tr w:rsidR="001F3ADE" w14:paraId="2309D847" w14:textId="77777777" w:rsidTr="001F3ADE">
        <w:trPr>
          <w:trHeight w:val="666"/>
        </w:trPr>
        <w:tc>
          <w:tcPr>
            <w:tcW w:w="4728" w:type="dxa"/>
          </w:tcPr>
          <w:p w14:paraId="41C5AA6A" w14:textId="6BD73082" w:rsidR="001F3ADE" w:rsidRDefault="001F3ADE"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Item</w:t>
            </w:r>
          </w:p>
        </w:tc>
        <w:tc>
          <w:tcPr>
            <w:tcW w:w="4728" w:type="dxa"/>
          </w:tcPr>
          <w:p w14:paraId="57278AEF" w14:textId="7E53B381" w:rsidR="001F3ADE" w:rsidRDefault="001F3ADE"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Cost</w:t>
            </w:r>
          </w:p>
        </w:tc>
      </w:tr>
      <w:tr w:rsidR="001F3ADE" w14:paraId="54959A59" w14:textId="77777777" w:rsidTr="001F3ADE">
        <w:trPr>
          <w:trHeight w:val="632"/>
        </w:trPr>
        <w:tc>
          <w:tcPr>
            <w:tcW w:w="4728" w:type="dxa"/>
          </w:tcPr>
          <w:p w14:paraId="4BBAF362" w14:textId="7BB34FAC" w:rsidR="001F3ADE" w:rsidRDefault="001F3ADE"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Rent of Building</w:t>
            </w:r>
          </w:p>
        </w:tc>
        <w:tc>
          <w:tcPr>
            <w:tcW w:w="4728" w:type="dxa"/>
          </w:tcPr>
          <w:p w14:paraId="5E17DD67" w14:textId="482C182E" w:rsidR="001F3ADE" w:rsidRDefault="001F3ADE"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£10,000</w:t>
            </w:r>
          </w:p>
        </w:tc>
      </w:tr>
      <w:tr w:rsidR="001F3ADE" w14:paraId="5FF47CC9" w14:textId="77777777" w:rsidTr="001F3ADE">
        <w:trPr>
          <w:trHeight w:val="666"/>
        </w:trPr>
        <w:tc>
          <w:tcPr>
            <w:tcW w:w="4728" w:type="dxa"/>
          </w:tcPr>
          <w:p w14:paraId="0A4F31AF" w14:textId="35090890" w:rsidR="001F3ADE" w:rsidRDefault="001F3ADE"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Staff</w:t>
            </w:r>
          </w:p>
        </w:tc>
        <w:tc>
          <w:tcPr>
            <w:tcW w:w="4728" w:type="dxa"/>
          </w:tcPr>
          <w:p w14:paraId="1B31C8E3" w14:textId="50653130" w:rsidR="001F3ADE" w:rsidRDefault="00D11673"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£20,000</w:t>
            </w:r>
          </w:p>
        </w:tc>
      </w:tr>
      <w:tr w:rsidR="001F3ADE" w14:paraId="764F015F" w14:textId="77777777" w:rsidTr="001F3ADE">
        <w:trPr>
          <w:trHeight w:val="666"/>
        </w:trPr>
        <w:tc>
          <w:tcPr>
            <w:tcW w:w="4728" w:type="dxa"/>
          </w:tcPr>
          <w:p w14:paraId="4164206F" w14:textId="5AE9599C" w:rsidR="001F3ADE" w:rsidRDefault="001F3ADE"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Trips</w:t>
            </w:r>
            <w:r w:rsidR="00D11673">
              <w:rPr>
                <w:rFonts w:ascii="Times New Roman" w:hAnsi="Times New Roman" w:cs="Times New Roman"/>
                <w:sz w:val="24"/>
                <w:szCs w:val="24"/>
                <w:lang w:val="en-GB"/>
              </w:rPr>
              <w:t>,</w:t>
            </w:r>
            <w:r>
              <w:rPr>
                <w:rFonts w:ascii="Times New Roman" w:hAnsi="Times New Roman" w:cs="Times New Roman"/>
                <w:sz w:val="24"/>
                <w:szCs w:val="24"/>
                <w:lang w:val="en-GB"/>
              </w:rPr>
              <w:t xml:space="preserve"> </w:t>
            </w:r>
            <w:r w:rsidR="00D11673">
              <w:rPr>
                <w:rFonts w:ascii="Times New Roman" w:hAnsi="Times New Roman" w:cs="Times New Roman"/>
                <w:sz w:val="24"/>
                <w:szCs w:val="24"/>
                <w:lang w:val="en-GB"/>
              </w:rPr>
              <w:t>Activities and transport</w:t>
            </w:r>
          </w:p>
        </w:tc>
        <w:tc>
          <w:tcPr>
            <w:tcW w:w="4728" w:type="dxa"/>
          </w:tcPr>
          <w:p w14:paraId="393D0E01" w14:textId="23B2F01C" w:rsidR="001F3ADE" w:rsidRDefault="001F3ADE"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£7000</w:t>
            </w:r>
          </w:p>
        </w:tc>
      </w:tr>
      <w:tr w:rsidR="00D11673" w14:paraId="79F39950" w14:textId="77777777" w:rsidTr="001F3ADE">
        <w:trPr>
          <w:trHeight w:val="666"/>
        </w:trPr>
        <w:tc>
          <w:tcPr>
            <w:tcW w:w="4728" w:type="dxa"/>
          </w:tcPr>
          <w:p w14:paraId="26CA30FA" w14:textId="4D6F2D80" w:rsidR="00D11673" w:rsidRDefault="00D11673"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Insurance</w:t>
            </w:r>
          </w:p>
        </w:tc>
        <w:tc>
          <w:tcPr>
            <w:tcW w:w="4728" w:type="dxa"/>
          </w:tcPr>
          <w:p w14:paraId="35C5A264" w14:textId="14C115E1" w:rsidR="00D11673" w:rsidRDefault="00D11673"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£3,000</w:t>
            </w:r>
          </w:p>
        </w:tc>
      </w:tr>
    </w:tbl>
    <w:p w14:paraId="6A5BE7A5" w14:textId="77777777" w:rsidR="001F3ADE" w:rsidRPr="001D5BDD" w:rsidRDefault="001F3ADE" w:rsidP="001D5BDD">
      <w:pPr>
        <w:spacing w:line="360" w:lineRule="auto"/>
        <w:jc w:val="both"/>
        <w:rPr>
          <w:rFonts w:ascii="Times New Roman" w:hAnsi="Times New Roman" w:cs="Times New Roman"/>
          <w:sz w:val="24"/>
          <w:szCs w:val="24"/>
          <w:lang w:val="en-GB"/>
        </w:rPr>
      </w:pPr>
    </w:p>
    <w:tbl>
      <w:tblPr>
        <w:tblStyle w:val="TableGrid"/>
        <w:tblW w:w="9493" w:type="dxa"/>
        <w:tblLook w:val="04A0" w:firstRow="1" w:lastRow="0" w:firstColumn="1" w:lastColumn="0" w:noHBand="0" w:noVBand="1"/>
      </w:tblPr>
      <w:tblGrid>
        <w:gridCol w:w="4960"/>
        <w:gridCol w:w="4533"/>
      </w:tblGrid>
      <w:tr w:rsidR="00D11673" w14:paraId="5FD6BDB5" w14:textId="77777777" w:rsidTr="00D11673">
        <w:trPr>
          <w:trHeight w:val="732"/>
        </w:trPr>
        <w:tc>
          <w:tcPr>
            <w:tcW w:w="4960" w:type="dxa"/>
          </w:tcPr>
          <w:p w14:paraId="27AE1A84" w14:textId="1574CCC0" w:rsidR="00D11673" w:rsidRDefault="00D11673"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Total</w:t>
            </w:r>
          </w:p>
        </w:tc>
        <w:tc>
          <w:tcPr>
            <w:tcW w:w="4533" w:type="dxa"/>
          </w:tcPr>
          <w:p w14:paraId="5D3BF299" w14:textId="6184AA37" w:rsidR="00D11673" w:rsidRDefault="00D11673" w:rsidP="001D5BDD">
            <w:pPr>
              <w:spacing w:line="360" w:lineRule="auto"/>
              <w:jc w:val="both"/>
              <w:rPr>
                <w:rFonts w:ascii="Times New Roman" w:hAnsi="Times New Roman" w:cs="Times New Roman"/>
                <w:sz w:val="24"/>
                <w:szCs w:val="24"/>
                <w:lang w:val="en-GB"/>
              </w:rPr>
            </w:pPr>
            <w:r>
              <w:rPr>
                <w:rFonts w:ascii="Times New Roman" w:hAnsi="Times New Roman" w:cs="Times New Roman"/>
                <w:sz w:val="24"/>
                <w:szCs w:val="24"/>
                <w:lang w:val="en-GB"/>
              </w:rPr>
              <w:t>£46,700</w:t>
            </w:r>
          </w:p>
        </w:tc>
      </w:tr>
    </w:tbl>
    <w:p w14:paraId="51005F54" w14:textId="77777777" w:rsidR="00C1454A" w:rsidRPr="001D5BDD" w:rsidRDefault="00C1454A" w:rsidP="001D5BDD">
      <w:pPr>
        <w:spacing w:line="360" w:lineRule="auto"/>
        <w:jc w:val="both"/>
        <w:rPr>
          <w:rFonts w:ascii="Times New Roman" w:hAnsi="Times New Roman" w:cs="Times New Roman"/>
          <w:sz w:val="24"/>
          <w:szCs w:val="24"/>
          <w:lang w:val="en-GB"/>
        </w:rPr>
      </w:pPr>
    </w:p>
    <w:p w14:paraId="797FC613" w14:textId="77777777" w:rsidR="00C1454A" w:rsidRPr="001D5BDD" w:rsidRDefault="00C1454A" w:rsidP="001D5BDD">
      <w:pPr>
        <w:spacing w:line="360" w:lineRule="auto"/>
        <w:jc w:val="both"/>
        <w:rPr>
          <w:rFonts w:ascii="Times New Roman" w:hAnsi="Times New Roman" w:cs="Times New Roman"/>
          <w:sz w:val="24"/>
          <w:szCs w:val="24"/>
          <w:lang w:val="en-GB"/>
        </w:rPr>
      </w:pPr>
    </w:p>
    <w:p w14:paraId="3C22043B" w14:textId="77777777" w:rsidR="00C1454A" w:rsidRPr="001D5BDD" w:rsidRDefault="00C1454A" w:rsidP="001D5BDD">
      <w:pPr>
        <w:spacing w:line="360" w:lineRule="auto"/>
        <w:jc w:val="both"/>
        <w:rPr>
          <w:rFonts w:ascii="Times New Roman" w:hAnsi="Times New Roman" w:cs="Times New Roman"/>
          <w:sz w:val="24"/>
          <w:szCs w:val="24"/>
          <w:lang w:val="en-GB"/>
        </w:rPr>
      </w:pPr>
    </w:p>
    <w:p w14:paraId="7AD0959F" w14:textId="77777777" w:rsidR="00C1454A" w:rsidRPr="001D5BDD" w:rsidRDefault="00C1454A" w:rsidP="001D5BDD">
      <w:pPr>
        <w:spacing w:line="360" w:lineRule="auto"/>
        <w:jc w:val="both"/>
        <w:rPr>
          <w:rFonts w:ascii="Times New Roman" w:hAnsi="Times New Roman" w:cs="Times New Roman"/>
          <w:sz w:val="24"/>
          <w:szCs w:val="24"/>
          <w:lang w:val="en-GB"/>
        </w:rPr>
      </w:pPr>
    </w:p>
    <w:p w14:paraId="0751142F" w14:textId="77777777" w:rsidR="00C1454A" w:rsidRPr="001D5BDD" w:rsidRDefault="00C1454A" w:rsidP="001D5BDD">
      <w:pPr>
        <w:spacing w:line="360" w:lineRule="auto"/>
        <w:jc w:val="both"/>
        <w:rPr>
          <w:rFonts w:ascii="Times New Roman" w:hAnsi="Times New Roman" w:cs="Times New Roman"/>
          <w:sz w:val="24"/>
          <w:szCs w:val="24"/>
          <w:lang w:val="en-GB"/>
        </w:rPr>
      </w:pPr>
    </w:p>
    <w:p w14:paraId="63BE261C" w14:textId="77777777" w:rsidR="00C1454A" w:rsidRPr="001D5BDD" w:rsidRDefault="00C1454A" w:rsidP="001D5BDD">
      <w:pPr>
        <w:spacing w:line="360" w:lineRule="auto"/>
        <w:jc w:val="both"/>
        <w:rPr>
          <w:rFonts w:ascii="Times New Roman" w:hAnsi="Times New Roman" w:cs="Times New Roman"/>
          <w:sz w:val="24"/>
          <w:szCs w:val="24"/>
          <w:lang w:val="en-GB"/>
        </w:rPr>
      </w:pPr>
    </w:p>
    <w:p w14:paraId="09C158D1" w14:textId="77777777" w:rsidR="00C1454A" w:rsidRPr="001D5BDD" w:rsidRDefault="00C1454A" w:rsidP="001D5BDD">
      <w:pPr>
        <w:spacing w:line="360" w:lineRule="auto"/>
        <w:jc w:val="both"/>
        <w:rPr>
          <w:rFonts w:ascii="Times New Roman" w:hAnsi="Times New Roman" w:cs="Times New Roman"/>
          <w:sz w:val="24"/>
          <w:szCs w:val="24"/>
          <w:lang w:val="en-GB"/>
        </w:rPr>
      </w:pPr>
    </w:p>
    <w:p w14:paraId="731AC718" w14:textId="69C68FDB" w:rsidR="005A15C9" w:rsidRPr="001D5BDD" w:rsidRDefault="005A15C9" w:rsidP="001D5BDD">
      <w:pPr>
        <w:spacing w:line="360" w:lineRule="auto"/>
        <w:jc w:val="both"/>
        <w:rPr>
          <w:rFonts w:ascii="Times New Roman" w:hAnsi="Times New Roman" w:cs="Times New Roman"/>
          <w:sz w:val="24"/>
          <w:szCs w:val="24"/>
          <w:lang w:val="en-GB"/>
        </w:rPr>
      </w:pPr>
      <w:r w:rsidRPr="001D5BDD">
        <w:rPr>
          <w:rFonts w:ascii="Times New Roman" w:hAnsi="Times New Roman" w:cs="Times New Roman"/>
          <w:sz w:val="24"/>
          <w:szCs w:val="24"/>
          <w:lang w:val="en-GB"/>
        </w:rPr>
        <w:t>Reference List</w:t>
      </w:r>
    </w:p>
    <w:p w14:paraId="3077291D" w14:textId="77777777" w:rsidR="00D11673" w:rsidRPr="001D5BDD" w:rsidRDefault="00D11673" w:rsidP="00D11673">
      <w:pPr>
        <w:spacing w:line="360" w:lineRule="auto"/>
        <w:rPr>
          <w:rFonts w:ascii="Times New Roman" w:hAnsi="Times New Roman" w:cs="Times New Roman"/>
          <w:sz w:val="24"/>
          <w:szCs w:val="24"/>
        </w:rPr>
      </w:pPr>
      <w:r w:rsidRPr="001D5BDD">
        <w:rPr>
          <w:rFonts w:ascii="Times New Roman" w:hAnsi="Times New Roman" w:cs="Times New Roman"/>
          <w:sz w:val="24"/>
          <w:szCs w:val="24"/>
        </w:rPr>
        <w:t xml:space="preserve">Allen, M, Carpenter, C, </w:t>
      </w:r>
      <w:proofErr w:type="spellStart"/>
      <w:r w:rsidRPr="001D5BDD">
        <w:rPr>
          <w:rFonts w:ascii="Times New Roman" w:hAnsi="Times New Roman" w:cs="Times New Roman"/>
          <w:sz w:val="24"/>
          <w:szCs w:val="24"/>
        </w:rPr>
        <w:t>Dydak</w:t>
      </w:r>
      <w:proofErr w:type="spellEnd"/>
      <w:r w:rsidRPr="001D5BDD">
        <w:rPr>
          <w:rFonts w:ascii="Times New Roman" w:hAnsi="Times New Roman" w:cs="Times New Roman"/>
          <w:sz w:val="24"/>
          <w:szCs w:val="24"/>
        </w:rPr>
        <w:t xml:space="preserve">, T, Harkins, K. 2016, </w:t>
      </w:r>
      <w:r w:rsidRPr="001D5BDD">
        <w:rPr>
          <w:rFonts w:ascii="Times New Roman" w:hAnsi="Times New Roman" w:cs="Times New Roman"/>
          <w:i/>
          <w:sz w:val="24"/>
          <w:szCs w:val="24"/>
        </w:rPr>
        <w:t>Journal of IT and Economic Development, An Interpersonal Project Leadership Model</w:t>
      </w:r>
      <w:r w:rsidRPr="001D5BDD">
        <w:rPr>
          <w:rFonts w:ascii="Times New Roman" w:hAnsi="Times New Roman" w:cs="Times New Roman"/>
          <w:sz w:val="24"/>
          <w:szCs w:val="24"/>
        </w:rPr>
        <w:t>, Drexel University: USA</w:t>
      </w:r>
    </w:p>
    <w:p w14:paraId="66710610" w14:textId="77777777" w:rsidR="00D11673" w:rsidRPr="001D5BDD" w:rsidRDefault="00D11673" w:rsidP="00D11673">
      <w:pPr>
        <w:spacing w:line="360" w:lineRule="auto"/>
        <w:rPr>
          <w:rFonts w:ascii="Times New Roman" w:hAnsi="Times New Roman" w:cs="Times New Roman"/>
          <w:sz w:val="24"/>
          <w:szCs w:val="24"/>
        </w:rPr>
      </w:pPr>
      <w:proofErr w:type="spellStart"/>
      <w:r w:rsidRPr="001D5BDD">
        <w:rPr>
          <w:rFonts w:ascii="Times New Roman" w:hAnsi="Times New Roman" w:cs="Times New Roman"/>
          <w:sz w:val="24"/>
          <w:szCs w:val="24"/>
        </w:rPr>
        <w:t>Checkoway</w:t>
      </w:r>
      <w:proofErr w:type="spellEnd"/>
      <w:r w:rsidRPr="001D5BDD">
        <w:rPr>
          <w:rFonts w:ascii="Times New Roman" w:hAnsi="Times New Roman" w:cs="Times New Roman"/>
          <w:sz w:val="24"/>
          <w:szCs w:val="24"/>
        </w:rPr>
        <w:t xml:space="preserve">, B. Richards-Schuster, K. (2003) </w:t>
      </w:r>
      <w:r w:rsidRPr="001D5BDD">
        <w:rPr>
          <w:rFonts w:ascii="Times New Roman" w:hAnsi="Times New Roman" w:cs="Times New Roman"/>
          <w:i/>
          <w:sz w:val="24"/>
          <w:szCs w:val="24"/>
        </w:rPr>
        <w:t>Youth Participation in Community Evaluation Research</w:t>
      </w:r>
      <w:r w:rsidRPr="001D5BDD">
        <w:rPr>
          <w:rFonts w:ascii="Times New Roman" w:hAnsi="Times New Roman" w:cs="Times New Roman"/>
          <w:sz w:val="24"/>
          <w:szCs w:val="24"/>
        </w:rPr>
        <w:t>. Sage Publications: London.</w:t>
      </w:r>
    </w:p>
    <w:p w14:paraId="62DDCCD5" w14:textId="77777777" w:rsidR="00D11673" w:rsidRDefault="00D11673" w:rsidP="00D11673">
      <w:pPr>
        <w:spacing w:line="360" w:lineRule="auto"/>
        <w:rPr>
          <w:rFonts w:ascii="Times New Roman" w:hAnsi="Times New Roman" w:cs="Times New Roman"/>
          <w:sz w:val="24"/>
          <w:szCs w:val="24"/>
        </w:rPr>
      </w:pPr>
      <w:r w:rsidRPr="001D5BDD">
        <w:rPr>
          <w:rFonts w:ascii="Times New Roman" w:hAnsi="Times New Roman" w:cs="Times New Roman"/>
          <w:sz w:val="24"/>
          <w:szCs w:val="24"/>
        </w:rPr>
        <w:t xml:space="preserve">CYWU, 2010, The Benefits of Youth Work, Available at: </w:t>
      </w:r>
      <w:hyperlink r:id="rId5" w:history="1">
        <w:r w:rsidRPr="001D5BDD">
          <w:rPr>
            <w:rStyle w:val="Hyperlink"/>
            <w:rFonts w:ascii="Times New Roman" w:hAnsi="Times New Roman" w:cs="Times New Roman"/>
            <w:sz w:val="24"/>
            <w:szCs w:val="24"/>
          </w:rPr>
          <w:t>https://www.cywu.org.uk/assets/content_pages/187799973_Benefits_Of_Youth_Work.pdf</w:t>
        </w:r>
      </w:hyperlink>
      <w:r w:rsidRPr="001D5BDD">
        <w:rPr>
          <w:rFonts w:ascii="Times New Roman" w:hAnsi="Times New Roman" w:cs="Times New Roman"/>
          <w:sz w:val="24"/>
          <w:szCs w:val="24"/>
        </w:rPr>
        <w:t xml:space="preserve"> Accessed on: 23/10/2018</w:t>
      </w:r>
    </w:p>
    <w:p w14:paraId="11F83A82" w14:textId="648BD100" w:rsidR="00D11673" w:rsidRPr="00D11673" w:rsidRDefault="00D11673" w:rsidP="00D11673">
      <w:pPr>
        <w:spacing w:line="360" w:lineRule="auto"/>
        <w:rPr>
          <w:rFonts w:ascii="Times New Roman" w:eastAsia="Calibri" w:hAnsi="Times New Roman" w:cs="Times New Roman"/>
          <w:sz w:val="24"/>
          <w:szCs w:val="24"/>
        </w:rPr>
      </w:pPr>
      <w:r w:rsidRPr="001D5BDD">
        <w:rPr>
          <w:rFonts w:ascii="Times New Roman" w:hAnsi="Times New Roman" w:cs="Times New Roman"/>
          <w:sz w:val="24"/>
          <w:szCs w:val="24"/>
        </w:rPr>
        <w:t xml:space="preserve">David, M. Sutton, C. (2004) </w:t>
      </w:r>
      <w:r w:rsidRPr="001D5BDD">
        <w:rPr>
          <w:rFonts w:ascii="Times New Roman" w:hAnsi="Times New Roman" w:cs="Times New Roman"/>
          <w:i/>
          <w:sz w:val="24"/>
          <w:szCs w:val="24"/>
        </w:rPr>
        <w:t xml:space="preserve">Social Research: The Basics. </w:t>
      </w:r>
      <w:r w:rsidRPr="001D5BDD">
        <w:rPr>
          <w:rFonts w:ascii="Times New Roman" w:hAnsi="Times New Roman" w:cs="Times New Roman"/>
          <w:sz w:val="24"/>
          <w:szCs w:val="24"/>
        </w:rPr>
        <w:t xml:space="preserve">Sage Publications: London. </w:t>
      </w:r>
    </w:p>
    <w:p w14:paraId="7AE951A2" w14:textId="77777777" w:rsidR="00D11673" w:rsidRPr="001D5BDD" w:rsidRDefault="00D11673" w:rsidP="00D11673">
      <w:pPr>
        <w:spacing w:line="360" w:lineRule="auto"/>
        <w:rPr>
          <w:rFonts w:ascii="Times New Roman" w:hAnsi="Times New Roman" w:cs="Times New Roman"/>
          <w:sz w:val="24"/>
          <w:szCs w:val="24"/>
        </w:rPr>
      </w:pPr>
      <w:r w:rsidRPr="001D5BDD">
        <w:rPr>
          <w:rFonts w:ascii="Times New Roman" w:hAnsi="Times New Roman" w:cs="Times New Roman"/>
          <w:sz w:val="24"/>
          <w:szCs w:val="24"/>
        </w:rPr>
        <w:t xml:space="preserve">Ford, K, Hunter, R, Merton, B, Waller, D. (2001), </w:t>
      </w:r>
      <w:r w:rsidRPr="001D5BDD">
        <w:rPr>
          <w:rFonts w:ascii="Times New Roman" w:hAnsi="Times New Roman" w:cs="Times New Roman"/>
          <w:i/>
          <w:sz w:val="24"/>
          <w:szCs w:val="24"/>
        </w:rPr>
        <w:t xml:space="preserve">Leading and Managing Youth Work and Services for Young </w:t>
      </w:r>
      <w:r w:rsidRPr="001D5BDD">
        <w:rPr>
          <w:rFonts w:ascii="Times New Roman" w:hAnsi="Times New Roman" w:cs="Times New Roman"/>
          <w:sz w:val="24"/>
          <w:szCs w:val="24"/>
        </w:rPr>
        <w:t>People, The National Youth Agency: Eastgate House</w:t>
      </w:r>
    </w:p>
    <w:p w14:paraId="06E82619" w14:textId="77777777" w:rsidR="00D11673" w:rsidRDefault="00D11673" w:rsidP="00D11673">
      <w:pPr>
        <w:spacing w:line="360" w:lineRule="auto"/>
        <w:rPr>
          <w:rFonts w:ascii="Times New Roman" w:eastAsia="Arial" w:hAnsi="Times New Roman" w:cs="Times New Roman"/>
          <w:color w:val="006621"/>
          <w:sz w:val="21"/>
          <w:szCs w:val="21"/>
        </w:rPr>
      </w:pPr>
      <w:r w:rsidRPr="001D5BDD">
        <w:rPr>
          <w:rFonts w:ascii="Times New Roman" w:eastAsia="Calibri" w:hAnsi="Times New Roman" w:cs="Times New Roman"/>
        </w:rPr>
        <w:t>Gibb, J, Edwards, A. The Princes Trust. (2017)</w:t>
      </w:r>
      <w:r w:rsidRPr="001D5BDD">
        <w:rPr>
          <w:rFonts w:ascii="Times New Roman" w:eastAsia="Calibri" w:hAnsi="Times New Roman" w:cs="Times New Roman"/>
          <w:i/>
          <w:iCs/>
        </w:rPr>
        <w:t xml:space="preserve"> From Care to Independence, Findings from research supported by The Big Lottery, conducted in partnership with The Prince’s Trust</w:t>
      </w:r>
      <w:r w:rsidRPr="001D5BDD">
        <w:rPr>
          <w:rFonts w:ascii="Times New Roman" w:eastAsia="Calibri" w:hAnsi="Times New Roman" w:cs="Times New Roman"/>
        </w:rPr>
        <w:t xml:space="preserve">, Available at: </w:t>
      </w:r>
      <w:hyperlink r:id="rId6">
        <w:r w:rsidRPr="001D5BDD">
          <w:rPr>
            <w:rStyle w:val="Hyperlink"/>
            <w:rFonts w:ascii="Times New Roman" w:eastAsiaTheme="minorEastAsia" w:hAnsi="Times New Roman" w:cs="Times New Roman"/>
            <w:color w:val="365F91" w:themeColor="accent1" w:themeShade="BF"/>
          </w:rPr>
          <w:t>https://www.princes-trust.org.uk/From-Care-to-Independence-Full-Final-Report.PD</w:t>
        </w:r>
        <w:r w:rsidRPr="001D5BDD">
          <w:rPr>
            <w:rStyle w:val="Hyperlink"/>
            <w:rFonts w:ascii="Times New Roman" w:eastAsiaTheme="minorEastAsia" w:hAnsi="Times New Roman" w:cs="Times New Roman"/>
            <w:color w:val="95B3D7" w:themeColor="accent1" w:themeTint="99"/>
          </w:rPr>
          <w:t>F</w:t>
        </w:r>
      </w:hyperlink>
      <w:r w:rsidRPr="001D5BDD">
        <w:rPr>
          <w:rFonts w:ascii="Times New Roman" w:eastAsiaTheme="minorEastAsia" w:hAnsi="Times New Roman" w:cs="Times New Roman"/>
        </w:rPr>
        <w:t>, Accessed on: 3/10/2018</w:t>
      </w:r>
    </w:p>
    <w:p w14:paraId="20857FCE" w14:textId="0044BBCC" w:rsidR="00D11673" w:rsidRDefault="00D11673" w:rsidP="00D11673">
      <w:pPr>
        <w:spacing w:line="360" w:lineRule="auto"/>
        <w:rPr>
          <w:rFonts w:ascii="Times New Roman" w:eastAsia="Arial" w:hAnsi="Times New Roman" w:cs="Times New Roman"/>
          <w:color w:val="006621"/>
          <w:sz w:val="21"/>
          <w:szCs w:val="21"/>
        </w:rPr>
      </w:pPr>
      <w:r w:rsidRPr="001D5BDD">
        <w:rPr>
          <w:rFonts w:ascii="Times New Roman" w:eastAsia="Calibri" w:hAnsi="Times New Roman" w:cs="Times New Roman"/>
          <w:sz w:val="24"/>
          <w:szCs w:val="24"/>
        </w:rPr>
        <w:t xml:space="preserve">HM Government, 2011, Positive for Youth, </w:t>
      </w:r>
      <w:r w:rsidRPr="001D5BDD">
        <w:rPr>
          <w:rFonts w:ascii="Times New Roman" w:eastAsia="Calibri" w:hAnsi="Times New Roman" w:cs="Times New Roman"/>
          <w:i/>
          <w:sz w:val="24"/>
          <w:szCs w:val="24"/>
        </w:rPr>
        <w:t>A new Approach to cross-government policy for young people aged</w:t>
      </w:r>
      <w:r>
        <w:rPr>
          <w:rFonts w:ascii="Times New Roman" w:eastAsia="Calibri" w:hAnsi="Times New Roman" w:cs="Times New Roman"/>
          <w:i/>
          <w:sz w:val="24"/>
          <w:szCs w:val="24"/>
        </w:rPr>
        <w:t xml:space="preserve"> </w:t>
      </w:r>
      <w:r w:rsidRPr="001D5BDD">
        <w:rPr>
          <w:rFonts w:ascii="Times New Roman" w:eastAsia="Calibri" w:hAnsi="Times New Roman" w:cs="Times New Roman"/>
          <w:i/>
          <w:sz w:val="24"/>
          <w:szCs w:val="24"/>
        </w:rPr>
        <w:t>13-19.</w:t>
      </w:r>
      <w:r w:rsidRPr="001D5BDD">
        <w:rPr>
          <w:rFonts w:ascii="Times New Roman" w:eastAsia="Calibri" w:hAnsi="Times New Roman" w:cs="Times New Roman"/>
          <w:sz w:val="24"/>
          <w:szCs w:val="24"/>
        </w:rPr>
        <w:t>Available at:</w:t>
      </w:r>
      <w:r w:rsidRPr="001D5BDD">
        <w:rPr>
          <w:rFonts w:ascii="Times New Roman" w:hAnsi="Times New Roman" w:cs="Times New Roman"/>
          <w:sz w:val="24"/>
          <w:szCs w:val="24"/>
        </w:rPr>
        <w:t xml:space="preserve"> </w:t>
      </w:r>
      <w:hyperlink r:id="rId7" w:history="1">
        <w:r w:rsidRPr="00DB2FAA">
          <w:rPr>
            <w:rStyle w:val="Hyperlink"/>
            <w:rFonts w:ascii="Times New Roman" w:eastAsia="Calibri" w:hAnsi="Times New Roman" w:cs="Times New Roman"/>
            <w:sz w:val="24"/>
            <w:szCs w:val="24"/>
          </w:rPr>
          <w:t>https://assets.publishing.service.gov.uk/government/uploads/system/uploads/attachment_data/file/175496/DFE-00133-2011.pdf</w:t>
        </w:r>
      </w:hyperlink>
      <w:r w:rsidRPr="001D5BDD">
        <w:rPr>
          <w:rFonts w:ascii="Times New Roman" w:eastAsia="Calibri" w:hAnsi="Times New Roman" w:cs="Times New Roman"/>
          <w:sz w:val="24"/>
          <w:szCs w:val="24"/>
        </w:rPr>
        <w:t xml:space="preserve"> Accessed on: 23/10/2018</w:t>
      </w:r>
    </w:p>
    <w:p w14:paraId="2502ECF1" w14:textId="0E104075" w:rsidR="00D11673" w:rsidRPr="00D11673" w:rsidRDefault="00D11673" w:rsidP="00D11673">
      <w:pPr>
        <w:spacing w:line="360" w:lineRule="auto"/>
        <w:rPr>
          <w:rFonts w:ascii="Times New Roman" w:eastAsia="Arial" w:hAnsi="Times New Roman" w:cs="Times New Roman"/>
          <w:color w:val="006621"/>
          <w:sz w:val="21"/>
          <w:szCs w:val="21"/>
        </w:rPr>
      </w:pPr>
      <w:r w:rsidRPr="001D5BDD">
        <w:rPr>
          <w:rFonts w:ascii="Times New Roman" w:eastAsia="Times New Roman" w:hAnsi="Times New Roman" w:cs="Times New Roman"/>
          <w:sz w:val="24"/>
          <w:szCs w:val="24"/>
          <w:shd w:val="clear" w:color="auto" w:fill="FFFFFF"/>
          <w:lang w:val="en-GB" w:eastAsia="en-GB"/>
        </w:rPr>
        <w:lastRenderedPageBreak/>
        <w:t>Kavanagh, J, M, Johnson, D, R</w:t>
      </w:r>
      <w:r w:rsidRPr="001D5BDD">
        <w:rPr>
          <w:rFonts w:ascii="Times New Roman" w:hAnsi="Times New Roman" w:cs="Times New Roman"/>
          <w:sz w:val="24"/>
          <w:szCs w:val="24"/>
        </w:rPr>
        <w:t xml:space="preserve">, (2017) </w:t>
      </w:r>
      <w:r w:rsidRPr="001D5BDD">
        <w:rPr>
          <w:rFonts w:ascii="Times New Roman" w:eastAsia="Times New Roman" w:hAnsi="Times New Roman" w:cs="Times New Roman"/>
          <w:i/>
          <w:iCs/>
          <w:kern w:val="36"/>
          <w:sz w:val="24"/>
          <w:szCs w:val="24"/>
          <w:lang w:val="en-GB" w:eastAsia="en-GB"/>
        </w:rPr>
        <w:t>Human Resource Information Systems: Basics, Applications, and Future Directions</w:t>
      </w:r>
      <w:r w:rsidRPr="001D5BDD">
        <w:rPr>
          <w:rFonts w:ascii="Times New Roman" w:eastAsia="Times New Roman" w:hAnsi="Times New Roman" w:cs="Times New Roman"/>
          <w:kern w:val="36"/>
          <w:sz w:val="24"/>
          <w:szCs w:val="24"/>
          <w:lang w:val="en-GB" w:eastAsia="en-GB"/>
        </w:rPr>
        <w:t>. Sage Publications: London</w:t>
      </w:r>
    </w:p>
    <w:p w14:paraId="7C48AF0A" w14:textId="77777777" w:rsidR="00D11673" w:rsidRPr="001D5BDD" w:rsidRDefault="00D11673" w:rsidP="00D11673">
      <w:pPr>
        <w:spacing w:line="360" w:lineRule="auto"/>
        <w:rPr>
          <w:rFonts w:ascii="Times New Roman" w:hAnsi="Times New Roman" w:cs="Times New Roman"/>
          <w:sz w:val="24"/>
          <w:szCs w:val="24"/>
        </w:rPr>
      </w:pPr>
      <w:r w:rsidRPr="001D5BDD">
        <w:rPr>
          <w:rFonts w:ascii="Times New Roman" w:hAnsi="Times New Roman" w:cs="Times New Roman"/>
          <w:sz w:val="24"/>
          <w:szCs w:val="24"/>
        </w:rPr>
        <w:t>Learning and Skills Improvement Service, (2012). National Occupational Standards for Youth Work. Coventry: LSIS.</w:t>
      </w:r>
    </w:p>
    <w:p w14:paraId="0B701C81" w14:textId="77777777" w:rsidR="00D11673" w:rsidRPr="001D5BDD" w:rsidRDefault="00D11673" w:rsidP="00D11673">
      <w:pPr>
        <w:spacing w:line="360" w:lineRule="auto"/>
        <w:rPr>
          <w:rFonts w:ascii="Times New Roman" w:hAnsi="Times New Roman" w:cs="Times New Roman"/>
          <w:sz w:val="24"/>
          <w:szCs w:val="24"/>
          <w:lang w:val="en-GB"/>
        </w:rPr>
      </w:pPr>
      <w:r w:rsidRPr="001D5BDD">
        <w:rPr>
          <w:rFonts w:ascii="Times New Roman" w:hAnsi="Times New Roman" w:cs="Times New Roman"/>
          <w:sz w:val="24"/>
          <w:szCs w:val="24"/>
          <w:lang w:val="en-GB"/>
        </w:rPr>
        <w:t xml:space="preserve">Mind Tools, (No Date) </w:t>
      </w:r>
      <w:r w:rsidRPr="001D5BDD">
        <w:rPr>
          <w:rFonts w:ascii="Times New Roman" w:hAnsi="Times New Roman" w:cs="Times New Roman"/>
          <w:i/>
          <w:sz w:val="24"/>
          <w:szCs w:val="24"/>
          <w:lang w:val="en-GB"/>
        </w:rPr>
        <w:t xml:space="preserve">The McKinsey 7-S Framework, </w:t>
      </w:r>
      <w:r w:rsidRPr="001D5BDD">
        <w:rPr>
          <w:rFonts w:ascii="Times New Roman" w:hAnsi="Times New Roman" w:cs="Times New Roman"/>
          <w:sz w:val="24"/>
          <w:szCs w:val="24"/>
          <w:lang w:val="en-GB"/>
        </w:rPr>
        <w:t xml:space="preserve">Available at: </w:t>
      </w:r>
      <w:hyperlink r:id="rId8" w:history="1">
        <w:r w:rsidRPr="001D5BDD">
          <w:rPr>
            <w:rStyle w:val="Hyperlink"/>
            <w:rFonts w:ascii="Times New Roman" w:hAnsi="Times New Roman" w:cs="Times New Roman"/>
            <w:sz w:val="24"/>
            <w:szCs w:val="24"/>
            <w:lang w:val="en-GB"/>
          </w:rPr>
          <w:t>https://www.mindtools.com/pages/article/newSTR_91.htm</w:t>
        </w:r>
      </w:hyperlink>
      <w:r w:rsidRPr="001D5BDD">
        <w:rPr>
          <w:rFonts w:ascii="Times New Roman" w:hAnsi="Times New Roman" w:cs="Times New Roman"/>
          <w:sz w:val="24"/>
          <w:szCs w:val="24"/>
          <w:lang w:val="en-GB"/>
        </w:rPr>
        <w:t xml:space="preserve">  (Accessed on 12/12/2018)</w:t>
      </w:r>
    </w:p>
    <w:p w14:paraId="67023CBB" w14:textId="77777777" w:rsidR="00D11673" w:rsidRPr="001D5BDD" w:rsidRDefault="00D11673" w:rsidP="00D11673">
      <w:pPr>
        <w:spacing w:line="360" w:lineRule="auto"/>
        <w:rPr>
          <w:rFonts w:ascii="Times New Roman" w:hAnsi="Times New Roman" w:cs="Times New Roman"/>
          <w:sz w:val="24"/>
          <w:szCs w:val="24"/>
        </w:rPr>
      </w:pPr>
      <w:r w:rsidRPr="001D5BDD">
        <w:rPr>
          <w:rFonts w:ascii="Times New Roman" w:hAnsi="Times New Roman" w:cs="Times New Roman"/>
          <w:sz w:val="24"/>
          <w:szCs w:val="24"/>
        </w:rPr>
        <w:t xml:space="preserve">Office for National Statistics, </w:t>
      </w:r>
      <w:r w:rsidRPr="001D5BDD">
        <w:rPr>
          <w:rFonts w:ascii="Times New Roman" w:hAnsi="Times New Roman" w:cs="Times New Roman"/>
          <w:i/>
          <w:sz w:val="24"/>
          <w:szCs w:val="24"/>
        </w:rPr>
        <w:t xml:space="preserve">Young people’s well-being: 2017. (2017) </w:t>
      </w:r>
      <w:r w:rsidRPr="001D5BDD">
        <w:rPr>
          <w:rFonts w:ascii="Times New Roman" w:hAnsi="Times New Roman" w:cs="Times New Roman"/>
          <w:sz w:val="24"/>
          <w:szCs w:val="24"/>
        </w:rPr>
        <w:t xml:space="preserve">Office for National Statistics Available at: </w:t>
      </w:r>
      <w:hyperlink r:id="rId9" w:history="1">
        <w:r w:rsidRPr="001D5BDD">
          <w:rPr>
            <w:rStyle w:val="Hyperlink"/>
            <w:rFonts w:ascii="Times New Roman" w:hAnsi="Times New Roman" w:cs="Times New Roman"/>
            <w:sz w:val="24"/>
            <w:szCs w:val="24"/>
          </w:rPr>
          <w:t>https://www.ons.gov.uk/peoplepopulationandcommunity/wellbeing/articles/youngpeopleswellbeingandpersonalfinance/2017</w:t>
        </w:r>
      </w:hyperlink>
      <w:r w:rsidRPr="001D5BDD">
        <w:rPr>
          <w:rFonts w:ascii="Times New Roman" w:hAnsi="Times New Roman" w:cs="Times New Roman"/>
          <w:sz w:val="24"/>
          <w:szCs w:val="24"/>
        </w:rPr>
        <w:t xml:space="preserve"> (Accessed:12/12/2018)</w:t>
      </w:r>
    </w:p>
    <w:p w14:paraId="5BE0B0CB" w14:textId="77777777" w:rsidR="00D11673" w:rsidRPr="001D5BDD" w:rsidRDefault="00D11673" w:rsidP="00D11673">
      <w:pPr>
        <w:spacing w:line="360" w:lineRule="auto"/>
        <w:rPr>
          <w:rFonts w:ascii="Times New Roman" w:eastAsia="Calibri" w:hAnsi="Times New Roman" w:cs="Times New Roman"/>
          <w:sz w:val="24"/>
          <w:szCs w:val="24"/>
        </w:rPr>
      </w:pPr>
      <w:r w:rsidRPr="001D5BDD">
        <w:rPr>
          <w:rFonts w:ascii="Times New Roman" w:eastAsia="Calibri" w:hAnsi="Times New Roman" w:cs="Times New Roman"/>
          <w:sz w:val="24"/>
          <w:szCs w:val="24"/>
        </w:rPr>
        <w:t xml:space="preserve">PYOG, Principal Youth Officers’ Group, (2016), </w:t>
      </w:r>
      <w:r w:rsidRPr="001D5BDD">
        <w:rPr>
          <w:rFonts w:ascii="Times New Roman" w:eastAsia="Calibri" w:hAnsi="Times New Roman" w:cs="Times New Roman"/>
          <w:i/>
          <w:sz w:val="24"/>
          <w:szCs w:val="24"/>
        </w:rPr>
        <w:t xml:space="preserve">Emotional Wellbeing and Mental Health of Young People in Wales – What contribution can youth work make? </w:t>
      </w:r>
      <w:r w:rsidRPr="001D5BDD">
        <w:rPr>
          <w:rFonts w:ascii="Times New Roman" w:eastAsia="Calibri" w:hAnsi="Times New Roman" w:cs="Times New Roman"/>
          <w:sz w:val="24"/>
          <w:szCs w:val="24"/>
        </w:rPr>
        <w:t xml:space="preserve">Available at: </w:t>
      </w:r>
      <w:hyperlink r:id="rId10" w:history="1">
        <w:r w:rsidRPr="001D5BDD">
          <w:rPr>
            <w:rStyle w:val="Hyperlink"/>
            <w:rFonts w:ascii="Times New Roman" w:eastAsia="Calibri" w:hAnsi="Times New Roman" w:cs="Times New Roman"/>
            <w:sz w:val="24"/>
            <w:szCs w:val="24"/>
          </w:rPr>
          <w:t>http://www.youthworkwales.org.uk/wp-content/uploads/2017/11/youth_work__emotional_wellbeing_of_young_people_in_wales_(eng).pdf</w:t>
        </w:r>
      </w:hyperlink>
      <w:r w:rsidRPr="001D5BDD">
        <w:rPr>
          <w:rFonts w:ascii="Times New Roman" w:eastAsia="Calibri" w:hAnsi="Times New Roman" w:cs="Times New Roman"/>
          <w:sz w:val="24"/>
          <w:szCs w:val="24"/>
        </w:rPr>
        <w:t xml:space="preserve"> (Accessed on: 22/11/2018)</w:t>
      </w:r>
    </w:p>
    <w:p w14:paraId="55EB33F0" w14:textId="77777777" w:rsidR="00D11673" w:rsidRPr="001D5BDD" w:rsidRDefault="00D11673" w:rsidP="00D11673">
      <w:pPr>
        <w:spacing w:line="360" w:lineRule="auto"/>
        <w:rPr>
          <w:rFonts w:ascii="Times New Roman" w:hAnsi="Times New Roman" w:cs="Times New Roman"/>
          <w:color w:val="000000"/>
          <w:sz w:val="24"/>
          <w:szCs w:val="24"/>
          <w:shd w:val="clear" w:color="auto" w:fill="FFFFFF"/>
        </w:rPr>
      </w:pPr>
      <w:proofErr w:type="spellStart"/>
      <w:r w:rsidRPr="001D5BDD">
        <w:rPr>
          <w:rFonts w:ascii="Times New Roman" w:hAnsi="Times New Roman" w:cs="Times New Roman"/>
          <w:color w:val="000000"/>
          <w:sz w:val="24"/>
          <w:szCs w:val="24"/>
          <w:shd w:val="clear" w:color="auto" w:fill="FFFFFF"/>
        </w:rPr>
        <w:t>Sapin</w:t>
      </w:r>
      <w:proofErr w:type="spellEnd"/>
      <w:r w:rsidRPr="001D5BDD">
        <w:rPr>
          <w:rFonts w:ascii="Times New Roman" w:hAnsi="Times New Roman" w:cs="Times New Roman"/>
          <w:color w:val="000000"/>
          <w:sz w:val="24"/>
          <w:szCs w:val="24"/>
          <w:shd w:val="clear" w:color="auto" w:fill="FFFFFF"/>
        </w:rPr>
        <w:t xml:space="preserve">, K. (2009) </w:t>
      </w:r>
      <w:r w:rsidRPr="001D5BDD">
        <w:rPr>
          <w:rFonts w:ascii="Times New Roman" w:hAnsi="Times New Roman" w:cs="Times New Roman"/>
          <w:i/>
          <w:iCs/>
          <w:color w:val="000000"/>
          <w:sz w:val="24"/>
          <w:szCs w:val="24"/>
          <w:shd w:val="clear" w:color="auto" w:fill="FFFFFF"/>
        </w:rPr>
        <w:t>Essential Skills for Youth Work Practice</w:t>
      </w:r>
      <w:r w:rsidRPr="001D5BDD">
        <w:rPr>
          <w:rFonts w:ascii="Times New Roman" w:hAnsi="Times New Roman" w:cs="Times New Roman"/>
          <w:color w:val="000000"/>
          <w:sz w:val="24"/>
          <w:szCs w:val="24"/>
          <w:shd w:val="clear" w:color="auto" w:fill="FFFFFF"/>
        </w:rPr>
        <w:t xml:space="preserve">. London: Sage Publications Ltd. </w:t>
      </w:r>
    </w:p>
    <w:p w14:paraId="3B345003" w14:textId="77777777" w:rsidR="00D11673" w:rsidRPr="001D5BDD" w:rsidRDefault="00D11673" w:rsidP="00D11673">
      <w:pPr>
        <w:spacing w:line="360" w:lineRule="auto"/>
        <w:rPr>
          <w:rFonts w:ascii="Times New Roman" w:hAnsi="Times New Roman" w:cs="Times New Roman"/>
          <w:sz w:val="24"/>
          <w:szCs w:val="24"/>
        </w:rPr>
      </w:pPr>
      <w:proofErr w:type="spellStart"/>
      <w:r w:rsidRPr="001D5BDD">
        <w:rPr>
          <w:rFonts w:ascii="Times New Roman" w:hAnsi="Times New Roman" w:cs="Times New Roman"/>
          <w:sz w:val="24"/>
          <w:szCs w:val="24"/>
        </w:rPr>
        <w:t>Underdown</w:t>
      </w:r>
      <w:proofErr w:type="spellEnd"/>
      <w:r w:rsidRPr="001D5BDD">
        <w:rPr>
          <w:rFonts w:ascii="Times New Roman" w:hAnsi="Times New Roman" w:cs="Times New Roman"/>
          <w:sz w:val="24"/>
          <w:szCs w:val="24"/>
        </w:rPr>
        <w:t xml:space="preserve">, A. (2011) </w:t>
      </w:r>
      <w:r w:rsidRPr="001D5BDD">
        <w:rPr>
          <w:rFonts w:ascii="Times New Roman" w:hAnsi="Times New Roman" w:cs="Times New Roman"/>
          <w:i/>
          <w:sz w:val="24"/>
          <w:szCs w:val="24"/>
        </w:rPr>
        <w:t xml:space="preserve">Young Children’s Health and Well-being. </w:t>
      </w:r>
      <w:r w:rsidRPr="001D5BDD">
        <w:rPr>
          <w:rFonts w:ascii="Times New Roman" w:hAnsi="Times New Roman" w:cs="Times New Roman"/>
          <w:sz w:val="24"/>
          <w:szCs w:val="24"/>
        </w:rPr>
        <w:t>New York: Open University Press</w:t>
      </w:r>
    </w:p>
    <w:p w14:paraId="60EE440D" w14:textId="77777777" w:rsidR="00D11673" w:rsidRPr="001D5BDD" w:rsidRDefault="00D11673" w:rsidP="00D11673">
      <w:pPr>
        <w:tabs>
          <w:tab w:val="left" w:pos="3374"/>
        </w:tabs>
        <w:spacing w:line="360" w:lineRule="auto"/>
        <w:rPr>
          <w:rFonts w:ascii="Times New Roman" w:hAnsi="Times New Roman" w:cs="Times New Roman"/>
          <w:sz w:val="24"/>
          <w:szCs w:val="24"/>
          <w:lang w:val="en-GB"/>
        </w:rPr>
      </w:pPr>
      <w:r w:rsidRPr="001D5BDD">
        <w:rPr>
          <w:rFonts w:ascii="Times New Roman" w:hAnsi="Times New Roman" w:cs="Times New Roman"/>
          <w:sz w:val="24"/>
          <w:szCs w:val="24"/>
          <w:lang w:val="en-GB"/>
        </w:rPr>
        <w:t>Welsh Government, (2014-2018)</w:t>
      </w:r>
      <w:r w:rsidRPr="001D5BDD">
        <w:rPr>
          <w:rFonts w:ascii="Times New Roman" w:hAnsi="Times New Roman" w:cs="Times New Roman"/>
          <w:i/>
          <w:sz w:val="24"/>
          <w:szCs w:val="24"/>
          <w:lang w:val="en-GB"/>
        </w:rPr>
        <w:t xml:space="preserve"> The National Youth Work Strategy for Wales 2014-2018,</w:t>
      </w:r>
      <w:r w:rsidRPr="001D5BDD">
        <w:rPr>
          <w:rFonts w:ascii="Times New Roman" w:hAnsi="Times New Roman" w:cs="Times New Roman"/>
          <w:sz w:val="24"/>
          <w:szCs w:val="24"/>
          <w:lang w:val="en-GB"/>
        </w:rPr>
        <w:t xml:space="preserve"> </w:t>
      </w:r>
      <w:r w:rsidRPr="001D5BDD">
        <w:rPr>
          <w:rFonts w:ascii="Times New Roman" w:hAnsi="Times New Roman" w:cs="Times New Roman"/>
          <w:i/>
          <w:sz w:val="24"/>
          <w:szCs w:val="24"/>
          <w:lang w:val="en-GB"/>
        </w:rPr>
        <w:t xml:space="preserve">Supporting young people to reach their potential and live fulfilled </w:t>
      </w:r>
      <w:r w:rsidRPr="001D5BDD">
        <w:rPr>
          <w:rFonts w:ascii="Times New Roman" w:hAnsi="Times New Roman" w:cs="Times New Roman"/>
          <w:sz w:val="24"/>
          <w:szCs w:val="24"/>
          <w:lang w:val="en-GB"/>
        </w:rPr>
        <w:t xml:space="preserve">lives. Available at: </w:t>
      </w:r>
      <w:hyperlink r:id="rId11" w:history="1">
        <w:r w:rsidRPr="001D5BDD">
          <w:rPr>
            <w:rStyle w:val="Hyperlink"/>
            <w:rFonts w:ascii="Times New Roman" w:hAnsi="Times New Roman" w:cs="Times New Roman"/>
            <w:sz w:val="24"/>
            <w:szCs w:val="24"/>
            <w:lang w:val="en-GB"/>
          </w:rPr>
          <w:t>https://dera.ioe.ac.uk/19353/1/140221-national-youth-work-strategy-en.pdf</w:t>
        </w:r>
      </w:hyperlink>
      <w:r w:rsidRPr="001D5BDD">
        <w:rPr>
          <w:rFonts w:ascii="Times New Roman" w:hAnsi="Times New Roman" w:cs="Times New Roman"/>
          <w:sz w:val="24"/>
          <w:szCs w:val="24"/>
          <w:lang w:val="en-GB"/>
        </w:rPr>
        <w:t xml:space="preserve"> (Accessed on:13/12/2018)</w:t>
      </w:r>
    </w:p>
    <w:p w14:paraId="2FB59312" w14:textId="77777777" w:rsidR="00D11673" w:rsidRPr="001D5BDD" w:rsidRDefault="00D11673" w:rsidP="00D11673">
      <w:pPr>
        <w:spacing w:line="360" w:lineRule="auto"/>
        <w:rPr>
          <w:rFonts w:ascii="Times New Roman" w:hAnsi="Times New Roman" w:cs="Times New Roman"/>
          <w:i/>
          <w:sz w:val="24"/>
          <w:szCs w:val="24"/>
        </w:rPr>
      </w:pPr>
      <w:r w:rsidRPr="001D5BDD">
        <w:rPr>
          <w:rFonts w:ascii="Times New Roman" w:hAnsi="Times New Roman" w:cs="Times New Roman"/>
          <w:sz w:val="24"/>
          <w:szCs w:val="24"/>
        </w:rPr>
        <w:t xml:space="preserve">Williamson, H. (1996) </w:t>
      </w:r>
      <w:r w:rsidRPr="001D5BDD">
        <w:rPr>
          <w:rFonts w:ascii="Times New Roman" w:hAnsi="Times New Roman" w:cs="Times New Roman"/>
          <w:i/>
          <w:sz w:val="24"/>
          <w:szCs w:val="24"/>
        </w:rPr>
        <w:t>The needs of young people aged 15-19 and the Youth Works Response.</w:t>
      </w:r>
      <w:r w:rsidRPr="001D5BDD">
        <w:rPr>
          <w:rFonts w:ascii="Times New Roman" w:hAnsi="Times New Roman" w:cs="Times New Roman"/>
          <w:sz w:val="24"/>
          <w:szCs w:val="24"/>
        </w:rPr>
        <w:t xml:space="preserve"> University of Wales: Cardiff.</w:t>
      </w:r>
    </w:p>
    <w:p w14:paraId="63D7E60A" w14:textId="77777777" w:rsidR="00D11673" w:rsidRPr="001D5BDD" w:rsidRDefault="00D11673" w:rsidP="00D11673">
      <w:pPr>
        <w:spacing w:line="360" w:lineRule="auto"/>
        <w:rPr>
          <w:rFonts w:ascii="Times New Roman" w:eastAsia="Calibri" w:hAnsi="Times New Roman" w:cs="Times New Roman"/>
          <w:sz w:val="24"/>
          <w:szCs w:val="24"/>
        </w:rPr>
      </w:pPr>
      <w:r w:rsidRPr="001D5BDD">
        <w:rPr>
          <w:rFonts w:ascii="Times New Roman" w:eastAsia="Calibri" w:hAnsi="Times New Roman" w:cs="Times New Roman"/>
          <w:sz w:val="24"/>
          <w:szCs w:val="24"/>
        </w:rPr>
        <w:t xml:space="preserve">Williamson, H. (1999) United Kingdom Youth Work Alliance, </w:t>
      </w:r>
      <w:r w:rsidRPr="001D5BDD">
        <w:rPr>
          <w:rFonts w:ascii="Times New Roman" w:eastAsia="Calibri" w:hAnsi="Times New Roman" w:cs="Times New Roman"/>
          <w:i/>
          <w:sz w:val="24"/>
          <w:szCs w:val="24"/>
        </w:rPr>
        <w:t>Youth Work and Government Policies towards young people, supporting Young People’s transitions into adult life</w:t>
      </w:r>
      <w:r w:rsidRPr="001D5BDD">
        <w:rPr>
          <w:rFonts w:ascii="Times New Roman" w:eastAsia="Calibri" w:hAnsi="Times New Roman" w:cs="Times New Roman"/>
          <w:sz w:val="24"/>
          <w:szCs w:val="24"/>
        </w:rPr>
        <w:t>. Available at:</w:t>
      </w:r>
      <w:r w:rsidRPr="001D5BDD">
        <w:rPr>
          <w:rFonts w:ascii="Times New Roman" w:hAnsi="Times New Roman" w:cs="Times New Roman"/>
          <w:sz w:val="24"/>
          <w:szCs w:val="24"/>
        </w:rPr>
        <w:t xml:space="preserve"> </w:t>
      </w:r>
      <w:hyperlink r:id="rId12" w:history="1">
        <w:r w:rsidRPr="001D5BDD">
          <w:rPr>
            <w:rStyle w:val="Hyperlink"/>
            <w:rFonts w:ascii="Times New Roman" w:eastAsia="Calibri" w:hAnsi="Times New Roman" w:cs="Times New Roman"/>
            <w:sz w:val="24"/>
            <w:szCs w:val="24"/>
          </w:rPr>
          <w:t>http://www.youthworkwales.org.uk/wp-content/uploads/2017/11/United-Kingdom-Youth-</w:t>
        </w:r>
        <w:r w:rsidRPr="001D5BDD">
          <w:rPr>
            <w:rStyle w:val="Hyperlink"/>
            <w:rFonts w:ascii="Times New Roman" w:eastAsia="Calibri" w:hAnsi="Times New Roman" w:cs="Times New Roman"/>
            <w:sz w:val="24"/>
            <w:szCs w:val="24"/>
          </w:rPr>
          <w:lastRenderedPageBreak/>
          <w:t>Work-Alliance---Supporting-Young-Peoples-transition-to-Adult-life-1998.pdf</w:t>
        </w:r>
      </w:hyperlink>
      <w:r w:rsidRPr="001D5BDD">
        <w:rPr>
          <w:rFonts w:ascii="Times New Roman" w:eastAsia="Calibri" w:hAnsi="Times New Roman" w:cs="Times New Roman"/>
          <w:sz w:val="24"/>
          <w:szCs w:val="24"/>
        </w:rPr>
        <w:t xml:space="preserve"> Accessed on: 12/11/2018 </w:t>
      </w:r>
    </w:p>
    <w:p w14:paraId="71EBD0EB" w14:textId="5AB5D01E" w:rsidR="002C056C" w:rsidRPr="001D5BDD" w:rsidRDefault="002C056C" w:rsidP="001D5BDD">
      <w:pPr>
        <w:tabs>
          <w:tab w:val="left" w:pos="3374"/>
        </w:tabs>
        <w:spacing w:line="360" w:lineRule="auto"/>
        <w:jc w:val="both"/>
        <w:rPr>
          <w:rFonts w:ascii="Times New Roman" w:hAnsi="Times New Roman" w:cs="Times New Roman"/>
          <w:sz w:val="24"/>
          <w:szCs w:val="24"/>
          <w:lang w:val="en-GB"/>
        </w:rPr>
      </w:pPr>
    </w:p>
    <w:sectPr w:rsidR="002C056C" w:rsidRPr="001D5B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95BFB"/>
    <w:rsid w:val="00025584"/>
    <w:rsid w:val="00056D70"/>
    <w:rsid w:val="00057A7B"/>
    <w:rsid w:val="000604F3"/>
    <w:rsid w:val="000619DB"/>
    <w:rsid w:val="00066A59"/>
    <w:rsid w:val="0007299C"/>
    <w:rsid w:val="000840C0"/>
    <w:rsid w:val="00086520"/>
    <w:rsid w:val="00086699"/>
    <w:rsid w:val="000A4680"/>
    <w:rsid w:val="000C7A88"/>
    <w:rsid w:val="000E4692"/>
    <w:rsid w:val="000F63C7"/>
    <w:rsid w:val="00101D61"/>
    <w:rsid w:val="001101D6"/>
    <w:rsid w:val="001119CD"/>
    <w:rsid w:val="001238A5"/>
    <w:rsid w:val="00124E8D"/>
    <w:rsid w:val="001263AD"/>
    <w:rsid w:val="001506EF"/>
    <w:rsid w:val="001517E2"/>
    <w:rsid w:val="00151840"/>
    <w:rsid w:val="001538C2"/>
    <w:rsid w:val="0017162A"/>
    <w:rsid w:val="00174888"/>
    <w:rsid w:val="001978C8"/>
    <w:rsid w:val="001A081D"/>
    <w:rsid w:val="001A76E2"/>
    <w:rsid w:val="001C74DC"/>
    <w:rsid w:val="001D5BDD"/>
    <w:rsid w:val="001F2F75"/>
    <w:rsid w:val="001F3ADE"/>
    <w:rsid w:val="001F43BA"/>
    <w:rsid w:val="002267A4"/>
    <w:rsid w:val="00236D57"/>
    <w:rsid w:val="00237D1D"/>
    <w:rsid w:val="002552B2"/>
    <w:rsid w:val="00263164"/>
    <w:rsid w:val="00282682"/>
    <w:rsid w:val="00287A7C"/>
    <w:rsid w:val="002A3447"/>
    <w:rsid w:val="002A4612"/>
    <w:rsid w:val="002C056C"/>
    <w:rsid w:val="002C30EF"/>
    <w:rsid w:val="002E331B"/>
    <w:rsid w:val="002F0182"/>
    <w:rsid w:val="002F047E"/>
    <w:rsid w:val="003014E6"/>
    <w:rsid w:val="00303C01"/>
    <w:rsid w:val="00320ADC"/>
    <w:rsid w:val="00342631"/>
    <w:rsid w:val="00360FFE"/>
    <w:rsid w:val="0036416A"/>
    <w:rsid w:val="003667F9"/>
    <w:rsid w:val="0038664E"/>
    <w:rsid w:val="00395557"/>
    <w:rsid w:val="003C106A"/>
    <w:rsid w:val="003E1CCA"/>
    <w:rsid w:val="00405B80"/>
    <w:rsid w:val="004169D5"/>
    <w:rsid w:val="004414C2"/>
    <w:rsid w:val="00444F3D"/>
    <w:rsid w:val="00466F4F"/>
    <w:rsid w:val="0047329A"/>
    <w:rsid w:val="00492181"/>
    <w:rsid w:val="004A6C6A"/>
    <w:rsid w:val="004B25C5"/>
    <w:rsid w:val="004B621A"/>
    <w:rsid w:val="004C3320"/>
    <w:rsid w:val="004C6ED8"/>
    <w:rsid w:val="004D078B"/>
    <w:rsid w:val="004D6556"/>
    <w:rsid w:val="004E7F98"/>
    <w:rsid w:val="004F454E"/>
    <w:rsid w:val="00570024"/>
    <w:rsid w:val="0057679B"/>
    <w:rsid w:val="00596DEB"/>
    <w:rsid w:val="005978EB"/>
    <w:rsid w:val="005A15C9"/>
    <w:rsid w:val="005A3EAE"/>
    <w:rsid w:val="005A5DC3"/>
    <w:rsid w:val="005A6D40"/>
    <w:rsid w:val="005D0807"/>
    <w:rsid w:val="005D337E"/>
    <w:rsid w:val="005D7B6A"/>
    <w:rsid w:val="005F1E71"/>
    <w:rsid w:val="005F73EB"/>
    <w:rsid w:val="006022B7"/>
    <w:rsid w:val="00605C65"/>
    <w:rsid w:val="00612F37"/>
    <w:rsid w:val="00613B92"/>
    <w:rsid w:val="00613DFA"/>
    <w:rsid w:val="006153BD"/>
    <w:rsid w:val="00621D33"/>
    <w:rsid w:val="006377ED"/>
    <w:rsid w:val="006530A2"/>
    <w:rsid w:val="0066225F"/>
    <w:rsid w:val="006711B9"/>
    <w:rsid w:val="00677975"/>
    <w:rsid w:val="006912F7"/>
    <w:rsid w:val="00691BD4"/>
    <w:rsid w:val="00694522"/>
    <w:rsid w:val="00697658"/>
    <w:rsid w:val="006B4FB7"/>
    <w:rsid w:val="006C7CA5"/>
    <w:rsid w:val="006D5D38"/>
    <w:rsid w:val="006D5D68"/>
    <w:rsid w:val="006E4FB2"/>
    <w:rsid w:val="00702CEE"/>
    <w:rsid w:val="00706076"/>
    <w:rsid w:val="00716F84"/>
    <w:rsid w:val="00724E73"/>
    <w:rsid w:val="007468BC"/>
    <w:rsid w:val="00752ED8"/>
    <w:rsid w:val="00762987"/>
    <w:rsid w:val="00787446"/>
    <w:rsid w:val="007A4A28"/>
    <w:rsid w:val="007D72F3"/>
    <w:rsid w:val="007F086D"/>
    <w:rsid w:val="0080459B"/>
    <w:rsid w:val="00814796"/>
    <w:rsid w:val="0083112C"/>
    <w:rsid w:val="0087356A"/>
    <w:rsid w:val="00895BFB"/>
    <w:rsid w:val="008B10AA"/>
    <w:rsid w:val="008B501A"/>
    <w:rsid w:val="008C6A00"/>
    <w:rsid w:val="008E1E75"/>
    <w:rsid w:val="008F643E"/>
    <w:rsid w:val="009007F6"/>
    <w:rsid w:val="0091712C"/>
    <w:rsid w:val="009217B1"/>
    <w:rsid w:val="00924AFA"/>
    <w:rsid w:val="009378AA"/>
    <w:rsid w:val="00945052"/>
    <w:rsid w:val="00945347"/>
    <w:rsid w:val="009471A8"/>
    <w:rsid w:val="009545E2"/>
    <w:rsid w:val="00985928"/>
    <w:rsid w:val="009A16E8"/>
    <w:rsid w:val="009B3FC7"/>
    <w:rsid w:val="009B5F74"/>
    <w:rsid w:val="009B6B81"/>
    <w:rsid w:val="009C0B9C"/>
    <w:rsid w:val="009C3D36"/>
    <w:rsid w:val="009D347D"/>
    <w:rsid w:val="009E54BF"/>
    <w:rsid w:val="00A24C5E"/>
    <w:rsid w:val="00A264FF"/>
    <w:rsid w:val="00A318EF"/>
    <w:rsid w:val="00A46A92"/>
    <w:rsid w:val="00A505AC"/>
    <w:rsid w:val="00A707DB"/>
    <w:rsid w:val="00A71F77"/>
    <w:rsid w:val="00A74F9A"/>
    <w:rsid w:val="00A840DA"/>
    <w:rsid w:val="00A906E8"/>
    <w:rsid w:val="00A928F0"/>
    <w:rsid w:val="00A979AE"/>
    <w:rsid w:val="00AB3363"/>
    <w:rsid w:val="00AB4B89"/>
    <w:rsid w:val="00AB60D8"/>
    <w:rsid w:val="00AD5858"/>
    <w:rsid w:val="00AF1207"/>
    <w:rsid w:val="00AF2DB2"/>
    <w:rsid w:val="00B23161"/>
    <w:rsid w:val="00B24C2B"/>
    <w:rsid w:val="00B26492"/>
    <w:rsid w:val="00B36301"/>
    <w:rsid w:val="00B512FF"/>
    <w:rsid w:val="00B575FD"/>
    <w:rsid w:val="00B67795"/>
    <w:rsid w:val="00B93F9F"/>
    <w:rsid w:val="00BA02E7"/>
    <w:rsid w:val="00BA25A3"/>
    <w:rsid w:val="00BA584E"/>
    <w:rsid w:val="00BA5A6B"/>
    <w:rsid w:val="00BB55AA"/>
    <w:rsid w:val="00BD3867"/>
    <w:rsid w:val="00BD497F"/>
    <w:rsid w:val="00BF292B"/>
    <w:rsid w:val="00C02F3B"/>
    <w:rsid w:val="00C137F7"/>
    <w:rsid w:val="00C1454A"/>
    <w:rsid w:val="00C37606"/>
    <w:rsid w:val="00C40590"/>
    <w:rsid w:val="00C607CE"/>
    <w:rsid w:val="00C93287"/>
    <w:rsid w:val="00CB3BE2"/>
    <w:rsid w:val="00CC58B2"/>
    <w:rsid w:val="00CC7AA1"/>
    <w:rsid w:val="00CD5B8D"/>
    <w:rsid w:val="00CE68C8"/>
    <w:rsid w:val="00D01CDD"/>
    <w:rsid w:val="00D05E1A"/>
    <w:rsid w:val="00D10BAD"/>
    <w:rsid w:val="00D11673"/>
    <w:rsid w:val="00D2219A"/>
    <w:rsid w:val="00D4662B"/>
    <w:rsid w:val="00D539C4"/>
    <w:rsid w:val="00D64FF1"/>
    <w:rsid w:val="00D66ADF"/>
    <w:rsid w:val="00D701C0"/>
    <w:rsid w:val="00D808A9"/>
    <w:rsid w:val="00D856F1"/>
    <w:rsid w:val="00D92E09"/>
    <w:rsid w:val="00D96245"/>
    <w:rsid w:val="00D9625D"/>
    <w:rsid w:val="00DA405B"/>
    <w:rsid w:val="00DB50C0"/>
    <w:rsid w:val="00DD1485"/>
    <w:rsid w:val="00DF2A2C"/>
    <w:rsid w:val="00E0248F"/>
    <w:rsid w:val="00E133D7"/>
    <w:rsid w:val="00E14F42"/>
    <w:rsid w:val="00E2192A"/>
    <w:rsid w:val="00E2287A"/>
    <w:rsid w:val="00E32718"/>
    <w:rsid w:val="00E5199A"/>
    <w:rsid w:val="00E70EC6"/>
    <w:rsid w:val="00E7765C"/>
    <w:rsid w:val="00E77D6B"/>
    <w:rsid w:val="00E80016"/>
    <w:rsid w:val="00E9269C"/>
    <w:rsid w:val="00E95131"/>
    <w:rsid w:val="00EC3DBC"/>
    <w:rsid w:val="00EE7BFF"/>
    <w:rsid w:val="00F135DC"/>
    <w:rsid w:val="00F23A37"/>
    <w:rsid w:val="00F63CA0"/>
    <w:rsid w:val="00F95715"/>
    <w:rsid w:val="00FC4C41"/>
    <w:rsid w:val="00FC7831"/>
    <w:rsid w:val="00FD557E"/>
    <w:rsid w:val="00FE55AA"/>
    <w:rsid w:val="00FF6CAD"/>
    <w:rsid w:val="045667D2"/>
    <w:rsid w:val="7FE6913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4EE1C"/>
  <w15:docId w15:val="{F9216FDE-A84F-4284-BCFF-2E59EFAE98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612F37"/>
    <w:pPr>
      <w:spacing w:before="100" w:beforeAutospacing="1" w:after="100" w:afterAutospacing="1" w:line="240" w:lineRule="auto"/>
      <w:outlineLvl w:val="0"/>
    </w:pPr>
    <w:rPr>
      <w:rFonts w:ascii="Times New Roman" w:eastAsia="Times New Roman" w:hAnsi="Times New Roman" w:cs="Times New Roman"/>
      <w:b/>
      <w:bCs/>
      <w:kern w:val="36"/>
      <w:sz w:val="48"/>
      <w:szCs w:val="48"/>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604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604F3"/>
    <w:rPr>
      <w:rFonts w:ascii="Segoe UI" w:hAnsi="Segoe UI" w:cs="Segoe UI"/>
      <w:sz w:val="18"/>
      <w:szCs w:val="18"/>
    </w:rPr>
  </w:style>
  <w:style w:type="character" w:styleId="Hyperlink">
    <w:name w:val="Hyperlink"/>
    <w:basedOn w:val="DefaultParagraphFont"/>
    <w:uiPriority w:val="99"/>
    <w:unhideWhenUsed/>
    <w:rsid w:val="00263164"/>
    <w:rPr>
      <w:color w:val="0000FF" w:themeColor="hyperlink"/>
      <w:u w:val="single"/>
    </w:rPr>
  </w:style>
  <w:style w:type="character" w:styleId="UnresolvedMention">
    <w:name w:val="Unresolved Mention"/>
    <w:basedOn w:val="DefaultParagraphFont"/>
    <w:uiPriority w:val="99"/>
    <w:semiHidden/>
    <w:unhideWhenUsed/>
    <w:rsid w:val="00263164"/>
    <w:rPr>
      <w:color w:val="605E5C"/>
      <w:shd w:val="clear" w:color="auto" w:fill="E1DFDD"/>
    </w:rPr>
  </w:style>
  <w:style w:type="character" w:customStyle="1" w:styleId="Heading1Char">
    <w:name w:val="Heading 1 Char"/>
    <w:basedOn w:val="DefaultParagraphFont"/>
    <w:link w:val="Heading1"/>
    <w:uiPriority w:val="9"/>
    <w:rsid w:val="00612F37"/>
    <w:rPr>
      <w:rFonts w:ascii="Times New Roman" w:eastAsia="Times New Roman" w:hAnsi="Times New Roman" w:cs="Times New Roman"/>
      <w:b/>
      <w:bCs/>
      <w:kern w:val="36"/>
      <w:sz w:val="48"/>
      <w:szCs w:val="48"/>
      <w:lang w:val="en-GB" w:eastAsia="en-GB"/>
    </w:rPr>
  </w:style>
  <w:style w:type="character" w:customStyle="1" w:styleId="addmd">
    <w:name w:val="addmd"/>
    <w:basedOn w:val="DefaultParagraphFont"/>
    <w:rsid w:val="00612F37"/>
  </w:style>
  <w:style w:type="character" w:customStyle="1" w:styleId="fn">
    <w:name w:val="fn"/>
    <w:basedOn w:val="DefaultParagraphFont"/>
    <w:rsid w:val="00E32718"/>
  </w:style>
  <w:style w:type="character" w:styleId="FollowedHyperlink">
    <w:name w:val="FollowedHyperlink"/>
    <w:basedOn w:val="DefaultParagraphFont"/>
    <w:uiPriority w:val="99"/>
    <w:semiHidden/>
    <w:unhideWhenUsed/>
    <w:rsid w:val="00E5199A"/>
    <w:rPr>
      <w:color w:val="800080" w:themeColor="followed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21260300">
      <w:bodyDiv w:val="1"/>
      <w:marLeft w:val="0"/>
      <w:marRight w:val="0"/>
      <w:marTop w:val="0"/>
      <w:marBottom w:val="0"/>
      <w:divBdr>
        <w:top w:val="none" w:sz="0" w:space="0" w:color="auto"/>
        <w:left w:val="none" w:sz="0" w:space="0" w:color="auto"/>
        <w:bottom w:val="none" w:sz="0" w:space="0" w:color="auto"/>
        <w:right w:val="none" w:sz="0" w:space="0" w:color="auto"/>
      </w:divBdr>
    </w:div>
    <w:div w:id="236792888">
      <w:bodyDiv w:val="1"/>
      <w:marLeft w:val="0"/>
      <w:marRight w:val="0"/>
      <w:marTop w:val="0"/>
      <w:marBottom w:val="0"/>
      <w:divBdr>
        <w:top w:val="none" w:sz="0" w:space="0" w:color="auto"/>
        <w:left w:val="none" w:sz="0" w:space="0" w:color="auto"/>
        <w:bottom w:val="none" w:sz="0" w:space="0" w:color="auto"/>
        <w:right w:val="none" w:sz="0" w:space="0" w:color="auto"/>
      </w:divBdr>
    </w:div>
    <w:div w:id="774330766">
      <w:bodyDiv w:val="1"/>
      <w:marLeft w:val="0"/>
      <w:marRight w:val="0"/>
      <w:marTop w:val="0"/>
      <w:marBottom w:val="0"/>
      <w:divBdr>
        <w:top w:val="none" w:sz="0" w:space="0" w:color="auto"/>
        <w:left w:val="none" w:sz="0" w:space="0" w:color="auto"/>
        <w:bottom w:val="none" w:sz="0" w:space="0" w:color="auto"/>
        <w:right w:val="none" w:sz="0" w:space="0" w:color="auto"/>
      </w:divBdr>
    </w:div>
    <w:div w:id="973950862">
      <w:bodyDiv w:val="1"/>
      <w:marLeft w:val="0"/>
      <w:marRight w:val="0"/>
      <w:marTop w:val="0"/>
      <w:marBottom w:val="0"/>
      <w:divBdr>
        <w:top w:val="none" w:sz="0" w:space="0" w:color="auto"/>
        <w:left w:val="none" w:sz="0" w:space="0" w:color="auto"/>
        <w:bottom w:val="none" w:sz="0" w:space="0" w:color="auto"/>
        <w:right w:val="none" w:sz="0" w:space="0" w:color="auto"/>
      </w:divBdr>
    </w:div>
    <w:div w:id="1537549750">
      <w:bodyDiv w:val="1"/>
      <w:marLeft w:val="0"/>
      <w:marRight w:val="0"/>
      <w:marTop w:val="0"/>
      <w:marBottom w:val="0"/>
      <w:divBdr>
        <w:top w:val="none" w:sz="0" w:space="0" w:color="auto"/>
        <w:left w:val="none" w:sz="0" w:space="0" w:color="auto"/>
        <w:bottom w:val="none" w:sz="0" w:space="0" w:color="auto"/>
        <w:right w:val="none" w:sz="0" w:space="0" w:color="auto"/>
      </w:divBdr>
    </w:div>
    <w:div w:id="16314034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tools.com/pages/article/newSTR_91.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ssets.publishing.service.gov.uk/government/uploads/system/uploads/attachment_data/file/175496/DFE-00133-2011.pdf" TargetMode="External"/><Relationship Id="rId12" Type="http://schemas.openxmlformats.org/officeDocument/2006/relationships/hyperlink" Target="http://www.youthworkwales.org.uk/wp-content/uploads/2017/11/United-Kingdom-Youth-Work-Alliance---Supporting-Young-Peoples-transition-to-Adult-life-1998.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princes-trust.org.uk/From-Care-to-Independence-Full-Final-Report.PDF" TargetMode="External"/><Relationship Id="rId11" Type="http://schemas.openxmlformats.org/officeDocument/2006/relationships/hyperlink" Target="https://dera.ioe.ac.uk/19353/1/140221-national-youth-work-strategy-en.pdf" TargetMode="External"/><Relationship Id="rId5" Type="http://schemas.openxmlformats.org/officeDocument/2006/relationships/hyperlink" Target="https://www.cywu.org.uk/assets/content_pages/187799973_Benefits_Of_Youth_Work.pdf" TargetMode="External"/><Relationship Id="rId10" Type="http://schemas.openxmlformats.org/officeDocument/2006/relationships/hyperlink" Target="http://www.youthworkwales.org.uk/wp-content/uploads/2017/11/youth_work__emotional_wellbeing_of_young_people_in_wales_(eng).pdf" TargetMode="External"/><Relationship Id="rId4" Type="http://schemas.openxmlformats.org/officeDocument/2006/relationships/webSettings" Target="webSettings.xml"/><Relationship Id="rId9" Type="http://schemas.openxmlformats.org/officeDocument/2006/relationships/hyperlink" Target="https://www.ons.gov.uk/peoplepopulationandcommunity/wellbeing/articles/youngpeopleswellbeingandpersonalfinance/2017"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35674EA-C9B6-410B-973C-C7D41F0262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3102</Words>
  <Characters>17688</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20749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cp:lastModifiedBy>Kelsey Dutton</cp:lastModifiedBy>
  <cp:revision>6</cp:revision>
  <cp:lastPrinted>2016-02-02T12:38:00Z</cp:lastPrinted>
  <dcterms:created xsi:type="dcterms:W3CDTF">2018-12-17T13:07:00Z</dcterms:created>
  <dcterms:modified xsi:type="dcterms:W3CDTF">2019-01-09T22:33:00Z</dcterms:modified>
</cp:coreProperties>
</file>