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84E18" w:rsidR="00427F26" w:rsidP="00427F26" w:rsidRDefault="11C94508" w14:paraId="58447E55" w14:textId="6BD8D7B5">
      <w:pPr>
        <w:jc w:val="center"/>
        <w:rPr>
          <w:b/>
          <w:bCs/>
          <w:sz w:val="36"/>
          <w:szCs w:val="36"/>
          <w:u w:val="single"/>
        </w:rPr>
      </w:pPr>
      <w:r w:rsidRPr="00084E18">
        <w:rPr>
          <w:b/>
          <w:bCs/>
          <w:sz w:val="36"/>
          <w:szCs w:val="36"/>
          <w:u w:val="single"/>
        </w:rPr>
        <w:t>Kian Watts</w:t>
      </w:r>
    </w:p>
    <w:p w:rsidRPr="00084E18" w:rsidR="00500B44" w:rsidP="00427F26" w:rsidRDefault="00427F26" w14:paraId="4E136E2B" w14:textId="157C2FDA">
      <w:pPr>
        <w:jc w:val="center"/>
        <w:rPr>
          <w:b/>
          <w:bCs/>
          <w:sz w:val="36"/>
          <w:szCs w:val="36"/>
          <w:u w:val="single"/>
        </w:rPr>
      </w:pPr>
      <w:r w:rsidRPr="00084E18">
        <w:rPr>
          <w:b/>
          <w:bCs/>
          <w:sz w:val="36"/>
          <w:szCs w:val="36"/>
          <w:u w:val="single"/>
        </w:rPr>
        <w:t>Skills for Professional Practice</w:t>
      </w:r>
    </w:p>
    <w:p w:rsidRPr="00084E18" w:rsidR="00427F26" w:rsidP="00427F26" w:rsidRDefault="00427F26" w14:paraId="371AAD6E" w14:textId="6C4E959E">
      <w:pPr>
        <w:jc w:val="center"/>
        <w:rPr>
          <w:b/>
          <w:bCs/>
          <w:sz w:val="36"/>
          <w:szCs w:val="36"/>
          <w:u w:val="single"/>
        </w:rPr>
      </w:pPr>
      <w:r w:rsidRPr="00084E18">
        <w:rPr>
          <w:b/>
          <w:bCs/>
          <w:sz w:val="36"/>
          <w:szCs w:val="36"/>
          <w:u w:val="single"/>
        </w:rPr>
        <w:t>Portfolio</w:t>
      </w:r>
    </w:p>
    <w:p w:rsidRPr="009E29E1" w:rsidR="00427F26" w:rsidRDefault="00427F26" w14:paraId="1EA580A1" w14:textId="77777777"/>
    <w:p w:rsidRPr="009E29E1" w:rsidR="00427F26" w:rsidRDefault="00427F26" w14:paraId="2E251E9A" w14:textId="77777777"/>
    <w:p w:rsidRPr="009E29E1" w:rsidR="00427F26" w:rsidRDefault="00073BDB" w14:paraId="4F9F83FA" w14:textId="14275305">
      <w:r w:rsidRPr="00073BDB">
        <w:rPr>
          <w:noProof/>
        </w:rPr>
        <w:drawing>
          <wp:anchor distT="0" distB="0" distL="114300" distR="114300" simplePos="0" relativeHeight="251658240" behindDoc="1" locked="0" layoutInCell="1" allowOverlap="1" wp14:anchorId="308ACCCD" wp14:editId="4B863CD5">
            <wp:simplePos x="0" y="0"/>
            <wp:positionH relativeFrom="column">
              <wp:posOffset>1000125</wp:posOffset>
            </wp:positionH>
            <wp:positionV relativeFrom="page">
              <wp:posOffset>2847975</wp:posOffset>
            </wp:positionV>
            <wp:extent cx="3819525" cy="2129790"/>
            <wp:effectExtent l="0" t="0" r="9525" b="3810"/>
            <wp:wrapTight wrapText="bothSides">
              <wp:wrapPolygon edited="0">
                <wp:start x="0" y="0"/>
                <wp:lineTo x="0" y="21445"/>
                <wp:lineTo x="21546" y="21445"/>
                <wp:lineTo x="21546" y="0"/>
                <wp:lineTo x="0" y="0"/>
              </wp:wrapPolygon>
            </wp:wrapTight>
            <wp:docPr id="154090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9525" cy="2129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9E29E1" w:rsidR="00427F26" w:rsidRDefault="00427F26" w14:paraId="70EE459E" w14:textId="4DD1D46E"/>
    <w:p w:rsidRPr="009E29E1" w:rsidR="00427F26" w:rsidRDefault="00427F26" w14:paraId="78B9A539" w14:textId="65B9AC1C"/>
    <w:p w:rsidRPr="009E29E1" w:rsidR="00427F26" w:rsidRDefault="00427F26" w14:paraId="16ED3896" w14:textId="77777777"/>
    <w:p w:rsidRPr="009E29E1" w:rsidR="00427F26" w:rsidRDefault="00427F26" w14:paraId="1AFB245D" w14:textId="1BD6A291"/>
    <w:p w:rsidRPr="009E29E1" w:rsidR="00427F26" w:rsidRDefault="00427F26" w14:paraId="5CC1F69F" w14:textId="77777777"/>
    <w:p w:rsidRPr="009E29E1" w:rsidR="00427F26" w:rsidRDefault="00427F26" w14:paraId="7DE11883" w14:textId="77777777"/>
    <w:p w:rsidRPr="009E29E1" w:rsidR="00427F26" w:rsidRDefault="00427F26" w14:paraId="3C6D9AE7" w14:textId="77777777"/>
    <w:p w:rsidRPr="009E29E1" w:rsidR="00427F26" w:rsidRDefault="00427F26" w14:paraId="480EBD74" w14:textId="77777777"/>
    <w:p w:rsidRPr="009E29E1" w:rsidR="00427F26" w:rsidRDefault="00427F26" w14:paraId="6933AC8D" w14:textId="77777777"/>
    <w:p w:rsidRPr="009E29E1" w:rsidR="00427F26" w:rsidRDefault="00427F26" w14:paraId="1B3C2D2B" w14:textId="77777777"/>
    <w:p w:rsidRPr="009E29E1" w:rsidR="00427F26" w:rsidRDefault="00427F26" w14:paraId="2D5CBB57" w14:textId="77777777"/>
    <w:p w:rsidRPr="009E29E1" w:rsidR="00427F26" w:rsidRDefault="00427F26" w14:paraId="5F9764D1" w14:textId="77777777"/>
    <w:p w:rsidRPr="009E29E1" w:rsidR="00427F26" w:rsidRDefault="00427F26" w14:paraId="770A16B8" w14:textId="77777777"/>
    <w:p w:rsidRPr="009E29E1" w:rsidR="00427F26" w:rsidRDefault="00427F26" w14:paraId="4E0CF60B" w14:textId="77777777"/>
    <w:p w:rsidRPr="009E29E1" w:rsidR="00427F26" w:rsidRDefault="00427F26" w14:paraId="7921D767" w14:textId="77777777"/>
    <w:p w:rsidRPr="009E29E1" w:rsidR="00427F26" w:rsidRDefault="00427F26" w14:paraId="2DEF1F8C" w14:textId="77777777"/>
    <w:p w:rsidRPr="009E29E1" w:rsidR="00427F26" w:rsidRDefault="00427F26" w14:paraId="344D4513" w14:textId="77777777"/>
    <w:p w:rsidRPr="009E29E1" w:rsidR="00427F26" w:rsidRDefault="00427F26" w14:paraId="5C15FF7F" w14:textId="77777777"/>
    <w:p w:rsidRPr="009E29E1" w:rsidR="00427F26" w:rsidRDefault="00427F26" w14:paraId="7DA3D1C1" w14:textId="77777777"/>
    <w:p w:rsidRPr="009E29E1" w:rsidR="00427F26" w:rsidRDefault="00427F26" w14:paraId="38B22550" w14:textId="77777777"/>
    <w:p w:rsidR="00073BDB" w:rsidP="00073BDB" w:rsidRDefault="00073BDB" w14:paraId="5ACD35A3" w14:textId="77777777">
      <w:pPr>
        <w:jc w:val="center"/>
        <w:rPr>
          <w:b/>
          <w:bCs/>
          <w:sz w:val="36"/>
          <w:szCs w:val="36"/>
          <w:u w:val="single"/>
        </w:rPr>
      </w:pPr>
    </w:p>
    <w:p w:rsidRPr="00084E18" w:rsidR="00427F26" w:rsidP="00073BDB" w:rsidRDefault="00427F26" w14:paraId="646FFE34" w14:textId="76CE1374">
      <w:pPr>
        <w:jc w:val="center"/>
        <w:rPr>
          <w:b/>
          <w:bCs/>
          <w:sz w:val="36"/>
          <w:szCs w:val="36"/>
          <w:u w:val="single"/>
        </w:rPr>
      </w:pPr>
      <w:r w:rsidRPr="00084E18">
        <w:rPr>
          <w:b/>
          <w:bCs/>
          <w:sz w:val="36"/>
          <w:szCs w:val="36"/>
          <w:u w:val="single"/>
        </w:rPr>
        <w:lastRenderedPageBreak/>
        <w:t>Table of Contents</w:t>
      </w:r>
    </w:p>
    <w:p w:rsidRPr="00173B5B" w:rsidR="00427F26" w:rsidRDefault="00B7797F" w14:paraId="0749B9E9" w14:textId="5D6ADD89">
      <w:pPr>
        <w:rPr>
          <w:b w:val="1"/>
          <w:bCs w:val="1"/>
        </w:rPr>
      </w:pPr>
      <w:r w:rsidRPr="436BCF8F" w:rsidR="00B7797F">
        <w:rPr>
          <w:b w:val="1"/>
          <w:bCs w:val="1"/>
        </w:rPr>
        <w:t xml:space="preserve">Introduction </w:t>
      </w:r>
      <w:r w:rsidRPr="436BCF8F" w:rsidR="002550F9">
        <w:rPr>
          <w:b w:val="1"/>
          <w:bCs w:val="1"/>
        </w:rPr>
        <w:t xml:space="preserve">                                                                                                                          </w:t>
      </w:r>
      <w:r w:rsidRPr="436BCF8F" w:rsidR="00B865E9">
        <w:rPr>
          <w:b w:val="1"/>
          <w:bCs w:val="1"/>
        </w:rPr>
        <w:t>3</w:t>
      </w:r>
    </w:p>
    <w:p w:rsidRPr="00173B5B" w:rsidR="00427F26" w:rsidRDefault="00427F26" w14:paraId="7A5EA343" w14:textId="77777777">
      <w:pPr>
        <w:rPr>
          <w:b/>
          <w:bCs/>
        </w:rPr>
      </w:pPr>
    </w:p>
    <w:p w:rsidRPr="00173B5B" w:rsidR="00427F26" w:rsidRDefault="005B4ED6" w14:paraId="3B09B545" w14:textId="6D4A19E3">
      <w:pPr>
        <w:rPr>
          <w:b w:val="1"/>
          <w:bCs w:val="1"/>
        </w:rPr>
      </w:pPr>
      <w:r w:rsidRPr="436BCF8F" w:rsidR="005B4ED6">
        <w:rPr>
          <w:b w:val="1"/>
          <w:bCs w:val="1"/>
        </w:rPr>
        <w:t xml:space="preserve">The Ethical Problem                                                                                                            </w:t>
      </w:r>
      <w:r w:rsidRPr="436BCF8F" w:rsidR="00B865E9">
        <w:rPr>
          <w:b w:val="1"/>
          <w:bCs w:val="1"/>
        </w:rPr>
        <w:t>3</w:t>
      </w:r>
    </w:p>
    <w:p w:rsidRPr="00173B5B" w:rsidR="005B4ED6" w:rsidRDefault="005B4ED6" w14:paraId="4B1CAC83" w14:textId="77777777">
      <w:pPr>
        <w:rPr>
          <w:b/>
          <w:bCs/>
        </w:rPr>
      </w:pPr>
    </w:p>
    <w:p w:rsidR="00427F26" w:rsidRDefault="005B4ED6" w14:paraId="72C890CA" w14:textId="2058244E">
      <w:pPr>
        <w:rPr>
          <w:b w:val="1"/>
          <w:bCs w:val="1"/>
        </w:rPr>
      </w:pPr>
      <w:r w:rsidRPr="436BCF8F" w:rsidR="005B4ED6">
        <w:rPr>
          <w:b w:val="1"/>
          <w:bCs w:val="1"/>
        </w:rPr>
        <w:t xml:space="preserve">Possible Options                                                                                                               </w:t>
      </w:r>
      <w:r w:rsidRPr="436BCF8F" w:rsidR="00B865E9">
        <w:rPr>
          <w:b w:val="1"/>
          <w:bCs w:val="1"/>
        </w:rPr>
        <w:t xml:space="preserve">  3</w:t>
      </w:r>
      <w:r w:rsidRPr="436BCF8F" w:rsidR="00173B5B">
        <w:rPr>
          <w:b w:val="1"/>
          <w:bCs w:val="1"/>
        </w:rPr>
        <w:t>-</w:t>
      </w:r>
      <w:r w:rsidRPr="436BCF8F" w:rsidR="00B865E9">
        <w:rPr>
          <w:b w:val="1"/>
          <w:bCs w:val="1"/>
        </w:rPr>
        <w:t>4</w:t>
      </w:r>
    </w:p>
    <w:p w:rsidR="00B865E9" w:rsidRDefault="00B865E9" w14:paraId="668DA93A" w14:textId="77777777">
      <w:pPr>
        <w:rPr>
          <w:b/>
          <w:bCs/>
        </w:rPr>
      </w:pPr>
    </w:p>
    <w:p w:rsidRPr="00173B5B" w:rsidR="00B865E9" w:rsidRDefault="00B865E9" w14:paraId="59FE66F7" w14:textId="5AFA2B90">
      <w:pPr>
        <w:rPr>
          <w:b w:val="1"/>
          <w:bCs w:val="1"/>
        </w:rPr>
      </w:pPr>
      <w:r w:rsidRPr="436BCF8F" w:rsidR="00B865E9">
        <w:rPr>
          <w:b w:val="1"/>
          <w:bCs w:val="1"/>
        </w:rPr>
        <w:t>What’s</w:t>
      </w:r>
      <w:r w:rsidRPr="436BCF8F" w:rsidR="00B865E9">
        <w:rPr>
          <w:b w:val="1"/>
          <w:bCs w:val="1"/>
        </w:rPr>
        <w:t xml:space="preserve"> the Right Thing to do</w:t>
      </w:r>
      <w:r w:rsidRPr="436BCF8F" w:rsidR="00B865E9">
        <w:rPr>
          <w:b w:val="1"/>
          <w:bCs w:val="1"/>
        </w:rPr>
        <w:t xml:space="preserve">?  </w:t>
      </w:r>
      <w:r w:rsidRPr="436BCF8F" w:rsidR="00B865E9">
        <w:rPr>
          <w:b w:val="1"/>
          <w:bCs w:val="1"/>
        </w:rPr>
        <w:t xml:space="preserve">                                                                                      4</w:t>
      </w:r>
    </w:p>
    <w:p w:rsidR="00427F26" w:rsidRDefault="00427F26" w14:paraId="04EB8F63" w14:textId="77777777"/>
    <w:p w:rsidRPr="00D627DE" w:rsidR="00B865E9" w:rsidRDefault="00B865E9" w14:paraId="394094FE" w14:textId="4C2F1331">
      <w:pPr>
        <w:rPr>
          <w:b w:val="1"/>
          <w:bCs w:val="1"/>
        </w:rPr>
      </w:pPr>
      <w:r w:rsidRPr="436BCF8F" w:rsidR="00B865E9">
        <w:rPr>
          <w:b w:val="1"/>
          <w:bCs w:val="1"/>
        </w:rPr>
        <w:t>De</w:t>
      </w:r>
      <w:r w:rsidRPr="436BCF8F" w:rsidR="007B05AA">
        <w:rPr>
          <w:b w:val="1"/>
          <w:bCs w:val="1"/>
        </w:rPr>
        <w:t>ontology                                                                                                                                4</w:t>
      </w:r>
    </w:p>
    <w:p w:rsidRPr="00D627DE" w:rsidR="007B05AA" w:rsidRDefault="007B05AA" w14:paraId="5D18F478" w14:textId="77777777">
      <w:pPr>
        <w:rPr>
          <w:b/>
          <w:bCs/>
        </w:rPr>
      </w:pPr>
    </w:p>
    <w:p w:rsidRPr="00D627DE" w:rsidR="007B05AA" w:rsidRDefault="007B05AA" w14:paraId="19B5E87B" w14:textId="3F73A333">
      <w:pPr>
        <w:rPr>
          <w:b w:val="1"/>
          <w:bCs w:val="1"/>
        </w:rPr>
      </w:pPr>
      <w:r w:rsidRPr="436BCF8F" w:rsidR="007B05AA">
        <w:rPr>
          <w:b w:val="1"/>
          <w:bCs w:val="1"/>
        </w:rPr>
        <w:t>Rules a</w:t>
      </w:r>
      <w:r w:rsidRPr="436BCF8F" w:rsidR="29AB34CE">
        <w:rPr>
          <w:b w:val="1"/>
          <w:bCs w:val="1"/>
        </w:rPr>
        <w:t xml:space="preserve"> </w:t>
      </w:r>
      <w:r w:rsidRPr="436BCF8F" w:rsidR="06696B66">
        <w:rPr>
          <w:b w:val="1"/>
          <w:bCs w:val="1"/>
        </w:rPr>
        <w:t>Responsibilities</w:t>
      </w:r>
      <w:r w:rsidRPr="436BCF8F" w:rsidR="007B05AA">
        <w:rPr>
          <w:b w:val="1"/>
          <w:bCs w:val="1"/>
        </w:rPr>
        <w:t xml:space="preserve">                                                                                                     </w:t>
      </w:r>
      <w:r w:rsidRPr="436BCF8F" w:rsidR="007B05AA">
        <w:rPr>
          <w:b w:val="1"/>
          <w:bCs w:val="1"/>
        </w:rPr>
        <w:t xml:space="preserve">4               </w:t>
      </w:r>
    </w:p>
    <w:p w:rsidRPr="00D627DE" w:rsidR="00427F26" w:rsidRDefault="00427F26" w14:paraId="7E460BE3" w14:textId="77777777">
      <w:pPr>
        <w:rPr>
          <w:b/>
          <w:bCs/>
        </w:rPr>
      </w:pPr>
    </w:p>
    <w:p w:rsidR="007B05AA" w:rsidRDefault="007B05AA" w14:paraId="79ABCC99" w14:textId="4E41637D">
      <w:pPr>
        <w:rPr>
          <w:b w:val="1"/>
          <w:bCs w:val="1"/>
        </w:rPr>
      </w:pPr>
      <w:r w:rsidRPr="436BCF8F" w:rsidR="007B05AA">
        <w:rPr>
          <w:b w:val="1"/>
          <w:bCs w:val="1"/>
        </w:rPr>
        <w:t xml:space="preserve">Decision                                                                                                                                    </w:t>
      </w:r>
      <w:r w:rsidRPr="436BCF8F" w:rsidR="4A2C39DF">
        <w:rPr>
          <w:b w:val="1"/>
          <w:bCs w:val="1"/>
        </w:rPr>
        <w:t xml:space="preserve">   </w:t>
      </w:r>
      <w:r w:rsidRPr="436BCF8F" w:rsidR="550EAAFB">
        <w:rPr>
          <w:b w:val="1"/>
          <w:bCs w:val="1"/>
        </w:rPr>
        <w:t>4</w:t>
      </w:r>
    </w:p>
    <w:p w:rsidRPr="00D627DE" w:rsidR="00004C20" w:rsidRDefault="00004C20" w14:paraId="3378BF86" w14:textId="77777777">
      <w:pPr>
        <w:rPr>
          <w:b/>
          <w:bCs/>
        </w:rPr>
      </w:pPr>
    </w:p>
    <w:p w:rsidRPr="00D627DE" w:rsidR="007B05AA" w:rsidRDefault="007B05AA" w14:paraId="5E77CF3E" w14:textId="7D283368">
      <w:pPr>
        <w:rPr>
          <w:b w:val="1"/>
          <w:bCs w:val="1"/>
        </w:rPr>
      </w:pPr>
      <w:r w:rsidRPr="436BCF8F" w:rsidR="007B05AA">
        <w:rPr>
          <w:b w:val="1"/>
          <w:bCs w:val="1"/>
        </w:rPr>
        <w:t>Conclusion                                                                                                                                   5</w:t>
      </w:r>
    </w:p>
    <w:p w:rsidRPr="00D627DE" w:rsidR="007B05AA" w:rsidRDefault="007B05AA" w14:paraId="4C1B2BC7" w14:textId="77777777">
      <w:pPr>
        <w:rPr>
          <w:b/>
          <w:bCs/>
        </w:rPr>
      </w:pPr>
    </w:p>
    <w:p w:rsidRPr="00D627DE" w:rsidR="007B05AA" w:rsidRDefault="007B05AA" w14:paraId="36C62B26" w14:textId="3E958F39">
      <w:pPr>
        <w:rPr>
          <w:b w:val="1"/>
          <w:bCs w:val="1"/>
        </w:rPr>
      </w:pPr>
      <w:r w:rsidRPr="436BCF8F" w:rsidR="007B05AA">
        <w:rPr>
          <w:b w:val="1"/>
          <w:bCs w:val="1"/>
        </w:rPr>
        <w:t xml:space="preserve">Reference List                                                                                                                           </w:t>
      </w:r>
      <w:r w:rsidRPr="436BCF8F" w:rsidR="007B05AA">
        <w:rPr>
          <w:b w:val="1"/>
          <w:bCs w:val="1"/>
        </w:rPr>
        <w:t xml:space="preserve"> </w:t>
      </w:r>
      <w:r w:rsidRPr="436BCF8F" w:rsidR="00E36015">
        <w:rPr>
          <w:b w:val="1"/>
          <w:bCs w:val="1"/>
        </w:rPr>
        <w:t>6</w:t>
      </w:r>
    </w:p>
    <w:p w:rsidRPr="009E29E1" w:rsidR="00427F26" w:rsidRDefault="00427F26" w14:paraId="4C83292A" w14:textId="77777777"/>
    <w:p w:rsidRPr="009E29E1" w:rsidR="00427F26" w:rsidRDefault="00427F26" w14:paraId="4A277735" w14:textId="77777777"/>
    <w:p w:rsidRPr="009E29E1" w:rsidR="00427F26" w:rsidRDefault="00427F26" w14:paraId="2D35B147" w14:textId="77777777"/>
    <w:p w:rsidRPr="009E29E1" w:rsidR="00427F26" w:rsidP="436BCF8F" w:rsidRDefault="00427F26" w14:paraId="3801C199" w14:textId="7A5AEEE9">
      <w:pPr>
        <w:pStyle w:val="Normal"/>
        <w:rPr>
          <w:b w:val="1"/>
          <w:bCs w:val="1"/>
        </w:rPr>
      </w:pPr>
      <w:r w:rsidRPr="436BCF8F" w:rsidR="00427F26">
        <w:rPr>
          <w:b w:val="1"/>
          <w:bCs w:val="1"/>
        </w:rPr>
        <w:t>Introduction</w:t>
      </w:r>
    </w:p>
    <w:p w:rsidRPr="009E29E1" w:rsidR="00427F26" w:rsidRDefault="00406D4F" w14:paraId="73231801" w14:textId="23A44063">
      <w:r>
        <w:t>Th</w:t>
      </w:r>
      <w:r w:rsidR="008A28A8">
        <w:t>is</w:t>
      </w:r>
      <w:r>
        <w:t xml:space="preserve"> </w:t>
      </w:r>
      <w:r w:rsidR="008A28A8">
        <w:t xml:space="preserve">dilemma is a choice between </w:t>
      </w:r>
      <w:r w:rsidR="00056D90">
        <w:t xml:space="preserve">reporting the issue to the client and </w:t>
      </w:r>
      <w:r w:rsidR="002A27B1">
        <w:t>authorities and</w:t>
      </w:r>
      <w:r w:rsidR="00056D90">
        <w:t xml:space="preserve"> </w:t>
      </w:r>
      <w:r w:rsidR="00EF7817">
        <w:t xml:space="preserve">doing the project in a way that ensures </w:t>
      </w:r>
      <w:proofErr w:type="gramStart"/>
      <w:r w:rsidR="00BB7A66">
        <w:t>safety, or</w:t>
      </w:r>
      <w:proofErr w:type="gramEnd"/>
      <w:r w:rsidR="00EF7817">
        <w:t xml:space="preserve"> essentially doing nothing and hoping for the best because it suits you</w:t>
      </w:r>
      <w:r w:rsidR="00B31F42">
        <w:t xml:space="preserve"> and your company best in the short term. </w:t>
      </w:r>
      <w:r w:rsidRPr="009E29E1" w:rsidR="009E29E1">
        <w:t xml:space="preserve">Ethics is </w:t>
      </w:r>
      <w:r w:rsidR="002A27B1">
        <w:t>also</w:t>
      </w:r>
      <w:r w:rsidRPr="009E29E1" w:rsidR="009E29E1">
        <w:t xml:space="preserve"> important in construction because </w:t>
      </w:r>
      <w:r w:rsidR="002A27B1">
        <w:t>cutting corners and being unethical can cost lives for the sake of saving some money. Hence,</w:t>
      </w:r>
      <w:r w:rsidRPr="009E29E1" w:rsidR="009E29E1">
        <w:t xml:space="preserve"> ethics is a vital part of construction and </w:t>
      </w:r>
      <w:r w:rsidR="00D46BBF">
        <w:t>should always</w:t>
      </w:r>
      <w:r w:rsidRPr="009E29E1" w:rsidR="009E29E1">
        <w:t xml:space="preserve"> be monitored. </w:t>
      </w:r>
    </w:p>
    <w:p w:rsidRPr="009E29E1" w:rsidR="009E29E1" w:rsidRDefault="009E29E1" w14:paraId="7E4AF482" w14:textId="18350060">
      <w:pPr>
        <w:rPr>
          <w:b/>
          <w:bCs/>
        </w:rPr>
      </w:pPr>
      <w:r w:rsidRPr="009E29E1">
        <w:rPr>
          <w:b/>
          <w:bCs/>
        </w:rPr>
        <w:t>The Ethical Problem</w:t>
      </w:r>
    </w:p>
    <w:p w:rsidRPr="009E29E1" w:rsidR="00AC6F84" w:rsidP="00AC6F84" w:rsidRDefault="4D6754DF" w14:paraId="0708020D" w14:textId="7F94F6AF">
      <w:r>
        <w:t>The dilemma is an ethical dilemma in reality because</w:t>
      </w:r>
      <w:r w:rsidR="00F4159C">
        <w:t xml:space="preserve"> </w:t>
      </w:r>
      <w:r>
        <w:t xml:space="preserve">everyone knows the right thing to do is to report and fix the issue due to safety needs and standards but the management team know that if they do that the project goes into massive cost overruns and maybe people working on the job could be at risk of losing their jobs for not finding this out until it was too late. The problem is made </w:t>
      </w:r>
      <w:r w:rsidR="002A27B1">
        <w:t>worse</w:t>
      </w:r>
      <w:r>
        <w:t xml:space="preserve"> as well because of the </w:t>
      </w:r>
      <w:r w:rsidR="00D46BBF">
        <w:t>company’s</w:t>
      </w:r>
      <w:r>
        <w:t xml:space="preserve"> reputation </w:t>
      </w:r>
      <w:r w:rsidR="002A27B1">
        <w:t>for</w:t>
      </w:r>
      <w:r>
        <w:t xml:space="preserve"> delivering an </w:t>
      </w:r>
      <w:r w:rsidR="0C94EE60">
        <w:t>on-time</w:t>
      </w:r>
      <w:r>
        <w:t xml:space="preserve"> service</w:t>
      </w:r>
      <w:r w:rsidR="002A27B1">
        <w:t>,</w:t>
      </w:r>
      <w:r>
        <w:t xml:space="preserve"> and delays would mean </w:t>
      </w:r>
      <w:r w:rsidR="58465491">
        <w:t xml:space="preserve">massive damage to that reputation and would mean that future </w:t>
      </w:r>
      <w:r w:rsidR="36D6B5E9">
        <w:t>contracts</w:t>
      </w:r>
      <w:r w:rsidR="58465491">
        <w:t xml:space="preserve"> would be much harder to </w:t>
      </w:r>
      <w:r w:rsidR="36D6B5E9">
        <w:t xml:space="preserve">win. It would also mean that </w:t>
      </w:r>
      <w:r w:rsidR="138A91E8">
        <w:t xml:space="preserve">contracts with this </w:t>
      </w:r>
      <w:r w:rsidR="0C94EE60">
        <w:t>client</w:t>
      </w:r>
      <w:r w:rsidR="138A91E8">
        <w:t xml:space="preserve"> would probably stop for a long time because of the cost and huge delays</w:t>
      </w:r>
      <w:r w:rsidR="7CF4F71C">
        <w:t xml:space="preserve">. The </w:t>
      </w:r>
      <w:r w:rsidR="0C94EE60">
        <w:t>client</w:t>
      </w:r>
      <w:r w:rsidR="7CF4F71C">
        <w:t xml:space="preserve"> </w:t>
      </w:r>
      <w:r w:rsidR="0C94EE60">
        <w:t>in</w:t>
      </w:r>
      <w:r w:rsidR="7CF4F71C">
        <w:t xml:space="preserve"> this </w:t>
      </w:r>
      <w:r w:rsidR="0C94EE60">
        <w:t>case</w:t>
      </w:r>
      <w:r w:rsidR="002A27B1">
        <w:t>,</w:t>
      </w:r>
      <w:r w:rsidR="7CF4F71C">
        <w:t xml:space="preserve"> being the government</w:t>
      </w:r>
      <w:r w:rsidR="002A27B1">
        <w:t>,</w:t>
      </w:r>
      <w:r w:rsidR="7CF4F71C">
        <w:t xml:space="preserve"> adds extra to the problem as well because they </w:t>
      </w:r>
      <w:r w:rsidR="0C94EE60">
        <w:t xml:space="preserve">would not want any corners being cut or risks being taken when safety is at risk. But </w:t>
      </w:r>
      <w:r w:rsidR="05B6A602">
        <w:t>also,</w:t>
      </w:r>
      <w:r w:rsidR="0C94EE60">
        <w:t xml:space="preserve"> </w:t>
      </w:r>
      <w:r w:rsidR="00F4159C">
        <w:t xml:space="preserve">the government </w:t>
      </w:r>
      <w:r w:rsidR="00603D76">
        <w:t>represents</w:t>
      </w:r>
      <w:r w:rsidR="00F4159C">
        <w:t xml:space="preserve"> </w:t>
      </w:r>
      <w:r w:rsidR="00603D76">
        <w:t xml:space="preserve">a valuable client and reporting the issue would greatly harm their relationship. </w:t>
      </w:r>
      <w:r w:rsidR="00DBAE9B">
        <w:t xml:space="preserve"> Th</w:t>
      </w:r>
      <w:r w:rsidR="6D1E34A6">
        <w:t xml:space="preserve">is decision </w:t>
      </w:r>
      <w:r w:rsidR="00603D76">
        <w:t xml:space="preserve">could affect thousands of people if the concrete </w:t>
      </w:r>
      <w:r w:rsidR="005D54DF">
        <w:t>isn’t up to standard and the structure fails</w:t>
      </w:r>
      <w:r w:rsidR="003118F7">
        <w:t xml:space="preserve"> </w:t>
      </w:r>
      <w:r w:rsidR="00F14E96">
        <w:t>people could lose their lives.</w:t>
      </w:r>
    </w:p>
    <w:p w:rsidR="0E40A84C" w:rsidP="011215B2" w:rsidRDefault="0E40A84C" w14:paraId="631ED3BE" w14:textId="56B75D69">
      <w:pPr>
        <w:rPr>
          <w:b/>
          <w:bCs/>
        </w:rPr>
      </w:pPr>
      <w:r w:rsidRPr="011215B2">
        <w:rPr>
          <w:b/>
          <w:bCs/>
        </w:rPr>
        <w:t xml:space="preserve">2 Possible Actions </w:t>
      </w:r>
      <w:r w:rsidR="00BB7A66">
        <w:rPr>
          <w:b/>
          <w:bCs/>
        </w:rPr>
        <w:t>You</w:t>
      </w:r>
      <w:r w:rsidRPr="011215B2">
        <w:rPr>
          <w:b/>
          <w:bCs/>
        </w:rPr>
        <w:t xml:space="preserve"> Could Take</w:t>
      </w:r>
    </w:p>
    <w:p w:rsidR="03779473" w:rsidP="011215B2" w:rsidRDefault="03779473" w14:paraId="3300BA76" w14:textId="1238A665">
      <w:pPr>
        <w:rPr>
          <w:b/>
          <w:bCs/>
        </w:rPr>
      </w:pPr>
      <w:r w:rsidRPr="011215B2">
        <w:rPr>
          <w:b/>
          <w:bCs/>
        </w:rPr>
        <w:t xml:space="preserve">Option 1 </w:t>
      </w:r>
    </w:p>
    <w:p w:rsidR="08E6F5AF" w:rsidP="436BCF8F" w:rsidRDefault="08E6F5AF" w14:paraId="1637FC3E" w14:textId="18D7BCB7">
      <w:pPr>
        <w:pStyle w:val="Normal"/>
      </w:pPr>
      <w:r w:rsidR="08E6F5AF">
        <w:rPr/>
        <w:t xml:space="preserve">The first </w:t>
      </w:r>
      <w:r w:rsidR="08E6F5AF">
        <w:rPr/>
        <w:t>option</w:t>
      </w:r>
      <w:r w:rsidR="08E6F5AF">
        <w:rPr/>
        <w:t xml:space="preserve"> is </w:t>
      </w:r>
      <w:r w:rsidR="34358AA7">
        <w:rPr/>
        <w:t xml:space="preserve">to report the problem to the client and to the authorities. This </w:t>
      </w:r>
      <w:r w:rsidR="34358AA7">
        <w:rPr/>
        <w:t>option</w:t>
      </w:r>
      <w:r w:rsidR="34358AA7">
        <w:rPr/>
        <w:t xml:space="preserve"> has many pros and cons. The pro of this option is that safety will be </w:t>
      </w:r>
      <w:r w:rsidR="00881F89">
        <w:rPr/>
        <w:t>prioritised,</w:t>
      </w:r>
      <w:r w:rsidR="34358AA7">
        <w:rPr/>
        <w:t xml:space="preserve"> </w:t>
      </w:r>
      <w:r w:rsidR="00EA69EC">
        <w:rPr/>
        <w:t xml:space="preserve">and </w:t>
      </w:r>
      <w:r w:rsidR="00026CC4">
        <w:rPr/>
        <w:t xml:space="preserve">the problem </w:t>
      </w:r>
      <w:r w:rsidR="00BB7A66">
        <w:rPr/>
        <w:t>will</w:t>
      </w:r>
      <w:r w:rsidR="00026CC4">
        <w:rPr/>
        <w:t xml:space="preserve"> be </w:t>
      </w:r>
      <w:r w:rsidR="00881F89">
        <w:rPr/>
        <w:t>investigated</w:t>
      </w:r>
      <w:r w:rsidR="00026CC4">
        <w:rPr/>
        <w:t xml:space="preserve"> and then eventually resolved</w:t>
      </w:r>
      <w:r w:rsidR="00EB5AAE">
        <w:rPr/>
        <w:t>,</w:t>
      </w:r>
      <w:r w:rsidR="00816AA4">
        <w:rPr/>
        <w:t xml:space="preserve"> meaning that eventually the project will be completed and to a good standard with no</w:t>
      </w:r>
      <w:r w:rsidR="009A7A0D">
        <w:rPr/>
        <w:t xml:space="preserve"> safety risks. </w:t>
      </w:r>
      <w:r w:rsidR="00995354">
        <w:rPr/>
        <w:t>This would be adhering to</w:t>
      </w:r>
      <w:r w:rsidR="00F109F9">
        <w:rPr/>
        <w:t xml:space="preserve"> </w:t>
      </w:r>
      <w:r w:rsidRPr="436BCF8F" w:rsidR="69A8C5C8">
        <w:rPr>
          <w:rFonts w:ascii="Aptos" w:hAnsi="Aptos" w:cs="Calibri" w:asciiTheme="minorAscii" w:hAnsiTheme="minorAscii"/>
        </w:rPr>
        <w:t>Walia, J. (2021).</w:t>
      </w:r>
      <w:r w:rsidR="00F109F9">
        <w:rPr/>
        <w:t xml:space="preserve"> </w:t>
      </w:r>
      <w:r w:rsidR="00881F89">
        <w:rPr/>
        <w:t>Duty of Care</w:t>
      </w:r>
      <w:r w:rsidR="00BB7A66">
        <w:rPr/>
        <w:t>,</w:t>
      </w:r>
      <w:r w:rsidR="00AE6375">
        <w:rPr/>
        <w:t xml:space="preserve"> which is a legal obligation that requires individuals and organisations</w:t>
      </w:r>
      <w:r w:rsidR="00B65274">
        <w:rPr/>
        <w:t xml:space="preserve"> to adhere to a standard of reasonable care while performing any acts that could fores</w:t>
      </w:r>
      <w:r w:rsidR="00774BD9">
        <w:rPr/>
        <w:t>eeably harm others.</w:t>
      </w:r>
      <w:r w:rsidR="0031147B">
        <w:rPr/>
        <w:t xml:space="preserve"> </w:t>
      </w:r>
      <w:r w:rsidR="003C25E7">
        <w:rPr/>
        <w:t xml:space="preserve">Cons to this </w:t>
      </w:r>
      <w:r w:rsidR="003C25E7">
        <w:rPr/>
        <w:t>option</w:t>
      </w:r>
      <w:r w:rsidR="003C25E7">
        <w:rPr/>
        <w:t xml:space="preserve"> </w:t>
      </w:r>
      <w:r w:rsidR="00994885">
        <w:rPr/>
        <w:t>include the huge cost overruns that would be involved</w:t>
      </w:r>
      <w:r w:rsidR="00F77F2A">
        <w:rPr/>
        <w:t xml:space="preserve"> in solving this problem and the time delays it would cause</w:t>
      </w:r>
      <w:r w:rsidR="0094120B">
        <w:rPr/>
        <w:t xml:space="preserve">. </w:t>
      </w:r>
      <w:r w:rsidR="00D02316">
        <w:rPr/>
        <w:t>These problems could cost you your job</w:t>
      </w:r>
      <w:r w:rsidR="008B5B34">
        <w:rPr/>
        <w:t xml:space="preserve"> and affect your reputation and the company’s reputation. </w:t>
      </w:r>
      <w:r w:rsidR="0094120B">
        <w:rPr/>
        <w:t xml:space="preserve">But </w:t>
      </w:r>
      <w:r w:rsidR="00231987">
        <w:rPr/>
        <w:t>overall,</w:t>
      </w:r>
      <w:r w:rsidR="0094120B">
        <w:rPr/>
        <w:t xml:space="preserve"> this </w:t>
      </w:r>
      <w:r w:rsidR="0094120B">
        <w:rPr/>
        <w:t>option</w:t>
      </w:r>
      <w:r w:rsidR="0094120B">
        <w:rPr/>
        <w:t xml:space="preserve"> seems like a </w:t>
      </w:r>
      <w:r w:rsidR="008B5B34">
        <w:rPr/>
        <w:t>reasonable</w:t>
      </w:r>
      <w:r w:rsidR="0094120B">
        <w:rPr/>
        <w:t xml:space="preserve"> </w:t>
      </w:r>
      <w:r w:rsidR="00A26420">
        <w:rPr/>
        <w:t>one</w:t>
      </w:r>
      <w:r w:rsidR="0094120B">
        <w:rPr/>
        <w:t xml:space="preserve"> because you are adhering to </w:t>
      </w:r>
      <w:r w:rsidR="00231987">
        <w:rPr/>
        <w:t>construction law and not breaching contract law either.</w:t>
      </w:r>
      <w:r w:rsidR="0046488F">
        <w:rPr/>
        <w:t xml:space="preserve"> And most importantly</w:t>
      </w:r>
      <w:r w:rsidR="00A26420">
        <w:rPr/>
        <w:t>,</w:t>
      </w:r>
      <w:r w:rsidR="0046488F">
        <w:rPr/>
        <w:t xml:space="preserve"> not putting anyone’s life in danger to </w:t>
      </w:r>
      <w:r w:rsidR="0046488F">
        <w:rPr/>
        <w:t>essentially save</w:t>
      </w:r>
      <w:r w:rsidR="0046488F">
        <w:rPr/>
        <w:t xml:space="preserve"> your own back.</w:t>
      </w:r>
    </w:p>
    <w:p w:rsidRPr="0046488F" w:rsidR="00D02316" w:rsidP="011215B2" w:rsidRDefault="00D02316" w14:paraId="17E45AFE" w14:textId="5B8343CD">
      <w:pPr>
        <w:rPr>
          <w:b/>
          <w:bCs/>
        </w:rPr>
      </w:pPr>
      <w:r w:rsidRPr="0046488F">
        <w:rPr>
          <w:b/>
          <w:bCs/>
        </w:rPr>
        <w:t>Option 2</w:t>
      </w:r>
    </w:p>
    <w:p w:rsidR="0005799A" w:rsidP="436BCF8F" w:rsidRDefault="00CE63F3" w14:paraId="5161376A" w14:textId="648F1142">
      <w:pPr>
        <w:pStyle w:val="NormalWeb"/>
        <w:shd w:val="clear" w:color="auto" w:fill="FFFFFF" w:themeFill="background1"/>
        <w:spacing w:before="0" w:beforeAutospacing="off" w:after="0" w:afterAutospacing="off"/>
        <w:rPr>
          <w:rFonts w:ascii="Aptos" w:hAnsi="Aptos" w:asciiTheme="minorAscii" w:hAnsiTheme="minorAscii"/>
        </w:rPr>
      </w:pPr>
      <w:r w:rsidRPr="436BCF8F" w:rsidR="00CE63F3">
        <w:rPr>
          <w:rFonts w:ascii="Aptos" w:hAnsi="Aptos" w:asciiTheme="minorAscii" w:hAnsiTheme="minorAscii"/>
        </w:rPr>
        <w:t xml:space="preserve">The other </w:t>
      </w:r>
      <w:r w:rsidRPr="436BCF8F" w:rsidR="00CE63F3">
        <w:rPr>
          <w:rFonts w:ascii="Aptos" w:hAnsi="Aptos" w:asciiTheme="minorAscii" w:hAnsiTheme="minorAscii"/>
        </w:rPr>
        <w:t>option</w:t>
      </w:r>
      <w:r w:rsidRPr="436BCF8F" w:rsidR="00CE63F3">
        <w:rPr>
          <w:rFonts w:ascii="Aptos" w:hAnsi="Aptos" w:asciiTheme="minorAscii" w:hAnsiTheme="minorAscii"/>
        </w:rPr>
        <w:t xml:space="preserve"> you have is to practically do nothing</w:t>
      </w:r>
      <w:r w:rsidRPr="436BCF8F" w:rsidR="00B46D03">
        <w:rPr>
          <w:rFonts w:ascii="Aptos" w:hAnsi="Aptos" w:asciiTheme="minorAscii" w:hAnsiTheme="minorAscii"/>
        </w:rPr>
        <w:t xml:space="preserve"> and hope for the best. This option would mean the client stays in the dark </w:t>
      </w:r>
      <w:r w:rsidRPr="436BCF8F" w:rsidR="00A26420">
        <w:rPr>
          <w:rFonts w:ascii="Aptos" w:hAnsi="Aptos" w:asciiTheme="minorAscii" w:hAnsiTheme="minorAscii"/>
        </w:rPr>
        <w:t>about</w:t>
      </w:r>
      <w:r w:rsidRPr="436BCF8F" w:rsidR="00B46D03">
        <w:rPr>
          <w:rFonts w:ascii="Aptos" w:hAnsi="Aptos" w:asciiTheme="minorAscii" w:hAnsiTheme="minorAscii"/>
        </w:rPr>
        <w:t xml:space="preserve"> the problem</w:t>
      </w:r>
      <w:r w:rsidRPr="436BCF8F" w:rsidR="00A26420">
        <w:rPr>
          <w:rFonts w:ascii="Aptos" w:hAnsi="Aptos" w:asciiTheme="minorAscii" w:hAnsiTheme="minorAscii"/>
        </w:rPr>
        <w:t>,</w:t>
      </w:r>
      <w:r w:rsidRPr="436BCF8F" w:rsidR="00B46D03">
        <w:rPr>
          <w:rFonts w:ascii="Aptos" w:hAnsi="Aptos" w:asciiTheme="minorAscii" w:hAnsiTheme="minorAscii"/>
        </w:rPr>
        <w:t xml:space="preserve"> and the project runs on </w:t>
      </w:r>
      <w:r w:rsidRPr="436BCF8F" w:rsidR="00A26420">
        <w:rPr>
          <w:rFonts w:ascii="Aptos" w:hAnsi="Aptos" w:asciiTheme="minorAscii" w:hAnsiTheme="minorAscii"/>
        </w:rPr>
        <w:t>time</w:t>
      </w:r>
      <w:r w:rsidRPr="436BCF8F" w:rsidR="00AA23F3">
        <w:rPr>
          <w:rFonts w:ascii="Aptos" w:hAnsi="Aptos" w:asciiTheme="minorAscii" w:hAnsiTheme="minorAscii"/>
        </w:rPr>
        <w:t>,</w:t>
      </w:r>
      <w:r w:rsidRPr="436BCF8F" w:rsidR="00B46D03">
        <w:rPr>
          <w:rFonts w:ascii="Aptos" w:hAnsi="Aptos" w:asciiTheme="minorAscii" w:hAnsiTheme="minorAscii"/>
        </w:rPr>
        <w:t xml:space="preserve"> also </w:t>
      </w:r>
      <w:r w:rsidRPr="436BCF8F" w:rsidR="00CA15B6">
        <w:rPr>
          <w:rFonts w:ascii="Aptos" w:hAnsi="Aptos" w:asciiTheme="minorAscii" w:hAnsiTheme="minorAscii"/>
        </w:rPr>
        <w:t>retaining</w:t>
      </w:r>
      <w:r w:rsidRPr="436BCF8F" w:rsidR="00CA15B6">
        <w:rPr>
          <w:rFonts w:ascii="Aptos" w:hAnsi="Aptos" w:asciiTheme="minorAscii" w:hAnsiTheme="minorAscii"/>
        </w:rPr>
        <w:t xml:space="preserve"> the </w:t>
      </w:r>
      <w:r w:rsidRPr="436BCF8F" w:rsidR="00572757">
        <w:rPr>
          <w:rFonts w:ascii="Aptos" w:hAnsi="Aptos" w:asciiTheme="minorAscii" w:hAnsiTheme="minorAscii"/>
        </w:rPr>
        <w:t>company's</w:t>
      </w:r>
      <w:r w:rsidRPr="436BCF8F" w:rsidR="00AA23F3">
        <w:rPr>
          <w:rFonts w:ascii="Aptos" w:hAnsi="Aptos" w:asciiTheme="minorAscii" w:hAnsiTheme="minorAscii"/>
        </w:rPr>
        <w:t xml:space="preserve"> professional reputation</w:t>
      </w:r>
      <w:r w:rsidRPr="436BCF8F" w:rsidR="00CA15B6">
        <w:rPr>
          <w:rFonts w:ascii="Aptos" w:hAnsi="Aptos" w:asciiTheme="minorAscii" w:hAnsiTheme="minorAscii"/>
        </w:rPr>
        <w:t>.</w:t>
      </w:r>
      <w:r w:rsidRPr="436BCF8F" w:rsidR="004308D9">
        <w:rPr>
          <w:rFonts w:ascii="Aptos" w:hAnsi="Aptos" w:asciiTheme="minorAscii" w:hAnsiTheme="minorAscii"/>
        </w:rPr>
        <w:t xml:space="preserve"> So</w:t>
      </w:r>
      <w:r w:rsidRPr="436BCF8F" w:rsidR="006D23F4">
        <w:rPr>
          <w:rFonts w:ascii="Aptos" w:hAnsi="Aptos" w:asciiTheme="minorAscii" w:hAnsiTheme="minorAscii"/>
        </w:rPr>
        <w:t>,</w:t>
      </w:r>
      <w:r w:rsidRPr="436BCF8F" w:rsidR="004308D9">
        <w:rPr>
          <w:rFonts w:ascii="Aptos" w:hAnsi="Aptos" w:asciiTheme="minorAscii" w:hAnsiTheme="minorAscii"/>
        </w:rPr>
        <w:t xml:space="preserve"> this </w:t>
      </w:r>
      <w:r w:rsidRPr="436BCF8F" w:rsidR="004308D9">
        <w:rPr>
          <w:rFonts w:ascii="Aptos" w:hAnsi="Aptos" w:asciiTheme="minorAscii" w:hAnsiTheme="minorAscii"/>
        </w:rPr>
        <w:t>option</w:t>
      </w:r>
      <w:r w:rsidRPr="436BCF8F" w:rsidR="004308D9">
        <w:rPr>
          <w:rFonts w:ascii="Aptos" w:hAnsi="Aptos" w:asciiTheme="minorAscii" w:hAnsiTheme="minorAscii"/>
        </w:rPr>
        <w:t xml:space="preserve"> has </w:t>
      </w:r>
      <w:r w:rsidRPr="436BCF8F" w:rsidR="006D23F4">
        <w:rPr>
          <w:rFonts w:ascii="Aptos" w:hAnsi="Aptos" w:asciiTheme="minorAscii" w:hAnsiTheme="minorAscii"/>
        </w:rPr>
        <w:t>plenty</w:t>
      </w:r>
      <w:r w:rsidRPr="436BCF8F" w:rsidR="004308D9">
        <w:rPr>
          <w:rFonts w:ascii="Aptos" w:hAnsi="Aptos" w:asciiTheme="minorAscii" w:hAnsiTheme="minorAscii"/>
        </w:rPr>
        <w:t xml:space="preserve"> of valuable </w:t>
      </w:r>
      <w:r w:rsidRPr="436BCF8F" w:rsidR="006D23F4">
        <w:rPr>
          <w:rFonts w:ascii="Aptos" w:hAnsi="Aptos" w:asciiTheme="minorAscii" w:hAnsiTheme="minorAscii"/>
        </w:rPr>
        <w:t>positives,</w:t>
      </w:r>
      <w:r w:rsidRPr="436BCF8F" w:rsidR="004308D9">
        <w:rPr>
          <w:rFonts w:ascii="Aptos" w:hAnsi="Aptos" w:asciiTheme="minorAscii" w:hAnsiTheme="minorAscii"/>
        </w:rPr>
        <w:t xml:space="preserve"> but it also has </w:t>
      </w:r>
      <w:r w:rsidRPr="436BCF8F" w:rsidR="004308D9">
        <w:rPr>
          <w:rFonts w:ascii="Aptos" w:hAnsi="Aptos" w:asciiTheme="minorAscii" w:hAnsiTheme="minorAscii"/>
        </w:rPr>
        <w:t>numerous</w:t>
      </w:r>
      <w:r w:rsidRPr="436BCF8F" w:rsidR="004308D9">
        <w:rPr>
          <w:rFonts w:ascii="Aptos" w:hAnsi="Aptos" w:asciiTheme="minorAscii" w:hAnsiTheme="minorAscii"/>
        </w:rPr>
        <w:t xml:space="preserve"> negatives</w:t>
      </w:r>
      <w:r w:rsidRPr="436BCF8F" w:rsidR="00BB540D">
        <w:rPr>
          <w:rFonts w:ascii="Aptos" w:hAnsi="Aptos" w:asciiTheme="minorAscii" w:hAnsiTheme="minorAscii"/>
        </w:rPr>
        <w:t xml:space="preserve">. This </w:t>
      </w:r>
      <w:r w:rsidRPr="436BCF8F" w:rsidR="00BB540D">
        <w:rPr>
          <w:rFonts w:ascii="Aptos" w:hAnsi="Aptos" w:asciiTheme="minorAscii" w:hAnsiTheme="minorAscii"/>
        </w:rPr>
        <w:t>option</w:t>
      </w:r>
      <w:r w:rsidRPr="436BCF8F" w:rsidR="00BB540D">
        <w:rPr>
          <w:rFonts w:ascii="Aptos" w:hAnsi="Aptos" w:asciiTheme="minorAscii" w:hAnsiTheme="minorAscii"/>
        </w:rPr>
        <w:t xml:space="preserve"> would also break </w:t>
      </w:r>
      <w:r w:rsidRPr="436BCF8F" w:rsidR="00220780">
        <w:rPr>
          <w:rFonts w:ascii="Aptos" w:hAnsi="Aptos" w:asciiTheme="minorAscii" w:hAnsiTheme="minorAscii"/>
        </w:rPr>
        <w:t xml:space="preserve">many construction laws and guidelines. For </w:t>
      </w:r>
      <w:r w:rsidRPr="436BCF8F" w:rsidR="000C4AAF">
        <w:rPr>
          <w:rFonts w:ascii="Aptos" w:hAnsi="Aptos" w:asciiTheme="minorAscii" w:hAnsiTheme="minorAscii"/>
        </w:rPr>
        <w:t>example,</w:t>
      </w:r>
      <w:r w:rsidRPr="436BCF8F" w:rsidR="00220780">
        <w:rPr>
          <w:rFonts w:ascii="Aptos" w:hAnsi="Aptos" w:asciiTheme="minorAscii" w:hAnsiTheme="minorAscii"/>
        </w:rPr>
        <w:t xml:space="preserve"> the </w:t>
      </w:r>
      <w:r w:rsidRPr="436BCF8F" w:rsidR="0016756E">
        <w:rPr>
          <w:rFonts w:ascii="Aptos" w:hAnsi="Aptos" w:asciiTheme="minorAscii" w:hAnsiTheme="minorAscii"/>
        </w:rPr>
        <w:t xml:space="preserve">Society of Construction Laws </w:t>
      </w:r>
      <w:r w:rsidRPr="436BCF8F" w:rsidR="00AA0643">
        <w:rPr>
          <w:rFonts w:ascii="Aptos" w:hAnsi="Aptos" w:asciiTheme="minorAscii" w:hAnsiTheme="minorAscii"/>
        </w:rPr>
        <w:t xml:space="preserve">put out a statement in 2006 highlighting 7 different ethical principles in construction, the following </w:t>
      </w:r>
      <w:r w:rsidRPr="436BCF8F" w:rsidR="005007EA">
        <w:rPr>
          <w:rFonts w:ascii="Aptos" w:hAnsi="Aptos" w:asciiTheme="minorAscii" w:hAnsiTheme="minorAscii"/>
        </w:rPr>
        <w:t xml:space="preserve">rules would be broken using this </w:t>
      </w:r>
      <w:r w:rsidRPr="436BCF8F" w:rsidR="005007EA">
        <w:rPr>
          <w:rFonts w:ascii="Aptos" w:hAnsi="Aptos" w:asciiTheme="minorAscii" w:hAnsiTheme="minorAscii"/>
        </w:rPr>
        <w:t>option</w:t>
      </w:r>
      <w:r w:rsidRPr="436BCF8F" w:rsidR="005007EA">
        <w:rPr>
          <w:rFonts w:ascii="Aptos" w:hAnsi="Aptos" w:asciiTheme="minorAscii" w:hAnsiTheme="minorAscii"/>
        </w:rPr>
        <w:t>.</w:t>
      </w:r>
      <w:r w:rsidRPr="436BCF8F" w:rsidR="00F63FC4">
        <w:rPr>
          <w:rFonts w:ascii="Aptos" w:hAnsi="Aptos" w:asciiTheme="minorAscii" w:hAnsiTheme="minorAscii"/>
        </w:rPr>
        <w:t xml:space="preserve"> </w:t>
      </w:r>
      <w:hyperlink r:id="Rd42ea129505c4edf">
        <w:r w:rsidRPr="436BCF8F" w:rsidR="480648C5">
          <w:rPr>
            <w:rStyle w:val="Hyperlink"/>
            <w:rFonts w:ascii="Aptos" w:hAnsi="Aptos" w:cs="Calibri" w:asciiTheme="minorAscii" w:hAnsiTheme="minorAscii"/>
          </w:rPr>
          <w:t>www.scl.org.uk</w:t>
        </w:r>
      </w:hyperlink>
      <w:r w:rsidRPr="436BCF8F" w:rsidR="480648C5">
        <w:rPr>
          <w:rFonts w:ascii="Aptos" w:hAnsi="Aptos" w:cs="Calibri" w:asciiTheme="minorAscii" w:hAnsiTheme="minorAscii"/>
          <w:u w:val="none"/>
        </w:rPr>
        <w:t xml:space="preserve">. </w:t>
      </w:r>
      <w:r w:rsidRPr="436BCF8F" w:rsidR="008E32D5">
        <w:rPr>
          <w:rFonts w:ascii="Aptos" w:hAnsi="Aptos" w:asciiTheme="minorAscii" w:hAnsiTheme="minorAscii"/>
        </w:rPr>
        <w:t>Honesty – act with honesty and avoid conduct likely to result, directly or indirectly</w:t>
      </w:r>
      <w:r w:rsidRPr="436BCF8F" w:rsidR="00265277">
        <w:rPr>
          <w:rFonts w:ascii="Aptos" w:hAnsi="Aptos" w:asciiTheme="minorAscii" w:hAnsiTheme="minorAscii"/>
        </w:rPr>
        <w:t xml:space="preserve">, in the deception of others. Integrity – have regard for the interests of the public, </w:t>
      </w:r>
      <w:r w:rsidRPr="436BCF8F" w:rsidR="00354915">
        <w:rPr>
          <w:rFonts w:ascii="Aptos" w:hAnsi="Aptos" w:asciiTheme="minorAscii" w:hAnsiTheme="minorAscii"/>
        </w:rPr>
        <w:t xml:space="preserve">particularly people who will make us of or obtain an interest in the project </w:t>
      </w:r>
      <w:r w:rsidRPr="436BCF8F" w:rsidR="007D5A04">
        <w:rPr>
          <w:rFonts w:ascii="Aptos" w:hAnsi="Aptos" w:asciiTheme="minorAscii" w:hAnsiTheme="minorAscii"/>
        </w:rPr>
        <w:t>in the future</w:t>
      </w:r>
      <w:r w:rsidRPr="436BCF8F" w:rsidR="0005799A">
        <w:rPr>
          <w:rFonts w:ascii="Aptos" w:hAnsi="Aptos" w:asciiTheme="minorAscii" w:hAnsiTheme="minorAscii"/>
        </w:rPr>
        <w:t xml:space="preserve">. </w:t>
      </w:r>
      <w:r w:rsidRPr="436BCF8F" w:rsidR="00D04CC2">
        <w:rPr>
          <w:rFonts w:ascii="Aptos" w:hAnsi="Aptos" w:asciiTheme="minorAscii" w:hAnsiTheme="minorAscii"/>
        </w:rPr>
        <w:t xml:space="preserve">Accountability - </w:t>
      </w:r>
      <w:r w:rsidRPr="436BCF8F" w:rsidR="0001626F">
        <w:rPr>
          <w:rFonts w:ascii="Aptos" w:hAnsi="Aptos" w:asciiTheme="minorAscii" w:hAnsiTheme="minorAscii"/>
        </w:rPr>
        <w:t xml:space="preserve">provide information and warning of matters within your knowledge which are of potential </w:t>
      </w:r>
      <w:r w:rsidRPr="436BCF8F" w:rsidR="00B834F9">
        <w:rPr>
          <w:rFonts w:ascii="Aptos" w:hAnsi="Aptos" w:asciiTheme="minorAscii" w:hAnsiTheme="minorAscii"/>
        </w:rPr>
        <w:t xml:space="preserve">detriment to others who may be adversely affected by them. </w:t>
      </w:r>
      <w:r w:rsidRPr="436BCF8F" w:rsidR="00572757">
        <w:rPr>
          <w:rFonts w:ascii="Aptos" w:hAnsi="Aptos" w:asciiTheme="minorAscii" w:hAnsiTheme="minorAscii"/>
        </w:rPr>
        <w:t>A warning</w:t>
      </w:r>
      <w:r w:rsidRPr="436BCF8F" w:rsidR="00B834F9">
        <w:rPr>
          <w:rFonts w:ascii="Aptos" w:hAnsi="Aptos" w:asciiTheme="minorAscii" w:hAnsiTheme="minorAscii"/>
        </w:rPr>
        <w:t xml:space="preserve"> must be given in sufficient time to allow the </w:t>
      </w:r>
      <w:r w:rsidRPr="436BCF8F" w:rsidR="00D04CC2">
        <w:rPr>
          <w:rFonts w:ascii="Aptos" w:hAnsi="Aptos" w:asciiTheme="minorAscii" w:hAnsiTheme="minorAscii"/>
        </w:rPr>
        <w:t xml:space="preserve">taking of effective action to avoid detriment. All these </w:t>
      </w:r>
      <w:r w:rsidRPr="436BCF8F" w:rsidR="00034978">
        <w:rPr>
          <w:rFonts w:ascii="Aptos" w:hAnsi="Aptos" w:asciiTheme="minorAscii" w:hAnsiTheme="minorAscii"/>
        </w:rPr>
        <w:t>principles would be broken</w:t>
      </w:r>
      <w:r w:rsidRPr="436BCF8F" w:rsidR="00572757">
        <w:rPr>
          <w:rFonts w:ascii="Aptos" w:hAnsi="Aptos" w:asciiTheme="minorAscii" w:hAnsiTheme="minorAscii"/>
        </w:rPr>
        <w:t>,</w:t>
      </w:r>
      <w:r w:rsidRPr="436BCF8F" w:rsidR="00034978">
        <w:rPr>
          <w:rFonts w:ascii="Aptos" w:hAnsi="Aptos" w:asciiTheme="minorAscii" w:hAnsiTheme="minorAscii"/>
        </w:rPr>
        <w:t xml:space="preserve"> and countless more laws and regulations</w:t>
      </w:r>
      <w:r w:rsidRPr="436BCF8F" w:rsidR="00572757">
        <w:rPr>
          <w:rFonts w:ascii="Aptos" w:hAnsi="Aptos" w:asciiTheme="minorAscii" w:hAnsiTheme="minorAscii"/>
        </w:rPr>
        <w:t>,</w:t>
      </w:r>
      <w:r w:rsidRPr="436BCF8F" w:rsidR="00034978">
        <w:rPr>
          <w:rFonts w:ascii="Aptos" w:hAnsi="Aptos" w:asciiTheme="minorAscii" w:hAnsiTheme="minorAscii"/>
        </w:rPr>
        <w:t xml:space="preserve"> too. So overall</w:t>
      </w:r>
      <w:r w:rsidRPr="436BCF8F" w:rsidR="00572757">
        <w:rPr>
          <w:rFonts w:ascii="Aptos" w:hAnsi="Aptos" w:asciiTheme="minorAscii" w:hAnsiTheme="minorAscii"/>
        </w:rPr>
        <w:t>,</w:t>
      </w:r>
      <w:r w:rsidRPr="436BCF8F" w:rsidR="00034978">
        <w:rPr>
          <w:rFonts w:ascii="Aptos" w:hAnsi="Aptos" w:asciiTheme="minorAscii" w:hAnsiTheme="minorAscii"/>
        </w:rPr>
        <w:t xml:space="preserve"> even though there are positives to this course of action</w:t>
      </w:r>
      <w:r w:rsidRPr="436BCF8F" w:rsidR="00572757">
        <w:rPr>
          <w:rFonts w:ascii="Aptos" w:hAnsi="Aptos" w:asciiTheme="minorAscii" w:hAnsiTheme="minorAscii"/>
        </w:rPr>
        <w:t>,</w:t>
      </w:r>
      <w:r w:rsidRPr="436BCF8F" w:rsidR="00034978">
        <w:rPr>
          <w:rFonts w:ascii="Aptos" w:hAnsi="Aptos" w:asciiTheme="minorAscii" w:hAnsiTheme="minorAscii"/>
        </w:rPr>
        <w:t xml:space="preserve"> the </w:t>
      </w:r>
      <w:r w:rsidRPr="436BCF8F" w:rsidR="00034978">
        <w:rPr>
          <w:rFonts w:ascii="Aptos" w:hAnsi="Aptos" w:asciiTheme="minorAscii" w:hAnsiTheme="minorAscii"/>
        </w:rPr>
        <w:t>option</w:t>
      </w:r>
      <w:r w:rsidRPr="436BCF8F" w:rsidR="00034978">
        <w:rPr>
          <w:rFonts w:ascii="Aptos" w:hAnsi="Aptos" w:asciiTheme="minorAscii" w:hAnsiTheme="minorAscii"/>
        </w:rPr>
        <w:t xml:space="preserve"> is too flawed to use in practice.</w:t>
      </w:r>
    </w:p>
    <w:p w:rsidR="006350F8" w:rsidP="000C4AAF" w:rsidRDefault="006350F8" w14:paraId="60B3F186" w14:textId="77777777">
      <w:pPr>
        <w:pStyle w:val="NormalWeb"/>
        <w:shd w:val="clear" w:color="auto" w:fill="FFFFFF"/>
        <w:spacing w:before="0" w:beforeAutospacing="0" w:after="0" w:afterAutospacing="0"/>
        <w:rPr>
          <w:rFonts w:asciiTheme="minorHAnsi" w:hAnsiTheme="minorHAnsi"/>
        </w:rPr>
      </w:pPr>
    </w:p>
    <w:p w:rsidR="006350F8" w:rsidP="000C4AAF" w:rsidRDefault="008368A6" w14:paraId="70BFB68B" w14:textId="31DF8670">
      <w:pPr>
        <w:pStyle w:val="NormalWeb"/>
        <w:shd w:val="clear" w:color="auto" w:fill="FFFFFF"/>
        <w:spacing w:before="0" w:beforeAutospacing="0" w:after="0" w:afterAutospacing="0"/>
        <w:rPr>
          <w:rFonts w:asciiTheme="minorHAnsi" w:hAnsiTheme="minorHAnsi"/>
          <w:b/>
          <w:bCs/>
        </w:rPr>
      </w:pPr>
      <w:r>
        <w:rPr>
          <w:rFonts w:asciiTheme="minorHAnsi" w:hAnsiTheme="minorHAnsi"/>
          <w:b/>
          <w:bCs/>
        </w:rPr>
        <w:t>What’s the Right Thing to do?</w:t>
      </w:r>
    </w:p>
    <w:p w:rsidR="008368A6" w:rsidP="000C4AAF" w:rsidRDefault="008368A6" w14:paraId="3431969A" w14:textId="77777777">
      <w:pPr>
        <w:pStyle w:val="NormalWeb"/>
        <w:shd w:val="clear" w:color="auto" w:fill="FFFFFF"/>
        <w:spacing w:before="0" w:beforeAutospacing="0" w:after="0" w:afterAutospacing="0"/>
        <w:rPr>
          <w:rFonts w:asciiTheme="minorHAnsi" w:hAnsiTheme="minorHAnsi"/>
          <w:b/>
          <w:bCs/>
        </w:rPr>
      </w:pPr>
    </w:p>
    <w:p w:rsidR="008368A6" w:rsidP="000C4AAF" w:rsidRDefault="00B3587C" w14:paraId="4C665773" w14:textId="3E41DED0">
      <w:pPr>
        <w:pStyle w:val="NormalWeb"/>
        <w:shd w:val="clear" w:color="auto" w:fill="FFFFFF"/>
        <w:spacing w:before="0" w:beforeAutospacing="0" w:after="0" w:afterAutospacing="0"/>
        <w:rPr>
          <w:rFonts w:cs="Arial" w:asciiTheme="minorHAnsi" w:hAnsiTheme="minorHAnsi"/>
        </w:rPr>
      </w:pPr>
      <w:r w:rsidRPr="00EF445E">
        <w:rPr>
          <w:rFonts w:cs="Arial" w:asciiTheme="minorHAnsi" w:hAnsiTheme="minorHAnsi"/>
        </w:rPr>
        <w:t>The right thing to do</w:t>
      </w:r>
      <w:r w:rsidR="00EF445E">
        <w:rPr>
          <w:rFonts w:cs="Arial" w:asciiTheme="minorHAnsi" w:hAnsiTheme="minorHAnsi"/>
        </w:rPr>
        <w:t xml:space="preserve"> would be to report the issue and use the first option. This is because </w:t>
      </w:r>
      <w:r w:rsidR="00C53C9B">
        <w:rPr>
          <w:rFonts w:cs="Arial" w:asciiTheme="minorHAnsi" w:hAnsiTheme="minorHAnsi"/>
        </w:rPr>
        <w:t xml:space="preserve">it’s a </w:t>
      </w:r>
      <w:r w:rsidR="00725DD1">
        <w:rPr>
          <w:rFonts w:cs="Arial" w:asciiTheme="minorHAnsi" w:hAnsiTheme="minorHAnsi"/>
        </w:rPr>
        <w:t>safety-first</w:t>
      </w:r>
      <w:r w:rsidR="00C53C9B">
        <w:rPr>
          <w:rFonts w:cs="Arial" w:asciiTheme="minorHAnsi" w:hAnsiTheme="minorHAnsi"/>
        </w:rPr>
        <w:t xml:space="preserve"> procedure</w:t>
      </w:r>
      <w:r w:rsidR="003118F7">
        <w:rPr>
          <w:rFonts w:cs="Arial" w:asciiTheme="minorHAnsi" w:hAnsiTheme="minorHAnsi"/>
        </w:rPr>
        <w:t>,</w:t>
      </w:r>
      <w:r w:rsidR="00C53C9B">
        <w:rPr>
          <w:rFonts w:cs="Arial" w:asciiTheme="minorHAnsi" w:hAnsiTheme="minorHAnsi"/>
        </w:rPr>
        <w:t xml:space="preserve"> and the building would end up being up to all health and safety standards</w:t>
      </w:r>
      <w:r w:rsidR="003118F7">
        <w:rPr>
          <w:rFonts w:cs="Arial" w:asciiTheme="minorHAnsi" w:hAnsiTheme="minorHAnsi"/>
        </w:rPr>
        <w:t>,</w:t>
      </w:r>
      <w:r w:rsidR="00C53C9B">
        <w:rPr>
          <w:rFonts w:cs="Arial" w:asciiTheme="minorHAnsi" w:hAnsiTheme="minorHAnsi"/>
        </w:rPr>
        <w:t xml:space="preserve"> and no one would be at risk of being hurt.</w:t>
      </w:r>
    </w:p>
    <w:p w:rsidR="00725DD1" w:rsidP="000C4AAF" w:rsidRDefault="00725DD1" w14:paraId="532BAC38" w14:textId="77777777">
      <w:pPr>
        <w:pStyle w:val="NormalWeb"/>
        <w:shd w:val="clear" w:color="auto" w:fill="FFFFFF"/>
        <w:spacing w:before="0" w:beforeAutospacing="0" w:after="0" w:afterAutospacing="0"/>
        <w:rPr>
          <w:rFonts w:cs="Arial" w:asciiTheme="minorHAnsi" w:hAnsiTheme="minorHAnsi"/>
        </w:rPr>
      </w:pPr>
    </w:p>
    <w:p w:rsidRPr="004B5A9D" w:rsidR="00C53C9B" w:rsidP="000C4AAF" w:rsidRDefault="004B5A9D" w14:paraId="570BB509" w14:textId="0144061B">
      <w:pPr>
        <w:pStyle w:val="NormalWeb"/>
        <w:shd w:val="clear" w:color="auto" w:fill="FFFFFF"/>
        <w:spacing w:before="0" w:beforeAutospacing="0" w:after="0" w:afterAutospacing="0"/>
        <w:rPr>
          <w:rFonts w:cs="Arial" w:asciiTheme="minorHAnsi" w:hAnsiTheme="minorHAnsi"/>
          <w:b/>
          <w:bCs/>
        </w:rPr>
      </w:pPr>
      <w:r w:rsidRPr="004B5A9D">
        <w:rPr>
          <w:rFonts w:cs="Arial" w:asciiTheme="minorHAnsi" w:hAnsiTheme="minorHAnsi"/>
          <w:b/>
          <w:bCs/>
        </w:rPr>
        <w:t>Deontology</w:t>
      </w:r>
    </w:p>
    <w:p w:rsidR="005007EA" w:rsidP="000C4AAF" w:rsidRDefault="005007EA" w14:paraId="7CC671FA" w14:textId="081AC89D">
      <w:pPr>
        <w:pStyle w:val="NormalWeb"/>
        <w:shd w:val="clear" w:color="auto" w:fill="FFFFFF"/>
        <w:spacing w:before="0" w:beforeAutospacing="0" w:after="0" w:afterAutospacing="0"/>
        <w:ind w:left="720"/>
        <w:rPr>
          <w:rFonts w:ascii="Arial" w:hAnsi="Arial" w:cs="Arial"/>
          <w:color w:val="656565"/>
          <w:sz w:val="23"/>
          <w:szCs w:val="23"/>
        </w:rPr>
      </w:pPr>
    </w:p>
    <w:p w:rsidRPr="002C4250" w:rsidR="00B73779" w:rsidP="436BCF8F" w:rsidRDefault="00B73779" w14:paraId="3FFDC96B" w14:textId="6A341665">
      <w:pPr>
        <w:pStyle w:val="NormalWeb"/>
        <w:shd w:val="clear" w:color="auto" w:fill="FFFFFF" w:themeFill="background1"/>
        <w:spacing w:before="0" w:beforeAutospacing="off" w:after="0" w:afterAutospacing="off"/>
        <w:rPr>
          <w:rFonts w:ascii="Aptos" w:hAnsi="Aptos" w:cs="Arial" w:asciiTheme="minorAscii" w:hAnsiTheme="minorAscii"/>
        </w:rPr>
      </w:pPr>
      <w:r w:rsidRPr="436BCF8F" w:rsidR="6019A388">
        <w:rPr>
          <w:rFonts w:ascii="Aptos" w:hAnsi="Aptos" w:cs="Calibri" w:asciiTheme="minorAscii" w:hAnsiTheme="minorAscii"/>
          <w:lang w:val="it-IT"/>
        </w:rPr>
        <w:t xml:space="preserve">Britannica (2025) </w:t>
      </w:r>
      <w:r w:rsidRPr="436BCF8F" w:rsidR="00F500F1">
        <w:rPr>
          <w:rFonts w:ascii="Aptos" w:hAnsi="Aptos" w:cs="Arial" w:asciiTheme="minorAscii" w:hAnsiTheme="minorAscii"/>
        </w:rPr>
        <w:t>Deontolog</w:t>
      </w:r>
      <w:r w:rsidRPr="436BCF8F" w:rsidR="004F4996">
        <w:rPr>
          <w:rFonts w:ascii="Aptos" w:hAnsi="Aptos" w:cs="Arial" w:asciiTheme="minorAscii" w:hAnsiTheme="minorAscii"/>
        </w:rPr>
        <w:t xml:space="preserve">ical </w:t>
      </w:r>
      <w:r w:rsidRPr="436BCF8F" w:rsidR="00B73779">
        <w:rPr>
          <w:rFonts w:ascii="Aptos" w:hAnsi="Aptos" w:cs="Arial" w:asciiTheme="minorAscii" w:hAnsiTheme="minorAscii"/>
        </w:rPr>
        <w:t xml:space="preserve">ethics, in philosophy, </w:t>
      </w:r>
      <w:r w:rsidRPr="436BCF8F" w:rsidR="003118F7">
        <w:rPr>
          <w:rFonts w:ascii="Aptos" w:hAnsi="Aptos" w:cs="Arial" w:asciiTheme="minorAscii" w:hAnsiTheme="minorAscii"/>
        </w:rPr>
        <w:t xml:space="preserve">are </w:t>
      </w:r>
      <w:r w:rsidRPr="436BCF8F" w:rsidR="00B73779">
        <w:rPr>
          <w:rFonts w:ascii="Aptos" w:hAnsi="Aptos" w:cs="Arial" w:asciiTheme="minorAscii" w:hAnsiTheme="minorAscii"/>
        </w:rPr>
        <w:t>ethical theories that place special emphasis on the relationship between duty and the morality of human actions.</w:t>
      </w:r>
      <w:r w:rsidRPr="436BCF8F" w:rsidR="002C4250">
        <w:rPr>
          <w:rFonts w:ascii="Aptos" w:hAnsi="Aptos" w:cs="Arial" w:asciiTheme="minorAscii" w:hAnsiTheme="minorAscii"/>
        </w:rPr>
        <w:t xml:space="preserve"> </w:t>
      </w:r>
      <w:r w:rsidRPr="436BCF8F" w:rsidR="001C2E5E">
        <w:rPr>
          <w:rFonts w:ascii="Aptos" w:hAnsi="Aptos" w:cs="Arial" w:asciiTheme="minorAscii" w:hAnsiTheme="minorAscii"/>
        </w:rPr>
        <w:t xml:space="preserve">Deontology theory strengthens </w:t>
      </w:r>
      <w:r w:rsidRPr="436BCF8F" w:rsidR="005317B7">
        <w:rPr>
          <w:rFonts w:ascii="Aptos" w:hAnsi="Aptos" w:cs="Arial" w:asciiTheme="minorAscii" w:hAnsiTheme="minorAscii"/>
        </w:rPr>
        <w:t xml:space="preserve">the </w:t>
      </w:r>
      <w:r w:rsidRPr="436BCF8F" w:rsidR="00BA3163">
        <w:rPr>
          <w:rFonts w:ascii="Aptos" w:hAnsi="Aptos" w:cs="Arial" w:asciiTheme="minorAscii" w:hAnsiTheme="minorAscii"/>
        </w:rPr>
        <w:t xml:space="preserve">quality of option 1 </w:t>
      </w:r>
      <w:r w:rsidRPr="436BCF8F" w:rsidR="001A419F">
        <w:rPr>
          <w:rFonts w:ascii="Aptos" w:hAnsi="Aptos" w:cs="Arial" w:asciiTheme="minorAscii" w:hAnsiTheme="minorAscii"/>
        </w:rPr>
        <w:t xml:space="preserve">because </w:t>
      </w:r>
      <w:r w:rsidRPr="436BCF8F" w:rsidR="00976764">
        <w:rPr>
          <w:rFonts w:ascii="Aptos" w:hAnsi="Aptos" w:cs="Arial" w:asciiTheme="minorAscii" w:hAnsiTheme="minorAscii"/>
        </w:rPr>
        <w:t>that option is all about duty and doing the right thing</w:t>
      </w:r>
      <w:r w:rsidRPr="436BCF8F" w:rsidR="00CD7C05">
        <w:rPr>
          <w:rFonts w:ascii="Aptos" w:hAnsi="Aptos" w:cs="Arial" w:asciiTheme="minorAscii" w:hAnsiTheme="minorAscii"/>
        </w:rPr>
        <w:t xml:space="preserve">, and taking responsibility and </w:t>
      </w:r>
      <w:r w:rsidRPr="436BCF8F" w:rsidR="00656FBE">
        <w:rPr>
          <w:rFonts w:ascii="Aptos" w:hAnsi="Aptos" w:cs="Arial" w:asciiTheme="minorAscii" w:hAnsiTheme="minorAscii"/>
        </w:rPr>
        <w:t>having good morals to tell people about the error</w:t>
      </w:r>
      <w:r w:rsidRPr="436BCF8F" w:rsidR="003118F7">
        <w:rPr>
          <w:rFonts w:ascii="Aptos" w:hAnsi="Aptos" w:cs="Arial" w:asciiTheme="minorAscii" w:hAnsiTheme="minorAscii"/>
        </w:rPr>
        <w:t>,</w:t>
      </w:r>
      <w:r w:rsidRPr="436BCF8F" w:rsidR="00656FBE">
        <w:rPr>
          <w:rFonts w:ascii="Aptos" w:hAnsi="Aptos" w:cs="Arial" w:asciiTheme="minorAscii" w:hAnsiTheme="minorAscii"/>
        </w:rPr>
        <w:t xml:space="preserve"> even though you will get into trouble for it</w:t>
      </w:r>
      <w:r w:rsidRPr="436BCF8F" w:rsidR="003118F7">
        <w:rPr>
          <w:rFonts w:ascii="Aptos" w:hAnsi="Aptos" w:cs="Arial" w:asciiTheme="minorAscii" w:hAnsiTheme="minorAscii"/>
        </w:rPr>
        <w:t>,</w:t>
      </w:r>
      <w:r w:rsidRPr="436BCF8F" w:rsidR="0017215F">
        <w:rPr>
          <w:rFonts w:ascii="Aptos" w:hAnsi="Aptos" w:cs="Arial" w:asciiTheme="minorAscii" w:hAnsiTheme="minorAscii"/>
        </w:rPr>
        <w:t xml:space="preserve"> because as </w:t>
      </w:r>
      <w:r w:rsidRPr="436BCF8F" w:rsidR="003118F7">
        <w:rPr>
          <w:rFonts w:ascii="Aptos" w:hAnsi="Aptos" w:cs="Arial" w:asciiTheme="minorAscii" w:hAnsiTheme="minorAscii"/>
        </w:rPr>
        <w:t xml:space="preserve">a </w:t>
      </w:r>
      <w:r w:rsidRPr="436BCF8F" w:rsidR="0017215F">
        <w:rPr>
          <w:rFonts w:ascii="Aptos" w:hAnsi="Aptos" w:cs="Arial" w:asciiTheme="minorAscii" w:hAnsiTheme="minorAscii"/>
        </w:rPr>
        <w:t>project manager</w:t>
      </w:r>
      <w:r w:rsidRPr="436BCF8F" w:rsidR="003118F7">
        <w:rPr>
          <w:rFonts w:ascii="Aptos" w:hAnsi="Aptos" w:cs="Arial" w:asciiTheme="minorAscii" w:hAnsiTheme="minorAscii"/>
        </w:rPr>
        <w:t>,</w:t>
      </w:r>
      <w:r w:rsidRPr="436BCF8F" w:rsidR="0017215F">
        <w:rPr>
          <w:rFonts w:ascii="Aptos" w:hAnsi="Aptos" w:cs="Arial" w:asciiTheme="minorAscii" w:hAnsiTheme="minorAscii"/>
        </w:rPr>
        <w:t xml:space="preserve"> it is your duty to report these problems in a </w:t>
      </w:r>
      <w:r w:rsidRPr="436BCF8F" w:rsidR="003118F7">
        <w:rPr>
          <w:rFonts w:ascii="Aptos" w:hAnsi="Aptos" w:cs="Arial" w:asciiTheme="minorAscii" w:hAnsiTheme="minorAscii"/>
        </w:rPr>
        <w:t>safety-first</w:t>
      </w:r>
      <w:r w:rsidRPr="436BCF8F" w:rsidR="0017215F">
        <w:rPr>
          <w:rFonts w:ascii="Aptos" w:hAnsi="Aptos" w:cs="Arial" w:asciiTheme="minorAscii" w:hAnsiTheme="minorAscii"/>
        </w:rPr>
        <w:t xml:space="preserve"> manner.</w:t>
      </w:r>
    </w:p>
    <w:p w:rsidR="005007EA" w:rsidP="003E60F3" w:rsidRDefault="00BF1DF6" w14:paraId="08071F8D" w14:textId="67BFB132">
      <w:pPr>
        <w:pStyle w:val="NormalWeb"/>
        <w:shd w:val="clear" w:color="auto" w:fill="FFFFFF"/>
        <w:spacing w:before="0" w:beforeAutospacing="0" w:after="0" w:afterAutospacing="0"/>
        <w:rPr>
          <w:rFonts w:ascii="Arial" w:hAnsi="Arial" w:cs="Arial"/>
          <w:color w:val="656565"/>
          <w:sz w:val="23"/>
          <w:szCs w:val="23"/>
        </w:rPr>
      </w:pPr>
      <w:r>
        <w:rPr>
          <w:rFonts w:ascii="Arial" w:hAnsi="Arial" w:cs="Arial"/>
          <w:color w:val="656565"/>
          <w:sz w:val="23"/>
          <w:szCs w:val="23"/>
        </w:rPr>
        <w:t xml:space="preserve"> </w:t>
      </w:r>
    </w:p>
    <w:p w:rsidRPr="008F4222" w:rsidR="003E60F3" w:rsidP="00C7756A" w:rsidRDefault="00980365" w14:paraId="40E365D4" w14:textId="0AE6D482">
      <w:pPr>
        <w:pStyle w:val="NormalWeb"/>
        <w:shd w:val="clear" w:color="auto" w:fill="FFFFFF"/>
        <w:spacing w:before="0" w:beforeAutospacing="0" w:after="0" w:afterAutospacing="0"/>
        <w:rPr>
          <w:rFonts w:cs="Arial" w:asciiTheme="minorHAnsi" w:hAnsiTheme="minorHAnsi"/>
          <w:b/>
          <w:bCs/>
        </w:rPr>
      </w:pPr>
      <w:r w:rsidRPr="008F4222">
        <w:rPr>
          <w:rFonts w:cs="Arial" w:asciiTheme="minorHAnsi" w:hAnsiTheme="minorHAnsi"/>
          <w:b/>
          <w:bCs/>
        </w:rPr>
        <w:t>Rules and Responsibilities</w:t>
      </w:r>
    </w:p>
    <w:p w:rsidRPr="00A848B3" w:rsidR="00980365" w:rsidP="00C7756A" w:rsidRDefault="00980365" w14:paraId="3CB5FAF8" w14:textId="77777777">
      <w:pPr>
        <w:pStyle w:val="NormalWeb"/>
        <w:shd w:val="clear" w:color="auto" w:fill="FFFFFF"/>
        <w:spacing w:before="0" w:beforeAutospacing="0" w:after="0" w:afterAutospacing="0"/>
        <w:rPr>
          <w:rFonts w:ascii="Arial" w:hAnsi="Arial" w:cs="Arial"/>
          <w:color w:val="656565"/>
        </w:rPr>
      </w:pPr>
    </w:p>
    <w:p w:rsidR="00427F26" w:rsidP="436BCF8F" w:rsidRDefault="00282A36" w14:paraId="69E9CDF9" w14:textId="75261AA9">
      <w:pPr>
        <w:pStyle w:val="Normal"/>
      </w:pPr>
      <w:r w:rsidR="00282A36">
        <w:rPr/>
        <w:t>Organisations like RICS have a rule</w:t>
      </w:r>
      <w:r w:rsidR="005F3901">
        <w:rPr/>
        <w:t xml:space="preserve"> that directly tells us what should happen in this dilemma. </w:t>
      </w:r>
      <w:r w:rsidRPr="436BCF8F" w:rsidR="330BB7C3">
        <w:rPr>
          <w:rFonts w:ascii="Aptos" w:hAnsi="Aptos" w:asciiTheme="minorAscii" w:hAnsiTheme="minorAscii"/>
        </w:rPr>
        <w:t>RICS (</w:t>
      </w:r>
      <w:r w:rsidRPr="436BCF8F" w:rsidR="330BB7C3">
        <w:rPr>
          <w:rFonts w:ascii="Aptos" w:hAnsi="Aptos" w:asciiTheme="minorAscii" w:hAnsiTheme="minorAscii"/>
        </w:rPr>
        <w:t>2021) Members</w:t>
      </w:r>
      <w:r w:rsidR="00282A36">
        <w:rPr/>
        <w:t xml:space="preserve"> and firms must act in the public interest, take responsibility for their actions and act to prevent harm and </w:t>
      </w:r>
      <w:r w:rsidR="00282A36">
        <w:rPr/>
        <w:t>maintain</w:t>
      </w:r>
      <w:r w:rsidR="00282A36">
        <w:rPr/>
        <w:t xml:space="preserve"> public confidence in the profession.</w:t>
      </w:r>
      <w:r w:rsidR="009C5F45">
        <w:rPr/>
        <w:t xml:space="preserve"> This rule tells us to report the problem when it says to take responsibility for their </w:t>
      </w:r>
      <w:r w:rsidR="00C2297F">
        <w:rPr/>
        <w:t>actions,</w:t>
      </w:r>
      <w:r w:rsidR="00C0411F">
        <w:rPr/>
        <w:t xml:space="preserve"> and it tells us about acting in the public interest</w:t>
      </w:r>
      <w:r w:rsidR="003118F7">
        <w:rPr/>
        <w:t>,</w:t>
      </w:r>
      <w:r w:rsidR="00C0411F">
        <w:rPr/>
        <w:t xml:space="preserve"> which would </w:t>
      </w:r>
      <w:r w:rsidR="00A41218">
        <w:rPr/>
        <w:t>be</w:t>
      </w:r>
      <w:r w:rsidR="003118F7">
        <w:rPr/>
        <w:t>,</w:t>
      </w:r>
      <w:r w:rsidR="00C0411F">
        <w:rPr/>
        <w:t xml:space="preserve"> in this case </w:t>
      </w:r>
      <w:r w:rsidR="00D93268">
        <w:rPr/>
        <w:t xml:space="preserve">reporting the problem </w:t>
      </w:r>
      <w:r w:rsidR="003118F7">
        <w:rPr/>
        <w:t xml:space="preserve">and </w:t>
      </w:r>
      <w:r w:rsidR="00D93268">
        <w:rPr/>
        <w:t>acting upon that.</w:t>
      </w:r>
    </w:p>
    <w:p w:rsidR="00B865E9" w:rsidRDefault="00C2297F" w14:paraId="524B4BF3" w14:textId="77777777">
      <w:pPr>
        <w:rPr>
          <w:b/>
          <w:bCs/>
        </w:rPr>
      </w:pPr>
      <w:r w:rsidRPr="00C2297F">
        <w:rPr>
          <w:b/>
          <w:bCs/>
        </w:rPr>
        <w:t>Decision</w:t>
      </w:r>
    </w:p>
    <w:p w:rsidRPr="00B865E9" w:rsidR="00427F26" w:rsidRDefault="00BE1CFA" w14:paraId="299A6833" w14:textId="1AF7BE47">
      <w:pPr>
        <w:rPr>
          <w:b/>
          <w:bCs/>
        </w:rPr>
      </w:pPr>
      <w:r>
        <w:t xml:space="preserve">I would choose option 1 because yes there would be downsides and consequences but </w:t>
      </w:r>
      <w:r w:rsidR="00A41218">
        <w:t>overall,</w:t>
      </w:r>
      <w:r>
        <w:t xml:space="preserve"> I would be </w:t>
      </w:r>
      <w:r w:rsidR="00124E95">
        <w:t xml:space="preserve">acting upon the public interest and making sure nobody gets in danger for the sake of saving money and my </w:t>
      </w:r>
      <w:r w:rsidR="00440CCE">
        <w:t>company's</w:t>
      </w:r>
      <w:r w:rsidR="00124E95">
        <w:t xml:space="preserve"> reputation.</w:t>
      </w:r>
      <w:r w:rsidR="005C3449">
        <w:t xml:space="preserve"> This is also </w:t>
      </w:r>
      <w:r w:rsidR="00440CCE">
        <w:t>an</w:t>
      </w:r>
      <w:r w:rsidR="005C3449">
        <w:t xml:space="preserve"> ethical decision</w:t>
      </w:r>
      <w:r w:rsidR="00440CCE">
        <w:t>. After all,</w:t>
      </w:r>
      <w:r w:rsidR="005C3449">
        <w:t xml:space="preserve"> I would be putting others before myself and </w:t>
      </w:r>
      <w:r w:rsidR="00440CCE">
        <w:t>a</w:t>
      </w:r>
      <w:r w:rsidR="005C3449">
        <w:t xml:space="preserve"> </w:t>
      </w:r>
      <w:r w:rsidR="00A41218">
        <w:t>professional</w:t>
      </w:r>
      <w:r w:rsidR="005C3449">
        <w:t xml:space="preserve"> </w:t>
      </w:r>
      <w:r w:rsidR="005C3449">
        <w:lastRenderedPageBreak/>
        <w:t xml:space="preserve">decision because I would </w:t>
      </w:r>
      <w:r w:rsidR="00A41218">
        <w:t>be abiding</w:t>
      </w:r>
      <w:r w:rsidR="005C3449">
        <w:t xml:space="preserve"> by the law</w:t>
      </w:r>
      <w:r w:rsidR="00C67668">
        <w:t xml:space="preserve"> and putting health and safety at the top of my priorities.</w:t>
      </w:r>
    </w:p>
    <w:p w:rsidR="00A41218" w:rsidRDefault="00A41218" w14:paraId="16D057E6" w14:textId="514F998B">
      <w:pPr>
        <w:rPr>
          <w:b/>
          <w:bCs/>
        </w:rPr>
      </w:pPr>
      <w:r w:rsidRPr="00A41218">
        <w:rPr>
          <w:b/>
          <w:bCs/>
        </w:rPr>
        <w:t>Conclusion</w:t>
      </w:r>
    </w:p>
    <w:p w:rsidRPr="000779F6" w:rsidR="00A41218" w:rsidRDefault="000779F6" w14:paraId="245870A5" w14:textId="034B7885">
      <w:r>
        <w:t>In conclusion</w:t>
      </w:r>
      <w:r w:rsidR="00A703F3">
        <w:t xml:space="preserve">, I think that this dilemma looks like a tough decision at the </w:t>
      </w:r>
      <w:r w:rsidR="00CC2432">
        <w:t>surface,</w:t>
      </w:r>
      <w:r w:rsidR="00BE26CC">
        <w:t xml:space="preserve"> but when you look deeper into the problem and the potential problems that could arise </w:t>
      </w:r>
      <w:r w:rsidR="00A61572">
        <w:t xml:space="preserve">if you </w:t>
      </w:r>
      <w:r w:rsidR="00440CCE">
        <w:t>decide</w:t>
      </w:r>
      <w:r w:rsidR="00A61572">
        <w:t xml:space="preserve"> to save face and say nothing. So overall</w:t>
      </w:r>
      <w:r w:rsidR="00440CCE">
        <w:t>,</w:t>
      </w:r>
      <w:r w:rsidR="00A61572">
        <w:t xml:space="preserve"> the correct and ethical </w:t>
      </w:r>
      <w:r w:rsidR="00CC2432">
        <w:t>choice would be to report the issue to the client and to the team and work towards fixing the issue</w:t>
      </w:r>
      <w:r w:rsidR="00440CCE">
        <w:t>,</w:t>
      </w:r>
      <w:r w:rsidR="00CC2432">
        <w:t xml:space="preserve"> whatever the cost of the job and no matter how </w:t>
      </w:r>
      <w:r w:rsidR="004357BA">
        <w:t>long</w:t>
      </w:r>
      <w:r w:rsidR="00CC2432">
        <w:t xml:space="preserve"> it takes.</w:t>
      </w:r>
      <w:r w:rsidR="004357BA">
        <w:t xml:space="preserve"> Ethical decisions are </w:t>
      </w:r>
      <w:r w:rsidR="00337161">
        <w:t>vital in construction because they can be the difference between life and death</w:t>
      </w:r>
      <w:r w:rsidR="006163FE">
        <w:t>. Ethics in construction</w:t>
      </w:r>
      <w:r w:rsidR="001F5D16">
        <w:t xml:space="preserve"> should always be monitored and prioritised.</w:t>
      </w:r>
    </w:p>
    <w:p w:rsidRPr="009E29E1" w:rsidR="00427F26" w:rsidRDefault="00427F26" w14:paraId="3D5E34A8" w14:textId="77777777"/>
    <w:p w:rsidRPr="009E29E1" w:rsidR="00427F26" w:rsidRDefault="00427F26" w14:paraId="245CDD43" w14:textId="77777777"/>
    <w:p w:rsidRPr="009E29E1" w:rsidR="00427F26" w:rsidRDefault="00427F26" w14:paraId="56327C2F" w14:textId="77777777"/>
    <w:p w:rsidRPr="009E29E1" w:rsidR="00427F26" w:rsidRDefault="00427F26" w14:paraId="6006096C" w14:textId="77777777"/>
    <w:p w:rsidRPr="009E29E1" w:rsidR="00427F26" w:rsidRDefault="00427F26" w14:paraId="5878B0DA" w14:textId="77777777"/>
    <w:p w:rsidRPr="009E29E1" w:rsidR="00427F26" w:rsidRDefault="00427F26" w14:paraId="1F0A34CB" w14:textId="77777777"/>
    <w:p w:rsidRPr="009E29E1" w:rsidR="00427F26" w:rsidRDefault="00427F26" w14:paraId="181EA113" w14:textId="77777777"/>
    <w:p w:rsidRPr="009E29E1" w:rsidR="00427F26" w:rsidRDefault="00427F26" w14:paraId="6B9AB296" w14:textId="77777777"/>
    <w:p w:rsidR="00C2297F" w:rsidRDefault="00C2297F" w14:paraId="1EDF212B" w14:textId="77777777">
      <w:pPr>
        <w:rPr>
          <w:b/>
          <w:bCs/>
        </w:rPr>
      </w:pPr>
    </w:p>
    <w:p w:rsidR="00C2297F" w:rsidRDefault="00C2297F" w14:paraId="6521506D" w14:textId="77777777">
      <w:pPr>
        <w:rPr>
          <w:b/>
          <w:bCs/>
        </w:rPr>
      </w:pPr>
    </w:p>
    <w:p w:rsidR="00C2297F" w:rsidRDefault="00C2297F" w14:paraId="7C089967" w14:textId="77777777">
      <w:pPr>
        <w:rPr>
          <w:b/>
          <w:bCs/>
        </w:rPr>
      </w:pPr>
    </w:p>
    <w:p w:rsidR="00C2297F" w:rsidRDefault="00C2297F" w14:paraId="1060113C" w14:textId="77777777">
      <w:pPr>
        <w:rPr>
          <w:b/>
          <w:bCs/>
        </w:rPr>
      </w:pPr>
    </w:p>
    <w:p w:rsidR="00C2297F" w:rsidRDefault="00C2297F" w14:paraId="22EDE172" w14:textId="77777777">
      <w:pPr>
        <w:rPr>
          <w:b/>
          <w:bCs/>
        </w:rPr>
      </w:pPr>
    </w:p>
    <w:p w:rsidR="00C2297F" w:rsidRDefault="00C2297F" w14:paraId="4F5EE1CA" w14:textId="77777777">
      <w:pPr>
        <w:rPr>
          <w:b/>
          <w:bCs/>
        </w:rPr>
      </w:pPr>
    </w:p>
    <w:p w:rsidR="00C2297F" w:rsidRDefault="00C2297F" w14:paraId="1B1DDD97" w14:textId="77777777">
      <w:pPr>
        <w:rPr>
          <w:b/>
          <w:bCs/>
        </w:rPr>
      </w:pPr>
    </w:p>
    <w:p w:rsidR="00C2297F" w:rsidRDefault="00C2297F" w14:paraId="727DAF75" w14:textId="77777777">
      <w:pPr>
        <w:rPr>
          <w:b/>
          <w:bCs/>
        </w:rPr>
      </w:pPr>
    </w:p>
    <w:p w:rsidR="00C2297F" w:rsidRDefault="00C2297F" w14:paraId="3B84D532" w14:textId="77777777">
      <w:pPr>
        <w:rPr>
          <w:b/>
          <w:bCs/>
        </w:rPr>
      </w:pPr>
    </w:p>
    <w:p w:rsidR="00C2297F" w:rsidRDefault="00C2297F" w14:paraId="2A5B7796" w14:textId="77777777">
      <w:pPr>
        <w:rPr>
          <w:b/>
          <w:bCs/>
        </w:rPr>
      </w:pPr>
    </w:p>
    <w:p w:rsidR="00C2297F" w:rsidRDefault="00C2297F" w14:paraId="433B6DC8" w14:textId="77777777">
      <w:pPr>
        <w:rPr>
          <w:b/>
          <w:bCs/>
        </w:rPr>
      </w:pPr>
    </w:p>
    <w:p w:rsidR="00C2297F" w:rsidRDefault="00C2297F" w14:paraId="4F694AEA" w14:textId="77777777">
      <w:pPr>
        <w:rPr>
          <w:b/>
          <w:bCs/>
        </w:rPr>
      </w:pPr>
    </w:p>
    <w:p w:rsidR="436BCF8F" w:rsidP="436BCF8F" w:rsidRDefault="436BCF8F" w14:paraId="099E691E" w14:textId="7708CC4E">
      <w:pPr>
        <w:rPr>
          <w:b w:val="1"/>
          <w:bCs w:val="1"/>
        </w:rPr>
      </w:pPr>
    </w:p>
    <w:p w:rsidR="436BCF8F" w:rsidP="436BCF8F" w:rsidRDefault="436BCF8F" w14:paraId="614B38AE" w14:textId="5BD7D77F">
      <w:pPr>
        <w:rPr>
          <w:b w:val="1"/>
          <w:bCs w:val="1"/>
        </w:rPr>
      </w:pPr>
    </w:p>
    <w:p w:rsidRPr="00AC45A1" w:rsidR="00427F26" w:rsidRDefault="001914A1" w14:paraId="64B8CB2B" w14:textId="68E63479">
      <w:pPr>
        <w:rPr>
          <w:b/>
          <w:bCs/>
        </w:rPr>
      </w:pPr>
      <w:r w:rsidRPr="00AC45A1">
        <w:rPr>
          <w:b/>
          <w:bCs/>
        </w:rPr>
        <w:lastRenderedPageBreak/>
        <w:t>Reference List</w:t>
      </w:r>
    </w:p>
    <w:p w:rsidRPr="00AC45A1" w:rsidR="00A84FFA" w:rsidP="436BCF8F" w:rsidRDefault="006350F8" w14:paraId="1EE3B4C7" w14:textId="69B84DA0">
      <w:pPr>
        <w:pStyle w:val="NormalWeb"/>
        <w:spacing w:before="0" w:beforeAutospacing="off" w:after="0" w:afterAutospacing="off" w:line="360" w:lineRule="atLeast"/>
        <w:rPr>
          <w:rFonts w:ascii="Aptos" w:hAnsi="Aptos" w:cs="Calibri" w:asciiTheme="minorAscii" w:hAnsiTheme="minorAscii"/>
        </w:rPr>
      </w:pPr>
      <w:r w:rsidRPr="436BCF8F" w:rsidR="006350F8">
        <w:rPr>
          <w:rFonts w:ascii="Aptos" w:hAnsi="Aptos" w:cs="Calibri" w:asciiTheme="minorAscii" w:hAnsiTheme="minorAscii"/>
        </w:rPr>
        <w:t xml:space="preserve">Reference 1 - </w:t>
      </w:r>
      <w:r w:rsidRPr="436BCF8F" w:rsidR="00A84FFA">
        <w:rPr>
          <w:rFonts w:ascii="Aptos" w:hAnsi="Aptos" w:cs="Calibri" w:asciiTheme="minorAscii" w:hAnsiTheme="minorAscii"/>
        </w:rPr>
        <w:t>Walia, J. (2021). </w:t>
      </w:r>
      <w:r w:rsidRPr="436BCF8F" w:rsidR="00A84FFA">
        <w:rPr>
          <w:rFonts w:ascii="Aptos" w:hAnsi="Aptos" w:cs="Calibri" w:asciiTheme="minorAscii" w:hAnsiTheme="minorAscii"/>
          <w:i w:val="1"/>
          <w:iCs w:val="1"/>
        </w:rPr>
        <w:t>Duty of Care in Construction Law</w:t>
      </w:r>
      <w:r w:rsidRPr="436BCF8F" w:rsidR="00A84FFA">
        <w:rPr>
          <w:rFonts w:ascii="Aptos" w:hAnsi="Aptos" w:cs="Calibri" w:asciiTheme="minorAscii" w:hAnsiTheme="minorAscii"/>
        </w:rPr>
        <w:t>. [online] Van Eaton Solicitors. Available at: https://vaneatonsolicitors.co.uk/duty-of-care-in-construction-law/.</w:t>
      </w:r>
    </w:p>
    <w:p w:rsidRPr="00AC45A1" w:rsidR="006350F8" w:rsidP="436BCF8F" w:rsidRDefault="00A84FFA" w14:paraId="4E10C9F3" w14:textId="77777777">
      <w:pPr>
        <w:pStyle w:val="NormalWeb"/>
        <w:spacing w:before="0" w:beforeAutospacing="off" w:after="0" w:afterAutospacing="off" w:line="360" w:lineRule="atLeast"/>
        <w:rPr>
          <w:rFonts w:ascii="Aptos" w:hAnsi="Aptos" w:cs="Calibri" w:asciiTheme="minorAscii" w:hAnsiTheme="minorAscii"/>
        </w:rPr>
      </w:pPr>
      <w:r w:rsidRPr="436BCF8F" w:rsidR="00A84FFA">
        <w:rPr>
          <w:rFonts w:ascii="Aptos" w:hAnsi="Aptos" w:cs="Calibri" w:asciiTheme="minorAscii" w:hAnsiTheme="minorAscii"/>
        </w:rPr>
        <w:t>‌</w:t>
      </w:r>
    </w:p>
    <w:p w:rsidRPr="00AC45A1" w:rsidR="006350F8" w:rsidP="436BCF8F" w:rsidRDefault="006350F8" w14:paraId="118675FA" w14:textId="71B249D3">
      <w:pPr>
        <w:pStyle w:val="NormalWeb"/>
        <w:spacing w:before="0" w:beforeAutospacing="off" w:after="0" w:afterAutospacing="off" w:line="360" w:lineRule="atLeast"/>
        <w:rPr>
          <w:rFonts w:ascii="Aptos" w:hAnsi="Aptos" w:cs="Calibri" w:asciiTheme="minorAscii" w:hAnsiTheme="minorAscii"/>
        </w:rPr>
      </w:pPr>
      <w:r w:rsidRPr="436BCF8F" w:rsidR="006350F8">
        <w:rPr>
          <w:rFonts w:ascii="Aptos" w:hAnsi="Aptos" w:cs="Calibri" w:asciiTheme="minorAscii" w:hAnsiTheme="minorAscii"/>
        </w:rPr>
        <w:t>Reference 2 - www.scl.org.uk. (n.d.). </w:t>
      </w:r>
      <w:r w:rsidRPr="436BCF8F" w:rsidR="006350F8">
        <w:rPr>
          <w:rFonts w:ascii="Aptos" w:hAnsi="Aptos" w:cs="Calibri" w:asciiTheme="minorAscii" w:hAnsiTheme="minorAscii"/>
          <w:i w:val="1"/>
          <w:iCs w:val="1"/>
        </w:rPr>
        <w:t>Ethics - Recommendations | Society of Construction Law UK</w:t>
      </w:r>
      <w:r w:rsidRPr="436BCF8F" w:rsidR="006350F8">
        <w:rPr>
          <w:rFonts w:ascii="Aptos" w:hAnsi="Aptos" w:cs="Calibri" w:asciiTheme="minorAscii" w:hAnsiTheme="minorAscii"/>
        </w:rPr>
        <w:t>. [online] Available at: https://www.scl.org.uk/resources/ethics/recommendations.</w:t>
      </w:r>
    </w:p>
    <w:p w:rsidRPr="00AC45A1" w:rsidR="00E2224A" w:rsidP="436BCF8F" w:rsidRDefault="006350F8" w14:paraId="559FC82A" w14:textId="77777777">
      <w:pPr>
        <w:pStyle w:val="NormalWeb"/>
        <w:spacing w:before="0" w:beforeAutospacing="off" w:after="0" w:afterAutospacing="off" w:line="360" w:lineRule="atLeast"/>
        <w:rPr>
          <w:rFonts w:ascii="Aptos" w:hAnsi="Aptos" w:cs="Calibri" w:asciiTheme="minorAscii" w:hAnsiTheme="minorAscii"/>
          <w:lang w:val="it-IT"/>
        </w:rPr>
      </w:pPr>
      <w:r w:rsidRPr="436BCF8F" w:rsidR="006350F8">
        <w:rPr>
          <w:rFonts w:ascii="Aptos" w:hAnsi="Aptos" w:cs="Calibri" w:asciiTheme="minorAscii" w:hAnsiTheme="minorAscii"/>
          <w:lang w:val="it-IT"/>
        </w:rPr>
        <w:t>‌</w:t>
      </w:r>
    </w:p>
    <w:p w:rsidRPr="00AC45A1" w:rsidR="00E2224A" w:rsidP="436BCF8F" w:rsidRDefault="00685A8C" w14:paraId="16D067C2" w14:textId="60F94382">
      <w:pPr>
        <w:pStyle w:val="NormalWeb"/>
        <w:spacing w:before="0" w:beforeAutospacing="off" w:after="0" w:afterAutospacing="off" w:line="360" w:lineRule="atLeast"/>
        <w:rPr>
          <w:rFonts w:ascii="Aptos" w:hAnsi="Aptos" w:cs="Calibri" w:asciiTheme="minorAscii" w:hAnsiTheme="minorAscii"/>
        </w:rPr>
      </w:pPr>
      <w:r w:rsidRPr="436BCF8F" w:rsidR="00685A8C">
        <w:rPr>
          <w:rFonts w:ascii="Aptos" w:hAnsi="Aptos" w:cs="Calibri" w:asciiTheme="minorAscii" w:hAnsiTheme="minorAscii"/>
          <w:lang w:val="it-IT"/>
        </w:rPr>
        <w:t xml:space="preserve">Reference 3 - </w:t>
      </w:r>
      <w:r w:rsidRPr="436BCF8F" w:rsidR="00E2224A">
        <w:rPr>
          <w:rFonts w:ascii="Aptos" w:hAnsi="Aptos" w:cs="Calibri" w:asciiTheme="minorAscii" w:hAnsiTheme="minorAscii"/>
          <w:lang w:val="it-IT"/>
        </w:rPr>
        <w:t xml:space="preserve">Britannica (2025). </w:t>
      </w:r>
      <w:r w:rsidRPr="436BCF8F" w:rsidR="00E2224A">
        <w:rPr>
          <w:rFonts w:ascii="Aptos" w:hAnsi="Aptos" w:cs="Calibri" w:asciiTheme="minorAscii" w:hAnsiTheme="minorAscii"/>
          <w:lang w:val="it-IT"/>
        </w:rPr>
        <w:t>Deontological</w:t>
      </w:r>
      <w:r w:rsidRPr="436BCF8F" w:rsidR="00E2224A">
        <w:rPr>
          <w:rFonts w:ascii="Aptos" w:hAnsi="Aptos" w:cs="Calibri" w:asciiTheme="minorAscii" w:hAnsiTheme="minorAscii"/>
          <w:lang w:val="it-IT"/>
        </w:rPr>
        <w:t xml:space="preserve"> Ethics. </w:t>
      </w:r>
      <w:r w:rsidRPr="436BCF8F" w:rsidR="00E2224A">
        <w:rPr>
          <w:rFonts w:ascii="Aptos" w:hAnsi="Aptos" w:cs="Calibri" w:asciiTheme="minorAscii" w:hAnsiTheme="minorAscii"/>
        </w:rPr>
        <w:t>In: </w:t>
      </w:r>
      <w:r w:rsidRPr="436BCF8F" w:rsidR="00E2224A">
        <w:rPr>
          <w:rFonts w:ascii="Aptos" w:hAnsi="Aptos" w:cs="Calibri" w:asciiTheme="minorAscii" w:hAnsiTheme="minorAscii"/>
          <w:i w:val="1"/>
          <w:iCs w:val="1"/>
        </w:rPr>
        <w:t>Encyclopædia</w:t>
      </w:r>
      <w:r w:rsidRPr="436BCF8F" w:rsidR="00E2224A">
        <w:rPr>
          <w:rFonts w:ascii="Aptos" w:hAnsi="Aptos" w:cs="Calibri" w:asciiTheme="minorAscii" w:hAnsiTheme="minorAscii"/>
          <w:i w:val="1"/>
          <w:iCs w:val="1"/>
        </w:rPr>
        <w:t xml:space="preserve"> Britannica</w:t>
      </w:r>
      <w:r w:rsidRPr="436BCF8F" w:rsidR="00E2224A">
        <w:rPr>
          <w:rFonts w:ascii="Aptos" w:hAnsi="Aptos" w:cs="Calibri" w:asciiTheme="minorAscii" w:hAnsiTheme="minorAscii"/>
        </w:rPr>
        <w:t xml:space="preserve">. </w:t>
      </w:r>
      <w:r w:rsidRPr="436BCF8F" w:rsidR="00E2224A">
        <w:rPr>
          <w:rFonts w:ascii="Aptos" w:hAnsi="Aptos" w:cs="Calibri" w:asciiTheme="minorAscii" w:hAnsiTheme="minorAscii"/>
        </w:rPr>
        <w:t>[online] Available at: https://www.britannica.com/topic/deontological-ethics.</w:t>
      </w:r>
    </w:p>
    <w:p w:rsidRPr="00AC45A1" w:rsidR="00AC45A1" w:rsidP="436BCF8F" w:rsidRDefault="00E2224A" w14:paraId="4D594721" w14:textId="77777777">
      <w:pPr>
        <w:pStyle w:val="NormalWeb"/>
        <w:spacing w:before="0" w:beforeAutospacing="off" w:after="240" w:afterAutospacing="off" w:line="360" w:lineRule="auto"/>
        <w:rPr>
          <w:rFonts w:ascii="Aptos" w:hAnsi="Aptos" w:cs="Calibri" w:asciiTheme="minorAscii" w:hAnsiTheme="minorAscii"/>
        </w:rPr>
      </w:pPr>
      <w:r w:rsidRPr="436BCF8F" w:rsidR="00E2224A">
        <w:rPr>
          <w:rFonts w:ascii="Aptos" w:hAnsi="Aptos" w:cs="Calibri" w:asciiTheme="minorAscii" w:hAnsiTheme="minorAscii"/>
        </w:rPr>
        <w:t>‌</w:t>
      </w:r>
    </w:p>
    <w:p w:rsidRPr="00AC45A1" w:rsidR="00AC45A1" w:rsidP="436BCF8F" w:rsidRDefault="00AC45A1" w14:paraId="07D789F0" w14:textId="5C0BB653">
      <w:pPr>
        <w:pStyle w:val="NormalWeb"/>
        <w:spacing w:before="0" w:beforeAutospacing="off" w:after="240" w:afterAutospacing="off" w:line="360" w:lineRule="auto"/>
        <w:rPr>
          <w:rFonts w:ascii="Aptos" w:hAnsi="Aptos" w:cs="Calibri" w:asciiTheme="minorAscii" w:hAnsiTheme="minorAscii"/>
        </w:rPr>
      </w:pPr>
      <w:r w:rsidRPr="436BCF8F" w:rsidR="00AC45A1">
        <w:rPr>
          <w:rFonts w:ascii="Aptos" w:hAnsi="Aptos" w:cs="Calibri" w:asciiTheme="minorAscii" w:hAnsiTheme="minorAscii"/>
        </w:rPr>
        <w:t xml:space="preserve">Reference 4 – </w:t>
      </w:r>
      <w:r w:rsidRPr="436BCF8F" w:rsidR="00AC45A1">
        <w:rPr>
          <w:rFonts w:ascii="Aptos" w:hAnsi="Aptos" w:asciiTheme="minorAscii" w:hAnsiTheme="minorAscii"/>
        </w:rPr>
        <w:t xml:space="preserve">RICS (2021). </w:t>
      </w:r>
      <w:r w:rsidRPr="436BCF8F" w:rsidR="00AC45A1">
        <w:rPr>
          <w:rFonts w:ascii="Aptos" w:hAnsi="Aptos" w:asciiTheme="minorAscii" w:hAnsiTheme="minorAscii"/>
          <w:i w:val="1"/>
          <w:iCs w:val="1"/>
        </w:rPr>
        <w:t>Rules of Conduct</w:t>
      </w:r>
      <w:r w:rsidRPr="436BCF8F" w:rsidR="00AC45A1">
        <w:rPr>
          <w:rFonts w:ascii="Aptos" w:hAnsi="Aptos" w:asciiTheme="minorAscii" w:hAnsiTheme="minorAscii"/>
        </w:rPr>
        <w:t>. [online] RICS. Available at: https://www.rics.org/content/dam/ricsglobal/documents/standards/2021_roc_en.pdf.</w:t>
      </w:r>
    </w:p>
    <w:p w:rsidR="00E2224A" w:rsidP="00E2224A" w:rsidRDefault="00E2224A" w14:paraId="54294435" w14:textId="72D37189">
      <w:pPr>
        <w:pStyle w:val="NormalWeb"/>
        <w:rPr>
          <w:rFonts w:ascii="Calibri" w:hAnsi="Calibri" w:cs="Calibri"/>
          <w:color w:val="000000"/>
          <w:sz w:val="27"/>
          <w:szCs w:val="27"/>
        </w:rPr>
      </w:pPr>
    </w:p>
    <w:p w:rsidR="006350F8" w:rsidP="006350F8" w:rsidRDefault="006350F8" w14:paraId="6E68BE8D" w14:textId="4E2A9113">
      <w:pPr>
        <w:pStyle w:val="NormalWeb"/>
        <w:rPr>
          <w:rFonts w:ascii="Calibri" w:hAnsi="Calibri" w:cs="Calibri"/>
          <w:color w:val="000000"/>
          <w:sz w:val="27"/>
          <w:szCs w:val="27"/>
        </w:rPr>
      </w:pPr>
    </w:p>
    <w:p w:rsidR="00A84FFA" w:rsidP="00A84FFA" w:rsidRDefault="00A84FFA" w14:paraId="209AF875" w14:textId="4363130B">
      <w:pPr>
        <w:pStyle w:val="NormalWeb"/>
        <w:rPr>
          <w:rFonts w:ascii="Calibri" w:hAnsi="Calibri" w:cs="Calibri"/>
          <w:color w:val="000000"/>
          <w:sz w:val="27"/>
          <w:szCs w:val="27"/>
        </w:rPr>
      </w:pPr>
    </w:p>
    <w:p w:rsidRPr="00427F26" w:rsidR="00427F26" w:rsidRDefault="00427F26" w14:paraId="47727471" w14:textId="77777777">
      <w:pPr>
        <w:rPr>
          <w:lang w:val="en-US"/>
        </w:rPr>
      </w:pPr>
    </w:p>
    <w:sectPr w:rsidRPr="00427F26" w:rsidR="00427F26">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9E29E1" w:rsidR="00FC2C29" w:rsidP="00427F26" w:rsidRDefault="00FC2C29" w14:paraId="0651DC8F" w14:textId="77777777">
      <w:pPr>
        <w:spacing w:after="0" w:line="240" w:lineRule="auto"/>
      </w:pPr>
      <w:r w:rsidRPr="009E29E1">
        <w:separator/>
      </w:r>
    </w:p>
  </w:endnote>
  <w:endnote w:type="continuationSeparator" w:id="0">
    <w:p w:rsidRPr="009E29E1" w:rsidR="00FC2C29" w:rsidP="00427F26" w:rsidRDefault="00FC2C29" w14:paraId="10B644CD" w14:textId="77777777">
      <w:pPr>
        <w:spacing w:after="0" w:line="240" w:lineRule="auto"/>
      </w:pPr>
      <w:r w:rsidRPr="009E29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3261244"/>
      <w:docPartObj>
        <w:docPartGallery w:val="Page Numbers (Bottom of Page)"/>
        <w:docPartUnique/>
      </w:docPartObj>
    </w:sdtPr>
    <w:sdtEndPr>
      <w:rPr>
        <w:color w:val="7F7F7F" w:themeColor="background1" w:themeShade="7F"/>
        <w:spacing w:val="60"/>
      </w:rPr>
    </w:sdtEndPr>
    <w:sdtContent>
      <w:p w:rsidRPr="009E29E1" w:rsidR="00427F26" w:rsidRDefault="00427F26" w14:paraId="15BFF35D" w14:textId="34C9E49F">
        <w:pPr>
          <w:pStyle w:val="Footer"/>
          <w:pBdr>
            <w:top w:val="single" w:color="D9D9D9" w:themeColor="background1" w:themeShade="D9" w:sz="4" w:space="1"/>
          </w:pBdr>
          <w:rPr>
            <w:b/>
            <w:bCs/>
          </w:rPr>
        </w:pPr>
        <w:r w:rsidRPr="009E29E1">
          <w:fldChar w:fldCharType="begin"/>
        </w:r>
        <w:r w:rsidRPr="009E29E1">
          <w:instrText xml:space="preserve"> PAGE   \* MERGEFORMAT </w:instrText>
        </w:r>
        <w:r w:rsidRPr="009E29E1">
          <w:fldChar w:fldCharType="separate"/>
        </w:r>
        <w:r w:rsidRPr="009E29E1">
          <w:rPr>
            <w:b/>
            <w:bCs/>
          </w:rPr>
          <w:t>2</w:t>
        </w:r>
        <w:r w:rsidRPr="009E29E1">
          <w:rPr>
            <w:b/>
            <w:bCs/>
          </w:rPr>
          <w:fldChar w:fldCharType="end"/>
        </w:r>
        <w:r w:rsidRPr="009E29E1">
          <w:rPr>
            <w:b/>
            <w:bCs/>
          </w:rPr>
          <w:t xml:space="preserve"> | Page</w:t>
        </w:r>
      </w:p>
    </w:sdtContent>
  </w:sdt>
  <w:p w:rsidRPr="009E29E1" w:rsidR="00427F26" w:rsidRDefault="00427F26" w14:paraId="747830A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9E29E1" w:rsidR="00FC2C29" w:rsidP="00427F26" w:rsidRDefault="00FC2C29" w14:paraId="57476AB4" w14:textId="77777777">
      <w:pPr>
        <w:spacing w:after="0" w:line="240" w:lineRule="auto"/>
      </w:pPr>
      <w:r w:rsidRPr="009E29E1">
        <w:separator/>
      </w:r>
    </w:p>
  </w:footnote>
  <w:footnote w:type="continuationSeparator" w:id="0">
    <w:p w:rsidRPr="009E29E1" w:rsidR="00FC2C29" w:rsidP="00427F26" w:rsidRDefault="00FC2C29" w14:paraId="390560AA" w14:textId="77777777">
      <w:pPr>
        <w:spacing w:after="0" w:line="240" w:lineRule="auto"/>
      </w:pPr>
      <w:r w:rsidRPr="009E29E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F349F"/>
    <w:multiLevelType w:val="multilevel"/>
    <w:tmpl w:val="022CB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2609E9"/>
    <w:multiLevelType w:val="multilevel"/>
    <w:tmpl w:val="C63EF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B7764C"/>
    <w:multiLevelType w:val="multilevel"/>
    <w:tmpl w:val="149AB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2534638">
    <w:abstractNumId w:val="0"/>
  </w:num>
  <w:num w:numId="2" w16cid:durableId="1769276501">
    <w:abstractNumId w:val="2"/>
  </w:num>
  <w:num w:numId="3" w16cid:durableId="704520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F26"/>
    <w:rsid w:val="00004C20"/>
    <w:rsid w:val="0001626F"/>
    <w:rsid w:val="00026CC4"/>
    <w:rsid w:val="00034978"/>
    <w:rsid w:val="00055F63"/>
    <w:rsid w:val="00056D90"/>
    <w:rsid w:val="0005799A"/>
    <w:rsid w:val="00073BDB"/>
    <w:rsid w:val="000779F6"/>
    <w:rsid w:val="00082712"/>
    <w:rsid w:val="00084E18"/>
    <w:rsid w:val="000C4AAF"/>
    <w:rsid w:val="00124E95"/>
    <w:rsid w:val="0016756E"/>
    <w:rsid w:val="0017215F"/>
    <w:rsid w:val="00173B5B"/>
    <w:rsid w:val="001914A1"/>
    <w:rsid w:val="001A419F"/>
    <w:rsid w:val="001C2E5E"/>
    <w:rsid w:val="001F5D16"/>
    <w:rsid w:val="00220780"/>
    <w:rsid w:val="00231987"/>
    <w:rsid w:val="002550F9"/>
    <w:rsid w:val="00265277"/>
    <w:rsid w:val="00282A36"/>
    <w:rsid w:val="002A27B1"/>
    <w:rsid w:val="002C4250"/>
    <w:rsid w:val="002E20BA"/>
    <w:rsid w:val="0031147B"/>
    <w:rsid w:val="003118F7"/>
    <w:rsid w:val="00337161"/>
    <w:rsid w:val="00354915"/>
    <w:rsid w:val="00374FCA"/>
    <w:rsid w:val="0037505E"/>
    <w:rsid w:val="003C25E7"/>
    <w:rsid w:val="003E60F3"/>
    <w:rsid w:val="00406D4F"/>
    <w:rsid w:val="00427F26"/>
    <w:rsid w:val="004308D9"/>
    <w:rsid w:val="004357BA"/>
    <w:rsid w:val="00440CCE"/>
    <w:rsid w:val="0046488F"/>
    <w:rsid w:val="004B5A9D"/>
    <w:rsid w:val="004C7FC7"/>
    <w:rsid w:val="004D630C"/>
    <w:rsid w:val="004F4996"/>
    <w:rsid w:val="005007EA"/>
    <w:rsid w:val="00500B44"/>
    <w:rsid w:val="005317B7"/>
    <w:rsid w:val="00553D7D"/>
    <w:rsid w:val="00572757"/>
    <w:rsid w:val="00586FFF"/>
    <w:rsid w:val="00595273"/>
    <w:rsid w:val="005B4ED6"/>
    <w:rsid w:val="005C3449"/>
    <w:rsid w:val="005D54DF"/>
    <w:rsid w:val="005F3901"/>
    <w:rsid w:val="00603D76"/>
    <w:rsid w:val="00612F79"/>
    <w:rsid w:val="006163FE"/>
    <w:rsid w:val="006350F8"/>
    <w:rsid w:val="00656FBE"/>
    <w:rsid w:val="00657304"/>
    <w:rsid w:val="00685A8C"/>
    <w:rsid w:val="006959BD"/>
    <w:rsid w:val="006D0D8A"/>
    <w:rsid w:val="006D23F4"/>
    <w:rsid w:val="00725DD1"/>
    <w:rsid w:val="007311CC"/>
    <w:rsid w:val="00774BD9"/>
    <w:rsid w:val="00785FDD"/>
    <w:rsid w:val="007B05AA"/>
    <w:rsid w:val="007C1181"/>
    <w:rsid w:val="007D5A04"/>
    <w:rsid w:val="00803EB3"/>
    <w:rsid w:val="00805DE6"/>
    <w:rsid w:val="00816AA4"/>
    <w:rsid w:val="00831282"/>
    <w:rsid w:val="008368A6"/>
    <w:rsid w:val="00881F89"/>
    <w:rsid w:val="0089750D"/>
    <w:rsid w:val="008A28A8"/>
    <w:rsid w:val="008B5B34"/>
    <w:rsid w:val="008C3388"/>
    <w:rsid w:val="008E32D5"/>
    <w:rsid w:val="008F4222"/>
    <w:rsid w:val="008F67D7"/>
    <w:rsid w:val="00903DCE"/>
    <w:rsid w:val="00904434"/>
    <w:rsid w:val="0094120B"/>
    <w:rsid w:val="00976764"/>
    <w:rsid w:val="00980365"/>
    <w:rsid w:val="00994885"/>
    <w:rsid w:val="00995354"/>
    <w:rsid w:val="009A6944"/>
    <w:rsid w:val="009A7A0D"/>
    <w:rsid w:val="009C5F45"/>
    <w:rsid w:val="009D49AC"/>
    <w:rsid w:val="009E29E1"/>
    <w:rsid w:val="009F6543"/>
    <w:rsid w:val="00A26420"/>
    <w:rsid w:val="00A41218"/>
    <w:rsid w:val="00A61572"/>
    <w:rsid w:val="00A703F3"/>
    <w:rsid w:val="00A83333"/>
    <w:rsid w:val="00A848B3"/>
    <w:rsid w:val="00A84FFA"/>
    <w:rsid w:val="00A87E76"/>
    <w:rsid w:val="00AA0643"/>
    <w:rsid w:val="00AA23F3"/>
    <w:rsid w:val="00AC45A1"/>
    <w:rsid w:val="00AC6F84"/>
    <w:rsid w:val="00AD4433"/>
    <w:rsid w:val="00AE6375"/>
    <w:rsid w:val="00B167EF"/>
    <w:rsid w:val="00B27D7C"/>
    <w:rsid w:val="00B31F42"/>
    <w:rsid w:val="00B3587C"/>
    <w:rsid w:val="00B46D03"/>
    <w:rsid w:val="00B57C87"/>
    <w:rsid w:val="00B65274"/>
    <w:rsid w:val="00B73779"/>
    <w:rsid w:val="00B7797F"/>
    <w:rsid w:val="00B834F9"/>
    <w:rsid w:val="00B865E9"/>
    <w:rsid w:val="00BA3163"/>
    <w:rsid w:val="00BB540D"/>
    <w:rsid w:val="00BB7A66"/>
    <w:rsid w:val="00BE1CFA"/>
    <w:rsid w:val="00BE26CC"/>
    <w:rsid w:val="00BF1DF6"/>
    <w:rsid w:val="00C0411F"/>
    <w:rsid w:val="00C2297F"/>
    <w:rsid w:val="00C53C9B"/>
    <w:rsid w:val="00C67668"/>
    <w:rsid w:val="00C7756A"/>
    <w:rsid w:val="00C861FD"/>
    <w:rsid w:val="00CA15B6"/>
    <w:rsid w:val="00CA4FFC"/>
    <w:rsid w:val="00CC2432"/>
    <w:rsid w:val="00CD170D"/>
    <w:rsid w:val="00CD7C05"/>
    <w:rsid w:val="00CE63F3"/>
    <w:rsid w:val="00CF2B17"/>
    <w:rsid w:val="00D02316"/>
    <w:rsid w:val="00D04CC2"/>
    <w:rsid w:val="00D21DC6"/>
    <w:rsid w:val="00D46BBF"/>
    <w:rsid w:val="00D627DE"/>
    <w:rsid w:val="00D65BCB"/>
    <w:rsid w:val="00D93268"/>
    <w:rsid w:val="00DBAE9B"/>
    <w:rsid w:val="00DC5FF3"/>
    <w:rsid w:val="00E2224A"/>
    <w:rsid w:val="00E36015"/>
    <w:rsid w:val="00E470D1"/>
    <w:rsid w:val="00E55FFF"/>
    <w:rsid w:val="00EA172B"/>
    <w:rsid w:val="00EA69EC"/>
    <w:rsid w:val="00EB1D43"/>
    <w:rsid w:val="00EB5AAE"/>
    <w:rsid w:val="00EF445E"/>
    <w:rsid w:val="00EF7817"/>
    <w:rsid w:val="00F109F9"/>
    <w:rsid w:val="00F14E96"/>
    <w:rsid w:val="00F4159C"/>
    <w:rsid w:val="00F500F1"/>
    <w:rsid w:val="00F63FC4"/>
    <w:rsid w:val="00F77F2A"/>
    <w:rsid w:val="00FC2C29"/>
    <w:rsid w:val="00FF2550"/>
    <w:rsid w:val="011215B2"/>
    <w:rsid w:val="03779473"/>
    <w:rsid w:val="05B6A602"/>
    <w:rsid w:val="06696B66"/>
    <w:rsid w:val="08E4E89B"/>
    <w:rsid w:val="08E6F5AF"/>
    <w:rsid w:val="0C94EE60"/>
    <w:rsid w:val="0E40A84C"/>
    <w:rsid w:val="11C94508"/>
    <w:rsid w:val="138A91E8"/>
    <w:rsid w:val="189CF7FE"/>
    <w:rsid w:val="2273EC10"/>
    <w:rsid w:val="26E44D97"/>
    <w:rsid w:val="28541EDF"/>
    <w:rsid w:val="29AB34CE"/>
    <w:rsid w:val="2C8237F9"/>
    <w:rsid w:val="2C989D1B"/>
    <w:rsid w:val="2FD04B88"/>
    <w:rsid w:val="330BB7C3"/>
    <w:rsid w:val="34358AA7"/>
    <w:rsid w:val="365C5DAD"/>
    <w:rsid w:val="36D6B5E9"/>
    <w:rsid w:val="383C79F8"/>
    <w:rsid w:val="3CC4985C"/>
    <w:rsid w:val="3F09CF47"/>
    <w:rsid w:val="436BCF8F"/>
    <w:rsid w:val="466DAF7B"/>
    <w:rsid w:val="480648C5"/>
    <w:rsid w:val="4A2C39DF"/>
    <w:rsid w:val="4D6754DF"/>
    <w:rsid w:val="4DC74C4B"/>
    <w:rsid w:val="550EAAFB"/>
    <w:rsid w:val="58465491"/>
    <w:rsid w:val="5C3DFF80"/>
    <w:rsid w:val="6019A388"/>
    <w:rsid w:val="6085AD43"/>
    <w:rsid w:val="611050D5"/>
    <w:rsid w:val="65EA641F"/>
    <w:rsid w:val="69A8C5C8"/>
    <w:rsid w:val="6D1E34A6"/>
    <w:rsid w:val="6F2690D4"/>
    <w:rsid w:val="6F833521"/>
    <w:rsid w:val="73C059BA"/>
    <w:rsid w:val="743C803B"/>
    <w:rsid w:val="791DA8FC"/>
    <w:rsid w:val="7B275094"/>
    <w:rsid w:val="7CF4F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6043EC"/>
  <w15:chartTrackingRefBased/>
  <w15:docId w15:val="{7FE121D1-7116-4853-9C46-9BE1AD330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27F2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7F2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7F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7F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7F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7F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7F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7F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7F2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27F2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27F2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27F2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27F2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27F2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27F2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27F2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27F2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27F26"/>
    <w:rPr>
      <w:rFonts w:eastAsiaTheme="majorEastAsia" w:cstheme="majorBidi"/>
      <w:color w:val="272727" w:themeColor="text1" w:themeTint="D8"/>
    </w:rPr>
  </w:style>
  <w:style w:type="paragraph" w:styleId="Title">
    <w:name w:val="Title"/>
    <w:basedOn w:val="Normal"/>
    <w:next w:val="Normal"/>
    <w:link w:val="TitleChar"/>
    <w:uiPriority w:val="10"/>
    <w:qFormat/>
    <w:rsid w:val="00427F2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27F2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27F2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27F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7F26"/>
    <w:pPr>
      <w:spacing w:before="160"/>
      <w:jc w:val="center"/>
    </w:pPr>
    <w:rPr>
      <w:i/>
      <w:iCs/>
      <w:color w:val="404040" w:themeColor="text1" w:themeTint="BF"/>
    </w:rPr>
  </w:style>
  <w:style w:type="character" w:styleId="QuoteChar" w:customStyle="1">
    <w:name w:val="Quote Char"/>
    <w:basedOn w:val="DefaultParagraphFont"/>
    <w:link w:val="Quote"/>
    <w:uiPriority w:val="29"/>
    <w:rsid w:val="00427F26"/>
    <w:rPr>
      <w:i/>
      <w:iCs/>
      <w:color w:val="404040" w:themeColor="text1" w:themeTint="BF"/>
    </w:rPr>
  </w:style>
  <w:style w:type="paragraph" w:styleId="ListParagraph">
    <w:name w:val="List Paragraph"/>
    <w:basedOn w:val="Normal"/>
    <w:uiPriority w:val="34"/>
    <w:qFormat/>
    <w:rsid w:val="00427F26"/>
    <w:pPr>
      <w:ind w:left="720"/>
      <w:contextualSpacing/>
    </w:pPr>
  </w:style>
  <w:style w:type="character" w:styleId="IntenseEmphasis">
    <w:name w:val="Intense Emphasis"/>
    <w:basedOn w:val="DefaultParagraphFont"/>
    <w:uiPriority w:val="21"/>
    <w:qFormat/>
    <w:rsid w:val="00427F26"/>
    <w:rPr>
      <w:i/>
      <w:iCs/>
      <w:color w:val="0F4761" w:themeColor="accent1" w:themeShade="BF"/>
    </w:rPr>
  </w:style>
  <w:style w:type="paragraph" w:styleId="IntenseQuote">
    <w:name w:val="Intense Quote"/>
    <w:basedOn w:val="Normal"/>
    <w:next w:val="Normal"/>
    <w:link w:val="IntenseQuoteChar"/>
    <w:uiPriority w:val="30"/>
    <w:qFormat/>
    <w:rsid w:val="00427F2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27F26"/>
    <w:rPr>
      <w:i/>
      <w:iCs/>
      <w:color w:val="0F4761" w:themeColor="accent1" w:themeShade="BF"/>
    </w:rPr>
  </w:style>
  <w:style w:type="character" w:styleId="IntenseReference">
    <w:name w:val="Intense Reference"/>
    <w:basedOn w:val="DefaultParagraphFont"/>
    <w:uiPriority w:val="32"/>
    <w:qFormat/>
    <w:rsid w:val="00427F26"/>
    <w:rPr>
      <w:b/>
      <w:bCs/>
      <w:smallCaps/>
      <w:color w:val="0F4761" w:themeColor="accent1" w:themeShade="BF"/>
      <w:spacing w:val="5"/>
    </w:rPr>
  </w:style>
  <w:style w:type="paragraph" w:styleId="Header">
    <w:name w:val="header"/>
    <w:basedOn w:val="Normal"/>
    <w:link w:val="HeaderChar"/>
    <w:uiPriority w:val="99"/>
    <w:unhideWhenUsed/>
    <w:rsid w:val="00427F26"/>
    <w:pPr>
      <w:tabs>
        <w:tab w:val="center" w:pos="4513"/>
        <w:tab w:val="right" w:pos="9026"/>
      </w:tabs>
      <w:spacing w:after="0" w:line="240" w:lineRule="auto"/>
    </w:pPr>
  </w:style>
  <w:style w:type="character" w:styleId="HeaderChar" w:customStyle="1">
    <w:name w:val="Header Char"/>
    <w:basedOn w:val="DefaultParagraphFont"/>
    <w:link w:val="Header"/>
    <w:uiPriority w:val="99"/>
    <w:rsid w:val="00427F26"/>
  </w:style>
  <w:style w:type="paragraph" w:styleId="Footer">
    <w:name w:val="footer"/>
    <w:basedOn w:val="Normal"/>
    <w:link w:val="FooterChar"/>
    <w:uiPriority w:val="99"/>
    <w:unhideWhenUsed/>
    <w:rsid w:val="00427F26"/>
    <w:pPr>
      <w:tabs>
        <w:tab w:val="center" w:pos="4513"/>
        <w:tab w:val="right" w:pos="9026"/>
      </w:tabs>
      <w:spacing w:after="0" w:line="240" w:lineRule="auto"/>
    </w:pPr>
  </w:style>
  <w:style w:type="character" w:styleId="FooterChar" w:customStyle="1">
    <w:name w:val="Footer Char"/>
    <w:basedOn w:val="DefaultParagraphFont"/>
    <w:link w:val="Footer"/>
    <w:uiPriority w:val="99"/>
    <w:rsid w:val="00427F26"/>
  </w:style>
  <w:style w:type="paragraph" w:styleId="NormalWeb">
    <w:name w:val="Normal (Web)"/>
    <w:basedOn w:val="Normal"/>
    <w:uiPriority w:val="99"/>
    <w:semiHidden/>
    <w:unhideWhenUsed/>
    <w:rsid w:val="00A84FFA"/>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paragraph" w:styleId="TOCHeading">
    <w:name w:val="TOC Heading"/>
    <w:basedOn w:val="Heading1"/>
    <w:next w:val="Normal"/>
    <w:uiPriority w:val="39"/>
    <w:unhideWhenUsed/>
    <w:qFormat/>
    <w:rsid w:val="00B865E9"/>
    <w:pPr>
      <w:spacing w:before="240" w:after="0" w:line="259" w:lineRule="auto"/>
      <w:outlineLvl w:val="9"/>
    </w:pPr>
    <w:rPr>
      <w:kern w:val="0"/>
      <w:sz w:val="32"/>
      <w:szCs w:val="32"/>
      <w:lang w:val="en-US"/>
      <w14:ligatures w14:val="none"/>
    </w:rPr>
  </w:style>
  <w:style w:type="character" w:styleId="Hyperlink">
    <w:uiPriority w:val="99"/>
    <w:name w:val="Hyperlink"/>
    <w:basedOn w:val="DefaultParagraphFont"/>
    <w:unhideWhenUsed/>
    <w:rsid w:val="436BCF8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emf"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yperlink" Target="https://www.scl.org.uk" TargetMode="External" Id="Rd42ea129505c4ed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8DF88-1DAC-45AA-9230-1AE0135B9ED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Kian Watts</dc:creator>
  <keywords/>
  <dc:description/>
  <lastModifiedBy>Kian Watts (2515150)</lastModifiedBy>
  <revision>154</revision>
  <dcterms:created xsi:type="dcterms:W3CDTF">2025-12-03T10:54:00.0000000Z</dcterms:created>
  <dcterms:modified xsi:type="dcterms:W3CDTF">2025-12-11T10:21:06.5181568Z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b9c8407b-668e-4062-af51-66659420ac55</vt:lpwstr>
  </property>
</Properties>
</file>