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87EB9E" w14:textId="745F2C74" w:rsidR="00111E52" w:rsidRPr="00247CAC" w:rsidRDefault="00111E52">
      <w:pPr>
        <w:rPr>
          <w:b/>
          <w:bCs/>
          <w:u w:val="single"/>
        </w:rPr>
      </w:pPr>
      <w:r w:rsidRPr="00247CAC">
        <w:rPr>
          <w:b/>
          <w:bCs/>
          <w:u w:val="single"/>
        </w:rPr>
        <w:t xml:space="preserve">What are the benefits and barriers in teaching children through play in the outdoors? </w:t>
      </w:r>
    </w:p>
    <w:p w14:paraId="57555117" w14:textId="77777777" w:rsidR="004E0B7F" w:rsidRDefault="004E0B7F" w:rsidP="004E0B7F">
      <w:pPr>
        <w:rPr>
          <w:b/>
          <w:bCs/>
        </w:rPr>
      </w:pPr>
    </w:p>
    <w:p w14:paraId="6F8E3910" w14:textId="3E302056" w:rsidR="004E0B7F" w:rsidRPr="00247CAC" w:rsidRDefault="004E0B7F" w:rsidP="004E0B7F">
      <w:r w:rsidRPr="004E0B7F">
        <w:rPr>
          <w:b/>
          <w:bCs/>
        </w:rPr>
        <w:t>Introduction:</w:t>
      </w:r>
      <w:r>
        <w:br/>
      </w:r>
      <w:r w:rsidRPr="00247CAC">
        <w:t xml:space="preserve">Good Morning, </w:t>
      </w:r>
      <w:proofErr w:type="gramStart"/>
      <w:r w:rsidRPr="00247CAC">
        <w:t>My</w:t>
      </w:r>
      <w:proofErr w:type="gramEnd"/>
      <w:r w:rsidRPr="00247CAC">
        <w:t xml:space="preserve"> name is Shena </w:t>
      </w:r>
      <w:proofErr w:type="spellStart"/>
      <w:r w:rsidRPr="00247CAC">
        <w:t>Pattemore</w:t>
      </w:r>
      <w:proofErr w:type="spellEnd"/>
      <w:r w:rsidRPr="00247CAC">
        <w:t xml:space="preserve">. My student number is 2014414. Today </w:t>
      </w:r>
      <w:r>
        <w:t xml:space="preserve">this literature review </w:t>
      </w:r>
      <w:r w:rsidRPr="00247CAC">
        <w:t xml:space="preserve">will be </w:t>
      </w:r>
      <w:r>
        <w:t xml:space="preserve">looking closely about the benefits and barriers in teaching children through play in the outdoors. I have conducted secondary research from reputable sources in order to find out what research methods are best. </w:t>
      </w:r>
    </w:p>
    <w:p w14:paraId="31AEEF4B" w14:textId="77777777" w:rsidR="00111E52" w:rsidRDefault="00111E52" w:rsidP="00111E52">
      <w:pPr>
        <w:rPr>
          <w:highlight w:val="cyan"/>
        </w:rPr>
      </w:pPr>
    </w:p>
    <w:p w14:paraId="7C2EAD07" w14:textId="57EFA20F" w:rsidR="00247CAC" w:rsidRPr="003C4496" w:rsidRDefault="00111E52" w:rsidP="00111E52">
      <w:r w:rsidRPr="00247CAC">
        <w:rPr>
          <w:b/>
          <w:bCs/>
        </w:rPr>
        <w:t xml:space="preserve">Abstract: </w:t>
      </w:r>
      <w:r w:rsidR="003C4496">
        <w:rPr>
          <w:b/>
          <w:bCs/>
        </w:rPr>
        <w:br/>
      </w:r>
      <w:r w:rsidR="003C4496">
        <w:t>T</w:t>
      </w:r>
      <w:r w:rsidR="003C4496" w:rsidRPr="003C4496">
        <w:t>h</w:t>
      </w:r>
      <w:r w:rsidR="00B11270">
        <w:t xml:space="preserve">e purpose of this </w:t>
      </w:r>
      <w:r w:rsidR="003C4496" w:rsidRPr="003C4496">
        <w:t>journal article</w:t>
      </w:r>
      <w:r w:rsidR="003C4496">
        <w:rPr>
          <w:b/>
          <w:bCs/>
        </w:rPr>
        <w:t xml:space="preserve"> </w:t>
      </w:r>
      <w:r w:rsidR="00B11270">
        <w:t>is to</w:t>
      </w:r>
      <w:r w:rsidR="003C4496">
        <w:t xml:space="preserve"> address any benefits and barriers in teaching children through play in the outdoors. </w:t>
      </w:r>
      <w:r w:rsidR="004E0B7F">
        <w:t>A wide variety of r</w:t>
      </w:r>
      <w:r w:rsidR="003C4496">
        <w:t xml:space="preserve">eputable sources like Boyd, D (2018) </w:t>
      </w:r>
      <w:r w:rsidR="004E0B7F">
        <w:t xml:space="preserve">and </w:t>
      </w:r>
      <w:proofErr w:type="spellStart"/>
      <w:r w:rsidR="003C4496">
        <w:t>Fathi</w:t>
      </w:r>
      <w:proofErr w:type="spellEnd"/>
      <w:r w:rsidR="003C4496">
        <w:t xml:space="preserve">, M et al (2018) have been used to create this document. </w:t>
      </w:r>
      <w:r w:rsidR="004E0B7F">
        <w:t>This article explains why learning in the outdoors can be efficient in helping children in their development as well as promoting healthy daily routines.</w:t>
      </w:r>
      <w:r w:rsidR="00B11270">
        <w:t xml:space="preserve"> This journal article will also discuss the benefits and barriers of some research methods while explaining the meaning of the paradigms used.  </w:t>
      </w:r>
    </w:p>
    <w:p w14:paraId="69F84AAA" w14:textId="131DE7B0" w:rsidR="00111E52" w:rsidRDefault="00111E52" w:rsidP="00111E52"/>
    <w:p w14:paraId="0C0EFD4C" w14:textId="77777777" w:rsidR="00247CAC" w:rsidRDefault="00111E52">
      <w:r w:rsidRPr="00247CAC">
        <w:rPr>
          <w:b/>
          <w:bCs/>
        </w:rPr>
        <w:t>Key Words:</w:t>
      </w:r>
      <w:r w:rsidRPr="00247CAC">
        <w:t xml:space="preserve"> </w:t>
      </w:r>
    </w:p>
    <w:p w14:paraId="7D50D4C6" w14:textId="77777777" w:rsidR="00247CAC" w:rsidRDefault="00111E52" w:rsidP="00247CAC">
      <w:pPr>
        <w:pStyle w:val="ListParagraph"/>
        <w:numPr>
          <w:ilvl w:val="0"/>
          <w:numId w:val="3"/>
        </w:numPr>
      </w:pPr>
      <w:r w:rsidRPr="00247CAC">
        <w:t>Outdoor play</w:t>
      </w:r>
    </w:p>
    <w:p w14:paraId="6D77C1D6" w14:textId="7F14D4FD" w:rsidR="00247CAC" w:rsidRDefault="00111E52" w:rsidP="00247CAC">
      <w:pPr>
        <w:pStyle w:val="ListParagraph"/>
        <w:numPr>
          <w:ilvl w:val="0"/>
          <w:numId w:val="3"/>
        </w:numPr>
      </w:pPr>
      <w:r w:rsidRPr="00247CAC">
        <w:t>risk</w:t>
      </w:r>
    </w:p>
    <w:p w14:paraId="34171F07" w14:textId="5D3BF4DB" w:rsidR="00247CAC" w:rsidRDefault="00111E52" w:rsidP="00247CAC">
      <w:pPr>
        <w:pStyle w:val="ListParagraph"/>
        <w:numPr>
          <w:ilvl w:val="0"/>
          <w:numId w:val="3"/>
        </w:numPr>
      </w:pPr>
      <w:r w:rsidRPr="00247CAC">
        <w:t>children’s development</w:t>
      </w:r>
    </w:p>
    <w:p w14:paraId="275A049C" w14:textId="77777777" w:rsidR="00247CAC" w:rsidRDefault="00111E52" w:rsidP="00247CAC">
      <w:pPr>
        <w:pStyle w:val="ListParagraph"/>
        <w:numPr>
          <w:ilvl w:val="0"/>
          <w:numId w:val="3"/>
        </w:numPr>
      </w:pPr>
      <w:r w:rsidRPr="00247CAC">
        <w:t>Education.</w:t>
      </w:r>
    </w:p>
    <w:p w14:paraId="23B2F1C0" w14:textId="602D54A4" w:rsidR="00247CAC" w:rsidRDefault="00247CAC" w:rsidP="00247CAC">
      <w:pPr>
        <w:pStyle w:val="ListParagraph"/>
        <w:numPr>
          <w:ilvl w:val="0"/>
          <w:numId w:val="3"/>
        </w:numPr>
      </w:pPr>
      <w:r>
        <w:t xml:space="preserve">Benefits and barriers </w:t>
      </w:r>
    </w:p>
    <w:p w14:paraId="461504AC" w14:textId="4D6E7195" w:rsidR="004E0B7F" w:rsidRDefault="004E0B7F" w:rsidP="00247CAC">
      <w:pPr>
        <w:pStyle w:val="ListParagraph"/>
        <w:numPr>
          <w:ilvl w:val="0"/>
          <w:numId w:val="3"/>
        </w:numPr>
      </w:pPr>
      <w:proofErr w:type="spellStart"/>
      <w:r>
        <w:t>Qualatative</w:t>
      </w:r>
      <w:proofErr w:type="spellEnd"/>
      <w:r>
        <w:t xml:space="preserve"> research </w:t>
      </w:r>
    </w:p>
    <w:p w14:paraId="2108386C" w14:textId="21B5686A" w:rsidR="004E0B7F" w:rsidRDefault="004E0B7F" w:rsidP="00247CAC">
      <w:pPr>
        <w:pStyle w:val="ListParagraph"/>
        <w:numPr>
          <w:ilvl w:val="0"/>
          <w:numId w:val="3"/>
        </w:numPr>
      </w:pPr>
      <w:proofErr w:type="spellStart"/>
      <w:r>
        <w:t>Quantatative</w:t>
      </w:r>
      <w:proofErr w:type="spellEnd"/>
      <w:r>
        <w:t xml:space="preserve"> research</w:t>
      </w:r>
    </w:p>
    <w:p w14:paraId="34487F78" w14:textId="2ECF47F2" w:rsidR="00111E52" w:rsidRPr="00247CAC" w:rsidRDefault="00111E52">
      <w:pPr>
        <w:rPr>
          <w:b/>
          <w:bCs/>
        </w:rPr>
      </w:pPr>
      <w:r w:rsidRPr="00247CAC">
        <w:rPr>
          <w:b/>
          <w:bCs/>
        </w:rPr>
        <w:t xml:space="preserve">Literature review: </w:t>
      </w:r>
    </w:p>
    <w:p w14:paraId="6107CD2E" w14:textId="03573562" w:rsidR="00111E52" w:rsidRDefault="00111E52"/>
    <w:p w14:paraId="5605E9CC" w14:textId="1083C818" w:rsidR="00096664" w:rsidRDefault="00111E52" w:rsidP="00096664">
      <w:r>
        <w:t>Council for learning outside the classroom (2009) state that learning outdoors should not be considered as optional, they explain that it is vital for children’s development for them to be given the opportunity to explore the environment around them. Dillon, J (2014) would agree with this as he states that Children are more engaged in the natural environm</w:t>
      </w:r>
      <w:r w:rsidRPr="00B11270">
        <w:t>ent, he states that there is a substantial amount of evidence which suggests</w:t>
      </w:r>
      <w:r w:rsidR="00B11270">
        <w:t xml:space="preserve"> that</w:t>
      </w:r>
      <w:r w:rsidRPr="00B11270">
        <w:t xml:space="preserve"> learning in the natural environment has direct educational, health and psychological benefits to children and indirect benefits </w:t>
      </w:r>
      <w:r w:rsidR="00B11270" w:rsidRPr="00B11270">
        <w:t xml:space="preserve">leading to their adult life </w:t>
      </w:r>
      <w:r w:rsidRPr="00B11270">
        <w:t>ranging from social to financial</w:t>
      </w:r>
      <w:r w:rsidR="00B11270">
        <w:t xml:space="preserve"> aspects</w:t>
      </w:r>
      <w:r w:rsidRPr="00B11270">
        <w:t xml:space="preserve">. </w:t>
      </w:r>
      <w:r w:rsidR="00E274F5" w:rsidRPr="00B11270">
        <w:t>When</w:t>
      </w:r>
      <w:r w:rsidR="00E274F5">
        <w:t xml:space="preserve"> children </w:t>
      </w:r>
      <w:r>
        <w:t xml:space="preserve">think of something as </w:t>
      </w:r>
      <w:proofErr w:type="gramStart"/>
      <w:r>
        <w:t>play</w:t>
      </w:r>
      <w:proofErr w:type="gramEnd"/>
      <w:r>
        <w:t xml:space="preserve"> they are more</w:t>
      </w:r>
      <w:r w:rsidR="00E274F5">
        <w:t xml:space="preserve"> engaged and </w:t>
      </w:r>
      <w:r>
        <w:t>eager to participate</w:t>
      </w:r>
      <w:r w:rsidR="003B7CDE">
        <w:t>.</w:t>
      </w:r>
    </w:p>
    <w:p w14:paraId="2B738116" w14:textId="77777777" w:rsidR="00096664" w:rsidRDefault="00096664" w:rsidP="00096664"/>
    <w:p w14:paraId="6F01E877" w14:textId="68523EF8" w:rsidR="008E0AED" w:rsidRDefault="00111E52" w:rsidP="00096664">
      <w:r>
        <w:t>There is a wide variety of research surrounding the topic of children learning in the outdoors</w:t>
      </w:r>
      <w:r w:rsidRPr="00E274F5">
        <w:t xml:space="preserve">, both positive and negative. According to </w:t>
      </w:r>
      <w:proofErr w:type="spellStart"/>
      <w:r w:rsidRPr="00E274F5">
        <w:t>Wellhousen</w:t>
      </w:r>
      <w:proofErr w:type="spellEnd"/>
      <w:r w:rsidRPr="00E274F5">
        <w:t>, K (2002) allowing children to play in the outdoors stimulates their</w:t>
      </w:r>
      <w:r>
        <w:t xml:space="preserve"> senses, offers challenge and allows for a wide range of movements. She suggests that just by moving an infant to the outdoors gives them a whole new world to explore,</w:t>
      </w:r>
      <w:r w:rsidR="00B11270">
        <w:t xml:space="preserve"> rather than the ceiling of a classroom,</w:t>
      </w:r>
      <w:r>
        <w:t xml:space="preserve"> it exposes children to new objects, sounds and sights. She explains that infants are highly sensitive to sound so exposing infants to the </w:t>
      </w:r>
      <w:r w:rsidRPr="00E274F5">
        <w:t xml:space="preserve">natural outdoor environment </w:t>
      </w:r>
      <w:r w:rsidR="00B11270">
        <w:t xml:space="preserve">where birds are </w:t>
      </w:r>
      <w:proofErr w:type="gramStart"/>
      <w:r w:rsidR="00B11270">
        <w:t>singing</w:t>
      </w:r>
      <w:proofErr w:type="gramEnd"/>
      <w:r w:rsidR="00B11270">
        <w:t xml:space="preserve"> </w:t>
      </w:r>
      <w:r w:rsidR="00C1141B">
        <w:t xml:space="preserve">and </w:t>
      </w:r>
      <w:r w:rsidRPr="00E274F5">
        <w:t xml:space="preserve">car noises </w:t>
      </w:r>
      <w:r w:rsidR="00C1141B">
        <w:t xml:space="preserve">can be heard along with </w:t>
      </w:r>
      <w:r w:rsidRPr="00E274F5">
        <w:t>other children playing is beneficial</w:t>
      </w:r>
      <w:r w:rsidR="00A61657">
        <w:t xml:space="preserve"> for their development</w:t>
      </w:r>
      <w:r w:rsidRPr="00E274F5">
        <w:t xml:space="preserve">. Council for learning outside the classroom (2009) supports this as they state that while children are in the outdoors it gives them the opportunity come into contact with the natural world by </w:t>
      </w:r>
      <w:r w:rsidRPr="00E274F5">
        <w:lastRenderedPageBreak/>
        <w:t>experiencing natural weather changes and learning about different seasons</w:t>
      </w:r>
      <w:r w:rsidR="00E274F5">
        <w:t xml:space="preserve"> by experiencing them </w:t>
      </w:r>
      <w:proofErr w:type="gramStart"/>
      <w:r w:rsidR="00E274F5">
        <w:t>first hand</w:t>
      </w:r>
      <w:proofErr w:type="gramEnd"/>
      <w:r w:rsidR="00E274F5">
        <w:t>.</w:t>
      </w:r>
      <w:r w:rsidRPr="00E274F5">
        <w:t xml:space="preserve"> </w:t>
      </w:r>
      <w:proofErr w:type="spellStart"/>
      <w:r w:rsidR="00723BB5">
        <w:t>Fathi</w:t>
      </w:r>
      <w:proofErr w:type="spellEnd"/>
      <w:r w:rsidR="00723BB5">
        <w:t xml:space="preserve">, M et al (2016) would also support this as she argues that outdoor environments </w:t>
      </w:r>
      <w:r w:rsidR="00723BB5" w:rsidRPr="00C1141B">
        <w:t xml:space="preserve">provide more opportunity for mental stimulation as well as physical stimulation, the outdoors provides children with the chance to explore with a range of different, natural materials. </w:t>
      </w:r>
      <w:r w:rsidR="00E274F5" w:rsidRPr="00C1141B">
        <w:t>L</w:t>
      </w:r>
      <w:r w:rsidRPr="00C1141B">
        <w:t>earning outdoors offers the chance for the children to be healthy and active by giving them freedom to explore the natural world.</w:t>
      </w:r>
      <w:r w:rsidR="00D13BE4" w:rsidRPr="00C1141B">
        <w:t xml:space="preserve"> </w:t>
      </w:r>
      <w:r w:rsidR="00DD4C38" w:rsidRPr="00C1141B">
        <w:t xml:space="preserve">Knauf, H (2018) </w:t>
      </w:r>
      <w:r w:rsidR="0082504D" w:rsidRPr="00C1141B">
        <w:t>would also support this statement as</w:t>
      </w:r>
      <w:r w:rsidR="0082504D">
        <w:t xml:space="preserve"> she agrees that </w:t>
      </w:r>
      <w:proofErr w:type="spellStart"/>
      <w:r w:rsidR="0082504D">
        <w:t>childrens</w:t>
      </w:r>
      <w:proofErr w:type="spellEnd"/>
      <w:r w:rsidR="0082504D">
        <w:t xml:space="preserve"> surroundings have a strong impact on the child’s development and educa</w:t>
      </w:r>
      <w:r w:rsidR="0082504D" w:rsidRPr="00C1141B">
        <w:t xml:space="preserve">tion. She also explains that it is </w:t>
      </w:r>
      <w:r w:rsidR="00B24FF6">
        <w:t xml:space="preserve">beneficial for the child to be able </w:t>
      </w:r>
      <w:r w:rsidR="00B24FF6" w:rsidRPr="00B912FF">
        <w:t xml:space="preserve">to </w:t>
      </w:r>
      <w:proofErr w:type="spellStart"/>
      <w:r w:rsidR="00C1141B" w:rsidRPr="00B912FF">
        <w:t>to</w:t>
      </w:r>
      <w:proofErr w:type="spellEnd"/>
      <w:r w:rsidR="00C1141B" w:rsidRPr="00B912FF">
        <w:t xml:space="preserve"> manipulate the outdoor environment to suit their needs</w:t>
      </w:r>
      <w:r w:rsidR="00B24FF6" w:rsidRPr="00B912FF">
        <w:t>. B</w:t>
      </w:r>
      <w:r w:rsidR="00082D66" w:rsidRPr="00B912FF">
        <w:t>y giving</w:t>
      </w:r>
      <w:r w:rsidR="00082D66" w:rsidRPr="00C1141B">
        <w:t xml:space="preserve"> children the chance to use this skill, they will become more </w:t>
      </w:r>
      <w:proofErr w:type="spellStart"/>
      <w:r w:rsidR="00082D66" w:rsidRPr="00C1141B">
        <w:t>self efficient</w:t>
      </w:r>
      <w:proofErr w:type="spellEnd"/>
      <w:r w:rsidR="00082D66" w:rsidRPr="00C1141B">
        <w:t xml:space="preserve">. </w:t>
      </w:r>
      <w:r w:rsidR="00D13BE4" w:rsidRPr="00C1141B">
        <w:t xml:space="preserve"> </w:t>
      </w:r>
      <w:proofErr w:type="spellStart"/>
      <w:r w:rsidR="00AC684E" w:rsidRPr="00C1141B">
        <w:t>Fathi</w:t>
      </w:r>
      <w:proofErr w:type="spellEnd"/>
      <w:r w:rsidR="00AC684E" w:rsidRPr="00C1141B">
        <w:t>, M</w:t>
      </w:r>
      <w:r w:rsidR="00AC684E">
        <w:t xml:space="preserve"> et al </w:t>
      </w:r>
      <w:r w:rsidR="00AC684E" w:rsidRPr="00B912FF">
        <w:t xml:space="preserve">(2016) </w:t>
      </w:r>
      <w:r w:rsidR="00291519" w:rsidRPr="00B912FF">
        <w:t xml:space="preserve">states that </w:t>
      </w:r>
      <w:r w:rsidR="00AC684E" w:rsidRPr="00B912FF">
        <w:t>outdoor play is a natural way for children to become healthier and physically</w:t>
      </w:r>
      <w:r w:rsidR="00AC684E">
        <w:t xml:space="preserve"> active. </w:t>
      </w:r>
      <w:proofErr w:type="gramStart"/>
      <w:r w:rsidR="006C1333">
        <w:t>However</w:t>
      </w:r>
      <w:proofErr w:type="gramEnd"/>
      <w:r w:rsidR="006C1333">
        <w:t xml:space="preserve"> they also state that educators face the challenges of designing the outdoors to be </w:t>
      </w:r>
      <w:r w:rsidR="006C1333" w:rsidRPr="00E059D9">
        <w:t>safe for children to explore while keeping it in line to scaffold children’s learning and development.</w:t>
      </w:r>
      <w:r w:rsidR="008E0AED">
        <w:t xml:space="preserve"> </w:t>
      </w:r>
      <w:r w:rsidR="008E0AED">
        <w:t xml:space="preserve">This could link to </w:t>
      </w:r>
      <w:proofErr w:type="spellStart"/>
      <w:r w:rsidR="008E0AED">
        <w:t>Vygotskys</w:t>
      </w:r>
      <w:proofErr w:type="spellEnd"/>
      <w:r w:rsidR="008E0AED">
        <w:t xml:space="preserve"> scaffolding theory.  </w:t>
      </w:r>
      <w:r w:rsidR="008E0AED">
        <w:t xml:space="preserve">Gray, P (2019) assesses the fact that social media has </w:t>
      </w:r>
      <w:proofErr w:type="gramStart"/>
      <w:r w:rsidR="008E0AED">
        <w:t>lead</w:t>
      </w:r>
      <w:proofErr w:type="gramEnd"/>
      <w:r w:rsidR="008E0AED">
        <w:t xml:space="preserve"> parents to believe that their children may be in danger while playing in the outdoors.</w:t>
      </w:r>
    </w:p>
    <w:p w14:paraId="22A2C486" w14:textId="6C7890A7" w:rsidR="00F027E8" w:rsidRPr="00096664" w:rsidRDefault="00E059D9" w:rsidP="00096664">
      <w:proofErr w:type="spellStart"/>
      <w:r>
        <w:t>Sarikas</w:t>
      </w:r>
      <w:proofErr w:type="spellEnd"/>
      <w:r>
        <w:t xml:space="preserve">, C (2020) suggests that teachers </w:t>
      </w:r>
      <w:r w:rsidR="00B24FF6">
        <w:t xml:space="preserve">should </w:t>
      </w:r>
      <w:r>
        <w:t xml:space="preserve">implement </w:t>
      </w:r>
      <w:proofErr w:type="spellStart"/>
      <w:r>
        <w:t>Vygotskys</w:t>
      </w:r>
      <w:proofErr w:type="spellEnd"/>
      <w:r>
        <w:t xml:space="preserve"> scaffolding theory into their </w:t>
      </w:r>
      <w:proofErr w:type="gramStart"/>
      <w:r>
        <w:t>day to day</w:t>
      </w:r>
      <w:proofErr w:type="gramEnd"/>
      <w:r>
        <w:t xml:space="preserve"> teaching. This is a method where children learn off a more knowledgeable other, this could be a teacher or another child in order to achieve their goals.</w:t>
      </w:r>
      <w:r w:rsidR="00291519">
        <w:br/>
        <w:t xml:space="preserve">Garrick, R (2004) suggests that there is substantial evidence to support the theory that when children are engaged in outdoor play with little to no interaction from adults, </w:t>
      </w:r>
      <w:r w:rsidR="00096664">
        <w:t>the play</w:t>
      </w:r>
      <w:r w:rsidR="00291519">
        <w:t xml:space="preserve"> did not help in promoting any physical development. </w:t>
      </w:r>
      <w:r w:rsidR="008464AC">
        <w:t xml:space="preserve">However, Hamid, K (2018) states that Piaget viewed play as an important tool in </w:t>
      </w:r>
      <w:r w:rsidR="00646F9E">
        <w:t>children’s</w:t>
      </w:r>
      <w:r w:rsidR="008464AC">
        <w:t xml:space="preserve"> learning.</w:t>
      </w:r>
      <w:r w:rsidR="00646F9E">
        <w:t xml:space="preserve"> She states that children’s learning environments should encourage further learning and development which she believes it best done through the outdoor environment. </w:t>
      </w:r>
      <w:r w:rsidR="00B912FF">
        <w:br/>
        <w:t xml:space="preserve">Gray, P (2019) states that while children are at play, they unknowingly are developing their physical and emotional </w:t>
      </w:r>
      <w:r w:rsidR="008E0AED">
        <w:t xml:space="preserve">skills. He also indicates that by depriving children of outdoor play where they can use their imagination and creativity, it could inflict serious harm on their wellbeing. </w:t>
      </w:r>
    </w:p>
    <w:p w14:paraId="01C79682" w14:textId="77777777" w:rsidR="00B24FF6" w:rsidRDefault="00B24FF6" w:rsidP="00096664"/>
    <w:p w14:paraId="72A14A25" w14:textId="77777777" w:rsidR="004C11FE" w:rsidRDefault="008C0AF9" w:rsidP="00096664">
      <w:r>
        <w:t>Boyd (2018) highlights how Montessor</w:t>
      </w:r>
      <w:r w:rsidR="00EE6A64">
        <w:t xml:space="preserve">i and </w:t>
      </w:r>
      <w:r w:rsidR="00855C7C">
        <w:t>Steiner’s</w:t>
      </w:r>
      <w:r>
        <w:t xml:space="preserve"> pedagogies </w:t>
      </w:r>
      <w:r w:rsidR="00855C7C">
        <w:t>support the development of young children, making them into caring, compassionate critical thinkers.</w:t>
      </w:r>
      <w:r w:rsidR="004C11FE">
        <w:t xml:space="preserve"> Steiner believed that the adult is a role model for children who needs to promote good lifestyle and environmental values. </w:t>
      </w:r>
    </w:p>
    <w:p w14:paraId="7C5BBE2A" w14:textId="77777777" w:rsidR="004C11FE" w:rsidRDefault="004C11FE" w:rsidP="00096664"/>
    <w:p w14:paraId="5803F2D1" w14:textId="5FDC9AC6" w:rsidR="00B24FF6" w:rsidRDefault="00E32985" w:rsidP="00096664">
      <w:r>
        <w:t xml:space="preserve">Kendra, M. Hall-Kenyon and Alessandro A (2016) used </w:t>
      </w:r>
      <w:r w:rsidR="00DD4C38">
        <w:t>a qualitative method of research in order to find out specific information regarding the child/teacher relationships. They did this by placing cameras in different areas of the classroom and analyzed the recordings. This research method was effective</w:t>
      </w:r>
      <w:r w:rsidR="00B24FF6">
        <w:t xml:space="preserve"> as they were able to find out the information they neede</w:t>
      </w:r>
      <w:r w:rsidR="004C11FE">
        <w:t>d.</w:t>
      </w:r>
      <w:r w:rsidR="004C11FE">
        <w:br/>
      </w:r>
      <w:r w:rsidR="00B24FF6">
        <w:t xml:space="preserve"> </w:t>
      </w:r>
      <w:r w:rsidR="00082D66" w:rsidRPr="00096664">
        <w:t xml:space="preserve">Knauf, H (2018) </w:t>
      </w:r>
      <w:r w:rsidR="00D41C1D">
        <w:t>would agree with this research method as the method she used was also qualitative</w:t>
      </w:r>
      <w:r w:rsidR="00B24FF6">
        <w:t xml:space="preserve"> which allowed her to </w:t>
      </w:r>
      <w:r w:rsidR="005626FD">
        <w:t xml:space="preserve">find out about early years environments. From her research she found that </w:t>
      </w:r>
      <w:r w:rsidR="00976009">
        <w:t xml:space="preserve">the best educational space consisted of both free space and sufficient stimulating objects. </w:t>
      </w:r>
    </w:p>
    <w:p w14:paraId="1CE1C04A" w14:textId="77777777" w:rsidR="00B24FF6" w:rsidRDefault="00B24FF6" w:rsidP="00096664"/>
    <w:p w14:paraId="2B192A8A" w14:textId="42200DBD" w:rsidR="00C119C3" w:rsidRPr="00B24FF6" w:rsidRDefault="00C95FAD" w:rsidP="00096664">
      <w:r>
        <w:t xml:space="preserve">Edwards, S et al (2015) states a concern for young children living in an era where media, tech and obesity are a growing concern among them. They also state that educators are focusing on teaching children in the outdoors as this will improve their </w:t>
      </w:r>
      <w:r w:rsidR="00E547B8">
        <w:t xml:space="preserve">physical activity and </w:t>
      </w:r>
      <w:r w:rsidR="00E547B8">
        <w:lastRenderedPageBreak/>
        <w:t xml:space="preserve">decrease their digital media consumption. </w:t>
      </w:r>
      <w:proofErr w:type="gramStart"/>
      <w:r w:rsidR="00E547B8">
        <w:t>(</w:t>
      </w:r>
      <w:proofErr w:type="gramEnd"/>
      <w:r w:rsidR="00E547B8">
        <w:t xml:space="preserve">Edwards, S et al (2015) ). This will in turn, help towards decreasing and preventing the amount of obesity in children and help to keep children engaged with environmental health learning. </w:t>
      </w:r>
      <w:r w:rsidR="00766FCC">
        <w:t xml:space="preserve">Larimore </w:t>
      </w:r>
      <w:proofErr w:type="gramStart"/>
      <w:r w:rsidR="00766FCC">
        <w:t>R,A</w:t>
      </w:r>
      <w:proofErr w:type="gramEnd"/>
      <w:r w:rsidR="00766FCC">
        <w:t xml:space="preserve"> (2019) would agree with this as she mentions the lack of free play in children’s lives</w:t>
      </w:r>
      <w:r w:rsidR="003B35D0">
        <w:t>, their increased duration using technology</w:t>
      </w:r>
      <w:r w:rsidR="00766FCC">
        <w:t xml:space="preserve"> and that nature needed to be used in order to support their development. </w:t>
      </w:r>
      <w:r w:rsidR="00766FCC">
        <w:br/>
        <w:t xml:space="preserve">Although many researchers consider outdoor learning to be the best way, Larimore, </w:t>
      </w:r>
      <w:proofErr w:type="gramStart"/>
      <w:r w:rsidR="00766FCC">
        <w:t>R,A</w:t>
      </w:r>
      <w:proofErr w:type="gramEnd"/>
      <w:r w:rsidR="00766FCC">
        <w:t xml:space="preserve"> (2019) outlines the difficulties and concerns in maintaining and using an outdoor learning facility. Some of these concerns include, health and safety, the cleaning and maintenance of the equipment, risk management, staff training and teacher to child ratios. </w:t>
      </w:r>
    </w:p>
    <w:p w14:paraId="7D04C750" w14:textId="3B5F4A97" w:rsidR="00082D66" w:rsidRDefault="00082D66">
      <w:pPr>
        <w:rPr>
          <w:highlight w:val="yellow"/>
        </w:rPr>
      </w:pPr>
    </w:p>
    <w:p w14:paraId="51BD4684" w14:textId="7C8056F7" w:rsidR="00082D66" w:rsidRDefault="00082D66">
      <w:pPr>
        <w:rPr>
          <w:b/>
          <w:bCs/>
        </w:rPr>
      </w:pPr>
      <w:r w:rsidRPr="00646F9E">
        <w:rPr>
          <w:b/>
          <w:bCs/>
        </w:rPr>
        <w:t xml:space="preserve">Methodology </w:t>
      </w:r>
    </w:p>
    <w:p w14:paraId="62953A97" w14:textId="11F58C40" w:rsidR="00E059D9" w:rsidRDefault="00E059D9">
      <w:pPr>
        <w:rPr>
          <w:b/>
          <w:bCs/>
        </w:rPr>
      </w:pPr>
    </w:p>
    <w:p w14:paraId="05BF9400" w14:textId="3D1910A5" w:rsidR="00B912FF" w:rsidRDefault="00E059D9" w:rsidP="00B912FF">
      <w:r w:rsidRPr="00E059D9">
        <w:t xml:space="preserve">Walker, R and </w:t>
      </w:r>
      <w:proofErr w:type="spellStart"/>
      <w:r w:rsidRPr="00E059D9">
        <w:t>Solvason</w:t>
      </w:r>
      <w:proofErr w:type="spellEnd"/>
      <w:r w:rsidRPr="00E059D9">
        <w:t xml:space="preserve">, C (2014) </w:t>
      </w:r>
      <w:r w:rsidR="0082529B">
        <w:t>suggest using</w:t>
      </w:r>
      <w:r w:rsidR="00C7170E">
        <w:t xml:space="preserve"> a</w:t>
      </w:r>
      <w:r w:rsidR="0082529B">
        <w:t xml:space="preserve"> triangulation method of </w:t>
      </w:r>
      <w:r w:rsidR="008C45E3">
        <w:t xml:space="preserve">research. </w:t>
      </w:r>
      <w:r w:rsidR="00C7170E">
        <w:t>This is where different methods and ways of collecting data</w:t>
      </w:r>
      <w:r w:rsidR="001B71C2">
        <w:t xml:space="preserve"> </w:t>
      </w:r>
      <w:r w:rsidR="00C7170E">
        <w:t xml:space="preserve">are used in order to make comparisons to support your findings. </w:t>
      </w:r>
      <w:r w:rsidR="008C45E3">
        <w:t xml:space="preserve">This method </w:t>
      </w:r>
      <w:r w:rsidR="008C45E3">
        <w:t>will strengthen your research and make it more credible</w:t>
      </w:r>
      <w:r w:rsidR="006B48BE">
        <w:t xml:space="preserve"> and valid</w:t>
      </w:r>
      <w:r w:rsidR="00352099">
        <w:t>. Clough, P and nutbrown, C (2012</w:t>
      </w:r>
      <w:proofErr w:type="gramStart"/>
      <w:r w:rsidR="00352099">
        <w:t>)  Suggest</w:t>
      </w:r>
      <w:proofErr w:type="gramEnd"/>
      <w:r w:rsidR="00976009">
        <w:t xml:space="preserve"> </w:t>
      </w:r>
      <w:r w:rsidR="00352099">
        <w:t xml:space="preserve">that radical reading should be at the centre of all research studies, they also suggest that this will be useful in looking beyond your current knowledge </w:t>
      </w:r>
      <w:r w:rsidR="00352099" w:rsidRPr="006B48BE">
        <w:t xml:space="preserve">and expanding on it. </w:t>
      </w:r>
      <w:r w:rsidR="00352099" w:rsidRPr="006B48BE">
        <w:br/>
      </w:r>
      <w:r w:rsidR="003D4FE0">
        <w:t xml:space="preserve">Barbour, R (2014) suggests ways in which to accumulate qualitative data. </w:t>
      </w:r>
      <w:r w:rsidR="00976009">
        <w:t xml:space="preserve">She suggests using </w:t>
      </w:r>
      <w:r w:rsidR="003D4FE0">
        <w:t xml:space="preserve">interviews and Focus groups. She states that focus groups could be a good way of making the participants feel more comfortable as they are not required to answer every question and could be seen as a </w:t>
      </w:r>
      <w:r w:rsidR="003D4FE0" w:rsidRPr="00A065AE">
        <w:t xml:space="preserve">general </w:t>
      </w:r>
      <w:r w:rsidR="003D4A9E" w:rsidRPr="00A065AE">
        <w:t xml:space="preserve">chat by the children. </w:t>
      </w:r>
      <w:proofErr w:type="spellStart"/>
      <w:r w:rsidR="00F765A1" w:rsidRPr="00A065AE">
        <w:t>Blaxter</w:t>
      </w:r>
      <w:proofErr w:type="spellEnd"/>
      <w:r w:rsidR="00F765A1" w:rsidRPr="00A065AE">
        <w:t>, L</w:t>
      </w:r>
      <w:r w:rsidR="00976009">
        <w:t>,</w:t>
      </w:r>
      <w:r w:rsidR="00F765A1" w:rsidRPr="00A065AE">
        <w:t xml:space="preserve"> Hughes, C and Tight, M (2010) would agree with this as they explain that interaction within the group could help with further knowledge</w:t>
      </w:r>
      <w:r w:rsidR="00976009">
        <w:t xml:space="preserve"> and will also make the children engage in conversation with each other. </w:t>
      </w:r>
      <w:r w:rsidR="00B912FF">
        <w:t xml:space="preserve"> However, </w:t>
      </w:r>
      <w:r w:rsidR="00B912FF" w:rsidRPr="00F027E8">
        <w:t>Clark</w:t>
      </w:r>
      <w:r w:rsidR="00B912FF">
        <w:t>, A and Moss, P (2005) came across difficulties in using a qualitative research method. While researching for their book, they asked the children a series of questions regarding their outdoor play area – their aim was to find out what new equipment or area the children needed. They asked the children questions like ‘What is missing from your outdoor area?’ to which the children responded by trying to figure out what piece of equipment was gone</w:t>
      </w:r>
      <w:r w:rsidR="001E5E6E">
        <w:t xml:space="preserve"> rather than stating what they thought was needed or wanted in their new play area. </w:t>
      </w:r>
    </w:p>
    <w:p w14:paraId="5D2D0019" w14:textId="77777777" w:rsidR="00976009" w:rsidRDefault="00976009"/>
    <w:p w14:paraId="22699819" w14:textId="503F21A9" w:rsidR="00976009" w:rsidRDefault="00976009" w:rsidP="00976009">
      <w:r>
        <w:t xml:space="preserve">Mukherji, P and </w:t>
      </w:r>
      <w:proofErr w:type="spellStart"/>
      <w:r>
        <w:t>Albon</w:t>
      </w:r>
      <w:proofErr w:type="spellEnd"/>
      <w:r>
        <w:t>, D (2015) state that quantitative methods of data analysis could be use</w:t>
      </w:r>
      <w:r>
        <w:t>ful</w:t>
      </w:r>
      <w:r>
        <w:t xml:space="preserve">. These could be in the form of a structured questionnaire or a structured interview where only closed questions are asked. </w:t>
      </w:r>
      <w:r>
        <w:t xml:space="preserve">However, he states that </w:t>
      </w:r>
      <w:r>
        <w:t xml:space="preserve">qualitative methods </w:t>
      </w:r>
      <w:r>
        <w:t xml:space="preserve">of research would be more useful as they would </w:t>
      </w:r>
      <w:r>
        <w:t>help show more understanding of the topic.</w:t>
      </w:r>
    </w:p>
    <w:p w14:paraId="7F70FACA" w14:textId="77777777" w:rsidR="00976009" w:rsidRDefault="00976009" w:rsidP="00976009"/>
    <w:p w14:paraId="3E2B8A1A" w14:textId="26870FD6" w:rsidR="00D44CE0" w:rsidRDefault="00A065AE">
      <w:r>
        <w:br/>
      </w:r>
      <w:r>
        <w:br/>
      </w:r>
    </w:p>
    <w:p w14:paraId="4ECE4456" w14:textId="6F0F8BE8" w:rsidR="00F765A1" w:rsidRDefault="00A065AE">
      <w:r>
        <w:t xml:space="preserve"> </w:t>
      </w:r>
    </w:p>
    <w:p w14:paraId="57B81DC5" w14:textId="470D8AD4" w:rsidR="00D44CE0" w:rsidRDefault="00F765A1">
      <w:r w:rsidRPr="006B48BE">
        <w:t>The methodology approach that the researcher chose in order to</w:t>
      </w:r>
      <w:r>
        <w:t xml:space="preserve"> find out the benefits and challenges of teaching children through outdoor </w:t>
      </w:r>
      <w:r w:rsidRPr="006B48BE">
        <w:t>play is video recording</w:t>
      </w:r>
      <w:r>
        <w:t xml:space="preserve"> and focus groups</w:t>
      </w:r>
      <w:r w:rsidRPr="006B48BE">
        <w:t xml:space="preserve"> There will be two cameras set up in the setting. One indoors and one outdoors</w:t>
      </w:r>
      <w:r>
        <w:t xml:space="preserve">. There will be two groups of children. Approximately 7 children in each group. One group will be placed outside and the other inside. </w:t>
      </w:r>
      <w:r>
        <w:t>Th</w:t>
      </w:r>
      <w:r>
        <w:t>is way of researching will enable the researcher to gain qualitative and quantative data</w:t>
      </w:r>
      <w:r>
        <w:t xml:space="preserve">. </w:t>
      </w:r>
      <w:proofErr w:type="spellStart"/>
      <w:r>
        <w:t>Blaxter</w:t>
      </w:r>
      <w:proofErr w:type="spellEnd"/>
      <w:r>
        <w:t xml:space="preserve">, L, Hughes, C and Tight, M (2010) explain that by </w:t>
      </w:r>
      <w:r>
        <w:lastRenderedPageBreak/>
        <w:t>using a video recorder the researcher will be able to give all his/her attention to the children</w:t>
      </w:r>
      <w:r w:rsidR="00DE2770">
        <w:t xml:space="preserve"> rather than focusing on taking notes</w:t>
      </w:r>
      <w:r w:rsidR="00400529">
        <w:t xml:space="preserve"> as it can become distracting to the children and the researcher</w:t>
      </w:r>
      <w:r w:rsidR="00DE2770">
        <w:t>.</w:t>
      </w:r>
      <w:r w:rsidR="00400529">
        <w:t xml:space="preserve"> T</w:t>
      </w:r>
      <w:r w:rsidR="00DE2770">
        <w:t>he</w:t>
      </w:r>
      <w:r w:rsidR="00400529">
        <w:t xml:space="preserve">y also state some disadvantages to using a </w:t>
      </w:r>
      <w:r w:rsidR="001E5E6E">
        <w:t xml:space="preserve">camera recorder, </w:t>
      </w:r>
      <w:r w:rsidR="00400529">
        <w:t xml:space="preserve">these being that </w:t>
      </w:r>
      <w:r w:rsidR="00DE2770">
        <w:t xml:space="preserve">children may </w:t>
      </w:r>
      <w:r w:rsidR="00DE2770" w:rsidRPr="00A6708E">
        <w:t>becom</w:t>
      </w:r>
      <w:r w:rsidR="00400529" w:rsidRPr="00A6708E">
        <w:t xml:space="preserve">e shy or anxious by knowing they are being recorded </w:t>
      </w:r>
      <w:r w:rsidR="001E5E6E" w:rsidRPr="00A6708E">
        <w:t>and the</w:t>
      </w:r>
      <w:r w:rsidR="00400529" w:rsidRPr="00A6708E">
        <w:t xml:space="preserve"> data is time consuming to </w:t>
      </w:r>
      <w:proofErr w:type="spellStart"/>
      <w:r w:rsidR="00400529" w:rsidRPr="00A6708E">
        <w:t>analyze</w:t>
      </w:r>
      <w:proofErr w:type="spellEnd"/>
      <w:r w:rsidR="00400529" w:rsidRPr="00A6708E">
        <w:t>.</w:t>
      </w:r>
      <w:r w:rsidR="00A6708E">
        <w:t xml:space="preserve"> Another disadvantage to using a recorder to gather data is that the teacher could adjust and take on the </w:t>
      </w:r>
      <w:proofErr w:type="spellStart"/>
      <w:r w:rsidR="00A6708E" w:rsidRPr="00333F5A">
        <w:t>horthorne</w:t>
      </w:r>
      <w:proofErr w:type="spellEnd"/>
      <w:r w:rsidR="00A6708E" w:rsidRPr="00333F5A">
        <w:t xml:space="preserve"> effect or the halo effect.</w:t>
      </w:r>
      <w:r w:rsidR="00A6708E">
        <w:t xml:space="preserve"> </w:t>
      </w:r>
      <w:r w:rsidR="00333F5A">
        <w:br/>
        <w:t xml:space="preserve">According to </w:t>
      </w:r>
      <w:proofErr w:type="spellStart"/>
      <w:r w:rsidR="00333F5A">
        <w:t>Gabrieli</w:t>
      </w:r>
      <w:proofErr w:type="spellEnd"/>
      <w:r w:rsidR="00333F5A">
        <w:t>, G et al (2021) the halo effect is a cognitive bias in which the person wants to look good</w:t>
      </w:r>
      <w:r w:rsidR="00766551">
        <w:t xml:space="preserve"> and that the person being observed is judged on their physical appearance. For </w:t>
      </w:r>
      <w:proofErr w:type="gramStart"/>
      <w:r w:rsidR="00766551">
        <w:t>example</w:t>
      </w:r>
      <w:proofErr w:type="gramEnd"/>
      <w:r w:rsidR="00766551">
        <w:t xml:space="preserve"> someone who looks good is perceived as smart, even though looks and intelligence have no relation. </w:t>
      </w:r>
      <w:r w:rsidR="00766551">
        <w:br/>
        <w:t xml:space="preserve">Oswald, D. </w:t>
      </w:r>
      <w:proofErr w:type="spellStart"/>
      <w:r w:rsidR="00766551">
        <w:t>Sherratt</w:t>
      </w:r>
      <w:proofErr w:type="spellEnd"/>
      <w:r w:rsidR="00766551">
        <w:t xml:space="preserve">, F and Smith, S (2014) Explain that the </w:t>
      </w:r>
      <w:proofErr w:type="spellStart"/>
      <w:r w:rsidR="00766551">
        <w:t>horthorne</w:t>
      </w:r>
      <w:proofErr w:type="spellEnd"/>
      <w:r w:rsidR="00766551">
        <w:t xml:space="preserve"> effect is when a </w:t>
      </w:r>
      <w:proofErr w:type="spellStart"/>
      <w:proofErr w:type="gramStart"/>
      <w:r w:rsidR="00766551" w:rsidRPr="00766551">
        <w:rPr>
          <w:highlight w:val="green"/>
        </w:rPr>
        <w:t>persons</w:t>
      </w:r>
      <w:proofErr w:type="spellEnd"/>
      <w:proofErr w:type="gramEnd"/>
      <w:r w:rsidR="00766551" w:rsidRPr="00766551">
        <w:rPr>
          <w:highlight w:val="green"/>
        </w:rPr>
        <w:t xml:space="preserve"> behaviour changes to accommodate to their surroundings – for example being watched or recorded.</w:t>
      </w:r>
      <w:r w:rsidR="00766551">
        <w:t xml:space="preserve"> </w:t>
      </w:r>
    </w:p>
    <w:p w14:paraId="7394C339" w14:textId="77777777" w:rsidR="00766551" w:rsidRDefault="00766551"/>
    <w:p w14:paraId="02DE43E0" w14:textId="346966F6" w:rsidR="00A065AE" w:rsidRDefault="00A065AE">
      <w:r>
        <w:t xml:space="preserve">The researcher chose to use these types of methods as the research shows them to be the most effective in gathering data with children. </w:t>
      </w:r>
    </w:p>
    <w:p w14:paraId="5A446044" w14:textId="77777777" w:rsidR="00A065AE" w:rsidRDefault="00A065AE" w:rsidP="00A065AE"/>
    <w:p w14:paraId="06AB6648" w14:textId="392EFA48" w:rsidR="001B71C2" w:rsidRDefault="006B48BE" w:rsidP="00A065AE">
      <w:r>
        <w:t xml:space="preserve">In order to carry out this research Walker, R and </w:t>
      </w:r>
      <w:proofErr w:type="spellStart"/>
      <w:r>
        <w:t>Solvason</w:t>
      </w:r>
      <w:proofErr w:type="spellEnd"/>
      <w:r>
        <w:t xml:space="preserve">, C (2014) state that you must ask permission in order to do this. In this instance, the permission of parents, teachers and the headmaster must be granted before any research is carried out. The researcher must also ensure that the practice is ethical and that no harm is to come to any of the participants and that their well-being is top priority. This is because the researcher has a duty of care to make sure that everyone is safe. </w:t>
      </w:r>
      <w:r w:rsidR="00702A5C">
        <w:t xml:space="preserve">An example of unethical research is Watson’s “little Albert” Research study. According to </w:t>
      </w:r>
      <w:proofErr w:type="spellStart"/>
      <w:r w:rsidR="00702A5C">
        <w:t>Mcleod</w:t>
      </w:r>
      <w:proofErr w:type="spellEnd"/>
      <w:r w:rsidR="00702A5C">
        <w:t>, S (2020) Little Albert was subjected to experiments</w:t>
      </w:r>
      <w:r w:rsidR="009E1950">
        <w:t xml:space="preserve"> which would condition him to be afraid of rats and other small animals. H</w:t>
      </w:r>
      <w:r w:rsidR="00702A5C">
        <w:t>e was introduced to small animals along with a loud noise that would startle him</w:t>
      </w:r>
      <w:r w:rsidR="009E1950">
        <w:t xml:space="preserve">. Eventually he developed a phobia with anything that shared characteristics of the rat. This type of research method is not considered ethical as it caused harm to the child. </w:t>
      </w:r>
      <w:r w:rsidR="00A065AE">
        <w:br/>
      </w:r>
      <w:r w:rsidR="00A065AE">
        <w:tab/>
      </w:r>
    </w:p>
    <w:p w14:paraId="76CE739B" w14:textId="2DD5843C" w:rsidR="00E32985" w:rsidRDefault="00E32985">
      <w:pPr>
        <w:rPr>
          <w:b/>
          <w:bCs/>
        </w:rPr>
      </w:pPr>
      <w:r w:rsidRPr="00E32985">
        <w:rPr>
          <w:b/>
          <w:bCs/>
        </w:rPr>
        <w:t>Conclusion</w:t>
      </w:r>
    </w:p>
    <w:p w14:paraId="733EAAAA" w14:textId="7276EAA4" w:rsidR="00E32985" w:rsidRPr="00E32985" w:rsidRDefault="00E32985">
      <w:r>
        <w:t>Thank you for listening. I hope you can consider this proposal to support our understanding of the importance of teaching children through the outdoors.</w:t>
      </w:r>
      <w:r w:rsidR="00C1141B">
        <w:t xml:space="preserve"> </w:t>
      </w:r>
      <w:r>
        <w:t xml:space="preserve"> </w:t>
      </w:r>
    </w:p>
    <w:p w14:paraId="7E486CDA" w14:textId="77777777" w:rsidR="00AC684E" w:rsidRDefault="00AC684E"/>
    <w:p w14:paraId="32EEC991" w14:textId="45DE1C89" w:rsidR="00111E52" w:rsidRDefault="00111E52"/>
    <w:p w14:paraId="74F98883" w14:textId="77777777" w:rsidR="00D21620" w:rsidRDefault="00D21620"/>
    <w:p w14:paraId="55C5E2EE" w14:textId="77777777" w:rsidR="00111E52" w:rsidRDefault="00111E52"/>
    <w:p w14:paraId="0B45FF4D" w14:textId="175FD9C8" w:rsidR="00111E52" w:rsidRDefault="00111E52"/>
    <w:p w14:paraId="533298F5" w14:textId="77777777" w:rsidR="00111E52" w:rsidRDefault="00111E52"/>
    <w:p w14:paraId="24F100E5" w14:textId="4CBC0B69" w:rsidR="00111E52" w:rsidRDefault="00111E52"/>
    <w:p w14:paraId="650E9A27" w14:textId="77777777" w:rsidR="00111E52" w:rsidRDefault="00111E52"/>
    <w:p w14:paraId="323E94AE" w14:textId="25DA9FBE" w:rsidR="00111E52" w:rsidRDefault="00111E52"/>
    <w:p w14:paraId="4F2F0F45" w14:textId="77777777" w:rsidR="00111E52" w:rsidRDefault="00111E52"/>
    <w:p w14:paraId="45BBF5A9" w14:textId="56CC3DD1" w:rsidR="00111E52" w:rsidRDefault="00111E52"/>
    <w:p w14:paraId="746C6A91" w14:textId="7E412F3D" w:rsidR="00111E52" w:rsidRDefault="00111E52"/>
    <w:p w14:paraId="25BE2D06" w14:textId="0BD20E62" w:rsidR="00111E52" w:rsidRDefault="00111E52"/>
    <w:p w14:paraId="147E78DB" w14:textId="52EF2653" w:rsidR="00111E52" w:rsidRDefault="00111E52"/>
    <w:p w14:paraId="3B9E23E8" w14:textId="3CD44862" w:rsidR="00111E52" w:rsidRDefault="00111E52"/>
    <w:p w14:paraId="36E9ADEB" w14:textId="3DC1F3CD" w:rsidR="00111E52" w:rsidRDefault="00111E52"/>
    <w:p w14:paraId="54B2DABC" w14:textId="6C7E4146" w:rsidR="00111E52" w:rsidRDefault="00111E52"/>
    <w:p w14:paraId="429B189C" w14:textId="530BEE04" w:rsidR="00111E52" w:rsidRDefault="00111E52"/>
    <w:p w14:paraId="71F55A29" w14:textId="131DBA9F" w:rsidR="00111E52" w:rsidRDefault="00111E52">
      <w:r>
        <w:t xml:space="preserve">References </w:t>
      </w:r>
    </w:p>
    <w:p w14:paraId="768D2C7E" w14:textId="20F0C999" w:rsidR="00111E52" w:rsidRDefault="00111E52"/>
    <w:p w14:paraId="5072B4BE" w14:textId="4210B98F" w:rsidR="00111E52" w:rsidRDefault="00111E52">
      <w:r>
        <w:t xml:space="preserve">Austin, R. (2007) </w:t>
      </w:r>
      <w:r w:rsidRPr="00111E52">
        <w:rPr>
          <w:i/>
          <w:iCs/>
        </w:rPr>
        <w:t xml:space="preserve">Letting the outside in. Developing teaching and learning beyond the early </w:t>
      </w:r>
      <w:proofErr w:type="gramStart"/>
      <w:r w:rsidRPr="00111E52">
        <w:rPr>
          <w:i/>
          <w:iCs/>
        </w:rPr>
        <w:t>years</w:t>
      </w:r>
      <w:proofErr w:type="gramEnd"/>
      <w:r w:rsidRPr="00111E52">
        <w:rPr>
          <w:i/>
          <w:iCs/>
        </w:rPr>
        <w:t xml:space="preserve"> classroom.</w:t>
      </w:r>
      <w:r>
        <w:t xml:space="preserve"> Stoke on Trent, UK and sterling, USA: Trentham Books. </w:t>
      </w:r>
    </w:p>
    <w:p w14:paraId="16AB7200" w14:textId="4A4135AD" w:rsidR="003D4FE0" w:rsidRDefault="003D4FE0"/>
    <w:p w14:paraId="42B51938" w14:textId="545AEF00" w:rsidR="003D4FE0" w:rsidRDefault="003D4FE0">
      <w:r>
        <w:t xml:space="preserve">Barbour, R (2014) </w:t>
      </w:r>
      <w:r w:rsidRPr="003D4FE0">
        <w:rPr>
          <w:i/>
          <w:iCs/>
        </w:rPr>
        <w:t>Introducing qualitative research. A students guide</w:t>
      </w:r>
      <w:r>
        <w:rPr>
          <w:i/>
          <w:iCs/>
        </w:rPr>
        <w:t xml:space="preserve">. </w:t>
      </w:r>
      <w:r w:rsidRPr="003D4FE0">
        <w:t>2</w:t>
      </w:r>
      <w:r w:rsidRPr="003D4FE0">
        <w:rPr>
          <w:vertAlign w:val="superscript"/>
        </w:rPr>
        <w:t>nd</w:t>
      </w:r>
      <w:r w:rsidRPr="003D4FE0">
        <w:t xml:space="preserve"> </w:t>
      </w:r>
      <w:proofErr w:type="spellStart"/>
      <w:r w:rsidRPr="003D4FE0">
        <w:t>edn</w:t>
      </w:r>
      <w:proofErr w:type="spellEnd"/>
      <w:r>
        <w:rPr>
          <w:i/>
          <w:iCs/>
        </w:rPr>
        <w:t xml:space="preserve">. </w:t>
      </w:r>
      <w:r>
        <w:t xml:space="preserve">Los Angeles, London, New Delhi, Singapore, Washington DC: SAGE publications ltd. </w:t>
      </w:r>
    </w:p>
    <w:p w14:paraId="3F8FAD10" w14:textId="494A57AA" w:rsidR="00400529" w:rsidRPr="003D4FE0" w:rsidRDefault="00400529">
      <w:proofErr w:type="spellStart"/>
      <w:r>
        <w:t>Blaxter</w:t>
      </w:r>
      <w:proofErr w:type="spellEnd"/>
      <w:r>
        <w:t xml:space="preserve">, L. Hughes, C. Tight, M (2010) </w:t>
      </w:r>
      <w:r w:rsidRPr="00400529">
        <w:rPr>
          <w:i/>
          <w:iCs/>
        </w:rPr>
        <w:t>How to research.</w:t>
      </w:r>
      <w:r>
        <w:t xml:space="preserve"> 4</w:t>
      </w:r>
      <w:r w:rsidRPr="00400529">
        <w:rPr>
          <w:vertAlign w:val="superscript"/>
        </w:rPr>
        <w:t>th</w:t>
      </w:r>
      <w:r>
        <w:t xml:space="preserve"> </w:t>
      </w:r>
      <w:proofErr w:type="spellStart"/>
      <w:r>
        <w:t>edn</w:t>
      </w:r>
      <w:proofErr w:type="spellEnd"/>
      <w:r>
        <w:t xml:space="preserve">. England: Open University Press. </w:t>
      </w:r>
    </w:p>
    <w:p w14:paraId="4338598C" w14:textId="63D03409" w:rsidR="00831C42" w:rsidRDefault="00831C42"/>
    <w:p w14:paraId="456937DA" w14:textId="39898D51" w:rsidR="00831C42" w:rsidRDefault="00831C42">
      <w:r>
        <w:t xml:space="preserve">Boyd, D. (2018) </w:t>
      </w:r>
      <w:r w:rsidRPr="00831C42">
        <w:rPr>
          <w:i/>
          <w:iCs/>
        </w:rPr>
        <w:t>Early childhood education for sustainability and the legacies of two pioneering giants.</w:t>
      </w:r>
      <w:r>
        <w:t xml:space="preserve"> Vol 38. PP. 228 – 236. DOI: 10.1080/09575146.2018.1442422</w:t>
      </w:r>
    </w:p>
    <w:p w14:paraId="2F13AE30" w14:textId="210E294D" w:rsidR="00157FF3" w:rsidRDefault="00157FF3"/>
    <w:p w14:paraId="7F8FF0F1" w14:textId="1A303303" w:rsidR="00111E52" w:rsidRDefault="00157FF3">
      <w:r>
        <w:t xml:space="preserve">Clark, A. and Moss, P. (2005) </w:t>
      </w:r>
      <w:r w:rsidRPr="00157FF3">
        <w:rPr>
          <w:i/>
          <w:iCs/>
        </w:rPr>
        <w:t>Spaces to play. More listening to young children using the mosaic approach.</w:t>
      </w:r>
      <w:r>
        <w:rPr>
          <w:i/>
          <w:iCs/>
        </w:rPr>
        <w:t xml:space="preserve"> </w:t>
      </w:r>
      <w:r>
        <w:t xml:space="preserve">London: National </w:t>
      </w:r>
      <w:proofErr w:type="spellStart"/>
      <w:r>
        <w:t>childrens</w:t>
      </w:r>
      <w:proofErr w:type="spellEnd"/>
      <w:r>
        <w:t xml:space="preserve"> bureau.</w:t>
      </w:r>
    </w:p>
    <w:p w14:paraId="4621B50F" w14:textId="162BD86B" w:rsidR="001B71C2" w:rsidRDefault="001B71C2"/>
    <w:p w14:paraId="2B1A3DCA" w14:textId="34B43336" w:rsidR="001B71C2" w:rsidRPr="001B71C2" w:rsidRDefault="001B71C2">
      <w:r>
        <w:t xml:space="preserve">Clough, P. and Nutbrown, C (2012) </w:t>
      </w:r>
      <w:r w:rsidRPr="001B71C2">
        <w:rPr>
          <w:i/>
          <w:iCs/>
        </w:rPr>
        <w:t>A students guide to methodology.</w:t>
      </w:r>
      <w:r>
        <w:rPr>
          <w:i/>
          <w:iCs/>
        </w:rPr>
        <w:t xml:space="preserve"> </w:t>
      </w:r>
      <w:r>
        <w:t>3</w:t>
      </w:r>
      <w:r w:rsidRPr="001B71C2">
        <w:rPr>
          <w:vertAlign w:val="superscript"/>
        </w:rPr>
        <w:t>rd</w:t>
      </w:r>
      <w:r>
        <w:t xml:space="preserve"> Ed. London: SAGE publications ltd</w:t>
      </w:r>
    </w:p>
    <w:p w14:paraId="3423C676" w14:textId="77777777" w:rsidR="001B71C2" w:rsidRDefault="001B71C2"/>
    <w:p w14:paraId="43AAC99D" w14:textId="06BBC7DC" w:rsidR="00111E52" w:rsidRDefault="00111E52">
      <w:r>
        <w:t xml:space="preserve">Council for learning outside the classroom. (2009) </w:t>
      </w:r>
      <w:proofErr w:type="spellStart"/>
      <w:r w:rsidRPr="00111E52">
        <w:rPr>
          <w:i/>
          <w:iCs/>
        </w:rPr>
        <w:t>Beneits</w:t>
      </w:r>
      <w:proofErr w:type="spellEnd"/>
      <w:r w:rsidRPr="00111E52">
        <w:rPr>
          <w:i/>
          <w:iCs/>
        </w:rPr>
        <w:t xml:space="preserve"> of early years learning outside the classroom</w:t>
      </w:r>
      <w:r>
        <w:rPr>
          <w:i/>
          <w:iCs/>
        </w:rPr>
        <w:t xml:space="preserve">. </w:t>
      </w:r>
      <w:r>
        <w:t xml:space="preserve">Available at: </w:t>
      </w:r>
      <w:hyperlink r:id="rId7" w:history="1">
        <w:r w:rsidRPr="00F7702C">
          <w:rPr>
            <w:rStyle w:val="Hyperlink"/>
          </w:rPr>
          <w:t>https://www.lotc.org.uk/wp-content/uploads/2010/12/Benefits-for-Early-Years-LOtC-Final-5AUG09.pdf</w:t>
        </w:r>
      </w:hyperlink>
      <w:r>
        <w:t xml:space="preserve"> (Accessed: 8</w:t>
      </w:r>
      <w:r w:rsidRPr="00111E52">
        <w:rPr>
          <w:vertAlign w:val="superscript"/>
        </w:rPr>
        <w:t>th</w:t>
      </w:r>
      <w:r>
        <w:t xml:space="preserve"> October 2021) </w:t>
      </w:r>
    </w:p>
    <w:p w14:paraId="2174AC8C" w14:textId="77777777" w:rsidR="00E274F5" w:rsidRDefault="00E274F5"/>
    <w:p w14:paraId="7FF70B4B" w14:textId="2A268427" w:rsidR="00111E52" w:rsidRDefault="00111E52">
      <w:r>
        <w:t xml:space="preserve">Dillon, J. (2014) </w:t>
      </w:r>
      <w:r w:rsidRPr="00111E52">
        <w:rPr>
          <w:i/>
          <w:iCs/>
        </w:rPr>
        <w:t>The benefits of engaging with nature through learning in natural environments.</w:t>
      </w:r>
      <w:r>
        <w:rPr>
          <w:i/>
          <w:iCs/>
        </w:rPr>
        <w:t xml:space="preserve"> </w:t>
      </w:r>
      <w:r>
        <w:t xml:space="preserve">Available at: </w:t>
      </w:r>
      <w:hyperlink r:id="rId8" w:history="1">
        <w:r w:rsidRPr="00F7702C">
          <w:rPr>
            <w:rStyle w:val="Hyperlink"/>
          </w:rPr>
          <w:t>https://www.ecos.org.uk/wp-content/uploads/2015/03/ECOS-35-2-22-The-benefits-of-engaging-with-nature.pdf</w:t>
        </w:r>
      </w:hyperlink>
      <w:r>
        <w:t xml:space="preserve"> (Accessed: 8</w:t>
      </w:r>
      <w:r w:rsidRPr="00111E52">
        <w:rPr>
          <w:vertAlign w:val="superscript"/>
        </w:rPr>
        <w:t>th</w:t>
      </w:r>
      <w:r>
        <w:t xml:space="preserve"> October 2021) </w:t>
      </w:r>
    </w:p>
    <w:p w14:paraId="22A884D1" w14:textId="35FC05B1" w:rsidR="00547621" w:rsidRDefault="00547621"/>
    <w:p w14:paraId="207320E2" w14:textId="1392730F" w:rsidR="00547621" w:rsidRDefault="00547621">
      <w:r>
        <w:t xml:space="preserve">Edwards, S. et al. (2016) ‘Young children learning about well-being and environmental education in the early years: a funds of knowledge approach’ </w:t>
      </w:r>
      <w:r w:rsidRPr="00F027E8">
        <w:rPr>
          <w:i/>
          <w:iCs/>
        </w:rPr>
        <w:t>Early years.</w:t>
      </w:r>
      <w:r>
        <w:t xml:space="preserve"> Vol 36</w:t>
      </w:r>
      <w:r w:rsidR="00F027E8">
        <w:t>, PP. 33-50. DOI: 10.1080/09575146.2015.1064099</w:t>
      </w:r>
    </w:p>
    <w:p w14:paraId="01735517" w14:textId="6CFF27A7" w:rsidR="00111E52" w:rsidRDefault="00111E52"/>
    <w:p w14:paraId="13A11999" w14:textId="309E69D9" w:rsidR="00831C42" w:rsidRDefault="00831C42">
      <w:proofErr w:type="spellStart"/>
      <w:r>
        <w:t>Fathi</w:t>
      </w:r>
      <w:proofErr w:type="spellEnd"/>
      <w:r w:rsidR="00826272">
        <w:t xml:space="preserve">, M. et al. (2016) ‘Exploring </w:t>
      </w:r>
      <w:proofErr w:type="spellStart"/>
      <w:r w:rsidR="00826272">
        <w:t>kindergarden</w:t>
      </w:r>
      <w:proofErr w:type="spellEnd"/>
      <w:r w:rsidR="00826272">
        <w:t xml:space="preserve"> teachers’ views and roles regarding </w:t>
      </w:r>
      <w:proofErr w:type="spellStart"/>
      <w:r w:rsidR="00826272">
        <w:t>childrens</w:t>
      </w:r>
      <w:proofErr w:type="spellEnd"/>
      <w:r w:rsidR="00826272">
        <w:t xml:space="preserve"> outdoor play environments in Oman’ </w:t>
      </w:r>
      <w:r w:rsidR="00826272" w:rsidRPr="00826272">
        <w:rPr>
          <w:i/>
          <w:iCs/>
        </w:rPr>
        <w:t>Early years</w:t>
      </w:r>
      <w:r w:rsidR="00826272">
        <w:rPr>
          <w:i/>
          <w:iCs/>
        </w:rPr>
        <w:t xml:space="preserve">. </w:t>
      </w:r>
      <w:r w:rsidR="00826272" w:rsidRPr="00826272">
        <w:t>Vol</w:t>
      </w:r>
      <w:r w:rsidR="00826272">
        <w:t xml:space="preserve"> 36, PP. 81 – 96. DOI: 10.1080/09575146.2015.1077783</w:t>
      </w:r>
    </w:p>
    <w:p w14:paraId="484F7FA0" w14:textId="2CDFF624" w:rsidR="00A6708E" w:rsidRDefault="00A6708E"/>
    <w:p w14:paraId="26F294D4" w14:textId="009D1D6E" w:rsidR="00A6708E" w:rsidRDefault="00A6708E">
      <w:proofErr w:type="spellStart"/>
      <w:r>
        <w:t>Gabrieli</w:t>
      </w:r>
      <w:proofErr w:type="spellEnd"/>
      <w:r>
        <w:t xml:space="preserve">, G. et al (2021) </w:t>
      </w:r>
      <w:r w:rsidRPr="00A6708E">
        <w:rPr>
          <w:i/>
          <w:iCs/>
        </w:rPr>
        <w:t xml:space="preserve">An </w:t>
      </w:r>
      <w:proofErr w:type="spellStart"/>
      <w:r w:rsidRPr="00A6708E">
        <w:rPr>
          <w:i/>
          <w:iCs/>
        </w:rPr>
        <w:t>analasis</w:t>
      </w:r>
      <w:proofErr w:type="spellEnd"/>
      <w:r w:rsidRPr="00A6708E">
        <w:rPr>
          <w:i/>
          <w:iCs/>
        </w:rPr>
        <w:t xml:space="preserve"> of the generalizability and stability of the halo effect during the COVID-19 pandemic outbreak</w:t>
      </w:r>
      <w:r>
        <w:rPr>
          <w:i/>
          <w:iCs/>
        </w:rPr>
        <w:t xml:space="preserve">. </w:t>
      </w:r>
      <w:r w:rsidRPr="00A6708E">
        <w:t>Vol 12</w:t>
      </w:r>
      <w:r>
        <w:t>. Pp. 1-9. DOI: 10.3389/</w:t>
      </w:r>
      <w:r w:rsidR="00333F5A">
        <w:t>fpsyg.2021.631871</w:t>
      </w:r>
    </w:p>
    <w:p w14:paraId="059D3C1F" w14:textId="7C18172C" w:rsidR="00291519" w:rsidRDefault="00291519"/>
    <w:p w14:paraId="433DEFBD" w14:textId="217A0FE4" w:rsidR="00291519" w:rsidRDefault="00291519">
      <w:r>
        <w:t xml:space="preserve">Garrick, R (2004) </w:t>
      </w:r>
      <w:r w:rsidRPr="00291519">
        <w:rPr>
          <w:i/>
          <w:iCs/>
        </w:rPr>
        <w:t>playing outdoors in the early years.</w:t>
      </w:r>
      <w:r>
        <w:t xml:space="preserve"> London: continuum </w:t>
      </w:r>
      <w:proofErr w:type="gramStart"/>
      <w:r>
        <w:t>International</w:t>
      </w:r>
      <w:proofErr w:type="gramEnd"/>
      <w:r>
        <w:t xml:space="preserve"> publishing group. </w:t>
      </w:r>
    </w:p>
    <w:p w14:paraId="62C05A12" w14:textId="084C3FE1" w:rsidR="00A6708E" w:rsidRDefault="00A6708E"/>
    <w:p w14:paraId="595CD446" w14:textId="2CEE136C" w:rsidR="008E0AED" w:rsidRDefault="008E0AED">
      <w:r>
        <w:t xml:space="preserve">Gray, P (2019) restoring </w:t>
      </w:r>
      <w:proofErr w:type="spellStart"/>
      <w:r>
        <w:t>childrens</w:t>
      </w:r>
      <w:proofErr w:type="spellEnd"/>
      <w:r>
        <w:t xml:space="preserve"> play: Overcoming parental fears</w:t>
      </w:r>
      <w:r w:rsidR="005A112A">
        <w:t xml:space="preserve">. Available at: </w:t>
      </w:r>
      <w:hyperlink r:id="rId9" w:history="1">
        <w:r w:rsidR="005A112A" w:rsidRPr="0084064A">
          <w:rPr>
            <w:rStyle w:val="Hyperlink"/>
          </w:rPr>
          <w:t>https://www.psychologytoday.com/gb/blog/freedom-learn/201906/restoring-children-s-play-overcoming-parental-fears</w:t>
        </w:r>
      </w:hyperlink>
      <w:r w:rsidR="005A112A">
        <w:t xml:space="preserve"> (Accessed on 19th October 2021) </w:t>
      </w:r>
    </w:p>
    <w:p w14:paraId="47D1AE6C" w14:textId="521D5374" w:rsidR="008464AC" w:rsidRDefault="008464AC"/>
    <w:p w14:paraId="4A176A66" w14:textId="0F788380" w:rsidR="008464AC" w:rsidRPr="00646F9E" w:rsidRDefault="008464AC">
      <w:r>
        <w:t xml:space="preserve">Hamid, K (2018) </w:t>
      </w:r>
      <w:r w:rsidRPr="00646F9E">
        <w:rPr>
          <w:i/>
          <w:iCs/>
        </w:rPr>
        <w:t xml:space="preserve">Outdoor learning and play. </w:t>
      </w:r>
      <w:r w:rsidR="00646F9E" w:rsidRPr="00646F9E">
        <w:rPr>
          <w:i/>
          <w:iCs/>
        </w:rPr>
        <w:t>The psychological theories behind learning through play.</w:t>
      </w:r>
      <w:r w:rsidR="00646F9E">
        <w:rPr>
          <w:i/>
          <w:iCs/>
        </w:rPr>
        <w:t xml:space="preserve"> </w:t>
      </w:r>
      <w:r w:rsidR="00646F9E">
        <w:t xml:space="preserve">Available at: </w:t>
      </w:r>
      <w:hyperlink r:id="rId10" w:history="1">
        <w:r w:rsidR="00646F9E" w:rsidRPr="0084064A">
          <w:rPr>
            <w:rStyle w:val="Hyperlink"/>
          </w:rPr>
          <w:t>https://www.pentagonplay.co.uk/news-and-info/psychology-learning-through-play</w:t>
        </w:r>
      </w:hyperlink>
      <w:r w:rsidR="00646F9E">
        <w:t xml:space="preserve"> (Accessed on 19th October 2021) </w:t>
      </w:r>
    </w:p>
    <w:p w14:paraId="4B8B99F5" w14:textId="459E28FD" w:rsidR="00826272" w:rsidRDefault="00826272"/>
    <w:p w14:paraId="5F975BB5" w14:textId="2D24955F" w:rsidR="00826272" w:rsidRDefault="00826272">
      <w:r>
        <w:t xml:space="preserve">Kendra, M. et al. (2017) ‘Exploring </w:t>
      </w:r>
      <w:proofErr w:type="spellStart"/>
      <w:r>
        <w:t>pedalogical</w:t>
      </w:r>
      <w:proofErr w:type="spellEnd"/>
      <w:r>
        <w:t xml:space="preserve"> relationships in the context of free play’ </w:t>
      </w:r>
      <w:r w:rsidRPr="00826272">
        <w:rPr>
          <w:i/>
          <w:iCs/>
        </w:rPr>
        <w:t>Early years.</w:t>
      </w:r>
      <w:r>
        <w:rPr>
          <w:i/>
          <w:iCs/>
        </w:rPr>
        <w:t xml:space="preserve"> </w:t>
      </w:r>
      <w:r>
        <w:t>Vol 37, PP. 326-337. DOI: 10.1080/09575146.2016.118</w:t>
      </w:r>
      <w:r w:rsidR="00547621">
        <w:t>3190</w:t>
      </w:r>
    </w:p>
    <w:p w14:paraId="6F831F5F" w14:textId="145772C1" w:rsidR="00547621" w:rsidRDefault="00547621"/>
    <w:p w14:paraId="79DA17AC" w14:textId="7CDBA995" w:rsidR="00547621" w:rsidRDefault="00547621">
      <w:r>
        <w:t xml:space="preserve">Knauf, H (2018) ‘Visual environmental scale: Analysing the early childhood education environment’ </w:t>
      </w:r>
      <w:r w:rsidRPr="00547621">
        <w:rPr>
          <w:i/>
          <w:iCs/>
        </w:rPr>
        <w:t>Early childhood education journal</w:t>
      </w:r>
      <w:r>
        <w:rPr>
          <w:i/>
          <w:iCs/>
        </w:rPr>
        <w:t xml:space="preserve">. </w:t>
      </w:r>
      <w:r>
        <w:t>Vol 47, PP. 43-51. DOI: 10.1007/s10643-018-0914-x</w:t>
      </w:r>
    </w:p>
    <w:p w14:paraId="1205C446" w14:textId="024770C0" w:rsidR="00E547B8" w:rsidRDefault="00E547B8"/>
    <w:p w14:paraId="09BD1586" w14:textId="67050D0C" w:rsidR="00E547B8" w:rsidRDefault="00E547B8">
      <w:r>
        <w:t xml:space="preserve">Larimore, </w:t>
      </w:r>
      <w:proofErr w:type="gramStart"/>
      <w:r>
        <w:t>R,A.</w:t>
      </w:r>
      <w:proofErr w:type="gramEnd"/>
      <w:r>
        <w:t xml:space="preserve"> (2019) </w:t>
      </w:r>
      <w:r w:rsidRPr="00E547B8">
        <w:rPr>
          <w:i/>
          <w:iCs/>
        </w:rPr>
        <w:t>Preschool beyond walls. Blending early childhood education and nature-based learning.</w:t>
      </w:r>
      <w:r>
        <w:t xml:space="preserve"> Lewisville: Gryphon house inc.</w:t>
      </w:r>
    </w:p>
    <w:p w14:paraId="47D264F8" w14:textId="6D784F3D" w:rsidR="009E1950" w:rsidRDefault="009E1950"/>
    <w:p w14:paraId="3B84CC80" w14:textId="6AC673B6" w:rsidR="009E1950" w:rsidRPr="009E1950" w:rsidRDefault="009E1950">
      <w:r>
        <w:t xml:space="preserve">McLeod, S (2020) </w:t>
      </w:r>
      <w:r w:rsidRPr="009E1950">
        <w:rPr>
          <w:i/>
          <w:iCs/>
        </w:rPr>
        <w:t>The little albert experiment.</w:t>
      </w:r>
      <w:r>
        <w:rPr>
          <w:i/>
          <w:iCs/>
        </w:rPr>
        <w:t xml:space="preserve"> </w:t>
      </w:r>
      <w:r>
        <w:t xml:space="preserve">Available at: </w:t>
      </w:r>
      <w:hyperlink r:id="rId11" w:history="1">
        <w:r w:rsidRPr="0084064A">
          <w:rPr>
            <w:rStyle w:val="Hyperlink"/>
          </w:rPr>
          <w:t>https://www.simplypsychology.org/little-albert.html</w:t>
        </w:r>
      </w:hyperlink>
      <w:r>
        <w:t xml:space="preserve"> (Accessed on 20th October 2021) </w:t>
      </w:r>
    </w:p>
    <w:p w14:paraId="546ED91A" w14:textId="77777777" w:rsidR="00826272" w:rsidRDefault="00826272"/>
    <w:p w14:paraId="069B104D" w14:textId="5364D0D5" w:rsidR="00111E52" w:rsidRDefault="00111E52">
      <w:r>
        <w:t>Moyles, J. (2010) T</w:t>
      </w:r>
      <w:r w:rsidRPr="00111E52">
        <w:rPr>
          <w:i/>
          <w:iCs/>
        </w:rPr>
        <w:t>hinking about play. Developing a reflective approach.</w:t>
      </w:r>
      <w:r w:rsidRPr="00111E52">
        <w:t xml:space="preserve"> Open university press.</w:t>
      </w:r>
    </w:p>
    <w:p w14:paraId="5DAC6CF8" w14:textId="3ADD4E05" w:rsidR="00524E45" w:rsidRDefault="00524E45"/>
    <w:p w14:paraId="5706ED2F" w14:textId="6D93BADC" w:rsidR="00524E45" w:rsidRDefault="00524E45">
      <w:r>
        <w:t xml:space="preserve">Mukherji, P. </w:t>
      </w:r>
      <w:proofErr w:type="spellStart"/>
      <w:r>
        <w:t>Albon</w:t>
      </w:r>
      <w:proofErr w:type="spellEnd"/>
      <w:r>
        <w:t>, D (2015</w:t>
      </w:r>
      <w:r w:rsidRPr="00524E45">
        <w:rPr>
          <w:i/>
          <w:iCs/>
        </w:rPr>
        <w:t>) Research methods in early childhood. An introductory guide.</w:t>
      </w:r>
      <w:r>
        <w:t xml:space="preserve"> 2</w:t>
      </w:r>
      <w:r w:rsidRPr="00524E45">
        <w:rPr>
          <w:vertAlign w:val="superscript"/>
        </w:rPr>
        <w:t>nd</w:t>
      </w:r>
      <w:r>
        <w:t xml:space="preserve"> </w:t>
      </w:r>
      <w:proofErr w:type="spellStart"/>
      <w:r>
        <w:t>edn</w:t>
      </w:r>
      <w:proofErr w:type="spellEnd"/>
      <w:r>
        <w:t xml:space="preserve">. Los Angeles, London, New Delhi, Singapore, Washington DC: SAGE publications ltd. </w:t>
      </w:r>
    </w:p>
    <w:p w14:paraId="57746D93" w14:textId="289C90B9" w:rsidR="00766551" w:rsidRDefault="00766551"/>
    <w:p w14:paraId="1968C766" w14:textId="274D4AE4" w:rsidR="00766551" w:rsidRPr="00111E52" w:rsidRDefault="00766551">
      <w:pPr>
        <w:rPr>
          <w:i/>
          <w:iCs/>
        </w:rPr>
      </w:pPr>
      <w:r>
        <w:t xml:space="preserve">Oswald, D. </w:t>
      </w:r>
      <w:proofErr w:type="spellStart"/>
      <w:r>
        <w:t>Sherratt</w:t>
      </w:r>
      <w:proofErr w:type="spellEnd"/>
      <w:r>
        <w:t xml:space="preserve">, </w:t>
      </w:r>
      <w:proofErr w:type="gramStart"/>
      <w:r>
        <w:t>F,.</w:t>
      </w:r>
      <w:proofErr w:type="gramEnd"/>
      <w:r>
        <w:t xml:space="preserve"> Smith, S (2014) ‘Review of social studies’ </w:t>
      </w:r>
      <w:r w:rsidRPr="00766551">
        <w:rPr>
          <w:i/>
          <w:iCs/>
        </w:rPr>
        <w:t xml:space="preserve">Handling the </w:t>
      </w:r>
      <w:proofErr w:type="spellStart"/>
      <w:r w:rsidRPr="00766551">
        <w:rPr>
          <w:i/>
          <w:iCs/>
        </w:rPr>
        <w:t>hawthorne</w:t>
      </w:r>
      <w:proofErr w:type="spellEnd"/>
      <w:r w:rsidRPr="00766551">
        <w:rPr>
          <w:i/>
          <w:iCs/>
        </w:rPr>
        <w:t xml:space="preserve"> effect: The challenges surrounding a participant observer</w:t>
      </w:r>
      <w:r>
        <w:rPr>
          <w:i/>
          <w:iCs/>
        </w:rPr>
        <w:t xml:space="preserve">. </w:t>
      </w:r>
      <w:r w:rsidRPr="00766551">
        <w:t>Vol 1</w:t>
      </w:r>
      <w:r>
        <w:t xml:space="preserve">, PP. 53-73. </w:t>
      </w:r>
    </w:p>
    <w:p w14:paraId="2291420C" w14:textId="6E51066C" w:rsidR="00111E52" w:rsidRDefault="00111E52"/>
    <w:p w14:paraId="35705D4A" w14:textId="4D15BE5E" w:rsidR="00D7557D" w:rsidRDefault="00D7557D">
      <w:proofErr w:type="spellStart"/>
      <w:r>
        <w:t>Saakslahti</w:t>
      </w:r>
      <w:proofErr w:type="spellEnd"/>
      <w:r>
        <w:t xml:space="preserve">, A. </w:t>
      </w:r>
      <w:proofErr w:type="spellStart"/>
      <w:r>
        <w:t>Niemisto</w:t>
      </w:r>
      <w:proofErr w:type="spellEnd"/>
      <w:r>
        <w:t xml:space="preserve">, D (2021) </w:t>
      </w:r>
      <w:r w:rsidR="000316CE">
        <w:t>‘</w:t>
      </w:r>
      <w:r>
        <w:t xml:space="preserve">Outdoor activities and motor development in </w:t>
      </w:r>
      <w:proofErr w:type="gramStart"/>
      <w:r>
        <w:t>2-7 year old</w:t>
      </w:r>
      <w:proofErr w:type="gramEnd"/>
      <w:r>
        <w:t xml:space="preserve"> boys and girls</w:t>
      </w:r>
      <w:r w:rsidR="000316CE">
        <w:t xml:space="preserve">’ </w:t>
      </w:r>
      <w:r w:rsidR="000316CE" w:rsidRPr="000316CE">
        <w:rPr>
          <w:i/>
          <w:iCs/>
        </w:rPr>
        <w:t>Journal of physical education and sport</w:t>
      </w:r>
      <w:r w:rsidR="000316CE">
        <w:rPr>
          <w:i/>
          <w:iCs/>
        </w:rPr>
        <w:t xml:space="preserve">. </w:t>
      </w:r>
      <w:r w:rsidR="000316CE" w:rsidRPr="000316CE">
        <w:t>Vol 21</w:t>
      </w:r>
      <w:r w:rsidR="000316CE">
        <w:t>, PP. 463-468. DOI: 10.7752/</w:t>
      </w:r>
      <w:proofErr w:type="gramStart"/>
      <w:r w:rsidR="000316CE">
        <w:t>jpes.2021.s</w:t>
      </w:r>
      <w:proofErr w:type="gramEnd"/>
      <w:r w:rsidR="000316CE">
        <w:t>1047</w:t>
      </w:r>
    </w:p>
    <w:p w14:paraId="5634EDE5" w14:textId="47974A8D" w:rsidR="0082529B" w:rsidRDefault="0082529B"/>
    <w:p w14:paraId="1213CD54" w14:textId="4FADF371" w:rsidR="0082529B" w:rsidRDefault="0082529B">
      <w:proofErr w:type="spellStart"/>
      <w:r>
        <w:t>Sarikas</w:t>
      </w:r>
      <w:proofErr w:type="spellEnd"/>
      <w:r>
        <w:t xml:space="preserve">, C (2020) </w:t>
      </w:r>
      <w:r w:rsidRPr="0082529B">
        <w:rPr>
          <w:i/>
          <w:iCs/>
        </w:rPr>
        <w:t>Vygotsky scaffolding: What is it and how to use it.</w:t>
      </w:r>
      <w:r>
        <w:rPr>
          <w:i/>
          <w:iCs/>
        </w:rPr>
        <w:t xml:space="preserve"> </w:t>
      </w:r>
      <w:r w:rsidRPr="0082529B">
        <w:t>Available a</w:t>
      </w:r>
      <w:r>
        <w:t xml:space="preserve">t: </w:t>
      </w:r>
      <w:hyperlink r:id="rId12" w:history="1">
        <w:r w:rsidRPr="0084064A">
          <w:rPr>
            <w:rStyle w:val="Hyperlink"/>
          </w:rPr>
          <w:t>https://blog.prepscholar.com/vygotsky-scaffolding-zone-of-proximal-development</w:t>
        </w:r>
      </w:hyperlink>
      <w:r>
        <w:t xml:space="preserve"> (Accessed on 20th October 2021) </w:t>
      </w:r>
    </w:p>
    <w:p w14:paraId="3BF63378" w14:textId="6F215DEE" w:rsidR="008C0AF9" w:rsidRDefault="008C0AF9"/>
    <w:p w14:paraId="6E1D5D68" w14:textId="714D77BA" w:rsidR="008C0AF9" w:rsidRDefault="008C0AF9">
      <w:r>
        <w:t xml:space="preserve">Walker, R. </w:t>
      </w:r>
      <w:proofErr w:type="spellStart"/>
      <w:r>
        <w:t>Solvason</w:t>
      </w:r>
      <w:proofErr w:type="spellEnd"/>
      <w:r>
        <w:t xml:space="preserve">, C (2014) </w:t>
      </w:r>
      <w:r w:rsidRPr="008C0AF9">
        <w:rPr>
          <w:i/>
          <w:iCs/>
        </w:rPr>
        <w:t>Success with your early years research project.</w:t>
      </w:r>
      <w:r>
        <w:rPr>
          <w:i/>
          <w:iCs/>
        </w:rPr>
        <w:t xml:space="preserve"> </w:t>
      </w:r>
      <w:r w:rsidRPr="008C0AF9">
        <w:t>1</w:t>
      </w:r>
      <w:r w:rsidRPr="008C0AF9">
        <w:rPr>
          <w:vertAlign w:val="superscript"/>
        </w:rPr>
        <w:t>st</w:t>
      </w:r>
      <w:r w:rsidRPr="008C0AF9">
        <w:t xml:space="preserve"> </w:t>
      </w:r>
      <w:proofErr w:type="spellStart"/>
      <w:r w:rsidRPr="008C0AF9">
        <w:t>edn</w:t>
      </w:r>
      <w:proofErr w:type="spellEnd"/>
      <w:r>
        <w:t>. London: Sage publications Ltd.</w:t>
      </w:r>
    </w:p>
    <w:p w14:paraId="5B89002C" w14:textId="77777777" w:rsidR="00D7557D" w:rsidRDefault="00D7557D"/>
    <w:p w14:paraId="1C59B33B" w14:textId="5722DDE6" w:rsidR="00111E52" w:rsidRDefault="00111E52">
      <w:proofErr w:type="spellStart"/>
      <w:r>
        <w:t>Wellhousen</w:t>
      </w:r>
      <w:proofErr w:type="spellEnd"/>
      <w:r>
        <w:t xml:space="preserve">, K. (2002) </w:t>
      </w:r>
      <w:r w:rsidRPr="00111E52">
        <w:rPr>
          <w:i/>
          <w:iCs/>
        </w:rPr>
        <w:t xml:space="preserve">Outdoor Play Every Day: Innovative Play Concepts </w:t>
      </w:r>
      <w:proofErr w:type="gramStart"/>
      <w:r w:rsidRPr="00111E52">
        <w:rPr>
          <w:i/>
          <w:iCs/>
        </w:rPr>
        <w:t>For</w:t>
      </w:r>
      <w:proofErr w:type="gramEnd"/>
      <w:r w:rsidRPr="00111E52">
        <w:rPr>
          <w:i/>
          <w:iCs/>
        </w:rPr>
        <w:t xml:space="preserve"> Early Childhood</w:t>
      </w:r>
      <w:r>
        <w:rPr>
          <w:i/>
          <w:iCs/>
        </w:rPr>
        <w:t xml:space="preserve">. </w:t>
      </w:r>
      <w:r>
        <w:t xml:space="preserve">Delmar: Thomson Learning. </w:t>
      </w:r>
    </w:p>
    <w:p w14:paraId="6FA793CC" w14:textId="77777777" w:rsidR="00111E52" w:rsidRDefault="00111E52"/>
    <w:p w14:paraId="6A18BF12" w14:textId="52670AA7" w:rsidR="00111E52" w:rsidRDefault="00111E52"/>
    <w:p w14:paraId="56107ED6" w14:textId="54105F1D" w:rsidR="00111E52" w:rsidRDefault="00111E52"/>
    <w:p w14:paraId="246CE928" w14:textId="77777777" w:rsidR="00111E52" w:rsidRDefault="00111E52"/>
    <w:sectPr w:rsidR="00111E52">
      <w:head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C9839B" w14:textId="77777777" w:rsidR="00B74557" w:rsidRDefault="00B74557" w:rsidP="00247CAC">
      <w:r>
        <w:separator/>
      </w:r>
    </w:p>
  </w:endnote>
  <w:endnote w:type="continuationSeparator" w:id="0">
    <w:p w14:paraId="46374C6F" w14:textId="77777777" w:rsidR="00B74557" w:rsidRDefault="00B74557" w:rsidP="00247C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2D1AA6" w14:textId="77777777" w:rsidR="00B74557" w:rsidRDefault="00B74557" w:rsidP="00247CAC">
      <w:r>
        <w:separator/>
      </w:r>
    </w:p>
  </w:footnote>
  <w:footnote w:type="continuationSeparator" w:id="0">
    <w:p w14:paraId="6C662B7A" w14:textId="77777777" w:rsidR="00B74557" w:rsidRDefault="00B74557" w:rsidP="00247CA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AAEC87" w14:textId="0C7739A2" w:rsidR="00247CAC" w:rsidRDefault="00247CAC">
    <w:pPr>
      <w:pStyle w:val="Header"/>
    </w:pPr>
    <w:r>
      <w:t xml:space="preserve">Shena </w:t>
    </w:r>
    <w:proofErr w:type="spellStart"/>
    <w:r>
      <w:t>Pattemore</w:t>
    </w:r>
    <w:proofErr w:type="spellEnd"/>
    <w:r>
      <w:t xml:space="preserve"> 2014414. Research for learning.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643143"/>
    <w:multiLevelType w:val="hybridMultilevel"/>
    <w:tmpl w:val="064CEA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6175037"/>
    <w:multiLevelType w:val="hybridMultilevel"/>
    <w:tmpl w:val="49D6E8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BFC405C"/>
    <w:multiLevelType w:val="hybridMultilevel"/>
    <w:tmpl w:val="819A62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11E52"/>
    <w:rsid w:val="000316CE"/>
    <w:rsid w:val="00061B21"/>
    <w:rsid w:val="00082D66"/>
    <w:rsid w:val="00096664"/>
    <w:rsid w:val="00111E52"/>
    <w:rsid w:val="00157FF3"/>
    <w:rsid w:val="001B71C2"/>
    <w:rsid w:val="001E5E6E"/>
    <w:rsid w:val="002160A4"/>
    <w:rsid w:val="00247CAC"/>
    <w:rsid w:val="00291519"/>
    <w:rsid w:val="00333F5A"/>
    <w:rsid w:val="00352099"/>
    <w:rsid w:val="003B35D0"/>
    <w:rsid w:val="003B7CDE"/>
    <w:rsid w:val="003C4496"/>
    <w:rsid w:val="003D4A9E"/>
    <w:rsid w:val="003D4FE0"/>
    <w:rsid w:val="003F7AA6"/>
    <w:rsid w:val="00400529"/>
    <w:rsid w:val="004C11FE"/>
    <w:rsid w:val="004E0B7F"/>
    <w:rsid w:val="00524E45"/>
    <w:rsid w:val="00547621"/>
    <w:rsid w:val="005626FD"/>
    <w:rsid w:val="005A112A"/>
    <w:rsid w:val="00646F9E"/>
    <w:rsid w:val="006B48BE"/>
    <w:rsid w:val="006C1333"/>
    <w:rsid w:val="00702A5C"/>
    <w:rsid w:val="00723BB5"/>
    <w:rsid w:val="00766551"/>
    <w:rsid w:val="00766FCC"/>
    <w:rsid w:val="008052C5"/>
    <w:rsid w:val="0082504D"/>
    <w:rsid w:val="0082529B"/>
    <w:rsid w:val="00826272"/>
    <w:rsid w:val="00831C42"/>
    <w:rsid w:val="008464AC"/>
    <w:rsid w:val="00855C7C"/>
    <w:rsid w:val="008B7ED4"/>
    <w:rsid w:val="008C0AF9"/>
    <w:rsid w:val="008C45E3"/>
    <w:rsid w:val="008E0AED"/>
    <w:rsid w:val="00976009"/>
    <w:rsid w:val="009E1950"/>
    <w:rsid w:val="00A065AE"/>
    <w:rsid w:val="00A33ABD"/>
    <w:rsid w:val="00A61657"/>
    <w:rsid w:val="00A6708E"/>
    <w:rsid w:val="00AC684E"/>
    <w:rsid w:val="00AF4CAB"/>
    <w:rsid w:val="00B11270"/>
    <w:rsid w:val="00B24FF6"/>
    <w:rsid w:val="00B74557"/>
    <w:rsid w:val="00B912FF"/>
    <w:rsid w:val="00BE58FA"/>
    <w:rsid w:val="00C1141B"/>
    <w:rsid w:val="00C119C3"/>
    <w:rsid w:val="00C7170E"/>
    <w:rsid w:val="00C95FAD"/>
    <w:rsid w:val="00D13BE4"/>
    <w:rsid w:val="00D21620"/>
    <w:rsid w:val="00D41C1D"/>
    <w:rsid w:val="00D44CE0"/>
    <w:rsid w:val="00D7557D"/>
    <w:rsid w:val="00DD4C38"/>
    <w:rsid w:val="00DE2770"/>
    <w:rsid w:val="00E005E3"/>
    <w:rsid w:val="00E059D9"/>
    <w:rsid w:val="00E20FA3"/>
    <w:rsid w:val="00E274F5"/>
    <w:rsid w:val="00E32985"/>
    <w:rsid w:val="00E547B8"/>
    <w:rsid w:val="00EA4044"/>
    <w:rsid w:val="00EE6A64"/>
    <w:rsid w:val="00F027E8"/>
    <w:rsid w:val="00F765A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8B85A3C"/>
  <w15:chartTrackingRefBased/>
  <w15:docId w15:val="{7D6B25C7-5A81-0E44-AE2D-9F607F8C9E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11E52"/>
    <w:rPr>
      <w:color w:val="0563C1" w:themeColor="hyperlink"/>
      <w:u w:val="single"/>
    </w:rPr>
  </w:style>
  <w:style w:type="character" w:styleId="UnresolvedMention">
    <w:name w:val="Unresolved Mention"/>
    <w:basedOn w:val="DefaultParagraphFont"/>
    <w:uiPriority w:val="99"/>
    <w:semiHidden/>
    <w:unhideWhenUsed/>
    <w:rsid w:val="00111E52"/>
    <w:rPr>
      <w:color w:val="605E5C"/>
      <w:shd w:val="clear" w:color="auto" w:fill="E1DFDD"/>
    </w:rPr>
  </w:style>
  <w:style w:type="paragraph" w:styleId="ListParagraph">
    <w:name w:val="List Paragraph"/>
    <w:basedOn w:val="Normal"/>
    <w:uiPriority w:val="34"/>
    <w:qFormat/>
    <w:rsid w:val="00D21620"/>
    <w:pPr>
      <w:spacing w:after="160" w:line="259" w:lineRule="auto"/>
      <w:ind w:left="720"/>
      <w:contextualSpacing/>
    </w:pPr>
    <w:rPr>
      <w:rFonts w:eastAsiaTheme="minorEastAsia"/>
      <w:sz w:val="22"/>
      <w:szCs w:val="22"/>
      <w:lang w:eastAsia="zh-CN"/>
    </w:rPr>
  </w:style>
  <w:style w:type="paragraph" w:styleId="Header">
    <w:name w:val="header"/>
    <w:basedOn w:val="Normal"/>
    <w:link w:val="HeaderChar"/>
    <w:uiPriority w:val="99"/>
    <w:unhideWhenUsed/>
    <w:rsid w:val="00247CAC"/>
    <w:pPr>
      <w:tabs>
        <w:tab w:val="center" w:pos="4513"/>
        <w:tab w:val="right" w:pos="9026"/>
      </w:tabs>
    </w:pPr>
  </w:style>
  <w:style w:type="character" w:customStyle="1" w:styleId="HeaderChar">
    <w:name w:val="Header Char"/>
    <w:basedOn w:val="DefaultParagraphFont"/>
    <w:link w:val="Header"/>
    <w:uiPriority w:val="99"/>
    <w:rsid w:val="00247CAC"/>
  </w:style>
  <w:style w:type="paragraph" w:styleId="Footer">
    <w:name w:val="footer"/>
    <w:basedOn w:val="Normal"/>
    <w:link w:val="FooterChar"/>
    <w:uiPriority w:val="99"/>
    <w:unhideWhenUsed/>
    <w:rsid w:val="00247CAC"/>
    <w:pPr>
      <w:tabs>
        <w:tab w:val="center" w:pos="4513"/>
        <w:tab w:val="right" w:pos="9026"/>
      </w:tabs>
    </w:pPr>
  </w:style>
  <w:style w:type="character" w:customStyle="1" w:styleId="FooterChar">
    <w:name w:val="Footer Char"/>
    <w:basedOn w:val="DefaultParagraphFont"/>
    <w:link w:val="Footer"/>
    <w:uiPriority w:val="99"/>
    <w:rsid w:val="00247CA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98233560">
      <w:bodyDiv w:val="1"/>
      <w:marLeft w:val="0"/>
      <w:marRight w:val="0"/>
      <w:marTop w:val="0"/>
      <w:marBottom w:val="0"/>
      <w:divBdr>
        <w:top w:val="none" w:sz="0" w:space="0" w:color="auto"/>
        <w:left w:val="none" w:sz="0" w:space="0" w:color="auto"/>
        <w:bottom w:val="none" w:sz="0" w:space="0" w:color="auto"/>
        <w:right w:val="none" w:sz="0" w:space="0" w:color="auto"/>
      </w:divBdr>
      <w:divsChild>
        <w:div w:id="635136854">
          <w:marLeft w:val="0"/>
          <w:marRight w:val="0"/>
          <w:marTop w:val="0"/>
          <w:marBottom w:val="0"/>
          <w:divBdr>
            <w:top w:val="none" w:sz="0" w:space="0" w:color="auto"/>
            <w:left w:val="none" w:sz="0" w:space="0" w:color="auto"/>
            <w:bottom w:val="none" w:sz="0" w:space="0" w:color="auto"/>
            <w:right w:val="none" w:sz="0" w:space="0" w:color="auto"/>
          </w:divBdr>
          <w:divsChild>
            <w:div w:id="966787273">
              <w:marLeft w:val="0"/>
              <w:marRight w:val="0"/>
              <w:marTop w:val="0"/>
              <w:marBottom w:val="0"/>
              <w:divBdr>
                <w:top w:val="none" w:sz="0" w:space="0" w:color="auto"/>
                <w:left w:val="none" w:sz="0" w:space="0" w:color="auto"/>
                <w:bottom w:val="none" w:sz="0" w:space="0" w:color="auto"/>
                <w:right w:val="none" w:sz="0" w:space="0" w:color="auto"/>
              </w:divBdr>
              <w:divsChild>
                <w:div w:id="652246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cos.org.uk/wp-content/uploads/2015/03/ECOS-35-2-22-The-benefits-of-engaging-with-nature.pdf" TargetMode="External"/><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www.lotc.org.uk/wp-content/uploads/2010/12/Benefits-for-Early-Years-LOtC-Final-5AUG09.pdf" TargetMode="External"/><Relationship Id="rId12" Type="http://schemas.openxmlformats.org/officeDocument/2006/relationships/hyperlink" Target="https://blog.prepscholar.com/vygotsky-scaffolding-zone-of-proximal-developmen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simplypsychology.org/little-albert.html"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www.pentagonplay.co.uk/news-and-info/psychology-learning-through-play" TargetMode="External"/><Relationship Id="rId4" Type="http://schemas.openxmlformats.org/officeDocument/2006/relationships/webSettings" Target="webSettings.xml"/><Relationship Id="rId9" Type="http://schemas.openxmlformats.org/officeDocument/2006/relationships/hyperlink" Target="https://www.psychologytoday.com/gb/blog/freedom-learn/201906/restoring-children-s-play-overcoming-parental-fears"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6</Pages>
  <Words>2521</Words>
  <Characters>14376</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16864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Shena Lee Pattmore (2014414)</dc:creator>
  <cp:keywords/>
  <dc:description/>
  <cp:lastModifiedBy>Shena Lee Pattmore (2014414)</cp:lastModifiedBy>
  <cp:revision>2</cp:revision>
  <dcterms:created xsi:type="dcterms:W3CDTF">2021-10-21T22:26:00Z</dcterms:created>
  <dcterms:modified xsi:type="dcterms:W3CDTF">2021-10-21T22:26:00Z</dcterms:modified>
</cp:coreProperties>
</file>