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081" w:rsidRDefault="00923C42" w:rsidP="008C0C62">
      <w:pPr>
        <w:jc w:val="center"/>
      </w:pPr>
      <w:r>
        <w:rPr>
          <w:noProof/>
          <w:lang w:val="en-US"/>
        </w:rPr>
        <w:drawing>
          <wp:inline distT="0" distB="0" distL="0" distR="0">
            <wp:extent cx="1752600" cy="633269"/>
            <wp:effectExtent l="0" t="0" r="0" b="0"/>
            <wp:docPr id="128101273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pic:blipFill>
                  <pic:spPr bwMode="auto">
                    <a:xfrm>
                      <a:off x="0" y="0"/>
                      <a:ext cx="1765575" cy="637957"/>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23C42" w:rsidRDefault="00923C42" w:rsidP="008C0C62"/>
    <w:p w:rsidR="00923C42" w:rsidRDefault="00923C42" w:rsidP="008C0C62"/>
    <w:p w:rsidR="00923C42" w:rsidRDefault="00923C42" w:rsidP="008C0C62"/>
    <w:p w:rsidR="00923C42" w:rsidRDefault="00923C42" w:rsidP="008C0C62"/>
    <w:p w:rsidR="00923C42" w:rsidRDefault="00923C42" w:rsidP="008C0C62"/>
    <w:p w:rsidR="00923C42" w:rsidRDefault="00923C42" w:rsidP="008C0C62"/>
    <w:p w:rsidR="00923C42" w:rsidRDefault="00923C42" w:rsidP="008C0C62"/>
    <w:p w:rsidR="00923C42" w:rsidRDefault="00923C42" w:rsidP="008C0C62">
      <w:pPr>
        <w:pStyle w:val="Title"/>
      </w:pPr>
      <w:r>
        <w:t>(</w:t>
      </w:r>
      <w:r w:rsidRPr="00923C42">
        <w:t>BMIH5003</w:t>
      </w:r>
      <w:r>
        <w:t>)</w:t>
      </w:r>
    </w:p>
    <w:p w:rsidR="00923C42" w:rsidRDefault="00923C42" w:rsidP="008C0C62">
      <w:pPr>
        <w:pStyle w:val="Title"/>
      </w:pPr>
      <w:r w:rsidRPr="00923C42">
        <w:t>BA International Hotel Management</w:t>
      </w:r>
    </w:p>
    <w:p w:rsidR="00923C42" w:rsidRDefault="007C7A9A" w:rsidP="008C0C62">
      <w:pPr>
        <w:pStyle w:val="Title"/>
      </w:pPr>
      <w:r>
        <w:t>Student</w:t>
      </w:r>
      <w:r w:rsidR="00923C42">
        <w:t xml:space="preserve"> Reflection</w:t>
      </w:r>
    </w:p>
    <w:p w:rsidR="00923C42" w:rsidRDefault="00923C42" w:rsidP="008C0C62"/>
    <w:p w:rsidR="00923C42" w:rsidRDefault="00923C42" w:rsidP="008C0C62"/>
    <w:p w:rsidR="00923C42" w:rsidRDefault="00923C42" w:rsidP="008C0C62"/>
    <w:p w:rsidR="00923C42" w:rsidRDefault="00923C42" w:rsidP="008C0C62"/>
    <w:p w:rsidR="00923C42" w:rsidRDefault="00923C42" w:rsidP="008C0C62"/>
    <w:p w:rsidR="00923C42" w:rsidRDefault="00923C42" w:rsidP="008C0C62"/>
    <w:p w:rsidR="00923C42" w:rsidRDefault="00923C42" w:rsidP="008C0C62">
      <w:r>
        <w:rPr>
          <w:b/>
          <w:bCs/>
        </w:rPr>
        <w:t>Student ID:</w:t>
      </w:r>
      <w:r w:rsidR="00C75AC9">
        <w:rPr>
          <w:b/>
          <w:bCs/>
        </w:rPr>
        <w:t xml:space="preserve"> 2210429</w:t>
      </w:r>
    </w:p>
    <w:p w:rsidR="00923C42" w:rsidRDefault="00923C42" w:rsidP="008C0C62">
      <w:pPr>
        <w:rPr>
          <w:b/>
          <w:bCs/>
        </w:rPr>
      </w:pPr>
      <w:r>
        <w:rPr>
          <w:b/>
          <w:bCs/>
        </w:rPr>
        <w:t>Student Name:</w:t>
      </w:r>
      <w:r w:rsidR="00C75AC9">
        <w:rPr>
          <w:b/>
          <w:bCs/>
        </w:rPr>
        <w:t xml:space="preserve"> Alina Nicorici</w:t>
      </w:r>
    </w:p>
    <w:p w:rsidR="00C75AC9" w:rsidRPr="00C75AC9" w:rsidRDefault="00C75AC9" w:rsidP="008C0C62">
      <w:pPr>
        <w:rPr>
          <w:b/>
          <w:bCs/>
        </w:rPr>
      </w:pPr>
      <w:r>
        <w:rPr>
          <w:b/>
          <w:bCs/>
        </w:rPr>
        <w:t>Lecturer Name:  Lisa-Marie Bassler</w:t>
      </w:r>
    </w:p>
    <w:sdt>
      <w:sdtPr>
        <w:rPr>
          <w:rFonts w:ascii="Times New Roman" w:eastAsiaTheme="minorHAnsi" w:hAnsi="Times New Roman" w:cstheme="minorBidi"/>
          <w:color w:val="000000" w:themeColor="text1"/>
          <w:kern w:val="2"/>
          <w:sz w:val="24"/>
          <w:szCs w:val="22"/>
          <w:lang w:val="en-GB"/>
        </w:rPr>
        <w:id w:val="1531919709"/>
        <w:docPartObj>
          <w:docPartGallery w:val="Table of Contents"/>
          <w:docPartUnique/>
        </w:docPartObj>
      </w:sdtPr>
      <w:sdtEndPr>
        <w:rPr>
          <w:b/>
          <w:bCs/>
          <w:noProof/>
        </w:rPr>
      </w:sdtEndPr>
      <w:sdtContent>
        <w:p w:rsidR="008C6610" w:rsidRPr="008C6610" w:rsidRDefault="008C6610" w:rsidP="008C0C62">
          <w:pPr>
            <w:pStyle w:val="TOCHeading"/>
            <w:spacing w:line="360" w:lineRule="auto"/>
            <w:rPr>
              <w:rFonts w:ascii="Times New Roman" w:hAnsi="Times New Roman" w:cs="Times New Roman"/>
              <w:color w:val="000000" w:themeColor="text1"/>
            </w:rPr>
          </w:pPr>
          <w:r w:rsidRPr="008C6610">
            <w:rPr>
              <w:rFonts w:ascii="Times New Roman" w:hAnsi="Times New Roman" w:cs="Times New Roman"/>
              <w:color w:val="000000" w:themeColor="text1"/>
            </w:rPr>
            <w:t>Table of Contents</w:t>
          </w:r>
        </w:p>
        <w:p w:rsidR="008C0C62" w:rsidRDefault="009A6769" w:rsidP="008C0C62">
          <w:pPr>
            <w:pStyle w:val="TOC1"/>
            <w:tabs>
              <w:tab w:val="right" w:leader="dot" w:pos="9016"/>
            </w:tabs>
            <w:rPr>
              <w:rFonts w:asciiTheme="minorHAnsi" w:eastAsiaTheme="minorEastAsia" w:hAnsiTheme="minorHAnsi"/>
              <w:noProof/>
              <w:color w:val="auto"/>
              <w:sz w:val="22"/>
              <w:lang w:val="en-IN" w:eastAsia="en-IN"/>
            </w:rPr>
          </w:pPr>
          <w:r w:rsidRPr="009A6769">
            <w:fldChar w:fldCharType="begin"/>
          </w:r>
          <w:r w:rsidR="008C6610">
            <w:instrText xml:space="preserve"> TOC \o "1-3" \h \z \u </w:instrText>
          </w:r>
          <w:r w:rsidRPr="009A6769">
            <w:fldChar w:fldCharType="separate"/>
          </w:r>
          <w:hyperlink w:anchor="_Toc148178823" w:history="1">
            <w:r w:rsidR="008C0C62" w:rsidRPr="0081223F">
              <w:rPr>
                <w:rStyle w:val="Hyperlink"/>
                <w:noProof/>
              </w:rPr>
              <w:t>Introduction</w:t>
            </w:r>
            <w:r w:rsidR="008C0C62">
              <w:rPr>
                <w:noProof/>
                <w:webHidden/>
              </w:rPr>
              <w:tab/>
            </w:r>
            <w:r>
              <w:rPr>
                <w:noProof/>
                <w:webHidden/>
              </w:rPr>
              <w:fldChar w:fldCharType="begin"/>
            </w:r>
            <w:r w:rsidR="008C0C62">
              <w:rPr>
                <w:noProof/>
                <w:webHidden/>
              </w:rPr>
              <w:instrText xml:space="preserve"> PAGEREF _Toc148178823 \h </w:instrText>
            </w:r>
            <w:r>
              <w:rPr>
                <w:noProof/>
                <w:webHidden/>
              </w:rPr>
            </w:r>
            <w:r>
              <w:rPr>
                <w:noProof/>
                <w:webHidden/>
              </w:rPr>
              <w:fldChar w:fldCharType="separate"/>
            </w:r>
            <w:r w:rsidR="008C0C62">
              <w:rPr>
                <w:noProof/>
                <w:webHidden/>
              </w:rPr>
              <w:t>3</w:t>
            </w:r>
            <w:r>
              <w:rPr>
                <w:noProof/>
                <w:webHidden/>
              </w:rPr>
              <w:fldChar w:fldCharType="end"/>
            </w:r>
          </w:hyperlink>
        </w:p>
        <w:p w:rsidR="008C0C62" w:rsidRDefault="009A6769" w:rsidP="008C0C62">
          <w:pPr>
            <w:pStyle w:val="TOC1"/>
            <w:tabs>
              <w:tab w:val="right" w:leader="dot" w:pos="9016"/>
            </w:tabs>
            <w:rPr>
              <w:rFonts w:asciiTheme="minorHAnsi" w:eastAsiaTheme="minorEastAsia" w:hAnsiTheme="minorHAnsi"/>
              <w:noProof/>
              <w:color w:val="auto"/>
              <w:sz w:val="22"/>
              <w:lang w:val="en-IN" w:eastAsia="en-IN"/>
            </w:rPr>
          </w:pPr>
          <w:hyperlink w:anchor="_Toc148178824" w:history="1">
            <w:r w:rsidR="008C0C62" w:rsidRPr="0081223F">
              <w:rPr>
                <w:rStyle w:val="Hyperlink"/>
                <w:noProof/>
              </w:rPr>
              <w:t>The Self-Reflection Model</w:t>
            </w:r>
            <w:r w:rsidR="008C0C62">
              <w:rPr>
                <w:noProof/>
                <w:webHidden/>
              </w:rPr>
              <w:tab/>
            </w:r>
            <w:r>
              <w:rPr>
                <w:noProof/>
                <w:webHidden/>
              </w:rPr>
              <w:fldChar w:fldCharType="begin"/>
            </w:r>
            <w:r w:rsidR="008C0C62">
              <w:rPr>
                <w:noProof/>
                <w:webHidden/>
              </w:rPr>
              <w:instrText xml:space="preserve"> PAGEREF _Toc148178824 \h </w:instrText>
            </w:r>
            <w:r>
              <w:rPr>
                <w:noProof/>
                <w:webHidden/>
              </w:rPr>
            </w:r>
            <w:r>
              <w:rPr>
                <w:noProof/>
                <w:webHidden/>
              </w:rPr>
              <w:fldChar w:fldCharType="separate"/>
            </w:r>
            <w:r w:rsidR="008C0C62">
              <w:rPr>
                <w:noProof/>
                <w:webHidden/>
              </w:rPr>
              <w:t>3</w:t>
            </w:r>
            <w:r>
              <w:rPr>
                <w:noProof/>
                <w:webHidden/>
              </w:rPr>
              <w:fldChar w:fldCharType="end"/>
            </w:r>
          </w:hyperlink>
        </w:p>
        <w:p w:rsidR="008C0C62" w:rsidRDefault="009A6769" w:rsidP="008C0C62">
          <w:pPr>
            <w:pStyle w:val="TOC2"/>
            <w:tabs>
              <w:tab w:val="right" w:leader="dot" w:pos="9016"/>
            </w:tabs>
            <w:rPr>
              <w:rFonts w:asciiTheme="minorHAnsi" w:eastAsiaTheme="minorEastAsia" w:hAnsiTheme="minorHAnsi"/>
              <w:noProof/>
              <w:color w:val="auto"/>
              <w:sz w:val="22"/>
              <w:lang w:val="en-IN" w:eastAsia="en-IN"/>
            </w:rPr>
          </w:pPr>
          <w:hyperlink w:anchor="_Toc148178825" w:history="1">
            <w:r w:rsidR="008C0C62" w:rsidRPr="0081223F">
              <w:rPr>
                <w:rStyle w:val="Hyperlink"/>
                <w:noProof/>
              </w:rPr>
              <w:t>Step 1: Reflecting on the Learning Experience</w:t>
            </w:r>
            <w:r w:rsidR="008C0C62">
              <w:rPr>
                <w:noProof/>
                <w:webHidden/>
              </w:rPr>
              <w:tab/>
            </w:r>
            <w:r>
              <w:rPr>
                <w:noProof/>
                <w:webHidden/>
              </w:rPr>
              <w:fldChar w:fldCharType="begin"/>
            </w:r>
            <w:r w:rsidR="008C0C62">
              <w:rPr>
                <w:noProof/>
                <w:webHidden/>
              </w:rPr>
              <w:instrText xml:space="preserve"> PAGEREF _Toc148178825 \h </w:instrText>
            </w:r>
            <w:r>
              <w:rPr>
                <w:noProof/>
                <w:webHidden/>
              </w:rPr>
            </w:r>
            <w:r>
              <w:rPr>
                <w:noProof/>
                <w:webHidden/>
              </w:rPr>
              <w:fldChar w:fldCharType="separate"/>
            </w:r>
            <w:r w:rsidR="008C0C62">
              <w:rPr>
                <w:noProof/>
                <w:webHidden/>
              </w:rPr>
              <w:t>3</w:t>
            </w:r>
            <w:r>
              <w:rPr>
                <w:noProof/>
                <w:webHidden/>
              </w:rPr>
              <w:fldChar w:fldCharType="end"/>
            </w:r>
          </w:hyperlink>
        </w:p>
        <w:p w:rsidR="008C0C62" w:rsidRDefault="009A6769" w:rsidP="008C0C62">
          <w:pPr>
            <w:pStyle w:val="TOC3"/>
            <w:tabs>
              <w:tab w:val="right" w:leader="dot" w:pos="9016"/>
            </w:tabs>
            <w:rPr>
              <w:rFonts w:asciiTheme="minorHAnsi" w:eastAsiaTheme="minorEastAsia" w:hAnsiTheme="minorHAnsi"/>
              <w:noProof/>
              <w:color w:val="auto"/>
              <w:sz w:val="22"/>
              <w:lang w:val="en-IN" w:eastAsia="en-IN"/>
            </w:rPr>
          </w:pPr>
          <w:hyperlink w:anchor="_Toc148178826" w:history="1">
            <w:r w:rsidR="008C0C62" w:rsidRPr="0081223F">
              <w:rPr>
                <w:rStyle w:val="Hyperlink"/>
                <w:noProof/>
              </w:rPr>
              <w:t>Self-Reflective Questions</w:t>
            </w:r>
            <w:r w:rsidR="008C0C62">
              <w:rPr>
                <w:noProof/>
                <w:webHidden/>
              </w:rPr>
              <w:tab/>
            </w:r>
            <w:r>
              <w:rPr>
                <w:noProof/>
                <w:webHidden/>
              </w:rPr>
              <w:fldChar w:fldCharType="begin"/>
            </w:r>
            <w:r w:rsidR="008C0C62">
              <w:rPr>
                <w:noProof/>
                <w:webHidden/>
              </w:rPr>
              <w:instrText xml:space="preserve"> PAGEREF _Toc148178826 \h </w:instrText>
            </w:r>
            <w:r>
              <w:rPr>
                <w:noProof/>
                <w:webHidden/>
              </w:rPr>
            </w:r>
            <w:r>
              <w:rPr>
                <w:noProof/>
                <w:webHidden/>
              </w:rPr>
              <w:fldChar w:fldCharType="separate"/>
            </w:r>
            <w:r w:rsidR="008C0C62">
              <w:rPr>
                <w:noProof/>
                <w:webHidden/>
              </w:rPr>
              <w:t>3</w:t>
            </w:r>
            <w:r>
              <w:rPr>
                <w:noProof/>
                <w:webHidden/>
              </w:rPr>
              <w:fldChar w:fldCharType="end"/>
            </w:r>
          </w:hyperlink>
        </w:p>
        <w:p w:rsidR="008C0C62" w:rsidRDefault="009A6769" w:rsidP="008C0C62">
          <w:pPr>
            <w:pStyle w:val="TOC2"/>
            <w:tabs>
              <w:tab w:val="right" w:leader="dot" w:pos="9016"/>
            </w:tabs>
            <w:rPr>
              <w:rFonts w:asciiTheme="minorHAnsi" w:eastAsiaTheme="minorEastAsia" w:hAnsiTheme="minorHAnsi"/>
              <w:noProof/>
              <w:color w:val="auto"/>
              <w:sz w:val="22"/>
              <w:lang w:val="en-IN" w:eastAsia="en-IN"/>
            </w:rPr>
          </w:pPr>
          <w:hyperlink w:anchor="_Toc148178827" w:history="1">
            <w:r w:rsidR="008C0C62" w:rsidRPr="0081223F">
              <w:rPr>
                <w:rStyle w:val="Hyperlink"/>
                <w:noProof/>
              </w:rPr>
              <w:t>Step 2: Lessons Learned and Changing Understanding</w:t>
            </w:r>
            <w:r w:rsidR="008C0C62">
              <w:rPr>
                <w:noProof/>
                <w:webHidden/>
              </w:rPr>
              <w:tab/>
            </w:r>
            <w:r>
              <w:rPr>
                <w:noProof/>
                <w:webHidden/>
              </w:rPr>
              <w:fldChar w:fldCharType="begin"/>
            </w:r>
            <w:r w:rsidR="008C0C62">
              <w:rPr>
                <w:noProof/>
                <w:webHidden/>
              </w:rPr>
              <w:instrText xml:space="preserve"> PAGEREF _Toc148178827 \h </w:instrText>
            </w:r>
            <w:r>
              <w:rPr>
                <w:noProof/>
                <w:webHidden/>
              </w:rPr>
            </w:r>
            <w:r>
              <w:rPr>
                <w:noProof/>
                <w:webHidden/>
              </w:rPr>
              <w:fldChar w:fldCharType="separate"/>
            </w:r>
            <w:r w:rsidR="008C0C62">
              <w:rPr>
                <w:noProof/>
                <w:webHidden/>
              </w:rPr>
              <w:t>4</w:t>
            </w:r>
            <w:r>
              <w:rPr>
                <w:noProof/>
                <w:webHidden/>
              </w:rPr>
              <w:fldChar w:fldCharType="end"/>
            </w:r>
          </w:hyperlink>
        </w:p>
        <w:p w:rsidR="008C0C62" w:rsidRDefault="009A6769" w:rsidP="008C0C62">
          <w:pPr>
            <w:pStyle w:val="TOC2"/>
            <w:tabs>
              <w:tab w:val="right" w:leader="dot" w:pos="9016"/>
            </w:tabs>
            <w:rPr>
              <w:rFonts w:asciiTheme="minorHAnsi" w:eastAsiaTheme="minorEastAsia" w:hAnsiTheme="minorHAnsi"/>
              <w:noProof/>
              <w:color w:val="auto"/>
              <w:sz w:val="22"/>
              <w:lang w:val="en-IN" w:eastAsia="en-IN"/>
            </w:rPr>
          </w:pPr>
          <w:hyperlink w:anchor="_Toc148178828" w:history="1">
            <w:r w:rsidR="008C0C62" w:rsidRPr="0081223F">
              <w:rPr>
                <w:rStyle w:val="Hyperlink"/>
                <w:noProof/>
              </w:rPr>
              <w:t>Step 3: Action and Ongoing Development</w:t>
            </w:r>
            <w:r w:rsidR="008C0C62">
              <w:rPr>
                <w:noProof/>
                <w:webHidden/>
              </w:rPr>
              <w:tab/>
            </w:r>
            <w:r>
              <w:rPr>
                <w:noProof/>
                <w:webHidden/>
              </w:rPr>
              <w:fldChar w:fldCharType="begin"/>
            </w:r>
            <w:r w:rsidR="008C0C62">
              <w:rPr>
                <w:noProof/>
                <w:webHidden/>
              </w:rPr>
              <w:instrText xml:space="preserve"> PAGEREF _Toc148178828 \h </w:instrText>
            </w:r>
            <w:r>
              <w:rPr>
                <w:noProof/>
                <w:webHidden/>
              </w:rPr>
            </w:r>
            <w:r>
              <w:rPr>
                <w:noProof/>
                <w:webHidden/>
              </w:rPr>
              <w:fldChar w:fldCharType="separate"/>
            </w:r>
            <w:r w:rsidR="008C0C62">
              <w:rPr>
                <w:noProof/>
                <w:webHidden/>
              </w:rPr>
              <w:t>4</w:t>
            </w:r>
            <w:r>
              <w:rPr>
                <w:noProof/>
                <w:webHidden/>
              </w:rPr>
              <w:fldChar w:fldCharType="end"/>
            </w:r>
          </w:hyperlink>
        </w:p>
        <w:p w:rsidR="008C0C62" w:rsidRDefault="009A6769" w:rsidP="008C0C62">
          <w:pPr>
            <w:pStyle w:val="TOC3"/>
            <w:tabs>
              <w:tab w:val="right" w:leader="dot" w:pos="9016"/>
            </w:tabs>
            <w:rPr>
              <w:rFonts w:asciiTheme="minorHAnsi" w:eastAsiaTheme="minorEastAsia" w:hAnsiTheme="minorHAnsi"/>
              <w:noProof/>
              <w:color w:val="auto"/>
              <w:sz w:val="22"/>
              <w:lang w:val="en-IN" w:eastAsia="en-IN"/>
            </w:rPr>
          </w:pPr>
          <w:hyperlink w:anchor="_Toc148178829" w:history="1">
            <w:r w:rsidR="008C0C62" w:rsidRPr="0081223F">
              <w:rPr>
                <w:rStyle w:val="Hyperlink"/>
                <w:noProof/>
                <w:lang w:val="en-IN"/>
              </w:rPr>
              <w:t>Self-Reflective Questions</w:t>
            </w:r>
            <w:r w:rsidR="008C0C62">
              <w:rPr>
                <w:noProof/>
                <w:webHidden/>
              </w:rPr>
              <w:tab/>
            </w:r>
            <w:r>
              <w:rPr>
                <w:noProof/>
                <w:webHidden/>
              </w:rPr>
              <w:fldChar w:fldCharType="begin"/>
            </w:r>
            <w:r w:rsidR="008C0C62">
              <w:rPr>
                <w:noProof/>
                <w:webHidden/>
              </w:rPr>
              <w:instrText xml:space="preserve"> PAGEREF _Toc148178829 \h </w:instrText>
            </w:r>
            <w:r>
              <w:rPr>
                <w:noProof/>
                <w:webHidden/>
              </w:rPr>
            </w:r>
            <w:r>
              <w:rPr>
                <w:noProof/>
                <w:webHidden/>
              </w:rPr>
              <w:fldChar w:fldCharType="separate"/>
            </w:r>
            <w:r w:rsidR="008C0C62">
              <w:rPr>
                <w:noProof/>
                <w:webHidden/>
              </w:rPr>
              <w:t>4</w:t>
            </w:r>
            <w:r>
              <w:rPr>
                <w:noProof/>
                <w:webHidden/>
              </w:rPr>
              <w:fldChar w:fldCharType="end"/>
            </w:r>
          </w:hyperlink>
        </w:p>
        <w:p w:rsidR="008C0C62" w:rsidRDefault="009A6769" w:rsidP="008C0C62">
          <w:pPr>
            <w:pStyle w:val="TOC1"/>
            <w:tabs>
              <w:tab w:val="right" w:leader="dot" w:pos="9016"/>
            </w:tabs>
            <w:rPr>
              <w:rFonts w:asciiTheme="minorHAnsi" w:eastAsiaTheme="minorEastAsia" w:hAnsiTheme="minorHAnsi"/>
              <w:noProof/>
              <w:color w:val="auto"/>
              <w:sz w:val="22"/>
              <w:lang w:val="en-IN" w:eastAsia="en-IN"/>
            </w:rPr>
          </w:pPr>
          <w:hyperlink w:anchor="_Toc148178830" w:history="1">
            <w:r w:rsidR="008C0C62" w:rsidRPr="0081223F">
              <w:rPr>
                <w:rStyle w:val="Hyperlink"/>
                <w:noProof/>
                <w:lang w:val="en-IN"/>
              </w:rPr>
              <w:t>Conclusion</w:t>
            </w:r>
            <w:r w:rsidR="008C0C62">
              <w:rPr>
                <w:noProof/>
                <w:webHidden/>
              </w:rPr>
              <w:tab/>
            </w:r>
            <w:r>
              <w:rPr>
                <w:noProof/>
                <w:webHidden/>
              </w:rPr>
              <w:fldChar w:fldCharType="begin"/>
            </w:r>
            <w:r w:rsidR="008C0C62">
              <w:rPr>
                <w:noProof/>
                <w:webHidden/>
              </w:rPr>
              <w:instrText xml:space="preserve"> PAGEREF _Toc148178830 \h </w:instrText>
            </w:r>
            <w:r>
              <w:rPr>
                <w:noProof/>
                <w:webHidden/>
              </w:rPr>
            </w:r>
            <w:r>
              <w:rPr>
                <w:noProof/>
                <w:webHidden/>
              </w:rPr>
              <w:fldChar w:fldCharType="separate"/>
            </w:r>
            <w:r w:rsidR="008C0C62">
              <w:rPr>
                <w:noProof/>
                <w:webHidden/>
              </w:rPr>
              <w:t>5</w:t>
            </w:r>
            <w:r>
              <w:rPr>
                <w:noProof/>
                <w:webHidden/>
              </w:rPr>
              <w:fldChar w:fldCharType="end"/>
            </w:r>
          </w:hyperlink>
        </w:p>
        <w:p w:rsidR="008C0C62" w:rsidRDefault="009A6769" w:rsidP="008C0C62">
          <w:pPr>
            <w:pStyle w:val="TOC1"/>
            <w:tabs>
              <w:tab w:val="right" w:leader="dot" w:pos="9016"/>
            </w:tabs>
            <w:rPr>
              <w:rFonts w:asciiTheme="minorHAnsi" w:eastAsiaTheme="minorEastAsia" w:hAnsiTheme="minorHAnsi"/>
              <w:noProof/>
              <w:color w:val="auto"/>
              <w:sz w:val="22"/>
              <w:lang w:val="en-IN" w:eastAsia="en-IN"/>
            </w:rPr>
          </w:pPr>
          <w:hyperlink w:anchor="_Toc148178831" w:history="1">
            <w:r w:rsidR="008C0C62" w:rsidRPr="0081223F">
              <w:rPr>
                <w:rStyle w:val="Hyperlink"/>
                <w:noProof/>
                <w:lang w:val="en-IN"/>
              </w:rPr>
              <w:t>References</w:t>
            </w:r>
            <w:r w:rsidR="008C0C62">
              <w:rPr>
                <w:noProof/>
                <w:webHidden/>
              </w:rPr>
              <w:tab/>
            </w:r>
            <w:r>
              <w:rPr>
                <w:noProof/>
                <w:webHidden/>
              </w:rPr>
              <w:fldChar w:fldCharType="begin"/>
            </w:r>
            <w:r w:rsidR="008C0C62">
              <w:rPr>
                <w:noProof/>
                <w:webHidden/>
              </w:rPr>
              <w:instrText xml:space="preserve"> PAGEREF _Toc148178831 \h </w:instrText>
            </w:r>
            <w:r>
              <w:rPr>
                <w:noProof/>
                <w:webHidden/>
              </w:rPr>
            </w:r>
            <w:r>
              <w:rPr>
                <w:noProof/>
                <w:webHidden/>
              </w:rPr>
              <w:fldChar w:fldCharType="separate"/>
            </w:r>
            <w:r w:rsidR="008C0C62">
              <w:rPr>
                <w:noProof/>
                <w:webHidden/>
              </w:rPr>
              <w:t>6</w:t>
            </w:r>
            <w:r>
              <w:rPr>
                <w:noProof/>
                <w:webHidden/>
              </w:rPr>
              <w:fldChar w:fldCharType="end"/>
            </w:r>
          </w:hyperlink>
        </w:p>
        <w:p w:rsidR="008C6610" w:rsidRDefault="009A6769" w:rsidP="008C0C62">
          <w:r>
            <w:rPr>
              <w:b/>
              <w:bCs/>
              <w:noProof/>
            </w:rPr>
            <w:fldChar w:fldCharType="end"/>
          </w:r>
        </w:p>
      </w:sdtContent>
    </w:sdt>
    <w:p w:rsidR="008C6610" w:rsidRDefault="008C0C62" w:rsidP="008C0C62">
      <w:pPr>
        <w:rPr>
          <w:sz w:val="32"/>
          <w:szCs w:val="32"/>
        </w:rPr>
      </w:pPr>
      <w:r>
        <w:rPr>
          <w:sz w:val="32"/>
          <w:szCs w:val="32"/>
        </w:rPr>
        <w:t>Tables and Figures</w:t>
      </w:r>
    </w:p>
    <w:p w:rsidR="008C0C62" w:rsidRDefault="009A6769" w:rsidP="008C0C62">
      <w:pPr>
        <w:pStyle w:val="TableofFigures"/>
        <w:tabs>
          <w:tab w:val="right" w:leader="dot" w:pos="9016"/>
        </w:tabs>
        <w:rPr>
          <w:rFonts w:asciiTheme="minorHAnsi" w:eastAsiaTheme="minorEastAsia" w:hAnsiTheme="minorHAnsi"/>
          <w:noProof/>
          <w:color w:val="auto"/>
          <w:sz w:val="22"/>
          <w:lang w:val="en-IN" w:eastAsia="en-IN"/>
        </w:rPr>
      </w:pPr>
      <w:r>
        <w:rPr>
          <w:sz w:val="32"/>
          <w:szCs w:val="32"/>
        </w:rPr>
        <w:fldChar w:fldCharType="begin"/>
      </w:r>
      <w:r w:rsidR="008C0C62">
        <w:rPr>
          <w:sz w:val="32"/>
          <w:szCs w:val="32"/>
        </w:rPr>
        <w:instrText xml:space="preserve"> TOC \h \z \c "Table" </w:instrText>
      </w:r>
      <w:r>
        <w:rPr>
          <w:sz w:val="32"/>
          <w:szCs w:val="32"/>
        </w:rPr>
        <w:fldChar w:fldCharType="separate"/>
      </w:r>
      <w:hyperlink w:anchor="_Toc148178809" w:history="1">
        <w:r w:rsidR="008C0C62" w:rsidRPr="00524870">
          <w:rPr>
            <w:rStyle w:val="Hyperlink"/>
            <w:noProof/>
          </w:rPr>
          <w:t>Table 1: Action Plan</w:t>
        </w:r>
        <w:r w:rsidR="008C0C62">
          <w:rPr>
            <w:noProof/>
            <w:webHidden/>
          </w:rPr>
          <w:tab/>
        </w:r>
        <w:r>
          <w:rPr>
            <w:noProof/>
            <w:webHidden/>
          </w:rPr>
          <w:fldChar w:fldCharType="begin"/>
        </w:r>
        <w:r w:rsidR="008C0C62">
          <w:rPr>
            <w:noProof/>
            <w:webHidden/>
          </w:rPr>
          <w:instrText xml:space="preserve"> PAGEREF _Toc148178809 \h </w:instrText>
        </w:r>
        <w:r>
          <w:rPr>
            <w:noProof/>
            <w:webHidden/>
          </w:rPr>
        </w:r>
        <w:r>
          <w:rPr>
            <w:noProof/>
            <w:webHidden/>
          </w:rPr>
          <w:fldChar w:fldCharType="separate"/>
        </w:r>
        <w:r w:rsidR="008C0C62">
          <w:rPr>
            <w:noProof/>
            <w:webHidden/>
          </w:rPr>
          <w:t>4</w:t>
        </w:r>
        <w:r>
          <w:rPr>
            <w:noProof/>
            <w:webHidden/>
          </w:rPr>
          <w:fldChar w:fldCharType="end"/>
        </w:r>
      </w:hyperlink>
    </w:p>
    <w:p w:rsidR="008C0C62" w:rsidRDefault="009A6769" w:rsidP="008C0C62">
      <w:pPr>
        <w:rPr>
          <w:noProof/>
        </w:rPr>
      </w:pPr>
      <w:r>
        <w:rPr>
          <w:sz w:val="32"/>
          <w:szCs w:val="32"/>
        </w:rPr>
        <w:fldChar w:fldCharType="end"/>
      </w:r>
      <w:r>
        <w:fldChar w:fldCharType="begin"/>
      </w:r>
      <w:r w:rsidR="008C0C62">
        <w:instrText xml:space="preserve"> TOC \h \z \c "Figure" </w:instrText>
      </w:r>
      <w:r>
        <w:fldChar w:fldCharType="separate"/>
      </w:r>
    </w:p>
    <w:p w:rsidR="008C0C62" w:rsidRDefault="009A6769" w:rsidP="008C0C62">
      <w:pPr>
        <w:pStyle w:val="TableofFigures"/>
        <w:tabs>
          <w:tab w:val="right" w:leader="dot" w:pos="9016"/>
        </w:tabs>
        <w:rPr>
          <w:rFonts w:asciiTheme="minorHAnsi" w:eastAsiaTheme="minorEastAsia" w:hAnsiTheme="minorHAnsi"/>
          <w:noProof/>
          <w:color w:val="auto"/>
          <w:sz w:val="22"/>
          <w:lang w:val="en-IN" w:eastAsia="en-IN"/>
        </w:rPr>
      </w:pPr>
      <w:hyperlink w:anchor="_Toc148178816" w:history="1">
        <w:r w:rsidR="008C0C62" w:rsidRPr="003F18A0">
          <w:rPr>
            <w:rStyle w:val="Hyperlink"/>
            <w:noProof/>
          </w:rPr>
          <w:t xml:space="preserve">Figure 1: </w:t>
        </w:r>
        <w:r w:rsidR="008C0C62" w:rsidRPr="003F18A0">
          <w:rPr>
            <w:rStyle w:val="Hyperlink"/>
            <w:noProof/>
            <w:lang w:val="en-IN"/>
          </w:rPr>
          <w:t>The cyclic process of action research (Research Gate, 2021)</w:t>
        </w:r>
        <w:r w:rsidR="008C0C62">
          <w:rPr>
            <w:noProof/>
            <w:webHidden/>
          </w:rPr>
          <w:tab/>
        </w:r>
        <w:r>
          <w:rPr>
            <w:noProof/>
            <w:webHidden/>
          </w:rPr>
          <w:fldChar w:fldCharType="begin"/>
        </w:r>
        <w:r w:rsidR="008C0C62">
          <w:rPr>
            <w:noProof/>
            <w:webHidden/>
          </w:rPr>
          <w:instrText xml:space="preserve"> PAGEREF _Toc148178816 \h </w:instrText>
        </w:r>
        <w:r>
          <w:rPr>
            <w:noProof/>
            <w:webHidden/>
          </w:rPr>
        </w:r>
        <w:r>
          <w:rPr>
            <w:noProof/>
            <w:webHidden/>
          </w:rPr>
          <w:fldChar w:fldCharType="separate"/>
        </w:r>
        <w:r w:rsidR="008C0C62">
          <w:rPr>
            <w:noProof/>
            <w:webHidden/>
          </w:rPr>
          <w:t>3</w:t>
        </w:r>
        <w:r>
          <w:rPr>
            <w:noProof/>
            <w:webHidden/>
          </w:rPr>
          <w:fldChar w:fldCharType="end"/>
        </w:r>
      </w:hyperlink>
    </w:p>
    <w:p w:rsidR="008C0C62" w:rsidRPr="008C0C62" w:rsidRDefault="009A6769" w:rsidP="008C0C62">
      <w:r>
        <w:fldChar w:fldCharType="end"/>
      </w:r>
    </w:p>
    <w:p w:rsidR="00845921" w:rsidRDefault="00845921" w:rsidP="008C0C62"/>
    <w:p w:rsidR="00845921" w:rsidRDefault="00845921" w:rsidP="008C0C62"/>
    <w:p w:rsidR="00845921" w:rsidRDefault="00845921" w:rsidP="008C0C62"/>
    <w:p w:rsidR="00845921" w:rsidRDefault="00845921" w:rsidP="008C0C62"/>
    <w:p w:rsidR="00845921" w:rsidRDefault="00845921" w:rsidP="008C0C62"/>
    <w:p w:rsidR="00845921" w:rsidRDefault="00845921" w:rsidP="008C0C62"/>
    <w:p w:rsidR="00845921" w:rsidRDefault="00845921" w:rsidP="008C0C62"/>
    <w:p w:rsidR="00845921" w:rsidRDefault="00845921" w:rsidP="008C0C62"/>
    <w:p w:rsidR="00845921" w:rsidRDefault="00845921" w:rsidP="008C0C62"/>
    <w:p w:rsidR="00845921" w:rsidRDefault="00845921" w:rsidP="008C0C62"/>
    <w:p w:rsidR="00265467" w:rsidRDefault="00274B26" w:rsidP="008C0C62">
      <w:pPr>
        <w:pStyle w:val="Heading1"/>
      </w:pPr>
      <w:bookmarkStart w:id="0" w:name="_Toc148178823"/>
      <w:r w:rsidRPr="00274B26">
        <w:lastRenderedPageBreak/>
        <w:t>Introduction</w:t>
      </w:r>
      <w:bookmarkEnd w:id="0"/>
    </w:p>
    <w:p w:rsidR="00274B26" w:rsidRDefault="00274B26" w:rsidP="008C0C62">
      <w:r w:rsidRPr="00274B26">
        <w:t>My journey to improve language awareness and proficiency, particularly in a modern European language, and its application in the hospitality sector has been a life-changing experience. During the presentation preparation, I will use a self-reflection methodology to dive into my growth and change. I will talk about the questions that have arisen, the lessons I have learned, and the progression of my understanding of this topic.</w:t>
      </w:r>
    </w:p>
    <w:p w:rsidR="00274B26" w:rsidRDefault="00B81F22" w:rsidP="008C0C62">
      <w:pPr>
        <w:pStyle w:val="Heading1"/>
      </w:pPr>
      <w:bookmarkStart w:id="1" w:name="_Toc148178824"/>
      <w:r w:rsidRPr="00B81F22">
        <w:t>The Self-Reflection Model</w:t>
      </w:r>
      <w:bookmarkEnd w:id="1"/>
    </w:p>
    <w:p w:rsidR="00B508FD" w:rsidRDefault="00B508FD" w:rsidP="008C0C62">
      <w:r w:rsidRPr="00B508FD">
        <w:t>My selected self-reflection paradigm includes a cyclical reflection, analysis, and action process. This technique enables to analyse and adjust learning path constantly</w:t>
      </w:r>
      <w:r w:rsidR="00621287">
        <w:t xml:space="preserve"> (</w:t>
      </w:r>
      <w:r w:rsidR="00621287" w:rsidRPr="00EA48E8">
        <w:t>Lin</w:t>
      </w:r>
      <w:r w:rsidR="00621287">
        <w:t xml:space="preserve"> et al., 2017)</w:t>
      </w:r>
      <w:r w:rsidRPr="00B508FD">
        <w:t>.</w:t>
      </w:r>
    </w:p>
    <w:p w:rsidR="006E65A2" w:rsidRDefault="00AA262D" w:rsidP="008C0C62">
      <w:pPr>
        <w:keepNext/>
        <w:jc w:val="center"/>
      </w:pPr>
      <w:r>
        <w:rPr>
          <w:noProof/>
          <w:lang w:val="en-US"/>
        </w:rPr>
        <w:drawing>
          <wp:inline distT="0" distB="0" distL="0" distR="0">
            <wp:extent cx="2869416" cy="2171700"/>
            <wp:effectExtent l="0" t="0" r="7620" b="0"/>
            <wp:docPr id="1387651347" name="Picture 2" descr="The cyclic process of action research (Wadsworth, 1998) As a research...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cyclic process of action research (Wadsworth, 1998) As a research... |  Download Scientific Diagram"/>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0942" cy="2180423"/>
                    </a:xfrm>
                    <a:prstGeom prst="rect">
                      <a:avLst/>
                    </a:prstGeom>
                    <a:noFill/>
                    <a:ln>
                      <a:noFill/>
                    </a:ln>
                  </pic:spPr>
                </pic:pic>
              </a:graphicData>
            </a:graphic>
          </wp:inline>
        </w:drawing>
      </w:r>
    </w:p>
    <w:p w:rsidR="00AA262D" w:rsidRPr="006E65A2" w:rsidRDefault="006E65A2" w:rsidP="008C0C62">
      <w:pPr>
        <w:pStyle w:val="Caption"/>
        <w:spacing w:line="360" w:lineRule="auto"/>
        <w:jc w:val="center"/>
        <w:rPr>
          <w:lang w:val="en-IN"/>
        </w:rPr>
      </w:pPr>
      <w:bookmarkStart w:id="2" w:name="_Toc148178816"/>
      <w:r>
        <w:t xml:space="preserve">Figure </w:t>
      </w:r>
      <w:r w:rsidR="009A6769">
        <w:fldChar w:fldCharType="begin"/>
      </w:r>
      <w:r>
        <w:instrText xml:space="preserve"> SEQ Figure \* ARABIC </w:instrText>
      </w:r>
      <w:r w:rsidR="009A6769">
        <w:fldChar w:fldCharType="separate"/>
      </w:r>
      <w:r>
        <w:rPr>
          <w:noProof/>
        </w:rPr>
        <w:t>1</w:t>
      </w:r>
      <w:r w:rsidR="009A6769">
        <w:fldChar w:fldCharType="end"/>
      </w:r>
      <w:r>
        <w:t xml:space="preserve">: </w:t>
      </w:r>
      <w:r w:rsidRPr="006E65A2">
        <w:rPr>
          <w:lang w:val="en-IN"/>
        </w:rPr>
        <w:t>The cyclic process of action research </w:t>
      </w:r>
      <w:r>
        <w:rPr>
          <w:lang w:val="en-IN"/>
        </w:rPr>
        <w:t>(Research Gate, 2021)</w:t>
      </w:r>
      <w:bookmarkEnd w:id="2"/>
    </w:p>
    <w:p w:rsidR="00B508FD" w:rsidRDefault="00B34614" w:rsidP="008C0C62">
      <w:pPr>
        <w:pStyle w:val="Heading2"/>
      </w:pPr>
      <w:bookmarkStart w:id="3" w:name="_Toc148178825"/>
      <w:r w:rsidRPr="00B34614">
        <w:t>Step 1: Reflecting on the Learning Experience</w:t>
      </w:r>
      <w:bookmarkEnd w:id="3"/>
    </w:p>
    <w:p w:rsidR="00AA262D" w:rsidRDefault="00CD759B" w:rsidP="008C0C62">
      <w:pPr>
        <w:pStyle w:val="Heading3"/>
      </w:pPr>
      <w:bookmarkStart w:id="4" w:name="_Toc148178826"/>
      <w:r w:rsidRPr="00CD759B">
        <w:t>Self-Reflective Questions</w:t>
      </w:r>
      <w:bookmarkEnd w:id="4"/>
    </w:p>
    <w:p w:rsidR="003201D3" w:rsidRDefault="003201D3" w:rsidP="008C0C62">
      <w:pPr>
        <w:numPr>
          <w:ilvl w:val="0"/>
          <w:numId w:val="7"/>
        </w:numPr>
        <w:rPr>
          <w:b/>
          <w:bCs/>
          <w:lang w:val="en-IN"/>
        </w:rPr>
      </w:pPr>
      <w:r w:rsidRPr="003201D3">
        <w:rPr>
          <w:b/>
          <w:bCs/>
          <w:lang w:val="en-IN"/>
        </w:rPr>
        <w:t>What did I know at the outset?</w:t>
      </w:r>
    </w:p>
    <w:p w:rsidR="00563353" w:rsidRPr="003201D3" w:rsidRDefault="00563353" w:rsidP="008C0C62">
      <w:pPr>
        <w:ind w:left="360"/>
        <w:rPr>
          <w:lang w:val="en-IN"/>
        </w:rPr>
      </w:pPr>
      <w:r>
        <w:rPr>
          <w:b/>
          <w:bCs/>
          <w:lang w:val="en-IN"/>
        </w:rPr>
        <w:t>Ans.</w:t>
      </w:r>
      <w:r w:rsidRPr="00563353">
        <w:rPr>
          <w:lang w:val="en-IN"/>
        </w:rPr>
        <w:t>My early understanding focused on basic communication abilities in the chosen language.</w:t>
      </w:r>
    </w:p>
    <w:p w:rsidR="003201D3" w:rsidRDefault="003201D3" w:rsidP="008C0C62">
      <w:pPr>
        <w:numPr>
          <w:ilvl w:val="0"/>
          <w:numId w:val="7"/>
        </w:numPr>
        <w:rPr>
          <w:b/>
          <w:bCs/>
          <w:lang w:val="en-IN"/>
        </w:rPr>
      </w:pPr>
      <w:r w:rsidRPr="003201D3">
        <w:rPr>
          <w:b/>
          <w:bCs/>
          <w:lang w:val="en-IN"/>
        </w:rPr>
        <w:t>How did I feel about my language proficiency?</w:t>
      </w:r>
    </w:p>
    <w:p w:rsidR="0025668F" w:rsidRPr="003201D3" w:rsidRDefault="0025668F" w:rsidP="008C0C62">
      <w:pPr>
        <w:ind w:left="360"/>
        <w:rPr>
          <w:lang w:val="en-IN"/>
        </w:rPr>
      </w:pPr>
      <w:r>
        <w:rPr>
          <w:b/>
          <w:bCs/>
          <w:lang w:val="en-IN"/>
        </w:rPr>
        <w:t>Ans.</w:t>
      </w:r>
      <w:r w:rsidR="00A83032" w:rsidRPr="00A83032">
        <w:rPr>
          <w:lang w:val="en-IN"/>
        </w:rPr>
        <w:t>My language abilities were primitive, in my opinion, lacking the depth necessary for professional relationships.</w:t>
      </w:r>
    </w:p>
    <w:p w:rsidR="003201D3" w:rsidRDefault="003201D3" w:rsidP="008C0C62">
      <w:pPr>
        <w:numPr>
          <w:ilvl w:val="0"/>
          <w:numId w:val="7"/>
        </w:numPr>
        <w:rPr>
          <w:b/>
          <w:bCs/>
          <w:lang w:val="en-IN"/>
        </w:rPr>
      </w:pPr>
      <w:r w:rsidRPr="003201D3">
        <w:rPr>
          <w:b/>
          <w:bCs/>
          <w:lang w:val="en-IN"/>
        </w:rPr>
        <w:t>What were my expectations?</w:t>
      </w:r>
    </w:p>
    <w:p w:rsidR="0025668F" w:rsidRPr="00A83032" w:rsidRDefault="0025668F" w:rsidP="008C0C62">
      <w:pPr>
        <w:ind w:left="360"/>
      </w:pPr>
      <w:r>
        <w:rPr>
          <w:b/>
          <w:bCs/>
          <w:lang w:val="en-IN"/>
        </w:rPr>
        <w:lastRenderedPageBreak/>
        <w:t>Ans.</w:t>
      </w:r>
      <w:r w:rsidR="008E475A" w:rsidRPr="008E475A">
        <w:rPr>
          <w:lang w:val="en-IN"/>
        </w:rPr>
        <w:t>I anticipated the path would be challenging but extremely rewarding regarding personal and professional development.</w:t>
      </w:r>
    </w:p>
    <w:p w:rsidR="00B34614" w:rsidRDefault="00B34614" w:rsidP="008C0C62">
      <w:pPr>
        <w:pStyle w:val="Heading2"/>
      </w:pPr>
      <w:bookmarkStart w:id="5" w:name="_Toc148178827"/>
      <w:r w:rsidRPr="00B34614">
        <w:t>Step 2: Lessons Learned and Changing Understanding</w:t>
      </w:r>
      <w:bookmarkEnd w:id="5"/>
    </w:p>
    <w:p w:rsidR="00C11053" w:rsidRDefault="00C11053" w:rsidP="008C0C62">
      <w:r w:rsidRPr="00C11053">
        <w:t>Several transforming insights were demonstrated to me throughout the preparation process for the presentation:</w:t>
      </w:r>
    </w:p>
    <w:p w:rsidR="00257249" w:rsidRPr="00031B27" w:rsidRDefault="00257249" w:rsidP="008C0C62">
      <w:pPr>
        <w:pStyle w:val="ListParagraph"/>
        <w:numPr>
          <w:ilvl w:val="0"/>
          <w:numId w:val="8"/>
        </w:numPr>
        <w:rPr>
          <w:lang w:val="en-IN"/>
        </w:rPr>
      </w:pPr>
      <w:r w:rsidRPr="00031B27">
        <w:rPr>
          <w:b/>
          <w:bCs/>
          <w:lang w:val="en-IN"/>
        </w:rPr>
        <w:t>The Value of Language Proficiency: </w:t>
      </w:r>
      <w:r w:rsidRPr="00031B27">
        <w:rPr>
          <w:lang w:val="en-IN"/>
        </w:rPr>
        <w:t>I realised the importance of language competence. It is not only about communicating but also about promoting cultural understanding and guest satisfaction</w:t>
      </w:r>
      <w:r w:rsidR="007D2F59">
        <w:rPr>
          <w:lang w:val="en-IN"/>
        </w:rPr>
        <w:t xml:space="preserve"> (</w:t>
      </w:r>
      <w:r w:rsidR="007D2F59" w:rsidRPr="00EA48E8">
        <w:t>Margić</w:t>
      </w:r>
      <w:r w:rsidR="007D2F59">
        <w:t>and</w:t>
      </w:r>
      <w:r w:rsidR="007D2F59" w:rsidRPr="00EA48E8">
        <w:t>Vodopija-Krstanović, 2018</w:t>
      </w:r>
      <w:r w:rsidR="007D2F59">
        <w:rPr>
          <w:lang w:val="en-IN"/>
        </w:rPr>
        <w:t>)</w:t>
      </w:r>
      <w:r w:rsidRPr="00031B27">
        <w:rPr>
          <w:lang w:val="en-IN"/>
        </w:rPr>
        <w:t>.</w:t>
      </w:r>
    </w:p>
    <w:p w:rsidR="00257249" w:rsidRPr="00031B27" w:rsidRDefault="00257249" w:rsidP="008C0C62">
      <w:pPr>
        <w:pStyle w:val="ListParagraph"/>
        <w:numPr>
          <w:ilvl w:val="0"/>
          <w:numId w:val="8"/>
        </w:numPr>
        <w:rPr>
          <w:lang w:val="en-IN"/>
        </w:rPr>
      </w:pPr>
      <w:r w:rsidRPr="00031B27">
        <w:rPr>
          <w:b/>
          <w:bCs/>
          <w:lang w:val="en-IN"/>
        </w:rPr>
        <w:t>Cultural Sensitivity:</w:t>
      </w:r>
      <w:r w:rsidRPr="00031B27">
        <w:rPr>
          <w:lang w:val="en-IN"/>
        </w:rPr>
        <w:t> Understanding cultural subtleties, etiquette, and gestures are all part of acquiring a language, I discovered. This understanding is essential in the hospitality sector.</w:t>
      </w:r>
    </w:p>
    <w:p w:rsidR="00257249" w:rsidRPr="00031B27" w:rsidRDefault="00257249" w:rsidP="008C0C62">
      <w:pPr>
        <w:pStyle w:val="ListParagraph"/>
        <w:numPr>
          <w:ilvl w:val="0"/>
          <w:numId w:val="8"/>
        </w:numPr>
        <w:rPr>
          <w:lang w:val="en-IN"/>
        </w:rPr>
      </w:pPr>
      <w:r w:rsidRPr="00031B27">
        <w:rPr>
          <w:b/>
          <w:bCs/>
          <w:lang w:val="en-IN"/>
        </w:rPr>
        <w:t>Adaptability:</w:t>
      </w:r>
      <w:r w:rsidRPr="00031B27">
        <w:rPr>
          <w:lang w:val="en-IN"/>
        </w:rPr>
        <w:t> I learned how vital adaptation was. Staff must be adaptable and capable of serving clients from varied language and cultural backgrounds in a diversified hotel environment.</w:t>
      </w:r>
    </w:p>
    <w:p w:rsidR="00257249" w:rsidRPr="00031B27" w:rsidRDefault="00257249" w:rsidP="008C0C62">
      <w:pPr>
        <w:pStyle w:val="ListParagraph"/>
        <w:numPr>
          <w:ilvl w:val="0"/>
          <w:numId w:val="8"/>
        </w:numPr>
        <w:rPr>
          <w:lang w:val="en-IN"/>
        </w:rPr>
      </w:pPr>
      <w:r w:rsidRPr="00031B27">
        <w:rPr>
          <w:b/>
          <w:bCs/>
          <w:lang w:val="en-IN"/>
        </w:rPr>
        <w:t>Personal Growth:</w:t>
      </w:r>
      <w:r w:rsidRPr="00031B27">
        <w:rPr>
          <w:lang w:val="en-IN"/>
        </w:rPr>
        <w:t> This voyage was about personal growth and professional progress. Learning a new language requires perseverance, dedication, and humility.</w:t>
      </w:r>
    </w:p>
    <w:p w:rsidR="00B34614" w:rsidRDefault="00B34614" w:rsidP="008C0C62">
      <w:pPr>
        <w:pStyle w:val="Heading2"/>
      </w:pPr>
      <w:bookmarkStart w:id="6" w:name="_Toc148178828"/>
      <w:r w:rsidRPr="00B34614">
        <w:t>Step 3: Action and Ongoing Development</w:t>
      </w:r>
      <w:bookmarkEnd w:id="6"/>
    </w:p>
    <w:p w:rsidR="00031FE7" w:rsidRDefault="00031FE7" w:rsidP="008C0C62">
      <w:r w:rsidRPr="00031FE7">
        <w:t>My path in linguistic awareness and proficiency continues as I finish my self-reflection. The new insights have driven my resolve to improve my language abilities, particularly in the selected European language, and to use them more effectively in my position in the hotel sector.</w:t>
      </w:r>
    </w:p>
    <w:p w:rsidR="00756658" w:rsidRDefault="00ED6B46" w:rsidP="008C0C62">
      <w:pPr>
        <w:pStyle w:val="Heading3"/>
        <w:rPr>
          <w:lang w:val="en-IN"/>
        </w:rPr>
      </w:pPr>
      <w:bookmarkStart w:id="7" w:name="_Toc148178829"/>
      <w:r w:rsidRPr="00ED6B46">
        <w:rPr>
          <w:lang w:val="en-IN"/>
        </w:rPr>
        <w:t>Self-Reflective Questions</w:t>
      </w:r>
      <w:bookmarkEnd w:id="7"/>
    </w:p>
    <w:p w:rsidR="00E26424" w:rsidRDefault="00E26424" w:rsidP="008C0C62">
      <w:pPr>
        <w:pStyle w:val="Caption"/>
        <w:keepNext/>
        <w:spacing w:line="360" w:lineRule="auto"/>
        <w:jc w:val="center"/>
      </w:pPr>
      <w:bookmarkStart w:id="8" w:name="_Toc148178809"/>
      <w:r>
        <w:t xml:space="preserve">Table </w:t>
      </w:r>
      <w:r w:rsidR="009A6769">
        <w:fldChar w:fldCharType="begin"/>
      </w:r>
      <w:r>
        <w:instrText xml:space="preserve"> SEQ Table \* ARABIC </w:instrText>
      </w:r>
      <w:r w:rsidR="009A6769">
        <w:fldChar w:fldCharType="separate"/>
      </w:r>
      <w:r>
        <w:rPr>
          <w:noProof/>
        </w:rPr>
        <w:t>1</w:t>
      </w:r>
      <w:r w:rsidR="009A6769">
        <w:fldChar w:fldCharType="end"/>
      </w:r>
      <w:r>
        <w:t>: Action Plan</w:t>
      </w:r>
      <w:bookmarkEnd w:id="8"/>
    </w:p>
    <w:tbl>
      <w:tblPr>
        <w:tblStyle w:val="TableGrid"/>
        <w:tblW w:w="0" w:type="auto"/>
        <w:tblLook w:val="04A0"/>
      </w:tblPr>
      <w:tblGrid>
        <w:gridCol w:w="2122"/>
        <w:gridCol w:w="6894"/>
      </w:tblGrid>
      <w:tr w:rsidR="00082694" w:rsidTr="00082694">
        <w:tc>
          <w:tcPr>
            <w:tcW w:w="2122" w:type="dxa"/>
            <w:vAlign w:val="bottom"/>
          </w:tcPr>
          <w:p w:rsidR="00082694" w:rsidRPr="00082694" w:rsidRDefault="00082694" w:rsidP="008C0C62">
            <w:pPr>
              <w:rPr>
                <w:b/>
                <w:bCs/>
                <w:lang w:val="en-IN"/>
              </w:rPr>
            </w:pPr>
            <w:r w:rsidRPr="00082694">
              <w:rPr>
                <w:b/>
                <w:bCs/>
              </w:rPr>
              <w:t>Objective</w:t>
            </w:r>
          </w:p>
        </w:tc>
        <w:tc>
          <w:tcPr>
            <w:tcW w:w="6894" w:type="dxa"/>
            <w:vAlign w:val="bottom"/>
          </w:tcPr>
          <w:p w:rsidR="00082694" w:rsidRPr="00082694" w:rsidRDefault="00082694" w:rsidP="008C0C62">
            <w:pPr>
              <w:rPr>
                <w:b/>
                <w:bCs/>
                <w:lang w:val="en-IN"/>
              </w:rPr>
            </w:pPr>
            <w:r w:rsidRPr="00082694">
              <w:rPr>
                <w:b/>
                <w:bCs/>
              </w:rPr>
              <w:t>To achieve intermediate proficiency in Mandarin for effective communication in the hotel industry.</w:t>
            </w:r>
          </w:p>
        </w:tc>
      </w:tr>
      <w:tr w:rsidR="00082694" w:rsidTr="00082694">
        <w:tc>
          <w:tcPr>
            <w:tcW w:w="2122" w:type="dxa"/>
            <w:vAlign w:val="bottom"/>
          </w:tcPr>
          <w:p w:rsidR="00082694" w:rsidRPr="00082694" w:rsidRDefault="00082694" w:rsidP="008C0C62">
            <w:pPr>
              <w:rPr>
                <w:b/>
                <w:bCs/>
                <w:lang w:val="en-IN"/>
              </w:rPr>
            </w:pPr>
            <w:r w:rsidRPr="00082694">
              <w:rPr>
                <w:b/>
                <w:bCs/>
              </w:rPr>
              <w:t>Specific (S)</w:t>
            </w:r>
          </w:p>
        </w:tc>
        <w:tc>
          <w:tcPr>
            <w:tcW w:w="6894" w:type="dxa"/>
            <w:vAlign w:val="bottom"/>
          </w:tcPr>
          <w:p w:rsidR="00082694" w:rsidRDefault="00082694" w:rsidP="008C0C62">
            <w:pPr>
              <w:rPr>
                <w:lang w:val="en-IN"/>
              </w:rPr>
            </w:pPr>
            <w:r>
              <w:t>Enhance Mandarin language skills to confidently handle guest interactions, reservations, and inquiries.</w:t>
            </w:r>
          </w:p>
        </w:tc>
      </w:tr>
      <w:tr w:rsidR="00082694" w:rsidTr="00082694">
        <w:tc>
          <w:tcPr>
            <w:tcW w:w="2122" w:type="dxa"/>
            <w:vAlign w:val="bottom"/>
          </w:tcPr>
          <w:p w:rsidR="00082694" w:rsidRPr="00082694" w:rsidRDefault="00082694" w:rsidP="008C0C62">
            <w:pPr>
              <w:rPr>
                <w:b/>
                <w:bCs/>
                <w:lang w:val="en-IN"/>
              </w:rPr>
            </w:pPr>
            <w:r w:rsidRPr="00082694">
              <w:rPr>
                <w:b/>
                <w:bCs/>
              </w:rPr>
              <w:t>Measurable (M)</w:t>
            </w:r>
          </w:p>
        </w:tc>
        <w:tc>
          <w:tcPr>
            <w:tcW w:w="6894" w:type="dxa"/>
            <w:vAlign w:val="bottom"/>
          </w:tcPr>
          <w:p w:rsidR="00082694" w:rsidRDefault="00082694" w:rsidP="008C0C62">
            <w:pPr>
              <w:rPr>
                <w:lang w:val="en-IN"/>
              </w:rPr>
            </w:pPr>
            <w:r>
              <w:t>Measure progress through periodic language assessments and tracking of conversational proficiency</w:t>
            </w:r>
            <w:r w:rsidR="00E90642">
              <w:t xml:space="preserve"> (</w:t>
            </w:r>
            <w:r w:rsidR="00E90642" w:rsidRPr="00EA48E8">
              <w:t>Mariani</w:t>
            </w:r>
            <w:r w:rsidR="00E90642">
              <w:t>,</w:t>
            </w:r>
            <w:r w:rsidR="00E90642" w:rsidRPr="00EA48E8">
              <w:t xml:space="preserve">Borghi, </w:t>
            </w:r>
            <w:r w:rsidR="00E90642">
              <w:t>and</w:t>
            </w:r>
            <w:r w:rsidR="00E90642" w:rsidRPr="00EA48E8">
              <w:t>Okumus, 2020</w:t>
            </w:r>
            <w:r w:rsidR="00E90642">
              <w:t>)</w:t>
            </w:r>
            <w:r>
              <w:t>.</w:t>
            </w:r>
          </w:p>
        </w:tc>
      </w:tr>
      <w:tr w:rsidR="00082694" w:rsidTr="00082694">
        <w:tc>
          <w:tcPr>
            <w:tcW w:w="2122" w:type="dxa"/>
            <w:vAlign w:val="bottom"/>
          </w:tcPr>
          <w:p w:rsidR="00082694" w:rsidRPr="00082694" w:rsidRDefault="00082694" w:rsidP="008C0C62">
            <w:pPr>
              <w:rPr>
                <w:b/>
                <w:bCs/>
                <w:lang w:val="en-IN"/>
              </w:rPr>
            </w:pPr>
            <w:r w:rsidRPr="00082694">
              <w:rPr>
                <w:b/>
                <w:bCs/>
              </w:rPr>
              <w:t>Achievable (A)</w:t>
            </w:r>
          </w:p>
        </w:tc>
        <w:tc>
          <w:tcPr>
            <w:tcW w:w="6894" w:type="dxa"/>
            <w:vAlign w:val="bottom"/>
          </w:tcPr>
          <w:p w:rsidR="00082694" w:rsidRDefault="00082694" w:rsidP="008C0C62">
            <w:pPr>
              <w:rPr>
                <w:lang w:val="en-IN"/>
              </w:rPr>
            </w:pPr>
            <w:r>
              <w:t>Attend Mandarin language classes twice a week for structured learning, practice with native speakers, and engage in daily self-study.</w:t>
            </w:r>
          </w:p>
        </w:tc>
      </w:tr>
      <w:tr w:rsidR="00082694" w:rsidTr="00082694">
        <w:tc>
          <w:tcPr>
            <w:tcW w:w="2122" w:type="dxa"/>
            <w:vAlign w:val="bottom"/>
          </w:tcPr>
          <w:p w:rsidR="00082694" w:rsidRPr="00082694" w:rsidRDefault="00082694" w:rsidP="008C0C62">
            <w:pPr>
              <w:rPr>
                <w:b/>
                <w:bCs/>
                <w:lang w:val="en-IN"/>
              </w:rPr>
            </w:pPr>
            <w:r w:rsidRPr="00082694">
              <w:rPr>
                <w:b/>
                <w:bCs/>
              </w:rPr>
              <w:lastRenderedPageBreak/>
              <w:t>Relevant (R)</w:t>
            </w:r>
          </w:p>
        </w:tc>
        <w:tc>
          <w:tcPr>
            <w:tcW w:w="6894" w:type="dxa"/>
            <w:vAlign w:val="bottom"/>
          </w:tcPr>
          <w:p w:rsidR="00082694" w:rsidRDefault="00082694" w:rsidP="008C0C62">
            <w:pPr>
              <w:rPr>
                <w:lang w:val="en-IN"/>
              </w:rPr>
            </w:pPr>
            <w:r>
              <w:t>Relevance to my career in the hotel industry, where Mandarin-speaking guests are frequent, makes it a crucial skill.</w:t>
            </w:r>
          </w:p>
        </w:tc>
      </w:tr>
      <w:tr w:rsidR="00082694" w:rsidTr="00082694">
        <w:tc>
          <w:tcPr>
            <w:tcW w:w="2122" w:type="dxa"/>
            <w:vAlign w:val="bottom"/>
          </w:tcPr>
          <w:p w:rsidR="00082694" w:rsidRPr="00082694" w:rsidRDefault="00082694" w:rsidP="008C0C62">
            <w:pPr>
              <w:rPr>
                <w:b/>
                <w:bCs/>
                <w:lang w:val="en-IN"/>
              </w:rPr>
            </w:pPr>
            <w:r w:rsidRPr="00082694">
              <w:rPr>
                <w:b/>
                <w:bCs/>
              </w:rPr>
              <w:t>Time-bound (T)</w:t>
            </w:r>
          </w:p>
        </w:tc>
        <w:tc>
          <w:tcPr>
            <w:tcW w:w="6894" w:type="dxa"/>
            <w:vAlign w:val="bottom"/>
          </w:tcPr>
          <w:p w:rsidR="00082694" w:rsidRDefault="00082694" w:rsidP="008C0C62">
            <w:pPr>
              <w:rPr>
                <w:lang w:val="en-IN"/>
              </w:rPr>
            </w:pPr>
            <w:r>
              <w:t>Target to reach intermediate proficiency within 12 months by setting milestones and regular assessments.</w:t>
            </w:r>
          </w:p>
        </w:tc>
      </w:tr>
    </w:tbl>
    <w:p w:rsidR="00FF1858" w:rsidRDefault="00FF1858" w:rsidP="008C0C62">
      <w:pPr>
        <w:rPr>
          <w:lang w:val="en-IN"/>
        </w:rPr>
      </w:pPr>
    </w:p>
    <w:p w:rsidR="003C167E" w:rsidRDefault="003C167E" w:rsidP="008C0C62">
      <w:pPr>
        <w:pStyle w:val="Heading1"/>
        <w:rPr>
          <w:lang w:val="en-IN"/>
        </w:rPr>
      </w:pPr>
      <w:bookmarkStart w:id="9" w:name="_Toc148178830"/>
      <w:r>
        <w:rPr>
          <w:lang w:val="en-IN"/>
        </w:rPr>
        <w:t>Conclusion</w:t>
      </w:r>
      <w:bookmarkEnd w:id="9"/>
    </w:p>
    <w:p w:rsidR="003C167E" w:rsidRDefault="003C167E" w:rsidP="008C0C62">
      <w:pPr>
        <w:rPr>
          <w:lang w:val="en-IN"/>
        </w:rPr>
      </w:pPr>
      <w:r w:rsidRPr="003C167E">
        <w:rPr>
          <w:lang w:val="en-IN"/>
        </w:rPr>
        <w:t>I have been able to understand the transforming quality of my language awareness journey because to the self-reflection technique I have used. My increased language competence and cultural awareness have not only enhanced my professional skills, but have also widened my personal horizons. As time goes on, I am looking forward to furthering these abilities and using them in the exciting and diverse world of the hotel business.</w:t>
      </w: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rPr>
          <w:lang w:val="en-IN"/>
        </w:rPr>
      </w:pPr>
    </w:p>
    <w:p w:rsidR="00EA48E8" w:rsidRDefault="00EA48E8" w:rsidP="008C0C62">
      <w:pPr>
        <w:pStyle w:val="Heading1"/>
        <w:rPr>
          <w:lang w:val="en-IN"/>
        </w:rPr>
      </w:pPr>
      <w:bookmarkStart w:id="10" w:name="_Toc148178831"/>
      <w:r>
        <w:rPr>
          <w:lang w:val="en-IN"/>
        </w:rPr>
        <w:lastRenderedPageBreak/>
        <w:t>References</w:t>
      </w:r>
      <w:bookmarkEnd w:id="10"/>
    </w:p>
    <w:p w:rsidR="006A6485" w:rsidRPr="00EA48E8" w:rsidRDefault="006A6485" w:rsidP="008C0C62">
      <w:pPr>
        <w:pStyle w:val="ListParagraph"/>
        <w:numPr>
          <w:ilvl w:val="0"/>
          <w:numId w:val="9"/>
        </w:numPr>
        <w:rPr>
          <w:lang w:val="en-IN"/>
        </w:rPr>
      </w:pPr>
      <w:r w:rsidRPr="00EA48E8">
        <w:t xml:space="preserve">Lin, P. M., Kim, Y., Qiu, H., </w:t>
      </w:r>
      <w:r>
        <w:t>and</w:t>
      </w:r>
      <w:r w:rsidRPr="00EA48E8">
        <w:t xml:space="preserve"> Ren, L. (2017). Experiential learning in hospitality education through a service-learning project. </w:t>
      </w:r>
      <w:r w:rsidRPr="00EA48E8">
        <w:rPr>
          <w:i/>
          <w:iCs/>
        </w:rPr>
        <w:t>Journal of Hospitality &amp; Tourism Education</w:t>
      </w:r>
      <w:r w:rsidRPr="00EA48E8">
        <w:t>, </w:t>
      </w:r>
      <w:r w:rsidRPr="00EA48E8">
        <w:rPr>
          <w:i/>
          <w:iCs/>
        </w:rPr>
        <w:t>29</w:t>
      </w:r>
      <w:r w:rsidRPr="00EA48E8">
        <w:t>(2), 71-81.</w:t>
      </w:r>
    </w:p>
    <w:p w:rsidR="006A6485" w:rsidRPr="00EA48E8" w:rsidRDefault="006A6485" w:rsidP="008C0C62">
      <w:pPr>
        <w:pStyle w:val="ListParagraph"/>
        <w:numPr>
          <w:ilvl w:val="0"/>
          <w:numId w:val="9"/>
        </w:numPr>
        <w:rPr>
          <w:lang w:val="en-IN"/>
        </w:rPr>
      </w:pPr>
      <w:r w:rsidRPr="00EA48E8">
        <w:t xml:space="preserve">Margić, B. D., </w:t>
      </w:r>
      <w:r>
        <w:t>and</w:t>
      </w:r>
      <w:r w:rsidRPr="00EA48E8">
        <w:t>Vodopija-Krstanović, I. (2018). Language development for English-medium instruction: Teachers’ perceptions, reflections and learning. </w:t>
      </w:r>
      <w:r w:rsidRPr="00EA48E8">
        <w:rPr>
          <w:i/>
          <w:iCs/>
        </w:rPr>
        <w:t>Journal of English for Academic Purposes</w:t>
      </w:r>
      <w:r w:rsidRPr="00EA48E8">
        <w:t>, </w:t>
      </w:r>
      <w:r w:rsidRPr="00EA48E8">
        <w:rPr>
          <w:i/>
          <w:iCs/>
        </w:rPr>
        <w:t>35</w:t>
      </w:r>
      <w:r w:rsidRPr="00EA48E8">
        <w:t>, 31-41.</w:t>
      </w:r>
    </w:p>
    <w:p w:rsidR="006A6485" w:rsidRPr="00EA48E8" w:rsidRDefault="006A6485" w:rsidP="008C0C62">
      <w:pPr>
        <w:pStyle w:val="ListParagraph"/>
        <w:numPr>
          <w:ilvl w:val="0"/>
          <w:numId w:val="9"/>
        </w:numPr>
        <w:rPr>
          <w:lang w:val="en-IN"/>
        </w:rPr>
      </w:pPr>
      <w:r w:rsidRPr="00EA48E8">
        <w:t xml:space="preserve">Mariani, M. M., Borghi, M., </w:t>
      </w:r>
      <w:r>
        <w:t>and</w:t>
      </w:r>
      <w:r w:rsidRPr="00EA48E8">
        <w:t>Okumus, F. (2020). Unravelling the effects of cultural differences in the online appraisal of hospitality and tourism services. </w:t>
      </w:r>
      <w:r w:rsidRPr="00EA48E8">
        <w:rPr>
          <w:i/>
          <w:iCs/>
        </w:rPr>
        <w:t>International Journal of Hospitality Management</w:t>
      </w:r>
      <w:r w:rsidRPr="00EA48E8">
        <w:t>, </w:t>
      </w:r>
      <w:r w:rsidRPr="00EA48E8">
        <w:rPr>
          <w:i/>
          <w:iCs/>
        </w:rPr>
        <w:t>90</w:t>
      </w:r>
      <w:r w:rsidRPr="00EA48E8">
        <w:t>, 102606.</w:t>
      </w:r>
    </w:p>
    <w:sectPr w:rsidR="006A6485" w:rsidRPr="00EA48E8" w:rsidSect="0009232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8C2" w:rsidRDefault="009B48C2" w:rsidP="00923C42">
      <w:pPr>
        <w:spacing w:after="0" w:line="240" w:lineRule="auto"/>
      </w:pPr>
      <w:r>
        <w:separator/>
      </w:r>
    </w:p>
  </w:endnote>
  <w:endnote w:type="continuationSeparator" w:id="1">
    <w:p w:rsidR="009B48C2" w:rsidRDefault="009B48C2" w:rsidP="00923C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4D7" w:rsidRDefault="00E404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4D7" w:rsidRDefault="00E404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4D7" w:rsidRDefault="00E404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8C2" w:rsidRDefault="009B48C2" w:rsidP="00923C42">
      <w:pPr>
        <w:spacing w:after="0" w:line="240" w:lineRule="auto"/>
      </w:pPr>
      <w:r>
        <w:separator/>
      </w:r>
    </w:p>
  </w:footnote>
  <w:footnote w:type="continuationSeparator" w:id="1">
    <w:p w:rsidR="009B48C2" w:rsidRDefault="009B48C2" w:rsidP="00923C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4D7" w:rsidRDefault="00E404D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C42" w:rsidRDefault="00923C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4D7" w:rsidRDefault="00E404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56F48"/>
    <w:multiLevelType w:val="multilevel"/>
    <w:tmpl w:val="C4E06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FA0BAE"/>
    <w:multiLevelType w:val="multilevel"/>
    <w:tmpl w:val="806AC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8C08E7"/>
    <w:multiLevelType w:val="hybridMultilevel"/>
    <w:tmpl w:val="665669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BEB7057"/>
    <w:multiLevelType w:val="hybridMultilevel"/>
    <w:tmpl w:val="F7005F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F0C4427"/>
    <w:multiLevelType w:val="hybridMultilevel"/>
    <w:tmpl w:val="99A6DF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72156BB"/>
    <w:multiLevelType w:val="hybridMultilevel"/>
    <w:tmpl w:val="FCDAEA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62F34329"/>
    <w:multiLevelType w:val="hybridMultilevel"/>
    <w:tmpl w:val="7A6E60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79311C50"/>
    <w:multiLevelType w:val="multilevel"/>
    <w:tmpl w:val="D0CCC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D685718"/>
    <w:multiLevelType w:val="multilevel"/>
    <w:tmpl w:val="E1563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6"/>
  </w:num>
  <w:num w:numId="4">
    <w:abstractNumId w:val="7"/>
  </w:num>
  <w:num w:numId="5">
    <w:abstractNumId w:val="0"/>
  </w:num>
  <w:num w:numId="6">
    <w:abstractNumId w:val="1"/>
  </w:num>
  <w:num w:numId="7">
    <w:abstractNumId w:val="8"/>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6146"/>
  </w:hdrShapeDefaults>
  <w:footnotePr>
    <w:footnote w:id="0"/>
    <w:footnote w:id="1"/>
  </w:footnotePr>
  <w:endnotePr>
    <w:endnote w:id="0"/>
    <w:endnote w:id="1"/>
  </w:endnotePr>
  <w:compat/>
  <w:rsids>
    <w:rsidRoot w:val="000C3779"/>
    <w:rsid w:val="00031B27"/>
    <w:rsid w:val="00031FE7"/>
    <w:rsid w:val="00082694"/>
    <w:rsid w:val="000872F6"/>
    <w:rsid w:val="00092320"/>
    <w:rsid w:val="000A1A6B"/>
    <w:rsid w:val="000C00BA"/>
    <w:rsid w:val="000C3779"/>
    <w:rsid w:val="000C5E77"/>
    <w:rsid w:val="000D2CE9"/>
    <w:rsid w:val="0014551C"/>
    <w:rsid w:val="00182425"/>
    <w:rsid w:val="001E74D7"/>
    <w:rsid w:val="002076D6"/>
    <w:rsid w:val="00224318"/>
    <w:rsid w:val="00251FF1"/>
    <w:rsid w:val="0025668F"/>
    <w:rsid w:val="00257249"/>
    <w:rsid w:val="00265467"/>
    <w:rsid w:val="00274B26"/>
    <w:rsid w:val="003201D3"/>
    <w:rsid w:val="003818BD"/>
    <w:rsid w:val="00383A8A"/>
    <w:rsid w:val="003C167E"/>
    <w:rsid w:val="003E4B56"/>
    <w:rsid w:val="004558CE"/>
    <w:rsid w:val="004831AC"/>
    <w:rsid w:val="004C1516"/>
    <w:rsid w:val="004C5D53"/>
    <w:rsid w:val="00523947"/>
    <w:rsid w:val="00563353"/>
    <w:rsid w:val="005A22A4"/>
    <w:rsid w:val="005C76D2"/>
    <w:rsid w:val="005D7472"/>
    <w:rsid w:val="00621287"/>
    <w:rsid w:val="00642B09"/>
    <w:rsid w:val="006A6485"/>
    <w:rsid w:val="006E65A2"/>
    <w:rsid w:val="007252D0"/>
    <w:rsid w:val="00756658"/>
    <w:rsid w:val="007C7A9A"/>
    <w:rsid w:val="007D2F59"/>
    <w:rsid w:val="00800E78"/>
    <w:rsid w:val="00806081"/>
    <w:rsid w:val="00837DA3"/>
    <w:rsid w:val="00845921"/>
    <w:rsid w:val="00847B70"/>
    <w:rsid w:val="008655E3"/>
    <w:rsid w:val="00872A9A"/>
    <w:rsid w:val="008C0C62"/>
    <w:rsid w:val="008C6610"/>
    <w:rsid w:val="008E475A"/>
    <w:rsid w:val="00901247"/>
    <w:rsid w:val="00923C42"/>
    <w:rsid w:val="009A6769"/>
    <w:rsid w:val="009B48C2"/>
    <w:rsid w:val="00A35B2D"/>
    <w:rsid w:val="00A83032"/>
    <w:rsid w:val="00AA262D"/>
    <w:rsid w:val="00B34614"/>
    <w:rsid w:val="00B508FD"/>
    <w:rsid w:val="00B81F22"/>
    <w:rsid w:val="00C11053"/>
    <w:rsid w:val="00C177FD"/>
    <w:rsid w:val="00C36092"/>
    <w:rsid w:val="00C75AC9"/>
    <w:rsid w:val="00CD759B"/>
    <w:rsid w:val="00D260A9"/>
    <w:rsid w:val="00DF16CB"/>
    <w:rsid w:val="00E26424"/>
    <w:rsid w:val="00E404D7"/>
    <w:rsid w:val="00E54696"/>
    <w:rsid w:val="00E80E60"/>
    <w:rsid w:val="00E90642"/>
    <w:rsid w:val="00EA48E8"/>
    <w:rsid w:val="00ED6B46"/>
    <w:rsid w:val="00F6042E"/>
    <w:rsid w:val="00FB7B69"/>
    <w:rsid w:val="00FF18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C42"/>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23C42"/>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923C42"/>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923C42"/>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C42"/>
    <w:rPr>
      <w:rFonts w:ascii="Times New Roman" w:eastAsiaTheme="majorEastAsia" w:hAnsi="Times New Roman" w:cstheme="majorBidi"/>
      <w:b/>
      <w:color w:val="000000" w:themeColor="text1"/>
      <w:sz w:val="36"/>
      <w:szCs w:val="32"/>
      <w:lang w:val="en-GB"/>
    </w:rPr>
  </w:style>
  <w:style w:type="character" w:customStyle="1" w:styleId="Heading2Char">
    <w:name w:val="Heading 2 Char"/>
    <w:basedOn w:val="DefaultParagraphFont"/>
    <w:link w:val="Heading2"/>
    <w:uiPriority w:val="9"/>
    <w:rsid w:val="00923C42"/>
    <w:rPr>
      <w:rFonts w:ascii="Times New Roman" w:eastAsiaTheme="majorEastAsia" w:hAnsi="Times New Roman" w:cstheme="majorBidi"/>
      <w:b/>
      <w:color w:val="000000" w:themeColor="text1"/>
      <w:sz w:val="32"/>
      <w:szCs w:val="26"/>
      <w:lang w:val="en-GB"/>
    </w:rPr>
  </w:style>
  <w:style w:type="paragraph" w:styleId="Title">
    <w:name w:val="Title"/>
    <w:basedOn w:val="Normal"/>
    <w:next w:val="Normal"/>
    <w:link w:val="TitleChar"/>
    <w:uiPriority w:val="10"/>
    <w:qFormat/>
    <w:rsid w:val="00923C42"/>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23C42"/>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rsid w:val="00923C42"/>
    <w:rPr>
      <w:rFonts w:ascii="Times New Roman" w:eastAsiaTheme="majorEastAsia" w:hAnsi="Times New Roman" w:cstheme="majorBidi"/>
      <w:b/>
      <w:color w:val="000000" w:themeColor="text1"/>
      <w:sz w:val="26"/>
      <w:szCs w:val="24"/>
      <w:lang w:val="en-GB"/>
    </w:rPr>
  </w:style>
  <w:style w:type="paragraph" w:styleId="Header">
    <w:name w:val="header"/>
    <w:basedOn w:val="Normal"/>
    <w:link w:val="HeaderChar"/>
    <w:uiPriority w:val="99"/>
    <w:unhideWhenUsed/>
    <w:rsid w:val="00923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C42"/>
    <w:rPr>
      <w:rFonts w:ascii="Times New Roman" w:hAnsi="Times New Roman"/>
      <w:color w:val="000000" w:themeColor="text1"/>
      <w:sz w:val="24"/>
      <w:lang w:val="en-GB"/>
    </w:rPr>
  </w:style>
  <w:style w:type="paragraph" w:styleId="Footer">
    <w:name w:val="footer"/>
    <w:basedOn w:val="Normal"/>
    <w:link w:val="FooterChar"/>
    <w:uiPriority w:val="99"/>
    <w:unhideWhenUsed/>
    <w:rsid w:val="00923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C42"/>
    <w:rPr>
      <w:rFonts w:ascii="Times New Roman" w:hAnsi="Times New Roman"/>
      <w:color w:val="000000" w:themeColor="text1"/>
      <w:sz w:val="24"/>
      <w:lang w:val="en-GB"/>
    </w:rPr>
  </w:style>
  <w:style w:type="paragraph" w:styleId="ListParagraph">
    <w:name w:val="List Paragraph"/>
    <w:basedOn w:val="Normal"/>
    <w:uiPriority w:val="34"/>
    <w:qFormat/>
    <w:rsid w:val="005D7472"/>
    <w:pPr>
      <w:ind w:left="720"/>
      <w:contextualSpacing/>
    </w:pPr>
  </w:style>
  <w:style w:type="paragraph" w:styleId="NormalWeb">
    <w:name w:val="Normal (Web)"/>
    <w:basedOn w:val="Normal"/>
    <w:uiPriority w:val="99"/>
    <w:semiHidden/>
    <w:unhideWhenUsed/>
    <w:rsid w:val="000872F6"/>
    <w:pPr>
      <w:spacing w:before="100" w:beforeAutospacing="1" w:after="100" w:afterAutospacing="1" w:line="240" w:lineRule="auto"/>
      <w:jc w:val="left"/>
    </w:pPr>
    <w:rPr>
      <w:rFonts w:eastAsia="Times New Roman" w:cs="Times New Roman"/>
      <w:color w:val="auto"/>
      <w:kern w:val="0"/>
      <w:szCs w:val="24"/>
      <w:lang w:val="en-IN" w:eastAsia="en-IN"/>
    </w:rPr>
  </w:style>
  <w:style w:type="character" w:styleId="Strong">
    <w:name w:val="Strong"/>
    <w:basedOn w:val="DefaultParagraphFont"/>
    <w:uiPriority w:val="22"/>
    <w:qFormat/>
    <w:rsid w:val="000872F6"/>
    <w:rPr>
      <w:b/>
      <w:bCs/>
    </w:rPr>
  </w:style>
  <w:style w:type="character" w:styleId="Emphasis">
    <w:name w:val="Emphasis"/>
    <w:basedOn w:val="DefaultParagraphFont"/>
    <w:uiPriority w:val="20"/>
    <w:qFormat/>
    <w:rsid w:val="000872F6"/>
    <w:rPr>
      <w:i/>
      <w:iCs/>
    </w:rPr>
  </w:style>
  <w:style w:type="paragraph" w:styleId="Caption">
    <w:name w:val="caption"/>
    <w:basedOn w:val="Normal"/>
    <w:next w:val="Normal"/>
    <w:uiPriority w:val="35"/>
    <w:unhideWhenUsed/>
    <w:qFormat/>
    <w:rsid w:val="006E65A2"/>
    <w:pPr>
      <w:spacing w:after="200" w:line="240" w:lineRule="auto"/>
    </w:pPr>
    <w:rPr>
      <w:i/>
      <w:iCs/>
      <w:color w:val="44546A" w:themeColor="text2"/>
      <w:sz w:val="18"/>
      <w:szCs w:val="18"/>
    </w:rPr>
  </w:style>
  <w:style w:type="character" w:styleId="Hyperlink">
    <w:name w:val="Hyperlink"/>
    <w:basedOn w:val="DefaultParagraphFont"/>
    <w:uiPriority w:val="99"/>
    <w:unhideWhenUsed/>
    <w:rsid w:val="006E65A2"/>
    <w:rPr>
      <w:color w:val="0563C1" w:themeColor="hyperlink"/>
      <w:u w:val="single"/>
    </w:rPr>
  </w:style>
  <w:style w:type="character" w:customStyle="1" w:styleId="UnresolvedMention1">
    <w:name w:val="Unresolved Mention1"/>
    <w:basedOn w:val="DefaultParagraphFont"/>
    <w:uiPriority w:val="99"/>
    <w:semiHidden/>
    <w:unhideWhenUsed/>
    <w:rsid w:val="006E65A2"/>
    <w:rPr>
      <w:color w:val="605E5C"/>
      <w:shd w:val="clear" w:color="auto" w:fill="E1DFDD"/>
    </w:rPr>
  </w:style>
  <w:style w:type="table" w:styleId="TableGrid">
    <w:name w:val="Table Grid"/>
    <w:basedOn w:val="TableNormal"/>
    <w:uiPriority w:val="39"/>
    <w:rsid w:val="000826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C6610"/>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8C6610"/>
    <w:pPr>
      <w:spacing w:after="100"/>
    </w:pPr>
  </w:style>
  <w:style w:type="paragraph" w:styleId="TOC2">
    <w:name w:val="toc 2"/>
    <w:basedOn w:val="Normal"/>
    <w:next w:val="Normal"/>
    <w:autoRedefine/>
    <w:uiPriority w:val="39"/>
    <w:unhideWhenUsed/>
    <w:rsid w:val="008C6610"/>
    <w:pPr>
      <w:spacing w:after="100"/>
      <w:ind w:left="240"/>
    </w:pPr>
  </w:style>
  <w:style w:type="paragraph" w:styleId="TOC3">
    <w:name w:val="toc 3"/>
    <w:basedOn w:val="Normal"/>
    <w:next w:val="Normal"/>
    <w:autoRedefine/>
    <w:uiPriority w:val="39"/>
    <w:unhideWhenUsed/>
    <w:rsid w:val="008C6610"/>
    <w:pPr>
      <w:spacing w:after="100"/>
      <w:ind w:left="480"/>
    </w:pPr>
  </w:style>
  <w:style w:type="paragraph" w:styleId="TableofFigures">
    <w:name w:val="table of figures"/>
    <w:basedOn w:val="Normal"/>
    <w:next w:val="Normal"/>
    <w:uiPriority w:val="99"/>
    <w:unhideWhenUsed/>
    <w:rsid w:val="008C0C62"/>
    <w:pPr>
      <w:spacing w:after="0"/>
    </w:pPr>
  </w:style>
  <w:style w:type="paragraph" w:styleId="BalloonText">
    <w:name w:val="Balloon Text"/>
    <w:basedOn w:val="Normal"/>
    <w:link w:val="BalloonTextChar"/>
    <w:uiPriority w:val="99"/>
    <w:semiHidden/>
    <w:unhideWhenUsed/>
    <w:rsid w:val="00C75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AC9"/>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divs>
    <w:div w:id="294917354">
      <w:bodyDiv w:val="1"/>
      <w:marLeft w:val="0"/>
      <w:marRight w:val="0"/>
      <w:marTop w:val="0"/>
      <w:marBottom w:val="0"/>
      <w:divBdr>
        <w:top w:val="none" w:sz="0" w:space="0" w:color="auto"/>
        <w:left w:val="none" w:sz="0" w:space="0" w:color="auto"/>
        <w:bottom w:val="none" w:sz="0" w:space="0" w:color="auto"/>
        <w:right w:val="none" w:sz="0" w:space="0" w:color="auto"/>
      </w:divBdr>
      <w:divsChild>
        <w:div w:id="554313768">
          <w:marLeft w:val="0"/>
          <w:marRight w:val="0"/>
          <w:marTop w:val="0"/>
          <w:marBottom w:val="0"/>
          <w:divBdr>
            <w:top w:val="single" w:sz="2" w:space="0" w:color="auto"/>
            <w:left w:val="single" w:sz="2" w:space="0" w:color="auto"/>
            <w:bottom w:val="single" w:sz="6" w:space="0" w:color="auto"/>
            <w:right w:val="single" w:sz="2" w:space="0" w:color="auto"/>
          </w:divBdr>
          <w:divsChild>
            <w:div w:id="93004008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77907">
                  <w:marLeft w:val="0"/>
                  <w:marRight w:val="0"/>
                  <w:marTop w:val="0"/>
                  <w:marBottom w:val="0"/>
                  <w:divBdr>
                    <w:top w:val="single" w:sz="2" w:space="0" w:color="D9D9E3"/>
                    <w:left w:val="single" w:sz="2" w:space="0" w:color="D9D9E3"/>
                    <w:bottom w:val="single" w:sz="2" w:space="0" w:color="D9D9E3"/>
                    <w:right w:val="single" w:sz="2" w:space="0" w:color="D9D9E3"/>
                  </w:divBdr>
                  <w:divsChild>
                    <w:div w:id="522935192">
                      <w:marLeft w:val="0"/>
                      <w:marRight w:val="0"/>
                      <w:marTop w:val="0"/>
                      <w:marBottom w:val="0"/>
                      <w:divBdr>
                        <w:top w:val="single" w:sz="2" w:space="0" w:color="D9D9E3"/>
                        <w:left w:val="single" w:sz="2" w:space="0" w:color="D9D9E3"/>
                        <w:bottom w:val="single" w:sz="2" w:space="0" w:color="D9D9E3"/>
                        <w:right w:val="single" w:sz="2" w:space="0" w:color="D9D9E3"/>
                      </w:divBdr>
                      <w:divsChild>
                        <w:div w:id="328293196">
                          <w:marLeft w:val="0"/>
                          <w:marRight w:val="0"/>
                          <w:marTop w:val="0"/>
                          <w:marBottom w:val="0"/>
                          <w:divBdr>
                            <w:top w:val="single" w:sz="2" w:space="0" w:color="D9D9E3"/>
                            <w:left w:val="single" w:sz="2" w:space="0" w:color="D9D9E3"/>
                            <w:bottom w:val="single" w:sz="2" w:space="0" w:color="D9D9E3"/>
                            <w:right w:val="single" w:sz="2" w:space="0" w:color="D9D9E3"/>
                          </w:divBdr>
                          <w:divsChild>
                            <w:div w:id="760219872">
                              <w:marLeft w:val="0"/>
                              <w:marRight w:val="0"/>
                              <w:marTop w:val="0"/>
                              <w:marBottom w:val="0"/>
                              <w:divBdr>
                                <w:top w:val="single" w:sz="2" w:space="0" w:color="D9D9E3"/>
                                <w:left w:val="single" w:sz="2" w:space="0" w:color="D9D9E3"/>
                                <w:bottom w:val="single" w:sz="2" w:space="0" w:color="D9D9E3"/>
                                <w:right w:val="single" w:sz="2" w:space="0" w:color="D9D9E3"/>
                              </w:divBdr>
                              <w:divsChild>
                                <w:div w:id="403259528">
                                  <w:marLeft w:val="0"/>
                                  <w:marRight w:val="0"/>
                                  <w:marTop w:val="0"/>
                                  <w:marBottom w:val="0"/>
                                  <w:divBdr>
                                    <w:top w:val="single" w:sz="2" w:space="0" w:color="D9D9E3"/>
                                    <w:left w:val="single" w:sz="2" w:space="0" w:color="D9D9E3"/>
                                    <w:bottom w:val="single" w:sz="2" w:space="0" w:color="D9D9E3"/>
                                    <w:right w:val="single" w:sz="2" w:space="0" w:color="D9D9E3"/>
                                  </w:divBdr>
                                  <w:divsChild>
                                    <w:div w:id="52697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54304332">
      <w:bodyDiv w:val="1"/>
      <w:marLeft w:val="0"/>
      <w:marRight w:val="0"/>
      <w:marTop w:val="0"/>
      <w:marBottom w:val="0"/>
      <w:divBdr>
        <w:top w:val="none" w:sz="0" w:space="0" w:color="auto"/>
        <w:left w:val="none" w:sz="0" w:space="0" w:color="auto"/>
        <w:bottom w:val="none" w:sz="0" w:space="0" w:color="auto"/>
        <w:right w:val="none" w:sz="0" w:space="0" w:color="auto"/>
      </w:divBdr>
    </w:div>
    <w:div w:id="659119922">
      <w:bodyDiv w:val="1"/>
      <w:marLeft w:val="0"/>
      <w:marRight w:val="0"/>
      <w:marTop w:val="0"/>
      <w:marBottom w:val="0"/>
      <w:divBdr>
        <w:top w:val="none" w:sz="0" w:space="0" w:color="auto"/>
        <w:left w:val="none" w:sz="0" w:space="0" w:color="auto"/>
        <w:bottom w:val="none" w:sz="0" w:space="0" w:color="auto"/>
        <w:right w:val="none" w:sz="0" w:space="0" w:color="auto"/>
      </w:divBdr>
    </w:div>
    <w:div w:id="837690895">
      <w:bodyDiv w:val="1"/>
      <w:marLeft w:val="0"/>
      <w:marRight w:val="0"/>
      <w:marTop w:val="0"/>
      <w:marBottom w:val="0"/>
      <w:divBdr>
        <w:top w:val="none" w:sz="0" w:space="0" w:color="auto"/>
        <w:left w:val="none" w:sz="0" w:space="0" w:color="auto"/>
        <w:bottom w:val="none" w:sz="0" w:space="0" w:color="auto"/>
        <w:right w:val="none" w:sz="0" w:space="0" w:color="auto"/>
      </w:divBdr>
    </w:div>
    <w:div w:id="983586539">
      <w:bodyDiv w:val="1"/>
      <w:marLeft w:val="0"/>
      <w:marRight w:val="0"/>
      <w:marTop w:val="0"/>
      <w:marBottom w:val="0"/>
      <w:divBdr>
        <w:top w:val="none" w:sz="0" w:space="0" w:color="auto"/>
        <w:left w:val="none" w:sz="0" w:space="0" w:color="auto"/>
        <w:bottom w:val="none" w:sz="0" w:space="0" w:color="auto"/>
        <w:right w:val="none" w:sz="0" w:space="0" w:color="auto"/>
      </w:divBdr>
    </w:div>
    <w:div w:id="1046415914">
      <w:bodyDiv w:val="1"/>
      <w:marLeft w:val="0"/>
      <w:marRight w:val="0"/>
      <w:marTop w:val="0"/>
      <w:marBottom w:val="0"/>
      <w:divBdr>
        <w:top w:val="none" w:sz="0" w:space="0" w:color="auto"/>
        <w:left w:val="none" w:sz="0" w:space="0" w:color="auto"/>
        <w:bottom w:val="none" w:sz="0" w:space="0" w:color="auto"/>
        <w:right w:val="none" w:sz="0" w:space="0" w:color="auto"/>
      </w:divBdr>
    </w:div>
    <w:div w:id="1088578282">
      <w:bodyDiv w:val="1"/>
      <w:marLeft w:val="0"/>
      <w:marRight w:val="0"/>
      <w:marTop w:val="0"/>
      <w:marBottom w:val="0"/>
      <w:divBdr>
        <w:top w:val="none" w:sz="0" w:space="0" w:color="auto"/>
        <w:left w:val="none" w:sz="0" w:space="0" w:color="auto"/>
        <w:bottom w:val="none" w:sz="0" w:space="0" w:color="auto"/>
        <w:right w:val="none" w:sz="0" w:space="0" w:color="auto"/>
      </w:divBdr>
    </w:div>
    <w:div w:id="1473788392">
      <w:bodyDiv w:val="1"/>
      <w:marLeft w:val="0"/>
      <w:marRight w:val="0"/>
      <w:marTop w:val="0"/>
      <w:marBottom w:val="0"/>
      <w:divBdr>
        <w:top w:val="none" w:sz="0" w:space="0" w:color="auto"/>
        <w:left w:val="none" w:sz="0" w:space="0" w:color="auto"/>
        <w:bottom w:val="none" w:sz="0" w:space="0" w:color="auto"/>
        <w:right w:val="none" w:sz="0" w:space="0" w:color="auto"/>
      </w:divBdr>
    </w:div>
    <w:div w:id="195200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29573-84B6-4579-BEA5-5D352C272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860</Words>
  <Characters>4906</Characters>
  <Application>Microsoft Office Word</Application>
  <DocSecurity>0</DocSecurity>
  <Lines>40</Lines>
  <Paragraphs>11</Paragraphs>
  <ScaleCrop>false</ScaleCrop>
  <Company/>
  <LinksUpToDate>false</LinksUpToDate>
  <CharactersWithSpaces>5755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2023-10-17T08:32:00Z</dcterms:created>
  <dcterms:modified xsi:type="dcterms:W3CDTF">2023-11-02T21:08:00Z</dcterms:modified>
</cp:coreProperties>
</file>