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4CF03" w14:textId="2BB1B2CB" w:rsidR="009A0EC9" w:rsidRDefault="009A0EC9">
      <w:bookmarkStart w:id="0" w:name="_Hlk60238070"/>
      <w:bookmarkEnd w:id="0"/>
    </w:p>
    <w:p w14:paraId="6FD47E50" w14:textId="524F2138" w:rsidR="006936A3" w:rsidRDefault="006936A3" w:rsidP="006936A3">
      <w:pPr>
        <w:tabs>
          <w:tab w:val="left" w:pos="1185"/>
        </w:tabs>
      </w:pPr>
      <w:r>
        <w:rPr>
          <w:noProof/>
          <w:lang w:eastAsia="en-GB"/>
        </w:rPr>
        <w:drawing>
          <wp:inline distT="0" distB="0" distL="0" distR="0" wp14:anchorId="6338C8D9" wp14:editId="460BEB4F">
            <wp:extent cx="1645920" cy="6584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45920" cy="658495"/>
                    </a:xfrm>
                    <a:prstGeom prst="rect">
                      <a:avLst/>
                    </a:prstGeom>
                    <a:noFill/>
                  </pic:spPr>
                </pic:pic>
              </a:graphicData>
            </a:graphic>
          </wp:inline>
        </w:drawing>
      </w:r>
    </w:p>
    <w:p w14:paraId="5A7EAEE6" w14:textId="77777777" w:rsidR="006936A3" w:rsidRDefault="006936A3" w:rsidP="006936A3">
      <w:pPr>
        <w:tabs>
          <w:tab w:val="left" w:pos="1185"/>
        </w:tabs>
      </w:pPr>
    </w:p>
    <w:p w14:paraId="68E58C5A" w14:textId="77777777" w:rsidR="006936A3" w:rsidRDefault="006936A3" w:rsidP="006936A3">
      <w:pPr>
        <w:tabs>
          <w:tab w:val="left" w:pos="1185"/>
        </w:tabs>
      </w:pPr>
    </w:p>
    <w:p w14:paraId="4740406C" w14:textId="77777777" w:rsidR="006936A3" w:rsidRDefault="006936A3" w:rsidP="006936A3">
      <w:pPr>
        <w:tabs>
          <w:tab w:val="left" w:pos="1185"/>
        </w:tabs>
        <w:rPr>
          <w:sz w:val="56"/>
          <w:szCs w:val="56"/>
        </w:rPr>
      </w:pPr>
    </w:p>
    <w:p w14:paraId="64A70F71" w14:textId="77777777" w:rsidR="006936A3" w:rsidRDefault="006936A3" w:rsidP="006936A3">
      <w:pPr>
        <w:tabs>
          <w:tab w:val="left" w:pos="1185"/>
        </w:tabs>
        <w:rPr>
          <w:sz w:val="56"/>
          <w:szCs w:val="56"/>
        </w:rPr>
      </w:pPr>
    </w:p>
    <w:p w14:paraId="1FAB6056" w14:textId="77777777" w:rsidR="003677BA" w:rsidRPr="003677BA" w:rsidRDefault="003677BA" w:rsidP="003677BA">
      <w:pPr>
        <w:tabs>
          <w:tab w:val="left" w:pos="1185"/>
        </w:tabs>
        <w:rPr>
          <w:sz w:val="72"/>
          <w:szCs w:val="72"/>
        </w:rPr>
      </w:pPr>
      <w:r w:rsidRPr="003677BA">
        <w:rPr>
          <w:sz w:val="72"/>
          <w:szCs w:val="72"/>
        </w:rPr>
        <w:t xml:space="preserve">Report on Environmental Protection and </w:t>
      </w:r>
    </w:p>
    <w:p w14:paraId="6CA397B1" w14:textId="0C9B990A" w:rsidR="00F3224E" w:rsidRDefault="003677BA" w:rsidP="003677BA">
      <w:pPr>
        <w:tabs>
          <w:tab w:val="left" w:pos="1185"/>
        </w:tabs>
      </w:pPr>
      <w:r w:rsidRPr="003677BA">
        <w:rPr>
          <w:sz w:val="72"/>
          <w:szCs w:val="72"/>
        </w:rPr>
        <w:t>Sustainable Manufacturing Systems</w:t>
      </w:r>
    </w:p>
    <w:p w14:paraId="5B57F93E" w14:textId="59019C5C" w:rsidR="006936A3" w:rsidRDefault="006936A3"/>
    <w:p w14:paraId="2DD85149" w14:textId="5EB32B85" w:rsidR="006936A3" w:rsidRDefault="006936A3"/>
    <w:p w14:paraId="28532B35" w14:textId="19AD4887" w:rsidR="006936A3" w:rsidRDefault="006936A3"/>
    <w:p w14:paraId="2DF82FB8" w14:textId="484AC749" w:rsidR="006936A3" w:rsidRDefault="006936A3">
      <w:pPr>
        <w:rPr>
          <w:sz w:val="44"/>
          <w:szCs w:val="44"/>
        </w:rPr>
      </w:pPr>
      <w:r>
        <w:br/>
      </w:r>
    </w:p>
    <w:p w14:paraId="77CC0D43" w14:textId="77777777" w:rsidR="003677BA" w:rsidRDefault="003677BA">
      <w:pPr>
        <w:rPr>
          <w:sz w:val="44"/>
          <w:szCs w:val="44"/>
        </w:rPr>
      </w:pPr>
    </w:p>
    <w:p w14:paraId="53D5C677" w14:textId="22551BE1" w:rsidR="006936A3" w:rsidRPr="002E2735" w:rsidRDefault="00270D75">
      <w:r>
        <w:rPr>
          <w:sz w:val="44"/>
          <w:szCs w:val="44"/>
        </w:rPr>
        <w:t>March</w:t>
      </w:r>
      <w:r w:rsidR="002E2735" w:rsidRPr="002E2735">
        <w:rPr>
          <w:sz w:val="44"/>
          <w:szCs w:val="44"/>
        </w:rPr>
        <w:t xml:space="preserve"> </w:t>
      </w:r>
      <w:r w:rsidR="006936A3" w:rsidRPr="002E2735">
        <w:rPr>
          <w:sz w:val="44"/>
          <w:szCs w:val="44"/>
        </w:rPr>
        <w:t>2020</w:t>
      </w:r>
    </w:p>
    <w:p w14:paraId="50C5DD0B" w14:textId="2481703E" w:rsidR="006936A3" w:rsidRDefault="006936A3" w:rsidP="003677BA">
      <w:pPr>
        <w:rPr>
          <w:rFonts w:ascii="Arial" w:hAnsi="Arial" w:cs="Arial"/>
          <w:u w:val="single"/>
        </w:rPr>
      </w:pPr>
    </w:p>
    <w:p w14:paraId="14BBBABD" w14:textId="77777777" w:rsidR="003677BA" w:rsidRDefault="003677BA" w:rsidP="003677BA">
      <w:pPr>
        <w:rPr>
          <w:rFonts w:ascii="Arial" w:hAnsi="Arial" w:cs="Arial"/>
          <w:u w:val="single"/>
        </w:rPr>
      </w:pPr>
    </w:p>
    <w:p w14:paraId="2ECC3653" w14:textId="59E236C6" w:rsidR="00C75612" w:rsidRDefault="00C75612" w:rsidP="006936A3">
      <w:pPr>
        <w:rPr>
          <w:rFonts w:ascii="Arial" w:hAnsi="Arial" w:cs="Arial"/>
          <w:u w:val="single"/>
        </w:rPr>
      </w:pPr>
    </w:p>
    <w:p w14:paraId="565C1E39" w14:textId="270057CF" w:rsidR="00093DCC" w:rsidRDefault="00093DCC" w:rsidP="006936A3">
      <w:pPr>
        <w:rPr>
          <w:rFonts w:ascii="Arial" w:hAnsi="Arial" w:cs="Arial"/>
          <w:u w:val="single"/>
        </w:rPr>
      </w:pPr>
    </w:p>
    <w:p w14:paraId="1E7C7182" w14:textId="4B01EC0E" w:rsidR="00C75612" w:rsidRPr="00F123B3" w:rsidRDefault="008249B3" w:rsidP="006936A3">
      <w:pPr>
        <w:rPr>
          <w:rFonts w:ascii="Arial" w:hAnsi="Arial" w:cs="Arial"/>
          <w:sz w:val="24"/>
          <w:szCs w:val="24"/>
          <w:u w:val="single"/>
        </w:rPr>
      </w:pPr>
      <w:r w:rsidRPr="00F123B3">
        <w:rPr>
          <w:rFonts w:ascii="Arial" w:hAnsi="Arial" w:cs="Arial"/>
          <w:sz w:val="24"/>
          <w:szCs w:val="24"/>
          <w:u w:val="single"/>
        </w:rPr>
        <w:lastRenderedPageBreak/>
        <w:t>Abstract</w:t>
      </w:r>
    </w:p>
    <w:p w14:paraId="43BCF7E4" w14:textId="4C648ACA" w:rsidR="00EA02FC" w:rsidRPr="000A040D" w:rsidRDefault="00EA02FC" w:rsidP="007B3E97">
      <w:pPr>
        <w:spacing w:line="360" w:lineRule="auto"/>
        <w:rPr>
          <w:rFonts w:ascii="Arial" w:hAnsi="Arial" w:cs="Arial"/>
          <w:sz w:val="24"/>
          <w:szCs w:val="24"/>
        </w:rPr>
      </w:pPr>
      <w:r w:rsidRPr="000A040D">
        <w:rPr>
          <w:rFonts w:ascii="Arial" w:hAnsi="Arial" w:cs="Arial"/>
          <w:sz w:val="24"/>
          <w:szCs w:val="24"/>
        </w:rPr>
        <w:t xml:space="preserve">This document aims to look at the infrastructure on the Catalytic Reforming Unit at Pembroke Refinery. More </w:t>
      </w:r>
      <w:r w:rsidR="00647170" w:rsidRPr="000A040D">
        <w:rPr>
          <w:rFonts w:ascii="Arial" w:hAnsi="Arial" w:cs="Arial"/>
          <w:sz w:val="24"/>
          <w:szCs w:val="24"/>
        </w:rPr>
        <w:t>s</w:t>
      </w:r>
      <w:r w:rsidRPr="000A040D">
        <w:rPr>
          <w:rFonts w:ascii="Arial" w:hAnsi="Arial" w:cs="Arial"/>
          <w:sz w:val="24"/>
          <w:szCs w:val="24"/>
        </w:rPr>
        <w:t>pecifically</w:t>
      </w:r>
      <w:r w:rsidR="00647170" w:rsidRPr="000A040D">
        <w:rPr>
          <w:rFonts w:ascii="Arial" w:hAnsi="Arial" w:cs="Arial"/>
          <w:sz w:val="24"/>
          <w:szCs w:val="24"/>
        </w:rPr>
        <w:t>,</w:t>
      </w:r>
      <w:r w:rsidRPr="000A040D">
        <w:rPr>
          <w:rFonts w:ascii="Arial" w:hAnsi="Arial" w:cs="Arial"/>
          <w:sz w:val="24"/>
          <w:szCs w:val="24"/>
        </w:rPr>
        <w:t xml:space="preserve"> it aims to look at the set</w:t>
      </w:r>
      <w:r w:rsidR="007876B0">
        <w:rPr>
          <w:rFonts w:ascii="Arial" w:hAnsi="Arial" w:cs="Arial"/>
          <w:sz w:val="24"/>
          <w:szCs w:val="24"/>
        </w:rPr>
        <w:t>-</w:t>
      </w:r>
      <w:r w:rsidRPr="000A040D">
        <w:rPr>
          <w:rFonts w:ascii="Arial" w:hAnsi="Arial" w:cs="Arial"/>
          <w:sz w:val="24"/>
          <w:szCs w:val="24"/>
        </w:rPr>
        <w:t>up on the fired heater system on the unit</w:t>
      </w:r>
      <w:r w:rsidR="00647170" w:rsidRPr="000A040D">
        <w:rPr>
          <w:rFonts w:ascii="Arial" w:hAnsi="Arial" w:cs="Arial"/>
          <w:sz w:val="24"/>
          <w:szCs w:val="24"/>
        </w:rPr>
        <w:t xml:space="preserve"> in terms of energy/fuel usage</w:t>
      </w:r>
      <w:r w:rsidRPr="000A040D">
        <w:rPr>
          <w:rFonts w:ascii="Arial" w:hAnsi="Arial" w:cs="Arial"/>
          <w:sz w:val="24"/>
          <w:szCs w:val="24"/>
        </w:rPr>
        <w:t>. Th</w:t>
      </w:r>
      <w:r w:rsidR="00C87B41" w:rsidRPr="000A040D">
        <w:rPr>
          <w:rFonts w:ascii="Arial" w:hAnsi="Arial" w:cs="Arial"/>
          <w:sz w:val="24"/>
          <w:szCs w:val="24"/>
        </w:rPr>
        <w:t>is</w:t>
      </w:r>
      <w:r w:rsidRPr="000A040D">
        <w:rPr>
          <w:rFonts w:ascii="Arial" w:hAnsi="Arial" w:cs="Arial"/>
          <w:sz w:val="24"/>
          <w:szCs w:val="24"/>
        </w:rPr>
        <w:t xml:space="preserve"> document also </w:t>
      </w:r>
      <w:r w:rsidR="005C529C" w:rsidRPr="000A040D">
        <w:rPr>
          <w:rFonts w:ascii="Arial" w:hAnsi="Arial" w:cs="Arial"/>
          <w:sz w:val="24"/>
          <w:szCs w:val="24"/>
        </w:rPr>
        <w:t>aims</w:t>
      </w:r>
      <w:r w:rsidRPr="000A040D">
        <w:rPr>
          <w:rFonts w:ascii="Arial" w:hAnsi="Arial" w:cs="Arial"/>
          <w:sz w:val="24"/>
          <w:szCs w:val="24"/>
        </w:rPr>
        <w:t xml:space="preserve"> </w:t>
      </w:r>
      <w:r w:rsidR="00647170" w:rsidRPr="000A040D">
        <w:rPr>
          <w:rFonts w:ascii="Arial" w:hAnsi="Arial" w:cs="Arial"/>
          <w:sz w:val="24"/>
          <w:szCs w:val="24"/>
        </w:rPr>
        <w:t xml:space="preserve">to </w:t>
      </w:r>
      <w:r w:rsidR="00C87B41" w:rsidRPr="000A040D">
        <w:rPr>
          <w:rFonts w:ascii="Arial" w:hAnsi="Arial" w:cs="Arial"/>
          <w:sz w:val="24"/>
          <w:szCs w:val="24"/>
        </w:rPr>
        <w:t xml:space="preserve">describe what existing energy recovery/conservation systems are in place </w:t>
      </w:r>
      <w:r w:rsidR="001C386D" w:rsidRPr="000A040D">
        <w:rPr>
          <w:rFonts w:ascii="Arial" w:hAnsi="Arial" w:cs="Arial"/>
          <w:sz w:val="24"/>
          <w:szCs w:val="24"/>
        </w:rPr>
        <w:t>and how they can be improved on or added to.</w:t>
      </w:r>
      <w:r w:rsidR="009D40C4" w:rsidRPr="000A040D">
        <w:rPr>
          <w:rFonts w:ascii="Arial" w:hAnsi="Arial" w:cs="Arial"/>
          <w:sz w:val="24"/>
          <w:szCs w:val="24"/>
        </w:rPr>
        <w:t xml:space="preserve"> The implications of these suggested improvements </w:t>
      </w:r>
      <w:proofErr w:type="gramStart"/>
      <w:r w:rsidR="009D40C4" w:rsidRPr="000A040D">
        <w:rPr>
          <w:rFonts w:ascii="Arial" w:hAnsi="Arial" w:cs="Arial"/>
          <w:sz w:val="24"/>
          <w:szCs w:val="24"/>
        </w:rPr>
        <w:t>is</w:t>
      </w:r>
      <w:proofErr w:type="gramEnd"/>
      <w:r w:rsidR="009D40C4" w:rsidRPr="000A040D">
        <w:rPr>
          <w:rFonts w:ascii="Arial" w:hAnsi="Arial" w:cs="Arial"/>
          <w:sz w:val="24"/>
          <w:szCs w:val="24"/>
        </w:rPr>
        <w:t xml:space="preserve"> also to be considered and discussed in terms of regulation compliance.</w:t>
      </w:r>
      <w:r w:rsidR="00DA720B" w:rsidRPr="000A040D">
        <w:rPr>
          <w:rFonts w:ascii="Arial" w:hAnsi="Arial" w:cs="Arial"/>
          <w:sz w:val="24"/>
          <w:szCs w:val="24"/>
        </w:rPr>
        <w:t xml:space="preserve"> Next the report intends to describe the disposal and treatment of wastewater on the refinery. Finally, the report will discuss the </w:t>
      </w:r>
      <w:r w:rsidR="003C685D" w:rsidRPr="000A040D">
        <w:rPr>
          <w:rFonts w:ascii="Arial" w:hAnsi="Arial" w:cs="Arial"/>
          <w:sz w:val="24"/>
          <w:szCs w:val="24"/>
        </w:rPr>
        <w:t>refine</w:t>
      </w:r>
      <w:r w:rsidR="003C685D">
        <w:rPr>
          <w:rFonts w:ascii="Arial" w:hAnsi="Arial" w:cs="Arial"/>
          <w:sz w:val="24"/>
          <w:szCs w:val="24"/>
        </w:rPr>
        <w:t>ry</w:t>
      </w:r>
      <w:r w:rsidR="003C685D" w:rsidRPr="000A040D">
        <w:rPr>
          <w:rFonts w:ascii="Arial" w:hAnsi="Arial" w:cs="Arial"/>
          <w:sz w:val="24"/>
          <w:szCs w:val="24"/>
        </w:rPr>
        <w:t>’s</w:t>
      </w:r>
      <w:r w:rsidR="00DA720B" w:rsidRPr="000A040D">
        <w:rPr>
          <w:rFonts w:ascii="Arial" w:hAnsi="Arial" w:cs="Arial"/>
          <w:sz w:val="24"/>
          <w:szCs w:val="24"/>
        </w:rPr>
        <w:t xml:space="preserve"> approach to the disposal of chemicals.</w:t>
      </w:r>
      <w:r w:rsidR="00220140" w:rsidRPr="000A040D">
        <w:rPr>
          <w:rFonts w:ascii="Arial" w:hAnsi="Arial" w:cs="Arial"/>
          <w:sz w:val="24"/>
          <w:szCs w:val="24"/>
        </w:rPr>
        <w:t xml:space="preserve"> After studying the infrastructure of the fired heater system by means of onsite inspections and by use of drawings, it was found that the CCR at Pembroke Refinery has an existing heat recovery system which consists of an Economiser Unit and a Waste Heat Boiler. This existing system produces steam from waste </w:t>
      </w:r>
      <w:r w:rsidR="00AB1B4E" w:rsidRPr="000A040D">
        <w:rPr>
          <w:rFonts w:ascii="Arial" w:hAnsi="Arial" w:cs="Arial"/>
          <w:sz w:val="24"/>
          <w:szCs w:val="24"/>
        </w:rPr>
        <w:t xml:space="preserve">energy </w:t>
      </w:r>
      <w:r w:rsidR="00220140" w:rsidRPr="000A040D">
        <w:rPr>
          <w:rFonts w:ascii="Arial" w:hAnsi="Arial" w:cs="Arial"/>
          <w:sz w:val="24"/>
          <w:szCs w:val="24"/>
        </w:rPr>
        <w:t>to be used elsewhere onsite.</w:t>
      </w:r>
      <w:r w:rsidR="00DB28A0" w:rsidRPr="000A040D">
        <w:rPr>
          <w:rFonts w:ascii="Arial" w:hAnsi="Arial" w:cs="Arial"/>
          <w:sz w:val="24"/>
          <w:szCs w:val="24"/>
        </w:rPr>
        <w:t xml:space="preserve"> Next, four suggestions were put </w:t>
      </w:r>
      <w:r w:rsidR="003E1094" w:rsidRPr="000A040D">
        <w:rPr>
          <w:rFonts w:ascii="Arial" w:hAnsi="Arial" w:cs="Arial"/>
          <w:sz w:val="24"/>
          <w:szCs w:val="24"/>
        </w:rPr>
        <w:t>forward to</w:t>
      </w:r>
      <w:r w:rsidR="00DB28A0" w:rsidRPr="000A040D">
        <w:rPr>
          <w:rFonts w:ascii="Arial" w:hAnsi="Arial" w:cs="Arial"/>
          <w:sz w:val="24"/>
          <w:szCs w:val="24"/>
        </w:rPr>
        <w:t xml:space="preserve"> improve efficiency/reduce emissions, which were as follows: external heater lagging, fuel gas O</w:t>
      </w:r>
      <w:r w:rsidR="00DB28A0" w:rsidRPr="000A040D">
        <w:rPr>
          <w:rFonts w:ascii="Arial" w:hAnsi="Arial" w:cs="Arial"/>
          <w:sz w:val="24"/>
          <w:szCs w:val="24"/>
          <w:vertAlign w:val="superscript"/>
        </w:rPr>
        <w:t>2</w:t>
      </w:r>
      <w:r w:rsidR="00DB28A0" w:rsidRPr="000A040D">
        <w:rPr>
          <w:rFonts w:ascii="Arial" w:hAnsi="Arial" w:cs="Arial"/>
          <w:sz w:val="24"/>
          <w:szCs w:val="24"/>
        </w:rPr>
        <w:t xml:space="preserve"> analyser, low N</w:t>
      </w:r>
      <w:r w:rsidR="00E11F02">
        <w:rPr>
          <w:rFonts w:ascii="Arial" w:hAnsi="Arial" w:cs="Arial"/>
          <w:sz w:val="24"/>
          <w:szCs w:val="24"/>
        </w:rPr>
        <w:t>O</w:t>
      </w:r>
      <w:r w:rsidR="00DB28A0" w:rsidRPr="000A040D">
        <w:rPr>
          <w:rFonts w:ascii="Arial" w:hAnsi="Arial" w:cs="Arial"/>
          <w:sz w:val="24"/>
          <w:szCs w:val="24"/>
        </w:rPr>
        <w:t>x burners, exhaust filter system. It was then found that these suggestions help the refin</w:t>
      </w:r>
      <w:r w:rsidR="00DD3D64" w:rsidRPr="000A040D">
        <w:rPr>
          <w:rFonts w:ascii="Arial" w:hAnsi="Arial" w:cs="Arial"/>
          <w:sz w:val="24"/>
          <w:szCs w:val="24"/>
        </w:rPr>
        <w:t>er</w:t>
      </w:r>
      <w:r w:rsidR="00DB28A0" w:rsidRPr="000A040D">
        <w:rPr>
          <w:rFonts w:ascii="Arial" w:hAnsi="Arial" w:cs="Arial"/>
          <w:sz w:val="24"/>
          <w:szCs w:val="24"/>
        </w:rPr>
        <w:t xml:space="preserve">y remain compliant with regulations such as ISO </w:t>
      </w:r>
      <w:r w:rsidR="003E1094" w:rsidRPr="000A040D">
        <w:rPr>
          <w:rFonts w:ascii="Arial" w:hAnsi="Arial" w:cs="Arial"/>
          <w:sz w:val="24"/>
          <w:szCs w:val="24"/>
        </w:rPr>
        <w:t>14001 and</w:t>
      </w:r>
      <w:r w:rsidR="00DB28A0" w:rsidRPr="000A040D">
        <w:rPr>
          <w:rFonts w:ascii="Arial" w:hAnsi="Arial" w:cs="Arial"/>
          <w:sz w:val="24"/>
          <w:szCs w:val="24"/>
        </w:rPr>
        <w:t xml:space="preserve"> bodies such as Green Dragon, NRW and the Environment Agency.</w:t>
      </w:r>
      <w:r w:rsidR="00DD3D64" w:rsidRPr="000A040D">
        <w:rPr>
          <w:rFonts w:ascii="Arial" w:hAnsi="Arial" w:cs="Arial"/>
          <w:sz w:val="24"/>
          <w:szCs w:val="24"/>
        </w:rPr>
        <w:t xml:space="preserve"> The report also revealed the methods and requirements of the WWTP which includes</w:t>
      </w:r>
      <w:r w:rsidR="00901A7E" w:rsidRPr="000A040D">
        <w:rPr>
          <w:rFonts w:ascii="Arial" w:hAnsi="Arial" w:cs="Arial"/>
          <w:sz w:val="24"/>
          <w:szCs w:val="24"/>
        </w:rPr>
        <w:t xml:space="preserve"> the use of </w:t>
      </w:r>
      <w:proofErr w:type="spellStart"/>
      <w:r w:rsidR="00901A7E" w:rsidRPr="000A040D">
        <w:rPr>
          <w:rFonts w:ascii="Arial" w:hAnsi="Arial" w:cs="Arial"/>
          <w:sz w:val="24"/>
          <w:szCs w:val="24"/>
        </w:rPr>
        <w:t>Stoke’s</w:t>
      </w:r>
      <w:proofErr w:type="spellEnd"/>
      <w:r w:rsidR="00901A7E" w:rsidRPr="000A040D">
        <w:rPr>
          <w:rFonts w:ascii="Arial" w:hAnsi="Arial" w:cs="Arial"/>
          <w:sz w:val="24"/>
          <w:szCs w:val="24"/>
        </w:rPr>
        <w:t xml:space="preserve"> Law and the biological activated treatment system that utilises bacteria. This section move</w:t>
      </w:r>
      <w:r w:rsidR="003C685D">
        <w:rPr>
          <w:rFonts w:ascii="Arial" w:hAnsi="Arial" w:cs="Arial"/>
          <w:sz w:val="24"/>
          <w:szCs w:val="24"/>
        </w:rPr>
        <w:t>d</w:t>
      </w:r>
      <w:r w:rsidR="00901A7E" w:rsidRPr="000A040D">
        <w:rPr>
          <w:rFonts w:ascii="Arial" w:hAnsi="Arial" w:cs="Arial"/>
          <w:sz w:val="24"/>
          <w:szCs w:val="24"/>
        </w:rPr>
        <w:t xml:space="preserve"> on to</w:t>
      </w:r>
      <w:r w:rsidR="00DD3D64" w:rsidRPr="000A040D">
        <w:rPr>
          <w:rFonts w:ascii="Arial" w:hAnsi="Arial" w:cs="Arial"/>
          <w:sz w:val="24"/>
          <w:szCs w:val="24"/>
        </w:rPr>
        <w:t xml:space="preserve"> the implications of non-compliance</w:t>
      </w:r>
      <w:r w:rsidR="00901A7E" w:rsidRPr="000A040D">
        <w:rPr>
          <w:rFonts w:ascii="Arial" w:hAnsi="Arial" w:cs="Arial"/>
          <w:sz w:val="24"/>
          <w:szCs w:val="24"/>
        </w:rPr>
        <w:t xml:space="preserve"> of effluent standards</w:t>
      </w:r>
      <w:r w:rsidR="00794443" w:rsidRPr="000A040D">
        <w:rPr>
          <w:rFonts w:ascii="Arial" w:hAnsi="Arial" w:cs="Arial"/>
          <w:sz w:val="24"/>
          <w:szCs w:val="24"/>
        </w:rPr>
        <w:t>, which includes the unlimited fine or possibility of incarceration</w:t>
      </w:r>
      <w:r w:rsidR="00901A7E" w:rsidRPr="000A040D">
        <w:rPr>
          <w:rFonts w:ascii="Arial" w:hAnsi="Arial" w:cs="Arial"/>
          <w:sz w:val="24"/>
          <w:szCs w:val="24"/>
        </w:rPr>
        <w:t xml:space="preserve"> </w:t>
      </w:r>
      <w:commentRangeStart w:id="1"/>
      <w:r w:rsidR="00901A7E" w:rsidRPr="000A040D">
        <w:rPr>
          <w:rFonts w:ascii="Arial" w:hAnsi="Arial" w:cs="Arial"/>
          <w:sz w:val="24"/>
          <w:szCs w:val="24"/>
        </w:rPr>
        <w:t>since direct regulations are being breached</w:t>
      </w:r>
      <w:commentRangeEnd w:id="1"/>
      <w:r w:rsidR="009041CA">
        <w:rPr>
          <w:rStyle w:val="CommentReference"/>
        </w:rPr>
        <w:commentReference w:id="1"/>
      </w:r>
      <w:r w:rsidR="00DD3D64" w:rsidRPr="000A040D">
        <w:rPr>
          <w:rFonts w:ascii="Arial" w:hAnsi="Arial" w:cs="Arial"/>
          <w:sz w:val="24"/>
          <w:szCs w:val="24"/>
        </w:rPr>
        <w:t xml:space="preserve">. </w:t>
      </w:r>
      <w:r w:rsidR="005C529C" w:rsidRPr="000A040D">
        <w:rPr>
          <w:rFonts w:ascii="Arial" w:hAnsi="Arial" w:cs="Arial"/>
          <w:sz w:val="24"/>
          <w:szCs w:val="24"/>
        </w:rPr>
        <w:t>Finally,</w:t>
      </w:r>
      <w:r w:rsidR="00DD3D64" w:rsidRPr="000A040D">
        <w:rPr>
          <w:rFonts w:ascii="Arial" w:hAnsi="Arial" w:cs="Arial"/>
          <w:sz w:val="24"/>
          <w:szCs w:val="24"/>
        </w:rPr>
        <w:t xml:space="preserve"> this paper discussed how waste chemicals are removed from site by licenced contractors for external disposal.</w:t>
      </w:r>
    </w:p>
    <w:p w14:paraId="2AB6154A" w14:textId="265B7C4B" w:rsidR="00C4089E" w:rsidRDefault="00C4089E">
      <w:pPr>
        <w:rPr>
          <w:rFonts w:ascii="Arial" w:hAnsi="Arial" w:cs="Arial"/>
          <w:sz w:val="24"/>
          <w:szCs w:val="24"/>
        </w:rPr>
      </w:pPr>
    </w:p>
    <w:p w14:paraId="1EBC1CDE" w14:textId="31AC3F66" w:rsidR="00C4089E" w:rsidRDefault="00C4089E">
      <w:pPr>
        <w:rPr>
          <w:rFonts w:ascii="Arial" w:hAnsi="Arial" w:cs="Arial"/>
          <w:sz w:val="24"/>
          <w:szCs w:val="24"/>
        </w:rPr>
      </w:pPr>
    </w:p>
    <w:p w14:paraId="38090239" w14:textId="4CA71A33" w:rsidR="00C4089E" w:rsidRDefault="00C4089E">
      <w:pPr>
        <w:rPr>
          <w:rFonts w:ascii="Arial" w:hAnsi="Arial" w:cs="Arial"/>
          <w:sz w:val="24"/>
          <w:szCs w:val="24"/>
        </w:rPr>
      </w:pPr>
    </w:p>
    <w:p w14:paraId="41A4FA08" w14:textId="7118E722" w:rsidR="00C4089E" w:rsidRDefault="00C4089E">
      <w:pPr>
        <w:rPr>
          <w:rFonts w:ascii="Arial" w:hAnsi="Arial" w:cs="Arial"/>
          <w:sz w:val="24"/>
          <w:szCs w:val="24"/>
        </w:rPr>
      </w:pPr>
    </w:p>
    <w:p w14:paraId="63680892" w14:textId="291DC7BF" w:rsidR="00C4089E" w:rsidRDefault="00C4089E">
      <w:pPr>
        <w:rPr>
          <w:rFonts w:ascii="Arial" w:hAnsi="Arial" w:cs="Arial"/>
          <w:sz w:val="24"/>
          <w:szCs w:val="24"/>
        </w:rPr>
      </w:pPr>
    </w:p>
    <w:p w14:paraId="7684A3C7" w14:textId="598C0EBD" w:rsidR="00C4089E" w:rsidRDefault="00C4089E">
      <w:pPr>
        <w:rPr>
          <w:rFonts w:ascii="Arial" w:hAnsi="Arial" w:cs="Arial"/>
          <w:sz w:val="24"/>
          <w:szCs w:val="24"/>
        </w:rPr>
      </w:pPr>
    </w:p>
    <w:p w14:paraId="6D1E55D4" w14:textId="3FCF98CE" w:rsidR="00C4089E" w:rsidRDefault="00C4089E">
      <w:pPr>
        <w:rPr>
          <w:rFonts w:ascii="Arial" w:hAnsi="Arial" w:cs="Arial"/>
          <w:sz w:val="24"/>
          <w:szCs w:val="24"/>
        </w:rPr>
      </w:pPr>
    </w:p>
    <w:p w14:paraId="1A25FB2B" w14:textId="3E215C6A" w:rsidR="00C4089E" w:rsidRDefault="00C4089E">
      <w:pPr>
        <w:rPr>
          <w:rFonts w:ascii="Arial" w:hAnsi="Arial" w:cs="Arial"/>
          <w:sz w:val="24"/>
          <w:szCs w:val="24"/>
        </w:rPr>
      </w:pPr>
    </w:p>
    <w:p w14:paraId="7160EEC2" w14:textId="0431E422" w:rsidR="00C75612" w:rsidRPr="002A31A1" w:rsidRDefault="008249B3" w:rsidP="008B5BE9">
      <w:pPr>
        <w:jc w:val="center"/>
        <w:rPr>
          <w:rFonts w:ascii="Arial" w:hAnsi="Arial" w:cs="Arial"/>
          <w:sz w:val="24"/>
          <w:szCs w:val="24"/>
          <w:u w:val="single"/>
          <w:lang w:val="fr-FR"/>
        </w:rPr>
      </w:pPr>
      <w:r w:rsidRPr="002A31A1">
        <w:rPr>
          <w:rFonts w:ascii="Arial" w:hAnsi="Arial" w:cs="Arial"/>
          <w:sz w:val="24"/>
          <w:szCs w:val="24"/>
          <w:u w:val="single"/>
          <w:lang w:val="fr-FR"/>
        </w:rPr>
        <w:lastRenderedPageBreak/>
        <w:t>Contents</w:t>
      </w:r>
    </w:p>
    <w:p w14:paraId="79521686" w14:textId="59A33D24" w:rsidR="00FA134D" w:rsidRPr="00FB066F" w:rsidRDefault="005D3DCD" w:rsidP="006936A3">
      <w:pPr>
        <w:rPr>
          <w:rFonts w:ascii="Arial" w:hAnsi="Arial" w:cs="Arial"/>
          <w:sz w:val="24"/>
          <w:szCs w:val="24"/>
        </w:rPr>
      </w:pPr>
      <w:r w:rsidRPr="00FB066F">
        <w:rPr>
          <w:rFonts w:ascii="Arial" w:hAnsi="Arial" w:cs="Arial"/>
          <w:sz w:val="24"/>
          <w:szCs w:val="24"/>
        </w:rPr>
        <w:t>Title</w:t>
      </w:r>
      <w:r w:rsidRPr="00FB066F">
        <w:rPr>
          <w:rFonts w:ascii="Arial" w:hAnsi="Arial" w:cs="Arial"/>
          <w:sz w:val="24"/>
          <w:szCs w:val="24"/>
        </w:rPr>
        <w:tab/>
      </w:r>
      <w:r w:rsidRPr="00FB066F">
        <w:rPr>
          <w:rFonts w:ascii="Arial" w:hAnsi="Arial" w:cs="Arial"/>
          <w:sz w:val="24"/>
          <w:szCs w:val="24"/>
        </w:rPr>
        <w:tab/>
      </w:r>
      <w:r w:rsidR="00053228" w:rsidRPr="00FB066F">
        <w:rPr>
          <w:rFonts w:ascii="Arial" w:hAnsi="Arial" w:cs="Arial"/>
          <w:sz w:val="24"/>
          <w:szCs w:val="24"/>
        </w:rPr>
        <w:tab/>
      </w:r>
      <w:r w:rsidR="00053228" w:rsidRPr="00FB066F">
        <w:rPr>
          <w:rFonts w:ascii="Arial" w:hAnsi="Arial" w:cs="Arial"/>
          <w:sz w:val="24"/>
          <w:szCs w:val="24"/>
        </w:rPr>
        <w:tab/>
      </w:r>
      <w:r w:rsidR="00053228" w:rsidRPr="00FB066F">
        <w:rPr>
          <w:rFonts w:ascii="Arial" w:hAnsi="Arial" w:cs="Arial"/>
          <w:sz w:val="24"/>
          <w:szCs w:val="24"/>
        </w:rPr>
        <w:tab/>
      </w:r>
      <w:r w:rsidR="00053228" w:rsidRPr="00FB066F">
        <w:rPr>
          <w:rFonts w:ascii="Arial" w:hAnsi="Arial" w:cs="Arial"/>
          <w:sz w:val="24"/>
          <w:szCs w:val="24"/>
        </w:rPr>
        <w:tab/>
      </w:r>
      <w:r w:rsidR="00053228" w:rsidRPr="00FB066F">
        <w:rPr>
          <w:rFonts w:ascii="Arial" w:hAnsi="Arial" w:cs="Arial"/>
          <w:sz w:val="24"/>
          <w:szCs w:val="24"/>
        </w:rPr>
        <w:tab/>
      </w:r>
      <w:r w:rsidR="00053228" w:rsidRPr="00FB066F">
        <w:rPr>
          <w:rFonts w:ascii="Arial" w:hAnsi="Arial" w:cs="Arial"/>
          <w:sz w:val="24"/>
          <w:szCs w:val="24"/>
        </w:rPr>
        <w:tab/>
      </w:r>
      <w:r w:rsidR="00053228" w:rsidRPr="00FB066F">
        <w:rPr>
          <w:rFonts w:ascii="Arial" w:hAnsi="Arial" w:cs="Arial"/>
          <w:sz w:val="24"/>
          <w:szCs w:val="24"/>
        </w:rPr>
        <w:tab/>
      </w:r>
      <w:r w:rsidR="00053228" w:rsidRPr="00FB066F">
        <w:rPr>
          <w:rFonts w:ascii="Arial" w:hAnsi="Arial" w:cs="Arial"/>
          <w:sz w:val="24"/>
          <w:szCs w:val="24"/>
        </w:rPr>
        <w:tab/>
        <w:t>Page 1</w:t>
      </w:r>
    </w:p>
    <w:p w14:paraId="76E4EA13" w14:textId="0A16436A" w:rsidR="00FA134D" w:rsidRPr="002A31A1" w:rsidRDefault="005D3DCD" w:rsidP="006936A3">
      <w:pPr>
        <w:rPr>
          <w:rFonts w:ascii="Arial" w:hAnsi="Arial" w:cs="Arial"/>
          <w:sz w:val="24"/>
          <w:szCs w:val="24"/>
          <w:lang w:val="fr-FR"/>
        </w:rPr>
      </w:pPr>
      <w:r w:rsidRPr="00FB066F">
        <w:rPr>
          <w:rFonts w:ascii="Arial" w:hAnsi="Arial" w:cs="Arial"/>
          <w:sz w:val="24"/>
          <w:szCs w:val="24"/>
        </w:rPr>
        <w:t>Abstract</w:t>
      </w:r>
      <w:r w:rsidR="00053228" w:rsidRPr="002A31A1">
        <w:rPr>
          <w:rFonts w:ascii="Arial" w:hAnsi="Arial" w:cs="Arial"/>
          <w:sz w:val="24"/>
          <w:szCs w:val="24"/>
          <w:lang w:val="fr-FR"/>
        </w:rPr>
        <w:t xml:space="preserve"> </w:t>
      </w:r>
      <w:r w:rsidR="00053228" w:rsidRPr="002A31A1">
        <w:rPr>
          <w:rFonts w:ascii="Arial" w:hAnsi="Arial" w:cs="Arial"/>
          <w:sz w:val="24"/>
          <w:szCs w:val="24"/>
          <w:lang w:val="fr-FR"/>
        </w:rPr>
        <w:tab/>
      </w:r>
      <w:r w:rsidR="00053228" w:rsidRPr="002A31A1">
        <w:rPr>
          <w:rFonts w:ascii="Arial" w:hAnsi="Arial" w:cs="Arial"/>
          <w:sz w:val="24"/>
          <w:szCs w:val="24"/>
          <w:lang w:val="fr-FR"/>
        </w:rPr>
        <w:tab/>
      </w:r>
      <w:r w:rsidR="00053228" w:rsidRPr="002A31A1">
        <w:rPr>
          <w:rFonts w:ascii="Arial" w:hAnsi="Arial" w:cs="Arial"/>
          <w:sz w:val="24"/>
          <w:szCs w:val="24"/>
          <w:lang w:val="fr-FR"/>
        </w:rPr>
        <w:tab/>
      </w:r>
      <w:r w:rsidR="00053228" w:rsidRPr="002A31A1">
        <w:rPr>
          <w:rFonts w:ascii="Arial" w:hAnsi="Arial" w:cs="Arial"/>
          <w:sz w:val="24"/>
          <w:szCs w:val="24"/>
          <w:lang w:val="fr-FR"/>
        </w:rPr>
        <w:tab/>
      </w:r>
      <w:r w:rsidR="00053228" w:rsidRPr="002A31A1">
        <w:rPr>
          <w:rFonts w:ascii="Arial" w:hAnsi="Arial" w:cs="Arial"/>
          <w:sz w:val="24"/>
          <w:szCs w:val="24"/>
          <w:lang w:val="fr-FR"/>
        </w:rPr>
        <w:tab/>
      </w:r>
      <w:r w:rsidR="00053228" w:rsidRPr="002A31A1">
        <w:rPr>
          <w:rFonts w:ascii="Arial" w:hAnsi="Arial" w:cs="Arial"/>
          <w:sz w:val="24"/>
          <w:szCs w:val="24"/>
          <w:lang w:val="fr-FR"/>
        </w:rPr>
        <w:tab/>
      </w:r>
      <w:r w:rsidR="00053228" w:rsidRPr="002A31A1">
        <w:rPr>
          <w:rFonts w:ascii="Arial" w:hAnsi="Arial" w:cs="Arial"/>
          <w:sz w:val="24"/>
          <w:szCs w:val="24"/>
          <w:lang w:val="fr-FR"/>
        </w:rPr>
        <w:tab/>
      </w:r>
      <w:r w:rsidR="00053228" w:rsidRPr="002A31A1">
        <w:rPr>
          <w:rFonts w:ascii="Arial" w:hAnsi="Arial" w:cs="Arial"/>
          <w:sz w:val="24"/>
          <w:szCs w:val="24"/>
          <w:lang w:val="fr-FR"/>
        </w:rPr>
        <w:tab/>
      </w:r>
      <w:r w:rsidR="00053228" w:rsidRPr="002A31A1">
        <w:rPr>
          <w:rFonts w:ascii="Arial" w:hAnsi="Arial" w:cs="Arial"/>
          <w:sz w:val="24"/>
          <w:szCs w:val="24"/>
          <w:lang w:val="fr-FR"/>
        </w:rPr>
        <w:tab/>
        <w:t>Page 2</w:t>
      </w:r>
    </w:p>
    <w:p w14:paraId="0B5745B9" w14:textId="6D26C08B" w:rsidR="00FA134D" w:rsidRPr="00830B24" w:rsidRDefault="005D3DCD" w:rsidP="006936A3">
      <w:pPr>
        <w:rPr>
          <w:rFonts w:ascii="Arial" w:hAnsi="Arial" w:cs="Arial"/>
          <w:sz w:val="24"/>
          <w:szCs w:val="24"/>
        </w:rPr>
      </w:pPr>
      <w:r w:rsidRPr="00830B24">
        <w:rPr>
          <w:rFonts w:ascii="Arial" w:hAnsi="Arial" w:cs="Arial"/>
          <w:sz w:val="24"/>
          <w:szCs w:val="24"/>
        </w:rPr>
        <w:t>Contents</w:t>
      </w:r>
      <w:r w:rsidR="00053228" w:rsidRPr="00830B24">
        <w:rPr>
          <w:rFonts w:ascii="Arial" w:hAnsi="Arial" w:cs="Arial"/>
          <w:sz w:val="24"/>
          <w:szCs w:val="24"/>
        </w:rPr>
        <w:t xml:space="preserve"> </w:t>
      </w:r>
      <w:r w:rsidR="00053228" w:rsidRPr="00830B24">
        <w:rPr>
          <w:rFonts w:ascii="Arial" w:hAnsi="Arial" w:cs="Arial"/>
          <w:sz w:val="24"/>
          <w:szCs w:val="24"/>
        </w:rPr>
        <w:tab/>
      </w:r>
      <w:r w:rsidR="00053228" w:rsidRPr="00830B24">
        <w:rPr>
          <w:rFonts w:ascii="Arial" w:hAnsi="Arial" w:cs="Arial"/>
          <w:sz w:val="24"/>
          <w:szCs w:val="24"/>
        </w:rPr>
        <w:tab/>
      </w:r>
      <w:r w:rsidR="00053228" w:rsidRPr="00830B24">
        <w:rPr>
          <w:rFonts w:ascii="Arial" w:hAnsi="Arial" w:cs="Arial"/>
          <w:sz w:val="24"/>
          <w:szCs w:val="24"/>
        </w:rPr>
        <w:tab/>
      </w:r>
      <w:r w:rsidR="00053228" w:rsidRPr="00830B24">
        <w:rPr>
          <w:rFonts w:ascii="Arial" w:hAnsi="Arial" w:cs="Arial"/>
          <w:sz w:val="24"/>
          <w:szCs w:val="24"/>
        </w:rPr>
        <w:tab/>
      </w:r>
      <w:r w:rsidR="00053228" w:rsidRPr="00830B24">
        <w:rPr>
          <w:rFonts w:ascii="Arial" w:hAnsi="Arial" w:cs="Arial"/>
          <w:sz w:val="24"/>
          <w:szCs w:val="24"/>
        </w:rPr>
        <w:tab/>
      </w:r>
      <w:r w:rsidR="00053228" w:rsidRPr="00830B24">
        <w:rPr>
          <w:rFonts w:ascii="Arial" w:hAnsi="Arial" w:cs="Arial"/>
          <w:sz w:val="24"/>
          <w:szCs w:val="24"/>
        </w:rPr>
        <w:tab/>
      </w:r>
      <w:r w:rsidR="00053228" w:rsidRPr="00830B24">
        <w:rPr>
          <w:rFonts w:ascii="Arial" w:hAnsi="Arial" w:cs="Arial"/>
          <w:sz w:val="24"/>
          <w:szCs w:val="24"/>
        </w:rPr>
        <w:tab/>
      </w:r>
      <w:r w:rsidR="00053228" w:rsidRPr="00830B24">
        <w:rPr>
          <w:rFonts w:ascii="Arial" w:hAnsi="Arial" w:cs="Arial"/>
          <w:sz w:val="24"/>
          <w:szCs w:val="24"/>
        </w:rPr>
        <w:tab/>
      </w:r>
      <w:r w:rsidR="00053228" w:rsidRPr="00830B24">
        <w:rPr>
          <w:rFonts w:ascii="Arial" w:hAnsi="Arial" w:cs="Arial"/>
          <w:sz w:val="24"/>
          <w:szCs w:val="24"/>
        </w:rPr>
        <w:tab/>
        <w:t>Page 3</w:t>
      </w:r>
      <w:r w:rsidR="00C4089E">
        <w:rPr>
          <w:rFonts w:ascii="Arial" w:hAnsi="Arial" w:cs="Arial"/>
          <w:sz w:val="24"/>
          <w:szCs w:val="24"/>
        </w:rPr>
        <w:t xml:space="preserve"> </w:t>
      </w:r>
    </w:p>
    <w:p w14:paraId="13E3E366" w14:textId="5D74A7DE" w:rsidR="00002704" w:rsidRPr="007B3E97" w:rsidRDefault="00002704" w:rsidP="00C4089E">
      <w:pPr>
        <w:rPr>
          <w:rFonts w:ascii="Arial" w:hAnsi="Arial" w:cs="Arial"/>
          <w:sz w:val="24"/>
          <w:szCs w:val="24"/>
        </w:rPr>
      </w:pPr>
      <w:r w:rsidRPr="007B3E97">
        <w:rPr>
          <w:rFonts w:ascii="Arial" w:hAnsi="Arial" w:cs="Arial"/>
          <w:sz w:val="24"/>
          <w:szCs w:val="24"/>
        </w:rPr>
        <w:t xml:space="preserve">List </w:t>
      </w:r>
      <w:r w:rsidR="00D20B04" w:rsidRPr="007B3E97">
        <w:rPr>
          <w:rFonts w:ascii="Arial" w:hAnsi="Arial" w:cs="Arial"/>
          <w:sz w:val="24"/>
          <w:szCs w:val="24"/>
        </w:rPr>
        <w:t>of</w:t>
      </w:r>
      <w:r w:rsidRPr="007B3E97">
        <w:rPr>
          <w:rFonts w:ascii="Arial" w:hAnsi="Arial" w:cs="Arial"/>
          <w:sz w:val="24"/>
          <w:szCs w:val="24"/>
        </w:rPr>
        <w:t xml:space="preserve"> Figures/Tables</w:t>
      </w:r>
      <w:r w:rsidRPr="007B3E97">
        <w:rPr>
          <w:rFonts w:ascii="Arial" w:hAnsi="Arial" w:cs="Arial"/>
          <w:sz w:val="24"/>
          <w:szCs w:val="24"/>
        </w:rPr>
        <w:tab/>
      </w:r>
      <w:r w:rsidRPr="007B3E97">
        <w:rPr>
          <w:rFonts w:ascii="Arial" w:hAnsi="Arial" w:cs="Arial"/>
          <w:sz w:val="24"/>
          <w:szCs w:val="24"/>
        </w:rPr>
        <w:tab/>
      </w:r>
      <w:r w:rsidRPr="007B3E97">
        <w:rPr>
          <w:rFonts w:ascii="Arial" w:hAnsi="Arial" w:cs="Arial"/>
          <w:sz w:val="24"/>
          <w:szCs w:val="24"/>
        </w:rPr>
        <w:tab/>
      </w:r>
      <w:r w:rsidRPr="007B3E97">
        <w:rPr>
          <w:rFonts w:ascii="Arial" w:hAnsi="Arial" w:cs="Arial"/>
          <w:sz w:val="24"/>
          <w:szCs w:val="24"/>
        </w:rPr>
        <w:tab/>
      </w:r>
      <w:r w:rsidRPr="007B3E97">
        <w:rPr>
          <w:rFonts w:ascii="Arial" w:hAnsi="Arial" w:cs="Arial"/>
          <w:sz w:val="24"/>
          <w:szCs w:val="24"/>
        </w:rPr>
        <w:tab/>
      </w:r>
      <w:r w:rsidRPr="007B3E97">
        <w:rPr>
          <w:rFonts w:ascii="Arial" w:hAnsi="Arial" w:cs="Arial"/>
          <w:sz w:val="24"/>
          <w:szCs w:val="24"/>
        </w:rPr>
        <w:tab/>
      </w:r>
      <w:r w:rsidRPr="007B3E97">
        <w:rPr>
          <w:rFonts w:ascii="Arial" w:hAnsi="Arial" w:cs="Arial"/>
          <w:sz w:val="24"/>
          <w:szCs w:val="24"/>
        </w:rPr>
        <w:tab/>
        <w:t>Page 4</w:t>
      </w:r>
    </w:p>
    <w:p w14:paraId="45B82A13" w14:textId="300A4D83" w:rsidR="00FA134D" w:rsidRPr="007B3E97" w:rsidRDefault="0051179C" w:rsidP="00FA134D">
      <w:pPr>
        <w:rPr>
          <w:rFonts w:ascii="Arial" w:hAnsi="Arial" w:cs="Arial"/>
          <w:sz w:val="24"/>
          <w:szCs w:val="24"/>
        </w:rPr>
      </w:pPr>
      <w:r w:rsidRPr="007B3E97">
        <w:rPr>
          <w:rFonts w:ascii="Arial" w:hAnsi="Arial" w:cs="Arial"/>
          <w:sz w:val="24"/>
          <w:szCs w:val="24"/>
        </w:rPr>
        <w:t>Introduction to the Infrastructure</w:t>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t xml:space="preserve">Page </w:t>
      </w:r>
      <w:r w:rsidR="00002704" w:rsidRPr="007B3E97">
        <w:rPr>
          <w:rFonts w:ascii="Arial" w:hAnsi="Arial" w:cs="Arial"/>
          <w:sz w:val="24"/>
          <w:szCs w:val="24"/>
        </w:rPr>
        <w:t>5</w:t>
      </w:r>
      <w:r w:rsidR="00053228" w:rsidRPr="007B3E97">
        <w:rPr>
          <w:rFonts w:ascii="Arial" w:hAnsi="Arial" w:cs="Arial"/>
          <w:sz w:val="24"/>
          <w:szCs w:val="24"/>
        </w:rPr>
        <w:tab/>
      </w:r>
    </w:p>
    <w:p w14:paraId="4DBEBBE3" w14:textId="73B2E386" w:rsidR="00FA134D" w:rsidRPr="007B3E97" w:rsidRDefault="00E85449" w:rsidP="00C4089E">
      <w:pPr>
        <w:rPr>
          <w:rFonts w:ascii="Arial" w:hAnsi="Arial" w:cs="Arial"/>
          <w:sz w:val="24"/>
          <w:szCs w:val="24"/>
        </w:rPr>
      </w:pPr>
      <w:r w:rsidRPr="007B3E97">
        <w:rPr>
          <w:rFonts w:ascii="Arial" w:hAnsi="Arial" w:cs="Arial"/>
          <w:sz w:val="24"/>
          <w:szCs w:val="24"/>
        </w:rPr>
        <w:t>Existing Energy Recovery</w:t>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C4089E" w:rsidRPr="007B3E97">
        <w:rPr>
          <w:rFonts w:ascii="Arial" w:hAnsi="Arial" w:cs="Arial"/>
          <w:sz w:val="24"/>
          <w:szCs w:val="24"/>
        </w:rPr>
        <w:tab/>
      </w:r>
      <w:r w:rsidR="00C4089E" w:rsidRPr="007B3E97">
        <w:rPr>
          <w:rFonts w:ascii="Arial" w:hAnsi="Arial" w:cs="Arial"/>
          <w:sz w:val="24"/>
          <w:szCs w:val="24"/>
        </w:rPr>
        <w:tab/>
      </w:r>
      <w:r w:rsidR="00C4089E" w:rsidRPr="007B3E97">
        <w:rPr>
          <w:rFonts w:ascii="Arial" w:hAnsi="Arial" w:cs="Arial"/>
          <w:sz w:val="24"/>
          <w:szCs w:val="24"/>
        </w:rPr>
        <w:tab/>
      </w:r>
      <w:r w:rsidR="00053228" w:rsidRPr="007B3E97">
        <w:rPr>
          <w:rFonts w:ascii="Arial" w:hAnsi="Arial" w:cs="Arial"/>
          <w:sz w:val="24"/>
          <w:szCs w:val="24"/>
        </w:rPr>
        <w:t xml:space="preserve">Page </w:t>
      </w:r>
      <w:r w:rsidR="00002704" w:rsidRPr="007B3E97">
        <w:rPr>
          <w:rFonts w:ascii="Arial" w:hAnsi="Arial" w:cs="Arial"/>
          <w:sz w:val="24"/>
          <w:szCs w:val="24"/>
        </w:rPr>
        <w:t>7</w:t>
      </w:r>
    </w:p>
    <w:p w14:paraId="1C2AF228" w14:textId="252D8F2A" w:rsidR="00217FBC" w:rsidRPr="007B3E97" w:rsidRDefault="00EF2224" w:rsidP="00C4089E">
      <w:pPr>
        <w:rPr>
          <w:rFonts w:ascii="Arial" w:hAnsi="Arial" w:cs="Arial"/>
          <w:sz w:val="24"/>
          <w:szCs w:val="24"/>
        </w:rPr>
      </w:pPr>
      <w:r w:rsidRPr="007B3E97">
        <w:rPr>
          <w:rFonts w:ascii="Arial" w:hAnsi="Arial" w:cs="Arial"/>
          <w:sz w:val="24"/>
          <w:szCs w:val="24"/>
        </w:rPr>
        <w:t>Suggested Improvements</w:t>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C4089E" w:rsidRPr="007B3E97">
        <w:rPr>
          <w:rFonts w:ascii="Arial" w:hAnsi="Arial" w:cs="Arial"/>
          <w:sz w:val="24"/>
          <w:szCs w:val="24"/>
        </w:rPr>
        <w:tab/>
      </w:r>
      <w:r w:rsidR="00C4089E" w:rsidRPr="007B3E97">
        <w:rPr>
          <w:rFonts w:ascii="Arial" w:hAnsi="Arial" w:cs="Arial"/>
          <w:sz w:val="24"/>
          <w:szCs w:val="24"/>
        </w:rPr>
        <w:tab/>
      </w:r>
      <w:r w:rsidR="00053228" w:rsidRPr="007B3E97">
        <w:rPr>
          <w:rFonts w:ascii="Arial" w:hAnsi="Arial" w:cs="Arial"/>
          <w:sz w:val="24"/>
          <w:szCs w:val="24"/>
        </w:rPr>
        <w:tab/>
        <w:t xml:space="preserve">Page </w:t>
      </w:r>
      <w:r w:rsidR="00002704" w:rsidRPr="007B3E97">
        <w:rPr>
          <w:rFonts w:ascii="Arial" w:hAnsi="Arial" w:cs="Arial"/>
          <w:sz w:val="24"/>
          <w:szCs w:val="24"/>
        </w:rPr>
        <w:t>8</w:t>
      </w:r>
    </w:p>
    <w:p w14:paraId="17A96873" w14:textId="64EB10DA" w:rsidR="00FA134D" w:rsidRPr="007B3E97" w:rsidRDefault="00A763C2" w:rsidP="00FA134D">
      <w:pPr>
        <w:rPr>
          <w:rFonts w:ascii="Arial" w:hAnsi="Arial" w:cs="Arial"/>
          <w:sz w:val="24"/>
          <w:szCs w:val="24"/>
        </w:rPr>
      </w:pPr>
      <w:r w:rsidRPr="007B3E97">
        <w:rPr>
          <w:rFonts w:ascii="Arial" w:hAnsi="Arial" w:cs="Arial"/>
          <w:sz w:val="24"/>
          <w:szCs w:val="24"/>
        </w:rPr>
        <w:t>Regulations &amp; Compliance</w:t>
      </w:r>
      <w:r w:rsidR="00830B24" w:rsidRPr="007B3E97">
        <w:rPr>
          <w:rFonts w:ascii="Arial" w:hAnsi="Arial" w:cs="Arial"/>
          <w:sz w:val="24"/>
          <w:szCs w:val="24"/>
        </w:rPr>
        <w:tab/>
      </w:r>
      <w:r w:rsidR="00830B24" w:rsidRPr="007B3E97">
        <w:rPr>
          <w:rFonts w:ascii="Arial" w:hAnsi="Arial" w:cs="Arial"/>
          <w:sz w:val="24"/>
          <w:szCs w:val="24"/>
        </w:rPr>
        <w:tab/>
      </w:r>
      <w:r w:rsidR="00830B24" w:rsidRPr="007B3E97">
        <w:rPr>
          <w:rFonts w:ascii="Arial" w:hAnsi="Arial" w:cs="Arial"/>
          <w:sz w:val="24"/>
          <w:szCs w:val="24"/>
        </w:rPr>
        <w:tab/>
      </w:r>
      <w:r w:rsidRPr="007B3E97">
        <w:rPr>
          <w:rFonts w:ascii="Arial" w:hAnsi="Arial" w:cs="Arial"/>
          <w:sz w:val="24"/>
          <w:szCs w:val="24"/>
        </w:rPr>
        <w:tab/>
      </w:r>
      <w:r w:rsidRPr="007B3E97">
        <w:rPr>
          <w:rFonts w:ascii="Arial" w:hAnsi="Arial" w:cs="Arial"/>
          <w:sz w:val="24"/>
          <w:szCs w:val="24"/>
        </w:rPr>
        <w:tab/>
      </w:r>
      <w:r w:rsidRPr="007B3E97">
        <w:rPr>
          <w:rFonts w:ascii="Arial" w:hAnsi="Arial" w:cs="Arial"/>
          <w:sz w:val="24"/>
          <w:szCs w:val="24"/>
        </w:rPr>
        <w:tab/>
      </w:r>
      <w:r w:rsidRPr="007B3E97">
        <w:rPr>
          <w:rFonts w:ascii="Arial" w:hAnsi="Arial" w:cs="Arial"/>
          <w:sz w:val="24"/>
          <w:szCs w:val="24"/>
        </w:rPr>
        <w:tab/>
      </w:r>
      <w:r w:rsidR="00053228" w:rsidRPr="007B3E97">
        <w:rPr>
          <w:rFonts w:ascii="Arial" w:hAnsi="Arial" w:cs="Arial"/>
          <w:sz w:val="24"/>
          <w:szCs w:val="24"/>
        </w:rPr>
        <w:t xml:space="preserve">Page </w:t>
      </w:r>
      <w:r w:rsidR="00002704" w:rsidRPr="007B3E97">
        <w:rPr>
          <w:rFonts w:ascii="Arial" w:hAnsi="Arial" w:cs="Arial"/>
          <w:sz w:val="24"/>
          <w:szCs w:val="24"/>
        </w:rPr>
        <w:t>10</w:t>
      </w:r>
    </w:p>
    <w:p w14:paraId="2565FCD6" w14:textId="7513BC29" w:rsidR="00FA134D" w:rsidRPr="007B3E97" w:rsidRDefault="00A763C2" w:rsidP="00C4089E">
      <w:pPr>
        <w:rPr>
          <w:rFonts w:ascii="Arial" w:hAnsi="Arial" w:cs="Arial"/>
          <w:sz w:val="24"/>
          <w:szCs w:val="24"/>
        </w:rPr>
      </w:pPr>
      <w:r w:rsidRPr="007B3E97">
        <w:rPr>
          <w:rFonts w:ascii="Arial" w:hAnsi="Arial" w:cs="Arial"/>
          <w:sz w:val="24"/>
          <w:szCs w:val="24"/>
        </w:rPr>
        <w:t>Wastewater Treatment &amp; Chemical Recovery</w:t>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t xml:space="preserve">Page </w:t>
      </w:r>
      <w:r w:rsidR="004A19AA" w:rsidRPr="007B3E97">
        <w:rPr>
          <w:rFonts w:ascii="Arial" w:hAnsi="Arial" w:cs="Arial"/>
          <w:sz w:val="24"/>
          <w:szCs w:val="24"/>
        </w:rPr>
        <w:t>1</w:t>
      </w:r>
      <w:r w:rsidR="00002704" w:rsidRPr="007B3E97">
        <w:rPr>
          <w:rFonts w:ascii="Arial" w:hAnsi="Arial" w:cs="Arial"/>
          <w:sz w:val="24"/>
          <w:szCs w:val="24"/>
        </w:rPr>
        <w:t>1</w:t>
      </w:r>
    </w:p>
    <w:p w14:paraId="30F82FDE" w14:textId="404796D0" w:rsidR="00FA134D" w:rsidRPr="007B3E97" w:rsidRDefault="007272E8" w:rsidP="00FA134D">
      <w:pPr>
        <w:rPr>
          <w:rFonts w:ascii="Arial" w:hAnsi="Arial" w:cs="Arial"/>
          <w:sz w:val="24"/>
          <w:szCs w:val="24"/>
        </w:rPr>
      </w:pPr>
      <w:r w:rsidRPr="007B3E97">
        <w:rPr>
          <w:rFonts w:ascii="Arial" w:hAnsi="Arial" w:cs="Arial"/>
          <w:sz w:val="24"/>
          <w:szCs w:val="24"/>
        </w:rPr>
        <w:t>References</w:t>
      </w:r>
      <w:r w:rsidR="00053228" w:rsidRPr="007B3E97">
        <w:rPr>
          <w:rFonts w:ascii="Arial" w:hAnsi="Arial" w:cs="Arial"/>
          <w:sz w:val="24"/>
          <w:szCs w:val="24"/>
        </w:rPr>
        <w:t xml:space="preserve"> </w:t>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r>
      <w:r w:rsidR="00053228" w:rsidRPr="007B3E97">
        <w:rPr>
          <w:rFonts w:ascii="Arial" w:hAnsi="Arial" w:cs="Arial"/>
          <w:sz w:val="24"/>
          <w:szCs w:val="24"/>
        </w:rPr>
        <w:tab/>
        <w:t>Page 1</w:t>
      </w:r>
      <w:r w:rsidR="00002704" w:rsidRPr="007B3E97">
        <w:rPr>
          <w:rFonts w:ascii="Arial" w:hAnsi="Arial" w:cs="Arial"/>
          <w:sz w:val="24"/>
          <w:szCs w:val="24"/>
        </w:rPr>
        <w:t>3</w:t>
      </w:r>
      <w:r w:rsidR="00053228" w:rsidRPr="007B3E97">
        <w:rPr>
          <w:rFonts w:ascii="Arial" w:hAnsi="Arial" w:cs="Arial"/>
          <w:sz w:val="24"/>
          <w:szCs w:val="24"/>
        </w:rPr>
        <w:tab/>
      </w:r>
    </w:p>
    <w:p w14:paraId="5C9C626F" w14:textId="6AF46576" w:rsidR="00002704" w:rsidRPr="007B3E97" w:rsidRDefault="007B56C1" w:rsidP="00002704">
      <w:pPr>
        <w:rPr>
          <w:rFonts w:ascii="Arial" w:hAnsi="Arial" w:cs="Arial"/>
          <w:sz w:val="24"/>
          <w:szCs w:val="24"/>
        </w:rPr>
      </w:pPr>
      <w:r w:rsidRPr="007B3E97">
        <w:rPr>
          <w:rFonts w:ascii="Arial" w:hAnsi="Arial" w:cs="Arial"/>
          <w:sz w:val="24"/>
          <w:szCs w:val="24"/>
        </w:rPr>
        <w:t>Figure Sources</w:t>
      </w:r>
      <w:r w:rsidR="00002704" w:rsidRPr="007B3E97">
        <w:rPr>
          <w:rFonts w:ascii="Arial" w:hAnsi="Arial" w:cs="Arial"/>
          <w:sz w:val="24"/>
          <w:szCs w:val="24"/>
        </w:rPr>
        <w:t>/Table Sources</w:t>
      </w:r>
      <w:r w:rsidR="00002704" w:rsidRPr="007B3E97">
        <w:rPr>
          <w:rFonts w:ascii="Arial" w:hAnsi="Arial" w:cs="Arial"/>
          <w:sz w:val="24"/>
          <w:szCs w:val="24"/>
        </w:rPr>
        <w:tab/>
      </w:r>
      <w:r w:rsidR="00002704" w:rsidRPr="007B3E97">
        <w:rPr>
          <w:rFonts w:ascii="Arial" w:hAnsi="Arial" w:cs="Arial"/>
          <w:sz w:val="24"/>
          <w:szCs w:val="24"/>
        </w:rPr>
        <w:tab/>
      </w:r>
      <w:r w:rsidR="00002704" w:rsidRPr="007B3E97">
        <w:rPr>
          <w:rFonts w:ascii="Arial" w:hAnsi="Arial" w:cs="Arial"/>
          <w:sz w:val="24"/>
          <w:szCs w:val="24"/>
        </w:rPr>
        <w:tab/>
      </w:r>
      <w:r w:rsidR="00002704" w:rsidRPr="007B3E97">
        <w:rPr>
          <w:rFonts w:ascii="Arial" w:hAnsi="Arial" w:cs="Arial"/>
          <w:sz w:val="24"/>
          <w:szCs w:val="24"/>
        </w:rPr>
        <w:tab/>
      </w:r>
      <w:r w:rsidR="00002704" w:rsidRPr="007B3E97">
        <w:rPr>
          <w:rFonts w:ascii="Arial" w:hAnsi="Arial" w:cs="Arial"/>
          <w:sz w:val="24"/>
          <w:szCs w:val="24"/>
        </w:rPr>
        <w:tab/>
      </w:r>
      <w:r w:rsidR="00002704" w:rsidRPr="007B3E97">
        <w:rPr>
          <w:rFonts w:ascii="Arial" w:hAnsi="Arial" w:cs="Arial"/>
          <w:sz w:val="24"/>
          <w:szCs w:val="24"/>
        </w:rPr>
        <w:tab/>
        <w:t>Page 14</w:t>
      </w:r>
    </w:p>
    <w:p w14:paraId="75F9389D" w14:textId="76792F30" w:rsidR="007B56C1" w:rsidRPr="00002704" w:rsidRDefault="007B56C1" w:rsidP="00FA134D">
      <w:pPr>
        <w:rPr>
          <w:rFonts w:ascii="Arial" w:hAnsi="Arial" w:cs="Arial"/>
          <w:color w:val="FF0000"/>
          <w:sz w:val="24"/>
          <w:szCs w:val="24"/>
        </w:rPr>
      </w:pPr>
    </w:p>
    <w:p w14:paraId="71AF6834" w14:textId="3CE54FD0" w:rsidR="00FA134D" w:rsidRPr="007B56C1" w:rsidRDefault="00217FBC" w:rsidP="00FA134D">
      <w:pPr>
        <w:rPr>
          <w:rFonts w:ascii="Arial" w:hAnsi="Arial" w:cs="Arial"/>
          <w:color w:val="FF0000"/>
        </w:rPr>
      </w:pPr>
      <w:r w:rsidRPr="007B56C1">
        <w:rPr>
          <w:rFonts w:ascii="Arial" w:hAnsi="Arial" w:cs="Arial"/>
          <w:color w:val="FF0000"/>
        </w:rPr>
        <w:tab/>
      </w:r>
    </w:p>
    <w:p w14:paraId="3617C921" w14:textId="1FD7EFD0" w:rsidR="006936A3" w:rsidRDefault="00C75612" w:rsidP="006936A3">
      <w:pPr>
        <w:rPr>
          <w:rFonts w:ascii="Arial" w:hAnsi="Arial" w:cs="Arial"/>
        </w:rPr>
      </w:pPr>
      <w:r w:rsidRPr="00FA134D">
        <w:rPr>
          <w:rFonts w:ascii="Arial" w:hAnsi="Arial" w:cs="Arial"/>
        </w:rPr>
        <w:br w:type="page"/>
      </w:r>
    </w:p>
    <w:p w14:paraId="7DDD94F3" w14:textId="44CEB72B" w:rsidR="00C978F8" w:rsidRPr="00C978F8" w:rsidRDefault="00C978F8" w:rsidP="00C978F8">
      <w:pPr>
        <w:pStyle w:val="TableofFigures"/>
        <w:tabs>
          <w:tab w:val="right" w:leader="dot" w:pos="9016"/>
        </w:tabs>
        <w:jc w:val="center"/>
        <w:rPr>
          <w:rFonts w:ascii="Arial" w:hAnsi="Arial" w:cs="Arial"/>
          <w:u w:val="single"/>
        </w:rPr>
      </w:pPr>
      <w:r w:rsidRPr="00C978F8">
        <w:rPr>
          <w:rFonts w:ascii="Arial" w:hAnsi="Arial" w:cs="Arial"/>
          <w:u w:val="single"/>
        </w:rPr>
        <w:lastRenderedPageBreak/>
        <w:t xml:space="preserve">List </w:t>
      </w:r>
      <w:r w:rsidR="00002704" w:rsidRPr="00C978F8">
        <w:rPr>
          <w:rFonts w:ascii="Arial" w:hAnsi="Arial" w:cs="Arial"/>
          <w:u w:val="single"/>
        </w:rPr>
        <w:t>of</w:t>
      </w:r>
      <w:r w:rsidRPr="00C978F8">
        <w:rPr>
          <w:rFonts w:ascii="Arial" w:hAnsi="Arial" w:cs="Arial"/>
          <w:u w:val="single"/>
        </w:rPr>
        <w:t xml:space="preserve"> Figures</w:t>
      </w:r>
    </w:p>
    <w:p w14:paraId="34034E52" w14:textId="48E7DE28" w:rsidR="00CE7641" w:rsidRDefault="00C978F8">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69300577" w:history="1">
        <w:r w:rsidR="00CE7641" w:rsidRPr="008343B6">
          <w:rPr>
            <w:rStyle w:val="Hyperlink"/>
            <w:noProof/>
          </w:rPr>
          <w:t>Figure 1 - Fired Heater Cross Section</w:t>
        </w:r>
        <w:r w:rsidR="00CE7641">
          <w:rPr>
            <w:noProof/>
            <w:webHidden/>
          </w:rPr>
          <w:tab/>
        </w:r>
        <w:r w:rsidR="00CE7641">
          <w:rPr>
            <w:noProof/>
            <w:webHidden/>
          </w:rPr>
          <w:fldChar w:fldCharType="begin"/>
        </w:r>
        <w:r w:rsidR="00CE7641">
          <w:rPr>
            <w:noProof/>
            <w:webHidden/>
          </w:rPr>
          <w:instrText xml:space="preserve"> PAGEREF _Toc69300577 \h </w:instrText>
        </w:r>
        <w:r w:rsidR="00CE7641">
          <w:rPr>
            <w:noProof/>
            <w:webHidden/>
          </w:rPr>
        </w:r>
        <w:r w:rsidR="00CE7641">
          <w:rPr>
            <w:noProof/>
            <w:webHidden/>
          </w:rPr>
          <w:fldChar w:fldCharType="separate"/>
        </w:r>
        <w:r w:rsidR="00CE7641">
          <w:rPr>
            <w:noProof/>
            <w:webHidden/>
          </w:rPr>
          <w:t>6</w:t>
        </w:r>
        <w:r w:rsidR="00CE7641">
          <w:rPr>
            <w:noProof/>
            <w:webHidden/>
          </w:rPr>
          <w:fldChar w:fldCharType="end"/>
        </w:r>
      </w:hyperlink>
    </w:p>
    <w:p w14:paraId="7DE05FA0" w14:textId="6663C6D6" w:rsidR="00CE7641" w:rsidRDefault="00052D85">
      <w:pPr>
        <w:pStyle w:val="TableofFigures"/>
        <w:tabs>
          <w:tab w:val="right" w:leader="dot" w:pos="9016"/>
        </w:tabs>
        <w:rPr>
          <w:rFonts w:eastAsiaTheme="minorEastAsia"/>
          <w:noProof/>
          <w:lang w:eastAsia="en-GB"/>
        </w:rPr>
      </w:pPr>
      <w:hyperlink w:anchor="_Toc69300578" w:history="1">
        <w:r w:rsidR="00CE7641" w:rsidRPr="008343B6">
          <w:rPr>
            <w:rStyle w:val="Hyperlink"/>
            <w:noProof/>
          </w:rPr>
          <w:t>Figure 2 - Steam Turbine Driven Pump</w:t>
        </w:r>
        <w:r w:rsidR="00CE7641">
          <w:rPr>
            <w:noProof/>
            <w:webHidden/>
          </w:rPr>
          <w:tab/>
        </w:r>
        <w:r w:rsidR="00CE7641">
          <w:rPr>
            <w:noProof/>
            <w:webHidden/>
          </w:rPr>
          <w:fldChar w:fldCharType="begin"/>
        </w:r>
        <w:r w:rsidR="00CE7641">
          <w:rPr>
            <w:noProof/>
            <w:webHidden/>
          </w:rPr>
          <w:instrText xml:space="preserve"> PAGEREF _Toc69300578 \h </w:instrText>
        </w:r>
        <w:r w:rsidR="00CE7641">
          <w:rPr>
            <w:noProof/>
            <w:webHidden/>
          </w:rPr>
        </w:r>
        <w:r w:rsidR="00CE7641">
          <w:rPr>
            <w:noProof/>
            <w:webHidden/>
          </w:rPr>
          <w:fldChar w:fldCharType="separate"/>
        </w:r>
        <w:r w:rsidR="00CE7641">
          <w:rPr>
            <w:noProof/>
            <w:webHidden/>
          </w:rPr>
          <w:t>6</w:t>
        </w:r>
        <w:r w:rsidR="00CE7641">
          <w:rPr>
            <w:noProof/>
            <w:webHidden/>
          </w:rPr>
          <w:fldChar w:fldCharType="end"/>
        </w:r>
      </w:hyperlink>
    </w:p>
    <w:p w14:paraId="23C1740A" w14:textId="7652BE3C" w:rsidR="00CE7641" w:rsidRDefault="00052D85">
      <w:pPr>
        <w:pStyle w:val="TableofFigures"/>
        <w:tabs>
          <w:tab w:val="right" w:leader="dot" w:pos="9016"/>
        </w:tabs>
        <w:rPr>
          <w:rFonts w:eastAsiaTheme="minorEastAsia"/>
          <w:noProof/>
          <w:lang w:eastAsia="en-GB"/>
        </w:rPr>
      </w:pPr>
      <w:hyperlink w:anchor="_Toc69300579" w:history="1">
        <w:r w:rsidR="00CE7641" w:rsidRPr="008343B6">
          <w:rPr>
            <w:rStyle w:val="Hyperlink"/>
            <w:noProof/>
          </w:rPr>
          <w:t>Figure 3 - Motor Driven Pump</w:t>
        </w:r>
        <w:r w:rsidR="00CE7641">
          <w:rPr>
            <w:noProof/>
            <w:webHidden/>
          </w:rPr>
          <w:tab/>
        </w:r>
        <w:r w:rsidR="00CE7641">
          <w:rPr>
            <w:noProof/>
            <w:webHidden/>
          </w:rPr>
          <w:fldChar w:fldCharType="begin"/>
        </w:r>
        <w:r w:rsidR="00CE7641">
          <w:rPr>
            <w:noProof/>
            <w:webHidden/>
          </w:rPr>
          <w:instrText xml:space="preserve"> PAGEREF _Toc69300579 \h </w:instrText>
        </w:r>
        <w:r w:rsidR="00CE7641">
          <w:rPr>
            <w:noProof/>
            <w:webHidden/>
          </w:rPr>
        </w:r>
        <w:r w:rsidR="00CE7641">
          <w:rPr>
            <w:noProof/>
            <w:webHidden/>
          </w:rPr>
          <w:fldChar w:fldCharType="separate"/>
        </w:r>
        <w:r w:rsidR="00CE7641">
          <w:rPr>
            <w:noProof/>
            <w:webHidden/>
          </w:rPr>
          <w:t>7</w:t>
        </w:r>
        <w:r w:rsidR="00CE7641">
          <w:rPr>
            <w:noProof/>
            <w:webHidden/>
          </w:rPr>
          <w:fldChar w:fldCharType="end"/>
        </w:r>
      </w:hyperlink>
    </w:p>
    <w:p w14:paraId="4F8D614C" w14:textId="59A11CC8" w:rsidR="00CE7641" w:rsidRDefault="00052D85">
      <w:pPr>
        <w:pStyle w:val="TableofFigures"/>
        <w:tabs>
          <w:tab w:val="right" w:leader="dot" w:pos="9016"/>
        </w:tabs>
        <w:rPr>
          <w:rFonts w:eastAsiaTheme="minorEastAsia"/>
          <w:noProof/>
          <w:lang w:eastAsia="en-GB"/>
        </w:rPr>
      </w:pPr>
      <w:hyperlink w:anchor="_Toc69300580" w:history="1">
        <w:r w:rsidR="00CE7641" w:rsidRPr="008343B6">
          <w:rPr>
            <w:rStyle w:val="Hyperlink"/>
            <w:noProof/>
          </w:rPr>
          <w:t>Figure 4 – Typical Economiser</w:t>
        </w:r>
        <w:r w:rsidR="00CE7641">
          <w:rPr>
            <w:noProof/>
            <w:webHidden/>
          </w:rPr>
          <w:tab/>
        </w:r>
        <w:r w:rsidR="00CE7641">
          <w:rPr>
            <w:noProof/>
            <w:webHidden/>
          </w:rPr>
          <w:fldChar w:fldCharType="begin"/>
        </w:r>
        <w:r w:rsidR="00CE7641">
          <w:rPr>
            <w:noProof/>
            <w:webHidden/>
          </w:rPr>
          <w:instrText xml:space="preserve"> PAGEREF _Toc69300580 \h </w:instrText>
        </w:r>
        <w:r w:rsidR="00CE7641">
          <w:rPr>
            <w:noProof/>
            <w:webHidden/>
          </w:rPr>
        </w:r>
        <w:r w:rsidR="00CE7641">
          <w:rPr>
            <w:noProof/>
            <w:webHidden/>
          </w:rPr>
          <w:fldChar w:fldCharType="separate"/>
        </w:r>
        <w:r w:rsidR="00CE7641">
          <w:rPr>
            <w:noProof/>
            <w:webHidden/>
          </w:rPr>
          <w:t>8</w:t>
        </w:r>
        <w:r w:rsidR="00CE7641">
          <w:rPr>
            <w:noProof/>
            <w:webHidden/>
          </w:rPr>
          <w:fldChar w:fldCharType="end"/>
        </w:r>
      </w:hyperlink>
    </w:p>
    <w:p w14:paraId="7DDA8D40" w14:textId="38FF9B4F" w:rsidR="00CE7641" w:rsidRDefault="00052D85">
      <w:pPr>
        <w:pStyle w:val="TableofFigures"/>
        <w:tabs>
          <w:tab w:val="right" w:leader="dot" w:pos="9016"/>
        </w:tabs>
        <w:rPr>
          <w:rFonts w:eastAsiaTheme="minorEastAsia"/>
          <w:noProof/>
          <w:lang w:eastAsia="en-GB"/>
        </w:rPr>
      </w:pPr>
      <w:hyperlink w:anchor="_Toc69300581" w:history="1">
        <w:r w:rsidR="00CE7641" w:rsidRPr="008343B6">
          <w:rPr>
            <w:rStyle w:val="Hyperlink"/>
            <w:noProof/>
          </w:rPr>
          <w:t>Figure 5 - Waste Heat Boiler</w:t>
        </w:r>
        <w:r w:rsidR="00CE7641">
          <w:rPr>
            <w:noProof/>
            <w:webHidden/>
          </w:rPr>
          <w:tab/>
        </w:r>
        <w:r w:rsidR="00CE7641">
          <w:rPr>
            <w:noProof/>
            <w:webHidden/>
          </w:rPr>
          <w:fldChar w:fldCharType="begin"/>
        </w:r>
        <w:r w:rsidR="00CE7641">
          <w:rPr>
            <w:noProof/>
            <w:webHidden/>
          </w:rPr>
          <w:instrText xml:space="preserve"> PAGEREF _Toc69300581 \h </w:instrText>
        </w:r>
        <w:r w:rsidR="00CE7641">
          <w:rPr>
            <w:noProof/>
            <w:webHidden/>
          </w:rPr>
        </w:r>
        <w:r w:rsidR="00CE7641">
          <w:rPr>
            <w:noProof/>
            <w:webHidden/>
          </w:rPr>
          <w:fldChar w:fldCharType="separate"/>
        </w:r>
        <w:r w:rsidR="00CE7641">
          <w:rPr>
            <w:noProof/>
            <w:webHidden/>
          </w:rPr>
          <w:t>8</w:t>
        </w:r>
        <w:r w:rsidR="00CE7641">
          <w:rPr>
            <w:noProof/>
            <w:webHidden/>
          </w:rPr>
          <w:fldChar w:fldCharType="end"/>
        </w:r>
      </w:hyperlink>
    </w:p>
    <w:p w14:paraId="4469DEFD" w14:textId="785DF9BA" w:rsidR="00CE7641" w:rsidRDefault="00052D85">
      <w:pPr>
        <w:pStyle w:val="TableofFigures"/>
        <w:tabs>
          <w:tab w:val="right" w:leader="dot" w:pos="9016"/>
        </w:tabs>
        <w:rPr>
          <w:rFonts w:eastAsiaTheme="minorEastAsia"/>
          <w:noProof/>
          <w:lang w:eastAsia="en-GB"/>
        </w:rPr>
      </w:pPr>
      <w:hyperlink w:anchor="_Toc69300582" w:history="1">
        <w:r w:rsidR="00CE7641" w:rsidRPr="008343B6">
          <w:rPr>
            <w:rStyle w:val="Hyperlink"/>
            <w:noProof/>
          </w:rPr>
          <w:t>Figure 6 - Ultra Low NOx Burner</w:t>
        </w:r>
        <w:r w:rsidR="00CE7641">
          <w:rPr>
            <w:noProof/>
            <w:webHidden/>
          </w:rPr>
          <w:tab/>
        </w:r>
        <w:r w:rsidR="00CE7641">
          <w:rPr>
            <w:noProof/>
            <w:webHidden/>
          </w:rPr>
          <w:fldChar w:fldCharType="begin"/>
        </w:r>
        <w:r w:rsidR="00CE7641">
          <w:rPr>
            <w:noProof/>
            <w:webHidden/>
          </w:rPr>
          <w:instrText xml:space="preserve"> PAGEREF _Toc69300582 \h </w:instrText>
        </w:r>
        <w:r w:rsidR="00CE7641">
          <w:rPr>
            <w:noProof/>
            <w:webHidden/>
          </w:rPr>
        </w:r>
        <w:r w:rsidR="00CE7641">
          <w:rPr>
            <w:noProof/>
            <w:webHidden/>
          </w:rPr>
          <w:fldChar w:fldCharType="separate"/>
        </w:r>
        <w:r w:rsidR="00CE7641">
          <w:rPr>
            <w:noProof/>
            <w:webHidden/>
          </w:rPr>
          <w:t>10</w:t>
        </w:r>
        <w:r w:rsidR="00CE7641">
          <w:rPr>
            <w:noProof/>
            <w:webHidden/>
          </w:rPr>
          <w:fldChar w:fldCharType="end"/>
        </w:r>
      </w:hyperlink>
    </w:p>
    <w:p w14:paraId="2C9C6ACD" w14:textId="4E9EA234" w:rsidR="00CE7641" w:rsidRDefault="00052D85">
      <w:pPr>
        <w:pStyle w:val="TableofFigures"/>
        <w:tabs>
          <w:tab w:val="right" w:leader="dot" w:pos="9016"/>
        </w:tabs>
        <w:rPr>
          <w:rFonts w:eastAsiaTheme="minorEastAsia"/>
          <w:noProof/>
          <w:lang w:eastAsia="en-GB"/>
        </w:rPr>
      </w:pPr>
      <w:hyperlink w:anchor="_Toc69300583" w:history="1">
        <w:r w:rsidR="00CE7641" w:rsidRPr="008343B6">
          <w:rPr>
            <w:rStyle w:val="Hyperlink"/>
            <w:noProof/>
          </w:rPr>
          <w:t>Figure 7 - Exhaust Treatment System</w:t>
        </w:r>
        <w:r w:rsidR="00CE7641">
          <w:rPr>
            <w:noProof/>
            <w:webHidden/>
          </w:rPr>
          <w:tab/>
        </w:r>
        <w:r w:rsidR="00CE7641">
          <w:rPr>
            <w:noProof/>
            <w:webHidden/>
          </w:rPr>
          <w:fldChar w:fldCharType="begin"/>
        </w:r>
        <w:r w:rsidR="00CE7641">
          <w:rPr>
            <w:noProof/>
            <w:webHidden/>
          </w:rPr>
          <w:instrText xml:space="preserve"> PAGEREF _Toc69300583 \h </w:instrText>
        </w:r>
        <w:r w:rsidR="00CE7641">
          <w:rPr>
            <w:noProof/>
            <w:webHidden/>
          </w:rPr>
        </w:r>
        <w:r w:rsidR="00CE7641">
          <w:rPr>
            <w:noProof/>
            <w:webHidden/>
          </w:rPr>
          <w:fldChar w:fldCharType="separate"/>
        </w:r>
        <w:r w:rsidR="00CE7641">
          <w:rPr>
            <w:noProof/>
            <w:webHidden/>
          </w:rPr>
          <w:t>10</w:t>
        </w:r>
        <w:r w:rsidR="00CE7641">
          <w:rPr>
            <w:noProof/>
            <w:webHidden/>
          </w:rPr>
          <w:fldChar w:fldCharType="end"/>
        </w:r>
      </w:hyperlink>
    </w:p>
    <w:p w14:paraId="07B9FA9D" w14:textId="794D47E7" w:rsidR="00CE7641" w:rsidRDefault="00052D85">
      <w:pPr>
        <w:pStyle w:val="TableofFigures"/>
        <w:tabs>
          <w:tab w:val="right" w:leader="dot" w:pos="9016"/>
        </w:tabs>
        <w:rPr>
          <w:rFonts w:eastAsiaTheme="minorEastAsia"/>
          <w:noProof/>
          <w:lang w:eastAsia="en-GB"/>
        </w:rPr>
      </w:pPr>
      <w:hyperlink w:anchor="_Toc69300584" w:history="1">
        <w:r w:rsidR="00CE7641" w:rsidRPr="008343B6">
          <w:rPr>
            <w:rStyle w:val="Hyperlink"/>
            <w:noProof/>
          </w:rPr>
          <w:t>Figure 8 - Waste Water Sources</w:t>
        </w:r>
        <w:r w:rsidR="00CE7641">
          <w:rPr>
            <w:noProof/>
            <w:webHidden/>
          </w:rPr>
          <w:tab/>
        </w:r>
        <w:r w:rsidR="00CE7641">
          <w:rPr>
            <w:noProof/>
            <w:webHidden/>
          </w:rPr>
          <w:fldChar w:fldCharType="begin"/>
        </w:r>
        <w:r w:rsidR="00CE7641">
          <w:rPr>
            <w:noProof/>
            <w:webHidden/>
          </w:rPr>
          <w:instrText xml:space="preserve"> PAGEREF _Toc69300584 \h </w:instrText>
        </w:r>
        <w:r w:rsidR="00CE7641">
          <w:rPr>
            <w:noProof/>
            <w:webHidden/>
          </w:rPr>
        </w:r>
        <w:r w:rsidR="00CE7641">
          <w:rPr>
            <w:noProof/>
            <w:webHidden/>
          </w:rPr>
          <w:fldChar w:fldCharType="separate"/>
        </w:r>
        <w:r w:rsidR="00CE7641">
          <w:rPr>
            <w:noProof/>
            <w:webHidden/>
          </w:rPr>
          <w:t>12</w:t>
        </w:r>
        <w:r w:rsidR="00CE7641">
          <w:rPr>
            <w:noProof/>
            <w:webHidden/>
          </w:rPr>
          <w:fldChar w:fldCharType="end"/>
        </w:r>
      </w:hyperlink>
    </w:p>
    <w:p w14:paraId="3A17C8F8" w14:textId="3688AA8A" w:rsidR="00C978F8" w:rsidRDefault="00C978F8" w:rsidP="006936A3">
      <w:pPr>
        <w:rPr>
          <w:rFonts w:ascii="Arial" w:hAnsi="Arial" w:cs="Arial"/>
        </w:rPr>
      </w:pPr>
      <w:r>
        <w:rPr>
          <w:rFonts w:ascii="Arial" w:hAnsi="Arial" w:cs="Arial"/>
        </w:rPr>
        <w:fldChar w:fldCharType="end"/>
      </w:r>
    </w:p>
    <w:p w14:paraId="7C4F1BA7" w14:textId="7F7B82A7" w:rsidR="00002704" w:rsidRPr="00B07495" w:rsidRDefault="00002704" w:rsidP="00002704">
      <w:pPr>
        <w:jc w:val="center"/>
        <w:rPr>
          <w:rFonts w:ascii="Arial" w:hAnsi="Arial" w:cs="Arial"/>
          <w:u w:val="single"/>
        </w:rPr>
      </w:pPr>
      <w:r w:rsidRPr="00B07495">
        <w:rPr>
          <w:rFonts w:ascii="Arial" w:hAnsi="Arial" w:cs="Arial"/>
          <w:u w:val="single"/>
        </w:rPr>
        <w:t xml:space="preserve">List </w:t>
      </w:r>
      <w:r w:rsidR="00B07495" w:rsidRPr="00B07495">
        <w:rPr>
          <w:rFonts w:ascii="Arial" w:hAnsi="Arial" w:cs="Arial"/>
          <w:u w:val="single"/>
        </w:rPr>
        <w:t>of</w:t>
      </w:r>
      <w:r w:rsidRPr="00B07495">
        <w:rPr>
          <w:rFonts w:ascii="Arial" w:hAnsi="Arial" w:cs="Arial"/>
          <w:u w:val="single"/>
        </w:rPr>
        <w:t xml:space="preserve"> Tables</w:t>
      </w:r>
    </w:p>
    <w:p w14:paraId="0B5921C2" w14:textId="047CBD9D" w:rsidR="00002704" w:rsidRDefault="00002704">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w:anchor="_Toc67514773" w:history="1">
        <w:r w:rsidRPr="00834890">
          <w:rPr>
            <w:rStyle w:val="Hyperlink"/>
            <w:i/>
            <w:iCs/>
            <w:noProof/>
          </w:rPr>
          <w:t>Table 1 - EA Discharge Allowances</w:t>
        </w:r>
        <w:r>
          <w:rPr>
            <w:noProof/>
            <w:webHidden/>
          </w:rPr>
          <w:tab/>
        </w:r>
        <w:r>
          <w:rPr>
            <w:noProof/>
            <w:webHidden/>
          </w:rPr>
          <w:fldChar w:fldCharType="begin"/>
        </w:r>
        <w:r>
          <w:rPr>
            <w:noProof/>
            <w:webHidden/>
          </w:rPr>
          <w:instrText xml:space="preserve"> PAGEREF _Toc67514773 \h </w:instrText>
        </w:r>
        <w:r>
          <w:rPr>
            <w:noProof/>
            <w:webHidden/>
          </w:rPr>
        </w:r>
        <w:r>
          <w:rPr>
            <w:noProof/>
            <w:webHidden/>
          </w:rPr>
          <w:fldChar w:fldCharType="separate"/>
        </w:r>
        <w:r>
          <w:rPr>
            <w:noProof/>
            <w:webHidden/>
          </w:rPr>
          <w:t>11</w:t>
        </w:r>
        <w:r>
          <w:rPr>
            <w:noProof/>
            <w:webHidden/>
          </w:rPr>
          <w:fldChar w:fldCharType="end"/>
        </w:r>
      </w:hyperlink>
    </w:p>
    <w:p w14:paraId="0A61DD34" w14:textId="7570CD97" w:rsidR="00C978F8" w:rsidRDefault="00002704" w:rsidP="006936A3">
      <w:pPr>
        <w:rPr>
          <w:rFonts w:ascii="Arial" w:hAnsi="Arial" w:cs="Arial"/>
        </w:rPr>
      </w:pPr>
      <w:r>
        <w:rPr>
          <w:rFonts w:ascii="Arial" w:hAnsi="Arial" w:cs="Arial"/>
        </w:rPr>
        <w:fldChar w:fldCharType="end"/>
      </w:r>
    </w:p>
    <w:p w14:paraId="45BEEFA2" w14:textId="2B1856D1" w:rsidR="00C978F8" w:rsidRDefault="00C978F8" w:rsidP="006936A3">
      <w:pPr>
        <w:rPr>
          <w:rFonts w:ascii="Arial" w:hAnsi="Arial" w:cs="Arial"/>
        </w:rPr>
      </w:pPr>
    </w:p>
    <w:p w14:paraId="5FC74BB8" w14:textId="7BB0A9BB" w:rsidR="00002704" w:rsidRDefault="00002704" w:rsidP="006936A3">
      <w:pPr>
        <w:rPr>
          <w:rFonts w:ascii="Arial" w:hAnsi="Arial" w:cs="Arial"/>
        </w:rPr>
      </w:pPr>
    </w:p>
    <w:p w14:paraId="436C6D9C" w14:textId="31B5CB1F" w:rsidR="00002704" w:rsidRDefault="00002704" w:rsidP="006936A3">
      <w:pPr>
        <w:rPr>
          <w:rFonts w:ascii="Arial" w:hAnsi="Arial" w:cs="Arial"/>
        </w:rPr>
      </w:pPr>
    </w:p>
    <w:p w14:paraId="263E28C0" w14:textId="39AE01FA" w:rsidR="00002704" w:rsidRDefault="00002704" w:rsidP="006936A3">
      <w:pPr>
        <w:rPr>
          <w:rFonts w:ascii="Arial" w:hAnsi="Arial" w:cs="Arial"/>
        </w:rPr>
      </w:pPr>
    </w:p>
    <w:p w14:paraId="638E9E72" w14:textId="71617851" w:rsidR="00002704" w:rsidRDefault="00002704" w:rsidP="006936A3">
      <w:pPr>
        <w:rPr>
          <w:rFonts w:ascii="Arial" w:hAnsi="Arial" w:cs="Arial"/>
        </w:rPr>
      </w:pPr>
    </w:p>
    <w:p w14:paraId="4351B3C3" w14:textId="306A0EE4" w:rsidR="00002704" w:rsidRDefault="00002704" w:rsidP="006936A3">
      <w:pPr>
        <w:rPr>
          <w:rFonts w:ascii="Arial" w:hAnsi="Arial" w:cs="Arial"/>
        </w:rPr>
      </w:pPr>
    </w:p>
    <w:p w14:paraId="6FCA0C81" w14:textId="354E9C3D" w:rsidR="00002704" w:rsidRDefault="00002704" w:rsidP="006936A3">
      <w:pPr>
        <w:rPr>
          <w:rFonts w:ascii="Arial" w:hAnsi="Arial" w:cs="Arial"/>
        </w:rPr>
      </w:pPr>
    </w:p>
    <w:p w14:paraId="23CC8EE1" w14:textId="7992027C" w:rsidR="00002704" w:rsidRDefault="00002704" w:rsidP="006936A3">
      <w:pPr>
        <w:rPr>
          <w:rFonts w:ascii="Arial" w:hAnsi="Arial" w:cs="Arial"/>
        </w:rPr>
      </w:pPr>
    </w:p>
    <w:p w14:paraId="71764A73" w14:textId="62132446" w:rsidR="00002704" w:rsidRDefault="00002704" w:rsidP="006936A3">
      <w:pPr>
        <w:rPr>
          <w:rFonts w:ascii="Arial" w:hAnsi="Arial" w:cs="Arial"/>
        </w:rPr>
      </w:pPr>
    </w:p>
    <w:p w14:paraId="13636D12" w14:textId="685C04A2" w:rsidR="00002704" w:rsidRDefault="00002704" w:rsidP="006936A3">
      <w:pPr>
        <w:rPr>
          <w:rFonts w:ascii="Arial" w:hAnsi="Arial" w:cs="Arial"/>
        </w:rPr>
      </w:pPr>
    </w:p>
    <w:p w14:paraId="2D2AA46D" w14:textId="57F2C0D0" w:rsidR="00002704" w:rsidRDefault="00002704" w:rsidP="006936A3">
      <w:pPr>
        <w:rPr>
          <w:rFonts w:ascii="Arial" w:hAnsi="Arial" w:cs="Arial"/>
        </w:rPr>
      </w:pPr>
    </w:p>
    <w:p w14:paraId="16DBD5E3" w14:textId="0AA935A4" w:rsidR="00002704" w:rsidRDefault="00002704" w:rsidP="006936A3">
      <w:pPr>
        <w:rPr>
          <w:rFonts w:ascii="Arial" w:hAnsi="Arial" w:cs="Arial"/>
        </w:rPr>
      </w:pPr>
    </w:p>
    <w:p w14:paraId="187B95B2" w14:textId="582A7B38" w:rsidR="00002704" w:rsidRDefault="00002704" w:rsidP="006936A3">
      <w:pPr>
        <w:rPr>
          <w:rFonts w:ascii="Arial" w:hAnsi="Arial" w:cs="Arial"/>
        </w:rPr>
      </w:pPr>
    </w:p>
    <w:p w14:paraId="70C5FDF7" w14:textId="76ACD8C6" w:rsidR="00002704" w:rsidRDefault="00002704" w:rsidP="006936A3">
      <w:pPr>
        <w:rPr>
          <w:rFonts w:ascii="Arial" w:hAnsi="Arial" w:cs="Arial"/>
        </w:rPr>
      </w:pPr>
    </w:p>
    <w:p w14:paraId="6005216F" w14:textId="3FE082C1" w:rsidR="00002704" w:rsidRDefault="00002704" w:rsidP="006936A3">
      <w:pPr>
        <w:rPr>
          <w:rFonts w:ascii="Arial" w:hAnsi="Arial" w:cs="Arial"/>
        </w:rPr>
      </w:pPr>
    </w:p>
    <w:p w14:paraId="23050161" w14:textId="1212A2DC" w:rsidR="00002704" w:rsidRDefault="00002704" w:rsidP="006936A3">
      <w:pPr>
        <w:rPr>
          <w:rFonts w:ascii="Arial" w:hAnsi="Arial" w:cs="Arial"/>
        </w:rPr>
      </w:pPr>
    </w:p>
    <w:p w14:paraId="6FFE835F" w14:textId="1202CF39" w:rsidR="00002704" w:rsidRDefault="00002704" w:rsidP="006936A3">
      <w:pPr>
        <w:rPr>
          <w:rFonts w:ascii="Arial" w:hAnsi="Arial" w:cs="Arial"/>
        </w:rPr>
      </w:pPr>
    </w:p>
    <w:p w14:paraId="10D46CFD" w14:textId="4065F0FD" w:rsidR="00002704" w:rsidRDefault="00002704" w:rsidP="006936A3">
      <w:pPr>
        <w:rPr>
          <w:rFonts w:ascii="Arial" w:hAnsi="Arial" w:cs="Arial"/>
        </w:rPr>
      </w:pPr>
    </w:p>
    <w:p w14:paraId="21DAF3E7" w14:textId="67CB9E29" w:rsidR="00002704" w:rsidRDefault="00002704" w:rsidP="006936A3">
      <w:pPr>
        <w:rPr>
          <w:rFonts w:ascii="Arial" w:hAnsi="Arial" w:cs="Arial"/>
        </w:rPr>
      </w:pPr>
    </w:p>
    <w:p w14:paraId="097F8269" w14:textId="7BBA9EC1" w:rsidR="00002704" w:rsidRDefault="00002704" w:rsidP="006936A3">
      <w:pPr>
        <w:rPr>
          <w:rFonts w:ascii="Arial" w:hAnsi="Arial" w:cs="Arial"/>
        </w:rPr>
      </w:pPr>
    </w:p>
    <w:p w14:paraId="41693D30" w14:textId="7D5D23A4" w:rsidR="00002704" w:rsidRDefault="00002704" w:rsidP="006936A3">
      <w:pPr>
        <w:rPr>
          <w:rFonts w:ascii="Arial" w:hAnsi="Arial" w:cs="Arial"/>
        </w:rPr>
      </w:pPr>
    </w:p>
    <w:p w14:paraId="282E2C0D" w14:textId="77777777" w:rsidR="00002704" w:rsidRDefault="00002704" w:rsidP="006936A3">
      <w:pPr>
        <w:rPr>
          <w:rFonts w:ascii="Arial" w:hAnsi="Arial" w:cs="Arial"/>
        </w:rPr>
      </w:pPr>
    </w:p>
    <w:p w14:paraId="6E93FB2B" w14:textId="27DB5A82" w:rsidR="00C01AB8" w:rsidRPr="00C01AB8" w:rsidRDefault="00C01AB8" w:rsidP="0071781C">
      <w:pPr>
        <w:spacing w:after="0" w:line="360" w:lineRule="auto"/>
        <w:rPr>
          <w:rFonts w:ascii="Arial" w:hAnsi="Arial" w:cs="Arial"/>
          <w:sz w:val="24"/>
          <w:szCs w:val="24"/>
          <w:u w:val="single"/>
        </w:rPr>
      </w:pPr>
      <w:r w:rsidRPr="00C01AB8">
        <w:rPr>
          <w:rFonts w:ascii="Arial" w:hAnsi="Arial" w:cs="Arial"/>
          <w:sz w:val="24"/>
          <w:szCs w:val="24"/>
          <w:u w:val="single"/>
        </w:rPr>
        <w:lastRenderedPageBreak/>
        <w:t>Introduction to the Infrastructure</w:t>
      </w:r>
    </w:p>
    <w:p w14:paraId="3086915E" w14:textId="0D9DC7C3" w:rsidR="00F829CF" w:rsidRDefault="00902E8E" w:rsidP="00BA216F">
      <w:pPr>
        <w:spacing w:after="0" w:line="360" w:lineRule="auto"/>
        <w:rPr>
          <w:rFonts w:ascii="Arial" w:hAnsi="Arial" w:cs="Arial"/>
          <w:sz w:val="24"/>
          <w:szCs w:val="24"/>
        </w:rPr>
      </w:pPr>
      <w:r>
        <w:rPr>
          <w:rFonts w:ascii="Arial" w:hAnsi="Arial" w:cs="Arial"/>
          <w:sz w:val="24"/>
          <w:szCs w:val="24"/>
        </w:rPr>
        <w:t>The oil refining industry is a very well-established industry which has undergone years of development and evolution in a wide variety of aspects. This all means that each technical aspect and chemical process have had plenty of opportunity to be improved to maximise efficiency. Prior to this claim being explo</w:t>
      </w:r>
      <w:r w:rsidR="00B5413E">
        <w:rPr>
          <w:rFonts w:ascii="Arial" w:hAnsi="Arial" w:cs="Arial"/>
          <w:sz w:val="24"/>
          <w:szCs w:val="24"/>
        </w:rPr>
        <w:t>r</w:t>
      </w:r>
      <w:r>
        <w:rPr>
          <w:rFonts w:ascii="Arial" w:hAnsi="Arial" w:cs="Arial"/>
          <w:sz w:val="24"/>
          <w:szCs w:val="24"/>
        </w:rPr>
        <w:t xml:space="preserve">ed, the current equipment must be discussed. </w:t>
      </w:r>
    </w:p>
    <w:p w14:paraId="53C488F0" w14:textId="57253BBC" w:rsidR="00F829CF" w:rsidRDefault="00902E8E" w:rsidP="00BA216F">
      <w:pPr>
        <w:spacing w:after="0" w:line="360" w:lineRule="auto"/>
        <w:ind w:firstLine="720"/>
        <w:rPr>
          <w:rFonts w:ascii="Arial" w:hAnsi="Arial" w:cs="Arial"/>
          <w:sz w:val="24"/>
          <w:szCs w:val="24"/>
        </w:rPr>
      </w:pPr>
      <w:r>
        <w:rPr>
          <w:rFonts w:ascii="Arial" w:hAnsi="Arial" w:cs="Arial"/>
          <w:sz w:val="24"/>
          <w:szCs w:val="24"/>
        </w:rPr>
        <w:t>Many process units on oil refineries use what is know</w:t>
      </w:r>
      <w:r w:rsidR="002A31A1">
        <w:rPr>
          <w:rFonts w:ascii="Arial" w:hAnsi="Arial" w:cs="Arial"/>
          <w:sz w:val="24"/>
          <w:szCs w:val="24"/>
        </w:rPr>
        <w:t>n</w:t>
      </w:r>
      <w:r>
        <w:rPr>
          <w:rFonts w:ascii="Arial" w:hAnsi="Arial" w:cs="Arial"/>
          <w:sz w:val="24"/>
          <w:szCs w:val="24"/>
        </w:rPr>
        <w:t xml:space="preserve"> in the industry as Fired Heaters. This equipment is utilised to indirectly fire process liquids which increases </w:t>
      </w:r>
      <w:r w:rsidR="008F7865">
        <w:rPr>
          <w:rFonts w:ascii="Arial" w:hAnsi="Arial" w:cs="Arial"/>
          <w:sz w:val="24"/>
          <w:szCs w:val="24"/>
        </w:rPr>
        <w:t>their</w:t>
      </w:r>
      <w:r>
        <w:rPr>
          <w:rFonts w:ascii="Arial" w:hAnsi="Arial" w:cs="Arial"/>
          <w:sz w:val="24"/>
          <w:szCs w:val="24"/>
        </w:rPr>
        <w:t xml:space="preserve"> temperature.</w:t>
      </w:r>
      <w:r w:rsidR="008F7865">
        <w:rPr>
          <w:rFonts w:ascii="Arial" w:hAnsi="Arial" w:cs="Arial"/>
          <w:sz w:val="24"/>
          <w:szCs w:val="24"/>
        </w:rPr>
        <w:t xml:space="preserve"> The heat is produce</w:t>
      </w:r>
      <w:r w:rsidR="00B5413E">
        <w:rPr>
          <w:rFonts w:ascii="Arial" w:hAnsi="Arial" w:cs="Arial"/>
          <w:sz w:val="24"/>
          <w:szCs w:val="24"/>
        </w:rPr>
        <w:t>d</w:t>
      </w:r>
      <w:r w:rsidR="008F7865">
        <w:rPr>
          <w:rFonts w:ascii="Arial" w:hAnsi="Arial" w:cs="Arial"/>
          <w:sz w:val="24"/>
          <w:szCs w:val="24"/>
        </w:rPr>
        <w:t xml:space="preserve"> by means of an exothermic chemical reaction known as combustion. This means that the Fired Heater requires a fuel for this combustion to occur, which is typically methane and ethane.</w:t>
      </w:r>
      <w:r w:rsidR="0038678C">
        <w:rPr>
          <w:rFonts w:ascii="Arial" w:hAnsi="Arial" w:cs="Arial"/>
          <w:sz w:val="24"/>
          <w:szCs w:val="24"/>
        </w:rPr>
        <w:t xml:space="preserve"> Methane and ethane are light end fossil fuels which by definition are an </w:t>
      </w:r>
      <w:r w:rsidR="0039674C">
        <w:rPr>
          <w:rFonts w:ascii="Arial" w:hAnsi="Arial" w:cs="Arial"/>
          <w:sz w:val="24"/>
          <w:szCs w:val="24"/>
        </w:rPr>
        <w:t>unsustainable</w:t>
      </w:r>
      <w:r w:rsidR="0038678C">
        <w:rPr>
          <w:rFonts w:ascii="Arial" w:hAnsi="Arial" w:cs="Arial"/>
          <w:sz w:val="24"/>
          <w:szCs w:val="24"/>
        </w:rPr>
        <w:t xml:space="preserve"> fuel source.</w:t>
      </w:r>
      <w:r w:rsidR="0039674C">
        <w:rPr>
          <w:rFonts w:ascii="Arial" w:hAnsi="Arial" w:cs="Arial"/>
          <w:sz w:val="24"/>
          <w:szCs w:val="24"/>
        </w:rPr>
        <w:t xml:space="preserve"> </w:t>
      </w:r>
    </w:p>
    <w:p w14:paraId="33CEEF39" w14:textId="529465D5" w:rsidR="009578A8" w:rsidRDefault="0039674C" w:rsidP="00BA216F">
      <w:pPr>
        <w:spacing w:after="0" w:line="360" w:lineRule="auto"/>
        <w:ind w:firstLine="720"/>
        <w:rPr>
          <w:rFonts w:ascii="Arial" w:hAnsi="Arial" w:cs="Arial"/>
          <w:sz w:val="24"/>
          <w:szCs w:val="24"/>
        </w:rPr>
      </w:pPr>
      <w:r>
        <w:rPr>
          <w:rFonts w:ascii="Arial" w:hAnsi="Arial" w:cs="Arial"/>
          <w:sz w:val="24"/>
          <w:szCs w:val="24"/>
        </w:rPr>
        <w:t xml:space="preserve">The Fired Heater burns the fuel in a </w:t>
      </w:r>
      <w:r w:rsidR="00B5413E">
        <w:rPr>
          <w:rFonts w:ascii="Arial" w:hAnsi="Arial" w:cs="Arial"/>
          <w:sz w:val="24"/>
          <w:szCs w:val="24"/>
        </w:rPr>
        <w:t>‘</w:t>
      </w:r>
      <w:r>
        <w:rPr>
          <w:rFonts w:ascii="Arial" w:hAnsi="Arial" w:cs="Arial"/>
          <w:sz w:val="24"/>
          <w:szCs w:val="24"/>
        </w:rPr>
        <w:t>fire box</w:t>
      </w:r>
      <w:r w:rsidR="00B5413E">
        <w:rPr>
          <w:rFonts w:ascii="Arial" w:hAnsi="Arial" w:cs="Arial"/>
          <w:sz w:val="24"/>
          <w:szCs w:val="24"/>
        </w:rPr>
        <w:t>’</w:t>
      </w:r>
      <w:r w:rsidR="00C157A4">
        <w:rPr>
          <w:rFonts w:ascii="Arial" w:hAnsi="Arial" w:cs="Arial"/>
          <w:sz w:val="24"/>
          <w:szCs w:val="24"/>
        </w:rPr>
        <w:t xml:space="preserve"> which heats up the volume of air that is drawn into the unit via a draft system</w:t>
      </w:r>
      <w:r w:rsidR="00202260">
        <w:rPr>
          <w:rFonts w:ascii="Arial" w:hAnsi="Arial" w:cs="Arial"/>
          <w:sz w:val="24"/>
          <w:szCs w:val="24"/>
        </w:rPr>
        <w:t>, be it forced or natural</w:t>
      </w:r>
      <w:r>
        <w:rPr>
          <w:rFonts w:ascii="Arial" w:hAnsi="Arial" w:cs="Arial"/>
          <w:sz w:val="24"/>
          <w:szCs w:val="24"/>
        </w:rPr>
        <w:t xml:space="preserve">. The fire box has multiple tubes within it which contain the process </w:t>
      </w:r>
      <w:r w:rsidR="00832A49">
        <w:rPr>
          <w:rFonts w:ascii="Arial" w:hAnsi="Arial" w:cs="Arial"/>
          <w:sz w:val="24"/>
          <w:szCs w:val="24"/>
        </w:rPr>
        <w:t>fluid,</w:t>
      </w:r>
      <w:r w:rsidR="00C157A4">
        <w:rPr>
          <w:rFonts w:ascii="Arial" w:hAnsi="Arial" w:cs="Arial"/>
          <w:sz w:val="24"/>
          <w:szCs w:val="24"/>
        </w:rPr>
        <w:t xml:space="preserve"> and this</w:t>
      </w:r>
      <w:r>
        <w:rPr>
          <w:rFonts w:ascii="Arial" w:hAnsi="Arial" w:cs="Arial"/>
          <w:sz w:val="24"/>
          <w:szCs w:val="24"/>
        </w:rPr>
        <w:t xml:space="preserve"> is where the heat transfer occurs.</w:t>
      </w:r>
      <w:r w:rsidR="00202260">
        <w:rPr>
          <w:rFonts w:ascii="Arial" w:hAnsi="Arial" w:cs="Arial"/>
          <w:sz w:val="24"/>
          <w:szCs w:val="24"/>
        </w:rPr>
        <w:t xml:space="preserve"> The heat transfer occurs via radiation, conduction and convention. </w:t>
      </w:r>
      <w:r w:rsidR="009578A8">
        <w:rPr>
          <w:rFonts w:ascii="Arial" w:hAnsi="Arial" w:cs="Arial"/>
          <w:sz w:val="24"/>
          <w:szCs w:val="24"/>
        </w:rPr>
        <w:t>The fluid then exits the Fired Heater and travels to the next piece of equipment</w:t>
      </w:r>
      <w:r w:rsidR="002F46E3">
        <w:rPr>
          <w:rFonts w:ascii="Arial" w:hAnsi="Arial" w:cs="Arial"/>
          <w:sz w:val="24"/>
          <w:szCs w:val="24"/>
        </w:rPr>
        <w:t xml:space="preserve"> at the desired temperature,</w:t>
      </w:r>
      <w:r w:rsidR="009578A8">
        <w:rPr>
          <w:rFonts w:ascii="Arial" w:hAnsi="Arial" w:cs="Arial"/>
          <w:sz w:val="24"/>
          <w:szCs w:val="24"/>
        </w:rPr>
        <w:t xml:space="preserve"> which can typically be a Reactor, Distillation Column or Fractionating Column.</w:t>
      </w:r>
      <w:r w:rsidR="00202260">
        <w:rPr>
          <w:rFonts w:ascii="Arial" w:hAnsi="Arial" w:cs="Arial"/>
          <w:sz w:val="24"/>
          <w:szCs w:val="24"/>
        </w:rPr>
        <w:t xml:space="preserve"> The heated air</w:t>
      </w:r>
      <w:r w:rsidR="00F829CF">
        <w:rPr>
          <w:rFonts w:ascii="Arial" w:hAnsi="Arial" w:cs="Arial"/>
          <w:sz w:val="24"/>
          <w:szCs w:val="24"/>
        </w:rPr>
        <w:t>,</w:t>
      </w:r>
      <w:r w:rsidR="00202260">
        <w:rPr>
          <w:rFonts w:ascii="Arial" w:hAnsi="Arial" w:cs="Arial"/>
          <w:sz w:val="24"/>
          <w:szCs w:val="24"/>
        </w:rPr>
        <w:t xml:space="preserve"> which is isolated from the process fluid via the process tube piping</w:t>
      </w:r>
      <w:r w:rsidR="00F829CF">
        <w:rPr>
          <w:rFonts w:ascii="Arial" w:hAnsi="Arial" w:cs="Arial"/>
          <w:sz w:val="24"/>
          <w:szCs w:val="24"/>
        </w:rPr>
        <w:t>,</w:t>
      </w:r>
      <w:r w:rsidR="00202260">
        <w:rPr>
          <w:rFonts w:ascii="Arial" w:hAnsi="Arial" w:cs="Arial"/>
          <w:sz w:val="24"/>
          <w:szCs w:val="24"/>
        </w:rPr>
        <w:t xml:space="preserve"> </w:t>
      </w:r>
      <w:r w:rsidR="002F46E3">
        <w:rPr>
          <w:rFonts w:ascii="Arial" w:hAnsi="Arial" w:cs="Arial"/>
          <w:sz w:val="24"/>
          <w:szCs w:val="24"/>
        </w:rPr>
        <w:t>is then</w:t>
      </w:r>
      <w:r w:rsidR="00202260">
        <w:rPr>
          <w:rFonts w:ascii="Arial" w:hAnsi="Arial" w:cs="Arial"/>
          <w:sz w:val="24"/>
          <w:szCs w:val="24"/>
        </w:rPr>
        <w:t xml:space="preserve"> drawn out of the fire box and travels up a stack</w:t>
      </w:r>
      <w:r w:rsidR="002F46E3">
        <w:rPr>
          <w:rFonts w:ascii="Arial" w:hAnsi="Arial" w:cs="Arial"/>
          <w:sz w:val="24"/>
          <w:szCs w:val="24"/>
        </w:rPr>
        <w:t xml:space="preserve"> to atmosphere</w:t>
      </w:r>
      <w:r w:rsidR="00202260">
        <w:rPr>
          <w:rFonts w:ascii="Arial" w:hAnsi="Arial" w:cs="Arial"/>
          <w:sz w:val="24"/>
          <w:szCs w:val="24"/>
        </w:rPr>
        <w:t xml:space="preserve">. This hot air contains a lot of wasted energy which could be utilised </w:t>
      </w:r>
      <w:r w:rsidR="002F46E3">
        <w:rPr>
          <w:rFonts w:ascii="Arial" w:hAnsi="Arial" w:cs="Arial"/>
          <w:sz w:val="24"/>
          <w:szCs w:val="24"/>
        </w:rPr>
        <w:t xml:space="preserve">for multiple purposes </w:t>
      </w:r>
      <w:r w:rsidR="00202260">
        <w:rPr>
          <w:rFonts w:ascii="Arial" w:hAnsi="Arial" w:cs="Arial"/>
          <w:sz w:val="24"/>
          <w:szCs w:val="24"/>
        </w:rPr>
        <w:t>if captured.</w:t>
      </w:r>
      <w:r w:rsidR="00931712">
        <w:rPr>
          <w:rFonts w:ascii="Arial" w:hAnsi="Arial" w:cs="Arial"/>
          <w:sz w:val="24"/>
          <w:szCs w:val="24"/>
        </w:rPr>
        <w:t xml:space="preserve"> To aid with the understanding of this piece of equipment</w:t>
      </w:r>
      <w:r w:rsidR="00A705BA">
        <w:rPr>
          <w:rFonts w:ascii="Arial" w:hAnsi="Arial" w:cs="Arial"/>
          <w:sz w:val="24"/>
          <w:szCs w:val="24"/>
        </w:rPr>
        <w:t xml:space="preserve"> and its layout</w:t>
      </w:r>
      <w:r w:rsidR="00931712">
        <w:rPr>
          <w:rFonts w:ascii="Arial" w:hAnsi="Arial" w:cs="Arial"/>
          <w:sz w:val="24"/>
          <w:szCs w:val="24"/>
        </w:rPr>
        <w:t xml:space="preserve"> a cross section of one has been inserted, labelled Figure 1.</w:t>
      </w:r>
    </w:p>
    <w:p w14:paraId="446008FD" w14:textId="77777777" w:rsidR="00A705BA" w:rsidRPr="00A705BA" w:rsidRDefault="00A705BA" w:rsidP="00A705BA">
      <w:pPr>
        <w:keepNext/>
        <w:jc w:val="center"/>
      </w:pPr>
      <w:r w:rsidRPr="00A705BA">
        <w:rPr>
          <w:noProof/>
          <w:lang w:eastAsia="en-GB"/>
        </w:rPr>
        <w:drawing>
          <wp:inline distT="0" distB="0" distL="0" distR="0" wp14:anchorId="6FA08757" wp14:editId="285A5B0E">
            <wp:extent cx="2963244" cy="2541181"/>
            <wp:effectExtent l="0" t="0" r="8890" b="0"/>
            <wp:docPr id="3" name="Picture 3" descr="Typical Fired Heater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ical Fired Heater Design"/>
                    <pic:cNvPicPr>
                      <a:picLocks noChangeAspect="1" noChangeArrowheads="1"/>
                    </pic:cNvPicPr>
                  </pic:nvPicPr>
                  <pic:blipFill rotWithShape="1">
                    <a:blip r:embed="rId15">
                      <a:extLst>
                        <a:ext uri="{28A0092B-C50C-407E-A947-70E740481C1C}">
                          <a14:useLocalDpi xmlns:a14="http://schemas.microsoft.com/office/drawing/2010/main" val="0"/>
                        </a:ext>
                      </a:extLst>
                    </a:blip>
                    <a:srcRect l="14336" r="14336"/>
                    <a:stretch/>
                  </pic:blipFill>
                  <pic:spPr bwMode="auto">
                    <a:xfrm>
                      <a:off x="0" y="0"/>
                      <a:ext cx="3072440" cy="2634824"/>
                    </a:xfrm>
                    <a:prstGeom prst="rect">
                      <a:avLst/>
                    </a:prstGeom>
                    <a:noFill/>
                    <a:ln>
                      <a:noFill/>
                    </a:ln>
                    <a:extLst>
                      <a:ext uri="{53640926-AAD7-44D8-BBD7-CCE9431645EC}">
                        <a14:shadowObscured xmlns:a14="http://schemas.microsoft.com/office/drawing/2010/main"/>
                      </a:ext>
                    </a:extLst>
                  </pic:spPr>
                </pic:pic>
              </a:graphicData>
            </a:graphic>
          </wp:inline>
        </w:drawing>
      </w:r>
    </w:p>
    <w:p w14:paraId="7DBB18F4" w14:textId="39142769" w:rsidR="00931712" w:rsidRPr="00A705BA" w:rsidRDefault="00A705BA" w:rsidP="00BA216F">
      <w:pPr>
        <w:pStyle w:val="Caption"/>
        <w:spacing w:after="0"/>
        <w:jc w:val="center"/>
        <w:rPr>
          <w:rFonts w:ascii="Arial" w:hAnsi="Arial" w:cs="Arial"/>
          <w:color w:val="auto"/>
          <w:sz w:val="28"/>
          <w:szCs w:val="28"/>
        </w:rPr>
      </w:pPr>
      <w:bookmarkStart w:id="2" w:name="_Toc69300577"/>
      <w:r w:rsidRPr="00A705BA">
        <w:rPr>
          <w:color w:val="auto"/>
          <w:sz w:val="20"/>
          <w:szCs w:val="20"/>
        </w:rPr>
        <w:t xml:space="preserve">Figure </w:t>
      </w:r>
      <w:r w:rsidRPr="00A705BA">
        <w:rPr>
          <w:color w:val="auto"/>
          <w:sz w:val="20"/>
          <w:szCs w:val="20"/>
        </w:rPr>
        <w:fldChar w:fldCharType="begin"/>
      </w:r>
      <w:r w:rsidRPr="00A705BA">
        <w:rPr>
          <w:color w:val="auto"/>
          <w:sz w:val="20"/>
          <w:szCs w:val="20"/>
        </w:rPr>
        <w:instrText xml:space="preserve"> SEQ Figure \* ARABIC </w:instrText>
      </w:r>
      <w:r w:rsidRPr="00A705BA">
        <w:rPr>
          <w:color w:val="auto"/>
          <w:sz w:val="20"/>
          <w:szCs w:val="20"/>
        </w:rPr>
        <w:fldChar w:fldCharType="separate"/>
      </w:r>
      <w:r w:rsidR="00CE7641">
        <w:rPr>
          <w:noProof/>
          <w:color w:val="auto"/>
          <w:sz w:val="20"/>
          <w:szCs w:val="20"/>
        </w:rPr>
        <w:t>1</w:t>
      </w:r>
      <w:r w:rsidRPr="00A705BA">
        <w:rPr>
          <w:color w:val="auto"/>
          <w:sz w:val="20"/>
          <w:szCs w:val="20"/>
        </w:rPr>
        <w:fldChar w:fldCharType="end"/>
      </w:r>
      <w:r w:rsidRPr="00A705BA">
        <w:rPr>
          <w:color w:val="auto"/>
          <w:sz w:val="20"/>
          <w:szCs w:val="20"/>
        </w:rPr>
        <w:t xml:space="preserve"> - Fired Heater Cross Section</w:t>
      </w:r>
      <w:bookmarkEnd w:id="2"/>
    </w:p>
    <w:p w14:paraId="0F76ABE2" w14:textId="33FD1020" w:rsidR="004A19AA" w:rsidRPr="004A65F9" w:rsidRDefault="00AF6FD2" w:rsidP="00BA216F">
      <w:pPr>
        <w:spacing w:line="360" w:lineRule="auto"/>
        <w:ind w:firstLine="720"/>
        <w:rPr>
          <w:rFonts w:ascii="Arial" w:hAnsi="Arial" w:cs="Arial"/>
          <w:sz w:val="24"/>
          <w:szCs w:val="24"/>
        </w:rPr>
      </w:pPr>
      <w:r>
        <w:rPr>
          <w:rFonts w:ascii="Arial" w:hAnsi="Arial" w:cs="Arial"/>
          <w:sz w:val="24"/>
          <w:szCs w:val="24"/>
        </w:rPr>
        <w:lastRenderedPageBreak/>
        <w:t>The process fluid is forced th</w:t>
      </w:r>
      <w:r w:rsidR="00585B3E">
        <w:rPr>
          <w:rFonts w:ascii="Arial" w:hAnsi="Arial" w:cs="Arial"/>
          <w:sz w:val="24"/>
          <w:szCs w:val="24"/>
        </w:rPr>
        <w:t>r</w:t>
      </w:r>
      <w:r>
        <w:rPr>
          <w:rFonts w:ascii="Arial" w:hAnsi="Arial" w:cs="Arial"/>
          <w:sz w:val="24"/>
          <w:szCs w:val="24"/>
        </w:rPr>
        <w:t>ough the fired heater by use of one of many types of pump</w:t>
      </w:r>
      <w:r w:rsidR="00585B3E">
        <w:rPr>
          <w:rFonts w:ascii="Arial" w:hAnsi="Arial" w:cs="Arial"/>
          <w:sz w:val="24"/>
          <w:szCs w:val="24"/>
        </w:rPr>
        <w:t xml:space="preserve"> which is selected depending on the process fluid</w:t>
      </w:r>
      <w:r w:rsidR="0002471C" w:rsidRPr="0002471C">
        <w:rPr>
          <w:rFonts w:ascii="Arial" w:hAnsi="Arial" w:cs="Arial"/>
          <w:sz w:val="24"/>
          <w:szCs w:val="24"/>
        </w:rPr>
        <w:t xml:space="preserve"> </w:t>
      </w:r>
      <w:r w:rsidR="0002471C">
        <w:rPr>
          <w:rFonts w:ascii="Arial" w:hAnsi="Arial" w:cs="Arial"/>
          <w:sz w:val="24"/>
          <w:szCs w:val="24"/>
        </w:rPr>
        <w:t>properties</w:t>
      </w:r>
      <w:r>
        <w:rPr>
          <w:rFonts w:ascii="Arial" w:hAnsi="Arial" w:cs="Arial"/>
          <w:sz w:val="24"/>
          <w:szCs w:val="24"/>
        </w:rPr>
        <w:t>.</w:t>
      </w:r>
      <w:r w:rsidR="00585B3E">
        <w:rPr>
          <w:rFonts w:ascii="Arial" w:hAnsi="Arial" w:cs="Arial"/>
          <w:sz w:val="24"/>
          <w:szCs w:val="24"/>
        </w:rPr>
        <w:t xml:space="preserve"> </w:t>
      </w:r>
      <w:r>
        <w:rPr>
          <w:rFonts w:ascii="Arial" w:hAnsi="Arial" w:cs="Arial"/>
          <w:sz w:val="24"/>
          <w:szCs w:val="24"/>
        </w:rPr>
        <w:t xml:space="preserve"> </w:t>
      </w:r>
      <w:r w:rsidR="00585B3E">
        <w:rPr>
          <w:rFonts w:ascii="Arial" w:hAnsi="Arial" w:cs="Arial"/>
          <w:sz w:val="24"/>
          <w:szCs w:val="24"/>
        </w:rPr>
        <w:t xml:space="preserve">The pump can be driven by either an electrical motor or by a steam turbine. Often there will be </w:t>
      </w:r>
      <w:r w:rsidR="00B87F2C">
        <w:rPr>
          <w:rFonts w:ascii="Arial" w:hAnsi="Arial" w:cs="Arial"/>
          <w:sz w:val="24"/>
          <w:szCs w:val="24"/>
        </w:rPr>
        <w:t>both types of</w:t>
      </w:r>
      <w:r w:rsidR="00585B3E">
        <w:rPr>
          <w:rFonts w:ascii="Arial" w:hAnsi="Arial" w:cs="Arial"/>
          <w:sz w:val="24"/>
          <w:szCs w:val="24"/>
        </w:rPr>
        <w:t xml:space="preserve"> pumps for this single service</w:t>
      </w:r>
      <w:r w:rsidR="00B87F2C">
        <w:rPr>
          <w:rFonts w:ascii="Arial" w:hAnsi="Arial" w:cs="Arial"/>
          <w:sz w:val="24"/>
          <w:szCs w:val="24"/>
        </w:rPr>
        <w:t>.</w:t>
      </w:r>
      <w:r w:rsidR="00585B3E">
        <w:rPr>
          <w:rFonts w:ascii="Arial" w:hAnsi="Arial" w:cs="Arial"/>
          <w:sz w:val="24"/>
          <w:szCs w:val="24"/>
        </w:rPr>
        <w:t xml:space="preserve"> This is done so that if one form of energy is lost, the other can be relied upon. This design practice is call</w:t>
      </w:r>
      <w:r w:rsidR="00854061">
        <w:rPr>
          <w:rFonts w:ascii="Arial" w:hAnsi="Arial" w:cs="Arial"/>
          <w:sz w:val="24"/>
          <w:szCs w:val="24"/>
        </w:rPr>
        <w:t>ed</w:t>
      </w:r>
      <w:r w:rsidR="00585B3E">
        <w:rPr>
          <w:rFonts w:ascii="Arial" w:hAnsi="Arial" w:cs="Arial"/>
          <w:sz w:val="24"/>
          <w:szCs w:val="24"/>
        </w:rPr>
        <w:t xml:space="preserve"> redundancy. </w:t>
      </w:r>
      <w:r w:rsidR="00F36403">
        <w:rPr>
          <w:rFonts w:ascii="Arial" w:hAnsi="Arial" w:cs="Arial"/>
          <w:sz w:val="24"/>
          <w:szCs w:val="24"/>
        </w:rPr>
        <w:t xml:space="preserve">Both methods of producing drive on a pump are very costly </w:t>
      </w:r>
      <w:r w:rsidR="00F36403" w:rsidRPr="004A65F9">
        <w:rPr>
          <w:rFonts w:ascii="Arial" w:hAnsi="Arial" w:cs="Arial"/>
          <w:sz w:val="24"/>
          <w:szCs w:val="24"/>
        </w:rPr>
        <w:t>therefore any energy recovery in this area could be very beneficial.</w:t>
      </w:r>
      <w:r w:rsidR="002B7F05">
        <w:rPr>
          <w:rFonts w:ascii="Arial" w:hAnsi="Arial" w:cs="Arial"/>
          <w:sz w:val="24"/>
          <w:szCs w:val="24"/>
        </w:rPr>
        <w:t xml:space="preserve"> An example of</w:t>
      </w:r>
      <w:r w:rsidR="00A34295">
        <w:rPr>
          <w:rFonts w:ascii="Arial" w:hAnsi="Arial" w:cs="Arial"/>
          <w:sz w:val="24"/>
          <w:szCs w:val="24"/>
        </w:rPr>
        <w:t xml:space="preserve"> a steam turbine setup</w:t>
      </w:r>
      <w:r w:rsidR="002B7F05">
        <w:rPr>
          <w:rFonts w:ascii="Arial" w:hAnsi="Arial" w:cs="Arial"/>
          <w:sz w:val="24"/>
          <w:szCs w:val="24"/>
        </w:rPr>
        <w:t xml:space="preserve"> can be seen in figure 2 and </w:t>
      </w:r>
      <w:r w:rsidR="00A34295">
        <w:rPr>
          <w:rFonts w:ascii="Arial" w:hAnsi="Arial" w:cs="Arial"/>
          <w:sz w:val="24"/>
          <w:szCs w:val="24"/>
        </w:rPr>
        <w:t xml:space="preserve">an electrical motor setup can be seen in </w:t>
      </w:r>
      <w:r w:rsidR="002B7F05">
        <w:rPr>
          <w:rFonts w:ascii="Arial" w:hAnsi="Arial" w:cs="Arial"/>
          <w:sz w:val="24"/>
          <w:szCs w:val="24"/>
        </w:rPr>
        <w:t>figure 3.</w:t>
      </w:r>
      <w:r w:rsidR="006D3F70">
        <w:rPr>
          <w:rFonts w:ascii="Arial" w:hAnsi="Arial" w:cs="Arial"/>
          <w:sz w:val="24"/>
          <w:szCs w:val="24"/>
        </w:rPr>
        <w:t xml:space="preserve"> Both the steam turbine and electrical motor suffer from forms of energy losses, these </w:t>
      </w:r>
      <w:r w:rsidR="0002471C">
        <w:rPr>
          <w:rFonts w:ascii="Arial" w:hAnsi="Arial" w:cs="Arial"/>
          <w:sz w:val="24"/>
          <w:szCs w:val="24"/>
        </w:rPr>
        <w:t>losses can be</w:t>
      </w:r>
      <w:r w:rsidR="006D3F70">
        <w:rPr>
          <w:rFonts w:ascii="Arial" w:hAnsi="Arial" w:cs="Arial"/>
          <w:sz w:val="24"/>
          <w:szCs w:val="24"/>
        </w:rPr>
        <w:t xml:space="preserve"> </w:t>
      </w:r>
      <w:r w:rsidR="007C2EB8">
        <w:rPr>
          <w:rFonts w:ascii="Arial" w:hAnsi="Arial" w:cs="Arial"/>
          <w:sz w:val="24"/>
          <w:szCs w:val="24"/>
        </w:rPr>
        <w:t>minimal</w:t>
      </w:r>
      <w:r w:rsidR="0058072D">
        <w:rPr>
          <w:rFonts w:ascii="Arial" w:hAnsi="Arial" w:cs="Arial"/>
          <w:sz w:val="24"/>
          <w:szCs w:val="24"/>
        </w:rPr>
        <w:t xml:space="preserve"> such as heat from bearing friction or noise from vibrations </w:t>
      </w:r>
      <w:r w:rsidR="0002471C">
        <w:rPr>
          <w:rFonts w:ascii="Arial" w:hAnsi="Arial" w:cs="Arial"/>
          <w:sz w:val="24"/>
          <w:szCs w:val="24"/>
        </w:rPr>
        <w:t xml:space="preserve">etc. Some losses can be more substantial, </w:t>
      </w:r>
      <w:r w:rsidR="000410A9">
        <w:rPr>
          <w:rFonts w:ascii="Arial" w:hAnsi="Arial" w:cs="Arial"/>
          <w:sz w:val="24"/>
          <w:szCs w:val="24"/>
        </w:rPr>
        <w:t>for</w:t>
      </w:r>
      <w:r w:rsidR="0002471C">
        <w:rPr>
          <w:rFonts w:ascii="Arial" w:hAnsi="Arial" w:cs="Arial"/>
          <w:sz w:val="24"/>
          <w:szCs w:val="24"/>
        </w:rPr>
        <w:t xml:space="preserve"> example</w:t>
      </w:r>
      <w:r w:rsidR="000410A9">
        <w:rPr>
          <w:rFonts w:ascii="Arial" w:hAnsi="Arial" w:cs="Arial"/>
          <w:sz w:val="24"/>
          <w:szCs w:val="24"/>
        </w:rPr>
        <w:t>,</w:t>
      </w:r>
      <w:r w:rsidR="0002471C">
        <w:rPr>
          <w:rFonts w:ascii="Arial" w:hAnsi="Arial" w:cs="Arial"/>
          <w:sz w:val="24"/>
          <w:szCs w:val="24"/>
        </w:rPr>
        <w:t xml:space="preserve"> a steam leak in supply pipework.</w:t>
      </w:r>
    </w:p>
    <w:p w14:paraId="259A00F0" w14:textId="77777777" w:rsidR="004A65F9" w:rsidRPr="004A65F9" w:rsidRDefault="00CB315A" w:rsidP="004A65F9">
      <w:pPr>
        <w:keepNext/>
        <w:jc w:val="center"/>
      </w:pPr>
      <w:r w:rsidRPr="004A65F9">
        <w:rPr>
          <w:noProof/>
          <w:lang w:eastAsia="en-GB"/>
        </w:rPr>
        <w:drawing>
          <wp:inline distT="0" distB="0" distL="0" distR="0" wp14:anchorId="1C3D7A99" wp14:editId="05737C17">
            <wp:extent cx="4263241" cy="2089375"/>
            <wp:effectExtent l="0" t="0" r="4445" b="6350"/>
            <wp:docPr id="15" name="Picture 15" descr="Pump applications &amp; solutions (par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mp applications &amp; solutions (part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83776" cy="2099439"/>
                    </a:xfrm>
                    <a:prstGeom prst="rect">
                      <a:avLst/>
                    </a:prstGeom>
                    <a:noFill/>
                    <a:ln>
                      <a:noFill/>
                    </a:ln>
                  </pic:spPr>
                </pic:pic>
              </a:graphicData>
            </a:graphic>
          </wp:inline>
        </w:drawing>
      </w:r>
    </w:p>
    <w:p w14:paraId="20DC399B" w14:textId="3AD9A15F" w:rsidR="00C01AB8" w:rsidRPr="004A65F9" w:rsidRDefault="004A65F9" w:rsidP="00BA216F">
      <w:pPr>
        <w:pStyle w:val="Caption"/>
        <w:spacing w:after="0"/>
        <w:jc w:val="center"/>
        <w:rPr>
          <w:rFonts w:ascii="Arial" w:hAnsi="Arial" w:cs="Arial"/>
          <w:color w:val="auto"/>
          <w:sz w:val="24"/>
          <w:szCs w:val="24"/>
        </w:rPr>
      </w:pPr>
      <w:bookmarkStart w:id="3" w:name="_Toc69300578"/>
      <w:r w:rsidRPr="004A65F9">
        <w:rPr>
          <w:color w:val="auto"/>
        </w:rPr>
        <w:t xml:space="preserve">Figure </w:t>
      </w:r>
      <w:r w:rsidRPr="004A65F9">
        <w:rPr>
          <w:color w:val="auto"/>
        </w:rPr>
        <w:fldChar w:fldCharType="begin"/>
      </w:r>
      <w:r w:rsidRPr="004A65F9">
        <w:rPr>
          <w:color w:val="auto"/>
        </w:rPr>
        <w:instrText xml:space="preserve"> SEQ Figure \* ARABIC </w:instrText>
      </w:r>
      <w:r w:rsidRPr="004A65F9">
        <w:rPr>
          <w:color w:val="auto"/>
        </w:rPr>
        <w:fldChar w:fldCharType="separate"/>
      </w:r>
      <w:r w:rsidR="00CE7641">
        <w:rPr>
          <w:noProof/>
          <w:color w:val="auto"/>
        </w:rPr>
        <w:t>2</w:t>
      </w:r>
      <w:r w:rsidRPr="004A65F9">
        <w:rPr>
          <w:color w:val="auto"/>
        </w:rPr>
        <w:fldChar w:fldCharType="end"/>
      </w:r>
      <w:r w:rsidRPr="004A65F9">
        <w:rPr>
          <w:color w:val="auto"/>
        </w:rPr>
        <w:t xml:space="preserve"> - Steam Turbine Driven Pump</w:t>
      </w:r>
      <w:bookmarkEnd w:id="3"/>
    </w:p>
    <w:p w14:paraId="20C4834D" w14:textId="77777777" w:rsidR="002B7F05" w:rsidRPr="002B7F05" w:rsidRDefault="004A65F9" w:rsidP="002B7F05">
      <w:pPr>
        <w:keepNext/>
        <w:jc w:val="center"/>
      </w:pPr>
      <w:r w:rsidRPr="002B7F05">
        <w:rPr>
          <w:noProof/>
          <w:lang w:eastAsia="en-GB"/>
        </w:rPr>
        <w:drawing>
          <wp:inline distT="0" distB="0" distL="0" distR="0" wp14:anchorId="3E6C5754" wp14:editId="22D51435">
            <wp:extent cx="5510151" cy="2992550"/>
            <wp:effectExtent l="0" t="0" r="0" b="0"/>
            <wp:docPr id="17" name="Picture 17" descr="End Suction Centrifugal Water Pump Set - Buy Pump Set,Centrifugal Pump  Set,Water Pump Set Product on Alibab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nd Suction Centrifugal Water Pump Set - Buy Pump Set,Centrifugal Pump  Set,Water Pump Set Product on Alibaba.co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22738" cy="2999386"/>
                    </a:xfrm>
                    <a:prstGeom prst="rect">
                      <a:avLst/>
                    </a:prstGeom>
                    <a:noFill/>
                    <a:ln>
                      <a:noFill/>
                    </a:ln>
                  </pic:spPr>
                </pic:pic>
              </a:graphicData>
            </a:graphic>
          </wp:inline>
        </w:drawing>
      </w:r>
    </w:p>
    <w:p w14:paraId="342838AA" w14:textId="1458974B" w:rsidR="00C01AB8" w:rsidRPr="002B7F05" w:rsidRDefault="002B7F05" w:rsidP="002B7F05">
      <w:pPr>
        <w:pStyle w:val="Caption"/>
        <w:jc w:val="center"/>
        <w:rPr>
          <w:rFonts w:ascii="Arial" w:hAnsi="Arial" w:cs="Arial"/>
          <w:color w:val="auto"/>
          <w:sz w:val="24"/>
          <w:szCs w:val="24"/>
        </w:rPr>
      </w:pPr>
      <w:bookmarkStart w:id="4" w:name="_Toc69300579"/>
      <w:r w:rsidRPr="002B7F05">
        <w:rPr>
          <w:color w:val="auto"/>
        </w:rPr>
        <w:t xml:space="preserve">Figure </w:t>
      </w:r>
      <w:r w:rsidRPr="002B7F05">
        <w:rPr>
          <w:color w:val="auto"/>
        </w:rPr>
        <w:fldChar w:fldCharType="begin"/>
      </w:r>
      <w:r w:rsidRPr="002B7F05">
        <w:rPr>
          <w:color w:val="auto"/>
        </w:rPr>
        <w:instrText xml:space="preserve"> SEQ Figure \* ARABIC </w:instrText>
      </w:r>
      <w:r w:rsidRPr="002B7F05">
        <w:rPr>
          <w:color w:val="auto"/>
        </w:rPr>
        <w:fldChar w:fldCharType="separate"/>
      </w:r>
      <w:r w:rsidR="00CE7641">
        <w:rPr>
          <w:noProof/>
          <w:color w:val="auto"/>
        </w:rPr>
        <w:t>3</w:t>
      </w:r>
      <w:r w:rsidRPr="002B7F05">
        <w:rPr>
          <w:color w:val="auto"/>
        </w:rPr>
        <w:fldChar w:fldCharType="end"/>
      </w:r>
      <w:r w:rsidRPr="002B7F05">
        <w:rPr>
          <w:color w:val="auto"/>
        </w:rPr>
        <w:t xml:space="preserve"> - Motor Driven Pump</w:t>
      </w:r>
      <w:bookmarkEnd w:id="4"/>
    </w:p>
    <w:p w14:paraId="18DA4E1B" w14:textId="4CFDD28A" w:rsidR="00C01AB8" w:rsidRPr="00E85449" w:rsidRDefault="00E85449" w:rsidP="00C01AB8">
      <w:pPr>
        <w:rPr>
          <w:rFonts w:ascii="Arial" w:hAnsi="Arial" w:cs="Arial"/>
          <w:sz w:val="24"/>
          <w:szCs w:val="24"/>
          <w:u w:val="single"/>
        </w:rPr>
      </w:pPr>
      <w:r w:rsidRPr="00E85449">
        <w:rPr>
          <w:rFonts w:ascii="Arial" w:hAnsi="Arial" w:cs="Arial"/>
          <w:sz w:val="24"/>
          <w:szCs w:val="24"/>
          <w:u w:val="single"/>
        </w:rPr>
        <w:lastRenderedPageBreak/>
        <w:t>Existing Energy Recovery</w:t>
      </w:r>
    </w:p>
    <w:p w14:paraId="5110BA53" w14:textId="139A49A3" w:rsidR="00C01AB8" w:rsidRDefault="00B15597" w:rsidP="00BA216F">
      <w:pPr>
        <w:spacing w:after="0" w:line="360" w:lineRule="auto"/>
        <w:rPr>
          <w:rFonts w:ascii="Arial" w:hAnsi="Arial" w:cs="Arial"/>
          <w:sz w:val="24"/>
          <w:szCs w:val="24"/>
        </w:rPr>
      </w:pPr>
      <w:r>
        <w:rPr>
          <w:rFonts w:ascii="Arial" w:hAnsi="Arial" w:cs="Arial"/>
          <w:sz w:val="24"/>
          <w:szCs w:val="24"/>
        </w:rPr>
        <w:t>There are several ways in which equipment can be made more efficient, one of which is capturing waste energy from the equipment and reusing</w:t>
      </w:r>
      <w:r w:rsidR="00D169D6">
        <w:rPr>
          <w:rFonts w:ascii="Arial" w:hAnsi="Arial" w:cs="Arial"/>
          <w:sz w:val="24"/>
          <w:szCs w:val="24"/>
        </w:rPr>
        <w:t xml:space="preserve"> it</w:t>
      </w:r>
      <w:r>
        <w:rPr>
          <w:rFonts w:ascii="Arial" w:hAnsi="Arial" w:cs="Arial"/>
          <w:sz w:val="24"/>
          <w:szCs w:val="24"/>
        </w:rPr>
        <w:t xml:space="preserve"> elsewhere. There are systems in place on equipment like Fired Heaters which sole purpose is to recover and redistribute </w:t>
      </w:r>
      <w:r w:rsidR="00B73868">
        <w:rPr>
          <w:rFonts w:ascii="Arial" w:hAnsi="Arial" w:cs="Arial"/>
          <w:sz w:val="24"/>
          <w:szCs w:val="24"/>
        </w:rPr>
        <w:t xml:space="preserve">this waste </w:t>
      </w:r>
      <w:r>
        <w:rPr>
          <w:rFonts w:ascii="Arial" w:hAnsi="Arial" w:cs="Arial"/>
          <w:sz w:val="24"/>
          <w:szCs w:val="24"/>
        </w:rPr>
        <w:t>energy.</w:t>
      </w:r>
      <w:r w:rsidR="00FF5364">
        <w:rPr>
          <w:rFonts w:ascii="Arial" w:hAnsi="Arial" w:cs="Arial"/>
          <w:sz w:val="24"/>
          <w:szCs w:val="24"/>
        </w:rPr>
        <w:t xml:space="preserve"> At Valero’s Pembroke Refinery</w:t>
      </w:r>
      <w:r w:rsidR="00B73868">
        <w:rPr>
          <w:rFonts w:ascii="Arial" w:hAnsi="Arial" w:cs="Arial"/>
          <w:sz w:val="24"/>
          <w:szCs w:val="24"/>
        </w:rPr>
        <w:t xml:space="preserve"> there </w:t>
      </w:r>
      <w:r w:rsidR="00AE1F50">
        <w:rPr>
          <w:rFonts w:ascii="Arial" w:hAnsi="Arial" w:cs="Arial"/>
          <w:sz w:val="24"/>
          <w:szCs w:val="24"/>
        </w:rPr>
        <w:t>is a</w:t>
      </w:r>
      <w:r w:rsidR="00FF5364">
        <w:rPr>
          <w:rFonts w:ascii="Arial" w:hAnsi="Arial" w:cs="Arial"/>
          <w:sz w:val="24"/>
          <w:szCs w:val="24"/>
        </w:rPr>
        <w:t xml:space="preserve"> Waste Heat Boiler and Economiser </w:t>
      </w:r>
      <w:r w:rsidR="00BD5363">
        <w:rPr>
          <w:rFonts w:ascii="Arial" w:hAnsi="Arial" w:cs="Arial"/>
          <w:sz w:val="24"/>
          <w:szCs w:val="24"/>
        </w:rPr>
        <w:t>unit</w:t>
      </w:r>
      <w:r w:rsidR="00B73868">
        <w:rPr>
          <w:rFonts w:ascii="Arial" w:hAnsi="Arial" w:cs="Arial"/>
          <w:sz w:val="24"/>
          <w:szCs w:val="24"/>
        </w:rPr>
        <w:t xml:space="preserve"> installed</w:t>
      </w:r>
      <w:r w:rsidR="00BD5363">
        <w:rPr>
          <w:rFonts w:ascii="Arial" w:hAnsi="Arial" w:cs="Arial"/>
          <w:sz w:val="24"/>
          <w:szCs w:val="24"/>
        </w:rPr>
        <w:t xml:space="preserve"> </w:t>
      </w:r>
      <w:r w:rsidR="00FF5364">
        <w:rPr>
          <w:rFonts w:ascii="Arial" w:hAnsi="Arial" w:cs="Arial"/>
          <w:sz w:val="24"/>
          <w:szCs w:val="24"/>
        </w:rPr>
        <w:t xml:space="preserve">on the Fired Heaters </w:t>
      </w:r>
      <w:r w:rsidR="009C31A0">
        <w:rPr>
          <w:rFonts w:ascii="Arial" w:hAnsi="Arial" w:cs="Arial"/>
          <w:sz w:val="24"/>
          <w:szCs w:val="24"/>
        </w:rPr>
        <w:t>on</w:t>
      </w:r>
      <w:r w:rsidR="00FF5364">
        <w:rPr>
          <w:rFonts w:ascii="Arial" w:hAnsi="Arial" w:cs="Arial"/>
          <w:sz w:val="24"/>
          <w:szCs w:val="24"/>
        </w:rPr>
        <w:t xml:space="preserve"> The Catalytic Reforming Unit.</w:t>
      </w:r>
      <w:r w:rsidR="009C31A0">
        <w:rPr>
          <w:rFonts w:ascii="Arial" w:hAnsi="Arial" w:cs="Arial"/>
          <w:sz w:val="24"/>
          <w:szCs w:val="24"/>
        </w:rPr>
        <w:t xml:space="preserve"> As part of the normal operation of a Fired Heater</w:t>
      </w:r>
      <w:r w:rsidR="00BD5363">
        <w:rPr>
          <w:rFonts w:ascii="Arial" w:hAnsi="Arial" w:cs="Arial"/>
          <w:sz w:val="24"/>
          <w:szCs w:val="24"/>
        </w:rPr>
        <w:t>,</w:t>
      </w:r>
      <w:r w:rsidR="009C31A0">
        <w:rPr>
          <w:rFonts w:ascii="Arial" w:hAnsi="Arial" w:cs="Arial"/>
          <w:sz w:val="24"/>
          <w:szCs w:val="24"/>
        </w:rPr>
        <w:t xml:space="preserve"> </w:t>
      </w:r>
      <w:r w:rsidR="00BD5363">
        <w:rPr>
          <w:rFonts w:ascii="Arial" w:hAnsi="Arial" w:cs="Arial"/>
          <w:sz w:val="24"/>
          <w:szCs w:val="24"/>
        </w:rPr>
        <w:t>a great deal</w:t>
      </w:r>
      <w:r w:rsidR="009C31A0">
        <w:rPr>
          <w:rFonts w:ascii="Arial" w:hAnsi="Arial" w:cs="Arial"/>
          <w:sz w:val="24"/>
          <w:szCs w:val="24"/>
        </w:rPr>
        <w:t xml:space="preserve"> of energy is wasted in the form of heat. With special design considerations, </w:t>
      </w:r>
      <w:r w:rsidR="00770D1B">
        <w:rPr>
          <w:rFonts w:ascii="Arial" w:hAnsi="Arial" w:cs="Arial"/>
          <w:sz w:val="24"/>
          <w:szCs w:val="24"/>
        </w:rPr>
        <w:t>a two-stage process has been designed and implemented.</w:t>
      </w:r>
      <w:r w:rsidR="00BD5363">
        <w:rPr>
          <w:rFonts w:ascii="Arial" w:hAnsi="Arial" w:cs="Arial"/>
          <w:sz w:val="24"/>
          <w:szCs w:val="24"/>
        </w:rPr>
        <w:t xml:space="preserve"> </w:t>
      </w:r>
    </w:p>
    <w:p w14:paraId="61EE54B0" w14:textId="533ABD31" w:rsidR="00BD5363" w:rsidRDefault="00BD5363" w:rsidP="00BA216F">
      <w:pPr>
        <w:spacing w:line="360" w:lineRule="auto"/>
        <w:rPr>
          <w:rFonts w:ascii="Arial" w:hAnsi="Arial" w:cs="Arial"/>
          <w:sz w:val="24"/>
          <w:szCs w:val="24"/>
        </w:rPr>
      </w:pPr>
      <w:r>
        <w:rPr>
          <w:rFonts w:ascii="Arial" w:hAnsi="Arial" w:cs="Arial"/>
          <w:sz w:val="24"/>
          <w:szCs w:val="24"/>
        </w:rPr>
        <w:tab/>
        <w:t xml:space="preserve">The first stage is the </w:t>
      </w:r>
      <w:r w:rsidR="000A122A">
        <w:rPr>
          <w:rFonts w:ascii="Arial" w:hAnsi="Arial" w:cs="Arial"/>
          <w:sz w:val="24"/>
          <w:szCs w:val="24"/>
        </w:rPr>
        <w:t>E</w:t>
      </w:r>
      <w:r>
        <w:rPr>
          <w:rFonts w:ascii="Arial" w:hAnsi="Arial" w:cs="Arial"/>
          <w:sz w:val="24"/>
          <w:szCs w:val="24"/>
        </w:rPr>
        <w:t>conomiser</w:t>
      </w:r>
      <w:r w:rsidR="002C0954">
        <w:rPr>
          <w:rFonts w:ascii="Arial" w:hAnsi="Arial" w:cs="Arial"/>
          <w:sz w:val="24"/>
          <w:szCs w:val="24"/>
        </w:rPr>
        <w:t xml:space="preserve">. This is a mechanical device and it is utilised to perform the initial recovery of </w:t>
      </w:r>
      <w:r w:rsidR="00116D37">
        <w:rPr>
          <w:rFonts w:ascii="Arial" w:hAnsi="Arial" w:cs="Arial"/>
          <w:sz w:val="24"/>
          <w:szCs w:val="24"/>
        </w:rPr>
        <w:t>thermal</w:t>
      </w:r>
      <w:r w:rsidR="002C0954">
        <w:rPr>
          <w:rFonts w:ascii="Arial" w:hAnsi="Arial" w:cs="Arial"/>
          <w:sz w:val="24"/>
          <w:szCs w:val="24"/>
        </w:rPr>
        <w:t xml:space="preserve"> energy from the flue gases of a combustion process. This Economiser is nothing more than a finned tube bundle fitted within the flue ducting pipework immediately after the Fired Heater outlet.</w:t>
      </w:r>
      <w:r w:rsidR="00BF6471">
        <w:rPr>
          <w:rFonts w:ascii="Arial" w:hAnsi="Arial" w:cs="Arial"/>
          <w:sz w:val="24"/>
          <w:szCs w:val="24"/>
        </w:rPr>
        <w:t xml:space="preserve"> Thi</w:t>
      </w:r>
      <w:r w:rsidR="00E82436">
        <w:rPr>
          <w:rFonts w:ascii="Arial" w:hAnsi="Arial" w:cs="Arial"/>
          <w:sz w:val="24"/>
          <w:szCs w:val="24"/>
        </w:rPr>
        <w:t>s type of heat exchanger</w:t>
      </w:r>
      <w:r w:rsidR="00BF6471">
        <w:rPr>
          <w:rFonts w:ascii="Arial" w:hAnsi="Arial" w:cs="Arial"/>
          <w:sz w:val="24"/>
          <w:szCs w:val="24"/>
        </w:rPr>
        <w:t xml:space="preserve"> has Boiler Feed Water flowing through its finned tubes which absorbs the thermal energy of the perpendicularly </w:t>
      </w:r>
      <w:r w:rsidR="00E82436">
        <w:rPr>
          <w:rFonts w:ascii="Arial" w:hAnsi="Arial" w:cs="Arial"/>
          <w:sz w:val="24"/>
          <w:szCs w:val="24"/>
        </w:rPr>
        <w:t>flowing flue gas.</w:t>
      </w:r>
      <w:r w:rsidR="00D750FE">
        <w:rPr>
          <w:rFonts w:ascii="Arial" w:hAnsi="Arial" w:cs="Arial"/>
          <w:sz w:val="24"/>
          <w:szCs w:val="24"/>
        </w:rPr>
        <w:t xml:space="preserve"> As the combustion process </w:t>
      </w:r>
      <w:r w:rsidR="00AE1F50">
        <w:rPr>
          <w:rFonts w:ascii="Arial" w:hAnsi="Arial" w:cs="Arial"/>
          <w:sz w:val="24"/>
          <w:szCs w:val="24"/>
        </w:rPr>
        <w:t>performed by</w:t>
      </w:r>
      <w:r w:rsidR="00D750FE">
        <w:rPr>
          <w:rFonts w:ascii="Arial" w:hAnsi="Arial" w:cs="Arial"/>
          <w:sz w:val="24"/>
          <w:szCs w:val="24"/>
        </w:rPr>
        <w:t xml:space="preserve"> the fired heater is </w:t>
      </w:r>
      <w:r w:rsidR="00AE1F50">
        <w:rPr>
          <w:rFonts w:ascii="Arial" w:hAnsi="Arial" w:cs="Arial"/>
          <w:sz w:val="24"/>
          <w:szCs w:val="24"/>
        </w:rPr>
        <w:t>essential</w:t>
      </w:r>
      <w:r w:rsidR="00D750FE">
        <w:rPr>
          <w:rFonts w:ascii="Arial" w:hAnsi="Arial" w:cs="Arial"/>
          <w:sz w:val="24"/>
          <w:szCs w:val="24"/>
        </w:rPr>
        <w:t xml:space="preserve"> for the heating of process fluid, </w:t>
      </w:r>
      <w:r w:rsidR="00AE1F50">
        <w:rPr>
          <w:rFonts w:ascii="Arial" w:hAnsi="Arial" w:cs="Arial"/>
          <w:sz w:val="24"/>
          <w:szCs w:val="24"/>
        </w:rPr>
        <w:t>any</w:t>
      </w:r>
      <w:r w:rsidR="00D750FE">
        <w:rPr>
          <w:rFonts w:ascii="Arial" w:hAnsi="Arial" w:cs="Arial"/>
          <w:sz w:val="24"/>
          <w:szCs w:val="24"/>
        </w:rPr>
        <w:t xml:space="preserve"> energy that is </w:t>
      </w:r>
      <w:r w:rsidR="00647FC7">
        <w:rPr>
          <w:rFonts w:ascii="Arial" w:hAnsi="Arial" w:cs="Arial"/>
          <w:sz w:val="24"/>
          <w:szCs w:val="24"/>
        </w:rPr>
        <w:t>obtain</w:t>
      </w:r>
      <w:r w:rsidR="00FD6056">
        <w:rPr>
          <w:rFonts w:ascii="Arial" w:hAnsi="Arial" w:cs="Arial"/>
          <w:sz w:val="24"/>
          <w:szCs w:val="24"/>
        </w:rPr>
        <w:t>ed</w:t>
      </w:r>
      <w:r w:rsidR="00AE1F50">
        <w:rPr>
          <w:rFonts w:ascii="Arial" w:hAnsi="Arial" w:cs="Arial"/>
          <w:sz w:val="24"/>
          <w:szCs w:val="24"/>
        </w:rPr>
        <w:t xml:space="preserve">/recovered </w:t>
      </w:r>
      <w:r w:rsidR="00647FC7">
        <w:rPr>
          <w:rFonts w:ascii="Arial" w:hAnsi="Arial" w:cs="Arial"/>
          <w:sz w:val="24"/>
          <w:szCs w:val="24"/>
        </w:rPr>
        <w:t>helps improve the efficiency of the entire system.</w:t>
      </w:r>
      <w:r w:rsidR="00A0324A">
        <w:rPr>
          <w:rFonts w:ascii="Arial" w:hAnsi="Arial" w:cs="Arial"/>
          <w:sz w:val="24"/>
          <w:szCs w:val="24"/>
        </w:rPr>
        <w:t xml:space="preserve"> This </w:t>
      </w:r>
      <w:r w:rsidR="00CF5921">
        <w:rPr>
          <w:rFonts w:ascii="Arial" w:hAnsi="Arial" w:cs="Arial"/>
          <w:sz w:val="24"/>
          <w:szCs w:val="24"/>
        </w:rPr>
        <w:t>equipment</w:t>
      </w:r>
      <w:r w:rsidR="00A0324A">
        <w:rPr>
          <w:rFonts w:ascii="Arial" w:hAnsi="Arial" w:cs="Arial"/>
          <w:sz w:val="24"/>
          <w:szCs w:val="24"/>
        </w:rPr>
        <w:t xml:space="preserve"> is used to preheat the boiler feed water which means less energy is required for the second stage to produce an equivalent amount of steam. </w:t>
      </w:r>
      <w:r w:rsidR="00F3627B">
        <w:rPr>
          <w:rFonts w:ascii="Arial" w:hAnsi="Arial" w:cs="Arial"/>
          <w:sz w:val="24"/>
          <w:szCs w:val="24"/>
        </w:rPr>
        <w:t>Therefore,</w:t>
      </w:r>
      <w:r w:rsidR="00A0324A">
        <w:rPr>
          <w:rFonts w:ascii="Arial" w:hAnsi="Arial" w:cs="Arial"/>
          <w:sz w:val="24"/>
          <w:szCs w:val="24"/>
        </w:rPr>
        <w:t xml:space="preserve"> the installation of </w:t>
      </w:r>
      <w:r w:rsidR="00A629D1">
        <w:rPr>
          <w:rFonts w:ascii="Arial" w:hAnsi="Arial" w:cs="Arial"/>
          <w:sz w:val="24"/>
          <w:szCs w:val="24"/>
        </w:rPr>
        <w:t>an</w:t>
      </w:r>
      <w:r w:rsidR="00A0324A">
        <w:rPr>
          <w:rFonts w:ascii="Arial" w:hAnsi="Arial" w:cs="Arial"/>
          <w:sz w:val="24"/>
          <w:szCs w:val="24"/>
        </w:rPr>
        <w:t xml:space="preserve"> </w:t>
      </w:r>
      <w:r w:rsidR="00CF5921">
        <w:rPr>
          <w:rFonts w:ascii="Arial" w:hAnsi="Arial" w:cs="Arial"/>
          <w:sz w:val="24"/>
          <w:szCs w:val="24"/>
        </w:rPr>
        <w:t>E</w:t>
      </w:r>
      <w:r w:rsidR="00A0324A">
        <w:rPr>
          <w:rFonts w:ascii="Arial" w:hAnsi="Arial" w:cs="Arial"/>
          <w:sz w:val="24"/>
          <w:szCs w:val="24"/>
        </w:rPr>
        <w:t>conomiser increase</w:t>
      </w:r>
      <w:r w:rsidR="00A629D1">
        <w:rPr>
          <w:rFonts w:ascii="Arial" w:hAnsi="Arial" w:cs="Arial"/>
          <w:sz w:val="24"/>
          <w:szCs w:val="24"/>
        </w:rPr>
        <w:t>s</w:t>
      </w:r>
      <w:r w:rsidR="00A0324A">
        <w:rPr>
          <w:rFonts w:ascii="Arial" w:hAnsi="Arial" w:cs="Arial"/>
          <w:sz w:val="24"/>
          <w:szCs w:val="24"/>
        </w:rPr>
        <w:t xml:space="preserve"> the </w:t>
      </w:r>
      <w:r w:rsidR="00A629D1">
        <w:rPr>
          <w:rFonts w:ascii="Arial" w:hAnsi="Arial" w:cs="Arial"/>
          <w:sz w:val="24"/>
          <w:szCs w:val="24"/>
        </w:rPr>
        <w:t>amount</w:t>
      </w:r>
      <w:r w:rsidR="00A0324A">
        <w:rPr>
          <w:rFonts w:ascii="Arial" w:hAnsi="Arial" w:cs="Arial"/>
          <w:sz w:val="24"/>
          <w:szCs w:val="24"/>
        </w:rPr>
        <w:t xml:space="preserve"> of steam </w:t>
      </w:r>
      <w:r w:rsidR="00A629D1">
        <w:rPr>
          <w:rFonts w:ascii="Arial" w:hAnsi="Arial" w:cs="Arial"/>
          <w:sz w:val="24"/>
          <w:szCs w:val="24"/>
        </w:rPr>
        <w:t xml:space="preserve">that can be </w:t>
      </w:r>
      <w:r w:rsidR="00A0324A">
        <w:rPr>
          <w:rFonts w:ascii="Arial" w:hAnsi="Arial" w:cs="Arial"/>
          <w:sz w:val="24"/>
          <w:szCs w:val="24"/>
        </w:rPr>
        <w:t>generat</w:t>
      </w:r>
      <w:r w:rsidR="00CF5921">
        <w:rPr>
          <w:rFonts w:ascii="Arial" w:hAnsi="Arial" w:cs="Arial"/>
          <w:sz w:val="24"/>
          <w:szCs w:val="24"/>
        </w:rPr>
        <w:t xml:space="preserve">ed on </w:t>
      </w:r>
      <w:r w:rsidR="00A629D1">
        <w:rPr>
          <w:rFonts w:ascii="Arial" w:hAnsi="Arial" w:cs="Arial"/>
          <w:sz w:val="24"/>
          <w:szCs w:val="24"/>
        </w:rPr>
        <w:t>an</w:t>
      </w:r>
      <w:r w:rsidR="00CF5921">
        <w:rPr>
          <w:rFonts w:ascii="Arial" w:hAnsi="Arial" w:cs="Arial"/>
          <w:sz w:val="24"/>
          <w:szCs w:val="24"/>
        </w:rPr>
        <w:t xml:space="preserve"> </w:t>
      </w:r>
      <w:r w:rsidR="00A629D1">
        <w:rPr>
          <w:rFonts w:ascii="Arial" w:hAnsi="Arial" w:cs="Arial"/>
          <w:sz w:val="24"/>
          <w:szCs w:val="24"/>
        </w:rPr>
        <w:t xml:space="preserve">energy </w:t>
      </w:r>
      <w:r w:rsidR="00CF5921">
        <w:rPr>
          <w:rFonts w:ascii="Arial" w:hAnsi="Arial" w:cs="Arial"/>
          <w:sz w:val="24"/>
          <w:szCs w:val="24"/>
        </w:rPr>
        <w:t xml:space="preserve">recovery system when compared to </w:t>
      </w:r>
      <w:r w:rsidR="00A629D1">
        <w:rPr>
          <w:rFonts w:ascii="Arial" w:hAnsi="Arial" w:cs="Arial"/>
          <w:sz w:val="24"/>
          <w:szCs w:val="24"/>
        </w:rPr>
        <w:t>a system with a</w:t>
      </w:r>
      <w:r w:rsidR="00CF5921">
        <w:rPr>
          <w:rFonts w:ascii="Arial" w:hAnsi="Arial" w:cs="Arial"/>
          <w:sz w:val="24"/>
          <w:szCs w:val="24"/>
        </w:rPr>
        <w:t xml:space="preserve"> Waste Heat Boiler alone.</w:t>
      </w:r>
      <w:r w:rsidR="00223159">
        <w:rPr>
          <w:rFonts w:ascii="Arial" w:hAnsi="Arial" w:cs="Arial"/>
          <w:sz w:val="24"/>
          <w:szCs w:val="24"/>
        </w:rPr>
        <w:t xml:space="preserve"> </w:t>
      </w:r>
      <w:r w:rsidR="00E82436">
        <w:rPr>
          <w:rFonts w:ascii="Arial" w:hAnsi="Arial" w:cs="Arial"/>
          <w:sz w:val="24"/>
          <w:szCs w:val="24"/>
        </w:rPr>
        <w:t>A typical Economiser can be seen in Figure 4. The pre-heated Boiler Feed Water then passes onto the second stage of this heat recovery system.</w:t>
      </w:r>
    </w:p>
    <w:p w14:paraId="0DB0AE3C" w14:textId="75FAC777" w:rsidR="00773B5B" w:rsidRDefault="00773B5B" w:rsidP="00BA216F">
      <w:pPr>
        <w:keepNext/>
        <w:spacing w:line="360" w:lineRule="auto"/>
        <w:jc w:val="center"/>
      </w:pPr>
      <w:r>
        <w:rPr>
          <w:noProof/>
          <w:lang w:eastAsia="en-GB"/>
        </w:rPr>
        <w:drawing>
          <wp:inline distT="0" distB="0" distL="0" distR="0" wp14:anchorId="5AE064F7" wp14:editId="7943DCA1">
            <wp:extent cx="3930555" cy="229667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994253" cy="2333889"/>
                    </a:xfrm>
                    <a:prstGeom prst="rect">
                      <a:avLst/>
                    </a:prstGeom>
                  </pic:spPr>
                </pic:pic>
              </a:graphicData>
            </a:graphic>
          </wp:inline>
        </w:drawing>
      </w:r>
    </w:p>
    <w:p w14:paraId="2449CACB" w14:textId="4D3D26B6" w:rsidR="00773B5B" w:rsidRPr="00AE1F50" w:rsidRDefault="00773B5B" w:rsidP="00BA216F">
      <w:pPr>
        <w:pStyle w:val="Caption"/>
        <w:spacing w:after="0" w:line="360" w:lineRule="auto"/>
        <w:jc w:val="center"/>
        <w:rPr>
          <w:rFonts w:ascii="Arial" w:hAnsi="Arial" w:cs="Arial"/>
          <w:color w:val="auto"/>
          <w:sz w:val="24"/>
          <w:szCs w:val="24"/>
        </w:rPr>
      </w:pPr>
      <w:bookmarkStart w:id="5" w:name="_Toc69300580"/>
      <w:r w:rsidRPr="00AE1F50">
        <w:rPr>
          <w:color w:val="auto"/>
        </w:rPr>
        <w:t xml:space="preserve">Figure </w:t>
      </w:r>
      <w:r w:rsidR="00596A8F" w:rsidRPr="00AE1F50">
        <w:rPr>
          <w:color w:val="auto"/>
        </w:rPr>
        <w:fldChar w:fldCharType="begin"/>
      </w:r>
      <w:r w:rsidR="00596A8F" w:rsidRPr="00AE1F50">
        <w:rPr>
          <w:color w:val="auto"/>
        </w:rPr>
        <w:instrText xml:space="preserve"> SEQ Figure \* ARABIC </w:instrText>
      </w:r>
      <w:r w:rsidR="00596A8F" w:rsidRPr="00AE1F50">
        <w:rPr>
          <w:color w:val="auto"/>
        </w:rPr>
        <w:fldChar w:fldCharType="separate"/>
      </w:r>
      <w:r w:rsidR="00CE7641">
        <w:rPr>
          <w:noProof/>
          <w:color w:val="auto"/>
        </w:rPr>
        <w:t>4</w:t>
      </w:r>
      <w:r w:rsidR="00596A8F" w:rsidRPr="00AE1F50">
        <w:rPr>
          <w:noProof/>
          <w:color w:val="auto"/>
        </w:rPr>
        <w:fldChar w:fldCharType="end"/>
      </w:r>
      <w:r w:rsidRPr="00AE1F50">
        <w:rPr>
          <w:color w:val="auto"/>
        </w:rPr>
        <w:t xml:space="preserve"> – Typical Economiser</w:t>
      </w:r>
      <w:bookmarkEnd w:id="5"/>
    </w:p>
    <w:p w14:paraId="400EC0D8" w14:textId="5F57ADA6" w:rsidR="00F3723E" w:rsidRPr="00C01AB8" w:rsidRDefault="00BD5363" w:rsidP="00BA216F">
      <w:pPr>
        <w:spacing w:after="0" w:line="360" w:lineRule="auto"/>
        <w:rPr>
          <w:rFonts w:ascii="Arial" w:hAnsi="Arial" w:cs="Arial"/>
          <w:sz w:val="24"/>
          <w:szCs w:val="24"/>
        </w:rPr>
      </w:pPr>
      <w:r>
        <w:rPr>
          <w:rFonts w:ascii="Arial" w:hAnsi="Arial" w:cs="Arial"/>
          <w:sz w:val="24"/>
          <w:szCs w:val="24"/>
        </w:rPr>
        <w:lastRenderedPageBreak/>
        <w:t>The second stage is the Waste Heat Boile</w:t>
      </w:r>
      <w:r w:rsidR="008F3ED5">
        <w:rPr>
          <w:rFonts w:ascii="Arial" w:hAnsi="Arial" w:cs="Arial"/>
          <w:sz w:val="24"/>
          <w:szCs w:val="24"/>
        </w:rPr>
        <w:t xml:space="preserve">r, an example of which can be seen in figure 5. This is where the majority of the heat recovery occurs. In this equipment the hot flue gas passes though tubes where it transfers heat into a body of water. With the continuous flow of hot </w:t>
      </w:r>
      <w:r w:rsidR="00F3627B">
        <w:rPr>
          <w:rFonts w:ascii="Arial" w:hAnsi="Arial" w:cs="Arial"/>
          <w:sz w:val="24"/>
          <w:szCs w:val="24"/>
        </w:rPr>
        <w:t>gas,</w:t>
      </w:r>
      <w:r w:rsidR="008F3ED5">
        <w:rPr>
          <w:rFonts w:ascii="Arial" w:hAnsi="Arial" w:cs="Arial"/>
          <w:sz w:val="24"/>
          <w:szCs w:val="24"/>
        </w:rPr>
        <w:t xml:space="preserve"> it causes the water to boil, thus turning it to steam. </w:t>
      </w:r>
      <w:commentRangeStart w:id="6"/>
      <w:r w:rsidR="008F3ED5">
        <w:rPr>
          <w:rFonts w:ascii="Arial" w:hAnsi="Arial" w:cs="Arial"/>
          <w:sz w:val="24"/>
          <w:szCs w:val="24"/>
        </w:rPr>
        <w:t>The steam produced</w:t>
      </w:r>
      <w:r w:rsidR="0071781C">
        <w:rPr>
          <w:rFonts w:ascii="Arial" w:hAnsi="Arial" w:cs="Arial"/>
          <w:sz w:val="24"/>
          <w:szCs w:val="24"/>
        </w:rPr>
        <w:t xml:space="preserve"> consists entirely of reclaimed energy</w:t>
      </w:r>
      <w:r w:rsidR="00F3723E">
        <w:rPr>
          <w:rFonts w:ascii="Arial" w:hAnsi="Arial" w:cs="Arial"/>
          <w:sz w:val="24"/>
          <w:szCs w:val="24"/>
        </w:rPr>
        <w:t xml:space="preserve"> to help conserve it</w:t>
      </w:r>
      <w:commentRangeEnd w:id="6"/>
      <w:r w:rsidR="00614582">
        <w:rPr>
          <w:rStyle w:val="CommentReference"/>
        </w:rPr>
        <w:commentReference w:id="6"/>
      </w:r>
      <w:r w:rsidR="0071781C">
        <w:rPr>
          <w:rFonts w:ascii="Arial" w:hAnsi="Arial" w:cs="Arial"/>
          <w:sz w:val="24"/>
          <w:szCs w:val="24"/>
        </w:rPr>
        <w:t>. This steam is then sent to the refinery high pressure steam header where it is distributed for use. The reclaimed steam can be used for many purposes including producing motive force within a steam turbine.</w:t>
      </w:r>
    </w:p>
    <w:p w14:paraId="7A5EA2D9" w14:textId="77777777" w:rsidR="00AE1F50" w:rsidRPr="003B576A" w:rsidRDefault="00AE1F50" w:rsidP="00BA216F">
      <w:pPr>
        <w:keepNext/>
        <w:spacing w:line="360" w:lineRule="auto"/>
        <w:jc w:val="center"/>
        <w:rPr>
          <w:color w:val="000000" w:themeColor="text1"/>
        </w:rPr>
      </w:pPr>
      <w:r w:rsidRPr="003B576A">
        <w:rPr>
          <w:noProof/>
          <w:color w:val="000000" w:themeColor="text1"/>
          <w:lang w:eastAsia="en-GB"/>
        </w:rPr>
        <w:drawing>
          <wp:inline distT="0" distB="0" distL="0" distR="0" wp14:anchorId="1DD1EC31" wp14:editId="1C5D9128">
            <wp:extent cx="4340999" cy="3064093"/>
            <wp:effectExtent l="0" t="0" r="2540" b="3175"/>
            <wp:docPr id="2" name="Picture 2" descr="Waste Heat Reco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ste Heat Recover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47206" cy="3068474"/>
                    </a:xfrm>
                    <a:prstGeom prst="rect">
                      <a:avLst/>
                    </a:prstGeom>
                    <a:noFill/>
                    <a:ln>
                      <a:noFill/>
                    </a:ln>
                  </pic:spPr>
                </pic:pic>
              </a:graphicData>
            </a:graphic>
          </wp:inline>
        </w:drawing>
      </w:r>
    </w:p>
    <w:p w14:paraId="74CD2988" w14:textId="248AFC6E" w:rsidR="00C01AB8" w:rsidRPr="003B576A" w:rsidRDefault="00AE1F50" w:rsidP="00BA216F">
      <w:pPr>
        <w:pStyle w:val="Caption"/>
        <w:spacing w:line="360" w:lineRule="auto"/>
        <w:jc w:val="center"/>
        <w:rPr>
          <w:rFonts w:ascii="Arial" w:hAnsi="Arial" w:cs="Arial"/>
          <w:color w:val="000000" w:themeColor="text1"/>
          <w:sz w:val="24"/>
          <w:szCs w:val="24"/>
        </w:rPr>
      </w:pPr>
      <w:bookmarkStart w:id="7" w:name="_Toc69300581"/>
      <w:r w:rsidRPr="003B576A">
        <w:rPr>
          <w:color w:val="000000" w:themeColor="text1"/>
        </w:rPr>
        <w:t xml:space="preserve">Figure </w:t>
      </w:r>
      <w:r w:rsidRPr="003B576A">
        <w:rPr>
          <w:color w:val="000000" w:themeColor="text1"/>
        </w:rPr>
        <w:fldChar w:fldCharType="begin"/>
      </w:r>
      <w:r w:rsidRPr="003B576A">
        <w:rPr>
          <w:color w:val="000000" w:themeColor="text1"/>
        </w:rPr>
        <w:instrText xml:space="preserve"> SEQ Figure \* ARABIC </w:instrText>
      </w:r>
      <w:r w:rsidRPr="003B576A">
        <w:rPr>
          <w:color w:val="000000" w:themeColor="text1"/>
        </w:rPr>
        <w:fldChar w:fldCharType="separate"/>
      </w:r>
      <w:r w:rsidR="00CE7641">
        <w:rPr>
          <w:noProof/>
          <w:color w:val="000000" w:themeColor="text1"/>
        </w:rPr>
        <w:t>5</w:t>
      </w:r>
      <w:r w:rsidRPr="003B576A">
        <w:rPr>
          <w:color w:val="000000" w:themeColor="text1"/>
        </w:rPr>
        <w:fldChar w:fldCharType="end"/>
      </w:r>
      <w:r w:rsidRPr="003B576A">
        <w:rPr>
          <w:color w:val="000000" w:themeColor="text1"/>
        </w:rPr>
        <w:t xml:space="preserve"> - Waste Heat Boiler</w:t>
      </w:r>
      <w:bookmarkEnd w:id="7"/>
    </w:p>
    <w:p w14:paraId="1AAA18FA" w14:textId="465CC108" w:rsidR="00C35C1E" w:rsidRPr="003B576A" w:rsidRDefault="00C35C1E" w:rsidP="00BA216F">
      <w:pPr>
        <w:spacing w:line="360" w:lineRule="auto"/>
        <w:rPr>
          <w:rFonts w:ascii="Arial" w:hAnsi="Arial" w:cs="Arial"/>
          <w:color w:val="000000" w:themeColor="text1"/>
          <w:sz w:val="24"/>
          <w:szCs w:val="24"/>
          <w:u w:val="single"/>
        </w:rPr>
      </w:pPr>
      <w:r w:rsidRPr="003B576A">
        <w:rPr>
          <w:rFonts w:ascii="Arial" w:hAnsi="Arial" w:cs="Arial"/>
          <w:color w:val="000000" w:themeColor="text1"/>
          <w:sz w:val="24"/>
          <w:szCs w:val="24"/>
          <w:u w:val="single"/>
        </w:rPr>
        <w:t xml:space="preserve">Suggested Improvements </w:t>
      </w:r>
    </w:p>
    <w:p w14:paraId="2B559F41" w14:textId="2B15AA65" w:rsidR="00C01AB8" w:rsidRDefault="00F3723E" w:rsidP="00BA216F">
      <w:pPr>
        <w:spacing w:after="0" w:line="360" w:lineRule="auto"/>
        <w:rPr>
          <w:rFonts w:ascii="Arial" w:hAnsi="Arial" w:cs="Arial"/>
          <w:sz w:val="24"/>
          <w:szCs w:val="24"/>
        </w:rPr>
      </w:pPr>
      <w:r w:rsidRPr="003B576A">
        <w:rPr>
          <w:rFonts w:ascii="Arial" w:hAnsi="Arial" w:cs="Arial"/>
          <w:color w:val="000000" w:themeColor="text1"/>
          <w:sz w:val="24"/>
          <w:szCs w:val="24"/>
        </w:rPr>
        <w:t xml:space="preserve">The heat recovery system, the Economiser twinned with the Waste Heat Boiler, which is installed on the CCR fired heater serves </w:t>
      </w:r>
      <w:r w:rsidR="001E224B" w:rsidRPr="003B576A">
        <w:rPr>
          <w:rFonts w:ascii="Arial" w:hAnsi="Arial" w:cs="Arial"/>
          <w:color w:val="000000" w:themeColor="text1"/>
          <w:sz w:val="24"/>
          <w:szCs w:val="24"/>
        </w:rPr>
        <w:t xml:space="preserve">only </w:t>
      </w:r>
      <w:r w:rsidRPr="003B576A">
        <w:rPr>
          <w:rFonts w:ascii="Arial" w:hAnsi="Arial" w:cs="Arial"/>
          <w:color w:val="000000" w:themeColor="text1"/>
          <w:sz w:val="24"/>
          <w:szCs w:val="24"/>
        </w:rPr>
        <w:t>one function</w:t>
      </w:r>
      <w:r w:rsidR="00F8654E" w:rsidRPr="003B576A">
        <w:rPr>
          <w:rFonts w:ascii="Arial" w:hAnsi="Arial" w:cs="Arial"/>
          <w:color w:val="000000" w:themeColor="text1"/>
          <w:sz w:val="24"/>
          <w:szCs w:val="24"/>
        </w:rPr>
        <w:t>. This function is to</w:t>
      </w:r>
      <w:r w:rsidRPr="003B576A">
        <w:rPr>
          <w:rFonts w:ascii="Arial" w:hAnsi="Arial" w:cs="Arial"/>
          <w:color w:val="000000" w:themeColor="text1"/>
          <w:sz w:val="24"/>
          <w:szCs w:val="24"/>
        </w:rPr>
        <w:t xml:space="preserve"> reclaim energy wh</w:t>
      </w:r>
      <w:r w:rsidR="00F8654E" w:rsidRPr="003B576A">
        <w:rPr>
          <w:rFonts w:ascii="Arial" w:hAnsi="Arial" w:cs="Arial"/>
          <w:color w:val="000000" w:themeColor="text1"/>
          <w:sz w:val="24"/>
          <w:szCs w:val="24"/>
        </w:rPr>
        <w:t>ich would otherwise be wasted. The system</w:t>
      </w:r>
      <w:r w:rsidRPr="003B576A">
        <w:rPr>
          <w:rFonts w:ascii="Arial" w:hAnsi="Arial" w:cs="Arial"/>
          <w:color w:val="000000" w:themeColor="text1"/>
          <w:sz w:val="24"/>
          <w:szCs w:val="24"/>
        </w:rPr>
        <w:t xml:space="preserve"> </w:t>
      </w:r>
      <w:r>
        <w:rPr>
          <w:rFonts w:ascii="Arial" w:hAnsi="Arial" w:cs="Arial"/>
          <w:sz w:val="24"/>
          <w:szCs w:val="24"/>
        </w:rPr>
        <w:t>does nothing to reduce</w:t>
      </w:r>
      <w:r w:rsidR="000D2524">
        <w:rPr>
          <w:rFonts w:ascii="Arial" w:hAnsi="Arial" w:cs="Arial"/>
          <w:sz w:val="24"/>
          <w:szCs w:val="24"/>
        </w:rPr>
        <w:t xml:space="preserve"> amount of energy</w:t>
      </w:r>
      <w:r w:rsidR="00F8654E">
        <w:rPr>
          <w:rFonts w:ascii="Arial" w:hAnsi="Arial" w:cs="Arial"/>
          <w:sz w:val="24"/>
          <w:szCs w:val="24"/>
        </w:rPr>
        <w:t>/fuel</w:t>
      </w:r>
      <w:r w:rsidR="000D2524">
        <w:rPr>
          <w:rFonts w:ascii="Arial" w:hAnsi="Arial" w:cs="Arial"/>
          <w:sz w:val="24"/>
          <w:szCs w:val="24"/>
        </w:rPr>
        <w:t xml:space="preserve"> input into the system or to reduce</w:t>
      </w:r>
      <w:r>
        <w:rPr>
          <w:rFonts w:ascii="Arial" w:hAnsi="Arial" w:cs="Arial"/>
          <w:sz w:val="24"/>
          <w:szCs w:val="24"/>
        </w:rPr>
        <w:t xml:space="preserve"> the </w:t>
      </w:r>
      <w:r w:rsidR="001E224B">
        <w:rPr>
          <w:rFonts w:ascii="Arial" w:hAnsi="Arial" w:cs="Arial"/>
          <w:sz w:val="24"/>
          <w:szCs w:val="24"/>
        </w:rPr>
        <w:t xml:space="preserve">environmentally </w:t>
      </w:r>
      <w:r>
        <w:rPr>
          <w:rFonts w:ascii="Arial" w:hAnsi="Arial" w:cs="Arial"/>
          <w:sz w:val="24"/>
          <w:szCs w:val="24"/>
        </w:rPr>
        <w:t>harmful emissions produced from the combustion process.</w:t>
      </w:r>
      <w:r w:rsidR="00F8654E">
        <w:rPr>
          <w:rFonts w:ascii="Arial" w:hAnsi="Arial" w:cs="Arial"/>
          <w:sz w:val="24"/>
          <w:szCs w:val="24"/>
        </w:rPr>
        <w:t xml:space="preserve"> These remaining areas are where there is </w:t>
      </w:r>
      <w:r w:rsidR="004F2407">
        <w:rPr>
          <w:rFonts w:ascii="Arial" w:hAnsi="Arial" w:cs="Arial"/>
          <w:sz w:val="24"/>
          <w:szCs w:val="24"/>
        </w:rPr>
        <w:t>opportunity</w:t>
      </w:r>
      <w:r w:rsidR="00F8654E">
        <w:rPr>
          <w:rFonts w:ascii="Arial" w:hAnsi="Arial" w:cs="Arial"/>
          <w:sz w:val="24"/>
          <w:szCs w:val="24"/>
        </w:rPr>
        <w:t xml:space="preserve"> for improvement on this system in relation to environmental friendliness.</w:t>
      </w:r>
    </w:p>
    <w:p w14:paraId="7EF09CFB" w14:textId="20386FEE" w:rsidR="00F8654E" w:rsidRDefault="00F8654E" w:rsidP="00BA216F">
      <w:pPr>
        <w:spacing w:after="0" w:line="360" w:lineRule="auto"/>
        <w:rPr>
          <w:rFonts w:ascii="Arial" w:hAnsi="Arial" w:cs="Arial"/>
          <w:sz w:val="24"/>
          <w:szCs w:val="24"/>
        </w:rPr>
      </w:pPr>
      <w:r>
        <w:rPr>
          <w:rFonts w:ascii="Arial" w:hAnsi="Arial" w:cs="Arial"/>
          <w:sz w:val="24"/>
          <w:szCs w:val="24"/>
        </w:rPr>
        <w:tab/>
        <w:t xml:space="preserve">Fired heaters operate at extremely high temperatures internally. If that temperature is compared to the ambient temperature around the equipment there can be a differential of </w:t>
      </w:r>
      <w:r w:rsidR="001D5A9B">
        <w:rPr>
          <w:rFonts w:ascii="Arial" w:hAnsi="Arial" w:cs="Arial"/>
          <w:sz w:val="24"/>
          <w:szCs w:val="24"/>
        </w:rPr>
        <w:t>around 600</w:t>
      </w:r>
      <w:r w:rsidR="001D5A9B" w:rsidRPr="001D5A9B">
        <w:rPr>
          <w:rFonts w:ascii="Arial" w:hAnsi="Arial" w:cs="Arial"/>
          <w:sz w:val="24"/>
          <w:szCs w:val="24"/>
        </w:rPr>
        <w:t>°</w:t>
      </w:r>
      <w:r w:rsidR="001D5A9B">
        <w:rPr>
          <w:rFonts w:ascii="Arial" w:hAnsi="Arial" w:cs="Arial"/>
          <w:sz w:val="24"/>
          <w:szCs w:val="24"/>
        </w:rPr>
        <w:t>C. The heater has internal refractory to help minimise the amount of thermal energy that can escap</w:t>
      </w:r>
      <w:r w:rsidR="00A327EB">
        <w:rPr>
          <w:rFonts w:ascii="Arial" w:hAnsi="Arial" w:cs="Arial"/>
          <w:sz w:val="24"/>
          <w:szCs w:val="24"/>
        </w:rPr>
        <w:t xml:space="preserve">e </w:t>
      </w:r>
      <w:r w:rsidR="001D5A9B">
        <w:rPr>
          <w:rFonts w:ascii="Arial" w:hAnsi="Arial" w:cs="Arial"/>
          <w:sz w:val="24"/>
          <w:szCs w:val="24"/>
        </w:rPr>
        <w:t xml:space="preserve">but there is nothing on the </w:t>
      </w:r>
      <w:r w:rsidR="001D5A9B">
        <w:rPr>
          <w:rFonts w:ascii="Arial" w:hAnsi="Arial" w:cs="Arial"/>
          <w:sz w:val="24"/>
          <w:szCs w:val="24"/>
        </w:rPr>
        <w:lastRenderedPageBreak/>
        <w:t xml:space="preserve">outside of the equipment. The </w:t>
      </w:r>
      <w:r w:rsidR="00A327EB">
        <w:rPr>
          <w:rFonts w:ascii="Arial" w:hAnsi="Arial" w:cs="Arial"/>
          <w:sz w:val="24"/>
          <w:szCs w:val="24"/>
        </w:rPr>
        <w:t>proposal</w:t>
      </w:r>
      <w:r w:rsidR="001D5A9B">
        <w:rPr>
          <w:rFonts w:ascii="Arial" w:hAnsi="Arial" w:cs="Arial"/>
          <w:sz w:val="24"/>
          <w:szCs w:val="24"/>
        </w:rPr>
        <w:t xml:space="preserve"> is to clad the outside of the unit with a </w:t>
      </w:r>
      <w:r w:rsidR="00D131BA">
        <w:rPr>
          <w:rFonts w:ascii="Arial" w:hAnsi="Arial" w:cs="Arial"/>
          <w:sz w:val="24"/>
          <w:szCs w:val="24"/>
        </w:rPr>
        <w:t>fireproof</w:t>
      </w:r>
      <w:r w:rsidR="001D5A9B">
        <w:rPr>
          <w:rFonts w:ascii="Arial" w:hAnsi="Arial" w:cs="Arial"/>
          <w:sz w:val="24"/>
          <w:szCs w:val="24"/>
        </w:rPr>
        <w:t xml:space="preserve"> insulation, </w:t>
      </w:r>
      <w:r w:rsidR="00D131BA">
        <w:rPr>
          <w:rFonts w:ascii="Arial" w:hAnsi="Arial" w:cs="Arial"/>
          <w:sz w:val="24"/>
          <w:szCs w:val="24"/>
        </w:rPr>
        <w:t>which would</w:t>
      </w:r>
      <w:r w:rsidR="001D5A9B">
        <w:rPr>
          <w:rFonts w:ascii="Arial" w:hAnsi="Arial" w:cs="Arial"/>
          <w:sz w:val="24"/>
          <w:szCs w:val="24"/>
        </w:rPr>
        <w:t xml:space="preserve"> minimise the escape of thermal energy and keep the heat where it is useful thus making the equipment more efficient. This w</w:t>
      </w:r>
      <w:r w:rsidR="00D131BA">
        <w:rPr>
          <w:rFonts w:ascii="Arial" w:hAnsi="Arial" w:cs="Arial"/>
          <w:sz w:val="24"/>
          <w:szCs w:val="24"/>
        </w:rPr>
        <w:t>ould</w:t>
      </w:r>
      <w:r w:rsidR="001D5A9B">
        <w:rPr>
          <w:rFonts w:ascii="Arial" w:hAnsi="Arial" w:cs="Arial"/>
          <w:sz w:val="24"/>
          <w:szCs w:val="24"/>
        </w:rPr>
        <w:t xml:space="preserve"> mean to perform the same amount of work less fuel w</w:t>
      </w:r>
      <w:r w:rsidR="00D131BA">
        <w:rPr>
          <w:rFonts w:ascii="Arial" w:hAnsi="Arial" w:cs="Arial"/>
          <w:sz w:val="24"/>
          <w:szCs w:val="24"/>
        </w:rPr>
        <w:t>ould</w:t>
      </w:r>
      <w:r w:rsidR="001D5A9B">
        <w:rPr>
          <w:rFonts w:ascii="Arial" w:hAnsi="Arial" w:cs="Arial"/>
          <w:sz w:val="24"/>
          <w:szCs w:val="24"/>
        </w:rPr>
        <w:t xml:space="preserve"> be needed to be put into the heater.</w:t>
      </w:r>
    </w:p>
    <w:p w14:paraId="45A47856" w14:textId="5C45A907" w:rsidR="00993DA9" w:rsidRDefault="00993DA9" w:rsidP="00BA216F">
      <w:pPr>
        <w:spacing w:after="0" w:line="360" w:lineRule="auto"/>
        <w:rPr>
          <w:rFonts w:ascii="Arial" w:hAnsi="Arial" w:cs="Arial"/>
          <w:sz w:val="24"/>
          <w:szCs w:val="24"/>
        </w:rPr>
      </w:pPr>
      <w:r>
        <w:rPr>
          <w:rFonts w:ascii="Arial" w:hAnsi="Arial" w:cs="Arial"/>
          <w:sz w:val="24"/>
          <w:szCs w:val="24"/>
        </w:rPr>
        <w:tab/>
        <w:t xml:space="preserve">The next </w:t>
      </w:r>
      <w:commentRangeStart w:id="8"/>
      <w:r w:rsidR="00D131BA">
        <w:rPr>
          <w:rFonts w:ascii="Arial" w:hAnsi="Arial" w:cs="Arial"/>
          <w:sz w:val="24"/>
          <w:szCs w:val="24"/>
        </w:rPr>
        <w:t>proposed</w:t>
      </w:r>
      <w:commentRangeEnd w:id="8"/>
      <w:r w:rsidR="00BD2662">
        <w:rPr>
          <w:rStyle w:val="CommentReference"/>
        </w:rPr>
        <w:commentReference w:id="8"/>
      </w:r>
      <w:r>
        <w:rPr>
          <w:rFonts w:ascii="Arial" w:hAnsi="Arial" w:cs="Arial"/>
          <w:sz w:val="24"/>
          <w:szCs w:val="24"/>
        </w:rPr>
        <w:t xml:space="preserve"> to reduce waste is to install an oxygen analyser onto the flue gas line. This w</w:t>
      </w:r>
      <w:r w:rsidR="001A1B14">
        <w:rPr>
          <w:rFonts w:ascii="Arial" w:hAnsi="Arial" w:cs="Arial"/>
          <w:sz w:val="24"/>
          <w:szCs w:val="24"/>
        </w:rPr>
        <w:t>ould</w:t>
      </w:r>
      <w:r>
        <w:rPr>
          <w:rFonts w:ascii="Arial" w:hAnsi="Arial" w:cs="Arial"/>
          <w:sz w:val="24"/>
          <w:szCs w:val="24"/>
        </w:rPr>
        <w:t xml:space="preserve"> enable the heater to be run with the perfect amount of combustion air</w:t>
      </w:r>
      <w:r w:rsidR="00F43D39">
        <w:rPr>
          <w:rFonts w:ascii="Arial" w:hAnsi="Arial" w:cs="Arial"/>
          <w:sz w:val="24"/>
          <w:szCs w:val="24"/>
        </w:rPr>
        <w:t xml:space="preserve"> </w:t>
      </w:r>
      <w:r>
        <w:rPr>
          <w:rFonts w:ascii="Arial" w:hAnsi="Arial" w:cs="Arial"/>
          <w:sz w:val="24"/>
          <w:szCs w:val="24"/>
        </w:rPr>
        <w:t>which w</w:t>
      </w:r>
      <w:r w:rsidR="001A1B14">
        <w:rPr>
          <w:rFonts w:ascii="Arial" w:hAnsi="Arial" w:cs="Arial"/>
          <w:sz w:val="24"/>
          <w:szCs w:val="24"/>
        </w:rPr>
        <w:t>ould</w:t>
      </w:r>
      <w:r>
        <w:rPr>
          <w:rFonts w:ascii="Arial" w:hAnsi="Arial" w:cs="Arial"/>
          <w:sz w:val="24"/>
          <w:szCs w:val="24"/>
        </w:rPr>
        <w:t xml:space="preserve"> help avoid excess</w:t>
      </w:r>
      <w:bookmarkStart w:id="9" w:name="_GoBack"/>
      <w:bookmarkEnd w:id="9"/>
      <w:r>
        <w:rPr>
          <w:rFonts w:ascii="Arial" w:hAnsi="Arial" w:cs="Arial"/>
          <w:sz w:val="24"/>
          <w:szCs w:val="24"/>
        </w:rPr>
        <w:t xml:space="preserve"> air</w:t>
      </w:r>
      <w:r w:rsidR="00FD3931">
        <w:rPr>
          <w:rFonts w:ascii="Arial" w:hAnsi="Arial" w:cs="Arial"/>
          <w:sz w:val="24"/>
          <w:szCs w:val="24"/>
        </w:rPr>
        <w:t>/oxygen</w:t>
      </w:r>
      <w:r>
        <w:rPr>
          <w:rFonts w:ascii="Arial" w:hAnsi="Arial" w:cs="Arial"/>
          <w:sz w:val="24"/>
          <w:szCs w:val="24"/>
        </w:rPr>
        <w:t xml:space="preserve"> being heated within the unit </w:t>
      </w:r>
      <w:r w:rsidR="001A1B14">
        <w:rPr>
          <w:rFonts w:ascii="Arial" w:hAnsi="Arial" w:cs="Arial"/>
          <w:sz w:val="24"/>
          <w:szCs w:val="24"/>
        </w:rPr>
        <w:t>that</w:t>
      </w:r>
      <w:r>
        <w:rPr>
          <w:rFonts w:ascii="Arial" w:hAnsi="Arial" w:cs="Arial"/>
          <w:sz w:val="24"/>
          <w:szCs w:val="24"/>
        </w:rPr>
        <w:t xml:space="preserve"> will be blown straight out the stack tip. This </w:t>
      </w:r>
      <w:r w:rsidR="001A1B14">
        <w:rPr>
          <w:rFonts w:ascii="Arial" w:hAnsi="Arial" w:cs="Arial"/>
          <w:sz w:val="24"/>
          <w:szCs w:val="24"/>
        </w:rPr>
        <w:t xml:space="preserve">would enable </w:t>
      </w:r>
      <w:r>
        <w:rPr>
          <w:rFonts w:ascii="Arial" w:hAnsi="Arial" w:cs="Arial"/>
          <w:sz w:val="24"/>
          <w:szCs w:val="24"/>
        </w:rPr>
        <w:t xml:space="preserve">the heater </w:t>
      </w:r>
      <w:r w:rsidR="001A1B14">
        <w:rPr>
          <w:rFonts w:ascii="Arial" w:hAnsi="Arial" w:cs="Arial"/>
          <w:sz w:val="24"/>
          <w:szCs w:val="24"/>
        </w:rPr>
        <w:t xml:space="preserve">to </w:t>
      </w:r>
      <w:r>
        <w:rPr>
          <w:rFonts w:ascii="Arial" w:hAnsi="Arial" w:cs="Arial"/>
          <w:sz w:val="24"/>
          <w:szCs w:val="24"/>
        </w:rPr>
        <w:t>perform the same amount of work with reduce</w:t>
      </w:r>
      <w:r w:rsidR="001A1B14">
        <w:rPr>
          <w:rFonts w:ascii="Arial" w:hAnsi="Arial" w:cs="Arial"/>
          <w:sz w:val="24"/>
          <w:szCs w:val="24"/>
        </w:rPr>
        <w:t>d</w:t>
      </w:r>
      <w:r>
        <w:rPr>
          <w:rFonts w:ascii="Arial" w:hAnsi="Arial" w:cs="Arial"/>
          <w:sz w:val="24"/>
          <w:szCs w:val="24"/>
        </w:rPr>
        <w:t xml:space="preserve"> fuel consumption</w:t>
      </w:r>
      <w:r w:rsidR="00AD551A">
        <w:rPr>
          <w:rFonts w:ascii="Arial" w:hAnsi="Arial" w:cs="Arial"/>
          <w:sz w:val="24"/>
          <w:szCs w:val="24"/>
        </w:rPr>
        <w:t xml:space="preserve"> and also </w:t>
      </w:r>
      <w:r w:rsidR="00D86037">
        <w:rPr>
          <w:rFonts w:ascii="Arial" w:hAnsi="Arial" w:cs="Arial"/>
          <w:sz w:val="24"/>
          <w:szCs w:val="24"/>
        </w:rPr>
        <w:t xml:space="preserve">enable it to </w:t>
      </w:r>
      <w:r w:rsidR="00AD551A">
        <w:rPr>
          <w:rFonts w:ascii="Arial" w:hAnsi="Arial" w:cs="Arial"/>
          <w:sz w:val="24"/>
          <w:szCs w:val="24"/>
        </w:rPr>
        <w:t xml:space="preserve">reduce the amount of harmful </w:t>
      </w:r>
      <w:proofErr w:type="spellStart"/>
      <w:r w:rsidR="00AD551A">
        <w:rPr>
          <w:rFonts w:ascii="Arial" w:hAnsi="Arial" w:cs="Arial"/>
          <w:sz w:val="24"/>
          <w:szCs w:val="24"/>
        </w:rPr>
        <w:t>S</w:t>
      </w:r>
      <w:r w:rsidR="001A1B14">
        <w:rPr>
          <w:rFonts w:ascii="Arial" w:hAnsi="Arial" w:cs="Arial"/>
          <w:sz w:val="24"/>
          <w:szCs w:val="24"/>
        </w:rPr>
        <w:t>O</w:t>
      </w:r>
      <w:r w:rsidR="00AD551A">
        <w:rPr>
          <w:rFonts w:ascii="Arial" w:hAnsi="Arial" w:cs="Arial"/>
          <w:sz w:val="24"/>
          <w:szCs w:val="24"/>
        </w:rPr>
        <w:t>x</w:t>
      </w:r>
      <w:proofErr w:type="spellEnd"/>
      <w:r w:rsidR="00AD551A">
        <w:rPr>
          <w:rFonts w:ascii="Arial" w:hAnsi="Arial" w:cs="Arial"/>
          <w:sz w:val="24"/>
          <w:szCs w:val="24"/>
        </w:rPr>
        <w:t xml:space="preserve"> and N</w:t>
      </w:r>
      <w:r w:rsidR="001A1B14">
        <w:rPr>
          <w:rFonts w:ascii="Arial" w:hAnsi="Arial" w:cs="Arial"/>
          <w:sz w:val="24"/>
          <w:szCs w:val="24"/>
        </w:rPr>
        <w:t>O</w:t>
      </w:r>
      <w:r w:rsidR="00AD551A">
        <w:rPr>
          <w:rFonts w:ascii="Arial" w:hAnsi="Arial" w:cs="Arial"/>
          <w:sz w:val="24"/>
          <w:szCs w:val="24"/>
        </w:rPr>
        <w:t>x emission</w:t>
      </w:r>
      <w:r w:rsidR="00D86037">
        <w:rPr>
          <w:rFonts w:ascii="Arial" w:hAnsi="Arial" w:cs="Arial"/>
          <w:sz w:val="24"/>
          <w:szCs w:val="24"/>
        </w:rPr>
        <w:t xml:space="preserve"> emitted from it</w:t>
      </w:r>
      <w:r>
        <w:rPr>
          <w:rFonts w:ascii="Arial" w:hAnsi="Arial" w:cs="Arial"/>
          <w:sz w:val="24"/>
          <w:szCs w:val="24"/>
        </w:rPr>
        <w:t xml:space="preserve">. </w:t>
      </w:r>
      <w:proofErr w:type="spellStart"/>
      <w:r w:rsidR="00E342DC">
        <w:rPr>
          <w:rFonts w:ascii="Arial" w:hAnsi="Arial" w:cs="Arial"/>
          <w:sz w:val="24"/>
          <w:szCs w:val="24"/>
        </w:rPr>
        <w:t>S</w:t>
      </w:r>
      <w:r w:rsidR="001A1B14">
        <w:rPr>
          <w:rFonts w:ascii="Arial" w:hAnsi="Arial" w:cs="Arial"/>
          <w:sz w:val="24"/>
          <w:szCs w:val="24"/>
        </w:rPr>
        <w:t>O</w:t>
      </w:r>
      <w:r w:rsidR="00E342DC">
        <w:rPr>
          <w:rFonts w:ascii="Arial" w:hAnsi="Arial" w:cs="Arial"/>
          <w:sz w:val="24"/>
          <w:szCs w:val="24"/>
        </w:rPr>
        <w:t>x</w:t>
      </w:r>
      <w:proofErr w:type="spellEnd"/>
      <w:r w:rsidR="00E342DC">
        <w:rPr>
          <w:rFonts w:ascii="Arial" w:hAnsi="Arial" w:cs="Arial"/>
          <w:sz w:val="24"/>
          <w:szCs w:val="24"/>
        </w:rPr>
        <w:t xml:space="preserve"> and N</w:t>
      </w:r>
      <w:r w:rsidR="001A1B14">
        <w:rPr>
          <w:rFonts w:ascii="Arial" w:hAnsi="Arial" w:cs="Arial"/>
          <w:sz w:val="24"/>
          <w:szCs w:val="24"/>
        </w:rPr>
        <w:t>O</w:t>
      </w:r>
      <w:r w:rsidR="00E342DC">
        <w:rPr>
          <w:rFonts w:ascii="Arial" w:hAnsi="Arial" w:cs="Arial"/>
          <w:sz w:val="24"/>
          <w:szCs w:val="24"/>
        </w:rPr>
        <w:t xml:space="preserve">x are </w:t>
      </w:r>
      <w:r w:rsidR="00D86037">
        <w:rPr>
          <w:rFonts w:ascii="Arial" w:hAnsi="Arial" w:cs="Arial"/>
          <w:sz w:val="24"/>
          <w:szCs w:val="24"/>
        </w:rPr>
        <w:t>reduced</w:t>
      </w:r>
      <w:r w:rsidR="00E342DC">
        <w:rPr>
          <w:rFonts w:ascii="Arial" w:hAnsi="Arial" w:cs="Arial"/>
          <w:sz w:val="24"/>
          <w:szCs w:val="24"/>
        </w:rPr>
        <w:t xml:space="preserve"> because the oxygen is consumed in the combustion process therefore there is less available to produce harmful gases.</w:t>
      </w:r>
    </w:p>
    <w:p w14:paraId="521D75C0" w14:textId="091E2EC3" w:rsidR="00393A60" w:rsidRDefault="00393A60" w:rsidP="00BA216F">
      <w:pPr>
        <w:spacing w:after="0" w:line="360" w:lineRule="auto"/>
        <w:rPr>
          <w:rFonts w:ascii="Arial" w:hAnsi="Arial" w:cs="Arial"/>
          <w:sz w:val="24"/>
          <w:szCs w:val="24"/>
        </w:rPr>
      </w:pPr>
      <w:r>
        <w:rPr>
          <w:rFonts w:ascii="Arial" w:hAnsi="Arial" w:cs="Arial"/>
          <w:sz w:val="24"/>
          <w:szCs w:val="24"/>
        </w:rPr>
        <w:tab/>
        <w:t xml:space="preserve">The third </w:t>
      </w:r>
      <w:r w:rsidR="00B7447F">
        <w:rPr>
          <w:rFonts w:ascii="Arial" w:hAnsi="Arial" w:cs="Arial"/>
          <w:sz w:val="24"/>
          <w:szCs w:val="24"/>
        </w:rPr>
        <w:t>proposal</w:t>
      </w:r>
      <w:r>
        <w:rPr>
          <w:rFonts w:ascii="Arial" w:hAnsi="Arial" w:cs="Arial"/>
          <w:sz w:val="24"/>
          <w:szCs w:val="24"/>
        </w:rPr>
        <w:t xml:space="preserve"> for this system </w:t>
      </w:r>
      <w:r w:rsidR="00B7447F">
        <w:rPr>
          <w:rFonts w:ascii="Arial" w:hAnsi="Arial" w:cs="Arial"/>
          <w:sz w:val="24"/>
          <w:szCs w:val="24"/>
        </w:rPr>
        <w:t>would be</w:t>
      </w:r>
      <w:r>
        <w:rPr>
          <w:rFonts w:ascii="Arial" w:hAnsi="Arial" w:cs="Arial"/>
          <w:sz w:val="24"/>
          <w:szCs w:val="24"/>
        </w:rPr>
        <w:t xml:space="preserve"> to rep</w:t>
      </w:r>
      <w:r w:rsidR="00CE4569">
        <w:rPr>
          <w:rFonts w:ascii="Arial" w:hAnsi="Arial" w:cs="Arial"/>
          <w:sz w:val="24"/>
          <w:szCs w:val="24"/>
        </w:rPr>
        <w:t>lace the existing burners with Ultra L</w:t>
      </w:r>
      <w:r>
        <w:rPr>
          <w:rFonts w:ascii="Arial" w:hAnsi="Arial" w:cs="Arial"/>
          <w:sz w:val="24"/>
          <w:szCs w:val="24"/>
        </w:rPr>
        <w:t>ow N</w:t>
      </w:r>
      <w:r w:rsidR="005B3529">
        <w:rPr>
          <w:rFonts w:ascii="Arial" w:hAnsi="Arial" w:cs="Arial"/>
          <w:sz w:val="24"/>
          <w:szCs w:val="24"/>
        </w:rPr>
        <w:t>O</w:t>
      </w:r>
      <w:r>
        <w:rPr>
          <w:rFonts w:ascii="Arial" w:hAnsi="Arial" w:cs="Arial"/>
          <w:sz w:val="24"/>
          <w:szCs w:val="24"/>
        </w:rPr>
        <w:t>x version</w:t>
      </w:r>
      <w:r w:rsidR="00CE4569">
        <w:rPr>
          <w:rFonts w:ascii="Arial" w:hAnsi="Arial" w:cs="Arial"/>
          <w:sz w:val="24"/>
          <w:szCs w:val="24"/>
        </w:rPr>
        <w:t>s</w:t>
      </w:r>
      <w:r>
        <w:rPr>
          <w:rFonts w:ascii="Arial" w:hAnsi="Arial" w:cs="Arial"/>
          <w:sz w:val="24"/>
          <w:szCs w:val="24"/>
        </w:rPr>
        <w:t>.</w:t>
      </w:r>
      <w:r w:rsidR="00CE4569">
        <w:rPr>
          <w:rFonts w:ascii="Arial" w:hAnsi="Arial" w:cs="Arial"/>
          <w:sz w:val="24"/>
          <w:szCs w:val="24"/>
        </w:rPr>
        <w:t xml:space="preserve"> Th</w:t>
      </w:r>
      <w:r w:rsidR="00710C26">
        <w:rPr>
          <w:rFonts w:ascii="Arial" w:hAnsi="Arial" w:cs="Arial"/>
          <w:sz w:val="24"/>
          <w:szCs w:val="24"/>
        </w:rPr>
        <w:t>ese burners do</w:t>
      </w:r>
      <w:r w:rsidR="00CE4569">
        <w:rPr>
          <w:rFonts w:ascii="Arial" w:hAnsi="Arial" w:cs="Arial"/>
          <w:sz w:val="24"/>
          <w:szCs w:val="24"/>
        </w:rPr>
        <w:t xml:space="preserve"> not re</w:t>
      </w:r>
      <w:r w:rsidR="00710C26">
        <w:rPr>
          <w:rFonts w:ascii="Arial" w:hAnsi="Arial" w:cs="Arial"/>
          <w:sz w:val="24"/>
          <w:szCs w:val="24"/>
        </w:rPr>
        <w:t>duce the fired heaters fuel consumption</w:t>
      </w:r>
      <w:r w:rsidR="00C25F7E">
        <w:rPr>
          <w:rFonts w:ascii="Arial" w:hAnsi="Arial" w:cs="Arial"/>
          <w:sz w:val="24"/>
          <w:szCs w:val="24"/>
        </w:rPr>
        <w:t xml:space="preserve"> in any</w:t>
      </w:r>
      <w:r w:rsidR="005B3529">
        <w:rPr>
          <w:rFonts w:ascii="Arial" w:hAnsi="Arial" w:cs="Arial"/>
          <w:sz w:val="24"/>
          <w:szCs w:val="24"/>
        </w:rPr>
        <w:t xml:space="preserve"> </w:t>
      </w:r>
      <w:r w:rsidR="00C25F7E">
        <w:rPr>
          <w:rFonts w:ascii="Arial" w:hAnsi="Arial" w:cs="Arial"/>
          <w:sz w:val="24"/>
          <w:szCs w:val="24"/>
        </w:rPr>
        <w:t>way</w:t>
      </w:r>
      <w:r w:rsidR="00710C26">
        <w:rPr>
          <w:rFonts w:ascii="Arial" w:hAnsi="Arial" w:cs="Arial"/>
          <w:sz w:val="24"/>
          <w:szCs w:val="24"/>
        </w:rPr>
        <w:t>. The purpose of this type of burner is to cool the temperature of the flame</w:t>
      </w:r>
      <w:r w:rsidR="00C25F7E">
        <w:rPr>
          <w:rFonts w:ascii="Arial" w:hAnsi="Arial" w:cs="Arial"/>
          <w:sz w:val="24"/>
          <w:szCs w:val="24"/>
        </w:rPr>
        <w:t xml:space="preserve"> by spreading it out over a bigger volume</w:t>
      </w:r>
      <w:r w:rsidR="00710C26">
        <w:rPr>
          <w:rFonts w:ascii="Arial" w:hAnsi="Arial" w:cs="Arial"/>
          <w:sz w:val="24"/>
          <w:szCs w:val="24"/>
        </w:rPr>
        <w:t>. The reason for this is because</w:t>
      </w:r>
      <w:r w:rsidR="00842953">
        <w:rPr>
          <w:rFonts w:ascii="Arial" w:hAnsi="Arial" w:cs="Arial"/>
          <w:sz w:val="24"/>
          <w:szCs w:val="24"/>
        </w:rPr>
        <w:t xml:space="preserve"> </w:t>
      </w:r>
      <w:r w:rsidR="00C25F7E">
        <w:rPr>
          <w:rFonts w:ascii="Arial" w:hAnsi="Arial" w:cs="Arial"/>
          <w:sz w:val="24"/>
          <w:szCs w:val="24"/>
        </w:rPr>
        <w:t xml:space="preserve">nitrous oxides can only form from oxygen and nitrogen at temperatures </w:t>
      </w:r>
      <w:r w:rsidR="003B576A">
        <w:rPr>
          <w:rFonts w:ascii="Arial" w:hAnsi="Arial" w:cs="Arial"/>
          <w:sz w:val="24"/>
          <w:szCs w:val="24"/>
        </w:rPr>
        <w:t>around</w:t>
      </w:r>
      <w:r w:rsidR="00842953">
        <w:rPr>
          <w:rFonts w:ascii="Arial" w:hAnsi="Arial" w:cs="Arial"/>
          <w:sz w:val="24"/>
          <w:szCs w:val="24"/>
        </w:rPr>
        <w:t xml:space="preserve"> 1000</w:t>
      </w:r>
      <w:r w:rsidR="00842953" w:rsidRPr="001D5A9B">
        <w:rPr>
          <w:rFonts w:ascii="Arial" w:hAnsi="Arial" w:cs="Arial"/>
          <w:sz w:val="24"/>
          <w:szCs w:val="24"/>
        </w:rPr>
        <w:t>°</w:t>
      </w:r>
      <w:r w:rsidR="00842953">
        <w:rPr>
          <w:rFonts w:ascii="Arial" w:hAnsi="Arial" w:cs="Arial"/>
          <w:sz w:val="24"/>
          <w:szCs w:val="24"/>
        </w:rPr>
        <w:t>C</w:t>
      </w:r>
      <w:r w:rsidR="00C25F7E">
        <w:rPr>
          <w:rFonts w:ascii="Arial" w:hAnsi="Arial" w:cs="Arial"/>
          <w:sz w:val="24"/>
          <w:szCs w:val="24"/>
        </w:rPr>
        <w:t xml:space="preserve">, which the tip </w:t>
      </w:r>
      <w:r w:rsidR="003B576A">
        <w:rPr>
          <w:rFonts w:ascii="Arial" w:hAnsi="Arial" w:cs="Arial"/>
          <w:sz w:val="24"/>
          <w:szCs w:val="24"/>
        </w:rPr>
        <w:t xml:space="preserve">of a </w:t>
      </w:r>
      <w:r w:rsidR="00C25F7E">
        <w:rPr>
          <w:rFonts w:ascii="Arial" w:hAnsi="Arial" w:cs="Arial"/>
          <w:sz w:val="24"/>
          <w:szCs w:val="24"/>
        </w:rPr>
        <w:t xml:space="preserve">typical </w:t>
      </w:r>
      <w:r w:rsidR="003B576A">
        <w:rPr>
          <w:rFonts w:ascii="Arial" w:hAnsi="Arial" w:cs="Arial"/>
          <w:sz w:val="24"/>
          <w:szCs w:val="24"/>
        </w:rPr>
        <w:t>flame commonly exceeds. This is clearly displayed in figure 6.</w:t>
      </w:r>
    </w:p>
    <w:p w14:paraId="2D3E454E" w14:textId="77777777" w:rsidR="003B576A" w:rsidRPr="003B576A" w:rsidRDefault="003B576A" w:rsidP="00BA216F">
      <w:pPr>
        <w:keepNext/>
        <w:spacing w:after="0" w:line="360" w:lineRule="auto"/>
        <w:rPr>
          <w:color w:val="000000" w:themeColor="text1"/>
        </w:rPr>
      </w:pPr>
      <w:r w:rsidRPr="003B576A">
        <w:rPr>
          <w:noProof/>
          <w:color w:val="000000" w:themeColor="text1"/>
          <w:lang w:eastAsia="en-GB"/>
        </w:rPr>
        <w:drawing>
          <wp:inline distT="0" distB="0" distL="0" distR="0" wp14:anchorId="4E982A27" wp14:editId="1642A247">
            <wp:extent cx="5731510" cy="26123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612390"/>
                    </a:xfrm>
                    <a:prstGeom prst="rect">
                      <a:avLst/>
                    </a:prstGeom>
                  </pic:spPr>
                </pic:pic>
              </a:graphicData>
            </a:graphic>
          </wp:inline>
        </w:drawing>
      </w:r>
    </w:p>
    <w:p w14:paraId="35826493" w14:textId="7853D68D" w:rsidR="003B576A" w:rsidRPr="003B576A" w:rsidRDefault="003B576A" w:rsidP="00BA216F">
      <w:pPr>
        <w:pStyle w:val="Caption"/>
        <w:spacing w:line="360" w:lineRule="auto"/>
        <w:jc w:val="center"/>
        <w:rPr>
          <w:rFonts w:ascii="Arial" w:hAnsi="Arial" w:cs="Arial"/>
          <w:color w:val="000000" w:themeColor="text1"/>
          <w:sz w:val="24"/>
          <w:szCs w:val="24"/>
        </w:rPr>
      </w:pPr>
      <w:bookmarkStart w:id="10" w:name="_Toc69300582"/>
      <w:r w:rsidRPr="003B576A">
        <w:rPr>
          <w:color w:val="000000" w:themeColor="text1"/>
        </w:rPr>
        <w:t xml:space="preserve">Figure </w:t>
      </w:r>
      <w:r w:rsidRPr="003B576A">
        <w:rPr>
          <w:color w:val="000000" w:themeColor="text1"/>
        </w:rPr>
        <w:fldChar w:fldCharType="begin"/>
      </w:r>
      <w:r w:rsidRPr="003B576A">
        <w:rPr>
          <w:color w:val="000000" w:themeColor="text1"/>
        </w:rPr>
        <w:instrText xml:space="preserve"> SEQ Figure \* ARABIC </w:instrText>
      </w:r>
      <w:r w:rsidRPr="003B576A">
        <w:rPr>
          <w:color w:val="000000" w:themeColor="text1"/>
        </w:rPr>
        <w:fldChar w:fldCharType="separate"/>
      </w:r>
      <w:r w:rsidR="00CE7641">
        <w:rPr>
          <w:noProof/>
          <w:color w:val="000000" w:themeColor="text1"/>
        </w:rPr>
        <w:t>6</w:t>
      </w:r>
      <w:r w:rsidRPr="003B576A">
        <w:rPr>
          <w:color w:val="000000" w:themeColor="text1"/>
        </w:rPr>
        <w:fldChar w:fldCharType="end"/>
      </w:r>
      <w:r w:rsidRPr="003B576A">
        <w:rPr>
          <w:color w:val="000000" w:themeColor="text1"/>
        </w:rPr>
        <w:t xml:space="preserve"> - Ultra Low N</w:t>
      </w:r>
      <w:r w:rsidR="005B3529">
        <w:rPr>
          <w:color w:val="000000" w:themeColor="text1"/>
        </w:rPr>
        <w:t>O</w:t>
      </w:r>
      <w:r w:rsidRPr="003B576A">
        <w:rPr>
          <w:color w:val="000000" w:themeColor="text1"/>
        </w:rPr>
        <w:t>x Burner</w:t>
      </w:r>
      <w:bookmarkEnd w:id="10"/>
    </w:p>
    <w:p w14:paraId="7DE1DB8E" w14:textId="20C0F9C5" w:rsidR="001D5A9B" w:rsidRDefault="00654093" w:rsidP="00BA216F">
      <w:pPr>
        <w:spacing w:after="0" w:line="360" w:lineRule="auto"/>
        <w:ind w:firstLine="720"/>
        <w:rPr>
          <w:rFonts w:ascii="Arial" w:hAnsi="Arial" w:cs="Arial"/>
          <w:sz w:val="24"/>
          <w:szCs w:val="24"/>
        </w:rPr>
      </w:pPr>
      <w:r>
        <w:rPr>
          <w:rFonts w:ascii="Arial" w:hAnsi="Arial" w:cs="Arial"/>
          <w:sz w:val="24"/>
          <w:szCs w:val="24"/>
        </w:rPr>
        <w:t>The final suggestion being put forward is to pass all of the flue gas through a carbon filter and A</w:t>
      </w:r>
      <w:r w:rsidR="006B4045">
        <w:rPr>
          <w:rFonts w:ascii="Arial" w:hAnsi="Arial" w:cs="Arial"/>
          <w:sz w:val="24"/>
          <w:szCs w:val="24"/>
        </w:rPr>
        <w:t>dB</w:t>
      </w:r>
      <w:r>
        <w:rPr>
          <w:rFonts w:ascii="Arial" w:hAnsi="Arial" w:cs="Arial"/>
          <w:sz w:val="24"/>
          <w:szCs w:val="24"/>
        </w:rPr>
        <w:t xml:space="preserve">lue system prior to the gas being released to atmosphere. This </w:t>
      </w:r>
      <w:r>
        <w:rPr>
          <w:rFonts w:ascii="Arial" w:hAnsi="Arial" w:cs="Arial"/>
          <w:sz w:val="24"/>
          <w:szCs w:val="24"/>
        </w:rPr>
        <w:lastRenderedPageBreak/>
        <w:t>concept w</w:t>
      </w:r>
      <w:r w:rsidR="00444459">
        <w:rPr>
          <w:rFonts w:ascii="Arial" w:hAnsi="Arial" w:cs="Arial"/>
          <w:sz w:val="24"/>
          <w:szCs w:val="24"/>
        </w:rPr>
        <w:t>ould</w:t>
      </w:r>
      <w:r>
        <w:rPr>
          <w:rFonts w:ascii="Arial" w:hAnsi="Arial" w:cs="Arial"/>
          <w:sz w:val="24"/>
          <w:szCs w:val="24"/>
        </w:rPr>
        <w:t xml:space="preserve"> work the same as a car exhaust system as the emissions being released from the system via the stack are the same. Combustion engines work at very high temperatures which cause the formation of </w:t>
      </w:r>
      <w:proofErr w:type="spellStart"/>
      <w:r>
        <w:rPr>
          <w:rFonts w:ascii="Arial" w:hAnsi="Arial" w:cs="Arial"/>
          <w:sz w:val="24"/>
          <w:szCs w:val="24"/>
        </w:rPr>
        <w:t>S</w:t>
      </w:r>
      <w:r w:rsidR="00444459">
        <w:rPr>
          <w:rFonts w:ascii="Arial" w:hAnsi="Arial" w:cs="Arial"/>
          <w:sz w:val="24"/>
          <w:szCs w:val="24"/>
        </w:rPr>
        <w:t>O</w:t>
      </w:r>
      <w:r>
        <w:rPr>
          <w:rFonts w:ascii="Arial" w:hAnsi="Arial" w:cs="Arial"/>
          <w:sz w:val="24"/>
          <w:szCs w:val="24"/>
        </w:rPr>
        <w:t>x</w:t>
      </w:r>
      <w:proofErr w:type="spellEnd"/>
      <w:r>
        <w:rPr>
          <w:rFonts w:ascii="Arial" w:hAnsi="Arial" w:cs="Arial"/>
          <w:sz w:val="24"/>
          <w:szCs w:val="24"/>
        </w:rPr>
        <w:t xml:space="preserve"> and N</w:t>
      </w:r>
      <w:r w:rsidR="00444459">
        <w:rPr>
          <w:rFonts w:ascii="Arial" w:hAnsi="Arial" w:cs="Arial"/>
          <w:sz w:val="24"/>
          <w:szCs w:val="24"/>
        </w:rPr>
        <w:t>O</w:t>
      </w:r>
      <w:r>
        <w:rPr>
          <w:rFonts w:ascii="Arial" w:hAnsi="Arial" w:cs="Arial"/>
          <w:sz w:val="24"/>
          <w:szCs w:val="24"/>
        </w:rPr>
        <w:t xml:space="preserve">x being release from their exhausts. </w:t>
      </w:r>
      <w:r w:rsidR="00854061">
        <w:rPr>
          <w:rFonts w:ascii="Arial" w:hAnsi="Arial" w:cs="Arial"/>
          <w:sz w:val="24"/>
          <w:szCs w:val="24"/>
        </w:rPr>
        <w:t>Therefore,</w:t>
      </w:r>
      <w:r>
        <w:rPr>
          <w:rFonts w:ascii="Arial" w:hAnsi="Arial" w:cs="Arial"/>
          <w:sz w:val="24"/>
          <w:szCs w:val="24"/>
        </w:rPr>
        <w:t xml:space="preserve"> </w:t>
      </w:r>
      <w:r w:rsidR="006B4045">
        <w:rPr>
          <w:rFonts w:ascii="Arial" w:hAnsi="Arial" w:cs="Arial"/>
          <w:sz w:val="24"/>
          <w:szCs w:val="24"/>
        </w:rPr>
        <w:t>if</w:t>
      </w:r>
      <w:r>
        <w:rPr>
          <w:rFonts w:ascii="Arial" w:hAnsi="Arial" w:cs="Arial"/>
          <w:sz w:val="24"/>
          <w:szCs w:val="24"/>
        </w:rPr>
        <w:t xml:space="preserve"> the flue gas from a fired heater was routed to a</w:t>
      </w:r>
      <w:r w:rsidR="008F1E73">
        <w:rPr>
          <w:rFonts w:ascii="Arial" w:hAnsi="Arial" w:cs="Arial"/>
          <w:sz w:val="24"/>
          <w:szCs w:val="24"/>
        </w:rPr>
        <w:t xml:space="preserve"> one of two</w:t>
      </w:r>
      <w:r>
        <w:rPr>
          <w:rFonts w:ascii="Arial" w:hAnsi="Arial" w:cs="Arial"/>
          <w:sz w:val="24"/>
          <w:szCs w:val="24"/>
        </w:rPr>
        <w:t xml:space="preserve"> catalytic converter</w:t>
      </w:r>
      <w:r w:rsidR="008F1E73">
        <w:rPr>
          <w:rFonts w:ascii="Arial" w:hAnsi="Arial" w:cs="Arial"/>
          <w:sz w:val="24"/>
          <w:szCs w:val="24"/>
        </w:rPr>
        <w:t>s in parallel</w:t>
      </w:r>
      <w:r>
        <w:rPr>
          <w:rFonts w:ascii="Arial" w:hAnsi="Arial" w:cs="Arial"/>
          <w:sz w:val="24"/>
          <w:szCs w:val="24"/>
        </w:rPr>
        <w:t xml:space="preserve"> and injected with a catalytic </w:t>
      </w:r>
      <w:r w:rsidR="006B4045">
        <w:rPr>
          <w:rFonts w:ascii="Arial" w:hAnsi="Arial" w:cs="Arial"/>
          <w:sz w:val="24"/>
          <w:szCs w:val="24"/>
        </w:rPr>
        <w:t>solution such as AdBlue</w:t>
      </w:r>
      <w:r w:rsidR="00131A97">
        <w:rPr>
          <w:rFonts w:ascii="Arial" w:hAnsi="Arial" w:cs="Arial"/>
          <w:sz w:val="24"/>
          <w:szCs w:val="24"/>
        </w:rPr>
        <w:t xml:space="preserve"> it w</w:t>
      </w:r>
      <w:r w:rsidR="00444459">
        <w:rPr>
          <w:rFonts w:ascii="Arial" w:hAnsi="Arial" w:cs="Arial"/>
          <w:sz w:val="24"/>
          <w:szCs w:val="24"/>
        </w:rPr>
        <w:t>ould</w:t>
      </w:r>
      <w:r w:rsidR="00131A97">
        <w:rPr>
          <w:rFonts w:ascii="Arial" w:hAnsi="Arial" w:cs="Arial"/>
          <w:sz w:val="24"/>
          <w:szCs w:val="24"/>
        </w:rPr>
        <w:t xml:space="preserve"> greatly reduce the emissions of this system thus mak</w:t>
      </w:r>
      <w:r w:rsidR="00444459">
        <w:rPr>
          <w:rFonts w:ascii="Arial" w:hAnsi="Arial" w:cs="Arial"/>
          <w:sz w:val="24"/>
          <w:szCs w:val="24"/>
        </w:rPr>
        <w:t>ing</w:t>
      </w:r>
      <w:r w:rsidR="00131A97">
        <w:rPr>
          <w:rFonts w:ascii="Arial" w:hAnsi="Arial" w:cs="Arial"/>
          <w:sz w:val="24"/>
          <w:szCs w:val="24"/>
        </w:rPr>
        <w:t xml:space="preserve"> the equipment more environmentally friendly. </w:t>
      </w:r>
      <w:r w:rsidR="0062197D">
        <w:rPr>
          <w:rFonts w:ascii="Arial" w:hAnsi="Arial" w:cs="Arial"/>
          <w:sz w:val="24"/>
          <w:szCs w:val="24"/>
        </w:rPr>
        <w:t>An example of a version of this system installed on a car can be seen in figure 7.</w:t>
      </w:r>
    </w:p>
    <w:p w14:paraId="253624D0" w14:textId="77777777" w:rsidR="00F8654E" w:rsidRDefault="00F8654E" w:rsidP="00F8654E">
      <w:pPr>
        <w:spacing w:after="0"/>
        <w:rPr>
          <w:rFonts w:ascii="Arial" w:hAnsi="Arial" w:cs="Arial"/>
          <w:sz w:val="24"/>
          <w:szCs w:val="24"/>
        </w:rPr>
      </w:pPr>
    </w:p>
    <w:p w14:paraId="3D388A0F" w14:textId="77777777" w:rsidR="0062197D" w:rsidRPr="0062197D" w:rsidRDefault="0062197D" w:rsidP="0062197D">
      <w:pPr>
        <w:keepNext/>
        <w:spacing w:after="0"/>
        <w:jc w:val="center"/>
        <w:rPr>
          <w:color w:val="000000" w:themeColor="text1"/>
        </w:rPr>
      </w:pPr>
      <w:r w:rsidRPr="0062197D">
        <w:rPr>
          <w:noProof/>
          <w:color w:val="000000" w:themeColor="text1"/>
          <w:lang w:eastAsia="en-GB"/>
        </w:rPr>
        <w:drawing>
          <wp:inline distT="0" distB="0" distL="0" distR="0" wp14:anchorId="5996A21C" wp14:editId="16231527">
            <wp:extent cx="5257607" cy="2376000"/>
            <wp:effectExtent l="0" t="0" r="63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57607" cy="2376000"/>
                    </a:xfrm>
                    <a:prstGeom prst="rect">
                      <a:avLst/>
                    </a:prstGeom>
                  </pic:spPr>
                </pic:pic>
              </a:graphicData>
            </a:graphic>
          </wp:inline>
        </w:drawing>
      </w:r>
    </w:p>
    <w:p w14:paraId="0ABE2655" w14:textId="1C856182" w:rsidR="00F8654E" w:rsidRPr="0062197D" w:rsidRDefault="0062197D" w:rsidP="0062197D">
      <w:pPr>
        <w:pStyle w:val="Caption"/>
        <w:jc w:val="center"/>
        <w:rPr>
          <w:rFonts w:ascii="Arial" w:hAnsi="Arial" w:cs="Arial"/>
          <w:color w:val="000000" w:themeColor="text1"/>
          <w:sz w:val="24"/>
          <w:szCs w:val="24"/>
        </w:rPr>
      </w:pPr>
      <w:bookmarkStart w:id="11" w:name="_Toc69300583"/>
      <w:r w:rsidRPr="0062197D">
        <w:rPr>
          <w:color w:val="000000" w:themeColor="text1"/>
        </w:rPr>
        <w:t xml:space="preserve">Figure </w:t>
      </w:r>
      <w:r w:rsidRPr="0062197D">
        <w:rPr>
          <w:color w:val="000000" w:themeColor="text1"/>
        </w:rPr>
        <w:fldChar w:fldCharType="begin"/>
      </w:r>
      <w:r w:rsidRPr="0062197D">
        <w:rPr>
          <w:color w:val="000000" w:themeColor="text1"/>
        </w:rPr>
        <w:instrText xml:space="preserve"> SEQ Figure \* ARABIC </w:instrText>
      </w:r>
      <w:r w:rsidRPr="0062197D">
        <w:rPr>
          <w:color w:val="000000" w:themeColor="text1"/>
        </w:rPr>
        <w:fldChar w:fldCharType="separate"/>
      </w:r>
      <w:r w:rsidR="00CE7641">
        <w:rPr>
          <w:noProof/>
          <w:color w:val="000000" w:themeColor="text1"/>
        </w:rPr>
        <w:t>7</w:t>
      </w:r>
      <w:r w:rsidRPr="0062197D">
        <w:rPr>
          <w:color w:val="000000" w:themeColor="text1"/>
        </w:rPr>
        <w:fldChar w:fldCharType="end"/>
      </w:r>
      <w:r w:rsidRPr="0062197D">
        <w:rPr>
          <w:color w:val="000000" w:themeColor="text1"/>
        </w:rPr>
        <w:t xml:space="preserve"> - Exhaust Treatment System</w:t>
      </w:r>
      <w:bookmarkEnd w:id="11"/>
    </w:p>
    <w:p w14:paraId="4D85255C" w14:textId="1C89FDC6" w:rsidR="00C01AB8" w:rsidRPr="00E628B7" w:rsidRDefault="00E628B7" w:rsidP="00C01AB8">
      <w:pPr>
        <w:rPr>
          <w:rFonts w:ascii="Arial" w:hAnsi="Arial" w:cs="Arial"/>
          <w:sz w:val="24"/>
          <w:szCs w:val="24"/>
          <w:u w:val="single"/>
        </w:rPr>
      </w:pPr>
      <w:r w:rsidRPr="00E628B7">
        <w:rPr>
          <w:rFonts w:ascii="Arial" w:hAnsi="Arial" w:cs="Arial"/>
          <w:sz w:val="24"/>
          <w:szCs w:val="24"/>
          <w:u w:val="single"/>
        </w:rPr>
        <w:t>Reg</w:t>
      </w:r>
      <w:r w:rsidR="00A763C2">
        <w:rPr>
          <w:rFonts w:ascii="Arial" w:hAnsi="Arial" w:cs="Arial"/>
          <w:sz w:val="24"/>
          <w:szCs w:val="24"/>
          <w:u w:val="single"/>
        </w:rPr>
        <w:t>ulations &amp; Compliance</w:t>
      </w:r>
    </w:p>
    <w:p w14:paraId="4967AB1C" w14:textId="7FADCFA3" w:rsidR="00BF40AE" w:rsidRDefault="006752D7" w:rsidP="00BA216F">
      <w:pPr>
        <w:spacing w:line="360" w:lineRule="auto"/>
        <w:ind w:firstLine="720"/>
        <w:rPr>
          <w:rFonts w:ascii="Arial" w:hAnsi="Arial" w:cs="Arial"/>
          <w:sz w:val="24"/>
          <w:szCs w:val="24"/>
        </w:rPr>
      </w:pPr>
      <w:r>
        <w:rPr>
          <w:rFonts w:ascii="Arial" w:hAnsi="Arial" w:cs="Arial"/>
          <w:sz w:val="24"/>
          <w:szCs w:val="24"/>
        </w:rPr>
        <w:t xml:space="preserve">There are several governing bodies which either regulate or guide a company on reducing its environmental impact. One of these is Natural </w:t>
      </w:r>
      <w:r w:rsidR="009604FB">
        <w:rPr>
          <w:rFonts w:ascii="Arial" w:hAnsi="Arial" w:cs="Arial"/>
          <w:sz w:val="24"/>
          <w:szCs w:val="24"/>
        </w:rPr>
        <w:t>R</w:t>
      </w:r>
      <w:r>
        <w:rPr>
          <w:rFonts w:ascii="Arial" w:hAnsi="Arial" w:cs="Arial"/>
          <w:sz w:val="24"/>
          <w:szCs w:val="24"/>
        </w:rPr>
        <w:t xml:space="preserve">esources </w:t>
      </w:r>
      <w:r w:rsidR="009604FB">
        <w:rPr>
          <w:rFonts w:ascii="Arial" w:hAnsi="Arial" w:cs="Arial"/>
          <w:sz w:val="24"/>
          <w:szCs w:val="24"/>
        </w:rPr>
        <w:t>W</w:t>
      </w:r>
      <w:r>
        <w:rPr>
          <w:rFonts w:ascii="Arial" w:hAnsi="Arial" w:cs="Arial"/>
          <w:sz w:val="24"/>
          <w:szCs w:val="24"/>
        </w:rPr>
        <w:t xml:space="preserve">ales. NRW </w:t>
      </w:r>
      <w:r w:rsidR="00714FDF">
        <w:rPr>
          <w:rFonts w:ascii="Arial" w:hAnsi="Arial" w:cs="Arial"/>
          <w:sz w:val="24"/>
          <w:szCs w:val="24"/>
        </w:rPr>
        <w:t>has a system called UK Air Quality Strategy which adopts the best available techniques system from the Industrial Emissions Directive.</w:t>
      </w:r>
      <w:r w:rsidR="009604FB">
        <w:rPr>
          <w:rFonts w:ascii="Arial" w:hAnsi="Arial" w:cs="Arial"/>
          <w:sz w:val="24"/>
          <w:szCs w:val="24"/>
        </w:rPr>
        <w:t xml:space="preserve"> This sets out what emissions a particular establishment should be emitting and issues a permit in accordance. The </w:t>
      </w:r>
      <w:r w:rsidR="00E61D9E">
        <w:rPr>
          <w:rFonts w:ascii="Arial" w:hAnsi="Arial" w:cs="Arial"/>
          <w:sz w:val="24"/>
          <w:szCs w:val="24"/>
        </w:rPr>
        <w:t>proposals</w:t>
      </w:r>
      <w:r w:rsidR="009604FB">
        <w:rPr>
          <w:rFonts w:ascii="Arial" w:hAnsi="Arial" w:cs="Arial"/>
          <w:sz w:val="24"/>
          <w:szCs w:val="24"/>
        </w:rPr>
        <w:t xml:space="preserve"> suggested above </w:t>
      </w:r>
      <w:r w:rsidR="00E61D9E">
        <w:rPr>
          <w:rFonts w:ascii="Arial" w:hAnsi="Arial" w:cs="Arial"/>
          <w:sz w:val="24"/>
          <w:szCs w:val="24"/>
        </w:rPr>
        <w:t>could</w:t>
      </w:r>
      <w:r w:rsidR="009604FB">
        <w:rPr>
          <w:rFonts w:ascii="Arial" w:hAnsi="Arial" w:cs="Arial"/>
          <w:sz w:val="24"/>
          <w:szCs w:val="24"/>
        </w:rPr>
        <w:t xml:space="preserve"> help keep the refinery in</w:t>
      </w:r>
      <w:r w:rsidR="00E61D9E">
        <w:rPr>
          <w:rFonts w:ascii="Arial" w:hAnsi="Arial" w:cs="Arial"/>
          <w:sz w:val="24"/>
          <w:szCs w:val="24"/>
        </w:rPr>
        <w:t xml:space="preserve"> </w:t>
      </w:r>
      <w:r w:rsidR="009604FB">
        <w:rPr>
          <w:rFonts w:ascii="Arial" w:hAnsi="Arial" w:cs="Arial"/>
          <w:sz w:val="24"/>
          <w:szCs w:val="24"/>
        </w:rPr>
        <w:t xml:space="preserve">line with the </w:t>
      </w:r>
      <w:r w:rsidR="00C7606A">
        <w:rPr>
          <w:rFonts w:ascii="Arial" w:hAnsi="Arial" w:cs="Arial"/>
          <w:sz w:val="24"/>
          <w:szCs w:val="24"/>
        </w:rPr>
        <w:t>ever-</w:t>
      </w:r>
      <w:r w:rsidR="00E61D9E">
        <w:rPr>
          <w:rFonts w:ascii="Arial" w:hAnsi="Arial" w:cs="Arial"/>
          <w:sz w:val="24"/>
          <w:szCs w:val="24"/>
        </w:rPr>
        <w:t>reducing</w:t>
      </w:r>
      <w:r w:rsidR="009604FB">
        <w:rPr>
          <w:rFonts w:ascii="Arial" w:hAnsi="Arial" w:cs="Arial"/>
          <w:sz w:val="24"/>
          <w:szCs w:val="24"/>
        </w:rPr>
        <w:t xml:space="preserve"> </w:t>
      </w:r>
      <w:r w:rsidR="00C7606A">
        <w:rPr>
          <w:rFonts w:ascii="Arial" w:hAnsi="Arial" w:cs="Arial"/>
          <w:sz w:val="24"/>
          <w:szCs w:val="24"/>
        </w:rPr>
        <w:t>upper limit of these emission standards.</w:t>
      </w:r>
      <w:r w:rsidR="00A8000D">
        <w:rPr>
          <w:rFonts w:ascii="Arial" w:hAnsi="Arial" w:cs="Arial"/>
          <w:sz w:val="24"/>
          <w:szCs w:val="24"/>
        </w:rPr>
        <w:t xml:space="preserve"> NRW also set out a Local Air Quality Management System</w:t>
      </w:r>
      <w:r w:rsidR="00524B08">
        <w:rPr>
          <w:rFonts w:ascii="Arial" w:hAnsi="Arial" w:cs="Arial"/>
          <w:sz w:val="24"/>
          <w:szCs w:val="24"/>
        </w:rPr>
        <w:t xml:space="preserve"> which sets to reduce Sox &amp; Nox emissions which the above suggestions w</w:t>
      </w:r>
      <w:r w:rsidR="00E61D9E">
        <w:rPr>
          <w:rFonts w:ascii="Arial" w:hAnsi="Arial" w:cs="Arial"/>
          <w:sz w:val="24"/>
          <w:szCs w:val="24"/>
        </w:rPr>
        <w:t>ould</w:t>
      </w:r>
      <w:r w:rsidR="00524B08">
        <w:rPr>
          <w:rFonts w:ascii="Arial" w:hAnsi="Arial" w:cs="Arial"/>
          <w:sz w:val="24"/>
          <w:szCs w:val="24"/>
        </w:rPr>
        <w:t xml:space="preserve"> reduce. The above improvements </w:t>
      </w:r>
      <w:r w:rsidR="00E61D9E">
        <w:rPr>
          <w:rFonts w:ascii="Arial" w:hAnsi="Arial" w:cs="Arial"/>
          <w:sz w:val="24"/>
          <w:szCs w:val="24"/>
        </w:rPr>
        <w:t xml:space="preserve">would </w:t>
      </w:r>
      <w:r w:rsidR="00524B08">
        <w:rPr>
          <w:rFonts w:ascii="Arial" w:hAnsi="Arial" w:cs="Arial"/>
          <w:sz w:val="24"/>
          <w:szCs w:val="24"/>
        </w:rPr>
        <w:t xml:space="preserve">also help the refinery achieve a level 5 </w:t>
      </w:r>
      <w:r w:rsidR="00715896">
        <w:rPr>
          <w:rFonts w:ascii="Arial" w:hAnsi="Arial" w:cs="Arial"/>
          <w:sz w:val="24"/>
          <w:szCs w:val="24"/>
        </w:rPr>
        <w:t xml:space="preserve">certificate </w:t>
      </w:r>
      <w:r w:rsidR="00524B08">
        <w:rPr>
          <w:rFonts w:ascii="Arial" w:hAnsi="Arial" w:cs="Arial"/>
          <w:sz w:val="24"/>
          <w:szCs w:val="24"/>
        </w:rPr>
        <w:t xml:space="preserve">in </w:t>
      </w:r>
      <w:r w:rsidR="007021F2">
        <w:rPr>
          <w:rFonts w:ascii="Arial" w:hAnsi="Arial" w:cs="Arial"/>
          <w:sz w:val="24"/>
          <w:szCs w:val="24"/>
        </w:rPr>
        <w:t>the welsh standard agency “</w:t>
      </w:r>
      <w:r w:rsidR="00524B08">
        <w:rPr>
          <w:rFonts w:ascii="Arial" w:hAnsi="Arial" w:cs="Arial"/>
          <w:sz w:val="24"/>
          <w:szCs w:val="24"/>
        </w:rPr>
        <w:t>Green Dragon</w:t>
      </w:r>
      <w:r w:rsidR="007021F2">
        <w:rPr>
          <w:rFonts w:ascii="Arial" w:hAnsi="Arial" w:cs="Arial"/>
          <w:sz w:val="24"/>
          <w:szCs w:val="24"/>
        </w:rPr>
        <w:t>’s”</w:t>
      </w:r>
      <w:r w:rsidR="00410B41">
        <w:rPr>
          <w:rFonts w:ascii="Arial" w:hAnsi="Arial" w:cs="Arial"/>
          <w:sz w:val="24"/>
          <w:szCs w:val="24"/>
        </w:rPr>
        <w:t xml:space="preserve"> grading</w:t>
      </w:r>
      <w:r w:rsidR="00524B08">
        <w:rPr>
          <w:rFonts w:ascii="Arial" w:hAnsi="Arial" w:cs="Arial"/>
          <w:sz w:val="24"/>
          <w:szCs w:val="24"/>
        </w:rPr>
        <w:t xml:space="preserve"> system as the</w:t>
      </w:r>
      <w:r w:rsidR="007C6FC7">
        <w:rPr>
          <w:rFonts w:ascii="Arial" w:hAnsi="Arial" w:cs="Arial"/>
          <w:sz w:val="24"/>
          <w:szCs w:val="24"/>
        </w:rPr>
        <w:t xml:space="preserve"> suggestions</w:t>
      </w:r>
      <w:r w:rsidR="00524B08">
        <w:rPr>
          <w:rFonts w:ascii="Arial" w:hAnsi="Arial" w:cs="Arial"/>
          <w:sz w:val="24"/>
          <w:szCs w:val="24"/>
        </w:rPr>
        <w:t xml:space="preserve"> are in</w:t>
      </w:r>
      <w:r w:rsidR="007C6FC7">
        <w:rPr>
          <w:rFonts w:ascii="Arial" w:hAnsi="Arial" w:cs="Arial"/>
          <w:sz w:val="24"/>
          <w:szCs w:val="24"/>
        </w:rPr>
        <w:t>-</w:t>
      </w:r>
      <w:r w:rsidR="00524B08">
        <w:rPr>
          <w:rFonts w:ascii="Arial" w:hAnsi="Arial" w:cs="Arial"/>
          <w:sz w:val="24"/>
          <w:szCs w:val="24"/>
        </w:rPr>
        <w:t xml:space="preserve">line with </w:t>
      </w:r>
      <w:r w:rsidR="007C6FC7">
        <w:rPr>
          <w:rFonts w:ascii="Arial" w:hAnsi="Arial" w:cs="Arial"/>
          <w:sz w:val="24"/>
          <w:szCs w:val="24"/>
        </w:rPr>
        <w:t>environmental continual improvement</w:t>
      </w:r>
      <w:r w:rsidR="00BF40AE">
        <w:rPr>
          <w:rFonts w:ascii="Arial" w:hAnsi="Arial" w:cs="Arial"/>
          <w:sz w:val="24"/>
          <w:szCs w:val="24"/>
        </w:rPr>
        <w:t>, which is the same as</w:t>
      </w:r>
      <w:r w:rsidR="007021F2">
        <w:rPr>
          <w:rFonts w:ascii="Arial" w:hAnsi="Arial" w:cs="Arial"/>
          <w:sz w:val="24"/>
          <w:szCs w:val="24"/>
        </w:rPr>
        <w:t xml:space="preserve"> the international standard</w:t>
      </w:r>
      <w:r w:rsidR="00BF40AE">
        <w:rPr>
          <w:rFonts w:ascii="Arial" w:hAnsi="Arial" w:cs="Arial"/>
          <w:sz w:val="24"/>
          <w:szCs w:val="24"/>
        </w:rPr>
        <w:t xml:space="preserve"> ISO 14001s</w:t>
      </w:r>
      <w:r w:rsidR="007021F2">
        <w:rPr>
          <w:rFonts w:ascii="Arial" w:hAnsi="Arial" w:cs="Arial"/>
          <w:sz w:val="24"/>
          <w:szCs w:val="24"/>
        </w:rPr>
        <w:t xml:space="preserve"> requirement</w:t>
      </w:r>
      <w:r w:rsidR="00BF40AE">
        <w:rPr>
          <w:rFonts w:ascii="Arial" w:hAnsi="Arial" w:cs="Arial"/>
          <w:sz w:val="24"/>
          <w:szCs w:val="24"/>
        </w:rPr>
        <w:t xml:space="preserve"> for continual improvement, which can be seen below</w:t>
      </w:r>
      <w:r w:rsidR="007C6FC7">
        <w:rPr>
          <w:rFonts w:ascii="Arial" w:hAnsi="Arial" w:cs="Arial"/>
          <w:sz w:val="24"/>
          <w:szCs w:val="24"/>
        </w:rPr>
        <w:t>.</w:t>
      </w:r>
    </w:p>
    <w:p w14:paraId="747CD091" w14:textId="77777777" w:rsidR="00BF40AE" w:rsidRPr="009903E9" w:rsidRDefault="00BF40AE" w:rsidP="00BF40AE">
      <w:pPr>
        <w:ind w:firstLine="720"/>
        <w:rPr>
          <w:rFonts w:ascii="Arial" w:hAnsi="Arial" w:cs="Arial"/>
          <w:sz w:val="24"/>
          <w:szCs w:val="24"/>
        </w:rPr>
      </w:pPr>
      <w:r>
        <w:rPr>
          <w:rFonts w:ascii="Arial" w:hAnsi="Arial" w:cs="Arial"/>
          <w:sz w:val="24"/>
          <w:szCs w:val="24"/>
        </w:rPr>
        <w:lastRenderedPageBreak/>
        <w:t>“</w:t>
      </w:r>
      <w:r w:rsidRPr="00F60F55">
        <w:rPr>
          <w:rFonts w:ascii="Arial" w:hAnsi="Arial" w:cs="Arial"/>
          <w:sz w:val="24"/>
          <w:szCs w:val="24"/>
          <w:u w:val="single"/>
        </w:rPr>
        <w:t>Environmental Policy</w:t>
      </w:r>
    </w:p>
    <w:p w14:paraId="735A4422" w14:textId="77777777" w:rsidR="00BF40AE" w:rsidRDefault="00BF40AE" w:rsidP="00BF40AE">
      <w:pPr>
        <w:ind w:left="720"/>
        <w:rPr>
          <w:rFonts w:ascii="Arial" w:hAnsi="Arial" w:cs="Arial"/>
          <w:sz w:val="24"/>
          <w:szCs w:val="24"/>
        </w:rPr>
      </w:pPr>
      <w:r w:rsidRPr="009903E9">
        <w:rPr>
          <w:rFonts w:ascii="Arial" w:hAnsi="Arial" w:cs="Arial"/>
          <w:sz w:val="24"/>
          <w:szCs w:val="24"/>
        </w:rPr>
        <w:t>The Environmental Policy should outline your organisation’s goal to operate in an environmentally sound manner, to comply with any legal regulations, to prevent pollution, and to continually improve. This document should demonstrate your organisation’s commitment to any requirements or actions that will reduce its environmental impact.</w:t>
      </w:r>
      <w:r>
        <w:rPr>
          <w:rFonts w:ascii="Arial" w:hAnsi="Arial" w:cs="Arial"/>
          <w:sz w:val="24"/>
          <w:szCs w:val="24"/>
        </w:rPr>
        <w:t>”</w:t>
      </w:r>
    </w:p>
    <w:p w14:paraId="001F354E" w14:textId="08CEBF6F" w:rsidR="006752D7" w:rsidRDefault="0025118F" w:rsidP="00BA216F">
      <w:pPr>
        <w:spacing w:line="360" w:lineRule="auto"/>
        <w:ind w:firstLine="720"/>
        <w:rPr>
          <w:rFonts w:ascii="Arial" w:hAnsi="Arial" w:cs="Arial"/>
          <w:sz w:val="24"/>
          <w:szCs w:val="24"/>
        </w:rPr>
      </w:pPr>
      <w:r>
        <w:rPr>
          <w:rFonts w:ascii="Arial" w:hAnsi="Arial" w:cs="Arial"/>
          <w:sz w:val="24"/>
          <w:szCs w:val="24"/>
        </w:rPr>
        <w:t xml:space="preserve">Although the above </w:t>
      </w:r>
      <w:r w:rsidR="00F60F55">
        <w:rPr>
          <w:rFonts w:ascii="Arial" w:hAnsi="Arial" w:cs="Arial"/>
          <w:sz w:val="24"/>
          <w:szCs w:val="24"/>
        </w:rPr>
        <w:t xml:space="preserve">statements </w:t>
      </w:r>
      <w:r>
        <w:rPr>
          <w:rFonts w:ascii="Arial" w:hAnsi="Arial" w:cs="Arial"/>
          <w:sz w:val="24"/>
          <w:szCs w:val="24"/>
        </w:rPr>
        <w:t>focus on emissions, as the equipment being discussed is a fired heater, emissions level is a good indicator of the effectiveness</w:t>
      </w:r>
      <w:r w:rsidR="003C1B18">
        <w:rPr>
          <w:rFonts w:ascii="Arial" w:hAnsi="Arial" w:cs="Arial"/>
          <w:sz w:val="24"/>
          <w:szCs w:val="24"/>
        </w:rPr>
        <w:t xml:space="preserve">/efficiency </w:t>
      </w:r>
      <w:r>
        <w:rPr>
          <w:rFonts w:ascii="Arial" w:hAnsi="Arial" w:cs="Arial"/>
          <w:sz w:val="24"/>
          <w:szCs w:val="24"/>
        </w:rPr>
        <w:t xml:space="preserve">of the </w:t>
      </w:r>
      <w:r w:rsidR="00A763C2">
        <w:rPr>
          <w:rFonts w:ascii="Arial" w:hAnsi="Arial" w:cs="Arial"/>
          <w:sz w:val="24"/>
          <w:szCs w:val="24"/>
        </w:rPr>
        <w:t>system</w:t>
      </w:r>
      <w:r w:rsidR="003C1B18">
        <w:rPr>
          <w:rFonts w:ascii="Arial" w:hAnsi="Arial" w:cs="Arial"/>
          <w:sz w:val="24"/>
          <w:szCs w:val="24"/>
        </w:rPr>
        <w:t>. As fuel input is reduced and the level waste energy captured increases, emissions will reduce in accordance.</w:t>
      </w:r>
    </w:p>
    <w:p w14:paraId="7E92C2C3" w14:textId="70D43D8E" w:rsidR="004F7C17" w:rsidRDefault="00D02C7F" w:rsidP="00BA216F">
      <w:pPr>
        <w:spacing w:line="360" w:lineRule="auto"/>
        <w:ind w:firstLine="720"/>
        <w:rPr>
          <w:rFonts w:ascii="Arial" w:hAnsi="Arial" w:cs="Arial"/>
          <w:sz w:val="24"/>
          <w:szCs w:val="24"/>
        </w:rPr>
      </w:pPr>
      <w:r>
        <w:rPr>
          <w:rFonts w:ascii="Arial" w:hAnsi="Arial" w:cs="Arial"/>
          <w:sz w:val="24"/>
          <w:szCs w:val="24"/>
        </w:rPr>
        <w:t>Finally,</w:t>
      </w:r>
      <w:r w:rsidR="004F7C17">
        <w:rPr>
          <w:rFonts w:ascii="Arial" w:hAnsi="Arial" w:cs="Arial"/>
          <w:sz w:val="24"/>
          <w:szCs w:val="24"/>
        </w:rPr>
        <w:t xml:space="preserve"> the above suggestions will </w:t>
      </w:r>
      <w:r w:rsidR="009015EF">
        <w:rPr>
          <w:rFonts w:ascii="Arial" w:hAnsi="Arial" w:cs="Arial"/>
          <w:sz w:val="24"/>
          <w:szCs w:val="24"/>
        </w:rPr>
        <w:t xml:space="preserve">also </w:t>
      </w:r>
      <w:r w:rsidR="004F7C17">
        <w:rPr>
          <w:rFonts w:ascii="Arial" w:hAnsi="Arial" w:cs="Arial"/>
          <w:sz w:val="24"/>
          <w:szCs w:val="24"/>
        </w:rPr>
        <w:t xml:space="preserve">help Pembroke Refinery </w:t>
      </w:r>
      <w:r w:rsidR="009015EF">
        <w:rPr>
          <w:rFonts w:ascii="Arial" w:hAnsi="Arial" w:cs="Arial"/>
          <w:sz w:val="24"/>
          <w:szCs w:val="24"/>
        </w:rPr>
        <w:t xml:space="preserve">comply with multiple of the regulations set out by the Environment Agency. The Environment Agency is </w:t>
      </w:r>
      <w:r w:rsidR="00E61D9E">
        <w:rPr>
          <w:rFonts w:ascii="Arial" w:hAnsi="Arial" w:cs="Arial"/>
          <w:sz w:val="24"/>
          <w:szCs w:val="24"/>
        </w:rPr>
        <w:t>a</w:t>
      </w:r>
      <w:r w:rsidR="009015EF">
        <w:rPr>
          <w:rFonts w:ascii="Arial" w:hAnsi="Arial" w:cs="Arial"/>
          <w:sz w:val="24"/>
          <w:szCs w:val="24"/>
        </w:rPr>
        <w:t xml:space="preserve"> </w:t>
      </w:r>
      <w:r w:rsidR="00292D9C">
        <w:rPr>
          <w:rFonts w:ascii="Arial" w:hAnsi="Arial" w:cs="Arial"/>
          <w:sz w:val="24"/>
          <w:szCs w:val="24"/>
        </w:rPr>
        <w:t xml:space="preserve">public body within Britain which regulates and licences. </w:t>
      </w:r>
      <w:r w:rsidR="001503CC">
        <w:rPr>
          <w:rFonts w:ascii="Arial" w:hAnsi="Arial" w:cs="Arial"/>
          <w:sz w:val="24"/>
          <w:szCs w:val="24"/>
        </w:rPr>
        <w:t>The agency has passed multiple legislation</w:t>
      </w:r>
      <w:r w:rsidR="00E61D9E">
        <w:rPr>
          <w:rFonts w:ascii="Arial" w:hAnsi="Arial" w:cs="Arial"/>
          <w:sz w:val="24"/>
          <w:szCs w:val="24"/>
        </w:rPr>
        <w:t>s</w:t>
      </w:r>
      <w:r w:rsidR="001503CC">
        <w:rPr>
          <w:rFonts w:ascii="Arial" w:hAnsi="Arial" w:cs="Arial"/>
          <w:sz w:val="24"/>
          <w:szCs w:val="24"/>
        </w:rPr>
        <w:t xml:space="preserve"> such as </w:t>
      </w:r>
      <w:r w:rsidR="001503CC" w:rsidRPr="001503CC">
        <w:rPr>
          <w:rFonts w:ascii="Arial" w:hAnsi="Arial" w:cs="Arial"/>
          <w:sz w:val="24"/>
          <w:szCs w:val="24"/>
        </w:rPr>
        <w:t>Environmental Permitting Regulations 200</w:t>
      </w:r>
      <w:r w:rsidR="001503CC">
        <w:rPr>
          <w:rFonts w:ascii="Arial" w:hAnsi="Arial" w:cs="Arial"/>
          <w:sz w:val="24"/>
          <w:szCs w:val="24"/>
        </w:rPr>
        <w:t>8. One of their requirements can be seen in the following statement. The above suggestions help Valero to comply with th</w:t>
      </w:r>
      <w:r w:rsidR="008E1593">
        <w:rPr>
          <w:rFonts w:ascii="Arial" w:hAnsi="Arial" w:cs="Arial"/>
          <w:sz w:val="24"/>
          <w:szCs w:val="24"/>
        </w:rPr>
        <w:t>ese</w:t>
      </w:r>
      <w:r w:rsidR="001503CC">
        <w:rPr>
          <w:rFonts w:ascii="Arial" w:hAnsi="Arial" w:cs="Arial"/>
          <w:sz w:val="24"/>
          <w:szCs w:val="24"/>
        </w:rPr>
        <w:t xml:space="preserve"> regulation</w:t>
      </w:r>
      <w:r w:rsidR="008E1593">
        <w:rPr>
          <w:rFonts w:ascii="Arial" w:hAnsi="Arial" w:cs="Arial"/>
          <w:sz w:val="24"/>
          <w:szCs w:val="24"/>
        </w:rPr>
        <w:t>s</w:t>
      </w:r>
      <w:r w:rsidR="001503CC">
        <w:rPr>
          <w:rFonts w:ascii="Arial" w:hAnsi="Arial" w:cs="Arial"/>
          <w:sz w:val="24"/>
          <w:szCs w:val="24"/>
        </w:rPr>
        <w:t xml:space="preserve"> as it will be allowing the company to maximise efficiency within the fired heater system.</w:t>
      </w:r>
    </w:p>
    <w:p w14:paraId="2A2FBC76" w14:textId="37CC12D3" w:rsidR="004F7C17" w:rsidRPr="004F7C17" w:rsidRDefault="004F7C17" w:rsidP="004F7C17">
      <w:pPr>
        <w:ind w:left="720"/>
        <w:rPr>
          <w:rFonts w:ascii="Arial" w:hAnsi="Arial" w:cs="Arial"/>
          <w:sz w:val="24"/>
          <w:szCs w:val="24"/>
        </w:rPr>
      </w:pPr>
      <w:r>
        <w:rPr>
          <w:rFonts w:ascii="Arial" w:hAnsi="Arial" w:cs="Arial"/>
          <w:sz w:val="24"/>
          <w:szCs w:val="24"/>
        </w:rPr>
        <w:t>“</w:t>
      </w:r>
      <w:r w:rsidRPr="004F7C17">
        <w:rPr>
          <w:rFonts w:ascii="Arial" w:hAnsi="Arial" w:cs="Arial"/>
          <w:sz w:val="24"/>
          <w:szCs w:val="24"/>
        </w:rPr>
        <w:t>If your installation operates under the EU Emissions Trading Scheme and produces energy from fossil fuels, for example power stations or boilers, in addition to the basic energy efficiency measures, you need to show the Environment Agency that you:</w:t>
      </w:r>
    </w:p>
    <w:p w14:paraId="1DE41EDE" w14:textId="6EC2DD49" w:rsidR="004F7C17" w:rsidRDefault="004F7C17" w:rsidP="004F7C17">
      <w:pPr>
        <w:pStyle w:val="ListParagraph"/>
        <w:numPr>
          <w:ilvl w:val="0"/>
          <w:numId w:val="11"/>
        </w:numPr>
        <w:rPr>
          <w:rFonts w:ascii="Arial" w:hAnsi="Arial" w:cs="Arial"/>
          <w:sz w:val="24"/>
          <w:szCs w:val="24"/>
        </w:rPr>
      </w:pPr>
      <w:r w:rsidRPr="004F7C17">
        <w:rPr>
          <w:rFonts w:ascii="Arial" w:hAnsi="Arial" w:cs="Arial"/>
          <w:sz w:val="24"/>
          <w:szCs w:val="24"/>
        </w:rPr>
        <w:t>have designed your plant to maximise energy efficiency when you apply for a permit, considering any ‘cross-media effects’</w:t>
      </w:r>
    </w:p>
    <w:p w14:paraId="44B01CA6" w14:textId="6A20D66B" w:rsidR="004F7C17" w:rsidRPr="004F7C17" w:rsidRDefault="004F7C17" w:rsidP="004F7C17">
      <w:pPr>
        <w:pStyle w:val="ListParagraph"/>
        <w:ind w:left="1440"/>
        <w:rPr>
          <w:rFonts w:ascii="Arial" w:hAnsi="Arial" w:cs="Arial"/>
          <w:sz w:val="24"/>
          <w:szCs w:val="24"/>
        </w:rPr>
      </w:pPr>
    </w:p>
    <w:p w14:paraId="02C7AF51" w14:textId="4A17AF72" w:rsidR="004F7C17" w:rsidRPr="004F7C17" w:rsidRDefault="004F7C17" w:rsidP="004F7C17">
      <w:pPr>
        <w:pStyle w:val="ListParagraph"/>
        <w:numPr>
          <w:ilvl w:val="0"/>
          <w:numId w:val="11"/>
        </w:numPr>
        <w:jc w:val="both"/>
        <w:rPr>
          <w:rFonts w:ascii="Arial" w:hAnsi="Arial" w:cs="Arial"/>
          <w:sz w:val="24"/>
          <w:szCs w:val="24"/>
        </w:rPr>
      </w:pPr>
      <w:r w:rsidRPr="004F7C17">
        <w:rPr>
          <w:rFonts w:ascii="Arial" w:hAnsi="Arial" w:cs="Arial"/>
          <w:sz w:val="24"/>
          <w:szCs w:val="24"/>
        </w:rPr>
        <w:t>operate your plant in a way that maximises energy efficiency, for example by using techniques to reduce energy consumption during standby periods”</w:t>
      </w:r>
    </w:p>
    <w:p w14:paraId="50D49EFE" w14:textId="77777777" w:rsidR="004F7C17" w:rsidRDefault="004F7C17" w:rsidP="00C01AB8">
      <w:pPr>
        <w:rPr>
          <w:rFonts w:ascii="Arial" w:hAnsi="Arial" w:cs="Arial"/>
          <w:sz w:val="24"/>
          <w:szCs w:val="24"/>
        </w:rPr>
      </w:pPr>
    </w:p>
    <w:p w14:paraId="18746539" w14:textId="5B069F3D" w:rsidR="00C01AB8" w:rsidRPr="004E7790" w:rsidRDefault="004E7790" w:rsidP="00C01AB8">
      <w:pPr>
        <w:rPr>
          <w:rFonts w:ascii="Arial" w:hAnsi="Arial" w:cs="Arial"/>
          <w:sz w:val="24"/>
          <w:szCs w:val="24"/>
          <w:u w:val="single"/>
        </w:rPr>
      </w:pPr>
      <w:r w:rsidRPr="004E7790">
        <w:rPr>
          <w:rFonts w:ascii="Arial" w:hAnsi="Arial" w:cs="Arial"/>
          <w:sz w:val="24"/>
          <w:szCs w:val="24"/>
          <w:u w:val="single"/>
        </w:rPr>
        <w:t>Wastewater Treatment</w:t>
      </w:r>
      <w:r w:rsidR="002C4C0E">
        <w:rPr>
          <w:rFonts w:ascii="Arial" w:hAnsi="Arial" w:cs="Arial"/>
          <w:sz w:val="24"/>
          <w:szCs w:val="24"/>
          <w:u w:val="single"/>
        </w:rPr>
        <w:t xml:space="preserve"> &amp; Chemical Recovery</w:t>
      </w:r>
    </w:p>
    <w:p w14:paraId="1569B5F5" w14:textId="5CB034C3" w:rsidR="00C01AB8" w:rsidRPr="00C978F8" w:rsidRDefault="00903276" w:rsidP="00BA216F">
      <w:pPr>
        <w:spacing w:line="360" w:lineRule="auto"/>
        <w:ind w:firstLine="360"/>
        <w:rPr>
          <w:rFonts w:ascii="Arial" w:hAnsi="Arial" w:cs="Arial"/>
          <w:sz w:val="24"/>
          <w:szCs w:val="24"/>
        </w:rPr>
      </w:pPr>
      <w:r>
        <w:rPr>
          <w:rFonts w:ascii="Arial" w:hAnsi="Arial" w:cs="Arial"/>
          <w:sz w:val="24"/>
          <w:szCs w:val="24"/>
        </w:rPr>
        <w:t xml:space="preserve">Due to the demands of the refinery there is a lot of waste water produced. </w:t>
      </w:r>
      <w:r w:rsidR="006A1AE9">
        <w:rPr>
          <w:rFonts w:ascii="Arial" w:hAnsi="Arial" w:cs="Arial"/>
          <w:sz w:val="24"/>
          <w:szCs w:val="24"/>
        </w:rPr>
        <w:t xml:space="preserve">The type of contamination within the </w:t>
      </w:r>
      <w:r w:rsidR="00602A5C">
        <w:rPr>
          <w:rFonts w:ascii="Arial" w:hAnsi="Arial" w:cs="Arial"/>
          <w:sz w:val="24"/>
          <w:szCs w:val="24"/>
        </w:rPr>
        <w:t>wastewater</w:t>
      </w:r>
      <w:r w:rsidR="006A1AE9">
        <w:rPr>
          <w:rFonts w:ascii="Arial" w:hAnsi="Arial" w:cs="Arial"/>
          <w:sz w:val="24"/>
          <w:szCs w:val="24"/>
        </w:rPr>
        <w:t xml:space="preserve"> varies</w:t>
      </w:r>
      <w:r>
        <w:rPr>
          <w:rFonts w:ascii="Arial" w:hAnsi="Arial" w:cs="Arial"/>
          <w:sz w:val="24"/>
          <w:szCs w:val="24"/>
        </w:rPr>
        <w:t xml:space="preserve"> depending on which source it comes from. There are 5 s</w:t>
      </w:r>
      <w:r w:rsidR="00A207AB">
        <w:rPr>
          <w:rFonts w:ascii="Arial" w:hAnsi="Arial" w:cs="Arial"/>
          <w:sz w:val="24"/>
          <w:szCs w:val="24"/>
        </w:rPr>
        <w:t>t</w:t>
      </w:r>
      <w:r w:rsidR="006A1AE9">
        <w:rPr>
          <w:rFonts w:ascii="Arial" w:hAnsi="Arial" w:cs="Arial"/>
          <w:sz w:val="24"/>
          <w:szCs w:val="24"/>
        </w:rPr>
        <w:t>r</w:t>
      </w:r>
      <w:r w:rsidR="00A207AB">
        <w:rPr>
          <w:rFonts w:ascii="Arial" w:hAnsi="Arial" w:cs="Arial"/>
          <w:sz w:val="24"/>
          <w:szCs w:val="24"/>
        </w:rPr>
        <w:t>eams that go to the WWTP</w:t>
      </w:r>
      <w:r>
        <w:rPr>
          <w:rFonts w:ascii="Arial" w:hAnsi="Arial" w:cs="Arial"/>
          <w:sz w:val="24"/>
          <w:szCs w:val="24"/>
        </w:rPr>
        <w:t xml:space="preserve"> at Pembroke refinery, which are as </w:t>
      </w:r>
      <w:r w:rsidRPr="00C978F8">
        <w:rPr>
          <w:rFonts w:ascii="Arial" w:hAnsi="Arial" w:cs="Arial"/>
          <w:sz w:val="24"/>
          <w:szCs w:val="24"/>
        </w:rPr>
        <w:t xml:space="preserve">follows: </w:t>
      </w:r>
    </w:p>
    <w:p w14:paraId="650BA3CD" w14:textId="77777777" w:rsidR="00CE7641" w:rsidRDefault="00CE7641" w:rsidP="00CE7641">
      <w:pPr>
        <w:keepNext/>
        <w:jc w:val="center"/>
      </w:pPr>
      <w:r>
        <w:rPr>
          <w:noProof/>
        </w:rPr>
        <w:lastRenderedPageBreak/>
        <w:drawing>
          <wp:inline distT="0" distB="0" distL="0" distR="0" wp14:anchorId="1894C0D3" wp14:editId="1DB61008">
            <wp:extent cx="5636895" cy="2377440"/>
            <wp:effectExtent l="0" t="0" r="1905" b="381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2"/>
                    <a:stretch>
                      <a:fillRect/>
                    </a:stretch>
                  </pic:blipFill>
                  <pic:spPr>
                    <a:xfrm>
                      <a:off x="0" y="0"/>
                      <a:ext cx="5636895" cy="2377440"/>
                    </a:xfrm>
                    <a:prstGeom prst="rect">
                      <a:avLst/>
                    </a:prstGeom>
                  </pic:spPr>
                </pic:pic>
              </a:graphicData>
            </a:graphic>
          </wp:inline>
        </w:drawing>
      </w:r>
    </w:p>
    <w:p w14:paraId="7F6E4B78" w14:textId="7AC23CCE" w:rsidR="00CB54E9" w:rsidRPr="00CE7641" w:rsidRDefault="00CE7641" w:rsidP="00CE7641">
      <w:pPr>
        <w:pStyle w:val="Caption"/>
        <w:jc w:val="center"/>
        <w:rPr>
          <w:rFonts w:ascii="Arial" w:hAnsi="Arial" w:cs="Arial"/>
          <w:color w:val="auto"/>
          <w:sz w:val="24"/>
          <w:szCs w:val="24"/>
        </w:rPr>
      </w:pPr>
      <w:bookmarkStart w:id="12" w:name="_Toc69300584"/>
      <w:r w:rsidRPr="00CE7641">
        <w:rPr>
          <w:color w:val="auto"/>
        </w:rPr>
        <w:t xml:space="preserve">Figure </w:t>
      </w:r>
      <w:r w:rsidRPr="00CE7641">
        <w:rPr>
          <w:color w:val="auto"/>
        </w:rPr>
        <w:fldChar w:fldCharType="begin"/>
      </w:r>
      <w:r w:rsidRPr="00CE7641">
        <w:rPr>
          <w:color w:val="auto"/>
        </w:rPr>
        <w:instrText xml:space="preserve"> SEQ Figure \* ARABIC </w:instrText>
      </w:r>
      <w:r w:rsidRPr="00CE7641">
        <w:rPr>
          <w:color w:val="auto"/>
        </w:rPr>
        <w:fldChar w:fldCharType="separate"/>
      </w:r>
      <w:r w:rsidRPr="00CE7641">
        <w:rPr>
          <w:noProof/>
          <w:color w:val="auto"/>
        </w:rPr>
        <w:t>8</w:t>
      </w:r>
      <w:r w:rsidRPr="00CE7641">
        <w:rPr>
          <w:color w:val="auto"/>
        </w:rPr>
        <w:fldChar w:fldCharType="end"/>
      </w:r>
      <w:r w:rsidRPr="00CE7641">
        <w:rPr>
          <w:color w:val="auto"/>
        </w:rPr>
        <w:t xml:space="preserve"> - Waste Water Sources</w:t>
      </w:r>
      <w:bookmarkEnd w:id="12"/>
    </w:p>
    <w:p w14:paraId="512D934E" w14:textId="4BE2C38F" w:rsidR="00C978F8" w:rsidRDefault="00CB54E9" w:rsidP="00BA216F">
      <w:pPr>
        <w:spacing w:line="360" w:lineRule="auto"/>
        <w:ind w:firstLine="360"/>
        <w:rPr>
          <w:rFonts w:ascii="Arial" w:hAnsi="Arial" w:cs="Arial"/>
          <w:sz w:val="24"/>
          <w:szCs w:val="24"/>
        </w:rPr>
      </w:pPr>
      <w:r w:rsidRPr="00C978F8">
        <w:rPr>
          <w:rFonts w:ascii="Arial" w:hAnsi="Arial" w:cs="Arial"/>
          <w:sz w:val="24"/>
          <w:szCs w:val="24"/>
        </w:rPr>
        <w:t xml:space="preserve">The Environmental Agency have set out strict maximum values of contaminates for the </w:t>
      </w:r>
      <w:r w:rsidR="00371B13" w:rsidRPr="00C978F8">
        <w:rPr>
          <w:rFonts w:ascii="Arial" w:hAnsi="Arial" w:cs="Arial"/>
          <w:sz w:val="24"/>
          <w:szCs w:val="24"/>
        </w:rPr>
        <w:t>wastewater</w:t>
      </w:r>
      <w:r w:rsidRPr="00C978F8">
        <w:rPr>
          <w:rFonts w:ascii="Arial" w:hAnsi="Arial" w:cs="Arial"/>
          <w:sz w:val="24"/>
          <w:szCs w:val="24"/>
        </w:rPr>
        <w:t xml:space="preserve"> to achieve before it can be discharged into the </w:t>
      </w:r>
      <w:proofErr w:type="spellStart"/>
      <w:r w:rsidRPr="00C978F8">
        <w:rPr>
          <w:rFonts w:ascii="Arial" w:hAnsi="Arial" w:cs="Arial"/>
          <w:sz w:val="24"/>
          <w:szCs w:val="24"/>
        </w:rPr>
        <w:t>Cleddua</w:t>
      </w:r>
      <w:proofErr w:type="spellEnd"/>
      <w:r w:rsidRPr="00C978F8">
        <w:rPr>
          <w:rFonts w:ascii="Arial" w:hAnsi="Arial" w:cs="Arial"/>
          <w:sz w:val="24"/>
          <w:szCs w:val="24"/>
        </w:rPr>
        <w:t xml:space="preserve"> Rive</w:t>
      </w:r>
      <w:r w:rsidR="003810D0" w:rsidRPr="00C978F8">
        <w:rPr>
          <w:rFonts w:ascii="Arial" w:hAnsi="Arial" w:cs="Arial"/>
          <w:sz w:val="24"/>
          <w:szCs w:val="24"/>
        </w:rPr>
        <w:t>r and back into the ecosystem</w:t>
      </w:r>
      <w:r w:rsidRPr="00C978F8">
        <w:rPr>
          <w:rFonts w:ascii="Arial" w:hAnsi="Arial" w:cs="Arial"/>
          <w:sz w:val="24"/>
          <w:szCs w:val="24"/>
        </w:rPr>
        <w:t>. Th</w:t>
      </w:r>
      <w:r w:rsidR="00602A5C">
        <w:rPr>
          <w:rFonts w:ascii="Arial" w:hAnsi="Arial" w:cs="Arial"/>
          <w:sz w:val="24"/>
          <w:szCs w:val="24"/>
        </w:rPr>
        <w:t>ese</w:t>
      </w:r>
      <w:r w:rsidRPr="00C978F8">
        <w:rPr>
          <w:rFonts w:ascii="Arial" w:hAnsi="Arial" w:cs="Arial"/>
          <w:sz w:val="24"/>
          <w:szCs w:val="24"/>
        </w:rPr>
        <w:t xml:space="preserve"> are pre-determined and non-negotiable. If the effluent of the WWTP is above these permitted values the water must be re</w:t>
      </w:r>
      <w:r w:rsidR="00371B13" w:rsidRPr="00C978F8">
        <w:rPr>
          <w:rFonts w:ascii="Arial" w:hAnsi="Arial" w:cs="Arial"/>
          <w:sz w:val="24"/>
          <w:szCs w:val="24"/>
        </w:rPr>
        <w:t>-</w:t>
      </w:r>
      <w:r w:rsidRPr="00C978F8">
        <w:rPr>
          <w:rFonts w:ascii="Arial" w:hAnsi="Arial" w:cs="Arial"/>
          <w:sz w:val="24"/>
          <w:szCs w:val="24"/>
        </w:rPr>
        <w:t xml:space="preserve">treated until it is deemed compliant for discharge. </w:t>
      </w:r>
      <w:r w:rsidR="00371B13" w:rsidRPr="00C978F8">
        <w:rPr>
          <w:rFonts w:ascii="Arial" w:hAnsi="Arial" w:cs="Arial"/>
          <w:sz w:val="24"/>
          <w:szCs w:val="24"/>
        </w:rPr>
        <w:t>This is do</w:t>
      </w:r>
      <w:r w:rsidR="00602A5C">
        <w:rPr>
          <w:rFonts w:ascii="Arial" w:hAnsi="Arial" w:cs="Arial"/>
          <w:sz w:val="24"/>
          <w:szCs w:val="24"/>
        </w:rPr>
        <w:t>ne</w:t>
      </w:r>
      <w:r w:rsidR="00371B13" w:rsidRPr="00C978F8">
        <w:rPr>
          <w:rFonts w:ascii="Arial" w:hAnsi="Arial" w:cs="Arial"/>
          <w:sz w:val="24"/>
          <w:szCs w:val="24"/>
        </w:rPr>
        <w:t xml:space="preserve"> by re-routing the effluent back to </w:t>
      </w:r>
      <w:r w:rsidR="00E7547E">
        <w:rPr>
          <w:rFonts w:ascii="Arial" w:hAnsi="Arial" w:cs="Arial"/>
          <w:sz w:val="24"/>
          <w:szCs w:val="24"/>
        </w:rPr>
        <w:t>th</w:t>
      </w:r>
      <w:r w:rsidR="00371B13" w:rsidRPr="00C978F8">
        <w:rPr>
          <w:rFonts w:ascii="Arial" w:hAnsi="Arial" w:cs="Arial"/>
          <w:sz w:val="24"/>
          <w:szCs w:val="24"/>
        </w:rPr>
        <w:t xml:space="preserve">e beginning of the wastewater treatment process. </w:t>
      </w:r>
      <w:r w:rsidRPr="00C978F8">
        <w:rPr>
          <w:rFonts w:ascii="Arial" w:hAnsi="Arial" w:cs="Arial"/>
          <w:sz w:val="24"/>
          <w:szCs w:val="24"/>
        </w:rPr>
        <w:t xml:space="preserve">The permitted values </w:t>
      </w:r>
      <w:r w:rsidR="00F71D0D" w:rsidRPr="00C978F8">
        <w:rPr>
          <w:rFonts w:ascii="Arial" w:hAnsi="Arial" w:cs="Arial"/>
          <w:sz w:val="24"/>
          <w:szCs w:val="24"/>
        </w:rPr>
        <w:t xml:space="preserve">from the Environmental Agency </w:t>
      </w:r>
      <w:r w:rsidRPr="00C978F8">
        <w:rPr>
          <w:rFonts w:ascii="Arial" w:hAnsi="Arial" w:cs="Arial"/>
          <w:sz w:val="24"/>
          <w:szCs w:val="24"/>
        </w:rPr>
        <w:t xml:space="preserve">are as </w:t>
      </w:r>
      <w:r w:rsidR="003810D0" w:rsidRPr="00C978F8">
        <w:rPr>
          <w:rFonts w:ascii="Arial" w:hAnsi="Arial" w:cs="Arial"/>
          <w:sz w:val="24"/>
          <w:szCs w:val="24"/>
        </w:rPr>
        <w:t>follows</w:t>
      </w:r>
      <w:r w:rsidR="00D25E35" w:rsidRPr="00C978F8">
        <w:rPr>
          <w:rFonts w:ascii="Arial" w:hAnsi="Arial" w:cs="Arial"/>
          <w:sz w:val="24"/>
          <w:szCs w:val="24"/>
        </w:rPr>
        <w:t>:</w:t>
      </w:r>
      <w:r w:rsidRPr="00C978F8">
        <w:rPr>
          <w:rFonts w:ascii="Arial" w:hAnsi="Arial" w:cs="Arial"/>
          <w:sz w:val="24"/>
          <w:szCs w:val="24"/>
        </w:rPr>
        <w:t xml:space="preserve">  </w:t>
      </w:r>
    </w:p>
    <w:p w14:paraId="5575175F" w14:textId="78C43A3D" w:rsidR="00CE7641" w:rsidRPr="00C978F8" w:rsidRDefault="00CE7641" w:rsidP="00CE7641">
      <w:pPr>
        <w:spacing w:after="0" w:line="360" w:lineRule="auto"/>
        <w:ind w:firstLine="360"/>
        <w:jc w:val="center"/>
      </w:pPr>
      <w:r>
        <w:rPr>
          <w:noProof/>
        </w:rPr>
        <w:drawing>
          <wp:inline distT="0" distB="0" distL="0" distR="0" wp14:anchorId="1AFB3E15" wp14:editId="3389724A">
            <wp:extent cx="2583815" cy="2540635"/>
            <wp:effectExtent l="0" t="0" r="6985"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23"/>
                    <a:stretch>
                      <a:fillRect/>
                    </a:stretch>
                  </pic:blipFill>
                  <pic:spPr>
                    <a:xfrm>
                      <a:off x="0" y="0"/>
                      <a:ext cx="2583815" cy="2540635"/>
                    </a:xfrm>
                    <a:prstGeom prst="rect">
                      <a:avLst/>
                    </a:prstGeom>
                  </pic:spPr>
                </pic:pic>
              </a:graphicData>
            </a:graphic>
          </wp:inline>
        </w:drawing>
      </w:r>
    </w:p>
    <w:p w14:paraId="41EC0B51" w14:textId="77589DA6" w:rsidR="00C978F8" w:rsidRPr="00002704" w:rsidRDefault="00C978F8" w:rsidP="00CE7641">
      <w:pPr>
        <w:ind w:firstLine="720"/>
        <w:jc w:val="center"/>
        <w:rPr>
          <w:rFonts w:ascii="Arial" w:hAnsi="Arial" w:cs="Arial"/>
          <w:i/>
          <w:iCs/>
          <w:sz w:val="24"/>
          <w:szCs w:val="24"/>
        </w:rPr>
      </w:pPr>
      <w:bookmarkStart w:id="13" w:name="_Toc67514773"/>
      <w:r w:rsidRPr="00002704">
        <w:rPr>
          <w:i/>
          <w:iCs/>
        </w:rPr>
        <w:t xml:space="preserve">Table </w:t>
      </w:r>
      <w:r w:rsidRPr="00002704">
        <w:rPr>
          <w:i/>
          <w:iCs/>
        </w:rPr>
        <w:fldChar w:fldCharType="begin"/>
      </w:r>
      <w:r w:rsidRPr="00002704">
        <w:rPr>
          <w:i/>
          <w:iCs/>
        </w:rPr>
        <w:instrText xml:space="preserve"> SEQ Table \* ARABIC </w:instrText>
      </w:r>
      <w:r w:rsidRPr="00002704">
        <w:rPr>
          <w:i/>
          <w:iCs/>
        </w:rPr>
        <w:fldChar w:fldCharType="separate"/>
      </w:r>
      <w:r w:rsidRPr="00002704">
        <w:rPr>
          <w:i/>
          <w:iCs/>
          <w:noProof/>
        </w:rPr>
        <w:t>1</w:t>
      </w:r>
      <w:r w:rsidRPr="00002704">
        <w:rPr>
          <w:i/>
          <w:iCs/>
        </w:rPr>
        <w:fldChar w:fldCharType="end"/>
      </w:r>
      <w:r w:rsidRPr="00002704">
        <w:rPr>
          <w:i/>
          <w:iCs/>
        </w:rPr>
        <w:t xml:space="preserve"> - EA Discharge Allowances</w:t>
      </w:r>
      <w:bookmarkEnd w:id="13"/>
    </w:p>
    <w:p w14:paraId="454B0A4D" w14:textId="5F4DDA2B" w:rsidR="00903276" w:rsidRDefault="00FF5DBF" w:rsidP="00BA216F">
      <w:pPr>
        <w:spacing w:before="240" w:line="360" w:lineRule="auto"/>
        <w:ind w:firstLine="720"/>
        <w:rPr>
          <w:rFonts w:ascii="Arial" w:hAnsi="Arial" w:cs="Arial"/>
          <w:sz w:val="24"/>
          <w:szCs w:val="24"/>
        </w:rPr>
      </w:pPr>
      <w:r>
        <w:rPr>
          <w:rFonts w:ascii="Arial" w:hAnsi="Arial" w:cs="Arial"/>
          <w:sz w:val="24"/>
          <w:szCs w:val="24"/>
        </w:rPr>
        <w:t>The water is treated using a method called biological activated treatment. This means that is uses microorganisms</w:t>
      </w:r>
      <w:r w:rsidR="00D25E35">
        <w:rPr>
          <w:rFonts w:ascii="Arial" w:hAnsi="Arial" w:cs="Arial"/>
          <w:sz w:val="24"/>
          <w:szCs w:val="24"/>
        </w:rPr>
        <w:t xml:space="preserve">, such as </w:t>
      </w:r>
      <w:r w:rsidR="00F41C0A">
        <w:rPr>
          <w:rFonts w:ascii="Arial" w:hAnsi="Arial" w:cs="Arial"/>
          <w:sz w:val="24"/>
          <w:szCs w:val="24"/>
        </w:rPr>
        <w:t>bacteria</w:t>
      </w:r>
      <w:r w:rsidR="00D25E35">
        <w:rPr>
          <w:rFonts w:ascii="Arial" w:hAnsi="Arial" w:cs="Arial"/>
          <w:sz w:val="24"/>
          <w:szCs w:val="24"/>
        </w:rPr>
        <w:t>,</w:t>
      </w:r>
      <w:r>
        <w:rPr>
          <w:rFonts w:ascii="Arial" w:hAnsi="Arial" w:cs="Arial"/>
          <w:sz w:val="24"/>
          <w:szCs w:val="24"/>
        </w:rPr>
        <w:t xml:space="preserve"> to break down the contaminates and remove them. Before this occurs, skimming takes place to remove floating waste and sunken sludge. The WWTP also employs Stokes Law to help </w:t>
      </w:r>
      <w:r>
        <w:rPr>
          <w:rFonts w:ascii="Arial" w:hAnsi="Arial" w:cs="Arial"/>
          <w:sz w:val="24"/>
          <w:szCs w:val="24"/>
        </w:rPr>
        <w:lastRenderedPageBreak/>
        <w:t>reduce suspended oil particles to help maximise the efficiency of the bacterial section of the unit.</w:t>
      </w:r>
      <w:r w:rsidR="00F910E2">
        <w:rPr>
          <w:rFonts w:ascii="Arial" w:hAnsi="Arial" w:cs="Arial"/>
          <w:sz w:val="24"/>
          <w:szCs w:val="24"/>
        </w:rPr>
        <w:t xml:space="preserve"> It does this by </w:t>
      </w:r>
      <w:r w:rsidR="000C2CEF">
        <w:rPr>
          <w:rFonts w:ascii="Arial" w:hAnsi="Arial" w:cs="Arial"/>
          <w:sz w:val="24"/>
          <w:szCs w:val="24"/>
        </w:rPr>
        <w:t>“aerating” the water to make it less dense so larger particles drop out for skimming. Air bubbles also attach to small particles making them less dense causing them to then rise for skimming.</w:t>
      </w:r>
      <w:r w:rsidR="006F5497">
        <w:rPr>
          <w:rFonts w:ascii="Arial" w:hAnsi="Arial" w:cs="Arial"/>
          <w:sz w:val="24"/>
          <w:szCs w:val="24"/>
        </w:rPr>
        <w:t xml:space="preserve"> If the refinery is found to be discharging non-compliant </w:t>
      </w:r>
      <w:r w:rsidR="002D7EC4">
        <w:rPr>
          <w:rFonts w:ascii="Arial" w:hAnsi="Arial" w:cs="Arial"/>
          <w:sz w:val="24"/>
          <w:szCs w:val="24"/>
        </w:rPr>
        <w:t>wastewater</w:t>
      </w:r>
      <w:r w:rsidR="006F5497">
        <w:rPr>
          <w:rFonts w:ascii="Arial" w:hAnsi="Arial" w:cs="Arial"/>
          <w:sz w:val="24"/>
          <w:szCs w:val="24"/>
        </w:rPr>
        <w:t xml:space="preserve"> it risks </w:t>
      </w:r>
      <w:r w:rsidR="002D7EC4">
        <w:rPr>
          <w:rFonts w:ascii="Arial" w:hAnsi="Arial" w:cs="Arial"/>
          <w:sz w:val="24"/>
          <w:szCs w:val="24"/>
        </w:rPr>
        <w:t>losing</w:t>
      </w:r>
      <w:r w:rsidR="006F5497">
        <w:rPr>
          <w:rFonts w:ascii="Arial" w:hAnsi="Arial" w:cs="Arial"/>
          <w:sz w:val="24"/>
          <w:szCs w:val="24"/>
        </w:rPr>
        <w:t xml:space="preserve"> its discharge licence</w:t>
      </w:r>
      <w:r w:rsidR="002D7EC4">
        <w:rPr>
          <w:rFonts w:ascii="Arial" w:hAnsi="Arial" w:cs="Arial"/>
          <w:sz w:val="24"/>
          <w:szCs w:val="24"/>
        </w:rPr>
        <w:t xml:space="preserve">, face an unlimited fine </w:t>
      </w:r>
      <w:r w:rsidR="006F5497">
        <w:rPr>
          <w:rFonts w:ascii="Arial" w:hAnsi="Arial" w:cs="Arial"/>
          <w:sz w:val="24"/>
          <w:szCs w:val="24"/>
        </w:rPr>
        <w:t>as well</w:t>
      </w:r>
      <w:r w:rsidR="002D7EC4">
        <w:rPr>
          <w:rFonts w:ascii="Arial" w:hAnsi="Arial" w:cs="Arial"/>
          <w:sz w:val="24"/>
          <w:szCs w:val="24"/>
        </w:rPr>
        <w:t xml:space="preserve"> possible imprisonment for</w:t>
      </w:r>
      <w:r w:rsidR="006F5497">
        <w:rPr>
          <w:rFonts w:ascii="Arial" w:hAnsi="Arial" w:cs="Arial"/>
          <w:sz w:val="24"/>
          <w:szCs w:val="24"/>
        </w:rPr>
        <w:t xml:space="preserve"> </w:t>
      </w:r>
      <w:r w:rsidR="002D7EC4">
        <w:rPr>
          <w:rFonts w:ascii="Arial" w:hAnsi="Arial" w:cs="Arial"/>
          <w:sz w:val="24"/>
          <w:szCs w:val="24"/>
        </w:rPr>
        <w:t xml:space="preserve">management as it is </w:t>
      </w:r>
      <w:r w:rsidR="00D36EE5">
        <w:rPr>
          <w:rFonts w:ascii="Arial" w:hAnsi="Arial" w:cs="Arial"/>
          <w:sz w:val="24"/>
          <w:szCs w:val="24"/>
        </w:rPr>
        <w:t xml:space="preserve">in </w:t>
      </w:r>
      <w:r w:rsidR="002D7EC4">
        <w:rPr>
          <w:rFonts w:ascii="Arial" w:hAnsi="Arial" w:cs="Arial"/>
          <w:sz w:val="24"/>
          <w:szCs w:val="24"/>
        </w:rPr>
        <w:t xml:space="preserve">breach of The </w:t>
      </w:r>
      <w:r w:rsidR="002D7EC4" w:rsidRPr="002D7EC4">
        <w:rPr>
          <w:rFonts w:ascii="Arial" w:hAnsi="Arial" w:cs="Arial"/>
          <w:sz w:val="24"/>
          <w:szCs w:val="24"/>
        </w:rPr>
        <w:t>Environmental Permitting (England and Wales) Regulations 2010</w:t>
      </w:r>
      <w:r w:rsidR="002D7EC4">
        <w:rPr>
          <w:rFonts w:ascii="Arial" w:hAnsi="Arial" w:cs="Arial"/>
          <w:sz w:val="24"/>
          <w:szCs w:val="24"/>
        </w:rPr>
        <w:t>.</w:t>
      </w:r>
    </w:p>
    <w:p w14:paraId="589350E0" w14:textId="35BBCFF4" w:rsidR="00903276" w:rsidRDefault="003717AA" w:rsidP="00BA216F">
      <w:pPr>
        <w:spacing w:line="360" w:lineRule="auto"/>
        <w:rPr>
          <w:rFonts w:ascii="Arial" w:hAnsi="Arial" w:cs="Arial"/>
          <w:sz w:val="24"/>
          <w:szCs w:val="24"/>
        </w:rPr>
      </w:pPr>
      <w:r>
        <w:rPr>
          <w:rFonts w:ascii="Arial" w:hAnsi="Arial" w:cs="Arial"/>
          <w:sz w:val="24"/>
          <w:szCs w:val="24"/>
        </w:rPr>
        <w:tab/>
        <w:t xml:space="preserve">To allow the refinery to monitor the content of its WWTP effluent </w:t>
      </w:r>
      <w:r w:rsidR="004A4498">
        <w:rPr>
          <w:rFonts w:ascii="Arial" w:hAnsi="Arial" w:cs="Arial"/>
          <w:sz w:val="24"/>
          <w:szCs w:val="24"/>
        </w:rPr>
        <w:t>it is tested on a continual basis</w:t>
      </w:r>
      <w:r w:rsidR="006D5998">
        <w:rPr>
          <w:rFonts w:ascii="Arial" w:hAnsi="Arial" w:cs="Arial"/>
          <w:sz w:val="24"/>
          <w:szCs w:val="24"/>
        </w:rPr>
        <w:t>. I</w:t>
      </w:r>
      <w:r w:rsidR="004A4498">
        <w:rPr>
          <w:rFonts w:ascii="Arial" w:hAnsi="Arial" w:cs="Arial"/>
          <w:sz w:val="24"/>
          <w:szCs w:val="24"/>
        </w:rPr>
        <w:t xml:space="preserve">t is tested by the WWTP operator </w:t>
      </w:r>
      <w:r w:rsidR="00BC1E1F">
        <w:rPr>
          <w:rFonts w:ascii="Arial" w:hAnsi="Arial" w:cs="Arial"/>
          <w:sz w:val="24"/>
          <w:szCs w:val="24"/>
        </w:rPr>
        <w:t>four</w:t>
      </w:r>
      <w:r w:rsidR="004A4498">
        <w:rPr>
          <w:rFonts w:ascii="Arial" w:hAnsi="Arial" w:cs="Arial"/>
          <w:sz w:val="24"/>
          <w:szCs w:val="24"/>
        </w:rPr>
        <w:t xml:space="preserve"> times per day </w:t>
      </w:r>
      <w:r w:rsidR="00BC1E1F">
        <w:rPr>
          <w:rFonts w:ascii="Arial" w:hAnsi="Arial" w:cs="Arial"/>
          <w:sz w:val="24"/>
          <w:szCs w:val="24"/>
        </w:rPr>
        <w:t xml:space="preserve">at multiple points </w:t>
      </w:r>
      <w:r w:rsidR="004A4498">
        <w:rPr>
          <w:rFonts w:ascii="Arial" w:hAnsi="Arial" w:cs="Arial"/>
          <w:sz w:val="24"/>
          <w:szCs w:val="24"/>
        </w:rPr>
        <w:t xml:space="preserve">across the unit. </w:t>
      </w:r>
      <w:r w:rsidR="006D5998">
        <w:rPr>
          <w:rFonts w:ascii="Arial" w:hAnsi="Arial" w:cs="Arial"/>
          <w:sz w:val="24"/>
          <w:szCs w:val="24"/>
        </w:rPr>
        <w:t>Additionally</w:t>
      </w:r>
      <w:r w:rsidR="004A4498">
        <w:rPr>
          <w:rFonts w:ascii="Arial" w:hAnsi="Arial" w:cs="Arial"/>
          <w:sz w:val="24"/>
          <w:szCs w:val="24"/>
        </w:rPr>
        <w:t xml:space="preserve">, samples of the effluent are taken to the laboratory for more thorough testing. Then finally independent </w:t>
      </w:r>
      <w:r w:rsidR="0076738C">
        <w:rPr>
          <w:rFonts w:ascii="Arial" w:hAnsi="Arial" w:cs="Arial"/>
          <w:sz w:val="24"/>
          <w:szCs w:val="24"/>
        </w:rPr>
        <w:t xml:space="preserve">testing is intermittently performed to ensure the refinery </w:t>
      </w:r>
      <w:r w:rsidR="00CC0148">
        <w:rPr>
          <w:rFonts w:ascii="Arial" w:hAnsi="Arial" w:cs="Arial"/>
          <w:sz w:val="24"/>
          <w:szCs w:val="24"/>
        </w:rPr>
        <w:t>is not</w:t>
      </w:r>
      <w:r w:rsidR="0076738C">
        <w:rPr>
          <w:rFonts w:ascii="Arial" w:hAnsi="Arial" w:cs="Arial"/>
          <w:sz w:val="24"/>
          <w:szCs w:val="24"/>
        </w:rPr>
        <w:t xml:space="preserve"> being dishonest about its values or compliance.</w:t>
      </w:r>
    </w:p>
    <w:p w14:paraId="2EBD1F8B" w14:textId="1FA4E067" w:rsidR="00CC0148" w:rsidRDefault="00CC0148" w:rsidP="00BA216F">
      <w:pPr>
        <w:spacing w:line="360" w:lineRule="auto"/>
        <w:ind w:firstLine="720"/>
        <w:rPr>
          <w:rFonts w:ascii="Arial" w:hAnsi="Arial" w:cs="Arial"/>
          <w:sz w:val="24"/>
          <w:szCs w:val="24"/>
        </w:rPr>
      </w:pPr>
      <w:r>
        <w:rPr>
          <w:rFonts w:ascii="Arial" w:hAnsi="Arial" w:cs="Arial"/>
          <w:sz w:val="24"/>
          <w:szCs w:val="24"/>
        </w:rPr>
        <w:t xml:space="preserve">In terms of chemical waste, </w:t>
      </w:r>
      <w:r w:rsidR="00D3076A">
        <w:rPr>
          <w:rFonts w:ascii="Arial" w:hAnsi="Arial" w:cs="Arial"/>
          <w:sz w:val="24"/>
          <w:szCs w:val="24"/>
        </w:rPr>
        <w:t>chemicals are</w:t>
      </w:r>
      <w:r>
        <w:rPr>
          <w:rFonts w:ascii="Arial" w:hAnsi="Arial" w:cs="Arial"/>
          <w:sz w:val="24"/>
          <w:szCs w:val="24"/>
        </w:rPr>
        <w:t xml:space="preserve"> typically consumed within the process but there are exceptions to this rule. For </w:t>
      </w:r>
      <w:r w:rsidR="0093188C">
        <w:rPr>
          <w:rFonts w:ascii="Arial" w:hAnsi="Arial" w:cs="Arial"/>
          <w:sz w:val="24"/>
          <w:szCs w:val="24"/>
        </w:rPr>
        <w:t>example,</w:t>
      </w:r>
      <w:r>
        <w:rPr>
          <w:rFonts w:ascii="Arial" w:hAnsi="Arial" w:cs="Arial"/>
          <w:sz w:val="24"/>
          <w:szCs w:val="24"/>
        </w:rPr>
        <w:t xml:space="preserve"> some of the process on site require strong alkaline solutions such as sodium hydroxide and water. This solution becomes spent/contaminated as part of the process and has to be disposed of. This is done by storing the spent media in a designated vessel and having contracting waste disposal companies pick up the waste in wagons for offsite disposal.</w:t>
      </w:r>
    </w:p>
    <w:p w14:paraId="6008D68F" w14:textId="77777777" w:rsidR="00903276" w:rsidRPr="00C01AB8" w:rsidRDefault="00903276" w:rsidP="00C01AB8">
      <w:pPr>
        <w:rPr>
          <w:rFonts w:ascii="Arial" w:hAnsi="Arial" w:cs="Arial"/>
          <w:sz w:val="24"/>
          <w:szCs w:val="24"/>
        </w:rPr>
      </w:pPr>
    </w:p>
    <w:p w14:paraId="44B2A0C9" w14:textId="77777777" w:rsidR="00260B47" w:rsidRDefault="00260B47" w:rsidP="00C01AB8">
      <w:pPr>
        <w:rPr>
          <w:rFonts w:ascii="Arial" w:hAnsi="Arial" w:cs="Arial"/>
          <w:sz w:val="24"/>
          <w:szCs w:val="24"/>
        </w:rPr>
      </w:pPr>
    </w:p>
    <w:p w14:paraId="13CF0707" w14:textId="77777777" w:rsidR="00260B47" w:rsidRDefault="00260B47" w:rsidP="00C01AB8">
      <w:pPr>
        <w:rPr>
          <w:rFonts w:ascii="Arial" w:hAnsi="Arial" w:cs="Arial"/>
          <w:sz w:val="24"/>
          <w:szCs w:val="24"/>
        </w:rPr>
      </w:pPr>
    </w:p>
    <w:p w14:paraId="354E1D69" w14:textId="1EA01D33" w:rsidR="004A3754" w:rsidRDefault="004A3754" w:rsidP="00C01AB8">
      <w:pPr>
        <w:rPr>
          <w:rFonts w:ascii="Arial" w:hAnsi="Arial" w:cs="Arial"/>
          <w:sz w:val="24"/>
          <w:szCs w:val="24"/>
        </w:rPr>
      </w:pPr>
    </w:p>
    <w:p w14:paraId="7F8CE68B" w14:textId="5B756B77" w:rsidR="00FA2BB7" w:rsidRDefault="00FA2BB7" w:rsidP="00C01AB8">
      <w:pPr>
        <w:rPr>
          <w:rFonts w:ascii="Arial" w:hAnsi="Arial" w:cs="Arial"/>
          <w:sz w:val="24"/>
          <w:szCs w:val="24"/>
        </w:rPr>
      </w:pPr>
    </w:p>
    <w:p w14:paraId="42A88F91" w14:textId="579897A0" w:rsidR="00FA2BB7" w:rsidRDefault="00FA2BB7" w:rsidP="00C01AB8">
      <w:pPr>
        <w:rPr>
          <w:rFonts w:ascii="Arial" w:hAnsi="Arial" w:cs="Arial"/>
          <w:sz w:val="24"/>
          <w:szCs w:val="24"/>
        </w:rPr>
      </w:pPr>
    </w:p>
    <w:p w14:paraId="69AEC42D" w14:textId="1BFF6B9B" w:rsidR="00FA2BB7" w:rsidRDefault="00FA2BB7" w:rsidP="00C01AB8">
      <w:pPr>
        <w:rPr>
          <w:rFonts w:ascii="Arial" w:hAnsi="Arial" w:cs="Arial"/>
          <w:sz w:val="24"/>
          <w:szCs w:val="24"/>
        </w:rPr>
      </w:pPr>
    </w:p>
    <w:p w14:paraId="30CFCECF" w14:textId="2F3DA933" w:rsidR="00FA2BB7" w:rsidRDefault="00FA2BB7" w:rsidP="00C01AB8">
      <w:pPr>
        <w:rPr>
          <w:rFonts w:ascii="Arial" w:hAnsi="Arial" w:cs="Arial"/>
          <w:sz w:val="24"/>
          <w:szCs w:val="24"/>
        </w:rPr>
      </w:pPr>
    </w:p>
    <w:p w14:paraId="64AEE5A3" w14:textId="4A52AD3D" w:rsidR="00260B47" w:rsidRDefault="00260B47" w:rsidP="00C01AB8">
      <w:pPr>
        <w:rPr>
          <w:rFonts w:ascii="Arial" w:hAnsi="Arial" w:cs="Arial"/>
          <w:sz w:val="24"/>
          <w:szCs w:val="24"/>
        </w:rPr>
      </w:pPr>
    </w:p>
    <w:p w14:paraId="60CCE443" w14:textId="6B174094" w:rsidR="00FA2BB7" w:rsidRDefault="00FA2BB7" w:rsidP="00C01AB8">
      <w:pPr>
        <w:rPr>
          <w:rFonts w:ascii="Arial" w:hAnsi="Arial" w:cs="Arial"/>
          <w:sz w:val="24"/>
          <w:szCs w:val="24"/>
        </w:rPr>
      </w:pPr>
    </w:p>
    <w:p w14:paraId="76156A4B" w14:textId="2E9BBB41" w:rsidR="00FA2BB7" w:rsidRDefault="00FA2BB7" w:rsidP="00C01AB8">
      <w:pPr>
        <w:rPr>
          <w:rFonts w:ascii="Arial" w:hAnsi="Arial" w:cs="Arial"/>
          <w:sz w:val="24"/>
          <w:szCs w:val="24"/>
        </w:rPr>
      </w:pPr>
    </w:p>
    <w:p w14:paraId="16E09106" w14:textId="5261FD84" w:rsidR="00C635B8" w:rsidRPr="00F123B3" w:rsidRDefault="00C635B8" w:rsidP="004D0E42">
      <w:pPr>
        <w:jc w:val="center"/>
        <w:rPr>
          <w:rFonts w:ascii="Arial" w:hAnsi="Arial" w:cs="Arial"/>
          <w:sz w:val="24"/>
          <w:szCs w:val="24"/>
          <w:u w:val="single"/>
        </w:rPr>
      </w:pPr>
      <w:r w:rsidRPr="00F123B3">
        <w:rPr>
          <w:rFonts w:ascii="Arial" w:hAnsi="Arial" w:cs="Arial"/>
          <w:sz w:val="24"/>
          <w:szCs w:val="24"/>
          <w:u w:val="single"/>
        </w:rPr>
        <w:lastRenderedPageBreak/>
        <w:t>References</w:t>
      </w:r>
    </w:p>
    <w:p w14:paraId="7A3A97CC" w14:textId="4C9637B0" w:rsidR="007216A6" w:rsidRPr="007216A6" w:rsidRDefault="007216A6" w:rsidP="0088371F">
      <w:pPr>
        <w:rPr>
          <w:rFonts w:ascii="Verdana" w:hAnsi="Verdana"/>
          <w:color w:val="000000"/>
          <w:sz w:val="20"/>
          <w:szCs w:val="20"/>
          <w:u w:val="single"/>
        </w:rPr>
      </w:pPr>
      <w:r w:rsidRPr="007216A6">
        <w:rPr>
          <w:rFonts w:ascii="Verdana" w:hAnsi="Verdana"/>
          <w:color w:val="000000"/>
          <w:sz w:val="20"/>
          <w:szCs w:val="20"/>
          <w:u w:val="single"/>
        </w:rPr>
        <w:t>Bibliography</w:t>
      </w:r>
    </w:p>
    <w:p w14:paraId="20B269B0" w14:textId="34DE5BC8" w:rsidR="00966549" w:rsidRDefault="00966549" w:rsidP="0088371F">
      <w:pPr>
        <w:rPr>
          <w:rFonts w:ascii="Verdana" w:hAnsi="Verdana"/>
          <w:color w:val="000000"/>
          <w:sz w:val="20"/>
          <w:szCs w:val="20"/>
        </w:rPr>
      </w:pPr>
      <w:proofErr w:type="spellStart"/>
      <w:proofErr w:type="gramStart"/>
      <w:r>
        <w:rPr>
          <w:rFonts w:ascii="Verdana" w:hAnsi="Verdana"/>
          <w:color w:val="000000"/>
          <w:sz w:val="20"/>
          <w:szCs w:val="20"/>
        </w:rPr>
        <w:t>A.Garg</w:t>
      </w:r>
      <w:proofErr w:type="spellEnd"/>
      <w:proofErr w:type="gramEnd"/>
      <w:r>
        <w:rPr>
          <w:rFonts w:ascii="Verdana" w:hAnsi="Verdana"/>
          <w:color w:val="000000"/>
          <w:sz w:val="20"/>
          <w:szCs w:val="20"/>
        </w:rPr>
        <w:t>. (1997). </w:t>
      </w:r>
      <w:r>
        <w:rPr>
          <w:rFonts w:ascii="Verdana" w:hAnsi="Verdana"/>
          <w:i/>
          <w:iCs/>
          <w:color w:val="000000"/>
          <w:sz w:val="20"/>
          <w:szCs w:val="20"/>
        </w:rPr>
        <w:t>Optimize Fired Heater Operations to Save Money.</w:t>
      </w:r>
      <w:r>
        <w:rPr>
          <w:rFonts w:ascii="Verdana" w:hAnsi="Verdana"/>
          <w:color w:val="000000"/>
          <w:sz w:val="20"/>
          <w:szCs w:val="20"/>
        </w:rPr>
        <w:t> Available: https://static1.squarespace.com/static/5659c9cde4b05079e4b0c3d9/t/572b2584d51cd4ca5c35f2b6/1462445483644/Optimize+Fired+Heater+Operations+to+Save+Money.pdf. Last accessed 24/03/2021.</w:t>
      </w:r>
    </w:p>
    <w:p w14:paraId="4B8490F5" w14:textId="77777777" w:rsidR="00695B28" w:rsidRDefault="00695B28" w:rsidP="00695B28">
      <w:pPr>
        <w:pStyle w:val="NormalWeb"/>
        <w:rPr>
          <w:rFonts w:ascii="Verdana" w:hAnsi="Verdana"/>
          <w:color w:val="000000"/>
          <w:sz w:val="20"/>
          <w:szCs w:val="20"/>
        </w:rPr>
      </w:pPr>
      <w:r>
        <w:rPr>
          <w:rFonts w:ascii="Verdana" w:hAnsi="Verdana"/>
          <w:color w:val="000000"/>
          <w:sz w:val="20"/>
          <w:szCs w:val="20"/>
        </w:rPr>
        <w:t>British Assessment Bureau. (x). </w:t>
      </w:r>
      <w:r>
        <w:rPr>
          <w:rFonts w:ascii="Verdana" w:hAnsi="Verdana"/>
          <w:i/>
          <w:iCs/>
          <w:color w:val="000000"/>
          <w:sz w:val="20"/>
          <w:szCs w:val="20"/>
        </w:rPr>
        <w:t>ISO 14001 Environmental Management.</w:t>
      </w:r>
      <w:r>
        <w:rPr>
          <w:rFonts w:ascii="Verdana" w:hAnsi="Verdana"/>
          <w:color w:val="000000"/>
          <w:sz w:val="20"/>
          <w:szCs w:val="20"/>
        </w:rPr>
        <w:t> Available: https://www.british-assessment.co.uk/services/iso-14001/?utm_source=adwords&amp;utm_medium=ppc&amp;utm_term=iso%2014001&amp;utm_campaign=ISO+14001&amp;hsa_cam=79985710&amp;hsa_grp=4075238830&amp;hsa_acc=6188181041&amp;hsa_ad=414. Last accessed 24/03/2021.</w:t>
      </w:r>
    </w:p>
    <w:p w14:paraId="3DBA75A1" w14:textId="77777777" w:rsidR="00695B28" w:rsidRDefault="00695B28" w:rsidP="00695B28">
      <w:pPr>
        <w:pStyle w:val="NormalWeb"/>
        <w:rPr>
          <w:rFonts w:ascii="Verdana" w:hAnsi="Verdana"/>
          <w:color w:val="000000"/>
          <w:sz w:val="20"/>
          <w:szCs w:val="20"/>
        </w:rPr>
      </w:pPr>
      <w:bookmarkStart w:id="14" w:name="_Hlk67514132"/>
      <w:r>
        <w:rPr>
          <w:rFonts w:ascii="Verdana" w:hAnsi="Verdana"/>
          <w:color w:val="000000"/>
          <w:sz w:val="20"/>
          <w:szCs w:val="20"/>
        </w:rPr>
        <w:t>Environment Agency. (2016). </w:t>
      </w:r>
      <w:r>
        <w:rPr>
          <w:rFonts w:ascii="Verdana" w:hAnsi="Verdana"/>
          <w:i/>
          <w:iCs/>
          <w:color w:val="000000"/>
          <w:sz w:val="20"/>
          <w:szCs w:val="20"/>
        </w:rPr>
        <w:t>Energy efficiency standards for industrial plants to get environmental permits.</w:t>
      </w:r>
      <w:r>
        <w:rPr>
          <w:rFonts w:ascii="Verdana" w:hAnsi="Verdana"/>
          <w:color w:val="000000"/>
          <w:sz w:val="20"/>
          <w:szCs w:val="20"/>
        </w:rPr>
        <w:t> Available: https://www.gov.uk/guidance/energy-efficiency-standards-for-industrial-plants-to-get-environmental-permits. Last accessed 24/03/2021.</w:t>
      </w:r>
    </w:p>
    <w:bookmarkEnd w:id="14"/>
    <w:p w14:paraId="1D20E368" w14:textId="6BC29F7F" w:rsidR="00966549" w:rsidRDefault="00966549" w:rsidP="0088371F">
      <w:pPr>
        <w:rPr>
          <w:rFonts w:ascii="Verdana" w:hAnsi="Verdana"/>
          <w:color w:val="000000"/>
          <w:sz w:val="20"/>
          <w:szCs w:val="20"/>
        </w:rPr>
      </w:pPr>
      <w:r>
        <w:rPr>
          <w:rFonts w:ascii="Verdana" w:hAnsi="Verdana"/>
          <w:color w:val="000000"/>
          <w:sz w:val="20"/>
          <w:szCs w:val="20"/>
        </w:rPr>
        <w:t>Electrical 4 U. (2020). </w:t>
      </w:r>
      <w:r>
        <w:rPr>
          <w:rFonts w:ascii="Verdana" w:hAnsi="Verdana"/>
          <w:i/>
          <w:iCs/>
          <w:color w:val="000000"/>
          <w:sz w:val="20"/>
          <w:szCs w:val="20"/>
        </w:rPr>
        <w:t>Economiser in Thermal Power Plant.</w:t>
      </w:r>
      <w:r>
        <w:rPr>
          <w:rFonts w:ascii="Verdana" w:hAnsi="Verdana"/>
          <w:color w:val="000000"/>
          <w:sz w:val="20"/>
          <w:szCs w:val="20"/>
        </w:rPr>
        <w:t> Available: https://www.electrical4u.com/economiser-in-thermal-power-plant-economiser/#:~:text=The%20condensing%20economizers%20are%20mainly%20used%20in%20natural,is%20about%2080%20o%20F%20%2825%20o%20C%29. Last accessed 24/03/2021.</w:t>
      </w:r>
    </w:p>
    <w:p w14:paraId="0D39BBB3" w14:textId="77777777" w:rsidR="00695B28" w:rsidRDefault="00695B28" w:rsidP="00695B28">
      <w:pPr>
        <w:rPr>
          <w:rFonts w:ascii="Arial" w:hAnsi="Arial" w:cs="Arial"/>
          <w:sz w:val="24"/>
          <w:szCs w:val="24"/>
        </w:rPr>
      </w:pPr>
      <w:r>
        <w:rPr>
          <w:rFonts w:ascii="Verdana" w:hAnsi="Verdana"/>
          <w:color w:val="000000"/>
          <w:sz w:val="20"/>
          <w:szCs w:val="20"/>
        </w:rPr>
        <w:t>Green Dragon. (x). </w:t>
      </w:r>
      <w:r>
        <w:rPr>
          <w:rFonts w:ascii="Verdana" w:hAnsi="Verdana"/>
          <w:i/>
          <w:iCs/>
          <w:color w:val="000000"/>
          <w:sz w:val="20"/>
          <w:szCs w:val="20"/>
        </w:rPr>
        <w:t>Green Dragon Environmental Standard.</w:t>
      </w:r>
      <w:r>
        <w:rPr>
          <w:rFonts w:ascii="Verdana" w:hAnsi="Verdana"/>
          <w:color w:val="000000"/>
          <w:sz w:val="20"/>
          <w:szCs w:val="20"/>
        </w:rPr>
        <w:t> Available: https://www.greenbusinesscentre.org.uk/green-dragon-environmental-standard. Last accessed 24/03/2021.</w:t>
      </w:r>
    </w:p>
    <w:p w14:paraId="31637340" w14:textId="77777777" w:rsidR="00695B28" w:rsidRPr="003B576A" w:rsidRDefault="00695B28" w:rsidP="00695B28">
      <w:pPr>
        <w:rPr>
          <w:rFonts w:ascii="Arial" w:hAnsi="Arial" w:cs="Arial"/>
          <w:color w:val="FF0000"/>
          <w:sz w:val="24"/>
          <w:szCs w:val="24"/>
          <w:lang w:val="fr-FR"/>
        </w:rPr>
      </w:pPr>
      <w:r>
        <w:rPr>
          <w:rFonts w:ascii="Verdana" w:hAnsi="Verdana"/>
          <w:color w:val="000000"/>
          <w:sz w:val="20"/>
          <w:szCs w:val="20"/>
        </w:rPr>
        <w:t>Kevin Lloyd (04/06/2018). </w:t>
      </w:r>
      <w:r>
        <w:rPr>
          <w:rFonts w:ascii="Verdana" w:hAnsi="Verdana"/>
          <w:i/>
          <w:iCs/>
          <w:color w:val="000000"/>
          <w:sz w:val="20"/>
          <w:szCs w:val="20"/>
        </w:rPr>
        <w:t>Blending &amp; Shipping Unit Assessment - WWTP</w:t>
      </w:r>
      <w:r>
        <w:rPr>
          <w:rFonts w:ascii="Verdana" w:hAnsi="Verdana"/>
          <w:color w:val="000000"/>
          <w:sz w:val="20"/>
          <w:szCs w:val="20"/>
        </w:rPr>
        <w:t>. Valero Pembroke: Valero Pembroke. 3- 9.</w:t>
      </w:r>
    </w:p>
    <w:p w14:paraId="15ECC94F" w14:textId="77777777" w:rsidR="00695B28" w:rsidRDefault="00695B28" w:rsidP="00695B28">
      <w:pPr>
        <w:rPr>
          <w:rFonts w:ascii="Arial" w:hAnsi="Arial" w:cs="Arial"/>
          <w:sz w:val="24"/>
          <w:szCs w:val="24"/>
        </w:rPr>
      </w:pPr>
      <w:r>
        <w:rPr>
          <w:rFonts w:ascii="Verdana" w:hAnsi="Verdana"/>
          <w:color w:val="000000"/>
          <w:sz w:val="20"/>
          <w:szCs w:val="20"/>
        </w:rPr>
        <w:t>Law &amp; Your Environment. (2017). </w:t>
      </w:r>
      <w:r>
        <w:rPr>
          <w:rFonts w:ascii="Verdana" w:hAnsi="Verdana"/>
          <w:i/>
          <w:iCs/>
          <w:color w:val="000000"/>
          <w:sz w:val="20"/>
          <w:szCs w:val="20"/>
        </w:rPr>
        <w:t>Water Pollution Offences.</w:t>
      </w:r>
      <w:r>
        <w:rPr>
          <w:rFonts w:ascii="Verdana" w:hAnsi="Verdana"/>
          <w:color w:val="000000"/>
          <w:sz w:val="20"/>
          <w:szCs w:val="20"/>
        </w:rPr>
        <w:t> Available: http://www.environmentlaw.org.uk/rte.asp?id=110. Last accessed 24/03/2021.</w:t>
      </w:r>
    </w:p>
    <w:p w14:paraId="02964290" w14:textId="77777777" w:rsidR="00384C0F" w:rsidRDefault="0055481B" w:rsidP="00384C0F">
      <w:pPr>
        <w:rPr>
          <w:rFonts w:ascii="Verdana" w:hAnsi="Verdana"/>
          <w:color w:val="000000"/>
          <w:sz w:val="20"/>
          <w:szCs w:val="20"/>
        </w:rPr>
      </w:pPr>
      <w:r>
        <w:rPr>
          <w:rFonts w:ascii="Verdana" w:hAnsi="Verdana"/>
          <w:color w:val="000000"/>
          <w:sz w:val="20"/>
          <w:szCs w:val="20"/>
        </w:rPr>
        <w:t>Mike McGlothlin. (2019). </w:t>
      </w:r>
      <w:r>
        <w:rPr>
          <w:rFonts w:ascii="Verdana" w:hAnsi="Verdana"/>
          <w:i/>
          <w:iCs/>
          <w:color w:val="000000"/>
          <w:sz w:val="20"/>
          <w:szCs w:val="20"/>
        </w:rPr>
        <w:t>HOW DIESEL EMISSION SYSTEMS WORK.</w:t>
      </w:r>
      <w:r>
        <w:rPr>
          <w:rFonts w:ascii="Verdana" w:hAnsi="Verdana"/>
          <w:color w:val="000000"/>
          <w:sz w:val="20"/>
          <w:szCs w:val="20"/>
        </w:rPr>
        <w:t> Available: https://www.drivingline.com/articles/how-diesel-emission-systems-work/. Last accessed 24/03/2021.</w:t>
      </w:r>
      <w:r w:rsidR="00384C0F" w:rsidRPr="00384C0F">
        <w:rPr>
          <w:rFonts w:ascii="Verdana" w:hAnsi="Verdana"/>
          <w:color w:val="000000"/>
          <w:sz w:val="20"/>
          <w:szCs w:val="20"/>
        </w:rPr>
        <w:t xml:space="preserve"> </w:t>
      </w:r>
    </w:p>
    <w:p w14:paraId="052DF87C" w14:textId="77777777" w:rsidR="00384C0F" w:rsidRDefault="00384C0F" w:rsidP="00384C0F">
      <w:pPr>
        <w:rPr>
          <w:rFonts w:ascii="Arial" w:hAnsi="Arial" w:cs="Arial"/>
          <w:sz w:val="24"/>
          <w:szCs w:val="24"/>
        </w:rPr>
      </w:pPr>
      <w:r>
        <w:rPr>
          <w:rFonts w:ascii="Verdana" w:hAnsi="Verdana"/>
          <w:color w:val="000000"/>
          <w:sz w:val="20"/>
          <w:szCs w:val="20"/>
        </w:rPr>
        <w:t>Nikki Bishop. (2012). </w:t>
      </w:r>
      <w:r>
        <w:rPr>
          <w:rFonts w:ascii="Verdana" w:hAnsi="Verdana"/>
          <w:i/>
          <w:iCs/>
          <w:color w:val="000000"/>
          <w:sz w:val="20"/>
          <w:szCs w:val="20"/>
        </w:rPr>
        <w:t>Useful tips for fired heater optimisation.</w:t>
      </w:r>
      <w:r>
        <w:rPr>
          <w:rFonts w:ascii="Verdana" w:hAnsi="Verdana"/>
          <w:color w:val="000000"/>
          <w:sz w:val="20"/>
          <w:szCs w:val="20"/>
        </w:rPr>
        <w:t> Available: https://www.digitalrefining.com/article/1000366/useful-tips-for-fired-heater-optimisation#.YFuu3q_7TIV. Last accessed 24/03/2021.</w:t>
      </w:r>
    </w:p>
    <w:p w14:paraId="3F4791CD" w14:textId="098E878D" w:rsidR="00384C0F" w:rsidRPr="009F6F6A" w:rsidRDefault="00384C0F" w:rsidP="0055481B">
      <w:pPr>
        <w:rPr>
          <w:rFonts w:ascii="Arial" w:hAnsi="Arial" w:cs="Arial"/>
          <w:sz w:val="24"/>
          <w:szCs w:val="24"/>
        </w:rPr>
      </w:pPr>
      <w:r>
        <w:rPr>
          <w:rFonts w:ascii="Verdana" w:hAnsi="Verdana"/>
          <w:color w:val="000000"/>
          <w:sz w:val="20"/>
          <w:szCs w:val="20"/>
        </w:rPr>
        <w:t>NRW. (2021). </w:t>
      </w:r>
      <w:r>
        <w:rPr>
          <w:rFonts w:ascii="Verdana" w:hAnsi="Verdana"/>
          <w:i/>
          <w:iCs/>
          <w:color w:val="000000"/>
          <w:sz w:val="20"/>
          <w:szCs w:val="20"/>
        </w:rPr>
        <w:t>Emissions Inventory Reporting.</w:t>
      </w:r>
      <w:r>
        <w:rPr>
          <w:rFonts w:ascii="Verdana" w:hAnsi="Verdana"/>
          <w:color w:val="000000"/>
          <w:sz w:val="20"/>
          <w:szCs w:val="20"/>
        </w:rPr>
        <w:t> Available: https://naturalresources.wales/permits-and-permissions/environmental-permits/emissions-inventory-reporting/?lang=en. Last accessed 24/03/2021.</w:t>
      </w:r>
    </w:p>
    <w:p w14:paraId="279C4807" w14:textId="23782FFF" w:rsidR="00695B28" w:rsidRDefault="00695B28" w:rsidP="00695B28">
      <w:pPr>
        <w:rPr>
          <w:rFonts w:ascii="Arial" w:hAnsi="Arial" w:cs="Arial"/>
          <w:sz w:val="24"/>
          <w:szCs w:val="24"/>
        </w:rPr>
      </w:pPr>
      <w:proofErr w:type="spellStart"/>
      <w:r>
        <w:rPr>
          <w:rFonts w:ascii="Verdana" w:hAnsi="Verdana"/>
          <w:color w:val="000000"/>
          <w:sz w:val="20"/>
          <w:szCs w:val="20"/>
        </w:rPr>
        <w:t>Ruichang</w:t>
      </w:r>
      <w:proofErr w:type="spellEnd"/>
      <w:r>
        <w:rPr>
          <w:rFonts w:ascii="Verdana" w:hAnsi="Verdana"/>
          <w:color w:val="000000"/>
          <w:sz w:val="20"/>
          <w:szCs w:val="20"/>
        </w:rPr>
        <w:t>. (x). </w:t>
      </w:r>
      <w:r>
        <w:rPr>
          <w:rFonts w:ascii="Verdana" w:hAnsi="Verdana"/>
          <w:i/>
          <w:iCs/>
          <w:color w:val="000000"/>
          <w:sz w:val="20"/>
          <w:szCs w:val="20"/>
        </w:rPr>
        <w:t>Ultra</w:t>
      </w:r>
      <w:r w:rsidR="00DA2540">
        <w:rPr>
          <w:rFonts w:ascii="Verdana" w:hAnsi="Verdana"/>
          <w:i/>
          <w:iCs/>
          <w:color w:val="000000"/>
          <w:sz w:val="20"/>
          <w:szCs w:val="20"/>
        </w:rPr>
        <w:t>-</w:t>
      </w:r>
      <w:r>
        <w:rPr>
          <w:rFonts w:ascii="Verdana" w:hAnsi="Verdana"/>
          <w:i/>
          <w:iCs/>
          <w:color w:val="000000"/>
          <w:sz w:val="20"/>
          <w:szCs w:val="20"/>
        </w:rPr>
        <w:t>Low NOx Burner: Everything You Should Know.</w:t>
      </w:r>
      <w:r>
        <w:rPr>
          <w:rFonts w:ascii="Verdana" w:hAnsi="Verdana"/>
          <w:color w:val="000000"/>
          <w:sz w:val="20"/>
          <w:szCs w:val="20"/>
        </w:rPr>
        <w:t> Available: https://burnertec.com/ultra-low-nox-burner-everything-you-should-know/#:~:text=The%20more%20efficient%20burners%20and%20boilers%20require%20big,the%20testing.%20Thus%2C%20it%20improves%20product%20qua. Last accessed 24/03/2021.</w:t>
      </w:r>
    </w:p>
    <w:p w14:paraId="0AF12320" w14:textId="77777777" w:rsidR="009F6F6A" w:rsidRDefault="009F6F6A" w:rsidP="009F6F6A">
      <w:pPr>
        <w:rPr>
          <w:rFonts w:ascii="Arial" w:hAnsi="Arial" w:cs="Arial"/>
          <w:sz w:val="24"/>
          <w:szCs w:val="24"/>
        </w:rPr>
      </w:pPr>
      <w:r>
        <w:rPr>
          <w:rFonts w:ascii="Verdana" w:hAnsi="Verdana"/>
          <w:color w:val="000000"/>
          <w:sz w:val="20"/>
          <w:szCs w:val="20"/>
        </w:rPr>
        <w:t>TLV.CO. (2021). </w:t>
      </w:r>
      <w:r>
        <w:rPr>
          <w:rFonts w:ascii="Verdana" w:hAnsi="Verdana"/>
          <w:i/>
          <w:iCs/>
          <w:color w:val="000000"/>
          <w:sz w:val="20"/>
          <w:szCs w:val="20"/>
        </w:rPr>
        <w:t>Waste Heat Recovery.</w:t>
      </w:r>
      <w:r>
        <w:rPr>
          <w:rFonts w:ascii="Verdana" w:hAnsi="Verdana"/>
          <w:color w:val="000000"/>
          <w:sz w:val="20"/>
          <w:szCs w:val="20"/>
        </w:rPr>
        <w:t> Available: https://www.tlv.com/global/UK/steam-theory/waste-heat-recovery.html. Last accessed 24/03/2021.</w:t>
      </w:r>
    </w:p>
    <w:p w14:paraId="17C6C1E0" w14:textId="55528553" w:rsidR="00695B28" w:rsidRDefault="0093188C" w:rsidP="00695B28">
      <w:pPr>
        <w:rPr>
          <w:rFonts w:ascii="Arial" w:hAnsi="Arial" w:cs="Arial"/>
          <w:sz w:val="24"/>
          <w:szCs w:val="24"/>
        </w:rPr>
      </w:pPr>
      <w:r>
        <w:rPr>
          <w:rFonts w:ascii="Verdana" w:hAnsi="Verdana"/>
          <w:color w:val="000000"/>
          <w:sz w:val="20"/>
          <w:szCs w:val="20"/>
        </w:rPr>
        <w:lastRenderedPageBreak/>
        <w:t>Valero.</w:t>
      </w:r>
      <w:r w:rsidR="00695B28">
        <w:rPr>
          <w:rFonts w:ascii="Verdana" w:hAnsi="Verdana"/>
          <w:color w:val="000000"/>
          <w:sz w:val="20"/>
          <w:szCs w:val="20"/>
        </w:rPr>
        <w:t xml:space="preserve"> (2017). Valero Basic Operator Training Manuals. </w:t>
      </w:r>
      <w:r w:rsidR="00695B28">
        <w:rPr>
          <w:rFonts w:ascii="Verdana" w:hAnsi="Verdana"/>
          <w:i/>
          <w:iCs/>
          <w:color w:val="000000"/>
          <w:sz w:val="20"/>
          <w:szCs w:val="20"/>
        </w:rPr>
        <w:t>FIRED HEATERS VOL: 03 PROCESS FUNDAMENTALS</w:t>
      </w:r>
      <w:r w:rsidR="00695B28">
        <w:rPr>
          <w:rFonts w:ascii="Verdana" w:hAnsi="Verdana"/>
          <w:color w:val="000000"/>
          <w:sz w:val="20"/>
          <w:szCs w:val="20"/>
        </w:rPr>
        <w:t>. 7.0 (.), 45- 49.</w:t>
      </w:r>
    </w:p>
    <w:p w14:paraId="47992380" w14:textId="77777777" w:rsidR="007A50C1" w:rsidRDefault="007A50C1">
      <w:pPr>
        <w:rPr>
          <w:rFonts w:ascii="Arial" w:hAnsi="Arial" w:cs="Arial"/>
          <w:sz w:val="24"/>
          <w:szCs w:val="24"/>
        </w:rPr>
      </w:pPr>
    </w:p>
    <w:p w14:paraId="3E7198AB" w14:textId="5F7589B2" w:rsidR="00690BC8" w:rsidRPr="006060CF" w:rsidRDefault="00690BC8" w:rsidP="00690BC8">
      <w:pPr>
        <w:rPr>
          <w:rFonts w:ascii="Arial" w:hAnsi="Arial" w:cs="Arial"/>
          <w:sz w:val="24"/>
          <w:szCs w:val="24"/>
          <w:u w:val="single"/>
        </w:rPr>
      </w:pPr>
      <w:r w:rsidRPr="006060CF">
        <w:rPr>
          <w:rFonts w:ascii="Arial" w:hAnsi="Arial" w:cs="Arial"/>
          <w:sz w:val="24"/>
          <w:szCs w:val="24"/>
          <w:u w:val="single"/>
        </w:rPr>
        <w:t>Figure</w:t>
      </w:r>
      <w:r w:rsidR="006060CF" w:rsidRPr="006060CF">
        <w:rPr>
          <w:rFonts w:ascii="Arial" w:hAnsi="Arial" w:cs="Arial"/>
          <w:sz w:val="24"/>
          <w:szCs w:val="24"/>
          <w:u w:val="single"/>
        </w:rPr>
        <w:t xml:space="preserve"> Sources</w:t>
      </w:r>
    </w:p>
    <w:p w14:paraId="26FAAB12" w14:textId="4EE2033F" w:rsidR="00690BC8" w:rsidRDefault="00690BC8" w:rsidP="00690BC8">
      <w:pPr>
        <w:rPr>
          <w:rFonts w:ascii="Arial" w:hAnsi="Arial" w:cs="Arial"/>
          <w:sz w:val="24"/>
          <w:szCs w:val="24"/>
          <w:lang w:val="fr-FR"/>
        </w:rPr>
      </w:pPr>
      <w:r w:rsidRPr="00270D75">
        <w:rPr>
          <w:rFonts w:ascii="Arial" w:hAnsi="Arial" w:cs="Arial"/>
          <w:sz w:val="24"/>
          <w:szCs w:val="24"/>
          <w:lang w:val="fr-FR"/>
        </w:rPr>
        <w:t xml:space="preserve">Figure 1 - </w:t>
      </w:r>
      <w:hyperlink r:id="rId24" w:history="1">
        <w:r w:rsidR="00F1725B" w:rsidRPr="0083607D">
          <w:rPr>
            <w:rStyle w:val="Hyperlink"/>
            <w:rFonts w:ascii="Arial" w:hAnsi="Arial" w:cs="Arial"/>
            <w:sz w:val="24"/>
            <w:szCs w:val="24"/>
            <w:lang w:val="fr-FR"/>
          </w:rPr>
          <w:t>https://www.yokogawa.com/library/resources/media-publications/improving-fired-heater-performance/</w:t>
        </w:r>
      </w:hyperlink>
    </w:p>
    <w:p w14:paraId="798187EF" w14:textId="52DFAFEA" w:rsidR="00690BC8" w:rsidRDefault="00690BC8" w:rsidP="00690BC8">
      <w:pPr>
        <w:rPr>
          <w:rFonts w:ascii="Arial" w:hAnsi="Arial" w:cs="Arial"/>
          <w:sz w:val="24"/>
          <w:szCs w:val="24"/>
          <w:lang w:val="fr-FR"/>
        </w:rPr>
      </w:pPr>
      <w:r w:rsidRPr="00270D75">
        <w:rPr>
          <w:rFonts w:ascii="Arial" w:hAnsi="Arial" w:cs="Arial"/>
          <w:sz w:val="24"/>
          <w:szCs w:val="24"/>
          <w:lang w:val="fr-FR"/>
        </w:rPr>
        <w:t xml:space="preserve">Figure 2 - </w:t>
      </w:r>
      <w:hyperlink r:id="rId25" w:history="1">
        <w:r w:rsidR="00F1725B" w:rsidRPr="0083607D">
          <w:rPr>
            <w:rStyle w:val="Hyperlink"/>
            <w:rFonts w:ascii="Arial" w:hAnsi="Arial" w:cs="Arial"/>
            <w:sz w:val="24"/>
            <w:szCs w:val="24"/>
            <w:lang w:val="fr-FR"/>
          </w:rPr>
          <w:t>http://www.industrial-electronics.com/engineering-industrial/hopap_16c.html</w:t>
        </w:r>
      </w:hyperlink>
    </w:p>
    <w:p w14:paraId="7948D714" w14:textId="5287C9AA" w:rsidR="00690BC8" w:rsidRDefault="00690BC8" w:rsidP="00690BC8">
      <w:pPr>
        <w:rPr>
          <w:rFonts w:ascii="Arial" w:hAnsi="Arial" w:cs="Arial"/>
          <w:sz w:val="24"/>
          <w:szCs w:val="24"/>
          <w:lang w:val="fr-FR"/>
        </w:rPr>
      </w:pPr>
      <w:r w:rsidRPr="002A31A1">
        <w:rPr>
          <w:rFonts w:ascii="Arial" w:hAnsi="Arial" w:cs="Arial"/>
          <w:sz w:val="24"/>
          <w:szCs w:val="24"/>
          <w:lang w:val="fr-FR"/>
        </w:rPr>
        <w:t xml:space="preserve">Figure 3 - </w:t>
      </w:r>
      <w:hyperlink r:id="rId26" w:history="1">
        <w:r w:rsidR="00F1725B" w:rsidRPr="0083607D">
          <w:rPr>
            <w:rStyle w:val="Hyperlink"/>
            <w:rFonts w:ascii="Arial" w:hAnsi="Arial" w:cs="Arial"/>
            <w:sz w:val="24"/>
            <w:szCs w:val="24"/>
            <w:lang w:val="fr-FR"/>
          </w:rPr>
          <w:t>https://www.alibaba.com/product-detail/End-Suction-Centrifugal-Water-Pump-Set_470145616.html</w:t>
        </w:r>
      </w:hyperlink>
    </w:p>
    <w:p w14:paraId="50D34CE0" w14:textId="50C4106D" w:rsidR="00773B5B" w:rsidRDefault="00690BC8" w:rsidP="00690BC8">
      <w:pPr>
        <w:rPr>
          <w:rStyle w:val="Hyperlink"/>
          <w:rFonts w:ascii="Arial" w:hAnsi="Arial" w:cs="Arial"/>
          <w:color w:val="auto"/>
          <w:sz w:val="24"/>
          <w:szCs w:val="24"/>
          <w:lang w:val="fr-FR"/>
        </w:rPr>
      </w:pPr>
      <w:r w:rsidRPr="00773B5B">
        <w:rPr>
          <w:rFonts w:ascii="Arial" w:hAnsi="Arial" w:cs="Arial"/>
          <w:sz w:val="24"/>
          <w:szCs w:val="24"/>
          <w:lang w:val="fr-FR"/>
        </w:rPr>
        <w:t xml:space="preserve">Figure 4 </w:t>
      </w:r>
      <w:r w:rsidR="000A122A" w:rsidRPr="00773B5B">
        <w:rPr>
          <w:rFonts w:ascii="Arial" w:hAnsi="Arial" w:cs="Arial"/>
          <w:sz w:val="24"/>
          <w:szCs w:val="24"/>
          <w:lang w:val="fr-FR"/>
        </w:rPr>
        <w:t>–</w:t>
      </w:r>
      <w:hyperlink r:id="rId27" w:history="1">
        <w:r w:rsidR="00773B5B" w:rsidRPr="00F511E9">
          <w:rPr>
            <w:rStyle w:val="Hyperlink"/>
            <w:rFonts w:ascii="Arial" w:hAnsi="Arial" w:cs="Arial"/>
            <w:sz w:val="24"/>
            <w:szCs w:val="24"/>
            <w:lang w:val="fr-FR"/>
          </w:rPr>
          <w:t>http://epcboiler.com/wp-content/uploads/2016/08/High-Quality-Economizer.jpg</w:t>
        </w:r>
      </w:hyperlink>
    </w:p>
    <w:p w14:paraId="388F0C88" w14:textId="583C7A2E" w:rsidR="00690BC8" w:rsidRDefault="00690BC8" w:rsidP="00690BC8">
      <w:pPr>
        <w:rPr>
          <w:rFonts w:ascii="Arial" w:hAnsi="Arial" w:cs="Arial"/>
          <w:color w:val="FF0000"/>
          <w:sz w:val="24"/>
          <w:szCs w:val="24"/>
          <w:lang w:val="fr-FR"/>
        </w:rPr>
      </w:pPr>
      <w:r w:rsidRPr="00AE1F50">
        <w:rPr>
          <w:rFonts w:ascii="Arial" w:hAnsi="Arial" w:cs="Arial"/>
          <w:sz w:val="24"/>
          <w:szCs w:val="24"/>
          <w:lang w:val="fr-FR"/>
        </w:rPr>
        <w:t xml:space="preserve">Figure 5 - </w:t>
      </w:r>
      <w:hyperlink r:id="rId28" w:history="1">
        <w:r w:rsidR="00AE1F50" w:rsidRPr="00642FB1">
          <w:rPr>
            <w:rStyle w:val="Hyperlink"/>
            <w:rFonts w:ascii="Arial" w:hAnsi="Arial" w:cs="Arial"/>
            <w:sz w:val="24"/>
            <w:szCs w:val="24"/>
            <w:lang w:val="fr-FR"/>
          </w:rPr>
          <w:t>https://www.tlv.com/global/UK/steam-theory/waste-heat-recovery.html</w:t>
        </w:r>
      </w:hyperlink>
    </w:p>
    <w:p w14:paraId="62E09C30" w14:textId="10514487" w:rsidR="00690BC8" w:rsidRDefault="00690BC8" w:rsidP="00690BC8">
      <w:pPr>
        <w:rPr>
          <w:rFonts w:ascii="Arial" w:hAnsi="Arial" w:cs="Arial"/>
          <w:color w:val="000000" w:themeColor="text1"/>
          <w:sz w:val="24"/>
          <w:szCs w:val="24"/>
          <w:lang w:val="fr-FR"/>
        </w:rPr>
      </w:pPr>
      <w:r w:rsidRPr="003B576A">
        <w:rPr>
          <w:rFonts w:ascii="Arial" w:hAnsi="Arial" w:cs="Arial"/>
          <w:color w:val="000000" w:themeColor="text1"/>
          <w:sz w:val="24"/>
          <w:szCs w:val="24"/>
          <w:lang w:val="fr-FR"/>
        </w:rPr>
        <w:t xml:space="preserve">Figure </w:t>
      </w:r>
      <w:r w:rsidR="004A65F9" w:rsidRPr="003B576A">
        <w:rPr>
          <w:rFonts w:ascii="Arial" w:hAnsi="Arial" w:cs="Arial"/>
          <w:color w:val="000000" w:themeColor="text1"/>
          <w:sz w:val="24"/>
          <w:szCs w:val="24"/>
          <w:lang w:val="fr-FR"/>
        </w:rPr>
        <w:t xml:space="preserve">6 </w:t>
      </w:r>
      <w:r w:rsidRPr="003B576A">
        <w:rPr>
          <w:rFonts w:ascii="Arial" w:hAnsi="Arial" w:cs="Arial"/>
          <w:color w:val="000000" w:themeColor="text1"/>
          <w:sz w:val="24"/>
          <w:szCs w:val="24"/>
          <w:lang w:val="fr-FR"/>
        </w:rPr>
        <w:t xml:space="preserve">- </w:t>
      </w:r>
      <w:hyperlink r:id="rId29" w:history="1">
        <w:r w:rsidR="003B576A" w:rsidRPr="0083607D">
          <w:rPr>
            <w:rStyle w:val="Hyperlink"/>
            <w:rFonts w:ascii="Arial" w:hAnsi="Arial" w:cs="Arial"/>
            <w:sz w:val="24"/>
            <w:szCs w:val="24"/>
            <w:lang w:val="fr-FR"/>
          </w:rPr>
          <w:t>http://www.ctc-eng.com.tw/webadmin/goods_images/20111018122440.jpg</w:t>
        </w:r>
      </w:hyperlink>
    </w:p>
    <w:p w14:paraId="7A1F8F32" w14:textId="27C569E0" w:rsidR="007A50C1" w:rsidRPr="007A50C1" w:rsidRDefault="007A50C1" w:rsidP="007A50C1">
      <w:pPr>
        <w:rPr>
          <w:rFonts w:ascii="Arial" w:hAnsi="Arial" w:cs="Arial"/>
          <w:sz w:val="24"/>
          <w:szCs w:val="24"/>
          <w:lang w:val="fr-FR"/>
        </w:rPr>
      </w:pPr>
      <w:r w:rsidRPr="007A50C1">
        <w:rPr>
          <w:rFonts w:ascii="Arial" w:hAnsi="Arial" w:cs="Arial"/>
          <w:sz w:val="24"/>
          <w:szCs w:val="24"/>
          <w:lang w:val="fr-FR"/>
        </w:rPr>
        <w:t xml:space="preserve">Figure 7 - </w:t>
      </w:r>
      <w:hyperlink r:id="rId30" w:history="1">
        <w:r w:rsidRPr="007A50C1">
          <w:rPr>
            <w:rStyle w:val="Hyperlink"/>
            <w:rFonts w:ascii="Arial" w:hAnsi="Arial" w:cs="Arial"/>
            <w:sz w:val="24"/>
            <w:szCs w:val="24"/>
            <w:lang w:val="fr-FR"/>
          </w:rPr>
          <w:t>http://www.aerinox-inc.com/wp-content/uploads/2011/04/aerinox-emissions-control.png</w:t>
        </w:r>
      </w:hyperlink>
    </w:p>
    <w:p w14:paraId="72EA32B8" w14:textId="77777777" w:rsidR="00403FB3" w:rsidRPr="002A31A1" w:rsidRDefault="00403FB3" w:rsidP="00690BC8">
      <w:pPr>
        <w:rPr>
          <w:rFonts w:ascii="Arial" w:hAnsi="Arial" w:cs="Arial"/>
          <w:sz w:val="24"/>
          <w:szCs w:val="24"/>
          <w:u w:val="single"/>
          <w:lang w:val="fr-FR"/>
        </w:rPr>
      </w:pPr>
    </w:p>
    <w:p w14:paraId="47713E2A" w14:textId="5907AEAD" w:rsidR="006060CF" w:rsidRPr="003B576A" w:rsidRDefault="006060CF" w:rsidP="00690BC8">
      <w:pPr>
        <w:rPr>
          <w:rFonts w:ascii="Arial" w:hAnsi="Arial" w:cs="Arial"/>
          <w:sz w:val="24"/>
          <w:szCs w:val="24"/>
          <w:u w:val="single"/>
          <w:lang w:val="fr-FR"/>
        </w:rPr>
      </w:pPr>
      <w:r w:rsidRPr="003B576A">
        <w:rPr>
          <w:rFonts w:ascii="Arial" w:hAnsi="Arial" w:cs="Arial"/>
          <w:sz w:val="24"/>
          <w:szCs w:val="24"/>
          <w:u w:val="single"/>
          <w:lang w:val="fr-FR"/>
        </w:rPr>
        <w:t>Table Sources</w:t>
      </w:r>
    </w:p>
    <w:p w14:paraId="6EE3EA11" w14:textId="6426031A" w:rsidR="007C2EB8" w:rsidRPr="003B576A" w:rsidRDefault="0088371F" w:rsidP="00690BC8">
      <w:pPr>
        <w:rPr>
          <w:rFonts w:ascii="Arial" w:hAnsi="Arial" w:cs="Arial"/>
          <w:color w:val="FF0000"/>
          <w:sz w:val="24"/>
          <w:szCs w:val="24"/>
          <w:lang w:val="fr-FR"/>
        </w:rPr>
      </w:pPr>
      <w:r>
        <w:rPr>
          <w:rFonts w:ascii="Verdana" w:hAnsi="Verdana"/>
          <w:color w:val="000000"/>
          <w:sz w:val="20"/>
          <w:szCs w:val="20"/>
        </w:rPr>
        <w:t>Kevin Lloyd (04/06/2018). </w:t>
      </w:r>
      <w:r>
        <w:rPr>
          <w:rFonts w:ascii="Verdana" w:hAnsi="Verdana"/>
          <w:i/>
          <w:iCs/>
          <w:color w:val="000000"/>
          <w:sz w:val="20"/>
          <w:szCs w:val="20"/>
        </w:rPr>
        <w:t>Blending &amp; Shipping Unit Assessment - WWTP</w:t>
      </w:r>
      <w:r>
        <w:rPr>
          <w:rFonts w:ascii="Verdana" w:hAnsi="Verdana"/>
          <w:color w:val="000000"/>
          <w:sz w:val="20"/>
          <w:szCs w:val="20"/>
        </w:rPr>
        <w:t>. Valero Pembroke: Valero Pembroke. 3- 9.</w:t>
      </w:r>
    </w:p>
    <w:p w14:paraId="30A8AC5A" w14:textId="703C9534" w:rsidR="00AA749B" w:rsidRPr="003B576A" w:rsidRDefault="00AA749B">
      <w:pPr>
        <w:rPr>
          <w:rFonts w:ascii="Arial" w:hAnsi="Arial" w:cs="Arial"/>
          <w:color w:val="FF0000"/>
          <w:sz w:val="24"/>
          <w:szCs w:val="24"/>
          <w:lang w:val="fr-FR"/>
        </w:rPr>
      </w:pPr>
    </w:p>
    <w:sectPr w:rsidR="00AA749B" w:rsidRPr="003B576A">
      <w:headerReference w:type="default" r:id="rId31"/>
      <w:footerReference w:type="default" r:id="rId3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Kadi Berry" w:date="2021-04-28T13:47:00Z" w:initials="KB">
    <w:p w14:paraId="758C74EB" w14:textId="45BBEB39" w:rsidR="009041CA" w:rsidRDefault="009041CA">
      <w:pPr>
        <w:pStyle w:val="CommentText"/>
      </w:pPr>
      <w:r>
        <w:rPr>
          <w:rStyle w:val="CommentReference"/>
        </w:rPr>
        <w:annotationRef/>
      </w:r>
      <w:r>
        <w:t>Regulations are being breached?</w:t>
      </w:r>
    </w:p>
  </w:comment>
  <w:comment w:id="6" w:author="Kadi Berry" w:date="2021-04-28T13:54:00Z" w:initials="KB">
    <w:p w14:paraId="43E2DD4A" w14:textId="7844D4E8" w:rsidR="00614582" w:rsidRDefault="00614582">
      <w:pPr>
        <w:pStyle w:val="CommentText"/>
      </w:pPr>
      <w:r>
        <w:rPr>
          <w:rStyle w:val="CommentReference"/>
        </w:rPr>
        <w:annotationRef/>
      </w:r>
      <w:r w:rsidR="00560530">
        <w:t>Good example of conservation of energy</w:t>
      </w:r>
    </w:p>
  </w:comment>
  <w:comment w:id="8" w:author="Kadi Berry" w:date="2021-04-28T14:13:00Z" w:initials="KB">
    <w:p w14:paraId="10E7F3FC" w14:textId="4E5A9DC7" w:rsidR="00BD2662" w:rsidRDefault="00BD2662">
      <w:pPr>
        <w:pStyle w:val="CommentText"/>
      </w:pPr>
      <w:r>
        <w:rPr>
          <w:rStyle w:val="CommentReference"/>
        </w:rPr>
        <w:annotationRef/>
      </w:r>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58C74EB" w15:done="0"/>
  <w15:commentEx w15:paraId="43E2DD4A" w15:done="0"/>
  <w15:commentEx w15:paraId="10E7F3F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58C74EB" w16cid:durableId="2433E604"/>
  <w16cid:commentId w16cid:paraId="43E2DD4A" w16cid:durableId="2433E79F"/>
  <w16cid:commentId w16cid:paraId="10E7F3FC" w16cid:durableId="2433EC1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173A2" w14:textId="77777777" w:rsidR="00C978F8" w:rsidRDefault="00C978F8" w:rsidP="00070FFC">
      <w:pPr>
        <w:spacing w:after="0" w:line="240" w:lineRule="auto"/>
      </w:pPr>
      <w:r>
        <w:separator/>
      </w:r>
    </w:p>
  </w:endnote>
  <w:endnote w:type="continuationSeparator" w:id="0">
    <w:p w14:paraId="4203CCCD" w14:textId="77777777" w:rsidR="00C978F8" w:rsidRDefault="00C978F8" w:rsidP="00070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3EDB4A" w14:textId="45AC068B" w:rsidR="00C978F8" w:rsidRDefault="00C978F8" w:rsidP="00F03D14">
    <w:pPr>
      <w:pStyle w:val="Footer"/>
      <w:tabs>
        <w:tab w:val="clear" w:pos="4513"/>
        <w:tab w:val="clear" w:pos="9026"/>
        <w:tab w:val="left" w:pos="7256"/>
      </w:tabs>
    </w:pPr>
    <w:r>
      <w:t xml:space="preserve">Page </w:t>
    </w:r>
    <w:sdt>
      <w:sdtPr>
        <w:id w:val="2131198409"/>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9</w:t>
        </w:r>
        <w:r>
          <w:rPr>
            <w:noProof/>
          </w:rPr>
          <w:fldChar w:fldCharType="end"/>
        </w:r>
        <w:r>
          <w:rPr>
            <w:noProof/>
          </w:rPr>
          <w:t xml:space="preserve"> </w:t>
        </w:r>
        <w:r w:rsidR="00454430">
          <w:rPr>
            <w:noProof/>
          </w:rPr>
          <w:t>o</w:t>
        </w:r>
        <w:r>
          <w:rPr>
            <w:noProof/>
          </w:rPr>
          <w:t>f 1</w:t>
        </w:r>
        <w:r w:rsidR="006844C0">
          <w:rPr>
            <w:noProof/>
          </w:rPr>
          <w:t>4</w:t>
        </w:r>
      </w:sdtContent>
    </w:sdt>
    <w:r>
      <w:rPr>
        <w:noProof/>
      </w:rPr>
      <w:tab/>
      <w:t>Carl Scourfield</w:t>
    </w:r>
  </w:p>
  <w:p w14:paraId="63A93CB5" w14:textId="77777777" w:rsidR="00C978F8" w:rsidRDefault="00C97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E45812" w14:textId="77777777" w:rsidR="00C978F8" w:rsidRDefault="00C978F8" w:rsidP="00070FFC">
      <w:pPr>
        <w:spacing w:after="0" w:line="240" w:lineRule="auto"/>
      </w:pPr>
      <w:r>
        <w:separator/>
      </w:r>
    </w:p>
  </w:footnote>
  <w:footnote w:type="continuationSeparator" w:id="0">
    <w:p w14:paraId="05D0912F" w14:textId="77777777" w:rsidR="00C978F8" w:rsidRDefault="00C978F8" w:rsidP="00070F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AE3EA" w14:textId="77777777" w:rsidR="00C978F8" w:rsidRDefault="00C978F8" w:rsidP="0058171D">
    <w:pPr>
      <w:pStyle w:val="Header"/>
    </w:pPr>
    <w:r w:rsidRPr="0058171D">
      <w:t xml:space="preserve">Report on </w:t>
    </w:r>
    <w:r w:rsidRPr="003677BA">
      <w:t xml:space="preserve">Environmental Protection and </w:t>
    </w:r>
  </w:p>
  <w:p w14:paraId="298E73E1" w14:textId="62E9DC07" w:rsidR="00C978F8" w:rsidRPr="0058171D" w:rsidRDefault="00C978F8" w:rsidP="0058171D">
    <w:pPr>
      <w:pStyle w:val="Header"/>
    </w:pPr>
    <w:r w:rsidRPr="003677BA">
      <w:t>Sustainable Manufacturing Systems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B4F00"/>
    <w:multiLevelType w:val="hybridMultilevel"/>
    <w:tmpl w:val="B3125F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23C58"/>
    <w:multiLevelType w:val="hybridMultilevel"/>
    <w:tmpl w:val="55B2DFA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CD804D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30CC40AA"/>
    <w:multiLevelType w:val="hybridMultilevel"/>
    <w:tmpl w:val="3DC6315C"/>
    <w:lvl w:ilvl="0" w:tplc="35D0F2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9C46DD"/>
    <w:multiLevelType w:val="hybridMultilevel"/>
    <w:tmpl w:val="9E4C30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027599F"/>
    <w:multiLevelType w:val="hybridMultilevel"/>
    <w:tmpl w:val="7D0843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AEE244A"/>
    <w:multiLevelType w:val="hybridMultilevel"/>
    <w:tmpl w:val="E416C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424AB1"/>
    <w:multiLevelType w:val="hybridMultilevel"/>
    <w:tmpl w:val="C180DC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5CC5218"/>
    <w:multiLevelType w:val="hybridMultilevel"/>
    <w:tmpl w:val="4E4AD8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794E79"/>
    <w:multiLevelType w:val="multilevel"/>
    <w:tmpl w:val="7990F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8"/>
  </w:num>
  <w:num w:numId="3">
    <w:abstractNumId w:val="10"/>
  </w:num>
  <w:num w:numId="4">
    <w:abstractNumId w:val="6"/>
  </w:num>
  <w:num w:numId="5">
    <w:abstractNumId w:val="5"/>
  </w:num>
  <w:num w:numId="6">
    <w:abstractNumId w:val="4"/>
  </w:num>
  <w:num w:numId="7">
    <w:abstractNumId w:val="1"/>
  </w:num>
  <w:num w:numId="8">
    <w:abstractNumId w:val="2"/>
  </w:num>
  <w:num w:numId="9">
    <w:abstractNumId w:val="9"/>
  </w:num>
  <w:num w:numId="10">
    <w:abstractNumId w:val="3"/>
  </w:num>
  <w:num w:numId="11">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di Berry">
    <w15:presenceInfo w15:providerId="AD" w15:userId="S-1-5-21-1708537768-2139871995-725345543-13583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0DEB"/>
    <w:rsid w:val="00002704"/>
    <w:rsid w:val="00003D9D"/>
    <w:rsid w:val="00004885"/>
    <w:rsid w:val="0000600A"/>
    <w:rsid w:val="0000620F"/>
    <w:rsid w:val="000065E8"/>
    <w:rsid w:val="000111D7"/>
    <w:rsid w:val="0002471C"/>
    <w:rsid w:val="00024A10"/>
    <w:rsid w:val="000276DE"/>
    <w:rsid w:val="00040D43"/>
    <w:rsid w:val="000410A9"/>
    <w:rsid w:val="00044BCD"/>
    <w:rsid w:val="00052D85"/>
    <w:rsid w:val="00053228"/>
    <w:rsid w:val="000553F6"/>
    <w:rsid w:val="000659EA"/>
    <w:rsid w:val="00070FFC"/>
    <w:rsid w:val="000761F7"/>
    <w:rsid w:val="00081853"/>
    <w:rsid w:val="0009373D"/>
    <w:rsid w:val="00093DCC"/>
    <w:rsid w:val="000A040D"/>
    <w:rsid w:val="000A122A"/>
    <w:rsid w:val="000A38B8"/>
    <w:rsid w:val="000C2CEF"/>
    <w:rsid w:val="000D0DE7"/>
    <w:rsid w:val="000D2524"/>
    <w:rsid w:val="000E469B"/>
    <w:rsid w:val="000F4C1B"/>
    <w:rsid w:val="00103891"/>
    <w:rsid w:val="00116D37"/>
    <w:rsid w:val="0012156C"/>
    <w:rsid w:val="001243DE"/>
    <w:rsid w:val="00130C12"/>
    <w:rsid w:val="00131A97"/>
    <w:rsid w:val="00140768"/>
    <w:rsid w:val="001503CC"/>
    <w:rsid w:val="001619F7"/>
    <w:rsid w:val="00163680"/>
    <w:rsid w:val="00187400"/>
    <w:rsid w:val="00196B26"/>
    <w:rsid w:val="001A17FA"/>
    <w:rsid w:val="001A1B14"/>
    <w:rsid w:val="001A3867"/>
    <w:rsid w:val="001B4AC0"/>
    <w:rsid w:val="001C386D"/>
    <w:rsid w:val="001C4DD7"/>
    <w:rsid w:val="001D0CCC"/>
    <w:rsid w:val="001D5A9B"/>
    <w:rsid w:val="001D5D7D"/>
    <w:rsid w:val="001E224B"/>
    <w:rsid w:val="001E4E7B"/>
    <w:rsid w:val="001E6E08"/>
    <w:rsid w:val="001E70EA"/>
    <w:rsid w:val="001F16AB"/>
    <w:rsid w:val="001F2ABC"/>
    <w:rsid w:val="001F3A7C"/>
    <w:rsid w:val="001F3DF1"/>
    <w:rsid w:val="00201F0A"/>
    <w:rsid w:val="00202260"/>
    <w:rsid w:val="00202727"/>
    <w:rsid w:val="0020328A"/>
    <w:rsid w:val="002073D8"/>
    <w:rsid w:val="00211CE4"/>
    <w:rsid w:val="00214AD1"/>
    <w:rsid w:val="00217FBC"/>
    <w:rsid w:val="00220140"/>
    <w:rsid w:val="00223159"/>
    <w:rsid w:val="00231A6F"/>
    <w:rsid w:val="00237D93"/>
    <w:rsid w:val="0025118F"/>
    <w:rsid w:val="0025454D"/>
    <w:rsid w:val="00260B47"/>
    <w:rsid w:val="002612D4"/>
    <w:rsid w:val="00261A74"/>
    <w:rsid w:val="00267566"/>
    <w:rsid w:val="00270ACE"/>
    <w:rsid w:val="00270D75"/>
    <w:rsid w:val="0027148D"/>
    <w:rsid w:val="00276DC8"/>
    <w:rsid w:val="00285A44"/>
    <w:rsid w:val="00285D6C"/>
    <w:rsid w:val="00292D9C"/>
    <w:rsid w:val="002A31A1"/>
    <w:rsid w:val="002B2AEE"/>
    <w:rsid w:val="002B7187"/>
    <w:rsid w:val="002B7F05"/>
    <w:rsid w:val="002C03CF"/>
    <w:rsid w:val="002C0954"/>
    <w:rsid w:val="002C4C0E"/>
    <w:rsid w:val="002D5283"/>
    <w:rsid w:val="002D7EC4"/>
    <w:rsid w:val="002E2735"/>
    <w:rsid w:val="002E2A14"/>
    <w:rsid w:val="002E3FC2"/>
    <w:rsid w:val="002E56C9"/>
    <w:rsid w:val="002E7683"/>
    <w:rsid w:val="002F3259"/>
    <w:rsid w:val="002F3B46"/>
    <w:rsid w:val="002F46E3"/>
    <w:rsid w:val="002F69B5"/>
    <w:rsid w:val="00301234"/>
    <w:rsid w:val="00301E60"/>
    <w:rsid w:val="00310DEB"/>
    <w:rsid w:val="00322ECA"/>
    <w:rsid w:val="00326B3B"/>
    <w:rsid w:val="003272AD"/>
    <w:rsid w:val="00327ABE"/>
    <w:rsid w:val="00334486"/>
    <w:rsid w:val="003354CF"/>
    <w:rsid w:val="003454A9"/>
    <w:rsid w:val="00352A4E"/>
    <w:rsid w:val="00360491"/>
    <w:rsid w:val="0036484E"/>
    <w:rsid w:val="003677BA"/>
    <w:rsid w:val="003717AA"/>
    <w:rsid w:val="00371B13"/>
    <w:rsid w:val="00373CDE"/>
    <w:rsid w:val="003810D0"/>
    <w:rsid w:val="00384C0F"/>
    <w:rsid w:val="0038678C"/>
    <w:rsid w:val="003920A2"/>
    <w:rsid w:val="00393A60"/>
    <w:rsid w:val="0039674C"/>
    <w:rsid w:val="0039689C"/>
    <w:rsid w:val="003B272F"/>
    <w:rsid w:val="003B576A"/>
    <w:rsid w:val="003C1B18"/>
    <w:rsid w:val="003C3E09"/>
    <w:rsid w:val="003C685D"/>
    <w:rsid w:val="003D03FD"/>
    <w:rsid w:val="003D6D60"/>
    <w:rsid w:val="003D707F"/>
    <w:rsid w:val="003E1094"/>
    <w:rsid w:val="003F3120"/>
    <w:rsid w:val="00401CCB"/>
    <w:rsid w:val="00403FB3"/>
    <w:rsid w:val="00410B41"/>
    <w:rsid w:val="00410FF8"/>
    <w:rsid w:val="0042443E"/>
    <w:rsid w:val="00436615"/>
    <w:rsid w:val="00442164"/>
    <w:rsid w:val="00444459"/>
    <w:rsid w:val="00454430"/>
    <w:rsid w:val="00457BE1"/>
    <w:rsid w:val="00460E9D"/>
    <w:rsid w:val="00463491"/>
    <w:rsid w:val="0047019B"/>
    <w:rsid w:val="00477045"/>
    <w:rsid w:val="0048096B"/>
    <w:rsid w:val="004A19AA"/>
    <w:rsid w:val="004A3754"/>
    <w:rsid w:val="004A3E34"/>
    <w:rsid w:val="004A4498"/>
    <w:rsid w:val="004A65F9"/>
    <w:rsid w:val="004B2ECC"/>
    <w:rsid w:val="004B5126"/>
    <w:rsid w:val="004C6045"/>
    <w:rsid w:val="004D0E42"/>
    <w:rsid w:val="004D6A15"/>
    <w:rsid w:val="004D7114"/>
    <w:rsid w:val="004E2234"/>
    <w:rsid w:val="004E7790"/>
    <w:rsid w:val="004F2407"/>
    <w:rsid w:val="004F7C17"/>
    <w:rsid w:val="005011DA"/>
    <w:rsid w:val="005067AF"/>
    <w:rsid w:val="00507E3A"/>
    <w:rsid w:val="005108C1"/>
    <w:rsid w:val="0051179C"/>
    <w:rsid w:val="00511A7B"/>
    <w:rsid w:val="00520089"/>
    <w:rsid w:val="00524B08"/>
    <w:rsid w:val="0052691A"/>
    <w:rsid w:val="00542224"/>
    <w:rsid w:val="00544FAF"/>
    <w:rsid w:val="00550776"/>
    <w:rsid w:val="0055481B"/>
    <w:rsid w:val="00560530"/>
    <w:rsid w:val="0058072D"/>
    <w:rsid w:val="0058163C"/>
    <w:rsid w:val="0058171D"/>
    <w:rsid w:val="00585B3E"/>
    <w:rsid w:val="00596A8F"/>
    <w:rsid w:val="005A15A5"/>
    <w:rsid w:val="005B04BB"/>
    <w:rsid w:val="005B1FFB"/>
    <w:rsid w:val="005B3529"/>
    <w:rsid w:val="005B3BE3"/>
    <w:rsid w:val="005B7986"/>
    <w:rsid w:val="005C1EF2"/>
    <w:rsid w:val="005C3498"/>
    <w:rsid w:val="005C529C"/>
    <w:rsid w:val="005C6C60"/>
    <w:rsid w:val="005D3DCD"/>
    <w:rsid w:val="005E583D"/>
    <w:rsid w:val="005F0202"/>
    <w:rsid w:val="00602A5C"/>
    <w:rsid w:val="006060CF"/>
    <w:rsid w:val="00607A33"/>
    <w:rsid w:val="006106BC"/>
    <w:rsid w:val="00614582"/>
    <w:rsid w:val="0062197D"/>
    <w:rsid w:val="006272D3"/>
    <w:rsid w:val="0063254B"/>
    <w:rsid w:val="00637A2B"/>
    <w:rsid w:val="00647170"/>
    <w:rsid w:val="00647FC7"/>
    <w:rsid w:val="00651EB9"/>
    <w:rsid w:val="00652EB0"/>
    <w:rsid w:val="00652F71"/>
    <w:rsid w:val="00654093"/>
    <w:rsid w:val="00660A3C"/>
    <w:rsid w:val="00662EAB"/>
    <w:rsid w:val="006752D7"/>
    <w:rsid w:val="006844C0"/>
    <w:rsid w:val="006903A2"/>
    <w:rsid w:val="00690BC8"/>
    <w:rsid w:val="00693640"/>
    <w:rsid w:val="006936A3"/>
    <w:rsid w:val="00695B28"/>
    <w:rsid w:val="0069745E"/>
    <w:rsid w:val="006A04C8"/>
    <w:rsid w:val="006A121D"/>
    <w:rsid w:val="006A1AE9"/>
    <w:rsid w:val="006A323A"/>
    <w:rsid w:val="006A4CAB"/>
    <w:rsid w:val="006A7882"/>
    <w:rsid w:val="006A7EB9"/>
    <w:rsid w:val="006B3BDA"/>
    <w:rsid w:val="006B4045"/>
    <w:rsid w:val="006B7E2E"/>
    <w:rsid w:val="006C2406"/>
    <w:rsid w:val="006C3FFD"/>
    <w:rsid w:val="006D1E8C"/>
    <w:rsid w:val="006D2349"/>
    <w:rsid w:val="006D2807"/>
    <w:rsid w:val="006D3677"/>
    <w:rsid w:val="006D3F70"/>
    <w:rsid w:val="006D5998"/>
    <w:rsid w:val="006D67FB"/>
    <w:rsid w:val="006F12C9"/>
    <w:rsid w:val="006F5497"/>
    <w:rsid w:val="007021F2"/>
    <w:rsid w:val="00710C26"/>
    <w:rsid w:val="007132F2"/>
    <w:rsid w:val="00714FDF"/>
    <w:rsid w:val="00715896"/>
    <w:rsid w:val="0071781C"/>
    <w:rsid w:val="007216A6"/>
    <w:rsid w:val="007267DF"/>
    <w:rsid w:val="007272E8"/>
    <w:rsid w:val="00734E39"/>
    <w:rsid w:val="00746421"/>
    <w:rsid w:val="00762BB6"/>
    <w:rsid w:val="007646D6"/>
    <w:rsid w:val="0076738C"/>
    <w:rsid w:val="00770D1B"/>
    <w:rsid w:val="00773B5B"/>
    <w:rsid w:val="007803F5"/>
    <w:rsid w:val="007846DC"/>
    <w:rsid w:val="00786021"/>
    <w:rsid w:val="007876B0"/>
    <w:rsid w:val="00790182"/>
    <w:rsid w:val="00794443"/>
    <w:rsid w:val="0079543C"/>
    <w:rsid w:val="007A0777"/>
    <w:rsid w:val="007A2ABB"/>
    <w:rsid w:val="007A3521"/>
    <w:rsid w:val="007A3C70"/>
    <w:rsid w:val="007A50C1"/>
    <w:rsid w:val="007B3E97"/>
    <w:rsid w:val="007B499D"/>
    <w:rsid w:val="007B56C1"/>
    <w:rsid w:val="007C2EB8"/>
    <w:rsid w:val="007C6FC7"/>
    <w:rsid w:val="007C7C07"/>
    <w:rsid w:val="007D1CB0"/>
    <w:rsid w:val="007D6D13"/>
    <w:rsid w:val="007E26D8"/>
    <w:rsid w:val="007E4C3A"/>
    <w:rsid w:val="007F2596"/>
    <w:rsid w:val="007F2800"/>
    <w:rsid w:val="0080156D"/>
    <w:rsid w:val="008171C8"/>
    <w:rsid w:val="00823BBF"/>
    <w:rsid w:val="008249B3"/>
    <w:rsid w:val="00830B24"/>
    <w:rsid w:val="00830EB8"/>
    <w:rsid w:val="00832A49"/>
    <w:rsid w:val="00833773"/>
    <w:rsid w:val="0084091D"/>
    <w:rsid w:val="00842953"/>
    <w:rsid w:val="00843AB3"/>
    <w:rsid w:val="00850604"/>
    <w:rsid w:val="00854061"/>
    <w:rsid w:val="00856533"/>
    <w:rsid w:val="00862D1A"/>
    <w:rsid w:val="00865016"/>
    <w:rsid w:val="00866625"/>
    <w:rsid w:val="008749CB"/>
    <w:rsid w:val="008778D3"/>
    <w:rsid w:val="0088371F"/>
    <w:rsid w:val="008B05CC"/>
    <w:rsid w:val="008B35E9"/>
    <w:rsid w:val="008B5BE9"/>
    <w:rsid w:val="008B6C3C"/>
    <w:rsid w:val="008B733B"/>
    <w:rsid w:val="008C2AB9"/>
    <w:rsid w:val="008C70C0"/>
    <w:rsid w:val="008D00B9"/>
    <w:rsid w:val="008D5A22"/>
    <w:rsid w:val="008E0BCA"/>
    <w:rsid w:val="008E1593"/>
    <w:rsid w:val="008F1E73"/>
    <w:rsid w:val="008F3ED5"/>
    <w:rsid w:val="008F447D"/>
    <w:rsid w:val="008F7865"/>
    <w:rsid w:val="009015EF"/>
    <w:rsid w:val="00901A7E"/>
    <w:rsid w:val="00902E8E"/>
    <w:rsid w:val="00903276"/>
    <w:rsid w:val="009041CA"/>
    <w:rsid w:val="00931712"/>
    <w:rsid w:val="0093188C"/>
    <w:rsid w:val="00931DBD"/>
    <w:rsid w:val="0094763E"/>
    <w:rsid w:val="009521B5"/>
    <w:rsid w:val="009578A8"/>
    <w:rsid w:val="009604FB"/>
    <w:rsid w:val="00966549"/>
    <w:rsid w:val="009903E9"/>
    <w:rsid w:val="00993DA9"/>
    <w:rsid w:val="0099718F"/>
    <w:rsid w:val="009A0707"/>
    <w:rsid w:val="009A0EC9"/>
    <w:rsid w:val="009B1832"/>
    <w:rsid w:val="009B309C"/>
    <w:rsid w:val="009C31A0"/>
    <w:rsid w:val="009D1F78"/>
    <w:rsid w:val="009D40C4"/>
    <w:rsid w:val="009D413C"/>
    <w:rsid w:val="009D4784"/>
    <w:rsid w:val="009D4B1D"/>
    <w:rsid w:val="009D4E62"/>
    <w:rsid w:val="009E2FDE"/>
    <w:rsid w:val="009F57FC"/>
    <w:rsid w:val="009F6F6A"/>
    <w:rsid w:val="00A0324A"/>
    <w:rsid w:val="00A03D0E"/>
    <w:rsid w:val="00A207AB"/>
    <w:rsid w:val="00A31BB1"/>
    <w:rsid w:val="00A3209E"/>
    <w:rsid w:val="00A327EB"/>
    <w:rsid w:val="00A34295"/>
    <w:rsid w:val="00A459E5"/>
    <w:rsid w:val="00A50E57"/>
    <w:rsid w:val="00A56907"/>
    <w:rsid w:val="00A629D1"/>
    <w:rsid w:val="00A668FB"/>
    <w:rsid w:val="00A705BA"/>
    <w:rsid w:val="00A7619D"/>
    <w:rsid w:val="00A763C2"/>
    <w:rsid w:val="00A8000D"/>
    <w:rsid w:val="00A8277C"/>
    <w:rsid w:val="00A8545B"/>
    <w:rsid w:val="00A90AED"/>
    <w:rsid w:val="00A916CC"/>
    <w:rsid w:val="00A963F2"/>
    <w:rsid w:val="00AA749B"/>
    <w:rsid w:val="00AB1B4E"/>
    <w:rsid w:val="00AD2782"/>
    <w:rsid w:val="00AD551A"/>
    <w:rsid w:val="00AE1560"/>
    <w:rsid w:val="00AE1F50"/>
    <w:rsid w:val="00AE5A2A"/>
    <w:rsid w:val="00AF06EE"/>
    <w:rsid w:val="00AF100F"/>
    <w:rsid w:val="00AF6FD2"/>
    <w:rsid w:val="00B028D9"/>
    <w:rsid w:val="00B07495"/>
    <w:rsid w:val="00B15597"/>
    <w:rsid w:val="00B269B5"/>
    <w:rsid w:val="00B313D8"/>
    <w:rsid w:val="00B366D0"/>
    <w:rsid w:val="00B50239"/>
    <w:rsid w:val="00B540CF"/>
    <w:rsid w:val="00B5413E"/>
    <w:rsid w:val="00B62C21"/>
    <w:rsid w:val="00B63E8F"/>
    <w:rsid w:val="00B65F3B"/>
    <w:rsid w:val="00B67B59"/>
    <w:rsid w:val="00B70A4E"/>
    <w:rsid w:val="00B73868"/>
    <w:rsid w:val="00B7447F"/>
    <w:rsid w:val="00B76F02"/>
    <w:rsid w:val="00B8317B"/>
    <w:rsid w:val="00B838AC"/>
    <w:rsid w:val="00B87F2C"/>
    <w:rsid w:val="00BA216F"/>
    <w:rsid w:val="00BA50BA"/>
    <w:rsid w:val="00BC1E1F"/>
    <w:rsid w:val="00BD2662"/>
    <w:rsid w:val="00BD467C"/>
    <w:rsid w:val="00BD5363"/>
    <w:rsid w:val="00BE0BAC"/>
    <w:rsid w:val="00BE6CAE"/>
    <w:rsid w:val="00BF40AE"/>
    <w:rsid w:val="00BF6471"/>
    <w:rsid w:val="00C01AB8"/>
    <w:rsid w:val="00C0411E"/>
    <w:rsid w:val="00C157A4"/>
    <w:rsid w:val="00C16B23"/>
    <w:rsid w:val="00C217E6"/>
    <w:rsid w:val="00C25F7E"/>
    <w:rsid w:val="00C35C1E"/>
    <w:rsid w:val="00C4089E"/>
    <w:rsid w:val="00C41AF6"/>
    <w:rsid w:val="00C478A0"/>
    <w:rsid w:val="00C51719"/>
    <w:rsid w:val="00C61168"/>
    <w:rsid w:val="00C612C2"/>
    <w:rsid w:val="00C635B8"/>
    <w:rsid w:val="00C63865"/>
    <w:rsid w:val="00C75612"/>
    <w:rsid w:val="00C7606A"/>
    <w:rsid w:val="00C87AED"/>
    <w:rsid w:val="00C87B41"/>
    <w:rsid w:val="00C93263"/>
    <w:rsid w:val="00C9330B"/>
    <w:rsid w:val="00C93D39"/>
    <w:rsid w:val="00C963BE"/>
    <w:rsid w:val="00C978F8"/>
    <w:rsid w:val="00CA224E"/>
    <w:rsid w:val="00CB10D1"/>
    <w:rsid w:val="00CB315A"/>
    <w:rsid w:val="00CB5415"/>
    <w:rsid w:val="00CB54E9"/>
    <w:rsid w:val="00CB7F73"/>
    <w:rsid w:val="00CC0148"/>
    <w:rsid w:val="00CC0F30"/>
    <w:rsid w:val="00CC1B24"/>
    <w:rsid w:val="00CD796F"/>
    <w:rsid w:val="00CE4569"/>
    <w:rsid w:val="00CE657E"/>
    <w:rsid w:val="00CE74F6"/>
    <w:rsid w:val="00CE7641"/>
    <w:rsid w:val="00CF000C"/>
    <w:rsid w:val="00CF5921"/>
    <w:rsid w:val="00D02C7F"/>
    <w:rsid w:val="00D131BA"/>
    <w:rsid w:val="00D169D6"/>
    <w:rsid w:val="00D20B04"/>
    <w:rsid w:val="00D212D7"/>
    <w:rsid w:val="00D25E35"/>
    <w:rsid w:val="00D3076A"/>
    <w:rsid w:val="00D36EE5"/>
    <w:rsid w:val="00D51F9D"/>
    <w:rsid w:val="00D56E8D"/>
    <w:rsid w:val="00D67784"/>
    <w:rsid w:val="00D750FE"/>
    <w:rsid w:val="00D84017"/>
    <w:rsid w:val="00D86037"/>
    <w:rsid w:val="00D8627D"/>
    <w:rsid w:val="00D90467"/>
    <w:rsid w:val="00D93D1A"/>
    <w:rsid w:val="00D94435"/>
    <w:rsid w:val="00D96864"/>
    <w:rsid w:val="00DA2540"/>
    <w:rsid w:val="00DA720B"/>
    <w:rsid w:val="00DB28A0"/>
    <w:rsid w:val="00DC159C"/>
    <w:rsid w:val="00DC1757"/>
    <w:rsid w:val="00DC37F9"/>
    <w:rsid w:val="00DD2CD7"/>
    <w:rsid w:val="00DD3A50"/>
    <w:rsid w:val="00DD3D64"/>
    <w:rsid w:val="00DD5D90"/>
    <w:rsid w:val="00DE06B2"/>
    <w:rsid w:val="00DE0A8C"/>
    <w:rsid w:val="00DE0B49"/>
    <w:rsid w:val="00DE0E79"/>
    <w:rsid w:val="00DF39FD"/>
    <w:rsid w:val="00DF3E65"/>
    <w:rsid w:val="00DF6060"/>
    <w:rsid w:val="00E05CAF"/>
    <w:rsid w:val="00E06BB8"/>
    <w:rsid w:val="00E11F02"/>
    <w:rsid w:val="00E342DC"/>
    <w:rsid w:val="00E35D6B"/>
    <w:rsid w:val="00E4101D"/>
    <w:rsid w:val="00E57B3A"/>
    <w:rsid w:val="00E6141C"/>
    <w:rsid w:val="00E61682"/>
    <w:rsid w:val="00E61D9E"/>
    <w:rsid w:val="00E628B7"/>
    <w:rsid w:val="00E63B97"/>
    <w:rsid w:val="00E66A81"/>
    <w:rsid w:val="00E7547E"/>
    <w:rsid w:val="00E7612A"/>
    <w:rsid w:val="00E812EB"/>
    <w:rsid w:val="00E821DD"/>
    <w:rsid w:val="00E82436"/>
    <w:rsid w:val="00E83487"/>
    <w:rsid w:val="00E85449"/>
    <w:rsid w:val="00E86558"/>
    <w:rsid w:val="00E87E4B"/>
    <w:rsid w:val="00EA02FC"/>
    <w:rsid w:val="00EB1399"/>
    <w:rsid w:val="00EB3B8A"/>
    <w:rsid w:val="00EB5095"/>
    <w:rsid w:val="00EC665F"/>
    <w:rsid w:val="00EE1A2F"/>
    <w:rsid w:val="00EF2224"/>
    <w:rsid w:val="00F03D14"/>
    <w:rsid w:val="00F123B3"/>
    <w:rsid w:val="00F1725B"/>
    <w:rsid w:val="00F2072B"/>
    <w:rsid w:val="00F21E16"/>
    <w:rsid w:val="00F2483E"/>
    <w:rsid w:val="00F3224E"/>
    <w:rsid w:val="00F3627B"/>
    <w:rsid w:val="00F36403"/>
    <w:rsid w:val="00F3723E"/>
    <w:rsid w:val="00F41C0A"/>
    <w:rsid w:val="00F43D39"/>
    <w:rsid w:val="00F522EE"/>
    <w:rsid w:val="00F57FE1"/>
    <w:rsid w:val="00F60F55"/>
    <w:rsid w:val="00F62DBD"/>
    <w:rsid w:val="00F71D0D"/>
    <w:rsid w:val="00F727B3"/>
    <w:rsid w:val="00F75685"/>
    <w:rsid w:val="00F75CCB"/>
    <w:rsid w:val="00F82663"/>
    <w:rsid w:val="00F829CF"/>
    <w:rsid w:val="00F8654E"/>
    <w:rsid w:val="00F877C8"/>
    <w:rsid w:val="00F910E2"/>
    <w:rsid w:val="00F91F53"/>
    <w:rsid w:val="00F93156"/>
    <w:rsid w:val="00F974C4"/>
    <w:rsid w:val="00FA134D"/>
    <w:rsid w:val="00FA196E"/>
    <w:rsid w:val="00FA2BB7"/>
    <w:rsid w:val="00FB066F"/>
    <w:rsid w:val="00FB60DB"/>
    <w:rsid w:val="00FC0A7D"/>
    <w:rsid w:val="00FC3DEB"/>
    <w:rsid w:val="00FC44C3"/>
    <w:rsid w:val="00FC57E3"/>
    <w:rsid w:val="00FD3931"/>
    <w:rsid w:val="00FD6056"/>
    <w:rsid w:val="00FE33A1"/>
    <w:rsid w:val="00FE4730"/>
    <w:rsid w:val="00FF5364"/>
    <w:rsid w:val="00FF5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75C8567B"/>
  <w15:chartTrackingRefBased/>
  <w15:docId w15:val="{D380A551-C4FA-4A0B-84D5-3255FAED0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763C2"/>
  </w:style>
  <w:style w:type="paragraph" w:styleId="Heading1">
    <w:name w:val="heading 1"/>
    <w:basedOn w:val="Normal"/>
    <w:next w:val="Normal"/>
    <w:link w:val="Heading1Char"/>
    <w:uiPriority w:val="9"/>
    <w:qFormat/>
    <w:rsid w:val="00B65F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D0CC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
    <w:basedOn w:val="Normal"/>
    <w:link w:val="ListParagraphChar"/>
    <w:uiPriority w:val="34"/>
    <w:qFormat/>
    <w:rsid w:val="00B62C21"/>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ody1">
    <w:name w:val="Body 1"/>
    <w:rsid w:val="00B62C21"/>
    <w:pPr>
      <w:spacing w:after="0" w:line="240" w:lineRule="auto"/>
    </w:pPr>
    <w:rPr>
      <w:rFonts w:ascii="Helvetica" w:eastAsia="Arial Unicode MS" w:hAnsi="Helvetica" w:cs="Times New Roman"/>
      <w:color w:val="000000"/>
      <w:sz w:val="24"/>
      <w:szCs w:val="20"/>
      <w:lang w:eastAsia="en-GB"/>
    </w:rPr>
  </w:style>
  <w:style w:type="character" w:customStyle="1" w:styleId="ListParagraphChar">
    <w:name w:val="List Paragraph Char"/>
    <w:aliases w:val="omar footnote Char"/>
    <w:link w:val="ListParagraph"/>
    <w:uiPriority w:val="34"/>
    <w:locked/>
    <w:rsid w:val="00B62C21"/>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070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FFC"/>
  </w:style>
  <w:style w:type="paragraph" w:styleId="Footer">
    <w:name w:val="footer"/>
    <w:basedOn w:val="Normal"/>
    <w:link w:val="FooterChar"/>
    <w:uiPriority w:val="99"/>
    <w:unhideWhenUsed/>
    <w:rsid w:val="00070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FFC"/>
  </w:style>
  <w:style w:type="character" w:customStyle="1" w:styleId="xrtl">
    <w:name w:val="xr_tl"/>
    <w:basedOn w:val="DefaultParagraphFont"/>
    <w:rsid w:val="00786021"/>
  </w:style>
  <w:style w:type="character" w:styleId="Hyperlink">
    <w:name w:val="Hyperlink"/>
    <w:basedOn w:val="DefaultParagraphFont"/>
    <w:uiPriority w:val="99"/>
    <w:unhideWhenUsed/>
    <w:rsid w:val="00786021"/>
    <w:rPr>
      <w:color w:val="0000FF"/>
      <w:u w:val="single"/>
    </w:rPr>
  </w:style>
  <w:style w:type="character" w:customStyle="1" w:styleId="UnresolvedMention1">
    <w:name w:val="Unresolved Mention1"/>
    <w:basedOn w:val="DefaultParagraphFont"/>
    <w:uiPriority w:val="99"/>
    <w:semiHidden/>
    <w:unhideWhenUsed/>
    <w:rsid w:val="002612D4"/>
    <w:rPr>
      <w:color w:val="605E5C"/>
      <w:shd w:val="clear" w:color="auto" w:fill="E1DFDD"/>
    </w:rPr>
  </w:style>
  <w:style w:type="character" w:styleId="FollowedHyperlink">
    <w:name w:val="FollowedHyperlink"/>
    <w:basedOn w:val="DefaultParagraphFont"/>
    <w:uiPriority w:val="99"/>
    <w:semiHidden/>
    <w:unhideWhenUsed/>
    <w:rsid w:val="006A7EB9"/>
    <w:rPr>
      <w:color w:val="954F72" w:themeColor="followedHyperlink"/>
      <w:u w:val="single"/>
    </w:rPr>
  </w:style>
  <w:style w:type="character" w:customStyle="1" w:styleId="Strong1">
    <w:name w:val="Strong1"/>
    <w:basedOn w:val="DefaultParagraphFont"/>
    <w:rsid w:val="00544FAF"/>
  </w:style>
  <w:style w:type="character" w:customStyle="1" w:styleId="normaltexta">
    <w:name w:val="normal_text_a"/>
    <w:basedOn w:val="DefaultParagraphFont"/>
    <w:rsid w:val="00D96864"/>
  </w:style>
  <w:style w:type="character" w:customStyle="1" w:styleId="xrtc">
    <w:name w:val="xr_tc"/>
    <w:basedOn w:val="DefaultParagraphFont"/>
    <w:rsid w:val="00D96864"/>
  </w:style>
  <w:style w:type="paragraph" w:styleId="Caption">
    <w:name w:val="caption"/>
    <w:basedOn w:val="Normal"/>
    <w:next w:val="Normal"/>
    <w:uiPriority w:val="35"/>
    <w:unhideWhenUsed/>
    <w:qFormat/>
    <w:rsid w:val="00E57B3A"/>
    <w:pPr>
      <w:spacing w:after="200" w:line="240" w:lineRule="auto"/>
    </w:pPr>
    <w:rPr>
      <w:i/>
      <w:iCs/>
      <w:color w:val="44546A" w:themeColor="text2"/>
      <w:sz w:val="18"/>
      <w:szCs w:val="18"/>
    </w:rPr>
  </w:style>
  <w:style w:type="table" w:styleId="TableGrid">
    <w:name w:val="Table Grid"/>
    <w:basedOn w:val="TableNormal"/>
    <w:uiPriority w:val="39"/>
    <w:rsid w:val="00FA1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A224E"/>
    <w:rPr>
      <w:sz w:val="16"/>
      <w:szCs w:val="16"/>
    </w:rPr>
  </w:style>
  <w:style w:type="paragraph" w:styleId="CommentText">
    <w:name w:val="annotation text"/>
    <w:basedOn w:val="Normal"/>
    <w:link w:val="CommentTextChar"/>
    <w:uiPriority w:val="99"/>
    <w:semiHidden/>
    <w:unhideWhenUsed/>
    <w:rsid w:val="00CA224E"/>
    <w:pPr>
      <w:spacing w:line="240" w:lineRule="auto"/>
    </w:pPr>
    <w:rPr>
      <w:sz w:val="20"/>
      <w:szCs w:val="20"/>
    </w:rPr>
  </w:style>
  <w:style w:type="character" w:customStyle="1" w:styleId="CommentTextChar">
    <w:name w:val="Comment Text Char"/>
    <w:basedOn w:val="DefaultParagraphFont"/>
    <w:link w:val="CommentText"/>
    <w:uiPriority w:val="99"/>
    <w:semiHidden/>
    <w:rsid w:val="00CA224E"/>
    <w:rPr>
      <w:sz w:val="20"/>
      <w:szCs w:val="20"/>
    </w:rPr>
  </w:style>
  <w:style w:type="paragraph" w:styleId="CommentSubject">
    <w:name w:val="annotation subject"/>
    <w:basedOn w:val="CommentText"/>
    <w:next w:val="CommentText"/>
    <w:link w:val="CommentSubjectChar"/>
    <w:uiPriority w:val="99"/>
    <w:semiHidden/>
    <w:unhideWhenUsed/>
    <w:rsid w:val="00CA224E"/>
    <w:rPr>
      <w:b/>
      <w:bCs/>
    </w:rPr>
  </w:style>
  <w:style w:type="character" w:customStyle="1" w:styleId="CommentSubjectChar">
    <w:name w:val="Comment Subject Char"/>
    <w:basedOn w:val="CommentTextChar"/>
    <w:link w:val="CommentSubject"/>
    <w:uiPriority w:val="99"/>
    <w:semiHidden/>
    <w:rsid w:val="00CA224E"/>
    <w:rPr>
      <w:b/>
      <w:bCs/>
      <w:sz w:val="20"/>
      <w:szCs w:val="20"/>
    </w:rPr>
  </w:style>
  <w:style w:type="paragraph" w:styleId="BalloonText">
    <w:name w:val="Balloon Text"/>
    <w:basedOn w:val="Normal"/>
    <w:link w:val="BalloonTextChar"/>
    <w:uiPriority w:val="99"/>
    <w:semiHidden/>
    <w:unhideWhenUsed/>
    <w:rsid w:val="00CA22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224E"/>
    <w:rPr>
      <w:rFonts w:ascii="Segoe UI" w:hAnsi="Segoe UI" w:cs="Segoe UI"/>
      <w:sz w:val="18"/>
      <w:szCs w:val="18"/>
    </w:rPr>
  </w:style>
  <w:style w:type="paragraph" w:styleId="TableofFigures">
    <w:name w:val="table of figures"/>
    <w:basedOn w:val="Normal"/>
    <w:next w:val="Normal"/>
    <w:uiPriority w:val="99"/>
    <w:unhideWhenUsed/>
    <w:rsid w:val="00862D1A"/>
    <w:pPr>
      <w:spacing w:after="0"/>
    </w:pPr>
  </w:style>
  <w:style w:type="character" w:styleId="LineNumber">
    <w:name w:val="line number"/>
    <w:basedOn w:val="DefaultParagraphFont"/>
    <w:uiPriority w:val="99"/>
    <w:semiHidden/>
    <w:unhideWhenUsed/>
    <w:rsid w:val="00E4101D"/>
  </w:style>
  <w:style w:type="character" w:customStyle="1" w:styleId="UnresolvedMention2">
    <w:name w:val="Unresolved Mention2"/>
    <w:basedOn w:val="DefaultParagraphFont"/>
    <w:uiPriority w:val="99"/>
    <w:semiHidden/>
    <w:unhideWhenUsed/>
    <w:rsid w:val="00AE1F50"/>
    <w:rPr>
      <w:color w:val="605E5C"/>
      <w:shd w:val="clear" w:color="auto" w:fill="E1DFDD"/>
    </w:rPr>
  </w:style>
  <w:style w:type="character" w:customStyle="1" w:styleId="Heading3Char">
    <w:name w:val="Heading 3 Char"/>
    <w:basedOn w:val="DefaultParagraphFont"/>
    <w:link w:val="Heading3"/>
    <w:uiPriority w:val="9"/>
    <w:rsid w:val="001D0CC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D0C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65F3B"/>
    <w:rPr>
      <w:rFonts w:asciiTheme="majorHAnsi" w:eastAsiaTheme="majorEastAsia" w:hAnsiTheme="majorHAnsi" w:cstheme="majorBidi"/>
      <w:color w:val="2F5496" w:themeColor="accent1" w:themeShade="BF"/>
      <w:sz w:val="32"/>
      <w:szCs w:val="32"/>
    </w:rPr>
  </w:style>
  <w:style w:type="paragraph" w:styleId="BodyTextIndent">
    <w:name w:val="Body Text Indent"/>
    <w:basedOn w:val="Normal"/>
    <w:link w:val="BodyTextIndentChar"/>
    <w:semiHidden/>
    <w:rsid w:val="00B65F3B"/>
    <w:pPr>
      <w:spacing w:after="0" w:line="240" w:lineRule="auto"/>
      <w:ind w:left="720"/>
    </w:pPr>
    <w:rPr>
      <w:rFonts w:ascii="Times New Roman" w:eastAsia="Times New Roman" w:hAnsi="Times New Roman" w:cs="Times New Roman"/>
      <w:sz w:val="24"/>
      <w:szCs w:val="20"/>
      <w:lang w:val="en-US"/>
    </w:rPr>
  </w:style>
  <w:style w:type="character" w:customStyle="1" w:styleId="BodyTextIndentChar">
    <w:name w:val="Body Text Indent Char"/>
    <w:basedOn w:val="DefaultParagraphFont"/>
    <w:link w:val="BodyTextIndent"/>
    <w:semiHidden/>
    <w:rsid w:val="00B65F3B"/>
    <w:rPr>
      <w:rFonts w:ascii="Times New Roman" w:eastAsia="Times New Roman" w:hAnsi="Times New Roman" w:cs="Times New Roman"/>
      <w:sz w:val="24"/>
      <w:szCs w:val="20"/>
      <w:lang w:val="en-US"/>
    </w:rPr>
  </w:style>
  <w:style w:type="character" w:styleId="UnresolvedMention">
    <w:name w:val="Unresolved Mention"/>
    <w:basedOn w:val="DefaultParagraphFont"/>
    <w:uiPriority w:val="99"/>
    <w:semiHidden/>
    <w:unhideWhenUsed/>
    <w:rsid w:val="009015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355387">
      <w:bodyDiv w:val="1"/>
      <w:marLeft w:val="0"/>
      <w:marRight w:val="0"/>
      <w:marTop w:val="0"/>
      <w:marBottom w:val="0"/>
      <w:divBdr>
        <w:top w:val="none" w:sz="0" w:space="0" w:color="auto"/>
        <w:left w:val="none" w:sz="0" w:space="0" w:color="auto"/>
        <w:bottom w:val="none" w:sz="0" w:space="0" w:color="auto"/>
        <w:right w:val="none" w:sz="0" w:space="0" w:color="auto"/>
      </w:divBdr>
      <w:divsChild>
        <w:div w:id="981619925">
          <w:marLeft w:val="0"/>
          <w:marRight w:val="0"/>
          <w:marTop w:val="300"/>
          <w:marBottom w:val="75"/>
          <w:divBdr>
            <w:top w:val="none" w:sz="0" w:space="0" w:color="auto"/>
            <w:left w:val="none" w:sz="0" w:space="0" w:color="auto"/>
            <w:bottom w:val="none" w:sz="0" w:space="0" w:color="auto"/>
            <w:right w:val="none" w:sz="0" w:space="0" w:color="auto"/>
          </w:divBdr>
        </w:div>
        <w:div w:id="2108770315">
          <w:marLeft w:val="0"/>
          <w:marRight w:val="0"/>
          <w:marTop w:val="0"/>
          <w:marBottom w:val="0"/>
          <w:divBdr>
            <w:top w:val="none" w:sz="0" w:space="0" w:color="auto"/>
            <w:left w:val="none" w:sz="0" w:space="0" w:color="auto"/>
            <w:bottom w:val="none" w:sz="0" w:space="0" w:color="auto"/>
            <w:right w:val="none" w:sz="0" w:space="0" w:color="auto"/>
          </w:divBdr>
        </w:div>
        <w:div w:id="2121416350">
          <w:marLeft w:val="0"/>
          <w:marRight w:val="0"/>
          <w:marTop w:val="300"/>
          <w:marBottom w:val="75"/>
          <w:divBdr>
            <w:top w:val="none" w:sz="0" w:space="0" w:color="auto"/>
            <w:left w:val="none" w:sz="0" w:space="0" w:color="auto"/>
            <w:bottom w:val="none" w:sz="0" w:space="0" w:color="auto"/>
            <w:right w:val="none" w:sz="0" w:space="0" w:color="auto"/>
          </w:divBdr>
        </w:div>
        <w:div w:id="1550603025">
          <w:marLeft w:val="0"/>
          <w:marRight w:val="0"/>
          <w:marTop w:val="0"/>
          <w:marBottom w:val="0"/>
          <w:divBdr>
            <w:top w:val="none" w:sz="0" w:space="0" w:color="auto"/>
            <w:left w:val="none" w:sz="0" w:space="0" w:color="auto"/>
            <w:bottom w:val="none" w:sz="0" w:space="0" w:color="auto"/>
            <w:right w:val="none" w:sz="0" w:space="0" w:color="auto"/>
          </w:divBdr>
        </w:div>
        <w:div w:id="1269116834">
          <w:marLeft w:val="0"/>
          <w:marRight w:val="0"/>
          <w:marTop w:val="300"/>
          <w:marBottom w:val="75"/>
          <w:divBdr>
            <w:top w:val="none" w:sz="0" w:space="0" w:color="auto"/>
            <w:left w:val="none" w:sz="0" w:space="0" w:color="auto"/>
            <w:bottom w:val="none" w:sz="0" w:space="0" w:color="auto"/>
            <w:right w:val="none" w:sz="0" w:space="0" w:color="auto"/>
          </w:divBdr>
        </w:div>
        <w:div w:id="1640916244">
          <w:marLeft w:val="0"/>
          <w:marRight w:val="0"/>
          <w:marTop w:val="0"/>
          <w:marBottom w:val="0"/>
          <w:divBdr>
            <w:top w:val="none" w:sz="0" w:space="0" w:color="auto"/>
            <w:left w:val="none" w:sz="0" w:space="0" w:color="auto"/>
            <w:bottom w:val="none" w:sz="0" w:space="0" w:color="auto"/>
            <w:right w:val="none" w:sz="0" w:space="0" w:color="auto"/>
          </w:divBdr>
        </w:div>
        <w:div w:id="1215779002">
          <w:marLeft w:val="0"/>
          <w:marRight w:val="0"/>
          <w:marTop w:val="300"/>
          <w:marBottom w:val="75"/>
          <w:divBdr>
            <w:top w:val="none" w:sz="0" w:space="0" w:color="auto"/>
            <w:left w:val="none" w:sz="0" w:space="0" w:color="auto"/>
            <w:bottom w:val="none" w:sz="0" w:space="0" w:color="auto"/>
            <w:right w:val="none" w:sz="0" w:space="0" w:color="auto"/>
          </w:divBdr>
        </w:div>
        <w:div w:id="49427418">
          <w:marLeft w:val="0"/>
          <w:marRight w:val="0"/>
          <w:marTop w:val="0"/>
          <w:marBottom w:val="0"/>
          <w:divBdr>
            <w:top w:val="none" w:sz="0" w:space="0" w:color="auto"/>
            <w:left w:val="none" w:sz="0" w:space="0" w:color="auto"/>
            <w:bottom w:val="none" w:sz="0" w:space="0" w:color="auto"/>
            <w:right w:val="none" w:sz="0" w:space="0" w:color="auto"/>
          </w:divBdr>
        </w:div>
        <w:div w:id="963922254">
          <w:marLeft w:val="0"/>
          <w:marRight w:val="0"/>
          <w:marTop w:val="300"/>
          <w:marBottom w:val="75"/>
          <w:divBdr>
            <w:top w:val="none" w:sz="0" w:space="0" w:color="auto"/>
            <w:left w:val="none" w:sz="0" w:space="0" w:color="auto"/>
            <w:bottom w:val="none" w:sz="0" w:space="0" w:color="auto"/>
            <w:right w:val="none" w:sz="0" w:space="0" w:color="auto"/>
          </w:divBdr>
        </w:div>
        <w:div w:id="1690375173">
          <w:marLeft w:val="0"/>
          <w:marRight w:val="0"/>
          <w:marTop w:val="0"/>
          <w:marBottom w:val="0"/>
          <w:divBdr>
            <w:top w:val="none" w:sz="0" w:space="0" w:color="auto"/>
            <w:left w:val="none" w:sz="0" w:space="0" w:color="auto"/>
            <w:bottom w:val="none" w:sz="0" w:space="0" w:color="auto"/>
            <w:right w:val="none" w:sz="0" w:space="0" w:color="auto"/>
          </w:divBdr>
        </w:div>
        <w:div w:id="415127215">
          <w:marLeft w:val="0"/>
          <w:marRight w:val="0"/>
          <w:marTop w:val="300"/>
          <w:marBottom w:val="75"/>
          <w:divBdr>
            <w:top w:val="none" w:sz="0" w:space="0" w:color="auto"/>
            <w:left w:val="none" w:sz="0" w:space="0" w:color="auto"/>
            <w:bottom w:val="none" w:sz="0" w:space="0" w:color="auto"/>
            <w:right w:val="none" w:sz="0" w:space="0" w:color="auto"/>
          </w:divBdr>
        </w:div>
        <w:div w:id="551313361">
          <w:marLeft w:val="0"/>
          <w:marRight w:val="0"/>
          <w:marTop w:val="0"/>
          <w:marBottom w:val="0"/>
          <w:divBdr>
            <w:top w:val="none" w:sz="0" w:space="0" w:color="auto"/>
            <w:left w:val="none" w:sz="0" w:space="0" w:color="auto"/>
            <w:bottom w:val="none" w:sz="0" w:space="0" w:color="auto"/>
            <w:right w:val="none" w:sz="0" w:space="0" w:color="auto"/>
          </w:divBdr>
        </w:div>
      </w:divsChild>
    </w:div>
    <w:div w:id="185683165">
      <w:bodyDiv w:val="1"/>
      <w:marLeft w:val="0"/>
      <w:marRight w:val="0"/>
      <w:marTop w:val="0"/>
      <w:marBottom w:val="0"/>
      <w:divBdr>
        <w:top w:val="none" w:sz="0" w:space="0" w:color="auto"/>
        <w:left w:val="none" w:sz="0" w:space="0" w:color="auto"/>
        <w:bottom w:val="none" w:sz="0" w:space="0" w:color="auto"/>
        <w:right w:val="none" w:sz="0" w:space="0" w:color="auto"/>
      </w:divBdr>
    </w:div>
    <w:div w:id="522132837">
      <w:bodyDiv w:val="1"/>
      <w:marLeft w:val="0"/>
      <w:marRight w:val="0"/>
      <w:marTop w:val="0"/>
      <w:marBottom w:val="0"/>
      <w:divBdr>
        <w:top w:val="none" w:sz="0" w:space="0" w:color="auto"/>
        <w:left w:val="none" w:sz="0" w:space="0" w:color="auto"/>
        <w:bottom w:val="none" w:sz="0" w:space="0" w:color="auto"/>
        <w:right w:val="none" w:sz="0" w:space="0" w:color="auto"/>
      </w:divBdr>
      <w:divsChild>
        <w:div w:id="2067413844">
          <w:marLeft w:val="0"/>
          <w:marRight w:val="0"/>
          <w:marTop w:val="300"/>
          <w:marBottom w:val="75"/>
          <w:divBdr>
            <w:top w:val="none" w:sz="0" w:space="0" w:color="auto"/>
            <w:left w:val="none" w:sz="0" w:space="0" w:color="auto"/>
            <w:bottom w:val="none" w:sz="0" w:space="0" w:color="auto"/>
            <w:right w:val="none" w:sz="0" w:space="0" w:color="auto"/>
          </w:divBdr>
        </w:div>
        <w:div w:id="738090755">
          <w:marLeft w:val="0"/>
          <w:marRight w:val="0"/>
          <w:marTop w:val="0"/>
          <w:marBottom w:val="0"/>
          <w:divBdr>
            <w:top w:val="none" w:sz="0" w:space="0" w:color="auto"/>
            <w:left w:val="none" w:sz="0" w:space="0" w:color="auto"/>
            <w:bottom w:val="none" w:sz="0" w:space="0" w:color="auto"/>
            <w:right w:val="none" w:sz="0" w:space="0" w:color="auto"/>
          </w:divBdr>
        </w:div>
        <w:div w:id="703137677">
          <w:marLeft w:val="0"/>
          <w:marRight w:val="0"/>
          <w:marTop w:val="300"/>
          <w:marBottom w:val="75"/>
          <w:divBdr>
            <w:top w:val="none" w:sz="0" w:space="0" w:color="auto"/>
            <w:left w:val="none" w:sz="0" w:space="0" w:color="auto"/>
            <w:bottom w:val="none" w:sz="0" w:space="0" w:color="auto"/>
            <w:right w:val="none" w:sz="0" w:space="0" w:color="auto"/>
          </w:divBdr>
        </w:div>
        <w:div w:id="1213931545">
          <w:marLeft w:val="0"/>
          <w:marRight w:val="0"/>
          <w:marTop w:val="0"/>
          <w:marBottom w:val="0"/>
          <w:divBdr>
            <w:top w:val="none" w:sz="0" w:space="0" w:color="auto"/>
            <w:left w:val="none" w:sz="0" w:space="0" w:color="auto"/>
            <w:bottom w:val="none" w:sz="0" w:space="0" w:color="auto"/>
            <w:right w:val="none" w:sz="0" w:space="0" w:color="auto"/>
          </w:divBdr>
        </w:div>
        <w:div w:id="1986734196">
          <w:marLeft w:val="0"/>
          <w:marRight w:val="0"/>
          <w:marTop w:val="300"/>
          <w:marBottom w:val="75"/>
          <w:divBdr>
            <w:top w:val="none" w:sz="0" w:space="0" w:color="auto"/>
            <w:left w:val="none" w:sz="0" w:space="0" w:color="auto"/>
            <w:bottom w:val="none" w:sz="0" w:space="0" w:color="auto"/>
            <w:right w:val="none" w:sz="0" w:space="0" w:color="auto"/>
          </w:divBdr>
        </w:div>
        <w:div w:id="119809358">
          <w:marLeft w:val="0"/>
          <w:marRight w:val="0"/>
          <w:marTop w:val="0"/>
          <w:marBottom w:val="0"/>
          <w:divBdr>
            <w:top w:val="none" w:sz="0" w:space="0" w:color="auto"/>
            <w:left w:val="none" w:sz="0" w:space="0" w:color="auto"/>
            <w:bottom w:val="none" w:sz="0" w:space="0" w:color="auto"/>
            <w:right w:val="none" w:sz="0" w:space="0" w:color="auto"/>
          </w:divBdr>
        </w:div>
        <w:div w:id="796601599">
          <w:marLeft w:val="0"/>
          <w:marRight w:val="0"/>
          <w:marTop w:val="300"/>
          <w:marBottom w:val="75"/>
          <w:divBdr>
            <w:top w:val="none" w:sz="0" w:space="0" w:color="auto"/>
            <w:left w:val="none" w:sz="0" w:space="0" w:color="auto"/>
            <w:bottom w:val="none" w:sz="0" w:space="0" w:color="auto"/>
            <w:right w:val="none" w:sz="0" w:space="0" w:color="auto"/>
          </w:divBdr>
        </w:div>
        <w:div w:id="1187333993">
          <w:marLeft w:val="0"/>
          <w:marRight w:val="0"/>
          <w:marTop w:val="0"/>
          <w:marBottom w:val="0"/>
          <w:divBdr>
            <w:top w:val="none" w:sz="0" w:space="0" w:color="auto"/>
            <w:left w:val="none" w:sz="0" w:space="0" w:color="auto"/>
            <w:bottom w:val="none" w:sz="0" w:space="0" w:color="auto"/>
            <w:right w:val="none" w:sz="0" w:space="0" w:color="auto"/>
          </w:divBdr>
        </w:div>
        <w:div w:id="442069150">
          <w:marLeft w:val="0"/>
          <w:marRight w:val="0"/>
          <w:marTop w:val="300"/>
          <w:marBottom w:val="75"/>
          <w:divBdr>
            <w:top w:val="none" w:sz="0" w:space="0" w:color="auto"/>
            <w:left w:val="none" w:sz="0" w:space="0" w:color="auto"/>
            <w:bottom w:val="none" w:sz="0" w:space="0" w:color="auto"/>
            <w:right w:val="none" w:sz="0" w:space="0" w:color="auto"/>
          </w:divBdr>
        </w:div>
        <w:div w:id="61223295">
          <w:marLeft w:val="0"/>
          <w:marRight w:val="0"/>
          <w:marTop w:val="0"/>
          <w:marBottom w:val="0"/>
          <w:divBdr>
            <w:top w:val="none" w:sz="0" w:space="0" w:color="auto"/>
            <w:left w:val="none" w:sz="0" w:space="0" w:color="auto"/>
            <w:bottom w:val="none" w:sz="0" w:space="0" w:color="auto"/>
            <w:right w:val="none" w:sz="0" w:space="0" w:color="auto"/>
          </w:divBdr>
        </w:div>
        <w:div w:id="2064597662">
          <w:marLeft w:val="0"/>
          <w:marRight w:val="0"/>
          <w:marTop w:val="300"/>
          <w:marBottom w:val="75"/>
          <w:divBdr>
            <w:top w:val="none" w:sz="0" w:space="0" w:color="auto"/>
            <w:left w:val="none" w:sz="0" w:space="0" w:color="auto"/>
            <w:bottom w:val="none" w:sz="0" w:space="0" w:color="auto"/>
            <w:right w:val="none" w:sz="0" w:space="0" w:color="auto"/>
          </w:divBdr>
        </w:div>
        <w:div w:id="1258371323">
          <w:marLeft w:val="0"/>
          <w:marRight w:val="0"/>
          <w:marTop w:val="0"/>
          <w:marBottom w:val="0"/>
          <w:divBdr>
            <w:top w:val="none" w:sz="0" w:space="0" w:color="auto"/>
            <w:left w:val="none" w:sz="0" w:space="0" w:color="auto"/>
            <w:bottom w:val="none" w:sz="0" w:space="0" w:color="auto"/>
            <w:right w:val="none" w:sz="0" w:space="0" w:color="auto"/>
          </w:divBdr>
        </w:div>
      </w:divsChild>
    </w:div>
    <w:div w:id="540627458">
      <w:bodyDiv w:val="1"/>
      <w:marLeft w:val="0"/>
      <w:marRight w:val="0"/>
      <w:marTop w:val="0"/>
      <w:marBottom w:val="0"/>
      <w:divBdr>
        <w:top w:val="none" w:sz="0" w:space="0" w:color="auto"/>
        <w:left w:val="none" w:sz="0" w:space="0" w:color="auto"/>
        <w:bottom w:val="none" w:sz="0" w:space="0" w:color="auto"/>
        <w:right w:val="none" w:sz="0" w:space="0" w:color="auto"/>
      </w:divBdr>
      <w:divsChild>
        <w:div w:id="1507096149">
          <w:marLeft w:val="0"/>
          <w:marRight w:val="0"/>
          <w:marTop w:val="300"/>
          <w:marBottom w:val="75"/>
          <w:divBdr>
            <w:top w:val="none" w:sz="0" w:space="0" w:color="auto"/>
            <w:left w:val="none" w:sz="0" w:space="0" w:color="auto"/>
            <w:bottom w:val="none" w:sz="0" w:space="0" w:color="auto"/>
            <w:right w:val="none" w:sz="0" w:space="0" w:color="auto"/>
          </w:divBdr>
        </w:div>
        <w:div w:id="1209758937">
          <w:marLeft w:val="0"/>
          <w:marRight w:val="0"/>
          <w:marTop w:val="0"/>
          <w:marBottom w:val="0"/>
          <w:divBdr>
            <w:top w:val="none" w:sz="0" w:space="0" w:color="auto"/>
            <w:left w:val="none" w:sz="0" w:space="0" w:color="auto"/>
            <w:bottom w:val="none" w:sz="0" w:space="0" w:color="auto"/>
            <w:right w:val="none" w:sz="0" w:space="0" w:color="auto"/>
          </w:divBdr>
        </w:div>
        <w:div w:id="1201819399">
          <w:marLeft w:val="0"/>
          <w:marRight w:val="0"/>
          <w:marTop w:val="300"/>
          <w:marBottom w:val="75"/>
          <w:divBdr>
            <w:top w:val="none" w:sz="0" w:space="0" w:color="auto"/>
            <w:left w:val="none" w:sz="0" w:space="0" w:color="auto"/>
            <w:bottom w:val="none" w:sz="0" w:space="0" w:color="auto"/>
            <w:right w:val="none" w:sz="0" w:space="0" w:color="auto"/>
          </w:divBdr>
        </w:div>
        <w:div w:id="1839728106">
          <w:marLeft w:val="0"/>
          <w:marRight w:val="0"/>
          <w:marTop w:val="0"/>
          <w:marBottom w:val="0"/>
          <w:divBdr>
            <w:top w:val="none" w:sz="0" w:space="0" w:color="auto"/>
            <w:left w:val="none" w:sz="0" w:space="0" w:color="auto"/>
            <w:bottom w:val="none" w:sz="0" w:space="0" w:color="auto"/>
            <w:right w:val="none" w:sz="0" w:space="0" w:color="auto"/>
          </w:divBdr>
        </w:div>
        <w:div w:id="1598513221">
          <w:marLeft w:val="0"/>
          <w:marRight w:val="0"/>
          <w:marTop w:val="300"/>
          <w:marBottom w:val="75"/>
          <w:divBdr>
            <w:top w:val="none" w:sz="0" w:space="0" w:color="auto"/>
            <w:left w:val="none" w:sz="0" w:space="0" w:color="auto"/>
            <w:bottom w:val="none" w:sz="0" w:space="0" w:color="auto"/>
            <w:right w:val="none" w:sz="0" w:space="0" w:color="auto"/>
          </w:divBdr>
        </w:div>
        <w:div w:id="1366252027">
          <w:marLeft w:val="0"/>
          <w:marRight w:val="0"/>
          <w:marTop w:val="0"/>
          <w:marBottom w:val="0"/>
          <w:divBdr>
            <w:top w:val="none" w:sz="0" w:space="0" w:color="auto"/>
            <w:left w:val="none" w:sz="0" w:space="0" w:color="auto"/>
            <w:bottom w:val="none" w:sz="0" w:space="0" w:color="auto"/>
            <w:right w:val="none" w:sz="0" w:space="0" w:color="auto"/>
          </w:divBdr>
        </w:div>
        <w:div w:id="235021329">
          <w:marLeft w:val="0"/>
          <w:marRight w:val="0"/>
          <w:marTop w:val="300"/>
          <w:marBottom w:val="75"/>
          <w:divBdr>
            <w:top w:val="none" w:sz="0" w:space="0" w:color="auto"/>
            <w:left w:val="none" w:sz="0" w:space="0" w:color="auto"/>
            <w:bottom w:val="none" w:sz="0" w:space="0" w:color="auto"/>
            <w:right w:val="none" w:sz="0" w:space="0" w:color="auto"/>
          </w:divBdr>
        </w:div>
        <w:div w:id="603146483">
          <w:marLeft w:val="0"/>
          <w:marRight w:val="0"/>
          <w:marTop w:val="0"/>
          <w:marBottom w:val="0"/>
          <w:divBdr>
            <w:top w:val="none" w:sz="0" w:space="0" w:color="auto"/>
            <w:left w:val="none" w:sz="0" w:space="0" w:color="auto"/>
            <w:bottom w:val="none" w:sz="0" w:space="0" w:color="auto"/>
            <w:right w:val="none" w:sz="0" w:space="0" w:color="auto"/>
          </w:divBdr>
        </w:div>
        <w:div w:id="922032839">
          <w:marLeft w:val="0"/>
          <w:marRight w:val="0"/>
          <w:marTop w:val="300"/>
          <w:marBottom w:val="75"/>
          <w:divBdr>
            <w:top w:val="none" w:sz="0" w:space="0" w:color="auto"/>
            <w:left w:val="none" w:sz="0" w:space="0" w:color="auto"/>
            <w:bottom w:val="none" w:sz="0" w:space="0" w:color="auto"/>
            <w:right w:val="none" w:sz="0" w:space="0" w:color="auto"/>
          </w:divBdr>
        </w:div>
        <w:div w:id="1510945646">
          <w:marLeft w:val="0"/>
          <w:marRight w:val="0"/>
          <w:marTop w:val="0"/>
          <w:marBottom w:val="0"/>
          <w:divBdr>
            <w:top w:val="none" w:sz="0" w:space="0" w:color="auto"/>
            <w:left w:val="none" w:sz="0" w:space="0" w:color="auto"/>
            <w:bottom w:val="none" w:sz="0" w:space="0" w:color="auto"/>
            <w:right w:val="none" w:sz="0" w:space="0" w:color="auto"/>
          </w:divBdr>
        </w:div>
        <w:div w:id="267323685">
          <w:marLeft w:val="0"/>
          <w:marRight w:val="0"/>
          <w:marTop w:val="300"/>
          <w:marBottom w:val="75"/>
          <w:divBdr>
            <w:top w:val="none" w:sz="0" w:space="0" w:color="auto"/>
            <w:left w:val="none" w:sz="0" w:space="0" w:color="auto"/>
            <w:bottom w:val="none" w:sz="0" w:space="0" w:color="auto"/>
            <w:right w:val="none" w:sz="0" w:space="0" w:color="auto"/>
          </w:divBdr>
        </w:div>
        <w:div w:id="1448280225">
          <w:marLeft w:val="0"/>
          <w:marRight w:val="0"/>
          <w:marTop w:val="0"/>
          <w:marBottom w:val="0"/>
          <w:divBdr>
            <w:top w:val="none" w:sz="0" w:space="0" w:color="auto"/>
            <w:left w:val="none" w:sz="0" w:space="0" w:color="auto"/>
            <w:bottom w:val="none" w:sz="0" w:space="0" w:color="auto"/>
            <w:right w:val="none" w:sz="0" w:space="0" w:color="auto"/>
          </w:divBdr>
        </w:div>
      </w:divsChild>
    </w:div>
    <w:div w:id="621347301">
      <w:bodyDiv w:val="1"/>
      <w:marLeft w:val="0"/>
      <w:marRight w:val="0"/>
      <w:marTop w:val="0"/>
      <w:marBottom w:val="0"/>
      <w:divBdr>
        <w:top w:val="none" w:sz="0" w:space="0" w:color="auto"/>
        <w:left w:val="none" w:sz="0" w:space="0" w:color="auto"/>
        <w:bottom w:val="none" w:sz="0" w:space="0" w:color="auto"/>
        <w:right w:val="none" w:sz="0" w:space="0" w:color="auto"/>
      </w:divBdr>
    </w:div>
    <w:div w:id="1149204910">
      <w:bodyDiv w:val="1"/>
      <w:marLeft w:val="0"/>
      <w:marRight w:val="0"/>
      <w:marTop w:val="0"/>
      <w:marBottom w:val="0"/>
      <w:divBdr>
        <w:top w:val="none" w:sz="0" w:space="0" w:color="auto"/>
        <w:left w:val="none" w:sz="0" w:space="0" w:color="auto"/>
        <w:bottom w:val="none" w:sz="0" w:space="0" w:color="auto"/>
        <w:right w:val="none" w:sz="0" w:space="0" w:color="auto"/>
      </w:divBdr>
      <w:divsChild>
        <w:div w:id="1775589711">
          <w:marLeft w:val="0"/>
          <w:marRight w:val="0"/>
          <w:marTop w:val="0"/>
          <w:marBottom w:val="0"/>
          <w:divBdr>
            <w:top w:val="none" w:sz="0" w:space="0" w:color="auto"/>
            <w:left w:val="none" w:sz="0" w:space="0" w:color="auto"/>
            <w:bottom w:val="none" w:sz="0" w:space="0" w:color="auto"/>
            <w:right w:val="none" w:sz="0" w:space="0" w:color="auto"/>
          </w:divBdr>
        </w:div>
      </w:divsChild>
    </w:div>
    <w:div w:id="1274511311">
      <w:bodyDiv w:val="1"/>
      <w:marLeft w:val="0"/>
      <w:marRight w:val="0"/>
      <w:marTop w:val="0"/>
      <w:marBottom w:val="0"/>
      <w:divBdr>
        <w:top w:val="none" w:sz="0" w:space="0" w:color="auto"/>
        <w:left w:val="none" w:sz="0" w:space="0" w:color="auto"/>
        <w:bottom w:val="none" w:sz="0" w:space="0" w:color="auto"/>
        <w:right w:val="none" w:sz="0" w:space="0" w:color="auto"/>
      </w:divBdr>
    </w:div>
    <w:div w:id="1308974768">
      <w:bodyDiv w:val="1"/>
      <w:marLeft w:val="0"/>
      <w:marRight w:val="0"/>
      <w:marTop w:val="0"/>
      <w:marBottom w:val="0"/>
      <w:divBdr>
        <w:top w:val="none" w:sz="0" w:space="0" w:color="auto"/>
        <w:left w:val="none" w:sz="0" w:space="0" w:color="auto"/>
        <w:bottom w:val="none" w:sz="0" w:space="0" w:color="auto"/>
        <w:right w:val="none" w:sz="0" w:space="0" w:color="auto"/>
      </w:divBdr>
    </w:div>
    <w:div w:id="1634404612">
      <w:bodyDiv w:val="1"/>
      <w:marLeft w:val="0"/>
      <w:marRight w:val="0"/>
      <w:marTop w:val="0"/>
      <w:marBottom w:val="0"/>
      <w:divBdr>
        <w:top w:val="none" w:sz="0" w:space="0" w:color="auto"/>
        <w:left w:val="none" w:sz="0" w:space="0" w:color="auto"/>
        <w:bottom w:val="none" w:sz="0" w:space="0" w:color="auto"/>
        <w:right w:val="none" w:sz="0" w:space="0" w:color="auto"/>
      </w:divBdr>
    </w:div>
    <w:div w:id="1860125500">
      <w:bodyDiv w:val="1"/>
      <w:marLeft w:val="0"/>
      <w:marRight w:val="0"/>
      <w:marTop w:val="0"/>
      <w:marBottom w:val="0"/>
      <w:divBdr>
        <w:top w:val="none" w:sz="0" w:space="0" w:color="auto"/>
        <w:left w:val="none" w:sz="0" w:space="0" w:color="auto"/>
        <w:bottom w:val="none" w:sz="0" w:space="0" w:color="auto"/>
        <w:right w:val="none" w:sz="0" w:space="0" w:color="auto"/>
      </w:divBdr>
    </w:div>
    <w:div w:id="2073306642">
      <w:bodyDiv w:val="1"/>
      <w:marLeft w:val="0"/>
      <w:marRight w:val="0"/>
      <w:marTop w:val="0"/>
      <w:marBottom w:val="0"/>
      <w:divBdr>
        <w:top w:val="none" w:sz="0" w:space="0" w:color="auto"/>
        <w:left w:val="none" w:sz="0" w:space="0" w:color="auto"/>
        <w:bottom w:val="none" w:sz="0" w:space="0" w:color="auto"/>
        <w:right w:val="none" w:sz="0" w:space="0" w:color="auto"/>
      </w:divBdr>
    </w:div>
    <w:div w:id="2110199095">
      <w:bodyDiv w:val="1"/>
      <w:marLeft w:val="0"/>
      <w:marRight w:val="0"/>
      <w:marTop w:val="0"/>
      <w:marBottom w:val="0"/>
      <w:divBdr>
        <w:top w:val="none" w:sz="0" w:space="0" w:color="auto"/>
        <w:left w:val="none" w:sz="0" w:space="0" w:color="auto"/>
        <w:bottom w:val="none" w:sz="0" w:space="0" w:color="auto"/>
        <w:right w:val="none" w:sz="0" w:space="0" w:color="auto"/>
      </w:divBdr>
    </w:div>
    <w:div w:id="2122718620">
      <w:bodyDiv w:val="1"/>
      <w:marLeft w:val="0"/>
      <w:marRight w:val="0"/>
      <w:marTop w:val="0"/>
      <w:marBottom w:val="0"/>
      <w:divBdr>
        <w:top w:val="none" w:sz="0" w:space="0" w:color="auto"/>
        <w:left w:val="none" w:sz="0" w:space="0" w:color="auto"/>
        <w:bottom w:val="none" w:sz="0" w:space="0" w:color="auto"/>
        <w:right w:val="none" w:sz="0" w:space="0" w:color="auto"/>
      </w:divBdr>
      <w:divsChild>
        <w:div w:id="1490251634">
          <w:marLeft w:val="0"/>
          <w:marRight w:val="0"/>
          <w:marTop w:val="300"/>
          <w:marBottom w:val="75"/>
          <w:divBdr>
            <w:top w:val="none" w:sz="0" w:space="0" w:color="auto"/>
            <w:left w:val="none" w:sz="0" w:space="0" w:color="auto"/>
            <w:bottom w:val="none" w:sz="0" w:space="0" w:color="auto"/>
            <w:right w:val="none" w:sz="0" w:space="0" w:color="auto"/>
          </w:divBdr>
        </w:div>
        <w:div w:id="200634044">
          <w:marLeft w:val="0"/>
          <w:marRight w:val="0"/>
          <w:marTop w:val="0"/>
          <w:marBottom w:val="0"/>
          <w:divBdr>
            <w:top w:val="none" w:sz="0" w:space="0" w:color="auto"/>
            <w:left w:val="none" w:sz="0" w:space="0" w:color="auto"/>
            <w:bottom w:val="none" w:sz="0" w:space="0" w:color="auto"/>
            <w:right w:val="none" w:sz="0" w:space="0" w:color="auto"/>
          </w:divBdr>
        </w:div>
        <w:div w:id="1488671546">
          <w:marLeft w:val="0"/>
          <w:marRight w:val="0"/>
          <w:marTop w:val="300"/>
          <w:marBottom w:val="75"/>
          <w:divBdr>
            <w:top w:val="none" w:sz="0" w:space="0" w:color="auto"/>
            <w:left w:val="none" w:sz="0" w:space="0" w:color="auto"/>
            <w:bottom w:val="none" w:sz="0" w:space="0" w:color="auto"/>
            <w:right w:val="none" w:sz="0" w:space="0" w:color="auto"/>
          </w:divBdr>
        </w:div>
        <w:div w:id="195973239">
          <w:marLeft w:val="0"/>
          <w:marRight w:val="0"/>
          <w:marTop w:val="0"/>
          <w:marBottom w:val="0"/>
          <w:divBdr>
            <w:top w:val="none" w:sz="0" w:space="0" w:color="auto"/>
            <w:left w:val="none" w:sz="0" w:space="0" w:color="auto"/>
            <w:bottom w:val="none" w:sz="0" w:space="0" w:color="auto"/>
            <w:right w:val="none" w:sz="0" w:space="0" w:color="auto"/>
          </w:divBdr>
        </w:div>
        <w:div w:id="211616612">
          <w:marLeft w:val="0"/>
          <w:marRight w:val="0"/>
          <w:marTop w:val="300"/>
          <w:marBottom w:val="75"/>
          <w:divBdr>
            <w:top w:val="none" w:sz="0" w:space="0" w:color="auto"/>
            <w:left w:val="none" w:sz="0" w:space="0" w:color="auto"/>
            <w:bottom w:val="none" w:sz="0" w:space="0" w:color="auto"/>
            <w:right w:val="none" w:sz="0" w:space="0" w:color="auto"/>
          </w:divBdr>
        </w:div>
        <w:div w:id="637802762">
          <w:marLeft w:val="0"/>
          <w:marRight w:val="0"/>
          <w:marTop w:val="0"/>
          <w:marBottom w:val="0"/>
          <w:divBdr>
            <w:top w:val="none" w:sz="0" w:space="0" w:color="auto"/>
            <w:left w:val="none" w:sz="0" w:space="0" w:color="auto"/>
            <w:bottom w:val="none" w:sz="0" w:space="0" w:color="auto"/>
            <w:right w:val="none" w:sz="0" w:space="0" w:color="auto"/>
          </w:divBdr>
        </w:div>
        <w:div w:id="851450974">
          <w:marLeft w:val="0"/>
          <w:marRight w:val="0"/>
          <w:marTop w:val="300"/>
          <w:marBottom w:val="75"/>
          <w:divBdr>
            <w:top w:val="none" w:sz="0" w:space="0" w:color="auto"/>
            <w:left w:val="none" w:sz="0" w:space="0" w:color="auto"/>
            <w:bottom w:val="none" w:sz="0" w:space="0" w:color="auto"/>
            <w:right w:val="none" w:sz="0" w:space="0" w:color="auto"/>
          </w:divBdr>
        </w:div>
        <w:div w:id="1429232245">
          <w:marLeft w:val="0"/>
          <w:marRight w:val="0"/>
          <w:marTop w:val="0"/>
          <w:marBottom w:val="0"/>
          <w:divBdr>
            <w:top w:val="none" w:sz="0" w:space="0" w:color="auto"/>
            <w:left w:val="none" w:sz="0" w:space="0" w:color="auto"/>
            <w:bottom w:val="none" w:sz="0" w:space="0" w:color="auto"/>
            <w:right w:val="none" w:sz="0" w:space="0" w:color="auto"/>
          </w:divBdr>
        </w:div>
        <w:div w:id="1584027049">
          <w:marLeft w:val="0"/>
          <w:marRight w:val="0"/>
          <w:marTop w:val="300"/>
          <w:marBottom w:val="75"/>
          <w:divBdr>
            <w:top w:val="none" w:sz="0" w:space="0" w:color="auto"/>
            <w:left w:val="none" w:sz="0" w:space="0" w:color="auto"/>
            <w:bottom w:val="none" w:sz="0" w:space="0" w:color="auto"/>
            <w:right w:val="none" w:sz="0" w:space="0" w:color="auto"/>
          </w:divBdr>
        </w:div>
        <w:div w:id="1446344718">
          <w:marLeft w:val="0"/>
          <w:marRight w:val="0"/>
          <w:marTop w:val="0"/>
          <w:marBottom w:val="0"/>
          <w:divBdr>
            <w:top w:val="none" w:sz="0" w:space="0" w:color="auto"/>
            <w:left w:val="none" w:sz="0" w:space="0" w:color="auto"/>
            <w:bottom w:val="none" w:sz="0" w:space="0" w:color="auto"/>
            <w:right w:val="none" w:sz="0" w:space="0" w:color="auto"/>
          </w:divBdr>
        </w:div>
        <w:div w:id="1265532367">
          <w:marLeft w:val="0"/>
          <w:marRight w:val="0"/>
          <w:marTop w:val="300"/>
          <w:marBottom w:val="75"/>
          <w:divBdr>
            <w:top w:val="none" w:sz="0" w:space="0" w:color="auto"/>
            <w:left w:val="none" w:sz="0" w:space="0" w:color="auto"/>
            <w:bottom w:val="none" w:sz="0" w:space="0" w:color="auto"/>
            <w:right w:val="none" w:sz="0" w:space="0" w:color="auto"/>
          </w:divBdr>
        </w:div>
        <w:div w:id="2211427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image" Target="media/image5.png"/><Relationship Id="rId26" Type="http://schemas.openxmlformats.org/officeDocument/2006/relationships/hyperlink" Target="https://www.alibaba.com/product-detail/End-Suction-Centrifugal-Water-Pump-Set_470145616.html" TargetMode="External"/><Relationship Id="rId3" Type="http://schemas.openxmlformats.org/officeDocument/2006/relationships/customXml" Target="../customXml/item3.xml"/><Relationship Id="rId21" Type="http://schemas.openxmlformats.org/officeDocument/2006/relationships/image" Target="media/image8.png"/><Relationship Id="rId34" Type="http://schemas.microsoft.com/office/2011/relationships/people" Target="people.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4.jpeg"/><Relationship Id="rId25" Type="http://schemas.openxmlformats.org/officeDocument/2006/relationships/hyperlink" Target="http://www.industrial-electronics.com/engineering-industrial/hopap_16c.htm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hyperlink" Target="http://www.ctc-eng.com.tw/webadmin/goods_images/20111018122440.jp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yokogawa.com/library/resources/media-publications/improving-fired-heater-performance/"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10.png"/><Relationship Id="rId28" Type="http://schemas.openxmlformats.org/officeDocument/2006/relationships/hyperlink" Target="https://www.tlv.com/global/UK/steam-theory/waste-heat-recovery.html" TargetMode="External"/><Relationship Id="rId10" Type="http://schemas.openxmlformats.org/officeDocument/2006/relationships/endnotes" Target="endnotes.xml"/><Relationship Id="rId19" Type="http://schemas.openxmlformats.org/officeDocument/2006/relationships/image" Target="media/image6.gif"/><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image" Target="media/image9.png"/><Relationship Id="rId27" Type="http://schemas.openxmlformats.org/officeDocument/2006/relationships/hyperlink" Target="http://epcboiler.com/wp-content/uploads/2016/08/High-Quality-Economizer.jpg" TargetMode="External"/><Relationship Id="rId30" Type="http://schemas.openxmlformats.org/officeDocument/2006/relationships/hyperlink" Target="http://www.aerinox-inc.com/wp-content/uploads/2011/04/aerinox-emissions-control.png"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9" ma:contentTypeDescription="Create a new document." ma:contentTypeScope="" ma:versionID="8f7753866f24d5f9d81630014a8f382a">
  <xsd:schema xmlns:xsd="http://www.w3.org/2001/XMLSchema" xmlns:xs="http://www.w3.org/2001/XMLSchema" xmlns:p="http://schemas.microsoft.com/office/2006/metadata/properties" xmlns:ns3="1224fec5-2f2a-47db-b2b4-813634e1518d" targetNamespace="http://schemas.microsoft.com/office/2006/metadata/properties" ma:root="true" ma:fieldsID="bf854df7acd94769ff3b5f405fe377ef" ns3:_="">
    <xsd:import namespace="1224fec5-2f2a-47db-b2b4-813634e1518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04361-8F42-43A0-AAAB-303D4EDD26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24fec5-2f2a-47db-b2b4-813634e151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F64061-C909-4F43-A328-0A7E52394850}">
  <ds:schemaRefs>
    <ds:schemaRef ds:uri="http://schemas.microsoft.com/sharepoint/v3/contenttype/forms"/>
  </ds:schemaRefs>
</ds:datastoreItem>
</file>

<file path=customXml/itemProps3.xml><?xml version="1.0" encoding="utf-8"?>
<ds:datastoreItem xmlns:ds="http://schemas.openxmlformats.org/officeDocument/2006/customXml" ds:itemID="{D912B873-54CD-47BD-8FC2-024850E6A7A9}">
  <ds:schemaRefs>
    <ds:schemaRef ds:uri="http://schemas.microsoft.com/office/infopath/2007/PartnerControls"/>
    <ds:schemaRef ds:uri="1224fec5-2f2a-47db-b2b4-813634e1518d"/>
    <ds:schemaRef ds:uri="http://purl.org/dc/term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6F073883-8BD7-4761-8D90-C604688FA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3231</Words>
  <Characters>18421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Scourfield</dc:creator>
  <cp:keywords/>
  <dc:description/>
  <cp:lastModifiedBy>Kadi Berry</cp:lastModifiedBy>
  <cp:revision>2</cp:revision>
  <dcterms:created xsi:type="dcterms:W3CDTF">2021-04-28T13:24:00Z</dcterms:created>
  <dcterms:modified xsi:type="dcterms:W3CDTF">2021-04-28T13:24:00Z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0x010100FD3729BE7C4E1C4F8C5F2ED82CE8F960</vt:lpwstr>
  </property>
</Properties>
</file>