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50DFA" w14:textId="77777777" w:rsidR="00F578E3" w:rsidRDefault="00F578E3" w:rsidP="00E66F06">
      <w:pPr>
        <w:jc w:val="center"/>
        <w:rPr>
          <w:b/>
          <w:bCs/>
          <w:sz w:val="28"/>
          <w:szCs w:val="28"/>
        </w:rPr>
      </w:pPr>
      <w:r w:rsidRPr="00F578E3">
        <w:rPr>
          <w:b/>
          <w:bCs/>
          <w:noProof/>
          <w:sz w:val="28"/>
          <w:szCs w:val="28"/>
        </w:rPr>
        <w:drawing>
          <wp:inline distT="0" distB="0" distL="0" distR="0" wp14:anchorId="1F7485AD" wp14:editId="543905EE">
            <wp:extent cx="1813717" cy="701101"/>
            <wp:effectExtent l="0" t="0" r="0" b="3810"/>
            <wp:docPr id="776965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65476" name=""/>
                    <pic:cNvPicPr/>
                  </pic:nvPicPr>
                  <pic:blipFill>
                    <a:blip r:embed="rId8"/>
                    <a:stretch>
                      <a:fillRect/>
                    </a:stretch>
                  </pic:blipFill>
                  <pic:spPr>
                    <a:xfrm>
                      <a:off x="0" y="0"/>
                      <a:ext cx="1813717" cy="701101"/>
                    </a:xfrm>
                    <a:prstGeom prst="rect">
                      <a:avLst/>
                    </a:prstGeom>
                  </pic:spPr>
                </pic:pic>
              </a:graphicData>
            </a:graphic>
          </wp:inline>
        </w:drawing>
      </w:r>
    </w:p>
    <w:p w14:paraId="77EA9DF3" w14:textId="2AA54B43" w:rsidR="00E66F06" w:rsidRDefault="00E66F06" w:rsidP="00E66F06">
      <w:pPr>
        <w:jc w:val="center"/>
        <w:rPr>
          <w:b/>
          <w:bCs/>
          <w:sz w:val="28"/>
          <w:szCs w:val="28"/>
        </w:rPr>
      </w:pPr>
      <w:r w:rsidRPr="00E66F06">
        <w:rPr>
          <w:b/>
          <w:bCs/>
          <w:sz w:val="28"/>
          <w:szCs w:val="28"/>
        </w:rPr>
        <w:t>LCLM4005 Employability and Career Development</w:t>
      </w:r>
    </w:p>
    <w:p w14:paraId="72CEF9BD" w14:textId="77777777" w:rsidR="00CE018E" w:rsidRDefault="00CE018E" w:rsidP="00E66F06">
      <w:pPr>
        <w:jc w:val="center"/>
        <w:rPr>
          <w:b/>
          <w:bCs/>
          <w:sz w:val="28"/>
          <w:szCs w:val="28"/>
        </w:rPr>
      </w:pPr>
    </w:p>
    <w:p w14:paraId="16F93C2B" w14:textId="77777777" w:rsidR="00CE018E" w:rsidRDefault="00CE018E" w:rsidP="00E66F06">
      <w:pPr>
        <w:jc w:val="center"/>
        <w:rPr>
          <w:b/>
          <w:bCs/>
          <w:sz w:val="28"/>
          <w:szCs w:val="28"/>
        </w:rPr>
      </w:pPr>
    </w:p>
    <w:p w14:paraId="3AC16D55" w14:textId="77777777" w:rsidR="00CE018E" w:rsidRDefault="00CE018E" w:rsidP="00CE018E">
      <w:pPr>
        <w:jc w:val="center"/>
        <w:rPr>
          <w:b/>
          <w:bCs/>
          <w:sz w:val="28"/>
          <w:szCs w:val="28"/>
        </w:rPr>
      </w:pPr>
    </w:p>
    <w:p w14:paraId="28CB04C3" w14:textId="0032DFD4" w:rsidR="00CE018E" w:rsidRPr="00CE018E" w:rsidRDefault="00CE018E" w:rsidP="00CE018E">
      <w:pPr>
        <w:jc w:val="center"/>
        <w:rPr>
          <w:b/>
          <w:bCs/>
          <w:sz w:val="28"/>
          <w:szCs w:val="28"/>
        </w:rPr>
      </w:pPr>
      <w:r w:rsidRPr="00CE018E">
        <w:rPr>
          <w:b/>
          <w:bCs/>
          <w:sz w:val="28"/>
          <w:szCs w:val="28"/>
        </w:rPr>
        <w:t>Student name:</w:t>
      </w:r>
      <w:r>
        <w:rPr>
          <w:b/>
          <w:bCs/>
          <w:sz w:val="28"/>
          <w:szCs w:val="28"/>
        </w:rPr>
        <w:t xml:space="preserve"> </w:t>
      </w:r>
      <w:r w:rsidRPr="00CE018E">
        <w:rPr>
          <w:b/>
          <w:bCs/>
          <w:sz w:val="28"/>
          <w:szCs w:val="28"/>
        </w:rPr>
        <w:t xml:space="preserve">Nahidur Rahman </w:t>
      </w:r>
    </w:p>
    <w:p w14:paraId="180357CF" w14:textId="0F826F28" w:rsidR="00CE018E" w:rsidRDefault="00CE018E" w:rsidP="00CE018E">
      <w:pPr>
        <w:jc w:val="center"/>
        <w:rPr>
          <w:b/>
          <w:bCs/>
          <w:sz w:val="28"/>
          <w:szCs w:val="28"/>
        </w:rPr>
      </w:pPr>
      <w:r w:rsidRPr="00CE018E">
        <w:rPr>
          <w:b/>
          <w:bCs/>
          <w:sz w:val="28"/>
          <w:szCs w:val="28"/>
        </w:rPr>
        <w:t>Student id 2430028</w:t>
      </w:r>
    </w:p>
    <w:p w14:paraId="33F172DB" w14:textId="77777777" w:rsidR="004D6DDD" w:rsidRDefault="004D6DDD" w:rsidP="00CE018E">
      <w:pPr>
        <w:jc w:val="center"/>
        <w:rPr>
          <w:b/>
          <w:bCs/>
          <w:sz w:val="28"/>
          <w:szCs w:val="28"/>
        </w:rPr>
      </w:pPr>
    </w:p>
    <w:p w14:paraId="59A0DDEC" w14:textId="77777777" w:rsidR="004D6DDD" w:rsidRDefault="004D6DDD" w:rsidP="00CE018E">
      <w:pPr>
        <w:jc w:val="center"/>
        <w:rPr>
          <w:b/>
          <w:bCs/>
          <w:sz w:val="28"/>
          <w:szCs w:val="28"/>
        </w:rPr>
      </w:pPr>
    </w:p>
    <w:p w14:paraId="2DF60326" w14:textId="77777777" w:rsidR="004D6DDD" w:rsidRDefault="004D6DDD" w:rsidP="00CE018E">
      <w:pPr>
        <w:jc w:val="center"/>
        <w:rPr>
          <w:b/>
          <w:bCs/>
          <w:sz w:val="28"/>
          <w:szCs w:val="28"/>
        </w:rPr>
      </w:pPr>
    </w:p>
    <w:p w14:paraId="6387666B" w14:textId="5B253C94" w:rsidR="004D6DDD" w:rsidRPr="00E66F06" w:rsidRDefault="004D6DDD" w:rsidP="00CE018E">
      <w:pPr>
        <w:jc w:val="center"/>
        <w:rPr>
          <w:b/>
          <w:bCs/>
          <w:sz w:val="28"/>
          <w:szCs w:val="28"/>
        </w:rPr>
      </w:pPr>
      <w:r>
        <w:rPr>
          <w:b/>
          <w:bCs/>
          <w:sz w:val="28"/>
          <w:szCs w:val="28"/>
        </w:rPr>
        <w:t xml:space="preserve">Lecturer: </w:t>
      </w:r>
      <w:r w:rsidRPr="004D6DDD">
        <w:rPr>
          <w:b/>
          <w:bCs/>
          <w:sz w:val="28"/>
          <w:szCs w:val="28"/>
        </w:rPr>
        <w:t>Jaya Gopalkrishnan</w:t>
      </w:r>
    </w:p>
    <w:p w14:paraId="67C4C9A9" w14:textId="77777777" w:rsidR="00E66F06" w:rsidRDefault="00E66F06">
      <w:pPr>
        <w:spacing w:before="0" w:after="160" w:line="259" w:lineRule="auto"/>
        <w:jc w:val="left"/>
      </w:pPr>
      <w:r>
        <w:br w:type="page"/>
      </w:r>
    </w:p>
    <w:sdt>
      <w:sdtPr>
        <w:rPr>
          <w:rFonts w:ascii="Times New Roman" w:eastAsia="Times New Roman" w:hAnsi="Times New Roman" w:cs="Times New Roman"/>
          <w:color w:val="auto"/>
          <w:sz w:val="24"/>
          <w:szCs w:val="24"/>
          <w:lang w:val="en-GB" w:eastAsia="en-GB"/>
        </w:rPr>
        <w:id w:val="-841698328"/>
        <w:docPartObj>
          <w:docPartGallery w:val="Table of Contents"/>
          <w:docPartUnique/>
        </w:docPartObj>
      </w:sdtPr>
      <w:sdtEndPr>
        <w:rPr>
          <w:b/>
          <w:bCs/>
          <w:noProof/>
        </w:rPr>
      </w:sdtEndPr>
      <w:sdtContent>
        <w:p w14:paraId="63852E2E" w14:textId="3F8A19AA" w:rsidR="005438E4" w:rsidRDefault="005438E4">
          <w:pPr>
            <w:pStyle w:val="TOCHeading"/>
          </w:pPr>
          <w:r>
            <w:t>Table of Contents</w:t>
          </w:r>
        </w:p>
        <w:p w14:paraId="0ECFF77A" w14:textId="1668B41D" w:rsidR="00B0588C" w:rsidRDefault="005438E4">
          <w:pPr>
            <w:pStyle w:val="TOC1"/>
            <w:tabs>
              <w:tab w:val="right" w:leader="dot" w:pos="9016"/>
            </w:tabs>
            <w:rPr>
              <w:rFonts w:asciiTheme="minorHAnsi" w:eastAsiaTheme="minorEastAsia" w:hAnsiTheme="minorHAnsi" w:cstheme="minorBidi"/>
              <w:noProof/>
              <w:kern w:val="2"/>
              <w:lang w:val="en-SG" w:eastAsia="en-SG"/>
              <w14:ligatures w14:val="standardContextual"/>
            </w:rPr>
          </w:pPr>
          <w:r>
            <w:fldChar w:fldCharType="begin"/>
          </w:r>
          <w:r>
            <w:instrText xml:space="preserve"> TOC \o "1-3" \h \z \u </w:instrText>
          </w:r>
          <w:r>
            <w:fldChar w:fldCharType="separate"/>
          </w:r>
          <w:hyperlink w:anchor="_Toc216800786" w:history="1">
            <w:r w:rsidR="00B0588C" w:rsidRPr="005E56EB">
              <w:rPr>
                <w:rStyle w:val="Hyperlink"/>
                <w:rFonts w:eastAsiaTheme="majorEastAsia"/>
                <w:noProof/>
              </w:rPr>
              <w:t>Introduction</w:t>
            </w:r>
            <w:r w:rsidR="00B0588C">
              <w:rPr>
                <w:noProof/>
                <w:webHidden/>
              </w:rPr>
              <w:tab/>
            </w:r>
            <w:r w:rsidR="00B0588C">
              <w:rPr>
                <w:noProof/>
                <w:webHidden/>
              </w:rPr>
              <w:fldChar w:fldCharType="begin"/>
            </w:r>
            <w:r w:rsidR="00B0588C">
              <w:rPr>
                <w:noProof/>
                <w:webHidden/>
              </w:rPr>
              <w:instrText xml:space="preserve"> PAGEREF _Toc216800786 \h </w:instrText>
            </w:r>
            <w:r w:rsidR="00B0588C">
              <w:rPr>
                <w:noProof/>
                <w:webHidden/>
              </w:rPr>
            </w:r>
            <w:r w:rsidR="00B0588C">
              <w:rPr>
                <w:noProof/>
                <w:webHidden/>
              </w:rPr>
              <w:fldChar w:fldCharType="separate"/>
            </w:r>
            <w:r w:rsidR="00B0588C">
              <w:rPr>
                <w:noProof/>
                <w:webHidden/>
              </w:rPr>
              <w:t>3</w:t>
            </w:r>
            <w:r w:rsidR="00B0588C">
              <w:rPr>
                <w:noProof/>
                <w:webHidden/>
              </w:rPr>
              <w:fldChar w:fldCharType="end"/>
            </w:r>
          </w:hyperlink>
        </w:p>
        <w:p w14:paraId="5B55CAE0" w14:textId="2884BBBF" w:rsidR="00B0588C" w:rsidRDefault="00B0588C">
          <w:pPr>
            <w:pStyle w:val="TOC1"/>
            <w:tabs>
              <w:tab w:val="right" w:leader="dot" w:pos="9016"/>
            </w:tabs>
            <w:rPr>
              <w:rFonts w:asciiTheme="minorHAnsi" w:eastAsiaTheme="minorEastAsia" w:hAnsiTheme="minorHAnsi" w:cstheme="minorBidi"/>
              <w:noProof/>
              <w:kern w:val="2"/>
              <w:lang w:val="en-SG" w:eastAsia="en-SG"/>
              <w14:ligatures w14:val="standardContextual"/>
            </w:rPr>
          </w:pPr>
          <w:hyperlink w:anchor="_Toc216800787" w:history="1">
            <w:r w:rsidRPr="005E56EB">
              <w:rPr>
                <w:rStyle w:val="Hyperlink"/>
                <w:rFonts w:eastAsiaTheme="majorEastAsia"/>
                <w:noProof/>
              </w:rPr>
              <w:t>Task 1</w:t>
            </w:r>
            <w:r>
              <w:rPr>
                <w:noProof/>
                <w:webHidden/>
              </w:rPr>
              <w:tab/>
            </w:r>
            <w:r>
              <w:rPr>
                <w:noProof/>
                <w:webHidden/>
              </w:rPr>
              <w:fldChar w:fldCharType="begin"/>
            </w:r>
            <w:r>
              <w:rPr>
                <w:noProof/>
                <w:webHidden/>
              </w:rPr>
              <w:instrText xml:space="preserve"> PAGEREF _Toc216800787 \h </w:instrText>
            </w:r>
            <w:r>
              <w:rPr>
                <w:noProof/>
                <w:webHidden/>
              </w:rPr>
            </w:r>
            <w:r>
              <w:rPr>
                <w:noProof/>
                <w:webHidden/>
              </w:rPr>
              <w:fldChar w:fldCharType="separate"/>
            </w:r>
            <w:r>
              <w:rPr>
                <w:noProof/>
                <w:webHidden/>
              </w:rPr>
              <w:t>3</w:t>
            </w:r>
            <w:r>
              <w:rPr>
                <w:noProof/>
                <w:webHidden/>
              </w:rPr>
              <w:fldChar w:fldCharType="end"/>
            </w:r>
          </w:hyperlink>
        </w:p>
        <w:p w14:paraId="0554DF20" w14:textId="732BD8B5" w:rsidR="00B0588C" w:rsidRDefault="00B0588C">
          <w:pPr>
            <w:pStyle w:val="TOC2"/>
            <w:tabs>
              <w:tab w:val="right" w:leader="dot" w:pos="9016"/>
            </w:tabs>
            <w:rPr>
              <w:rFonts w:asciiTheme="minorHAnsi" w:eastAsiaTheme="minorEastAsia" w:hAnsiTheme="minorHAnsi" w:cstheme="minorBidi"/>
              <w:noProof/>
              <w:kern w:val="2"/>
              <w:lang w:val="en-SG" w:eastAsia="en-SG"/>
              <w14:ligatures w14:val="standardContextual"/>
            </w:rPr>
          </w:pPr>
          <w:hyperlink w:anchor="_Toc216800788" w:history="1">
            <w:r w:rsidRPr="005E56EB">
              <w:rPr>
                <w:rStyle w:val="Hyperlink"/>
                <w:rFonts w:eastAsiaTheme="majorEastAsia"/>
                <w:noProof/>
              </w:rPr>
              <w:t>Selection of Job Adverts</w:t>
            </w:r>
            <w:r>
              <w:rPr>
                <w:noProof/>
                <w:webHidden/>
              </w:rPr>
              <w:tab/>
            </w:r>
            <w:r>
              <w:rPr>
                <w:noProof/>
                <w:webHidden/>
              </w:rPr>
              <w:fldChar w:fldCharType="begin"/>
            </w:r>
            <w:r>
              <w:rPr>
                <w:noProof/>
                <w:webHidden/>
              </w:rPr>
              <w:instrText xml:space="preserve"> PAGEREF _Toc216800788 \h </w:instrText>
            </w:r>
            <w:r>
              <w:rPr>
                <w:noProof/>
                <w:webHidden/>
              </w:rPr>
            </w:r>
            <w:r>
              <w:rPr>
                <w:noProof/>
                <w:webHidden/>
              </w:rPr>
              <w:fldChar w:fldCharType="separate"/>
            </w:r>
            <w:r>
              <w:rPr>
                <w:noProof/>
                <w:webHidden/>
              </w:rPr>
              <w:t>3</w:t>
            </w:r>
            <w:r>
              <w:rPr>
                <w:noProof/>
                <w:webHidden/>
              </w:rPr>
              <w:fldChar w:fldCharType="end"/>
            </w:r>
          </w:hyperlink>
        </w:p>
        <w:p w14:paraId="240089BF" w14:textId="5EE7BEE8" w:rsidR="00B0588C" w:rsidRDefault="00B0588C">
          <w:pPr>
            <w:pStyle w:val="TOC2"/>
            <w:tabs>
              <w:tab w:val="right" w:leader="dot" w:pos="9016"/>
            </w:tabs>
            <w:rPr>
              <w:rFonts w:asciiTheme="minorHAnsi" w:eastAsiaTheme="minorEastAsia" w:hAnsiTheme="minorHAnsi" w:cstheme="minorBidi"/>
              <w:noProof/>
              <w:kern w:val="2"/>
              <w:lang w:val="en-SG" w:eastAsia="en-SG"/>
              <w14:ligatures w14:val="standardContextual"/>
            </w:rPr>
          </w:pPr>
          <w:hyperlink w:anchor="_Toc216800789" w:history="1">
            <w:r w:rsidRPr="005E56EB">
              <w:rPr>
                <w:rStyle w:val="Hyperlink"/>
                <w:rFonts w:eastAsiaTheme="majorEastAsia"/>
                <w:noProof/>
              </w:rPr>
              <w:t>Identify Key Skills</w:t>
            </w:r>
            <w:r>
              <w:rPr>
                <w:noProof/>
                <w:webHidden/>
              </w:rPr>
              <w:tab/>
            </w:r>
            <w:r>
              <w:rPr>
                <w:noProof/>
                <w:webHidden/>
              </w:rPr>
              <w:fldChar w:fldCharType="begin"/>
            </w:r>
            <w:r>
              <w:rPr>
                <w:noProof/>
                <w:webHidden/>
              </w:rPr>
              <w:instrText xml:space="preserve"> PAGEREF _Toc216800789 \h </w:instrText>
            </w:r>
            <w:r>
              <w:rPr>
                <w:noProof/>
                <w:webHidden/>
              </w:rPr>
            </w:r>
            <w:r>
              <w:rPr>
                <w:noProof/>
                <w:webHidden/>
              </w:rPr>
              <w:fldChar w:fldCharType="separate"/>
            </w:r>
            <w:r>
              <w:rPr>
                <w:noProof/>
                <w:webHidden/>
              </w:rPr>
              <w:t>8</w:t>
            </w:r>
            <w:r>
              <w:rPr>
                <w:noProof/>
                <w:webHidden/>
              </w:rPr>
              <w:fldChar w:fldCharType="end"/>
            </w:r>
          </w:hyperlink>
        </w:p>
        <w:p w14:paraId="43B123ED" w14:textId="6E3F1A90" w:rsidR="00B0588C" w:rsidRDefault="00B0588C">
          <w:pPr>
            <w:pStyle w:val="TOC1"/>
            <w:tabs>
              <w:tab w:val="right" w:leader="dot" w:pos="9016"/>
            </w:tabs>
            <w:rPr>
              <w:rFonts w:asciiTheme="minorHAnsi" w:eastAsiaTheme="minorEastAsia" w:hAnsiTheme="minorHAnsi" w:cstheme="minorBidi"/>
              <w:noProof/>
              <w:kern w:val="2"/>
              <w:lang w:val="en-SG" w:eastAsia="en-SG"/>
              <w14:ligatures w14:val="standardContextual"/>
            </w:rPr>
          </w:pPr>
          <w:hyperlink w:anchor="_Toc216800790" w:history="1">
            <w:r w:rsidRPr="005E56EB">
              <w:rPr>
                <w:rStyle w:val="Hyperlink"/>
                <w:rFonts w:eastAsiaTheme="majorEastAsia"/>
                <w:noProof/>
              </w:rPr>
              <w:t>Task: 2</w:t>
            </w:r>
            <w:r>
              <w:rPr>
                <w:noProof/>
                <w:webHidden/>
              </w:rPr>
              <w:tab/>
            </w:r>
            <w:r>
              <w:rPr>
                <w:noProof/>
                <w:webHidden/>
              </w:rPr>
              <w:fldChar w:fldCharType="begin"/>
            </w:r>
            <w:r>
              <w:rPr>
                <w:noProof/>
                <w:webHidden/>
              </w:rPr>
              <w:instrText xml:space="preserve"> PAGEREF _Toc216800790 \h </w:instrText>
            </w:r>
            <w:r>
              <w:rPr>
                <w:noProof/>
                <w:webHidden/>
              </w:rPr>
            </w:r>
            <w:r>
              <w:rPr>
                <w:noProof/>
                <w:webHidden/>
              </w:rPr>
              <w:fldChar w:fldCharType="separate"/>
            </w:r>
            <w:r>
              <w:rPr>
                <w:noProof/>
                <w:webHidden/>
              </w:rPr>
              <w:t>10</w:t>
            </w:r>
            <w:r>
              <w:rPr>
                <w:noProof/>
                <w:webHidden/>
              </w:rPr>
              <w:fldChar w:fldCharType="end"/>
            </w:r>
          </w:hyperlink>
        </w:p>
        <w:p w14:paraId="7DBC1622" w14:textId="2351D41E" w:rsidR="00B0588C" w:rsidRDefault="00B0588C">
          <w:pPr>
            <w:pStyle w:val="TOC2"/>
            <w:tabs>
              <w:tab w:val="right" w:leader="dot" w:pos="9016"/>
            </w:tabs>
            <w:rPr>
              <w:rFonts w:asciiTheme="minorHAnsi" w:eastAsiaTheme="minorEastAsia" w:hAnsiTheme="minorHAnsi" w:cstheme="minorBidi"/>
              <w:noProof/>
              <w:kern w:val="2"/>
              <w:lang w:val="en-SG" w:eastAsia="en-SG"/>
              <w14:ligatures w14:val="standardContextual"/>
            </w:rPr>
          </w:pPr>
          <w:hyperlink w:anchor="_Toc216800791" w:history="1">
            <w:r w:rsidRPr="005E56EB">
              <w:rPr>
                <w:rStyle w:val="Hyperlink"/>
                <w:rFonts w:eastAsiaTheme="majorEastAsia"/>
                <w:noProof/>
              </w:rPr>
              <w:t>Self-Assessment</w:t>
            </w:r>
            <w:r>
              <w:rPr>
                <w:noProof/>
                <w:webHidden/>
              </w:rPr>
              <w:tab/>
            </w:r>
            <w:r>
              <w:rPr>
                <w:noProof/>
                <w:webHidden/>
              </w:rPr>
              <w:fldChar w:fldCharType="begin"/>
            </w:r>
            <w:r>
              <w:rPr>
                <w:noProof/>
                <w:webHidden/>
              </w:rPr>
              <w:instrText xml:space="preserve"> PAGEREF _Toc216800791 \h </w:instrText>
            </w:r>
            <w:r>
              <w:rPr>
                <w:noProof/>
                <w:webHidden/>
              </w:rPr>
            </w:r>
            <w:r>
              <w:rPr>
                <w:noProof/>
                <w:webHidden/>
              </w:rPr>
              <w:fldChar w:fldCharType="separate"/>
            </w:r>
            <w:r>
              <w:rPr>
                <w:noProof/>
                <w:webHidden/>
              </w:rPr>
              <w:t>10</w:t>
            </w:r>
            <w:r>
              <w:rPr>
                <w:noProof/>
                <w:webHidden/>
              </w:rPr>
              <w:fldChar w:fldCharType="end"/>
            </w:r>
          </w:hyperlink>
        </w:p>
        <w:p w14:paraId="33AA0ACB" w14:textId="514FD29A" w:rsidR="00B0588C" w:rsidRDefault="00B0588C">
          <w:pPr>
            <w:pStyle w:val="TOC2"/>
            <w:tabs>
              <w:tab w:val="right" w:leader="dot" w:pos="9016"/>
            </w:tabs>
            <w:rPr>
              <w:rFonts w:asciiTheme="minorHAnsi" w:eastAsiaTheme="minorEastAsia" w:hAnsiTheme="minorHAnsi" w:cstheme="minorBidi"/>
              <w:noProof/>
              <w:kern w:val="2"/>
              <w:lang w:val="en-SG" w:eastAsia="en-SG"/>
              <w14:ligatures w14:val="standardContextual"/>
            </w:rPr>
          </w:pPr>
          <w:hyperlink w:anchor="_Toc216800792" w:history="1">
            <w:r w:rsidRPr="005E56EB">
              <w:rPr>
                <w:rStyle w:val="Hyperlink"/>
                <w:rFonts w:eastAsiaTheme="majorEastAsia"/>
                <w:noProof/>
              </w:rPr>
              <w:t>Evidence of Readiness</w:t>
            </w:r>
            <w:r>
              <w:rPr>
                <w:noProof/>
                <w:webHidden/>
              </w:rPr>
              <w:tab/>
            </w:r>
            <w:r>
              <w:rPr>
                <w:noProof/>
                <w:webHidden/>
              </w:rPr>
              <w:fldChar w:fldCharType="begin"/>
            </w:r>
            <w:r>
              <w:rPr>
                <w:noProof/>
                <w:webHidden/>
              </w:rPr>
              <w:instrText xml:space="preserve"> PAGEREF _Toc216800792 \h </w:instrText>
            </w:r>
            <w:r>
              <w:rPr>
                <w:noProof/>
                <w:webHidden/>
              </w:rPr>
            </w:r>
            <w:r>
              <w:rPr>
                <w:noProof/>
                <w:webHidden/>
              </w:rPr>
              <w:fldChar w:fldCharType="separate"/>
            </w:r>
            <w:r>
              <w:rPr>
                <w:noProof/>
                <w:webHidden/>
              </w:rPr>
              <w:t>13</w:t>
            </w:r>
            <w:r>
              <w:rPr>
                <w:noProof/>
                <w:webHidden/>
              </w:rPr>
              <w:fldChar w:fldCharType="end"/>
            </w:r>
          </w:hyperlink>
        </w:p>
        <w:p w14:paraId="1D6CCBB7" w14:textId="42B9AD8F" w:rsidR="00B0588C" w:rsidRDefault="00B0588C">
          <w:pPr>
            <w:pStyle w:val="TOC1"/>
            <w:tabs>
              <w:tab w:val="right" w:leader="dot" w:pos="9016"/>
            </w:tabs>
            <w:rPr>
              <w:rFonts w:asciiTheme="minorHAnsi" w:eastAsiaTheme="minorEastAsia" w:hAnsiTheme="minorHAnsi" w:cstheme="minorBidi"/>
              <w:noProof/>
              <w:kern w:val="2"/>
              <w:lang w:val="en-SG" w:eastAsia="en-SG"/>
              <w14:ligatures w14:val="standardContextual"/>
            </w:rPr>
          </w:pPr>
          <w:hyperlink w:anchor="_Toc216800793" w:history="1">
            <w:r w:rsidRPr="005E56EB">
              <w:rPr>
                <w:rStyle w:val="Hyperlink"/>
                <w:rFonts w:eastAsiaTheme="majorEastAsia"/>
                <w:noProof/>
              </w:rPr>
              <w:t>Task: 3</w:t>
            </w:r>
            <w:r>
              <w:rPr>
                <w:noProof/>
                <w:webHidden/>
              </w:rPr>
              <w:tab/>
            </w:r>
            <w:r>
              <w:rPr>
                <w:noProof/>
                <w:webHidden/>
              </w:rPr>
              <w:fldChar w:fldCharType="begin"/>
            </w:r>
            <w:r>
              <w:rPr>
                <w:noProof/>
                <w:webHidden/>
              </w:rPr>
              <w:instrText xml:space="preserve"> PAGEREF _Toc216800793 \h </w:instrText>
            </w:r>
            <w:r>
              <w:rPr>
                <w:noProof/>
                <w:webHidden/>
              </w:rPr>
            </w:r>
            <w:r>
              <w:rPr>
                <w:noProof/>
                <w:webHidden/>
              </w:rPr>
              <w:fldChar w:fldCharType="separate"/>
            </w:r>
            <w:r>
              <w:rPr>
                <w:noProof/>
                <w:webHidden/>
              </w:rPr>
              <w:t>13</w:t>
            </w:r>
            <w:r>
              <w:rPr>
                <w:noProof/>
                <w:webHidden/>
              </w:rPr>
              <w:fldChar w:fldCharType="end"/>
            </w:r>
          </w:hyperlink>
        </w:p>
        <w:p w14:paraId="71CFE745" w14:textId="187139A5" w:rsidR="00B0588C" w:rsidRDefault="00B0588C">
          <w:pPr>
            <w:pStyle w:val="TOC2"/>
            <w:tabs>
              <w:tab w:val="right" w:leader="dot" w:pos="9016"/>
            </w:tabs>
            <w:rPr>
              <w:rFonts w:asciiTheme="minorHAnsi" w:eastAsiaTheme="minorEastAsia" w:hAnsiTheme="minorHAnsi" w:cstheme="minorBidi"/>
              <w:noProof/>
              <w:kern w:val="2"/>
              <w:lang w:val="en-SG" w:eastAsia="en-SG"/>
              <w14:ligatures w14:val="standardContextual"/>
            </w:rPr>
          </w:pPr>
          <w:hyperlink w:anchor="_Toc216800794" w:history="1">
            <w:r w:rsidRPr="005E56EB">
              <w:rPr>
                <w:rStyle w:val="Hyperlink"/>
                <w:rFonts w:eastAsiaTheme="majorEastAsia"/>
                <w:noProof/>
              </w:rPr>
              <w:t>Setting Employment Goals</w:t>
            </w:r>
            <w:r>
              <w:rPr>
                <w:noProof/>
                <w:webHidden/>
              </w:rPr>
              <w:tab/>
            </w:r>
            <w:r>
              <w:rPr>
                <w:noProof/>
                <w:webHidden/>
              </w:rPr>
              <w:fldChar w:fldCharType="begin"/>
            </w:r>
            <w:r>
              <w:rPr>
                <w:noProof/>
                <w:webHidden/>
              </w:rPr>
              <w:instrText xml:space="preserve"> PAGEREF _Toc216800794 \h </w:instrText>
            </w:r>
            <w:r>
              <w:rPr>
                <w:noProof/>
                <w:webHidden/>
              </w:rPr>
            </w:r>
            <w:r>
              <w:rPr>
                <w:noProof/>
                <w:webHidden/>
              </w:rPr>
              <w:fldChar w:fldCharType="separate"/>
            </w:r>
            <w:r>
              <w:rPr>
                <w:noProof/>
                <w:webHidden/>
              </w:rPr>
              <w:t>13</w:t>
            </w:r>
            <w:r>
              <w:rPr>
                <w:noProof/>
                <w:webHidden/>
              </w:rPr>
              <w:fldChar w:fldCharType="end"/>
            </w:r>
          </w:hyperlink>
        </w:p>
        <w:p w14:paraId="4FE84052" w14:textId="55A76B7D" w:rsidR="00B0588C" w:rsidRDefault="00B0588C">
          <w:pPr>
            <w:pStyle w:val="TOC2"/>
            <w:tabs>
              <w:tab w:val="right" w:leader="dot" w:pos="9016"/>
            </w:tabs>
            <w:rPr>
              <w:rFonts w:asciiTheme="minorHAnsi" w:eastAsiaTheme="minorEastAsia" w:hAnsiTheme="minorHAnsi" w:cstheme="minorBidi"/>
              <w:noProof/>
              <w:kern w:val="2"/>
              <w:lang w:val="en-SG" w:eastAsia="en-SG"/>
              <w14:ligatures w14:val="standardContextual"/>
            </w:rPr>
          </w:pPr>
          <w:hyperlink w:anchor="_Toc216800795" w:history="1">
            <w:r w:rsidRPr="005E56EB">
              <w:rPr>
                <w:rStyle w:val="Hyperlink"/>
                <w:rFonts w:eastAsiaTheme="majorEastAsia"/>
                <w:noProof/>
              </w:rPr>
              <w:t>Personal Development Plan</w:t>
            </w:r>
            <w:r>
              <w:rPr>
                <w:noProof/>
                <w:webHidden/>
              </w:rPr>
              <w:tab/>
            </w:r>
            <w:r>
              <w:rPr>
                <w:noProof/>
                <w:webHidden/>
              </w:rPr>
              <w:fldChar w:fldCharType="begin"/>
            </w:r>
            <w:r>
              <w:rPr>
                <w:noProof/>
                <w:webHidden/>
              </w:rPr>
              <w:instrText xml:space="preserve"> PAGEREF _Toc216800795 \h </w:instrText>
            </w:r>
            <w:r>
              <w:rPr>
                <w:noProof/>
                <w:webHidden/>
              </w:rPr>
            </w:r>
            <w:r>
              <w:rPr>
                <w:noProof/>
                <w:webHidden/>
              </w:rPr>
              <w:fldChar w:fldCharType="separate"/>
            </w:r>
            <w:r>
              <w:rPr>
                <w:noProof/>
                <w:webHidden/>
              </w:rPr>
              <w:t>14</w:t>
            </w:r>
            <w:r>
              <w:rPr>
                <w:noProof/>
                <w:webHidden/>
              </w:rPr>
              <w:fldChar w:fldCharType="end"/>
            </w:r>
          </w:hyperlink>
        </w:p>
        <w:p w14:paraId="1BF8662E" w14:textId="57D16DE2" w:rsidR="00B0588C" w:rsidRDefault="00B0588C">
          <w:pPr>
            <w:pStyle w:val="TOC1"/>
            <w:tabs>
              <w:tab w:val="right" w:leader="dot" w:pos="9016"/>
            </w:tabs>
            <w:rPr>
              <w:rFonts w:asciiTheme="minorHAnsi" w:eastAsiaTheme="minorEastAsia" w:hAnsiTheme="minorHAnsi" w:cstheme="minorBidi"/>
              <w:noProof/>
              <w:kern w:val="2"/>
              <w:lang w:val="en-SG" w:eastAsia="en-SG"/>
              <w14:ligatures w14:val="standardContextual"/>
            </w:rPr>
          </w:pPr>
          <w:hyperlink w:anchor="_Toc216800796" w:history="1">
            <w:r w:rsidRPr="005E56EB">
              <w:rPr>
                <w:rStyle w:val="Hyperlink"/>
                <w:rFonts w:eastAsiaTheme="majorEastAsia"/>
                <w:noProof/>
              </w:rPr>
              <w:t>Conclusion</w:t>
            </w:r>
            <w:r>
              <w:rPr>
                <w:noProof/>
                <w:webHidden/>
              </w:rPr>
              <w:tab/>
            </w:r>
            <w:r>
              <w:rPr>
                <w:noProof/>
                <w:webHidden/>
              </w:rPr>
              <w:fldChar w:fldCharType="begin"/>
            </w:r>
            <w:r>
              <w:rPr>
                <w:noProof/>
                <w:webHidden/>
              </w:rPr>
              <w:instrText xml:space="preserve"> PAGEREF _Toc216800796 \h </w:instrText>
            </w:r>
            <w:r>
              <w:rPr>
                <w:noProof/>
                <w:webHidden/>
              </w:rPr>
            </w:r>
            <w:r>
              <w:rPr>
                <w:noProof/>
                <w:webHidden/>
              </w:rPr>
              <w:fldChar w:fldCharType="separate"/>
            </w:r>
            <w:r>
              <w:rPr>
                <w:noProof/>
                <w:webHidden/>
              </w:rPr>
              <w:t>16</w:t>
            </w:r>
            <w:r>
              <w:rPr>
                <w:noProof/>
                <w:webHidden/>
              </w:rPr>
              <w:fldChar w:fldCharType="end"/>
            </w:r>
          </w:hyperlink>
        </w:p>
        <w:p w14:paraId="2374A4C4" w14:textId="4F6BB183" w:rsidR="00B0588C" w:rsidRDefault="00B0588C">
          <w:pPr>
            <w:pStyle w:val="TOC1"/>
            <w:tabs>
              <w:tab w:val="right" w:leader="dot" w:pos="9016"/>
            </w:tabs>
            <w:rPr>
              <w:rFonts w:asciiTheme="minorHAnsi" w:eastAsiaTheme="minorEastAsia" w:hAnsiTheme="minorHAnsi" w:cstheme="minorBidi"/>
              <w:noProof/>
              <w:kern w:val="2"/>
              <w:lang w:val="en-SG" w:eastAsia="en-SG"/>
              <w14:ligatures w14:val="standardContextual"/>
            </w:rPr>
          </w:pPr>
          <w:hyperlink w:anchor="_Toc216800797" w:history="1">
            <w:r w:rsidRPr="005E56EB">
              <w:rPr>
                <w:rStyle w:val="Hyperlink"/>
                <w:rFonts w:eastAsiaTheme="majorEastAsia"/>
                <w:noProof/>
              </w:rPr>
              <w:t>References</w:t>
            </w:r>
            <w:r>
              <w:rPr>
                <w:noProof/>
                <w:webHidden/>
              </w:rPr>
              <w:tab/>
            </w:r>
            <w:r>
              <w:rPr>
                <w:noProof/>
                <w:webHidden/>
              </w:rPr>
              <w:fldChar w:fldCharType="begin"/>
            </w:r>
            <w:r>
              <w:rPr>
                <w:noProof/>
                <w:webHidden/>
              </w:rPr>
              <w:instrText xml:space="preserve"> PAGEREF _Toc216800797 \h </w:instrText>
            </w:r>
            <w:r>
              <w:rPr>
                <w:noProof/>
                <w:webHidden/>
              </w:rPr>
            </w:r>
            <w:r>
              <w:rPr>
                <w:noProof/>
                <w:webHidden/>
              </w:rPr>
              <w:fldChar w:fldCharType="separate"/>
            </w:r>
            <w:r>
              <w:rPr>
                <w:noProof/>
                <w:webHidden/>
              </w:rPr>
              <w:t>17</w:t>
            </w:r>
            <w:r>
              <w:rPr>
                <w:noProof/>
                <w:webHidden/>
              </w:rPr>
              <w:fldChar w:fldCharType="end"/>
            </w:r>
          </w:hyperlink>
        </w:p>
        <w:p w14:paraId="074976A7" w14:textId="4CE1B391" w:rsidR="005438E4" w:rsidRDefault="005438E4">
          <w:r>
            <w:rPr>
              <w:b/>
              <w:bCs/>
              <w:noProof/>
            </w:rPr>
            <w:fldChar w:fldCharType="end"/>
          </w:r>
        </w:p>
      </w:sdtContent>
    </w:sdt>
    <w:p w14:paraId="3CA92371" w14:textId="77777777" w:rsidR="005438E4" w:rsidRDefault="005438E4">
      <w:pPr>
        <w:spacing w:before="0" w:after="160" w:line="259" w:lineRule="auto"/>
        <w:jc w:val="left"/>
        <w:rPr>
          <w:rFonts w:eastAsiaTheme="majorEastAsia" w:cstheme="majorBidi"/>
          <w:b/>
          <w:color w:val="002060"/>
          <w:kern w:val="2"/>
          <w:sz w:val="32"/>
          <w:szCs w:val="32"/>
          <w:lang w:val="en-SG"/>
          <w14:ligatures w14:val="standardContextual"/>
        </w:rPr>
      </w:pPr>
      <w:r>
        <w:br w:type="page"/>
      </w:r>
    </w:p>
    <w:p w14:paraId="4FCFB08B" w14:textId="19CBDB4F" w:rsidR="00E66F06" w:rsidRDefault="00E66F06" w:rsidP="00E66F06">
      <w:pPr>
        <w:pStyle w:val="Heading1"/>
      </w:pPr>
      <w:bookmarkStart w:id="0" w:name="_Toc216800786"/>
      <w:r>
        <w:lastRenderedPageBreak/>
        <w:t>Introduction</w:t>
      </w:r>
      <w:bookmarkEnd w:id="0"/>
      <w:r>
        <w:t xml:space="preserve"> </w:t>
      </w:r>
    </w:p>
    <w:p w14:paraId="7ECEF2C0" w14:textId="35757BB5" w:rsidR="005916B3" w:rsidRPr="00BC587D" w:rsidRDefault="00E66F06" w:rsidP="00E66F06">
      <w:pPr>
        <w:rPr>
          <w:shd w:val="clear" w:color="auto" w:fill="FFFFFF"/>
        </w:rPr>
      </w:pPr>
      <w:r>
        <w:t>This report focuses on my career gaols. I want to become a Marketing Executive in the future. I have found four job advertisements in Indeed and Compared the skills and knowledge I require to do the job. In this report I will also share my Personal SWOT analysis and Myers–Briggs Type Indicator (MBTI) Test to identify my strengths and weaknesses</w:t>
      </w:r>
      <w:r w:rsidR="00BC587D">
        <w:t xml:space="preserve"> </w:t>
      </w:r>
      <w:r w:rsidR="00BC587D" w:rsidRPr="00C24AD0">
        <w:rPr>
          <w:shd w:val="clear" w:color="auto" w:fill="FFFFFF"/>
        </w:rPr>
        <w:t>(Griffith and Hoppner, 2013)</w:t>
      </w:r>
      <w:r>
        <w:t>. I have identified my short term and long-term career gaols.  Lastly, I have developed Personal development plan to improve e my weaknesses.</w:t>
      </w:r>
    </w:p>
    <w:p w14:paraId="2D141B11" w14:textId="77777777" w:rsidR="00E66F06" w:rsidRDefault="00E66F06" w:rsidP="00E66F06">
      <w:pPr>
        <w:pStyle w:val="Heading1"/>
      </w:pPr>
      <w:bookmarkStart w:id="1" w:name="_Toc216800787"/>
      <w:r>
        <w:t>Task 1</w:t>
      </w:r>
      <w:bookmarkEnd w:id="1"/>
    </w:p>
    <w:p w14:paraId="775F1BE9" w14:textId="77777777" w:rsidR="00E66F06" w:rsidRDefault="00E66F06" w:rsidP="005438E4">
      <w:pPr>
        <w:pStyle w:val="Heading2"/>
      </w:pPr>
      <w:bookmarkStart w:id="2" w:name="_Toc216800788"/>
      <w:r>
        <w:t>Selection of Job Adverts</w:t>
      </w:r>
      <w:bookmarkEnd w:id="2"/>
      <w:r>
        <w:t xml:space="preserve"> </w:t>
      </w:r>
    </w:p>
    <w:p w14:paraId="16BEB774" w14:textId="77777777" w:rsidR="00E66F06" w:rsidRPr="00DC3CD4" w:rsidRDefault="00E66F06" w:rsidP="00E66F06">
      <w:pPr>
        <w:rPr>
          <w:lang w:val="en-SG"/>
        </w:rPr>
      </w:pPr>
      <w:r>
        <w:rPr>
          <w:lang w:val="en-SG"/>
        </w:rPr>
        <w:t xml:space="preserve">I have selected four Job Advertainments from Indeed. Following presented the Job Advertainments:  </w:t>
      </w:r>
    </w:p>
    <w:p w14:paraId="61CCEF82" w14:textId="77777777" w:rsidR="00E66F06" w:rsidRDefault="00E66F06">
      <w:pPr>
        <w:spacing w:before="0" w:after="160" w:line="259" w:lineRule="auto"/>
        <w:jc w:val="left"/>
        <w:rPr>
          <w:b/>
          <w:bCs/>
          <w:u w:val="single"/>
        </w:rPr>
      </w:pPr>
      <w:r>
        <w:rPr>
          <w:b/>
          <w:bCs/>
          <w:u w:val="single"/>
        </w:rPr>
        <w:br w:type="page"/>
      </w:r>
    </w:p>
    <w:p w14:paraId="2D908FB8" w14:textId="48438833" w:rsidR="00E66F06" w:rsidRPr="00DC3CD4" w:rsidRDefault="00E66F06" w:rsidP="00E66F06">
      <w:pPr>
        <w:rPr>
          <w:b/>
          <w:bCs/>
          <w:u w:val="single"/>
        </w:rPr>
      </w:pPr>
      <w:r w:rsidRPr="00DC3CD4">
        <w:rPr>
          <w:b/>
          <w:bCs/>
          <w:u w:val="single"/>
        </w:rPr>
        <w:lastRenderedPageBreak/>
        <w:t xml:space="preserve">Job Advertainment 1:  Marketing Assistant of The City Of London Corporation </w:t>
      </w:r>
    </w:p>
    <w:p w14:paraId="1DE650A0" w14:textId="77777777" w:rsidR="00E66F06" w:rsidRDefault="00E66F06" w:rsidP="004D4D6F">
      <w:pPr>
        <w:jc w:val="center"/>
      </w:pPr>
      <w:r w:rsidRPr="00010F41">
        <w:rPr>
          <w:noProof/>
        </w:rPr>
        <w:drawing>
          <wp:inline distT="0" distB="0" distL="0" distR="0" wp14:anchorId="7A168C49" wp14:editId="0DF16676">
            <wp:extent cx="5731510" cy="6355715"/>
            <wp:effectExtent l="0" t="0" r="2540" b="6985"/>
            <wp:docPr id="200651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511506" name=""/>
                    <pic:cNvPicPr/>
                  </pic:nvPicPr>
                  <pic:blipFill>
                    <a:blip r:embed="rId9"/>
                    <a:stretch>
                      <a:fillRect/>
                    </a:stretch>
                  </pic:blipFill>
                  <pic:spPr>
                    <a:xfrm>
                      <a:off x="0" y="0"/>
                      <a:ext cx="5731510" cy="6355715"/>
                    </a:xfrm>
                    <a:prstGeom prst="rect">
                      <a:avLst/>
                    </a:prstGeom>
                  </pic:spPr>
                </pic:pic>
              </a:graphicData>
            </a:graphic>
          </wp:inline>
        </w:drawing>
      </w:r>
    </w:p>
    <w:p w14:paraId="27AFC83E" w14:textId="77777777" w:rsidR="00E66F06" w:rsidRDefault="00E66F06" w:rsidP="00E66F06">
      <w:r>
        <w:t xml:space="preserve">Source: </w:t>
      </w:r>
      <w:hyperlink r:id="rId10" w:history="1">
        <w:r w:rsidRPr="002643A3">
          <w:rPr>
            <w:rStyle w:val="Hyperlink"/>
          </w:rPr>
          <w:t>https://uk.indeed.com/q-marketing-jobs.html?vjk=281b58d30b97293a</w:t>
        </w:r>
      </w:hyperlink>
      <w:r>
        <w:t xml:space="preserve"> </w:t>
      </w:r>
    </w:p>
    <w:p w14:paraId="5F204256" w14:textId="77777777" w:rsidR="004D4D6F" w:rsidRDefault="004D4D6F">
      <w:pPr>
        <w:spacing w:before="0" w:after="160" w:line="259" w:lineRule="auto"/>
        <w:jc w:val="left"/>
        <w:rPr>
          <w:b/>
          <w:bCs/>
          <w:u w:val="single"/>
        </w:rPr>
      </w:pPr>
      <w:r>
        <w:rPr>
          <w:b/>
          <w:bCs/>
          <w:u w:val="single"/>
        </w:rPr>
        <w:br w:type="page"/>
      </w:r>
    </w:p>
    <w:p w14:paraId="1DA1BC41" w14:textId="7078A35E" w:rsidR="00E66F06" w:rsidRPr="00DC3CD4" w:rsidRDefault="00E66F06" w:rsidP="00E66F06">
      <w:pPr>
        <w:rPr>
          <w:b/>
          <w:bCs/>
          <w:u w:val="single"/>
        </w:rPr>
      </w:pPr>
      <w:r w:rsidRPr="00DC3CD4">
        <w:rPr>
          <w:b/>
          <w:bCs/>
          <w:u w:val="single"/>
        </w:rPr>
        <w:lastRenderedPageBreak/>
        <w:t xml:space="preserve">Job Advertainment 2:  Marketing Business Partner of University of Reading </w:t>
      </w:r>
    </w:p>
    <w:p w14:paraId="60BFD943" w14:textId="77777777" w:rsidR="00E66F06" w:rsidRDefault="00E66F06" w:rsidP="004D4D6F">
      <w:pPr>
        <w:jc w:val="center"/>
      </w:pPr>
      <w:r w:rsidRPr="008A4468">
        <w:rPr>
          <w:noProof/>
        </w:rPr>
        <w:drawing>
          <wp:inline distT="0" distB="0" distL="0" distR="0" wp14:anchorId="761A607C" wp14:editId="6CF46D87">
            <wp:extent cx="5731510" cy="6057265"/>
            <wp:effectExtent l="0" t="0" r="2540" b="635"/>
            <wp:docPr id="947910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910470" name=""/>
                    <pic:cNvPicPr/>
                  </pic:nvPicPr>
                  <pic:blipFill>
                    <a:blip r:embed="rId11"/>
                    <a:stretch>
                      <a:fillRect/>
                    </a:stretch>
                  </pic:blipFill>
                  <pic:spPr>
                    <a:xfrm>
                      <a:off x="0" y="0"/>
                      <a:ext cx="5731510" cy="6057265"/>
                    </a:xfrm>
                    <a:prstGeom prst="rect">
                      <a:avLst/>
                    </a:prstGeom>
                  </pic:spPr>
                </pic:pic>
              </a:graphicData>
            </a:graphic>
          </wp:inline>
        </w:drawing>
      </w:r>
    </w:p>
    <w:p w14:paraId="3AFEBC67" w14:textId="77777777" w:rsidR="00E66F06" w:rsidRDefault="00E66F06" w:rsidP="00E66F06">
      <w:r>
        <w:t xml:space="preserve">Source: </w:t>
      </w:r>
      <w:hyperlink r:id="rId12" w:history="1">
        <w:r w:rsidRPr="002643A3">
          <w:rPr>
            <w:rStyle w:val="Hyperlink"/>
          </w:rPr>
          <w:t>https://uk.indeed.com/q-marketing-jobs.html?vjk=30533a152c268004</w:t>
        </w:r>
      </w:hyperlink>
      <w:r>
        <w:t xml:space="preserve"> </w:t>
      </w:r>
    </w:p>
    <w:p w14:paraId="598E85D2" w14:textId="77777777" w:rsidR="00E66F06" w:rsidRDefault="00E66F06" w:rsidP="00E66F06"/>
    <w:p w14:paraId="4BB0B14A" w14:textId="77777777" w:rsidR="00E66F06" w:rsidRDefault="00E66F06" w:rsidP="00E66F06">
      <w:pPr>
        <w:spacing w:before="0" w:after="160" w:line="259" w:lineRule="auto"/>
        <w:jc w:val="left"/>
      </w:pPr>
      <w:r>
        <w:br w:type="page"/>
      </w:r>
    </w:p>
    <w:p w14:paraId="548E4237" w14:textId="77777777" w:rsidR="00E66F06" w:rsidRPr="00DC3CD4" w:rsidRDefault="00E66F06" w:rsidP="00E66F06">
      <w:pPr>
        <w:rPr>
          <w:b/>
          <w:bCs/>
          <w:u w:val="single"/>
        </w:rPr>
      </w:pPr>
      <w:r w:rsidRPr="00DC3CD4">
        <w:rPr>
          <w:b/>
          <w:bCs/>
          <w:u w:val="single"/>
        </w:rPr>
        <w:lastRenderedPageBreak/>
        <w:t>Job Advertainment 3:  Market Insight &amp; Engagement Coordinator of KaarbonTech</w:t>
      </w:r>
    </w:p>
    <w:p w14:paraId="708F2C1E" w14:textId="77777777" w:rsidR="00E66F06" w:rsidRDefault="00E66F06" w:rsidP="004D4D6F">
      <w:pPr>
        <w:jc w:val="center"/>
      </w:pPr>
      <w:r w:rsidRPr="00EB0FB5">
        <w:rPr>
          <w:noProof/>
        </w:rPr>
        <w:drawing>
          <wp:inline distT="0" distB="0" distL="0" distR="0" wp14:anchorId="781AD73D" wp14:editId="38C04176">
            <wp:extent cx="5113463" cy="6401355"/>
            <wp:effectExtent l="0" t="0" r="0" b="0"/>
            <wp:docPr id="1881892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892109" name=""/>
                    <pic:cNvPicPr/>
                  </pic:nvPicPr>
                  <pic:blipFill>
                    <a:blip r:embed="rId13"/>
                    <a:stretch>
                      <a:fillRect/>
                    </a:stretch>
                  </pic:blipFill>
                  <pic:spPr>
                    <a:xfrm>
                      <a:off x="0" y="0"/>
                      <a:ext cx="5113463" cy="6401355"/>
                    </a:xfrm>
                    <a:prstGeom prst="rect">
                      <a:avLst/>
                    </a:prstGeom>
                  </pic:spPr>
                </pic:pic>
              </a:graphicData>
            </a:graphic>
          </wp:inline>
        </w:drawing>
      </w:r>
    </w:p>
    <w:p w14:paraId="3F9C6991" w14:textId="77777777" w:rsidR="00E66F06" w:rsidRDefault="00E66F06" w:rsidP="00E66F06">
      <w:r>
        <w:t xml:space="preserve">Source: </w:t>
      </w:r>
      <w:hyperlink r:id="rId14" w:history="1">
        <w:r w:rsidRPr="002643A3">
          <w:rPr>
            <w:rStyle w:val="Hyperlink"/>
          </w:rPr>
          <w:t>https://uk.indeed.com/q-marketing-jobs.html?vjk=7e9e0c01ab98a874</w:t>
        </w:r>
      </w:hyperlink>
      <w:r>
        <w:t xml:space="preserve"> </w:t>
      </w:r>
    </w:p>
    <w:p w14:paraId="6E8AC474" w14:textId="77777777" w:rsidR="00E66F06" w:rsidRDefault="00E66F06" w:rsidP="00E66F06"/>
    <w:p w14:paraId="5C9F7BBE" w14:textId="77777777" w:rsidR="00E66F06" w:rsidRDefault="00E66F06" w:rsidP="00E66F06">
      <w:pPr>
        <w:spacing w:before="0" w:after="160" w:line="259" w:lineRule="auto"/>
        <w:jc w:val="left"/>
      </w:pPr>
      <w:r>
        <w:br w:type="page"/>
      </w:r>
    </w:p>
    <w:p w14:paraId="6D5B0D8D" w14:textId="77777777" w:rsidR="00E66F06" w:rsidRPr="00DC3CD4" w:rsidRDefault="00E66F06" w:rsidP="00E66F06">
      <w:pPr>
        <w:rPr>
          <w:b/>
          <w:bCs/>
          <w:u w:val="single"/>
        </w:rPr>
      </w:pPr>
      <w:r w:rsidRPr="00DC3CD4">
        <w:rPr>
          <w:b/>
          <w:bCs/>
          <w:u w:val="single"/>
        </w:rPr>
        <w:lastRenderedPageBreak/>
        <w:t>Job Advertainment 4:  Marketing &amp; Digital Specialist of Kids Love Nature Ltd</w:t>
      </w:r>
    </w:p>
    <w:p w14:paraId="5923B8C8" w14:textId="77777777" w:rsidR="00E66F06" w:rsidRDefault="00E66F06" w:rsidP="004D4D6F">
      <w:pPr>
        <w:jc w:val="center"/>
      </w:pPr>
      <w:r w:rsidRPr="000B642A">
        <w:rPr>
          <w:noProof/>
        </w:rPr>
        <w:drawing>
          <wp:inline distT="0" distB="0" distL="0" distR="0" wp14:anchorId="429C20E9" wp14:editId="7AA76AB3">
            <wp:extent cx="5143946" cy="6180356"/>
            <wp:effectExtent l="0" t="0" r="0" b="0"/>
            <wp:docPr id="639330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30971" name=""/>
                    <pic:cNvPicPr/>
                  </pic:nvPicPr>
                  <pic:blipFill>
                    <a:blip r:embed="rId15"/>
                    <a:stretch>
                      <a:fillRect/>
                    </a:stretch>
                  </pic:blipFill>
                  <pic:spPr>
                    <a:xfrm>
                      <a:off x="0" y="0"/>
                      <a:ext cx="5143946" cy="6180356"/>
                    </a:xfrm>
                    <a:prstGeom prst="rect">
                      <a:avLst/>
                    </a:prstGeom>
                  </pic:spPr>
                </pic:pic>
              </a:graphicData>
            </a:graphic>
          </wp:inline>
        </w:drawing>
      </w:r>
    </w:p>
    <w:p w14:paraId="4A74B37D" w14:textId="029900B5" w:rsidR="004D4D6F" w:rsidRDefault="00E66F06" w:rsidP="00E66F06">
      <w:r>
        <w:t xml:space="preserve">Source: </w:t>
      </w:r>
      <w:hyperlink r:id="rId16" w:history="1">
        <w:r w:rsidRPr="002643A3">
          <w:rPr>
            <w:rStyle w:val="Hyperlink"/>
          </w:rPr>
          <w:t>https://uk.indeed.com/q-marketing-jobs.html?vjk=a438a12c915c585e</w:t>
        </w:r>
      </w:hyperlink>
      <w:r>
        <w:t xml:space="preserve"> </w:t>
      </w:r>
    </w:p>
    <w:p w14:paraId="42BCBFAC" w14:textId="77777777" w:rsidR="004D4D6F" w:rsidRDefault="004D4D6F">
      <w:pPr>
        <w:spacing w:before="0" w:after="160" w:line="259" w:lineRule="auto"/>
        <w:jc w:val="left"/>
      </w:pPr>
      <w:r>
        <w:br w:type="page"/>
      </w:r>
    </w:p>
    <w:p w14:paraId="0503EC9D" w14:textId="32F66F30" w:rsidR="00E66F06" w:rsidRDefault="00567B6F" w:rsidP="005438E4">
      <w:pPr>
        <w:pStyle w:val="Heading2"/>
      </w:pPr>
      <w:bookmarkStart w:id="3" w:name="_Toc216800789"/>
      <w:r w:rsidRPr="00567B6F">
        <w:lastRenderedPageBreak/>
        <w:t>Identify Key Skills</w:t>
      </w:r>
      <w:bookmarkEnd w:id="3"/>
    </w:p>
    <w:p w14:paraId="19F8219B" w14:textId="1BD476BA" w:rsidR="00567B6F" w:rsidRPr="00BC587D" w:rsidRDefault="00567B6F" w:rsidP="00567B6F">
      <w:pPr>
        <w:rPr>
          <w:shd w:val="clear" w:color="auto" w:fill="FFFFFF"/>
          <w:lang w:val="en-SG"/>
        </w:rPr>
      </w:pPr>
      <w:r w:rsidRPr="00567B6F">
        <w:rPr>
          <w:lang w:val="en-SG"/>
        </w:rPr>
        <w:t>I have compared the four advertainments and I have identified the knowledge and skills I need for becoming the marketing professionals</w:t>
      </w:r>
      <w:r w:rsidR="00BC587D">
        <w:rPr>
          <w:lang w:val="en-SG"/>
        </w:rPr>
        <w:t xml:space="preserve"> </w:t>
      </w:r>
      <w:r w:rsidR="00BC587D" w:rsidRPr="00C24AD0">
        <w:rPr>
          <w:shd w:val="clear" w:color="auto" w:fill="FFFFFF"/>
          <w:lang w:val="en-SG"/>
        </w:rPr>
        <w:t>(Bridgstock, 2019)</w:t>
      </w:r>
      <w:r w:rsidR="00BC587D">
        <w:rPr>
          <w:shd w:val="clear" w:color="auto" w:fill="FFFFFF"/>
          <w:lang w:val="en-SG"/>
        </w:rPr>
        <w:t xml:space="preserve">. </w:t>
      </w:r>
    </w:p>
    <w:p w14:paraId="7FD5B74A" w14:textId="77777777" w:rsidR="00567B6F" w:rsidRPr="001D1C0D" w:rsidRDefault="00567B6F" w:rsidP="00567B6F">
      <w:pPr>
        <w:jc w:val="center"/>
        <w:rPr>
          <w:b/>
          <w:bCs/>
          <w:u w:val="single"/>
        </w:rPr>
      </w:pPr>
      <w:r w:rsidRPr="001D1C0D">
        <w:rPr>
          <w:b/>
          <w:bCs/>
          <w:u w:val="single"/>
        </w:rPr>
        <w:t>The Knowledge Areas</w:t>
      </w:r>
    </w:p>
    <w:p w14:paraId="4A176DA2" w14:textId="64A35607" w:rsidR="00567B6F" w:rsidRPr="00567B6F" w:rsidRDefault="006475C0" w:rsidP="00567B6F">
      <w:pPr>
        <w:rPr>
          <w:lang w:val="en-SG"/>
        </w:rPr>
      </w:pPr>
      <w:r w:rsidRPr="006475C0">
        <w:rPr>
          <w:noProof/>
          <w:lang w:val="en-SG"/>
        </w:rPr>
        <w:drawing>
          <wp:inline distT="0" distB="0" distL="0" distR="0" wp14:anchorId="69283DC8" wp14:editId="2E443504">
            <wp:extent cx="5731510" cy="6341745"/>
            <wp:effectExtent l="0" t="0" r="2540" b="1905"/>
            <wp:docPr id="1355606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606319" name=""/>
                    <pic:cNvPicPr/>
                  </pic:nvPicPr>
                  <pic:blipFill>
                    <a:blip r:embed="rId17"/>
                    <a:stretch>
                      <a:fillRect/>
                    </a:stretch>
                  </pic:blipFill>
                  <pic:spPr>
                    <a:xfrm>
                      <a:off x="0" y="0"/>
                      <a:ext cx="5731510" cy="6341745"/>
                    </a:xfrm>
                    <a:prstGeom prst="rect">
                      <a:avLst/>
                    </a:prstGeom>
                  </pic:spPr>
                </pic:pic>
              </a:graphicData>
            </a:graphic>
          </wp:inline>
        </w:drawing>
      </w:r>
    </w:p>
    <w:p w14:paraId="07B32513" w14:textId="77777777" w:rsidR="00567B6F" w:rsidRDefault="00567B6F">
      <w:pPr>
        <w:spacing w:before="0" w:after="160" w:line="259" w:lineRule="auto"/>
        <w:jc w:val="left"/>
        <w:rPr>
          <w:b/>
          <w:bCs/>
          <w:u w:val="single"/>
        </w:rPr>
      </w:pPr>
      <w:r>
        <w:rPr>
          <w:b/>
          <w:bCs/>
          <w:u w:val="single"/>
        </w:rPr>
        <w:br w:type="page"/>
      </w:r>
    </w:p>
    <w:p w14:paraId="4D49DAFE" w14:textId="31E70B8E" w:rsidR="00567B6F" w:rsidRPr="001D1C0D" w:rsidRDefault="00567B6F" w:rsidP="00567B6F">
      <w:pPr>
        <w:jc w:val="center"/>
        <w:rPr>
          <w:b/>
          <w:bCs/>
          <w:u w:val="single"/>
        </w:rPr>
      </w:pPr>
      <w:r w:rsidRPr="001D1C0D">
        <w:rPr>
          <w:b/>
          <w:bCs/>
          <w:u w:val="single"/>
        </w:rPr>
        <w:lastRenderedPageBreak/>
        <w:t>The Common Skills</w:t>
      </w:r>
    </w:p>
    <w:p w14:paraId="5C064BF1" w14:textId="39A900A1" w:rsidR="00004F4B" w:rsidRDefault="006475C0" w:rsidP="006475C0">
      <w:pPr>
        <w:jc w:val="center"/>
        <w:rPr>
          <w:lang w:val="en-SG"/>
        </w:rPr>
      </w:pPr>
      <w:r w:rsidRPr="006475C0">
        <w:rPr>
          <w:noProof/>
          <w:lang w:val="en-SG"/>
        </w:rPr>
        <w:drawing>
          <wp:inline distT="0" distB="0" distL="0" distR="0" wp14:anchorId="2389E4E6" wp14:editId="1D0E0F6C">
            <wp:extent cx="5731510" cy="6299200"/>
            <wp:effectExtent l="0" t="0" r="2540" b="6350"/>
            <wp:docPr id="46899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992001" name=""/>
                    <pic:cNvPicPr/>
                  </pic:nvPicPr>
                  <pic:blipFill>
                    <a:blip r:embed="rId18"/>
                    <a:stretch>
                      <a:fillRect/>
                    </a:stretch>
                  </pic:blipFill>
                  <pic:spPr>
                    <a:xfrm>
                      <a:off x="0" y="0"/>
                      <a:ext cx="5731510" cy="6299200"/>
                    </a:xfrm>
                    <a:prstGeom prst="rect">
                      <a:avLst/>
                    </a:prstGeom>
                  </pic:spPr>
                </pic:pic>
              </a:graphicData>
            </a:graphic>
          </wp:inline>
        </w:drawing>
      </w:r>
    </w:p>
    <w:p w14:paraId="4C58F354" w14:textId="2338FB1D" w:rsidR="00004F4B" w:rsidRPr="00004F4B" w:rsidRDefault="00004F4B" w:rsidP="00004F4B">
      <w:pPr>
        <w:rPr>
          <w:b/>
          <w:bCs/>
          <w:lang w:val="en-SG"/>
        </w:rPr>
      </w:pPr>
      <w:r w:rsidRPr="00004F4B">
        <w:rPr>
          <w:b/>
          <w:bCs/>
          <w:lang w:val="en-SG"/>
        </w:rPr>
        <w:t xml:space="preserve">Common Knowledge and skills </w:t>
      </w:r>
    </w:p>
    <w:p w14:paraId="302C730F" w14:textId="0EB1CE8D" w:rsidR="00567B6F" w:rsidRPr="00BC587D" w:rsidRDefault="00004F4B" w:rsidP="00004F4B">
      <w:pPr>
        <w:rPr>
          <w:shd w:val="clear" w:color="auto" w:fill="FFFFFF"/>
          <w:lang w:val="en-SG"/>
        </w:rPr>
      </w:pPr>
      <w:r w:rsidRPr="00004F4B">
        <w:rPr>
          <w:lang w:val="en-SG"/>
        </w:rPr>
        <w:t>In all the four advisements, there are common requirements for delivering marketing campaigns using digital channels like websites, email, and social media and writing clear marketing content. All the for advertainments wants evidence-led marketing using CRM or business analytics, and evaluation results</w:t>
      </w:r>
      <w:r w:rsidR="00BC587D">
        <w:rPr>
          <w:lang w:val="en-SG"/>
        </w:rPr>
        <w:t xml:space="preserve"> </w:t>
      </w:r>
      <w:r w:rsidR="00BC587D" w:rsidRPr="00C24AD0">
        <w:rPr>
          <w:shd w:val="clear" w:color="auto" w:fill="FFFFFF"/>
        </w:rPr>
        <w:t>(Carter and Yeo, 2017)</w:t>
      </w:r>
      <w:r w:rsidRPr="00004F4B">
        <w:rPr>
          <w:lang w:val="en-SG"/>
        </w:rPr>
        <w:t>. There are also demand of communication skills, analytical skills, problem solving skill, teamworking, organising the tasks and meeting deadlines</w:t>
      </w:r>
      <w:r w:rsidR="00BC587D">
        <w:rPr>
          <w:lang w:val="en-SG"/>
        </w:rPr>
        <w:t xml:space="preserve"> </w:t>
      </w:r>
      <w:r w:rsidR="00BC587D" w:rsidRPr="00DC590D">
        <w:rPr>
          <w:shd w:val="clear" w:color="auto" w:fill="FFFFFF"/>
          <w:lang w:val="en-SG"/>
        </w:rPr>
        <w:t>(Healy, Hammer and McIlveen, 2022)</w:t>
      </w:r>
      <w:r w:rsidRPr="00004F4B">
        <w:rPr>
          <w:lang w:val="en-SG"/>
        </w:rPr>
        <w:t>.</w:t>
      </w:r>
    </w:p>
    <w:p w14:paraId="51C57062" w14:textId="77777777" w:rsidR="00004F4B" w:rsidRDefault="00004F4B" w:rsidP="00004F4B">
      <w:pPr>
        <w:pStyle w:val="Heading1"/>
      </w:pPr>
      <w:bookmarkStart w:id="4" w:name="_Toc216800790"/>
      <w:r>
        <w:lastRenderedPageBreak/>
        <w:t>Task: 2</w:t>
      </w:r>
      <w:bookmarkEnd w:id="4"/>
      <w:r>
        <w:t xml:space="preserve"> </w:t>
      </w:r>
    </w:p>
    <w:p w14:paraId="1B33CB8A" w14:textId="1E754CA0" w:rsidR="00E66F06" w:rsidRDefault="00004F4B" w:rsidP="00004F4B">
      <w:pPr>
        <w:pStyle w:val="Heading2"/>
      </w:pPr>
      <w:bookmarkStart w:id="5" w:name="_Toc216800791"/>
      <w:r>
        <w:t>Self-Assessment</w:t>
      </w:r>
      <w:bookmarkEnd w:id="5"/>
    </w:p>
    <w:p w14:paraId="67620001" w14:textId="111CCDBD" w:rsidR="00004F4B" w:rsidRPr="00BC587D" w:rsidRDefault="00004F4B" w:rsidP="00004F4B">
      <w:pPr>
        <w:rPr>
          <w:shd w:val="clear" w:color="auto" w:fill="FFFFFF"/>
        </w:rPr>
      </w:pPr>
      <w:r w:rsidRPr="00004F4B">
        <w:t>I am going to carry out the SWOT analysis and Myers–Briggs Type Indicator (MBTI) test (online) to identify my skills and shortcoming based on my career objectives</w:t>
      </w:r>
      <w:r w:rsidR="00BC587D">
        <w:t xml:space="preserve"> </w:t>
      </w:r>
      <w:bookmarkStart w:id="6" w:name="_Hlk216800058"/>
      <w:r w:rsidR="00BC587D" w:rsidRPr="00C24AD0">
        <w:rPr>
          <w:shd w:val="clear" w:color="auto" w:fill="FFFFFF"/>
        </w:rPr>
        <w:t>(Carter and Yeo, 2017)</w:t>
      </w:r>
      <w:bookmarkEnd w:id="6"/>
      <w:r w:rsidRPr="00004F4B">
        <w:t>. I have provided the evidence of my readiness also.</w:t>
      </w:r>
    </w:p>
    <w:p w14:paraId="4006FF5B" w14:textId="4F7BE994" w:rsidR="00004F4B" w:rsidRPr="003E248B" w:rsidRDefault="00004F4B" w:rsidP="003E248B">
      <w:pPr>
        <w:jc w:val="center"/>
        <w:rPr>
          <w:b/>
          <w:bCs/>
          <w:u w:val="single"/>
        </w:rPr>
      </w:pPr>
      <w:r w:rsidRPr="003E248B">
        <w:rPr>
          <w:b/>
          <w:bCs/>
          <w:u w:val="single"/>
        </w:rPr>
        <w:t>Personal SWOT analysis</w:t>
      </w:r>
    </w:p>
    <w:tbl>
      <w:tblPr>
        <w:tblStyle w:val="TableGrid"/>
        <w:tblW w:w="0" w:type="auto"/>
        <w:tblLook w:val="04A0" w:firstRow="1" w:lastRow="0" w:firstColumn="1" w:lastColumn="0" w:noHBand="0" w:noVBand="1"/>
      </w:tblPr>
      <w:tblGrid>
        <w:gridCol w:w="4508"/>
        <w:gridCol w:w="4508"/>
      </w:tblGrid>
      <w:tr w:rsidR="00004F4B" w14:paraId="09B1923D" w14:textId="77777777" w:rsidTr="008C50A4">
        <w:tc>
          <w:tcPr>
            <w:tcW w:w="4508" w:type="dxa"/>
            <w:shd w:val="clear" w:color="auto" w:fill="BDD6EE" w:themeFill="accent5" w:themeFillTint="66"/>
          </w:tcPr>
          <w:p w14:paraId="7CEA8B37" w14:textId="34C59702" w:rsidR="00004F4B" w:rsidRPr="003E248B" w:rsidRDefault="00004F4B" w:rsidP="003E248B">
            <w:pPr>
              <w:jc w:val="center"/>
              <w:rPr>
                <w:b/>
                <w:bCs/>
              </w:rPr>
            </w:pPr>
            <w:r w:rsidRPr="003E248B">
              <w:rPr>
                <w:b/>
                <w:bCs/>
              </w:rPr>
              <w:t>Strengths</w:t>
            </w:r>
          </w:p>
        </w:tc>
        <w:tc>
          <w:tcPr>
            <w:tcW w:w="4508" w:type="dxa"/>
            <w:shd w:val="clear" w:color="auto" w:fill="BDD6EE" w:themeFill="accent5" w:themeFillTint="66"/>
          </w:tcPr>
          <w:p w14:paraId="4CEBB5FD" w14:textId="1B3F0876" w:rsidR="00004F4B" w:rsidRPr="003E248B" w:rsidRDefault="00004F4B" w:rsidP="003E248B">
            <w:pPr>
              <w:jc w:val="center"/>
              <w:rPr>
                <w:b/>
                <w:bCs/>
              </w:rPr>
            </w:pPr>
            <w:r w:rsidRPr="003E248B">
              <w:rPr>
                <w:b/>
                <w:bCs/>
              </w:rPr>
              <w:t>Weaknesses</w:t>
            </w:r>
          </w:p>
        </w:tc>
      </w:tr>
      <w:tr w:rsidR="00004F4B" w14:paraId="724337EC" w14:textId="77777777" w:rsidTr="00004F4B">
        <w:tc>
          <w:tcPr>
            <w:tcW w:w="4508" w:type="dxa"/>
          </w:tcPr>
          <w:p w14:paraId="7C43F424" w14:textId="7F4C931D" w:rsidR="00004F4B" w:rsidRPr="00004F4B" w:rsidRDefault="003E248B" w:rsidP="00004F4B">
            <w:pPr>
              <w:rPr>
                <w:lang w:val="en-SG"/>
              </w:rPr>
            </w:pPr>
            <w:r w:rsidRPr="0067043E">
              <w:rPr>
                <w:b/>
                <w:bCs/>
                <w:lang w:val="en-SG"/>
              </w:rPr>
              <w:t>Strong communication:</w:t>
            </w:r>
            <w:r w:rsidRPr="00AC11CF">
              <w:rPr>
                <w:lang w:val="en-SG"/>
              </w:rPr>
              <w:t xml:space="preserve"> Confident in presenting ideas, writing clearly, and collaborating in group tasks, which supports content creation and campaign coordination</w:t>
            </w:r>
            <w:r w:rsidR="00BC587D">
              <w:rPr>
                <w:lang w:val="en-SG"/>
              </w:rPr>
              <w:t xml:space="preserve"> </w:t>
            </w:r>
            <w:r w:rsidR="00BC587D" w:rsidRPr="00BC587D">
              <w:rPr>
                <w:lang w:val="en-SG"/>
              </w:rPr>
              <w:t>(Bridgstock, 2019)</w:t>
            </w:r>
            <w:r w:rsidRPr="00AC11CF">
              <w:rPr>
                <w:lang w:val="en-SG"/>
              </w:rPr>
              <w:t>.</w:t>
            </w:r>
          </w:p>
        </w:tc>
        <w:tc>
          <w:tcPr>
            <w:tcW w:w="4508" w:type="dxa"/>
          </w:tcPr>
          <w:p w14:paraId="55F9FBF1" w14:textId="0E2EE7B8" w:rsidR="00004F4B" w:rsidRDefault="00004F4B" w:rsidP="00004F4B">
            <w:r w:rsidRPr="00BC587D">
              <w:rPr>
                <w:b/>
                <w:bCs/>
              </w:rPr>
              <w:t>Lower flexibility under sudden change:</w:t>
            </w:r>
            <w:r w:rsidRPr="00004F4B">
              <w:t xml:space="preserve"> </w:t>
            </w:r>
            <w:r w:rsidR="009F79BD">
              <w:t xml:space="preserve">When </w:t>
            </w:r>
            <w:r w:rsidRPr="00004F4B">
              <w:t xml:space="preserve">priorities shift fast, </w:t>
            </w:r>
            <w:r w:rsidR="009F79BD">
              <w:t>I</w:t>
            </w:r>
            <w:r w:rsidRPr="00004F4B">
              <w:t xml:space="preserve"> take time to adjust and re-plan</w:t>
            </w:r>
            <w:r w:rsidR="00BC587D">
              <w:t xml:space="preserve"> </w:t>
            </w:r>
            <w:r w:rsidR="00BC587D" w:rsidRPr="00BC587D">
              <w:t>(Carter and Yeo, 2017)</w:t>
            </w:r>
          </w:p>
        </w:tc>
      </w:tr>
      <w:tr w:rsidR="00004F4B" w14:paraId="238549EB" w14:textId="77777777" w:rsidTr="00004F4B">
        <w:tc>
          <w:tcPr>
            <w:tcW w:w="4508" w:type="dxa"/>
          </w:tcPr>
          <w:p w14:paraId="53EDC2A1" w14:textId="76BD3078" w:rsidR="00004F4B" w:rsidRPr="00AC11CF" w:rsidRDefault="003E248B" w:rsidP="00004F4B">
            <w:pPr>
              <w:rPr>
                <w:lang w:val="en-SG"/>
              </w:rPr>
            </w:pPr>
            <w:r w:rsidRPr="009F79BD">
              <w:rPr>
                <w:b/>
                <w:bCs/>
                <w:lang w:val="en-SG"/>
              </w:rPr>
              <w:t>Leadership and responsibility:</w:t>
            </w:r>
            <w:r w:rsidRPr="00AC11CF">
              <w:rPr>
                <w:lang w:val="en-SG"/>
              </w:rPr>
              <w:t xml:space="preserve"> Comfortable taking ownership, delegating tasks, and keeping work on track, aligned with my ESTJ-A profile</w:t>
            </w:r>
            <w:r w:rsidR="00BC587D">
              <w:rPr>
                <w:lang w:val="en-SG"/>
              </w:rPr>
              <w:t xml:space="preserve"> </w:t>
            </w:r>
            <w:r w:rsidR="00BC587D" w:rsidRPr="00BC587D">
              <w:rPr>
                <w:lang w:val="en-SG"/>
              </w:rPr>
              <w:t>(Griffith and Hoppner, 2013)</w:t>
            </w:r>
          </w:p>
        </w:tc>
        <w:tc>
          <w:tcPr>
            <w:tcW w:w="4508" w:type="dxa"/>
          </w:tcPr>
          <w:p w14:paraId="6350882E" w14:textId="56EB4038" w:rsidR="00004F4B" w:rsidRDefault="00004F4B" w:rsidP="00004F4B">
            <w:r w:rsidRPr="009F79BD">
              <w:rPr>
                <w:b/>
                <w:bCs/>
              </w:rPr>
              <w:t>Emotional intelligence under pressure:</w:t>
            </w:r>
            <w:r w:rsidRPr="00004F4B">
              <w:t xml:space="preserve"> I can sound too direct, so I need to improve tone and active listening in teamwork and client communication</w:t>
            </w:r>
            <w:r w:rsidR="00BC587D">
              <w:t xml:space="preserve"> </w:t>
            </w:r>
            <w:r w:rsidR="00BC587D" w:rsidRPr="00BC587D">
              <w:t>(Healy, Hammer and McIlveen, 2022)</w:t>
            </w:r>
          </w:p>
        </w:tc>
      </w:tr>
      <w:tr w:rsidR="00004F4B" w14:paraId="05518D62" w14:textId="77777777" w:rsidTr="00004F4B">
        <w:tc>
          <w:tcPr>
            <w:tcW w:w="4508" w:type="dxa"/>
          </w:tcPr>
          <w:p w14:paraId="04D00410" w14:textId="36AED0A5" w:rsidR="00004F4B" w:rsidRPr="00AC11CF" w:rsidRDefault="003E248B" w:rsidP="00004F4B">
            <w:pPr>
              <w:rPr>
                <w:lang w:val="en-SG"/>
              </w:rPr>
            </w:pPr>
            <w:r w:rsidRPr="009F79BD">
              <w:rPr>
                <w:b/>
                <w:bCs/>
                <w:lang w:val="en-SG"/>
              </w:rPr>
              <w:t>Structured and organised:</w:t>
            </w:r>
            <w:r w:rsidRPr="00AC11CF">
              <w:rPr>
                <w:lang w:val="en-SG"/>
              </w:rPr>
              <w:t xml:space="preserve"> </w:t>
            </w:r>
            <w:r w:rsidR="009F79BD">
              <w:rPr>
                <w:lang w:val="en-SG"/>
              </w:rPr>
              <w:t>I am g</w:t>
            </w:r>
            <w:r w:rsidRPr="00AC11CF">
              <w:rPr>
                <w:lang w:val="en-SG"/>
              </w:rPr>
              <w:t>ood at planning, prioritising, and meeting deadlines, useful for handling multiple campaigns and stakeholder requests.</w:t>
            </w:r>
          </w:p>
        </w:tc>
        <w:tc>
          <w:tcPr>
            <w:tcW w:w="4508" w:type="dxa"/>
          </w:tcPr>
          <w:p w14:paraId="3B3898FA" w14:textId="414E74AE" w:rsidR="00004F4B" w:rsidRDefault="00004F4B" w:rsidP="00004F4B">
            <w:r w:rsidRPr="009F79BD">
              <w:rPr>
                <w:b/>
                <w:bCs/>
              </w:rPr>
              <w:t>Limited advanced digital analytics:</w:t>
            </w:r>
            <w:r w:rsidRPr="00004F4B">
              <w:t xml:space="preserve"> </w:t>
            </w:r>
            <w:r w:rsidR="009F79BD">
              <w:t>I have no prior experience of using</w:t>
            </w:r>
            <w:r w:rsidRPr="00004F4B">
              <w:t xml:space="preserve"> GA4-style reporting, SEO tools, and paid ads performance analysis</w:t>
            </w:r>
            <w:r w:rsidR="00BC587D">
              <w:t xml:space="preserve"> </w:t>
            </w:r>
            <w:r w:rsidR="00BC587D" w:rsidRPr="00BC587D">
              <w:t>(Huang et al., 2022)</w:t>
            </w:r>
          </w:p>
        </w:tc>
      </w:tr>
      <w:tr w:rsidR="00004F4B" w14:paraId="2DFF661B" w14:textId="77777777" w:rsidTr="00004F4B">
        <w:tc>
          <w:tcPr>
            <w:tcW w:w="4508" w:type="dxa"/>
          </w:tcPr>
          <w:p w14:paraId="50AB9DE6" w14:textId="2DEF6554" w:rsidR="00004F4B" w:rsidRPr="00004F4B" w:rsidRDefault="003E248B" w:rsidP="00004F4B">
            <w:pPr>
              <w:rPr>
                <w:lang w:val="en-SG"/>
              </w:rPr>
            </w:pPr>
            <w:r w:rsidRPr="009F79BD">
              <w:rPr>
                <w:b/>
                <w:bCs/>
                <w:lang w:val="en-SG"/>
              </w:rPr>
              <w:t xml:space="preserve">Problem-solving </w:t>
            </w:r>
            <w:r w:rsidR="009F79BD" w:rsidRPr="009F79BD">
              <w:rPr>
                <w:b/>
                <w:bCs/>
                <w:lang w:val="en-SG"/>
              </w:rPr>
              <w:t>and decision making</w:t>
            </w:r>
            <w:r w:rsidRPr="009F79BD">
              <w:rPr>
                <w:b/>
                <w:bCs/>
                <w:lang w:val="en-SG"/>
              </w:rPr>
              <w:t>:</w:t>
            </w:r>
            <w:r w:rsidRPr="00AC11CF">
              <w:rPr>
                <w:lang w:val="en-SG"/>
              </w:rPr>
              <w:t xml:space="preserve"> Prefer practical solutions and can make quick decisions when issues come up during projects</w:t>
            </w:r>
            <w:r w:rsidR="00BC587D">
              <w:rPr>
                <w:lang w:val="en-SG"/>
              </w:rPr>
              <w:t xml:space="preserve"> </w:t>
            </w:r>
            <w:r w:rsidR="00BC587D" w:rsidRPr="00BC587D">
              <w:rPr>
                <w:lang w:val="en-SG"/>
              </w:rPr>
              <w:t>(Kline, 2020)</w:t>
            </w:r>
          </w:p>
        </w:tc>
        <w:tc>
          <w:tcPr>
            <w:tcW w:w="4508" w:type="dxa"/>
          </w:tcPr>
          <w:p w14:paraId="62D55A8B" w14:textId="25235BCB" w:rsidR="00004F4B" w:rsidRDefault="00004F4B" w:rsidP="00004F4B">
            <w:r w:rsidRPr="009F79BD">
              <w:rPr>
                <w:b/>
                <w:bCs/>
              </w:rPr>
              <w:t>Less creative experimentation:</w:t>
            </w:r>
            <w:r w:rsidRPr="00004F4B">
              <w:t xml:space="preserve"> I</w:t>
            </w:r>
            <w:r w:rsidR="009F79BD">
              <w:t xml:space="preserve"> </w:t>
            </w:r>
            <w:r w:rsidRPr="00004F4B">
              <w:t>focus more on “what works” than testing new formats.</w:t>
            </w:r>
            <w:r w:rsidR="009F79BD">
              <w:t xml:space="preserve"> But I need to </w:t>
            </w:r>
            <w:r w:rsidR="00E60A9A">
              <w:t>be more</w:t>
            </w:r>
            <w:r w:rsidR="009F79BD">
              <w:t xml:space="preserve"> skilled in becoming creative. </w:t>
            </w:r>
          </w:p>
        </w:tc>
      </w:tr>
      <w:tr w:rsidR="00004F4B" w14:paraId="5FA86B00" w14:textId="77777777" w:rsidTr="008C50A4">
        <w:tc>
          <w:tcPr>
            <w:tcW w:w="4508" w:type="dxa"/>
            <w:shd w:val="clear" w:color="auto" w:fill="BDD6EE" w:themeFill="accent5" w:themeFillTint="66"/>
          </w:tcPr>
          <w:p w14:paraId="17C53DBE" w14:textId="3CF80D9D" w:rsidR="00004F4B" w:rsidRPr="009F79BD" w:rsidRDefault="00004F4B" w:rsidP="009F79BD">
            <w:pPr>
              <w:jc w:val="center"/>
              <w:rPr>
                <w:b/>
                <w:bCs/>
              </w:rPr>
            </w:pPr>
            <w:r w:rsidRPr="009F79BD">
              <w:rPr>
                <w:b/>
                <w:bCs/>
              </w:rPr>
              <w:t>Opportunities</w:t>
            </w:r>
          </w:p>
        </w:tc>
        <w:tc>
          <w:tcPr>
            <w:tcW w:w="4508" w:type="dxa"/>
            <w:shd w:val="clear" w:color="auto" w:fill="BDD6EE" w:themeFill="accent5" w:themeFillTint="66"/>
          </w:tcPr>
          <w:p w14:paraId="04DE4FCF" w14:textId="05E1D65D" w:rsidR="00004F4B" w:rsidRPr="009F79BD" w:rsidRDefault="00004F4B" w:rsidP="009F79BD">
            <w:pPr>
              <w:jc w:val="center"/>
              <w:rPr>
                <w:b/>
                <w:bCs/>
              </w:rPr>
            </w:pPr>
            <w:r w:rsidRPr="009F79BD">
              <w:rPr>
                <w:b/>
                <w:bCs/>
              </w:rPr>
              <w:t>Threats</w:t>
            </w:r>
          </w:p>
        </w:tc>
      </w:tr>
      <w:tr w:rsidR="00004F4B" w14:paraId="067EAC28" w14:textId="77777777" w:rsidTr="00004F4B">
        <w:tc>
          <w:tcPr>
            <w:tcW w:w="4508" w:type="dxa"/>
          </w:tcPr>
          <w:p w14:paraId="5B1DBEAF" w14:textId="5D6A751E" w:rsidR="00004F4B" w:rsidRDefault="00004F4B" w:rsidP="00004F4B">
            <w:r w:rsidRPr="00E60A9A">
              <w:rPr>
                <w:b/>
                <w:bCs/>
              </w:rPr>
              <w:lastRenderedPageBreak/>
              <w:t>Build a marketing portfolio:</w:t>
            </w:r>
            <w:r w:rsidRPr="00004F4B">
              <w:t xml:space="preserve"> </w:t>
            </w:r>
            <w:r w:rsidR="00E60A9A">
              <w:t>I can c</w:t>
            </w:r>
            <w:r w:rsidRPr="00004F4B">
              <w:t>reate sample campaigns, social content, and KPI reports to show employability</w:t>
            </w:r>
            <w:r w:rsidR="00BC587D">
              <w:t xml:space="preserve"> </w:t>
            </w:r>
            <w:r w:rsidR="00BC587D" w:rsidRPr="00BC587D">
              <w:t>(Majid, Eapen and Oo, 2019)</w:t>
            </w:r>
          </w:p>
        </w:tc>
        <w:tc>
          <w:tcPr>
            <w:tcW w:w="4508" w:type="dxa"/>
          </w:tcPr>
          <w:p w14:paraId="1F2917B1" w14:textId="75966D85" w:rsidR="00004F4B" w:rsidRDefault="00004F4B" w:rsidP="00004F4B">
            <w:r w:rsidRPr="00E60A9A">
              <w:rPr>
                <w:b/>
                <w:bCs/>
              </w:rPr>
              <w:t>Highly competitive entry roles:</w:t>
            </w:r>
            <w:r w:rsidRPr="00004F4B">
              <w:t xml:space="preserve"> Many applicants with strong portfolios and digital tool experience</w:t>
            </w:r>
            <w:r w:rsidR="00E60A9A">
              <w:t xml:space="preserve"> which will impact on my opportunity to get job</w:t>
            </w:r>
            <w:r w:rsidRPr="00004F4B">
              <w:t>.</w:t>
            </w:r>
          </w:p>
        </w:tc>
      </w:tr>
      <w:tr w:rsidR="00004F4B" w14:paraId="55D1BD6F" w14:textId="77777777" w:rsidTr="00004F4B">
        <w:tc>
          <w:tcPr>
            <w:tcW w:w="4508" w:type="dxa"/>
          </w:tcPr>
          <w:p w14:paraId="622E086D" w14:textId="4C55FA7D" w:rsidR="00004F4B" w:rsidRPr="001E5404" w:rsidRDefault="00004F4B" w:rsidP="001E5404">
            <w:pPr>
              <w:rPr>
                <w:lang w:val="en-SG"/>
              </w:rPr>
            </w:pPr>
            <w:r w:rsidRPr="00E60A9A">
              <w:rPr>
                <w:b/>
                <w:bCs/>
              </w:rPr>
              <w:t>Short courses and certifications:</w:t>
            </w:r>
            <w:r w:rsidRPr="00004F4B">
              <w:t xml:space="preserve"> </w:t>
            </w:r>
            <w:r w:rsidR="00E60A9A">
              <w:t xml:space="preserve">I can complete </w:t>
            </w:r>
            <w:r w:rsidRPr="00004F4B">
              <w:t>Google Analytics, SEO, PPC, and Canva/Adobe basics to match job requirements</w:t>
            </w:r>
            <w:r w:rsidR="001E5404">
              <w:t xml:space="preserve"> </w:t>
            </w:r>
            <w:r w:rsidR="001E5404" w:rsidRPr="001E5404">
              <w:rPr>
                <w:shd w:val="clear" w:color="auto" w:fill="FFFFFF"/>
                <w:lang w:val="en-SG"/>
              </w:rPr>
              <w:t>(Kline, 2020)</w:t>
            </w:r>
          </w:p>
        </w:tc>
        <w:tc>
          <w:tcPr>
            <w:tcW w:w="4508" w:type="dxa"/>
          </w:tcPr>
          <w:p w14:paraId="1B06254D" w14:textId="1832BAD0" w:rsidR="00004F4B" w:rsidRPr="001E5404" w:rsidRDefault="003E248B" w:rsidP="001E5404">
            <w:pPr>
              <w:rPr>
                <w:lang w:val="en-SG"/>
              </w:rPr>
            </w:pPr>
            <w:r w:rsidRPr="00E60A9A">
              <w:rPr>
                <w:b/>
                <w:bCs/>
              </w:rPr>
              <w:t>Fast-changing digital trends:</w:t>
            </w:r>
            <w:r w:rsidRPr="003E248B">
              <w:t xml:space="preserve"> Skills can become outdated without continuous learning</w:t>
            </w:r>
            <w:r w:rsidR="001E5404">
              <w:t xml:space="preserve"> </w:t>
            </w:r>
            <w:r w:rsidR="001E5404" w:rsidRPr="00C24AD0">
              <w:rPr>
                <w:shd w:val="clear" w:color="auto" w:fill="FFFFFF"/>
                <w:lang w:val="en-SG"/>
              </w:rPr>
              <w:t>(Nghia et al., 2020)</w:t>
            </w:r>
          </w:p>
        </w:tc>
      </w:tr>
      <w:tr w:rsidR="00004F4B" w14:paraId="05A1C7CC" w14:textId="77777777" w:rsidTr="00004F4B">
        <w:tc>
          <w:tcPr>
            <w:tcW w:w="4508" w:type="dxa"/>
          </w:tcPr>
          <w:p w14:paraId="17AF83EB" w14:textId="19CCD028" w:rsidR="00004F4B" w:rsidRPr="00BC587D" w:rsidRDefault="00004F4B" w:rsidP="00004F4B">
            <w:pPr>
              <w:rPr>
                <w:shd w:val="clear" w:color="auto" w:fill="FFFFFF"/>
              </w:rPr>
            </w:pPr>
            <w:r w:rsidRPr="00E60A9A">
              <w:rPr>
                <w:b/>
                <w:bCs/>
              </w:rPr>
              <w:t>Networking and mentoring:</w:t>
            </w:r>
            <w:r w:rsidRPr="00004F4B">
              <w:t xml:space="preserve"> </w:t>
            </w:r>
            <w:r w:rsidR="00302D1D">
              <w:t xml:space="preserve">I can use </w:t>
            </w:r>
            <w:r w:rsidRPr="00004F4B">
              <w:t>LinkedIn, university career services, and feedback from tutors to sharpen industry readiness</w:t>
            </w:r>
            <w:r w:rsidR="00BC587D">
              <w:t xml:space="preserve"> </w:t>
            </w:r>
            <w:r w:rsidR="00BC587D" w:rsidRPr="00C24AD0">
              <w:rPr>
                <w:shd w:val="clear" w:color="auto" w:fill="FFFFFF"/>
              </w:rPr>
              <w:t>(Montana, Petit and McKenna, 2014)</w:t>
            </w:r>
          </w:p>
        </w:tc>
        <w:tc>
          <w:tcPr>
            <w:tcW w:w="4508" w:type="dxa"/>
          </w:tcPr>
          <w:p w14:paraId="43649B2C" w14:textId="0C06EB74" w:rsidR="00004F4B" w:rsidRPr="001E5404" w:rsidRDefault="003E248B" w:rsidP="00004F4B">
            <w:pPr>
              <w:rPr>
                <w:shd w:val="clear" w:color="auto" w:fill="FFFFFF"/>
                <w:lang w:val="en-SG"/>
              </w:rPr>
            </w:pPr>
            <w:r w:rsidRPr="00E60A9A">
              <w:rPr>
                <w:b/>
                <w:bCs/>
              </w:rPr>
              <w:t>High-pressure deadlines:</w:t>
            </w:r>
            <w:r w:rsidRPr="003E248B">
              <w:t xml:space="preserve"> Risk of stress if I do</w:t>
            </w:r>
            <w:r w:rsidR="00E60A9A">
              <w:t xml:space="preserve"> not</w:t>
            </w:r>
            <w:r w:rsidRPr="003E248B">
              <w:t xml:space="preserve"> manage workload and boundaries well</w:t>
            </w:r>
            <w:r w:rsidR="001E5404">
              <w:t xml:space="preserve"> </w:t>
            </w:r>
            <w:r w:rsidR="001E5404" w:rsidRPr="001E5404">
              <w:rPr>
                <w:shd w:val="clear" w:color="auto" w:fill="FFFFFF"/>
                <w:lang w:val="en-SG"/>
              </w:rPr>
              <w:t>(Tollin and Schmidt, 2015)</w:t>
            </w:r>
          </w:p>
        </w:tc>
      </w:tr>
      <w:tr w:rsidR="00004F4B" w14:paraId="368630B1" w14:textId="77777777" w:rsidTr="00004F4B">
        <w:tc>
          <w:tcPr>
            <w:tcW w:w="4508" w:type="dxa"/>
          </w:tcPr>
          <w:p w14:paraId="655200A8" w14:textId="0F502554" w:rsidR="00004F4B" w:rsidRPr="001E5404" w:rsidRDefault="00004F4B" w:rsidP="001E5404">
            <w:pPr>
              <w:rPr>
                <w:lang w:val="en-SG"/>
              </w:rPr>
            </w:pPr>
            <w:r w:rsidRPr="00E60A9A">
              <w:rPr>
                <w:b/>
                <w:bCs/>
              </w:rPr>
              <w:t>Internships/volunteering:</w:t>
            </w:r>
            <w:r w:rsidRPr="00004F4B">
              <w:t xml:space="preserve"> </w:t>
            </w:r>
            <w:r w:rsidR="00302D1D">
              <w:t>I can gain p</w:t>
            </w:r>
            <w:r w:rsidRPr="00004F4B">
              <w:t>ractical marketing experience in student societies or local businesses</w:t>
            </w:r>
            <w:r w:rsidR="001E5404">
              <w:t xml:space="preserve"> </w:t>
            </w:r>
            <w:r w:rsidR="001E5404" w:rsidRPr="001E5404">
              <w:rPr>
                <w:shd w:val="clear" w:color="auto" w:fill="FFFFFF"/>
                <w:lang w:val="en-SG"/>
              </w:rPr>
              <w:t>(Walker et al., 2009)</w:t>
            </w:r>
          </w:p>
        </w:tc>
        <w:tc>
          <w:tcPr>
            <w:tcW w:w="4508" w:type="dxa"/>
          </w:tcPr>
          <w:p w14:paraId="15F015EF" w14:textId="2CC9BC74" w:rsidR="00004F4B" w:rsidRDefault="003E248B" w:rsidP="00004F4B">
            <w:r w:rsidRPr="00E60A9A">
              <w:rPr>
                <w:b/>
                <w:bCs/>
              </w:rPr>
              <w:t>AI-driven changes:</w:t>
            </w:r>
            <w:r w:rsidRPr="003E248B">
              <w:t xml:space="preserve"> Need to adapt quickly to new tools while keeping quality and ethics.</w:t>
            </w:r>
          </w:p>
        </w:tc>
      </w:tr>
    </w:tbl>
    <w:p w14:paraId="642DE85E" w14:textId="77777777" w:rsidR="00004F4B" w:rsidRDefault="00004F4B" w:rsidP="00004F4B"/>
    <w:p w14:paraId="16361D7D" w14:textId="1628ABAC" w:rsidR="00302D1D" w:rsidRPr="00793BC7" w:rsidRDefault="00302D1D" w:rsidP="00004F4B">
      <w:pPr>
        <w:rPr>
          <w:b/>
          <w:bCs/>
          <w:u w:val="single"/>
        </w:rPr>
      </w:pPr>
      <w:r w:rsidRPr="00793BC7">
        <w:rPr>
          <w:b/>
          <w:bCs/>
          <w:u w:val="single"/>
        </w:rPr>
        <w:t>Myers–Briggs Type Indicator (MBTI) Test</w:t>
      </w:r>
    </w:p>
    <w:p w14:paraId="2D3D75FE" w14:textId="3D8913AE" w:rsidR="00793BC7" w:rsidRDefault="00F46109" w:rsidP="00004F4B">
      <w:r>
        <w:t xml:space="preserve">I have completed online test using </w:t>
      </w:r>
      <w:r w:rsidRPr="00302D1D">
        <w:t>Myers–Briggs Type Indicator (MBTI) Test</w:t>
      </w:r>
      <w:r>
        <w:t xml:space="preserve">. The results shows that I am </w:t>
      </w:r>
      <w:r w:rsidRPr="00F46109">
        <w:t>MBTI Executive ESTJ-A</w:t>
      </w:r>
      <w:r>
        <w:t xml:space="preserve">. It also shows </w:t>
      </w:r>
      <w:r w:rsidRPr="00F46109">
        <w:t xml:space="preserve">75% Extraverted, 52% Observant, 57% Thinking, 65% Judging, and 61% Assertive. </w:t>
      </w:r>
      <w:r w:rsidR="00F35F85">
        <w:t>This result</w:t>
      </w:r>
      <w:r>
        <w:t xml:space="preserve"> means, I </w:t>
      </w:r>
      <w:r w:rsidR="00F35F85">
        <w:t xml:space="preserve">have clear goals and practical actions. My personality shows that in </w:t>
      </w:r>
      <w:r w:rsidRPr="00F46109">
        <w:t>market</w:t>
      </w:r>
      <w:r w:rsidR="00F35F85">
        <w:t xml:space="preserve">ing </w:t>
      </w:r>
      <w:r w:rsidR="002B365C">
        <w:t>field;</w:t>
      </w:r>
      <w:r w:rsidR="00F35F85">
        <w:t xml:space="preserve"> I </w:t>
      </w:r>
      <w:r w:rsidR="002B365C">
        <w:t>can be good in</w:t>
      </w:r>
      <w:r w:rsidRPr="00F46109">
        <w:t xml:space="preserve"> scheduling</w:t>
      </w:r>
      <w:r w:rsidR="002B365C">
        <w:t xml:space="preserve"> the marketing campaign</w:t>
      </w:r>
      <w:r w:rsidRPr="00F46109">
        <w:t>.</w:t>
      </w:r>
      <w:r w:rsidR="00793BC7">
        <w:t xml:space="preserve"> </w:t>
      </w:r>
      <w:r w:rsidRPr="00F46109">
        <w:t>Data-led marketing suits me since KPIs, basic analytics, and performance reports help me better</w:t>
      </w:r>
      <w:r w:rsidR="001E5404">
        <w:t xml:space="preserve"> </w:t>
      </w:r>
      <w:r w:rsidR="001E5404" w:rsidRPr="001E5404">
        <w:rPr>
          <w:shd w:val="clear" w:color="auto" w:fill="FFFFFF"/>
          <w:lang w:val="en-SG"/>
        </w:rPr>
        <w:t>(Huang et al., 2022)</w:t>
      </w:r>
      <w:r w:rsidRPr="00F46109">
        <w:t>. My leadership, timelines, and staged effort improve project-based marketing.</w:t>
      </w:r>
      <w:r w:rsidR="007D49C9">
        <w:t xml:space="preserve"> According to </w:t>
      </w:r>
      <w:r w:rsidR="007D49C9" w:rsidRPr="00F46109">
        <w:t xml:space="preserve">my Assertive </w:t>
      </w:r>
      <w:r w:rsidR="002B365C" w:rsidRPr="00F46109">
        <w:t>score</w:t>
      </w:r>
      <w:r w:rsidR="002B365C">
        <w:t>,</w:t>
      </w:r>
      <w:r w:rsidR="002B365C" w:rsidRPr="00F46109">
        <w:t xml:space="preserve"> I</w:t>
      </w:r>
      <w:r w:rsidRPr="00F46109">
        <w:t xml:space="preserve"> </w:t>
      </w:r>
      <w:r w:rsidR="002B365C">
        <w:t xml:space="preserve">can </w:t>
      </w:r>
      <w:r w:rsidRPr="00F46109">
        <w:t>keep calm throughout hectic campaigns and tight deadlines</w:t>
      </w:r>
      <w:r w:rsidR="00793BC7">
        <w:t>.</w:t>
      </w:r>
      <w:r w:rsidRPr="00F46109">
        <w:t xml:space="preserve"> I prefer testing and </w:t>
      </w:r>
      <w:r w:rsidR="00793BC7">
        <w:t>continuous improvement</w:t>
      </w:r>
      <w:r w:rsidRPr="00F46109">
        <w:t xml:space="preserve"> versus making final judgements when priorities change.  Sympathetic marketing favours customers above tasks</w:t>
      </w:r>
      <w:r w:rsidR="001E5404">
        <w:t xml:space="preserve"> </w:t>
      </w:r>
      <w:bookmarkStart w:id="7" w:name="_Hlk216800064"/>
      <w:r w:rsidR="001E5404" w:rsidRPr="00DC590D">
        <w:rPr>
          <w:shd w:val="clear" w:color="auto" w:fill="FFFFFF"/>
          <w:lang w:val="en-SG"/>
        </w:rPr>
        <w:t>(Healy, Hammer and McIlveen, 2022)</w:t>
      </w:r>
      <w:bookmarkEnd w:id="7"/>
      <w:r w:rsidRPr="00F46109">
        <w:t xml:space="preserve">. MBTI helps me think, not label. I </w:t>
      </w:r>
      <w:r w:rsidR="00793BC7">
        <w:t>can</w:t>
      </w:r>
      <w:r w:rsidRPr="00F46109">
        <w:t xml:space="preserve"> use this </w:t>
      </w:r>
      <w:r w:rsidRPr="00F46109">
        <w:lastRenderedPageBreak/>
        <w:t>profile to demonstrate dependability, leadership, and a strategy to improve flexibility and customer awareness in interviews.</w:t>
      </w:r>
    </w:p>
    <w:p w14:paraId="0205796F" w14:textId="6E0DDF27" w:rsidR="00793BC7" w:rsidRDefault="00793BC7" w:rsidP="001E5404">
      <w:pPr>
        <w:jc w:val="center"/>
      </w:pPr>
      <w:r>
        <w:rPr>
          <w:noProof/>
          <w14:ligatures w14:val="standardContextual"/>
        </w:rPr>
        <w:drawing>
          <wp:inline distT="0" distB="0" distL="0" distR="0" wp14:anchorId="6CC8C30E" wp14:editId="6975FB58">
            <wp:extent cx="5526203" cy="41425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32312" cy="4147088"/>
                    </a:xfrm>
                    <a:prstGeom prst="rect">
                      <a:avLst/>
                    </a:prstGeom>
                  </pic:spPr>
                </pic:pic>
              </a:graphicData>
            </a:graphic>
          </wp:inline>
        </w:drawing>
      </w:r>
      <w:r>
        <w:rPr>
          <w:noProof/>
          <w14:ligatures w14:val="standardContextual"/>
        </w:rPr>
        <w:drawing>
          <wp:inline distT="0" distB="0" distL="0" distR="0" wp14:anchorId="5DE97FC9" wp14:editId="4C3B3403">
            <wp:extent cx="5469646" cy="388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76641" cy="3891170"/>
                    </a:xfrm>
                    <a:prstGeom prst="rect">
                      <a:avLst/>
                    </a:prstGeom>
                  </pic:spPr>
                </pic:pic>
              </a:graphicData>
            </a:graphic>
          </wp:inline>
        </w:drawing>
      </w:r>
    </w:p>
    <w:p w14:paraId="640A988A" w14:textId="1208F6B6" w:rsidR="00793BC7" w:rsidRDefault="00793BC7" w:rsidP="00FD7E0C">
      <w:pPr>
        <w:pStyle w:val="Heading2"/>
      </w:pPr>
      <w:bookmarkStart w:id="8" w:name="_Toc216800792"/>
      <w:r w:rsidRPr="00793BC7">
        <w:lastRenderedPageBreak/>
        <w:t>Evidence of Readiness</w:t>
      </w:r>
      <w:bookmarkEnd w:id="8"/>
    </w:p>
    <w:p w14:paraId="7F741470" w14:textId="4EAF1062" w:rsidR="00FD7E0C" w:rsidRDefault="00FD7E0C" w:rsidP="00FD7E0C">
      <w:r>
        <w:t>My education, experience, and transferable skills demonstrate my readiness to start my career as marketing executive. My previous school research, report writing, and organised presentations help me appraise evidence, clarify concepts, and write audience-focused material</w:t>
      </w:r>
      <w:r w:rsidR="001E5404">
        <w:t xml:space="preserve"> </w:t>
      </w:r>
      <w:bookmarkStart w:id="9" w:name="_Hlk216800150"/>
      <w:r w:rsidR="001E5404" w:rsidRPr="001E5404">
        <w:rPr>
          <w:shd w:val="clear" w:color="auto" w:fill="FFFFFF"/>
          <w:lang w:val="en-SG"/>
        </w:rPr>
        <w:t>(Huang et al., 2022)</w:t>
      </w:r>
      <w:bookmarkEnd w:id="9"/>
      <w:r>
        <w:t>. “Group projects” improved my cooperation, leadership, and time-management abilities since I organised assignments, coordinated deadlines, and ensured quality.</w:t>
      </w:r>
      <w:r w:rsidRPr="00FD7E0C">
        <w:t xml:space="preserve"> For example- in “LCLM4004 Problem Solving and Decision Making” module I have created a report on solving the problem for Green Haven Florists, I have </w:t>
      </w:r>
      <w:r w:rsidR="00C9167F" w:rsidRPr="00FD7E0C">
        <w:t>an</w:t>
      </w:r>
      <w:r w:rsidRPr="00FD7E0C">
        <w:t xml:space="preserve"> analysed two solutions by using PMI Analysis and Grid Analysis and then I have suggested “Upgrading digital sales” using advanced website, delivery service and monthly subscription. This way, I have developed analytical skill, problem solving skill and decision-making skill.</w:t>
      </w:r>
      <w:r w:rsidR="00FA5A85">
        <w:t xml:space="preserve"> My curricular activities like participating in Debate has increased my communication skills. </w:t>
      </w:r>
      <w:r>
        <w:t>Online classes and applying what I learn to content development and performance reporting show my proactive attitude to learning new technologies and digital skills</w:t>
      </w:r>
      <w:r w:rsidR="001E5404">
        <w:t xml:space="preserve"> </w:t>
      </w:r>
      <w:r w:rsidR="001E5404" w:rsidRPr="001E5404">
        <w:rPr>
          <w:shd w:val="clear" w:color="auto" w:fill="FFFFFF"/>
          <w:lang w:val="en-SG"/>
        </w:rPr>
        <w:t>(Kline, 2020)</w:t>
      </w:r>
      <w:r>
        <w:t>.</w:t>
      </w:r>
      <w:r w:rsidR="00FA5A85">
        <w:t xml:space="preserve"> My p</w:t>
      </w:r>
      <w:r>
        <w:t>rofessors and classmates describe me as organised, reliable, and communicative</w:t>
      </w:r>
      <w:r w:rsidR="00C9167F">
        <w:t xml:space="preserve"> persons which I like about me</w:t>
      </w:r>
      <w:r>
        <w:t xml:space="preserve">.  </w:t>
      </w:r>
      <w:r w:rsidR="00FA5A85">
        <w:t>I a</w:t>
      </w:r>
      <w:r>
        <w:t xml:space="preserve">m </w:t>
      </w:r>
      <w:r w:rsidR="00C9167F">
        <w:t xml:space="preserve">also </w:t>
      </w:r>
      <w:r>
        <w:t>studying digital marketing and analytics for the job market</w:t>
      </w:r>
      <w:r w:rsidR="00C9167F">
        <w:t xml:space="preserve">. </w:t>
      </w:r>
    </w:p>
    <w:p w14:paraId="718D263C" w14:textId="32AE4036" w:rsidR="00C9167F" w:rsidRDefault="00C9167F" w:rsidP="00C9167F">
      <w:pPr>
        <w:pStyle w:val="Heading1"/>
      </w:pPr>
      <w:bookmarkStart w:id="10" w:name="_Toc216800793"/>
      <w:r w:rsidRPr="00C9167F">
        <w:t>Task: 3</w:t>
      </w:r>
      <w:bookmarkEnd w:id="10"/>
    </w:p>
    <w:p w14:paraId="39A7D42F" w14:textId="462505D1" w:rsidR="00C9167F" w:rsidRDefault="00C9167F" w:rsidP="00C9167F">
      <w:pPr>
        <w:pStyle w:val="Heading2"/>
      </w:pPr>
      <w:bookmarkStart w:id="11" w:name="_Toc216800794"/>
      <w:r>
        <w:t>Setting Employment Goals</w:t>
      </w:r>
      <w:bookmarkEnd w:id="11"/>
    </w:p>
    <w:p w14:paraId="40608675" w14:textId="119FCB2A" w:rsidR="00532832" w:rsidRPr="00532832" w:rsidRDefault="00532832" w:rsidP="00532832">
      <w:r>
        <w:t xml:space="preserve">I have used SMART criteria for creating my employment gaols. </w:t>
      </w:r>
    </w:p>
    <w:p w14:paraId="01B0E7D2" w14:textId="7AFCA86A" w:rsidR="00532832" w:rsidRPr="00532832" w:rsidRDefault="00532832" w:rsidP="00532832">
      <w:pPr>
        <w:rPr>
          <w:b/>
          <w:bCs/>
        </w:rPr>
      </w:pPr>
      <w:r w:rsidRPr="00532832">
        <w:rPr>
          <w:b/>
          <w:bCs/>
        </w:rPr>
        <w:t xml:space="preserve">Short-term goals (next 1 year): </w:t>
      </w:r>
    </w:p>
    <w:p w14:paraId="7ABA11E4" w14:textId="77777777" w:rsidR="00532832" w:rsidRDefault="00532832" w:rsidP="00532832">
      <w:pPr>
        <w:pStyle w:val="ListParagraph"/>
        <w:numPr>
          <w:ilvl w:val="0"/>
          <w:numId w:val="14"/>
        </w:numPr>
      </w:pPr>
      <w:r>
        <w:t xml:space="preserve">To develop my flexibility while facing change within 3 months </w:t>
      </w:r>
    </w:p>
    <w:p w14:paraId="4F4D5748" w14:textId="77777777" w:rsidR="00532832" w:rsidRDefault="00532832" w:rsidP="00532832">
      <w:pPr>
        <w:pStyle w:val="ListParagraph"/>
        <w:numPr>
          <w:ilvl w:val="0"/>
          <w:numId w:val="14"/>
        </w:numPr>
      </w:pPr>
      <w:r>
        <w:t xml:space="preserve">To develop my emotional intelligence within 3 months </w:t>
      </w:r>
    </w:p>
    <w:p w14:paraId="651A54DF" w14:textId="77777777" w:rsidR="00532832" w:rsidRDefault="00532832" w:rsidP="00532832">
      <w:pPr>
        <w:pStyle w:val="ListParagraph"/>
        <w:numPr>
          <w:ilvl w:val="0"/>
          <w:numId w:val="13"/>
        </w:numPr>
      </w:pPr>
      <w:r>
        <w:t xml:space="preserve">To secure a marketing internship or junior role by applying to 10 jobs weekly, tailoring CVs, and completing 2 portfolio projects (social campaign + email/newsletter) with KPI targets. </w:t>
      </w:r>
    </w:p>
    <w:p w14:paraId="3E36E88C" w14:textId="77777777" w:rsidR="00532832" w:rsidRDefault="00532832" w:rsidP="00532832">
      <w:pPr>
        <w:pStyle w:val="ListParagraph"/>
        <w:numPr>
          <w:ilvl w:val="0"/>
          <w:numId w:val="12"/>
        </w:numPr>
      </w:pPr>
      <w:r>
        <w:t>To improve digital skills by finishing GA4 + SEO certifications within 6 months and producing 4 performance reports using real or simulated data.</w:t>
      </w:r>
    </w:p>
    <w:p w14:paraId="059A582C" w14:textId="77777777" w:rsidR="00532832" w:rsidRDefault="00532832">
      <w:pPr>
        <w:spacing w:before="0" w:after="160" w:line="259" w:lineRule="auto"/>
        <w:jc w:val="left"/>
      </w:pPr>
      <w:r>
        <w:br w:type="page"/>
      </w:r>
    </w:p>
    <w:p w14:paraId="5B840E29" w14:textId="3A41B3C5" w:rsidR="00532832" w:rsidRPr="00532832" w:rsidRDefault="00532832" w:rsidP="00532832">
      <w:pPr>
        <w:rPr>
          <w:b/>
          <w:bCs/>
        </w:rPr>
      </w:pPr>
      <w:r w:rsidRPr="00532832">
        <w:rPr>
          <w:b/>
          <w:bCs/>
        </w:rPr>
        <w:lastRenderedPageBreak/>
        <w:t xml:space="preserve">Long-term goals (3 years): </w:t>
      </w:r>
    </w:p>
    <w:p w14:paraId="742029C9" w14:textId="77777777" w:rsidR="00532832" w:rsidRDefault="00532832" w:rsidP="00532832">
      <w:pPr>
        <w:pStyle w:val="ListParagraph"/>
        <w:numPr>
          <w:ilvl w:val="0"/>
          <w:numId w:val="12"/>
        </w:numPr>
      </w:pPr>
      <w:r>
        <w:t xml:space="preserve">Completing the BA (hons) marketing with 36 Months </w:t>
      </w:r>
    </w:p>
    <w:p w14:paraId="02DC093F" w14:textId="3978ECA0" w:rsidR="00C9167F" w:rsidRDefault="00532832" w:rsidP="00C9167F">
      <w:pPr>
        <w:pStyle w:val="ListParagraph"/>
        <w:numPr>
          <w:ilvl w:val="0"/>
          <w:numId w:val="11"/>
        </w:numPr>
      </w:pPr>
      <w:r>
        <w:t>Progress to Marketing Executive within 36 months by leading at least 6 full campaigns, improving PPC/CRM capability, and achieving measurable impact (e.g., +20% engagement or +10% leads) while developing stronger flexibility and stakeholder communication.</w:t>
      </w:r>
    </w:p>
    <w:p w14:paraId="3CB40DE1" w14:textId="415A3AFD" w:rsidR="000B2A64" w:rsidRPr="000B2A64" w:rsidRDefault="000B2A64" w:rsidP="00C9167F">
      <w:pPr>
        <w:rPr>
          <w:b/>
          <w:bCs/>
        </w:rPr>
      </w:pPr>
      <w:r w:rsidRPr="000B2A64">
        <w:rPr>
          <w:b/>
          <w:bCs/>
        </w:rPr>
        <w:t xml:space="preserve">Importance of these gaols: </w:t>
      </w:r>
    </w:p>
    <w:p w14:paraId="4C410AEE" w14:textId="71FC2D9D" w:rsidR="00793BC7" w:rsidRPr="001E5404" w:rsidRDefault="000B2A64" w:rsidP="009171DD">
      <w:pPr>
        <w:rPr>
          <w:shd w:val="clear" w:color="auto" w:fill="FFFFFF"/>
          <w:lang w:val="en-SG"/>
        </w:rPr>
      </w:pPr>
      <w:r>
        <w:t>The short-term goals explain my marketing career ambitions, which I love. I get experience through internships or junior jobs. My communication, planning, and collaboration skills can fill project digital analytics, SEO, and performance reporting gaps</w:t>
      </w:r>
      <w:r w:rsidR="001E5404">
        <w:t xml:space="preserve"> </w:t>
      </w:r>
      <w:r w:rsidR="001E5404" w:rsidRPr="001E5404">
        <w:rPr>
          <w:shd w:val="clear" w:color="auto" w:fill="FFFFFF"/>
          <w:lang w:val="en-SG"/>
        </w:rPr>
        <w:t>(Majid, Eapen and Oo, 2019)</w:t>
      </w:r>
      <w:r>
        <w:t xml:space="preserve">. Marketing firms value skill over credentials, therefore </w:t>
      </w:r>
      <w:r w:rsidR="00ED52CB">
        <w:t>short-term gaols</w:t>
      </w:r>
      <w:r>
        <w:t xml:space="preserve"> is crucial. </w:t>
      </w:r>
      <w:r w:rsidR="009171DD">
        <w:t xml:space="preserve"> </w:t>
      </w:r>
      <w:r>
        <w:t xml:space="preserve">My long-term goal is to </w:t>
      </w:r>
      <w:r w:rsidR="00792B86">
        <w:t>develop myself as</w:t>
      </w:r>
      <w:r>
        <w:t xml:space="preserve"> a </w:t>
      </w:r>
      <w:r w:rsidR="00792B86">
        <w:t>M</w:t>
      </w:r>
      <w:r>
        <w:t xml:space="preserve">arketing </w:t>
      </w:r>
      <w:r w:rsidR="00792B86">
        <w:t>E</w:t>
      </w:r>
      <w:r>
        <w:t xml:space="preserve">xecutive. </w:t>
      </w:r>
      <w:r w:rsidR="009171DD">
        <w:t xml:space="preserve">I will gain my BA (Hons) Degree. </w:t>
      </w:r>
      <w:r>
        <w:t>Marketing requires outcomes, and I like campaign leadership and results. Flexible and stakeholder-focused communication</w:t>
      </w:r>
      <w:r w:rsidR="009171DD">
        <w:t xml:space="preserve"> skills</w:t>
      </w:r>
      <w:r>
        <w:t xml:space="preserve"> enable me professionally handle fast-changing circumstances and different expectations</w:t>
      </w:r>
      <w:r w:rsidR="001E5404">
        <w:t xml:space="preserve"> </w:t>
      </w:r>
      <w:r w:rsidR="001E5404" w:rsidRPr="00C24AD0">
        <w:rPr>
          <w:shd w:val="clear" w:color="auto" w:fill="FFFFFF"/>
          <w:lang w:val="en-SG"/>
        </w:rPr>
        <w:t>(Nghia et al., 2020)</w:t>
      </w:r>
      <w:r>
        <w:t>.</w:t>
      </w:r>
      <w:r w:rsidR="009171DD">
        <w:t xml:space="preserve"> These goals will increase my opportunity to get jobs. </w:t>
      </w:r>
    </w:p>
    <w:p w14:paraId="012FFE31" w14:textId="040F16BB" w:rsidR="00F46109" w:rsidRDefault="009171DD" w:rsidP="009171DD">
      <w:pPr>
        <w:pStyle w:val="Heading2"/>
      </w:pPr>
      <w:bookmarkStart w:id="12" w:name="_Toc216800795"/>
      <w:r w:rsidRPr="009171DD">
        <w:t>Personal Development Plan</w:t>
      </w:r>
      <w:bookmarkEnd w:id="12"/>
    </w:p>
    <w:tbl>
      <w:tblPr>
        <w:tblStyle w:val="TableGrid"/>
        <w:tblW w:w="0" w:type="auto"/>
        <w:tblLook w:val="04A0" w:firstRow="1" w:lastRow="0" w:firstColumn="1" w:lastColumn="0" w:noHBand="0" w:noVBand="1"/>
      </w:tblPr>
      <w:tblGrid>
        <w:gridCol w:w="1776"/>
        <w:gridCol w:w="2144"/>
        <w:gridCol w:w="1243"/>
        <w:gridCol w:w="1837"/>
        <w:gridCol w:w="2016"/>
      </w:tblGrid>
      <w:tr w:rsidR="009171DD" w:rsidRPr="000D2CBD" w14:paraId="68AC637C" w14:textId="77777777" w:rsidTr="009171DD">
        <w:tc>
          <w:tcPr>
            <w:tcW w:w="1776" w:type="dxa"/>
            <w:hideMark/>
          </w:tcPr>
          <w:p w14:paraId="162ADEEA" w14:textId="77777777" w:rsidR="009171DD" w:rsidRPr="000D2CBD" w:rsidRDefault="009171DD" w:rsidP="00207D66">
            <w:pPr>
              <w:rPr>
                <w:lang w:val="en-SG" w:eastAsia="en-SG"/>
              </w:rPr>
            </w:pPr>
            <w:r w:rsidRPr="000D2CBD">
              <w:rPr>
                <w:lang w:val="en-SG" w:eastAsia="en-SG"/>
              </w:rPr>
              <w:t>Weakness to improve</w:t>
            </w:r>
          </w:p>
        </w:tc>
        <w:tc>
          <w:tcPr>
            <w:tcW w:w="2144" w:type="dxa"/>
            <w:hideMark/>
          </w:tcPr>
          <w:p w14:paraId="05B674C1" w14:textId="77777777" w:rsidR="009171DD" w:rsidRPr="000D2CBD" w:rsidRDefault="009171DD" w:rsidP="00207D66">
            <w:pPr>
              <w:rPr>
                <w:lang w:val="en-SG" w:eastAsia="en-SG"/>
              </w:rPr>
            </w:pPr>
            <w:r w:rsidRPr="000D2CBD">
              <w:rPr>
                <w:lang w:val="en-SG" w:eastAsia="en-SG"/>
              </w:rPr>
              <w:t>Actions I will take</w:t>
            </w:r>
          </w:p>
        </w:tc>
        <w:tc>
          <w:tcPr>
            <w:tcW w:w="1243" w:type="dxa"/>
            <w:hideMark/>
          </w:tcPr>
          <w:p w14:paraId="43A9B700" w14:textId="77777777" w:rsidR="009171DD" w:rsidRPr="000D2CBD" w:rsidRDefault="009171DD" w:rsidP="00207D66">
            <w:pPr>
              <w:rPr>
                <w:lang w:val="en-SG" w:eastAsia="en-SG"/>
              </w:rPr>
            </w:pPr>
            <w:r>
              <w:rPr>
                <w:lang w:val="en-SG" w:eastAsia="en-SG"/>
              </w:rPr>
              <w:t>Time Frame</w:t>
            </w:r>
          </w:p>
        </w:tc>
        <w:tc>
          <w:tcPr>
            <w:tcW w:w="1837" w:type="dxa"/>
            <w:hideMark/>
          </w:tcPr>
          <w:p w14:paraId="60DE5F41" w14:textId="77777777" w:rsidR="009171DD" w:rsidRPr="000D2CBD" w:rsidRDefault="009171DD" w:rsidP="00207D66">
            <w:pPr>
              <w:rPr>
                <w:lang w:val="en-SG" w:eastAsia="en-SG"/>
              </w:rPr>
            </w:pPr>
            <w:r w:rsidRPr="000D2CBD">
              <w:rPr>
                <w:lang w:val="en-SG" w:eastAsia="en-SG"/>
              </w:rPr>
              <w:t>Resources needed</w:t>
            </w:r>
          </w:p>
        </w:tc>
        <w:tc>
          <w:tcPr>
            <w:tcW w:w="2016" w:type="dxa"/>
            <w:hideMark/>
          </w:tcPr>
          <w:p w14:paraId="4DF91BCD" w14:textId="77777777" w:rsidR="009171DD" w:rsidRPr="000D2CBD" w:rsidRDefault="009171DD" w:rsidP="00207D66">
            <w:pPr>
              <w:rPr>
                <w:lang w:val="en-SG" w:eastAsia="en-SG"/>
              </w:rPr>
            </w:pPr>
            <w:r w:rsidRPr="000D2CBD">
              <w:rPr>
                <w:lang w:val="en-SG" w:eastAsia="en-SG"/>
              </w:rPr>
              <w:t>Progress measures</w:t>
            </w:r>
          </w:p>
        </w:tc>
      </w:tr>
      <w:tr w:rsidR="009171DD" w:rsidRPr="000D2CBD" w14:paraId="1E2ED6F0" w14:textId="77777777" w:rsidTr="009171DD">
        <w:tc>
          <w:tcPr>
            <w:tcW w:w="1776" w:type="dxa"/>
            <w:hideMark/>
          </w:tcPr>
          <w:p w14:paraId="387167FC" w14:textId="77777777" w:rsidR="009171DD" w:rsidRPr="000D2CBD" w:rsidRDefault="009171DD" w:rsidP="00207D66">
            <w:pPr>
              <w:rPr>
                <w:lang w:val="en-SG" w:eastAsia="en-SG"/>
              </w:rPr>
            </w:pPr>
            <w:r w:rsidRPr="000D2CBD">
              <w:rPr>
                <w:lang w:val="en-SG" w:eastAsia="en-SG"/>
              </w:rPr>
              <w:t>Low flexibility when priorities change</w:t>
            </w:r>
          </w:p>
        </w:tc>
        <w:tc>
          <w:tcPr>
            <w:tcW w:w="2144" w:type="dxa"/>
            <w:hideMark/>
          </w:tcPr>
          <w:p w14:paraId="71AF0383" w14:textId="73DEF75B" w:rsidR="009171DD" w:rsidRPr="000D2CBD" w:rsidRDefault="009171DD" w:rsidP="00207D66">
            <w:pPr>
              <w:rPr>
                <w:lang w:val="en-SG" w:eastAsia="en-SG"/>
              </w:rPr>
            </w:pPr>
            <w:r w:rsidRPr="000D2CBD">
              <w:rPr>
                <w:lang w:val="en-SG" w:eastAsia="en-SG"/>
              </w:rPr>
              <w:t>Us</w:t>
            </w:r>
            <w:r>
              <w:rPr>
                <w:lang w:val="en-SG" w:eastAsia="en-SG"/>
              </w:rPr>
              <w:t>ing</w:t>
            </w:r>
            <w:r w:rsidRPr="000D2CBD">
              <w:rPr>
                <w:lang w:val="en-SG" w:eastAsia="en-SG"/>
              </w:rPr>
              <w:t xml:space="preserve"> weekly planning with a “priority reset” every Friday, practise re-scoping tasks in 15 minutes, and do</w:t>
            </w:r>
            <w:r>
              <w:rPr>
                <w:lang w:val="en-SG" w:eastAsia="en-SG"/>
              </w:rPr>
              <w:t>ing</w:t>
            </w:r>
            <w:r w:rsidRPr="000D2CBD">
              <w:rPr>
                <w:lang w:val="en-SG" w:eastAsia="en-SG"/>
              </w:rPr>
              <w:t xml:space="preserve"> 2 rapid re-plan exercises per week using mock campaign </w:t>
            </w:r>
            <w:r w:rsidRPr="000D2CBD">
              <w:rPr>
                <w:lang w:val="en-SG" w:eastAsia="en-SG"/>
              </w:rPr>
              <w:lastRenderedPageBreak/>
              <w:t>briefs</w:t>
            </w:r>
            <w:r w:rsidR="00A42239">
              <w:rPr>
                <w:lang w:val="en-SG" w:eastAsia="en-SG"/>
              </w:rPr>
              <w:t xml:space="preserve"> </w:t>
            </w:r>
            <w:r w:rsidR="00A42239" w:rsidRPr="00A42239">
              <w:rPr>
                <w:lang w:val="en-SG" w:eastAsia="en-SG"/>
              </w:rPr>
              <w:t>(Okolie et al., 2020)</w:t>
            </w:r>
          </w:p>
        </w:tc>
        <w:tc>
          <w:tcPr>
            <w:tcW w:w="1243" w:type="dxa"/>
            <w:hideMark/>
          </w:tcPr>
          <w:p w14:paraId="6226B80B" w14:textId="77777777" w:rsidR="009171DD" w:rsidRDefault="009171DD" w:rsidP="00207D66">
            <w:pPr>
              <w:rPr>
                <w:lang w:val="en-SG" w:eastAsia="en-SG"/>
              </w:rPr>
            </w:pPr>
            <w:r>
              <w:rPr>
                <w:lang w:val="en-SG" w:eastAsia="en-SG"/>
              </w:rPr>
              <w:lastRenderedPageBreak/>
              <w:t xml:space="preserve">3 months </w:t>
            </w:r>
          </w:p>
          <w:p w14:paraId="026F56CA" w14:textId="77777777" w:rsidR="009171DD" w:rsidRPr="000D2CBD" w:rsidRDefault="009171DD" w:rsidP="00207D66">
            <w:pPr>
              <w:rPr>
                <w:lang w:val="en-SG" w:eastAsia="en-SG"/>
              </w:rPr>
            </w:pPr>
            <w:r>
              <w:rPr>
                <w:lang w:val="en-SG" w:eastAsia="en-SG"/>
              </w:rPr>
              <w:t>January 2026 to March 2026</w:t>
            </w:r>
          </w:p>
        </w:tc>
        <w:tc>
          <w:tcPr>
            <w:tcW w:w="1837" w:type="dxa"/>
            <w:hideMark/>
          </w:tcPr>
          <w:p w14:paraId="0461403B" w14:textId="77777777" w:rsidR="009171DD" w:rsidRPr="000D2CBD" w:rsidRDefault="009171DD" w:rsidP="00207D66">
            <w:pPr>
              <w:rPr>
                <w:lang w:val="en-SG" w:eastAsia="en-SG"/>
              </w:rPr>
            </w:pPr>
            <w:r w:rsidRPr="000D2CBD">
              <w:rPr>
                <w:lang w:val="en-SG" w:eastAsia="en-SG"/>
              </w:rPr>
              <w:t>Notion/Trello, sample briefs, calendar routine</w:t>
            </w:r>
          </w:p>
        </w:tc>
        <w:tc>
          <w:tcPr>
            <w:tcW w:w="2016" w:type="dxa"/>
            <w:hideMark/>
          </w:tcPr>
          <w:p w14:paraId="21E9B76F" w14:textId="77777777" w:rsidR="009171DD" w:rsidRPr="000D2CBD" w:rsidRDefault="009171DD" w:rsidP="00207D66">
            <w:pPr>
              <w:rPr>
                <w:lang w:val="en-SG" w:eastAsia="en-SG"/>
              </w:rPr>
            </w:pPr>
            <w:r w:rsidRPr="000D2CBD">
              <w:rPr>
                <w:lang w:val="en-SG" w:eastAsia="en-SG"/>
              </w:rPr>
              <w:t>8 re-plan logs, faster task switching, tutor/peer feedback shows improvement</w:t>
            </w:r>
          </w:p>
        </w:tc>
      </w:tr>
      <w:tr w:rsidR="009171DD" w:rsidRPr="000D2CBD" w14:paraId="6475D378" w14:textId="77777777" w:rsidTr="009171DD">
        <w:tc>
          <w:tcPr>
            <w:tcW w:w="1776" w:type="dxa"/>
            <w:hideMark/>
          </w:tcPr>
          <w:p w14:paraId="05F87392" w14:textId="77777777" w:rsidR="009171DD" w:rsidRPr="000D2CBD" w:rsidRDefault="009171DD" w:rsidP="00207D66">
            <w:pPr>
              <w:rPr>
                <w:lang w:val="en-SG" w:eastAsia="en-SG"/>
              </w:rPr>
            </w:pPr>
            <w:r w:rsidRPr="000D2CBD">
              <w:rPr>
                <w:lang w:val="en-SG" w:eastAsia="en-SG"/>
              </w:rPr>
              <w:t>Tone and emotional intelligence under pressure</w:t>
            </w:r>
          </w:p>
        </w:tc>
        <w:tc>
          <w:tcPr>
            <w:tcW w:w="2144" w:type="dxa"/>
            <w:hideMark/>
          </w:tcPr>
          <w:p w14:paraId="2776509D" w14:textId="38594686" w:rsidR="009171DD" w:rsidRPr="000D2CBD" w:rsidRDefault="009171DD" w:rsidP="00207D66">
            <w:pPr>
              <w:rPr>
                <w:lang w:val="en-SG" w:eastAsia="en-SG"/>
              </w:rPr>
            </w:pPr>
            <w:r w:rsidRPr="000D2CBD">
              <w:rPr>
                <w:lang w:val="en-SG" w:eastAsia="en-SG"/>
              </w:rPr>
              <w:t>Practis</w:t>
            </w:r>
            <w:r>
              <w:rPr>
                <w:lang w:val="en-SG" w:eastAsia="en-SG"/>
              </w:rPr>
              <w:t>ing</w:t>
            </w:r>
            <w:r w:rsidRPr="000D2CBD">
              <w:rPr>
                <w:lang w:val="en-SG" w:eastAsia="en-SG"/>
              </w:rPr>
              <w:t xml:space="preserve"> active listening, record 1 difficult conversation reflection weekly, and role-play stakeholder meetings twice a month</w:t>
            </w:r>
            <w:r w:rsidR="00A42239">
              <w:rPr>
                <w:lang w:val="en-SG" w:eastAsia="en-SG"/>
              </w:rPr>
              <w:t xml:space="preserve"> </w:t>
            </w:r>
            <w:r w:rsidR="00A42239" w:rsidRPr="00A42239">
              <w:rPr>
                <w:lang w:val="en-SG" w:eastAsia="en-SG"/>
              </w:rPr>
              <w:t>(Tollin and Schmidt, 2015)</w:t>
            </w:r>
          </w:p>
        </w:tc>
        <w:tc>
          <w:tcPr>
            <w:tcW w:w="1243" w:type="dxa"/>
            <w:hideMark/>
          </w:tcPr>
          <w:p w14:paraId="00FF6B72" w14:textId="77777777" w:rsidR="009171DD" w:rsidRDefault="009171DD" w:rsidP="00207D66">
            <w:pPr>
              <w:rPr>
                <w:lang w:val="en-SG" w:eastAsia="en-SG"/>
              </w:rPr>
            </w:pPr>
            <w:r>
              <w:rPr>
                <w:lang w:val="en-SG" w:eastAsia="en-SG"/>
              </w:rPr>
              <w:t xml:space="preserve">3 months </w:t>
            </w:r>
          </w:p>
          <w:p w14:paraId="61C9AC6C" w14:textId="77777777" w:rsidR="009171DD" w:rsidRPr="000D2CBD" w:rsidRDefault="009171DD" w:rsidP="00207D66">
            <w:pPr>
              <w:rPr>
                <w:lang w:val="en-SG" w:eastAsia="en-SG"/>
              </w:rPr>
            </w:pPr>
            <w:r>
              <w:rPr>
                <w:lang w:val="en-SG" w:eastAsia="en-SG"/>
              </w:rPr>
              <w:t>April 2026 to June 2026</w:t>
            </w:r>
          </w:p>
        </w:tc>
        <w:tc>
          <w:tcPr>
            <w:tcW w:w="1837" w:type="dxa"/>
            <w:hideMark/>
          </w:tcPr>
          <w:p w14:paraId="10E88FAE" w14:textId="356B1912" w:rsidR="009171DD" w:rsidRPr="00A42239" w:rsidRDefault="009171DD" w:rsidP="00207D66">
            <w:pPr>
              <w:rPr>
                <w:shd w:val="clear" w:color="auto" w:fill="FFFFFF"/>
                <w:lang w:val="da-DK"/>
              </w:rPr>
            </w:pPr>
            <w:r w:rsidRPr="00A42239">
              <w:rPr>
                <w:lang w:val="da-DK" w:eastAsia="en-SG"/>
              </w:rPr>
              <w:t>Mentor/peer partner, reflection template</w:t>
            </w:r>
            <w:r w:rsidR="00A42239" w:rsidRPr="00A42239">
              <w:rPr>
                <w:lang w:val="da-DK" w:eastAsia="en-SG"/>
              </w:rPr>
              <w:t xml:space="preserve"> </w:t>
            </w:r>
            <w:r w:rsidR="00A42239" w:rsidRPr="00C24AD0">
              <w:rPr>
                <w:shd w:val="clear" w:color="auto" w:fill="FFFFFF"/>
                <w:lang w:val="da-DK"/>
              </w:rPr>
              <w:t>(Huang et al., 2022)</w:t>
            </w:r>
          </w:p>
        </w:tc>
        <w:tc>
          <w:tcPr>
            <w:tcW w:w="2016" w:type="dxa"/>
            <w:hideMark/>
          </w:tcPr>
          <w:p w14:paraId="44DCC4C7" w14:textId="77777777" w:rsidR="009171DD" w:rsidRPr="000D2CBD" w:rsidRDefault="009171DD" w:rsidP="00207D66">
            <w:pPr>
              <w:rPr>
                <w:lang w:val="en-SG" w:eastAsia="en-SG"/>
              </w:rPr>
            </w:pPr>
            <w:r w:rsidRPr="000D2CBD">
              <w:rPr>
                <w:lang w:val="en-SG" w:eastAsia="en-SG"/>
              </w:rPr>
              <w:t>12 reflection entries, improved feedback on collaboration, fewer misunderstandings</w:t>
            </w:r>
          </w:p>
        </w:tc>
      </w:tr>
      <w:tr w:rsidR="009171DD" w:rsidRPr="000D2CBD" w14:paraId="6D6FC60F" w14:textId="77777777" w:rsidTr="009171DD">
        <w:tc>
          <w:tcPr>
            <w:tcW w:w="1776" w:type="dxa"/>
            <w:hideMark/>
          </w:tcPr>
          <w:p w14:paraId="173E7FE2" w14:textId="77777777" w:rsidR="009171DD" w:rsidRPr="000D2CBD" w:rsidRDefault="009171DD" w:rsidP="00207D66">
            <w:pPr>
              <w:rPr>
                <w:lang w:val="en-SG" w:eastAsia="en-SG"/>
              </w:rPr>
            </w:pPr>
            <w:r w:rsidRPr="000D2CBD">
              <w:rPr>
                <w:lang w:val="en-SG" w:eastAsia="en-SG"/>
              </w:rPr>
              <w:t>Limited advanced digital analytics</w:t>
            </w:r>
          </w:p>
        </w:tc>
        <w:tc>
          <w:tcPr>
            <w:tcW w:w="2144" w:type="dxa"/>
            <w:hideMark/>
          </w:tcPr>
          <w:p w14:paraId="53BCBA0C" w14:textId="2EB5BC2E" w:rsidR="009171DD" w:rsidRPr="000D2CBD" w:rsidRDefault="009171DD" w:rsidP="00207D66">
            <w:pPr>
              <w:rPr>
                <w:lang w:val="en-SG" w:eastAsia="en-SG"/>
              </w:rPr>
            </w:pPr>
            <w:r w:rsidRPr="000D2CBD">
              <w:rPr>
                <w:lang w:val="en-SG" w:eastAsia="en-SG"/>
              </w:rPr>
              <w:t>Complet</w:t>
            </w:r>
            <w:r>
              <w:rPr>
                <w:lang w:val="en-SG" w:eastAsia="en-SG"/>
              </w:rPr>
              <w:t>ing</w:t>
            </w:r>
            <w:r w:rsidRPr="000D2CBD">
              <w:rPr>
                <w:lang w:val="en-SG" w:eastAsia="en-SG"/>
              </w:rPr>
              <w:t xml:space="preserve"> GA4 basics and reporting practice, build</w:t>
            </w:r>
            <w:r>
              <w:rPr>
                <w:lang w:val="en-SG" w:eastAsia="en-SG"/>
              </w:rPr>
              <w:t>ing</w:t>
            </w:r>
            <w:r w:rsidRPr="000D2CBD">
              <w:rPr>
                <w:lang w:val="en-SG" w:eastAsia="en-SG"/>
              </w:rPr>
              <w:t xml:space="preserve"> 4 dashboards, and writ</w:t>
            </w:r>
            <w:r>
              <w:rPr>
                <w:lang w:val="en-SG" w:eastAsia="en-SG"/>
              </w:rPr>
              <w:t>ing</w:t>
            </w:r>
            <w:r w:rsidRPr="000D2CBD">
              <w:rPr>
                <w:lang w:val="en-SG" w:eastAsia="en-SG"/>
              </w:rPr>
              <w:t xml:space="preserve"> 4 short insight reports from data</w:t>
            </w:r>
            <w:r w:rsidR="00A42239">
              <w:rPr>
                <w:lang w:val="en-SG" w:eastAsia="en-SG"/>
              </w:rPr>
              <w:t xml:space="preserve"> </w:t>
            </w:r>
            <w:r w:rsidR="00A42239" w:rsidRPr="00A42239">
              <w:rPr>
                <w:lang w:val="en-SG" w:eastAsia="en-SG"/>
              </w:rPr>
              <w:t>(Healy, Hammer and McIlveen, 2022)</w:t>
            </w:r>
          </w:p>
        </w:tc>
        <w:tc>
          <w:tcPr>
            <w:tcW w:w="1243" w:type="dxa"/>
            <w:hideMark/>
          </w:tcPr>
          <w:p w14:paraId="0A3A3A00" w14:textId="77777777" w:rsidR="009171DD" w:rsidRDefault="009171DD" w:rsidP="00207D66">
            <w:pPr>
              <w:rPr>
                <w:lang w:val="en-SG" w:eastAsia="en-SG"/>
              </w:rPr>
            </w:pPr>
            <w:r>
              <w:rPr>
                <w:lang w:val="en-SG" w:eastAsia="en-SG"/>
              </w:rPr>
              <w:t xml:space="preserve">3 months </w:t>
            </w:r>
          </w:p>
          <w:p w14:paraId="76CFCB18" w14:textId="77777777" w:rsidR="009171DD" w:rsidRPr="000D2CBD" w:rsidRDefault="009171DD" w:rsidP="00207D66">
            <w:pPr>
              <w:rPr>
                <w:lang w:val="en-SG" w:eastAsia="en-SG"/>
              </w:rPr>
            </w:pPr>
            <w:r>
              <w:rPr>
                <w:lang w:val="en-SG" w:eastAsia="en-SG"/>
              </w:rPr>
              <w:t>July 2026 to September 2026</w:t>
            </w:r>
          </w:p>
        </w:tc>
        <w:tc>
          <w:tcPr>
            <w:tcW w:w="1837" w:type="dxa"/>
            <w:hideMark/>
          </w:tcPr>
          <w:p w14:paraId="1CAF414C" w14:textId="77777777" w:rsidR="009171DD" w:rsidRPr="000D2CBD" w:rsidRDefault="009171DD" w:rsidP="00207D66">
            <w:pPr>
              <w:rPr>
                <w:lang w:val="en-SG" w:eastAsia="en-SG"/>
              </w:rPr>
            </w:pPr>
            <w:r w:rsidRPr="000D2CBD">
              <w:rPr>
                <w:lang w:val="en-SG" w:eastAsia="en-SG"/>
              </w:rPr>
              <w:t>GA4 learning resources, Looker Studio, sample datasets</w:t>
            </w:r>
          </w:p>
        </w:tc>
        <w:tc>
          <w:tcPr>
            <w:tcW w:w="2016" w:type="dxa"/>
            <w:hideMark/>
          </w:tcPr>
          <w:p w14:paraId="0A68B18B" w14:textId="77777777" w:rsidR="009171DD" w:rsidRPr="000D2CBD" w:rsidRDefault="009171DD" w:rsidP="00207D66">
            <w:pPr>
              <w:rPr>
                <w:lang w:val="en-SG" w:eastAsia="en-SG"/>
              </w:rPr>
            </w:pPr>
            <w:r w:rsidRPr="000D2CBD">
              <w:rPr>
                <w:lang w:val="en-SG" w:eastAsia="en-SG"/>
              </w:rPr>
              <w:t>Certificate completed, 4 dashboards, 4 reports with KPIs and recommendations</w:t>
            </w:r>
          </w:p>
        </w:tc>
      </w:tr>
      <w:tr w:rsidR="009171DD" w:rsidRPr="000D2CBD" w14:paraId="06B9FF58" w14:textId="77777777" w:rsidTr="009171DD">
        <w:tc>
          <w:tcPr>
            <w:tcW w:w="1776" w:type="dxa"/>
            <w:hideMark/>
          </w:tcPr>
          <w:p w14:paraId="740E1FDD" w14:textId="77777777" w:rsidR="009171DD" w:rsidRPr="000D2CBD" w:rsidRDefault="009171DD" w:rsidP="00207D66">
            <w:pPr>
              <w:rPr>
                <w:lang w:val="en-SG" w:eastAsia="en-SG"/>
              </w:rPr>
            </w:pPr>
            <w:r w:rsidRPr="000D2CBD">
              <w:rPr>
                <w:lang w:val="en-SG" w:eastAsia="en-SG"/>
              </w:rPr>
              <w:t>Limited SEO and PPC confidence</w:t>
            </w:r>
          </w:p>
        </w:tc>
        <w:tc>
          <w:tcPr>
            <w:tcW w:w="2144" w:type="dxa"/>
            <w:hideMark/>
          </w:tcPr>
          <w:p w14:paraId="5CE94936" w14:textId="33D19BBF" w:rsidR="009171DD" w:rsidRPr="000D2CBD" w:rsidRDefault="009171DD" w:rsidP="00207D66">
            <w:pPr>
              <w:rPr>
                <w:lang w:val="en-SG" w:eastAsia="en-SG"/>
              </w:rPr>
            </w:pPr>
            <w:r w:rsidRPr="000D2CBD">
              <w:rPr>
                <w:lang w:val="en-SG" w:eastAsia="en-SG"/>
              </w:rPr>
              <w:t>Learn</w:t>
            </w:r>
            <w:r>
              <w:rPr>
                <w:lang w:val="en-SG" w:eastAsia="en-SG"/>
              </w:rPr>
              <w:t>ing</w:t>
            </w:r>
            <w:r w:rsidRPr="000D2CBD">
              <w:rPr>
                <w:lang w:val="en-SG" w:eastAsia="en-SG"/>
              </w:rPr>
              <w:t xml:space="preserve"> SEO fundamentals and run</w:t>
            </w:r>
            <w:r>
              <w:rPr>
                <w:lang w:val="en-SG" w:eastAsia="en-SG"/>
              </w:rPr>
              <w:t>ning</w:t>
            </w:r>
            <w:r w:rsidRPr="000D2CBD">
              <w:rPr>
                <w:lang w:val="en-SG" w:eastAsia="en-SG"/>
              </w:rPr>
              <w:t xml:space="preserve"> 2 mini audits on sample websites, then draft</w:t>
            </w:r>
            <w:r>
              <w:rPr>
                <w:lang w:val="en-SG" w:eastAsia="en-SG"/>
              </w:rPr>
              <w:t>ing</w:t>
            </w:r>
            <w:r w:rsidRPr="000D2CBD">
              <w:rPr>
                <w:lang w:val="en-SG" w:eastAsia="en-SG"/>
              </w:rPr>
              <w:t xml:space="preserve"> 2 PPC ad sets with keywords and targeting</w:t>
            </w:r>
            <w:r w:rsidR="00A42239">
              <w:rPr>
                <w:lang w:val="en-SG" w:eastAsia="en-SG"/>
              </w:rPr>
              <w:t xml:space="preserve"> </w:t>
            </w:r>
            <w:r w:rsidR="00A42239" w:rsidRPr="00A42239">
              <w:rPr>
                <w:lang w:val="en-SG" w:eastAsia="en-SG"/>
              </w:rPr>
              <w:t>(Huang et al., 2022)</w:t>
            </w:r>
          </w:p>
        </w:tc>
        <w:tc>
          <w:tcPr>
            <w:tcW w:w="1243" w:type="dxa"/>
            <w:hideMark/>
          </w:tcPr>
          <w:p w14:paraId="7CAA740E" w14:textId="77777777" w:rsidR="009171DD" w:rsidRDefault="009171DD" w:rsidP="00207D66">
            <w:pPr>
              <w:rPr>
                <w:lang w:val="en-SG" w:eastAsia="en-SG"/>
              </w:rPr>
            </w:pPr>
            <w:r>
              <w:rPr>
                <w:lang w:val="en-SG" w:eastAsia="en-SG"/>
              </w:rPr>
              <w:t xml:space="preserve"> 3 months </w:t>
            </w:r>
          </w:p>
          <w:p w14:paraId="32333C51" w14:textId="77777777" w:rsidR="009171DD" w:rsidRPr="000D2CBD" w:rsidRDefault="009171DD" w:rsidP="00207D66">
            <w:pPr>
              <w:rPr>
                <w:lang w:val="en-SG" w:eastAsia="en-SG"/>
              </w:rPr>
            </w:pPr>
            <w:r>
              <w:rPr>
                <w:lang w:val="en-SG" w:eastAsia="en-SG"/>
              </w:rPr>
              <w:t>October 2026 to December 2026</w:t>
            </w:r>
          </w:p>
        </w:tc>
        <w:tc>
          <w:tcPr>
            <w:tcW w:w="1837" w:type="dxa"/>
            <w:hideMark/>
          </w:tcPr>
          <w:p w14:paraId="729DB362" w14:textId="51F68E19" w:rsidR="009171DD" w:rsidRPr="000D2CBD" w:rsidRDefault="009171DD" w:rsidP="00207D66">
            <w:pPr>
              <w:rPr>
                <w:lang w:val="en-SG" w:eastAsia="en-SG"/>
              </w:rPr>
            </w:pPr>
            <w:r w:rsidRPr="000D2CBD">
              <w:rPr>
                <w:lang w:val="en-SG" w:eastAsia="en-SG"/>
              </w:rPr>
              <w:t>SEO checklist, keyword tools (free), Google Ads learning materials</w:t>
            </w:r>
            <w:r w:rsidR="00A42239">
              <w:rPr>
                <w:lang w:val="en-SG" w:eastAsia="en-SG"/>
              </w:rPr>
              <w:t xml:space="preserve"> </w:t>
            </w:r>
            <w:r w:rsidR="00A42239" w:rsidRPr="00A42239">
              <w:rPr>
                <w:lang w:val="en-SG" w:eastAsia="en-SG"/>
              </w:rPr>
              <w:t>(Healy, Hammer and McIlveen, 2022)</w:t>
            </w:r>
          </w:p>
        </w:tc>
        <w:tc>
          <w:tcPr>
            <w:tcW w:w="2016" w:type="dxa"/>
            <w:hideMark/>
          </w:tcPr>
          <w:p w14:paraId="26F7AD24" w14:textId="77777777" w:rsidR="009171DD" w:rsidRPr="000D2CBD" w:rsidRDefault="009171DD" w:rsidP="00207D66">
            <w:pPr>
              <w:rPr>
                <w:lang w:val="en-SG" w:eastAsia="en-SG"/>
              </w:rPr>
            </w:pPr>
            <w:r w:rsidRPr="000D2CBD">
              <w:rPr>
                <w:lang w:val="en-SG" w:eastAsia="en-SG"/>
              </w:rPr>
              <w:t>2 SEO audit documents, 2 PPC plans, improved understanding in mock interview answers</w:t>
            </w:r>
          </w:p>
        </w:tc>
      </w:tr>
      <w:tr w:rsidR="009171DD" w:rsidRPr="000D2CBD" w14:paraId="4105D9B9" w14:textId="77777777" w:rsidTr="009171DD">
        <w:tc>
          <w:tcPr>
            <w:tcW w:w="1776" w:type="dxa"/>
            <w:hideMark/>
          </w:tcPr>
          <w:p w14:paraId="28858E77" w14:textId="77777777" w:rsidR="009171DD" w:rsidRPr="000D2CBD" w:rsidRDefault="009171DD" w:rsidP="00207D66">
            <w:pPr>
              <w:rPr>
                <w:lang w:val="en-SG" w:eastAsia="en-SG"/>
              </w:rPr>
            </w:pPr>
            <w:r w:rsidRPr="000D2CBD">
              <w:rPr>
                <w:lang w:val="en-SG" w:eastAsia="en-SG"/>
              </w:rPr>
              <w:lastRenderedPageBreak/>
              <w:t>Less creative experimentation</w:t>
            </w:r>
          </w:p>
        </w:tc>
        <w:tc>
          <w:tcPr>
            <w:tcW w:w="2144" w:type="dxa"/>
            <w:hideMark/>
          </w:tcPr>
          <w:p w14:paraId="26B72740" w14:textId="77777777" w:rsidR="009171DD" w:rsidRPr="000D2CBD" w:rsidRDefault="009171DD" w:rsidP="00207D66">
            <w:pPr>
              <w:rPr>
                <w:lang w:val="en-SG" w:eastAsia="en-SG"/>
              </w:rPr>
            </w:pPr>
            <w:r w:rsidRPr="000D2CBD">
              <w:rPr>
                <w:lang w:val="en-SG" w:eastAsia="en-SG"/>
              </w:rPr>
              <w:t>Run</w:t>
            </w:r>
            <w:r>
              <w:rPr>
                <w:lang w:val="en-SG" w:eastAsia="en-SG"/>
              </w:rPr>
              <w:t>ning</w:t>
            </w:r>
            <w:r w:rsidRPr="000D2CBD">
              <w:rPr>
                <w:lang w:val="en-SG" w:eastAsia="en-SG"/>
              </w:rPr>
              <w:t xml:space="preserve"> 2 A/B tests on content (headlines or creatives), create 20 posts across 2 campaigns, and review performance weekly</w:t>
            </w:r>
          </w:p>
        </w:tc>
        <w:tc>
          <w:tcPr>
            <w:tcW w:w="1243" w:type="dxa"/>
            <w:hideMark/>
          </w:tcPr>
          <w:p w14:paraId="5B6988AE" w14:textId="77777777" w:rsidR="009171DD" w:rsidRDefault="009171DD" w:rsidP="00207D66">
            <w:pPr>
              <w:rPr>
                <w:lang w:val="en-SG" w:eastAsia="en-SG"/>
              </w:rPr>
            </w:pPr>
            <w:r>
              <w:rPr>
                <w:lang w:val="en-SG" w:eastAsia="en-SG"/>
              </w:rPr>
              <w:t xml:space="preserve">3 months </w:t>
            </w:r>
          </w:p>
          <w:p w14:paraId="7AAD7185" w14:textId="77777777" w:rsidR="009171DD" w:rsidRPr="000D2CBD" w:rsidRDefault="009171DD" w:rsidP="00207D66">
            <w:pPr>
              <w:rPr>
                <w:lang w:val="en-SG" w:eastAsia="en-SG"/>
              </w:rPr>
            </w:pPr>
            <w:r>
              <w:rPr>
                <w:lang w:val="en-SG" w:eastAsia="en-SG"/>
              </w:rPr>
              <w:t>January 2026 to March 2026</w:t>
            </w:r>
          </w:p>
        </w:tc>
        <w:tc>
          <w:tcPr>
            <w:tcW w:w="1837" w:type="dxa"/>
            <w:hideMark/>
          </w:tcPr>
          <w:p w14:paraId="6AE8F440" w14:textId="65B37353" w:rsidR="009171DD" w:rsidRPr="000D2CBD" w:rsidRDefault="009171DD" w:rsidP="00207D66">
            <w:pPr>
              <w:rPr>
                <w:lang w:val="en-SG" w:eastAsia="en-SG"/>
              </w:rPr>
            </w:pPr>
            <w:r w:rsidRPr="000D2CBD">
              <w:rPr>
                <w:lang w:val="en-SG" w:eastAsia="en-SG"/>
              </w:rPr>
              <w:t>Canva, content calendar, social analytics</w:t>
            </w:r>
            <w:r w:rsidR="00A42239">
              <w:rPr>
                <w:lang w:val="en-SG" w:eastAsia="en-SG"/>
              </w:rPr>
              <w:t xml:space="preserve"> </w:t>
            </w:r>
          </w:p>
        </w:tc>
        <w:tc>
          <w:tcPr>
            <w:tcW w:w="2016" w:type="dxa"/>
            <w:hideMark/>
          </w:tcPr>
          <w:p w14:paraId="05EF1BB0" w14:textId="77777777" w:rsidR="009171DD" w:rsidRPr="000D2CBD" w:rsidRDefault="009171DD" w:rsidP="00207D66">
            <w:pPr>
              <w:rPr>
                <w:lang w:val="en-SG" w:eastAsia="en-SG"/>
              </w:rPr>
            </w:pPr>
            <w:r w:rsidRPr="000D2CBD">
              <w:rPr>
                <w:lang w:val="en-SG" w:eastAsia="en-SG"/>
              </w:rPr>
              <w:t>2 A/B summaries, 20 posts, weekly review notes, clear learning points and improvements</w:t>
            </w:r>
          </w:p>
        </w:tc>
      </w:tr>
      <w:tr w:rsidR="009171DD" w:rsidRPr="000D2CBD" w14:paraId="42023738" w14:textId="77777777" w:rsidTr="009171DD">
        <w:tc>
          <w:tcPr>
            <w:tcW w:w="1776" w:type="dxa"/>
          </w:tcPr>
          <w:p w14:paraId="4A27374A" w14:textId="15570C8A" w:rsidR="009171DD" w:rsidRPr="000D2CBD" w:rsidRDefault="009171DD" w:rsidP="00207D66">
            <w:pPr>
              <w:rPr>
                <w:lang w:val="en-SG" w:eastAsia="en-SG"/>
              </w:rPr>
            </w:pPr>
            <w:r>
              <w:rPr>
                <w:lang w:val="en-SG" w:eastAsia="en-SG"/>
              </w:rPr>
              <w:t xml:space="preserve">Completing my BA (Hons) Marketing degree </w:t>
            </w:r>
          </w:p>
        </w:tc>
        <w:tc>
          <w:tcPr>
            <w:tcW w:w="2144" w:type="dxa"/>
          </w:tcPr>
          <w:p w14:paraId="5D80DF6F" w14:textId="57121A9F" w:rsidR="009171DD" w:rsidRPr="000D2CBD" w:rsidRDefault="009171DD" w:rsidP="00207D66">
            <w:pPr>
              <w:rPr>
                <w:lang w:val="en-SG" w:eastAsia="en-SG"/>
              </w:rPr>
            </w:pPr>
            <w:r>
              <w:rPr>
                <w:lang w:val="en-SG" w:eastAsia="en-SG"/>
              </w:rPr>
              <w:t>Admitting in a Good University and having good academic results</w:t>
            </w:r>
            <w:r w:rsidR="00A42239">
              <w:rPr>
                <w:lang w:val="en-SG" w:eastAsia="en-SG"/>
              </w:rPr>
              <w:t xml:space="preserve"> </w:t>
            </w:r>
            <w:r w:rsidR="00A42239" w:rsidRPr="00A42239">
              <w:rPr>
                <w:lang w:val="en-SG" w:eastAsia="en-SG"/>
              </w:rPr>
              <w:t>(Majid, Eapen and Oo, 2019)</w:t>
            </w:r>
          </w:p>
        </w:tc>
        <w:tc>
          <w:tcPr>
            <w:tcW w:w="1243" w:type="dxa"/>
          </w:tcPr>
          <w:p w14:paraId="34087F17" w14:textId="4C04ED24" w:rsidR="009171DD" w:rsidRDefault="009171DD" w:rsidP="00207D66">
            <w:pPr>
              <w:rPr>
                <w:lang w:val="en-SG" w:eastAsia="en-SG"/>
              </w:rPr>
            </w:pPr>
            <w:r>
              <w:rPr>
                <w:lang w:val="en-SG" w:eastAsia="en-SG"/>
              </w:rPr>
              <w:t>March 2026 to February 202</w:t>
            </w:r>
            <w:r w:rsidR="00565D1F">
              <w:rPr>
                <w:lang w:val="en-SG" w:eastAsia="en-SG"/>
              </w:rPr>
              <w:t>9</w:t>
            </w:r>
          </w:p>
        </w:tc>
        <w:tc>
          <w:tcPr>
            <w:tcW w:w="1837" w:type="dxa"/>
          </w:tcPr>
          <w:p w14:paraId="4500600F" w14:textId="421D79FF" w:rsidR="009171DD" w:rsidRPr="000D2CBD" w:rsidRDefault="00565D1F" w:rsidP="00207D66">
            <w:pPr>
              <w:rPr>
                <w:lang w:val="en-SG" w:eastAsia="en-SG"/>
              </w:rPr>
            </w:pPr>
            <w:r>
              <w:rPr>
                <w:lang w:val="en-SG" w:eastAsia="en-SG"/>
              </w:rPr>
              <w:t>Admission Fee</w:t>
            </w:r>
          </w:p>
        </w:tc>
        <w:tc>
          <w:tcPr>
            <w:tcW w:w="2016" w:type="dxa"/>
          </w:tcPr>
          <w:p w14:paraId="3A71FCF6" w14:textId="6B801920" w:rsidR="009171DD" w:rsidRPr="000D2CBD" w:rsidRDefault="00565D1F" w:rsidP="00207D66">
            <w:pPr>
              <w:rPr>
                <w:lang w:val="en-SG" w:eastAsia="en-SG"/>
              </w:rPr>
            </w:pPr>
            <w:r>
              <w:rPr>
                <w:lang w:val="en-SG" w:eastAsia="en-SG"/>
              </w:rPr>
              <w:t xml:space="preserve">Cheeking the semester results </w:t>
            </w:r>
          </w:p>
        </w:tc>
      </w:tr>
    </w:tbl>
    <w:p w14:paraId="4A7DB466" w14:textId="77777777" w:rsidR="00565D1F" w:rsidRDefault="00565D1F" w:rsidP="009171DD">
      <w:pPr>
        <w:rPr>
          <w:lang w:val="en-SG"/>
        </w:rPr>
      </w:pPr>
    </w:p>
    <w:p w14:paraId="533AE9DF" w14:textId="1DE08C93" w:rsidR="009171DD" w:rsidRDefault="00565D1F" w:rsidP="00565D1F">
      <w:pPr>
        <w:pStyle w:val="Heading1"/>
      </w:pPr>
      <w:bookmarkStart w:id="13" w:name="_Toc216800796"/>
      <w:r>
        <w:t>Conclusion</w:t>
      </w:r>
      <w:bookmarkEnd w:id="13"/>
      <w:r>
        <w:t xml:space="preserve"> </w:t>
      </w:r>
    </w:p>
    <w:p w14:paraId="3627E9D9" w14:textId="5E4E9ACA" w:rsidR="00565D1F" w:rsidRDefault="00810C8E" w:rsidP="00565D1F">
      <w:r>
        <w:rPr>
          <w:lang w:val="en-SG"/>
        </w:rPr>
        <w:t xml:space="preserve">I want to become a Marketing Executive; I have compared 4 Job advertainments to understand my needs of knowledge and skills. I have completed SWOT analysis and </w:t>
      </w:r>
      <w:r w:rsidR="00E542F8" w:rsidRPr="00302D1D">
        <w:t>MBTI Test</w:t>
      </w:r>
      <w:r w:rsidR="00E542F8">
        <w:t xml:space="preserve"> to understand my strengths and my shortcomings. I have then developed the short-term and long-term employment gaols and then I have created a personal development plan. </w:t>
      </w:r>
    </w:p>
    <w:p w14:paraId="460F140A" w14:textId="20614E61" w:rsidR="00E542F8" w:rsidRDefault="00E542F8" w:rsidP="00565D1F">
      <w:pPr>
        <w:rPr>
          <w:lang w:val="en-SG"/>
        </w:rPr>
      </w:pPr>
      <w:r>
        <w:rPr>
          <w:lang w:val="en-SG"/>
        </w:rPr>
        <w:br/>
      </w:r>
    </w:p>
    <w:p w14:paraId="5008A6CB" w14:textId="77777777" w:rsidR="00E542F8" w:rsidRDefault="00E542F8">
      <w:pPr>
        <w:spacing w:before="0" w:after="160" w:line="259" w:lineRule="auto"/>
        <w:jc w:val="left"/>
        <w:rPr>
          <w:lang w:val="en-SG"/>
        </w:rPr>
      </w:pPr>
      <w:r>
        <w:rPr>
          <w:lang w:val="en-SG"/>
        </w:rPr>
        <w:br w:type="page"/>
      </w:r>
    </w:p>
    <w:p w14:paraId="7F70AB1C" w14:textId="71742AC3" w:rsidR="00E542F8" w:rsidRDefault="00E542F8" w:rsidP="00E542F8">
      <w:pPr>
        <w:pStyle w:val="Heading1"/>
      </w:pPr>
      <w:bookmarkStart w:id="14" w:name="_Toc216800797"/>
      <w:r>
        <w:lastRenderedPageBreak/>
        <w:t>References</w:t>
      </w:r>
      <w:bookmarkEnd w:id="14"/>
    </w:p>
    <w:p w14:paraId="29B4525E" w14:textId="77777777" w:rsidR="005438E4" w:rsidRDefault="005438E4" w:rsidP="007B67C4">
      <w:pPr>
        <w:rPr>
          <w:shd w:val="clear" w:color="auto" w:fill="FFFFFF"/>
        </w:rPr>
      </w:pPr>
      <w:r>
        <w:rPr>
          <w:shd w:val="clear" w:color="auto" w:fill="FFFFFF"/>
        </w:rPr>
        <w:t>Bridgstock, R., (2019). Employability and career development learning through social media: Exploring the potential of LinkedIn. In </w:t>
      </w:r>
      <w:r>
        <w:rPr>
          <w:i/>
          <w:iCs/>
          <w:shd w:val="clear" w:color="auto" w:fill="FFFFFF"/>
        </w:rPr>
        <w:t>Challenging future practice possibilities</w:t>
      </w:r>
      <w:r>
        <w:rPr>
          <w:shd w:val="clear" w:color="auto" w:fill="FFFFFF"/>
        </w:rPr>
        <w:t> (pp. 143-152). Brill.</w:t>
      </w:r>
    </w:p>
    <w:p w14:paraId="05C8AE27" w14:textId="77777777" w:rsidR="005438E4" w:rsidRDefault="005438E4" w:rsidP="00AE3BE2">
      <w:pPr>
        <w:rPr>
          <w:shd w:val="clear" w:color="auto" w:fill="FFFFFF"/>
        </w:rPr>
      </w:pPr>
      <w:r>
        <w:rPr>
          <w:shd w:val="clear" w:color="auto" w:fill="FFFFFF"/>
        </w:rPr>
        <w:t>Carter, S. and Yeo, A.C.M., (2017). Undergraduate perceptions of the knowledge, skills and competencies required of today’s practicing marketer. </w:t>
      </w:r>
      <w:r>
        <w:rPr>
          <w:i/>
          <w:iCs/>
          <w:shd w:val="clear" w:color="auto" w:fill="FFFFFF"/>
        </w:rPr>
        <w:t>Higher Education, Skills and Work-Based Learning</w:t>
      </w:r>
      <w:r>
        <w:rPr>
          <w:shd w:val="clear" w:color="auto" w:fill="FFFFFF"/>
        </w:rPr>
        <w:t>, </w:t>
      </w:r>
      <w:r>
        <w:rPr>
          <w:i/>
          <w:iCs/>
          <w:shd w:val="clear" w:color="auto" w:fill="FFFFFF"/>
        </w:rPr>
        <w:t>7</w:t>
      </w:r>
      <w:r>
        <w:rPr>
          <w:shd w:val="clear" w:color="auto" w:fill="FFFFFF"/>
        </w:rPr>
        <w:t>(3), pp.240-260.</w:t>
      </w:r>
    </w:p>
    <w:p w14:paraId="7ECDC503" w14:textId="77777777" w:rsidR="005438E4" w:rsidRDefault="005438E4" w:rsidP="00AE3BE2">
      <w:pPr>
        <w:rPr>
          <w:shd w:val="clear" w:color="auto" w:fill="FFFFFF"/>
        </w:rPr>
      </w:pPr>
      <w:r>
        <w:rPr>
          <w:shd w:val="clear" w:color="auto" w:fill="FFFFFF"/>
        </w:rPr>
        <w:t>Griffith, D.A. and Hoppner, J.J., (2013). Global marketing managers: Improving global marketing strategy through soft skill development. </w:t>
      </w:r>
      <w:r>
        <w:rPr>
          <w:i/>
          <w:iCs/>
          <w:shd w:val="clear" w:color="auto" w:fill="FFFFFF"/>
        </w:rPr>
        <w:t>International Marketing Review</w:t>
      </w:r>
      <w:r>
        <w:rPr>
          <w:shd w:val="clear" w:color="auto" w:fill="FFFFFF"/>
        </w:rPr>
        <w:t>, </w:t>
      </w:r>
      <w:r>
        <w:rPr>
          <w:i/>
          <w:iCs/>
          <w:shd w:val="clear" w:color="auto" w:fill="FFFFFF"/>
        </w:rPr>
        <w:t>30</w:t>
      </w:r>
      <w:r>
        <w:rPr>
          <w:shd w:val="clear" w:color="auto" w:fill="FFFFFF"/>
        </w:rPr>
        <w:t>(1), pp.21-41.</w:t>
      </w:r>
    </w:p>
    <w:p w14:paraId="370C02CB" w14:textId="77777777" w:rsidR="005438E4" w:rsidRDefault="005438E4" w:rsidP="00A1109F">
      <w:pPr>
        <w:rPr>
          <w:shd w:val="clear" w:color="auto" w:fill="FFFFFF"/>
        </w:rPr>
      </w:pPr>
      <w:r>
        <w:rPr>
          <w:shd w:val="clear" w:color="auto" w:fill="FFFFFF"/>
        </w:rPr>
        <w:t>Healy, M., Hammer, S. and McIlveen, P., (2022). Mapping graduate employability and career development in higher education research: A citation network analysis. </w:t>
      </w:r>
      <w:r>
        <w:rPr>
          <w:i/>
          <w:iCs/>
          <w:shd w:val="clear" w:color="auto" w:fill="FFFFFF"/>
        </w:rPr>
        <w:t>Studies in Higher Education</w:t>
      </w:r>
      <w:r>
        <w:rPr>
          <w:shd w:val="clear" w:color="auto" w:fill="FFFFFF"/>
        </w:rPr>
        <w:t>, </w:t>
      </w:r>
      <w:r>
        <w:rPr>
          <w:i/>
          <w:iCs/>
          <w:shd w:val="clear" w:color="auto" w:fill="FFFFFF"/>
        </w:rPr>
        <w:t>47</w:t>
      </w:r>
      <w:r>
        <w:rPr>
          <w:shd w:val="clear" w:color="auto" w:fill="FFFFFF"/>
        </w:rPr>
        <w:t>(4), pp.799-811.</w:t>
      </w:r>
    </w:p>
    <w:p w14:paraId="62D40594" w14:textId="77777777" w:rsidR="005438E4" w:rsidRDefault="005438E4" w:rsidP="002C0A4B">
      <w:pPr>
        <w:rPr>
          <w:shd w:val="clear" w:color="auto" w:fill="FFFFFF"/>
        </w:rPr>
      </w:pPr>
      <w:r>
        <w:rPr>
          <w:shd w:val="clear" w:color="auto" w:fill="FFFFFF"/>
        </w:rPr>
        <w:t>Huang, X., Cao, J., Zhao, G., Long, Z., Han, G. and Cai, X., (2022). The employability and career development of finance and trade college graduates. </w:t>
      </w:r>
      <w:r>
        <w:rPr>
          <w:i/>
          <w:iCs/>
          <w:shd w:val="clear" w:color="auto" w:fill="FFFFFF"/>
        </w:rPr>
        <w:t>Frontiers in psychology</w:t>
      </w:r>
      <w:r>
        <w:rPr>
          <w:shd w:val="clear" w:color="auto" w:fill="FFFFFF"/>
        </w:rPr>
        <w:t>, </w:t>
      </w:r>
      <w:r>
        <w:rPr>
          <w:i/>
          <w:iCs/>
          <w:shd w:val="clear" w:color="auto" w:fill="FFFFFF"/>
        </w:rPr>
        <w:t>12</w:t>
      </w:r>
      <w:r>
        <w:rPr>
          <w:shd w:val="clear" w:color="auto" w:fill="FFFFFF"/>
        </w:rPr>
        <w:t>, p.719336.</w:t>
      </w:r>
    </w:p>
    <w:p w14:paraId="7AE6E4D1" w14:textId="77777777" w:rsidR="005438E4" w:rsidRDefault="005438E4" w:rsidP="00AE3BE2">
      <w:pPr>
        <w:rPr>
          <w:shd w:val="clear" w:color="auto" w:fill="FFFFFF"/>
        </w:rPr>
      </w:pPr>
      <w:r>
        <w:rPr>
          <w:shd w:val="clear" w:color="auto" w:fill="FFFFFF"/>
        </w:rPr>
        <w:t>Kline, T.J., (2020). </w:t>
      </w:r>
      <w:r>
        <w:rPr>
          <w:i/>
          <w:iCs/>
          <w:shd w:val="clear" w:color="auto" w:fill="FFFFFF"/>
        </w:rPr>
        <w:t>Teams that lead: A matter of market strategy, leadership skills, and executive strength</w:t>
      </w:r>
      <w:r>
        <w:rPr>
          <w:shd w:val="clear" w:color="auto" w:fill="FFFFFF"/>
        </w:rPr>
        <w:t>. Psychology Press.</w:t>
      </w:r>
    </w:p>
    <w:p w14:paraId="06E50EE7" w14:textId="77777777" w:rsidR="005438E4" w:rsidRDefault="005438E4" w:rsidP="00A1109F">
      <w:pPr>
        <w:rPr>
          <w:shd w:val="clear" w:color="auto" w:fill="FFFFFF"/>
        </w:rPr>
      </w:pPr>
      <w:r>
        <w:rPr>
          <w:shd w:val="clear" w:color="auto" w:fill="FFFFFF"/>
        </w:rPr>
        <w:t>Majid, S., Eapen, C.M. and Oo, K.T., (2019). The Importance of Soft Skills for Employability and Career Development: Students and Employers' Perspectives. </w:t>
      </w:r>
      <w:r>
        <w:rPr>
          <w:i/>
          <w:iCs/>
          <w:shd w:val="clear" w:color="auto" w:fill="FFFFFF"/>
        </w:rPr>
        <w:t>IUP Journal of Soft Skills</w:t>
      </w:r>
      <w:r>
        <w:rPr>
          <w:shd w:val="clear" w:color="auto" w:fill="FFFFFF"/>
        </w:rPr>
        <w:t>, </w:t>
      </w:r>
      <w:r>
        <w:rPr>
          <w:i/>
          <w:iCs/>
          <w:shd w:val="clear" w:color="auto" w:fill="FFFFFF"/>
        </w:rPr>
        <w:t>13</w:t>
      </w:r>
      <w:r>
        <w:rPr>
          <w:shd w:val="clear" w:color="auto" w:fill="FFFFFF"/>
        </w:rPr>
        <w:t>(4).</w:t>
      </w:r>
    </w:p>
    <w:p w14:paraId="1C7979D4" w14:textId="77777777" w:rsidR="005438E4" w:rsidRDefault="005438E4" w:rsidP="00AE3BE2">
      <w:pPr>
        <w:rPr>
          <w:shd w:val="clear" w:color="auto" w:fill="FFFFFF"/>
        </w:rPr>
      </w:pPr>
      <w:r>
        <w:rPr>
          <w:shd w:val="clear" w:color="auto" w:fill="FFFFFF"/>
        </w:rPr>
        <w:t>Montana, P., Petit, F. and M. McKenna, T., (2014). Marketing executive development in a changing world: the needed executive skills. </w:t>
      </w:r>
      <w:r>
        <w:rPr>
          <w:i/>
          <w:iCs/>
          <w:shd w:val="clear" w:color="auto" w:fill="FFFFFF"/>
        </w:rPr>
        <w:t>Journal of Management Development</w:t>
      </w:r>
      <w:r>
        <w:rPr>
          <w:shd w:val="clear" w:color="auto" w:fill="FFFFFF"/>
        </w:rPr>
        <w:t>, </w:t>
      </w:r>
      <w:r>
        <w:rPr>
          <w:i/>
          <w:iCs/>
          <w:shd w:val="clear" w:color="auto" w:fill="FFFFFF"/>
        </w:rPr>
        <w:t>33</w:t>
      </w:r>
      <w:r>
        <w:rPr>
          <w:shd w:val="clear" w:color="auto" w:fill="FFFFFF"/>
        </w:rPr>
        <w:t>(1), pp.48-56.</w:t>
      </w:r>
    </w:p>
    <w:p w14:paraId="7B437F8C" w14:textId="77777777" w:rsidR="005438E4" w:rsidRDefault="005438E4" w:rsidP="00A1109F">
      <w:pPr>
        <w:rPr>
          <w:shd w:val="clear" w:color="auto" w:fill="FFFFFF"/>
        </w:rPr>
      </w:pPr>
      <w:r>
        <w:rPr>
          <w:shd w:val="clear" w:color="auto" w:fill="FFFFFF"/>
        </w:rPr>
        <w:t>Nghia, T.L.H., Singh, J.K.N., Pham, T. and Medica, K., (2020). Employability, employability capital, and career development: A literature review. </w:t>
      </w:r>
      <w:r>
        <w:rPr>
          <w:i/>
          <w:iCs/>
          <w:shd w:val="clear" w:color="auto" w:fill="FFFFFF"/>
        </w:rPr>
        <w:t>Developing and utilizing employability capitals</w:t>
      </w:r>
      <w:r>
        <w:rPr>
          <w:shd w:val="clear" w:color="auto" w:fill="FFFFFF"/>
        </w:rPr>
        <w:t>, pp.41-65.</w:t>
      </w:r>
    </w:p>
    <w:p w14:paraId="67810D47" w14:textId="77777777" w:rsidR="005438E4" w:rsidRDefault="005438E4" w:rsidP="007B67C4">
      <w:pPr>
        <w:rPr>
          <w:shd w:val="clear" w:color="auto" w:fill="FFFFFF"/>
        </w:rPr>
      </w:pPr>
      <w:r>
        <w:rPr>
          <w:shd w:val="clear" w:color="auto" w:fill="FFFFFF"/>
        </w:rPr>
        <w:t>Okolie, U.C., Nwajiuba, C.A., Binuomote, M.O., Ehiobuche, C., Igu, N.C.N. and Ajoke, O.S., (2020). Career training with mentoring programs in higher education: Facilitating career development and employability of graduates. </w:t>
      </w:r>
      <w:r>
        <w:rPr>
          <w:i/>
          <w:iCs/>
          <w:shd w:val="clear" w:color="auto" w:fill="FFFFFF"/>
        </w:rPr>
        <w:t>Education+ training</w:t>
      </w:r>
      <w:r>
        <w:rPr>
          <w:shd w:val="clear" w:color="auto" w:fill="FFFFFF"/>
        </w:rPr>
        <w:t>, </w:t>
      </w:r>
      <w:r>
        <w:rPr>
          <w:i/>
          <w:iCs/>
          <w:shd w:val="clear" w:color="auto" w:fill="FFFFFF"/>
        </w:rPr>
        <w:t>62</w:t>
      </w:r>
      <w:r>
        <w:rPr>
          <w:shd w:val="clear" w:color="auto" w:fill="FFFFFF"/>
        </w:rPr>
        <w:t>(3), pp.214-234.</w:t>
      </w:r>
    </w:p>
    <w:p w14:paraId="5CE73A87" w14:textId="77777777" w:rsidR="005438E4" w:rsidRDefault="005438E4" w:rsidP="00AE3BE2">
      <w:pPr>
        <w:rPr>
          <w:shd w:val="clear" w:color="auto" w:fill="FFFFFF"/>
        </w:rPr>
      </w:pPr>
      <w:r>
        <w:rPr>
          <w:shd w:val="clear" w:color="auto" w:fill="FFFFFF"/>
        </w:rPr>
        <w:lastRenderedPageBreak/>
        <w:t>Pavia, T.M., (2006). Educating practitioners to value new marketing knowledge: A case study in executive education. </w:t>
      </w:r>
      <w:r>
        <w:rPr>
          <w:i/>
          <w:iCs/>
          <w:shd w:val="clear" w:color="auto" w:fill="FFFFFF"/>
        </w:rPr>
        <w:t>Marketing Intelligence &amp; Planning</w:t>
      </w:r>
      <w:r>
        <w:rPr>
          <w:shd w:val="clear" w:color="auto" w:fill="FFFFFF"/>
        </w:rPr>
        <w:t>, </w:t>
      </w:r>
      <w:r>
        <w:rPr>
          <w:i/>
          <w:iCs/>
          <w:shd w:val="clear" w:color="auto" w:fill="FFFFFF"/>
        </w:rPr>
        <w:t>24</w:t>
      </w:r>
      <w:r>
        <w:rPr>
          <w:shd w:val="clear" w:color="auto" w:fill="FFFFFF"/>
        </w:rPr>
        <w:t>(3), pp.296-306.</w:t>
      </w:r>
    </w:p>
    <w:p w14:paraId="2DBD2FCD" w14:textId="77777777" w:rsidR="005438E4" w:rsidRDefault="005438E4" w:rsidP="00AE3BE2">
      <w:pPr>
        <w:rPr>
          <w:shd w:val="clear" w:color="auto" w:fill="FFFFFF"/>
        </w:rPr>
      </w:pPr>
      <w:r>
        <w:rPr>
          <w:shd w:val="clear" w:color="auto" w:fill="FFFFFF"/>
        </w:rPr>
        <w:t>Tollin, K. and Schmidt, M., (2015). Marketing’s contribution from the perspective of marketing executives. </w:t>
      </w:r>
      <w:r>
        <w:rPr>
          <w:i/>
          <w:iCs/>
          <w:shd w:val="clear" w:color="auto" w:fill="FFFFFF"/>
        </w:rPr>
        <w:t>Marketing Intelligence &amp; Planning</w:t>
      </w:r>
      <w:r>
        <w:rPr>
          <w:shd w:val="clear" w:color="auto" w:fill="FFFFFF"/>
        </w:rPr>
        <w:t>, </w:t>
      </w:r>
      <w:r>
        <w:rPr>
          <w:i/>
          <w:iCs/>
          <w:shd w:val="clear" w:color="auto" w:fill="FFFFFF"/>
        </w:rPr>
        <w:t>33</w:t>
      </w:r>
      <w:r>
        <w:rPr>
          <w:shd w:val="clear" w:color="auto" w:fill="FFFFFF"/>
        </w:rPr>
        <w:t>(7), pp.1047-1070.</w:t>
      </w:r>
    </w:p>
    <w:p w14:paraId="4DDF8E62" w14:textId="77777777" w:rsidR="005438E4" w:rsidRDefault="005438E4" w:rsidP="00AE3BE2">
      <w:pPr>
        <w:rPr>
          <w:shd w:val="clear" w:color="auto" w:fill="FFFFFF"/>
        </w:rPr>
      </w:pPr>
      <w:r>
        <w:rPr>
          <w:shd w:val="clear" w:color="auto" w:fill="FFFFFF"/>
        </w:rPr>
        <w:t>Walker, I., Tsarenko, Y., Wagstaff, P., Powell, I., Steel, M. and Brace-Govan, J., (2009). The development of competent marketing professionals. </w:t>
      </w:r>
      <w:r>
        <w:rPr>
          <w:i/>
          <w:iCs/>
          <w:shd w:val="clear" w:color="auto" w:fill="FFFFFF"/>
        </w:rPr>
        <w:t>Journal of marketing education</w:t>
      </w:r>
      <w:r>
        <w:rPr>
          <w:shd w:val="clear" w:color="auto" w:fill="FFFFFF"/>
        </w:rPr>
        <w:t>, </w:t>
      </w:r>
      <w:r>
        <w:rPr>
          <w:i/>
          <w:iCs/>
          <w:shd w:val="clear" w:color="auto" w:fill="FFFFFF"/>
        </w:rPr>
        <w:t>31</w:t>
      </w:r>
      <w:r>
        <w:rPr>
          <w:shd w:val="clear" w:color="auto" w:fill="FFFFFF"/>
        </w:rPr>
        <w:t>(3), pp.253-263.</w:t>
      </w:r>
    </w:p>
    <w:p w14:paraId="14662750" w14:textId="77777777" w:rsidR="005438E4" w:rsidRDefault="005438E4" w:rsidP="007B67C4">
      <w:pPr>
        <w:rPr>
          <w:shd w:val="clear" w:color="auto" w:fill="FFFFFF"/>
        </w:rPr>
      </w:pPr>
      <w:r>
        <w:rPr>
          <w:shd w:val="clear" w:color="auto" w:fill="FFFFFF"/>
        </w:rPr>
        <w:t>Watts, A.G., (2006). </w:t>
      </w:r>
      <w:r>
        <w:rPr>
          <w:i/>
          <w:iCs/>
          <w:shd w:val="clear" w:color="auto" w:fill="FFFFFF"/>
        </w:rPr>
        <w:t>Career development learning and employability</w:t>
      </w:r>
      <w:r>
        <w:rPr>
          <w:shd w:val="clear" w:color="auto" w:fill="FFFFFF"/>
        </w:rPr>
        <w:t> (pp. 1-30). York: Higher Education Academy.</w:t>
      </w:r>
    </w:p>
    <w:p w14:paraId="5617D4C2" w14:textId="77777777" w:rsidR="002C0A4B" w:rsidRDefault="002C0A4B" w:rsidP="002C0A4B">
      <w:pPr>
        <w:rPr>
          <w:shd w:val="clear" w:color="auto" w:fill="FFFFFF"/>
        </w:rPr>
      </w:pPr>
    </w:p>
    <w:p w14:paraId="2D7F1872" w14:textId="77777777" w:rsidR="002C0A4B" w:rsidRDefault="002C0A4B" w:rsidP="00A1109F">
      <w:pPr>
        <w:rPr>
          <w:shd w:val="clear" w:color="auto" w:fill="FFFFFF"/>
        </w:rPr>
      </w:pPr>
    </w:p>
    <w:p w14:paraId="5DB6DB0F" w14:textId="77777777" w:rsidR="00A1109F" w:rsidRPr="000D6242" w:rsidRDefault="00A1109F" w:rsidP="000D6242">
      <w:pPr>
        <w:rPr>
          <w:lang w:val="en-SG"/>
        </w:rPr>
      </w:pPr>
    </w:p>
    <w:p w14:paraId="6A1B08CA" w14:textId="77777777" w:rsidR="00E542F8" w:rsidRPr="00E542F8" w:rsidRDefault="00E542F8" w:rsidP="00E542F8">
      <w:pPr>
        <w:rPr>
          <w:lang w:val="en-SG"/>
        </w:rPr>
      </w:pPr>
    </w:p>
    <w:sectPr w:rsidR="00E542F8" w:rsidRPr="00E542F8" w:rsidSect="008C50A4">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CF867" w14:textId="77777777" w:rsidR="0038162B" w:rsidRDefault="0038162B" w:rsidP="008C50A4">
      <w:pPr>
        <w:spacing w:before="0" w:after="0" w:line="240" w:lineRule="auto"/>
      </w:pPr>
      <w:r>
        <w:separator/>
      </w:r>
    </w:p>
  </w:endnote>
  <w:endnote w:type="continuationSeparator" w:id="0">
    <w:p w14:paraId="3BD7954F" w14:textId="77777777" w:rsidR="0038162B" w:rsidRDefault="0038162B" w:rsidP="008C50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9399162"/>
      <w:docPartObj>
        <w:docPartGallery w:val="Page Numbers (Bottom of Page)"/>
        <w:docPartUnique/>
      </w:docPartObj>
    </w:sdtPr>
    <w:sdtEndPr>
      <w:rPr>
        <w:noProof/>
      </w:rPr>
    </w:sdtEndPr>
    <w:sdtContent>
      <w:p w14:paraId="70BE4FF5" w14:textId="748EB05A" w:rsidR="008C50A4" w:rsidRDefault="008C50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810BE2" w14:textId="77777777" w:rsidR="008C50A4" w:rsidRDefault="008C5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BE422" w14:textId="77777777" w:rsidR="0038162B" w:rsidRDefault="0038162B" w:rsidP="008C50A4">
      <w:pPr>
        <w:spacing w:before="0" w:after="0" w:line="240" w:lineRule="auto"/>
      </w:pPr>
      <w:r>
        <w:separator/>
      </w:r>
    </w:p>
  </w:footnote>
  <w:footnote w:type="continuationSeparator" w:id="0">
    <w:p w14:paraId="3C8C4828" w14:textId="77777777" w:rsidR="0038162B" w:rsidRDefault="0038162B" w:rsidP="008C50A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22A67"/>
    <w:multiLevelType w:val="hybridMultilevel"/>
    <w:tmpl w:val="F6D2689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170559F1"/>
    <w:multiLevelType w:val="hybridMultilevel"/>
    <w:tmpl w:val="8156694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190D3F3B"/>
    <w:multiLevelType w:val="hybridMultilevel"/>
    <w:tmpl w:val="DF208FD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41150422"/>
    <w:multiLevelType w:val="hybridMultilevel"/>
    <w:tmpl w:val="93547B4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4D893E34"/>
    <w:multiLevelType w:val="multilevel"/>
    <w:tmpl w:val="0184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8C415F2"/>
    <w:multiLevelType w:val="hybridMultilevel"/>
    <w:tmpl w:val="ACDCECCC"/>
    <w:lvl w:ilvl="0" w:tplc="0B3A28CE">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7A19EB"/>
    <w:multiLevelType w:val="hybridMultilevel"/>
    <w:tmpl w:val="40F089E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72730379"/>
    <w:multiLevelType w:val="multilevel"/>
    <w:tmpl w:val="51328126"/>
    <w:lvl w:ilvl="0">
      <w:start w:val="1"/>
      <w:numFmt w:val="decimal"/>
      <w:lvlText w:val="%1"/>
      <w:lvlJc w:val="left"/>
      <w:pPr>
        <w:ind w:left="5819" w:hanging="432"/>
      </w:pPr>
    </w:lvl>
    <w:lvl w:ilvl="1">
      <w:start w:val="1"/>
      <w:numFmt w:val="decimal"/>
      <w:lvlText w:val="%1.%2"/>
      <w:lvlJc w:val="left"/>
      <w:pPr>
        <w:ind w:left="576" w:hanging="576"/>
      </w:pPr>
      <w:rPr>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AA96C54"/>
    <w:multiLevelType w:val="hybridMultilevel"/>
    <w:tmpl w:val="4F087F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382101774">
    <w:abstractNumId w:val="7"/>
  </w:num>
  <w:num w:numId="2" w16cid:durableId="193424602">
    <w:abstractNumId w:val="7"/>
  </w:num>
  <w:num w:numId="3" w16cid:durableId="643780432">
    <w:abstractNumId w:val="7"/>
  </w:num>
  <w:num w:numId="4" w16cid:durableId="685595093">
    <w:abstractNumId w:val="7"/>
  </w:num>
  <w:num w:numId="5" w16cid:durableId="107748127">
    <w:abstractNumId w:val="7"/>
  </w:num>
  <w:num w:numId="6" w16cid:durableId="1400978851">
    <w:abstractNumId w:val="7"/>
  </w:num>
  <w:num w:numId="7" w16cid:durableId="906765316">
    <w:abstractNumId w:val="4"/>
  </w:num>
  <w:num w:numId="8" w16cid:durableId="501437517">
    <w:abstractNumId w:val="5"/>
  </w:num>
  <w:num w:numId="9" w16cid:durableId="704330894">
    <w:abstractNumId w:val="3"/>
  </w:num>
  <w:num w:numId="10" w16cid:durableId="1155337753">
    <w:abstractNumId w:val="1"/>
  </w:num>
  <w:num w:numId="11" w16cid:durableId="307900805">
    <w:abstractNumId w:val="0"/>
  </w:num>
  <w:num w:numId="12" w16cid:durableId="288172557">
    <w:abstractNumId w:val="6"/>
  </w:num>
  <w:num w:numId="13" w16cid:durableId="2141263559">
    <w:abstractNumId w:val="8"/>
  </w:num>
  <w:num w:numId="14" w16cid:durableId="1554122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2NTO0MLEwMjM3NzNW0lEKTi0uzszPAykwqgUAV0StNSwAAAA="/>
  </w:docVars>
  <w:rsids>
    <w:rsidRoot w:val="00421517"/>
    <w:rsid w:val="00004F4B"/>
    <w:rsid w:val="00007B05"/>
    <w:rsid w:val="000129DC"/>
    <w:rsid w:val="00012A37"/>
    <w:rsid w:val="00016A72"/>
    <w:rsid w:val="00024E3B"/>
    <w:rsid w:val="00026A38"/>
    <w:rsid w:val="00031112"/>
    <w:rsid w:val="00032BC0"/>
    <w:rsid w:val="00041312"/>
    <w:rsid w:val="00043213"/>
    <w:rsid w:val="0004412C"/>
    <w:rsid w:val="00051C48"/>
    <w:rsid w:val="00053A9C"/>
    <w:rsid w:val="00054A53"/>
    <w:rsid w:val="00062662"/>
    <w:rsid w:val="00062B3F"/>
    <w:rsid w:val="00063537"/>
    <w:rsid w:val="000675FD"/>
    <w:rsid w:val="00071F84"/>
    <w:rsid w:val="00085DE1"/>
    <w:rsid w:val="0009004E"/>
    <w:rsid w:val="0009075C"/>
    <w:rsid w:val="00090B88"/>
    <w:rsid w:val="00093BEB"/>
    <w:rsid w:val="000A2FE3"/>
    <w:rsid w:val="000B1CCA"/>
    <w:rsid w:val="000B1D32"/>
    <w:rsid w:val="000B2A64"/>
    <w:rsid w:val="000B39C1"/>
    <w:rsid w:val="000B541F"/>
    <w:rsid w:val="000B5D36"/>
    <w:rsid w:val="000B6AE2"/>
    <w:rsid w:val="000B7D03"/>
    <w:rsid w:val="000B7F69"/>
    <w:rsid w:val="000D6242"/>
    <w:rsid w:val="000E3351"/>
    <w:rsid w:val="000E638E"/>
    <w:rsid w:val="000E7AAB"/>
    <w:rsid w:val="000F3666"/>
    <w:rsid w:val="000F3A8F"/>
    <w:rsid w:val="000F50A8"/>
    <w:rsid w:val="000F5956"/>
    <w:rsid w:val="000F6903"/>
    <w:rsid w:val="000F733A"/>
    <w:rsid w:val="001010D3"/>
    <w:rsid w:val="001039F7"/>
    <w:rsid w:val="00116DBB"/>
    <w:rsid w:val="00116EE2"/>
    <w:rsid w:val="00142232"/>
    <w:rsid w:val="00155471"/>
    <w:rsid w:val="001557B6"/>
    <w:rsid w:val="001615CD"/>
    <w:rsid w:val="00162068"/>
    <w:rsid w:val="001632D8"/>
    <w:rsid w:val="001652A8"/>
    <w:rsid w:val="001664F6"/>
    <w:rsid w:val="00167ECC"/>
    <w:rsid w:val="00172D3C"/>
    <w:rsid w:val="00173442"/>
    <w:rsid w:val="00176BC2"/>
    <w:rsid w:val="0018584E"/>
    <w:rsid w:val="00187910"/>
    <w:rsid w:val="001945AF"/>
    <w:rsid w:val="001A0E2C"/>
    <w:rsid w:val="001A294A"/>
    <w:rsid w:val="001A5BB4"/>
    <w:rsid w:val="001A5DDB"/>
    <w:rsid w:val="001B5519"/>
    <w:rsid w:val="001B7DCB"/>
    <w:rsid w:val="001C26D5"/>
    <w:rsid w:val="001D09B2"/>
    <w:rsid w:val="001E5404"/>
    <w:rsid w:val="001E7C5F"/>
    <w:rsid w:val="001F209D"/>
    <w:rsid w:val="001F2F27"/>
    <w:rsid w:val="001F3EA4"/>
    <w:rsid w:val="00200205"/>
    <w:rsid w:val="00204CD5"/>
    <w:rsid w:val="0020657A"/>
    <w:rsid w:val="00213CDB"/>
    <w:rsid w:val="00222867"/>
    <w:rsid w:val="00222A03"/>
    <w:rsid w:val="00222D53"/>
    <w:rsid w:val="002261BF"/>
    <w:rsid w:val="002379A3"/>
    <w:rsid w:val="0024519B"/>
    <w:rsid w:val="0025061F"/>
    <w:rsid w:val="00251AAF"/>
    <w:rsid w:val="00256653"/>
    <w:rsid w:val="00270998"/>
    <w:rsid w:val="00276DC9"/>
    <w:rsid w:val="00293236"/>
    <w:rsid w:val="00293C9B"/>
    <w:rsid w:val="00295FB6"/>
    <w:rsid w:val="002A121A"/>
    <w:rsid w:val="002A3F4F"/>
    <w:rsid w:val="002A51CB"/>
    <w:rsid w:val="002B365C"/>
    <w:rsid w:val="002B7F36"/>
    <w:rsid w:val="002C0A4B"/>
    <w:rsid w:val="002C223F"/>
    <w:rsid w:val="002C31AB"/>
    <w:rsid w:val="002C4DBB"/>
    <w:rsid w:val="002C51D1"/>
    <w:rsid w:val="002C7A91"/>
    <w:rsid w:val="002D0574"/>
    <w:rsid w:val="002D153C"/>
    <w:rsid w:val="002D38B0"/>
    <w:rsid w:val="002D752F"/>
    <w:rsid w:val="002E11FA"/>
    <w:rsid w:val="002F62A6"/>
    <w:rsid w:val="002F7199"/>
    <w:rsid w:val="00302D1D"/>
    <w:rsid w:val="003078D7"/>
    <w:rsid w:val="00311240"/>
    <w:rsid w:val="003150AD"/>
    <w:rsid w:val="0031523C"/>
    <w:rsid w:val="0032096A"/>
    <w:rsid w:val="00322EFF"/>
    <w:rsid w:val="0032528C"/>
    <w:rsid w:val="00331239"/>
    <w:rsid w:val="003328AF"/>
    <w:rsid w:val="0033378D"/>
    <w:rsid w:val="0033617B"/>
    <w:rsid w:val="00343F8A"/>
    <w:rsid w:val="003460C2"/>
    <w:rsid w:val="003479A2"/>
    <w:rsid w:val="003538C4"/>
    <w:rsid w:val="0035395A"/>
    <w:rsid w:val="003541AF"/>
    <w:rsid w:val="00356D3B"/>
    <w:rsid w:val="003620CC"/>
    <w:rsid w:val="0037225A"/>
    <w:rsid w:val="003809DA"/>
    <w:rsid w:val="0038162B"/>
    <w:rsid w:val="003818DF"/>
    <w:rsid w:val="00386BC6"/>
    <w:rsid w:val="00390E5C"/>
    <w:rsid w:val="00391BF4"/>
    <w:rsid w:val="003941E2"/>
    <w:rsid w:val="003A0EBE"/>
    <w:rsid w:val="003A4AFD"/>
    <w:rsid w:val="003B2FE9"/>
    <w:rsid w:val="003B3F8C"/>
    <w:rsid w:val="003B724C"/>
    <w:rsid w:val="003C0946"/>
    <w:rsid w:val="003C0B86"/>
    <w:rsid w:val="003D116C"/>
    <w:rsid w:val="003E248B"/>
    <w:rsid w:val="003E2931"/>
    <w:rsid w:val="003E3789"/>
    <w:rsid w:val="003E4B77"/>
    <w:rsid w:val="003E5C78"/>
    <w:rsid w:val="003E68F1"/>
    <w:rsid w:val="003F0E2A"/>
    <w:rsid w:val="003F7952"/>
    <w:rsid w:val="0040083A"/>
    <w:rsid w:val="004030E7"/>
    <w:rsid w:val="004073BD"/>
    <w:rsid w:val="0040777E"/>
    <w:rsid w:val="00413BB1"/>
    <w:rsid w:val="00415F37"/>
    <w:rsid w:val="00421517"/>
    <w:rsid w:val="00421636"/>
    <w:rsid w:val="00434442"/>
    <w:rsid w:val="00440A48"/>
    <w:rsid w:val="00440DA4"/>
    <w:rsid w:val="00451432"/>
    <w:rsid w:val="0045282A"/>
    <w:rsid w:val="00457778"/>
    <w:rsid w:val="004606D3"/>
    <w:rsid w:val="004633A0"/>
    <w:rsid w:val="00467565"/>
    <w:rsid w:val="00470624"/>
    <w:rsid w:val="004743B9"/>
    <w:rsid w:val="00477794"/>
    <w:rsid w:val="00481650"/>
    <w:rsid w:val="00487AAB"/>
    <w:rsid w:val="0049256A"/>
    <w:rsid w:val="00492A04"/>
    <w:rsid w:val="004A236A"/>
    <w:rsid w:val="004A3149"/>
    <w:rsid w:val="004A3F00"/>
    <w:rsid w:val="004A513C"/>
    <w:rsid w:val="004A64C2"/>
    <w:rsid w:val="004B444D"/>
    <w:rsid w:val="004B5EBB"/>
    <w:rsid w:val="004C0D93"/>
    <w:rsid w:val="004C16DD"/>
    <w:rsid w:val="004C33D6"/>
    <w:rsid w:val="004C38A8"/>
    <w:rsid w:val="004C4263"/>
    <w:rsid w:val="004C43A2"/>
    <w:rsid w:val="004D4D6F"/>
    <w:rsid w:val="004D6DDD"/>
    <w:rsid w:val="004D79D2"/>
    <w:rsid w:val="004E4A9F"/>
    <w:rsid w:val="004E4DB0"/>
    <w:rsid w:val="004E6943"/>
    <w:rsid w:val="004E74AE"/>
    <w:rsid w:val="004F0AC1"/>
    <w:rsid w:val="004F0AC7"/>
    <w:rsid w:val="004F1AF0"/>
    <w:rsid w:val="004F5EC9"/>
    <w:rsid w:val="004F6F8F"/>
    <w:rsid w:val="004F7391"/>
    <w:rsid w:val="00500526"/>
    <w:rsid w:val="00504E09"/>
    <w:rsid w:val="0050598A"/>
    <w:rsid w:val="00506BFA"/>
    <w:rsid w:val="00515DB7"/>
    <w:rsid w:val="00517648"/>
    <w:rsid w:val="0052117F"/>
    <w:rsid w:val="0052676A"/>
    <w:rsid w:val="0053254E"/>
    <w:rsid w:val="00532832"/>
    <w:rsid w:val="005424A6"/>
    <w:rsid w:val="005438E4"/>
    <w:rsid w:val="005442C3"/>
    <w:rsid w:val="00546042"/>
    <w:rsid w:val="00546D9C"/>
    <w:rsid w:val="00547029"/>
    <w:rsid w:val="005472EE"/>
    <w:rsid w:val="00553798"/>
    <w:rsid w:val="00557612"/>
    <w:rsid w:val="00565D1F"/>
    <w:rsid w:val="00567B6F"/>
    <w:rsid w:val="00567D11"/>
    <w:rsid w:val="0057024F"/>
    <w:rsid w:val="0057386B"/>
    <w:rsid w:val="00575B93"/>
    <w:rsid w:val="00576221"/>
    <w:rsid w:val="005770BC"/>
    <w:rsid w:val="00582A24"/>
    <w:rsid w:val="00583AF4"/>
    <w:rsid w:val="005916B3"/>
    <w:rsid w:val="00594E1E"/>
    <w:rsid w:val="005974F8"/>
    <w:rsid w:val="005A04D2"/>
    <w:rsid w:val="005B0F24"/>
    <w:rsid w:val="005B29A6"/>
    <w:rsid w:val="005B3734"/>
    <w:rsid w:val="005B473A"/>
    <w:rsid w:val="005C0EE4"/>
    <w:rsid w:val="005C2A87"/>
    <w:rsid w:val="005C5232"/>
    <w:rsid w:val="005D0E98"/>
    <w:rsid w:val="005D546C"/>
    <w:rsid w:val="005F732F"/>
    <w:rsid w:val="006010AB"/>
    <w:rsid w:val="00601ACF"/>
    <w:rsid w:val="00602231"/>
    <w:rsid w:val="00602EF9"/>
    <w:rsid w:val="00606439"/>
    <w:rsid w:val="006113DA"/>
    <w:rsid w:val="00612EF5"/>
    <w:rsid w:val="00632AE1"/>
    <w:rsid w:val="006460A3"/>
    <w:rsid w:val="006475C0"/>
    <w:rsid w:val="00650AF1"/>
    <w:rsid w:val="006556A6"/>
    <w:rsid w:val="00664903"/>
    <w:rsid w:val="0067043E"/>
    <w:rsid w:val="00681EAE"/>
    <w:rsid w:val="00682642"/>
    <w:rsid w:val="00693CC9"/>
    <w:rsid w:val="006B6021"/>
    <w:rsid w:val="006B71E7"/>
    <w:rsid w:val="006B7E8B"/>
    <w:rsid w:val="006C0476"/>
    <w:rsid w:val="006C4783"/>
    <w:rsid w:val="006D0A34"/>
    <w:rsid w:val="006D0E62"/>
    <w:rsid w:val="006D13F4"/>
    <w:rsid w:val="006D20B4"/>
    <w:rsid w:val="006D4047"/>
    <w:rsid w:val="006D4A09"/>
    <w:rsid w:val="006D725C"/>
    <w:rsid w:val="006D7D9D"/>
    <w:rsid w:val="006F48D1"/>
    <w:rsid w:val="006F7524"/>
    <w:rsid w:val="006F7B44"/>
    <w:rsid w:val="007027ED"/>
    <w:rsid w:val="007062A0"/>
    <w:rsid w:val="00721F47"/>
    <w:rsid w:val="00727DAC"/>
    <w:rsid w:val="007421DD"/>
    <w:rsid w:val="007474B4"/>
    <w:rsid w:val="00751863"/>
    <w:rsid w:val="00752028"/>
    <w:rsid w:val="007536CD"/>
    <w:rsid w:val="00761659"/>
    <w:rsid w:val="00763516"/>
    <w:rsid w:val="007637EC"/>
    <w:rsid w:val="0076452D"/>
    <w:rsid w:val="00766688"/>
    <w:rsid w:val="0078013C"/>
    <w:rsid w:val="00782132"/>
    <w:rsid w:val="00782C9C"/>
    <w:rsid w:val="007837C1"/>
    <w:rsid w:val="007852B1"/>
    <w:rsid w:val="00791D36"/>
    <w:rsid w:val="00792B86"/>
    <w:rsid w:val="00793BC7"/>
    <w:rsid w:val="007B67C4"/>
    <w:rsid w:val="007B78C2"/>
    <w:rsid w:val="007C0555"/>
    <w:rsid w:val="007C1335"/>
    <w:rsid w:val="007C67A5"/>
    <w:rsid w:val="007D49C9"/>
    <w:rsid w:val="007D56D1"/>
    <w:rsid w:val="007E52D5"/>
    <w:rsid w:val="008028B9"/>
    <w:rsid w:val="00803AC6"/>
    <w:rsid w:val="00803DF0"/>
    <w:rsid w:val="0080551F"/>
    <w:rsid w:val="00810C8E"/>
    <w:rsid w:val="008149B3"/>
    <w:rsid w:val="008178CD"/>
    <w:rsid w:val="00821A23"/>
    <w:rsid w:val="00822E48"/>
    <w:rsid w:val="0082382C"/>
    <w:rsid w:val="008257D4"/>
    <w:rsid w:val="00827614"/>
    <w:rsid w:val="00833137"/>
    <w:rsid w:val="00842F84"/>
    <w:rsid w:val="008455E6"/>
    <w:rsid w:val="008515B2"/>
    <w:rsid w:val="00851930"/>
    <w:rsid w:val="00866305"/>
    <w:rsid w:val="00872980"/>
    <w:rsid w:val="00873B41"/>
    <w:rsid w:val="00874344"/>
    <w:rsid w:val="00874578"/>
    <w:rsid w:val="00880B03"/>
    <w:rsid w:val="00880B9C"/>
    <w:rsid w:val="00883CB2"/>
    <w:rsid w:val="00887F7D"/>
    <w:rsid w:val="0089788E"/>
    <w:rsid w:val="008A280D"/>
    <w:rsid w:val="008B045C"/>
    <w:rsid w:val="008B0C0E"/>
    <w:rsid w:val="008B200C"/>
    <w:rsid w:val="008B79BB"/>
    <w:rsid w:val="008C427E"/>
    <w:rsid w:val="008C50A4"/>
    <w:rsid w:val="008C6B83"/>
    <w:rsid w:val="008D3CFE"/>
    <w:rsid w:val="008D544B"/>
    <w:rsid w:val="008D783F"/>
    <w:rsid w:val="008E381E"/>
    <w:rsid w:val="008F19DC"/>
    <w:rsid w:val="008F4682"/>
    <w:rsid w:val="00902A6C"/>
    <w:rsid w:val="00903911"/>
    <w:rsid w:val="009171DD"/>
    <w:rsid w:val="009178D6"/>
    <w:rsid w:val="00920ACD"/>
    <w:rsid w:val="00920C95"/>
    <w:rsid w:val="00922A2F"/>
    <w:rsid w:val="00927CA8"/>
    <w:rsid w:val="00943107"/>
    <w:rsid w:val="00944B28"/>
    <w:rsid w:val="00945616"/>
    <w:rsid w:val="00945B4B"/>
    <w:rsid w:val="0094690D"/>
    <w:rsid w:val="009469F3"/>
    <w:rsid w:val="00950DF5"/>
    <w:rsid w:val="009526FB"/>
    <w:rsid w:val="00954386"/>
    <w:rsid w:val="00954B06"/>
    <w:rsid w:val="00962548"/>
    <w:rsid w:val="00963CD7"/>
    <w:rsid w:val="0096485D"/>
    <w:rsid w:val="00985C3F"/>
    <w:rsid w:val="009927D1"/>
    <w:rsid w:val="0099664B"/>
    <w:rsid w:val="009A052F"/>
    <w:rsid w:val="009A35BE"/>
    <w:rsid w:val="009B61B7"/>
    <w:rsid w:val="009C7972"/>
    <w:rsid w:val="009D387B"/>
    <w:rsid w:val="009F3502"/>
    <w:rsid w:val="009F3617"/>
    <w:rsid w:val="009F7791"/>
    <w:rsid w:val="009F79BD"/>
    <w:rsid w:val="00A0052F"/>
    <w:rsid w:val="00A00A24"/>
    <w:rsid w:val="00A0338F"/>
    <w:rsid w:val="00A04F08"/>
    <w:rsid w:val="00A1109F"/>
    <w:rsid w:val="00A26936"/>
    <w:rsid w:val="00A279A2"/>
    <w:rsid w:val="00A33BC0"/>
    <w:rsid w:val="00A36C24"/>
    <w:rsid w:val="00A41593"/>
    <w:rsid w:val="00A41ADA"/>
    <w:rsid w:val="00A42239"/>
    <w:rsid w:val="00A43BAB"/>
    <w:rsid w:val="00A5445A"/>
    <w:rsid w:val="00A67CB4"/>
    <w:rsid w:val="00A81170"/>
    <w:rsid w:val="00A925D8"/>
    <w:rsid w:val="00A97248"/>
    <w:rsid w:val="00A97E69"/>
    <w:rsid w:val="00AA0CB3"/>
    <w:rsid w:val="00AA7B9A"/>
    <w:rsid w:val="00AB0089"/>
    <w:rsid w:val="00AB4331"/>
    <w:rsid w:val="00AB5AFC"/>
    <w:rsid w:val="00AC3738"/>
    <w:rsid w:val="00AC75A5"/>
    <w:rsid w:val="00AD46AB"/>
    <w:rsid w:val="00AE0ABD"/>
    <w:rsid w:val="00AE3BE2"/>
    <w:rsid w:val="00AE5821"/>
    <w:rsid w:val="00AE6147"/>
    <w:rsid w:val="00AF1C64"/>
    <w:rsid w:val="00AF4D26"/>
    <w:rsid w:val="00AF4F00"/>
    <w:rsid w:val="00AF69BE"/>
    <w:rsid w:val="00AF794F"/>
    <w:rsid w:val="00B00533"/>
    <w:rsid w:val="00B041A6"/>
    <w:rsid w:val="00B0588C"/>
    <w:rsid w:val="00B137F5"/>
    <w:rsid w:val="00B14A49"/>
    <w:rsid w:val="00B16093"/>
    <w:rsid w:val="00B179B9"/>
    <w:rsid w:val="00B23717"/>
    <w:rsid w:val="00B27690"/>
    <w:rsid w:val="00B31987"/>
    <w:rsid w:val="00B3556A"/>
    <w:rsid w:val="00B376DB"/>
    <w:rsid w:val="00B41F81"/>
    <w:rsid w:val="00B44847"/>
    <w:rsid w:val="00B47D15"/>
    <w:rsid w:val="00B50BFB"/>
    <w:rsid w:val="00B5599C"/>
    <w:rsid w:val="00B565CF"/>
    <w:rsid w:val="00B641C9"/>
    <w:rsid w:val="00B652C0"/>
    <w:rsid w:val="00B7100B"/>
    <w:rsid w:val="00B72FB9"/>
    <w:rsid w:val="00B815F1"/>
    <w:rsid w:val="00B82669"/>
    <w:rsid w:val="00B835AA"/>
    <w:rsid w:val="00B904C6"/>
    <w:rsid w:val="00B92965"/>
    <w:rsid w:val="00B94954"/>
    <w:rsid w:val="00B9684B"/>
    <w:rsid w:val="00B97040"/>
    <w:rsid w:val="00BA1BBB"/>
    <w:rsid w:val="00BA4755"/>
    <w:rsid w:val="00BA56E6"/>
    <w:rsid w:val="00BA580C"/>
    <w:rsid w:val="00BB2DEF"/>
    <w:rsid w:val="00BB60AF"/>
    <w:rsid w:val="00BC23CA"/>
    <w:rsid w:val="00BC411C"/>
    <w:rsid w:val="00BC4F63"/>
    <w:rsid w:val="00BC587D"/>
    <w:rsid w:val="00BD5B1A"/>
    <w:rsid w:val="00BD7AE9"/>
    <w:rsid w:val="00BE56AC"/>
    <w:rsid w:val="00BE5B83"/>
    <w:rsid w:val="00BF2687"/>
    <w:rsid w:val="00BF2A98"/>
    <w:rsid w:val="00BF2D6B"/>
    <w:rsid w:val="00BF3679"/>
    <w:rsid w:val="00C029D0"/>
    <w:rsid w:val="00C1003C"/>
    <w:rsid w:val="00C15901"/>
    <w:rsid w:val="00C17B29"/>
    <w:rsid w:val="00C356D2"/>
    <w:rsid w:val="00C40286"/>
    <w:rsid w:val="00C51679"/>
    <w:rsid w:val="00C5182C"/>
    <w:rsid w:val="00C55C39"/>
    <w:rsid w:val="00C56588"/>
    <w:rsid w:val="00C57BF1"/>
    <w:rsid w:val="00C61E28"/>
    <w:rsid w:val="00C63323"/>
    <w:rsid w:val="00C64796"/>
    <w:rsid w:val="00C75A92"/>
    <w:rsid w:val="00C90A60"/>
    <w:rsid w:val="00C91151"/>
    <w:rsid w:val="00C9167F"/>
    <w:rsid w:val="00C94D7C"/>
    <w:rsid w:val="00C957CB"/>
    <w:rsid w:val="00CA0F84"/>
    <w:rsid w:val="00CA42A2"/>
    <w:rsid w:val="00CB0CD2"/>
    <w:rsid w:val="00CB427E"/>
    <w:rsid w:val="00CC04F5"/>
    <w:rsid w:val="00CC6132"/>
    <w:rsid w:val="00CD2484"/>
    <w:rsid w:val="00CD4A34"/>
    <w:rsid w:val="00CD704C"/>
    <w:rsid w:val="00CE018E"/>
    <w:rsid w:val="00CE0858"/>
    <w:rsid w:val="00CE1C27"/>
    <w:rsid w:val="00CE22F5"/>
    <w:rsid w:val="00CE45DE"/>
    <w:rsid w:val="00CE64AA"/>
    <w:rsid w:val="00CF09A6"/>
    <w:rsid w:val="00D21AA2"/>
    <w:rsid w:val="00D3412D"/>
    <w:rsid w:val="00D34CFE"/>
    <w:rsid w:val="00D466B2"/>
    <w:rsid w:val="00D522FA"/>
    <w:rsid w:val="00D7044D"/>
    <w:rsid w:val="00D760F2"/>
    <w:rsid w:val="00D823C8"/>
    <w:rsid w:val="00D914A6"/>
    <w:rsid w:val="00D918FC"/>
    <w:rsid w:val="00D92BED"/>
    <w:rsid w:val="00D950F0"/>
    <w:rsid w:val="00D97B5B"/>
    <w:rsid w:val="00DA1FF0"/>
    <w:rsid w:val="00DB4DEE"/>
    <w:rsid w:val="00DD007C"/>
    <w:rsid w:val="00DD556C"/>
    <w:rsid w:val="00DD7EF5"/>
    <w:rsid w:val="00DE05EE"/>
    <w:rsid w:val="00DE110C"/>
    <w:rsid w:val="00DE204F"/>
    <w:rsid w:val="00DE4275"/>
    <w:rsid w:val="00DE622F"/>
    <w:rsid w:val="00DF069E"/>
    <w:rsid w:val="00DF2C7F"/>
    <w:rsid w:val="00E0288B"/>
    <w:rsid w:val="00E07497"/>
    <w:rsid w:val="00E07A20"/>
    <w:rsid w:val="00E1034E"/>
    <w:rsid w:val="00E105E2"/>
    <w:rsid w:val="00E22CB6"/>
    <w:rsid w:val="00E36B08"/>
    <w:rsid w:val="00E4159B"/>
    <w:rsid w:val="00E43086"/>
    <w:rsid w:val="00E448B5"/>
    <w:rsid w:val="00E50C2C"/>
    <w:rsid w:val="00E52F7E"/>
    <w:rsid w:val="00E542F8"/>
    <w:rsid w:val="00E5742E"/>
    <w:rsid w:val="00E60A9A"/>
    <w:rsid w:val="00E611F8"/>
    <w:rsid w:val="00E62A07"/>
    <w:rsid w:val="00E63837"/>
    <w:rsid w:val="00E66F06"/>
    <w:rsid w:val="00E754F5"/>
    <w:rsid w:val="00E81523"/>
    <w:rsid w:val="00E81A3B"/>
    <w:rsid w:val="00E84B4C"/>
    <w:rsid w:val="00E919D3"/>
    <w:rsid w:val="00E9541B"/>
    <w:rsid w:val="00E956B7"/>
    <w:rsid w:val="00E95B85"/>
    <w:rsid w:val="00E96251"/>
    <w:rsid w:val="00EA1955"/>
    <w:rsid w:val="00EA312F"/>
    <w:rsid w:val="00EA7EC7"/>
    <w:rsid w:val="00EC7F29"/>
    <w:rsid w:val="00ED1C10"/>
    <w:rsid w:val="00ED1ED2"/>
    <w:rsid w:val="00ED2D7B"/>
    <w:rsid w:val="00ED4A56"/>
    <w:rsid w:val="00ED52CB"/>
    <w:rsid w:val="00EE01AD"/>
    <w:rsid w:val="00EF4E8A"/>
    <w:rsid w:val="00EF565C"/>
    <w:rsid w:val="00EF6940"/>
    <w:rsid w:val="00F017CC"/>
    <w:rsid w:val="00F0398A"/>
    <w:rsid w:val="00F152B8"/>
    <w:rsid w:val="00F23ABB"/>
    <w:rsid w:val="00F24B52"/>
    <w:rsid w:val="00F26AC8"/>
    <w:rsid w:val="00F27556"/>
    <w:rsid w:val="00F27674"/>
    <w:rsid w:val="00F33F39"/>
    <w:rsid w:val="00F35F85"/>
    <w:rsid w:val="00F43A60"/>
    <w:rsid w:val="00F43CF4"/>
    <w:rsid w:val="00F46109"/>
    <w:rsid w:val="00F46518"/>
    <w:rsid w:val="00F46929"/>
    <w:rsid w:val="00F503F9"/>
    <w:rsid w:val="00F578E3"/>
    <w:rsid w:val="00F60483"/>
    <w:rsid w:val="00F63B2D"/>
    <w:rsid w:val="00F64D6E"/>
    <w:rsid w:val="00F66AD4"/>
    <w:rsid w:val="00F71AA2"/>
    <w:rsid w:val="00F737DF"/>
    <w:rsid w:val="00F83BF8"/>
    <w:rsid w:val="00F90551"/>
    <w:rsid w:val="00F92955"/>
    <w:rsid w:val="00F93DC4"/>
    <w:rsid w:val="00F946BA"/>
    <w:rsid w:val="00FA172B"/>
    <w:rsid w:val="00FA4912"/>
    <w:rsid w:val="00FA4A76"/>
    <w:rsid w:val="00FA5A85"/>
    <w:rsid w:val="00FB1B74"/>
    <w:rsid w:val="00FB25C0"/>
    <w:rsid w:val="00FC3DED"/>
    <w:rsid w:val="00FC6135"/>
    <w:rsid w:val="00FD7E0C"/>
    <w:rsid w:val="00FE0DFD"/>
    <w:rsid w:val="00FE2A56"/>
    <w:rsid w:val="00FE3C3D"/>
    <w:rsid w:val="00FF0D26"/>
    <w:rsid w:val="00FF1BC3"/>
    <w:rsid w:val="00FF3C0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193B"/>
  <w15:chartTrackingRefBased/>
  <w15:docId w15:val="{1BA88771-D1D9-40C5-8B96-7A30A410C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DF0"/>
    <w:pPr>
      <w:spacing w:before="120" w:after="120" w:line="360" w:lineRule="auto"/>
      <w:jc w:val="both"/>
    </w:pPr>
    <w:rPr>
      <w:rFonts w:ascii="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A41ADA"/>
    <w:pPr>
      <w:keepNext/>
      <w:keepLines/>
      <w:spacing w:before="480" w:after="240"/>
      <w:outlineLvl w:val="0"/>
    </w:pPr>
    <w:rPr>
      <w:rFonts w:eastAsiaTheme="majorEastAsia" w:cstheme="majorBidi"/>
      <w:b/>
      <w:color w:val="002060"/>
      <w:kern w:val="2"/>
      <w:sz w:val="32"/>
      <w:szCs w:val="32"/>
      <w:lang w:val="en-SG"/>
      <w14:ligatures w14:val="standardContextual"/>
    </w:rPr>
  </w:style>
  <w:style w:type="paragraph" w:styleId="Heading2">
    <w:name w:val="heading 2"/>
    <w:basedOn w:val="Normal"/>
    <w:next w:val="Normal"/>
    <w:link w:val="Heading2Char"/>
    <w:uiPriority w:val="9"/>
    <w:unhideWhenUsed/>
    <w:qFormat/>
    <w:rsid w:val="0089788E"/>
    <w:pPr>
      <w:keepNext/>
      <w:keepLines/>
      <w:widowControl w:val="0"/>
      <w:spacing w:before="160" w:after="280"/>
      <w:outlineLvl w:val="1"/>
    </w:pPr>
    <w:rPr>
      <w:rFonts w:eastAsiaTheme="majorEastAsia" w:cstheme="majorBidi"/>
      <w:b/>
      <w:color w:val="0070C0"/>
      <w:sz w:val="28"/>
      <w:szCs w:val="26"/>
    </w:rPr>
  </w:style>
  <w:style w:type="paragraph" w:styleId="Heading3">
    <w:name w:val="heading 3"/>
    <w:basedOn w:val="Normal"/>
    <w:next w:val="Normal"/>
    <w:link w:val="Heading3Char"/>
    <w:uiPriority w:val="9"/>
    <w:unhideWhenUsed/>
    <w:qFormat/>
    <w:rsid w:val="00A04F08"/>
    <w:pPr>
      <w:keepNext/>
      <w:keepLines/>
      <w:spacing w:before="40" w:after="0"/>
      <w:outlineLvl w:val="2"/>
    </w:pPr>
    <w:rPr>
      <w:rFonts w:eastAsiaTheme="majorEastAsia" w:cstheme="majorBidi"/>
      <w:b/>
      <w:color w:val="385623" w:themeColor="accent6" w:themeShade="80"/>
      <w:sz w:val="28"/>
      <w:lang w:val="en-SG"/>
    </w:rPr>
  </w:style>
  <w:style w:type="paragraph" w:styleId="Heading4">
    <w:name w:val="heading 4"/>
    <w:basedOn w:val="Normal"/>
    <w:next w:val="Normal"/>
    <w:link w:val="Heading4Char"/>
    <w:autoRedefine/>
    <w:uiPriority w:val="9"/>
    <w:unhideWhenUsed/>
    <w:qFormat/>
    <w:rsid w:val="00CE64AA"/>
    <w:pPr>
      <w:keepNext/>
      <w:keepLines/>
      <w:spacing w:before="40" w:after="240"/>
      <w:outlineLvl w:val="3"/>
    </w:pPr>
    <w:rPr>
      <w:rFonts w:eastAsiaTheme="majorEastAsia" w:cstheme="majorBidi"/>
      <w:b/>
      <w:iCs/>
      <w:color w:val="006666"/>
      <w:sz w:val="26"/>
      <w:lang w:val="en-SG"/>
    </w:rPr>
  </w:style>
  <w:style w:type="paragraph" w:styleId="Heading5">
    <w:name w:val="heading 5"/>
    <w:basedOn w:val="Normal"/>
    <w:next w:val="Normal"/>
    <w:link w:val="Heading5Char"/>
    <w:uiPriority w:val="9"/>
    <w:unhideWhenUsed/>
    <w:qFormat/>
    <w:rsid w:val="00BA1BBB"/>
    <w:pPr>
      <w:keepNext/>
      <w:keepLines/>
      <w:spacing w:before="40" w:after="0"/>
      <w:outlineLvl w:val="4"/>
    </w:pPr>
    <w:rPr>
      <w:rFonts w:eastAsiaTheme="majorEastAsia" w:cstheme="majorBidi"/>
      <w:b/>
      <w:color w:val="7030A0"/>
      <w:sz w:val="28"/>
      <w:lang w:val="en"/>
    </w:rPr>
  </w:style>
  <w:style w:type="paragraph" w:styleId="Heading6">
    <w:name w:val="heading 6"/>
    <w:basedOn w:val="Normal"/>
    <w:next w:val="Normal"/>
    <w:link w:val="Heading6Char"/>
    <w:uiPriority w:val="9"/>
    <w:unhideWhenUsed/>
    <w:qFormat/>
    <w:rsid w:val="004743B9"/>
    <w:pPr>
      <w:keepNext/>
      <w:keepLines/>
      <w:spacing w:before="40"/>
      <w:outlineLvl w:val="5"/>
    </w:pPr>
    <w:rPr>
      <w:rFonts w:eastAsiaTheme="majorEastAsia" w:cstheme="majorBidi"/>
      <w:b/>
      <w:i/>
      <w:color w:val="0070C0"/>
      <w:sz w:val="28"/>
    </w:rPr>
  </w:style>
  <w:style w:type="paragraph" w:styleId="Heading7">
    <w:name w:val="heading 7"/>
    <w:basedOn w:val="Normal"/>
    <w:next w:val="Normal"/>
    <w:link w:val="Heading7Char"/>
    <w:uiPriority w:val="9"/>
    <w:unhideWhenUsed/>
    <w:qFormat/>
    <w:rsid w:val="00D914A6"/>
    <w:pPr>
      <w:keepNext/>
      <w:keepLines/>
      <w:spacing w:before="40"/>
      <w:outlineLvl w:val="6"/>
    </w:pPr>
    <w:rPr>
      <w:rFonts w:eastAsiaTheme="majorEastAsia" w:cstheme="majorBidi"/>
      <w:b/>
      <w:i/>
      <w:iCs/>
      <w:color w:val="0070C0"/>
      <w:sz w:val="32"/>
    </w:rPr>
  </w:style>
  <w:style w:type="paragraph" w:styleId="Heading8">
    <w:name w:val="heading 8"/>
    <w:basedOn w:val="Normal"/>
    <w:next w:val="Normal"/>
    <w:link w:val="Heading8Char"/>
    <w:uiPriority w:val="9"/>
    <w:semiHidden/>
    <w:unhideWhenUsed/>
    <w:qFormat/>
    <w:rsid w:val="0042151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2151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788E"/>
    <w:rPr>
      <w:rFonts w:ascii="Times New Roman" w:eastAsiaTheme="majorEastAsia" w:hAnsi="Times New Roman" w:cstheme="majorBidi"/>
      <w:b/>
      <w:color w:val="0070C0"/>
      <w:sz w:val="28"/>
      <w:szCs w:val="26"/>
      <w:lang w:val="en-GB"/>
    </w:rPr>
  </w:style>
  <w:style w:type="character" w:customStyle="1" w:styleId="Heading1Char">
    <w:name w:val="Heading 1 Char"/>
    <w:basedOn w:val="DefaultParagraphFont"/>
    <w:link w:val="Heading1"/>
    <w:uiPriority w:val="9"/>
    <w:rsid w:val="00A41ADA"/>
    <w:rPr>
      <w:rFonts w:ascii="Times New Roman" w:eastAsiaTheme="majorEastAsia" w:hAnsi="Times New Roman" w:cstheme="majorBidi"/>
      <w:b/>
      <w:color w:val="002060"/>
      <w:sz w:val="32"/>
      <w:szCs w:val="32"/>
    </w:rPr>
  </w:style>
  <w:style w:type="character" w:customStyle="1" w:styleId="Heading3Char">
    <w:name w:val="Heading 3 Char"/>
    <w:basedOn w:val="DefaultParagraphFont"/>
    <w:link w:val="Heading3"/>
    <w:uiPriority w:val="9"/>
    <w:rsid w:val="00A04F08"/>
    <w:rPr>
      <w:rFonts w:ascii="Times New Roman" w:eastAsiaTheme="majorEastAsia" w:hAnsi="Times New Roman" w:cstheme="majorBidi"/>
      <w:b/>
      <w:color w:val="385623" w:themeColor="accent6" w:themeShade="80"/>
      <w:sz w:val="28"/>
      <w:szCs w:val="24"/>
    </w:rPr>
  </w:style>
  <w:style w:type="character" w:customStyle="1" w:styleId="Heading4Char">
    <w:name w:val="Heading 4 Char"/>
    <w:basedOn w:val="DefaultParagraphFont"/>
    <w:link w:val="Heading4"/>
    <w:uiPriority w:val="9"/>
    <w:rsid w:val="00CE64AA"/>
    <w:rPr>
      <w:rFonts w:ascii="Times New Roman" w:eastAsiaTheme="majorEastAsia" w:hAnsi="Times New Roman" w:cstheme="majorBidi"/>
      <w:b/>
      <w:iCs/>
      <w:color w:val="006666"/>
      <w:sz w:val="26"/>
    </w:rPr>
  </w:style>
  <w:style w:type="character" w:customStyle="1" w:styleId="Heading5Char">
    <w:name w:val="Heading 5 Char"/>
    <w:basedOn w:val="DefaultParagraphFont"/>
    <w:link w:val="Heading5"/>
    <w:uiPriority w:val="9"/>
    <w:rsid w:val="00BA1BBB"/>
    <w:rPr>
      <w:rFonts w:ascii="Times New Roman" w:eastAsiaTheme="majorEastAsia" w:hAnsi="Times New Roman" w:cstheme="majorBidi"/>
      <w:b/>
      <w:color w:val="7030A0"/>
      <w:kern w:val="0"/>
      <w:sz w:val="28"/>
      <w:lang w:val="en"/>
      <w14:ligatures w14:val="none"/>
    </w:rPr>
  </w:style>
  <w:style w:type="paragraph" w:styleId="NoSpacing">
    <w:name w:val="No Spacing"/>
    <w:uiPriority w:val="1"/>
    <w:qFormat/>
    <w:rsid w:val="00032BC0"/>
    <w:pPr>
      <w:spacing w:before="120" w:after="120" w:line="360" w:lineRule="auto"/>
      <w:jc w:val="both"/>
    </w:pPr>
    <w:rPr>
      <w:rFonts w:ascii="Times New Roman" w:hAnsi="Times New Roman" w:cs="Times New Roman"/>
      <w:sz w:val="24"/>
      <w:szCs w:val="24"/>
      <w:lang w:val="en-US"/>
    </w:rPr>
  </w:style>
  <w:style w:type="character" w:customStyle="1" w:styleId="Heading6Char">
    <w:name w:val="Heading 6 Char"/>
    <w:basedOn w:val="DefaultParagraphFont"/>
    <w:link w:val="Heading6"/>
    <w:uiPriority w:val="9"/>
    <w:rsid w:val="004743B9"/>
    <w:rPr>
      <w:rFonts w:ascii="Times New Roman" w:eastAsiaTheme="majorEastAsia" w:hAnsi="Times New Roman" w:cstheme="majorBidi"/>
      <w:b/>
      <w:i/>
      <w:color w:val="0070C0"/>
      <w:sz w:val="28"/>
      <w:lang w:val="en-US"/>
    </w:rPr>
  </w:style>
  <w:style w:type="character" w:customStyle="1" w:styleId="Heading7Char">
    <w:name w:val="Heading 7 Char"/>
    <w:basedOn w:val="DefaultParagraphFont"/>
    <w:link w:val="Heading7"/>
    <w:uiPriority w:val="9"/>
    <w:rsid w:val="00D914A6"/>
    <w:rPr>
      <w:rFonts w:eastAsiaTheme="majorEastAsia" w:cstheme="majorBidi"/>
      <w:b/>
      <w:i/>
      <w:iCs/>
      <w:color w:val="0070C0"/>
      <w:sz w:val="32"/>
    </w:rPr>
  </w:style>
  <w:style w:type="paragraph" w:styleId="ListParagraph">
    <w:name w:val="List Paragraph"/>
    <w:basedOn w:val="Normal"/>
    <w:uiPriority w:val="34"/>
    <w:qFormat/>
    <w:rsid w:val="00EC7F29"/>
    <w:pPr>
      <w:numPr>
        <w:numId w:val="8"/>
      </w:numPr>
      <w:tabs>
        <w:tab w:val="left" w:pos="3168"/>
      </w:tabs>
      <w:ind w:left="714" w:hanging="357"/>
    </w:pPr>
  </w:style>
  <w:style w:type="character" w:customStyle="1" w:styleId="Heading8Char">
    <w:name w:val="Heading 8 Char"/>
    <w:basedOn w:val="DefaultParagraphFont"/>
    <w:link w:val="Heading8"/>
    <w:uiPriority w:val="9"/>
    <w:semiHidden/>
    <w:rsid w:val="00421517"/>
    <w:rPr>
      <w:rFonts w:eastAsiaTheme="majorEastAsia" w:cstheme="majorBidi"/>
      <w:i/>
      <w:iCs/>
      <w:color w:val="272727" w:themeColor="text1" w:themeTint="D8"/>
      <w:kern w:val="0"/>
      <w:sz w:val="24"/>
      <w:szCs w:val="24"/>
      <w:lang w:val="en-GB" w:eastAsia="en-GB"/>
      <w14:ligatures w14:val="none"/>
    </w:rPr>
  </w:style>
  <w:style w:type="character" w:customStyle="1" w:styleId="Heading9Char">
    <w:name w:val="Heading 9 Char"/>
    <w:basedOn w:val="DefaultParagraphFont"/>
    <w:link w:val="Heading9"/>
    <w:uiPriority w:val="9"/>
    <w:semiHidden/>
    <w:rsid w:val="00421517"/>
    <w:rPr>
      <w:rFonts w:eastAsiaTheme="majorEastAsia" w:cstheme="majorBidi"/>
      <w:color w:val="272727" w:themeColor="text1" w:themeTint="D8"/>
      <w:kern w:val="0"/>
      <w:sz w:val="24"/>
      <w:szCs w:val="24"/>
      <w:lang w:val="en-GB" w:eastAsia="en-GB"/>
      <w14:ligatures w14:val="none"/>
    </w:rPr>
  </w:style>
  <w:style w:type="paragraph" w:styleId="Title">
    <w:name w:val="Title"/>
    <w:basedOn w:val="Normal"/>
    <w:next w:val="Normal"/>
    <w:link w:val="TitleChar"/>
    <w:uiPriority w:val="10"/>
    <w:qFormat/>
    <w:rsid w:val="00421517"/>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517"/>
    <w:rPr>
      <w:rFonts w:asciiTheme="majorHAnsi" w:eastAsiaTheme="majorEastAsia" w:hAnsiTheme="majorHAnsi" w:cstheme="majorBidi"/>
      <w:spacing w:val="-10"/>
      <w:kern w:val="28"/>
      <w:sz w:val="56"/>
      <w:szCs w:val="56"/>
      <w:lang w:val="en-GB" w:eastAsia="en-GB"/>
      <w14:ligatures w14:val="none"/>
    </w:rPr>
  </w:style>
  <w:style w:type="paragraph" w:styleId="Subtitle">
    <w:name w:val="Subtitle"/>
    <w:basedOn w:val="Normal"/>
    <w:next w:val="Normal"/>
    <w:link w:val="SubtitleChar"/>
    <w:uiPriority w:val="11"/>
    <w:qFormat/>
    <w:rsid w:val="0042151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517"/>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42151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1517"/>
    <w:rPr>
      <w:rFonts w:ascii="Times New Roman" w:hAnsi="Times New Roman" w:cs="Times New Roman"/>
      <w:i/>
      <w:iCs/>
      <w:color w:val="404040" w:themeColor="text1" w:themeTint="BF"/>
      <w:kern w:val="0"/>
      <w:sz w:val="24"/>
      <w:szCs w:val="24"/>
      <w:lang w:val="en-GB" w:eastAsia="en-GB"/>
      <w14:ligatures w14:val="none"/>
    </w:rPr>
  </w:style>
  <w:style w:type="character" w:styleId="IntenseEmphasis">
    <w:name w:val="Intense Emphasis"/>
    <w:basedOn w:val="DefaultParagraphFont"/>
    <w:uiPriority w:val="21"/>
    <w:qFormat/>
    <w:rsid w:val="00421517"/>
    <w:rPr>
      <w:i/>
      <w:iCs/>
      <w:color w:val="2F5496" w:themeColor="accent1" w:themeShade="BF"/>
    </w:rPr>
  </w:style>
  <w:style w:type="paragraph" w:styleId="IntenseQuote">
    <w:name w:val="Intense Quote"/>
    <w:basedOn w:val="Normal"/>
    <w:next w:val="Normal"/>
    <w:link w:val="IntenseQuoteChar"/>
    <w:uiPriority w:val="30"/>
    <w:qFormat/>
    <w:rsid w:val="004215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1517"/>
    <w:rPr>
      <w:rFonts w:ascii="Times New Roman" w:hAnsi="Times New Roman" w:cs="Times New Roman"/>
      <w:i/>
      <w:iCs/>
      <w:color w:val="2F5496" w:themeColor="accent1" w:themeShade="BF"/>
      <w:kern w:val="0"/>
      <w:sz w:val="24"/>
      <w:szCs w:val="24"/>
      <w:lang w:val="en-GB" w:eastAsia="en-GB"/>
      <w14:ligatures w14:val="none"/>
    </w:rPr>
  </w:style>
  <w:style w:type="character" w:styleId="IntenseReference">
    <w:name w:val="Intense Reference"/>
    <w:basedOn w:val="DefaultParagraphFont"/>
    <w:uiPriority w:val="32"/>
    <w:qFormat/>
    <w:rsid w:val="00421517"/>
    <w:rPr>
      <w:b/>
      <w:bCs/>
      <w:smallCaps/>
      <w:color w:val="2F5496" w:themeColor="accent1" w:themeShade="BF"/>
      <w:spacing w:val="5"/>
    </w:rPr>
  </w:style>
  <w:style w:type="character" w:styleId="Hyperlink">
    <w:name w:val="Hyperlink"/>
    <w:basedOn w:val="DefaultParagraphFont"/>
    <w:uiPriority w:val="99"/>
    <w:unhideWhenUsed/>
    <w:rsid w:val="00E66F06"/>
    <w:rPr>
      <w:color w:val="0563C1" w:themeColor="hyperlink"/>
      <w:u w:val="single"/>
    </w:rPr>
  </w:style>
  <w:style w:type="table" w:styleId="TableGrid">
    <w:name w:val="Table Grid"/>
    <w:basedOn w:val="TableNormal"/>
    <w:uiPriority w:val="39"/>
    <w:rsid w:val="00567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67B6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5438E4"/>
    <w:pPr>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5438E4"/>
    <w:pPr>
      <w:spacing w:after="100"/>
    </w:pPr>
  </w:style>
  <w:style w:type="paragraph" w:styleId="TOC2">
    <w:name w:val="toc 2"/>
    <w:basedOn w:val="Normal"/>
    <w:next w:val="Normal"/>
    <w:autoRedefine/>
    <w:uiPriority w:val="39"/>
    <w:unhideWhenUsed/>
    <w:rsid w:val="005438E4"/>
    <w:pPr>
      <w:spacing w:after="100"/>
      <w:ind w:left="240"/>
    </w:pPr>
  </w:style>
  <w:style w:type="paragraph" w:styleId="Header">
    <w:name w:val="header"/>
    <w:basedOn w:val="Normal"/>
    <w:link w:val="HeaderChar"/>
    <w:uiPriority w:val="99"/>
    <w:unhideWhenUsed/>
    <w:rsid w:val="008C50A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C50A4"/>
    <w:rPr>
      <w:rFonts w:ascii="Times New Roman" w:hAnsi="Times New Roman" w:cs="Times New Roman"/>
      <w:kern w:val="0"/>
      <w:sz w:val="24"/>
      <w:szCs w:val="24"/>
      <w:lang w:val="en-GB" w:eastAsia="en-GB"/>
      <w14:ligatures w14:val="none"/>
    </w:rPr>
  </w:style>
  <w:style w:type="paragraph" w:styleId="Footer">
    <w:name w:val="footer"/>
    <w:basedOn w:val="Normal"/>
    <w:link w:val="FooterChar"/>
    <w:uiPriority w:val="99"/>
    <w:unhideWhenUsed/>
    <w:rsid w:val="008C50A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C50A4"/>
    <w:rPr>
      <w:rFonts w:ascii="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k.indeed.com/q-marketing-jobs.html?vjk=30533a152c268004"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uk.indeed.com/q-marketing-jobs.html?vjk=a438a12c915c585e"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uk.indeed.com/q-marketing-jobs.html?vjk=281b58d30b97293a"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k.indeed.com/q-marketing-jobs.html?vjk=7e9e0c01ab98a8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F7FF0-9C2B-4CE9-A4B1-324487C6D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18</Pages>
  <Words>2303</Words>
  <Characters>13131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dcterms:created xsi:type="dcterms:W3CDTF">2025-12-16T10:56:00Z</dcterms:created>
  <dcterms:modified xsi:type="dcterms:W3CDTF">2025-12-16T12:11:00Z</dcterms:modified>
</cp:coreProperties>
</file>