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83A8F" w14:textId="2AD88872" w:rsidR="00DC0C68" w:rsidRPr="000E5D76" w:rsidRDefault="00DC0C68" w:rsidP="00DC0C68">
      <w:pPr>
        <w:spacing w:line="259" w:lineRule="auto"/>
        <w:jc w:val="center"/>
        <w:rPr>
          <w:b/>
          <w:bCs/>
          <w:color w:val="000000" w:themeColor="text1"/>
          <w:sz w:val="36"/>
          <w:szCs w:val="34"/>
        </w:rPr>
      </w:pPr>
      <w:r w:rsidRPr="000E5D76">
        <w:rPr>
          <w:b/>
          <w:bCs/>
          <w:color w:val="000000" w:themeColor="text1"/>
          <w:sz w:val="36"/>
          <w:szCs w:val="34"/>
        </w:rPr>
        <w:t>Global Business Environment</w:t>
      </w:r>
    </w:p>
    <w:p w14:paraId="4FF739CE" w14:textId="5A717D1C" w:rsidR="00DC0C68" w:rsidRPr="000E5D76" w:rsidRDefault="00DC0C68" w:rsidP="00DC0C68">
      <w:pPr>
        <w:spacing w:line="259" w:lineRule="auto"/>
        <w:jc w:val="center"/>
        <w:rPr>
          <w:b/>
          <w:bCs/>
          <w:color w:val="000000" w:themeColor="text1"/>
          <w:sz w:val="36"/>
          <w:szCs w:val="34"/>
        </w:rPr>
      </w:pPr>
    </w:p>
    <w:p w14:paraId="4ED97CE1" w14:textId="08989830" w:rsidR="00DC0C68" w:rsidRPr="000E5D76" w:rsidRDefault="00DC0C68" w:rsidP="00DC0C68">
      <w:pPr>
        <w:spacing w:line="259" w:lineRule="auto"/>
        <w:jc w:val="center"/>
        <w:rPr>
          <w:b/>
          <w:bCs/>
          <w:color w:val="000000" w:themeColor="text1"/>
          <w:sz w:val="36"/>
          <w:szCs w:val="34"/>
        </w:rPr>
      </w:pPr>
    </w:p>
    <w:p w14:paraId="611311BF" w14:textId="339CC1F3" w:rsidR="00DC0C68" w:rsidRPr="000E5D76" w:rsidRDefault="00DC0C68" w:rsidP="00DC0C68">
      <w:pPr>
        <w:spacing w:line="259" w:lineRule="auto"/>
        <w:jc w:val="center"/>
        <w:rPr>
          <w:b/>
          <w:bCs/>
          <w:color w:val="000000" w:themeColor="text1"/>
          <w:sz w:val="36"/>
          <w:szCs w:val="34"/>
        </w:rPr>
      </w:pPr>
    </w:p>
    <w:p w14:paraId="1FC960E5" w14:textId="0B96EDF6" w:rsidR="00DC0C68" w:rsidRPr="000E5D76" w:rsidRDefault="00DC0C68" w:rsidP="00DC0C68">
      <w:pPr>
        <w:spacing w:line="259" w:lineRule="auto"/>
        <w:jc w:val="center"/>
        <w:rPr>
          <w:b/>
          <w:bCs/>
          <w:color w:val="000000" w:themeColor="text1"/>
          <w:sz w:val="36"/>
          <w:szCs w:val="34"/>
        </w:rPr>
      </w:pPr>
    </w:p>
    <w:p w14:paraId="3833B5C2" w14:textId="0E6E3C42" w:rsidR="00DC0C68" w:rsidRPr="000E5D76" w:rsidRDefault="00DC0C68" w:rsidP="00DC0C68">
      <w:pPr>
        <w:spacing w:line="259" w:lineRule="auto"/>
        <w:jc w:val="left"/>
        <w:rPr>
          <w:b/>
          <w:bCs/>
          <w:color w:val="000000" w:themeColor="text1"/>
          <w:sz w:val="36"/>
          <w:szCs w:val="34"/>
        </w:rPr>
      </w:pPr>
      <w:r w:rsidRPr="000E5D76">
        <w:rPr>
          <w:b/>
          <w:bCs/>
          <w:color w:val="000000" w:themeColor="text1"/>
          <w:sz w:val="36"/>
          <w:szCs w:val="34"/>
        </w:rPr>
        <w:t>Student Name:</w:t>
      </w:r>
      <w:r w:rsidR="00A72188">
        <w:rPr>
          <w:b/>
          <w:bCs/>
          <w:color w:val="000000" w:themeColor="text1"/>
          <w:sz w:val="36"/>
          <w:szCs w:val="34"/>
        </w:rPr>
        <w:t xml:space="preserve"> Andrei Julea</w:t>
      </w:r>
    </w:p>
    <w:p w14:paraId="35264E03" w14:textId="3D9E68E0" w:rsidR="00DC0C68" w:rsidRPr="000E5D76" w:rsidRDefault="00DC0C68" w:rsidP="00DC0C68">
      <w:pPr>
        <w:spacing w:line="259" w:lineRule="auto"/>
        <w:jc w:val="left"/>
        <w:rPr>
          <w:b/>
          <w:bCs/>
          <w:color w:val="000000" w:themeColor="text1"/>
          <w:sz w:val="36"/>
          <w:szCs w:val="34"/>
        </w:rPr>
      </w:pPr>
      <w:r w:rsidRPr="000E5D76">
        <w:rPr>
          <w:b/>
          <w:bCs/>
          <w:color w:val="000000" w:themeColor="text1"/>
          <w:sz w:val="36"/>
          <w:szCs w:val="34"/>
        </w:rPr>
        <w:t xml:space="preserve">Student id: </w:t>
      </w:r>
      <w:r w:rsidR="00A72188">
        <w:rPr>
          <w:b/>
          <w:bCs/>
          <w:color w:val="000000" w:themeColor="text1"/>
          <w:sz w:val="36"/>
          <w:szCs w:val="34"/>
        </w:rPr>
        <w:t>2133626</w:t>
      </w:r>
    </w:p>
    <w:p w14:paraId="614AB387" w14:textId="77777777" w:rsidR="00DC0C68" w:rsidRPr="000E5D76" w:rsidRDefault="00DC0C68">
      <w:pPr>
        <w:spacing w:line="259" w:lineRule="auto"/>
        <w:jc w:val="left"/>
        <w:rPr>
          <w:b/>
          <w:bCs/>
          <w:color w:val="000000" w:themeColor="text1"/>
          <w:sz w:val="36"/>
          <w:szCs w:val="34"/>
        </w:rPr>
      </w:pPr>
      <w:r w:rsidRPr="000E5D76">
        <w:rPr>
          <w:b/>
          <w:bCs/>
          <w:color w:val="000000" w:themeColor="text1"/>
          <w:sz w:val="36"/>
          <w:szCs w:val="34"/>
        </w:rPr>
        <w:br w:type="page"/>
      </w:r>
    </w:p>
    <w:p w14:paraId="5C0AF580" w14:textId="77777777" w:rsidR="00DC0C68" w:rsidRPr="000E5D76" w:rsidRDefault="00DC0C68" w:rsidP="00DC0C68">
      <w:pPr>
        <w:spacing w:line="259" w:lineRule="auto"/>
        <w:jc w:val="left"/>
        <w:rPr>
          <w:b/>
          <w:bCs/>
          <w:color w:val="000000" w:themeColor="text1"/>
        </w:rPr>
      </w:pPr>
    </w:p>
    <w:p w14:paraId="28516B01" w14:textId="43B65738" w:rsidR="00DC0C68" w:rsidRPr="000E5D76" w:rsidRDefault="00DC0C68">
      <w:pPr>
        <w:spacing w:line="259" w:lineRule="auto"/>
        <w:jc w:val="left"/>
        <w:rPr>
          <w:rFonts w:eastAsiaTheme="majorEastAsia" w:cstheme="majorBidi"/>
          <w:b/>
          <w:bCs/>
          <w:color w:val="000000" w:themeColor="text1"/>
          <w:sz w:val="32"/>
          <w:szCs w:val="28"/>
          <w:lang w:val="en-US"/>
        </w:rPr>
      </w:pPr>
    </w:p>
    <w:sdt>
      <w:sdtPr>
        <w:rPr>
          <w:rFonts w:ascii="Arial" w:eastAsiaTheme="minorHAnsi" w:hAnsi="Arial" w:cstheme="minorBidi"/>
          <w:color w:val="000000" w:themeColor="text1"/>
          <w:sz w:val="24"/>
          <w:szCs w:val="22"/>
          <w:lang w:val="en-GB"/>
        </w:rPr>
        <w:id w:val="-1610197449"/>
        <w:docPartObj>
          <w:docPartGallery w:val="Table of Contents"/>
          <w:docPartUnique/>
        </w:docPartObj>
      </w:sdtPr>
      <w:sdtEndPr>
        <w:rPr>
          <w:b/>
          <w:bCs/>
          <w:noProof/>
        </w:rPr>
      </w:sdtEndPr>
      <w:sdtContent>
        <w:p w14:paraId="5682CBB8" w14:textId="2785B87D" w:rsidR="00DC0C68" w:rsidRPr="000E5D76" w:rsidRDefault="00DC0C68">
          <w:pPr>
            <w:pStyle w:val="TOCHeading"/>
            <w:rPr>
              <w:color w:val="000000" w:themeColor="text1"/>
            </w:rPr>
          </w:pPr>
          <w:r w:rsidRPr="000E5D76">
            <w:rPr>
              <w:color w:val="000000" w:themeColor="text1"/>
            </w:rPr>
            <w:t>Contents</w:t>
          </w:r>
        </w:p>
        <w:p w14:paraId="4612433A" w14:textId="29AD917E" w:rsidR="00DC0C68" w:rsidRPr="000E5D76" w:rsidRDefault="00DC0C68">
          <w:pPr>
            <w:pStyle w:val="TOC1"/>
            <w:tabs>
              <w:tab w:val="right" w:leader="dot" w:pos="9350"/>
            </w:tabs>
            <w:rPr>
              <w:noProof/>
              <w:color w:val="000000" w:themeColor="text1"/>
            </w:rPr>
          </w:pPr>
          <w:r w:rsidRPr="000E5D76">
            <w:rPr>
              <w:color w:val="000000" w:themeColor="text1"/>
            </w:rPr>
            <w:fldChar w:fldCharType="begin"/>
          </w:r>
          <w:r w:rsidRPr="000E5D76">
            <w:rPr>
              <w:color w:val="000000" w:themeColor="text1"/>
            </w:rPr>
            <w:instrText xml:space="preserve"> TOC \o "1-3" \h \z \u </w:instrText>
          </w:r>
          <w:r w:rsidRPr="000E5D76">
            <w:rPr>
              <w:color w:val="000000" w:themeColor="text1"/>
            </w:rPr>
            <w:fldChar w:fldCharType="separate"/>
          </w:r>
          <w:hyperlink w:anchor="_Toc120484832" w:history="1">
            <w:r w:rsidRPr="000E5D76">
              <w:rPr>
                <w:rStyle w:val="Hyperlink"/>
                <w:noProof/>
                <w:color w:val="000000" w:themeColor="text1"/>
              </w:rPr>
              <w:t>Introduction</w:t>
            </w:r>
            <w:r w:rsidRPr="000E5D76">
              <w:rPr>
                <w:noProof/>
                <w:webHidden/>
                <w:color w:val="000000" w:themeColor="text1"/>
              </w:rPr>
              <w:tab/>
            </w:r>
            <w:r w:rsidRPr="000E5D76">
              <w:rPr>
                <w:noProof/>
                <w:webHidden/>
                <w:color w:val="000000" w:themeColor="text1"/>
              </w:rPr>
              <w:fldChar w:fldCharType="begin"/>
            </w:r>
            <w:r w:rsidRPr="000E5D76">
              <w:rPr>
                <w:noProof/>
                <w:webHidden/>
                <w:color w:val="000000" w:themeColor="text1"/>
              </w:rPr>
              <w:instrText xml:space="preserve"> PAGEREF _Toc120484832 \h </w:instrText>
            </w:r>
            <w:r w:rsidRPr="000E5D76">
              <w:rPr>
                <w:noProof/>
                <w:webHidden/>
                <w:color w:val="000000" w:themeColor="text1"/>
              </w:rPr>
            </w:r>
            <w:r w:rsidRPr="000E5D76">
              <w:rPr>
                <w:noProof/>
                <w:webHidden/>
                <w:color w:val="000000" w:themeColor="text1"/>
              </w:rPr>
              <w:fldChar w:fldCharType="separate"/>
            </w:r>
            <w:r w:rsidRPr="000E5D76">
              <w:rPr>
                <w:noProof/>
                <w:webHidden/>
                <w:color w:val="000000" w:themeColor="text1"/>
              </w:rPr>
              <w:t>3</w:t>
            </w:r>
            <w:r w:rsidRPr="000E5D76">
              <w:rPr>
                <w:noProof/>
                <w:webHidden/>
                <w:color w:val="000000" w:themeColor="text1"/>
              </w:rPr>
              <w:fldChar w:fldCharType="end"/>
            </w:r>
          </w:hyperlink>
        </w:p>
        <w:p w14:paraId="45A9EB33" w14:textId="12F665F6" w:rsidR="00DC0C68" w:rsidRPr="000E5D76" w:rsidRDefault="00000000">
          <w:pPr>
            <w:pStyle w:val="TOC1"/>
            <w:tabs>
              <w:tab w:val="right" w:leader="dot" w:pos="9350"/>
            </w:tabs>
            <w:rPr>
              <w:noProof/>
              <w:color w:val="000000" w:themeColor="text1"/>
            </w:rPr>
          </w:pPr>
          <w:hyperlink w:anchor="_Toc120484833" w:history="1">
            <w:r w:rsidR="00DC0C68" w:rsidRPr="000E5D76">
              <w:rPr>
                <w:rStyle w:val="Hyperlink"/>
                <w:noProof/>
                <w:color w:val="000000" w:themeColor="text1"/>
              </w:rPr>
              <w:t>Organisational overview</w:t>
            </w:r>
            <w:r w:rsidR="00DC0C68" w:rsidRPr="000E5D76">
              <w:rPr>
                <w:noProof/>
                <w:webHidden/>
                <w:color w:val="000000" w:themeColor="text1"/>
              </w:rPr>
              <w:tab/>
            </w:r>
            <w:r w:rsidR="00DC0C68" w:rsidRPr="000E5D76">
              <w:rPr>
                <w:noProof/>
                <w:webHidden/>
                <w:color w:val="000000" w:themeColor="text1"/>
              </w:rPr>
              <w:fldChar w:fldCharType="begin"/>
            </w:r>
            <w:r w:rsidR="00DC0C68" w:rsidRPr="000E5D76">
              <w:rPr>
                <w:noProof/>
                <w:webHidden/>
                <w:color w:val="000000" w:themeColor="text1"/>
              </w:rPr>
              <w:instrText xml:space="preserve"> PAGEREF _Toc120484833 \h </w:instrText>
            </w:r>
            <w:r w:rsidR="00DC0C68" w:rsidRPr="000E5D76">
              <w:rPr>
                <w:noProof/>
                <w:webHidden/>
                <w:color w:val="000000" w:themeColor="text1"/>
              </w:rPr>
            </w:r>
            <w:r w:rsidR="00DC0C68" w:rsidRPr="000E5D76">
              <w:rPr>
                <w:noProof/>
                <w:webHidden/>
                <w:color w:val="000000" w:themeColor="text1"/>
              </w:rPr>
              <w:fldChar w:fldCharType="separate"/>
            </w:r>
            <w:r w:rsidR="00DC0C68" w:rsidRPr="000E5D76">
              <w:rPr>
                <w:noProof/>
                <w:webHidden/>
                <w:color w:val="000000" w:themeColor="text1"/>
              </w:rPr>
              <w:t>3</w:t>
            </w:r>
            <w:r w:rsidR="00DC0C68" w:rsidRPr="000E5D76">
              <w:rPr>
                <w:noProof/>
                <w:webHidden/>
                <w:color w:val="000000" w:themeColor="text1"/>
              </w:rPr>
              <w:fldChar w:fldCharType="end"/>
            </w:r>
          </w:hyperlink>
        </w:p>
        <w:p w14:paraId="22B0E948" w14:textId="62DA96E7" w:rsidR="00DC0C68" w:rsidRPr="000E5D76" w:rsidRDefault="00000000">
          <w:pPr>
            <w:pStyle w:val="TOC1"/>
            <w:tabs>
              <w:tab w:val="right" w:leader="dot" w:pos="9350"/>
            </w:tabs>
            <w:rPr>
              <w:noProof/>
              <w:color w:val="000000" w:themeColor="text1"/>
            </w:rPr>
          </w:pPr>
          <w:hyperlink w:anchor="_Toc120484834" w:history="1">
            <w:r w:rsidR="00DC0C68" w:rsidRPr="000E5D76">
              <w:rPr>
                <w:rStyle w:val="Hyperlink"/>
                <w:noProof/>
                <w:color w:val="000000" w:themeColor="text1"/>
              </w:rPr>
              <w:t>Market Overview</w:t>
            </w:r>
            <w:r w:rsidR="00DC0C68" w:rsidRPr="000E5D76">
              <w:rPr>
                <w:noProof/>
                <w:webHidden/>
                <w:color w:val="000000" w:themeColor="text1"/>
              </w:rPr>
              <w:tab/>
            </w:r>
            <w:r w:rsidR="00DC0C68" w:rsidRPr="000E5D76">
              <w:rPr>
                <w:noProof/>
                <w:webHidden/>
                <w:color w:val="000000" w:themeColor="text1"/>
              </w:rPr>
              <w:fldChar w:fldCharType="begin"/>
            </w:r>
            <w:r w:rsidR="00DC0C68" w:rsidRPr="000E5D76">
              <w:rPr>
                <w:noProof/>
                <w:webHidden/>
                <w:color w:val="000000" w:themeColor="text1"/>
              </w:rPr>
              <w:instrText xml:space="preserve"> PAGEREF _Toc120484834 \h </w:instrText>
            </w:r>
            <w:r w:rsidR="00DC0C68" w:rsidRPr="000E5D76">
              <w:rPr>
                <w:noProof/>
                <w:webHidden/>
                <w:color w:val="000000" w:themeColor="text1"/>
              </w:rPr>
            </w:r>
            <w:r w:rsidR="00DC0C68" w:rsidRPr="000E5D76">
              <w:rPr>
                <w:noProof/>
                <w:webHidden/>
                <w:color w:val="000000" w:themeColor="text1"/>
              </w:rPr>
              <w:fldChar w:fldCharType="separate"/>
            </w:r>
            <w:r w:rsidR="00DC0C68" w:rsidRPr="000E5D76">
              <w:rPr>
                <w:noProof/>
                <w:webHidden/>
                <w:color w:val="000000" w:themeColor="text1"/>
              </w:rPr>
              <w:t>4</w:t>
            </w:r>
            <w:r w:rsidR="00DC0C68" w:rsidRPr="000E5D76">
              <w:rPr>
                <w:noProof/>
                <w:webHidden/>
                <w:color w:val="000000" w:themeColor="text1"/>
              </w:rPr>
              <w:fldChar w:fldCharType="end"/>
            </w:r>
          </w:hyperlink>
        </w:p>
        <w:p w14:paraId="77F23C41" w14:textId="73AA2E39" w:rsidR="00DC0C68" w:rsidRPr="000E5D76" w:rsidRDefault="00000000">
          <w:pPr>
            <w:pStyle w:val="TOC2"/>
            <w:tabs>
              <w:tab w:val="right" w:leader="dot" w:pos="9350"/>
            </w:tabs>
            <w:rPr>
              <w:noProof/>
              <w:color w:val="000000" w:themeColor="text1"/>
            </w:rPr>
          </w:pPr>
          <w:hyperlink w:anchor="_Toc120484835" w:history="1">
            <w:r w:rsidR="00DC0C68" w:rsidRPr="000E5D76">
              <w:rPr>
                <w:rStyle w:val="Hyperlink"/>
                <w:noProof/>
                <w:color w:val="000000" w:themeColor="text1"/>
              </w:rPr>
              <w:t>Reasons for going international</w:t>
            </w:r>
            <w:r w:rsidR="00DC0C68" w:rsidRPr="000E5D76">
              <w:rPr>
                <w:noProof/>
                <w:webHidden/>
                <w:color w:val="000000" w:themeColor="text1"/>
              </w:rPr>
              <w:tab/>
            </w:r>
            <w:r w:rsidR="00DC0C68" w:rsidRPr="000E5D76">
              <w:rPr>
                <w:noProof/>
                <w:webHidden/>
                <w:color w:val="000000" w:themeColor="text1"/>
              </w:rPr>
              <w:fldChar w:fldCharType="begin"/>
            </w:r>
            <w:r w:rsidR="00DC0C68" w:rsidRPr="000E5D76">
              <w:rPr>
                <w:noProof/>
                <w:webHidden/>
                <w:color w:val="000000" w:themeColor="text1"/>
              </w:rPr>
              <w:instrText xml:space="preserve"> PAGEREF _Toc120484835 \h </w:instrText>
            </w:r>
            <w:r w:rsidR="00DC0C68" w:rsidRPr="000E5D76">
              <w:rPr>
                <w:noProof/>
                <w:webHidden/>
                <w:color w:val="000000" w:themeColor="text1"/>
              </w:rPr>
            </w:r>
            <w:r w:rsidR="00DC0C68" w:rsidRPr="000E5D76">
              <w:rPr>
                <w:noProof/>
                <w:webHidden/>
                <w:color w:val="000000" w:themeColor="text1"/>
              </w:rPr>
              <w:fldChar w:fldCharType="separate"/>
            </w:r>
            <w:r w:rsidR="00DC0C68" w:rsidRPr="000E5D76">
              <w:rPr>
                <w:noProof/>
                <w:webHidden/>
                <w:color w:val="000000" w:themeColor="text1"/>
              </w:rPr>
              <w:t>5</w:t>
            </w:r>
            <w:r w:rsidR="00DC0C68" w:rsidRPr="000E5D76">
              <w:rPr>
                <w:noProof/>
                <w:webHidden/>
                <w:color w:val="000000" w:themeColor="text1"/>
              </w:rPr>
              <w:fldChar w:fldCharType="end"/>
            </w:r>
          </w:hyperlink>
        </w:p>
        <w:p w14:paraId="22FE864C" w14:textId="40CEEFAF" w:rsidR="00DC0C68" w:rsidRPr="000E5D76" w:rsidRDefault="00000000">
          <w:pPr>
            <w:pStyle w:val="TOC2"/>
            <w:tabs>
              <w:tab w:val="right" w:leader="dot" w:pos="9350"/>
            </w:tabs>
            <w:rPr>
              <w:noProof/>
              <w:color w:val="000000" w:themeColor="text1"/>
            </w:rPr>
          </w:pPr>
          <w:hyperlink w:anchor="_Toc120484836" w:history="1">
            <w:r w:rsidR="00DC0C68" w:rsidRPr="000E5D76">
              <w:rPr>
                <w:rStyle w:val="Hyperlink"/>
                <w:noProof/>
                <w:color w:val="000000" w:themeColor="text1"/>
              </w:rPr>
              <w:t>SWOT analysis</w:t>
            </w:r>
            <w:r w:rsidR="00DC0C68" w:rsidRPr="000E5D76">
              <w:rPr>
                <w:noProof/>
                <w:webHidden/>
                <w:color w:val="000000" w:themeColor="text1"/>
              </w:rPr>
              <w:tab/>
            </w:r>
            <w:r w:rsidR="00DC0C68" w:rsidRPr="000E5D76">
              <w:rPr>
                <w:noProof/>
                <w:webHidden/>
                <w:color w:val="000000" w:themeColor="text1"/>
              </w:rPr>
              <w:fldChar w:fldCharType="begin"/>
            </w:r>
            <w:r w:rsidR="00DC0C68" w:rsidRPr="000E5D76">
              <w:rPr>
                <w:noProof/>
                <w:webHidden/>
                <w:color w:val="000000" w:themeColor="text1"/>
              </w:rPr>
              <w:instrText xml:space="preserve"> PAGEREF _Toc120484836 \h </w:instrText>
            </w:r>
            <w:r w:rsidR="00DC0C68" w:rsidRPr="000E5D76">
              <w:rPr>
                <w:noProof/>
                <w:webHidden/>
                <w:color w:val="000000" w:themeColor="text1"/>
              </w:rPr>
            </w:r>
            <w:r w:rsidR="00DC0C68" w:rsidRPr="000E5D76">
              <w:rPr>
                <w:noProof/>
                <w:webHidden/>
                <w:color w:val="000000" w:themeColor="text1"/>
              </w:rPr>
              <w:fldChar w:fldCharType="separate"/>
            </w:r>
            <w:r w:rsidR="00DC0C68" w:rsidRPr="000E5D76">
              <w:rPr>
                <w:noProof/>
                <w:webHidden/>
                <w:color w:val="000000" w:themeColor="text1"/>
              </w:rPr>
              <w:t>9</w:t>
            </w:r>
            <w:r w:rsidR="00DC0C68" w:rsidRPr="000E5D76">
              <w:rPr>
                <w:noProof/>
                <w:webHidden/>
                <w:color w:val="000000" w:themeColor="text1"/>
              </w:rPr>
              <w:fldChar w:fldCharType="end"/>
            </w:r>
          </w:hyperlink>
        </w:p>
        <w:p w14:paraId="1972CEAE" w14:textId="39BD4612" w:rsidR="00DC0C68" w:rsidRPr="000E5D76" w:rsidRDefault="00000000">
          <w:pPr>
            <w:pStyle w:val="TOC2"/>
            <w:tabs>
              <w:tab w:val="right" w:leader="dot" w:pos="9350"/>
            </w:tabs>
            <w:rPr>
              <w:noProof/>
              <w:color w:val="000000" w:themeColor="text1"/>
            </w:rPr>
          </w:pPr>
          <w:hyperlink w:anchor="_Toc120484837" w:history="1">
            <w:r w:rsidR="00DC0C68" w:rsidRPr="000E5D76">
              <w:rPr>
                <w:rStyle w:val="Hyperlink"/>
                <w:noProof/>
                <w:color w:val="000000" w:themeColor="text1"/>
              </w:rPr>
              <w:t>Porters Five Forces analysis to understand competitiveness</w:t>
            </w:r>
            <w:r w:rsidR="00DC0C68" w:rsidRPr="000E5D76">
              <w:rPr>
                <w:noProof/>
                <w:webHidden/>
                <w:color w:val="000000" w:themeColor="text1"/>
              </w:rPr>
              <w:tab/>
            </w:r>
            <w:r w:rsidR="00DC0C68" w:rsidRPr="000E5D76">
              <w:rPr>
                <w:noProof/>
                <w:webHidden/>
                <w:color w:val="000000" w:themeColor="text1"/>
              </w:rPr>
              <w:fldChar w:fldCharType="begin"/>
            </w:r>
            <w:r w:rsidR="00DC0C68" w:rsidRPr="000E5D76">
              <w:rPr>
                <w:noProof/>
                <w:webHidden/>
                <w:color w:val="000000" w:themeColor="text1"/>
              </w:rPr>
              <w:instrText xml:space="preserve"> PAGEREF _Toc120484837 \h </w:instrText>
            </w:r>
            <w:r w:rsidR="00DC0C68" w:rsidRPr="000E5D76">
              <w:rPr>
                <w:noProof/>
                <w:webHidden/>
                <w:color w:val="000000" w:themeColor="text1"/>
              </w:rPr>
            </w:r>
            <w:r w:rsidR="00DC0C68" w:rsidRPr="000E5D76">
              <w:rPr>
                <w:noProof/>
                <w:webHidden/>
                <w:color w:val="000000" w:themeColor="text1"/>
              </w:rPr>
              <w:fldChar w:fldCharType="separate"/>
            </w:r>
            <w:r w:rsidR="00DC0C68" w:rsidRPr="000E5D76">
              <w:rPr>
                <w:noProof/>
                <w:webHidden/>
                <w:color w:val="000000" w:themeColor="text1"/>
              </w:rPr>
              <w:t>10</w:t>
            </w:r>
            <w:r w:rsidR="00DC0C68" w:rsidRPr="000E5D76">
              <w:rPr>
                <w:noProof/>
                <w:webHidden/>
                <w:color w:val="000000" w:themeColor="text1"/>
              </w:rPr>
              <w:fldChar w:fldCharType="end"/>
            </w:r>
          </w:hyperlink>
        </w:p>
        <w:p w14:paraId="646F9E1C" w14:textId="590B68D2" w:rsidR="00DC0C68" w:rsidRPr="000E5D76" w:rsidRDefault="00000000">
          <w:pPr>
            <w:pStyle w:val="TOC2"/>
            <w:tabs>
              <w:tab w:val="right" w:leader="dot" w:pos="9350"/>
            </w:tabs>
            <w:rPr>
              <w:noProof/>
              <w:color w:val="000000" w:themeColor="text1"/>
            </w:rPr>
          </w:pPr>
          <w:hyperlink w:anchor="_Toc120484838" w:history="1">
            <w:r w:rsidR="00DC0C68" w:rsidRPr="000E5D76">
              <w:rPr>
                <w:rStyle w:val="Hyperlink"/>
                <w:noProof/>
                <w:color w:val="000000" w:themeColor="text1"/>
              </w:rPr>
              <w:t>Justifications and recommendations for entering Indian market</w:t>
            </w:r>
            <w:r w:rsidR="00DC0C68" w:rsidRPr="000E5D76">
              <w:rPr>
                <w:noProof/>
                <w:webHidden/>
                <w:color w:val="000000" w:themeColor="text1"/>
              </w:rPr>
              <w:tab/>
            </w:r>
            <w:r w:rsidR="00DC0C68" w:rsidRPr="000E5D76">
              <w:rPr>
                <w:noProof/>
                <w:webHidden/>
                <w:color w:val="000000" w:themeColor="text1"/>
              </w:rPr>
              <w:fldChar w:fldCharType="begin"/>
            </w:r>
            <w:r w:rsidR="00DC0C68" w:rsidRPr="000E5D76">
              <w:rPr>
                <w:noProof/>
                <w:webHidden/>
                <w:color w:val="000000" w:themeColor="text1"/>
              </w:rPr>
              <w:instrText xml:space="preserve"> PAGEREF _Toc120484838 \h </w:instrText>
            </w:r>
            <w:r w:rsidR="00DC0C68" w:rsidRPr="000E5D76">
              <w:rPr>
                <w:noProof/>
                <w:webHidden/>
                <w:color w:val="000000" w:themeColor="text1"/>
              </w:rPr>
            </w:r>
            <w:r w:rsidR="00DC0C68" w:rsidRPr="000E5D76">
              <w:rPr>
                <w:noProof/>
                <w:webHidden/>
                <w:color w:val="000000" w:themeColor="text1"/>
              </w:rPr>
              <w:fldChar w:fldCharType="separate"/>
            </w:r>
            <w:r w:rsidR="00DC0C68" w:rsidRPr="000E5D76">
              <w:rPr>
                <w:noProof/>
                <w:webHidden/>
                <w:color w:val="000000" w:themeColor="text1"/>
              </w:rPr>
              <w:t>11</w:t>
            </w:r>
            <w:r w:rsidR="00DC0C68" w:rsidRPr="000E5D76">
              <w:rPr>
                <w:noProof/>
                <w:webHidden/>
                <w:color w:val="000000" w:themeColor="text1"/>
              </w:rPr>
              <w:fldChar w:fldCharType="end"/>
            </w:r>
          </w:hyperlink>
        </w:p>
        <w:p w14:paraId="29117B27" w14:textId="6143F4BA" w:rsidR="00DC0C68" w:rsidRPr="000E5D76" w:rsidRDefault="00000000">
          <w:pPr>
            <w:pStyle w:val="TOC1"/>
            <w:tabs>
              <w:tab w:val="right" w:leader="dot" w:pos="9350"/>
            </w:tabs>
            <w:rPr>
              <w:noProof/>
              <w:color w:val="000000" w:themeColor="text1"/>
            </w:rPr>
          </w:pPr>
          <w:hyperlink w:anchor="_Toc120484839" w:history="1">
            <w:r w:rsidR="00DC0C68" w:rsidRPr="000E5D76">
              <w:rPr>
                <w:rStyle w:val="Hyperlink"/>
                <w:noProof/>
                <w:color w:val="000000" w:themeColor="text1"/>
              </w:rPr>
              <w:t>Conclusion</w:t>
            </w:r>
            <w:r w:rsidR="00DC0C68" w:rsidRPr="000E5D76">
              <w:rPr>
                <w:noProof/>
                <w:webHidden/>
                <w:color w:val="000000" w:themeColor="text1"/>
              </w:rPr>
              <w:tab/>
            </w:r>
            <w:r w:rsidR="00DC0C68" w:rsidRPr="000E5D76">
              <w:rPr>
                <w:noProof/>
                <w:webHidden/>
                <w:color w:val="000000" w:themeColor="text1"/>
              </w:rPr>
              <w:fldChar w:fldCharType="begin"/>
            </w:r>
            <w:r w:rsidR="00DC0C68" w:rsidRPr="000E5D76">
              <w:rPr>
                <w:noProof/>
                <w:webHidden/>
                <w:color w:val="000000" w:themeColor="text1"/>
              </w:rPr>
              <w:instrText xml:space="preserve"> PAGEREF _Toc120484839 \h </w:instrText>
            </w:r>
            <w:r w:rsidR="00DC0C68" w:rsidRPr="000E5D76">
              <w:rPr>
                <w:noProof/>
                <w:webHidden/>
                <w:color w:val="000000" w:themeColor="text1"/>
              </w:rPr>
            </w:r>
            <w:r w:rsidR="00DC0C68" w:rsidRPr="000E5D76">
              <w:rPr>
                <w:noProof/>
                <w:webHidden/>
                <w:color w:val="000000" w:themeColor="text1"/>
              </w:rPr>
              <w:fldChar w:fldCharType="separate"/>
            </w:r>
            <w:r w:rsidR="00DC0C68" w:rsidRPr="000E5D76">
              <w:rPr>
                <w:noProof/>
                <w:webHidden/>
                <w:color w:val="000000" w:themeColor="text1"/>
              </w:rPr>
              <w:t>12</w:t>
            </w:r>
            <w:r w:rsidR="00DC0C68" w:rsidRPr="000E5D76">
              <w:rPr>
                <w:noProof/>
                <w:webHidden/>
                <w:color w:val="000000" w:themeColor="text1"/>
              </w:rPr>
              <w:fldChar w:fldCharType="end"/>
            </w:r>
          </w:hyperlink>
        </w:p>
        <w:p w14:paraId="1EAE5EFC" w14:textId="505690DA" w:rsidR="00DC0C68" w:rsidRPr="000E5D76" w:rsidRDefault="00000000">
          <w:pPr>
            <w:pStyle w:val="TOC1"/>
            <w:tabs>
              <w:tab w:val="right" w:leader="dot" w:pos="9350"/>
            </w:tabs>
            <w:rPr>
              <w:noProof/>
              <w:color w:val="000000" w:themeColor="text1"/>
            </w:rPr>
          </w:pPr>
          <w:hyperlink w:anchor="_Toc120484840" w:history="1">
            <w:r w:rsidR="00DC0C68" w:rsidRPr="000E5D76">
              <w:rPr>
                <w:rStyle w:val="Hyperlink"/>
                <w:noProof/>
                <w:color w:val="000000" w:themeColor="text1"/>
              </w:rPr>
              <w:t>References</w:t>
            </w:r>
            <w:r w:rsidR="00DC0C68" w:rsidRPr="000E5D76">
              <w:rPr>
                <w:noProof/>
                <w:webHidden/>
                <w:color w:val="000000" w:themeColor="text1"/>
              </w:rPr>
              <w:tab/>
            </w:r>
            <w:r w:rsidR="00DC0C68" w:rsidRPr="000E5D76">
              <w:rPr>
                <w:noProof/>
                <w:webHidden/>
                <w:color w:val="000000" w:themeColor="text1"/>
              </w:rPr>
              <w:fldChar w:fldCharType="begin"/>
            </w:r>
            <w:r w:rsidR="00DC0C68" w:rsidRPr="000E5D76">
              <w:rPr>
                <w:noProof/>
                <w:webHidden/>
                <w:color w:val="000000" w:themeColor="text1"/>
              </w:rPr>
              <w:instrText xml:space="preserve"> PAGEREF _Toc120484840 \h </w:instrText>
            </w:r>
            <w:r w:rsidR="00DC0C68" w:rsidRPr="000E5D76">
              <w:rPr>
                <w:noProof/>
                <w:webHidden/>
                <w:color w:val="000000" w:themeColor="text1"/>
              </w:rPr>
            </w:r>
            <w:r w:rsidR="00DC0C68" w:rsidRPr="000E5D76">
              <w:rPr>
                <w:noProof/>
                <w:webHidden/>
                <w:color w:val="000000" w:themeColor="text1"/>
              </w:rPr>
              <w:fldChar w:fldCharType="separate"/>
            </w:r>
            <w:r w:rsidR="00DC0C68" w:rsidRPr="000E5D76">
              <w:rPr>
                <w:noProof/>
                <w:webHidden/>
                <w:color w:val="000000" w:themeColor="text1"/>
              </w:rPr>
              <w:t>13</w:t>
            </w:r>
            <w:r w:rsidR="00DC0C68" w:rsidRPr="000E5D76">
              <w:rPr>
                <w:noProof/>
                <w:webHidden/>
                <w:color w:val="000000" w:themeColor="text1"/>
              </w:rPr>
              <w:fldChar w:fldCharType="end"/>
            </w:r>
          </w:hyperlink>
        </w:p>
        <w:p w14:paraId="72CE412F" w14:textId="23FFCDC5" w:rsidR="00DC0C68" w:rsidRPr="000E5D76" w:rsidRDefault="00DC0C68">
          <w:pPr>
            <w:rPr>
              <w:color w:val="000000" w:themeColor="text1"/>
            </w:rPr>
          </w:pPr>
          <w:r w:rsidRPr="000E5D76">
            <w:rPr>
              <w:b/>
              <w:bCs/>
              <w:noProof/>
              <w:color w:val="000000" w:themeColor="text1"/>
            </w:rPr>
            <w:fldChar w:fldCharType="end"/>
          </w:r>
        </w:p>
      </w:sdtContent>
    </w:sdt>
    <w:p w14:paraId="7AAFC874" w14:textId="5A1D123C" w:rsidR="00DC0C68" w:rsidRPr="000E5D76" w:rsidRDefault="00DC0C68">
      <w:pPr>
        <w:spacing w:line="259" w:lineRule="auto"/>
        <w:jc w:val="left"/>
        <w:rPr>
          <w:rFonts w:eastAsiaTheme="majorEastAsia" w:cstheme="majorBidi"/>
          <w:b/>
          <w:bCs/>
          <w:color w:val="000000" w:themeColor="text1"/>
          <w:sz w:val="32"/>
          <w:szCs w:val="28"/>
          <w:lang w:val="en-US"/>
        </w:rPr>
      </w:pPr>
    </w:p>
    <w:p w14:paraId="3805706A" w14:textId="77777777" w:rsidR="00DC0C68" w:rsidRPr="000E5D76" w:rsidRDefault="00DC0C68">
      <w:pPr>
        <w:spacing w:line="259" w:lineRule="auto"/>
        <w:jc w:val="left"/>
        <w:rPr>
          <w:rFonts w:eastAsiaTheme="majorEastAsia" w:cstheme="majorBidi"/>
          <w:b/>
          <w:bCs/>
          <w:color w:val="000000" w:themeColor="text1"/>
          <w:sz w:val="32"/>
          <w:szCs w:val="28"/>
          <w:lang w:val="en-US"/>
        </w:rPr>
      </w:pPr>
      <w:bookmarkStart w:id="0" w:name="_Toc120484832"/>
      <w:r w:rsidRPr="000E5D76">
        <w:rPr>
          <w:color w:val="000000" w:themeColor="text1"/>
        </w:rPr>
        <w:br w:type="page"/>
      </w:r>
    </w:p>
    <w:p w14:paraId="0D4CDF8F" w14:textId="6D963F40" w:rsidR="00C2678C" w:rsidRPr="000E5D76" w:rsidRDefault="00C2678C" w:rsidP="00C2678C">
      <w:pPr>
        <w:pStyle w:val="Heading1"/>
        <w:rPr>
          <w:color w:val="000000" w:themeColor="text1"/>
        </w:rPr>
      </w:pPr>
      <w:r w:rsidRPr="000E5D76">
        <w:rPr>
          <w:color w:val="000000" w:themeColor="text1"/>
        </w:rPr>
        <w:lastRenderedPageBreak/>
        <w:t>Introduction</w:t>
      </w:r>
      <w:bookmarkEnd w:id="0"/>
    </w:p>
    <w:p w14:paraId="694B09CB" w14:textId="3912FC16" w:rsidR="00C2678C" w:rsidRPr="000E5D76" w:rsidRDefault="00C2678C">
      <w:pPr>
        <w:rPr>
          <w:color w:val="000000" w:themeColor="text1"/>
          <w:lang w:val="en-US"/>
        </w:rPr>
      </w:pPr>
      <w:r w:rsidRPr="000E5D76">
        <w:rPr>
          <w:color w:val="000000" w:themeColor="text1"/>
          <w:lang w:val="en-US"/>
        </w:rPr>
        <w:t xml:space="preserve">In today’s competitive business environment, every </w:t>
      </w:r>
      <w:proofErr w:type="spellStart"/>
      <w:r w:rsidR="00DE1AF9" w:rsidRPr="000E5D76">
        <w:rPr>
          <w:color w:val="000000" w:themeColor="text1"/>
          <w:lang w:val="en-US"/>
        </w:rPr>
        <w:t>organisation</w:t>
      </w:r>
      <w:proofErr w:type="spellEnd"/>
      <w:r w:rsidRPr="000E5D76">
        <w:rPr>
          <w:color w:val="000000" w:themeColor="text1"/>
          <w:lang w:val="en-US"/>
        </w:rPr>
        <w:t xml:space="preserve"> wants to diversify its activities and operations in </w:t>
      </w:r>
      <w:r w:rsidR="00DC0C68" w:rsidRPr="000E5D76">
        <w:rPr>
          <w:color w:val="000000" w:themeColor="text1"/>
          <w:lang w:val="en-US"/>
        </w:rPr>
        <w:t>t</w:t>
      </w:r>
      <w:r w:rsidRPr="000E5D76">
        <w:rPr>
          <w:color w:val="000000" w:themeColor="text1"/>
          <w:lang w:val="en-US"/>
        </w:rPr>
        <w:t xml:space="preserve"> of products and places. Going international, </w:t>
      </w:r>
      <w:proofErr w:type="spellStart"/>
      <w:r w:rsidR="00DE1AF9" w:rsidRPr="000E5D76">
        <w:rPr>
          <w:color w:val="000000" w:themeColor="text1"/>
          <w:lang w:val="en-US"/>
        </w:rPr>
        <w:t>organisation</w:t>
      </w:r>
      <w:r w:rsidRPr="000E5D76">
        <w:rPr>
          <w:color w:val="000000" w:themeColor="text1"/>
          <w:lang w:val="en-US"/>
        </w:rPr>
        <w:t>s</w:t>
      </w:r>
      <w:proofErr w:type="spellEnd"/>
      <w:r w:rsidRPr="000E5D76">
        <w:rPr>
          <w:color w:val="000000" w:themeColor="text1"/>
          <w:lang w:val="en-US"/>
        </w:rPr>
        <w:t xml:space="preserve"> can attain long term sustainability and global recognition. </w:t>
      </w:r>
      <w:r w:rsidRPr="000E5D76">
        <w:rPr>
          <w:color w:val="000000" w:themeColor="text1"/>
        </w:rPr>
        <w:t xml:space="preserve">When a company expands its operations to other countries, its management is presented with the opportunity to enter a wider variety of markets, which results in more consistent revenue for the </w:t>
      </w:r>
      <w:r w:rsidR="00DE1AF9" w:rsidRPr="000E5D76">
        <w:rPr>
          <w:color w:val="000000" w:themeColor="text1"/>
        </w:rPr>
        <w:t>organisation (</w:t>
      </w:r>
      <w:proofErr w:type="spellStart"/>
      <w:r w:rsidR="00DE1AF9" w:rsidRPr="000E5D76">
        <w:rPr>
          <w:color w:val="000000" w:themeColor="text1"/>
        </w:rPr>
        <w:t>Kathawala</w:t>
      </w:r>
      <w:proofErr w:type="spellEnd"/>
      <w:r w:rsidR="00DE1AF9" w:rsidRPr="000E5D76">
        <w:rPr>
          <w:color w:val="000000" w:themeColor="text1"/>
        </w:rPr>
        <w:t xml:space="preserve"> and Milosevic, 2021)</w:t>
      </w:r>
      <w:r w:rsidRPr="000E5D76">
        <w:rPr>
          <w:color w:val="000000" w:themeColor="text1"/>
        </w:rPr>
        <w:t xml:space="preserve">. If the company has access to a global market, it will be better prepared for economic downturns, even if the domestic market it serves is experiencing a slowdown. </w:t>
      </w:r>
      <w:r w:rsidR="006B3776" w:rsidRPr="000E5D76">
        <w:rPr>
          <w:color w:val="000000" w:themeColor="text1"/>
        </w:rPr>
        <w:t xml:space="preserve">It aids the company in making the most of its extra resources and expanding the revenue it generates from operating activities. It also aids businesses in increasing their growth potential in the long run. </w:t>
      </w:r>
      <w:r w:rsidRPr="000E5D76">
        <w:rPr>
          <w:color w:val="000000" w:themeColor="text1"/>
        </w:rPr>
        <w:t xml:space="preserve">In this report, the opportunity for Sainsbury to </w:t>
      </w:r>
      <w:r w:rsidR="00F401FC" w:rsidRPr="000E5D76">
        <w:rPr>
          <w:color w:val="000000" w:themeColor="text1"/>
        </w:rPr>
        <w:t>expand</w:t>
      </w:r>
      <w:r w:rsidRPr="000E5D76">
        <w:rPr>
          <w:color w:val="000000" w:themeColor="text1"/>
        </w:rPr>
        <w:t xml:space="preserve"> its operation in a developing country will be analysed in terms of internal and external </w:t>
      </w:r>
      <w:r w:rsidR="00F401FC" w:rsidRPr="000E5D76">
        <w:rPr>
          <w:color w:val="000000" w:themeColor="text1"/>
        </w:rPr>
        <w:t>environmental</w:t>
      </w:r>
      <w:r w:rsidRPr="000E5D76">
        <w:rPr>
          <w:color w:val="000000" w:themeColor="text1"/>
        </w:rPr>
        <w:t xml:space="preserve"> factors of the selected country. </w:t>
      </w:r>
      <w:r w:rsidR="00F401FC" w:rsidRPr="000E5D76">
        <w:rPr>
          <w:color w:val="000000" w:themeColor="text1"/>
        </w:rPr>
        <w:t>India is the country for which the potential of expansion of Sainsbury will be analysed in this report. This report will a</w:t>
      </w:r>
      <w:r w:rsidR="00296E43" w:rsidRPr="000E5D76">
        <w:rPr>
          <w:color w:val="000000" w:themeColor="text1"/>
        </w:rPr>
        <w:t>lso address the weaknesses and threats that may harm Sainsbury’s business in a developing country like India.</w:t>
      </w:r>
    </w:p>
    <w:p w14:paraId="2AB05656" w14:textId="77777777" w:rsidR="00FA052F" w:rsidRPr="000E5D76" w:rsidRDefault="00FA052F" w:rsidP="00FA052F">
      <w:pPr>
        <w:pStyle w:val="Heading1"/>
        <w:rPr>
          <w:color w:val="000000" w:themeColor="text1"/>
        </w:rPr>
      </w:pPr>
      <w:bookmarkStart w:id="1" w:name="_Toc120484833"/>
      <w:proofErr w:type="spellStart"/>
      <w:r w:rsidRPr="000E5D76">
        <w:rPr>
          <w:color w:val="000000" w:themeColor="text1"/>
        </w:rPr>
        <w:t>Organisational</w:t>
      </w:r>
      <w:proofErr w:type="spellEnd"/>
      <w:r w:rsidRPr="000E5D76">
        <w:rPr>
          <w:color w:val="000000" w:themeColor="text1"/>
        </w:rPr>
        <w:t xml:space="preserve"> overview</w:t>
      </w:r>
      <w:bookmarkEnd w:id="1"/>
    </w:p>
    <w:p w14:paraId="3E04E59D" w14:textId="3CC11FAD" w:rsidR="00FA052F" w:rsidRPr="000E5D76" w:rsidRDefault="00FA052F">
      <w:pPr>
        <w:rPr>
          <w:color w:val="000000" w:themeColor="text1"/>
        </w:rPr>
      </w:pPr>
      <w:r w:rsidRPr="000E5D76">
        <w:rPr>
          <w:color w:val="000000" w:themeColor="text1"/>
        </w:rPr>
        <w:t xml:space="preserve">The supermarket chain Sainsbury's is the third largest one in the </w:t>
      </w:r>
      <w:proofErr w:type="spellStart"/>
      <w:r w:rsidRPr="000E5D76">
        <w:rPr>
          <w:color w:val="000000" w:themeColor="text1"/>
        </w:rPr>
        <w:t>Uk</w:t>
      </w:r>
      <w:proofErr w:type="spellEnd"/>
      <w:r w:rsidRPr="000E5D76">
        <w:rPr>
          <w:color w:val="000000" w:themeColor="text1"/>
        </w:rPr>
        <w:t>. In total, there are around 800 corner shops and 600 supermarkets scattered across the United Kingdom. Every week, Sainsbury is visited by more than 18 million consumers. Despite presenting high-end products from other independent suppliers, the company's own brand, which represents for forty percent of the company's sales, also demonstrated promising driving force. The primary products are food and grocery items for this organisation</w:t>
      </w:r>
      <w:r w:rsidR="00DE1AF9" w:rsidRPr="000E5D76">
        <w:rPr>
          <w:color w:val="000000" w:themeColor="text1"/>
        </w:rPr>
        <w:t xml:space="preserve"> (Sainsbury's, 2022)</w:t>
      </w:r>
      <w:r w:rsidRPr="000E5D76">
        <w:rPr>
          <w:color w:val="000000" w:themeColor="text1"/>
        </w:rPr>
        <w:t>. </w:t>
      </w:r>
    </w:p>
    <w:p w14:paraId="53D039D0" w14:textId="77777777" w:rsidR="00FA052F" w:rsidRPr="000E5D76" w:rsidRDefault="00FA052F">
      <w:pPr>
        <w:spacing w:line="259" w:lineRule="auto"/>
        <w:jc w:val="left"/>
        <w:rPr>
          <w:rFonts w:eastAsiaTheme="majorEastAsia" w:cstheme="majorBidi"/>
          <w:b/>
          <w:bCs/>
          <w:color w:val="000000" w:themeColor="text1"/>
          <w:sz w:val="32"/>
          <w:szCs w:val="28"/>
          <w:lang w:val="en-US"/>
        </w:rPr>
      </w:pPr>
      <w:r w:rsidRPr="000E5D76">
        <w:rPr>
          <w:color w:val="000000" w:themeColor="text1"/>
        </w:rPr>
        <w:br w:type="page"/>
      </w:r>
    </w:p>
    <w:p w14:paraId="645CB82E" w14:textId="3CF9BCE4" w:rsidR="001D6968" w:rsidRPr="000E5D76" w:rsidRDefault="009D15AC" w:rsidP="00FA052F">
      <w:pPr>
        <w:pStyle w:val="Heading1"/>
        <w:rPr>
          <w:color w:val="000000" w:themeColor="text1"/>
        </w:rPr>
      </w:pPr>
      <w:bookmarkStart w:id="2" w:name="_Toc120484834"/>
      <w:r w:rsidRPr="000E5D76">
        <w:rPr>
          <w:color w:val="000000" w:themeColor="text1"/>
        </w:rPr>
        <w:lastRenderedPageBreak/>
        <w:t>Market Overview</w:t>
      </w:r>
      <w:bookmarkEnd w:id="2"/>
    </w:p>
    <w:p w14:paraId="5EE19E40" w14:textId="3EDAE1B1" w:rsidR="006B3776" w:rsidRPr="000E5D76" w:rsidRDefault="006B3776" w:rsidP="00E71E66">
      <w:pPr>
        <w:rPr>
          <w:color w:val="000000" w:themeColor="text1"/>
          <w:lang w:val="en-US"/>
        </w:rPr>
      </w:pPr>
      <w:r w:rsidRPr="000E5D76">
        <w:rPr>
          <w:color w:val="000000" w:themeColor="text1"/>
          <w:lang w:val="en-US"/>
        </w:rPr>
        <w:t>The population of India is currently the second largest in the world, and it is expected to pass that of China within the next forty years as per the report published by Pletcher in 2019</w:t>
      </w:r>
      <w:r w:rsidR="00DE1AF9" w:rsidRPr="000E5D76">
        <w:rPr>
          <w:color w:val="000000" w:themeColor="text1"/>
          <w:lang w:val="en-US"/>
        </w:rPr>
        <w:t xml:space="preserve"> (Kumar and Maheshwari, 2020)</w:t>
      </w:r>
      <w:r w:rsidRPr="000E5D76">
        <w:rPr>
          <w:color w:val="000000" w:themeColor="text1"/>
          <w:lang w:val="en-US"/>
        </w:rPr>
        <w:t>. The rising number of people means there will be a greater need for retail products and services to satisfy rising levels of consumption requirements. The rise of the middle class has resulted in a larger share of the population having more discretionary spending and a greater demand for Western goods that the Sainsbury offers in the UK market. The rising middle class in India currently accounts for 33,93% of all households, and its size is projected to increase by a factor of ten by the year 2025 which is a great factor to consider</w:t>
      </w:r>
      <w:r w:rsidR="00DE1AF9" w:rsidRPr="000E5D76">
        <w:rPr>
          <w:color w:val="000000" w:themeColor="text1"/>
          <w:lang w:val="en-US"/>
        </w:rPr>
        <w:t xml:space="preserve"> (</w:t>
      </w:r>
      <w:proofErr w:type="spellStart"/>
      <w:r w:rsidR="00DE1AF9" w:rsidRPr="000E5D76">
        <w:rPr>
          <w:color w:val="000000" w:themeColor="text1"/>
          <w:lang w:val="en-US"/>
        </w:rPr>
        <w:t>Guhathakurta</w:t>
      </w:r>
      <w:proofErr w:type="spellEnd"/>
      <w:r w:rsidR="00DE1AF9" w:rsidRPr="000E5D76">
        <w:rPr>
          <w:color w:val="000000" w:themeColor="text1"/>
          <w:lang w:val="en-US"/>
        </w:rPr>
        <w:t>, 2018)</w:t>
      </w:r>
      <w:r w:rsidRPr="000E5D76">
        <w:rPr>
          <w:color w:val="000000" w:themeColor="text1"/>
          <w:lang w:val="en-US"/>
        </w:rPr>
        <w:t>. This indicates that demand is growing within the retail sector, which is why India is the most attractive emerging market for investment in this sector of the industry. Since 2013, the retail market for food and grocery items has shown annual growth of roughly 11.5%, and it is anticipated that this industry would increase from $500 billion to $800 billion by the year 2023.</w:t>
      </w:r>
      <w:r w:rsidRPr="000E5D76">
        <w:rPr>
          <w:b/>
          <w:bCs/>
          <w:color w:val="000000" w:themeColor="text1"/>
          <w:lang w:val="en-US"/>
        </w:rPr>
        <w:br w:type="page"/>
      </w:r>
    </w:p>
    <w:p w14:paraId="5DD532E7" w14:textId="77777777" w:rsidR="006B3776" w:rsidRPr="000E5D76" w:rsidRDefault="006B3776" w:rsidP="006B3776">
      <w:pPr>
        <w:pStyle w:val="Heading2"/>
        <w:rPr>
          <w:color w:val="000000" w:themeColor="text1"/>
        </w:rPr>
      </w:pPr>
      <w:bookmarkStart w:id="3" w:name="_Toc120484835"/>
      <w:r w:rsidRPr="000E5D76">
        <w:rPr>
          <w:color w:val="000000" w:themeColor="text1"/>
        </w:rPr>
        <w:lastRenderedPageBreak/>
        <w:t>Reasons for going international</w:t>
      </w:r>
      <w:bookmarkEnd w:id="3"/>
    </w:p>
    <w:p w14:paraId="081B8FCD" w14:textId="76679B9B" w:rsidR="006B3776" w:rsidRPr="000E5D76" w:rsidRDefault="006B3776" w:rsidP="006B3776">
      <w:pPr>
        <w:rPr>
          <w:color w:val="000000" w:themeColor="text1"/>
          <w:lang w:val="en-US"/>
        </w:rPr>
      </w:pPr>
      <w:r w:rsidRPr="000E5D76">
        <w:rPr>
          <w:color w:val="000000" w:themeColor="text1"/>
          <w:lang w:val="en-US"/>
        </w:rPr>
        <w:t xml:space="preserve">In today’s competitive and super dynamic business environment, expanding operations internationally provide following benefits to an </w:t>
      </w:r>
      <w:proofErr w:type="spellStart"/>
      <w:r w:rsidR="00DE1AF9" w:rsidRPr="000E5D76">
        <w:rPr>
          <w:color w:val="000000" w:themeColor="text1"/>
          <w:lang w:val="en-US"/>
        </w:rPr>
        <w:t>organisation</w:t>
      </w:r>
      <w:proofErr w:type="spellEnd"/>
      <w:r w:rsidRPr="000E5D76">
        <w:rPr>
          <w:color w:val="000000" w:themeColor="text1"/>
          <w:lang w:val="en-US"/>
        </w:rPr>
        <w:t>:</w:t>
      </w:r>
    </w:p>
    <w:p w14:paraId="03DCC629" w14:textId="7D0CF478" w:rsidR="006B3776" w:rsidRPr="000E5D76" w:rsidRDefault="006B3776" w:rsidP="006B37B1">
      <w:pPr>
        <w:pStyle w:val="ListParagraph"/>
        <w:numPr>
          <w:ilvl w:val="0"/>
          <w:numId w:val="9"/>
        </w:numPr>
        <w:rPr>
          <w:color w:val="000000" w:themeColor="text1"/>
          <w:lang w:val="en-US"/>
        </w:rPr>
      </w:pPr>
      <w:r w:rsidRPr="000E5D76">
        <w:rPr>
          <w:b/>
          <w:bCs/>
          <w:color w:val="000000" w:themeColor="text1"/>
          <w:lang w:val="en-US"/>
        </w:rPr>
        <w:t>Increase revenue potential:</w:t>
      </w:r>
      <w:r w:rsidRPr="000E5D76">
        <w:rPr>
          <w:color w:val="000000" w:themeColor="text1"/>
        </w:rPr>
        <w:t xml:space="preserve"> </w:t>
      </w:r>
      <w:r w:rsidRPr="000E5D76">
        <w:rPr>
          <w:color w:val="000000" w:themeColor="text1"/>
          <w:lang w:val="en-US"/>
        </w:rPr>
        <w:t xml:space="preserve">When there </w:t>
      </w:r>
      <w:r w:rsidR="00296E43" w:rsidRPr="000E5D76">
        <w:rPr>
          <w:color w:val="000000" w:themeColor="text1"/>
          <w:lang w:val="en-US"/>
        </w:rPr>
        <w:t>are</w:t>
      </w:r>
      <w:r w:rsidRPr="000E5D76">
        <w:rPr>
          <w:color w:val="000000" w:themeColor="text1"/>
          <w:lang w:val="en-US"/>
        </w:rPr>
        <w:t xml:space="preserve"> no </w:t>
      </w:r>
      <w:r w:rsidR="00FE4B50" w:rsidRPr="000E5D76">
        <w:rPr>
          <w:color w:val="000000" w:themeColor="text1"/>
          <w:lang w:val="en-US"/>
        </w:rPr>
        <w:t xml:space="preserve">profitable </w:t>
      </w:r>
      <w:r w:rsidRPr="000E5D76">
        <w:rPr>
          <w:color w:val="000000" w:themeColor="text1"/>
          <w:lang w:val="en-US"/>
        </w:rPr>
        <w:t>growth opportunities</w:t>
      </w:r>
      <w:r w:rsidR="00FE4B50" w:rsidRPr="000E5D76">
        <w:rPr>
          <w:color w:val="000000" w:themeColor="text1"/>
          <w:lang w:val="en-US"/>
        </w:rPr>
        <w:t xml:space="preserve"> in the country where an </w:t>
      </w:r>
      <w:proofErr w:type="spellStart"/>
      <w:r w:rsidR="00DE1AF9" w:rsidRPr="000E5D76">
        <w:rPr>
          <w:color w:val="000000" w:themeColor="text1"/>
          <w:lang w:val="en-US"/>
        </w:rPr>
        <w:t>organisation</w:t>
      </w:r>
      <w:proofErr w:type="spellEnd"/>
      <w:r w:rsidR="00FE4B50" w:rsidRPr="000E5D76">
        <w:rPr>
          <w:color w:val="000000" w:themeColor="text1"/>
          <w:lang w:val="en-US"/>
        </w:rPr>
        <w:t xml:space="preserve"> is currently operating, </w:t>
      </w:r>
      <w:r w:rsidRPr="000E5D76">
        <w:rPr>
          <w:color w:val="000000" w:themeColor="text1"/>
          <w:lang w:val="en-US"/>
        </w:rPr>
        <w:t xml:space="preserve">firms often look to international expansion </w:t>
      </w:r>
      <w:proofErr w:type="gramStart"/>
      <w:r w:rsidRPr="000E5D76">
        <w:rPr>
          <w:color w:val="000000" w:themeColor="text1"/>
          <w:lang w:val="en-US"/>
        </w:rPr>
        <w:t>as a means to</w:t>
      </w:r>
      <w:proofErr w:type="gramEnd"/>
      <w:r w:rsidRPr="000E5D76">
        <w:rPr>
          <w:color w:val="000000" w:themeColor="text1"/>
          <w:lang w:val="en-US"/>
        </w:rPr>
        <w:t xml:space="preserve"> continue their company's upward trajectory. International growth provides many </w:t>
      </w:r>
      <w:proofErr w:type="spellStart"/>
      <w:r w:rsidR="00DE1AF9" w:rsidRPr="000E5D76">
        <w:rPr>
          <w:color w:val="000000" w:themeColor="text1"/>
          <w:lang w:val="en-US"/>
        </w:rPr>
        <w:t>organisation</w:t>
      </w:r>
      <w:r w:rsidRPr="000E5D76">
        <w:rPr>
          <w:color w:val="000000" w:themeColor="text1"/>
          <w:lang w:val="en-US"/>
        </w:rPr>
        <w:t>s</w:t>
      </w:r>
      <w:proofErr w:type="spellEnd"/>
      <w:r w:rsidRPr="000E5D76">
        <w:rPr>
          <w:color w:val="000000" w:themeColor="text1"/>
          <w:lang w:val="en-US"/>
        </w:rPr>
        <w:t xml:space="preserve"> with the opportunity to explore new markets and gain access to millions of clients, which can ultimately lead to an increase in revenue</w:t>
      </w:r>
      <w:r w:rsidR="00DE1AF9" w:rsidRPr="000E5D76">
        <w:rPr>
          <w:color w:val="000000" w:themeColor="text1"/>
          <w:lang w:val="en-US"/>
        </w:rPr>
        <w:t xml:space="preserve"> (</w:t>
      </w:r>
      <w:proofErr w:type="spellStart"/>
      <w:r w:rsidR="00DE1AF9" w:rsidRPr="000E5D76">
        <w:rPr>
          <w:color w:val="000000" w:themeColor="text1"/>
          <w:lang w:val="en-US"/>
        </w:rPr>
        <w:t>Eskandarovich</w:t>
      </w:r>
      <w:proofErr w:type="spellEnd"/>
      <w:r w:rsidR="00DE1AF9" w:rsidRPr="000E5D76">
        <w:rPr>
          <w:color w:val="000000" w:themeColor="text1"/>
          <w:lang w:val="en-US"/>
        </w:rPr>
        <w:t>, 2020)</w:t>
      </w:r>
      <w:r w:rsidRPr="000E5D76">
        <w:rPr>
          <w:color w:val="000000" w:themeColor="text1"/>
          <w:lang w:val="en-US"/>
        </w:rPr>
        <w:t>.</w:t>
      </w:r>
    </w:p>
    <w:p w14:paraId="47AAC09A" w14:textId="579142CA" w:rsidR="006B3776" w:rsidRPr="000E5D76" w:rsidRDefault="006B3776" w:rsidP="006B37B1">
      <w:pPr>
        <w:pStyle w:val="ListParagraph"/>
        <w:numPr>
          <w:ilvl w:val="0"/>
          <w:numId w:val="9"/>
        </w:numPr>
        <w:rPr>
          <w:color w:val="000000" w:themeColor="text1"/>
          <w:lang w:val="en-US"/>
        </w:rPr>
      </w:pPr>
      <w:r w:rsidRPr="000E5D76">
        <w:rPr>
          <w:b/>
          <w:bCs/>
          <w:color w:val="000000" w:themeColor="text1"/>
          <w:lang w:val="en-US"/>
        </w:rPr>
        <w:t>New customer base</w:t>
      </w:r>
      <w:r w:rsidR="00FE4B50" w:rsidRPr="000E5D76">
        <w:rPr>
          <w:b/>
          <w:bCs/>
          <w:color w:val="000000" w:themeColor="text1"/>
          <w:lang w:val="en-US"/>
        </w:rPr>
        <w:t>:</w:t>
      </w:r>
      <w:r w:rsidR="00FE4B50" w:rsidRPr="000E5D76">
        <w:rPr>
          <w:color w:val="000000" w:themeColor="text1"/>
          <w:lang w:val="en-US"/>
        </w:rPr>
        <w:t xml:space="preserve"> </w:t>
      </w:r>
      <w:r w:rsidR="00666344" w:rsidRPr="000E5D76">
        <w:rPr>
          <w:color w:val="000000" w:themeColor="text1"/>
          <w:lang w:val="en-US"/>
        </w:rPr>
        <w:t xml:space="preserve">The ability to invest and launch brand-new offerings to wider customer base is another benefit of expanding business to new geographical location. With a much bigger consumer base, </w:t>
      </w:r>
      <w:proofErr w:type="spellStart"/>
      <w:r w:rsidR="00DE1AF9" w:rsidRPr="000E5D76">
        <w:rPr>
          <w:color w:val="000000" w:themeColor="text1"/>
          <w:lang w:val="en-US"/>
        </w:rPr>
        <w:t>organisation</w:t>
      </w:r>
      <w:r w:rsidR="00666344" w:rsidRPr="000E5D76">
        <w:rPr>
          <w:color w:val="000000" w:themeColor="text1"/>
          <w:lang w:val="en-US"/>
        </w:rPr>
        <w:t>s</w:t>
      </w:r>
      <w:proofErr w:type="spellEnd"/>
      <w:r w:rsidR="00666344" w:rsidRPr="000E5D76">
        <w:rPr>
          <w:color w:val="000000" w:themeColor="text1"/>
          <w:lang w:val="en-US"/>
        </w:rPr>
        <w:t xml:space="preserve"> can generate more profit and improve sales volume.</w:t>
      </w:r>
    </w:p>
    <w:p w14:paraId="7CABA623" w14:textId="1F48588D" w:rsidR="006B3776" w:rsidRPr="000E5D76" w:rsidRDefault="006B3776" w:rsidP="006B37B1">
      <w:pPr>
        <w:pStyle w:val="ListParagraph"/>
        <w:numPr>
          <w:ilvl w:val="0"/>
          <w:numId w:val="9"/>
        </w:numPr>
        <w:rPr>
          <w:color w:val="000000" w:themeColor="text1"/>
          <w:lang w:val="en-US"/>
        </w:rPr>
      </w:pPr>
      <w:r w:rsidRPr="000E5D76">
        <w:rPr>
          <w:b/>
          <w:bCs/>
          <w:color w:val="000000" w:themeColor="text1"/>
          <w:lang w:val="en-US"/>
        </w:rPr>
        <w:t>Diversification and sustainability</w:t>
      </w:r>
      <w:r w:rsidR="00666344" w:rsidRPr="000E5D76">
        <w:rPr>
          <w:color w:val="000000" w:themeColor="text1"/>
          <w:lang w:val="en-US"/>
        </w:rPr>
        <w:t xml:space="preserve">: expanding business internationally helps an </w:t>
      </w:r>
      <w:proofErr w:type="spellStart"/>
      <w:r w:rsidR="00DE1AF9" w:rsidRPr="000E5D76">
        <w:rPr>
          <w:color w:val="000000" w:themeColor="text1"/>
          <w:lang w:val="en-US"/>
        </w:rPr>
        <w:t>organisation</w:t>
      </w:r>
      <w:proofErr w:type="spellEnd"/>
      <w:r w:rsidR="00666344" w:rsidRPr="000E5D76">
        <w:rPr>
          <w:color w:val="000000" w:themeColor="text1"/>
          <w:lang w:val="en-US"/>
        </w:rPr>
        <w:t xml:space="preserve"> to diversify its products, customers, suppliers and places of doing business which in turn increase sustainability of the business in times of vulnerable economic and political conditions</w:t>
      </w:r>
      <w:r w:rsidR="00DE1AF9" w:rsidRPr="000E5D76">
        <w:rPr>
          <w:color w:val="000000" w:themeColor="text1"/>
          <w:lang w:val="en-US"/>
        </w:rPr>
        <w:t xml:space="preserve"> (</w:t>
      </w:r>
      <w:proofErr w:type="spellStart"/>
      <w:r w:rsidR="00DE1AF9" w:rsidRPr="000E5D76">
        <w:rPr>
          <w:color w:val="000000" w:themeColor="text1"/>
          <w:lang w:val="en-US"/>
        </w:rPr>
        <w:t>Kathawala</w:t>
      </w:r>
      <w:proofErr w:type="spellEnd"/>
      <w:r w:rsidR="00DE1AF9" w:rsidRPr="000E5D76">
        <w:rPr>
          <w:color w:val="000000" w:themeColor="text1"/>
          <w:lang w:val="en-US"/>
        </w:rPr>
        <w:t xml:space="preserve"> and Milosevic, 2021)</w:t>
      </w:r>
      <w:r w:rsidR="00666344" w:rsidRPr="000E5D76">
        <w:rPr>
          <w:color w:val="000000" w:themeColor="text1"/>
          <w:lang w:val="en-US"/>
        </w:rPr>
        <w:t xml:space="preserve">. </w:t>
      </w:r>
    </w:p>
    <w:p w14:paraId="601196E2" w14:textId="110DF938" w:rsidR="006B3776" w:rsidRPr="000E5D76" w:rsidRDefault="006B3776" w:rsidP="006B37B1">
      <w:pPr>
        <w:pStyle w:val="ListParagraph"/>
        <w:numPr>
          <w:ilvl w:val="0"/>
          <w:numId w:val="9"/>
        </w:numPr>
        <w:rPr>
          <w:color w:val="000000" w:themeColor="text1"/>
          <w:lang w:val="en-US"/>
        </w:rPr>
      </w:pPr>
      <w:r w:rsidRPr="000E5D76">
        <w:rPr>
          <w:b/>
          <w:bCs/>
          <w:color w:val="000000" w:themeColor="text1"/>
          <w:lang w:val="en-US"/>
        </w:rPr>
        <w:t>Greater access to talent</w:t>
      </w:r>
      <w:r w:rsidR="00666344" w:rsidRPr="000E5D76">
        <w:rPr>
          <w:b/>
          <w:bCs/>
          <w:color w:val="000000" w:themeColor="text1"/>
          <w:lang w:val="en-US"/>
        </w:rPr>
        <w:t>:</w:t>
      </w:r>
      <w:r w:rsidR="00666344" w:rsidRPr="000E5D76">
        <w:rPr>
          <w:color w:val="000000" w:themeColor="text1"/>
          <w:lang w:val="en-US"/>
        </w:rPr>
        <w:t xml:space="preserve"> </w:t>
      </w:r>
      <w:proofErr w:type="spellStart"/>
      <w:r w:rsidR="00DE1AF9" w:rsidRPr="000E5D76">
        <w:rPr>
          <w:color w:val="000000" w:themeColor="text1"/>
          <w:lang w:val="en-US"/>
        </w:rPr>
        <w:t>organisation</w:t>
      </w:r>
      <w:r w:rsidR="00666344" w:rsidRPr="000E5D76">
        <w:rPr>
          <w:color w:val="000000" w:themeColor="text1"/>
          <w:lang w:val="en-US"/>
        </w:rPr>
        <w:t>s</w:t>
      </w:r>
      <w:proofErr w:type="spellEnd"/>
      <w:r w:rsidR="00666344" w:rsidRPr="000E5D76">
        <w:rPr>
          <w:color w:val="000000" w:themeColor="text1"/>
          <w:lang w:val="en-US"/>
        </w:rPr>
        <w:t xml:space="preserve"> can diversify its workforce and generate </w:t>
      </w:r>
      <w:r w:rsidR="00296E43" w:rsidRPr="000E5D76">
        <w:rPr>
          <w:color w:val="000000" w:themeColor="text1"/>
          <w:lang w:val="en-US"/>
        </w:rPr>
        <w:t>greater</w:t>
      </w:r>
      <w:r w:rsidR="00666344" w:rsidRPr="000E5D76">
        <w:rPr>
          <w:color w:val="000000" w:themeColor="text1"/>
          <w:lang w:val="en-US"/>
        </w:rPr>
        <w:t xml:space="preserve"> access to talent through expanding its business internationally. Local energetic and educated job seekers may be recruited as part of recruiting and retaining talent for the </w:t>
      </w:r>
      <w:proofErr w:type="spellStart"/>
      <w:r w:rsidR="00DE1AF9" w:rsidRPr="000E5D76">
        <w:rPr>
          <w:color w:val="000000" w:themeColor="text1"/>
          <w:lang w:val="en-US"/>
        </w:rPr>
        <w:t>organisation</w:t>
      </w:r>
      <w:proofErr w:type="spellEnd"/>
      <w:r w:rsidR="00666344" w:rsidRPr="000E5D76">
        <w:rPr>
          <w:color w:val="000000" w:themeColor="text1"/>
          <w:lang w:val="en-US"/>
        </w:rPr>
        <w:t xml:space="preserve">.  </w:t>
      </w:r>
    </w:p>
    <w:p w14:paraId="1DD633D8" w14:textId="3822586F" w:rsidR="006B3776" w:rsidRPr="000E5D76" w:rsidRDefault="006B3776" w:rsidP="006B37B1">
      <w:pPr>
        <w:pStyle w:val="ListParagraph"/>
        <w:numPr>
          <w:ilvl w:val="0"/>
          <w:numId w:val="9"/>
        </w:numPr>
        <w:rPr>
          <w:color w:val="000000" w:themeColor="text1"/>
          <w:lang w:val="en-US"/>
        </w:rPr>
      </w:pPr>
      <w:r w:rsidRPr="000E5D76">
        <w:rPr>
          <w:b/>
          <w:bCs/>
          <w:color w:val="000000" w:themeColor="text1"/>
          <w:lang w:val="en-US"/>
        </w:rPr>
        <w:t>Global recognition of company’s reputation</w:t>
      </w:r>
      <w:r w:rsidR="00666344" w:rsidRPr="000E5D76">
        <w:rPr>
          <w:color w:val="000000" w:themeColor="text1"/>
          <w:lang w:val="en-US"/>
        </w:rPr>
        <w:t xml:space="preserve">: companies that have local reputation can gain global recognition of the company’s reputation through </w:t>
      </w:r>
      <w:r w:rsidR="00830B09" w:rsidRPr="000E5D76">
        <w:rPr>
          <w:color w:val="000000" w:themeColor="text1"/>
          <w:lang w:val="en-US"/>
        </w:rPr>
        <w:t>internationalization</w:t>
      </w:r>
      <w:r w:rsidR="00666344" w:rsidRPr="000E5D76">
        <w:rPr>
          <w:color w:val="000000" w:themeColor="text1"/>
          <w:lang w:val="en-US"/>
        </w:rPr>
        <w:t xml:space="preserve"> of the business</w:t>
      </w:r>
      <w:r w:rsidR="00DE1AF9" w:rsidRPr="000E5D76">
        <w:rPr>
          <w:color w:val="000000" w:themeColor="text1"/>
          <w:lang w:val="en-US"/>
        </w:rPr>
        <w:t xml:space="preserve"> (</w:t>
      </w:r>
      <w:proofErr w:type="spellStart"/>
      <w:r w:rsidR="00DE1AF9" w:rsidRPr="000E5D76">
        <w:rPr>
          <w:color w:val="000000" w:themeColor="text1"/>
          <w:lang w:val="en-US"/>
        </w:rPr>
        <w:t>Vidyakala</w:t>
      </w:r>
      <w:proofErr w:type="spellEnd"/>
      <w:r w:rsidR="00DE1AF9" w:rsidRPr="000E5D76">
        <w:rPr>
          <w:color w:val="000000" w:themeColor="text1"/>
          <w:lang w:val="en-US"/>
        </w:rPr>
        <w:t>, Madhuvanthi and Poornima, 2021)</w:t>
      </w:r>
      <w:r w:rsidR="00666344" w:rsidRPr="000E5D76">
        <w:rPr>
          <w:color w:val="000000" w:themeColor="text1"/>
          <w:lang w:val="en-US"/>
        </w:rPr>
        <w:t xml:space="preserve">. </w:t>
      </w:r>
    </w:p>
    <w:p w14:paraId="3D8FB3D8" w14:textId="11350D22" w:rsidR="006B3776" w:rsidRPr="000E5D76" w:rsidRDefault="006B3776" w:rsidP="006B37B1">
      <w:pPr>
        <w:pStyle w:val="ListParagraph"/>
        <w:numPr>
          <w:ilvl w:val="0"/>
          <w:numId w:val="9"/>
        </w:numPr>
        <w:rPr>
          <w:color w:val="000000" w:themeColor="text1"/>
          <w:lang w:val="en-US"/>
        </w:rPr>
      </w:pPr>
      <w:r w:rsidRPr="000E5D76">
        <w:rPr>
          <w:b/>
          <w:bCs/>
          <w:color w:val="000000" w:themeColor="text1"/>
          <w:lang w:val="en-US"/>
        </w:rPr>
        <w:t>Cost minimization</w:t>
      </w:r>
      <w:r w:rsidR="00830B09" w:rsidRPr="000E5D76">
        <w:rPr>
          <w:b/>
          <w:bCs/>
          <w:color w:val="000000" w:themeColor="text1"/>
          <w:lang w:val="en-US"/>
        </w:rPr>
        <w:t>:</w:t>
      </w:r>
      <w:r w:rsidR="00830B09" w:rsidRPr="000E5D76">
        <w:rPr>
          <w:color w:val="000000" w:themeColor="text1"/>
          <w:lang w:val="en-US"/>
        </w:rPr>
        <w:t xml:space="preserve"> in a developing country like India, the cost of labor and raw materials is comparatively cheaper. Going international thus </w:t>
      </w:r>
      <w:proofErr w:type="spellStart"/>
      <w:r w:rsidR="00DE1AF9" w:rsidRPr="000E5D76">
        <w:rPr>
          <w:color w:val="000000" w:themeColor="text1"/>
          <w:lang w:val="en-US"/>
        </w:rPr>
        <w:t>organisation</w:t>
      </w:r>
      <w:r w:rsidR="00830B09" w:rsidRPr="000E5D76">
        <w:rPr>
          <w:color w:val="000000" w:themeColor="text1"/>
          <w:lang w:val="en-US"/>
        </w:rPr>
        <w:t>s</w:t>
      </w:r>
      <w:proofErr w:type="spellEnd"/>
      <w:r w:rsidR="00830B09" w:rsidRPr="000E5D76">
        <w:rPr>
          <w:color w:val="000000" w:themeColor="text1"/>
          <w:lang w:val="en-US"/>
        </w:rPr>
        <w:t xml:space="preserve"> can minimize their costs figures to make greater profit. </w:t>
      </w:r>
    </w:p>
    <w:p w14:paraId="3D29981A" w14:textId="6FE5CC22" w:rsidR="006B3776" w:rsidRPr="000E5D76" w:rsidRDefault="006B3776">
      <w:pPr>
        <w:spacing w:line="259" w:lineRule="auto"/>
        <w:jc w:val="left"/>
        <w:rPr>
          <w:b/>
          <w:bCs/>
          <w:color w:val="000000" w:themeColor="text1"/>
          <w:lang w:val="en-US"/>
        </w:rPr>
      </w:pPr>
      <w:r w:rsidRPr="000E5D76">
        <w:rPr>
          <w:b/>
          <w:bCs/>
          <w:color w:val="000000" w:themeColor="text1"/>
          <w:lang w:val="en-US"/>
        </w:rPr>
        <w:br w:type="page"/>
      </w:r>
    </w:p>
    <w:p w14:paraId="122FA2CC" w14:textId="77777777" w:rsidR="00C03B99" w:rsidRPr="000E5D76" w:rsidRDefault="00C03B99" w:rsidP="006B37B1">
      <w:pPr>
        <w:rPr>
          <w:rFonts w:cs="Arial"/>
          <w:b/>
          <w:bCs/>
          <w:color w:val="000000" w:themeColor="text1"/>
        </w:rPr>
      </w:pPr>
      <w:r w:rsidRPr="000E5D76">
        <w:rPr>
          <w:rFonts w:cs="Arial"/>
          <w:b/>
          <w:bCs/>
          <w:color w:val="000000" w:themeColor="text1"/>
        </w:rPr>
        <w:lastRenderedPageBreak/>
        <w:t>PESTLE analysis of the market</w:t>
      </w:r>
    </w:p>
    <w:p w14:paraId="4710A1E4" w14:textId="771C32A1" w:rsidR="00C03B99" w:rsidRPr="000E5D76" w:rsidRDefault="00C03B99" w:rsidP="006B37B1">
      <w:pPr>
        <w:rPr>
          <w:rFonts w:cs="Arial"/>
          <w:color w:val="000000" w:themeColor="text1"/>
          <w:lang w:val="en-US"/>
        </w:rPr>
      </w:pPr>
      <w:r w:rsidRPr="000E5D76">
        <w:rPr>
          <w:rFonts w:cs="Arial"/>
          <w:color w:val="000000" w:themeColor="text1"/>
          <w:lang w:val="en-US"/>
        </w:rPr>
        <w:t xml:space="preserve">The retail industry in India is defined by its fragmentation with </w:t>
      </w:r>
      <w:r w:rsidR="00296E43" w:rsidRPr="000E5D76">
        <w:rPr>
          <w:rFonts w:cs="Arial"/>
          <w:color w:val="000000" w:themeColor="text1"/>
          <w:lang w:val="en-US"/>
        </w:rPr>
        <w:t>its</w:t>
      </w:r>
      <w:r w:rsidRPr="000E5D76">
        <w:rPr>
          <w:rFonts w:cs="Arial"/>
          <w:color w:val="000000" w:themeColor="text1"/>
          <w:lang w:val="en-US"/>
        </w:rPr>
        <w:t xml:space="preserve"> unorganized business </w:t>
      </w:r>
      <w:proofErr w:type="spellStart"/>
      <w:r w:rsidR="00DE1AF9" w:rsidRPr="000E5D76">
        <w:rPr>
          <w:rFonts w:cs="Arial"/>
          <w:color w:val="000000" w:themeColor="text1"/>
          <w:lang w:val="en-US"/>
        </w:rPr>
        <w:t>organisation</w:t>
      </w:r>
      <w:r w:rsidRPr="000E5D76">
        <w:rPr>
          <w:rFonts w:cs="Arial"/>
          <w:color w:val="000000" w:themeColor="text1"/>
          <w:lang w:val="en-US"/>
        </w:rPr>
        <w:t>s</w:t>
      </w:r>
      <w:proofErr w:type="spellEnd"/>
      <w:r w:rsidRPr="000E5D76">
        <w:rPr>
          <w:rFonts w:cs="Arial"/>
          <w:color w:val="000000" w:themeColor="text1"/>
          <w:lang w:val="en-US"/>
        </w:rPr>
        <w:t xml:space="preserve">. The retail industry, which has traditionally been thought of as a more conventional form of business, has recently begun to make advances into the more modern retailing sector in India, which demands management expertise and in order to enter this market, it is necessary to have a grasp of the influence that the Political, Economic, Socio-Cultural, Technological, Legal, and Environmental factors have on </w:t>
      </w:r>
      <w:r w:rsidR="00B250DF" w:rsidRPr="000E5D76">
        <w:rPr>
          <w:rFonts w:cs="Arial"/>
          <w:color w:val="000000" w:themeColor="text1"/>
          <w:lang w:val="en-US"/>
        </w:rPr>
        <w:t>this</w:t>
      </w:r>
      <w:r w:rsidRPr="000E5D76">
        <w:rPr>
          <w:rFonts w:cs="Arial"/>
          <w:color w:val="000000" w:themeColor="text1"/>
          <w:lang w:val="en-US"/>
        </w:rPr>
        <w:t> industry.</w:t>
      </w:r>
    </w:p>
    <w:p w14:paraId="6B8532D5" w14:textId="6AAEA986" w:rsidR="00C92ADA" w:rsidRPr="000E5D76" w:rsidRDefault="00C03B99" w:rsidP="006B37B1">
      <w:pPr>
        <w:rPr>
          <w:rFonts w:eastAsia="LiberationSerif" w:cs="Arial"/>
          <w:color w:val="000000" w:themeColor="text1"/>
          <w:szCs w:val="24"/>
          <w:lang w:val="en-US"/>
        </w:rPr>
      </w:pPr>
      <w:r w:rsidRPr="000E5D76">
        <w:rPr>
          <w:rFonts w:cs="Arial"/>
          <w:b/>
          <w:bCs/>
          <w:color w:val="000000" w:themeColor="text1"/>
          <w:lang w:val="en-US"/>
        </w:rPr>
        <w:t>Political:</w:t>
      </w:r>
      <w:r w:rsidR="00C92ADA" w:rsidRPr="000E5D76">
        <w:rPr>
          <w:rFonts w:cs="Arial"/>
          <w:color w:val="000000" w:themeColor="text1"/>
          <w:lang w:val="en-US"/>
        </w:rPr>
        <w:t xml:space="preserve"> </w:t>
      </w:r>
      <w:r w:rsidR="00C92ADA" w:rsidRPr="000E5D76">
        <w:rPr>
          <w:rFonts w:eastAsia="LiberationSerif" w:cs="Arial"/>
          <w:color w:val="000000" w:themeColor="text1"/>
          <w:szCs w:val="24"/>
          <w:lang w:val="en-US"/>
        </w:rPr>
        <w:t>The long-term financing, expansion, and performance of many sectors is hampered by the continued political instability in most emerging countries. The tax policies of a country have a global impact on the purchasing power of its citizens</w:t>
      </w:r>
      <w:r w:rsidR="00DE1AF9" w:rsidRPr="000E5D76">
        <w:rPr>
          <w:rFonts w:eastAsia="LiberationSerif" w:cs="Arial"/>
          <w:color w:val="000000" w:themeColor="text1"/>
          <w:szCs w:val="24"/>
          <w:lang w:val="en-US"/>
        </w:rPr>
        <w:t xml:space="preserve"> (Sahoo and Reddy, 2022)</w:t>
      </w:r>
      <w:r w:rsidR="00C92ADA" w:rsidRPr="000E5D76">
        <w:rPr>
          <w:rFonts w:eastAsia="LiberationSerif" w:cs="Arial"/>
          <w:color w:val="000000" w:themeColor="text1"/>
          <w:szCs w:val="24"/>
          <w:lang w:val="en-US"/>
        </w:rPr>
        <w:t xml:space="preserve">. The development of new retail formats and the introduction of international investments are both hampered by the excessive number of rules and regulations that must be followed. </w:t>
      </w:r>
    </w:p>
    <w:p w14:paraId="46173893" w14:textId="74D0060E" w:rsidR="00C92ADA" w:rsidRPr="000E5D76" w:rsidRDefault="00C92ADA" w:rsidP="006B37B1">
      <w:pPr>
        <w:pStyle w:val="ListParagraph"/>
        <w:numPr>
          <w:ilvl w:val="0"/>
          <w:numId w:val="10"/>
        </w:numPr>
        <w:rPr>
          <w:rFonts w:eastAsia="LiberationSerif" w:cs="Arial"/>
          <w:color w:val="000000" w:themeColor="text1"/>
          <w:szCs w:val="24"/>
          <w:lang w:val="en-US"/>
        </w:rPr>
      </w:pPr>
      <w:r w:rsidRPr="000E5D76">
        <w:rPr>
          <w:rFonts w:eastAsia="LiberationSerif" w:cs="Arial"/>
          <w:color w:val="000000" w:themeColor="text1"/>
          <w:szCs w:val="24"/>
          <w:lang w:val="en-US"/>
        </w:rPr>
        <w:t>The Indian government permits 100% foreign direct investment in the e-commerce sector.</w:t>
      </w:r>
    </w:p>
    <w:p w14:paraId="03E241A3" w14:textId="77777777" w:rsidR="00C92ADA" w:rsidRPr="000E5D76" w:rsidRDefault="00C92ADA" w:rsidP="006B37B1">
      <w:pPr>
        <w:pStyle w:val="ListParagraph"/>
        <w:numPr>
          <w:ilvl w:val="0"/>
          <w:numId w:val="10"/>
        </w:numPr>
        <w:rPr>
          <w:rFonts w:eastAsia="LiberationSerif" w:cs="Arial"/>
          <w:color w:val="000000" w:themeColor="text1"/>
          <w:szCs w:val="24"/>
          <w:lang w:val="en-US"/>
        </w:rPr>
      </w:pPr>
      <w:r w:rsidRPr="000E5D76">
        <w:rPr>
          <w:rFonts w:eastAsia="LiberationSerif" w:cs="Arial"/>
          <w:color w:val="000000" w:themeColor="text1"/>
          <w:szCs w:val="24"/>
          <w:lang w:val="en-US"/>
        </w:rPr>
        <w:t>In the past, long-term financing has typically come from India's many financial institutions, which include a robust public sector bank, private banks, foreign banks, and urban and rural cooperative banks.</w:t>
      </w:r>
    </w:p>
    <w:p w14:paraId="2DCDE086" w14:textId="6370B377" w:rsidR="00C92ADA" w:rsidRPr="000E5D76" w:rsidRDefault="00C92ADA" w:rsidP="006B37B1">
      <w:pPr>
        <w:pStyle w:val="ListParagraph"/>
        <w:numPr>
          <w:ilvl w:val="0"/>
          <w:numId w:val="10"/>
        </w:numPr>
        <w:rPr>
          <w:rFonts w:eastAsia="LiberationSerif" w:cs="Arial"/>
          <w:color w:val="000000" w:themeColor="text1"/>
          <w:szCs w:val="24"/>
          <w:lang w:val="en-US"/>
        </w:rPr>
      </w:pPr>
      <w:r w:rsidRPr="000E5D76">
        <w:rPr>
          <w:rFonts w:eastAsia="LiberationSerif" w:cs="Arial"/>
          <w:color w:val="000000" w:themeColor="text1"/>
          <w:szCs w:val="24"/>
          <w:lang w:val="en-US"/>
        </w:rPr>
        <w:t>The Commodities and Services Tax (GST) policy in India represents an effort to create a single, unified tax on all goods and services sold within the country. An important step toward creating a unified national market and easing the process of conducting business, this revision would also streamline administration</w:t>
      </w:r>
      <w:r w:rsidR="00DE1AF9" w:rsidRPr="000E5D76">
        <w:rPr>
          <w:rFonts w:eastAsia="LiberationSerif" w:cs="Arial"/>
          <w:color w:val="000000" w:themeColor="text1"/>
          <w:szCs w:val="24"/>
          <w:lang w:val="en-US"/>
        </w:rPr>
        <w:t xml:space="preserve"> (Ramachandran, 2021)</w:t>
      </w:r>
      <w:r w:rsidRPr="000E5D76">
        <w:rPr>
          <w:rFonts w:eastAsia="LiberationSerif" w:cs="Arial"/>
          <w:color w:val="000000" w:themeColor="text1"/>
          <w:szCs w:val="24"/>
          <w:lang w:val="en-US"/>
        </w:rPr>
        <w:t>.</w:t>
      </w:r>
    </w:p>
    <w:p w14:paraId="50158E16" w14:textId="31D1CEA3" w:rsidR="00E71E66" w:rsidRPr="000E5D76" w:rsidRDefault="00C03B99" w:rsidP="006B37B1">
      <w:pPr>
        <w:rPr>
          <w:rFonts w:eastAsia="LiberationSerif" w:cs="Arial"/>
          <w:color w:val="000000" w:themeColor="text1"/>
          <w:szCs w:val="24"/>
          <w:lang w:val="en-US"/>
        </w:rPr>
      </w:pPr>
      <w:r w:rsidRPr="000E5D76">
        <w:rPr>
          <w:rFonts w:cs="Arial"/>
          <w:b/>
          <w:bCs/>
          <w:color w:val="000000" w:themeColor="text1"/>
          <w:lang w:val="en-US"/>
        </w:rPr>
        <w:t>Economic:</w:t>
      </w:r>
      <w:r w:rsidR="00B250DF" w:rsidRPr="000E5D76">
        <w:rPr>
          <w:rFonts w:cs="Arial"/>
          <w:color w:val="000000" w:themeColor="text1"/>
          <w:lang w:val="en-US"/>
        </w:rPr>
        <w:t xml:space="preserve"> </w:t>
      </w:r>
      <w:r w:rsidR="00E71E66" w:rsidRPr="000E5D76">
        <w:rPr>
          <w:rFonts w:cs="Arial"/>
          <w:color w:val="000000" w:themeColor="text1"/>
          <w:lang w:val="en-US"/>
        </w:rPr>
        <w:t xml:space="preserve">country’s </w:t>
      </w:r>
      <w:r w:rsidR="00E71E66" w:rsidRPr="000E5D76">
        <w:rPr>
          <w:rFonts w:eastAsia="LiberationSerif" w:cs="Arial"/>
          <w:color w:val="000000" w:themeColor="text1"/>
          <w:szCs w:val="24"/>
          <w:lang w:val="en-US"/>
        </w:rPr>
        <w:t xml:space="preserve">Economic environment have an impact on the businesses and enterprises and on its profitability. In a stable economy, businesses can run smoothly and generate profit to survive and in an instable economy it is not possible to smoothly run business operations maintaining profitability. The interest rate that banks charge on loans or give to the clients against their savings, country’s employment rate, the cost of raw materials, and the rates at which currencies are traded against one another are all factors </w:t>
      </w:r>
      <w:r w:rsidR="00E71E66" w:rsidRPr="000E5D76">
        <w:rPr>
          <w:rFonts w:eastAsia="LiberationSerif" w:cs="Arial"/>
          <w:color w:val="000000" w:themeColor="text1"/>
          <w:szCs w:val="24"/>
          <w:lang w:val="en-US"/>
        </w:rPr>
        <w:lastRenderedPageBreak/>
        <w:t>of economic environment</w:t>
      </w:r>
      <w:r w:rsidR="00DE1AF9" w:rsidRPr="000E5D76">
        <w:rPr>
          <w:rFonts w:eastAsia="LiberationSerif" w:cs="Arial"/>
          <w:color w:val="000000" w:themeColor="text1"/>
          <w:szCs w:val="24"/>
          <w:lang w:val="en-US"/>
        </w:rPr>
        <w:t xml:space="preserve"> (Malar, 2019)</w:t>
      </w:r>
      <w:r w:rsidR="00E71E66" w:rsidRPr="000E5D76">
        <w:rPr>
          <w:rFonts w:eastAsia="LiberationSerif" w:cs="Arial"/>
          <w:color w:val="000000" w:themeColor="text1"/>
          <w:szCs w:val="24"/>
          <w:lang w:val="en-US"/>
        </w:rPr>
        <w:t xml:space="preserve">. India’s economic environment is versatile </w:t>
      </w:r>
      <w:r w:rsidR="00C9029C" w:rsidRPr="000E5D76">
        <w:rPr>
          <w:rFonts w:eastAsia="LiberationSerif" w:cs="Arial"/>
          <w:color w:val="000000" w:themeColor="text1"/>
          <w:szCs w:val="24"/>
          <w:lang w:val="en-US"/>
        </w:rPr>
        <w:t>and large, so there is not much to worry by the Sainsbury’s management regarding this factor.</w:t>
      </w:r>
      <w:r w:rsidR="00E71E66" w:rsidRPr="000E5D76">
        <w:rPr>
          <w:rFonts w:eastAsia="LiberationSerif" w:cs="Arial"/>
          <w:color w:val="000000" w:themeColor="text1"/>
          <w:szCs w:val="24"/>
          <w:lang w:val="en-US"/>
        </w:rPr>
        <w:t xml:space="preserve"> Inflation control and economic expansion are typically high on the agendas </w:t>
      </w:r>
      <w:r w:rsidR="00C9029C" w:rsidRPr="000E5D76">
        <w:rPr>
          <w:rFonts w:eastAsia="LiberationSerif" w:cs="Arial"/>
          <w:color w:val="000000" w:themeColor="text1"/>
          <w:szCs w:val="24"/>
          <w:lang w:val="en-US"/>
        </w:rPr>
        <w:t xml:space="preserve">of the India as it is </w:t>
      </w:r>
      <w:r w:rsidR="00E71E66" w:rsidRPr="000E5D76">
        <w:rPr>
          <w:rFonts w:eastAsia="LiberationSerif" w:cs="Arial"/>
          <w:color w:val="000000" w:themeColor="text1"/>
          <w:szCs w:val="24"/>
          <w:lang w:val="en-US"/>
        </w:rPr>
        <w:t>still in the process of economic development.</w:t>
      </w:r>
    </w:p>
    <w:p w14:paraId="0D09363D" w14:textId="3AA2910A" w:rsidR="00C9029C" w:rsidRPr="000E5D76" w:rsidRDefault="00C03B99" w:rsidP="006B37B1">
      <w:pPr>
        <w:rPr>
          <w:rFonts w:eastAsia="LiberationSerif" w:cs="Arial"/>
          <w:color w:val="000000" w:themeColor="text1"/>
          <w:szCs w:val="24"/>
          <w:lang w:val="en-US"/>
        </w:rPr>
      </w:pPr>
      <w:r w:rsidRPr="000E5D76">
        <w:rPr>
          <w:rFonts w:cs="Arial"/>
          <w:b/>
          <w:bCs/>
          <w:color w:val="000000" w:themeColor="text1"/>
          <w:lang w:val="en-US"/>
        </w:rPr>
        <w:t>Social:</w:t>
      </w:r>
      <w:r w:rsidR="00B250DF" w:rsidRPr="000E5D76">
        <w:rPr>
          <w:rFonts w:cs="Arial"/>
          <w:color w:val="000000" w:themeColor="text1"/>
          <w:lang w:val="en-US"/>
        </w:rPr>
        <w:t xml:space="preserve"> </w:t>
      </w:r>
      <w:r w:rsidR="00C9029C" w:rsidRPr="000E5D76">
        <w:rPr>
          <w:rFonts w:eastAsia="LiberationSerif" w:cs="Arial"/>
          <w:color w:val="000000" w:themeColor="text1"/>
          <w:szCs w:val="24"/>
          <w:lang w:val="en-US"/>
        </w:rPr>
        <w:t>a country's Culture, lifestyle, education, attitudes, and demography of the family are examples of what are included in the social factors.   The prevailing socioeconomic state in India, which is still considered to be a developing nation, presents prospects for businesses engaged in organized retailing</w:t>
      </w:r>
      <w:r w:rsidR="00DE1AF9" w:rsidRPr="000E5D76">
        <w:rPr>
          <w:rFonts w:eastAsia="LiberationSerif" w:cs="Arial"/>
          <w:color w:val="000000" w:themeColor="text1"/>
          <w:szCs w:val="24"/>
          <w:lang w:val="en-US"/>
        </w:rPr>
        <w:t xml:space="preserve"> (Montgomery, 2017)</w:t>
      </w:r>
      <w:r w:rsidR="00C9029C" w:rsidRPr="000E5D76">
        <w:rPr>
          <w:rFonts w:eastAsia="LiberationSerif" w:cs="Arial"/>
          <w:color w:val="000000" w:themeColor="text1"/>
          <w:szCs w:val="24"/>
          <w:lang w:val="en-US"/>
        </w:rPr>
        <w:t xml:space="preserve">.  It has a vast and growing retail customer base which is a favorable condition for the Sainsbury. Although the society is not yet wholly in touched with organized retailing like Sainsbury’s, once the operations began, they are expected to accept it as the number of educated people are increasing. More and more people are engaging in online based shopping through internet and digital devices. </w:t>
      </w:r>
    </w:p>
    <w:p w14:paraId="064CB11A" w14:textId="1E7CB988" w:rsidR="00C03B99" w:rsidRPr="000E5D76" w:rsidRDefault="00C03B99" w:rsidP="006B37B1">
      <w:pPr>
        <w:rPr>
          <w:rFonts w:eastAsia="LiberationSerif" w:cs="Arial"/>
          <w:color w:val="000000" w:themeColor="text1"/>
          <w:szCs w:val="24"/>
          <w:lang w:val="en-US"/>
        </w:rPr>
      </w:pPr>
      <w:r w:rsidRPr="000E5D76">
        <w:rPr>
          <w:rFonts w:cs="Arial"/>
          <w:b/>
          <w:bCs/>
          <w:color w:val="000000" w:themeColor="text1"/>
          <w:lang w:val="en-US"/>
        </w:rPr>
        <w:t>Technological:</w:t>
      </w:r>
      <w:r w:rsidR="00B250DF" w:rsidRPr="000E5D76">
        <w:rPr>
          <w:rFonts w:cs="Arial"/>
          <w:color w:val="000000" w:themeColor="text1"/>
          <w:lang w:val="en-US"/>
        </w:rPr>
        <w:t xml:space="preserve"> </w:t>
      </w:r>
      <w:r w:rsidR="00130DDB" w:rsidRPr="000E5D76">
        <w:rPr>
          <w:rFonts w:eastAsia="LiberationSerif" w:cs="Arial"/>
          <w:color w:val="000000" w:themeColor="text1"/>
          <w:szCs w:val="24"/>
          <w:lang w:val="en-US"/>
        </w:rPr>
        <w:t>The technological aspects of a country's business environment </w:t>
      </w:r>
      <w:proofErr w:type="gramStart"/>
      <w:r w:rsidR="00130DDB" w:rsidRPr="000E5D76">
        <w:rPr>
          <w:rFonts w:eastAsia="LiberationSerif" w:cs="Arial"/>
          <w:color w:val="000000" w:themeColor="text1"/>
          <w:szCs w:val="24"/>
          <w:lang w:val="en-US"/>
        </w:rPr>
        <w:t>involves</w:t>
      </w:r>
      <w:proofErr w:type="gramEnd"/>
      <w:r w:rsidR="00130DDB" w:rsidRPr="000E5D76">
        <w:rPr>
          <w:rFonts w:eastAsia="LiberationSerif" w:cs="Arial"/>
          <w:color w:val="000000" w:themeColor="text1"/>
          <w:szCs w:val="24"/>
          <w:lang w:val="en-US"/>
        </w:rPr>
        <w:t xml:space="preserve"> looking for innovations in technology as well as the creation of new technologies that have an effect on the businesses. In addition to that, it would incorporate things like automation, digital technology in manufacturing. Making payments with credit or debit cards or through other digital ways is now simpler to accomplish at point-of-sale locations in India because to the implementation of modern technological methods. A bigger sales volume can be attained in retail through faster transactions. Overall</w:t>
      </w:r>
      <w:r w:rsidR="00C9029C" w:rsidRPr="000E5D76">
        <w:rPr>
          <w:rFonts w:eastAsia="LiberationSerif" w:cs="Arial"/>
          <w:color w:val="000000" w:themeColor="text1"/>
          <w:szCs w:val="24"/>
          <w:lang w:val="en-US"/>
        </w:rPr>
        <w:t xml:space="preserve">, </w:t>
      </w:r>
      <w:r w:rsidR="00130DDB" w:rsidRPr="000E5D76">
        <w:rPr>
          <w:rFonts w:eastAsia="LiberationSerif" w:cs="Arial"/>
          <w:color w:val="000000" w:themeColor="text1"/>
          <w:szCs w:val="24"/>
          <w:lang w:val="en-US"/>
        </w:rPr>
        <w:t>India</w:t>
      </w:r>
      <w:r w:rsidR="00C9029C" w:rsidRPr="000E5D76">
        <w:rPr>
          <w:rFonts w:eastAsia="LiberationSerif" w:cs="Arial"/>
          <w:color w:val="000000" w:themeColor="text1"/>
          <w:szCs w:val="24"/>
          <w:lang w:val="en-US"/>
        </w:rPr>
        <w:t xml:space="preserve"> is growing through a massive transformation in </w:t>
      </w:r>
      <w:r w:rsidR="00130DDB" w:rsidRPr="000E5D76">
        <w:rPr>
          <w:rFonts w:eastAsia="LiberationSerif" w:cs="Arial"/>
          <w:color w:val="000000" w:themeColor="text1"/>
          <w:szCs w:val="24"/>
          <w:lang w:val="en-US"/>
        </w:rPr>
        <w:t>digitalization</w:t>
      </w:r>
      <w:r w:rsidR="00C9029C" w:rsidRPr="000E5D76">
        <w:rPr>
          <w:rFonts w:eastAsia="LiberationSerif" w:cs="Arial"/>
          <w:color w:val="000000" w:themeColor="text1"/>
          <w:szCs w:val="24"/>
          <w:lang w:val="en-US"/>
        </w:rPr>
        <w:t xml:space="preserve"> of services. </w:t>
      </w:r>
      <w:proofErr w:type="spellStart"/>
      <w:r w:rsidR="00DE1AF9" w:rsidRPr="000E5D76">
        <w:rPr>
          <w:rFonts w:eastAsia="LiberationSerif" w:cs="Arial"/>
          <w:color w:val="000000" w:themeColor="text1"/>
          <w:szCs w:val="24"/>
          <w:lang w:val="en-US"/>
        </w:rPr>
        <w:t>Organisation</w:t>
      </w:r>
      <w:r w:rsidR="00130DDB" w:rsidRPr="000E5D76">
        <w:rPr>
          <w:rFonts w:eastAsia="LiberationSerif" w:cs="Arial"/>
          <w:color w:val="000000" w:themeColor="text1"/>
          <w:szCs w:val="24"/>
          <w:lang w:val="en-US"/>
        </w:rPr>
        <w:t>s</w:t>
      </w:r>
      <w:proofErr w:type="spellEnd"/>
      <w:r w:rsidR="00C9029C" w:rsidRPr="000E5D76">
        <w:rPr>
          <w:rFonts w:eastAsia="LiberationSerif" w:cs="Arial"/>
          <w:color w:val="000000" w:themeColor="text1"/>
          <w:szCs w:val="24"/>
          <w:lang w:val="en-US"/>
        </w:rPr>
        <w:t xml:space="preserve"> are </w:t>
      </w:r>
      <w:r w:rsidR="00130DDB" w:rsidRPr="000E5D76">
        <w:rPr>
          <w:rFonts w:eastAsia="LiberationSerif" w:cs="Arial"/>
          <w:color w:val="000000" w:themeColor="text1"/>
          <w:szCs w:val="24"/>
          <w:lang w:val="en-US"/>
        </w:rPr>
        <w:t>replacing</w:t>
      </w:r>
      <w:r w:rsidR="00C9029C" w:rsidRPr="000E5D76">
        <w:rPr>
          <w:rFonts w:eastAsia="LiberationSerif" w:cs="Arial"/>
          <w:color w:val="000000" w:themeColor="text1"/>
          <w:szCs w:val="24"/>
          <w:lang w:val="en-US"/>
        </w:rPr>
        <w:t xml:space="preserve"> old traditional methods with </w:t>
      </w:r>
      <w:r w:rsidR="00130DDB" w:rsidRPr="000E5D76">
        <w:rPr>
          <w:rFonts w:eastAsia="LiberationSerif" w:cs="Arial"/>
          <w:color w:val="000000" w:themeColor="text1"/>
          <w:szCs w:val="24"/>
          <w:lang w:val="en-US"/>
        </w:rPr>
        <w:t>software-based</w:t>
      </w:r>
      <w:r w:rsidR="00C9029C" w:rsidRPr="000E5D76">
        <w:rPr>
          <w:rFonts w:eastAsia="LiberationSerif" w:cs="Arial"/>
          <w:color w:val="000000" w:themeColor="text1"/>
          <w:szCs w:val="24"/>
          <w:lang w:val="en-US"/>
        </w:rPr>
        <w:t xml:space="preserve"> </w:t>
      </w:r>
      <w:r w:rsidR="00130DDB" w:rsidRPr="000E5D76">
        <w:rPr>
          <w:rFonts w:eastAsia="LiberationSerif" w:cs="Arial"/>
          <w:color w:val="000000" w:themeColor="text1"/>
          <w:szCs w:val="24"/>
          <w:lang w:val="en-US"/>
        </w:rPr>
        <w:t>systems</w:t>
      </w:r>
      <w:r w:rsidR="00DE1AF9" w:rsidRPr="000E5D76">
        <w:rPr>
          <w:rFonts w:eastAsia="LiberationSerif" w:cs="Arial"/>
          <w:color w:val="000000" w:themeColor="text1"/>
          <w:szCs w:val="24"/>
          <w:lang w:val="en-US"/>
        </w:rPr>
        <w:t xml:space="preserve"> (Nisa, 2021)</w:t>
      </w:r>
      <w:r w:rsidR="00130DDB" w:rsidRPr="000E5D76">
        <w:rPr>
          <w:rFonts w:eastAsia="LiberationSerif" w:cs="Arial"/>
          <w:color w:val="000000" w:themeColor="text1"/>
          <w:szCs w:val="24"/>
          <w:lang w:val="en-US"/>
        </w:rPr>
        <w:t>.</w:t>
      </w:r>
    </w:p>
    <w:p w14:paraId="35DD2512" w14:textId="49B4FAB6" w:rsidR="00C03B99" w:rsidRPr="000E5D76" w:rsidRDefault="00C03B99" w:rsidP="006B37B1">
      <w:pPr>
        <w:rPr>
          <w:rFonts w:eastAsia="LiberationSerif" w:cs="Arial"/>
          <w:color w:val="000000" w:themeColor="text1"/>
          <w:szCs w:val="24"/>
          <w:lang w:val="en-US"/>
        </w:rPr>
      </w:pPr>
      <w:r w:rsidRPr="000E5D76">
        <w:rPr>
          <w:rFonts w:cs="Arial"/>
          <w:b/>
          <w:bCs/>
          <w:color w:val="000000" w:themeColor="text1"/>
          <w:lang w:val="en-US"/>
        </w:rPr>
        <w:t>Legal:</w:t>
      </w:r>
      <w:r w:rsidR="00B250DF" w:rsidRPr="000E5D76">
        <w:rPr>
          <w:rFonts w:cs="Arial"/>
          <w:color w:val="000000" w:themeColor="text1"/>
          <w:lang w:val="en-US"/>
        </w:rPr>
        <w:t xml:space="preserve"> </w:t>
      </w:r>
      <w:r w:rsidR="00130DDB" w:rsidRPr="000E5D76">
        <w:rPr>
          <w:rFonts w:eastAsia="LiberationSerif" w:cs="Arial"/>
          <w:color w:val="000000" w:themeColor="text1"/>
          <w:szCs w:val="24"/>
          <w:lang w:val="en-US"/>
        </w:rPr>
        <w:t>The legal considerations include those pertaining to the health and safety of employees, as well as the protection of consumers and lawful trade policies and regulations. The political and legal systems are connected since it is the government that formulates policies, and those policies must operate within the constraints of the legal system</w:t>
      </w:r>
      <w:r w:rsidR="00DE1AF9" w:rsidRPr="000E5D76">
        <w:rPr>
          <w:rFonts w:eastAsia="LiberationSerif" w:cs="Arial"/>
          <w:color w:val="000000" w:themeColor="text1"/>
          <w:szCs w:val="24"/>
          <w:lang w:val="en-US"/>
        </w:rPr>
        <w:t xml:space="preserve"> (Kumar and Maheshwari, 2020)</w:t>
      </w:r>
      <w:r w:rsidR="00130DDB" w:rsidRPr="000E5D76">
        <w:rPr>
          <w:rFonts w:eastAsia="LiberationSerif" w:cs="Arial"/>
          <w:color w:val="000000" w:themeColor="text1"/>
          <w:szCs w:val="24"/>
          <w:lang w:val="en-US"/>
        </w:rPr>
        <w:t xml:space="preserve">. As described earlier, the government is eager for foreign direct investment allowing 100% FDI opportunity. So, for Sainsbury, the legal environment is not something to be worried about although the legal system in India is lengthy and sophisticated. </w:t>
      </w:r>
    </w:p>
    <w:p w14:paraId="0D6AB416" w14:textId="6EEEA3C2" w:rsidR="006B3776" w:rsidRPr="000E5D76" w:rsidRDefault="00C03B99" w:rsidP="006B37B1">
      <w:pPr>
        <w:rPr>
          <w:rFonts w:ascii="LiberationSerif" w:eastAsia="LiberationSerif" w:hAnsiTheme="minorHAnsi" w:cs="LiberationSerif"/>
          <w:color w:val="000000" w:themeColor="text1"/>
          <w:szCs w:val="24"/>
          <w:lang w:val="en-US"/>
        </w:rPr>
      </w:pPr>
      <w:r w:rsidRPr="000E5D76">
        <w:rPr>
          <w:rFonts w:cs="Arial"/>
          <w:b/>
          <w:bCs/>
          <w:color w:val="000000" w:themeColor="text1"/>
          <w:lang w:val="en-US"/>
        </w:rPr>
        <w:lastRenderedPageBreak/>
        <w:t>Environmental:</w:t>
      </w:r>
      <w:r w:rsidR="00130DDB" w:rsidRPr="000E5D76">
        <w:rPr>
          <w:rFonts w:cs="Arial"/>
          <w:color w:val="000000" w:themeColor="text1"/>
          <w:lang w:val="en-US"/>
        </w:rPr>
        <w:t xml:space="preserve"> Globally, environmental activists and </w:t>
      </w:r>
      <w:proofErr w:type="spellStart"/>
      <w:r w:rsidR="00DE1AF9" w:rsidRPr="000E5D76">
        <w:rPr>
          <w:rFonts w:cs="Arial"/>
          <w:color w:val="000000" w:themeColor="text1"/>
          <w:lang w:val="en-US"/>
        </w:rPr>
        <w:t>organisation</w:t>
      </w:r>
      <w:r w:rsidR="00130DDB" w:rsidRPr="000E5D76">
        <w:rPr>
          <w:rFonts w:cs="Arial"/>
          <w:color w:val="000000" w:themeColor="text1"/>
          <w:lang w:val="en-US"/>
        </w:rPr>
        <w:t>s</w:t>
      </w:r>
      <w:proofErr w:type="spellEnd"/>
      <w:r w:rsidR="00130DDB" w:rsidRPr="000E5D76">
        <w:rPr>
          <w:rFonts w:cs="Arial"/>
          <w:color w:val="000000" w:themeColor="text1"/>
          <w:lang w:val="en-US"/>
        </w:rPr>
        <w:t xml:space="preserve"> are putting pressure on authorities to maintain environmental measures to protect the environment. In India, </w:t>
      </w:r>
      <w:r w:rsidR="00130DDB" w:rsidRPr="000E5D76">
        <w:rPr>
          <w:rFonts w:eastAsia="LiberationSerif" w:cs="Arial"/>
          <w:color w:val="000000" w:themeColor="text1"/>
          <w:szCs w:val="24"/>
          <w:lang w:val="en-US"/>
        </w:rPr>
        <w:t>Corporate social responsibility (CSR) initiatives are being implemented across industries with the goal of reducing the negative effects of resource use and waste management. As a result, this prevents climate change and lowers emissions of carbon and other dangerous gases.</w:t>
      </w:r>
      <w:r w:rsidR="006B3776" w:rsidRPr="000E5D76">
        <w:rPr>
          <w:color w:val="000000" w:themeColor="text1"/>
          <w:lang w:val="en-US"/>
        </w:rPr>
        <w:br w:type="page"/>
      </w:r>
    </w:p>
    <w:tbl>
      <w:tblPr>
        <w:tblStyle w:val="TableGrid"/>
        <w:tblpPr w:leftFromText="180" w:rightFromText="180" w:vertAnchor="page" w:horzAnchor="margin" w:tblpY="4241"/>
        <w:tblW w:w="0" w:type="auto"/>
        <w:tblLook w:val="04A0" w:firstRow="1" w:lastRow="0" w:firstColumn="1" w:lastColumn="0" w:noHBand="0" w:noVBand="1"/>
      </w:tblPr>
      <w:tblGrid>
        <w:gridCol w:w="4675"/>
        <w:gridCol w:w="4675"/>
      </w:tblGrid>
      <w:tr w:rsidR="000E5D76" w:rsidRPr="000E5D76" w14:paraId="23CE2FD5" w14:textId="77777777" w:rsidTr="00FA052F">
        <w:tc>
          <w:tcPr>
            <w:tcW w:w="4675" w:type="dxa"/>
            <w:shd w:val="clear" w:color="auto" w:fill="ED7D31" w:themeFill="accent2"/>
          </w:tcPr>
          <w:p w14:paraId="0960F5E2" w14:textId="1C9CB81A" w:rsidR="00B250DF" w:rsidRPr="000E5D76" w:rsidRDefault="00B250DF" w:rsidP="00FA052F">
            <w:pPr>
              <w:rPr>
                <w:b/>
                <w:bCs/>
                <w:color w:val="000000" w:themeColor="text1"/>
                <w:lang w:val="en-US"/>
              </w:rPr>
            </w:pPr>
            <w:r w:rsidRPr="000E5D76">
              <w:rPr>
                <w:b/>
                <w:bCs/>
                <w:color w:val="000000" w:themeColor="text1"/>
                <w:lang w:val="en-US"/>
              </w:rPr>
              <w:lastRenderedPageBreak/>
              <w:t>Strengths</w:t>
            </w:r>
          </w:p>
        </w:tc>
        <w:tc>
          <w:tcPr>
            <w:tcW w:w="4675" w:type="dxa"/>
            <w:shd w:val="clear" w:color="auto" w:fill="ED7D31" w:themeFill="accent2"/>
          </w:tcPr>
          <w:p w14:paraId="67C5A169" w14:textId="6467D24F" w:rsidR="00B250DF" w:rsidRPr="000E5D76" w:rsidRDefault="00B250DF" w:rsidP="00FA052F">
            <w:pPr>
              <w:rPr>
                <w:b/>
                <w:bCs/>
                <w:color w:val="000000" w:themeColor="text1"/>
                <w:lang w:val="en-US"/>
              </w:rPr>
            </w:pPr>
            <w:r w:rsidRPr="000E5D76">
              <w:rPr>
                <w:b/>
                <w:bCs/>
                <w:color w:val="000000" w:themeColor="text1"/>
                <w:lang w:val="en-US"/>
              </w:rPr>
              <w:t>Weakness</w:t>
            </w:r>
          </w:p>
        </w:tc>
      </w:tr>
      <w:tr w:rsidR="000E5D76" w:rsidRPr="000E5D76" w14:paraId="73811896" w14:textId="77777777" w:rsidTr="00FA052F">
        <w:tc>
          <w:tcPr>
            <w:tcW w:w="4675" w:type="dxa"/>
            <w:shd w:val="clear" w:color="auto" w:fill="D0CECE" w:themeFill="background2" w:themeFillShade="E6"/>
          </w:tcPr>
          <w:p w14:paraId="38F64D77" w14:textId="5CFCFF9F" w:rsidR="00B250DF" w:rsidRPr="000E5D76" w:rsidRDefault="007A081D" w:rsidP="00FA052F">
            <w:pPr>
              <w:pStyle w:val="ListParagraph"/>
              <w:numPr>
                <w:ilvl w:val="0"/>
                <w:numId w:val="8"/>
              </w:numPr>
              <w:rPr>
                <w:color w:val="000000" w:themeColor="text1"/>
                <w:lang w:val="en-US"/>
              </w:rPr>
            </w:pPr>
            <w:r w:rsidRPr="000E5D76">
              <w:rPr>
                <w:color w:val="000000" w:themeColor="text1"/>
                <w:lang w:val="en-US"/>
              </w:rPr>
              <w:t>Having a well-structured workforce.</w:t>
            </w:r>
          </w:p>
          <w:p w14:paraId="70E7570B" w14:textId="19D7911E" w:rsidR="007A081D" w:rsidRPr="000E5D76" w:rsidRDefault="007A081D" w:rsidP="00FA052F">
            <w:pPr>
              <w:pStyle w:val="ListParagraph"/>
              <w:numPr>
                <w:ilvl w:val="0"/>
                <w:numId w:val="8"/>
              </w:numPr>
              <w:rPr>
                <w:color w:val="000000" w:themeColor="text1"/>
                <w:lang w:val="en-US"/>
              </w:rPr>
            </w:pPr>
            <w:r w:rsidRPr="000E5D76">
              <w:rPr>
                <w:color w:val="000000" w:themeColor="text1"/>
                <w:lang w:val="en-US"/>
              </w:rPr>
              <w:t>Financial stability.</w:t>
            </w:r>
          </w:p>
          <w:p w14:paraId="7DE6FEB1" w14:textId="1F1A8C75" w:rsidR="007A081D" w:rsidRPr="000E5D76" w:rsidRDefault="007A081D" w:rsidP="00FA052F">
            <w:pPr>
              <w:pStyle w:val="ListParagraph"/>
              <w:numPr>
                <w:ilvl w:val="0"/>
                <w:numId w:val="8"/>
              </w:numPr>
              <w:rPr>
                <w:color w:val="000000" w:themeColor="text1"/>
                <w:lang w:val="en-US"/>
              </w:rPr>
            </w:pPr>
            <w:r w:rsidRPr="000E5D76">
              <w:rPr>
                <w:color w:val="000000" w:themeColor="text1"/>
                <w:lang w:val="en-US"/>
              </w:rPr>
              <w:t>Supportive Political environment.</w:t>
            </w:r>
          </w:p>
          <w:p w14:paraId="380DCD6E" w14:textId="6B850B98" w:rsidR="007A081D" w:rsidRPr="000E5D76" w:rsidRDefault="007A081D" w:rsidP="00FA052F">
            <w:pPr>
              <w:pStyle w:val="ListParagraph"/>
              <w:numPr>
                <w:ilvl w:val="0"/>
                <w:numId w:val="8"/>
              </w:numPr>
              <w:rPr>
                <w:color w:val="000000" w:themeColor="text1"/>
                <w:lang w:val="en-US"/>
              </w:rPr>
            </w:pPr>
            <w:r w:rsidRPr="000E5D76">
              <w:rPr>
                <w:color w:val="000000" w:themeColor="text1"/>
                <w:lang w:val="en-US"/>
              </w:rPr>
              <w:t xml:space="preserve">Competitive advantage over </w:t>
            </w:r>
            <w:r w:rsidR="00130DDB" w:rsidRPr="000E5D76">
              <w:rPr>
                <w:color w:val="000000" w:themeColor="text1"/>
                <w:lang w:val="en-US"/>
              </w:rPr>
              <w:t xml:space="preserve">local </w:t>
            </w:r>
            <w:r w:rsidRPr="000E5D76">
              <w:rPr>
                <w:color w:val="000000" w:themeColor="text1"/>
                <w:lang w:val="en-US"/>
              </w:rPr>
              <w:t>unorganized retails.</w:t>
            </w:r>
          </w:p>
        </w:tc>
        <w:tc>
          <w:tcPr>
            <w:tcW w:w="4675" w:type="dxa"/>
            <w:shd w:val="clear" w:color="auto" w:fill="D0CECE" w:themeFill="background2" w:themeFillShade="E6"/>
          </w:tcPr>
          <w:p w14:paraId="6FA241AB" w14:textId="1F334F86" w:rsidR="00B250DF" w:rsidRPr="000E5D76" w:rsidRDefault="007A081D" w:rsidP="00FA052F">
            <w:pPr>
              <w:pStyle w:val="ListParagraph"/>
              <w:numPr>
                <w:ilvl w:val="0"/>
                <w:numId w:val="8"/>
              </w:numPr>
              <w:rPr>
                <w:color w:val="000000" w:themeColor="text1"/>
                <w:lang w:val="en-US"/>
              </w:rPr>
            </w:pPr>
            <w:r w:rsidRPr="000E5D76">
              <w:rPr>
                <w:color w:val="000000" w:themeColor="text1"/>
                <w:lang w:val="en-US"/>
              </w:rPr>
              <w:t>Having no operating experience in developing countries.</w:t>
            </w:r>
          </w:p>
          <w:p w14:paraId="048EC0A4" w14:textId="6A1ABE54" w:rsidR="007A081D" w:rsidRPr="000E5D76" w:rsidRDefault="007A081D" w:rsidP="00FA052F">
            <w:pPr>
              <w:pStyle w:val="ListParagraph"/>
              <w:numPr>
                <w:ilvl w:val="0"/>
                <w:numId w:val="8"/>
              </w:numPr>
              <w:rPr>
                <w:color w:val="000000" w:themeColor="text1"/>
                <w:lang w:val="en-US"/>
              </w:rPr>
            </w:pPr>
            <w:r w:rsidRPr="000E5D76">
              <w:rPr>
                <w:color w:val="000000" w:themeColor="text1"/>
                <w:lang w:val="en-US"/>
              </w:rPr>
              <w:t>Vulnerable conditions after covid-19</w:t>
            </w:r>
            <w:r w:rsidR="00130DDB" w:rsidRPr="000E5D76">
              <w:rPr>
                <w:color w:val="000000" w:themeColor="text1"/>
                <w:lang w:val="en-US"/>
              </w:rPr>
              <w:t>.</w:t>
            </w:r>
          </w:p>
        </w:tc>
      </w:tr>
      <w:tr w:rsidR="000E5D76" w:rsidRPr="000E5D76" w14:paraId="61809E52" w14:textId="77777777" w:rsidTr="00FA052F">
        <w:tc>
          <w:tcPr>
            <w:tcW w:w="4675" w:type="dxa"/>
            <w:shd w:val="clear" w:color="auto" w:fill="ED7D31" w:themeFill="accent2"/>
          </w:tcPr>
          <w:p w14:paraId="3A99177F" w14:textId="05BA9AC1" w:rsidR="00B250DF" w:rsidRPr="000E5D76" w:rsidRDefault="00B250DF" w:rsidP="00FA052F">
            <w:pPr>
              <w:rPr>
                <w:b/>
                <w:bCs/>
                <w:color w:val="000000" w:themeColor="text1"/>
                <w:lang w:val="en-US"/>
              </w:rPr>
            </w:pPr>
            <w:r w:rsidRPr="000E5D76">
              <w:rPr>
                <w:b/>
                <w:bCs/>
                <w:color w:val="000000" w:themeColor="text1"/>
                <w:lang w:val="en-US"/>
              </w:rPr>
              <w:t>Opportunities</w:t>
            </w:r>
          </w:p>
        </w:tc>
        <w:tc>
          <w:tcPr>
            <w:tcW w:w="4675" w:type="dxa"/>
            <w:shd w:val="clear" w:color="auto" w:fill="ED7D31" w:themeFill="accent2"/>
          </w:tcPr>
          <w:p w14:paraId="1E273749" w14:textId="32BE525E" w:rsidR="00B250DF" w:rsidRPr="000E5D76" w:rsidRDefault="00B250DF" w:rsidP="00FA052F">
            <w:pPr>
              <w:rPr>
                <w:b/>
                <w:bCs/>
                <w:color w:val="000000" w:themeColor="text1"/>
                <w:lang w:val="en-US"/>
              </w:rPr>
            </w:pPr>
            <w:r w:rsidRPr="000E5D76">
              <w:rPr>
                <w:b/>
                <w:bCs/>
                <w:color w:val="000000" w:themeColor="text1"/>
                <w:lang w:val="en-US"/>
              </w:rPr>
              <w:t xml:space="preserve">Threats </w:t>
            </w:r>
          </w:p>
        </w:tc>
      </w:tr>
      <w:tr w:rsidR="000E5D76" w:rsidRPr="000E5D76" w14:paraId="1C65BCC2" w14:textId="77777777" w:rsidTr="00FA052F">
        <w:tc>
          <w:tcPr>
            <w:tcW w:w="4675" w:type="dxa"/>
            <w:shd w:val="clear" w:color="auto" w:fill="D0CECE" w:themeFill="background2" w:themeFillShade="E6"/>
          </w:tcPr>
          <w:p w14:paraId="16729748" w14:textId="759BF15F" w:rsidR="00D46798" w:rsidRPr="000E5D76" w:rsidRDefault="00D46798" w:rsidP="00FA052F">
            <w:pPr>
              <w:pStyle w:val="ListParagraph"/>
              <w:numPr>
                <w:ilvl w:val="0"/>
                <w:numId w:val="6"/>
              </w:numPr>
              <w:rPr>
                <w:color w:val="000000" w:themeColor="text1"/>
                <w:lang w:val="en-US"/>
              </w:rPr>
            </w:pPr>
            <w:r w:rsidRPr="000E5D76">
              <w:rPr>
                <w:color w:val="000000" w:themeColor="text1"/>
                <w:lang w:val="en-US"/>
              </w:rPr>
              <w:t>Affordable labor that ranges from semi-skilled to skilled levels.</w:t>
            </w:r>
          </w:p>
          <w:p w14:paraId="452252A3" w14:textId="77777777" w:rsidR="00D46798" w:rsidRPr="000E5D76" w:rsidRDefault="00D46798" w:rsidP="00FA052F">
            <w:pPr>
              <w:pStyle w:val="ListParagraph"/>
              <w:numPr>
                <w:ilvl w:val="0"/>
                <w:numId w:val="6"/>
              </w:numPr>
              <w:rPr>
                <w:color w:val="000000" w:themeColor="text1"/>
                <w:lang w:val="en-US"/>
              </w:rPr>
            </w:pPr>
            <w:r w:rsidRPr="000E5D76">
              <w:rPr>
                <w:color w:val="000000" w:themeColor="text1"/>
                <w:lang w:val="en-US"/>
              </w:rPr>
              <w:t>Variations in lifestyle and increases in average income per person.</w:t>
            </w:r>
          </w:p>
          <w:p w14:paraId="50C91ADE" w14:textId="77777777" w:rsidR="00D46798" w:rsidRPr="000E5D76" w:rsidRDefault="00D46798" w:rsidP="00FA052F">
            <w:pPr>
              <w:pStyle w:val="ListParagraph"/>
              <w:numPr>
                <w:ilvl w:val="0"/>
                <w:numId w:val="6"/>
              </w:numPr>
              <w:rPr>
                <w:color w:val="000000" w:themeColor="text1"/>
                <w:lang w:val="en-US"/>
              </w:rPr>
            </w:pPr>
            <w:r w:rsidRPr="000E5D76">
              <w:rPr>
                <w:color w:val="000000" w:themeColor="text1"/>
                <w:lang w:val="en-US"/>
              </w:rPr>
              <w:t>A speeding up of urbanization and a rising employment rate for women.</w:t>
            </w:r>
          </w:p>
          <w:p w14:paraId="4E18A6D1" w14:textId="77777777" w:rsidR="00D46798" w:rsidRPr="000E5D76" w:rsidRDefault="00D46798" w:rsidP="00FA052F">
            <w:pPr>
              <w:pStyle w:val="ListParagraph"/>
              <w:numPr>
                <w:ilvl w:val="0"/>
                <w:numId w:val="6"/>
              </w:numPr>
              <w:rPr>
                <w:color w:val="000000" w:themeColor="text1"/>
                <w:lang w:val="en-US"/>
              </w:rPr>
            </w:pPr>
            <w:r w:rsidRPr="000E5D76">
              <w:rPr>
                <w:color w:val="000000" w:themeColor="text1"/>
                <w:lang w:val="en-US"/>
              </w:rPr>
              <w:t>Possibilities for growth over the long run.</w:t>
            </w:r>
          </w:p>
          <w:p w14:paraId="1E468F7A" w14:textId="4615E605" w:rsidR="00B250DF" w:rsidRPr="000E5D76" w:rsidRDefault="00D46798" w:rsidP="00FA052F">
            <w:pPr>
              <w:numPr>
                <w:ilvl w:val="0"/>
                <w:numId w:val="6"/>
              </w:numPr>
              <w:rPr>
                <w:b/>
                <w:bCs/>
                <w:color w:val="000000" w:themeColor="text1"/>
                <w:lang w:val="en-US"/>
              </w:rPr>
            </w:pPr>
            <w:r w:rsidRPr="000E5D76">
              <w:rPr>
                <w:color w:val="000000" w:themeColor="text1"/>
                <w:lang w:val="en-US"/>
              </w:rPr>
              <w:t>A Huge Market with Lots of Potential</w:t>
            </w:r>
          </w:p>
        </w:tc>
        <w:tc>
          <w:tcPr>
            <w:tcW w:w="4675" w:type="dxa"/>
            <w:shd w:val="clear" w:color="auto" w:fill="D0CECE" w:themeFill="background2" w:themeFillShade="E6"/>
          </w:tcPr>
          <w:p w14:paraId="13121806" w14:textId="77777777" w:rsidR="00D46798" w:rsidRPr="000E5D76" w:rsidRDefault="00D46798" w:rsidP="00FA052F">
            <w:pPr>
              <w:pStyle w:val="ListParagraph"/>
              <w:numPr>
                <w:ilvl w:val="0"/>
                <w:numId w:val="7"/>
              </w:numPr>
              <w:rPr>
                <w:color w:val="000000" w:themeColor="text1"/>
                <w:lang w:val="en-US"/>
              </w:rPr>
            </w:pPr>
            <w:r w:rsidRPr="000E5D76">
              <w:rPr>
                <w:color w:val="000000" w:themeColor="text1"/>
                <w:lang w:val="en-US"/>
              </w:rPr>
              <w:t xml:space="preserve">Risk brought on by political unpredictability </w:t>
            </w:r>
          </w:p>
          <w:p w14:paraId="0CE95378" w14:textId="6321644F" w:rsidR="00D46798" w:rsidRPr="000E5D76" w:rsidRDefault="00D46798" w:rsidP="00FA052F">
            <w:pPr>
              <w:pStyle w:val="ListParagraph"/>
              <w:numPr>
                <w:ilvl w:val="0"/>
                <w:numId w:val="7"/>
              </w:numPr>
              <w:rPr>
                <w:color w:val="000000" w:themeColor="text1"/>
                <w:lang w:val="en-US"/>
              </w:rPr>
            </w:pPr>
            <w:r w:rsidRPr="000E5D76">
              <w:rPr>
                <w:color w:val="000000" w:themeColor="text1"/>
                <w:lang w:val="en-US"/>
              </w:rPr>
              <w:t xml:space="preserve">Uncertainty </w:t>
            </w:r>
            <w:proofErr w:type="gramStart"/>
            <w:r w:rsidRPr="000E5D76">
              <w:rPr>
                <w:color w:val="000000" w:themeColor="text1"/>
                <w:lang w:val="en-US"/>
              </w:rPr>
              <w:t>in regard to</w:t>
            </w:r>
            <w:proofErr w:type="gramEnd"/>
            <w:r w:rsidRPr="000E5D76">
              <w:rPr>
                <w:color w:val="000000" w:themeColor="text1"/>
                <w:lang w:val="en-US"/>
              </w:rPr>
              <w:t xml:space="preserve"> the state of the economy</w:t>
            </w:r>
          </w:p>
          <w:p w14:paraId="6E33C835" w14:textId="77777777" w:rsidR="00D46798" w:rsidRPr="000E5D76" w:rsidRDefault="00D46798" w:rsidP="00FA052F">
            <w:pPr>
              <w:pStyle w:val="ListParagraph"/>
              <w:numPr>
                <w:ilvl w:val="0"/>
                <w:numId w:val="7"/>
              </w:numPr>
              <w:rPr>
                <w:color w:val="000000" w:themeColor="text1"/>
                <w:lang w:val="en-US"/>
              </w:rPr>
            </w:pPr>
            <w:r w:rsidRPr="000E5D76">
              <w:rPr>
                <w:color w:val="000000" w:themeColor="text1"/>
                <w:lang w:val="en-US"/>
              </w:rPr>
              <w:t>Rivalry from the disorganized part of the market</w:t>
            </w:r>
          </w:p>
          <w:p w14:paraId="53947A23" w14:textId="77777777" w:rsidR="00D46798" w:rsidRPr="000E5D76" w:rsidRDefault="00D46798" w:rsidP="00FA052F">
            <w:pPr>
              <w:pStyle w:val="ListParagraph"/>
              <w:numPr>
                <w:ilvl w:val="0"/>
                <w:numId w:val="7"/>
              </w:numPr>
              <w:rPr>
                <w:color w:val="000000" w:themeColor="text1"/>
                <w:lang w:val="en-US"/>
              </w:rPr>
            </w:pPr>
            <w:r w:rsidRPr="000E5D76">
              <w:rPr>
                <w:color w:val="000000" w:themeColor="text1"/>
                <w:lang w:val="en-US"/>
              </w:rPr>
              <w:t>Difficulties resulting from the economic state of the nation</w:t>
            </w:r>
          </w:p>
          <w:p w14:paraId="13FAED13" w14:textId="021E6550" w:rsidR="00B250DF" w:rsidRPr="000E5D76" w:rsidRDefault="00D46798" w:rsidP="00FA052F">
            <w:pPr>
              <w:pStyle w:val="ListParagraph"/>
              <w:numPr>
                <w:ilvl w:val="0"/>
                <w:numId w:val="7"/>
              </w:numPr>
              <w:rPr>
                <w:b/>
                <w:bCs/>
                <w:color w:val="000000" w:themeColor="text1"/>
                <w:lang w:val="en-US"/>
              </w:rPr>
            </w:pPr>
            <w:r w:rsidRPr="000E5D76">
              <w:rPr>
                <w:color w:val="000000" w:themeColor="text1"/>
                <w:lang w:val="en-US"/>
              </w:rPr>
              <w:t>Dangers posed by the arrival of retail stores located in other countries</w:t>
            </w:r>
          </w:p>
        </w:tc>
      </w:tr>
    </w:tbl>
    <w:p w14:paraId="53F4376B" w14:textId="374EA820" w:rsidR="00D46798" w:rsidRPr="000E5D76" w:rsidRDefault="00D46798" w:rsidP="00D46798">
      <w:pPr>
        <w:pStyle w:val="Heading2"/>
        <w:rPr>
          <w:color w:val="000000" w:themeColor="text1"/>
        </w:rPr>
      </w:pPr>
      <w:bookmarkStart w:id="4" w:name="_Toc120484836"/>
      <w:r w:rsidRPr="000E5D76">
        <w:rPr>
          <w:color w:val="000000" w:themeColor="text1"/>
        </w:rPr>
        <w:t>SWOT analysis</w:t>
      </w:r>
      <w:bookmarkEnd w:id="4"/>
    </w:p>
    <w:p w14:paraId="351BF141" w14:textId="76D160C5" w:rsidR="007A081D" w:rsidRPr="000E5D76" w:rsidRDefault="008D5785" w:rsidP="008D5785">
      <w:pPr>
        <w:rPr>
          <w:color w:val="000000" w:themeColor="text1"/>
          <w:lang w:val="en-US"/>
        </w:rPr>
      </w:pPr>
      <w:r w:rsidRPr="000E5D76">
        <w:rPr>
          <w:color w:val="000000" w:themeColor="text1"/>
          <w:lang w:val="en-US"/>
        </w:rPr>
        <w:t xml:space="preserve">SWOT stands for Strengths, Weaknesses, Opportunities, and Threats (SWOT) that analyses a business </w:t>
      </w:r>
      <w:proofErr w:type="spellStart"/>
      <w:r w:rsidR="00DE1AF9" w:rsidRPr="000E5D76">
        <w:rPr>
          <w:color w:val="000000" w:themeColor="text1"/>
          <w:lang w:val="en-US"/>
        </w:rPr>
        <w:t>organisation</w:t>
      </w:r>
      <w:r w:rsidRPr="000E5D76">
        <w:rPr>
          <w:color w:val="000000" w:themeColor="text1"/>
          <w:lang w:val="en-US"/>
        </w:rPr>
        <w:t>’s</w:t>
      </w:r>
      <w:proofErr w:type="spellEnd"/>
      <w:r w:rsidRPr="000E5D76">
        <w:rPr>
          <w:color w:val="000000" w:themeColor="text1"/>
          <w:lang w:val="en-US"/>
        </w:rPr>
        <w:t xml:space="preserve"> internal and external aspects</w:t>
      </w:r>
      <w:r w:rsidR="00DE1AF9" w:rsidRPr="000E5D76">
        <w:rPr>
          <w:color w:val="000000" w:themeColor="text1"/>
          <w:lang w:val="en-US"/>
        </w:rPr>
        <w:t xml:space="preserve"> (Varghese and K, 2018)</w:t>
      </w:r>
      <w:r w:rsidRPr="000E5D76">
        <w:rPr>
          <w:color w:val="000000" w:themeColor="text1"/>
          <w:lang w:val="en-US"/>
        </w:rPr>
        <w:t xml:space="preserve">.  It is a strategic planning and strategic management tool that helps an </w:t>
      </w:r>
      <w:proofErr w:type="spellStart"/>
      <w:r w:rsidR="00DE1AF9" w:rsidRPr="000E5D76">
        <w:rPr>
          <w:color w:val="000000" w:themeColor="text1"/>
          <w:lang w:val="en-US"/>
        </w:rPr>
        <w:t>organisation</w:t>
      </w:r>
      <w:r w:rsidRPr="000E5D76">
        <w:rPr>
          <w:color w:val="000000" w:themeColor="text1"/>
          <w:lang w:val="en-US"/>
        </w:rPr>
        <w:t>’s</w:t>
      </w:r>
      <w:proofErr w:type="spellEnd"/>
      <w:r w:rsidRPr="000E5D76">
        <w:rPr>
          <w:color w:val="000000" w:themeColor="text1"/>
          <w:lang w:val="en-US"/>
        </w:rPr>
        <w:t xml:space="preserve"> management to identify their respective strengths, weaknesses, opportunities, and threats deriving from internal and external environment. </w:t>
      </w:r>
      <w:r w:rsidR="007A081D" w:rsidRPr="000E5D76">
        <w:rPr>
          <w:color w:val="000000" w:themeColor="text1"/>
          <w:lang w:val="en-US"/>
        </w:rPr>
        <w:br w:type="page"/>
      </w:r>
    </w:p>
    <w:p w14:paraId="6C784BE4" w14:textId="3CFE25BD" w:rsidR="007A081D" w:rsidRPr="000E5D76" w:rsidRDefault="007A081D" w:rsidP="00D46798">
      <w:pPr>
        <w:pStyle w:val="Heading2"/>
        <w:rPr>
          <w:color w:val="000000" w:themeColor="text1"/>
        </w:rPr>
      </w:pPr>
      <w:bookmarkStart w:id="5" w:name="_Toc120484837"/>
      <w:r w:rsidRPr="000E5D76">
        <w:rPr>
          <w:color w:val="000000" w:themeColor="text1"/>
        </w:rPr>
        <w:lastRenderedPageBreak/>
        <w:t>Porters Five Forces</w:t>
      </w:r>
      <w:r w:rsidR="00D46798" w:rsidRPr="000E5D76">
        <w:rPr>
          <w:color w:val="000000" w:themeColor="text1"/>
        </w:rPr>
        <w:t xml:space="preserve"> analysis to understand competitiveness</w:t>
      </w:r>
      <w:bookmarkEnd w:id="5"/>
    </w:p>
    <w:p w14:paraId="1730E6C3" w14:textId="1D5EDC55" w:rsidR="007A081D" w:rsidRPr="000E5D76" w:rsidRDefault="00D46798">
      <w:pPr>
        <w:rPr>
          <w:color w:val="000000" w:themeColor="text1"/>
          <w:lang w:val="en-US"/>
        </w:rPr>
      </w:pPr>
      <w:r w:rsidRPr="000E5D76">
        <w:rPr>
          <w:color w:val="000000" w:themeColor="text1"/>
          <w:lang w:val="en-US"/>
        </w:rPr>
        <w:t>The Five Forces Framework developed by Michael E. Porter is a framework for analyzing the operational environment of a business's competitiveness using the five forces</w:t>
      </w:r>
      <w:r w:rsidR="00DE1AF9" w:rsidRPr="000E5D76">
        <w:rPr>
          <w:color w:val="000000" w:themeColor="text1"/>
          <w:lang w:val="en-US"/>
        </w:rPr>
        <w:t xml:space="preserve"> (Sahoo and Reddy, 2022)</w:t>
      </w:r>
      <w:r w:rsidRPr="000E5D76">
        <w:rPr>
          <w:color w:val="000000" w:themeColor="text1"/>
          <w:lang w:val="en-US"/>
        </w:rPr>
        <w:t>. it measures the degree of competitiveness of a business in certain environment assessing the following five factors. </w:t>
      </w:r>
    </w:p>
    <w:tbl>
      <w:tblPr>
        <w:tblStyle w:val="TableGrid"/>
        <w:tblW w:w="0" w:type="auto"/>
        <w:tblLook w:val="04A0" w:firstRow="1" w:lastRow="0" w:firstColumn="1" w:lastColumn="0" w:noHBand="0" w:noVBand="1"/>
      </w:tblPr>
      <w:tblGrid>
        <w:gridCol w:w="4653"/>
        <w:gridCol w:w="4653"/>
      </w:tblGrid>
      <w:tr w:rsidR="000E5D76" w:rsidRPr="000E5D76" w14:paraId="42D63266" w14:textId="77777777" w:rsidTr="00BA1605">
        <w:trPr>
          <w:trHeight w:val="368"/>
        </w:trPr>
        <w:tc>
          <w:tcPr>
            <w:tcW w:w="4653" w:type="dxa"/>
            <w:shd w:val="clear" w:color="auto" w:fill="FFC000"/>
          </w:tcPr>
          <w:p w14:paraId="61CF3347" w14:textId="1B9BD364" w:rsidR="007A081D" w:rsidRPr="000E5D76" w:rsidRDefault="007A081D" w:rsidP="00D46798">
            <w:pPr>
              <w:jc w:val="center"/>
              <w:rPr>
                <w:color w:val="000000" w:themeColor="text1"/>
                <w:lang w:val="en-US"/>
              </w:rPr>
            </w:pPr>
            <w:r w:rsidRPr="000E5D76">
              <w:rPr>
                <w:color w:val="000000" w:themeColor="text1"/>
                <w:lang w:val="en-US"/>
              </w:rPr>
              <w:t>Forces</w:t>
            </w:r>
          </w:p>
        </w:tc>
        <w:tc>
          <w:tcPr>
            <w:tcW w:w="4653" w:type="dxa"/>
            <w:shd w:val="clear" w:color="auto" w:fill="FFC000"/>
          </w:tcPr>
          <w:p w14:paraId="64EF13C4" w14:textId="65A3E6EE" w:rsidR="007A081D" w:rsidRPr="000E5D76" w:rsidRDefault="007A081D" w:rsidP="00D46798">
            <w:pPr>
              <w:jc w:val="center"/>
              <w:rPr>
                <w:color w:val="000000" w:themeColor="text1"/>
                <w:lang w:val="en-US"/>
              </w:rPr>
            </w:pPr>
            <w:r w:rsidRPr="000E5D76">
              <w:rPr>
                <w:color w:val="000000" w:themeColor="text1"/>
                <w:lang w:val="en-US"/>
              </w:rPr>
              <w:t>Degree</w:t>
            </w:r>
          </w:p>
        </w:tc>
      </w:tr>
      <w:tr w:rsidR="000E5D76" w:rsidRPr="000E5D76" w14:paraId="027E357F" w14:textId="77777777" w:rsidTr="00BA1605">
        <w:trPr>
          <w:trHeight w:val="378"/>
        </w:trPr>
        <w:tc>
          <w:tcPr>
            <w:tcW w:w="4653" w:type="dxa"/>
            <w:shd w:val="clear" w:color="auto" w:fill="A8D08D" w:themeFill="accent6" w:themeFillTint="99"/>
          </w:tcPr>
          <w:p w14:paraId="2E5857FC" w14:textId="34DEEC5B" w:rsidR="007A081D" w:rsidRPr="000E5D76" w:rsidRDefault="007A081D" w:rsidP="007A081D">
            <w:pPr>
              <w:rPr>
                <w:color w:val="000000" w:themeColor="text1"/>
                <w:lang w:val="en-US"/>
              </w:rPr>
            </w:pPr>
            <w:r w:rsidRPr="000E5D76">
              <w:rPr>
                <w:color w:val="000000" w:themeColor="text1"/>
                <w:lang w:val="en-US"/>
              </w:rPr>
              <w:t>Competitive rivalry</w:t>
            </w:r>
          </w:p>
        </w:tc>
        <w:tc>
          <w:tcPr>
            <w:tcW w:w="4653" w:type="dxa"/>
            <w:shd w:val="clear" w:color="auto" w:fill="A8D08D" w:themeFill="accent6" w:themeFillTint="99"/>
          </w:tcPr>
          <w:p w14:paraId="0E342BBA" w14:textId="624C031E" w:rsidR="007A081D" w:rsidRPr="000E5D76" w:rsidRDefault="007A081D" w:rsidP="00D46798">
            <w:pPr>
              <w:jc w:val="center"/>
              <w:rPr>
                <w:color w:val="000000" w:themeColor="text1"/>
                <w:lang w:val="en-US"/>
              </w:rPr>
            </w:pPr>
            <w:r w:rsidRPr="000E5D76">
              <w:rPr>
                <w:color w:val="000000" w:themeColor="text1"/>
                <w:lang w:val="en-US"/>
              </w:rPr>
              <w:t>Low</w:t>
            </w:r>
          </w:p>
        </w:tc>
      </w:tr>
      <w:tr w:rsidR="000E5D76" w:rsidRPr="000E5D76" w14:paraId="6158162A" w14:textId="77777777" w:rsidTr="00BA1605">
        <w:trPr>
          <w:trHeight w:val="368"/>
        </w:trPr>
        <w:tc>
          <w:tcPr>
            <w:tcW w:w="4653" w:type="dxa"/>
            <w:shd w:val="clear" w:color="auto" w:fill="A8D08D" w:themeFill="accent6" w:themeFillTint="99"/>
          </w:tcPr>
          <w:p w14:paraId="3ED70215" w14:textId="671E3719" w:rsidR="007A081D" w:rsidRPr="000E5D76" w:rsidRDefault="007A081D" w:rsidP="007A081D">
            <w:pPr>
              <w:rPr>
                <w:color w:val="000000" w:themeColor="text1"/>
                <w:lang w:val="en-US"/>
              </w:rPr>
            </w:pPr>
            <w:r w:rsidRPr="000E5D76">
              <w:rPr>
                <w:color w:val="000000" w:themeColor="text1"/>
                <w:lang w:val="en-US"/>
              </w:rPr>
              <w:t>Bargaining power of the suppliers</w:t>
            </w:r>
          </w:p>
        </w:tc>
        <w:tc>
          <w:tcPr>
            <w:tcW w:w="4653" w:type="dxa"/>
            <w:shd w:val="clear" w:color="auto" w:fill="A8D08D" w:themeFill="accent6" w:themeFillTint="99"/>
          </w:tcPr>
          <w:p w14:paraId="5977BB44" w14:textId="31085384" w:rsidR="007A081D" w:rsidRPr="000E5D76" w:rsidRDefault="004F6ED2" w:rsidP="00D46798">
            <w:pPr>
              <w:jc w:val="center"/>
              <w:rPr>
                <w:color w:val="000000" w:themeColor="text1"/>
                <w:lang w:val="en-US"/>
              </w:rPr>
            </w:pPr>
            <w:r w:rsidRPr="000E5D76">
              <w:rPr>
                <w:color w:val="000000" w:themeColor="text1"/>
                <w:lang w:val="en-US"/>
              </w:rPr>
              <w:t>Low</w:t>
            </w:r>
          </w:p>
        </w:tc>
      </w:tr>
      <w:tr w:rsidR="000E5D76" w:rsidRPr="000E5D76" w14:paraId="154A60C6" w14:textId="77777777" w:rsidTr="00BA1605">
        <w:trPr>
          <w:trHeight w:val="368"/>
        </w:trPr>
        <w:tc>
          <w:tcPr>
            <w:tcW w:w="4653" w:type="dxa"/>
            <w:shd w:val="clear" w:color="auto" w:fill="FF0000"/>
          </w:tcPr>
          <w:p w14:paraId="0B5729C5" w14:textId="0D34A455" w:rsidR="007A081D" w:rsidRPr="000E5D76" w:rsidRDefault="007A081D" w:rsidP="007A081D">
            <w:pPr>
              <w:rPr>
                <w:b/>
                <w:bCs/>
                <w:color w:val="000000" w:themeColor="text1"/>
                <w:lang w:val="en-US"/>
              </w:rPr>
            </w:pPr>
            <w:r w:rsidRPr="000E5D76">
              <w:rPr>
                <w:b/>
                <w:bCs/>
                <w:color w:val="000000" w:themeColor="text1"/>
                <w:lang w:val="en-US"/>
              </w:rPr>
              <w:t>Bargaining power of the customers</w:t>
            </w:r>
          </w:p>
        </w:tc>
        <w:tc>
          <w:tcPr>
            <w:tcW w:w="4653" w:type="dxa"/>
            <w:shd w:val="clear" w:color="auto" w:fill="FF0000"/>
          </w:tcPr>
          <w:p w14:paraId="29EA1C3F" w14:textId="1E4AC2BD" w:rsidR="007A081D" w:rsidRPr="000E5D76" w:rsidRDefault="004F6ED2" w:rsidP="00D46798">
            <w:pPr>
              <w:jc w:val="center"/>
              <w:rPr>
                <w:b/>
                <w:bCs/>
                <w:color w:val="000000" w:themeColor="text1"/>
                <w:lang w:val="en-US"/>
              </w:rPr>
            </w:pPr>
            <w:r w:rsidRPr="000E5D76">
              <w:rPr>
                <w:b/>
                <w:bCs/>
                <w:color w:val="000000" w:themeColor="text1"/>
                <w:lang w:val="en-US"/>
              </w:rPr>
              <w:t>High</w:t>
            </w:r>
          </w:p>
        </w:tc>
      </w:tr>
      <w:tr w:rsidR="000E5D76" w:rsidRPr="000E5D76" w14:paraId="3A5911D3" w14:textId="77777777" w:rsidTr="00BA1605">
        <w:trPr>
          <w:trHeight w:val="368"/>
        </w:trPr>
        <w:tc>
          <w:tcPr>
            <w:tcW w:w="4653" w:type="dxa"/>
            <w:shd w:val="clear" w:color="auto" w:fill="FF0000"/>
          </w:tcPr>
          <w:p w14:paraId="616F5522" w14:textId="37911A16" w:rsidR="007A081D" w:rsidRPr="000E5D76" w:rsidRDefault="007A081D" w:rsidP="007A081D">
            <w:pPr>
              <w:rPr>
                <w:b/>
                <w:bCs/>
                <w:color w:val="000000" w:themeColor="text1"/>
                <w:lang w:val="en-US"/>
              </w:rPr>
            </w:pPr>
            <w:r w:rsidRPr="000E5D76">
              <w:rPr>
                <w:b/>
                <w:bCs/>
                <w:color w:val="000000" w:themeColor="text1"/>
                <w:lang w:val="en-US"/>
              </w:rPr>
              <w:t>Threat of new entrants</w:t>
            </w:r>
          </w:p>
        </w:tc>
        <w:tc>
          <w:tcPr>
            <w:tcW w:w="4653" w:type="dxa"/>
            <w:shd w:val="clear" w:color="auto" w:fill="FF0000"/>
          </w:tcPr>
          <w:p w14:paraId="0721E4F4" w14:textId="4EF0A620" w:rsidR="007A081D" w:rsidRPr="000E5D76" w:rsidRDefault="004F6ED2" w:rsidP="00D46798">
            <w:pPr>
              <w:jc w:val="center"/>
              <w:rPr>
                <w:b/>
                <w:bCs/>
                <w:color w:val="000000" w:themeColor="text1"/>
                <w:lang w:val="en-US"/>
              </w:rPr>
            </w:pPr>
            <w:r w:rsidRPr="000E5D76">
              <w:rPr>
                <w:b/>
                <w:bCs/>
                <w:color w:val="000000" w:themeColor="text1"/>
                <w:lang w:val="en-US"/>
              </w:rPr>
              <w:t>High</w:t>
            </w:r>
          </w:p>
        </w:tc>
      </w:tr>
      <w:tr w:rsidR="000E5D76" w:rsidRPr="000E5D76" w14:paraId="4871D327" w14:textId="77777777" w:rsidTr="00BA1605">
        <w:trPr>
          <w:trHeight w:val="378"/>
        </w:trPr>
        <w:tc>
          <w:tcPr>
            <w:tcW w:w="4653" w:type="dxa"/>
            <w:shd w:val="clear" w:color="auto" w:fill="A8D08D" w:themeFill="accent6" w:themeFillTint="99"/>
          </w:tcPr>
          <w:p w14:paraId="060D9370" w14:textId="54A2833A" w:rsidR="007A081D" w:rsidRPr="000E5D76" w:rsidRDefault="007A081D" w:rsidP="007A081D">
            <w:pPr>
              <w:rPr>
                <w:color w:val="000000" w:themeColor="text1"/>
                <w:lang w:val="en-US"/>
              </w:rPr>
            </w:pPr>
            <w:r w:rsidRPr="000E5D76">
              <w:rPr>
                <w:color w:val="000000" w:themeColor="text1"/>
                <w:lang w:val="en-US"/>
              </w:rPr>
              <w:t>Threat of substitutes</w:t>
            </w:r>
          </w:p>
        </w:tc>
        <w:tc>
          <w:tcPr>
            <w:tcW w:w="4653" w:type="dxa"/>
            <w:shd w:val="clear" w:color="auto" w:fill="A8D08D" w:themeFill="accent6" w:themeFillTint="99"/>
          </w:tcPr>
          <w:p w14:paraId="51DDE39D" w14:textId="1C94818E" w:rsidR="007A081D" w:rsidRPr="000E5D76" w:rsidRDefault="004F6ED2" w:rsidP="00D46798">
            <w:pPr>
              <w:jc w:val="center"/>
              <w:rPr>
                <w:color w:val="000000" w:themeColor="text1"/>
                <w:lang w:val="en-US"/>
              </w:rPr>
            </w:pPr>
            <w:r w:rsidRPr="000E5D76">
              <w:rPr>
                <w:color w:val="000000" w:themeColor="text1"/>
                <w:lang w:val="en-US"/>
              </w:rPr>
              <w:t>Low</w:t>
            </w:r>
          </w:p>
        </w:tc>
      </w:tr>
    </w:tbl>
    <w:p w14:paraId="365ED4A3" w14:textId="6DA7F0E6" w:rsidR="007A081D" w:rsidRPr="000E5D76" w:rsidRDefault="007A081D">
      <w:pPr>
        <w:rPr>
          <w:color w:val="000000" w:themeColor="text1"/>
          <w:lang w:val="en-US"/>
        </w:rPr>
      </w:pPr>
      <w:r w:rsidRPr="000E5D76">
        <w:rPr>
          <w:b/>
          <w:bCs/>
          <w:color w:val="000000" w:themeColor="text1"/>
          <w:lang w:val="en-US"/>
        </w:rPr>
        <w:t>Competitive rivalry</w:t>
      </w:r>
      <w:r w:rsidR="006B37B1" w:rsidRPr="000E5D76">
        <w:rPr>
          <w:color w:val="000000" w:themeColor="text1"/>
          <w:lang w:val="en-US"/>
        </w:rPr>
        <w:t xml:space="preserve">: currently </w:t>
      </w:r>
      <w:r w:rsidR="00DC5203" w:rsidRPr="000E5D76">
        <w:rPr>
          <w:color w:val="000000" w:themeColor="text1"/>
          <w:lang w:val="en-US"/>
        </w:rPr>
        <w:t xml:space="preserve">very few </w:t>
      </w:r>
      <w:proofErr w:type="spellStart"/>
      <w:r w:rsidR="00DE1AF9" w:rsidRPr="000E5D76">
        <w:rPr>
          <w:color w:val="000000" w:themeColor="text1"/>
          <w:lang w:val="en-US"/>
        </w:rPr>
        <w:t>organisation</w:t>
      </w:r>
      <w:r w:rsidR="00DC5203" w:rsidRPr="000E5D76">
        <w:rPr>
          <w:color w:val="000000" w:themeColor="text1"/>
          <w:lang w:val="en-US"/>
        </w:rPr>
        <w:t>s</w:t>
      </w:r>
      <w:proofErr w:type="spellEnd"/>
      <w:r w:rsidR="00DC5203" w:rsidRPr="000E5D76">
        <w:rPr>
          <w:color w:val="000000" w:themeColor="text1"/>
          <w:lang w:val="en-US"/>
        </w:rPr>
        <w:t xml:space="preserve"> are providing organized retail service in this market as the Sainsbury does in the UK. So, an </w:t>
      </w:r>
      <w:proofErr w:type="spellStart"/>
      <w:r w:rsidR="00DE1AF9" w:rsidRPr="000E5D76">
        <w:rPr>
          <w:color w:val="000000" w:themeColor="text1"/>
          <w:lang w:val="en-US"/>
        </w:rPr>
        <w:t>organisation</w:t>
      </w:r>
      <w:proofErr w:type="spellEnd"/>
      <w:r w:rsidR="00DC5203" w:rsidRPr="000E5D76">
        <w:rPr>
          <w:color w:val="000000" w:themeColor="text1"/>
          <w:lang w:val="en-US"/>
        </w:rPr>
        <w:t xml:space="preserve"> like Sainsbury will face a lower competitive rivalry in the Indian market.</w:t>
      </w:r>
    </w:p>
    <w:p w14:paraId="38A8DD8B" w14:textId="01548533" w:rsidR="007A081D" w:rsidRPr="000E5D76" w:rsidRDefault="007A081D">
      <w:pPr>
        <w:rPr>
          <w:color w:val="000000" w:themeColor="text1"/>
          <w:lang w:val="en-US"/>
        </w:rPr>
      </w:pPr>
      <w:r w:rsidRPr="000E5D76">
        <w:rPr>
          <w:b/>
          <w:bCs/>
          <w:color w:val="000000" w:themeColor="text1"/>
          <w:lang w:val="en-US"/>
        </w:rPr>
        <w:t>Bargaining power of the suppliers</w:t>
      </w:r>
      <w:r w:rsidR="00DC5203" w:rsidRPr="000E5D76">
        <w:rPr>
          <w:b/>
          <w:bCs/>
          <w:color w:val="000000" w:themeColor="text1"/>
          <w:lang w:val="en-US"/>
        </w:rPr>
        <w:t xml:space="preserve">: </w:t>
      </w:r>
      <w:r w:rsidR="00DC5203" w:rsidRPr="000E5D76">
        <w:rPr>
          <w:color w:val="000000" w:themeColor="text1"/>
          <w:lang w:val="en-US"/>
        </w:rPr>
        <w:t>there are huge number of suppliers are available in this market who provide identical products and services to the retailers</w:t>
      </w:r>
      <w:r w:rsidR="00DE1AF9" w:rsidRPr="000E5D76">
        <w:rPr>
          <w:color w:val="000000" w:themeColor="text1"/>
          <w:lang w:val="en-US"/>
        </w:rPr>
        <w:t xml:space="preserve"> (</w:t>
      </w:r>
      <w:proofErr w:type="spellStart"/>
      <w:r w:rsidR="00DE1AF9" w:rsidRPr="000E5D76">
        <w:rPr>
          <w:color w:val="000000" w:themeColor="text1"/>
          <w:lang w:val="en-US"/>
        </w:rPr>
        <w:t>Eskandarovich</w:t>
      </w:r>
      <w:proofErr w:type="spellEnd"/>
      <w:r w:rsidR="00DE1AF9" w:rsidRPr="000E5D76">
        <w:rPr>
          <w:color w:val="000000" w:themeColor="text1"/>
          <w:lang w:val="en-US"/>
        </w:rPr>
        <w:t>, 2020)</w:t>
      </w:r>
      <w:r w:rsidR="00DC5203" w:rsidRPr="000E5D76">
        <w:rPr>
          <w:color w:val="000000" w:themeColor="text1"/>
          <w:lang w:val="en-US"/>
        </w:rPr>
        <w:t>. So, the number bargaining power of the suppliers are low.</w:t>
      </w:r>
    </w:p>
    <w:p w14:paraId="75C3F3EB" w14:textId="2B66464D" w:rsidR="007A081D" w:rsidRPr="000E5D76" w:rsidRDefault="007A081D">
      <w:pPr>
        <w:rPr>
          <w:color w:val="000000" w:themeColor="text1"/>
          <w:lang w:val="en-US"/>
        </w:rPr>
      </w:pPr>
      <w:r w:rsidRPr="000E5D76">
        <w:rPr>
          <w:b/>
          <w:bCs/>
          <w:color w:val="000000" w:themeColor="text1"/>
          <w:lang w:val="en-US"/>
        </w:rPr>
        <w:t>Bargaining power of the customers</w:t>
      </w:r>
      <w:r w:rsidR="00DC5203" w:rsidRPr="000E5D76">
        <w:rPr>
          <w:b/>
          <w:bCs/>
          <w:color w:val="000000" w:themeColor="text1"/>
          <w:lang w:val="en-US"/>
        </w:rPr>
        <w:t xml:space="preserve">: </w:t>
      </w:r>
      <w:r w:rsidR="00DC5203" w:rsidRPr="000E5D76">
        <w:rPr>
          <w:color w:val="000000" w:themeColor="text1"/>
          <w:lang w:val="en-US"/>
        </w:rPr>
        <w:t>the customers can shift to local unorganized business if they are not satisfied with the service provided by the supermarket chain like Sainsbury</w:t>
      </w:r>
      <w:r w:rsidR="00DE1AF9" w:rsidRPr="000E5D76">
        <w:rPr>
          <w:color w:val="000000" w:themeColor="text1"/>
          <w:lang w:val="en-US"/>
        </w:rPr>
        <w:t xml:space="preserve"> (</w:t>
      </w:r>
      <w:proofErr w:type="spellStart"/>
      <w:r w:rsidR="00DE1AF9" w:rsidRPr="000E5D76">
        <w:rPr>
          <w:color w:val="000000" w:themeColor="text1"/>
          <w:lang w:val="en-US"/>
        </w:rPr>
        <w:t>Guhathakurta</w:t>
      </w:r>
      <w:proofErr w:type="spellEnd"/>
      <w:r w:rsidR="00DE1AF9" w:rsidRPr="000E5D76">
        <w:rPr>
          <w:color w:val="000000" w:themeColor="text1"/>
          <w:lang w:val="en-US"/>
        </w:rPr>
        <w:t>, 2018)</w:t>
      </w:r>
      <w:r w:rsidR="00DC5203" w:rsidRPr="000E5D76">
        <w:rPr>
          <w:color w:val="000000" w:themeColor="text1"/>
          <w:lang w:val="en-US"/>
        </w:rPr>
        <w:t>. So, the bargaining power of the customer is high.</w:t>
      </w:r>
    </w:p>
    <w:p w14:paraId="3C0C571B" w14:textId="649E7BA6" w:rsidR="007A081D" w:rsidRPr="000E5D76" w:rsidRDefault="007A081D">
      <w:pPr>
        <w:rPr>
          <w:color w:val="000000" w:themeColor="text1"/>
          <w:lang w:val="en-US"/>
        </w:rPr>
      </w:pPr>
      <w:r w:rsidRPr="000E5D76">
        <w:rPr>
          <w:b/>
          <w:bCs/>
          <w:color w:val="000000" w:themeColor="text1"/>
          <w:lang w:val="en-US"/>
        </w:rPr>
        <w:t>Threat of new entrants</w:t>
      </w:r>
      <w:r w:rsidR="00DC5203" w:rsidRPr="000E5D76">
        <w:rPr>
          <w:color w:val="000000" w:themeColor="text1"/>
          <w:lang w:val="en-US"/>
        </w:rPr>
        <w:t xml:space="preserve">: </w:t>
      </w:r>
      <w:r w:rsidR="00D46798" w:rsidRPr="000E5D76">
        <w:rPr>
          <w:color w:val="000000" w:themeColor="text1"/>
          <w:lang w:val="en-US"/>
        </w:rPr>
        <w:t>T</w:t>
      </w:r>
      <w:r w:rsidR="00DC5203" w:rsidRPr="000E5D76">
        <w:rPr>
          <w:color w:val="000000" w:themeColor="text1"/>
          <w:lang w:val="en-US"/>
        </w:rPr>
        <w:t>he market is emerging with huge growth potential. So, the threat of new entrants is high.</w:t>
      </w:r>
      <w:r w:rsidR="00D46798" w:rsidRPr="000E5D76">
        <w:rPr>
          <w:color w:val="000000" w:themeColor="text1"/>
          <w:lang w:val="en-US"/>
        </w:rPr>
        <w:t xml:space="preserve"> Other global giants like Tesco PLC, ASDA may also in the process of evaluating the options for entering this market.</w:t>
      </w:r>
    </w:p>
    <w:p w14:paraId="21205EF1" w14:textId="2323BB0B" w:rsidR="007A081D" w:rsidRPr="000E5D76" w:rsidRDefault="007A081D">
      <w:pPr>
        <w:rPr>
          <w:color w:val="000000" w:themeColor="text1"/>
          <w:lang w:val="en-US"/>
        </w:rPr>
      </w:pPr>
      <w:r w:rsidRPr="000E5D76">
        <w:rPr>
          <w:b/>
          <w:bCs/>
          <w:color w:val="000000" w:themeColor="text1"/>
          <w:lang w:val="en-US"/>
        </w:rPr>
        <w:t>Threat of substitutes</w:t>
      </w:r>
      <w:r w:rsidR="00DC5203" w:rsidRPr="000E5D76">
        <w:rPr>
          <w:b/>
          <w:bCs/>
          <w:color w:val="000000" w:themeColor="text1"/>
          <w:lang w:val="en-US"/>
        </w:rPr>
        <w:t>:</w:t>
      </w:r>
      <w:r w:rsidR="00DC5203" w:rsidRPr="000E5D76">
        <w:rPr>
          <w:color w:val="000000" w:themeColor="text1"/>
          <w:lang w:val="en-US"/>
        </w:rPr>
        <w:t xml:space="preserve"> </w:t>
      </w:r>
      <w:r w:rsidR="00D46798" w:rsidRPr="000E5D76">
        <w:rPr>
          <w:color w:val="000000" w:themeColor="text1"/>
          <w:lang w:val="en-US"/>
        </w:rPr>
        <w:t>U</w:t>
      </w:r>
      <w:r w:rsidR="00DC5203" w:rsidRPr="000E5D76">
        <w:rPr>
          <w:color w:val="000000" w:themeColor="text1"/>
          <w:lang w:val="en-US"/>
        </w:rPr>
        <w:t>norganized small businesses cannot provide the services provided by the Sainsbury.</w:t>
      </w:r>
      <w:r w:rsidR="00D46798" w:rsidRPr="000E5D76">
        <w:rPr>
          <w:color w:val="000000" w:themeColor="text1"/>
          <w:lang w:val="en-US"/>
        </w:rPr>
        <w:t xml:space="preserve"> Because it sells authentic Western products to customers, and has a good reputation in the market, a newcomer in the retail industry like Sainsbury's would have an advantage over its competitors. </w:t>
      </w:r>
      <w:proofErr w:type="gramStart"/>
      <w:r w:rsidR="00DC5203" w:rsidRPr="000E5D76">
        <w:rPr>
          <w:color w:val="000000" w:themeColor="text1"/>
          <w:lang w:val="en-US"/>
        </w:rPr>
        <w:t>This is why</w:t>
      </w:r>
      <w:proofErr w:type="gramEnd"/>
      <w:r w:rsidR="00DC5203" w:rsidRPr="000E5D76">
        <w:rPr>
          <w:color w:val="000000" w:themeColor="text1"/>
          <w:lang w:val="en-US"/>
        </w:rPr>
        <w:t xml:space="preserve"> the threat of substitute in low at this moment in this market.</w:t>
      </w:r>
    </w:p>
    <w:p w14:paraId="10C59DE3" w14:textId="5AE2C7E6" w:rsidR="008D5785" w:rsidRPr="000E5D76" w:rsidRDefault="008D5785" w:rsidP="008D5785">
      <w:pPr>
        <w:pStyle w:val="Heading2"/>
        <w:rPr>
          <w:color w:val="000000" w:themeColor="text1"/>
        </w:rPr>
      </w:pPr>
      <w:bookmarkStart w:id="6" w:name="_Toc120484838"/>
      <w:r w:rsidRPr="000E5D76">
        <w:rPr>
          <w:color w:val="000000" w:themeColor="text1"/>
        </w:rPr>
        <w:lastRenderedPageBreak/>
        <w:t>Justifications and recommendations for entering Indian market</w:t>
      </w:r>
      <w:bookmarkEnd w:id="6"/>
      <w:r w:rsidRPr="000E5D76">
        <w:rPr>
          <w:color w:val="000000" w:themeColor="text1"/>
        </w:rPr>
        <w:t xml:space="preserve"> </w:t>
      </w:r>
    </w:p>
    <w:p w14:paraId="491BB678" w14:textId="51B31ED6" w:rsidR="008D5785" w:rsidRPr="000E5D76" w:rsidRDefault="008D5785" w:rsidP="008D5785">
      <w:pPr>
        <w:rPr>
          <w:color w:val="000000" w:themeColor="text1"/>
          <w:lang w:val="en-US"/>
        </w:rPr>
      </w:pPr>
      <w:r w:rsidRPr="000E5D76">
        <w:rPr>
          <w:color w:val="000000" w:themeColor="text1"/>
          <w:lang w:val="en-US"/>
        </w:rPr>
        <w:t xml:space="preserve">Following are the core reasons for which the Sainsbury is really needed </w:t>
      </w:r>
      <w:r w:rsidR="00FA052F" w:rsidRPr="000E5D76">
        <w:rPr>
          <w:color w:val="000000" w:themeColor="text1"/>
          <w:lang w:val="en-US"/>
        </w:rPr>
        <w:t>to</w:t>
      </w:r>
      <w:r w:rsidRPr="000E5D76">
        <w:rPr>
          <w:color w:val="000000" w:themeColor="text1"/>
          <w:lang w:val="en-US"/>
        </w:rPr>
        <w:t xml:space="preserve"> consider entering to the Indian market</w:t>
      </w:r>
      <w:r w:rsidR="00C93D7C" w:rsidRPr="000E5D76">
        <w:rPr>
          <w:color w:val="000000" w:themeColor="text1"/>
          <w:lang w:val="en-US"/>
        </w:rPr>
        <w:t xml:space="preserve">. The recommendations for grabbing each </w:t>
      </w:r>
      <w:r w:rsidR="00FA052F" w:rsidRPr="000E5D76">
        <w:rPr>
          <w:color w:val="000000" w:themeColor="text1"/>
          <w:lang w:val="en-US"/>
        </w:rPr>
        <w:t>opportunity</w:t>
      </w:r>
      <w:r w:rsidR="00C93D7C" w:rsidRPr="000E5D76">
        <w:rPr>
          <w:color w:val="000000" w:themeColor="text1"/>
          <w:lang w:val="en-US"/>
        </w:rPr>
        <w:t xml:space="preserve"> are given along with each </w:t>
      </w:r>
      <w:r w:rsidR="00FA052F" w:rsidRPr="000E5D76">
        <w:rPr>
          <w:color w:val="000000" w:themeColor="text1"/>
          <w:lang w:val="en-US"/>
        </w:rPr>
        <w:t>point</w:t>
      </w:r>
      <w:r w:rsidR="00C93D7C" w:rsidRPr="000E5D76">
        <w:rPr>
          <w:color w:val="000000" w:themeColor="text1"/>
          <w:lang w:val="en-US"/>
        </w:rPr>
        <w:t xml:space="preserve">. </w:t>
      </w:r>
    </w:p>
    <w:p w14:paraId="244DE1F9" w14:textId="2C21C2B7" w:rsidR="008D5785" w:rsidRPr="000E5D76" w:rsidRDefault="004F6ED2" w:rsidP="008D5785">
      <w:pPr>
        <w:rPr>
          <w:color w:val="000000" w:themeColor="text1"/>
        </w:rPr>
      </w:pPr>
      <w:r w:rsidRPr="000E5D76">
        <w:rPr>
          <w:b/>
          <w:bCs/>
          <w:color w:val="000000" w:themeColor="text1"/>
        </w:rPr>
        <w:t xml:space="preserve">Market size: </w:t>
      </w:r>
      <w:r w:rsidR="003C2D33" w:rsidRPr="000E5D76">
        <w:rPr>
          <w:color w:val="000000" w:themeColor="text1"/>
        </w:rPr>
        <w:t xml:space="preserve">only </w:t>
      </w:r>
      <w:r w:rsidR="008D5785" w:rsidRPr="000E5D76">
        <w:rPr>
          <w:color w:val="000000" w:themeColor="text1"/>
        </w:rPr>
        <w:t>5 percent of the total retail market in India is made up by the organized retail sector.</w:t>
      </w:r>
      <w:r w:rsidR="003C2D33" w:rsidRPr="000E5D76">
        <w:rPr>
          <w:color w:val="000000" w:themeColor="text1"/>
        </w:rPr>
        <w:t xml:space="preserve"> The Sainsbury can take the advantage of this state of the market. The organisations should be a first mover from the UK that will offer services that local organised businesses will not be able to meet.</w:t>
      </w:r>
      <w:r w:rsidR="008D5785" w:rsidRPr="000E5D76">
        <w:rPr>
          <w:color w:val="000000" w:themeColor="text1"/>
        </w:rPr>
        <w:t xml:space="preserve"> According to the findings of a study, investments in the organized retail industry were approximately $503.2 million in 2009 and have since climbed to $1.26 billion in the </w:t>
      </w:r>
      <w:r w:rsidR="003C2D33" w:rsidRPr="000E5D76">
        <w:rPr>
          <w:color w:val="000000" w:themeColor="text1"/>
        </w:rPr>
        <w:t xml:space="preserve">following 4 </w:t>
      </w:r>
      <w:r w:rsidR="008D5785" w:rsidRPr="000E5D76">
        <w:rPr>
          <w:color w:val="000000" w:themeColor="text1"/>
        </w:rPr>
        <w:t>years</w:t>
      </w:r>
      <w:r w:rsidR="00DE1AF9" w:rsidRPr="000E5D76">
        <w:rPr>
          <w:color w:val="000000" w:themeColor="text1"/>
        </w:rPr>
        <w:t xml:space="preserve"> (Nisa, 2021)</w:t>
      </w:r>
      <w:r w:rsidR="008D5785" w:rsidRPr="000E5D76">
        <w:rPr>
          <w:color w:val="000000" w:themeColor="text1"/>
        </w:rPr>
        <w:t xml:space="preserve">. According to 'Business maps of India,' it is anticipated that the retail sector of India will have an increase of 10% in its compound annual growth rate </w:t>
      </w:r>
      <w:r w:rsidR="003C2D33" w:rsidRPr="000E5D76">
        <w:rPr>
          <w:color w:val="000000" w:themeColor="text1"/>
        </w:rPr>
        <w:t xml:space="preserve">reaching to market value of </w:t>
      </w:r>
      <w:r w:rsidR="008D5785" w:rsidRPr="000E5D76">
        <w:rPr>
          <w:color w:val="000000" w:themeColor="text1"/>
        </w:rPr>
        <w:t>US$1500 billion by 2024</w:t>
      </w:r>
      <w:r w:rsidR="00DE1AF9" w:rsidRPr="000E5D76">
        <w:rPr>
          <w:color w:val="000000" w:themeColor="text1"/>
        </w:rPr>
        <w:t xml:space="preserve"> (</w:t>
      </w:r>
      <w:proofErr w:type="spellStart"/>
      <w:r w:rsidR="00DE1AF9" w:rsidRPr="000E5D76">
        <w:rPr>
          <w:color w:val="000000" w:themeColor="text1"/>
        </w:rPr>
        <w:t>Vidyakala</w:t>
      </w:r>
      <w:proofErr w:type="spellEnd"/>
      <w:r w:rsidR="00DE1AF9" w:rsidRPr="000E5D76">
        <w:rPr>
          <w:color w:val="000000" w:themeColor="text1"/>
        </w:rPr>
        <w:t>, Madhuvanthi and Poornima, 2021)</w:t>
      </w:r>
      <w:r w:rsidR="003C2D33" w:rsidRPr="000E5D76">
        <w:rPr>
          <w:color w:val="000000" w:themeColor="text1"/>
        </w:rPr>
        <w:t xml:space="preserve">. </w:t>
      </w:r>
    </w:p>
    <w:p w14:paraId="2FE23B7E" w14:textId="08EE7F4A" w:rsidR="003C2D33" w:rsidRPr="000E5D76" w:rsidRDefault="004F6ED2" w:rsidP="008D5785">
      <w:pPr>
        <w:rPr>
          <w:color w:val="000000" w:themeColor="text1"/>
        </w:rPr>
      </w:pPr>
      <w:r w:rsidRPr="000E5D76">
        <w:rPr>
          <w:b/>
          <w:bCs/>
          <w:color w:val="000000" w:themeColor="text1"/>
        </w:rPr>
        <w:t>Increasing demand</w:t>
      </w:r>
      <w:r w:rsidRPr="000E5D76">
        <w:rPr>
          <w:color w:val="000000" w:themeColor="text1"/>
        </w:rPr>
        <w:t xml:space="preserve">: </w:t>
      </w:r>
      <w:r w:rsidR="003C2D33" w:rsidRPr="000E5D76">
        <w:rPr>
          <w:color w:val="000000" w:themeColor="text1"/>
        </w:rPr>
        <w:t xml:space="preserve">Sainsbury should consider entering this market to grab the huge market share. The country is second largest in population and is growing so fast that it will surplus China </w:t>
      </w:r>
      <w:proofErr w:type="gramStart"/>
      <w:r w:rsidR="003C2D33" w:rsidRPr="000E5D76">
        <w:rPr>
          <w:color w:val="000000" w:themeColor="text1"/>
        </w:rPr>
        <w:t>in the near future</w:t>
      </w:r>
      <w:proofErr w:type="gramEnd"/>
      <w:r w:rsidR="003C2D33" w:rsidRPr="000E5D76">
        <w:rPr>
          <w:color w:val="000000" w:themeColor="text1"/>
        </w:rPr>
        <w:t xml:space="preserve">. The Sainsbury’s is needed to consider this </w:t>
      </w:r>
      <w:r w:rsidR="00FA052F" w:rsidRPr="000E5D76">
        <w:rPr>
          <w:color w:val="000000" w:themeColor="text1"/>
        </w:rPr>
        <w:t>factor</w:t>
      </w:r>
      <w:r w:rsidR="003C2D33" w:rsidRPr="000E5D76">
        <w:rPr>
          <w:color w:val="000000" w:themeColor="text1"/>
        </w:rPr>
        <w:t xml:space="preserve"> to take expansion decision</w:t>
      </w:r>
    </w:p>
    <w:p w14:paraId="722BBA6A" w14:textId="085EC5E8" w:rsidR="00FA052F" w:rsidRPr="000E5D76" w:rsidRDefault="004F6ED2" w:rsidP="00FA052F">
      <w:pPr>
        <w:rPr>
          <w:color w:val="000000" w:themeColor="text1"/>
          <w:lang w:val="en-US"/>
        </w:rPr>
      </w:pPr>
      <w:r w:rsidRPr="000E5D76">
        <w:rPr>
          <w:b/>
          <w:bCs/>
          <w:color w:val="000000" w:themeColor="text1"/>
          <w:lang w:val="en-US"/>
        </w:rPr>
        <w:t>Low Labor costs</w:t>
      </w:r>
      <w:r w:rsidRPr="000E5D76">
        <w:rPr>
          <w:color w:val="000000" w:themeColor="text1"/>
          <w:lang w:val="en-US"/>
        </w:rPr>
        <w:t xml:space="preserve">: </w:t>
      </w:r>
      <w:r w:rsidR="00FA052F" w:rsidRPr="000E5D76">
        <w:rPr>
          <w:color w:val="000000" w:themeColor="text1"/>
          <w:lang w:val="en-US"/>
        </w:rPr>
        <w:t>According to a recent study, the cost of labor in India is just 2,024 euros per year, whereas the cost of employing a worker in Belgium, Sweden, and Germany is more than 50,000 euros per year</w:t>
      </w:r>
      <w:r w:rsidR="00DE1AF9" w:rsidRPr="000E5D76">
        <w:rPr>
          <w:color w:val="000000" w:themeColor="text1"/>
          <w:lang w:val="en-US"/>
        </w:rPr>
        <w:t xml:space="preserve"> (Sahoo and Reddy, 2022)</w:t>
      </w:r>
      <w:r w:rsidR="00FA052F" w:rsidRPr="000E5D76">
        <w:rPr>
          <w:color w:val="000000" w:themeColor="text1"/>
          <w:lang w:val="en-US"/>
        </w:rPr>
        <w:t>. In addition, there is a sizable pool of skilled individuals in the Indian workforce who are fluent in English. Sainsbury can reduce the costs of entering the Indian market while also growing its workforce.</w:t>
      </w:r>
    </w:p>
    <w:p w14:paraId="363289DA" w14:textId="7DC4EAD7" w:rsidR="00FA052F" w:rsidRPr="000E5D76" w:rsidRDefault="004F6ED2" w:rsidP="00FA052F">
      <w:pPr>
        <w:rPr>
          <w:color w:val="000000" w:themeColor="text1"/>
          <w:lang w:val="en-US"/>
        </w:rPr>
      </w:pPr>
      <w:r w:rsidRPr="000E5D76">
        <w:rPr>
          <w:b/>
          <w:bCs/>
          <w:color w:val="000000" w:themeColor="text1"/>
          <w:lang w:val="en-US"/>
        </w:rPr>
        <w:t>Competition condition</w:t>
      </w:r>
      <w:r w:rsidRPr="000E5D76">
        <w:rPr>
          <w:color w:val="000000" w:themeColor="text1"/>
          <w:lang w:val="en-US"/>
        </w:rPr>
        <w:t xml:space="preserve">: </w:t>
      </w:r>
      <w:r w:rsidR="00FA052F" w:rsidRPr="000E5D76">
        <w:rPr>
          <w:color w:val="000000" w:themeColor="text1"/>
          <w:lang w:val="en-US"/>
        </w:rPr>
        <w:t>India continues to hold the second place with a high score of 63 for its market entrance potential, as indicated by the data from the retail market. This is simply a reflection of how underdeveloped India's retail market is as well as the lack of competition from both domestic and international businesses. The value of retail sales in India as well as the country's future potential for retail expansion both earned high marks. </w:t>
      </w:r>
    </w:p>
    <w:p w14:paraId="06723EBB" w14:textId="77777777" w:rsidR="00FA052F" w:rsidRPr="000E5D76" w:rsidRDefault="00FA052F">
      <w:pPr>
        <w:spacing w:line="259" w:lineRule="auto"/>
        <w:jc w:val="left"/>
        <w:rPr>
          <w:color w:val="000000" w:themeColor="text1"/>
          <w:lang w:val="en-US"/>
        </w:rPr>
      </w:pPr>
      <w:r w:rsidRPr="000E5D76">
        <w:rPr>
          <w:color w:val="000000" w:themeColor="text1"/>
          <w:lang w:val="en-US"/>
        </w:rPr>
        <w:br w:type="page"/>
      </w:r>
    </w:p>
    <w:p w14:paraId="393D3FCA" w14:textId="7F115DA5" w:rsidR="004F6ED2" w:rsidRPr="000E5D76" w:rsidRDefault="00FA052F" w:rsidP="00FA052F">
      <w:pPr>
        <w:pStyle w:val="Heading1"/>
        <w:rPr>
          <w:color w:val="000000" w:themeColor="text1"/>
        </w:rPr>
      </w:pPr>
      <w:bookmarkStart w:id="7" w:name="_Toc120484839"/>
      <w:r w:rsidRPr="000E5D76">
        <w:rPr>
          <w:color w:val="000000" w:themeColor="text1"/>
        </w:rPr>
        <w:lastRenderedPageBreak/>
        <w:t>Conclusion</w:t>
      </w:r>
      <w:bookmarkEnd w:id="7"/>
    </w:p>
    <w:p w14:paraId="039DA5B0" w14:textId="29A52BAD" w:rsidR="00FA052F" w:rsidRPr="000E5D76" w:rsidRDefault="00FA052F" w:rsidP="00FA052F">
      <w:pPr>
        <w:rPr>
          <w:color w:val="000000" w:themeColor="text1"/>
          <w:lang w:val="en-US"/>
        </w:rPr>
      </w:pPr>
      <w:r w:rsidRPr="000E5D76">
        <w:rPr>
          <w:color w:val="000000" w:themeColor="text1"/>
          <w:lang w:val="en-US"/>
        </w:rPr>
        <w:t xml:space="preserve">Considering all the data and theoretical evidence, the growth opportunity for organized retail business like Sainsbury in the Indian market is very high. The </w:t>
      </w:r>
      <w:proofErr w:type="spellStart"/>
      <w:r w:rsidR="00DE1AF9" w:rsidRPr="000E5D76">
        <w:rPr>
          <w:color w:val="000000" w:themeColor="text1"/>
          <w:lang w:val="en-US"/>
        </w:rPr>
        <w:t>organisation</w:t>
      </w:r>
      <w:proofErr w:type="spellEnd"/>
      <w:r w:rsidRPr="000E5D76">
        <w:rPr>
          <w:color w:val="000000" w:themeColor="text1"/>
          <w:lang w:val="en-US"/>
        </w:rPr>
        <w:t xml:space="preserve"> should consider expanding its operations to this developing country to grab this huge market share being one of the first movers of this region. </w:t>
      </w:r>
    </w:p>
    <w:p w14:paraId="58428EC2" w14:textId="5FB2C97D" w:rsidR="00FA052F" w:rsidRPr="000E5D76" w:rsidRDefault="00FA052F">
      <w:pPr>
        <w:spacing w:line="259" w:lineRule="auto"/>
        <w:jc w:val="left"/>
        <w:rPr>
          <w:color w:val="000000" w:themeColor="text1"/>
          <w:lang w:val="en-US"/>
        </w:rPr>
      </w:pPr>
      <w:r w:rsidRPr="000E5D76">
        <w:rPr>
          <w:color w:val="000000" w:themeColor="text1"/>
          <w:lang w:val="en-US"/>
        </w:rPr>
        <w:br w:type="page"/>
      </w:r>
    </w:p>
    <w:p w14:paraId="6981B39B" w14:textId="10A1DA0E" w:rsidR="00DE1AF9" w:rsidRPr="000E5D76" w:rsidRDefault="00DE1AF9" w:rsidP="00DE1AF9">
      <w:pPr>
        <w:pStyle w:val="Heading1"/>
        <w:rPr>
          <w:rFonts w:ascii="Times New Roman" w:hAnsi="Times New Roman"/>
          <w:color w:val="000000" w:themeColor="text1"/>
        </w:rPr>
      </w:pPr>
      <w:bookmarkStart w:id="8" w:name="_Toc120484840"/>
      <w:r w:rsidRPr="000E5D76">
        <w:rPr>
          <w:color w:val="000000" w:themeColor="text1"/>
        </w:rPr>
        <w:lastRenderedPageBreak/>
        <w:t>References</w:t>
      </w:r>
      <w:bookmarkEnd w:id="8"/>
    </w:p>
    <w:p w14:paraId="2FD41ED2" w14:textId="77777777" w:rsidR="00DE1AF9" w:rsidRPr="000E5D76" w:rsidRDefault="00DE1AF9" w:rsidP="00DE1AF9">
      <w:pPr>
        <w:rPr>
          <w:color w:val="000000" w:themeColor="text1"/>
          <w:szCs w:val="24"/>
        </w:rPr>
      </w:pPr>
      <w:proofErr w:type="spellStart"/>
      <w:r w:rsidRPr="000E5D76">
        <w:rPr>
          <w:color w:val="000000" w:themeColor="text1"/>
        </w:rPr>
        <w:t>Eskandarovich</w:t>
      </w:r>
      <w:proofErr w:type="spellEnd"/>
      <w:r w:rsidRPr="000E5D76">
        <w:rPr>
          <w:color w:val="000000" w:themeColor="text1"/>
        </w:rPr>
        <w:t xml:space="preserve">, J.M. (2020). Factors Influencing </w:t>
      </w:r>
      <w:proofErr w:type="gramStart"/>
      <w:r w:rsidRPr="000E5D76">
        <w:rPr>
          <w:color w:val="000000" w:themeColor="text1"/>
        </w:rPr>
        <w:t>The</w:t>
      </w:r>
      <w:proofErr w:type="gramEnd"/>
      <w:r w:rsidRPr="000E5D76">
        <w:rPr>
          <w:color w:val="000000" w:themeColor="text1"/>
        </w:rPr>
        <w:t xml:space="preserve"> Sustainable Expansion Of Small Business Entities And Opportunities For Their Effective Use. </w:t>
      </w:r>
      <w:r w:rsidRPr="000E5D76">
        <w:rPr>
          <w:i/>
          <w:iCs/>
          <w:color w:val="000000" w:themeColor="text1"/>
        </w:rPr>
        <w:t>The American Journal of Management and Economics Innovations</w:t>
      </w:r>
      <w:r w:rsidRPr="000E5D76">
        <w:rPr>
          <w:color w:val="000000" w:themeColor="text1"/>
        </w:rPr>
        <w:t>, 02(12), pp.48–55. doi:10.37547/</w:t>
      </w:r>
      <w:proofErr w:type="spellStart"/>
      <w:r w:rsidRPr="000E5D76">
        <w:rPr>
          <w:color w:val="000000" w:themeColor="text1"/>
        </w:rPr>
        <w:t>tajmei</w:t>
      </w:r>
      <w:proofErr w:type="spellEnd"/>
      <w:r w:rsidRPr="000E5D76">
        <w:rPr>
          <w:color w:val="000000" w:themeColor="text1"/>
        </w:rPr>
        <w:t>/volume02issue12-07.</w:t>
      </w:r>
    </w:p>
    <w:p w14:paraId="77AF2C23" w14:textId="77777777" w:rsidR="00DE1AF9" w:rsidRPr="000E5D76" w:rsidRDefault="00DE1AF9" w:rsidP="00DE1AF9">
      <w:pPr>
        <w:rPr>
          <w:color w:val="000000" w:themeColor="text1"/>
        </w:rPr>
      </w:pPr>
      <w:proofErr w:type="spellStart"/>
      <w:r w:rsidRPr="000E5D76">
        <w:rPr>
          <w:color w:val="000000" w:themeColor="text1"/>
        </w:rPr>
        <w:t>Guhathakurta</w:t>
      </w:r>
      <w:proofErr w:type="spellEnd"/>
      <w:r w:rsidRPr="000E5D76">
        <w:rPr>
          <w:color w:val="000000" w:themeColor="text1"/>
        </w:rPr>
        <w:t xml:space="preserve">, R. (2018). The On-Going Evolution of Private Labels in Indian Retail Industry. </w:t>
      </w:r>
      <w:r w:rsidRPr="000E5D76">
        <w:rPr>
          <w:i/>
          <w:iCs/>
          <w:color w:val="000000" w:themeColor="text1"/>
        </w:rPr>
        <w:t>SSRN Electronic Journal</w:t>
      </w:r>
      <w:r w:rsidRPr="000E5D76">
        <w:rPr>
          <w:color w:val="000000" w:themeColor="text1"/>
        </w:rPr>
        <w:t>. doi:10.2139/ssrn.2760142.</w:t>
      </w:r>
    </w:p>
    <w:p w14:paraId="163D305B" w14:textId="77777777" w:rsidR="00DE1AF9" w:rsidRPr="000E5D76" w:rsidRDefault="00DE1AF9" w:rsidP="00DE1AF9">
      <w:pPr>
        <w:rPr>
          <w:color w:val="000000" w:themeColor="text1"/>
        </w:rPr>
      </w:pPr>
      <w:proofErr w:type="spellStart"/>
      <w:r w:rsidRPr="000E5D76">
        <w:rPr>
          <w:color w:val="000000" w:themeColor="text1"/>
        </w:rPr>
        <w:t>Kathawala</w:t>
      </w:r>
      <w:proofErr w:type="spellEnd"/>
      <w:r w:rsidRPr="000E5D76">
        <w:rPr>
          <w:color w:val="000000" w:themeColor="text1"/>
        </w:rPr>
        <w:t xml:space="preserve">, Y. and Milosevic, I. (2021). International operations expansion to the </w:t>
      </w:r>
      <w:proofErr w:type="gramStart"/>
      <w:r w:rsidRPr="000E5D76">
        <w:rPr>
          <w:color w:val="000000" w:themeColor="text1"/>
        </w:rPr>
        <w:t>South East</w:t>
      </w:r>
      <w:proofErr w:type="gramEnd"/>
      <w:r w:rsidRPr="000E5D76">
        <w:rPr>
          <w:color w:val="000000" w:themeColor="text1"/>
        </w:rPr>
        <w:t xml:space="preserve"> European (SEE) markets: benefits, opportunities, challenges to consider. </w:t>
      </w:r>
      <w:r w:rsidRPr="000E5D76">
        <w:rPr>
          <w:i/>
          <w:iCs/>
          <w:color w:val="000000" w:themeColor="text1"/>
        </w:rPr>
        <w:t>International Journal of Business and Globalisation</w:t>
      </w:r>
      <w:r w:rsidRPr="000E5D76">
        <w:rPr>
          <w:color w:val="000000" w:themeColor="text1"/>
        </w:rPr>
        <w:t>, 3(3), p.338. doi:10.1504/ijbg.2009.023503.</w:t>
      </w:r>
    </w:p>
    <w:p w14:paraId="4474CD6E" w14:textId="77777777" w:rsidR="00DE1AF9" w:rsidRPr="000E5D76" w:rsidRDefault="00DE1AF9" w:rsidP="00DE1AF9">
      <w:pPr>
        <w:rPr>
          <w:color w:val="000000" w:themeColor="text1"/>
        </w:rPr>
      </w:pPr>
      <w:r w:rsidRPr="000E5D76">
        <w:rPr>
          <w:color w:val="000000" w:themeColor="text1"/>
        </w:rPr>
        <w:t xml:space="preserve">Kumar, V. and Maheshwari, K. (2020). Growth of Organized Retail: An Opportunity for Rural Sector. </w:t>
      </w:r>
      <w:r w:rsidRPr="000E5D76">
        <w:rPr>
          <w:i/>
          <w:iCs/>
          <w:color w:val="000000" w:themeColor="text1"/>
        </w:rPr>
        <w:t>SSRN Electronic Journal</w:t>
      </w:r>
      <w:r w:rsidRPr="000E5D76">
        <w:rPr>
          <w:color w:val="000000" w:themeColor="text1"/>
        </w:rPr>
        <w:t>. doi:10.2139/ssrn.2352378.</w:t>
      </w:r>
    </w:p>
    <w:p w14:paraId="4FF9BB8B" w14:textId="77777777" w:rsidR="00DE1AF9" w:rsidRPr="000E5D76" w:rsidRDefault="00DE1AF9" w:rsidP="00DE1AF9">
      <w:pPr>
        <w:rPr>
          <w:color w:val="000000" w:themeColor="text1"/>
        </w:rPr>
      </w:pPr>
      <w:r w:rsidRPr="000E5D76">
        <w:rPr>
          <w:color w:val="000000" w:themeColor="text1"/>
        </w:rPr>
        <w:t xml:space="preserve">Malar, M.S. (2019). Industry 4.0 Transforming Global Retail Industry. </w:t>
      </w:r>
      <w:r w:rsidRPr="000E5D76">
        <w:rPr>
          <w:i/>
          <w:iCs/>
          <w:color w:val="000000" w:themeColor="text1"/>
        </w:rPr>
        <w:t>Indian Journal of Computer Science</w:t>
      </w:r>
      <w:r w:rsidRPr="000E5D76">
        <w:rPr>
          <w:color w:val="000000" w:themeColor="text1"/>
        </w:rPr>
        <w:t>, 4(1), p.19. doi:10.17010/</w:t>
      </w:r>
      <w:proofErr w:type="spellStart"/>
      <w:r w:rsidRPr="000E5D76">
        <w:rPr>
          <w:color w:val="000000" w:themeColor="text1"/>
        </w:rPr>
        <w:t>ijcs</w:t>
      </w:r>
      <w:proofErr w:type="spellEnd"/>
      <w:r w:rsidRPr="000E5D76">
        <w:rPr>
          <w:color w:val="000000" w:themeColor="text1"/>
        </w:rPr>
        <w:t>/2019/v4/i1/142414.</w:t>
      </w:r>
    </w:p>
    <w:p w14:paraId="3A9CA162" w14:textId="77777777" w:rsidR="00DE1AF9" w:rsidRPr="000E5D76" w:rsidRDefault="00DE1AF9" w:rsidP="00DE1AF9">
      <w:pPr>
        <w:rPr>
          <w:color w:val="000000" w:themeColor="text1"/>
        </w:rPr>
      </w:pPr>
      <w:r w:rsidRPr="000E5D76">
        <w:rPr>
          <w:color w:val="000000" w:themeColor="text1"/>
        </w:rPr>
        <w:t xml:space="preserve">Montgomery, T. (2017). What Critical Factors Do Companies Consider When Selecting Innovation Ideas? </w:t>
      </w:r>
      <w:r w:rsidRPr="000E5D76">
        <w:rPr>
          <w:i/>
          <w:iCs/>
          <w:color w:val="000000" w:themeColor="text1"/>
        </w:rPr>
        <w:t>Muma Business Review</w:t>
      </w:r>
      <w:r w:rsidRPr="000E5D76">
        <w:rPr>
          <w:color w:val="000000" w:themeColor="text1"/>
        </w:rPr>
        <w:t>, 1, pp.069–080. doi:10.28945/3843.</w:t>
      </w:r>
    </w:p>
    <w:p w14:paraId="25E7F6EF" w14:textId="77777777" w:rsidR="00DE1AF9" w:rsidRPr="000E5D76" w:rsidRDefault="00DE1AF9" w:rsidP="00DE1AF9">
      <w:pPr>
        <w:rPr>
          <w:color w:val="000000" w:themeColor="text1"/>
        </w:rPr>
      </w:pPr>
      <w:r w:rsidRPr="000E5D76">
        <w:rPr>
          <w:color w:val="000000" w:themeColor="text1"/>
        </w:rPr>
        <w:t xml:space="preserve">Nisa, S. (2021). FDI in Indian Retail Industry. </w:t>
      </w:r>
      <w:r w:rsidRPr="000E5D76">
        <w:rPr>
          <w:i/>
          <w:iCs/>
          <w:color w:val="000000" w:themeColor="text1"/>
        </w:rPr>
        <w:t>SSRN Electronic Journal</w:t>
      </w:r>
      <w:r w:rsidRPr="000E5D76">
        <w:rPr>
          <w:color w:val="000000" w:themeColor="text1"/>
        </w:rPr>
        <w:t>. doi:10.2139/ssrn.983711.</w:t>
      </w:r>
    </w:p>
    <w:p w14:paraId="4EF8E97E" w14:textId="77777777" w:rsidR="00DE1AF9" w:rsidRPr="000E5D76" w:rsidRDefault="00DE1AF9" w:rsidP="00DE1AF9">
      <w:pPr>
        <w:rPr>
          <w:color w:val="000000" w:themeColor="text1"/>
        </w:rPr>
      </w:pPr>
      <w:r w:rsidRPr="000E5D76">
        <w:rPr>
          <w:color w:val="000000" w:themeColor="text1"/>
        </w:rPr>
        <w:t xml:space="preserve">Ramachandran, R. (2021). Understanding the market environment of India. </w:t>
      </w:r>
      <w:r w:rsidRPr="000E5D76">
        <w:rPr>
          <w:i/>
          <w:iCs/>
          <w:color w:val="000000" w:themeColor="text1"/>
        </w:rPr>
        <w:t>Business Horizons</w:t>
      </w:r>
      <w:r w:rsidRPr="000E5D76">
        <w:rPr>
          <w:color w:val="000000" w:themeColor="text1"/>
        </w:rPr>
        <w:t>, 43(1), pp.44–52. doi:10.1016/s0007-6813(00)87387-5.</w:t>
      </w:r>
    </w:p>
    <w:p w14:paraId="3E22693B" w14:textId="77777777" w:rsidR="00DE1AF9" w:rsidRPr="000E5D76" w:rsidRDefault="00DE1AF9" w:rsidP="00DE1AF9">
      <w:pPr>
        <w:rPr>
          <w:color w:val="000000" w:themeColor="text1"/>
        </w:rPr>
      </w:pPr>
      <w:r w:rsidRPr="000E5D76">
        <w:rPr>
          <w:color w:val="000000" w:themeColor="text1"/>
        </w:rPr>
        <w:t xml:space="preserve">Sahoo, D. and Reddy, A.V. (2022). Retail Outlet Engagement and Expansion Program in India. </w:t>
      </w:r>
      <w:proofErr w:type="spellStart"/>
      <w:r w:rsidRPr="000E5D76">
        <w:rPr>
          <w:i/>
          <w:iCs/>
          <w:color w:val="000000" w:themeColor="text1"/>
        </w:rPr>
        <w:t>i</w:t>
      </w:r>
      <w:proofErr w:type="spellEnd"/>
      <w:r w:rsidRPr="000E5D76">
        <w:rPr>
          <w:i/>
          <w:iCs/>
          <w:color w:val="000000" w:themeColor="text1"/>
        </w:rPr>
        <w:t>-manager’s Journal on Management</w:t>
      </w:r>
      <w:r w:rsidRPr="000E5D76">
        <w:rPr>
          <w:color w:val="000000" w:themeColor="text1"/>
        </w:rPr>
        <w:t>, 9(1), pp.12–23. doi:10.26634/jmgt.9.1.2886.</w:t>
      </w:r>
    </w:p>
    <w:p w14:paraId="492BC9D6" w14:textId="77777777" w:rsidR="00DE1AF9" w:rsidRPr="000E5D76" w:rsidRDefault="00DE1AF9" w:rsidP="00DE1AF9">
      <w:pPr>
        <w:rPr>
          <w:color w:val="000000" w:themeColor="text1"/>
        </w:rPr>
      </w:pPr>
      <w:r w:rsidRPr="000E5D76">
        <w:rPr>
          <w:color w:val="000000" w:themeColor="text1"/>
        </w:rPr>
        <w:t xml:space="preserve">Sainsbury's (2022). </w:t>
      </w:r>
      <w:r w:rsidRPr="000E5D76">
        <w:rPr>
          <w:i/>
          <w:iCs/>
          <w:color w:val="000000" w:themeColor="text1"/>
        </w:rPr>
        <w:t>Sainsbury’s</w:t>
      </w:r>
      <w:r w:rsidRPr="000E5D76">
        <w:rPr>
          <w:color w:val="000000" w:themeColor="text1"/>
        </w:rPr>
        <w:t>. [online] Sainsburys.co.uk. Available at: https://www.sainsburys.co.uk/.</w:t>
      </w:r>
    </w:p>
    <w:p w14:paraId="2FEAE292" w14:textId="77777777" w:rsidR="00DE1AF9" w:rsidRPr="000E5D76" w:rsidRDefault="00DE1AF9" w:rsidP="00DE1AF9">
      <w:pPr>
        <w:rPr>
          <w:color w:val="000000" w:themeColor="text1"/>
        </w:rPr>
      </w:pPr>
      <w:r w:rsidRPr="000E5D76">
        <w:rPr>
          <w:color w:val="000000" w:themeColor="text1"/>
        </w:rPr>
        <w:lastRenderedPageBreak/>
        <w:t xml:space="preserve">Varghese, </w:t>
      </w:r>
      <w:proofErr w:type="spellStart"/>
      <w:r w:rsidRPr="000E5D76">
        <w:rPr>
          <w:color w:val="000000" w:themeColor="text1"/>
        </w:rPr>
        <w:t>Mr.S</w:t>
      </w:r>
      <w:proofErr w:type="spellEnd"/>
      <w:r w:rsidRPr="000E5D76">
        <w:rPr>
          <w:color w:val="000000" w:themeColor="text1"/>
        </w:rPr>
        <w:t xml:space="preserve">. and K, </w:t>
      </w:r>
      <w:proofErr w:type="spellStart"/>
      <w:r w:rsidRPr="000E5D76">
        <w:rPr>
          <w:color w:val="000000" w:themeColor="text1"/>
        </w:rPr>
        <w:t>Mr.A</w:t>
      </w:r>
      <w:proofErr w:type="spellEnd"/>
      <w:r w:rsidRPr="000E5D76">
        <w:rPr>
          <w:color w:val="000000" w:themeColor="text1"/>
        </w:rPr>
        <w:t xml:space="preserve">. (2018). Digital Transformation in Global Retail Industry and Scope for Indian Retailers. </w:t>
      </w:r>
      <w:r w:rsidRPr="000E5D76">
        <w:rPr>
          <w:i/>
          <w:iCs/>
          <w:color w:val="000000" w:themeColor="text1"/>
        </w:rPr>
        <w:t>International Academic Journal of Business Management</w:t>
      </w:r>
      <w:r w:rsidRPr="000E5D76">
        <w:rPr>
          <w:color w:val="000000" w:themeColor="text1"/>
        </w:rPr>
        <w:t>, 05(02), pp.109–119. doi:10.9756/</w:t>
      </w:r>
      <w:proofErr w:type="spellStart"/>
      <w:r w:rsidRPr="000E5D76">
        <w:rPr>
          <w:color w:val="000000" w:themeColor="text1"/>
        </w:rPr>
        <w:t>iajbm</w:t>
      </w:r>
      <w:proofErr w:type="spellEnd"/>
      <w:r w:rsidRPr="000E5D76">
        <w:rPr>
          <w:color w:val="000000" w:themeColor="text1"/>
        </w:rPr>
        <w:t>/v5i2/1810025.</w:t>
      </w:r>
    </w:p>
    <w:p w14:paraId="6102CDFC" w14:textId="77777777" w:rsidR="00DE1AF9" w:rsidRPr="000E5D76" w:rsidRDefault="00DE1AF9" w:rsidP="00DE1AF9">
      <w:pPr>
        <w:rPr>
          <w:color w:val="000000" w:themeColor="text1"/>
        </w:rPr>
      </w:pPr>
      <w:proofErr w:type="spellStart"/>
      <w:r w:rsidRPr="000E5D76">
        <w:rPr>
          <w:color w:val="000000" w:themeColor="text1"/>
        </w:rPr>
        <w:t>Vidyakala</w:t>
      </w:r>
      <w:proofErr w:type="spellEnd"/>
      <w:r w:rsidRPr="000E5D76">
        <w:rPr>
          <w:color w:val="000000" w:themeColor="text1"/>
        </w:rPr>
        <w:t xml:space="preserve">, K., Madhuvanthi, S. and Poornima, S. (2021). Recession in Indian Retail Industry. </w:t>
      </w:r>
      <w:r w:rsidRPr="000E5D76">
        <w:rPr>
          <w:i/>
          <w:iCs/>
          <w:color w:val="000000" w:themeColor="text1"/>
        </w:rPr>
        <w:t>SSRN Electronic Journal</w:t>
      </w:r>
      <w:r w:rsidRPr="000E5D76">
        <w:rPr>
          <w:color w:val="000000" w:themeColor="text1"/>
        </w:rPr>
        <w:t>. doi:10.2139/ssrn.1494910.</w:t>
      </w:r>
    </w:p>
    <w:p w14:paraId="68E8A0C4" w14:textId="77777777" w:rsidR="00FA052F" w:rsidRPr="000E5D76" w:rsidRDefault="00FA052F" w:rsidP="00FA052F">
      <w:pPr>
        <w:rPr>
          <w:color w:val="000000" w:themeColor="text1"/>
          <w:lang w:val="en-US"/>
        </w:rPr>
      </w:pPr>
    </w:p>
    <w:sectPr w:rsidR="00FA052F" w:rsidRPr="000E5D76">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99C4E1" w14:textId="77777777" w:rsidR="00D94352" w:rsidRDefault="00D94352" w:rsidP="00DC0C68">
      <w:pPr>
        <w:spacing w:after="0" w:line="240" w:lineRule="auto"/>
      </w:pPr>
      <w:r>
        <w:separator/>
      </w:r>
    </w:p>
  </w:endnote>
  <w:endnote w:type="continuationSeparator" w:id="0">
    <w:p w14:paraId="7661EEB2" w14:textId="77777777" w:rsidR="00D94352" w:rsidRDefault="00D94352" w:rsidP="00DC0C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NewRomanPSMT">
    <w:altName w:val="Times New Roman"/>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LiberationSerif">
    <w:altName w:val="Yu Gothic"/>
    <w:panose1 w:val="00000000000000000000"/>
    <w:charset w:val="80"/>
    <w:family w:val="auto"/>
    <w:notTrueType/>
    <w:pitch w:val="default"/>
    <w:sig w:usb0="00000001"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CF801" w14:textId="77777777" w:rsidR="00D94352" w:rsidRDefault="00D94352" w:rsidP="00DC0C68">
      <w:pPr>
        <w:spacing w:after="0" w:line="240" w:lineRule="auto"/>
      </w:pPr>
      <w:r>
        <w:separator/>
      </w:r>
    </w:p>
  </w:footnote>
  <w:footnote w:type="continuationSeparator" w:id="0">
    <w:p w14:paraId="18D62F87" w14:textId="77777777" w:rsidR="00D94352" w:rsidRDefault="00D94352" w:rsidP="00DC0C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4413570"/>
      <w:docPartObj>
        <w:docPartGallery w:val="Page Numbers (Top of Page)"/>
        <w:docPartUnique/>
      </w:docPartObj>
    </w:sdtPr>
    <w:sdtContent>
      <w:p w14:paraId="68555C92" w14:textId="6EB46D67" w:rsidR="00DC0C68" w:rsidRDefault="00DC0C68">
        <w:pPr>
          <w:pStyle w:val="Header"/>
        </w:pPr>
        <w:r>
          <w:fldChar w:fldCharType="begin"/>
        </w:r>
        <w:r>
          <w:instrText>PAGE   \* MERGEFORMAT</w:instrText>
        </w:r>
        <w:r>
          <w:fldChar w:fldCharType="separate"/>
        </w:r>
        <w:r w:rsidR="000E5D76">
          <w:rPr>
            <w:noProof/>
          </w:rPr>
          <w:t>1</w:t>
        </w:r>
        <w:r>
          <w:fldChar w:fldCharType="end"/>
        </w:r>
      </w:p>
    </w:sdtContent>
  </w:sdt>
  <w:p w14:paraId="5CC7548D" w14:textId="77777777" w:rsidR="00DC0C68" w:rsidRDefault="00DC0C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D104A"/>
    <w:multiLevelType w:val="hybridMultilevel"/>
    <w:tmpl w:val="52BE99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0210CF"/>
    <w:multiLevelType w:val="hybridMultilevel"/>
    <w:tmpl w:val="595201D2"/>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4A85B25"/>
    <w:multiLevelType w:val="hybridMultilevel"/>
    <w:tmpl w:val="A2B0A53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D94536"/>
    <w:multiLevelType w:val="hybridMultilevel"/>
    <w:tmpl w:val="9844EEE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4971995"/>
    <w:multiLevelType w:val="multilevel"/>
    <w:tmpl w:val="2C30833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47861415"/>
    <w:multiLevelType w:val="hybridMultilevel"/>
    <w:tmpl w:val="CA22395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90177F6"/>
    <w:multiLevelType w:val="hybridMultilevel"/>
    <w:tmpl w:val="D5106E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B271DC2"/>
    <w:multiLevelType w:val="hybridMultilevel"/>
    <w:tmpl w:val="C5665204"/>
    <w:lvl w:ilvl="0" w:tplc="CF580D16">
      <w:start w:val="1"/>
      <w:numFmt w:val="bullet"/>
      <w:lvlText w:val="•"/>
      <w:lvlJc w:val="left"/>
      <w:pPr>
        <w:tabs>
          <w:tab w:val="num" w:pos="720"/>
        </w:tabs>
        <w:ind w:left="720" w:hanging="360"/>
      </w:pPr>
      <w:rPr>
        <w:rFonts w:ascii="Arial" w:hAnsi="Arial" w:hint="default"/>
      </w:rPr>
    </w:lvl>
    <w:lvl w:ilvl="1" w:tplc="59CC619E" w:tentative="1">
      <w:start w:val="1"/>
      <w:numFmt w:val="bullet"/>
      <w:lvlText w:val="•"/>
      <w:lvlJc w:val="left"/>
      <w:pPr>
        <w:tabs>
          <w:tab w:val="num" w:pos="1440"/>
        </w:tabs>
        <w:ind w:left="1440" w:hanging="360"/>
      </w:pPr>
      <w:rPr>
        <w:rFonts w:ascii="Arial" w:hAnsi="Arial" w:hint="default"/>
      </w:rPr>
    </w:lvl>
    <w:lvl w:ilvl="2" w:tplc="49BACA44" w:tentative="1">
      <w:start w:val="1"/>
      <w:numFmt w:val="bullet"/>
      <w:lvlText w:val="•"/>
      <w:lvlJc w:val="left"/>
      <w:pPr>
        <w:tabs>
          <w:tab w:val="num" w:pos="2160"/>
        </w:tabs>
        <w:ind w:left="2160" w:hanging="360"/>
      </w:pPr>
      <w:rPr>
        <w:rFonts w:ascii="Arial" w:hAnsi="Arial" w:hint="default"/>
      </w:rPr>
    </w:lvl>
    <w:lvl w:ilvl="3" w:tplc="093CBDF0" w:tentative="1">
      <w:start w:val="1"/>
      <w:numFmt w:val="bullet"/>
      <w:lvlText w:val="•"/>
      <w:lvlJc w:val="left"/>
      <w:pPr>
        <w:tabs>
          <w:tab w:val="num" w:pos="2880"/>
        </w:tabs>
        <w:ind w:left="2880" w:hanging="360"/>
      </w:pPr>
      <w:rPr>
        <w:rFonts w:ascii="Arial" w:hAnsi="Arial" w:hint="default"/>
      </w:rPr>
    </w:lvl>
    <w:lvl w:ilvl="4" w:tplc="1B700278" w:tentative="1">
      <w:start w:val="1"/>
      <w:numFmt w:val="bullet"/>
      <w:lvlText w:val="•"/>
      <w:lvlJc w:val="left"/>
      <w:pPr>
        <w:tabs>
          <w:tab w:val="num" w:pos="3600"/>
        </w:tabs>
        <w:ind w:left="3600" w:hanging="360"/>
      </w:pPr>
      <w:rPr>
        <w:rFonts w:ascii="Arial" w:hAnsi="Arial" w:hint="default"/>
      </w:rPr>
    </w:lvl>
    <w:lvl w:ilvl="5" w:tplc="137498B6" w:tentative="1">
      <w:start w:val="1"/>
      <w:numFmt w:val="bullet"/>
      <w:lvlText w:val="•"/>
      <w:lvlJc w:val="left"/>
      <w:pPr>
        <w:tabs>
          <w:tab w:val="num" w:pos="4320"/>
        </w:tabs>
        <w:ind w:left="4320" w:hanging="360"/>
      </w:pPr>
      <w:rPr>
        <w:rFonts w:ascii="Arial" w:hAnsi="Arial" w:hint="default"/>
      </w:rPr>
    </w:lvl>
    <w:lvl w:ilvl="6" w:tplc="06AA1BE0" w:tentative="1">
      <w:start w:val="1"/>
      <w:numFmt w:val="bullet"/>
      <w:lvlText w:val="•"/>
      <w:lvlJc w:val="left"/>
      <w:pPr>
        <w:tabs>
          <w:tab w:val="num" w:pos="5040"/>
        </w:tabs>
        <w:ind w:left="5040" w:hanging="360"/>
      </w:pPr>
      <w:rPr>
        <w:rFonts w:ascii="Arial" w:hAnsi="Arial" w:hint="default"/>
      </w:rPr>
    </w:lvl>
    <w:lvl w:ilvl="7" w:tplc="BB08A202" w:tentative="1">
      <w:start w:val="1"/>
      <w:numFmt w:val="bullet"/>
      <w:lvlText w:val="•"/>
      <w:lvlJc w:val="left"/>
      <w:pPr>
        <w:tabs>
          <w:tab w:val="num" w:pos="5760"/>
        </w:tabs>
        <w:ind w:left="5760" w:hanging="360"/>
      </w:pPr>
      <w:rPr>
        <w:rFonts w:ascii="Arial" w:hAnsi="Arial" w:hint="default"/>
      </w:rPr>
    </w:lvl>
    <w:lvl w:ilvl="8" w:tplc="BDF2A38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7783DD4"/>
    <w:multiLevelType w:val="hybridMultilevel"/>
    <w:tmpl w:val="F55C4CBA"/>
    <w:lvl w:ilvl="0" w:tplc="A1141148">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FB82AAA"/>
    <w:multiLevelType w:val="hybridMultilevel"/>
    <w:tmpl w:val="D038787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5758943">
    <w:abstractNumId w:val="8"/>
  </w:num>
  <w:num w:numId="2" w16cid:durableId="1188832963">
    <w:abstractNumId w:val="4"/>
  </w:num>
  <w:num w:numId="3" w16cid:durableId="191694131">
    <w:abstractNumId w:val="7"/>
  </w:num>
  <w:num w:numId="4" w16cid:durableId="1496337024">
    <w:abstractNumId w:val="0"/>
  </w:num>
  <w:num w:numId="5" w16cid:durableId="1774544386">
    <w:abstractNumId w:val="6"/>
  </w:num>
  <w:num w:numId="6" w16cid:durableId="695275356">
    <w:abstractNumId w:val="1"/>
  </w:num>
  <w:num w:numId="7" w16cid:durableId="1404911067">
    <w:abstractNumId w:val="9"/>
  </w:num>
  <w:num w:numId="8" w16cid:durableId="423381026">
    <w:abstractNumId w:val="5"/>
  </w:num>
  <w:num w:numId="9" w16cid:durableId="1846745849">
    <w:abstractNumId w:val="3"/>
  </w:num>
  <w:num w:numId="10" w16cid:durableId="6798219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678C"/>
    <w:rsid w:val="000E5D76"/>
    <w:rsid w:val="00130DDB"/>
    <w:rsid w:val="001345CF"/>
    <w:rsid w:val="00195695"/>
    <w:rsid w:val="001C535C"/>
    <w:rsid w:val="001D6968"/>
    <w:rsid w:val="001F0AC2"/>
    <w:rsid w:val="001F4995"/>
    <w:rsid w:val="00296E43"/>
    <w:rsid w:val="003C2D33"/>
    <w:rsid w:val="00434B59"/>
    <w:rsid w:val="00465DA0"/>
    <w:rsid w:val="004C0904"/>
    <w:rsid w:val="004C69CB"/>
    <w:rsid w:val="004F6ED2"/>
    <w:rsid w:val="00540883"/>
    <w:rsid w:val="005C55C2"/>
    <w:rsid w:val="005E07FE"/>
    <w:rsid w:val="00632910"/>
    <w:rsid w:val="00666344"/>
    <w:rsid w:val="006B3776"/>
    <w:rsid w:val="006B37B1"/>
    <w:rsid w:val="00747F95"/>
    <w:rsid w:val="007A081D"/>
    <w:rsid w:val="007E516B"/>
    <w:rsid w:val="00830B09"/>
    <w:rsid w:val="008B5625"/>
    <w:rsid w:val="008D5785"/>
    <w:rsid w:val="009D15AC"/>
    <w:rsid w:val="00A72188"/>
    <w:rsid w:val="00AD3B0A"/>
    <w:rsid w:val="00B250DF"/>
    <w:rsid w:val="00BA1605"/>
    <w:rsid w:val="00C03B99"/>
    <w:rsid w:val="00C07F86"/>
    <w:rsid w:val="00C2678C"/>
    <w:rsid w:val="00C9029C"/>
    <w:rsid w:val="00C92ADA"/>
    <w:rsid w:val="00C93D7C"/>
    <w:rsid w:val="00CE4E2C"/>
    <w:rsid w:val="00D46798"/>
    <w:rsid w:val="00D864FB"/>
    <w:rsid w:val="00D94352"/>
    <w:rsid w:val="00DC0C68"/>
    <w:rsid w:val="00DC5203"/>
    <w:rsid w:val="00DE1AF9"/>
    <w:rsid w:val="00E71E66"/>
    <w:rsid w:val="00F401FC"/>
    <w:rsid w:val="00FA052F"/>
    <w:rsid w:val="00FA4046"/>
    <w:rsid w:val="00FE4B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109BF"/>
  <w15:chartTrackingRefBased/>
  <w15:docId w15:val="{B556C1FD-969C-4302-8E81-7A9DD21DA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535C"/>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8B5625"/>
    <w:pPr>
      <w:keepNext/>
      <w:keepLines/>
      <w:spacing w:before="240" w:after="0"/>
      <w:outlineLvl w:val="0"/>
    </w:pPr>
    <w:rPr>
      <w:rFonts w:eastAsiaTheme="majorEastAsia" w:cstheme="majorBidi"/>
      <w:b/>
      <w:bCs/>
      <w:sz w:val="32"/>
      <w:szCs w:val="28"/>
      <w:lang w:val="en-US"/>
    </w:rPr>
  </w:style>
  <w:style w:type="paragraph" w:styleId="Heading2">
    <w:name w:val="heading 2"/>
    <w:basedOn w:val="Normal"/>
    <w:next w:val="Normal"/>
    <w:link w:val="Heading2Char"/>
    <w:autoRedefine/>
    <w:uiPriority w:val="9"/>
    <w:unhideWhenUsed/>
    <w:qFormat/>
    <w:rsid w:val="00D864FB"/>
    <w:pPr>
      <w:keepNext/>
      <w:keepLines/>
      <w:spacing w:before="200" w:after="0"/>
      <w:outlineLvl w:val="1"/>
    </w:pPr>
    <w:rPr>
      <w:rFonts w:eastAsiaTheme="minorEastAsia" w:cs="TimesNewRomanPSMT"/>
      <w:b/>
      <w:bCs/>
      <w:sz w:val="28"/>
      <w:szCs w:val="26"/>
      <w:lang w:val="en-US"/>
    </w:rPr>
  </w:style>
  <w:style w:type="paragraph" w:styleId="Heading3">
    <w:name w:val="heading 3"/>
    <w:basedOn w:val="Normal"/>
    <w:next w:val="Normal"/>
    <w:link w:val="Heading3Char"/>
    <w:autoRedefine/>
    <w:uiPriority w:val="9"/>
    <w:unhideWhenUsed/>
    <w:qFormat/>
    <w:rsid w:val="001F0AC2"/>
    <w:pPr>
      <w:keepNext/>
      <w:keepLines/>
      <w:spacing w:before="200" w:after="0"/>
      <w:outlineLvl w:val="2"/>
    </w:pPr>
    <w:rPr>
      <w:rFonts w:eastAsiaTheme="majorEastAsia" w:cstheme="majorBidi"/>
      <w:b/>
      <w:bCs/>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864FB"/>
    <w:rPr>
      <w:rFonts w:ascii="Arial" w:eastAsiaTheme="minorEastAsia" w:hAnsi="Arial" w:cs="TimesNewRomanPSMT"/>
      <w:b/>
      <w:bCs/>
      <w:sz w:val="28"/>
      <w:szCs w:val="26"/>
    </w:rPr>
  </w:style>
  <w:style w:type="character" w:customStyle="1" w:styleId="Heading1Char">
    <w:name w:val="Heading 1 Char"/>
    <w:basedOn w:val="DefaultParagraphFont"/>
    <w:link w:val="Heading1"/>
    <w:uiPriority w:val="9"/>
    <w:rsid w:val="008B5625"/>
    <w:rPr>
      <w:rFonts w:ascii="Times New Roman" w:eastAsiaTheme="majorEastAsia" w:hAnsi="Times New Roman" w:cstheme="majorBidi"/>
      <w:b/>
      <w:bCs/>
      <w:sz w:val="32"/>
      <w:szCs w:val="28"/>
    </w:rPr>
  </w:style>
  <w:style w:type="character" w:customStyle="1" w:styleId="Heading3Char">
    <w:name w:val="Heading 3 Char"/>
    <w:basedOn w:val="DefaultParagraphFont"/>
    <w:link w:val="Heading3"/>
    <w:uiPriority w:val="9"/>
    <w:rsid w:val="001F0AC2"/>
    <w:rPr>
      <w:rFonts w:ascii="Times New Roman" w:eastAsiaTheme="majorEastAsia" w:hAnsi="Times New Roman" w:cstheme="majorBidi"/>
      <w:b/>
      <w:bCs/>
      <w:sz w:val="24"/>
    </w:rPr>
  </w:style>
  <w:style w:type="character" w:customStyle="1" w:styleId="t">
    <w:name w:val="t"/>
    <w:basedOn w:val="DefaultParagraphFont"/>
    <w:rsid w:val="009D15AC"/>
  </w:style>
  <w:style w:type="paragraph" w:styleId="ListParagraph">
    <w:name w:val="List Paragraph"/>
    <w:basedOn w:val="Normal"/>
    <w:uiPriority w:val="34"/>
    <w:qFormat/>
    <w:rsid w:val="00C92ADA"/>
    <w:pPr>
      <w:ind w:left="720"/>
      <w:contextualSpacing/>
    </w:pPr>
  </w:style>
  <w:style w:type="table" w:styleId="TableGrid">
    <w:name w:val="Table Grid"/>
    <w:basedOn w:val="TableNormal"/>
    <w:uiPriority w:val="39"/>
    <w:rsid w:val="00B250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E1AF9"/>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Header">
    <w:name w:val="header"/>
    <w:basedOn w:val="Normal"/>
    <w:link w:val="HeaderChar"/>
    <w:uiPriority w:val="99"/>
    <w:unhideWhenUsed/>
    <w:rsid w:val="00DC0C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0C68"/>
    <w:rPr>
      <w:rFonts w:ascii="Arial" w:hAnsi="Arial"/>
      <w:sz w:val="24"/>
      <w:lang w:val="en-GB"/>
    </w:rPr>
  </w:style>
  <w:style w:type="paragraph" w:styleId="Footer">
    <w:name w:val="footer"/>
    <w:basedOn w:val="Normal"/>
    <w:link w:val="FooterChar"/>
    <w:uiPriority w:val="99"/>
    <w:unhideWhenUsed/>
    <w:rsid w:val="00DC0C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0C68"/>
    <w:rPr>
      <w:rFonts w:ascii="Arial" w:hAnsi="Arial"/>
      <w:sz w:val="24"/>
      <w:lang w:val="en-GB"/>
    </w:rPr>
  </w:style>
  <w:style w:type="paragraph" w:styleId="TOCHeading">
    <w:name w:val="TOC Heading"/>
    <w:basedOn w:val="Heading1"/>
    <w:next w:val="Normal"/>
    <w:uiPriority w:val="39"/>
    <w:unhideWhenUsed/>
    <w:qFormat/>
    <w:rsid w:val="00DC0C68"/>
    <w:pPr>
      <w:spacing w:line="259" w:lineRule="auto"/>
      <w:jc w:val="left"/>
      <w:outlineLvl w:val="9"/>
    </w:pPr>
    <w:rPr>
      <w:rFonts w:asciiTheme="majorHAnsi" w:hAnsiTheme="majorHAnsi"/>
      <w:b w:val="0"/>
      <w:bCs w:val="0"/>
      <w:color w:val="2F5496" w:themeColor="accent1" w:themeShade="BF"/>
      <w:szCs w:val="32"/>
    </w:rPr>
  </w:style>
  <w:style w:type="paragraph" w:styleId="TOC1">
    <w:name w:val="toc 1"/>
    <w:basedOn w:val="Normal"/>
    <w:next w:val="Normal"/>
    <w:autoRedefine/>
    <w:uiPriority w:val="39"/>
    <w:unhideWhenUsed/>
    <w:rsid w:val="00DC0C68"/>
    <w:pPr>
      <w:spacing w:after="100"/>
    </w:pPr>
  </w:style>
  <w:style w:type="paragraph" w:styleId="TOC2">
    <w:name w:val="toc 2"/>
    <w:basedOn w:val="Normal"/>
    <w:next w:val="Normal"/>
    <w:autoRedefine/>
    <w:uiPriority w:val="39"/>
    <w:unhideWhenUsed/>
    <w:rsid w:val="00DC0C68"/>
    <w:pPr>
      <w:spacing w:after="100"/>
      <w:ind w:left="240"/>
    </w:pPr>
  </w:style>
  <w:style w:type="character" w:styleId="Hyperlink">
    <w:name w:val="Hyperlink"/>
    <w:basedOn w:val="DefaultParagraphFont"/>
    <w:uiPriority w:val="99"/>
    <w:unhideWhenUsed/>
    <w:rsid w:val="00DC0C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247864">
      <w:bodyDiv w:val="1"/>
      <w:marLeft w:val="0"/>
      <w:marRight w:val="0"/>
      <w:marTop w:val="0"/>
      <w:marBottom w:val="0"/>
      <w:divBdr>
        <w:top w:val="none" w:sz="0" w:space="0" w:color="auto"/>
        <w:left w:val="none" w:sz="0" w:space="0" w:color="auto"/>
        <w:bottom w:val="none" w:sz="0" w:space="0" w:color="auto"/>
        <w:right w:val="none" w:sz="0" w:space="0" w:color="auto"/>
      </w:divBdr>
      <w:divsChild>
        <w:div w:id="382026046">
          <w:marLeft w:val="360"/>
          <w:marRight w:val="0"/>
          <w:marTop w:val="200"/>
          <w:marBottom w:val="0"/>
          <w:divBdr>
            <w:top w:val="none" w:sz="0" w:space="0" w:color="auto"/>
            <w:left w:val="none" w:sz="0" w:space="0" w:color="auto"/>
            <w:bottom w:val="none" w:sz="0" w:space="0" w:color="auto"/>
            <w:right w:val="none" w:sz="0" w:space="0" w:color="auto"/>
          </w:divBdr>
        </w:div>
        <w:div w:id="211773817">
          <w:marLeft w:val="360"/>
          <w:marRight w:val="0"/>
          <w:marTop w:val="200"/>
          <w:marBottom w:val="0"/>
          <w:divBdr>
            <w:top w:val="none" w:sz="0" w:space="0" w:color="auto"/>
            <w:left w:val="none" w:sz="0" w:space="0" w:color="auto"/>
            <w:bottom w:val="none" w:sz="0" w:space="0" w:color="auto"/>
            <w:right w:val="none" w:sz="0" w:space="0" w:color="auto"/>
          </w:divBdr>
        </w:div>
        <w:div w:id="1276670906">
          <w:marLeft w:val="360"/>
          <w:marRight w:val="0"/>
          <w:marTop w:val="200"/>
          <w:marBottom w:val="0"/>
          <w:divBdr>
            <w:top w:val="none" w:sz="0" w:space="0" w:color="auto"/>
            <w:left w:val="none" w:sz="0" w:space="0" w:color="auto"/>
            <w:bottom w:val="none" w:sz="0" w:space="0" w:color="auto"/>
            <w:right w:val="none" w:sz="0" w:space="0" w:color="auto"/>
          </w:divBdr>
        </w:div>
        <w:div w:id="604390200">
          <w:marLeft w:val="360"/>
          <w:marRight w:val="0"/>
          <w:marTop w:val="200"/>
          <w:marBottom w:val="0"/>
          <w:divBdr>
            <w:top w:val="none" w:sz="0" w:space="0" w:color="auto"/>
            <w:left w:val="none" w:sz="0" w:space="0" w:color="auto"/>
            <w:bottom w:val="none" w:sz="0" w:space="0" w:color="auto"/>
            <w:right w:val="none" w:sz="0" w:space="0" w:color="auto"/>
          </w:divBdr>
        </w:div>
        <w:div w:id="801077097">
          <w:marLeft w:val="360"/>
          <w:marRight w:val="0"/>
          <w:marTop w:val="200"/>
          <w:marBottom w:val="0"/>
          <w:divBdr>
            <w:top w:val="none" w:sz="0" w:space="0" w:color="auto"/>
            <w:left w:val="none" w:sz="0" w:space="0" w:color="auto"/>
            <w:bottom w:val="none" w:sz="0" w:space="0" w:color="auto"/>
            <w:right w:val="none" w:sz="0" w:space="0" w:color="auto"/>
          </w:divBdr>
        </w:div>
        <w:div w:id="703209624">
          <w:marLeft w:val="360"/>
          <w:marRight w:val="0"/>
          <w:marTop w:val="200"/>
          <w:marBottom w:val="0"/>
          <w:divBdr>
            <w:top w:val="none" w:sz="0" w:space="0" w:color="auto"/>
            <w:left w:val="none" w:sz="0" w:space="0" w:color="auto"/>
            <w:bottom w:val="none" w:sz="0" w:space="0" w:color="auto"/>
            <w:right w:val="none" w:sz="0" w:space="0" w:color="auto"/>
          </w:divBdr>
        </w:div>
      </w:divsChild>
    </w:div>
    <w:div w:id="1629429341">
      <w:bodyDiv w:val="1"/>
      <w:marLeft w:val="0"/>
      <w:marRight w:val="0"/>
      <w:marTop w:val="0"/>
      <w:marBottom w:val="0"/>
      <w:divBdr>
        <w:top w:val="none" w:sz="0" w:space="0" w:color="auto"/>
        <w:left w:val="none" w:sz="0" w:space="0" w:color="auto"/>
        <w:bottom w:val="none" w:sz="0" w:space="0" w:color="auto"/>
        <w:right w:val="none" w:sz="0" w:space="0" w:color="auto"/>
      </w:divBdr>
      <w:divsChild>
        <w:div w:id="770976620">
          <w:marLeft w:val="0"/>
          <w:marRight w:val="0"/>
          <w:marTop w:val="0"/>
          <w:marBottom w:val="0"/>
          <w:divBdr>
            <w:top w:val="none" w:sz="0" w:space="0" w:color="auto"/>
            <w:left w:val="none" w:sz="0" w:space="0" w:color="auto"/>
            <w:bottom w:val="none" w:sz="0" w:space="0" w:color="auto"/>
            <w:right w:val="none" w:sz="0" w:space="0" w:color="auto"/>
          </w:divBdr>
        </w:div>
      </w:divsChild>
    </w:div>
    <w:div w:id="2049597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275902-94DE-4837-9C6A-84766FC510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1</Pages>
  <Words>2787</Words>
  <Characters>15888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Andrei Julea (2133626)</cp:lastModifiedBy>
  <cp:revision>12</cp:revision>
  <dcterms:created xsi:type="dcterms:W3CDTF">2022-11-25T06:14:00Z</dcterms:created>
  <dcterms:modified xsi:type="dcterms:W3CDTF">2022-11-28T21:04:00Z</dcterms:modified>
</cp:coreProperties>
</file>