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64ECEAF3" w14:textId="77777777" w:rsidR="004A546A" w:rsidRDefault="00000000">
          <w:r>
            <w:rPr>
              <w:noProof/>
            </w:rPr>
            <mc:AlternateContent>
              <mc:Choice Requires="wpg">
                <w:drawing>
                  <wp:anchor distT="0" distB="0" distL="114300" distR="114300" simplePos="0" relativeHeight="251662336" behindDoc="0" locked="0" layoutInCell="1" allowOverlap="1" wp14:anchorId="46B7919D" wp14:editId="0B5A17F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2982" cy="1291843"/>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112982" cy="1291843"/>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page">
                      <wp14:pctWidth>94100</wp14:pctWidth>
                    </wp14:sizeRelH>
                    <wp14:sizeRelV relativeFrom="page">
                      <wp14:pctHeight>12100</wp14:pctHeight>
                    </wp14:sizeRelV>
                  </wp:anchor>
                </w:drawing>
              </mc:Choice>
              <mc:Fallback>
                <w:pict>
                  <v:group id="Group 149" o:spid="_x0000_s1025" style="width:8in;height:95.7pt;margin-top:0;margin-left:0;mso-height-percent:121;mso-position-horizontal:center;mso-position-horizontal-relative:page;mso-position-vertical-relative:page;mso-top-percent:23;mso-width-percent:941;position:absolute;z-index:251663360" coordsize="73152,12161">
                    <v:shape id="Rectangle 51" o:spid="_x0000_s1026" style="width:73152;height:11303;mso-wrap-style:square;position:absolute;visibility:visible;v-text-anchor:middle" coordsize="7312660,1129665" path="m,l7312660,l7312660,1129665l3619500,733425,,1091565,,xe" fillcolor="#4472c4" stroked="f" strokeweight="1pt">
                      <v:stroke joinstyle="miter"/>
                      <v:path arrowok="t" o:connecttype="custom" o:connectlocs="0,0;7315200,0;7315200,1130373;3620757,733885;0,1092249;0,0" o:connectangles="0,0,0,0,0,0"/>
                    </v:shape>
                    <v:rect id="Rectangle 151" o:spid="_x0000_s1027" style="width:73152;height:12161;mso-wrap-style:square;position:absolute;visibility:visible;v-text-anchor:middle" stroked="f" strokeweight="1pt">
                      <v:fill r:id="rId8" o:title="" recolor="t" rotate="t" type="frame"/>
                    </v:rect>
                  </v:group>
                </w:pict>
              </mc:Fallback>
            </mc:AlternateContent>
          </w:r>
          <w:r>
            <w:rPr>
              <w:noProof/>
            </w:rPr>
            <mc:AlternateContent>
              <mc:Choice Requires="wps">
                <w:drawing>
                  <wp:anchor distT="0" distB="0" distL="114300" distR="114300" simplePos="0" relativeHeight="251660288" behindDoc="0" locked="0" layoutInCell="1" allowOverlap="1" wp14:anchorId="1A572A97" wp14:editId="1D09A8F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252" cy="975421"/>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114252" cy="9754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id w:val="789243997"/>
                                  <w:dataBinding w:prefixMappings="xmlns:ns0='http://purl.org/dc/elements/1.1/' xmlns:ns1='http://schemas.openxmlformats.org/package/2006/metadata/core-properties' " w:xpath="/ns1:coreProperties[1]/ns0:creator[1]" w:storeItemID="{6C3C8BC8-F283-45AE-878A-BAB7291924A1}"/>
                                  <w:text/>
                                </w:sdtPr>
                                <w:sdtContent>
                                  <w:p w14:paraId="7E1895BF" w14:textId="77777777" w:rsidR="004A546A" w:rsidRDefault="00000000">
                                    <w:pPr>
                                      <w:pStyle w:val="NoSpacing"/>
                                      <w:jc w:val="right"/>
                                      <w:rPr>
                                        <w:color w:val="595959" w:themeColor="text1" w:themeTint="A6"/>
                                        <w:sz w:val="28"/>
                                        <w:szCs w:val="28"/>
                                      </w:rPr>
                                    </w:pPr>
                                    <w:r>
                                      <w:rPr>
                                        <w:color w:val="595959" w:themeColor="text1" w:themeTint="A6"/>
                                        <w:sz w:val="28"/>
                                        <w:szCs w:val="28"/>
                                      </w:rPr>
                                      <w:t>Alexandru Balosu</w:t>
                                    </w:r>
                                  </w:p>
                                </w:sdtContent>
                              </w:sdt>
                              <w:p w14:paraId="1035B7FA" w14:textId="77777777"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96C21">
                                      <w:rPr>
                                        <w:color w:val="595959" w:themeColor="text1" w:themeTint="A6"/>
                                        <w:sz w:val="18"/>
                                        <w:szCs w:val="18"/>
                                      </w:rPr>
                                      <w:t>2233686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8" type="#_x0000_t202" style="width:8in;height:1in;margin-top:0;margin-left:0;mso-height-percent:92;mso-height-relative:page;mso-position-horizontal:center;mso-position-horizontal-relative:page;mso-position-vertical-relative:page;mso-top-percent:818;mso-width-percent:941;mso-width-relative:page;mso-wrap-distance-bottom:0;mso-wrap-distance-left:9pt;mso-wrap-distance-right:9pt;mso-wrap-distance-top:0;mso-wrap-style:square;position:absolute;visibility:visible;v-text-anchor:bottom;z-index:251661312" filled="f" stroked="f" strokeweight="0.5pt">
                    <v:textbox inset="126pt,0,54pt,0">
                      <w:txbxContent>
                        <w:sdt>
                          <w:sdtPr>
                            <w:rPr>
                              <w:color w:val="595959" w:themeColor="text1" w:themeTint="A6"/>
                              <w:sz w:val="28"/>
                              <w:szCs w:val="28"/>
                            </w:rPr>
                            <w:alias w:val="Author"/>
                            <w:id w:val="164137856"/>
                            <w:dataBinding w:prefixMappings="xmlns:ns0='http://purl.org/dc/elements/1.1/' xmlns:ns1='http://schemas.openxmlformats.org/package/2006/metadata/core-properties' " w:xpath="/ns1:coreProperties[1]/ns0:creator[1]" w:storeItemID="{6C3C8BC8-F283-45AE-878A-BAB7291924A1}"/>
                            <w:text/>
                          </w:sdtPr>
                          <w:sdtContent>
                            <w:p w:rsidR="004A546A" w14:paraId="6811D48F" w14:textId="1AC42F0C">
                              <w:pPr>
                                <w:pStyle w:val="NoSpacing"/>
                                <w:jc w:val="right"/>
                                <w:rPr>
                                  <w:color w:val="595959" w:themeColor="text1" w:themeTint="A6"/>
                                  <w:sz w:val="28"/>
                                  <w:szCs w:val="28"/>
                                </w:rPr>
                              </w:pPr>
                              <w:r>
                                <w:rPr>
                                  <w:color w:val="595959" w:themeColor="text1" w:themeTint="A6"/>
                                  <w:sz w:val="28"/>
                                  <w:szCs w:val="28"/>
                                </w:rPr>
                                <w:t>Alexandru Balosu</w:t>
                              </w:r>
                            </w:p>
                          </w:sdtContent>
                        </w:sdt>
                        <w:p w:rsidR="004A546A" w14:paraId="0F1457DB" w14:textId="407227F4">
                          <w:pPr>
                            <w:pStyle w:val="NoSpacing"/>
                            <w:jc w:val="right"/>
                            <w:rPr>
                              <w:color w:val="595959" w:themeColor="text1" w:themeTint="A6"/>
                              <w:sz w:val="18"/>
                              <w:szCs w:val="18"/>
                            </w:rPr>
                          </w:pPr>
                          <w:sdt>
                            <w:sdtPr>
                              <w:rPr>
                                <w:color w:val="595959" w:themeColor="text1" w:themeTint="A6"/>
                                <w:sz w:val="18"/>
                                <w:szCs w:val="18"/>
                              </w:rPr>
                              <w:alias w:val="Email"/>
                              <w:tag w:val="Email"/>
                              <w:id w:val="1344682642"/>
                              <w:dataBinding w:prefixMappings="xmlns:ns0='http://schemas.microsoft.com/office/2006/coverPageProps' " w:xpath="/ns0:CoverPageProperties[1]/ns0:CompanyEmail[1]" w:storeItemID="{55AF091B-3C7A-41E3-B477-F2FDAA23CFDA}" w16sdtdh:storeItemChecksum="340XtQ=="/>
                              <w:text/>
                            </w:sdtPr>
                            <w:sdtContent>
                              <w:r w:rsidR="00296C21">
                                <w:rPr>
                                  <w:color w:val="595959" w:themeColor="text1" w:themeTint="A6"/>
                                  <w:sz w:val="18"/>
                                  <w:szCs w:val="18"/>
                                </w:rPr>
                                <w:t>2233686</w:t>
                              </w:r>
                            </w:sdtContent>
                          </w:sdt>
                        </w:p>
                      </w:txbxContent>
                    </v:textbox>
                    <w10:wrap type="square"/>
                  </v:shape>
                </w:pict>
              </mc:Fallback>
            </mc:AlternateContent>
          </w:r>
          <w:r>
            <w:rPr>
              <w:noProof/>
            </w:rPr>
            <mc:AlternateContent>
              <mc:Choice Requires="wps">
                <w:drawing>
                  <wp:anchor distT="0" distB="0" distL="114300" distR="114300" simplePos="0" relativeHeight="251658240" behindDoc="0" locked="0" layoutInCell="1" allowOverlap="1" wp14:anchorId="16A4CC5A" wp14:editId="4B40556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252" cy="3874893"/>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114252" cy="38748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3FAD01" w14:textId="77777777" w:rsidR="004A546A" w:rsidRPr="00210AD4" w:rsidRDefault="00000000">
                                <w:pPr>
                                  <w:jc w:val="right"/>
                                  <w:rPr>
                                    <w:color w:val="4472C4" w:themeColor="accent1"/>
                                    <w:sz w:val="56"/>
                                    <w:szCs w:val="56"/>
                                  </w:rPr>
                                </w:pPr>
                                <w:sdt>
                                  <w:sdtPr>
                                    <w:rPr>
                                      <w:caps/>
                                      <w:color w:val="4472C4" w:themeColor="accent1"/>
                                      <w:sz w:val="56"/>
                                      <w:szCs w:val="56"/>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10AD4">
                                      <w:rPr>
                                        <w:caps/>
                                        <w:color w:val="4472C4" w:themeColor="accent1"/>
                                        <w:sz w:val="56"/>
                                        <w:szCs w:val="56"/>
                                      </w:rPr>
                                      <w:t>Personal Development Plan</w:t>
                                    </w:r>
                                  </w:sdtContent>
                                </w:sdt>
                              </w:p>
                              <w:sdt>
                                <w:sdtPr>
                                  <w:rPr>
                                    <w:color w:val="404040" w:themeColor="text1" w:themeTint="BF"/>
                                    <w:sz w:val="36"/>
                                    <w:szCs w:val="36"/>
                                  </w:rPr>
                                  <w:alias w:val="Subtitle"/>
                                  <w:id w:val="1759551507"/>
                                  <w:dataBinding w:prefixMappings="xmlns:ns0='http://purl.org/dc/elements/1.1/' xmlns:ns1='http://schemas.openxmlformats.org/package/2006/metadata/core-properties' " w:xpath="/ns1:coreProperties[1]/ns0:subject[1]" w:storeItemID="{6C3C8BC8-F283-45AE-878A-BAB7291924A1}"/>
                                  <w:text/>
                                </w:sdtPr>
                                <w:sdtContent>
                                  <w:p w14:paraId="7ADCEF61" w14:textId="77777777" w:rsidR="004A546A" w:rsidRDefault="00000000">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94100</wp14:pctWidth>
                    </wp14:sizeRelH>
                    <wp14:sizeRelV relativeFrom="page">
                      <wp14:pctHeight>36300</wp14:pctHeight>
                    </wp14:sizeRelV>
                  </wp:anchor>
                </w:drawing>
              </mc:Choice>
              <mc:Fallback>
                <w:pict>
                  <v:shape id="Text Box 154" o:spid="_x0000_s1029" type="#_x0000_t202" style="width:8in;height:286.5pt;margin-top:0;margin-left:0;mso-height-percent:363;mso-height-relative:page;mso-position-horizontal:center;mso-position-horizontal-relative:page;mso-position-vertical-relative:page;mso-top-percent:300;mso-width-percent:941;mso-width-relative:page;mso-wrap-distance-bottom:0;mso-wrap-distance-left:9pt;mso-wrap-distance-right:9pt;mso-wrap-distance-top:0;mso-wrap-style:square;position:absolute;visibility:visible;v-text-anchor:bottom;z-index:251659264" filled="f" stroked="f" strokeweight="0.5pt">
                    <v:textbox inset="126pt,0,54pt,0">
                      <w:txbxContent>
                        <w:p w:rsidR="004A546A" w:rsidRPr="00210AD4" w14:paraId="106A967E" w14:textId="47AD2BD5">
                          <w:pPr>
                            <w:jc w:val="right"/>
                            <w:rPr>
                              <w:color w:val="4472C4" w:themeColor="accent1"/>
                              <w:sz w:val="56"/>
                              <w:szCs w:val="56"/>
                            </w:rPr>
                          </w:pPr>
                          <w:sdt>
                            <w:sdtPr>
                              <w:rPr>
                                <w:caps/>
                                <w:color w:val="4472C4" w:themeColor="accent1"/>
                                <w:sz w:val="56"/>
                                <w:szCs w:val="56"/>
                              </w:rPr>
                              <w:alias w:val="Title"/>
                              <w:id w:val="948938964"/>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10AD4">
                                <w:rPr>
                                  <w:caps/>
                                  <w:color w:val="4472C4" w:themeColor="accent1"/>
                                  <w:sz w:val="56"/>
                                  <w:szCs w:val="56"/>
                                </w:rPr>
                                <w:t>Personal Development Plan</w:t>
                              </w:r>
                            </w:sdtContent>
                          </w:sdt>
                        </w:p>
                        <w:sdt>
                          <w:sdtPr>
                            <w:rPr>
                              <w:color w:val="404040" w:themeColor="text1" w:themeTint="BF"/>
                              <w:sz w:val="36"/>
                              <w:szCs w:val="36"/>
                            </w:rPr>
                            <w:alias w:val="Subtitle"/>
                            <w:id w:val="1220966230"/>
                            <w:dataBinding w:prefixMappings="xmlns:ns0='http://purl.org/dc/elements/1.1/' xmlns:ns1='http://schemas.openxmlformats.org/package/2006/metadata/core-properties' " w:xpath="/ns1:coreProperties[1]/ns0:subject[1]" w:storeItemID="{6C3C8BC8-F283-45AE-878A-BAB7291924A1}"/>
                            <w:text/>
                          </w:sdtPr>
                          <w:sdtContent>
                            <w:p w:rsidR="004A546A" w14:paraId="641C13EC" w14:textId="515EFA3D">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v:shape>
                </w:pict>
              </mc:Fallback>
            </mc:AlternateContent>
          </w:r>
        </w:p>
        <w:p w14:paraId="6FFE5BD8" w14:textId="77777777" w:rsidR="004A546A" w:rsidRDefault="00000000">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p w14:paraId="0C165912" w14:textId="77777777" w:rsidR="00BB053A" w:rsidRPr="00B1225B" w:rsidRDefault="00000000" w:rsidP="00B1225B">
      <w:pPr>
        <w:pStyle w:val="Heading1"/>
        <w:spacing w:before="120" w:after="120"/>
      </w:pPr>
      <w:r>
        <w:lastRenderedPageBreak/>
        <w:t xml:space="preserve">Task 1 - </w:t>
      </w:r>
      <w:r w:rsidR="006A0868">
        <w:t>R</w:t>
      </w:r>
      <w:r>
        <w:t>eflection</w:t>
      </w:r>
    </w:p>
    <w:p w14:paraId="5063B4B8" w14:textId="77777777" w:rsidR="00D41839" w:rsidRPr="009A2F17" w:rsidRDefault="00D41839" w:rsidP="00B8190E">
      <w:pPr>
        <w:rPr>
          <w:b/>
          <w:bCs/>
        </w:rPr>
      </w:pPr>
    </w:p>
    <w:p w14:paraId="1C18E4FE" w14:textId="41F6C55C" w:rsidR="007A2465" w:rsidRPr="00EB5520" w:rsidRDefault="00000000" w:rsidP="00340D1F">
      <w:pPr>
        <w:spacing w:line="480" w:lineRule="auto"/>
        <w:rPr>
          <w:rFonts w:cstheme="minorHAnsi"/>
          <w:sz w:val="24"/>
          <w:szCs w:val="24"/>
        </w:rPr>
      </w:pPr>
      <w:r w:rsidRPr="00EC5958">
        <w:rPr>
          <w:rFonts w:cstheme="minorHAnsi"/>
          <w:sz w:val="24"/>
          <w:szCs w:val="24"/>
        </w:rPr>
        <w:t xml:space="preserve">   </w:t>
      </w:r>
      <w:r w:rsidR="00810744">
        <w:rPr>
          <w:rFonts w:cstheme="minorHAnsi"/>
          <w:sz w:val="24"/>
          <w:szCs w:val="24"/>
        </w:rPr>
        <w:t xml:space="preserve">       </w:t>
      </w:r>
      <w:r w:rsidRPr="00EC5958">
        <w:rPr>
          <w:rFonts w:cstheme="minorHAnsi"/>
          <w:sz w:val="24"/>
          <w:szCs w:val="24"/>
        </w:rPr>
        <w:t xml:space="preserve">   </w:t>
      </w:r>
      <w:r w:rsidR="00B8190E" w:rsidRPr="00EB5520">
        <w:rPr>
          <w:rFonts w:cstheme="minorHAnsi"/>
          <w:sz w:val="24"/>
          <w:szCs w:val="24"/>
        </w:rPr>
        <w:t xml:space="preserve">Many definitions of reflection have been developed, </w:t>
      </w:r>
      <w:r w:rsidRPr="00EB5520">
        <w:rPr>
          <w:rFonts w:cstheme="minorHAnsi"/>
          <w:sz w:val="24"/>
          <w:szCs w:val="24"/>
        </w:rPr>
        <w:t>although</w:t>
      </w:r>
      <w:r w:rsidR="00B8190E" w:rsidRPr="00EB5520">
        <w:rPr>
          <w:rFonts w:cstheme="minorHAnsi"/>
          <w:sz w:val="24"/>
          <w:szCs w:val="24"/>
        </w:rPr>
        <w:t xml:space="preserve"> each outlines a process that generates a deeper awareness of the self and the situation to direct subsequent </w:t>
      </w:r>
      <w:r w:rsidRPr="00EB5520">
        <w:rPr>
          <w:rFonts w:cstheme="minorHAnsi"/>
          <w:sz w:val="24"/>
          <w:szCs w:val="24"/>
        </w:rPr>
        <w:t>actions (</w:t>
      </w:r>
      <w:r w:rsidR="00B8190E" w:rsidRPr="00EB5520">
        <w:rPr>
          <w:rFonts w:cstheme="minorHAnsi"/>
          <w:sz w:val="24"/>
          <w:szCs w:val="24"/>
        </w:rPr>
        <w:t>Sanders, 2009, cited by Forrester, 2020</w:t>
      </w:r>
      <w:r w:rsidRPr="00EB5520">
        <w:rPr>
          <w:rFonts w:cstheme="minorHAnsi"/>
          <w:sz w:val="24"/>
          <w:szCs w:val="24"/>
        </w:rPr>
        <w:t>, p.2</w:t>
      </w:r>
      <w:r w:rsidR="00B8190E" w:rsidRPr="00EB5520">
        <w:rPr>
          <w:rFonts w:cstheme="minorHAnsi"/>
          <w:sz w:val="24"/>
          <w:szCs w:val="24"/>
        </w:rPr>
        <w:t>).</w:t>
      </w:r>
      <w:r w:rsidR="00EC5958" w:rsidRPr="00EB5520">
        <w:rPr>
          <w:rFonts w:cstheme="minorHAnsi"/>
          <w:sz w:val="24"/>
          <w:szCs w:val="24"/>
        </w:rPr>
        <w:t xml:space="preserve"> </w:t>
      </w:r>
      <w:r w:rsidR="009D753E" w:rsidRPr="00EB5520">
        <w:rPr>
          <w:rFonts w:cstheme="minorHAnsi"/>
          <w:sz w:val="24"/>
          <w:szCs w:val="24"/>
        </w:rPr>
        <w:t xml:space="preserve">According to the University of Edinburgh (2023), one of the most well-known cyclical models of reflection consists of six stages: </w:t>
      </w:r>
      <w:r w:rsidR="009D753E" w:rsidRPr="00340D1F">
        <w:rPr>
          <w:rFonts w:cstheme="minorHAnsi"/>
          <w:i/>
          <w:iCs/>
          <w:sz w:val="24"/>
          <w:szCs w:val="24"/>
        </w:rPr>
        <w:t>description, feelings, evaluation, analysis, conclusion, and action plan</w:t>
      </w:r>
      <w:r w:rsidR="009D753E" w:rsidRPr="00EB5520">
        <w:rPr>
          <w:rFonts w:cstheme="minorHAnsi"/>
          <w:b/>
          <w:bCs/>
          <w:sz w:val="24"/>
          <w:szCs w:val="24"/>
        </w:rPr>
        <w:t>.</w:t>
      </w:r>
      <w:r w:rsidR="009D753E" w:rsidRPr="00EB5520">
        <w:rPr>
          <w:rFonts w:cstheme="minorHAnsi"/>
          <w:sz w:val="24"/>
          <w:szCs w:val="24"/>
        </w:rPr>
        <w:t xml:space="preserve"> This cycle </w:t>
      </w:r>
      <w:r w:rsidR="004C31D4" w:rsidRPr="00EB5520">
        <w:rPr>
          <w:rFonts w:cstheme="minorHAnsi"/>
          <w:sz w:val="24"/>
          <w:szCs w:val="24"/>
        </w:rPr>
        <w:t>was</w:t>
      </w:r>
      <w:r w:rsidR="009D753E" w:rsidRPr="00EB5520">
        <w:rPr>
          <w:rFonts w:cstheme="minorHAnsi"/>
          <w:sz w:val="24"/>
          <w:szCs w:val="24"/>
        </w:rPr>
        <w:t xml:space="preserve"> named after </w:t>
      </w:r>
      <w:r w:rsidR="004C31D4" w:rsidRPr="00EB5520">
        <w:rPr>
          <w:rFonts w:cstheme="minorHAnsi"/>
          <w:sz w:val="24"/>
          <w:szCs w:val="24"/>
        </w:rPr>
        <w:t>its</w:t>
      </w:r>
      <w:r w:rsidR="009D753E" w:rsidRPr="00EB5520">
        <w:rPr>
          <w:rFonts w:cstheme="minorHAnsi"/>
          <w:sz w:val="24"/>
          <w:szCs w:val="24"/>
        </w:rPr>
        <w:t xml:space="preserve"> developer Graham Gibbs </w:t>
      </w:r>
      <w:r w:rsidR="004C31D4" w:rsidRPr="00EB5520">
        <w:rPr>
          <w:rFonts w:cstheme="minorHAnsi"/>
          <w:sz w:val="24"/>
          <w:szCs w:val="24"/>
        </w:rPr>
        <w:t>who developed the Gibbs cycle in 1988 to give a structure to learning from experiences (University of Edinburgh, 2023).</w:t>
      </w:r>
    </w:p>
    <w:p w14:paraId="02159834" w14:textId="77777777" w:rsidR="007A2465" w:rsidRPr="00EB5520" w:rsidRDefault="00000000" w:rsidP="00340D1F">
      <w:pPr>
        <w:spacing w:line="480" w:lineRule="auto"/>
        <w:rPr>
          <w:rFonts w:cstheme="minorHAnsi"/>
          <w:sz w:val="24"/>
          <w:szCs w:val="24"/>
        </w:rPr>
      </w:pPr>
      <w:r w:rsidRPr="00EB5520">
        <w:rPr>
          <w:rFonts w:cstheme="minorHAnsi"/>
          <w:sz w:val="24"/>
          <w:szCs w:val="24"/>
        </w:rPr>
        <w:t xml:space="preserve">         </w:t>
      </w:r>
    </w:p>
    <w:p w14:paraId="117CB1A6" w14:textId="77777777" w:rsidR="0081593C" w:rsidRPr="00340D1F" w:rsidRDefault="00000000" w:rsidP="00340D1F">
      <w:pPr>
        <w:spacing w:line="480" w:lineRule="auto"/>
        <w:rPr>
          <w:rFonts w:ascii="Calibri" w:hAnsi="Calibri" w:cs="Calibri"/>
          <w:i/>
          <w:iCs/>
          <w:sz w:val="24"/>
          <w:szCs w:val="24"/>
        </w:rPr>
      </w:pPr>
      <w:r w:rsidRPr="00340D1F">
        <w:rPr>
          <w:rFonts w:ascii="Calibri" w:hAnsi="Calibri" w:cs="Calibri"/>
          <w:i/>
          <w:iCs/>
          <w:sz w:val="24"/>
          <w:szCs w:val="24"/>
        </w:rPr>
        <w:t xml:space="preserve">Description </w:t>
      </w:r>
    </w:p>
    <w:p w14:paraId="77B7EDF8" w14:textId="77777777" w:rsidR="009A2F17" w:rsidRPr="00675262" w:rsidRDefault="00000000" w:rsidP="00340D1F">
      <w:pPr>
        <w:spacing w:line="480" w:lineRule="auto"/>
        <w:rPr>
          <w:rFonts w:ascii="Calibri" w:hAnsi="Calibri" w:cs="Calibri"/>
          <w:sz w:val="24"/>
          <w:szCs w:val="24"/>
          <w:lang w:val="en-US"/>
        </w:rPr>
      </w:pPr>
      <w:r w:rsidRPr="00EB5520">
        <w:rPr>
          <w:rFonts w:ascii="Calibri" w:hAnsi="Calibri" w:cs="Calibri"/>
          <w:sz w:val="24"/>
          <w:szCs w:val="24"/>
        </w:rPr>
        <w:t xml:space="preserve">          </w:t>
      </w:r>
      <w:r w:rsidR="0081593C" w:rsidRPr="00EB5520">
        <w:rPr>
          <w:rFonts w:ascii="Calibri" w:hAnsi="Calibri" w:cs="Calibri"/>
          <w:sz w:val="24"/>
          <w:szCs w:val="24"/>
        </w:rPr>
        <w:t xml:space="preserve">I have developed many transferable skills throughout this module to benefit my future aspirations. </w:t>
      </w:r>
      <w:r w:rsidR="0098296C" w:rsidRPr="00EB5520">
        <w:rPr>
          <w:rFonts w:ascii="Calibri" w:hAnsi="Calibri" w:cs="Calibri"/>
          <w:sz w:val="24"/>
          <w:szCs w:val="24"/>
        </w:rPr>
        <w:t xml:space="preserve">The transferable skills </w:t>
      </w:r>
      <w:r w:rsidR="00BD4D6C" w:rsidRPr="00EB5520">
        <w:rPr>
          <w:rFonts w:ascii="Calibri" w:hAnsi="Calibri" w:cs="Calibri"/>
          <w:sz w:val="24"/>
          <w:szCs w:val="24"/>
        </w:rPr>
        <w:t>learned</w:t>
      </w:r>
      <w:r w:rsidR="0098296C" w:rsidRPr="00EB5520">
        <w:rPr>
          <w:rFonts w:ascii="Calibri" w:hAnsi="Calibri" w:cs="Calibri"/>
          <w:sz w:val="24"/>
          <w:szCs w:val="24"/>
        </w:rPr>
        <w:t xml:space="preserve"> during this module </w:t>
      </w:r>
      <w:r w:rsidR="00BD4D6C" w:rsidRPr="00EB5520">
        <w:rPr>
          <w:rFonts w:ascii="Calibri" w:hAnsi="Calibri" w:cs="Calibri"/>
          <w:sz w:val="24"/>
          <w:szCs w:val="24"/>
        </w:rPr>
        <w:t>are</w:t>
      </w:r>
      <w:r w:rsidR="0098296C" w:rsidRPr="00EB5520">
        <w:rPr>
          <w:rFonts w:ascii="Calibri" w:hAnsi="Calibri" w:cs="Calibri"/>
          <w:sz w:val="24"/>
          <w:szCs w:val="24"/>
        </w:rPr>
        <w:t xml:space="preserve"> </w:t>
      </w:r>
      <w:r w:rsidR="00BD4D6C" w:rsidRPr="00EB5520">
        <w:rPr>
          <w:rFonts w:ascii="Calibri" w:hAnsi="Calibri" w:cs="Calibri"/>
          <w:sz w:val="24"/>
          <w:szCs w:val="24"/>
        </w:rPr>
        <w:t>t</w:t>
      </w:r>
      <w:r w:rsidR="0098296C" w:rsidRPr="00EB5520">
        <w:rPr>
          <w:rFonts w:ascii="Calibri" w:hAnsi="Calibri" w:cs="Calibri"/>
          <w:sz w:val="24"/>
          <w:szCs w:val="24"/>
        </w:rPr>
        <w:t xml:space="preserve">hinking and writing critically, </w:t>
      </w:r>
      <w:r w:rsidR="00BD4D6C" w:rsidRPr="00EB5520">
        <w:rPr>
          <w:rFonts w:ascii="Calibri" w:hAnsi="Calibri" w:cs="Calibri"/>
          <w:sz w:val="24"/>
          <w:szCs w:val="24"/>
        </w:rPr>
        <w:t>u</w:t>
      </w:r>
      <w:r w:rsidR="0098296C" w:rsidRPr="00EB5520">
        <w:rPr>
          <w:rFonts w:ascii="Calibri" w:hAnsi="Calibri" w:cs="Calibri"/>
          <w:sz w:val="24"/>
          <w:szCs w:val="24"/>
        </w:rPr>
        <w:t>sing appropriate technology to support</w:t>
      </w:r>
      <w:r w:rsidR="0098296C" w:rsidRPr="009A2F17">
        <w:rPr>
          <w:rFonts w:ascii="Calibri" w:hAnsi="Calibri" w:cs="Calibri"/>
          <w:sz w:val="24"/>
          <w:szCs w:val="24"/>
        </w:rPr>
        <w:t xml:space="preserve"> learning, </w:t>
      </w:r>
      <w:r w:rsidR="00BD4D6C" w:rsidRPr="009A2F17">
        <w:rPr>
          <w:rFonts w:ascii="Calibri" w:hAnsi="Calibri" w:cs="Calibri"/>
          <w:sz w:val="24"/>
          <w:szCs w:val="24"/>
        </w:rPr>
        <w:t>referencing</w:t>
      </w:r>
      <w:r w:rsidR="0098296C" w:rsidRPr="009A2F17">
        <w:rPr>
          <w:rFonts w:ascii="Calibri" w:hAnsi="Calibri" w:cs="Calibri"/>
          <w:sz w:val="24"/>
          <w:szCs w:val="24"/>
        </w:rPr>
        <w:t xml:space="preserve"> accurately to avoid plagiarism, reflective practice,</w:t>
      </w:r>
      <w:r w:rsidR="00BD4D6C" w:rsidRPr="009A2F17">
        <w:rPr>
          <w:rFonts w:ascii="Calibri" w:hAnsi="Calibri" w:cs="Calibri"/>
          <w:sz w:val="24"/>
          <w:szCs w:val="24"/>
        </w:rPr>
        <w:t xml:space="preserve"> working as an influential team member </w:t>
      </w:r>
      <w:r w:rsidR="00BE64EC" w:rsidRPr="009A2F17">
        <w:rPr>
          <w:rFonts w:ascii="Calibri" w:hAnsi="Calibri" w:cs="Calibri"/>
          <w:sz w:val="24"/>
          <w:szCs w:val="24"/>
        </w:rPr>
        <w:t>and</w:t>
      </w:r>
      <w:r w:rsidR="00BD4D6C" w:rsidRPr="009A2F17">
        <w:rPr>
          <w:rFonts w:ascii="Calibri" w:hAnsi="Calibri" w:cs="Calibri"/>
          <w:sz w:val="24"/>
          <w:szCs w:val="24"/>
        </w:rPr>
        <w:t xml:space="preserve"> developing resilience and learning agility. </w:t>
      </w:r>
      <w:r w:rsidR="003C51EF" w:rsidRPr="009A2F17">
        <w:rPr>
          <w:rFonts w:ascii="Calibri" w:hAnsi="Calibri" w:cs="Calibri"/>
          <w:sz w:val="24"/>
          <w:szCs w:val="24"/>
          <w:lang w:val="en-US"/>
        </w:rPr>
        <w:t xml:space="preserve">Different concepts were also introduced during this module, such as the importance of producing authentic work, essential digital skills </w:t>
      </w:r>
      <w:r w:rsidR="007D606A" w:rsidRPr="009A2F17">
        <w:rPr>
          <w:rFonts w:ascii="Calibri" w:hAnsi="Calibri" w:cs="Calibri"/>
          <w:sz w:val="24"/>
          <w:szCs w:val="24"/>
          <w:lang w:val="en-US"/>
        </w:rPr>
        <w:t xml:space="preserve">or </w:t>
      </w:r>
      <w:r w:rsidR="007D606A" w:rsidRPr="00675262">
        <w:rPr>
          <w:rFonts w:ascii="Calibri" w:hAnsi="Calibri" w:cs="Calibri"/>
          <w:sz w:val="24"/>
          <w:szCs w:val="24"/>
          <w:lang w:val="en-US"/>
        </w:rPr>
        <w:t>critical thinking and writing</w:t>
      </w:r>
      <w:r w:rsidR="004F5400" w:rsidRPr="00675262">
        <w:rPr>
          <w:rFonts w:ascii="Calibri" w:hAnsi="Calibri" w:cs="Calibri"/>
          <w:sz w:val="24"/>
          <w:szCs w:val="24"/>
          <w:lang w:val="en-US"/>
        </w:rPr>
        <w:t>, which are very beneficial to me and my future career</w:t>
      </w:r>
      <w:r w:rsidR="007D606A" w:rsidRPr="00675262">
        <w:rPr>
          <w:rFonts w:ascii="Calibri" w:hAnsi="Calibri" w:cs="Calibri"/>
          <w:sz w:val="24"/>
          <w:szCs w:val="24"/>
          <w:lang w:val="en-US"/>
        </w:rPr>
        <w:t xml:space="preserve">. </w:t>
      </w:r>
    </w:p>
    <w:p w14:paraId="66312A91" w14:textId="77777777" w:rsidR="00766CE4" w:rsidRDefault="00000000" w:rsidP="00340D1F">
      <w:pPr>
        <w:spacing w:line="480" w:lineRule="auto"/>
        <w:rPr>
          <w:rFonts w:ascii="Calibri" w:hAnsi="Calibri" w:cs="Calibri"/>
          <w:sz w:val="24"/>
          <w:szCs w:val="24"/>
          <w:lang w:val="en-US"/>
        </w:rPr>
      </w:pPr>
      <w:r w:rsidRPr="00675262">
        <w:rPr>
          <w:rFonts w:ascii="Calibri" w:hAnsi="Calibri" w:cs="Calibri"/>
          <w:sz w:val="24"/>
          <w:szCs w:val="24"/>
          <w:lang w:val="en-US"/>
        </w:rPr>
        <w:t xml:space="preserve">         </w:t>
      </w:r>
      <w:r w:rsidR="00340D1F">
        <w:rPr>
          <w:rFonts w:ascii="Calibri" w:hAnsi="Calibri" w:cs="Calibri"/>
          <w:sz w:val="24"/>
          <w:szCs w:val="24"/>
          <w:lang w:val="en-US"/>
        </w:rPr>
        <w:t xml:space="preserve"> </w:t>
      </w:r>
      <w:r w:rsidRPr="00675262">
        <w:rPr>
          <w:rFonts w:ascii="Calibri" w:hAnsi="Calibri" w:cs="Calibri"/>
          <w:sz w:val="24"/>
          <w:szCs w:val="24"/>
          <w:lang w:val="en-US"/>
        </w:rPr>
        <w:t>Further</w:t>
      </w:r>
      <w:r w:rsidR="006E796F" w:rsidRPr="00675262">
        <w:rPr>
          <w:rFonts w:ascii="Calibri" w:hAnsi="Calibri" w:cs="Calibri"/>
          <w:sz w:val="24"/>
          <w:szCs w:val="24"/>
          <w:lang w:val="en-US"/>
        </w:rPr>
        <w:t xml:space="preserve"> </w:t>
      </w:r>
      <w:r w:rsidRPr="00675262">
        <w:rPr>
          <w:rFonts w:ascii="Calibri" w:hAnsi="Calibri" w:cs="Calibri"/>
          <w:sz w:val="24"/>
          <w:szCs w:val="24"/>
          <w:lang w:val="en-US"/>
        </w:rPr>
        <w:t>gaps</w:t>
      </w:r>
      <w:r w:rsidR="006E796F" w:rsidRPr="00675262">
        <w:rPr>
          <w:rFonts w:ascii="Calibri" w:hAnsi="Calibri" w:cs="Calibri"/>
          <w:sz w:val="24"/>
          <w:szCs w:val="24"/>
          <w:lang w:val="en-US"/>
        </w:rPr>
        <w:t xml:space="preserve"> in my skills that I </w:t>
      </w:r>
      <w:r w:rsidR="002569E9" w:rsidRPr="00675262">
        <w:rPr>
          <w:rFonts w:ascii="Calibri" w:hAnsi="Calibri" w:cs="Calibri"/>
          <w:sz w:val="24"/>
          <w:szCs w:val="24"/>
          <w:lang w:val="en-US"/>
        </w:rPr>
        <w:t>acknowledge</w:t>
      </w:r>
      <w:r w:rsidR="006E796F" w:rsidRPr="00675262">
        <w:rPr>
          <w:rFonts w:ascii="Calibri" w:hAnsi="Calibri" w:cs="Calibri"/>
          <w:sz w:val="24"/>
          <w:szCs w:val="24"/>
          <w:lang w:val="en-US"/>
        </w:rPr>
        <w:t xml:space="preserve"> </w:t>
      </w:r>
      <w:r w:rsidR="00B60E28" w:rsidRPr="00675262">
        <w:rPr>
          <w:rFonts w:ascii="Calibri" w:hAnsi="Calibri" w:cs="Calibri"/>
          <w:sz w:val="24"/>
          <w:szCs w:val="24"/>
          <w:lang w:val="en-US"/>
        </w:rPr>
        <w:t xml:space="preserve">now </w:t>
      </w:r>
      <w:r w:rsidR="00A37DD0" w:rsidRPr="00675262">
        <w:rPr>
          <w:rFonts w:ascii="Calibri" w:hAnsi="Calibri" w:cs="Calibri"/>
          <w:sz w:val="24"/>
          <w:szCs w:val="24"/>
          <w:lang w:val="en-US"/>
        </w:rPr>
        <w:t>relate</w:t>
      </w:r>
      <w:r w:rsidR="00BE64EC" w:rsidRPr="00675262">
        <w:rPr>
          <w:rFonts w:ascii="Calibri" w:hAnsi="Calibri" w:cs="Calibri"/>
          <w:sz w:val="24"/>
          <w:szCs w:val="24"/>
          <w:lang w:val="en-US"/>
        </w:rPr>
        <w:t xml:space="preserve"> to my IT skills</w:t>
      </w:r>
      <w:r w:rsidR="00EC5958" w:rsidRPr="00675262">
        <w:rPr>
          <w:rFonts w:ascii="Calibri" w:hAnsi="Calibri" w:cs="Calibri"/>
          <w:sz w:val="24"/>
          <w:szCs w:val="24"/>
          <w:lang w:val="en-US"/>
        </w:rPr>
        <w:t>,</w:t>
      </w:r>
      <w:r w:rsidR="00BE64EC" w:rsidRPr="00675262">
        <w:rPr>
          <w:rFonts w:ascii="Calibri" w:hAnsi="Calibri" w:cs="Calibri"/>
          <w:sz w:val="24"/>
          <w:szCs w:val="24"/>
          <w:lang w:val="en-US"/>
        </w:rPr>
        <w:t xml:space="preserve"> such as using</w:t>
      </w:r>
      <w:r w:rsidR="005559C0" w:rsidRPr="00675262">
        <w:rPr>
          <w:rFonts w:ascii="Calibri" w:hAnsi="Calibri" w:cs="Calibri"/>
          <w:sz w:val="24"/>
          <w:szCs w:val="24"/>
          <w:lang w:val="en-US"/>
        </w:rPr>
        <w:t xml:space="preserve"> Microsoft Office</w:t>
      </w:r>
      <w:r w:rsidRPr="00675262">
        <w:rPr>
          <w:rFonts w:ascii="Calibri" w:hAnsi="Calibri" w:cs="Calibri"/>
          <w:sz w:val="24"/>
          <w:szCs w:val="24"/>
          <w:lang w:val="en-US"/>
        </w:rPr>
        <w:t>,</w:t>
      </w:r>
      <w:r w:rsidR="00EC5958" w:rsidRPr="00675262">
        <w:rPr>
          <w:rFonts w:ascii="Calibri" w:hAnsi="Calibri" w:cs="Calibri"/>
          <w:sz w:val="24"/>
          <w:szCs w:val="24"/>
          <w:lang w:val="en-US"/>
        </w:rPr>
        <w:t xml:space="preserve"> </w:t>
      </w:r>
      <w:r w:rsidRPr="00675262">
        <w:rPr>
          <w:rFonts w:ascii="Calibri" w:hAnsi="Calibri" w:cs="Calibri"/>
          <w:sz w:val="24"/>
          <w:szCs w:val="24"/>
          <w:lang w:val="en-US"/>
        </w:rPr>
        <w:t xml:space="preserve">my overall </w:t>
      </w:r>
      <w:r w:rsidR="00EC5958" w:rsidRPr="00675262">
        <w:rPr>
          <w:rFonts w:ascii="Calibri" w:hAnsi="Calibri" w:cs="Calibri"/>
          <w:sz w:val="24"/>
          <w:szCs w:val="24"/>
          <w:lang w:val="en-US"/>
        </w:rPr>
        <w:t>time management</w:t>
      </w:r>
      <w:r w:rsidRPr="00675262">
        <w:rPr>
          <w:rFonts w:ascii="Calibri" w:hAnsi="Calibri" w:cs="Calibri"/>
          <w:sz w:val="24"/>
          <w:szCs w:val="24"/>
          <w:lang w:val="en-US"/>
        </w:rPr>
        <w:t xml:space="preserve"> whit the assignments deadline and effective listening</w:t>
      </w:r>
      <w:r w:rsidR="00675262">
        <w:rPr>
          <w:rFonts w:ascii="Calibri" w:hAnsi="Calibri" w:cs="Calibri"/>
          <w:sz w:val="24"/>
          <w:szCs w:val="24"/>
          <w:lang w:val="en-US"/>
        </w:rPr>
        <w:t>,</w:t>
      </w:r>
      <w:r w:rsidRPr="00675262">
        <w:rPr>
          <w:rFonts w:ascii="Calibri" w:hAnsi="Calibri" w:cs="Calibri"/>
          <w:sz w:val="24"/>
          <w:szCs w:val="24"/>
          <w:lang w:val="en-US"/>
        </w:rPr>
        <w:t xml:space="preserve"> “which is a crucial skill in becoming an effective team member” (Duwadi, 2014)</w:t>
      </w:r>
      <w:r w:rsidR="00EC5958" w:rsidRPr="00675262">
        <w:rPr>
          <w:rFonts w:ascii="Calibri" w:hAnsi="Calibri" w:cs="Calibri"/>
          <w:sz w:val="24"/>
          <w:szCs w:val="24"/>
          <w:lang w:val="en-US"/>
        </w:rPr>
        <w:t xml:space="preserve">. </w:t>
      </w:r>
      <w:r w:rsidRPr="00675262">
        <w:rPr>
          <w:rFonts w:ascii="Calibri" w:hAnsi="Calibri" w:cs="Calibri"/>
          <w:sz w:val="24"/>
          <w:szCs w:val="24"/>
          <w:lang w:val="en-US"/>
        </w:rPr>
        <w:t xml:space="preserve">Furthermore, </w:t>
      </w:r>
      <w:r w:rsidR="00A37DD0" w:rsidRPr="00675262">
        <w:rPr>
          <w:rFonts w:ascii="Calibri" w:hAnsi="Calibri" w:cs="Calibri"/>
          <w:sz w:val="24"/>
          <w:szCs w:val="24"/>
          <w:lang w:val="en-US"/>
        </w:rPr>
        <w:t>I</w:t>
      </w:r>
      <w:r w:rsidRPr="00675262">
        <w:rPr>
          <w:rFonts w:ascii="Calibri" w:hAnsi="Calibri" w:cs="Calibri"/>
          <w:sz w:val="24"/>
          <w:szCs w:val="24"/>
          <w:lang w:val="en-US"/>
        </w:rPr>
        <w:t xml:space="preserve"> </w:t>
      </w:r>
      <w:r w:rsidR="00EF3CE9" w:rsidRPr="00675262">
        <w:rPr>
          <w:rFonts w:ascii="Calibri" w:hAnsi="Calibri" w:cs="Calibri"/>
          <w:sz w:val="24"/>
          <w:szCs w:val="24"/>
          <w:lang w:val="en-US"/>
        </w:rPr>
        <w:t>struggled</w:t>
      </w:r>
      <w:r w:rsidR="00A37DD0" w:rsidRPr="00675262">
        <w:rPr>
          <w:rFonts w:ascii="Calibri" w:hAnsi="Calibri" w:cs="Calibri"/>
          <w:sz w:val="24"/>
          <w:szCs w:val="24"/>
          <w:lang w:val="en-US"/>
        </w:rPr>
        <w:t xml:space="preserve"> academically</w:t>
      </w:r>
      <w:r w:rsidR="00EF3CE9" w:rsidRPr="00675262">
        <w:rPr>
          <w:rFonts w:ascii="Calibri" w:hAnsi="Calibri" w:cs="Calibri"/>
          <w:sz w:val="24"/>
          <w:szCs w:val="24"/>
          <w:lang w:val="en-US"/>
        </w:rPr>
        <w:t xml:space="preserve"> in many instances </w:t>
      </w:r>
      <w:r w:rsidRPr="00675262">
        <w:rPr>
          <w:rFonts w:ascii="Calibri" w:hAnsi="Calibri" w:cs="Calibri"/>
          <w:sz w:val="24"/>
          <w:szCs w:val="24"/>
          <w:lang w:val="en-US"/>
        </w:rPr>
        <w:t>since English is not my first language</w:t>
      </w:r>
      <w:r w:rsidR="005D157F" w:rsidRPr="00675262">
        <w:rPr>
          <w:rFonts w:ascii="Calibri" w:hAnsi="Calibri" w:cs="Calibri"/>
          <w:sz w:val="24"/>
          <w:szCs w:val="24"/>
          <w:lang w:val="en-US"/>
        </w:rPr>
        <w:t xml:space="preserve"> and because of my lack of vocabulary.</w:t>
      </w:r>
    </w:p>
    <w:p w14:paraId="073AF70A" w14:textId="77777777" w:rsidR="0019222B" w:rsidRPr="00766CE4" w:rsidRDefault="0019222B" w:rsidP="00340D1F">
      <w:pPr>
        <w:spacing w:line="480" w:lineRule="auto"/>
        <w:rPr>
          <w:rFonts w:ascii="Calibri" w:hAnsi="Calibri" w:cs="Calibri"/>
          <w:sz w:val="24"/>
          <w:szCs w:val="24"/>
          <w:lang w:val="en-US"/>
        </w:rPr>
      </w:pPr>
    </w:p>
    <w:p w14:paraId="7C23DF7F" w14:textId="77777777" w:rsidR="004F5400" w:rsidRPr="00340D1F" w:rsidRDefault="00000000" w:rsidP="00340D1F">
      <w:pPr>
        <w:spacing w:line="480" w:lineRule="auto"/>
        <w:rPr>
          <w:rFonts w:ascii="Calibri" w:hAnsi="Calibri" w:cs="Calibri"/>
          <w:i/>
          <w:iCs/>
          <w:sz w:val="24"/>
          <w:szCs w:val="24"/>
        </w:rPr>
      </w:pPr>
      <w:r w:rsidRPr="00340D1F">
        <w:rPr>
          <w:rFonts w:ascii="Calibri" w:hAnsi="Calibri" w:cs="Calibri"/>
          <w:i/>
          <w:iCs/>
          <w:sz w:val="24"/>
          <w:szCs w:val="24"/>
        </w:rPr>
        <w:t xml:space="preserve">Feelings </w:t>
      </w:r>
      <w:r w:rsidR="00FB4B85" w:rsidRPr="00340D1F">
        <w:rPr>
          <w:rFonts w:ascii="Calibri" w:hAnsi="Calibri" w:cs="Calibri"/>
          <w:i/>
          <w:iCs/>
          <w:sz w:val="24"/>
          <w:szCs w:val="24"/>
        </w:rPr>
        <w:t xml:space="preserve">   </w:t>
      </w:r>
    </w:p>
    <w:p w14:paraId="0741F311" w14:textId="77777777" w:rsidR="00B60E28" w:rsidRDefault="00000000" w:rsidP="00340D1F">
      <w:pPr>
        <w:spacing w:line="480" w:lineRule="auto"/>
        <w:rPr>
          <w:rFonts w:ascii="Calibri" w:hAnsi="Calibri" w:cs="Calibri"/>
          <w:sz w:val="24"/>
          <w:szCs w:val="24"/>
        </w:rPr>
      </w:pPr>
      <w:r>
        <w:rPr>
          <w:rFonts w:ascii="Calibri" w:hAnsi="Calibri" w:cs="Calibri"/>
          <w:sz w:val="28"/>
          <w:szCs w:val="28"/>
        </w:rPr>
        <w:t xml:space="preserve"> </w:t>
      </w:r>
      <w:r w:rsidR="00E25AB0">
        <w:rPr>
          <w:rFonts w:ascii="Calibri" w:hAnsi="Calibri" w:cs="Calibri"/>
          <w:sz w:val="28"/>
          <w:szCs w:val="28"/>
        </w:rPr>
        <w:t xml:space="preserve">           </w:t>
      </w:r>
      <w:r w:rsidR="00811C41" w:rsidRPr="00E25AB0">
        <w:rPr>
          <w:rFonts w:ascii="Calibri" w:hAnsi="Calibri" w:cs="Calibri"/>
          <w:sz w:val="24"/>
          <w:szCs w:val="24"/>
        </w:rPr>
        <w:t xml:space="preserve">Overall, I have always been happy to participate in this module class and </w:t>
      </w:r>
      <w:r w:rsidR="00E25AB0" w:rsidRPr="00E25AB0">
        <w:rPr>
          <w:rFonts w:ascii="Calibri" w:hAnsi="Calibri" w:cs="Calibri"/>
          <w:sz w:val="24"/>
          <w:szCs w:val="24"/>
        </w:rPr>
        <w:t xml:space="preserve">have been astonished by the many concepts and theories </w:t>
      </w:r>
      <w:r w:rsidR="00811C41" w:rsidRPr="00E25AB0">
        <w:rPr>
          <w:rFonts w:ascii="Calibri" w:hAnsi="Calibri" w:cs="Calibri"/>
          <w:sz w:val="24"/>
          <w:szCs w:val="24"/>
        </w:rPr>
        <w:t>introduced to me. Many aspects of my previous experience</w:t>
      </w:r>
      <w:r w:rsidR="00E25AB0">
        <w:rPr>
          <w:rFonts w:ascii="Calibri" w:hAnsi="Calibri" w:cs="Calibri"/>
          <w:sz w:val="24"/>
          <w:szCs w:val="24"/>
        </w:rPr>
        <w:t>s</w:t>
      </w:r>
      <w:r w:rsidR="00811C41" w:rsidRPr="00E25AB0">
        <w:rPr>
          <w:rFonts w:ascii="Calibri" w:hAnsi="Calibri" w:cs="Calibri"/>
          <w:sz w:val="24"/>
          <w:szCs w:val="24"/>
        </w:rPr>
        <w:t xml:space="preserve"> have meaning. </w:t>
      </w:r>
      <w:r w:rsidR="00E25AB0" w:rsidRPr="00E25AB0">
        <w:rPr>
          <w:rFonts w:ascii="Calibri" w:hAnsi="Calibri" w:cs="Calibri"/>
          <w:sz w:val="24"/>
          <w:szCs w:val="24"/>
        </w:rPr>
        <w:t xml:space="preserve">I knew that student life </w:t>
      </w:r>
      <w:r w:rsidR="00296C21">
        <w:rPr>
          <w:rFonts w:ascii="Calibri" w:hAnsi="Calibri" w:cs="Calibri"/>
          <w:sz w:val="24"/>
          <w:szCs w:val="24"/>
        </w:rPr>
        <w:t>was</w:t>
      </w:r>
      <w:r w:rsidR="00E25AB0" w:rsidRPr="00E25AB0">
        <w:rPr>
          <w:rFonts w:ascii="Calibri" w:hAnsi="Calibri" w:cs="Calibri"/>
          <w:sz w:val="24"/>
          <w:szCs w:val="24"/>
        </w:rPr>
        <w:t xml:space="preserve"> not easy</w:t>
      </w:r>
      <w:r>
        <w:rPr>
          <w:rFonts w:ascii="Calibri" w:hAnsi="Calibri" w:cs="Calibri"/>
          <w:sz w:val="24"/>
          <w:szCs w:val="24"/>
        </w:rPr>
        <w:t>; however</w:t>
      </w:r>
      <w:r w:rsidR="00E25AB0">
        <w:rPr>
          <w:rFonts w:ascii="Calibri" w:hAnsi="Calibri" w:cs="Calibri"/>
          <w:sz w:val="24"/>
          <w:szCs w:val="24"/>
        </w:rPr>
        <w:t>,</w:t>
      </w:r>
      <w:r w:rsidR="00E25AB0" w:rsidRPr="00E25AB0">
        <w:rPr>
          <w:rFonts w:ascii="Calibri" w:hAnsi="Calibri" w:cs="Calibri"/>
          <w:sz w:val="24"/>
          <w:szCs w:val="24"/>
        </w:rPr>
        <w:t xml:space="preserve"> there were moments when I felt worried, uncomfortable, and overwhelmed in many instances</w:t>
      </w:r>
      <w:r w:rsidR="00E25AB0">
        <w:rPr>
          <w:rFonts w:ascii="Calibri" w:hAnsi="Calibri" w:cs="Calibri"/>
          <w:sz w:val="28"/>
          <w:szCs w:val="28"/>
        </w:rPr>
        <w:t xml:space="preserve">. </w:t>
      </w:r>
      <w:r w:rsidR="00E25AB0" w:rsidRPr="00E25AB0">
        <w:rPr>
          <w:rFonts w:ascii="Calibri" w:hAnsi="Calibri" w:cs="Calibri"/>
          <w:sz w:val="24"/>
          <w:szCs w:val="24"/>
        </w:rPr>
        <w:t xml:space="preserve">For instance, </w:t>
      </w:r>
      <w:r w:rsidR="00675262">
        <w:rPr>
          <w:rFonts w:ascii="Calibri" w:hAnsi="Calibri" w:cs="Calibri"/>
          <w:sz w:val="24"/>
          <w:szCs w:val="24"/>
        </w:rPr>
        <w:t>during some lessons,</w:t>
      </w:r>
      <w:r>
        <w:rPr>
          <w:rFonts w:ascii="Calibri" w:hAnsi="Calibri" w:cs="Calibri"/>
          <w:sz w:val="24"/>
          <w:szCs w:val="24"/>
        </w:rPr>
        <w:t xml:space="preserve"> I thought</w:t>
      </w:r>
      <w:r w:rsidR="00E25AB0" w:rsidRPr="00E25AB0">
        <w:rPr>
          <w:rFonts w:ascii="Calibri" w:hAnsi="Calibri" w:cs="Calibri"/>
          <w:sz w:val="24"/>
          <w:szCs w:val="24"/>
        </w:rPr>
        <w:t xml:space="preserve"> about many aspects of different situations where I could have been a better listener and how that contributed to a barrier to communication.</w:t>
      </w:r>
      <w:r w:rsidR="00E25AB0">
        <w:rPr>
          <w:rFonts w:ascii="Calibri" w:hAnsi="Calibri" w:cs="Calibri"/>
          <w:sz w:val="24"/>
          <w:szCs w:val="24"/>
        </w:rPr>
        <w:t xml:space="preserve">Another example is when I started my first assignment </w:t>
      </w:r>
      <w:r w:rsidRPr="00B60E28">
        <w:rPr>
          <w:rFonts w:ascii="Calibri" w:hAnsi="Calibri" w:cs="Calibri"/>
          <w:sz w:val="24"/>
          <w:szCs w:val="24"/>
        </w:rPr>
        <w:t xml:space="preserve">and felt overwhelmed by the short time </w:t>
      </w:r>
      <w:r>
        <w:rPr>
          <w:rFonts w:ascii="Calibri" w:hAnsi="Calibri" w:cs="Calibri"/>
          <w:sz w:val="24"/>
          <w:szCs w:val="24"/>
        </w:rPr>
        <w:t xml:space="preserve">I had to complete and submit my work. </w:t>
      </w:r>
    </w:p>
    <w:p w14:paraId="08168442" w14:textId="77777777" w:rsidR="00B60E28" w:rsidRDefault="00296C21" w:rsidP="00340D1F">
      <w:pPr>
        <w:spacing w:line="480" w:lineRule="auto"/>
        <w:rPr>
          <w:rFonts w:ascii="Calibri" w:hAnsi="Calibri" w:cs="Calibri"/>
          <w:sz w:val="24"/>
          <w:szCs w:val="24"/>
        </w:rPr>
      </w:pPr>
      <w:r>
        <w:rPr>
          <w:rFonts w:ascii="Calibri" w:hAnsi="Calibri" w:cs="Calibri"/>
          <w:sz w:val="24"/>
          <w:szCs w:val="24"/>
        </w:rPr>
        <w:t xml:space="preserve">           Furthermore, </w:t>
      </w:r>
      <w:r w:rsidRPr="00B60E28">
        <w:rPr>
          <w:rFonts w:ascii="Calibri" w:hAnsi="Calibri" w:cs="Calibri"/>
          <w:sz w:val="24"/>
          <w:szCs w:val="24"/>
        </w:rPr>
        <w:t>in</w:t>
      </w:r>
      <w:r w:rsidR="00000000">
        <w:rPr>
          <w:rFonts w:ascii="Calibri" w:hAnsi="Calibri" w:cs="Calibri"/>
          <w:sz w:val="24"/>
          <w:szCs w:val="24"/>
        </w:rPr>
        <w:t xml:space="preserve"> many</w:t>
      </w:r>
      <w:r w:rsidR="00000000" w:rsidRPr="00B60E28">
        <w:rPr>
          <w:rFonts w:ascii="Calibri" w:hAnsi="Calibri" w:cs="Calibri"/>
          <w:sz w:val="24"/>
          <w:szCs w:val="24"/>
        </w:rPr>
        <w:t xml:space="preserve"> instances, my IT and time management skills made me feel overwhelmed. The time pressure and the fact that I </w:t>
      </w:r>
      <w:r w:rsidR="005D157F">
        <w:rPr>
          <w:rFonts w:ascii="Calibri" w:hAnsi="Calibri" w:cs="Calibri"/>
          <w:sz w:val="24"/>
          <w:szCs w:val="24"/>
        </w:rPr>
        <w:t>need to be more</w:t>
      </w:r>
      <w:r w:rsidR="00000000" w:rsidRPr="00B60E28">
        <w:rPr>
          <w:rFonts w:ascii="Calibri" w:hAnsi="Calibri" w:cs="Calibri"/>
          <w:sz w:val="24"/>
          <w:szCs w:val="24"/>
        </w:rPr>
        <w:t xml:space="preserve"> confident using PowerPoint and Word very well gave me a hard time and frustration, </w:t>
      </w:r>
      <w:r w:rsidR="007222A8">
        <w:rPr>
          <w:rFonts w:ascii="Calibri" w:hAnsi="Calibri" w:cs="Calibri"/>
          <w:sz w:val="24"/>
          <w:szCs w:val="24"/>
        </w:rPr>
        <w:t>incredibly</w:t>
      </w:r>
      <w:r w:rsidR="00000000" w:rsidRPr="00B60E28">
        <w:rPr>
          <w:rFonts w:ascii="Calibri" w:hAnsi="Calibri" w:cs="Calibri"/>
          <w:sz w:val="24"/>
          <w:szCs w:val="24"/>
        </w:rPr>
        <w:t xml:space="preserve"> close to the assessment deadline. It is very challenging to keep up with everything</w:t>
      </w:r>
      <w:r w:rsidR="00766CE4">
        <w:rPr>
          <w:rFonts w:ascii="Calibri" w:hAnsi="Calibri" w:cs="Calibri"/>
          <w:sz w:val="24"/>
          <w:szCs w:val="24"/>
        </w:rPr>
        <w:t>.</w:t>
      </w:r>
    </w:p>
    <w:p w14:paraId="62DC8A7A" w14:textId="77777777" w:rsidR="00EB5520" w:rsidRPr="00EB5520" w:rsidRDefault="00EB5520" w:rsidP="00340D1F">
      <w:pPr>
        <w:spacing w:line="480" w:lineRule="auto"/>
        <w:rPr>
          <w:sz w:val="24"/>
          <w:szCs w:val="24"/>
        </w:rPr>
      </w:pPr>
    </w:p>
    <w:p w14:paraId="41B9547E" w14:textId="77777777" w:rsidR="00FB4B85" w:rsidRPr="00340D1F" w:rsidRDefault="00000000" w:rsidP="00340D1F">
      <w:pPr>
        <w:spacing w:line="480" w:lineRule="auto"/>
        <w:rPr>
          <w:i/>
          <w:iCs/>
          <w:sz w:val="24"/>
          <w:szCs w:val="24"/>
        </w:rPr>
      </w:pPr>
      <w:r w:rsidRPr="00340D1F">
        <w:rPr>
          <w:i/>
          <w:iCs/>
          <w:sz w:val="24"/>
          <w:szCs w:val="24"/>
        </w:rPr>
        <w:t xml:space="preserve">Evaluation </w:t>
      </w:r>
    </w:p>
    <w:p w14:paraId="7DEB4E5F" w14:textId="3A3EB277" w:rsidR="00EB5520" w:rsidRPr="00766CE4" w:rsidRDefault="00000000" w:rsidP="00340D1F">
      <w:pPr>
        <w:spacing w:line="480" w:lineRule="auto"/>
        <w:rPr>
          <w:sz w:val="24"/>
          <w:szCs w:val="24"/>
        </w:rPr>
      </w:pPr>
      <w:r>
        <w:rPr>
          <w:sz w:val="24"/>
          <w:szCs w:val="24"/>
        </w:rPr>
        <w:t xml:space="preserve">     </w:t>
      </w:r>
      <w:r w:rsidR="00810744">
        <w:rPr>
          <w:sz w:val="24"/>
          <w:szCs w:val="24"/>
        </w:rPr>
        <w:t xml:space="preserve">     </w:t>
      </w:r>
      <w:r>
        <w:rPr>
          <w:sz w:val="24"/>
          <w:szCs w:val="24"/>
        </w:rPr>
        <w:t xml:space="preserve">  </w:t>
      </w:r>
      <w:r w:rsidR="00F52813" w:rsidRPr="00EB5520">
        <w:rPr>
          <w:sz w:val="24"/>
          <w:szCs w:val="24"/>
        </w:rPr>
        <w:t xml:space="preserve">The things that were good and worked well were the support provided by the tutor </w:t>
      </w:r>
      <w:r w:rsidRPr="00EB5520">
        <w:rPr>
          <w:sz w:val="24"/>
          <w:szCs w:val="24"/>
        </w:rPr>
        <w:t>and the University</w:t>
      </w:r>
      <w:r>
        <w:rPr>
          <w:sz w:val="24"/>
          <w:szCs w:val="24"/>
        </w:rPr>
        <w:t>,</w:t>
      </w:r>
      <w:r w:rsidRPr="00EB5520">
        <w:rPr>
          <w:sz w:val="24"/>
          <w:szCs w:val="24"/>
        </w:rPr>
        <w:t xml:space="preserve"> </w:t>
      </w:r>
      <w:r w:rsidR="00F52813" w:rsidRPr="00EB5520">
        <w:rPr>
          <w:sz w:val="24"/>
          <w:szCs w:val="24"/>
        </w:rPr>
        <w:t xml:space="preserve">with the relevant examples and videos provided for better understanding and the importance of effective listening. </w:t>
      </w:r>
      <w:r w:rsidRPr="00EB5520">
        <w:rPr>
          <w:sz w:val="24"/>
          <w:szCs w:val="24"/>
        </w:rPr>
        <w:t>Although I had some difficulties with my time management, listening skills and using Microsoft software</w:t>
      </w:r>
      <w:r>
        <w:rPr>
          <w:sz w:val="24"/>
          <w:szCs w:val="24"/>
        </w:rPr>
        <w:t>,</w:t>
      </w:r>
      <w:r w:rsidRPr="00EB5520">
        <w:rPr>
          <w:sz w:val="24"/>
          <w:szCs w:val="24"/>
        </w:rPr>
        <w:t xml:space="preserve"> </w:t>
      </w:r>
      <w:r>
        <w:rPr>
          <w:sz w:val="24"/>
          <w:szCs w:val="24"/>
        </w:rPr>
        <w:t xml:space="preserve">I must admit that </w:t>
      </w:r>
      <w:r w:rsidR="00811C41">
        <w:rPr>
          <w:sz w:val="24"/>
          <w:szCs w:val="24"/>
        </w:rPr>
        <w:t>many other skills were</w:t>
      </w:r>
      <w:r>
        <w:rPr>
          <w:sz w:val="24"/>
          <w:szCs w:val="24"/>
        </w:rPr>
        <w:t xml:space="preserve"> learned during this course module. I never thought at my age that I could learn so many things and keep up with the University. </w:t>
      </w:r>
      <w:r w:rsidR="00811C41">
        <w:rPr>
          <w:sz w:val="24"/>
          <w:szCs w:val="24"/>
        </w:rPr>
        <w:t xml:space="preserve">My contributions were positive </w:t>
      </w:r>
      <w:r w:rsidR="00811C41">
        <w:rPr>
          <w:sz w:val="24"/>
          <w:szCs w:val="24"/>
        </w:rPr>
        <w:lastRenderedPageBreak/>
        <w:t xml:space="preserve">overall </w:t>
      </w:r>
      <w:r w:rsidR="002569E9">
        <w:rPr>
          <w:sz w:val="24"/>
          <w:szCs w:val="24"/>
        </w:rPr>
        <w:t>since</w:t>
      </w:r>
      <w:r w:rsidR="00811C41">
        <w:rPr>
          <w:sz w:val="24"/>
          <w:szCs w:val="24"/>
        </w:rPr>
        <w:t xml:space="preserve"> I have tried to be involved in the course as much as possible.</w:t>
      </w:r>
      <w:r w:rsidR="002569E9">
        <w:rPr>
          <w:sz w:val="24"/>
          <w:szCs w:val="24"/>
        </w:rPr>
        <w:t xml:space="preserve"> </w:t>
      </w:r>
      <w:r w:rsidR="00A37DD0" w:rsidRPr="00A37DD0">
        <w:rPr>
          <w:sz w:val="24"/>
          <w:szCs w:val="24"/>
        </w:rPr>
        <w:t>I could have done better if I had been better prepared and aware that I needed to improve many necessary skills</w:t>
      </w:r>
      <w:r w:rsidR="002569E9">
        <w:rPr>
          <w:sz w:val="24"/>
          <w:szCs w:val="24"/>
        </w:rPr>
        <w:t xml:space="preserve">. </w:t>
      </w:r>
    </w:p>
    <w:p w14:paraId="472A823B" w14:textId="77777777" w:rsidR="00C9700C" w:rsidRPr="00340D1F" w:rsidRDefault="00000000" w:rsidP="00340D1F">
      <w:pPr>
        <w:spacing w:line="480" w:lineRule="auto"/>
        <w:rPr>
          <w:rFonts w:cstheme="minorHAnsi"/>
          <w:i/>
          <w:iCs/>
          <w:sz w:val="24"/>
          <w:szCs w:val="24"/>
        </w:rPr>
      </w:pPr>
      <w:r w:rsidRPr="00340D1F">
        <w:rPr>
          <w:rFonts w:cstheme="minorHAnsi"/>
          <w:i/>
          <w:iCs/>
          <w:sz w:val="24"/>
          <w:szCs w:val="24"/>
        </w:rPr>
        <w:t xml:space="preserve">Analysis </w:t>
      </w:r>
    </w:p>
    <w:p w14:paraId="44D2E4AE" w14:textId="77777777" w:rsidR="00DE464A" w:rsidRPr="00766CE4" w:rsidRDefault="00000000" w:rsidP="00340D1F">
      <w:pPr>
        <w:spacing w:line="480" w:lineRule="auto"/>
        <w:rPr>
          <w:rFonts w:cstheme="minorHAnsi"/>
          <w:sz w:val="24"/>
          <w:szCs w:val="24"/>
        </w:rPr>
      </w:pPr>
      <w:r w:rsidRPr="00766CE4">
        <w:rPr>
          <w:rFonts w:cstheme="minorHAnsi"/>
          <w:sz w:val="24"/>
          <w:szCs w:val="24"/>
        </w:rPr>
        <w:t xml:space="preserve">The good part of this experience is that I learned </w:t>
      </w:r>
      <w:r w:rsidR="00766CE4" w:rsidRPr="00766CE4">
        <w:rPr>
          <w:rFonts w:cstheme="minorHAnsi"/>
          <w:sz w:val="24"/>
          <w:szCs w:val="24"/>
        </w:rPr>
        <w:t xml:space="preserve">so many skills and </w:t>
      </w:r>
      <w:r w:rsidR="007222A8">
        <w:rPr>
          <w:rFonts w:cstheme="minorHAnsi"/>
          <w:sz w:val="24"/>
          <w:szCs w:val="24"/>
        </w:rPr>
        <w:t>developed</w:t>
      </w:r>
      <w:r w:rsidR="00766CE4" w:rsidRPr="00766CE4">
        <w:rPr>
          <w:rFonts w:cstheme="minorHAnsi"/>
          <w:sz w:val="24"/>
          <w:szCs w:val="24"/>
        </w:rPr>
        <w:t xml:space="preserve"> knowledge that will </w:t>
      </w:r>
      <w:r w:rsidR="00E310F7">
        <w:rPr>
          <w:rFonts w:cstheme="minorHAnsi"/>
          <w:sz w:val="24"/>
          <w:szCs w:val="24"/>
        </w:rPr>
        <w:t>benefit</w:t>
      </w:r>
      <w:r w:rsidR="00766CE4" w:rsidRPr="00766CE4">
        <w:rPr>
          <w:rFonts w:cstheme="minorHAnsi"/>
          <w:sz w:val="24"/>
          <w:szCs w:val="24"/>
        </w:rPr>
        <w:t xml:space="preserve"> my future career prospects and not only. </w:t>
      </w:r>
      <w:r w:rsidR="000D109C" w:rsidRPr="00766CE4">
        <w:rPr>
          <w:rFonts w:cstheme="minorHAnsi"/>
          <w:sz w:val="24"/>
          <w:szCs w:val="24"/>
        </w:rPr>
        <w:t xml:space="preserve">It is widely acknowledged that good communication skills require </w:t>
      </w:r>
      <w:r w:rsidR="00E310F7">
        <w:rPr>
          <w:rFonts w:cstheme="minorHAnsi"/>
          <w:sz w:val="24"/>
          <w:szCs w:val="24"/>
        </w:rPr>
        <w:t xml:space="preserve">high </w:t>
      </w:r>
      <w:r w:rsidR="000D109C" w:rsidRPr="00766CE4">
        <w:rPr>
          <w:rFonts w:cstheme="minorHAnsi"/>
          <w:sz w:val="24"/>
          <w:szCs w:val="24"/>
        </w:rPr>
        <w:t>self-awareness (Mindtools, 2022). According to Duval and Wicklund (1970)</w:t>
      </w:r>
      <w:r w:rsidR="007A194B">
        <w:rPr>
          <w:rFonts w:cstheme="minorHAnsi"/>
          <w:sz w:val="24"/>
          <w:szCs w:val="24"/>
        </w:rPr>
        <w:t>,</w:t>
      </w:r>
      <w:r w:rsidR="000D109C" w:rsidRPr="00766CE4">
        <w:rPr>
          <w:rFonts w:cstheme="minorHAnsi"/>
          <w:sz w:val="24"/>
          <w:szCs w:val="24"/>
        </w:rPr>
        <w:t xml:space="preserve"> cited by Mindtools (</w:t>
      </w:r>
      <w:r w:rsidR="008F5A9E">
        <w:rPr>
          <w:rFonts w:cstheme="minorHAnsi"/>
          <w:sz w:val="24"/>
          <w:szCs w:val="24"/>
        </w:rPr>
        <w:t>2022</w:t>
      </w:r>
      <w:r w:rsidR="000D109C" w:rsidRPr="00766CE4">
        <w:rPr>
          <w:rFonts w:cstheme="minorHAnsi"/>
          <w:sz w:val="24"/>
          <w:szCs w:val="24"/>
        </w:rPr>
        <w:t xml:space="preserve">), </w:t>
      </w:r>
      <w:r w:rsidR="0098296C" w:rsidRPr="00766CE4">
        <w:rPr>
          <w:rFonts w:cstheme="minorHAnsi"/>
          <w:sz w:val="24"/>
          <w:szCs w:val="24"/>
        </w:rPr>
        <w:t>“self</w:t>
      </w:r>
      <w:r w:rsidR="000D109C" w:rsidRPr="00766CE4">
        <w:rPr>
          <w:rFonts w:cstheme="minorHAnsi"/>
          <w:spacing w:val="8"/>
          <w:sz w:val="24"/>
          <w:szCs w:val="24"/>
          <w:shd w:val="clear" w:color="auto" w:fill="FFFFFF"/>
        </w:rPr>
        <w:t>-awareness is the ability to look inward, think deeply about your behaviour, and consider how it aligns with your moral standards and values”.</w:t>
      </w:r>
      <w:r w:rsidR="00E25238" w:rsidRPr="00766CE4">
        <w:rPr>
          <w:rFonts w:cstheme="minorHAnsi"/>
          <w:spacing w:val="8"/>
          <w:sz w:val="24"/>
          <w:szCs w:val="24"/>
          <w:shd w:val="clear" w:color="auto" w:fill="FFFFFF"/>
        </w:rPr>
        <w:t xml:space="preserve"> Furthermore, the authors have claimed that </w:t>
      </w:r>
      <w:r w:rsidR="00E310F7">
        <w:rPr>
          <w:rFonts w:cstheme="minorHAnsi"/>
          <w:spacing w:val="8"/>
          <w:sz w:val="24"/>
          <w:szCs w:val="24"/>
          <w:shd w:val="clear" w:color="auto" w:fill="FFFFFF"/>
        </w:rPr>
        <w:t>people</w:t>
      </w:r>
      <w:r w:rsidR="00E25238" w:rsidRPr="00766CE4">
        <w:rPr>
          <w:rFonts w:cstheme="minorHAnsi"/>
          <w:spacing w:val="8"/>
          <w:sz w:val="24"/>
          <w:szCs w:val="24"/>
          <w:shd w:val="clear" w:color="auto" w:fill="FFFFFF"/>
        </w:rPr>
        <w:t xml:space="preserve"> will feel generally unhappy and uncomfortable if their behaviour is” out of alignment </w:t>
      </w:r>
      <w:r w:rsidR="0098296C" w:rsidRPr="00766CE4">
        <w:rPr>
          <w:rFonts w:cstheme="minorHAnsi"/>
          <w:spacing w:val="8"/>
          <w:sz w:val="24"/>
          <w:szCs w:val="24"/>
          <w:shd w:val="clear" w:color="auto" w:fill="FFFFFF"/>
        </w:rPr>
        <w:t>“(Mindtools</w:t>
      </w:r>
      <w:r w:rsidR="00E25238" w:rsidRPr="00766CE4">
        <w:rPr>
          <w:rFonts w:cstheme="minorHAnsi"/>
          <w:spacing w:val="8"/>
          <w:sz w:val="24"/>
          <w:szCs w:val="24"/>
          <w:shd w:val="clear" w:color="auto" w:fill="FFFFFF"/>
        </w:rPr>
        <w:t xml:space="preserve">, </w:t>
      </w:r>
      <w:r w:rsidR="008F5A9E">
        <w:rPr>
          <w:rFonts w:cstheme="minorHAnsi"/>
          <w:spacing w:val="8"/>
          <w:sz w:val="24"/>
          <w:szCs w:val="24"/>
          <w:shd w:val="clear" w:color="auto" w:fill="FFFFFF"/>
        </w:rPr>
        <w:t>2022</w:t>
      </w:r>
      <w:r w:rsidR="00E25238" w:rsidRPr="00766CE4">
        <w:rPr>
          <w:rFonts w:cstheme="minorHAnsi"/>
          <w:spacing w:val="8"/>
          <w:sz w:val="24"/>
          <w:szCs w:val="24"/>
          <w:shd w:val="clear" w:color="auto" w:fill="FFFFFF"/>
        </w:rPr>
        <w:t>)</w:t>
      </w:r>
      <w:r w:rsidR="00766CE4">
        <w:rPr>
          <w:rFonts w:cstheme="minorHAnsi"/>
          <w:spacing w:val="8"/>
          <w:sz w:val="24"/>
          <w:szCs w:val="24"/>
          <w:shd w:val="clear" w:color="auto" w:fill="FFFFFF"/>
        </w:rPr>
        <w:t>.</w:t>
      </w:r>
      <w:r w:rsidR="00E25238" w:rsidRPr="00766CE4">
        <w:rPr>
          <w:rFonts w:cstheme="minorHAnsi"/>
          <w:spacing w:val="8"/>
          <w:sz w:val="24"/>
          <w:szCs w:val="24"/>
          <w:shd w:val="clear" w:color="auto" w:fill="FFFFFF"/>
        </w:rPr>
        <w:t xml:space="preserve"> </w:t>
      </w:r>
      <w:r w:rsidR="00274CC9" w:rsidRPr="00766CE4">
        <w:rPr>
          <w:rFonts w:cstheme="minorHAnsi"/>
          <w:spacing w:val="8"/>
          <w:sz w:val="24"/>
          <w:szCs w:val="24"/>
          <w:shd w:val="clear" w:color="auto" w:fill="FFFFFF"/>
        </w:rPr>
        <w:t>Though</w:t>
      </w:r>
      <w:r w:rsidR="00E25238" w:rsidRPr="00766CE4">
        <w:rPr>
          <w:rFonts w:cstheme="minorHAnsi"/>
          <w:spacing w:val="8"/>
          <w:sz w:val="24"/>
          <w:szCs w:val="24"/>
          <w:shd w:val="clear" w:color="auto" w:fill="FFFFFF"/>
        </w:rPr>
        <w:t>, if a person’s behaviour and values are united</w:t>
      </w:r>
      <w:r w:rsidR="0098296C" w:rsidRPr="00766CE4">
        <w:rPr>
          <w:rFonts w:cstheme="minorHAnsi"/>
          <w:spacing w:val="8"/>
          <w:sz w:val="24"/>
          <w:szCs w:val="24"/>
          <w:shd w:val="clear" w:color="auto" w:fill="FFFFFF"/>
        </w:rPr>
        <w:t>,</w:t>
      </w:r>
      <w:r w:rsidR="00E25238" w:rsidRPr="00766CE4">
        <w:rPr>
          <w:rFonts w:cstheme="minorHAnsi"/>
          <w:spacing w:val="8"/>
          <w:sz w:val="24"/>
          <w:szCs w:val="24"/>
          <w:shd w:val="clear" w:color="auto" w:fill="FFFFFF"/>
        </w:rPr>
        <w:t xml:space="preserve"> they feel </w:t>
      </w:r>
      <w:r w:rsidR="0098296C" w:rsidRPr="00766CE4">
        <w:rPr>
          <w:rFonts w:cstheme="minorHAnsi"/>
          <w:spacing w:val="8"/>
          <w:sz w:val="24"/>
          <w:szCs w:val="24"/>
          <w:shd w:val="clear" w:color="auto" w:fill="FFFFFF"/>
        </w:rPr>
        <w:t>“positive</w:t>
      </w:r>
      <w:r w:rsidR="00E25238" w:rsidRPr="00766CE4">
        <w:rPr>
          <w:rFonts w:cstheme="minorHAnsi"/>
          <w:spacing w:val="8"/>
          <w:sz w:val="24"/>
          <w:szCs w:val="24"/>
          <w:shd w:val="clear" w:color="auto" w:fill="FFFFFF"/>
        </w:rPr>
        <w:t xml:space="preserve"> and confident” </w:t>
      </w:r>
      <w:r w:rsidR="0098296C" w:rsidRPr="00766CE4">
        <w:rPr>
          <w:rFonts w:cstheme="minorHAnsi"/>
          <w:spacing w:val="8"/>
          <w:sz w:val="24"/>
          <w:szCs w:val="24"/>
          <w:shd w:val="clear" w:color="auto" w:fill="FFFFFF"/>
        </w:rPr>
        <w:t>(Mind</w:t>
      </w:r>
      <w:r w:rsidR="008F5A9E">
        <w:rPr>
          <w:rFonts w:cstheme="minorHAnsi"/>
          <w:spacing w:val="8"/>
          <w:sz w:val="24"/>
          <w:szCs w:val="24"/>
          <w:shd w:val="clear" w:color="auto" w:fill="FFFFFF"/>
        </w:rPr>
        <w:t>t</w:t>
      </w:r>
      <w:r w:rsidR="0098296C" w:rsidRPr="00766CE4">
        <w:rPr>
          <w:rFonts w:cstheme="minorHAnsi"/>
          <w:spacing w:val="8"/>
          <w:sz w:val="24"/>
          <w:szCs w:val="24"/>
          <w:shd w:val="clear" w:color="auto" w:fill="FFFFFF"/>
        </w:rPr>
        <w:t>ools</w:t>
      </w:r>
      <w:r w:rsidR="00E25238" w:rsidRPr="00766CE4">
        <w:rPr>
          <w:rFonts w:cstheme="minorHAnsi"/>
          <w:spacing w:val="8"/>
          <w:sz w:val="24"/>
          <w:szCs w:val="24"/>
          <w:shd w:val="clear" w:color="auto" w:fill="FFFFFF"/>
        </w:rPr>
        <w:t xml:space="preserve">, </w:t>
      </w:r>
      <w:r w:rsidR="008F5A9E">
        <w:rPr>
          <w:rFonts w:cstheme="minorHAnsi"/>
          <w:spacing w:val="8"/>
          <w:sz w:val="24"/>
          <w:szCs w:val="24"/>
          <w:shd w:val="clear" w:color="auto" w:fill="FFFFFF"/>
        </w:rPr>
        <w:t>2022</w:t>
      </w:r>
      <w:r w:rsidR="00E25238" w:rsidRPr="00766CE4">
        <w:rPr>
          <w:rFonts w:cstheme="minorHAnsi"/>
          <w:spacing w:val="8"/>
          <w:sz w:val="24"/>
          <w:szCs w:val="24"/>
          <w:shd w:val="clear" w:color="auto" w:fill="FFFFFF"/>
        </w:rPr>
        <w:t>).</w:t>
      </w:r>
      <w:r w:rsidR="0098296C" w:rsidRPr="00766CE4">
        <w:rPr>
          <w:rFonts w:cstheme="minorHAnsi"/>
          <w:spacing w:val="8"/>
          <w:sz w:val="24"/>
          <w:szCs w:val="24"/>
          <w:shd w:val="clear" w:color="auto" w:fill="FFFFFF"/>
        </w:rPr>
        <w:t xml:space="preserve"> This means that the lack of self-awareness could explain my feelings at that time</w:t>
      </w:r>
      <w:r w:rsidR="00631A3D" w:rsidRPr="00766CE4">
        <w:rPr>
          <w:rFonts w:cstheme="minorHAnsi"/>
          <w:spacing w:val="8"/>
          <w:sz w:val="24"/>
          <w:szCs w:val="24"/>
          <w:shd w:val="clear" w:color="auto" w:fill="FFFFFF"/>
        </w:rPr>
        <w:t xml:space="preserve"> and why I struggled sometimes. </w:t>
      </w:r>
      <w:r w:rsidR="00766CE4" w:rsidRPr="00766CE4">
        <w:rPr>
          <w:rFonts w:cstheme="minorHAnsi"/>
          <w:spacing w:val="8"/>
          <w:sz w:val="24"/>
          <w:szCs w:val="24"/>
          <w:shd w:val="clear" w:color="auto" w:fill="FFFFFF"/>
        </w:rPr>
        <w:t>A SWOT analysis could have helped me to assess myself.</w:t>
      </w:r>
      <w:r w:rsidR="00E87CF7" w:rsidRPr="00766CE4">
        <w:rPr>
          <w:rFonts w:cstheme="minorHAnsi"/>
          <w:spacing w:val="8"/>
          <w:sz w:val="24"/>
          <w:szCs w:val="24"/>
          <w:shd w:val="clear" w:color="auto" w:fill="FFFFFF"/>
        </w:rPr>
        <w:t xml:space="preserve"> Evidence shows that</w:t>
      </w:r>
      <w:r w:rsidR="000D109C" w:rsidRPr="00766CE4">
        <w:rPr>
          <w:rFonts w:cstheme="minorHAnsi"/>
          <w:spacing w:val="8"/>
          <w:sz w:val="24"/>
          <w:szCs w:val="24"/>
          <w:shd w:val="clear" w:color="auto" w:fill="FFFFFF"/>
        </w:rPr>
        <w:t xml:space="preserve"> the personal</w:t>
      </w:r>
      <w:r w:rsidR="00E25238" w:rsidRPr="00766CE4">
        <w:rPr>
          <w:rFonts w:cstheme="minorHAnsi"/>
          <w:spacing w:val="8"/>
          <w:sz w:val="24"/>
          <w:szCs w:val="24"/>
          <w:shd w:val="clear" w:color="auto" w:fill="FFFFFF"/>
        </w:rPr>
        <w:t xml:space="preserve"> strengths, weaknesses, </w:t>
      </w:r>
      <w:r w:rsidR="005D157F" w:rsidRPr="00766CE4">
        <w:rPr>
          <w:rFonts w:cstheme="minorHAnsi"/>
          <w:spacing w:val="8"/>
          <w:sz w:val="24"/>
          <w:szCs w:val="24"/>
          <w:shd w:val="clear" w:color="auto" w:fill="FFFFFF"/>
        </w:rPr>
        <w:t>opportunities,</w:t>
      </w:r>
      <w:r w:rsidR="00E25238" w:rsidRPr="00766CE4">
        <w:rPr>
          <w:rFonts w:cstheme="minorHAnsi"/>
          <w:spacing w:val="8"/>
          <w:sz w:val="24"/>
          <w:szCs w:val="24"/>
          <w:shd w:val="clear" w:color="auto" w:fill="FFFFFF"/>
        </w:rPr>
        <w:t xml:space="preserve"> and threats (SWOT)</w:t>
      </w:r>
      <w:r w:rsidR="0098296C" w:rsidRPr="00766CE4">
        <w:rPr>
          <w:rFonts w:cstheme="minorHAnsi"/>
          <w:spacing w:val="8"/>
          <w:sz w:val="24"/>
          <w:szCs w:val="24"/>
          <w:shd w:val="clear" w:color="auto" w:fill="FFFFFF"/>
        </w:rPr>
        <w:t xml:space="preserve"> personal </w:t>
      </w:r>
      <w:r w:rsidR="00E25238" w:rsidRPr="00766CE4">
        <w:rPr>
          <w:rFonts w:cstheme="minorHAnsi"/>
          <w:spacing w:val="8"/>
          <w:sz w:val="24"/>
          <w:szCs w:val="24"/>
          <w:shd w:val="clear" w:color="auto" w:fill="FFFFFF"/>
        </w:rPr>
        <w:t>analysis</w:t>
      </w:r>
      <w:r w:rsidR="000D109C" w:rsidRPr="00766CE4">
        <w:rPr>
          <w:rFonts w:cstheme="minorHAnsi"/>
          <w:spacing w:val="8"/>
          <w:sz w:val="24"/>
          <w:szCs w:val="24"/>
          <w:shd w:val="clear" w:color="auto" w:fill="FFFFFF"/>
        </w:rPr>
        <w:t xml:space="preserve"> could be </w:t>
      </w:r>
      <w:r w:rsidR="00E0219C" w:rsidRPr="00766CE4">
        <w:rPr>
          <w:rFonts w:cstheme="minorHAnsi"/>
          <w:spacing w:val="8"/>
          <w:sz w:val="24"/>
          <w:szCs w:val="24"/>
          <w:shd w:val="clear" w:color="auto" w:fill="FFFFFF"/>
        </w:rPr>
        <w:t>one way of</w:t>
      </w:r>
      <w:r w:rsidR="000D109C" w:rsidRPr="00766CE4">
        <w:rPr>
          <w:rFonts w:cstheme="minorHAnsi"/>
          <w:spacing w:val="8"/>
          <w:sz w:val="24"/>
          <w:szCs w:val="24"/>
          <w:shd w:val="clear" w:color="auto" w:fill="FFFFFF"/>
        </w:rPr>
        <w:t xml:space="preserve"> developing </w:t>
      </w:r>
      <w:r w:rsidR="000E7D1C" w:rsidRPr="00766CE4">
        <w:rPr>
          <w:rFonts w:cstheme="minorHAnsi"/>
          <w:spacing w:val="8"/>
          <w:sz w:val="24"/>
          <w:szCs w:val="24"/>
          <w:shd w:val="clear" w:color="auto" w:fill="FFFFFF"/>
        </w:rPr>
        <w:t>self-awarene</w:t>
      </w:r>
      <w:r w:rsidR="00E25238" w:rsidRPr="00766CE4">
        <w:rPr>
          <w:rFonts w:cstheme="minorHAnsi"/>
          <w:spacing w:val="8"/>
          <w:sz w:val="24"/>
          <w:szCs w:val="24"/>
          <w:shd w:val="clear" w:color="auto" w:fill="FFFFFF"/>
        </w:rPr>
        <w:t>ss</w:t>
      </w:r>
      <w:r w:rsidR="000E7D1C" w:rsidRPr="00766CE4">
        <w:rPr>
          <w:rFonts w:cstheme="minorHAnsi"/>
          <w:spacing w:val="8"/>
          <w:sz w:val="24"/>
          <w:szCs w:val="24"/>
          <w:shd w:val="clear" w:color="auto" w:fill="FFFFFF"/>
        </w:rPr>
        <w:t xml:space="preserve"> </w:t>
      </w:r>
      <w:r w:rsidR="00E0219C" w:rsidRPr="00766CE4">
        <w:rPr>
          <w:rFonts w:cstheme="minorHAnsi"/>
          <w:spacing w:val="8"/>
          <w:sz w:val="24"/>
          <w:szCs w:val="24"/>
          <w:shd w:val="clear" w:color="auto" w:fill="FFFFFF"/>
        </w:rPr>
        <w:t>(Mindtools</w:t>
      </w:r>
      <w:r w:rsidR="000E7D1C" w:rsidRPr="00766CE4">
        <w:rPr>
          <w:rFonts w:cstheme="minorHAnsi"/>
          <w:spacing w:val="8"/>
          <w:sz w:val="24"/>
          <w:szCs w:val="24"/>
          <w:shd w:val="clear" w:color="auto" w:fill="FFFFFF"/>
        </w:rPr>
        <w:t>, no date).</w:t>
      </w:r>
      <w:r w:rsidR="00BD4D6C" w:rsidRPr="00766CE4">
        <w:rPr>
          <w:rFonts w:cstheme="minorHAnsi"/>
          <w:spacing w:val="8"/>
          <w:sz w:val="24"/>
          <w:szCs w:val="24"/>
          <w:shd w:val="clear" w:color="auto" w:fill="FFFFFF"/>
        </w:rPr>
        <w:t xml:space="preserve"> </w:t>
      </w:r>
      <w:r w:rsidRPr="00766CE4">
        <w:rPr>
          <w:rFonts w:cstheme="minorHAnsi"/>
          <w:spacing w:val="8"/>
          <w:sz w:val="24"/>
          <w:szCs w:val="24"/>
          <w:shd w:val="clear" w:color="auto" w:fill="FFFFFF"/>
        </w:rPr>
        <w:t xml:space="preserve">Hargreaves and Page (2013) acknowledge that the issue with 'remembering' is that memory is selective; things we remember one day are frequently forgotten the next, and vice versa. As a result, keeping a journal can also help a person to develop </w:t>
      </w:r>
      <w:r w:rsidR="007152A2" w:rsidRPr="00766CE4">
        <w:rPr>
          <w:rFonts w:cstheme="minorHAnsi"/>
          <w:spacing w:val="8"/>
          <w:sz w:val="24"/>
          <w:szCs w:val="24"/>
          <w:shd w:val="clear" w:color="auto" w:fill="FFFFFF"/>
        </w:rPr>
        <w:t>self-awareness</w:t>
      </w:r>
      <w:r w:rsidRPr="00766CE4">
        <w:rPr>
          <w:rFonts w:cstheme="minorHAnsi"/>
          <w:spacing w:val="8"/>
          <w:sz w:val="24"/>
          <w:szCs w:val="24"/>
          <w:shd w:val="clear" w:color="auto" w:fill="FFFFFF"/>
        </w:rPr>
        <w:t xml:space="preserve">. </w:t>
      </w:r>
    </w:p>
    <w:p w14:paraId="699BB97B" w14:textId="5A3369B0" w:rsidR="00CD29DC" w:rsidRPr="00766CE4" w:rsidRDefault="00000000" w:rsidP="00340D1F">
      <w:pPr>
        <w:spacing w:line="480" w:lineRule="auto"/>
        <w:rPr>
          <w:rFonts w:cstheme="minorHAnsi"/>
          <w:spacing w:val="8"/>
          <w:sz w:val="24"/>
          <w:szCs w:val="24"/>
          <w:shd w:val="clear" w:color="auto" w:fill="FFFFFF"/>
        </w:rPr>
      </w:pPr>
      <w:r>
        <w:rPr>
          <w:rFonts w:ascii="Calibri" w:hAnsi="Calibri" w:cs="Calibri"/>
          <w:spacing w:val="8"/>
          <w:sz w:val="24"/>
          <w:szCs w:val="24"/>
          <w:shd w:val="clear" w:color="auto" w:fill="FFFFFF"/>
        </w:rPr>
        <w:t xml:space="preserve">   </w:t>
      </w:r>
      <w:r w:rsidR="00340D1F">
        <w:rPr>
          <w:rFonts w:ascii="Calibri" w:hAnsi="Calibri" w:cs="Calibri"/>
          <w:spacing w:val="8"/>
          <w:sz w:val="24"/>
          <w:szCs w:val="24"/>
          <w:shd w:val="clear" w:color="auto" w:fill="FFFFFF"/>
        </w:rPr>
        <w:t xml:space="preserve">  </w:t>
      </w:r>
      <w:r>
        <w:rPr>
          <w:rFonts w:ascii="Calibri" w:hAnsi="Calibri" w:cs="Calibri"/>
          <w:spacing w:val="8"/>
          <w:sz w:val="24"/>
          <w:szCs w:val="24"/>
          <w:shd w:val="clear" w:color="auto" w:fill="FFFFFF"/>
        </w:rPr>
        <w:t xml:space="preserve">  </w:t>
      </w:r>
      <w:r w:rsidR="00810744">
        <w:rPr>
          <w:rFonts w:ascii="Calibri" w:hAnsi="Calibri" w:cs="Calibri"/>
          <w:spacing w:val="8"/>
          <w:sz w:val="24"/>
          <w:szCs w:val="24"/>
          <w:shd w:val="clear" w:color="auto" w:fill="FFFFFF"/>
        </w:rPr>
        <w:t xml:space="preserve">    </w:t>
      </w:r>
      <w:r w:rsidR="000C2FFF" w:rsidRPr="00766CE4">
        <w:rPr>
          <w:rFonts w:ascii="Calibri" w:hAnsi="Calibri" w:cs="Calibri"/>
          <w:spacing w:val="8"/>
          <w:sz w:val="24"/>
          <w:szCs w:val="24"/>
          <w:shd w:val="clear" w:color="auto" w:fill="FFFFFF"/>
        </w:rPr>
        <w:t xml:space="preserve">Evidence suggests that international students have the potential to succeed academically, although their English proficiency </w:t>
      </w:r>
      <w:r w:rsidR="00E310F7">
        <w:rPr>
          <w:rFonts w:ascii="Calibri" w:hAnsi="Calibri" w:cs="Calibri"/>
          <w:spacing w:val="8"/>
          <w:sz w:val="24"/>
          <w:szCs w:val="24"/>
          <w:shd w:val="clear" w:color="auto" w:fill="FFFFFF"/>
        </w:rPr>
        <w:t>needs to be improved</w:t>
      </w:r>
      <w:r w:rsidR="000D3B86" w:rsidRPr="00766CE4">
        <w:rPr>
          <w:rFonts w:ascii="Calibri" w:hAnsi="Calibri" w:cs="Calibri"/>
          <w:spacing w:val="8"/>
          <w:sz w:val="24"/>
          <w:szCs w:val="24"/>
          <w:shd w:val="clear" w:color="auto" w:fill="FFFFFF"/>
        </w:rPr>
        <w:t xml:space="preserve"> (Fass-Holmes </w:t>
      </w:r>
      <w:r w:rsidR="000D3B86" w:rsidRPr="00766CE4">
        <w:rPr>
          <w:rFonts w:ascii="Calibri" w:hAnsi="Calibri" w:cs="Calibri"/>
          <w:spacing w:val="8"/>
          <w:sz w:val="24"/>
          <w:szCs w:val="24"/>
          <w:shd w:val="clear" w:color="auto" w:fill="FFFFFF"/>
        </w:rPr>
        <w:lastRenderedPageBreak/>
        <w:t xml:space="preserve">and Vaughn, 2019). Carol </w:t>
      </w:r>
      <w:r w:rsidR="00E45BCC" w:rsidRPr="00766CE4">
        <w:rPr>
          <w:rFonts w:ascii="Calibri" w:hAnsi="Calibri" w:cs="Calibri"/>
          <w:spacing w:val="8"/>
          <w:sz w:val="24"/>
          <w:szCs w:val="24"/>
          <w:shd w:val="clear" w:color="auto" w:fill="FFFFFF"/>
        </w:rPr>
        <w:t>Dweck</w:t>
      </w:r>
      <w:r w:rsidR="000D3B86" w:rsidRPr="00766CE4">
        <w:rPr>
          <w:rFonts w:ascii="Calibri" w:hAnsi="Calibri" w:cs="Calibri"/>
          <w:spacing w:val="8"/>
          <w:sz w:val="24"/>
          <w:szCs w:val="24"/>
          <w:shd w:val="clear" w:color="auto" w:fill="FFFFFF"/>
        </w:rPr>
        <w:t xml:space="preserve"> (2007)</w:t>
      </w:r>
      <w:r w:rsidR="00E45BCC" w:rsidRPr="00766CE4">
        <w:rPr>
          <w:rFonts w:ascii="Calibri" w:hAnsi="Calibri" w:cs="Calibri"/>
          <w:spacing w:val="8"/>
          <w:sz w:val="24"/>
          <w:szCs w:val="24"/>
          <w:shd w:val="clear" w:color="auto" w:fill="FFFFFF"/>
        </w:rPr>
        <w:t>,</w:t>
      </w:r>
      <w:r w:rsidR="000D3B86" w:rsidRPr="00766CE4">
        <w:rPr>
          <w:rFonts w:ascii="Calibri" w:hAnsi="Calibri" w:cs="Calibri"/>
          <w:spacing w:val="8"/>
          <w:sz w:val="24"/>
          <w:szCs w:val="24"/>
          <w:shd w:val="clear" w:color="auto" w:fill="FFFFFF"/>
        </w:rPr>
        <w:t xml:space="preserve"> cited by</w:t>
      </w:r>
      <w:r w:rsidRPr="00766CE4">
        <w:rPr>
          <w:rFonts w:ascii="Calibri" w:hAnsi="Calibri" w:cs="Calibri"/>
          <w:spacing w:val="8"/>
          <w:sz w:val="24"/>
          <w:szCs w:val="24"/>
          <w:shd w:val="clear" w:color="auto" w:fill="FFFFFF"/>
        </w:rPr>
        <w:t xml:space="preserve"> </w:t>
      </w:r>
      <w:r w:rsidR="00E45BCC" w:rsidRPr="00766CE4">
        <w:rPr>
          <w:rFonts w:ascii="Calibri" w:hAnsi="Calibri" w:cs="Calibri"/>
          <w:spacing w:val="8"/>
          <w:sz w:val="24"/>
          <w:szCs w:val="24"/>
          <w:shd w:val="clear" w:color="auto" w:fill="FFFFFF"/>
        </w:rPr>
        <w:t>Polirstok (</w:t>
      </w:r>
      <w:r w:rsidRPr="00766CE4">
        <w:rPr>
          <w:rFonts w:ascii="Calibri" w:hAnsi="Calibri" w:cs="Calibri"/>
          <w:spacing w:val="8"/>
          <w:sz w:val="24"/>
          <w:szCs w:val="24"/>
          <w:shd w:val="clear" w:color="auto" w:fill="FFFFFF"/>
        </w:rPr>
        <w:t xml:space="preserve">2017, </w:t>
      </w:r>
      <w:r w:rsidR="00512BB4" w:rsidRPr="00766CE4">
        <w:rPr>
          <w:rFonts w:ascii="Calibri" w:hAnsi="Calibri" w:cs="Calibri"/>
          <w:spacing w:val="8"/>
          <w:sz w:val="24"/>
          <w:szCs w:val="24"/>
          <w:shd w:val="clear" w:color="auto" w:fill="FFFFFF"/>
        </w:rPr>
        <w:t>p.2)</w:t>
      </w:r>
      <w:r w:rsidR="00E310F7">
        <w:rPr>
          <w:rFonts w:ascii="Calibri" w:hAnsi="Calibri" w:cs="Calibri"/>
          <w:spacing w:val="8"/>
          <w:sz w:val="24"/>
          <w:szCs w:val="24"/>
          <w:shd w:val="clear" w:color="auto" w:fill="FFFFFF"/>
        </w:rPr>
        <w:t>,</w:t>
      </w:r>
      <w:r w:rsidR="00512BB4" w:rsidRPr="00766CE4">
        <w:rPr>
          <w:rFonts w:ascii="Calibri" w:hAnsi="Calibri" w:cs="Calibri"/>
          <w:spacing w:val="8"/>
          <w:sz w:val="24"/>
          <w:szCs w:val="24"/>
          <w:shd w:val="clear" w:color="auto" w:fill="FFFFFF"/>
        </w:rPr>
        <w:t xml:space="preserve"> has</w:t>
      </w:r>
      <w:r w:rsidR="000D3B86" w:rsidRPr="00766CE4">
        <w:rPr>
          <w:rFonts w:ascii="Calibri" w:hAnsi="Calibri" w:cs="Calibri"/>
          <w:spacing w:val="8"/>
          <w:sz w:val="24"/>
          <w:szCs w:val="24"/>
          <w:shd w:val="clear" w:color="auto" w:fill="FFFFFF"/>
        </w:rPr>
        <w:t xml:space="preserve"> referred to </w:t>
      </w:r>
      <w:r w:rsidRPr="00766CE4">
        <w:rPr>
          <w:rFonts w:ascii="Calibri" w:hAnsi="Calibri" w:cs="Calibri"/>
          <w:spacing w:val="8"/>
          <w:sz w:val="24"/>
          <w:szCs w:val="24"/>
          <w:shd w:val="clear" w:color="auto" w:fill="FFFFFF"/>
        </w:rPr>
        <w:t xml:space="preserve">students with a </w:t>
      </w:r>
      <w:r w:rsidR="006F1060" w:rsidRPr="00766CE4">
        <w:rPr>
          <w:rFonts w:ascii="Calibri" w:hAnsi="Calibri" w:cs="Calibri"/>
          <w:spacing w:val="8"/>
          <w:sz w:val="24"/>
          <w:szCs w:val="24"/>
          <w:shd w:val="clear" w:color="auto" w:fill="FFFFFF"/>
        </w:rPr>
        <w:t>“growth</w:t>
      </w:r>
      <w:r w:rsidR="000D3B86" w:rsidRPr="00766CE4">
        <w:rPr>
          <w:rFonts w:ascii="Calibri" w:hAnsi="Calibri" w:cs="Calibri"/>
          <w:spacing w:val="8"/>
          <w:sz w:val="24"/>
          <w:szCs w:val="24"/>
          <w:shd w:val="clear" w:color="auto" w:fill="FFFFFF"/>
        </w:rPr>
        <w:t xml:space="preserve"> mindset”</w:t>
      </w:r>
      <w:r w:rsidR="00E45BCC" w:rsidRPr="00766CE4">
        <w:rPr>
          <w:rFonts w:ascii="Calibri" w:hAnsi="Calibri" w:cs="Calibri"/>
          <w:spacing w:val="8"/>
          <w:sz w:val="24"/>
          <w:szCs w:val="24"/>
          <w:shd w:val="clear" w:color="auto" w:fill="FFFFFF"/>
        </w:rPr>
        <w:t xml:space="preserve"> and students with a “fixed </w:t>
      </w:r>
      <w:r w:rsidR="007222A8" w:rsidRPr="00766CE4">
        <w:rPr>
          <w:rFonts w:ascii="Calibri" w:hAnsi="Calibri" w:cs="Calibri"/>
          <w:spacing w:val="8"/>
          <w:sz w:val="24"/>
          <w:szCs w:val="24"/>
          <w:shd w:val="clear" w:color="auto" w:fill="FFFFFF"/>
        </w:rPr>
        <w:t>mindset “</w:t>
      </w:r>
      <w:r w:rsidRPr="00766CE4">
        <w:rPr>
          <w:rFonts w:ascii="Calibri" w:hAnsi="Calibri" w:cs="Calibri"/>
          <w:spacing w:val="8"/>
          <w:sz w:val="24"/>
          <w:szCs w:val="24"/>
          <w:shd w:val="clear" w:color="auto" w:fill="FFFFFF"/>
        </w:rPr>
        <w:t xml:space="preserve">. </w:t>
      </w:r>
      <w:r w:rsidR="00E45BCC" w:rsidRPr="00766CE4">
        <w:rPr>
          <w:rFonts w:ascii="Calibri" w:hAnsi="Calibri" w:cs="Calibri"/>
          <w:spacing w:val="8"/>
          <w:sz w:val="24"/>
          <w:szCs w:val="24"/>
          <w:shd w:val="clear" w:color="auto" w:fill="FFFFFF"/>
        </w:rPr>
        <w:t xml:space="preserve">Where </w:t>
      </w:r>
      <w:r w:rsidR="00512BB4" w:rsidRPr="00766CE4">
        <w:rPr>
          <w:rFonts w:ascii="Calibri" w:hAnsi="Calibri" w:cs="Calibri"/>
          <w:spacing w:val="8"/>
          <w:sz w:val="24"/>
          <w:szCs w:val="24"/>
          <w:shd w:val="clear" w:color="auto" w:fill="FFFFFF"/>
        </w:rPr>
        <w:t xml:space="preserve">a </w:t>
      </w:r>
      <w:r w:rsidR="00E45BCC" w:rsidRPr="00766CE4">
        <w:rPr>
          <w:rFonts w:ascii="Calibri" w:hAnsi="Calibri" w:cs="Calibri"/>
          <w:spacing w:val="8"/>
          <w:sz w:val="24"/>
          <w:szCs w:val="24"/>
          <w:shd w:val="clear" w:color="auto" w:fill="FFFFFF"/>
        </w:rPr>
        <w:t xml:space="preserve">growth mindset, </w:t>
      </w:r>
      <w:r w:rsidRPr="00766CE4">
        <w:rPr>
          <w:rFonts w:ascii="Calibri" w:hAnsi="Calibri" w:cs="Calibri"/>
          <w:spacing w:val="8"/>
          <w:sz w:val="24"/>
          <w:szCs w:val="24"/>
          <w:shd w:val="clear" w:color="auto" w:fill="FFFFFF"/>
        </w:rPr>
        <w:t xml:space="preserve">students are </w:t>
      </w:r>
      <w:r w:rsidR="00E45BCC" w:rsidRPr="00766CE4">
        <w:rPr>
          <w:rFonts w:ascii="Calibri" w:hAnsi="Calibri" w:cs="Calibri"/>
          <w:spacing w:val="8"/>
          <w:sz w:val="24"/>
          <w:szCs w:val="24"/>
          <w:shd w:val="clear" w:color="auto" w:fill="FFFFFF"/>
        </w:rPr>
        <w:t>“open</w:t>
      </w:r>
      <w:r w:rsidRPr="00766CE4">
        <w:rPr>
          <w:rFonts w:ascii="Calibri" w:hAnsi="Calibri" w:cs="Calibri"/>
          <w:spacing w:val="8"/>
          <w:sz w:val="24"/>
          <w:szCs w:val="24"/>
          <w:shd w:val="clear" w:color="auto" w:fill="FFFFFF"/>
        </w:rPr>
        <w:t xml:space="preserve"> to learning new concepts and willing to take risks, even as the academic content increases in complexity” (</w:t>
      </w:r>
      <w:r w:rsidRPr="00766CE4">
        <w:rPr>
          <w:sz w:val="24"/>
          <w:szCs w:val="24"/>
        </w:rPr>
        <w:t>Polirstok, 2017. P 2)</w:t>
      </w:r>
      <w:r w:rsidR="00E45BCC" w:rsidRPr="00766CE4">
        <w:rPr>
          <w:sz w:val="24"/>
          <w:szCs w:val="24"/>
        </w:rPr>
        <w:t xml:space="preserve">. In contrast, students with a fixed mindset are those </w:t>
      </w:r>
      <w:r w:rsidR="006F1060" w:rsidRPr="00766CE4">
        <w:rPr>
          <w:sz w:val="24"/>
          <w:szCs w:val="24"/>
        </w:rPr>
        <w:t>“who</w:t>
      </w:r>
      <w:r w:rsidR="00E45BCC" w:rsidRPr="00766CE4">
        <w:rPr>
          <w:sz w:val="24"/>
          <w:szCs w:val="24"/>
        </w:rPr>
        <w:t xml:space="preserve"> are not willing to take on academic challenges and who choose instead to be among those who believe “smart is not cool” ( Dweck</w:t>
      </w:r>
      <w:r w:rsidR="00512BB4" w:rsidRPr="00766CE4">
        <w:rPr>
          <w:sz w:val="24"/>
          <w:szCs w:val="24"/>
        </w:rPr>
        <w:t>,</w:t>
      </w:r>
      <w:r w:rsidR="008E422E" w:rsidRPr="00766CE4">
        <w:rPr>
          <w:sz w:val="24"/>
          <w:szCs w:val="24"/>
        </w:rPr>
        <w:t xml:space="preserve"> </w:t>
      </w:r>
      <w:r w:rsidR="00E45BCC" w:rsidRPr="00766CE4">
        <w:rPr>
          <w:sz w:val="24"/>
          <w:szCs w:val="24"/>
        </w:rPr>
        <w:t>2007</w:t>
      </w:r>
      <w:r w:rsidR="008E422E" w:rsidRPr="00766CE4">
        <w:rPr>
          <w:sz w:val="24"/>
          <w:szCs w:val="24"/>
        </w:rPr>
        <w:t>,</w:t>
      </w:r>
      <w:r w:rsidR="00E45BCC" w:rsidRPr="00766CE4">
        <w:rPr>
          <w:sz w:val="24"/>
          <w:szCs w:val="24"/>
        </w:rPr>
        <w:t xml:space="preserve"> cited by </w:t>
      </w:r>
      <w:r w:rsidR="00E45BCC" w:rsidRPr="00766CE4">
        <w:rPr>
          <w:rFonts w:cstheme="minorHAnsi"/>
          <w:spacing w:val="8"/>
          <w:sz w:val="24"/>
          <w:szCs w:val="24"/>
          <w:shd w:val="clear" w:color="auto" w:fill="FFFFFF"/>
        </w:rPr>
        <w:t xml:space="preserve">Polirstok, 2017, p.2). </w:t>
      </w:r>
      <w:r w:rsidR="006F1060" w:rsidRPr="00766CE4">
        <w:rPr>
          <w:rFonts w:cstheme="minorHAnsi"/>
          <w:spacing w:val="8"/>
          <w:sz w:val="24"/>
          <w:szCs w:val="24"/>
          <w:shd w:val="clear" w:color="auto" w:fill="FFFFFF"/>
        </w:rPr>
        <w:t>Consequently</w:t>
      </w:r>
      <w:r w:rsidR="00766CE4" w:rsidRPr="00766CE4">
        <w:rPr>
          <w:rFonts w:cstheme="minorHAnsi"/>
          <w:spacing w:val="8"/>
          <w:sz w:val="24"/>
          <w:szCs w:val="24"/>
          <w:shd w:val="clear" w:color="auto" w:fill="FFFFFF"/>
        </w:rPr>
        <w:t>, s</w:t>
      </w:r>
      <w:r w:rsidRPr="00766CE4">
        <w:rPr>
          <w:rFonts w:cstheme="minorHAnsi"/>
          <w:spacing w:val="8"/>
          <w:sz w:val="24"/>
          <w:szCs w:val="24"/>
          <w:shd w:val="clear" w:color="auto" w:fill="FFFFFF"/>
        </w:rPr>
        <w:t>elf-evaluation training, also known as self-management or self-monitoring, is a form of metacognitive activity that can improve academic and social performance (Ardoin &amp; Martens, 2004</w:t>
      </w:r>
      <w:r w:rsidR="008E422E" w:rsidRPr="00766CE4">
        <w:rPr>
          <w:rFonts w:cstheme="minorHAnsi"/>
          <w:spacing w:val="8"/>
          <w:sz w:val="24"/>
          <w:szCs w:val="24"/>
          <w:shd w:val="clear" w:color="auto" w:fill="FFFFFF"/>
        </w:rPr>
        <w:t>,</w:t>
      </w:r>
      <w:r w:rsidRPr="00766CE4">
        <w:rPr>
          <w:rFonts w:cstheme="minorHAnsi"/>
          <w:spacing w:val="8"/>
          <w:sz w:val="24"/>
          <w:szCs w:val="24"/>
          <w:shd w:val="clear" w:color="auto" w:fill="FFFFFF"/>
        </w:rPr>
        <w:t xml:space="preserve"> cited by Polirstok 2017, p.2)</w:t>
      </w:r>
    </w:p>
    <w:p w14:paraId="16278E76" w14:textId="77777777" w:rsidR="00340D1F" w:rsidRPr="008E422E" w:rsidRDefault="00340D1F" w:rsidP="00340D1F">
      <w:pPr>
        <w:spacing w:line="480" w:lineRule="auto"/>
        <w:rPr>
          <w:rFonts w:cstheme="minorHAnsi"/>
          <w:spacing w:val="8"/>
          <w:sz w:val="24"/>
          <w:szCs w:val="24"/>
          <w:shd w:val="clear" w:color="auto" w:fill="FFFFFF"/>
        </w:rPr>
      </w:pPr>
    </w:p>
    <w:p w14:paraId="0690F221" w14:textId="77777777" w:rsidR="00E87CF7" w:rsidRPr="00340D1F" w:rsidRDefault="00000000" w:rsidP="00340D1F">
      <w:pPr>
        <w:spacing w:line="480" w:lineRule="auto"/>
        <w:rPr>
          <w:rFonts w:cstheme="minorHAnsi"/>
          <w:i/>
          <w:iCs/>
          <w:spacing w:val="8"/>
          <w:sz w:val="24"/>
          <w:szCs w:val="24"/>
          <w:shd w:val="clear" w:color="auto" w:fill="FFFFFF"/>
        </w:rPr>
      </w:pPr>
      <w:r w:rsidRPr="00340D1F">
        <w:rPr>
          <w:rFonts w:cstheme="minorHAnsi"/>
          <w:i/>
          <w:iCs/>
          <w:spacing w:val="8"/>
          <w:sz w:val="24"/>
          <w:szCs w:val="24"/>
          <w:shd w:val="clear" w:color="auto" w:fill="FFFFFF"/>
        </w:rPr>
        <w:t>Conclusion</w:t>
      </w:r>
    </w:p>
    <w:p w14:paraId="01A58461" w14:textId="77777777" w:rsidR="007B24CF" w:rsidRPr="00675262" w:rsidRDefault="00000000" w:rsidP="00340D1F">
      <w:pPr>
        <w:spacing w:line="480" w:lineRule="auto"/>
        <w:rPr>
          <w:rFonts w:cstheme="minorHAnsi"/>
          <w:spacing w:val="8"/>
          <w:sz w:val="24"/>
          <w:szCs w:val="24"/>
          <w:shd w:val="clear" w:color="auto" w:fill="FFFFFF"/>
        </w:rPr>
      </w:pPr>
      <w:r>
        <w:rPr>
          <w:rFonts w:cstheme="minorHAnsi"/>
          <w:spacing w:val="8"/>
          <w:sz w:val="24"/>
          <w:szCs w:val="24"/>
          <w:shd w:val="clear" w:color="auto" w:fill="FFFFFF"/>
        </w:rPr>
        <w:t xml:space="preserve">         </w:t>
      </w:r>
      <w:r w:rsidR="00373B0A" w:rsidRPr="00675262">
        <w:rPr>
          <w:rFonts w:cstheme="minorHAnsi"/>
          <w:spacing w:val="8"/>
          <w:sz w:val="24"/>
          <w:szCs w:val="24"/>
          <w:shd w:val="clear" w:color="auto" w:fill="FFFFFF"/>
        </w:rPr>
        <w:t xml:space="preserve"> Developing Self-awareness is a crucial asset for my personal development</w:t>
      </w:r>
      <w:r w:rsidRPr="00675262">
        <w:rPr>
          <w:rFonts w:cstheme="minorHAnsi"/>
          <w:spacing w:val="8"/>
          <w:sz w:val="24"/>
          <w:szCs w:val="24"/>
          <w:shd w:val="clear" w:color="auto" w:fill="FFFFFF"/>
        </w:rPr>
        <w:t>,</w:t>
      </w:r>
      <w:r w:rsidR="00373B0A" w:rsidRPr="00675262">
        <w:rPr>
          <w:rFonts w:cstheme="minorHAnsi"/>
          <w:spacing w:val="8"/>
          <w:sz w:val="24"/>
          <w:szCs w:val="24"/>
          <w:shd w:val="clear" w:color="auto" w:fill="FFFFFF"/>
        </w:rPr>
        <w:t xml:space="preserve"> no matter the chosen career. SWOT analysis is </w:t>
      </w:r>
      <w:r w:rsidRPr="00675262">
        <w:rPr>
          <w:rFonts w:cstheme="minorHAnsi"/>
          <w:spacing w:val="8"/>
          <w:sz w:val="24"/>
          <w:szCs w:val="24"/>
          <w:shd w:val="clear" w:color="auto" w:fill="FFFFFF"/>
        </w:rPr>
        <w:t xml:space="preserve">essential for my future development and for </w:t>
      </w:r>
      <w:r w:rsidR="00373B0A" w:rsidRPr="00675262">
        <w:rPr>
          <w:rFonts w:cstheme="minorHAnsi"/>
          <w:spacing w:val="8"/>
          <w:sz w:val="24"/>
          <w:szCs w:val="24"/>
          <w:shd w:val="clear" w:color="auto" w:fill="FFFFFF"/>
        </w:rPr>
        <w:t xml:space="preserve">increasing my self-awareness. </w:t>
      </w:r>
      <w:r w:rsidRPr="00675262">
        <w:rPr>
          <w:rFonts w:cstheme="minorHAnsi"/>
          <w:spacing w:val="8"/>
          <w:sz w:val="24"/>
          <w:szCs w:val="24"/>
          <w:shd w:val="clear" w:color="auto" w:fill="FFFFFF"/>
        </w:rPr>
        <w:t>A</w:t>
      </w:r>
      <w:r w:rsidR="00373B0A" w:rsidRPr="00675262">
        <w:rPr>
          <w:rFonts w:cstheme="minorHAnsi"/>
          <w:spacing w:val="8"/>
          <w:sz w:val="24"/>
          <w:szCs w:val="24"/>
          <w:shd w:val="clear" w:color="auto" w:fill="FFFFFF"/>
        </w:rPr>
        <w:t xml:space="preserve"> “growth mindset” will help me </w:t>
      </w:r>
      <w:r w:rsidRPr="00675262">
        <w:rPr>
          <w:rFonts w:cstheme="minorHAnsi"/>
          <w:spacing w:val="8"/>
          <w:sz w:val="24"/>
          <w:szCs w:val="24"/>
          <w:shd w:val="clear" w:color="auto" w:fill="FFFFFF"/>
        </w:rPr>
        <w:t>succeed</w:t>
      </w:r>
      <w:r w:rsidR="00373B0A" w:rsidRPr="00675262">
        <w:rPr>
          <w:rFonts w:cstheme="minorHAnsi"/>
          <w:spacing w:val="8"/>
          <w:sz w:val="24"/>
          <w:szCs w:val="24"/>
          <w:shd w:val="clear" w:color="auto" w:fill="FFFFFF"/>
        </w:rPr>
        <w:t xml:space="preserve"> academically</w:t>
      </w:r>
      <w:r w:rsidRPr="00675262">
        <w:rPr>
          <w:rFonts w:cstheme="minorHAnsi"/>
          <w:spacing w:val="8"/>
          <w:sz w:val="24"/>
          <w:szCs w:val="24"/>
          <w:shd w:val="clear" w:color="auto" w:fill="FFFFFF"/>
        </w:rPr>
        <w:t>,</w:t>
      </w:r>
      <w:r w:rsidR="00373B0A" w:rsidRPr="00675262">
        <w:rPr>
          <w:rFonts w:cstheme="minorHAnsi"/>
          <w:spacing w:val="8"/>
          <w:sz w:val="24"/>
          <w:szCs w:val="24"/>
          <w:shd w:val="clear" w:color="auto" w:fill="FFFFFF"/>
        </w:rPr>
        <w:t xml:space="preserve"> and </w:t>
      </w:r>
      <w:r w:rsidRPr="00675262">
        <w:rPr>
          <w:rFonts w:cstheme="minorHAnsi"/>
          <w:spacing w:val="8"/>
          <w:sz w:val="24"/>
          <w:szCs w:val="24"/>
          <w:shd w:val="clear" w:color="auto" w:fill="FFFFFF"/>
        </w:rPr>
        <w:t xml:space="preserve">being a non-native </w:t>
      </w:r>
      <w:r w:rsidRPr="0019222B">
        <w:rPr>
          <w:rFonts w:cstheme="minorHAnsi"/>
          <w:spacing w:val="8"/>
          <w:sz w:val="24"/>
          <w:szCs w:val="24"/>
          <w:shd w:val="clear" w:color="auto" w:fill="FFFFFF"/>
        </w:rPr>
        <w:t>English speaker does not impede my overall aspirations and career success. Keeping a journal about daily and weekly events will help me reflect on my previous experiences. Although my feelings were not easy to handle during some lessons, I needed this opportunity to understand many aspects, and I may have acknowledged and worked with myself to fill those gaps. The most important is the vast knowledge archived over this course and the essential skills that benefit me for my future aspirations.</w:t>
      </w:r>
      <w:r w:rsidRPr="00675262">
        <w:rPr>
          <w:rFonts w:cstheme="minorHAnsi"/>
          <w:spacing w:val="8"/>
          <w:sz w:val="24"/>
          <w:szCs w:val="24"/>
          <w:shd w:val="clear" w:color="auto" w:fill="FFFFFF"/>
        </w:rPr>
        <w:t xml:space="preserve"> </w:t>
      </w:r>
    </w:p>
    <w:p w14:paraId="45D42D0B" w14:textId="77777777" w:rsidR="007B24CF" w:rsidRPr="00766CE4" w:rsidRDefault="007B24CF" w:rsidP="00340D1F">
      <w:pPr>
        <w:spacing w:line="480" w:lineRule="auto"/>
        <w:rPr>
          <w:rFonts w:cstheme="minorHAnsi"/>
          <w:spacing w:val="8"/>
          <w:sz w:val="24"/>
          <w:szCs w:val="24"/>
          <w:shd w:val="clear" w:color="auto" w:fill="FFFFFF"/>
        </w:rPr>
      </w:pPr>
    </w:p>
    <w:p w14:paraId="77D0D47D" w14:textId="77777777" w:rsidR="00906A4F" w:rsidRPr="00340D1F" w:rsidRDefault="00000000" w:rsidP="00340D1F">
      <w:pPr>
        <w:spacing w:line="480" w:lineRule="auto"/>
        <w:rPr>
          <w:rFonts w:cstheme="minorHAnsi"/>
          <w:i/>
          <w:iCs/>
          <w:spacing w:val="8"/>
          <w:sz w:val="24"/>
          <w:szCs w:val="24"/>
          <w:shd w:val="clear" w:color="auto" w:fill="FFFFFF"/>
        </w:rPr>
      </w:pPr>
      <w:r w:rsidRPr="00340D1F">
        <w:rPr>
          <w:rFonts w:cstheme="minorHAnsi"/>
          <w:i/>
          <w:iCs/>
          <w:spacing w:val="8"/>
          <w:sz w:val="24"/>
          <w:szCs w:val="24"/>
          <w:shd w:val="clear" w:color="auto" w:fill="FFFFFF"/>
        </w:rPr>
        <w:lastRenderedPageBreak/>
        <w:t xml:space="preserve">Action Plan </w:t>
      </w:r>
    </w:p>
    <w:p w14:paraId="2174AE62" w14:textId="77777777" w:rsidR="00FD355D" w:rsidRPr="00766CE4" w:rsidRDefault="00000000" w:rsidP="00340D1F">
      <w:pPr>
        <w:spacing w:line="480" w:lineRule="auto"/>
        <w:rPr>
          <w:rFonts w:cstheme="minorHAnsi"/>
          <w:spacing w:val="8"/>
          <w:sz w:val="24"/>
          <w:szCs w:val="24"/>
          <w:shd w:val="clear" w:color="auto" w:fill="FFFFFF"/>
        </w:rPr>
      </w:pPr>
      <w:r w:rsidRPr="00766CE4">
        <w:rPr>
          <w:rFonts w:cstheme="minorHAnsi"/>
          <w:spacing w:val="8"/>
          <w:sz w:val="24"/>
          <w:szCs w:val="24"/>
          <w:shd w:val="clear" w:color="auto" w:fill="FFFFFF"/>
        </w:rPr>
        <w:t>Please see</w:t>
      </w:r>
      <w:r w:rsidR="007B24CF">
        <w:rPr>
          <w:rFonts w:cstheme="minorHAnsi"/>
          <w:spacing w:val="8"/>
          <w:sz w:val="24"/>
          <w:szCs w:val="24"/>
          <w:shd w:val="clear" w:color="auto" w:fill="FFFFFF"/>
        </w:rPr>
        <w:t xml:space="preserve"> below </w:t>
      </w:r>
      <w:r w:rsidR="00BC7BD9">
        <w:rPr>
          <w:rFonts w:cstheme="minorHAnsi"/>
          <w:spacing w:val="8"/>
          <w:sz w:val="24"/>
          <w:szCs w:val="24"/>
          <w:shd w:val="clear" w:color="auto" w:fill="FFFFFF"/>
        </w:rPr>
        <w:t>the</w:t>
      </w:r>
      <w:r w:rsidR="007B24CF">
        <w:rPr>
          <w:rFonts w:cstheme="minorHAnsi"/>
          <w:spacing w:val="8"/>
          <w:sz w:val="24"/>
          <w:szCs w:val="24"/>
          <w:shd w:val="clear" w:color="auto" w:fill="FFFFFF"/>
        </w:rPr>
        <w:t xml:space="preserve"> action plan in Task 2. </w:t>
      </w:r>
    </w:p>
    <w:p w14:paraId="14529988" w14:textId="77777777" w:rsidR="009A2F17" w:rsidRDefault="009A2F17" w:rsidP="00A92679">
      <w:pPr>
        <w:rPr>
          <w:rFonts w:ascii="Libre Franklin" w:hAnsi="Libre Franklin"/>
          <w:spacing w:val="8"/>
          <w:sz w:val="26"/>
          <w:szCs w:val="26"/>
          <w:shd w:val="clear" w:color="auto" w:fill="FFFFFF"/>
        </w:rPr>
      </w:pPr>
    </w:p>
    <w:p w14:paraId="3FD8A529" w14:textId="77777777" w:rsidR="00766CE4" w:rsidRDefault="00766CE4" w:rsidP="00A92679">
      <w:pPr>
        <w:rPr>
          <w:rFonts w:ascii="Libre Franklin" w:hAnsi="Libre Franklin"/>
          <w:spacing w:val="8"/>
          <w:sz w:val="26"/>
          <w:szCs w:val="26"/>
          <w:shd w:val="clear" w:color="auto" w:fill="FFFFFF"/>
        </w:rPr>
      </w:pPr>
    </w:p>
    <w:p w14:paraId="7544FCEB" w14:textId="77777777" w:rsidR="00B8190E" w:rsidRDefault="00B8190E" w:rsidP="00B8190E"/>
    <w:p w14:paraId="72A7BA34" w14:textId="77777777" w:rsidR="00B8190E" w:rsidRPr="00B8190E" w:rsidRDefault="00B8190E" w:rsidP="00B8190E"/>
    <w:p w14:paraId="279F6064" w14:textId="77777777" w:rsidR="004C31D4" w:rsidRPr="00E310F7" w:rsidRDefault="004C31D4" w:rsidP="004C31D4">
      <w:pPr>
        <w:rPr>
          <w:sz w:val="24"/>
          <w:szCs w:val="24"/>
        </w:rPr>
      </w:pPr>
    </w:p>
    <w:p w14:paraId="2841ADC7" w14:textId="77777777" w:rsidR="00BB053A" w:rsidRPr="00E310F7" w:rsidRDefault="00BB053A" w:rsidP="00BC063B">
      <w:pPr>
        <w:pStyle w:val="Title"/>
        <w:rPr>
          <w:rFonts w:ascii="Arial" w:hAnsi="Arial" w:cs="Arial"/>
          <w:sz w:val="24"/>
          <w:szCs w:val="24"/>
        </w:rPr>
      </w:pPr>
    </w:p>
    <w:p w14:paraId="7AB46FC6" w14:textId="77777777" w:rsidR="00BB053A" w:rsidRPr="00E310F7" w:rsidRDefault="00BB053A" w:rsidP="00BC063B">
      <w:pPr>
        <w:pStyle w:val="Title"/>
        <w:rPr>
          <w:rFonts w:ascii="Arial" w:hAnsi="Arial" w:cs="Arial"/>
          <w:sz w:val="24"/>
          <w:szCs w:val="24"/>
        </w:rPr>
      </w:pPr>
    </w:p>
    <w:p w14:paraId="7730FFE1" w14:textId="77777777" w:rsidR="00BB053A" w:rsidRPr="00E310F7" w:rsidRDefault="00BB053A" w:rsidP="00BC063B">
      <w:pPr>
        <w:pStyle w:val="Title"/>
        <w:rPr>
          <w:rFonts w:ascii="Arial" w:hAnsi="Arial" w:cs="Arial"/>
          <w:sz w:val="24"/>
          <w:szCs w:val="24"/>
        </w:rPr>
      </w:pPr>
    </w:p>
    <w:p w14:paraId="2DD54BCE" w14:textId="77777777" w:rsidR="00BB053A" w:rsidRPr="00E310F7" w:rsidRDefault="00BB053A" w:rsidP="00BC063B">
      <w:pPr>
        <w:pStyle w:val="Title"/>
        <w:rPr>
          <w:rFonts w:ascii="Arial" w:hAnsi="Arial" w:cs="Arial"/>
          <w:sz w:val="24"/>
          <w:szCs w:val="24"/>
        </w:rPr>
      </w:pPr>
    </w:p>
    <w:p w14:paraId="6AC9FB6B" w14:textId="77777777" w:rsidR="006F1060" w:rsidRPr="006F1060" w:rsidRDefault="006F1060" w:rsidP="006F1060">
      <w:pPr>
        <w:sectPr w:rsidR="006F1060" w:rsidRPr="006F1060" w:rsidSect="003C1DD6">
          <w:pgSz w:w="11906" w:h="16838"/>
          <w:pgMar w:top="1440" w:right="1440" w:bottom="1440" w:left="1440" w:header="708" w:footer="708" w:gutter="0"/>
          <w:pgNumType w:start="0"/>
          <w:cols w:space="708"/>
          <w:titlePg/>
          <w:docGrid w:linePitch="360"/>
        </w:sectPr>
      </w:pPr>
    </w:p>
    <w:p w14:paraId="61BF330D" w14:textId="77777777" w:rsidR="001D0C3B" w:rsidRPr="006A0868" w:rsidRDefault="00000000" w:rsidP="006A0868">
      <w:pPr>
        <w:pStyle w:val="Heading1"/>
        <w:spacing w:before="120" w:after="120"/>
      </w:pPr>
      <w:r>
        <w:lastRenderedPageBreak/>
        <w:t xml:space="preserve">Task 2 – Personal </w:t>
      </w:r>
      <w:r w:rsidR="004E634D" w:rsidRPr="006A0868">
        <w:t>Development Plan</w:t>
      </w:r>
    </w:p>
    <w:p w14:paraId="7F166B3C" w14:textId="77777777" w:rsidR="00E15F72" w:rsidRDefault="00E15F72" w:rsidP="004A4D09"/>
    <w:p w14:paraId="1A1CE41F" w14:textId="77777777" w:rsidR="00E15F72" w:rsidRPr="004A4D09" w:rsidRDefault="00E15F72" w:rsidP="004A4D09"/>
    <w:tbl>
      <w:tblPr>
        <w:tblStyle w:val="TableGrid"/>
        <w:tblW w:w="14590" w:type="dxa"/>
        <w:tblLook w:val="04A0" w:firstRow="1" w:lastRow="0" w:firstColumn="1" w:lastColumn="0" w:noHBand="0" w:noVBand="1"/>
      </w:tblPr>
      <w:tblGrid>
        <w:gridCol w:w="2917"/>
        <w:gridCol w:w="1378"/>
        <w:gridCol w:w="1539"/>
        <w:gridCol w:w="1426"/>
        <w:gridCol w:w="1492"/>
        <w:gridCol w:w="2920"/>
        <w:gridCol w:w="2918"/>
      </w:tblGrid>
      <w:tr w:rsidR="00E4383E" w14:paraId="5D97F0B9" w14:textId="77777777" w:rsidTr="00BC7BD9">
        <w:trPr>
          <w:trHeight w:val="251"/>
        </w:trPr>
        <w:tc>
          <w:tcPr>
            <w:tcW w:w="4295" w:type="dxa"/>
            <w:gridSpan w:val="2"/>
            <w:shd w:val="clear" w:color="auto" w:fill="D9E2F3" w:themeFill="accent1" w:themeFillTint="33"/>
          </w:tcPr>
          <w:p w14:paraId="61682E89" w14:textId="77777777" w:rsidR="004E634D" w:rsidRPr="00193818" w:rsidRDefault="00000000" w:rsidP="00B905A2">
            <w:pPr>
              <w:jc w:val="center"/>
              <w:rPr>
                <w:rFonts w:ascii="Arial" w:hAnsi="Arial" w:cs="Arial"/>
                <w:b/>
                <w:bCs/>
                <w:sz w:val="24"/>
                <w:szCs w:val="24"/>
              </w:rPr>
            </w:pPr>
            <w:r w:rsidRPr="00193818">
              <w:rPr>
                <w:rFonts w:ascii="Arial" w:hAnsi="Arial" w:cs="Arial"/>
                <w:b/>
                <w:bCs/>
                <w:sz w:val="24"/>
                <w:szCs w:val="24"/>
              </w:rPr>
              <w:t>Student Name</w:t>
            </w:r>
          </w:p>
        </w:tc>
        <w:tc>
          <w:tcPr>
            <w:tcW w:w="2965" w:type="dxa"/>
            <w:gridSpan w:val="2"/>
            <w:shd w:val="clear" w:color="auto" w:fill="D9E2F3" w:themeFill="accent1" w:themeFillTint="33"/>
          </w:tcPr>
          <w:p w14:paraId="74CE1D3A" w14:textId="77777777" w:rsidR="004E634D" w:rsidRPr="00193818" w:rsidRDefault="00000000" w:rsidP="00B905A2">
            <w:pPr>
              <w:jc w:val="center"/>
              <w:rPr>
                <w:rFonts w:ascii="Arial" w:hAnsi="Arial" w:cs="Arial"/>
                <w:b/>
                <w:bCs/>
                <w:sz w:val="24"/>
                <w:szCs w:val="24"/>
              </w:rPr>
            </w:pPr>
            <w:r w:rsidRPr="00193818">
              <w:rPr>
                <w:rFonts w:ascii="Arial" w:hAnsi="Arial" w:cs="Arial"/>
                <w:b/>
                <w:bCs/>
                <w:sz w:val="24"/>
                <w:szCs w:val="24"/>
              </w:rPr>
              <w:t>Student Number</w:t>
            </w:r>
          </w:p>
        </w:tc>
        <w:tc>
          <w:tcPr>
            <w:tcW w:w="4412" w:type="dxa"/>
            <w:gridSpan w:val="2"/>
            <w:shd w:val="clear" w:color="auto" w:fill="D9E2F3" w:themeFill="accent1" w:themeFillTint="33"/>
          </w:tcPr>
          <w:p w14:paraId="224423A5" w14:textId="77777777" w:rsidR="004E634D" w:rsidRPr="00193818" w:rsidRDefault="00000000" w:rsidP="00B905A2">
            <w:pPr>
              <w:jc w:val="center"/>
              <w:rPr>
                <w:rFonts w:ascii="Arial" w:hAnsi="Arial" w:cs="Arial"/>
                <w:b/>
                <w:bCs/>
                <w:sz w:val="24"/>
                <w:szCs w:val="24"/>
              </w:rPr>
            </w:pPr>
            <w:r w:rsidRPr="00193818">
              <w:rPr>
                <w:rFonts w:ascii="Arial" w:hAnsi="Arial" w:cs="Arial"/>
                <w:b/>
                <w:bCs/>
                <w:sz w:val="24"/>
                <w:szCs w:val="24"/>
              </w:rPr>
              <w:t>Module</w:t>
            </w:r>
          </w:p>
        </w:tc>
        <w:tc>
          <w:tcPr>
            <w:tcW w:w="2918" w:type="dxa"/>
            <w:shd w:val="clear" w:color="auto" w:fill="D9E2F3" w:themeFill="accent1" w:themeFillTint="33"/>
          </w:tcPr>
          <w:p w14:paraId="2B18483C" w14:textId="77777777" w:rsidR="004E634D" w:rsidRPr="00193818" w:rsidRDefault="00000000" w:rsidP="00B905A2">
            <w:pPr>
              <w:jc w:val="center"/>
              <w:rPr>
                <w:rFonts w:ascii="Arial" w:hAnsi="Arial" w:cs="Arial"/>
                <w:b/>
                <w:bCs/>
                <w:sz w:val="24"/>
                <w:szCs w:val="24"/>
              </w:rPr>
            </w:pPr>
            <w:r w:rsidRPr="00193818">
              <w:rPr>
                <w:rFonts w:ascii="Arial" w:hAnsi="Arial" w:cs="Arial"/>
                <w:b/>
                <w:bCs/>
                <w:sz w:val="24"/>
                <w:szCs w:val="24"/>
              </w:rPr>
              <w:t>Code</w:t>
            </w:r>
          </w:p>
        </w:tc>
      </w:tr>
      <w:tr w:rsidR="00E4383E" w14:paraId="55ED106D" w14:textId="77777777" w:rsidTr="00BC7BD9">
        <w:trPr>
          <w:trHeight w:val="516"/>
        </w:trPr>
        <w:tc>
          <w:tcPr>
            <w:tcW w:w="4295" w:type="dxa"/>
            <w:gridSpan w:val="2"/>
            <w:shd w:val="clear" w:color="auto" w:fill="D9E2F3" w:themeFill="accent1" w:themeFillTint="33"/>
          </w:tcPr>
          <w:p w14:paraId="28FADBA0" w14:textId="77777777" w:rsidR="00B905A2" w:rsidRPr="001456ED" w:rsidRDefault="00000000">
            <w:pPr>
              <w:rPr>
                <w:rFonts w:ascii="Arial" w:hAnsi="Arial" w:cs="Arial"/>
                <w:sz w:val="24"/>
                <w:szCs w:val="24"/>
              </w:rPr>
            </w:pPr>
            <w:r>
              <w:rPr>
                <w:rFonts w:ascii="Arial" w:hAnsi="Arial" w:cs="Arial"/>
                <w:sz w:val="24"/>
                <w:szCs w:val="24"/>
              </w:rPr>
              <w:t>Alexandru Balosu</w:t>
            </w:r>
          </w:p>
        </w:tc>
        <w:tc>
          <w:tcPr>
            <w:tcW w:w="2965" w:type="dxa"/>
            <w:gridSpan w:val="2"/>
            <w:shd w:val="clear" w:color="auto" w:fill="D9E2F3" w:themeFill="accent1" w:themeFillTint="33"/>
          </w:tcPr>
          <w:p w14:paraId="3AC84A9D" w14:textId="77777777" w:rsidR="00B905A2" w:rsidRPr="001456ED" w:rsidRDefault="00000000">
            <w:pPr>
              <w:rPr>
                <w:rFonts w:ascii="Arial" w:hAnsi="Arial" w:cs="Arial"/>
                <w:sz w:val="24"/>
                <w:szCs w:val="24"/>
              </w:rPr>
            </w:pPr>
            <w:r>
              <w:rPr>
                <w:rFonts w:ascii="Arial" w:hAnsi="Arial" w:cs="Arial"/>
                <w:sz w:val="24"/>
                <w:szCs w:val="24"/>
              </w:rPr>
              <w:t>2233686</w:t>
            </w:r>
          </w:p>
        </w:tc>
        <w:tc>
          <w:tcPr>
            <w:tcW w:w="4412" w:type="dxa"/>
            <w:gridSpan w:val="2"/>
            <w:shd w:val="clear" w:color="auto" w:fill="D9E2F3" w:themeFill="accent1" w:themeFillTint="33"/>
          </w:tcPr>
          <w:p w14:paraId="30E3396F" w14:textId="77777777" w:rsidR="00B905A2" w:rsidRPr="001456ED" w:rsidRDefault="00000000">
            <w:pPr>
              <w:rPr>
                <w:rFonts w:ascii="Arial" w:hAnsi="Arial" w:cs="Arial"/>
                <w:sz w:val="24"/>
                <w:szCs w:val="24"/>
              </w:rPr>
            </w:pPr>
            <w:r>
              <w:rPr>
                <w:rFonts w:ascii="Arial" w:hAnsi="Arial" w:cs="Arial"/>
                <w:sz w:val="24"/>
                <w:szCs w:val="24"/>
              </w:rPr>
              <w:t>Learning in the Digital Era</w:t>
            </w:r>
          </w:p>
        </w:tc>
        <w:tc>
          <w:tcPr>
            <w:tcW w:w="2918" w:type="dxa"/>
            <w:shd w:val="clear" w:color="auto" w:fill="D9E2F3" w:themeFill="accent1" w:themeFillTint="33"/>
          </w:tcPr>
          <w:p w14:paraId="181F2D58" w14:textId="77777777" w:rsidR="00B905A2" w:rsidRDefault="00000000">
            <w:pPr>
              <w:rPr>
                <w:rFonts w:ascii="Arial" w:hAnsi="Arial" w:cs="Arial"/>
                <w:sz w:val="24"/>
                <w:szCs w:val="24"/>
              </w:rPr>
            </w:pPr>
            <w:r>
              <w:rPr>
                <w:rFonts w:ascii="Arial" w:hAnsi="Arial" w:cs="Arial"/>
                <w:sz w:val="24"/>
                <w:szCs w:val="24"/>
              </w:rPr>
              <w:t>BMPL4007</w:t>
            </w:r>
          </w:p>
          <w:p w14:paraId="7F1B5086" w14:textId="77777777" w:rsidR="00B905A2" w:rsidRPr="001456ED" w:rsidRDefault="00000000">
            <w:pPr>
              <w:rPr>
                <w:rFonts w:ascii="Arial" w:hAnsi="Arial" w:cs="Arial"/>
                <w:sz w:val="24"/>
                <w:szCs w:val="24"/>
              </w:rPr>
            </w:pPr>
            <w:r>
              <w:rPr>
                <w:rFonts w:ascii="Arial" w:hAnsi="Arial" w:cs="Arial"/>
                <w:sz w:val="24"/>
                <w:szCs w:val="24"/>
              </w:rPr>
              <w:t>BMPS4009</w:t>
            </w:r>
          </w:p>
        </w:tc>
      </w:tr>
      <w:tr w:rsidR="00E4383E" w14:paraId="614FAB77" w14:textId="77777777" w:rsidTr="00E15F72">
        <w:trPr>
          <w:trHeight w:val="1020"/>
        </w:trPr>
        <w:tc>
          <w:tcPr>
            <w:tcW w:w="2917" w:type="dxa"/>
            <w:shd w:val="clear" w:color="auto" w:fill="C5E0B3" w:themeFill="accent6" w:themeFillTint="66"/>
          </w:tcPr>
          <w:p w14:paraId="029C073C" w14:textId="77777777" w:rsidR="004E634D" w:rsidRPr="001456ED" w:rsidRDefault="00000000"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36CE2FE9" w14:textId="77777777" w:rsidR="004E634D" w:rsidRPr="001456ED" w:rsidRDefault="004E634D" w:rsidP="00193818">
            <w:pPr>
              <w:rPr>
                <w:rFonts w:ascii="Arial" w:hAnsi="Arial" w:cs="Arial"/>
                <w:sz w:val="24"/>
                <w:szCs w:val="24"/>
              </w:rPr>
            </w:pPr>
          </w:p>
        </w:tc>
        <w:tc>
          <w:tcPr>
            <w:tcW w:w="2917" w:type="dxa"/>
            <w:gridSpan w:val="2"/>
            <w:shd w:val="clear" w:color="auto" w:fill="C5E0B3" w:themeFill="accent6" w:themeFillTint="66"/>
          </w:tcPr>
          <w:p w14:paraId="1F10D072" w14:textId="77777777" w:rsidR="004E634D" w:rsidRPr="001456ED" w:rsidRDefault="00000000" w:rsidP="004E634D">
            <w:pPr>
              <w:jc w:val="center"/>
              <w:rPr>
                <w:rFonts w:ascii="Arial" w:hAnsi="Arial" w:cs="Arial"/>
                <w:b/>
                <w:sz w:val="24"/>
                <w:szCs w:val="24"/>
              </w:rPr>
            </w:pPr>
            <w:r>
              <w:rPr>
                <w:rFonts w:ascii="Arial" w:hAnsi="Arial" w:cs="Arial"/>
                <w:b/>
                <w:sz w:val="24"/>
                <w:szCs w:val="24"/>
              </w:rPr>
              <w:t>How will I measure my progress?</w:t>
            </w:r>
          </w:p>
          <w:p w14:paraId="631964E0" w14:textId="77777777" w:rsidR="004E634D" w:rsidRPr="001456ED" w:rsidRDefault="004E634D" w:rsidP="004E634D">
            <w:pPr>
              <w:jc w:val="center"/>
              <w:rPr>
                <w:rFonts w:ascii="Arial" w:hAnsi="Arial" w:cs="Arial"/>
                <w:b/>
                <w:sz w:val="24"/>
                <w:szCs w:val="24"/>
              </w:rPr>
            </w:pPr>
          </w:p>
          <w:p w14:paraId="603FDFCE" w14:textId="77777777" w:rsidR="004E634D" w:rsidRPr="001456ED" w:rsidRDefault="004E634D" w:rsidP="00193818">
            <w:pPr>
              <w:rPr>
                <w:rFonts w:ascii="Arial" w:hAnsi="Arial" w:cs="Arial"/>
                <w:b/>
                <w:sz w:val="24"/>
                <w:szCs w:val="24"/>
              </w:rPr>
            </w:pPr>
          </w:p>
        </w:tc>
        <w:tc>
          <w:tcPr>
            <w:tcW w:w="2918" w:type="dxa"/>
            <w:gridSpan w:val="2"/>
            <w:shd w:val="clear" w:color="auto" w:fill="C5E0B3" w:themeFill="accent6" w:themeFillTint="66"/>
          </w:tcPr>
          <w:p w14:paraId="0D79DA66" w14:textId="77777777" w:rsidR="004E634D" w:rsidRPr="001456ED" w:rsidRDefault="00000000"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16BC3880" w14:textId="77777777" w:rsidR="004E634D" w:rsidRPr="001456ED" w:rsidRDefault="004E634D" w:rsidP="00193818">
            <w:pPr>
              <w:rPr>
                <w:rFonts w:ascii="Arial" w:hAnsi="Arial" w:cs="Arial"/>
                <w:sz w:val="24"/>
                <w:szCs w:val="24"/>
              </w:rPr>
            </w:pPr>
          </w:p>
        </w:tc>
        <w:tc>
          <w:tcPr>
            <w:tcW w:w="2920" w:type="dxa"/>
            <w:shd w:val="clear" w:color="auto" w:fill="C5E0B3" w:themeFill="accent6" w:themeFillTint="66"/>
          </w:tcPr>
          <w:p w14:paraId="4DD037E1" w14:textId="77777777" w:rsidR="004E634D" w:rsidRPr="001456ED" w:rsidRDefault="00000000"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47FC811D" w14:textId="77777777" w:rsidR="004E634D" w:rsidRPr="00B905A2" w:rsidRDefault="004E634D" w:rsidP="00193818">
            <w:pPr>
              <w:rPr>
                <w:rFonts w:ascii="Arial" w:hAnsi="Arial" w:cs="Arial"/>
                <w:b/>
                <w:bCs/>
                <w:sz w:val="24"/>
                <w:szCs w:val="24"/>
              </w:rPr>
            </w:pPr>
          </w:p>
        </w:tc>
        <w:tc>
          <w:tcPr>
            <w:tcW w:w="2918" w:type="dxa"/>
            <w:shd w:val="clear" w:color="auto" w:fill="C5E0B3" w:themeFill="accent6" w:themeFillTint="66"/>
          </w:tcPr>
          <w:p w14:paraId="3CF20F3A" w14:textId="77777777" w:rsidR="00B905A2" w:rsidRDefault="00000000"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2D3EE7CF" w14:textId="77777777" w:rsidR="004E634D" w:rsidRPr="001456ED" w:rsidRDefault="004E634D" w:rsidP="00193818">
            <w:pPr>
              <w:rPr>
                <w:rFonts w:ascii="Arial" w:hAnsi="Arial" w:cs="Arial"/>
                <w:sz w:val="24"/>
                <w:szCs w:val="24"/>
              </w:rPr>
            </w:pPr>
          </w:p>
        </w:tc>
      </w:tr>
      <w:tr w:rsidR="00E4383E" w14:paraId="46E5A434" w14:textId="77777777" w:rsidTr="00E15F72">
        <w:trPr>
          <w:trHeight w:val="222"/>
        </w:trPr>
        <w:tc>
          <w:tcPr>
            <w:tcW w:w="2917" w:type="dxa"/>
            <w:shd w:val="clear" w:color="auto" w:fill="F7CAAC" w:themeFill="accent2" w:themeFillTint="66"/>
          </w:tcPr>
          <w:p w14:paraId="4871E812" w14:textId="77777777" w:rsidR="00193818" w:rsidRPr="004A4D09" w:rsidRDefault="00000000" w:rsidP="004E634D">
            <w:pPr>
              <w:jc w:val="center"/>
              <w:rPr>
                <w:rFonts w:ascii="Arial" w:hAnsi="Arial" w:cs="Arial"/>
                <w:b/>
              </w:rPr>
            </w:pPr>
            <w:r w:rsidRPr="004A4D09">
              <w:rPr>
                <w:rFonts w:ascii="Arial" w:hAnsi="Arial" w:cs="Arial"/>
                <w:b/>
              </w:rPr>
              <w:t>Specific</w:t>
            </w:r>
          </w:p>
        </w:tc>
        <w:tc>
          <w:tcPr>
            <w:tcW w:w="2917" w:type="dxa"/>
            <w:gridSpan w:val="2"/>
            <w:shd w:val="clear" w:color="auto" w:fill="F7CAAC" w:themeFill="accent2" w:themeFillTint="66"/>
          </w:tcPr>
          <w:p w14:paraId="54E0CD55" w14:textId="77777777" w:rsidR="00193818" w:rsidRPr="004A4D09" w:rsidRDefault="00000000" w:rsidP="004E634D">
            <w:pPr>
              <w:jc w:val="center"/>
              <w:rPr>
                <w:rFonts w:ascii="Arial" w:hAnsi="Arial" w:cs="Arial"/>
                <w:b/>
              </w:rPr>
            </w:pPr>
            <w:r w:rsidRPr="004A4D09">
              <w:rPr>
                <w:rFonts w:ascii="Arial" w:hAnsi="Arial" w:cs="Arial"/>
                <w:b/>
              </w:rPr>
              <w:t>Measurable</w:t>
            </w:r>
          </w:p>
        </w:tc>
        <w:tc>
          <w:tcPr>
            <w:tcW w:w="2918" w:type="dxa"/>
            <w:gridSpan w:val="2"/>
            <w:shd w:val="clear" w:color="auto" w:fill="F7CAAC" w:themeFill="accent2" w:themeFillTint="66"/>
          </w:tcPr>
          <w:p w14:paraId="4F322B11" w14:textId="77777777" w:rsidR="00193818" w:rsidRPr="004A4D09" w:rsidRDefault="00000000" w:rsidP="004E634D">
            <w:pPr>
              <w:jc w:val="center"/>
              <w:rPr>
                <w:rFonts w:ascii="Arial" w:hAnsi="Arial" w:cs="Arial"/>
                <w:b/>
              </w:rPr>
            </w:pPr>
            <w:r w:rsidRPr="004A4D09">
              <w:rPr>
                <w:rFonts w:ascii="Arial" w:hAnsi="Arial" w:cs="Arial"/>
                <w:b/>
              </w:rPr>
              <w:t>Achievable</w:t>
            </w:r>
          </w:p>
        </w:tc>
        <w:tc>
          <w:tcPr>
            <w:tcW w:w="2920" w:type="dxa"/>
            <w:shd w:val="clear" w:color="auto" w:fill="F7CAAC" w:themeFill="accent2" w:themeFillTint="66"/>
          </w:tcPr>
          <w:p w14:paraId="52AB0850" w14:textId="77777777" w:rsidR="00193818" w:rsidRPr="004A4D09" w:rsidRDefault="00000000" w:rsidP="004E634D">
            <w:pPr>
              <w:jc w:val="center"/>
              <w:rPr>
                <w:rFonts w:ascii="Arial" w:hAnsi="Arial" w:cs="Arial"/>
                <w:b/>
              </w:rPr>
            </w:pPr>
            <w:r w:rsidRPr="004A4D09">
              <w:rPr>
                <w:rFonts w:ascii="Arial" w:hAnsi="Arial" w:cs="Arial"/>
                <w:b/>
                <w:bCs/>
              </w:rPr>
              <w:t>Relevant</w:t>
            </w:r>
          </w:p>
        </w:tc>
        <w:tc>
          <w:tcPr>
            <w:tcW w:w="2918" w:type="dxa"/>
            <w:shd w:val="clear" w:color="auto" w:fill="F7CAAC" w:themeFill="accent2" w:themeFillTint="66"/>
          </w:tcPr>
          <w:p w14:paraId="066AB670" w14:textId="77777777" w:rsidR="00193818" w:rsidRPr="004A4D09" w:rsidRDefault="00000000" w:rsidP="004E634D">
            <w:pPr>
              <w:jc w:val="center"/>
              <w:rPr>
                <w:rFonts w:ascii="Arial" w:hAnsi="Arial" w:cs="Arial"/>
                <w:b/>
              </w:rPr>
            </w:pPr>
            <w:r w:rsidRPr="004A4D09">
              <w:rPr>
                <w:rFonts w:ascii="Arial" w:hAnsi="Arial" w:cs="Arial"/>
                <w:b/>
              </w:rPr>
              <w:t>Timebound</w:t>
            </w:r>
          </w:p>
        </w:tc>
      </w:tr>
      <w:tr w:rsidR="00E4383E" w14:paraId="257C1B40" w14:textId="77777777" w:rsidTr="00E15F72">
        <w:trPr>
          <w:trHeight w:val="244"/>
        </w:trPr>
        <w:tc>
          <w:tcPr>
            <w:tcW w:w="2917" w:type="dxa"/>
          </w:tcPr>
          <w:p w14:paraId="72D93D99" w14:textId="77777777" w:rsidR="004E333B" w:rsidRPr="000651A7" w:rsidRDefault="00000000" w:rsidP="004E634D">
            <w:pPr>
              <w:rPr>
                <w:rFonts w:ascii="Calibri" w:hAnsi="Calibri" w:cs="Calibri"/>
              </w:rPr>
            </w:pPr>
            <w:r>
              <w:rPr>
                <w:rFonts w:ascii="Calibri" w:hAnsi="Calibri" w:cs="Calibri"/>
              </w:rPr>
              <w:t>Improve my active listening skills by showing</w:t>
            </w:r>
            <w:r w:rsidR="001E46E8" w:rsidRPr="000651A7">
              <w:rPr>
                <w:rFonts w:ascii="Calibri" w:hAnsi="Calibri" w:cs="Calibri"/>
              </w:rPr>
              <w:t xml:space="preserve"> </w:t>
            </w:r>
            <w:r w:rsidR="00CC1249" w:rsidRPr="000651A7">
              <w:rPr>
                <w:rFonts w:ascii="Calibri" w:hAnsi="Calibri" w:cs="Calibri"/>
              </w:rPr>
              <w:t>p</w:t>
            </w:r>
            <w:r w:rsidR="001E46E8" w:rsidRPr="000651A7">
              <w:rPr>
                <w:rFonts w:ascii="Calibri" w:hAnsi="Calibri" w:cs="Calibri"/>
              </w:rPr>
              <w:t xml:space="preserve">atience </w:t>
            </w:r>
            <w:r w:rsidR="00CC1249" w:rsidRPr="000651A7">
              <w:rPr>
                <w:rFonts w:ascii="Calibri" w:hAnsi="Calibri" w:cs="Calibri"/>
              </w:rPr>
              <w:t>d</w:t>
            </w:r>
            <w:r w:rsidR="001E46E8" w:rsidRPr="000651A7">
              <w:rPr>
                <w:rFonts w:ascii="Calibri" w:hAnsi="Calibri" w:cs="Calibri"/>
              </w:rPr>
              <w:t xml:space="preserve">uring </w:t>
            </w:r>
            <w:r w:rsidR="00CC1249" w:rsidRPr="000651A7">
              <w:rPr>
                <w:rFonts w:ascii="Calibri" w:hAnsi="Calibri" w:cs="Calibri"/>
              </w:rPr>
              <w:t>t</w:t>
            </w:r>
            <w:r w:rsidR="001E46E8" w:rsidRPr="000651A7">
              <w:rPr>
                <w:rFonts w:ascii="Calibri" w:hAnsi="Calibri" w:cs="Calibri"/>
              </w:rPr>
              <w:t xml:space="preserve">alks </w:t>
            </w:r>
            <w:r w:rsidR="00CC1249" w:rsidRPr="000651A7">
              <w:rPr>
                <w:rFonts w:ascii="Calibri" w:hAnsi="Calibri" w:cs="Calibri"/>
              </w:rPr>
              <w:t>allowing the speaker to finish their thoughts</w:t>
            </w:r>
            <w:r w:rsidR="003A58F9">
              <w:rPr>
                <w:rFonts w:ascii="Calibri" w:hAnsi="Calibri" w:cs="Calibri"/>
              </w:rPr>
              <w:t xml:space="preserve">. </w:t>
            </w:r>
          </w:p>
        </w:tc>
        <w:tc>
          <w:tcPr>
            <w:tcW w:w="2917" w:type="dxa"/>
            <w:gridSpan w:val="2"/>
          </w:tcPr>
          <w:p w14:paraId="131D0734" w14:textId="77777777" w:rsidR="004E333B" w:rsidRPr="000651A7" w:rsidRDefault="00000000" w:rsidP="004E634D">
            <w:pPr>
              <w:rPr>
                <w:rFonts w:ascii="Calibri" w:hAnsi="Calibri" w:cs="Calibri"/>
              </w:rPr>
            </w:pPr>
            <w:r w:rsidRPr="000651A7">
              <w:rPr>
                <w:rFonts w:ascii="Calibri" w:hAnsi="Calibri" w:cs="Calibri"/>
              </w:rPr>
              <w:t xml:space="preserve">I will keep count of the times when I can control </w:t>
            </w:r>
            <w:r w:rsidR="000651A7">
              <w:rPr>
                <w:rFonts w:ascii="Calibri" w:hAnsi="Calibri" w:cs="Calibri"/>
              </w:rPr>
              <w:t xml:space="preserve">and </w:t>
            </w:r>
            <w:r w:rsidRPr="000651A7">
              <w:rPr>
                <w:rFonts w:ascii="Calibri" w:hAnsi="Calibri" w:cs="Calibri"/>
              </w:rPr>
              <w:t xml:space="preserve">not stop the speaker. A notebook will help me </w:t>
            </w:r>
            <w:r w:rsidR="00E310F7">
              <w:rPr>
                <w:rFonts w:ascii="Calibri" w:hAnsi="Calibri" w:cs="Calibri"/>
              </w:rPr>
              <w:t xml:space="preserve">keep track of this daily </w:t>
            </w:r>
            <w:r w:rsidR="00D43528">
              <w:rPr>
                <w:rFonts w:ascii="Calibri" w:hAnsi="Calibri" w:cs="Calibri"/>
              </w:rPr>
              <w:t>(</w:t>
            </w:r>
            <w:r w:rsidR="00AD5A87" w:rsidRPr="00AD5A87">
              <w:rPr>
                <w:rFonts w:ascii="Calibri" w:hAnsi="Calibri" w:cs="Calibri"/>
              </w:rPr>
              <w:t>Gufey &amp; Loewy</w:t>
            </w:r>
            <w:r w:rsidR="00E310F7">
              <w:rPr>
                <w:rFonts w:ascii="Calibri" w:hAnsi="Calibri" w:cs="Calibri"/>
              </w:rPr>
              <w:t>,</w:t>
            </w:r>
            <w:r w:rsidR="00AD5A87" w:rsidRPr="00AD5A87">
              <w:rPr>
                <w:rFonts w:ascii="Calibri" w:hAnsi="Calibri" w:cs="Calibri"/>
              </w:rPr>
              <w:t xml:space="preserve"> 2010</w:t>
            </w:r>
            <w:r w:rsidR="00296C21">
              <w:rPr>
                <w:rFonts w:ascii="Calibri" w:hAnsi="Calibri" w:cs="Calibri"/>
              </w:rPr>
              <w:t>,</w:t>
            </w:r>
            <w:r w:rsidR="00AD5A87">
              <w:rPr>
                <w:rFonts w:ascii="Calibri" w:hAnsi="Calibri" w:cs="Calibri"/>
              </w:rPr>
              <w:t xml:space="preserve"> cited by Duwadi, 2014, p.106</w:t>
            </w:r>
            <w:r w:rsidR="00AD5A87" w:rsidRPr="00AD5A87">
              <w:rPr>
                <w:rFonts w:ascii="Calibri" w:hAnsi="Calibri" w:cs="Calibri"/>
              </w:rPr>
              <w:t>)</w:t>
            </w:r>
            <w:r w:rsidR="00AD5A87">
              <w:rPr>
                <w:rFonts w:ascii="Calibri" w:hAnsi="Calibri" w:cs="Calibri"/>
              </w:rPr>
              <w:t>.</w:t>
            </w:r>
          </w:p>
        </w:tc>
        <w:tc>
          <w:tcPr>
            <w:tcW w:w="2918" w:type="dxa"/>
            <w:gridSpan w:val="2"/>
          </w:tcPr>
          <w:p w14:paraId="5BAA09AA" w14:textId="77777777" w:rsidR="004E333B" w:rsidRPr="000651A7" w:rsidRDefault="00000000" w:rsidP="00E40C1B">
            <w:pPr>
              <w:jc w:val="center"/>
              <w:rPr>
                <w:rFonts w:cstheme="minorHAnsi"/>
              </w:rPr>
            </w:pPr>
            <w:r w:rsidRPr="000651A7">
              <w:rPr>
                <w:rFonts w:cstheme="minorHAnsi"/>
              </w:rPr>
              <w:t xml:space="preserve">This objective is achieved by consciously putting </w:t>
            </w:r>
            <w:r w:rsidR="00E40C1B" w:rsidRPr="000651A7">
              <w:rPr>
                <w:rFonts w:cstheme="minorHAnsi"/>
              </w:rPr>
              <w:t xml:space="preserve">in the </w:t>
            </w:r>
            <w:r w:rsidRPr="000651A7">
              <w:rPr>
                <w:rFonts w:cstheme="minorHAnsi"/>
              </w:rPr>
              <w:t>effort.</w:t>
            </w:r>
          </w:p>
        </w:tc>
        <w:tc>
          <w:tcPr>
            <w:tcW w:w="2920" w:type="dxa"/>
          </w:tcPr>
          <w:p w14:paraId="2541AC4E" w14:textId="77777777" w:rsidR="004E333B" w:rsidRPr="000651A7" w:rsidRDefault="00000000" w:rsidP="004E634D">
            <w:pPr>
              <w:rPr>
                <w:rFonts w:cstheme="minorHAnsi"/>
              </w:rPr>
            </w:pPr>
            <w:r w:rsidRPr="000651A7">
              <w:rPr>
                <w:rFonts w:cstheme="minorHAnsi"/>
              </w:rPr>
              <w:t xml:space="preserve">This objective is relevant in helping me </w:t>
            </w:r>
            <w:r w:rsidR="00E40C1B" w:rsidRPr="000651A7">
              <w:rPr>
                <w:rFonts w:cstheme="minorHAnsi"/>
              </w:rPr>
              <w:t>improve</w:t>
            </w:r>
            <w:r w:rsidRPr="000651A7">
              <w:rPr>
                <w:rFonts w:cstheme="minorHAnsi"/>
              </w:rPr>
              <w:t xml:space="preserve"> my listening skills and personal aspirations. </w:t>
            </w:r>
            <w:r w:rsidR="00A767F5" w:rsidRPr="00A767F5">
              <w:rPr>
                <w:rFonts w:cstheme="minorHAnsi"/>
              </w:rPr>
              <w:t>Evidence shows that real listening involves time and patience, and interrupting does not indicate tolerance. (Purdy and Borisoff, 1997, p. 2014).</w:t>
            </w:r>
          </w:p>
        </w:tc>
        <w:tc>
          <w:tcPr>
            <w:tcW w:w="2918" w:type="dxa"/>
          </w:tcPr>
          <w:p w14:paraId="637BF53D" w14:textId="77777777" w:rsidR="004E333B" w:rsidRPr="00F8752A" w:rsidRDefault="00000000" w:rsidP="004E634D">
            <w:pPr>
              <w:rPr>
                <w:rFonts w:cstheme="minorHAnsi"/>
              </w:rPr>
            </w:pPr>
            <w:r w:rsidRPr="00F8752A">
              <w:rPr>
                <w:rFonts w:cstheme="minorHAnsi"/>
              </w:rPr>
              <w:t xml:space="preserve">I will set up a deadline of forty days </w:t>
            </w:r>
            <w:r w:rsidR="00E40C1B" w:rsidRPr="00F8752A">
              <w:rPr>
                <w:rFonts w:cstheme="minorHAnsi"/>
              </w:rPr>
              <w:t>to</w:t>
            </w:r>
            <w:r w:rsidRPr="00F8752A">
              <w:rPr>
                <w:rFonts w:cstheme="minorHAnsi"/>
              </w:rPr>
              <w:t xml:space="preserve"> develop this habit. </w:t>
            </w:r>
          </w:p>
        </w:tc>
      </w:tr>
      <w:tr w:rsidR="00E4383E" w14:paraId="3EF7333D" w14:textId="77777777" w:rsidTr="00E15F72">
        <w:trPr>
          <w:trHeight w:val="3065"/>
        </w:trPr>
        <w:tc>
          <w:tcPr>
            <w:tcW w:w="2917" w:type="dxa"/>
          </w:tcPr>
          <w:p w14:paraId="252E23EB" w14:textId="77777777" w:rsidR="00E310F7" w:rsidRPr="00E310F7" w:rsidRDefault="00000000" w:rsidP="004E634D">
            <w:pPr>
              <w:rPr>
                <w:rFonts w:cstheme="minorHAnsi"/>
              </w:rPr>
            </w:pPr>
            <w:r w:rsidRPr="00E310F7">
              <w:rPr>
                <w:rFonts w:cstheme="minorHAnsi"/>
              </w:rPr>
              <w:lastRenderedPageBreak/>
              <w:t>Improve my IT skills</w:t>
            </w:r>
            <w:r w:rsidR="007222A8">
              <w:rPr>
                <w:rFonts w:cstheme="minorHAnsi"/>
              </w:rPr>
              <w:t>,</w:t>
            </w:r>
            <w:r w:rsidRPr="00E310F7">
              <w:rPr>
                <w:rFonts w:cstheme="minorHAnsi"/>
              </w:rPr>
              <w:t xml:space="preserve"> such as using Microsoft Office with confidence. </w:t>
            </w:r>
          </w:p>
        </w:tc>
        <w:tc>
          <w:tcPr>
            <w:tcW w:w="2917" w:type="dxa"/>
            <w:gridSpan w:val="2"/>
          </w:tcPr>
          <w:p w14:paraId="7624B4A7" w14:textId="77777777" w:rsidR="00E310F7" w:rsidRPr="00E310F7" w:rsidRDefault="00000000" w:rsidP="004E634D">
            <w:pPr>
              <w:rPr>
                <w:rFonts w:cstheme="minorHAnsi"/>
              </w:rPr>
            </w:pPr>
            <w:r w:rsidRPr="00E310F7">
              <w:rPr>
                <w:rFonts w:cstheme="minorHAnsi"/>
              </w:rPr>
              <w:t xml:space="preserve">I will complete an accredited free course of Microsoft Office 2010 – 2018 with </w:t>
            </w:r>
            <w:r>
              <w:rPr>
                <w:rFonts w:cstheme="minorHAnsi"/>
              </w:rPr>
              <w:t>its</w:t>
            </w:r>
            <w:r w:rsidRPr="00E310F7">
              <w:rPr>
                <w:rFonts w:cstheme="minorHAnsi"/>
              </w:rPr>
              <w:t xml:space="preserve"> 52 modules by January 2024 (Alison, 2023). </w:t>
            </w:r>
          </w:p>
        </w:tc>
        <w:tc>
          <w:tcPr>
            <w:tcW w:w="2918" w:type="dxa"/>
            <w:gridSpan w:val="2"/>
          </w:tcPr>
          <w:p w14:paraId="7933530A" w14:textId="77777777" w:rsidR="00E310F7" w:rsidRPr="00E310F7" w:rsidRDefault="00000000" w:rsidP="004E634D">
            <w:pPr>
              <w:rPr>
                <w:rFonts w:cstheme="minorHAnsi"/>
                <w:u w:val="single"/>
              </w:rPr>
            </w:pPr>
            <w:r w:rsidRPr="00E310F7">
              <w:rPr>
                <w:rFonts w:cstheme="minorHAnsi"/>
              </w:rPr>
              <w:t>One module will be</w:t>
            </w:r>
            <w:r w:rsidRPr="00E310F7">
              <w:rPr>
                <w:rFonts w:cstheme="minorHAnsi"/>
                <w:u w:val="single"/>
              </w:rPr>
              <w:t xml:space="preserve"> </w:t>
            </w:r>
            <w:r w:rsidR="007222A8">
              <w:rPr>
                <w:rFonts w:cstheme="minorHAnsi"/>
              </w:rPr>
              <w:t>conducted</w:t>
            </w:r>
            <w:r w:rsidRPr="00E310F7">
              <w:rPr>
                <w:rFonts w:cstheme="minorHAnsi"/>
              </w:rPr>
              <w:t xml:space="preserve"> weekly starting </w:t>
            </w:r>
            <w:r>
              <w:rPr>
                <w:rFonts w:cstheme="minorHAnsi"/>
              </w:rPr>
              <w:t>on</w:t>
            </w:r>
            <w:r w:rsidRPr="00E310F7">
              <w:rPr>
                <w:rFonts w:cstheme="minorHAnsi"/>
              </w:rPr>
              <w:t xml:space="preserve"> 1</w:t>
            </w:r>
            <w:r w:rsidRPr="00E310F7">
              <w:rPr>
                <w:rFonts w:cstheme="minorHAnsi"/>
                <w:vertAlign w:val="superscript"/>
              </w:rPr>
              <w:t>st</w:t>
            </w:r>
            <w:r w:rsidRPr="00E310F7">
              <w:rPr>
                <w:rFonts w:cstheme="minorHAnsi"/>
              </w:rPr>
              <w:t xml:space="preserve"> May 2023</w:t>
            </w:r>
            <w:r>
              <w:rPr>
                <w:rFonts w:cstheme="minorHAnsi"/>
              </w:rPr>
              <w:t>,</w:t>
            </w:r>
            <w:r w:rsidRPr="00E310F7">
              <w:rPr>
                <w:rFonts w:cstheme="minorHAnsi"/>
              </w:rPr>
              <w:t xml:space="preserve"> and a day will be set up in my calendar notes for 52 weeks. By that</w:t>
            </w:r>
            <w:r>
              <w:rPr>
                <w:rFonts w:cstheme="minorHAnsi"/>
              </w:rPr>
              <w:t>,</w:t>
            </w:r>
            <w:r w:rsidRPr="00E310F7">
              <w:rPr>
                <w:rFonts w:cstheme="minorHAnsi"/>
              </w:rPr>
              <w:t xml:space="preserve"> I will ensure </w:t>
            </w:r>
            <w:r w:rsidR="005D157F">
              <w:rPr>
                <w:rFonts w:cstheme="minorHAnsi"/>
              </w:rPr>
              <w:t>I remember my commitment</w:t>
            </w:r>
            <w:r w:rsidRPr="00E310F7">
              <w:rPr>
                <w:rFonts w:cstheme="minorHAnsi"/>
              </w:rPr>
              <w:t>.</w:t>
            </w:r>
          </w:p>
        </w:tc>
        <w:tc>
          <w:tcPr>
            <w:tcW w:w="2920" w:type="dxa"/>
          </w:tcPr>
          <w:p w14:paraId="4105A7E2" w14:textId="77777777" w:rsidR="00E310F7" w:rsidRPr="00E310F7" w:rsidRDefault="00000000" w:rsidP="00E310F7">
            <w:pPr>
              <w:rPr>
                <w:rFonts w:cstheme="minorHAnsi"/>
              </w:rPr>
            </w:pPr>
            <w:r w:rsidRPr="00E310F7">
              <w:rPr>
                <w:rFonts w:cstheme="minorHAnsi"/>
              </w:rPr>
              <w:t xml:space="preserve">Evidence shows that Microsoft Office is </w:t>
            </w:r>
            <w:r w:rsidR="007222A8" w:rsidRPr="007222A8">
              <w:rPr>
                <w:rFonts w:cstheme="minorHAnsi"/>
              </w:rPr>
              <w:t>used by 90 per cent of companies worldwide</w:t>
            </w:r>
            <w:r w:rsidRPr="00E310F7">
              <w:rPr>
                <w:rFonts w:cstheme="minorHAnsi"/>
              </w:rPr>
              <w:t xml:space="preserve"> and can improve job prospects and career advancement</w:t>
            </w:r>
            <w:r>
              <w:rPr>
                <w:rFonts w:cstheme="minorHAnsi"/>
              </w:rPr>
              <w:t xml:space="preserve"> (Kumar, 2022). After finalising this course, I will receive a CPD-accredited Alison Diploma, which will help me advance in my career (Alison, 2023).</w:t>
            </w:r>
          </w:p>
        </w:tc>
        <w:tc>
          <w:tcPr>
            <w:tcW w:w="2918" w:type="dxa"/>
          </w:tcPr>
          <w:p w14:paraId="11066FAE" w14:textId="77777777" w:rsidR="00E310F7" w:rsidRPr="00E310F7" w:rsidRDefault="00000000" w:rsidP="004E634D">
            <w:pPr>
              <w:rPr>
                <w:rFonts w:cstheme="minorHAnsi"/>
              </w:rPr>
            </w:pPr>
            <w:r w:rsidRPr="00E310F7">
              <w:rPr>
                <w:rFonts w:cstheme="minorHAnsi"/>
              </w:rPr>
              <w:t xml:space="preserve">I will keep track of this with monthly reviews. I will assess my performance on the last day of each month until I complete the course. </w:t>
            </w:r>
          </w:p>
        </w:tc>
      </w:tr>
      <w:tr w:rsidR="00E4383E" w14:paraId="4903EF9F" w14:textId="77777777" w:rsidTr="00E15F72">
        <w:trPr>
          <w:trHeight w:val="3989"/>
        </w:trPr>
        <w:tc>
          <w:tcPr>
            <w:tcW w:w="2917" w:type="dxa"/>
          </w:tcPr>
          <w:p w14:paraId="2C757A83" w14:textId="77777777" w:rsidR="00E310F7" w:rsidRPr="003633E7" w:rsidRDefault="00000000" w:rsidP="004E634D">
            <w:pPr>
              <w:rPr>
                <w:rFonts w:cstheme="minorHAnsi"/>
              </w:rPr>
            </w:pPr>
            <w:r w:rsidRPr="003633E7">
              <w:rPr>
                <w:rFonts w:cstheme="minorHAnsi"/>
              </w:rPr>
              <w:t>Improve my time management skills</w:t>
            </w:r>
            <w:r w:rsidR="000B52C0" w:rsidRPr="003633E7">
              <w:rPr>
                <w:rFonts w:cstheme="minorHAnsi"/>
              </w:rPr>
              <w:t xml:space="preserve"> using the Eisenhower Matrix principle. </w:t>
            </w:r>
            <w:r w:rsidR="007222A8" w:rsidRPr="007222A8">
              <w:rPr>
                <w:rFonts w:cstheme="minorHAnsi"/>
              </w:rPr>
              <w:t xml:space="preserve">Planning and avoiding procrastination will reduce my academic stress </w:t>
            </w:r>
            <w:r w:rsidR="003633E7" w:rsidRPr="003633E7">
              <w:rPr>
                <w:rFonts w:cstheme="minorHAnsi"/>
              </w:rPr>
              <w:t xml:space="preserve">(Mindtools, no date). </w:t>
            </w:r>
          </w:p>
        </w:tc>
        <w:tc>
          <w:tcPr>
            <w:tcW w:w="2917" w:type="dxa"/>
            <w:gridSpan w:val="2"/>
          </w:tcPr>
          <w:p w14:paraId="31E9B4C7" w14:textId="77777777" w:rsidR="00E310F7" w:rsidRPr="00E310F7" w:rsidRDefault="00000000" w:rsidP="004E634D">
            <w:pPr>
              <w:rPr>
                <w:rFonts w:cstheme="minorHAnsi"/>
              </w:rPr>
            </w:pPr>
            <w:r>
              <w:rPr>
                <w:rFonts w:cstheme="minorHAnsi"/>
              </w:rPr>
              <w:t>First,</w:t>
            </w:r>
            <w:r w:rsidR="003633E7">
              <w:rPr>
                <w:rFonts w:cstheme="minorHAnsi"/>
              </w:rPr>
              <w:t xml:space="preserve"> I will make a to-do list with all </w:t>
            </w:r>
            <w:r>
              <w:rPr>
                <w:rFonts w:cstheme="minorHAnsi"/>
              </w:rPr>
              <w:t>my tasks,</w:t>
            </w:r>
            <w:r w:rsidR="003633E7">
              <w:rPr>
                <w:rFonts w:cstheme="minorHAnsi"/>
              </w:rPr>
              <w:t xml:space="preserve"> and all will be assigned based on their priority</w:t>
            </w:r>
            <w:r>
              <w:rPr>
                <w:rFonts w:cstheme="minorHAnsi"/>
              </w:rPr>
              <w:t xml:space="preserve"> and with a specific deadline</w:t>
            </w:r>
            <w:r w:rsidR="003633E7">
              <w:rPr>
                <w:rFonts w:cstheme="minorHAnsi"/>
              </w:rPr>
              <w:t>.</w:t>
            </w:r>
            <w:r>
              <w:rPr>
                <w:rFonts w:cstheme="minorHAnsi"/>
              </w:rPr>
              <w:t xml:space="preserve"> </w:t>
            </w:r>
            <w:r w:rsidR="003633E7">
              <w:rPr>
                <w:rFonts w:cstheme="minorHAnsi"/>
              </w:rPr>
              <w:t xml:space="preserve">An online calendar such as Google Calendar will also help me to keep track of everything and </w:t>
            </w:r>
            <w:r>
              <w:rPr>
                <w:rFonts w:cstheme="minorHAnsi"/>
              </w:rPr>
              <w:t xml:space="preserve">to set up reminders. </w:t>
            </w:r>
          </w:p>
        </w:tc>
        <w:tc>
          <w:tcPr>
            <w:tcW w:w="2918" w:type="dxa"/>
            <w:gridSpan w:val="2"/>
          </w:tcPr>
          <w:p w14:paraId="6DC9112E" w14:textId="77777777" w:rsidR="00E310F7" w:rsidRPr="00E310F7" w:rsidRDefault="00000000" w:rsidP="004E634D">
            <w:pPr>
              <w:rPr>
                <w:rFonts w:cstheme="minorHAnsi"/>
              </w:rPr>
            </w:pPr>
            <w:r>
              <w:rPr>
                <w:rFonts w:cstheme="minorHAnsi"/>
              </w:rPr>
              <w:t xml:space="preserve">Online calendar that I can access from both PC and telephone. </w:t>
            </w:r>
          </w:p>
        </w:tc>
        <w:tc>
          <w:tcPr>
            <w:tcW w:w="2920" w:type="dxa"/>
          </w:tcPr>
          <w:p w14:paraId="55A4F836" w14:textId="77777777" w:rsidR="00240B4C" w:rsidRDefault="00000000" w:rsidP="00240B4C">
            <w:pPr>
              <w:rPr>
                <w:rFonts w:ascii="Arial" w:hAnsi="Arial" w:cs="Arial"/>
              </w:rPr>
            </w:pPr>
            <w:r>
              <w:rPr>
                <w:rFonts w:cstheme="minorHAnsi"/>
              </w:rPr>
              <w:t xml:space="preserve"> Evidence shows that “</w:t>
            </w:r>
            <w:r w:rsidR="007222A8" w:rsidRPr="007222A8">
              <w:rPr>
                <w:rFonts w:cstheme="minorHAnsi"/>
              </w:rPr>
              <w:t>the best decision precedes the best action</w:t>
            </w:r>
            <w:r w:rsidRPr="000B52C0">
              <w:rPr>
                <w:rFonts w:cstheme="minorHAnsi"/>
              </w:rPr>
              <w:t>"</w:t>
            </w:r>
            <w:r>
              <w:rPr>
                <w:rFonts w:cstheme="minorHAnsi"/>
              </w:rPr>
              <w:t xml:space="preserve"> (</w:t>
            </w:r>
            <w:r w:rsidRPr="000B52C0">
              <w:rPr>
                <w:rFonts w:cstheme="minorHAnsi"/>
              </w:rPr>
              <w:t xml:space="preserve">MFONDOUM </w:t>
            </w:r>
            <w:r w:rsidR="00B65A82">
              <w:rPr>
                <w:rFonts w:cstheme="minorHAnsi"/>
              </w:rPr>
              <w:t>et al.</w:t>
            </w:r>
            <w:r w:rsidRPr="000B52C0">
              <w:rPr>
                <w:rFonts w:cstheme="minorHAnsi"/>
              </w:rPr>
              <w:t>, 2019)</w:t>
            </w:r>
            <w:r w:rsidR="007222A8">
              <w:rPr>
                <w:rFonts w:cstheme="minorHAnsi"/>
              </w:rPr>
              <w:t>.</w:t>
            </w:r>
            <w:r w:rsidR="00662AC7">
              <w:rPr>
                <w:rFonts w:cstheme="minorHAnsi"/>
              </w:rPr>
              <w:t xml:space="preserve"> Further, the evidence </w:t>
            </w:r>
            <w:r w:rsidR="007222A8">
              <w:rPr>
                <w:rFonts w:cstheme="minorHAnsi"/>
              </w:rPr>
              <w:t>indicates</w:t>
            </w:r>
            <w:r w:rsidR="00662AC7">
              <w:rPr>
                <w:rFonts w:cstheme="minorHAnsi"/>
              </w:rPr>
              <w:t xml:space="preserve"> that </w:t>
            </w:r>
            <w:r>
              <w:rPr>
                <w:rFonts w:cstheme="minorHAnsi"/>
              </w:rPr>
              <w:t>t</w:t>
            </w:r>
            <w:r w:rsidRPr="00240B4C">
              <w:rPr>
                <w:rFonts w:cstheme="minorHAnsi"/>
              </w:rPr>
              <w:t>ime management behaviours or abilities are suggested to increase positive academic output by helping students better manage their curriculum and attain learning objectives (Alyami et al., 2021)</w:t>
            </w:r>
            <w:r>
              <w:rPr>
                <w:rFonts w:cstheme="minorHAnsi"/>
              </w:rPr>
              <w:t>.</w:t>
            </w:r>
          </w:p>
          <w:p w14:paraId="34D31C0A" w14:textId="77777777" w:rsidR="00E310F7" w:rsidRPr="00E310F7" w:rsidRDefault="00E310F7" w:rsidP="00E310F7">
            <w:pPr>
              <w:rPr>
                <w:rFonts w:cstheme="minorHAnsi"/>
              </w:rPr>
            </w:pPr>
          </w:p>
        </w:tc>
        <w:tc>
          <w:tcPr>
            <w:tcW w:w="2918" w:type="dxa"/>
          </w:tcPr>
          <w:p w14:paraId="21E77F1B" w14:textId="77777777" w:rsidR="00E310F7" w:rsidRPr="00E310F7" w:rsidRDefault="00000000" w:rsidP="004E634D">
            <w:pPr>
              <w:rPr>
                <w:rFonts w:cstheme="minorHAnsi"/>
              </w:rPr>
            </w:pPr>
            <w:r>
              <w:rPr>
                <w:rFonts w:cstheme="minorHAnsi"/>
              </w:rPr>
              <w:t xml:space="preserve">Completion in advance of deadlines set up </w:t>
            </w:r>
            <w:r w:rsidR="00E1137A">
              <w:rPr>
                <w:rFonts w:cstheme="minorHAnsi"/>
              </w:rPr>
              <w:t xml:space="preserve">will be the time frame. </w:t>
            </w:r>
          </w:p>
        </w:tc>
      </w:tr>
      <w:tr w:rsidR="00E4383E" w14:paraId="21F6E0A7" w14:textId="77777777" w:rsidTr="00E15F72">
        <w:trPr>
          <w:trHeight w:val="3989"/>
        </w:trPr>
        <w:tc>
          <w:tcPr>
            <w:tcW w:w="2917" w:type="dxa"/>
          </w:tcPr>
          <w:p w14:paraId="370C852C" w14:textId="77777777" w:rsidR="00E310F7" w:rsidRPr="00E15F72" w:rsidRDefault="00000000" w:rsidP="004E634D">
            <w:pPr>
              <w:rPr>
                <w:rFonts w:cstheme="minorHAnsi"/>
              </w:rPr>
            </w:pPr>
            <w:r w:rsidRPr="00E15F72">
              <w:rPr>
                <w:rFonts w:cstheme="minorHAnsi"/>
              </w:rPr>
              <w:lastRenderedPageBreak/>
              <w:t xml:space="preserve">Improve my English language </w:t>
            </w:r>
            <w:r w:rsidR="003A5658" w:rsidRPr="00E15F72">
              <w:rPr>
                <w:rFonts w:cstheme="minorHAnsi"/>
              </w:rPr>
              <w:t xml:space="preserve">vocabulary </w:t>
            </w:r>
            <w:r w:rsidRPr="00E15F72">
              <w:rPr>
                <w:rFonts w:cstheme="minorHAnsi"/>
              </w:rPr>
              <w:t xml:space="preserve">by reading </w:t>
            </w:r>
            <w:r w:rsidR="00E1137A" w:rsidRPr="00E15F72">
              <w:rPr>
                <w:rFonts w:cstheme="minorHAnsi"/>
              </w:rPr>
              <w:t>more</w:t>
            </w:r>
            <w:r w:rsidR="003A5658" w:rsidRPr="00E15F72">
              <w:rPr>
                <w:rFonts w:cstheme="minorHAnsi"/>
              </w:rPr>
              <w:t xml:space="preserve">. </w:t>
            </w:r>
          </w:p>
        </w:tc>
        <w:tc>
          <w:tcPr>
            <w:tcW w:w="2917" w:type="dxa"/>
            <w:gridSpan w:val="2"/>
          </w:tcPr>
          <w:p w14:paraId="765DBDBA" w14:textId="77777777" w:rsidR="00E310F7" w:rsidRPr="00E310F7" w:rsidRDefault="00000000" w:rsidP="004E634D">
            <w:pPr>
              <w:rPr>
                <w:rFonts w:cstheme="minorHAnsi"/>
              </w:rPr>
            </w:pPr>
            <w:r>
              <w:rPr>
                <w:rFonts w:cstheme="minorHAnsi"/>
              </w:rPr>
              <w:t>A book of my choice or two articles will be read every month in my free time</w:t>
            </w:r>
            <w:r w:rsidR="007222A8">
              <w:rPr>
                <w:rFonts w:cstheme="minorHAnsi"/>
              </w:rPr>
              <w:t>,</w:t>
            </w:r>
            <w:r>
              <w:rPr>
                <w:rFonts w:cstheme="minorHAnsi"/>
              </w:rPr>
              <w:t xml:space="preserve"> and a timetable will be set up in my calendar for notification. </w:t>
            </w:r>
          </w:p>
        </w:tc>
        <w:tc>
          <w:tcPr>
            <w:tcW w:w="2918" w:type="dxa"/>
            <w:gridSpan w:val="2"/>
          </w:tcPr>
          <w:p w14:paraId="0544731F" w14:textId="77777777" w:rsidR="00E310F7" w:rsidRPr="00E310F7" w:rsidRDefault="00000000" w:rsidP="004E634D">
            <w:pPr>
              <w:rPr>
                <w:rFonts w:cstheme="minorHAnsi"/>
              </w:rPr>
            </w:pPr>
            <w:r>
              <w:rPr>
                <w:rFonts w:cstheme="minorHAnsi"/>
              </w:rPr>
              <w:t>Mobile Calendar will help me manage and keep track of my progress</w:t>
            </w:r>
            <w:r w:rsidR="00E15F72">
              <w:rPr>
                <w:rFonts w:cstheme="minorHAnsi"/>
              </w:rPr>
              <w:t xml:space="preserve"> with weekly milestones. </w:t>
            </w:r>
          </w:p>
        </w:tc>
        <w:tc>
          <w:tcPr>
            <w:tcW w:w="2920" w:type="dxa"/>
          </w:tcPr>
          <w:p w14:paraId="2E012B21" w14:textId="77777777" w:rsidR="00E310F7" w:rsidRPr="00E310F7" w:rsidRDefault="00000000" w:rsidP="00E310F7">
            <w:pPr>
              <w:rPr>
                <w:rFonts w:cstheme="minorHAnsi"/>
              </w:rPr>
            </w:pPr>
            <w:r w:rsidRPr="003A5658">
              <w:rPr>
                <w:rFonts w:cstheme="minorHAnsi"/>
              </w:rPr>
              <w:t xml:space="preserve">According to Hayashi (1999), </w:t>
            </w:r>
            <w:r>
              <w:rPr>
                <w:rFonts w:cstheme="minorHAnsi"/>
              </w:rPr>
              <w:t>cited by Sun (2003)</w:t>
            </w:r>
            <w:r w:rsidR="002C245D">
              <w:rPr>
                <w:rFonts w:cstheme="minorHAnsi"/>
              </w:rPr>
              <w:t>,</w:t>
            </w:r>
            <w:r w:rsidRPr="003A5658">
              <w:rPr>
                <w:rFonts w:cstheme="minorHAnsi"/>
              </w:rPr>
              <w:t xml:space="preserve"> students who read widely get a deeper understanding of the world, a </w:t>
            </w:r>
            <w:r w:rsidR="007222A8">
              <w:rPr>
                <w:rFonts w:cstheme="minorHAnsi"/>
              </w:rPr>
              <w:t>more extensive</w:t>
            </w:r>
            <w:r w:rsidRPr="003A5658">
              <w:rPr>
                <w:rFonts w:cstheme="minorHAnsi"/>
              </w:rPr>
              <w:t xml:space="preserve"> vocabulary, and </w:t>
            </w:r>
            <w:r>
              <w:rPr>
                <w:rFonts w:cstheme="minorHAnsi"/>
              </w:rPr>
              <w:t xml:space="preserve">a </w:t>
            </w:r>
            <w:r w:rsidRPr="003A5658">
              <w:rPr>
                <w:rFonts w:cstheme="minorHAnsi"/>
              </w:rPr>
              <w:t>greater interest in reading further. In addition, it can help one become a faster reader and find new ways to improve one's reading comprehension.</w:t>
            </w:r>
          </w:p>
        </w:tc>
        <w:tc>
          <w:tcPr>
            <w:tcW w:w="2918" w:type="dxa"/>
          </w:tcPr>
          <w:p w14:paraId="7DE053AC" w14:textId="77777777" w:rsidR="00E310F7" w:rsidRPr="00E310F7" w:rsidRDefault="00000000" w:rsidP="004E634D">
            <w:pPr>
              <w:rPr>
                <w:rFonts w:cstheme="minorHAnsi"/>
              </w:rPr>
            </w:pPr>
            <w:r>
              <w:rPr>
                <w:rFonts w:cstheme="minorHAnsi"/>
              </w:rPr>
              <w:t xml:space="preserve">Monthly reviews will be performed to assess my effort and dedication. </w:t>
            </w:r>
          </w:p>
        </w:tc>
      </w:tr>
      <w:tr w:rsidR="00E4383E" w14:paraId="54F83460" w14:textId="77777777" w:rsidTr="00E15F72">
        <w:trPr>
          <w:trHeight w:val="3989"/>
        </w:trPr>
        <w:tc>
          <w:tcPr>
            <w:tcW w:w="2917" w:type="dxa"/>
          </w:tcPr>
          <w:p w14:paraId="17152131" w14:textId="77777777" w:rsidR="005D157F" w:rsidRDefault="00000000" w:rsidP="004E634D">
            <w:pPr>
              <w:rPr>
                <w:rFonts w:cstheme="minorHAnsi"/>
              </w:rPr>
            </w:pPr>
            <w:r>
              <w:rPr>
                <w:rFonts w:cstheme="minorHAnsi"/>
              </w:rPr>
              <w:t xml:space="preserve">Analysing my personal development </w:t>
            </w:r>
            <w:r w:rsidR="00674007">
              <w:rPr>
                <w:rFonts w:cstheme="minorHAnsi"/>
              </w:rPr>
              <w:t>to</w:t>
            </w:r>
            <w:r>
              <w:rPr>
                <w:rFonts w:cstheme="minorHAnsi"/>
              </w:rPr>
              <w:t xml:space="preserve"> </w:t>
            </w:r>
            <w:r w:rsidR="002C245D">
              <w:rPr>
                <w:rFonts w:cstheme="minorHAnsi"/>
              </w:rPr>
              <w:t>find my career direction</w:t>
            </w:r>
            <w:r w:rsidR="00373B0A">
              <w:rPr>
                <w:rFonts w:cstheme="minorHAnsi"/>
              </w:rPr>
              <w:t xml:space="preserve"> and increase my self-awareness. </w:t>
            </w:r>
          </w:p>
          <w:p w14:paraId="20A702F5" w14:textId="77777777" w:rsidR="005D157F" w:rsidRPr="00E15F72" w:rsidRDefault="005D157F" w:rsidP="004E634D">
            <w:pPr>
              <w:rPr>
                <w:rFonts w:cstheme="minorHAnsi"/>
              </w:rPr>
            </w:pPr>
          </w:p>
        </w:tc>
        <w:tc>
          <w:tcPr>
            <w:tcW w:w="2917" w:type="dxa"/>
            <w:gridSpan w:val="2"/>
          </w:tcPr>
          <w:p w14:paraId="422946A6" w14:textId="77777777" w:rsidR="005D157F" w:rsidRDefault="00000000" w:rsidP="004E634D">
            <w:pPr>
              <w:rPr>
                <w:rFonts w:cstheme="minorHAnsi"/>
              </w:rPr>
            </w:pPr>
            <w:r>
              <w:rPr>
                <w:rFonts w:cstheme="minorHAnsi"/>
              </w:rPr>
              <w:t xml:space="preserve">SWOT Analysis of my personal development will be performed every three months. </w:t>
            </w:r>
          </w:p>
        </w:tc>
        <w:tc>
          <w:tcPr>
            <w:tcW w:w="2918" w:type="dxa"/>
            <w:gridSpan w:val="2"/>
          </w:tcPr>
          <w:p w14:paraId="44881962" w14:textId="77777777" w:rsidR="005D157F" w:rsidRDefault="00000000" w:rsidP="004E634D">
            <w:pPr>
              <w:rPr>
                <w:rFonts w:cstheme="minorHAnsi"/>
              </w:rPr>
            </w:pPr>
            <w:r>
              <w:rPr>
                <w:rFonts w:cstheme="minorHAnsi"/>
              </w:rPr>
              <w:t xml:space="preserve">This will be archived with </w:t>
            </w:r>
            <w:r w:rsidR="007222A8">
              <w:rPr>
                <w:rFonts w:cstheme="minorHAnsi"/>
              </w:rPr>
              <w:t xml:space="preserve">a </w:t>
            </w:r>
            <w:r>
              <w:rPr>
                <w:rFonts w:cstheme="minorHAnsi"/>
              </w:rPr>
              <w:t xml:space="preserve">commitment to increase my personal development. </w:t>
            </w:r>
          </w:p>
        </w:tc>
        <w:tc>
          <w:tcPr>
            <w:tcW w:w="2920" w:type="dxa"/>
          </w:tcPr>
          <w:p w14:paraId="34429E97" w14:textId="77777777" w:rsidR="005D157F" w:rsidRPr="003A5658" w:rsidRDefault="00000000" w:rsidP="00E310F7">
            <w:pPr>
              <w:rPr>
                <w:rFonts w:cstheme="minorHAnsi"/>
              </w:rPr>
            </w:pPr>
            <w:r>
              <w:rPr>
                <w:rFonts w:cstheme="minorHAnsi"/>
              </w:rPr>
              <w:t xml:space="preserve">Evidence shows that” SWOT is </w:t>
            </w:r>
            <w:r w:rsidR="007222A8">
              <w:rPr>
                <w:rFonts w:cstheme="minorHAnsi"/>
              </w:rPr>
              <w:t>an essential</w:t>
            </w:r>
            <w:r>
              <w:rPr>
                <w:rFonts w:cstheme="minorHAnsi"/>
              </w:rPr>
              <w:t xml:space="preserve"> step towards finding life and career direction” (Kennesaw University, 2019). </w:t>
            </w:r>
          </w:p>
        </w:tc>
        <w:tc>
          <w:tcPr>
            <w:tcW w:w="2918" w:type="dxa"/>
          </w:tcPr>
          <w:p w14:paraId="7ACAE676" w14:textId="77777777" w:rsidR="007222A8" w:rsidRDefault="00000000" w:rsidP="004E634D">
            <w:pPr>
              <w:rPr>
                <w:rFonts w:cstheme="minorHAnsi"/>
              </w:rPr>
            </w:pPr>
            <w:r>
              <w:rPr>
                <w:rFonts w:cstheme="minorHAnsi"/>
              </w:rPr>
              <w:t>This is an ongoing process; however, I will revise all my progress by the end of 2023</w:t>
            </w:r>
            <w:r w:rsidR="00E90563">
              <w:rPr>
                <w:rFonts w:cstheme="minorHAnsi"/>
              </w:rPr>
              <w:t xml:space="preserve"> with </w:t>
            </w:r>
            <w:r>
              <w:rPr>
                <w:rFonts w:cstheme="minorHAnsi"/>
              </w:rPr>
              <w:t>reminders</w:t>
            </w:r>
            <w:r w:rsidR="00E90563">
              <w:rPr>
                <w:rFonts w:cstheme="minorHAnsi"/>
              </w:rPr>
              <w:t xml:space="preserve"> in my cal</w:t>
            </w:r>
            <w:r>
              <w:rPr>
                <w:rFonts w:cstheme="minorHAnsi"/>
              </w:rPr>
              <w:t xml:space="preserve">endar. </w:t>
            </w:r>
          </w:p>
        </w:tc>
      </w:tr>
    </w:tbl>
    <w:p w14:paraId="50FE3C49" w14:textId="77777777" w:rsidR="00E310F7" w:rsidRDefault="00E310F7">
      <w:pPr>
        <w:rPr>
          <w:rFonts w:ascii="Arial" w:hAnsi="Arial" w:cs="Arial"/>
          <w:sz w:val="24"/>
          <w:szCs w:val="24"/>
        </w:rPr>
        <w:sectPr w:rsidR="00E310F7" w:rsidSect="004E634D">
          <w:pgSz w:w="16838" w:h="11906" w:orient="landscape"/>
          <w:pgMar w:top="1440" w:right="1440" w:bottom="1440" w:left="1440" w:header="708" w:footer="708" w:gutter="0"/>
          <w:cols w:space="708"/>
          <w:docGrid w:linePitch="360"/>
        </w:sectPr>
      </w:pPr>
    </w:p>
    <w:p w14:paraId="445BAE8F" w14:textId="77777777" w:rsidR="006F1060" w:rsidRDefault="006F1060" w:rsidP="00294AA2">
      <w:pPr>
        <w:pStyle w:val="Heading1"/>
      </w:pPr>
    </w:p>
    <w:p w14:paraId="0C448F53" w14:textId="77777777" w:rsidR="00485930" w:rsidRDefault="00000000" w:rsidP="00294AA2">
      <w:pPr>
        <w:pStyle w:val="Heading1"/>
      </w:pPr>
      <w:r>
        <w:t>Reference list</w:t>
      </w:r>
    </w:p>
    <w:p w14:paraId="3D3B21CB" w14:textId="77777777" w:rsidR="00BC7BD9" w:rsidRPr="006F1060" w:rsidRDefault="00BC7BD9" w:rsidP="006F1060"/>
    <w:p w14:paraId="208C3CE5" w14:textId="77777777" w:rsidR="00BC7BD9" w:rsidRPr="00294AA2" w:rsidRDefault="00BC7BD9" w:rsidP="006F1060"/>
    <w:p w14:paraId="3F08CFFE" w14:textId="77777777" w:rsidR="00BC7BD9" w:rsidRPr="006F1060" w:rsidRDefault="00000000" w:rsidP="006F1060">
      <w:r>
        <w:t>Alison (2023</w:t>
      </w:r>
      <w:r w:rsidRPr="005C64C3">
        <w:rPr>
          <w:i/>
          <w:iCs/>
        </w:rPr>
        <w:t>) Microsoft Office 2010 - Revised 2018</w:t>
      </w:r>
      <w:r>
        <w:t xml:space="preserve">. Available at: </w:t>
      </w:r>
      <w:hyperlink r:id="rId9" w:history="1">
        <w:r w:rsidRPr="006F1060">
          <w:rPr>
            <w:rStyle w:val="Hyperlink"/>
          </w:rPr>
          <w:t>https://alison.com/course/microsoft-office-2010-revised-2018?utm_source=bing&amp;utm_medium=cpc&amp;utm_campaign=436347239&amp;utm_content=1354600129653366&amp;utm_term=kwd-84663650977405:loc-188&amp;msclkid=9b2191d18929158b1c22f593e74e293a</w:t>
        </w:r>
      </w:hyperlink>
      <w:r w:rsidRPr="006F1060">
        <w:t xml:space="preserve"> ( A</w:t>
      </w:r>
      <w:r>
        <w:t>ccessed: 24 March 2023).</w:t>
      </w:r>
    </w:p>
    <w:p w14:paraId="502022F5" w14:textId="77777777" w:rsidR="00BC7BD9" w:rsidRPr="006F1060" w:rsidRDefault="00000000" w:rsidP="006F1060">
      <w:r w:rsidRPr="00976CDB">
        <w:t>Alyami, A., Abdulwahed, A., Azhar, A., Binsaddik, A. and Bafaraj, S.M.</w:t>
      </w:r>
      <w:r>
        <w:t xml:space="preserve"> (</w:t>
      </w:r>
      <w:r w:rsidRPr="00976CDB">
        <w:t>2021</w:t>
      </w:r>
      <w:r>
        <w:t>)</w:t>
      </w:r>
      <w:r w:rsidRPr="00976CDB">
        <w:t xml:space="preserve"> </w:t>
      </w:r>
      <w:r>
        <w:t>‘</w:t>
      </w:r>
      <w:r w:rsidRPr="00976CDB">
        <w:t>Impact of time-management on the student’s academic performance: a cross-sectional study</w:t>
      </w:r>
      <w:r>
        <w:t xml:space="preserve">’, </w:t>
      </w:r>
      <w:r w:rsidRPr="00976CDB">
        <w:rPr>
          <w:i/>
          <w:iCs/>
        </w:rPr>
        <w:t>Creative Education</w:t>
      </w:r>
      <w:r w:rsidRPr="00976CDB">
        <w:t>, 12(3), pp.471-485.</w:t>
      </w:r>
    </w:p>
    <w:p w14:paraId="7BE9E91E" w14:textId="77777777" w:rsidR="00BC7BD9" w:rsidRPr="006F1060" w:rsidRDefault="00000000" w:rsidP="006F1060">
      <w:r w:rsidRPr="006F1060">
        <w:t>Clark, T.</w:t>
      </w:r>
      <w:r>
        <w:t xml:space="preserve"> (</w:t>
      </w:r>
      <w:r w:rsidRPr="006F1060">
        <w:t>1999</w:t>
      </w:r>
      <w:r>
        <w:t>)</w:t>
      </w:r>
      <w:r w:rsidRPr="006F1060">
        <w:t xml:space="preserve"> </w:t>
      </w:r>
      <w:r>
        <w:t>‘</w:t>
      </w:r>
      <w:r w:rsidRPr="006F1060">
        <w:t>Sharing the importance of attentive listening skills</w:t>
      </w:r>
      <w:r>
        <w:t>’,</w:t>
      </w:r>
      <w:r w:rsidRPr="006F1060">
        <w:t xml:space="preserve"> </w:t>
      </w:r>
      <w:r w:rsidRPr="006F1060">
        <w:rPr>
          <w:i/>
          <w:iCs/>
        </w:rPr>
        <w:t>Journal of Management Education</w:t>
      </w:r>
      <w:r w:rsidRPr="006F1060">
        <w:t>, 23(2), pp.216-223.</w:t>
      </w:r>
    </w:p>
    <w:p w14:paraId="57A1151D" w14:textId="77777777" w:rsidR="00BC7BD9" w:rsidRPr="006F1060" w:rsidRDefault="00000000" w:rsidP="006F1060">
      <w:r w:rsidRPr="00976CDB">
        <w:t>D</w:t>
      </w:r>
      <w:r>
        <w:t>uwadi</w:t>
      </w:r>
      <w:r w:rsidRPr="00976CDB">
        <w:t xml:space="preserve">, E.P. </w:t>
      </w:r>
      <w:r>
        <w:t>(</w:t>
      </w:r>
      <w:r w:rsidRPr="00976CDB">
        <w:t>2014</w:t>
      </w:r>
      <w:r>
        <w:t>)</w:t>
      </w:r>
      <w:r w:rsidRPr="00976CDB">
        <w:t xml:space="preserve"> </w:t>
      </w:r>
      <w:r>
        <w:t>‘</w:t>
      </w:r>
      <w:r w:rsidRPr="00976CDB">
        <w:t>Listening skill for communicating effectively in teams</w:t>
      </w:r>
      <w:r>
        <w:t xml:space="preserve">’, </w:t>
      </w:r>
      <w:r w:rsidRPr="00976CDB">
        <w:rPr>
          <w:i/>
          <w:iCs/>
        </w:rPr>
        <w:t>International Journal of Communication,</w:t>
      </w:r>
      <w:r w:rsidRPr="00976CDB">
        <w:t xml:space="preserve"> 24(1).</w:t>
      </w:r>
    </w:p>
    <w:p w14:paraId="59B3E50E" w14:textId="77777777" w:rsidR="00BC7BD9" w:rsidRPr="006F1060" w:rsidRDefault="00000000" w:rsidP="006F1060">
      <w:r w:rsidRPr="006F1060">
        <w:t>Fass-Holmes, B., and Vaughn, A.A.</w:t>
      </w:r>
      <w:r>
        <w:t xml:space="preserve"> (</w:t>
      </w:r>
      <w:r w:rsidRPr="006F1060">
        <w:t>2019</w:t>
      </w:r>
      <w:r>
        <w:t>)</w:t>
      </w:r>
      <w:r w:rsidRPr="006F1060">
        <w:t xml:space="preserve"> </w:t>
      </w:r>
      <w:r>
        <w:t>‘</w:t>
      </w:r>
      <w:r w:rsidRPr="006F1060">
        <w:t>Evidence that international undergraduates can succeed academically despite struggling with English</w:t>
      </w:r>
      <w:r>
        <w:t>’,</w:t>
      </w:r>
      <w:r w:rsidRPr="006F1060">
        <w:t> </w:t>
      </w:r>
      <w:r w:rsidRPr="006F1060">
        <w:rPr>
          <w:i/>
          <w:iCs/>
        </w:rPr>
        <w:t>Journal of International Students</w:t>
      </w:r>
      <w:r w:rsidRPr="006F1060">
        <w:t>, </w:t>
      </w:r>
      <w:r w:rsidRPr="006F1060">
        <w:rPr>
          <w:i/>
          <w:iCs/>
        </w:rPr>
        <w:t>5</w:t>
      </w:r>
      <w:r w:rsidRPr="006F1060">
        <w:t>(3), pp.228-243.</w:t>
      </w:r>
    </w:p>
    <w:p w14:paraId="65673D06" w14:textId="77777777" w:rsidR="00BC7BD9" w:rsidRPr="006F1060" w:rsidRDefault="00000000" w:rsidP="006F1060">
      <w:r>
        <w:t>Forrester, M. (2020) ‘</w:t>
      </w:r>
      <w:r w:rsidRPr="00DA51A5">
        <w:t>Reflection and Reflective Writing</w:t>
      </w:r>
      <w:r>
        <w:t xml:space="preserve">’, </w:t>
      </w:r>
      <w:r w:rsidRPr="00DA51A5">
        <w:rPr>
          <w:i/>
          <w:iCs/>
        </w:rPr>
        <w:t>University of Edinburgh</w:t>
      </w:r>
      <w:r>
        <w:t xml:space="preserve">. Available at: </w:t>
      </w:r>
      <w:hyperlink r:id="rId10" w:history="1">
        <w:r w:rsidRPr="006F1060">
          <w:rPr>
            <w:rStyle w:val="Hyperlink"/>
          </w:rPr>
          <w:t>https://www.clinicaleducator.org/en-gb/resource/735</w:t>
        </w:r>
      </w:hyperlink>
      <w:r w:rsidRPr="006F1060">
        <w:t xml:space="preserve"> </w:t>
      </w:r>
      <w:r>
        <w:t xml:space="preserve">(Accessed: 12 April 2023). </w:t>
      </w:r>
    </w:p>
    <w:p w14:paraId="449D0172" w14:textId="77777777" w:rsidR="00BC7BD9" w:rsidRPr="006F1060" w:rsidRDefault="00000000" w:rsidP="006F1060">
      <w:bookmarkStart w:id="0" w:name="_Hlk129379981"/>
      <w:r w:rsidRPr="006F1060">
        <w:t>Hargreaves, J</w:t>
      </w:r>
      <w:r>
        <w:t>.</w:t>
      </w:r>
      <w:r w:rsidRPr="006F1060">
        <w:t xml:space="preserve">, </w:t>
      </w:r>
      <w:r>
        <w:t>and</w:t>
      </w:r>
      <w:r w:rsidRPr="006F1060">
        <w:t xml:space="preserve"> Page, L</w:t>
      </w:r>
      <w:r>
        <w:t>.</w:t>
      </w:r>
      <w:r w:rsidRPr="006F1060">
        <w:t xml:space="preserve"> </w:t>
      </w:r>
      <w:r>
        <w:t>(</w:t>
      </w:r>
      <w:r w:rsidRPr="006F1060">
        <w:t>2013</w:t>
      </w:r>
      <w:bookmarkEnd w:id="0"/>
      <w:r>
        <w:t>)</w:t>
      </w:r>
      <w:r w:rsidRPr="006F1060">
        <w:t xml:space="preserve">, </w:t>
      </w:r>
      <w:r w:rsidRPr="006F1060">
        <w:rPr>
          <w:i/>
          <w:iCs/>
        </w:rPr>
        <w:t>Reflective Practice</w:t>
      </w:r>
      <w:r>
        <w:t>.</w:t>
      </w:r>
      <w:r w:rsidRPr="006F1060">
        <w:t xml:space="preserve"> Polity Press, Oxford. </w:t>
      </w:r>
    </w:p>
    <w:p w14:paraId="564D4C54" w14:textId="77777777" w:rsidR="00BC7BD9" w:rsidRPr="006F1060" w:rsidRDefault="00000000" w:rsidP="006F1060">
      <w:r>
        <w:t xml:space="preserve">Kennesaw University (2019) </w:t>
      </w:r>
      <w:r w:rsidRPr="0016045E">
        <w:rPr>
          <w:i/>
          <w:iCs/>
        </w:rPr>
        <w:t>The Personal SWOT Analysis</w:t>
      </w:r>
      <w:r>
        <w:rPr>
          <w:i/>
          <w:iCs/>
        </w:rPr>
        <w:t>.</w:t>
      </w:r>
      <w:r>
        <w:t xml:space="preserve"> Available at: </w:t>
      </w:r>
      <w:hyperlink r:id="rId11" w:history="1">
        <w:r w:rsidRPr="006F1060">
          <w:rPr>
            <w:rStyle w:val="Hyperlink"/>
          </w:rPr>
          <w:t>https://coles.kennesaw.edu/advising/docs/BUSA-4150-The-Personal-SWOT-Analysis.pdf</w:t>
        </w:r>
      </w:hyperlink>
      <w:r w:rsidRPr="006F1060">
        <w:t xml:space="preserve"> (</w:t>
      </w:r>
      <w:r>
        <w:t>Accessed: 2 April 2023).</w:t>
      </w:r>
    </w:p>
    <w:p w14:paraId="6E760B27" w14:textId="77777777" w:rsidR="00BC7BD9" w:rsidRDefault="00000000" w:rsidP="006F1060">
      <w:r>
        <w:t xml:space="preserve">Kumar, S. (2022) </w:t>
      </w:r>
      <w:r w:rsidRPr="005C64C3">
        <w:rPr>
          <w:i/>
          <w:iCs/>
        </w:rPr>
        <w:t>Why Improving Your Microsoft Office Skills Are Important in the Workplace</w:t>
      </w:r>
      <w:r>
        <w:t xml:space="preserve">. Available at: </w:t>
      </w:r>
      <w:hyperlink r:id="rId12" w:history="1">
        <w:r w:rsidRPr="006F1060">
          <w:rPr>
            <w:rStyle w:val="Hyperlink"/>
          </w:rPr>
          <w:t>https://www.edoxi.com/studyhub-detail/why-improving-your-microsoft-office-skills-are-important-in-the-workplace</w:t>
        </w:r>
      </w:hyperlink>
      <w:r w:rsidRPr="006F1060">
        <w:t>(</w:t>
      </w:r>
      <w:r>
        <w:t>Accessed : 22 March 2023</w:t>
      </w:r>
      <w:r w:rsidRPr="006F1060">
        <w:t>)</w:t>
      </w:r>
      <w:r>
        <w:t>.</w:t>
      </w:r>
    </w:p>
    <w:p w14:paraId="4196D2CD" w14:textId="77777777" w:rsidR="00BC7BD9" w:rsidRPr="006F1060" w:rsidRDefault="00000000" w:rsidP="006F1060">
      <w:r w:rsidRPr="0016045E">
        <w:t xml:space="preserve">MFONDOUM, A.H.N., TCHINDJANG, M., Mfondoum, J.M. and Makouet, I. </w:t>
      </w:r>
      <w:r>
        <w:t>(</w:t>
      </w:r>
      <w:r w:rsidRPr="0016045E">
        <w:t>2019</w:t>
      </w:r>
      <w:r>
        <w:t>)</w:t>
      </w:r>
      <w:r w:rsidRPr="0016045E">
        <w:t xml:space="preserve"> </w:t>
      </w:r>
      <w:r>
        <w:t>‘</w:t>
      </w:r>
      <w:r w:rsidRPr="0016045E">
        <w:t>Eisenhower matrix* Saaty AHP= Strong actions prioritization? Theoretical literature and lessons drawn from empirical evidences</w:t>
      </w:r>
      <w:r>
        <w:t>’,</w:t>
      </w:r>
      <w:r w:rsidRPr="0016045E">
        <w:t xml:space="preserve"> </w:t>
      </w:r>
      <w:r w:rsidRPr="0016045E">
        <w:rPr>
          <w:i/>
          <w:iCs/>
        </w:rPr>
        <w:t>IAETSD-Journal for Advanced Research in Applied Sciences</w:t>
      </w:r>
      <w:r w:rsidRPr="0016045E">
        <w:t>, 6, pp.13-27.</w:t>
      </w:r>
    </w:p>
    <w:p w14:paraId="5221D139" w14:textId="77777777" w:rsidR="00BC7BD9" w:rsidRPr="006F1060" w:rsidRDefault="00000000" w:rsidP="006F1060">
      <w:r>
        <w:t xml:space="preserve">Mindtools (2022) </w:t>
      </w:r>
      <w:r w:rsidRPr="008F5A9E">
        <w:rPr>
          <w:i/>
          <w:iCs/>
        </w:rPr>
        <w:t>Developing Self-Awareness</w:t>
      </w:r>
      <w:r>
        <w:rPr>
          <w:i/>
          <w:iCs/>
        </w:rPr>
        <w:t xml:space="preserve">. </w:t>
      </w:r>
      <w:r w:rsidRPr="008F5A9E">
        <w:t>A</w:t>
      </w:r>
      <w:r>
        <w:t xml:space="preserve">vailable at: </w:t>
      </w:r>
      <w:hyperlink r:id="rId13" w:history="1">
        <w:r w:rsidRPr="006F1060">
          <w:rPr>
            <w:rStyle w:val="Hyperlink"/>
          </w:rPr>
          <w:t>https://www.mindtools.com/awe5sru/developing-self-awareness</w:t>
        </w:r>
      </w:hyperlink>
      <w:r w:rsidRPr="006F1060">
        <w:t xml:space="preserve"> (</w:t>
      </w:r>
      <w:r>
        <w:t>Accessed 11 April 2023</w:t>
      </w:r>
      <w:r w:rsidRPr="006F1060">
        <w:t>)</w:t>
      </w:r>
      <w:r>
        <w:t>.</w:t>
      </w:r>
    </w:p>
    <w:p w14:paraId="76644DDF" w14:textId="77777777" w:rsidR="00BC7BD9" w:rsidRDefault="00000000" w:rsidP="006F1060">
      <w:r w:rsidRPr="00BC7BD9">
        <w:t xml:space="preserve">Mindtools (no date) </w:t>
      </w:r>
      <w:r w:rsidRPr="00BC7BD9">
        <w:rPr>
          <w:i/>
          <w:iCs/>
        </w:rPr>
        <w:t>Eisenhower's Urgent/Important Principle</w:t>
      </w:r>
      <w:r w:rsidRPr="00BC7BD9">
        <w:t xml:space="preserve">. Available at: </w:t>
      </w:r>
      <w:hyperlink r:id="rId14" w:history="1">
        <w:r w:rsidRPr="006F1060">
          <w:rPr>
            <w:rStyle w:val="Hyperlink"/>
          </w:rPr>
          <w:t>https://www.mindtools.com/al1e0k5/eisenhowers-urgentimportant-principle</w:t>
        </w:r>
      </w:hyperlink>
      <w:r w:rsidRPr="006F1060">
        <w:rPr>
          <w:u w:val="single"/>
        </w:rPr>
        <w:t xml:space="preserve"> </w:t>
      </w:r>
      <w:r w:rsidRPr="00BC7BD9">
        <w:t>(Accessed: 4</w:t>
      </w:r>
      <w:r w:rsidRPr="00BC7BD9">
        <w:rPr>
          <w:u w:val="single"/>
        </w:rPr>
        <w:t xml:space="preserve"> </w:t>
      </w:r>
      <w:r w:rsidRPr="00BC7BD9">
        <w:t>April 2023)</w:t>
      </w:r>
    </w:p>
    <w:p w14:paraId="010C5FDF" w14:textId="77777777" w:rsidR="00BC7BD9" w:rsidRPr="006F1060" w:rsidRDefault="00000000" w:rsidP="006F1060">
      <w:r w:rsidRPr="006F1060">
        <w:t xml:space="preserve">Polirstok, S. </w:t>
      </w:r>
      <w:r>
        <w:t>(</w:t>
      </w:r>
      <w:r w:rsidRPr="006F1060">
        <w:t>2017</w:t>
      </w:r>
      <w:r>
        <w:t>)</w:t>
      </w:r>
      <w:r w:rsidRPr="006F1060">
        <w:t xml:space="preserve"> Strategies to improve academic achievement in secondary school students: Perspectives on grit and mindset</w:t>
      </w:r>
      <w:r>
        <w:t>’,</w:t>
      </w:r>
      <w:r w:rsidRPr="006F1060">
        <w:t> </w:t>
      </w:r>
      <w:r w:rsidRPr="006F1060">
        <w:rPr>
          <w:i/>
          <w:iCs/>
        </w:rPr>
        <w:t>SAGE Open</w:t>
      </w:r>
      <w:r w:rsidRPr="006F1060">
        <w:t>, </w:t>
      </w:r>
      <w:r w:rsidRPr="006F1060">
        <w:rPr>
          <w:i/>
          <w:iCs/>
        </w:rPr>
        <w:t>7</w:t>
      </w:r>
      <w:r w:rsidRPr="006F1060">
        <w:t>(4), p.2158244017745111.</w:t>
      </w:r>
    </w:p>
    <w:p w14:paraId="52C6AB3A" w14:textId="77777777" w:rsidR="00BC7BD9" w:rsidRPr="006F1060" w:rsidRDefault="00000000" w:rsidP="006F1060">
      <w:r w:rsidRPr="006F1060">
        <w:lastRenderedPageBreak/>
        <w:t>Purdy, M. and Borisoff, D.</w:t>
      </w:r>
      <w:r>
        <w:t xml:space="preserve"> (</w:t>
      </w:r>
      <w:r w:rsidRPr="006F1060">
        <w:t>1997</w:t>
      </w:r>
      <w:r>
        <w:t>)</w:t>
      </w:r>
      <w:r w:rsidRPr="006F1060">
        <w:t> </w:t>
      </w:r>
      <w:r w:rsidRPr="006F1060">
        <w:rPr>
          <w:i/>
          <w:iCs/>
        </w:rPr>
        <w:t>Listening in everyday life: A personal and professional approach</w:t>
      </w:r>
      <w:r w:rsidRPr="006F1060">
        <w:t>. University Press of America.</w:t>
      </w:r>
    </w:p>
    <w:p w14:paraId="2AA3B946" w14:textId="77777777" w:rsidR="00BC7BD9" w:rsidRPr="006F1060" w:rsidRDefault="00000000" w:rsidP="006F1060">
      <w:r w:rsidRPr="006F1060">
        <w:t>Sun, Y.C.</w:t>
      </w:r>
      <w:r>
        <w:t xml:space="preserve"> (</w:t>
      </w:r>
      <w:r w:rsidRPr="006F1060">
        <w:t>2003</w:t>
      </w:r>
      <w:r>
        <w:t>)</w:t>
      </w:r>
      <w:r w:rsidRPr="006F1060">
        <w:t xml:space="preserve"> </w:t>
      </w:r>
      <w:r>
        <w:t>‘</w:t>
      </w:r>
      <w:r w:rsidRPr="006F1060">
        <w:t>Extensive reading online: An overview and evaluation</w:t>
      </w:r>
      <w:r>
        <w:t>’</w:t>
      </w:r>
      <w:r w:rsidRPr="006F1060">
        <w:t xml:space="preserve">. </w:t>
      </w:r>
      <w:r w:rsidRPr="006F1060">
        <w:rPr>
          <w:i/>
          <w:iCs/>
        </w:rPr>
        <w:t>Journal of Computer Assisted Learning</w:t>
      </w:r>
      <w:r w:rsidRPr="006F1060">
        <w:t>, 19(4), pp.438-446.</w:t>
      </w:r>
    </w:p>
    <w:p w14:paraId="66077244" w14:textId="77777777" w:rsidR="00BC7BD9" w:rsidRDefault="00000000" w:rsidP="006F1060">
      <w:r w:rsidRPr="00EB5520">
        <w:rPr>
          <w:rFonts w:cstheme="minorHAnsi"/>
          <w:sz w:val="24"/>
          <w:szCs w:val="24"/>
        </w:rPr>
        <w:t>University of Edinburgh</w:t>
      </w:r>
      <w:r>
        <w:rPr>
          <w:rFonts w:cstheme="minorHAnsi"/>
          <w:sz w:val="24"/>
          <w:szCs w:val="24"/>
        </w:rPr>
        <w:t xml:space="preserve"> (</w:t>
      </w:r>
      <w:r w:rsidRPr="00EB5520">
        <w:rPr>
          <w:rFonts w:cstheme="minorHAnsi"/>
          <w:sz w:val="24"/>
          <w:szCs w:val="24"/>
        </w:rPr>
        <w:t>2023</w:t>
      </w:r>
      <w:r>
        <w:rPr>
          <w:rFonts w:cstheme="minorHAnsi"/>
          <w:sz w:val="24"/>
          <w:szCs w:val="24"/>
        </w:rPr>
        <w:t xml:space="preserve">) </w:t>
      </w:r>
      <w:r w:rsidRPr="00DA51A5">
        <w:rPr>
          <w:rFonts w:cstheme="minorHAnsi"/>
          <w:sz w:val="24"/>
          <w:szCs w:val="24"/>
        </w:rPr>
        <w:t>Gibbs' Reflective Cycle</w:t>
      </w:r>
      <w:r>
        <w:rPr>
          <w:rFonts w:cstheme="minorHAnsi"/>
          <w:sz w:val="24"/>
          <w:szCs w:val="24"/>
        </w:rPr>
        <w:t>. Available at:</w:t>
      </w:r>
      <w:r>
        <w:t xml:space="preserve"> </w:t>
      </w:r>
      <w:hyperlink r:id="rId15" w:history="1">
        <w:r w:rsidRPr="006F1060">
          <w:rPr>
            <w:rStyle w:val="Hyperlink"/>
          </w:rPr>
          <w:t>https://www.ed.ac.uk/reflection/reflectors-toolkit/reflecting-on-experience/gibbs-reflective-cycle</w:t>
        </w:r>
      </w:hyperlink>
      <w:r w:rsidRPr="006F1060">
        <w:t xml:space="preserve"> (</w:t>
      </w:r>
      <w:r>
        <w:t>Accessed: 15 April</w:t>
      </w:r>
      <w:r w:rsidRPr="006F1060">
        <w:t xml:space="preserve"> 2023).</w:t>
      </w:r>
    </w:p>
    <w:sectPr w:rsidR="00BC7BD9" w:rsidSect="00294A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Libre Franklin">
    <w:charset w:val="00"/>
    <w:family w:val="auto"/>
    <w:pitch w:val="variable"/>
    <w:sig w:usb0="A00000FF" w:usb1="4000205B"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2002667C">
      <w:numFmt w:val="bullet"/>
      <w:lvlText w:val="-"/>
      <w:lvlJc w:val="left"/>
      <w:pPr>
        <w:ind w:left="720" w:hanging="360"/>
      </w:pPr>
      <w:rPr>
        <w:rFonts w:ascii="Arial" w:eastAsiaTheme="minorHAnsi" w:hAnsi="Arial" w:cs="Arial" w:hint="default"/>
      </w:rPr>
    </w:lvl>
    <w:lvl w:ilvl="1" w:tplc="29445A76" w:tentative="1">
      <w:start w:val="1"/>
      <w:numFmt w:val="bullet"/>
      <w:lvlText w:val="o"/>
      <w:lvlJc w:val="left"/>
      <w:pPr>
        <w:ind w:left="1440" w:hanging="360"/>
      </w:pPr>
      <w:rPr>
        <w:rFonts w:ascii="Courier New" w:hAnsi="Courier New" w:cs="Courier New" w:hint="default"/>
      </w:rPr>
    </w:lvl>
    <w:lvl w:ilvl="2" w:tplc="FCB2EA0E" w:tentative="1">
      <w:start w:val="1"/>
      <w:numFmt w:val="bullet"/>
      <w:lvlText w:val=""/>
      <w:lvlJc w:val="left"/>
      <w:pPr>
        <w:ind w:left="2160" w:hanging="360"/>
      </w:pPr>
      <w:rPr>
        <w:rFonts w:ascii="Wingdings" w:hAnsi="Wingdings" w:hint="default"/>
      </w:rPr>
    </w:lvl>
    <w:lvl w:ilvl="3" w:tplc="C682EF40" w:tentative="1">
      <w:start w:val="1"/>
      <w:numFmt w:val="bullet"/>
      <w:lvlText w:val=""/>
      <w:lvlJc w:val="left"/>
      <w:pPr>
        <w:ind w:left="2880" w:hanging="360"/>
      </w:pPr>
      <w:rPr>
        <w:rFonts w:ascii="Symbol" w:hAnsi="Symbol" w:hint="default"/>
      </w:rPr>
    </w:lvl>
    <w:lvl w:ilvl="4" w:tplc="F0663F62" w:tentative="1">
      <w:start w:val="1"/>
      <w:numFmt w:val="bullet"/>
      <w:lvlText w:val="o"/>
      <w:lvlJc w:val="left"/>
      <w:pPr>
        <w:ind w:left="3600" w:hanging="360"/>
      </w:pPr>
      <w:rPr>
        <w:rFonts w:ascii="Courier New" w:hAnsi="Courier New" w:cs="Courier New" w:hint="default"/>
      </w:rPr>
    </w:lvl>
    <w:lvl w:ilvl="5" w:tplc="EAE8822E" w:tentative="1">
      <w:start w:val="1"/>
      <w:numFmt w:val="bullet"/>
      <w:lvlText w:val=""/>
      <w:lvlJc w:val="left"/>
      <w:pPr>
        <w:ind w:left="4320" w:hanging="360"/>
      </w:pPr>
      <w:rPr>
        <w:rFonts w:ascii="Wingdings" w:hAnsi="Wingdings" w:hint="default"/>
      </w:rPr>
    </w:lvl>
    <w:lvl w:ilvl="6" w:tplc="B0867694" w:tentative="1">
      <w:start w:val="1"/>
      <w:numFmt w:val="bullet"/>
      <w:lvlText w:val=""/>
      <w:lvlJc w:val="left"/>
      <w:pPr>
        <w:ind w:left="5040" w:hanging="360"/>
      </w:pPr>
      <w:rPr>
        <w:rFonts w:ascii="Symbol" w:hAnsi="Symbol" w:hint="default"/>
      </w:rPr>
    </w:lvl>
    <w:lvl w:ilvl="7" w:tplc="A6429EA4" w:tentative="1">
      <w:start w:val="1"/>
      <w:numFmt w:val="bullet"/>
      <w:lvlText w:val="o"/>
      <w:lvlJc w:val="left"/>
      <w:pPr>
        <w:ind w:left="5760" w:hanging="360"/>
      </w:pPr>
      <w:rPr>
        <w:rFonts w:ascii="Courier New" w:hAnsi="Courier New" w:cs="Courier New" w:hint="default"/>
      </w:rPr>
    </w:lvl>
    <w:lvl w:ilvl="8" w:tplc="AA146178" w:tentative="1">
      <w:start w:val="1"/>
      <w:numFmt w:val="bullet"/>
      <w:lvlText w:val=""/>
      <w:lvlJc w:val="left"/>
      <w:pPr>
        <w:ind w:left="6480" w:hanging="360"/>
      </w:pPr>
      <w:rPr>
        <w:rFonts w:ascii="Wingdings" w:hAnsi="Wingdings" w:hint="default"/>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5662C"/>
    <w:rsid w:val="0006184B"/>
    <w:rsid w:val="000651A7"/>
    <w:rsid w:val="00071AF2"/>
    <w:rsid w:val="000767EF"/>
    <w:rsid w:val="000803A2"/>
    <w:rsid w:val="000863D3"/>
    <w:rsid w:val="000941CC"/>
    <w:rsid w:val="000A1797"/>
    <w:rsid w:val="000A6859"/>
    <w:rsid w:val="000B52C0"/>
    <w:rsid w:val="000C2FFF"/>
    <w:rsid w:val="000C6331"/>
    <w:rsid w:val="000D109C"/>
    <w:rsid w:val="000D3B86"/>
    <w:rsid w:val="000E41DC"/>
    <w:rsid w:val="000E7D1C"/>
    <w:rsid w:val="000F5F62"/>
    <w:rsid w:val="00103C7B"/>
    <w:rsid w:val="00112652"/>
    <w:rsid w:val="00120A6D"/>
    <w:rsid w:val="00131F54"/>
    <w:rsid w:val="0013722F"/>
    <w:rsid w:val="0014133F"/>
    <w:rsid w:val="00141925"/>
    <w:rsid w:val="00143525"/>
    <w:rsid w:val="001456ED"/>
    <w:rsid w:val="00151567"/>
    <w:rsid w:val="0016045E"/>
    <w:rsid w:val="001610EB"/>
    <w:rsid w:val="0016423B"/>
    <w:rsid w:val="00166C52"/>
    <w:rsid w:val="00172468"/>
    <w:rsid w:val="00174A6F"/>
    <w:rsid w:val="00176B94"/>
    <w:rsid w:val="00191596"/>
    <w:rsid w:val="0019222B"/>
    <w:rsid w:val="00193818"/>
    <w:rsid w:val="001B29A5"/>
    <w:rsid w:val="001B7CCB"/>
    <w:rsid w:val="001D0C3B"/>
    <w:rsid w:val="001E1FB4"/>
    <w:rsid w:val="001E29FA"/>
    <w:rsid w:val="001E46E8"/>
    <w:rsid w:val="00210AD4"/>
    <w:rsid w:val="00240B4C"/>
    <w:rsid w:val="002569E9"/>
    <w:rsid w:val="00260276"/>
    <w:rsid w:val="0026266E"/>
    <w:rsid w:val="00274323"/>
    <w:rsid w:val="00274CC9"/>
    <w:rsid w:val="002820EE"/>
    <w:rsid w:val="0028225C"/>
    <w:rsid w:val="00292B14"/>
    <w:rsid w:val="00294AA2"/>
    <w:rsid w:val="00296C21"/>
    <w:rsid w:val="00297082"/>
    <w:rsid w:val="002B7532"/>
    <w:rsid w:val="002C245D"/>
    <w:rsid w:val="002C569F"/>
    <w:rsid w:val="002D3502"/>
    <w:rsid w:val="002F3F46"/>
    <w:rsid w:val="002F4B8F"/>
    <w:rsid w:val="0030171E"/>
    <w:rsid w:val="00324663"/>
    <w:rsid w:val="00335202"/>
    <w:rsid w:val="00340D1F"/>
    <w:rsid w:val="00341029"/>
    <w:rsid w:val="00341FE3"/>
    <w:rsid w:val="003454C0"/>
    <w:rsid w:val="00350510"/>
    <w:rsid w:val="0035721B"/>
    <w:rsid w:val="003633E7"/>
    <w:rsid w:val="00372BFD"/>
    <w:rsid w:val="00373B0A"/>
    <w:rsid w:val="003864F3"/>
    <w:rsid w:val="003932E9"/>
    <w:rsid w:val="003A2116"/>
    <w:rsid w:val="003A5658"/>
    <w:rsid w:val="003A58F9"/>
    <w:rsid w:val="003A65EE"/>
    <w:rsid w:val="003B1E2E"/>
    <w:rsid w:val="003C1DD6"/>
    <w:rsid w:val="003C51EF"/>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A610D"/>
    <w:rsid w:val="004B1A6C"/>
    <w:rsid w:val="004B48E4"/>
    <w:rsid w:val="004B7886"/>
    <w:rsid w:val="004C31D4"/>
    <w:rsid w:val="004C34F3"/>
    <w:rsid w:val="004D6009"/>
    <w:rsid w:val="004E333B"/>
    <w:rsid w:val="004E634D"/>
    <w:rsid w:val="004F4C33"/>
    <w:rsid w:val="004F5400"/>
    <w:rsid w:val="004F5959"/>
    <w:rsid w:val="00503DBA"/>
    <w:rsid w:val="00507FE5"/>
    <w:rsid w:val="00512BB4"/>
    <w:rsid w:val="00514DD9"/>
    <w:rsid w:val="00520FD6"/>
    <w:rsid w:val="005214E7"/>
    <w:rsid w:val="00522966"/>
    <w:rsid w:val="00527117"/>
    <w:rsid w:val="00531267"/>
    <w:rsid w:val="00531AF8"/>
    <w:rsid w:val="005335CA"/>
    <w:rsid w:val="005424CA"/>
    <w:rsid w:val="005474B5"/>
    <w:rsid w:val="005518A8"/>
    <w:rsid w:val="00554233"/>
    <w:rsid w:val="005559C0"/>
    <w:rsid w:val="00557D6E"/>
    <w:rsid w:val="00564D15"/>
    <w:rsid w:val="00573E43"/>
    <w:rsid w:val="0058038D"/>
    <w:rsid w:val="005B45FA"/>
    <w:rsid w:val="005B79FF"/>
    <w:rsid w:val="005C30F7"/>
    <w:rsid w:val="005C64C3"/>
    <w:rsid w:val="005D0A17"/>
    <w:rsid w:val="005D157F"/>
    <w:rsid w:val="005E7A37"/>
    <w:rsid w:val="005F63B1"/>
    <w:rsid w:val="006044C0"/>
    <w:rsid w:val="00620B67"/>
    <w:rsid w:val="00630E1D"/>
    <w:rsid w:val="00631A3D"/>
    <w:rsid w:val="00651538"/>
    <w:rsid w:val="00652F53"/>
    <w:rsid w:val="00656B91"/>
    <w:rsid w:val="00662AC7"/>
    <w:rsid w:val="00674007"/>
    <w:rsid w:val="00675262"/>
    <w:rsid w:val="00676A00"/>
    <w:rsid w:val="0069686D"/>
    <w:rsid w:val="006A0868"/>
    <w:rsid w:val="006A0AA1"/>
    <w:rsid w:val="006E796F"/>
    <w:rsid w:val="006F1060"/>
    <w:rsid w:val="006F3E49"/>
    <w:rsid w:val="00703F7B"/>
    <w:rsid w:val="007152A2"/>
    <w:rsid w:val="00715316"/>
    <w:rsid w:val="007170A2"/>
    <w:rsid w:val="007222A8"/>
    <w:rsid w:val="00733F36"/>
    <w:rsid w:val="00744941"/>
    <w:rsid w:val="00746DC0"/>
    <w:rsid w:val="0075136B"/>
    <w:rsid w:val="00753907"/>
    <w:rsid w:val="007641FA"/>
    <w:rsid w:val="0076603F"/>
    <w:rsid w:val="00766CE4"/>
    <w:rsid w:val="0077330E"/>
    <w:rsid w:val="007747BA"/>
    <w:rsid w:val="00783F0E"/>
    <w:rsid w:val="007861B9"/>
    <w:rsid w:val="0079563B"/>
    <w:rsid w:val="007971C1"/>
    <w:rsid w:val="007975E7"/>
    <w:rsid w:val="007A194B"/>
    <w:rsid w:val="007A2465"/>
    <w:rsid w:val="007B24CF"/>
    <w:rsid w:val="007B7824"/>
    <w:rsid w:val="007D1A7D"/>
    <w:rsid w:val="007D50EA"/>
    <w:rsid w:val="007D5225"/>
    <w:rsid w:val="007D606A"/>
    <w:rsid w:val="007E0771"/>
    <w:rsid w:val="007E0F24"/>
    <w:rsid w:val="007E5169"/>
    <w:rsid w:val="007F2671"/>
    <w:rsid w:val="00810744"/>
    <w:rsid w:val="00811605"/>
    <w:rsid w:val="00811C41"/>
    <w:rsid w:val="00811EB5"/>
    <w:rsid w:val="0081593C"/>
    <w:rsid w:val="00842A42"/>
    <w:rsid w:val="0084362C"/>
    <w:rsid w:val="00854F88"/>
    <w:rsid w:val="00861F55"/>
    <w:rsid w:val="0087179B"/>
    <w:rsid w:val="00874D88"/>
    <w:rsid w:val="00875149"/>
    <w:rsid w:val="00884468"/>
    <w:rsid w:val="008C1CBE"/>
    <w:rsid w:val="008E422E"/>
    <w:rsid w:val="008F5A9E"/>
    <w:rsid w:val="00906A4F"/>
    <w:rsid w:val="009149AC"/>
    <w:rsid w:val="00922B59"/>
    <w:rsid w:val="00924807"/>
    <w:rsid w:val="00940A91"/>
    <w:rsid w:val="00943E69"/>
    <w:rsid w:val="00946E1A"/>
    <w:rsid w:val="009501F8"/>
    <w:rsid w:val="009520BE"/>
    <w:rsid w:val="00956893"/>
    <w:rsid w:val="00967106"/>
    <w:rsid w:val="00976CDB"/>
    <w:rsid w:val="0098296C"/>
    <w:rsid w:val="00993556"/>
    <w:rsid w:val="00997982"/>
    <w:rsid w:val="009A140F"/>
    <w:rsid w:val="009A2F17"/>
    <w:rsid w:val="009A33DE"/>
    <w:rsid w:val="009C0DC1"/>
    <w:rsid w:val="009C1E86"/>
    <w:rsid w:val="009D190B"/>
    <w:rsid w:val="009D5466"/>
    <w:rsid w:val="009D5AB5"/>
    <w:rsid w:val="009D753E"/>
    <w:rsid w:val="009F32ED"/>
    <w:rsid w:val="00A02A65"/>
    <w:rsid w:val="00A0730F"/>
    <w:rsid w:val="00A275B4"/>
    <w:rsid w:val="00A37DD0"/>
    <w:rsid w:val="00A405A7"/>
    <w:rsid w:val="00A44B45"/>
    <w:rsid w:val="00A45640"/>
    <w:rsid w:val="00A547B8"/>
    <w:rsid w:val="00A7555E"/>
    <w:rsid w:val="00A767F5"/>
    <w:rsid w:val="00A92679"/>
    <w:rsid w:val="00A93149"/>
    <w:rsid w:val="00AB2485"/>
    <w:rsid w:val="00AB5B5D"/>
    <w:rsid w:val="00AB7068"/>
    <w:rsid w:val="00AD5A87"/>
    <w:rsid w:val="00AD7E50"/>
    <w:rsid w:val="00AE434C"/>
    <w:rsid w:val="00B1225B"/>
    <w:rsid w:val="00B428E4"/>
    <w:rsid w:val="00B50F75"/>
    <w:rsid w:val="00B60E28"/>
    <w:rsid w:val="00B65A82"/>
    <w:rsid w:val="00B71514"/>
    <w:rsid w:val="00B726D8"/>
    <w:rsid w:val="00B74989"/>
    <w:rsid w:val="00B8190E"/>
    <w:rsid w:val="00B905A2"/>
    <w:rsid w:val="00BA182A"/>
    <w:rsid w:val="00BB053A"/>
    <w:rsid w:val="00BB446F"/>
    <w:rsid w:val="00BC063B"/>
    <w:rsid w:val="00BC7BD9"/>
    <w:rsid w:val="00BD4D6C"/>
    <w:rsid w:val="00BD6EA7"/>
    <w:rsid w:val="00BD703C"/>
    <w:rsid w:val="00BE64EC"/>
    <w:rsid w:val="00C11374"/>
    <w:rsid w:val="00C12192"/>
    <w:rsid w:val="00C12F98"/>
    <w:rsid w:val="00C215D4"/>
    <w:rsid w:val="00C3310A"/>
    <w:rsid w:val="00C35839"/>
    <w:rsid w:val="00C3649D"/>
    <w:rsid w:val="00C73950"/>
    <w:rsid w:val="00C74A12"/>
    <w:rsid w:val="00C757E1"/>
    <w:rsid w:val="00C76DEA"/>
    <w:rsid w:val="00C86BDB"/>
    <w:rsid w:val="00C95544"/>
    <w:rsid w:val="00C9700C"/>
    <w:rsid w:val="00CB7D7B"/>
    <w:rsid w:val="00CC1249"/>
    <w:rsid w:val="00CD1342"/>
    <w:rsid w:val="00CD29DC"/>
    <w:rsid w:val="00CE1769"/>
    <w:rsid w:val="00CF2F3D"/>
    <w:rsid w:val="00D02601"/>
    <w:rsid w:val="00D041EB"/>
    <w:rsid w:val="00D26A25"/>
    <w:rsid w:val="00D3219C"/>
    <w:rsid w:val="00D41839"/>
    <w:rsid w:val="00D425D0"/>
    <w:rsid w:val="00D43528"/>
    <w:rsid w:val="00D4446B"/>
    <w:rsid w:val="00D5532F"/>
    <w:rsid w:val="00D566A2"/>
    <w:rsid w:val="00D65EC6"/>
    <w:rsid w:val="00D75DE8"/>
    <w:rsid w:val="00D80BAB"/>
    <w:rsid w:val="00DA4BE5"/>
    <w:rsid w:val="00DA51A5"/>
    <w:rsid w:val="00DA647F"/>
    <w:rsid w:val="00DA7569"/>
    <w:rsid w:val="00DB4F5B"/>
    <w:rsid w:val="00DD1EA4"/>
    <w:rsid w:val="00DD375D"/>
    <w:rsid w:val="00DD4E35"/>
    <w:rsid w:val="00DE4649"/>
    <w:rsid w:val="00DE464A"/>
    <w:rsid w:val="00DE589D"/>
    <w:rsid w:val="00DF4D0E"/>
    <w:rsid w:val="00DF77B3"/>
    <w:rsid w:val="00E0219C"/>
    <w:rsid w:val="00E1137A"/>
    <w:rsid w:val="00E145FD"/>
    <w:rsid w:val="00E15F72"/>
    <w:rsid w:val="00E17ED1"/>
    <w:rsid w:val="00E2234C"/>
    <w:rsid w:val="00E22CE7"/>
    <w:rsid w:val="00E25238"/>
    <w:rsid w:val="00E25AB0"/>
    <w:rsid w:val="00E272A2"/>
    <w:rsid w:val="00E310F7"/>
    <w:rsid w:val="00E34ED0"/>
    <w:rsid w:val="00E36ADD"/>
    <w:rsid w:val="00E40C1B"/>
    <w:rsid w:val="00E40C73"/>
    <w:rsid w:val="00E4383E"/>
    <w:rsid w:val="00E43CD2"/>
    <w:rsid w:val="00E45BCC"/>
    <w:rsid w:val="00E60783"/>
    <w:rsid w:val="00E7426F"/>
    <w:rsid w:val="00E75BDA"/>
    <w:rsid w:val="00E87CF7"/>
    <w:rsid w:val="00E90563"/>
    <w:rsid w:val="00E91BDB"/>
    <w:rsid w:val="00E954D2"/>
    <w:rsid w:val="00E9704B"/>
    <w:rsid w:val="00E97F28"/>
    <w:rsid w:val="00EB5520"/>
    <w:rsid w:val="00EC5958"/>
    <w:rsid w:val="00ED2BF8"/>
    <w:rsid w:val="00ED5F75"/>
    <w:rsid w:val="00EE2E8F"/>
    <w:rsid w:val="00EE5C9F"/>
    <w:rsid w:val="00EF3AAF"/>
    <w:rsid w:val="00EF3BF6"/>
    <w:rsid w:val="00EF3CE9"/>
    <w:rsid w:val="00F022D8"/>
    <w:rsid w:val="00F12475"/>
    <w:rsid w:val="00F426C2"/>
    <w:rsid w:val="00F50D50"/>
    <w:rsid w:val="00F52813"/>
    <w:rsid w:val="00F6262E"/>
    <w:rsid w:val="00F772F1"/>
    <w:rsid w:val="00F8752A"/>
    <w:rsid w:val="00F979DF"/>
    <w:rsid w:val="00FA6427"/>
    <w:rsid w:val="00FB4B85"/>
    <w:rsid w:val="00FB4E7B"/>
    <w:rsid w:val="00FB7539"/>
    <w:rsid w:val="00FD2A25"/>
    <w:rsid w:val="00FD355D"/>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B674D"/>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png"/><Relationship Id="rId13" Type="http://schemas.openxmlformats.org/officeDocument/2006/relationships/hyperlink" Target="https://www.mindtools.com/awe5sru/developing-self-awareness"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edoxi.com/studyhub-detail/why-improving-your-microsoft-office-skills-are-important-in-the-workplac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oles.kennesaw.edu/advising/docs/BUSA-4150-The-Personal-SWOT-Analysis.pdf" TargetMode="External"/><Relationship Id="rId5" Type="http://schemas.openxmlformats.org/officeDocument/2006/relationships/settings" Target="settings.xml"/><Relationship Id="rId15" Type="http://schemas.openxmlformats.org/officeDocument/2006/relationships/hyperlink" Target="https://www.ed.ac.uk/reflection/reflectors-toolkit/reflecting-on-experience/gibbs-reflective-cycle" TargetMode="External"/><Relationship Id="rId10" Type="http://schemas.openxmlformats.org/officeDocument/2006/relationships/hyperlink" Target="https://www.clinicaleducator.org/en-gb/resource/735" TargetMode="External"/><Relationship Id="rId4" Type="http://schemas.openxmlformats.org/officeDocument/2006/relationships/styles" Target="styles.xml"/><Relationship Id="rId9" Type="http://schemas.openxmlformats.org/officeDocument/2006/relationships/hyperlink" Target="https://alison.com/course/microsoft-office-2010-revised-2018?utm_source=bing&amp;utm_medium=cpc&amp;utm_campaign=436347239&amp;utm_content=1354600129653366&amp;utm_term=kwd-84663650977405:loc-188&amp;msclkid=9b2191d18929158b1c22f593e74e293a" TargetMode="External"/><Relationship Id="rId14" Type="http://schemas.openxmlformats.org/officeDocument/2006/relationships/hyperlink" Target="https://www.mindtools.com/al1e0k5/eisenhowers-urgentimportant-princi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2233686</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E25B02-35CB-45D9-A6B6-9CF481A40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29766</TotalTime>
  <Pages>11</Pages>
  <Words>2120</Words>
  <Characters>12088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14180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Alexandru Balosu</dc:creator>
  <cp:lastModifiedBy>Alexandru Balosu (2233686)</cp:lastModifiedBy>
  <cp:revision>31</cp:revision>
  <dcterms:created xsi:type="dcterms:W3CDTF">2023-03-10T14:52:00Z</dcterms:created>
  <dcterms:modified xsi:type="dcterms:W3CDTF">2023-04-24T13:48:00Z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b8680cf3429935deb578bd66e038202367247c409d1dbf72d1caeeca28ceae8d</vt:lpwstr>
  </property>
</Properties>
</file>