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AA9091" w14:textId="77777777" w:rsidR="00510798" w:rsidRDefault="00510798" w:rsidP="00510798">
      <w:pPr>
        <w:spacing w:line="360" w:lineRule="auto"/>
        <w:rPr>
          <w:rFonts w:ascii="Calibri" w:hAnsi="Calibri" w:cs="Calibri"/>
          <w:b/>
          <w:bCs/>
        </w:rPr>
      </w:pPr>
    </w:p>
    <w:p w14:paraId="171E4A56" w14:textId="36EF1C69" w:rsidR="00510798" w:rsidRPr="00510798" w:rsidRDefault="00510798" w:rsidP="00510798">
      <w:pPr>
        <w:spacing w:line="360" w:lineRule="auto"/>
        <w:rPr>
          <w:rFonts w:ascii="Calibri" w:hAnsi="Calibri" w:cs="Calibri"/>
        </w:rPr>
      </w:pPr>
      <w:r w:rsidRPr="00510798">
        <w:rPr>
          <w:rFonts w:ascii="Calibri" w:hAnsi="Calibri" w:cs="Calibri"/>
        </w:rPr>
        <w:t>Student name:</w:t>
      </w:r>
      <w:r w:rsidRPr="00510798">
        <w:rPr>
          <w:rFonts w:ascii="Calibri" w:hAnsi="Calibri" w:cs="Calibri"/>
        </w:rPr>
        <w:t xml:space="preserve"> Jenna Naidu</w:t>
      </w:r>
    </w:p>
    <w:p w14:paraId="7D2FADD3" w14:textId="656CDF3B" w:rsidR="00510798" w:rsidRPr="00510798" w:rsidRDefault="00510798" w:rsidP="00510798">
      <w:pPr>
        <w:spacing w:line="360" w:lineRule="auto"/>
        <w:rPr>
          <w:rFonts w:ascii="Calibri" w:hAnsi="Calibri" w:cs="Calibri"/>
        </w:rPr>
      </w:pPr>
      <w:r w:rsidRPr="00510798">
        <w:rPr>
          <w:rFonts w:ascii="Calibri" w:hAnsi="Calibri" w:cs="Calibri"/>
        </w:rPr>
        <w:t>Student ID number:</w:t>
      </w:r>
      <w:r w:rsidRPr="00510798">
        <w:rPr>
          <w:rFonts w:ascii="Calibri" w:hAnsi="Calibri" w:cs="Calibri"/>
        </w:rPr>
        <w:t xml:space="preserve"> </w:t>
      </w:r>
      <w:r w:rsidRPr="00510798">
        <w:rPr>
          <w:rFonts w:ascii="Calibri" w:hAnsi="Calibri" w:cs="Calibri"/>
        </w:rPr>
        <w:t>2234840</w:t>
      </w:r>
    </w:p>
    <w:p w14:paraId="06604BE5" w14:textId="77777777" w:rsidR="00510798" w:rsidRDefault="00510798" w:rsidP="00510798">
      <w:pPr>
        <w:spacing w:line="360" w:lineRule="auto"/>
        <w:rPr>
          <w:rFonts w:ascii="Calibri" w:hAnsi="Calibri" w:cs="Calibri"/>
        </w:rPr>
      </w:pPr>
      <w:r w:rsidRPr="00510798">
        <w:rPr>
          <w:rFonts w:ascii="Calibri" w:hAnsi="Calibri" w:cs="Calibri"/>
        </w:rPr>
        <w:t xml:space="preserve">Programme: BA Hospitality and Hotel Management Module: Personnel Resourcing and Development </w:t>
      </w:r>
    </w:p>
    <w:p w14:paraId="2B327E2E" w14:textId="36481527" w:rsidR="00510798" w:rsidRPr="00510798" w:rsidRDefault="00510798" w:rsidP="00510798">
      <w:pPr>
        <w:spacing w:line="360" w:lineRule="auto"/>
        <w:rPr>
          <w:rFonts w:ascii="Calibri" w:hAnsi="Calibri" w:cs="Calibri"/>
        </w:rPr>
      </w:pPr>
      <w:r w:rsidRPr="00510798">
        <w:rPr>
          <w:rFonts w:ascii="Calibri" w:hAnsi="Calibri" w:cs="Calibri"/>
        </w:rPr>
        <w:t xml:space="preserve">Module code: BMIH4010 </w:t>
      </w:r>
    </w:p>
    <w:p w14:paraId="08DBCC44" w14:textId="77777777" w:rsidR="00510798" w:rsidRPr="00510798" w:rsidRDefault="00510798" w:rsidP="00510798">
      <w:pPr>
        <w:spacing w:line="360" w:lineRule="auto"/>
        <w:rPr>
          <w:rFonts w:ascii="Calibri" w:hAnsi="Calibri" w:cs="Calibri"/>
        </w:rPr>
      </w:pPr>
      <w:r w:rsidRPr="00510798">
        <w:rPr>
          <w:rFonts w:ascii="Calibri" w:hAnsi="Calibri" w:cs="Calibri"/>
        </w:rPr>
        <w:t xml:space="preserve">Lecturer: Natalie Brailsford </w:t>
      </w:r>
    </w:p>
    <w:p w14:paraId="69D6C70B" w14:textId="4DBDE3DF" w:rsidR="00510798" w:rsidRPr="00510798" w:rsidRDefault="00510798" w:rsidP="00510798">
      <w:pPr>
        <w:spacing w:line="360" w:lineRule="auto"/>
        <w:rPr>
          <w:rFonts w:ascii="Calibri" w:hAnsi="Calibri" w:cs="Calibri"/>
        </w:rPr>
      </w:pPr>
      <w:r w:rsidRPr="00510798">
        <w:rPr>
          <w:rFonts w:ascii="Calibri" w:hAnsi="Calibri" w:cs="Calibri"/>
        </w:rPr>
        <w:t>Assignment Title: Portfolio: 2 Elements</w:t>
      </w:r>
    </w:p>
    <w:p w14:paraId="3F952354" w14:textId="77777777" w:rsidR="00510798" w:rsidRPr="00510798" w:rsidRDefault="00510798" w:rsidP="007F2514">
      <w:pPr>
        <w:spacing w:line="360" w:lineRule="auto"/>
        <w:rPr>
          <w:rFonts w:ascii="Calibri" w:hAnsi="Calibri" w:cs="Calibri"/>
        </w:rPr>
      </w:pPr>
    </w:p>
    <w:p w14:paraId="68B4B839" w14:textId="77777777" w:rsidR="00510798" w:rsidRDefault="00510798" w:rsidP="007F2514">
      <w:pPr>
        <w:spacing w:line="360" w:lineRule="auto"/>
        <w:rPr>
          <w:rFonts w:ascii="Calibri" w:hAnsi="Calibri" w:cs="Calibri"/>
          <w:b/>
          <w:bCs/>
        </w:rPr>
      </w:pPr>
    </w:p>
    <w:p w14:paraId="0AAEFF30" w14:textId="77777777" w:rsidR="00510798" w:rsidRDefault="00510798" w:rsidP="007F2514">
      <w:pPr>
        <w:spacing w:line="360" w:lineRule="auto"/>
        <w:rPr>
          <w:rFonts w:ascii="Calibri" w:hAnsi="Calibri" w:cs="Calibri"/>
          <w:b/>
          <w:bCs/>
        </w:rPr>
      </w:pPr>
    </w:p>
    <w:p w14:paraId="3B8EF1D2" w14:textId="77777777" w:rsidR="00510798" w:rsidRDefault="00510798" w:rsidP="007F2514">
      <w:pPr>
        <w:spacing w:line="360" w:lineRule="auto"/>
        <w:rPr>
          <w:rFonts w:ascii="Calibri" w:hAnsi="Calibri" w:cs="Calibri"/>
          <w:b/>
          <w:bCs/>
        </w:rPr>
      </w:pPr>
    </w:p>
    <w:p w14:paraId="25386C6D" w14:textId="77777777" w:rsidR="00510798" w:rsidRDefault="00510798" w:rsidP="007F2514">
      <w:pPr>
        <w:spacing w:line="360" w:lineRule="auto"/>
        <w:rPr>
          <w:rFonts w:ascii="Calibri" w:hAnsi="Calibri" w:cs="Calibri"/>
          <w:b/>
          <w:bCs/>
        </w:rPr>
      </w:pPr>
    </w:p>
    <w:p w14:paraId="3B0BA3C7" w14:textId="77777777" w:rsidR="00510798" w:rsidRDefault="00510798" w:rsidP="007F2514">
      <w:pPr>
        <w:spacing w:line="360" w:lineRule="auto"/>
        <w:rPr>
          <w:rFonts w:ascii="Calibri" w:hAnsi="Calibri" w:cs="Calibri"/>
          <w:b/>
          <w:bCs/>
        </w:rPr>
      </w:pPr>
    </w:p>
    <w:p w14:paraId="60DC1DBE" w14:textId="77777777" w:rsidR="00510798" w:rsidRDefault="00510798" w:rsidP="007F2514">
      <w:pPr>
        <w:spacing w:line="360" w:lineRule="auto"/>
        <w:rPr>
          <w:rFonts w:ascii="Calibri" w:hAnsi="Calibri" w:cs="Calibri"/>
          <w:b/>
          <w:bCs/>
        </w:rPr>
      </w:pPr>
    </w:p>
    <w:p w14:paraId="4FA93BA7" w14:textId="77777777" w:rsidR="00510798" w:rsidRDefault="00510798" w:rsidP="007F2514">
      <w:pPr>
        <w:spacing w:line="360" w:lineRule="auto"/>
        <w:rPr>
          <w:rFonts w:ascii="Calibri" w:hAnsi="Calibri" w:cs="Calibri"/>
          <w:b/>
          <w:bCs/>
        </w:rPr>
      </w:pPr>
    </w:p>
    <w:p w14:paraId="011AE7D6" w14:textId="77777777" w:rsidR="00510798" w:rsidRDefault="00510798" w:rsidP="007F2514">
      <w:pPr>
        <w:spacing w:line="360" w:lineRule="auto"/>
        <w:rPr>
          <w:rFonts w:ascii="Calibri" w:hAnsi="Calibri" w:cs="Calibri"/>
          <w:b/>
          <w:bCs/>
        </w:rPr>
      </w:pPr>
    </w:p>
    <w:p w14:paraId="31EDF547" w14:textId="77777777" w:rsidR="00510798" w:rsidRDefault="00510798" w:rsidP="007F2514">
      <w:pPr>
        <w:spacing w:line="360" w:lineRule="auto"/>
        <w:rPr>
          <w:rFonts w:ascii="Calibri" w:hAnsi="Calibri" w:cs="Calibri"/>
          <w:b/>
          <w:bCs/>
        </w:rPr>
      </w:pPr>
    </w:p>
    <w:p w14:paraId="1BBC9CCD" w14:textId="77777777" w:rsidR="00510798" w:rsidRDefault="00510798" w:rsidP="007F2514">
      <w:pPr>
        <w:spacing w:line="360" w:lineRule="auto"/>
        <w:rPr>
          <w:rFonts w:ascii="Calibri" w:hAnsi="Calibri" w:cs="Calibri"/>
          <w:b/>
          <w:bCs/>
        </w:rPr>
      </w:pPr>
    </w:p>
    <w:p w14:paraId="5749695E" w14:textId="77777777" w:rsidR="00510798" w:rsidRDefault="00510798" w:rsidP="007F2514">
      <w:pPr>
        <w:spacing w:line="360" w:lineRule="auto"/>
        <w:rPr>
          <w:rFonts w:ascii="Calibri" w:hAnsi="Calibri" w:cs="Calibri"/>
          <w:b/>
          <w:bCs/>
        </w:rPr>
      </w:pPr>
    </w:p>
    <w:p w14:paraId="09B170A4" w14:textId="77777777" w:rsidR="00510798" w:rsidRDefault="00510798" w:rsidP="007F2514">
      <w:pPr>
        <w:spacing w:line="360" w:lineRule="auto"/>
        <w:rPr>
          <w:rFonts w:ascii="Calibri" w:hAnsi="Calibri" w:cs="Calibri"/>
          <w:b/>
          <w:bCs/>
        </w:rPr>
      </w:pPr>
    </w:p>
    <w:p w14:paraId="2C1C0626" w14:textId="77777777" w:rsidR="00510798" w:rsidRDefault="00510798" w:rsidP="007F2514">
      <w:pPr>
        <w:spacing w:line="360" w:lineRule="auto"/>
        <w:rPr>
          <w:rFonts w:ascii="Calibri" w:hAnsi="Calibri" w:cs="Calibri"/>
          <w:b/>
          <w:bCs/>
        </w:rPr>
      </w:pPr>
    </w:p>
    <w:p w14:paraId="79FEEE22" w14:textId="77777777" w:rsidR="00510798" w:rsidRDefault="00510798" w:rsidP="007F2514">
      <w:pPr>
        <w:spacing w:line="360" w:lineRule="auto"/>
        <w:rPr>
          <w:rFonts w:ascii="Calibri" w:hAnsi="Calibri" w:cs="Calibri"/>
          <w:b/>
          <w:bCs/>
        </w:rPr>
      </w:pPr>
    </w:p>
    <w:p w14:paraId="16A29625" w14:textId="77777777" w:rsidR="00510798" w:rsidRDefault="00510798" w:rsidP="007F2514">
      <w:pPr>
        <w:spacing w:line="360" w:lineRule="auto"/>
        <w:rPr>
          <w:rFonts w:ascii="Calibri" w:hAnsi="Calibri" w:cs="Calibri"/>
          <w:b/>
          <w:bCs/>
        </w:rPr>
      </w:pPr>
    </w:p>
    <w:p w14:paraId="5B5B92F3" w14:textId="2A62429F" w:rsidR="007F2514" w:rsidRPr="007F2514" w:rsidRDefault="007F2514" w:rsidP="007F2514">
      <w:pPr>
        <w:spacing w:line="360" w:lineRule="auto"/>
        <w:rPr>
          <w:rFonts w:ascii="Calibri" w:hAnsi="Calibri" w:cs="Calibri"/>
          <w:b/>
          <w:bCs/>
        </w:rPr>
      </w:pPr>
      <w:r w:rsidRPr="007F2514">
        <w:rPr>
          <w:rFonts w:ascii="Calibri" w:hAnsi="Calibri" w:cs="Calibri"/>
          <w:b/>
          <w:bCs/>
        </w:rPr>
        <w:lastRenderedPageBreak/>
        <w:t>Element 1: Job Vacancy Advertisement for Hotel Manager</w:t>
      </w:r>
    </w:p>
    <w:p w14:paraId="63214832" w14:textId="77777777" w:rsidR="007F2514" w:rsidRPr="007F2514" w:rsidRDefault="007F2514" w:rsidP="007F2514">
      <w:pPr>
        <w:spacing w:line="360" w:lineRule="auto"/>
        <w:rPr>
          <w:rFonts w:ascii="Calibri" w:hAnsi="Calibri" w:cs="Calibri"/>
        </w:rPr>
      </w:pPr>
      <w:r w:rsidRPr="007F2514">
        <w:rPr>
          <w:rFonts w:ascii="Calibri" w:hAnsi="Calibri" w:cs="Calibri"/>
          <w:b/>
          <w:bCs/>
        </w:rPr>
        <w:t>Position:</w:t>
      </w:r>
      <w:r w:rsidRPr="007F2514">
        <w:rPr>
          <w:rFonts w:ascii="Calibri" w:hAnsi="Calibri" w:cs="Calibri"/>
        </w:rPr>
        <w:t xml:space="preserve"> Hotel Manager</w:t>
      </w:r>
      <w:r w:rsidRPr="007F2514">
        <w:rPr>
          <w:rFonts w:ascii="Calibri" w:hAnsi="Calibri" w:cs="Calibri"/>
        </w:rPr>
        <w:br/>
      </w:r>
      <w:r w:rsidRPr="007F2514">
        <w:rPr>
          <w:rFonts w:ascii="Calibri" w:hAnsi="Calibri" w:cs="Calibri"/>
          <w:b/>
          <w:bCs/>
        </w:rPr>
        <w:t>Location:</w:t>
      </w:r>
      <w:r w:rsidRPr="007F2514">
        <w:rPr>
          <w:rFonts w:ascii="Calibri" w:hAnsi="Calibri" w:cs="Calibri"/>
        </w:rPr>
        <w:t xml:space="preserve"> Delta by Marriott</w:t>
      </w:r>
      <w:r w:rsidRPr="007F2514">
        <w:rPr>
          <w:rFonts w:ascii="Calibri" w:hAnsi="Calibri" w:cs="Calibri"/>
        </w:rPr>
        <w:br/>
      </w:r>
      <w:r w:rsidRPr="007F2514">
        <w:rPr>
          <w:rFonts w:ascii="Calibri" w:hAnsi="Calibri" w:cs="Calibri"/>
          <w:b/>
          <w:bCs/>
        </w:rPr>
        <w:t>Employment Type:</w:t>
      </w:r>
      <w:r w:rsidRPr="007F2514">
        <w:rPr>
          <w:rFonts w:ascii="Calibri" w:hAnsi="Calibri" w:cs="Calibri"/>
        </w:rPr>
        <w:t xml:space="preserve"> Full-time, Permanent</w:t>
      </w:r>
      <w:r w:rsidRPr="007F2514">
        <w:rPr>
          <w:rFonts w:ascii="Calibri" w:hAnsi="Calibri" w:cs="Calibri"/>
        </w:rPr>
        <w:br/>
      </w:r>
      <w:r w:rsidRPr="007F2514">
        <w:rPr>
          <w:rFonts w:ascii="Calibri" w:hAnsi="Calibri" w:cs="Calibri"/>
          <w:b/>
          <w:bCs/>
        </w:rPr>
        <w:t>Salary:</w:t>
      </w:r>
      <w:r w:rsidRPr="007F2514">
        <w:rPr>
          <w:rFonts w:ascii="Calibri" w:hAnsi="Calibri" w:cs="Calibri"/>
        </w:rPr>
        <w:t xml:space="preserve"> Competitive, with a comprehensive benefits package</w:t>
      </w:r>
    </w:p>
    <w:p w14:paraId="0EDB90CA" w14:textId="77777777" w:rsidR="007F2514" w:rsidRPr="007F2514" w:rsidRDefault="007F2514" w:rsidP="007F2514">
      <w:pPr>
        <w:spacing w:line="360" w:lineRule="auto"/>
        <w:rPr>
          <w:rFonts w:ascii="Calibri" w:hAnsi="Calibri" w:cs="Calibri"/>
        </w:rPr>
      </w:pPr>
      <w:r w:rsidRPr="007F2514">
        <w:rPr>
          <w:rFonts w:ascii="Calibri" w:hAnsi="Calibri" w:cs="Calibri"/>
        </w:rPr>
        <w:t>Delta by Marriott is excited to announce an opening for an experienced and innovative Hotel Manager. We seek a professional with a proven track record in hospitality, capable of leading a dynamic team and delivering outstanding guest experiences. This role requires strong operational oversight, strategic vision, and the ability to balance day-to-day management with long-term planning.</w:t>
      </w:r>
    </w:p>
    <w:p w14:paraId="184E5B12" w14:textId="77777777" w:rsidR="007F2514" w:rsidRPr="007F2514" w:rsidRDefault="007F2514" w:rsidP="007F2514">
      <w:pPr>
        <w:spacing w:line="360" w:lineRule="auto"/>
        <w:rPr>
          <w:rFonts w:ascii="Calibri" w:hAnsi="Calibri" w:cs="Calibri"/>
        </w:rPr>
      </w:pPr>
      <w:r w:rsidRPr="007F2514">
        <w:rPr>
          <w:rFonts w:ascii="Calibri" w:hAnsi="Calibri" w:cs="Calibri"/>
          <w:b/>
          <w:bCs/>
        </w:rPr>
        <w:t>Key Responsibilities:</w:t>
      </w:r>
    </w:p>
    <w:p w14:paraId="1108722C" w14:textId="77777777" w:rsidR="007F2514" w:rsidRPr="007F2514" w:rsidRDefault="007F2514" w:rsidP="007F2514">
      <w:pPr>
        <w:numPr>
          <w:ilvl w:val="0"/>
          <w:numId w:val="7"/>
        </w:numPr>
        <w:spacing w:line="360" w:lineRule="auto"/>
        <w:rPr>
          <w:rFonts w:ascii="Calibri" w:hAnsi="Calibri" w:cs="Calibri"/>
        </w:rPr>
      </w:pPr>
      <w:r w:rsidRPr="007F2514">
        <w:rPr>
          <w:rFonts w:ascii="Calibri" w:hAnsi="Calibri" w:cs="Calibri"/>
          <w:b/>
          <w:bCs/>
        </w:rPr>
        <w:t>Operational Excellence:</w:t>
      </w:r>
      <w:r w:rsidRPr="007F2514">
        <w:rPr>
          <w:rFonts w:ascii="Calibri" w:hAnsi="Calibri" w:cs="Calibri"/>
        </w:rPr>
        <w:t xml:space="preserve"> Manage daily hotel functions including front desk, housekeeping, food and beverage, and facility maintenance. Ensure that service standards are consistently met and exceeded (Thompson, 2021).</w:t>
      </w:r>
    </w:p>
    <w:p w14:paraId="0C10B10B" w14:textId="77777777" w:rsidR="007F2514" w:rsidRPr="007F2514" w:rsidRDefault="007F2514" w:rsidP="007F2514">
      <w:pPr>
        <w:numPr>
          <w:ilvl w:val="0"/>
          <w:numId w:val="7"/>
        </w:numPr>
        <w:spacing w:line="360" w:lineRule="auto"/>
        <w:rPr>
          <w:rFonts w:ascii="Calibri" w:hAnsi="Calibri" w:cs="Calibri"/>
        </w:rPr>
      </w:pPr>
      <w:r w:rsidRPr="007F2514">
        <w:rPr>
          <w:rFonts w:ascii="Calibri" w:hAnsi="Calibri" w:cs="Calibri"/>
          <w:b/>
          <w:bCs/>
        </w:rPr>
        <w:t>Team Leadership:</w:t>
      </w:r>
      <w:r w:rsidRPr="007F2514">
        <w:rPr>
          <w:rFonts w:ascii="Calibri" w:hAnsi="Calibri" w:cs="Calibri"/>
        </w:rPr>
        <w:t xml:space="preserve"> Recruit, train, and inspire a diverse team. Create a work environment that values inclusion and professional growth (Miller, 2020).</w:t>
      </w:r>
    </w:p>
    <w:p w14:paraId="7764A92B" w14:textId="77777777" w:rsidR="007F2514" w:rsidRPr="007F2514" w:rsidRDefault="007F2514" w:rsidP="007F2514">
      <w:pPr>
        <w:numPr>
          <w:ilvl w:val="0"/>
          <w:numId w:val="7"/>
        </w:numPr>
        <w:spacing w:line="360" w:lineRule="auto"/>
        <w:rPr>
          <w:rFonts w:ascii="Calibri" w:hAnsi="Calibri" w:cs="Calibri"/>
        </w:rPr>
      </w:pPr>
      <w:r w:rsidRPr="007F2514">
        <w:rPr>
          <w:rFonts w:ascii="Calibri" w:hAnsi="Calibri" w:cs="Calibri"/>
          <w:b/>
          <w:bCs/>
        </w:rPr>
        <w:t>Guest Experience:</w:t>
      </w:r>
      <w:r w:rsidRPr="007F2514">
        <w:rPr>
          <w:rFonts w:ascii="Calibri" w:hAnsi="Calibri" w:cs="Calibri"/>
        </w:rPr>
        <w:t xml:space="preserve"> Develop and implement initiatives that enhance guest satisfaction and loyalty. Resolve issues swiftly to ensure that every guest leaves with a positive impression (Davis, 2022).</w:t>
      </w:r>
    </w:p>
    <w:p w14:paraId="6BBABCF9" w14:textId="77777777" w:rsidR="007F2514" w:rsidRPr="007F2514" w:rsidRDefault="007F2514" w:rsidP="007F2514">
      <w:pPr>
        <w:numPr>
          <w:ilvl w:val="0"/>
          <w:numId w:val="7"/>
        </w:numPr>
        <w:spacing w:line="360" w:lineRule="auto"/>
        <w:rPr>
          <w:rFonts w:ascii="Calibri" w:hAnsi="Calibri" w:cs="Calibri"/>
        </w:rPr>
      </w:pPr>
      <w:r w:rsidRPr="007F2514">
        <w:rPr>
          <w:rFonts w:ascii="Calibri" w:hAnsi="Calibri" w:cs="Calibri"/>
          <w:b/>
          <w:bCs/>
        </w:rPr>
        <w:t>Financial Oversight:</w:t>
      </w:r>
      <w:r w:rsidRPr="007F2514">
        <w:rPr>
          <w:rFonts w:ascii="Calibri" w:hAnsi="Calibri" w:cs="Calibri"/>
        </w:rPr>
        <w:t xml:space="preserve"> Prepare and manage budgets, forecast revenues, and maintain cost controls to drive profitability. Use financial insights to inform strategic decisions (Adams, 2020).</w:t>
      </w:r>
    </w:p>
    <w:p w14:paraId="75F07B17" w14:textId="77777777" w:rsidR="007F2514" w:rsidRPr="007F2514" w:rsidRDefault="007F2514" w:rsidP="007F2514">
      <w:pPr>
        <w:numPr>
          <w:ilvl w:val="0"/>
          <w:numId w:val="7"/>
        </w:numPr>
        <w:spacing w:line="360" w:lineRule="auto"/>
        <w:rPr>
          <w:rFonts w:ascii="Calibri" w:hAnsi="Calibri" w:cs="Calibri"/>
        </w:rPr>
      </w:pPr>
      <w:r w:rsidRPr="007F2514">
        <w:rPr>
          <w:rFonts w:ascii="Calibri" w:hAnsi="Calibri" w:cs="Calibri"/>
          <w:b/>
          <w:bCs/>
        </w:rPr>
        <w:t>Strategic Planning:</w:t>
      </w:r>
      <w:r w:rsidRPr="007F2514">
        <w:rPr>
          <w:rFonts w:ascii="Calibri" w:hAnsi="Calibri" w:cs="Calibri"/>
        </w:rPr>
        <w:t xml:space="preserve"> Collaborate with senior management to craft marketing and operational strategies. Identify innovative opportunities to enhance service quality and revenue streams (Bennett, 2020).</w:t>
      </w:r>
    </w:p>
    <w:p w14:paraId="25AF0B15" w14:textId="77777777" w:rsidR="007F2514" w:rsidRPr="007F2514" w:rsidRDefault="007F2514" w:rsidP="007F2514">
      <w:pPr>
        <w:numPr>
          <w:ilvl w:val="0"/>
          <w:numId w:val="7"/>
        </w:numPr>
        <w:spacing w:line="360" w:lineRule="auto"/>
        <w:rPr>
          <w:rFonts w:ascii="Calibri" w:hAnsi="Calibri" w:cs="Calibri"/>
        </w:rPr>
      </w:pPr>
      <w:r w:rsidRPr="007F2514">
        <w:rPr>
          <w:rFonts w:ascii="Calibri" w:hAnsi="Calibri" w:cs="Calibri"/>
          <w:b/>
          <w:bCs/>
        </w:rPr>
        <w:t>Compliance and Standards:</w:t>
      </w:r>
      <w:r w:rsidRPr="007F2514">
        <w:rPr>
          <w:rFonts w:ascii="Calibri" w:hAnsi="Calibri" w:cs="Calibri"/>
        </w:rPr>
        <w:t xml:space="preserve"> Maintain high standards in health, safety, and regulatory compliance. Ensure that all operations adhere to current legal and industry benchmarks (Foster, 2021).</w:t>
      </w:r>
    </w:p>
    <w:p w14:paraId="4748E37E" w14:textId="77777777" w:rsidR="007F2514" w:rsidRPr="007F2514" w:rsidRDefault="007F2514" w:rsidP="007F2514">
      <w:pPr>
        <w:spacing w:line="360" w:lineRule="auto"/>
        <w:rPr>
          <w:rFonts w:ascii="Calibri" w:hAnsi="Calibri" w:cs="Calibri"/>
        </w:rPr>
      </w:pPr>
      <w:r w:rsidRPr="007F2514">
        <w:rPr>
          <w:rFonts w:ascii="Calibri" w:hAnsi="Calibri" w:cs="Calibri"/>
          <w:b/>
          <w:bCs/>
        </w:rPr>
        <w:lastRenderedPageBreak/>
        <w:t>Essential Qualifications and Skills:</w:t>
      </w:r>
    </w:p>
    <w:p w14:paraId="524C41D2" w14:textId="77777777" w:rsidR="007F2514" w:rsidRPr="007F2514" w:rsidRDefault="007F2514" w:rsidP="007F2514">
      <w:pPr>
        <w:numPr>
          <w:ilvl w:val="0"/>
          <w:numId w:val="8"/>
        </w:numPr>
        <w:spacing w:line="360" w:lineRule="auto"/>
        <w:rPr>
          <w:rFonts w:ascii="Calibri" w:hAnsi="Calibri" w:cs="Calibri"/>
        </w:rPr>
      </w:pPr>
      <w:r w:rsidRPr="007F2514">
        <w:rPr>
          <w:rFonts w:ascii="Calibri" w:hAnsi="Calibri" w:cs="Calibri"/>
        </w:rPr>
        <w:t>A minimum of five years’ experience in hotel management at a senior level.</w:t>
      </w:r>
    </w:p>
    <w:p w14:paraId="52860874" w14:textId="77777777" w:rsidR="007F2514" w:rsidRPr="007F2514" w:rsidRDefault="007F2514" w:rsidP="007F2514">
      <w:pPr>
        <w:numPr>
          <w:ilvl w:val="0"/>
          <w:numId w:val="8"/>
        </w:numPr>
        <w:spacing w:line="360" w:lineRule="auto"/>
        <w:rPr>
          <w:rFonts w:ascii="Calibri" w:hAnsi="Calibri" w:cs="Calibri"/>
        </w:rPr>
      </w:pPr>
      <w:r w:rsidRPr="007F2514">
        <w:rPr>
          <w:rFonts w:ascii="Calibri" w:hAnsi="Calibri" w:cs="Calibri"/>
        </w:rPr>
        <w:t>Demonstrable success in managing multi-departmental teams and elevating guest service standards.</w:t>
      </w:r>
    </w:p>
    <w:p w14:paraId="7AFF2AF2" w14:textId="77777777" w:rsidR="007F2514" w:rsidRPr="007F2514" w:rsidRDefault="007F2514" w:rsidP="007F2514">
      <w:pPr>
        <w:numPr>
          <w:ilvl w:val="0"/>
          <w:numId w:val="8"/>
        </w:numPr>
        <w:spacing w:line="360" w:lineRule="auto"/>
        <w:rPr>
          <w:rFonts w:ascii="Calibri" w:hAnsi="Calibri" w:cs="Calibri"/>
        </w:rPr>
      </w:pPr>
      <w:r w:rsidRPr="007F2514">
        <w:rPr>
          <w:rFonts w:ascii="Calibri" w:hAnsi="Calibri" w:cs="Calibri"/>
        </w:rPr>
        <w:t>Strong financial management and analytical capabilities.</w:t>
      </w:r>
    </w:p>
    <w:p w14:paraId="2A1F79D4" w14:textId="77777777" w:rsidR="007F2514" w:rsidRPr="007F2514" w:rsidRDefault="007F2514" w:rsidP="007F2514">
      <w:pPr>
        <w:numPr>
          <w:ilvl w:val="0"/>
          <w:numId w:val="8"/>
        </w:numPr>
        <w:spacing w:line="360" w:lineRule="auto"/>
        <w:rPr>
          <w:rFonts w:ascii="Calibri" w:hAnsi="Calibri" w:cs="Calibri"/>
        </w:rPr>
      </w:pPr>
      <w:r w:rsidRPr="007F2514">
        <w:rPr>
          <w:rFonts w:ascii="Calibri" w:hAnsi="Calibri" w:cs="Calibri"/>
        </w:rPr>
        <w:t>Excellent communication skills in British English.</w:t>
      </w:r>
    </w:p>
    <w:p w14:paraId="149193DC" w14:textId="77777777" w:rsidR="007F2514" w:rsidRPr="007F2514" w:rsidRDefault="007F2514" w:rsidP="007F2514">
      <w:pPr>
        <w:numPr>
          <w:ilvl w:val="0"/>
          <w:numId w:val="8"/>
        </w:numPr>
        <w:spacing w:line="360" w:lineRule="auto"/>
        <w:rPr>
          <w:rFonts w:ascii="Calibri" w:hAnsi="Calibri" w:cs="Calibri"/>
        </w:rPr>
      </w:pPr>
      <w:r w:rsidRPr="007F2514">
        <w:rPr>
          <w:rFonts w:ascii="Calibri" w:hAnsi="Calibri" w:cs="Calibri"/>
        </w:rPr>
        <w:t>A tertiary qualification in Hospitality Management or a related field is highly desirable.</w:t>
      </w:r>
    </w:p>
    <w:p w14:paraId="2FE20A3B" w14:textId="77777777" w:rsidR="007F2514" w:rsidRPr="007F2514" w:rsidRDefault="007F2514" w:rsidP="007F2514">
      <w:pPr>
        <w:numPr>
          <w:ilvl w:val="0"/>
          <w:numId w:val="8"/>
        </w:numPr>
        <w:spacing w:line="360" w:lineRule="auto"/>
        <w:rPr>
          <w:rFonts w:ascii="Calibri" w:hAnsi="Calibri" w:cs="Calibri"/>
        </w:rPr>
      </w:pPr>
      <w:r w:rsidRPr="007F2514">
        <w:rPr>
          <w:rFonts w:ascii="Calibri" w:hAnsi="Calibri" w:cs="Calibri"/>
        </w:rPr>
        <w:t>Proficiency in modern hotel management systems and digital booking platforms (Evans, 2022).</w:t>
      </w:r>
    </w:p>
    <w:p w14:paraId="0DAF52D4" w14:textId="77777777" w:rsidR="007F2514" w:rsidRPr="007F2514" w:rsidRDefault="007F2514" w:rsidP="007F2514">
      <w:pPr>
        <w:spacing w:line="360" w:lineRule="auto"/>
        <w:rPr>
          <w:rFonts w:ascii="Calibri" w:hAnsi="Calibri" w:cs="Calibri"/>
        </w:rPr>
      </w:pPr>
      <w:r w:rsidRPr="007F2514">
        <w:rPr>
          <w:rFonts w:ascii="Calibri" w:hAnsi="Calibri" w:cs="Calibri"/>
          <w:b/>
          <w:bCs/>
        </w:rPr>
        <w:t>Additional Considerations (Based on PESTLE Factors):</w:t>
      </w:r>
    </w:p>
    <w:p w14:paraId="1A0936E1" w14:textId="77777777" w:rsidR="007F2514" w:rsidRPr="007F2514" w:rsidRDefault="007F2514" w:rsidP="007F2514">
      <w:pPr>
        <w:numPr>
          <w:ilvl w:val="0"/>
          <w:numId w:val="9"/>
        </w:numPr>
        <w:spacing w:line="360" w:lineRule="auto"/>
        <w:rPr>
          <w:rFonts w:ascii="Calibri" w:hAnsi="Calibri" w:cs="Calibri"/>
        </w:rPr>
      </w:pPr>
      <w:r w:rsidRPr="007F2514">
        <w:rPr>
          <w:rFonts w:ascii="Calibri" w:hAnsi="Calibri" w:cs="Calibri"/>
          <w:b/>
          <w:bCs/>
        </w:rPr>
        <w:t>Social:</w:t>
      </w:r>
      <w:r w:rsidRPr="007F2514">
        <w:rPr>
          <w:rFonts w:ascii="Calibri" w:hAnsi="Calibri" w:cs="Calibri"/>
        </w:rPr>
        <w:t xml:space="preserve"> We are committed to fostering an inclusive culture that reflects the diversity of our clientele and community. Our recruitment approach embraces modern work-life balance values to attract top-tier talent (Jones, 2021).</w:t>
      </w:r>
    </w:p>
    <w:p w14:paraId="6E8B217D" w14:textId="77777777" w:rsidR="007F2514" w:rsidRPr="007F2514" w:rsidRDefault="007F2514" w:rsidP="007F2514">
      <w:pPr>
        <w:numPr>
          <w:ilvl w:val="0"/>
          <w:numId w:val="9"/>
        </w:numPr>
        <w:spacing w:line="360" w:lineRule="auto"/>
        <w:rPr>
          <w:rFonts w:ascii="Calibri" w:hAnsi="Calibri" w:cs="Calibri"/>
        </w:rPr>
      </w:pPr>
      <w:r w:rsidRPr="007F2514">
        <w:rPr>
          <w:rFonts w:ascii="Calibri" w:hAnsi="Calibri" w:cs="Calibri"/>
          <w:b/>
          <w:bCs/>
        </w:rPr>
        <w:t>Technological:</w:t>
      </w:r>
      <w:r w:rsidRPr="007F2514">
        <w:rPr>
          <w:rFonts w:ascii="Calibri" w:hAnsi="Calibri" w:cs="Calibri"/>
        </w:rPr>
        <w:t xml:space="preserve"> Candidates should be comfortable with digital innovations—from online booking systems to data analytics tools—that drive operational efficiencies and enhance the guest experience (Carter, 2021).</w:t>
      </w:r>
    </w:p>
    <w:p w14:paraId="6A90AAC0" w14:textId="77777777" w:rsidR="007F2514" w:rsidRPr="007F2514" w:rsidRDefault="007F2514" w:rsidP="007F2514">
      <w:pPr>
        <w:numPr>
          <w:ilvl w:val="0"/>
          <w:numId w:val="9"/>
        </w:numPr>
        <w:spacing w:line="360" w:lineRule="auto"/>
        <w:rPr>
          <w:rFonts w:ascii="Calibri" w:hAnsi="Calibri" w:cs="Calibri"/>
        </w:rPr>
      </w:pPr>
      <w:r w:rsidRPr="007F2514">
        <w:rPr>
          <w:rFonts w:ascii="Calibri" w:hAnsi="Calibri" w:cs="Calibri"/>
          <w:b/>
          <w:bCs/>
        </w:rPr>
        <w:t>Environmental:</w:t>
      </w:r>
      <w:r w:rsidRPr="007F2514">
        <w:rPr>
          <w:rFonts w:ascii="Calibri" w:hAnsi="Calibri" w:cs="Calibri"/>
        </w:rPr>
        <w:t xml:space="preserve"> We prioritise sustainable practices, from energy conservation to waste reduction. Applicants with a proactive approach to environmental management will be highly regarded (Ramirez, 2021).</w:t>
      </w:r>
    </w:p>
    <w:p w14:paraId="4AF368C8" w14:textId="77777777" w:rsidR="007F2514" w:rsidRPr="007F2514" w:rsidRDefault="007F2514" w:rsidP="007F2514">
      <w:pPr>
        <w:numPr>
          <w:ilvl w:val="0"/>
          <w:numId w:val="9"/>
        </w:numPr>
        <w:spacing w:line="360" w:lineRule="auto"/>
        <w:rPr>
          <w:rFonts w:ascii="Calibri" w:hAnsi="Calibri" w:cs="Calibri"/>
        </w:rPr>
      </w:pPr>
      <w:r w:rsidRPr="007F2514">
        <w:rPr>
          <w:rFonts w:ascii="Calibri" w:hAnsi="Calibri" w:cs="Calibri"/>
          <w:b/>
          <w:bCs/>
        </w:rPr>
        <w:t>Legal:</w:t>
      </w:r>
      <w:r w:rsidRPr="007F2514">
        <w:rPr>
          <w:rFonts w:ascii="Calibri" w:hAnsi="Calibri" w:cs="Calibri"/>
        </w:rPr>
        <w:t xml:space="preserve"> Adherence to all current employment and hospitality regulations is a must. Our hiring processes ensure transparency and full legal compliance (Watson, 2020).</w:t>
      </w:r>
    </w:p>
    <w:p w14:paraId="7707A31C" w14:textId="77777777" w:rsidR="007F2514" w:rsidRPr="007F2514" w:rsidRDefault="007F2514" w:rsidP="007F2514">
      <w:pPr>
        <w:spacing w:line="360" w:lineRule="auto"/>
        <w:rPr>
          <w:rFonts w:ascii="Calibri" w:hAnsi="Calibri" w:cs="Calibri"/>
        </w:rPr>
      </w:pPr>
      <w:r w:rsidRPr="007F2514">
        <w:rPr>
          <w:rFonts w:ascii="Calibri" w:hAnsi="Calibri" w:cs="Calibri"/>
          <w:b/>
          <w:bCs/>
        </w:rPr>
        <w:t>What We Offer:</w:t>
      </w:r>
    </w:p>
    <w:p w14:paraId="7B095CEF" w14:textId="77777777" w:rsidR="007F2514" w:rsidRPr="007F2514" w:rsidRDefault="007F2514" w:rsidP="007F2514">
      <w:pPr>
        <w:numPr>
          <w:ilvl w:val="0"/>
          <w:numId w:val="10"/>
        </w:numPr>
        <w:spacing w:line="360" w:lineRule="auto"/>
        <w:rPr>
          <w:rFonts w:ascii="Calibri" w:hAnsi="Calibri" w:cs="Calibri"/>
        </w:rPr>
      </w:pPr>
      <w:r w:rsidRPr="007F2514">
        <w:rPr>
          <w:rFonts w:ascii="Calibri" w:hAnsi="Calibri" w:cs="Calibri"/>
        </w:rPr>
        <w:t>A competitive salary package complemented by performance-related bonuses.</w:t>
      </w:r>
    </w:p>
    <w:p w14:paraId="313F2F17" w14:textId="77777777" w:rsidR="007F2514" w:rsidRPr="007F2514" w:rsidRDefault="007F2514" w:rsidP="007F2514">
      <w:pPr>
        <w:numPr>
          <w:ilvl w:val="0"/>
          <w:numId w:val="10"/>
        </w:numPr>
        <w:spacing w:line="360" w:lineRule="auto"/>
        <w:rPr>
          <w:rFonts w:ascii="Calibri" w:hAnsi="Calibri" w:cs="Calibri"/>
        </w:rPr>
      </w:pPr>
      <w:r w:rsidRPr="007F2514">
        <w:rPr>
          <w:rFonts w:ascii="Calibri" w:hAnsi="Calibri" w:cs="Calibri"/>
        </w:rPr>
        <w:t>A benefits scheme that includes pension, health insurance, and exclusive staff discounts.</w:t>
      </w:r>
    </w:p>
    <w:p w14:paraId="5FFE5F58" w14:textId="77777777" w:rsidR="007F2514" w:rsidRPr="007F2514" w:rsidRDefault="007F2514" w:rsidP="007F2514">
      <w:pPr>
        <w:numPr>
          <w:ilvl w:val="0"/>
          <w:numId w:val="10"/>
        </w:numPr>
        <w:spacing w:line="360" w:lineRule="auto"/>
        <w:rPr>
          <w:rFonts w:ascii="Calibri" w:hAnsi="Calibri" w:cs="Calibri"/>
        </w:rPr>
      </w:pPr>
      <w:r w:rsidRPr="007F2514">
        <w:rPr>
          <w:rFonts w:ascii="Calibri" w:hAnsi="Calibri" w:cs="Calibri"/>
        </w:rPr>
        <w:lastRenderedPageBreak/>
        <w:t>Opportunities for continuous professional development, including access to training programmes and industry conferences.</w:t>
      </w:r>
    </w:p>
    <w:p w14:paraId="3C9C9294" w14:textId="77777777" w:rsidR="007F2514" w:rsidRPr="007F2514" w:rsidRDefault="007F2514" w:rsidP="007F2514">
      <w:pPr>
        <w:numPr>
          <w:ilvl w:val="0"/>
          <w:numId w:val="10"/>
        </w:numPr>
        <w:spacing w:line="360" w:lineRule="auto"/>
        <w:rPr>
          <w:rFonts w:ascii="Calibri" w:hAnsi="Calibri" w:cs="Calibri"/>
        </w:rPr>
      </w:pPr>
      <w:r w:rsidRPr="007F2514">
        <w:rPr>
          <w:rFonts w:ascii="Calibri" w:hAnsi="Calibri" w:cs="Calibri"/>
        </w:rPr>
        <w:t>A collaborative and innovative work culture where every idea counts.</w:t>
      </w:r>
    </w:p>
    <w:p w14:paraId="5DB008E9" w14:textId="77777777" w:rsidR="007F2514" w:rsidRPr="007F2514" w:rsidRDefault="007F2514" w:rsidP="007F2514">
      <w:pPr>
        <w:numPr>
          <w:ilvl w:val="0"/>
          <w:numId w:val="10"/>
        </w:numPr>
        <w:spacing w:line="360" w:lineRule="auto"/>
        <w:rPr>
          <w:rFonts w:ascii="Calibri" w:hAnsi="Calibri" w:cs="Calibri"/>
        </w:rPr>
      </w:pPr>
      <w:r w:rsidRPr="007F2514">
        <w:rPr>
          <w:rFonts w:ascii="Calibri" w:hAnsi="Calibri" w:cs="Calibri"/>
        </w:rPr>
        <w:t>The chance to be part of a globally recognised brand that sets industry benchmarks.</w:t>
      </w:r>
    </w:p>
    <w:p w14:paraId="4552C7FB" w14:textId="77777777" w:rsidR="007F2514" w:rsidRPr="007F2514" w:rsidRDefault="007F2514" w:rsidP="007F2514">
      <w:pPr>
        <w:spacing w:line="360" w:lineRule="auto"/>
        <w:rPr>
          <w:rFonts w:ascii="Calibri" w:hAnsi="Calibri" w:cs="Calibri"/>
        </w:rPr>
      </w:pPr>
      <w:r w:rsidRPr="007F2514">
        <w:rPr>
          <w:rFonts w:ascii="Calibri" w:hAnsi="Calibri" w:cs="Calibri"/>
          <w:b/>
          <w:bCs/>
        </w:rPr>
        <w:t>How to Apply:</w:t>
      </w:r>
      <w:r w:rsidRPr="007F2514">
        <w:rPr>
          <w:rFonts w:ascii="Calibri" w:hAnsi="Calibri" w:cs="Calibri"/>
        </w:rPr>
        <w:br/>
        <w:t>Interested candidates should submit a detailed CV and a cover letter that outlines their suitability and vision for the role. Please email your application to [email address] with “Hotel Manager Application – [Your Name]” in the subject line. Applications will be reviewed on a rolling basis, with shortlisted candidates invited for further assessment.</w:t>
      </w:r>
    </w:p>
    <w:p w14:paraId="13CED342" w14:textId="77777777" w:rsidR="007F2514" w:rsidRPr="007F2514" w:rsidRDefault="007F2514" w:rsidP="007F2514">
      <w:pPr>
        <w:spacing w:line="360" w:lineRule="auto"/>
        <w:rPr>
          <w:rFonts w:ascii="Calibri" w:hAnsi="Calibri" w:cs="Calibri"/>
        </w:rPr>
      </w:pPr>
      <w:r w:rsidRPr="007F2514">
        <w:rPr>
          <w:rFonts w:ascii="Calibri" w:hAnsi="Calibri" w:cs="Calibri"/>
        </w:rPr>
        <w:t>Join us at Delta by Marriott and help us create memorable experiences for our guests while leading a team of hospitality professionals. We are excited to see how you will contribute to our tradition of excellence.</w:t>
      </w:r>
    </w:p>
    <w:p w14:paraId="008B541C" w14:textId="439F193F" w:rsidR="007F2514" w:rsidRPr="007F2514" w:rsidRDefault="007F2514" w:rsidP="007F2514">
      <w:pPr>
        <w:spacing w:line="360" w:lineRule="auto"/>
        <w:rPr>
          <w:rFonts w:ascii="Calibri" w:hAnsi="Calibri" w:cs="Calibri"/>
        </w:rPr>
      </w:pPr>
    </w:p>
    <w:p w14:paraId="7C26746F" w14:textId="77777777" w:rsidR="007F2514" w:rsidRPr="007F2514" w:rsidRDefault="007F2514" w:rsidP="007F2514">
      <w:pPr>
        <w:spacing w:line="360" w:lineRule="auto"/>
        <w:rPr>
          <w:rFonts w:ascii="Calibri" w:hAnsi="Calibri" w:cs="Calibri"/>
          <w:b/>
          <w:bCs/>
        </w:rPr>
      </w:pPr>
      <w:r w:rsidRPr="007F2514">
        <w:rPr>
          <w:rFonts w:ascii="Calibri" w:hAnsi="Calibri" w:cs="Calibri"/>
          <w:b/>
          <w:bCs/>
        </w:rPr>
        <w:t>Element 2: Onboarding Process and Employee Development</w:t>
      </w:r>
    </w:p>
    <w:p w14:paraId="6A4DC45A" w14:textId="77777777" w:rsidR="007F2514" w:rsidRPr="007F2514" w:rsidRDefault="007F2514" w:rsidP="007F2514">
      <w:pPr>
        <w:spacing w:line="360" w:lineRule="auto"/>
        <w:rPr>
          <w:rFonts w:ascii="Calibri" w:hAnsi="Calibri" w:cs="Calibri"/>
        </w:rPr>
      </w:pPr>
      <w:r w:rsidRPr="007F2514">
        <w:rPr>
          <w:rFonts w:ascii="Calibri" w:hAnsi="Calibri" w:cs="Calibri"/>
          <w:b/>
          <w:bCs/>
        </w:rPr>
        <w:t>Introduction:</w:t>
      </w:r>
      <w:r w:rsidRPr="007F2514">
        <w:rPr>
          <w:rFonts w:ascii="Calibri" w:hAnsi="Calibri" w:cs="Calibri"/>
        </w:rPr>
        <w:br/>
        <w:t>Following the recruitment of our new Hotel Manager, Delta by Marriott is committed to ensuring a smooth transition into the role. Our comprehensive onboarding process is designed to familiarise the new manager with our operations, culture, and strategic goals. This process is complemented by ongoing development strategies to support continuous growth and high performance.</w:t>
      </w:r>
    </w:p>
    <w:p w14:paraId="4472AA01" w14:textId="77777777" w:rsidR="007F2514" w:rsidRPr="007F2514" w:rsidRDefault="007F2514" w:rsidP="007F2514">
      <w:pPr>
        <w:spacing w:line="360" w:lineRule="auto"/>
        <w:rPr>
          <w:rFonts w:ascii="Calibri" w:hAnsi="Calibri" w:cs="Calibri"/>
          <w:b/>
          <w:bCs/>
        </w:rPr>
      </w:pPr>
      <w:r w:rsidRPr="007F2514">
        <w:rPr>
          <w:rFonts w:ascii="Calibri" w:hAnsi="Calibri" w:cs="Calibri"/>
          <w:b/>
          <w:bCs/>
        </w:rPr>
        <w:t>Onboarding Process: Step-by-Step Integration</w:t>
      </w:r>
    </w:p>
    <w:p w14:paraId="7DF0C51F" w14:textId="77777777" w:rsidR="007F2514" w:rsidRPr="007F2514" w:rsidRDefault="007F2514" w:rsidP="007F2514">
      <w:pPr>
        <w:spacing w:line="360" w:lineRule="auto"/>
        <w:rPr>
          <w:rFonts w:ascii="Calibri" w:hAnsi="Calibri" w:cs="Calibri"/>
        </w:rPr>
      </w:pPr>
      <w:r w:rsidRPr="007F2514">
        <w:rPr>
          <w:rFonts w:ascii="Calibri" w:hAnsi="Calibri" w:cs="Calibri"/>
          <w:b/>
          <w:bCs/>
        </w:rPr>
        <w:t>1. Pre-boarding Phase:</w:t>
      </w:r>
      <w:r w:rsidRPr="007F2514">
        <w:rPr>
          <w:rFonts w:ascii="Calibri" w:hAnsi="Calibri" w:cs="Calibri"/>
        </w:rPr>
        <w:br/>
        <w:t>Before the manager’s first day, we initiate a pre-boarding process to ease the transition:</w:t>
      </w:r>
    </w:p>
    <w:p w14:paraId="18C73185" w14:textId="77777777" w:rsidR="007F2514" w:rsidRPr="007F2514" w:rsidRDefault="007F2514" w:rsidP="007F2514">
      <w:pPr>
        <w:numPr>
          <w:ilvl w:val="0"/>
          <w:numId w:val="11"/>
        </w:numPr>
        <w:spacing w:line="360" w:lineRule="auto"/>
        <w:rPr>
          <w:rFonts w:ascii="Calibri" w:hAnsi="Calibri" w:cs="Calibri"/>
        </w:rPr>
      </w:pPr>
      <w:r w:rsidRPr="007F2514">
        <w:rPr>
          <w:rFonts w:ascii="Calibri" w:hAnsi="Calibri" w:cs="Calibri"/>
        </w:rPr>
        <w:t>A welcome package is sent containing detailed information about our history, values, and operational procedures.</w:t>
      </w:r>
    </w:p>
    <w:p w14:paraId="2CC38D84" w14:textId="77777777" w:rsidR="007F2514" w:rsidRPr="007F2514" w:rsidRDefault="007F2514" w:rsidP="007F2514">
      <w:pPr>
        <w:numPr>
          <w:ilvl w:val="0"/>
          <w:numId w:val="11"/>
        </w:numPr>
        <w:spacing w:line="360" w:lineRule="auto"/>
        <w:rPr>
          <w:rFonts w:ascii="Calibri" w:hAnsi="Calibri" w:cs="Calibri"/>
        </w:rPr>
      </w:pPr>
      <w:r w:rsidRPr="007F2514">
        <w:rPr>
          <w:rFonts w:ascii="Calibri" w:hAnsi="Calibri" w:cs="Calibri"/>
        </w:rPr>
        <w:t>An online portal is provided where the manager can review important documents, complete administrative tasks, and access an introduction video.</w:t>
      </w:r>
    </w:p>
    <w:p w14:paraId="6518BE64" w14:textId="77777777" w:rsidR="007F2514" w:rsidRPr="007F2514" w:rsidRDefault="007F2514" w:rsidP="007F2514">
      <w:pPr>
        <w:numPr>
          <w:ilvl w:val="0"/>
          <w:numId w:val="11"/>
        </w:numPr>
        <w:spacing w:line="360" w:lineRule="auto"/>
        <w:rPr>
          <w:rFonts w:ascii="Calibri" w:hAnsi="Calibri" w:cs="Calibri"/>
        </w:rPr>
      </w:pPr>
      <w:r w:rsidRPr="007F2514">
        <w:rPr>
          <w:rFonts w:ascii="Calibri" w:hAnsi="Calibri" w:cs="Calibri"/>
        </w:rPr>
        <w:lastRenderedPageBreak/>
        <w:t>A designated HR representative is assigned as a point of contact to answer any preliminary questions (Lewis, 2021).</w:t>
      </w:r>
    </w:p>
    <w:p w14:paraId="014D0070" w14:textId="77777777" w:rsidR="007F2514" w:rsidRPr="007F2514" w:rsidRDefault="007F2514" w:rsidP="007F2514">
      <w:pPr>
        <w:spacing w:line="360" w:lineRule="auto"/>
        <w:rPr>
          <w:rFonts w:ascii="Calibri" w:hAnsi="Calibri" w:cs="Calibri"/>
        </w:rPr>
      </w:pPr>
      <w:r w:rsidRPr="007F2514">
        <w:rPr>
          <w:rFonts w:ascii="Calibri" w:hAnsi="Calibri" w:cs="Calibri"/>
          <w:b/>
          <w:bCs/>
        </w:rPr>
        <w:t>2. First Day Orientation:</w:t>
      </w:r>
      <w:r w:rsidRPr="007F2514">
        <w:rPr>
          <w:rFonts w:ascii="Calibri" w:hAnsi="Calibri" w:cs="Calibri"/>
        </w:rPr>
        <w:br/>
        <w:t>The first day is dedicated to setting a positive tone:</w:t>
      </w:r>
    </w:p>
    <w:p w14:paraId="021670B4" w14:textId="77777777" w:rsidR="007F2514" w:rsidRPr="007F2514" w:rsidRDefault="007F2514" w:rsidP="007F2514">
      <w:pPr>
        <w:numPr>
          <w:ilvl w:val="0"/>
          <w:numId w:val="12"/>
        </w:numPr>
        <w:spacing w:line="360" w:lineRule="auto"/>
        <w:rPr>
          <w:rFonts w:ascii="Calibri" w:hAnsi="Calibri" w:cs="Calibri"/>
        </w:rPr>
      </w:pPr>
      <w:r w:rsidRPr="007F2514">
        <w:rPr>
          <w:rFonts w:ascii="Calibri" w:hAnsi="Calibri" w:cs="Calibri"/>
        </w:rPr>
        <w:t>A formal welcome meeting is conducted with the HR Director and the General Manager.</w:t>
      </w:r>
    </w:p>
    <w:p w14:paraId="31EE5CB8" w14:textId="77777777" w:rsidR="007F2514" w:rsidRPr="007F2514" w:rsidRDefault="007F2514" w:rsidP="007F2514">
      <w:pPr>
        <w:numPr>
          <w:ilvl w:val="0"/>
          <w:numId w:val="12"/>
        </w:numPr>
        <w:spacing w:line="360" w:lineRule="auto"/>
        <w:rPr>
          <w:rFonts w:ascii="Calibri" w:hAnsi="Calibri" w:cs="Calibri"/>
        </w:rPr>
      </w:pPr>
      <w:r w:rsidRPr="007F2514">
        <w:rPr>
          <w:rFonts w:ascii="Calibri" w:hAnsi="Calibri" w:cs="Calibri"/>
        </w:rPr>
        <w:t>A comprehensive tour of the facility is arranged, introducing the new manager to key departments and staff members.</w:t>
      </w:r>
    </w:p>
    <w:p w14:paraId="2067CE15" w14:textId="77777777" w:rsidR="007F2514" w:rsidRPr="007F2514" w:rsidRDefault="007F2514" w:rsidP="007F2514">
      <w:pPr>
        <w:numPr>
          <w:ilvl w:val="0"/>
          <w:numId w:val="12"/>
        </w:numPr>
        <w:spacing w:line="360" w:lineRule="auto"/>
        <w:rPr>
          <w:rFonts w:ascii="Calibri" w:hAnsi="Calibri" w:cs="Calibri"/>
        </w:rPr>
      </w:pPr>
      <w:r w:rsidRPr="007F2514">
        <w:rPr>
          <w:rFonts w:ascii="Calibri" w:hAnsi="Calibri" w:cs="Calibri"/>
        </w:rPr>
        <w:t>An introductory session covers essential policies, health and safety protocols, and compliance guidelines (Walker, 2021).</w:t>
      </w:r>
    </w:p>
    <w:p w14:paraId="4959AE8B" w14:textId="77777777" w:rsidR="007F2514" w:rsidRPr="007F2514" w:rsidRDefault="007F2514" w:rsidP="007F2514">
      <w:pPr>
        <w:spacing w:line="360" w:lineRule="auto"/>
        <w:rPr>
          <w:rFonts w:ascii="Calibri" w:hAnsi="Calibri" w:cs="Calibri"/>
        </w:rPr>
      </w:pPr>
      <w:r w:rsidRPr="007F2514">
        <w:rPr>
          <w:rFonts w:ascii="Calibri" w:hAnsi="Calibri" w:cs="Calibri"/>
          <w:b/>
          <w:bCs/>
        </w:rPr>
        <w:t>3. Structured Onboarding Programme:</w:t>
      </w:r>
      <w:r w:rsidRPr="007F2514">
        <w:rPr>
          <w:rFonts w:ascii="Calibri" w:hAnsi="Calibri" w:cs="Calibri"/>
        </w:rPr>
        <w:br/>
        <w:t>During the initial fortnight, the manager will undergo a structured programme:</w:t>
      </w:r>
    </w:p>
    <w:p w14:paraId="1089E174" w14:textId="77777777" w:rsidR="007F2514" w:rsidRPr="007F2514" w:rsidRDefault="007F2514" w:rsidP="007F2514">
      <w:pPr>
        <w:numPr>
          <w:ilvl w:val="0"/>
          <w:numId w:val="13"/>
        </w:numPr>
        <w:spacing w:line="360" w:lineRule="auto"/>
        <w:rPr>
          <w:rFonts w:ascii="Calibri" w:hAnsi="Calibri" w:cs="Calibri"/>
        </w:rPr>
      </w:pPr>
      <w:r w:rsidRPr="007F2514">
        <w:rPr>
          <w:rFonts w:ascii="Calibri" w:hAnsi="Calibri" w:cs="Calibri"/>
        </w:rPr>
        <w:t>Departmental rotations allow for immersive exposure to all aspects of the hotel’s operations.</w:t>
      </w:r>
    </w:p>
    <w:p w14:paraId="149ADDEF" w14:textId="77777777" w:rsidR="007F2514" w:rsidRPr="007F2514" w:rsidRDefault="007F2514" w:rsidP="007F2514">
      <w:pPr>
        <w:numPr>
          <w:ilvl w:val="0"/>
          <w:numId w:val="13"/>
        </w:numPr>
        <w:spacing w:line="360" w:lineRule="auto"/>
        <w:rPr>
          <w:rFonts w:ascii="Calibri" w:hAnsi="Calibri" w:cs="Calibri"/>
        </w:rPr>
      </w:pPr>
      <w:r w:rsidRPr="007F2514">
        <w:rPr>
          <w:rFonts w:ascii="Calibri" w:hAnsi="Calibri" w:cs="Calibri"/>
        </w:rPr>
        <w:t>Shadowing sessions with experienced managers offer insights into effective problem-solving and guest service strategies.</w:t>
      </w:r>
    </w:p>
    <w:p w14:paraId="1440D58C" w14:textId="77777777" w:rsidR="007F2514" w:rsidRPr="007F2514" w:rsidRDefault="007F2514" w:rsidP="007F2514">
      <w:pPr>
        <w:numPr>
          <w:ilvl w:val="0"/>
          <w:numId w:val="13"/>
        </w:numPr>
        <w:spacing w:line="360" w:lineRule="auto"/>
        <w:rPr>
          <w:rFonts w:ascii="Calibri" w:hAnsi="Calibri" w:cs="Calibri"/>
        </w:rPr>
      </w:pPr>
      <w:r w:rsidRPr="007F2514">
        <w:rPr>
          <w:rFonts w:ascii="Calibri" w:hAnsi="Calibri" w:cs="Calibri"/>
        </w:rPr>
        <w:t>Regular check-in meetings with HR are scheduled to address any concerns and provide immediate feedback (Hughes, 2022).</w:t>
      </w:r>
    </w:p>
    <w:p w14:paraId="164D066C" w14:textId="77777777" w:rsidR="007F2514" w:rsidRPr="007F2514" w:rsidRDefault="007F2514" w:rsidP="007F2514">
      <w:pPr>
        <w:spacing w:line="360" w:lineRule="auto"/>
        <w:rPr>
          <w:rFonts w:ascii="Calibri" w:hAnsi="Calibri" w:cs="Calibri"/>
        </w:rPr>
      </w:pPr>
      <w:r w:rsidRPr="007F2514">
        <w:rPr>
          <w:rFonts w:ascii="Calibri" w:hAnsi="Calibri" w:cs="Calibri"/>
          <w:b/>
          <w:bCs/>
        </w:rPr>
        <w:t>4. Mentorship and Continuous Support:</w:t>
      </w:r>
      <w:r w:rsidRPr="007F2514">
        <w:rPr>
          <w:rFonts w:ascii="Calibri" w:hAnsi="Calibri" w:cs="Calibri"/>
        </w:rPr>
        <w:br/>
        <w:t>To further support the new manager’s integration:</w:t>
      </w:r>
    </w:p>
    <w:p w14:paraId="23FC174E" w14:textId="77777777" w:rsidR="007F2514" w:rsidRPr="007F2514" w:rsidRDefault="007F2514" w:rsidP="007F2514">
      <w:pPr>
        <w:numPr>
          <w:ilvl w:val="0"/>
          <w:numId w:val="14"/>
        </w:numPr>
        <w:spacing w:line="360" w:lineRule="auto"/>
        <w:rPr>
          <w:rFonts w:ascii="Calibri" w:hAnsi="Calibri" w:cs="Calibri"/>
        </w:rPr>
      </w:pPr>
      <w:r w:rsidRPr="007F2514">
        <w:rPr>
          <w:rFonts w:ascii="Calibri" w:hAnsi="Calibri" w:cs="Calibri"/>
        </w:rPr>
        <w:t>A senior leader is assigned as a mentor, offering guidance and practical advice during the first 90 days.</w:t>
      </w:r>
    </w:p>
    <w:p w14:paraId="1916DC69" w14:textId="77777777" w:rsidR="007F2514" w:rsidRPr="007F2514" w:rsidRDefault="007F2514" w:rsidP="007F2514">
      <w:pPr>
        <w:numPr>
          <w:ilvl w:val="0"/>
          <w:numId w:val="14"/>
        </w:numPr>
        <w:spacing w:line="360" w:lineRule="auto"/>
        <w:rPr>
          <w:rFonts w:ascii="Calibri" w:hAnsi="Calibri" w:cs="Calibri"/>
        </w:rPr>
      </w:pPr>
      <w:r w:rsidRPr="007F2514">
        <w:rPr>
          <w:rFonts w:ascii="Calibri" w:hAnsi="Calibri" w:cs="Calibri"/>
        </w:rPr>
        <w:t>Weekly one-to-one sessions are conducted to ensure the manager feels supported and aligned with the hotel’s operational goals.</w:t>
      </w:r>
    </w:p>
    <w:p w14:paraId="1D127027" w14:textId="77777777" w:rsidR="007F2514" w:rsidRPr="007F2514" w:rsidRDefault="007F2514" w:rsidP="007F2514">
      <w:pPr>
        <w:numPr>
          <w:ilvl w:val="0"/>
          <w:numId w:val="14"/>
        </w:numPr>
        <w:spacing w:line="360" w:lineRule="auto"/>
        <w:rPr>
          <w:rFonts w:ascii="Calibri" w:hAnsi="Calibri" w:cs="Calibri"/>
        </w:rPr>
      </w:pPr>
      <w:r w:rsidRPr="007F2514">
        <w:rPr>
          <w:rFonts w:ascii="Calibri" w:hAnsi="Calibri" w:cs="Calibri"/>
        </w:rPr>
        <w:t>A personalised development plan is co-created, targeting specific strengths and areas for improvement.</w:t>
      </w:r>
    </w:p>
    <w:p w14:paraId="676550FF" w14:textId="77777777" w:rsidR="007F2514" w:rsidRPr="007F2514" w:rsidRDefault="007F2514" w:rsidP="007F2514">
      <w:pPr>
        <w:spacing w:line="360" w:lineRule="auto"/>
        <w:rPr>
          <w:rFonts w:ascii="Calibri" w:hAnsi="Calibri" w:cs="Calibri"/>
        </w:rPr>
      </w:pPr>
      <w:r w:rsidRPr="007F2514">
        <w:rPr>
          <w:rFonts w:ascii="Calibri" w:hAnsi="Calibri" w:cs="Calibri"/>
          <w:b/>
          <w:bCs/>
        </w:rPr>
        <w:lastRenderedPageBreak/>
        <w:t>5. Performance Reviews and Feedback:</w:t>
      </w:r>
      <w:r w:rsidRPr="007F2514">
        <w:rPr>
          <w:rFonts w:ascii="Calibri" w:hAnsi="Calibri" w:cs="Calibri"/>
        </w:rPr>
        <w:br/>
        <w:t>Within the first six months, a series of performance reviews are conducted:</w:t>
      </w:r>
    </w:p>
    <w:p w14:paraId="34E135C2" w14:textId="77777777" w:rsidR="007F2514" w:rsidRPr="007F2514" w:rsidRDefault="007F2514" w:rsidP="007F2514">
      <w:pPr>
        <w:numPr>
          <w:ilvl w:val="0"/>
          <w:numId w:val="15"/>
        </w:numPr>
        <w:spacing w:line="360" w:lineRule="auto"/>
        <w:rPr>
          <w:rFonts w:ascii="Calibri" w:hAnsi="Calibri" w:cs="Calibri"/>
        </w:rPr>
      </w:pPr>
      <w:r w:rsidRPr="007F2514">
        <w:rPr>
          <w:rFonts w:ascii="Calibri" w:hAnsi="Calibri" w:cs="Calibri"/>
        </w:rPr>
        <w:t>Formal evaluations at 30, 60, and 90 days help to monitor progress and recalibrate expectations as needed.</w:t>
      </w:r>
    </w:p>
    <w:p w14:paraId="3ED81544" w14:textId="77777777" w:rsidR="007F2514" w:rsidRPr="007F2514" w:rsidRDefault="007F2514" w:rsidP="007F2514">
      <w:pPr>
        <w:numPr>
          <w:ilvl w:val="0"/>
          <w:numId w:val="15"/>
        </w:numPr>
        <w:spacing w:line="360" w:lineRule="auto"/>
        <w:rPr>
          <w:rFonts w:ascii="Calibri" w:hAnsi="Calibri" w:cs="Calibri"/>
        </w:rPr>
      </w:pPr>
      <w:r w:rsidRPr="007F2514">
        <w:rPr>
          <w:rFonts w:ascii="Calibri" w:hAnsi="Calibri" w:cs="Calibri"/>
        </w:rPr>
        <w:t>Feedback is gathered through balanced scorecards and guest satisfaction surveys to quantify success.</w:t>
      </w:r>
    </w:p>
    <w:p w14:paraId="02B4979E" w14:textId="77777777" w:rsidR="007F2514" w:rsidRPr="007F2514" w:rsidRDefault="007F2514" w:rsidP="007F2514">
      <w:pPr>
        <w:numPr>
          <w:ilvl w:val="0"/>
          <w:numId w:val="15"/>
        </w:numPr>
        <w:spacing w:line="360" w:lineRule="auto"/>
        <w:rPr>
          <w:rFonts w:ascii="Calibri" w:hAnsi="Calibri" w:cs="Calibri"/>
        </w:rPr>
      </w:pPr>
      <w:r w:rsidRPr="007F2514">
        <w:rPr>
          <w:rFonts w:ascii="Calibri" w:hAnsi="Calibri" w:cs="Calibri"/>
        </w:rPr>
        <w:t>Continuous coaching sessions are provided to reinforce learning and address emerging challenges.</w:t>
      </w:r>
    </w:p>
    <w:p w14:paraId="65292791" w14:textId="77777777" w:rsidR="007F2514" w:rsidRPr="007F2514" w:rsidRDefault="007F2514" w:rsidP="007F2514">
      <w:pPr>
        <w:spacing w:line="360" w:lineRule="auto"/>
        <w:rPr>
          <w:rFonts w:ascii="Calibri" w:hAnsi="Calibri" w:cs="Calibri"/>
          <w:b/>
          <w:bCs/>
        </w:rPr>
      </w:pPr>
      <w:r w:rsidRPr="007F2514">
        <w:rPr>
          <w:rFonts w:ascii="Calibri" w:hAnsi="Calibri" w:cs="Calibri"/>
          <w:b/>
          <w:bCs/>
        </w:rPr>
        <w:t>Employee Development Strategies</w:t>
      </w:r>
    </w:p>
    <w:p w14:paraId="76DFD518" w14:textId="77777777" w:rsidR="007F2514" w:rsidRPr="007F2514" w:rsidRDefault="007F2514" w:rsidP="007F2514">
      <w:pPr>
        <w:spacing w:line="360" w:lineRule="auto"/>
        <w:rPr>
          <w:rFonts w:ascii="Calibri" w:hAnsi="Calibri" w:cs="Calibri"/>
        </w:rPr>
      </w:pPr>
      <w:r w:rsidRPr="007F2514">
        <w:rPr>
          <w:rFonts w:ascii="Calibri" w:hAnsi="Calibri" w:cs="Calibri"/>
        </w:rPr>
        <w:t>Once the onboarding phase is complete, the focus shifts to the ongoing development of the Hotel Manager. Our development strategies are designed to support both immediate performance improvements and long-term career growth.</w:t>
      </w:r>
    </w:p>
    <w:p w14:paraId="03FEEE63" w14:textId="77777777" w:rsidR="007F2514" w:rsidRPr="007F2514" w:rsidRDefault="007F2514" w:rsidP="007F2514">
      <w:pPr>
        <w:spacing w:line="360" w:lineRule="auto"/>
        <w:rPr>
          <w:rFonts w:ascii="Calibri" w:hAnsi="Calibri" w:cs="Calibri"/>
        </w:rPr>
      </w:pPr>
      <w:r w:rsidRPr="007F2514">
        <w:rPr>
          <w:rFonts w:ascii="Calibri" w:hAnsi="Calibri" w:cs="Calibri"/>
          <w:b/>
          <w:bCs/>
        </w:rPr>
        <w:t>Formal Training and Certification:</w:t>
      </w:r>
    </w:p>
    <w:p w14:paraId="660BF865" w14:textId="77777777" w:rsidR="007F2514" w:rsidRPr="007F2514" w:rsidRDefault="007F2514" w:rsidP="007F2514">
      <w:pPr>
        <w:numPr>
          <w:ilvl w:val="0"/>
          <w:numId w:val="16"/>
        </w:numPr>
        <w:spacing w:line="360" w:lineRule="auto"/>
        <w:rPr>
          <w:rFonts w:ascii="Calibri" w:hAnsi="Calibri" w:cs="Calibri"/>
        </w:rPr>
      </w:pPr>
      <w:r w:rsidRPr="007F2514">
        <w:rPr>
          <w:rFonts w:ascii="Calibri" w:hAnsi="Calibri" w:cs="Calibri"/>
        </w:rPr>
        <w:t>The manager is encouraged to participate in accredited hospitality management courses and industry-specific certification programmes.</w:t>
      </w:r>
    </w:p>
    <w:p w14:paraId="74452FE0" w14:textId="77777777" w:rsidR="007F2514" w:rsidRPr="007F2514" w:rsidRDefault="007F2514" w:rsidP="007F2514">
      <w:pPr>
        <w:numPr>
          <w:ilvl w:val="0"/>
          <w:numId w:val="16"/>
        </w:numPr>
        <w:spacing w:line="360" w:lineRule="auto"/>
        <w:rPr>
          <w:rFonts w:ascii="Calibri" w:hAnsi="Calibri" w:cs="Calibri"/>
        </w:rPr>
      </w:pPr>
      <w:r w:rsidRPr="007F2514">
        <w:rPr>
          <w:rFonts w:ascii="Calibri" w:hAnsi="Calibri" w:cs="Calibri"/>
        </w:rPr>
        <w:t>Regular in-house training sessions cover advanced topics such as leadership, conflict resolution, and financial management.</w:t>
      </w:r>
    </w:p>
    <w:p w14:paraId="1D4AA7E0" w14:textId="77777777" w:rsidR="007F2514" w:rsidRPr="007F2514" w:rsidRDefault="007F2514" w:rsidP="007F2514">
      <w:pPr>
        <w:numPr>
          <w:ilvl w:val="0"/>
          <w:numId w:val="16"/>
        </w:numPr>
        <w:spacing w:line="360" w:lineRule="auto"/>
        <w:rPr>
          <w:rFonts w:ascii="Calibri" w:hAnsi="Calibri" w:cs="Calibri"/>
        </w:rPr>
      </w:pPr>
      <w:r w:rsidRPr="007F2514">
        <w:rPr>
          <w:rFonts w:ascii="Calibri" w:hAnsi="Calibri" w:cs="Calibri"/>
        </w:rPr>
        <w:t>Opportunities to attend external workshops and seminars ensure exposure to the latest industry trends and practices (Patel, 2021).</w:t>
      </w:r>
    </w:p>
    <w:p w14:paraId="54170DD2" w14:textId="77777777" w:rsidR="007F2514" w:rsidRPr="007F2514" w:rsidRDefault="007F2514" w:rsidP="007F2514">
      <w:pPr>
        <w:spacing w:line="360" w:lineRule="auto"/>
        <w:rPr>
          <w:rFonts w:ascii="Calibri" w:hAnsi="Calibri" w:cs="Calibri"/>
        </w:rPr>
      </w:pPr>
      <w:r w:rsidRPr="007F2514">
        <w:rPr>
          <w:rFonts w:ascii="Calibri" w:hAnsi="Calibri" w:cs="Calibri"/>
          <w:b/>
          <w:bCs/>
        </w:rPr>
        <w:t>Coaching and Mentoring:</w:t>
      </w:r>
    </w:p>
    <w:p w14:paraId="137A1C24" w14:textId="77777777" w:rsidR="007F2514" w:rsidRPr="007F2514" w:rsidRDefault="007F2514" w:rsidP="007F2514">
      <w:pPr>
        <w:numPr>
          <w:ilvl w:val="0"/>
          <w:numId w:val="17"/>
        </w:numPr>
        <w:spacing w:line="360" w:lineRule="auto"/>
        <w:rPr>
          <w:rFonts w:ascii="Calibri" w:hAnsi="Calibri" w:cs="Calibri"/>
        </w:rPr>
      </w:pPr>
      <w:r w:rsidRPr="007F2514">
        <w:rPr>
          <w:rFonts w:ascii="Calibri" w:hAnsi="Calibri" w:cs="Calibri"/>
        </w:rPr>
        <w:t>Ongoing one-to-one coaching is provided by senior executives, enabling continuous skill enhancement.</w:t>
      </w:r>
    </w:p>
    <w:p w14:paraId="4E96454D" w14:textId="77777777" w:rsidR="007F2514" w:rsidRPr="007F2514" w:rsidRDefault="007F2514" w:rsidP="007F2514">
      <w:pPr>
        <w:numPr>
          <w:ilvl w:val="0"/>
          <w:numId w:val="17"/>
        </w:numPr>
        <w:spacing w:line="360" w:lineRule="auto"/>
        <w:rPr>
          <w:rFonts w:ascii="Calibri" w:hAnsi="Calibri" w:cs="Calibri"/>
        </w:rPr>
      </w:pPr>
      <w:r w:rsidRPr="007F2514">
        <w:rPr>
          <w:rFonts w:ascii="Calibri" w:hAnsi="Calibri" w:cs="Calibri"/>
        </w:rPr>
        <w:t>A peer mentoring system is established where managers share experiences, best practices, and innovative ideas.</w:t>
      </w:r>
    </w:p>
    <w:p w14:paraId="75ED8BF6" w14:textId="77777777" w:rsidR="007F2514" w:rsidRPr="007F2514" w:rsidRDefault="007F2514" w:rsidP="007F2514">
      <w:pPr>
        <w:numPr>
          <w:ilvl w:val="0"/>
          <w:numId w:val="17"/>
        </w:numPr>
        <w:spacing w:line="360" w:lineRule="auto"/>
        <w:rPr>
          <w:rFonts w:ascii="Calibri" w:hAnsi="Calibri" w:cs="Calibri"/>
        </w:rPr>
      </w:pPr>
      <w:r w:rsidRPr="007F2514">
        <w:rPr>
          <w:rFonts w:ascii="Calibri" w:hAnsi="Calibri" w:cs="Calibri"/>
        </w:rPr>
        <w:t>Monthly leadership forums create a platform for collaborative learning and strategic discussions.</w:t>
      </w:r>
    </w:p>
    <w:p w14:paraId="351F5946" w14:textId="77777777" w:rsidR="007F2514" w:rsidRPr="007F2514" w:rsidRDefault="007F2514" w:rsidP="007F2514">
      <w:pPr>
        <w:spacing w:line="360" w:lineRule="auto"/>
        <w:rPr>
          <w:rFonts w:ascii="Calibri" w:hAnsi="Calibri" w:cs="Calibri"/>
        </w:rPr>
      </w:pPr>
      <w:r w:rsidRPr="007F2514">
        <w:rPr>
          <w:rFonts w:ascii="Calibri" w:hAnsi="Calibri" w:cs="Calibri"/>
          <w:b/>
          <w:bCs/>
        </w:rPr>
        <w:lastRenderedPageBreak/>
        <w:t>Technology-Enhanced Learning:</w:t>
      </w:r>
    </w:p>
    <w:p w14:paraId="0EB0A47B" w14:textId="77777777" w:rsidR="007F2514" w:rsidRPr="007F2514" w:rsidRDefault="007F2514" w:rsidP="007F2514">
      <w:pPr>
        <w:numPr>
          <w:ilvl w:val="0"/>
          <w:numId w:val="18"/>
        </w:numPr>
        <w:spacing w:line="360" w:lineRule="auto"/>
        <w:rPr>
          <w:rFonts w:ascii="Calibri" w:hAnsi="Calibri" w:cs="Calibri"/>
        </w:rPr>
      </w:pPr>
      <w:r w:rsidRPr="007F2514">
        <w:rPr>
          <w:rFonts w:ascii="Calibri" w:hAnsi="Calibri" w:cs="Calibri"/>
        </w:rPr>
        <w:t>Digital learning platforms offer on-demand access to training materials, video tutorials, and interactive modules.</w:t>
      </w:r>
    </w:p>
    <w:p w14:paraId="29A2B231" w14:textId="77777777" w:rsidR="007F2514" w:rsidRPr="007F2514" w:rsidRDefault="007F2514" w:rsidP="007F2514">
      <w:pPr>
        <w:numPr>
          <w:ilvl w:val="0"/>
          <w:numId w:val="18"/>
        </w:numPr>
        <w:spacing w:line="360" w:lineRule="auto"/>
        <w:rPr>
          <w:rFonts w:ascii="Calibri" w:hAnsi="Calibri" w:cs="Calibri"/>
        </w:rPr>
      </w:pPr>
      <w:r w:rsidRPr="007F2514">
        <w:rPr>
          <w:rFonts w:ascii="Calibri" w:hAnsi="Calibri" w:cs="Calibri"/>
        </w:rPr>
        <w:t>Virtual reality simulations are used to train for crisis management and guest service scenarios.</w:t>
      </w:r>
    </w:p>
    <w:p w14:paraId="619ABB6B" w14:textId="77777777" w:rsidR="007F2514" w:rsidRPr="007F2514" w:rsidRDefault="007F2514" w:rsidP="007F2514">
      <w:pPr>
        <w:numPr>
          <w:ilvl w:val="0"/>
          <w:numId w:val="18"/>
        </w:numPr>
        <w:spacing w:line="360" w:lineRule="auto"/>
        <w:rPr>
          <w:rFonts w:ascii="Calibri" w:hAnsi="Calibri" w:cs="Calibri"/>
        </w:rPr>
      </w:pPr>
      <w:r w:rsidRPr="007F2514">
        <w:rPr>
          <w:rFonts w:ascii="Calibri" w:hAnsi="Calibri" w:cs="Calibri"/>
        </w:rPr>
        <w:t>Regular updates on technological trends in the hospitality sector ensure that the manager remains at the forefront of digital innovation.</w:t>
      </w:r>
    </w:p>
    <w:p w14:paraId="0814EBDD" w14:textId="77777777" w:rsidR="007F2514" w:rsidRPr="007F2514" w:rsidRDefault="007F2514" w:rsidP="007F2514">
      <w:pPr>
        <w:spacing w:line="360" w:lineRule="auto"/>
        <w:rPr>
          <w:rFonts w:ascii="Calibri" w:hAnsi="Calibri" w:cs="Calibri"/>
        </w:rPr>
      </w:pPr>
      <w:r w:rsidRPr="007F2514">
        <w:rPr>
          <w:rFonts w:ascii="Calibri" w:hAnsi="Calibri" w:cs="Calibri"/>
          <w:b/>
          <w:bCs/>
        </w:rPr>
        <w:t>Live Industry Examples:</w:t>
      </w:r>
    </w:p>
    <w:p w14:paraId="25A937A8" w14:textId="77777777" w:rsidR="007F2514" w:rsidRPr="007F2514" w:rsidRDefault="007F2514" w:rsidP="007F2514">
      <w:pPr>
        <w:numPr>
          <w:ilvl w:val="0"/>
          <w:numId w:val="19"/>
        </w:numPr>
        <w:spacing w:line="360" w:lineRule="auto"/>
        <w:rPr>
          <w:rFonts w:ascii="Calibri" w:hAnsi="Calibri" w:cs="Calibri"/>
        </w:rPr>
      </w:pPr>
      <w:r w:rsidRPr="007F2514">
        <w:rPr>
          <w:rFonts w:ascii="Calibri" w:hAnsi="Calibri" w:cs="Calibri"/>
        </w:rPr>
        <w:t>Our approach mirrors industry leaders who have successfully implemented continuous development programmes. For example, leading hotel chains have integrated formal leadership development with digital learning tools to drive sustained performance improvements (Patel, 2021).</w:t>
      </w:r>
    </w:p>
    <w:p w14:paraId="67C8EE9D" w14:textId="77777777" w:rsidR="007F2514" w:rsidRPr="007F2514" w:rsidRDefault="007F2514" w:rsidP="007F2514">
      <w:pPr>
        <w:spacing w:line="360" w:lineRule="auto"/>
        <w:rPr>
          <w:rFonts w:ascii="Calibri" w:hAnsi="Calibri" w:cs="Calibri"/>
          <w:b/>
          <w:bCs/>
        </w:rPr>
      </w:pPr>
      <w:r w:rsidRPr="007F2514">
        <w:rPr>
          <w:rFonts w:ascii="Calibri" w:hAnsi="Calibri" w:cs="Calibri"/>
          <w:b/>
          <w:bCs/>
        </w:rPr>
        <w:t>SWOT Analysis of the Onboarding and Development Process</w:t>
      </w:r>
    </w:p>
    <w:p w14:paraId="2276DAEC" w14:textId="77777777" w:rsidR="007F2514" w:rsidRPr="007F2514" w:rsidRDefault="007F2514" w:rsidP="007F2514">
      <w:pPr>
        <w:spacing w:line="360" w:lineRule="auto"/>
        <w:rPr>
          <w:rFonts w:ascii="Calibri" w:hAnsi="Calibri" w:cs="Calibri"/>
        </w:rPr>
      </w:pPr>
      <w:r w:rsidRPr="007F2514">
        <w:rPr>
          <w:rFonts w:ascii="Calibri" w:hAnsi="Calibri" w:cs="Calibri"/>
        </w:rPr>
        <w:t>A SWOT analysis has been performed to evaluate the effectiveness of our onboarding and development strategy:</w:t>
      </w:r>
    </w:p>
    <w:p w14:paraId="44B95A10" w14:textId="77777777" w:rsidR="007F2514" w:rsidRPr="007F2514" w:rsidRDefault="007F2514" w:rsidP="007F2514">
      <w:pPr>
        <w:spacing w:line="360" w:lineRule="auto"/>
        <w:rPr>
          <w:rFonts w:ascii="Calibri" w:hAnsi="Calibri" w:cs="Calibri"/>
        </w:rPr>
      </w:pPr>
      <w:r w:rsidRPr="007F2514">
        <w:rPr>
          <w:rFonts w:ascii="Calibri" w:hAnsi="Calibri" w:cs="Calibri"/>
          <w:b/>
          <w:bCs/>
        </w:rPr>
        <w:t>Strengths:</w:t>
      </w:r>
    </w:p>
    <w:p w14:paraId="15C0F8D9" w14:textId="77777777" w:rsidR="007F2514" w:rsidRPr="007F2514" w:rsidRDefault="007F2514" w:rsidP="007F2514">
      <w:pPr>
        <w:numPr>
          <w:ilvl w:val="0"/>
          <w:numId w:val="20"/>
        </w:numPr>
        <w:spacing w:line="360" w:lineRule="auto"/>
        <w:rPr>
          <w:rFonts w:ascii="Calibri" w:hAnsi="Calibri" w:cs="Calibri"/>
        </w:rPr>
      </w:pPr>
      <w:r w:rsidRPr="007F2514">
        <w:rPr>
          <w:rFonts w:ascii="Calibri" w:hAnsi="Calibri" w:cs="Calibri"/>
          <w:b/>
          <w:bCs/>
        </w:rPr>
        <w:t>Thorough Integration:</w:t>
      </w:r>
      <w:r w:rsidRPr="007F2514">
        <w:rPr>
          <w:rFonts w:ascii="Calibri" w:hAnsi="Calibri" w:cs="Calibri"/>
        </w:rPr>
        <w:t xml:space="preserve"> The detailed onboarding process facilitates a rapid and comprehensive understanding of hotel operations, minimising the learning curve.</w:t>
      </w:r>
    </w:p>
    <w:p w14:paraId="271758ED" w14:textId="77777777" w:rsidR="007F2514" w:rsidRPr="007F2514" w:rsidRDefault="007F2514" w:rsidP="007F2514">
      <w:pPr>
        <w:numPr>
          <w:ilvl w:val="0"/>
          <w:numId w:val="20"/>
        </w:numPr>
        <w:spacing w:line="360" w:lineRule="auto"/>
        <w:rPr>
          <w:rFonts w:ascii="Calibri" w:hAnsi="Calibri" w:cs="Calibri"/>
        </w:rPr>
      </w:pPr>
      <w:r w:rsidRPr="007F2514">
        <w:rPr>
          <w:rFonts w:ascii="Calibri" w:hAnsi="Calibri" w:cs="Calibri"/>
          <w:b/>
          <w:bCs/>
        </w:rPr>
        <w:t>Supportive Mentorship:</w:t>
      </w:r>
      <w:r w:rsidRPr="007F2514">
        <w:rPr>
          <w:rFonts w:ascii="Calibri" w:hAnsi="Calibri" w:cs="Calibri"/>
        </w:rPr>
        <w:t xml:space="preserve"> A dedicated mentorship programme provides regular, personalised support that enhances confidence and operational efficiency (Hughes, 2022).</w:t>
      </w:r>
    </w:p>
    <w:p w14:paraId="45BB4980" w14:textId="77777777" w:rsidR="007F2514" w:rsidRPr="007F2514" w:rsidRDefault="007F2514" w:rsidP="007F2514">
      <w:pPr>
        <w:numPr>
          <w:ilvl w:val="0"/>
          <w:numId w:val="20"/>
        </w:numPr>
        <w:spacing w:line="360" w:lineRule="auto"/>
        <w:rPr>
          <w:rFonts w:ascii="Calibri" w:hAnsi="Calibri" w:cs="Calibri"/>
        </w:rPr>
      </w:pPr>
      <w:r w:rsidRPr="007F2514">
        <w:rPr>
          <w:rFonts w:ascii="Calibri" w:hAnsi="Calibri" w:cs="Calibri"/>
          <w:b/>
          <w:bCs/>
        </w:rPr>
        <w:t>Technological Adoption:</w:t>
      </w:r>
      <w:r w:rsidRPr="007F2514">
        <w:rPr>
          <w:rFonts w:ascii="Calibri" w:hAnsi="Calibri" w:cs="Calibri"/>
        </w:rPr>
        <w:t xml:space="preserve"> Leveraging digital platforms for training and performance management ensures that the process remains efficient and in line with modern HR practices (Carter, 2021).</w:t>
      </w:r>
    </w:p>
    <w:p w14:paraId="3CFF7F54" w14:textId="77777777" w:rsidR="007F2514" w:rsidRPr="007F2514" w:rsidRDefault="007F2514" w:rsidP="007F2514">
      <w:pPr>
        <w:spacing w:line="360" w:lineRule="auto"/>
        <w:rPr>
          <w:rFonts w:ascii="Calibri" w:hAnsi="Calibri" w:cs="Calibri"/>
        </w:rPr>
      </w:pPr>
      <w:r w:rsidRPr="007F2514">
        <w:rPr>
          <w:rFonts w:ascii="Calibri" w:hAnsi="Calibri" w:cs="Calibri"/>
          <w:b/>
          <w:bCs/>
        </w:rPr>
        <w:t>Weaknesses:</w:t>
      </w:r>
    </w:p>
    <w:p w14:paraId="30C48C76" w14:textId="77777777" w:rsidR="007F2514" w:rsidRPr="007F2514" w:rsidRDefault="007F2514" w:rsidP="007F2514">
      <w:pPr>
        <w:numPr>
          <w:ilvl w:val="0"/>
          <w:numId w:val="21"/>
        </w:numPr>
        <w:spacing w:line="360" w:lineRule="auto"/>
        <w:rPr>
          <w:rFonts w:ascii="Calibri" w:hAnsi="Calibri" w:cs="Calibri"/>
        </w:rPr>
      </w:pPr>
      <w:r w:rsidRPr="007F2514">
        <w:rPr>
          <w:rFonts w:ascii="Calibri" w:hAnsi="Calibri" w:cs="Calibri"/>
          <w:b/>
          <w:bCs/>
        </w:rPr>
        <w:lastRenderedPageBreak/>
        <w:t>Resource Intensive:</w:t>
      </w:r>
      <w:r w:rsidRPr="007F2514">
        <w:rPr>
          <w:rFonts w:ascii="Calibri" w:hAnsi="Calibri" w:cs="Calibri"/>
        </w:rPr>
        <w:t xml:space="preserve"> The time and personnel required to maintain such a personalised onboarding process may strain resources, particularly during peak periods.</w:t>
      </w:r>
    </w:p>
    <w:p w14:paraId="7F4D67A0" w14:textId="77777777" w:rsidR="007F2514" w:rsidRPr="007F2514" w:rsidRDefault="007F2514" w:rsidP="007F2514">
      <w:pPr>
        <w:numPr>
          <w:ilvl w:val="0"/>
          <w:numId w:val="21"/>
        </w:numPr>
        <w:spacing w:line="360" w:lineRule="auto"/>
        <w:rPr>
          <w:rFonts w:ascii="Calibri" w:hAnsi="Calibri" w:cs="Calibri"/>
        </w:rPr>
      </w:pPr>
      <w:r w:rsidRPr="007F2514">
        <w:rPr>
          <w:rFonts w:ascii="Calibri" w:hAnsi="Calibri" w:cs="Calibri"/>
          <w:b/>
          <w:bCs/>
        </w:rPr>
        <w:t>Adjustment Period:</w:t>
      </w:r>
      <w:r w:rsidRPr="007F2514">
        <w:rPr>
          <w:rFonts w:ascii="Calibri" w:hAnsi="Calibri" w:cs="Calibri"/>
        </w:rPr>
        <w:t xml:space="preserve"> A rapid immersion into diverse operational areas might overwhelm some individuals, potentially leading to initial performance anxiety (Lewis, 2021).</w:t>
      </w:r>
    </w:p>
    <w:p w14:paraId="578D6062" w14:textId="77777777" w:rsidR="007F2514" w:rsidRPr="007F2514" w:rsidRDefault="007F2514" w:rsidP="007F2514">
      <w:pPr>
        <w:spacing w:line="360" w:lineRule="auto"/>
        <w:rPr>
          <w:rFonts w:ascii="Calibri" w:hAnsi="Calibri" w:cs="Calibri"/>
        </w:rPr>
      </w:pPr>
      <w:r w:rsidRPr="007F2514">
        <w:rPr>
          <w:rFonts w:ascii="Calibri" w:hAnsi="Calibri" w:cs="Calibri"/>
          <w:b/>
          <w:bCs/>
        </w:rPr>
        <w:t>Opportunities:</w:t>
      </w:r>
    </w:p>
    <w:p w14:paraId="65B761CC" w14:textId="77777777" w:rsidR="007F2514" w:rsidRPr="007F2514" w:rsidRDefault="007F2514" w:rsidP="007F2514">
      <w:pPr>
        <w:numPr>
          <w:ilvl w:val="0"/>
          <w:numId w:val="22"/>
        </w:numPr>
        <w:spacing w:line="360" w:lineRule="auto"/>
        <w:rPr>
          <w:rFonts w:ascii="Calibri" w:hAnsi="Calibri" w:cs="Calibri"/>
        </w:rPr>
      </w:pPr>
      <w:r w:rsidRPr="007F2514">
        <w:rPr>
          <w:rFonts w:ascii="Calibri" w:hAnsi="Calibri" w:cs="Calibri"/>
          <w:b/>
          <w:bCs/>
        </w:rPr>
        <w:t>Continuous Improvement:</w:t>
      </w:r>
      <w:r w:rsidRPr="007F2514">
        <w:rPr>
          <w:rFonts w:ascii="Calibri" w:hAnsi="Calibri" w:cs="Calibri"/>
        </w:rPr>
        <w:t xml:space="preserve"> Regular feedback from the onboarding experience can inform refinements, ensuring the process remains dynamic and effective.</w:t>
      </w:r>
    </w:p>
    <w:p w14:paraId="472FB2EA" w14:textId="77777777" w:rsidR="007F2514" w:rsidRPr="007F2514" w:rsidRDefault="007F2514" w:rsidP="007F2514">
      <w:pPr>
        <w:numPr>
          <w:ilvl w:val="0"/>
          <w:numId w:val="22"/>
        </w:numPr>
        <w:spacing w:line="360" w:lineRule="auto"/>
        <w:rPr>
          <w:rFonts w:ascii="Calibri" w:hAnsi="Calibri" w:cs="Calibri"/>
        </w:rPr>
      </w:pPr>
      <w:r w:rsidRPr="007F2514">
        <w:rPr>
          <w:rFonts w:ascii="Calibri" w:hAnsi="Calibri" w:cs="Calibri"/>
          <w:b/>
          <w:bCs/>
        </w:rPr>
        <w:t>Technological Advancements:</w:t>
      </w:r>
      <w:r w:rsidRPr="007F2514">
        <w:rPr>
          <w:rFonts w:ascii="Calibri" w:hAnsi="Calibri" w:cs="Calibri"/>
        </w:rPr>
        <w:t xml:space="preserve"> Emerging digital tools and virtual simulations offer new ways to enhance learning outcomes and engagement.</w:t>
      </w:r>
    </w:p>
    <w:p w14:paraId="0BEF92C1" w14:textId="77777777" w:rsidR="007F2514" w:rsidRPr="007F2514" w:rsidRDefault="007F2514" w:rsidP="007F2514">
      <w:pPr>
        <w:numPr>
          <w:ilvl w:val="0"/>
          <w:numId w:val="22"/>
        </w:numPr>
        <w:spacing w:line="360" w:lineRule="auto"/>
        <w:rPr>
          <w:rFonts w:ascii="Calibri" w:hAnsi="Calibri" w:cs="Calibri"/>
        </w:rPr>
      </w:pPr>
      <w:r w:rsidRPr="007F2514">
        <w:rPr>
          <w:rFonts w:ascii="Calibri" w:hAnsi="Calibri" w:cs="Calibri"/>
          <w:b/>
          <w:bCs/>
        </w:rPr>
        <w:t>Cross-Industry Benchmarking:</w:t>
      </w:r>
      <w:r w:rsidRPr="007F2514">
        <w:rPr>
          <w:rFonts w:ascii="Calibri" w:hAnsi="Calibri" w:cs="Calibri"/>
        </w:rPr>
        <w:t xml:space="preserve"> Adopting best practices from leading hospitality brands can further strengthen our approach (Patel, 2021).</w:t>
      </w:r>
    </w:p>
    <w:p w14:paraId="00DD9E21" w14:textId="77777777" w:rsidR="007F2514" w:rsidRPr="007F2514" w:rsidRDefault="007F2514" w:rsidP="007F2514">
      <w:pPr>
        <w:spacing w:line="360" w:lineRule="auto"/>
        <w:rPr>
          <w:rFonts w:ascii="Calibri" w:hAnsi="Calibri" w:cs="Calibri"/>
        </w:rPr>
      </w:pPr>
      <w:r w:rsidRPr="007F2514">
        <w:rPr>
          <w:rFonts w:ascii="Calibri" w:hAnsi="Calibri" w:cs="Calibri"/>
          <w:b/>
          <w:bCs/>
        </w:rPr>
        <w:t>Threats:</w:t>
      </w:r>
    </w:p>
    <w:p w14:paraId="51080B50" w14:textId="77777777" w:rsidR="007F2514" w:rsidRPr="007F2514" w:rsidRDefault="007F2514" w:rsidP="007F2514">
      <w:pPr>
        <w:numPr>
          <w:ilvl w:val="0"/>
          <w:numId w:val="23"/>
        </w:numPr>
        <w:spacing w:line="360" w:lineRule="auto"/>
        <w:rPr>
          <w:rFonts w:ascii="Calibri" w:hAnsi="Calibri" w:cs="Calibri"/>
        </w:rPr>
      </w:pPr>
      <w:r w:rsidRPr="007F2514">
        <w:rPr>
          <w:rFonts w:ascii="Calibri" w:hAnsi="Calibri" w:cs="Calibri"/>
          <w:b/>
          <w:bCs/>
        </w:rPr>
        <w:t>Rapid Industry Change:</w:t>
      </w:r>
      <w:r w:rsidRPr="007F2514">
        <w:rPr>
          <w:rFonts w:ascii="Calibri" w:hAnsi="Calibri" w:cs="Calibri"/>
        </w:rPr>
        <w:t xml:space="preserve"> The fast pace of innovation in hospitality demands constant updates to training modules and processes.</w:t>
      </w:r>
    </w:p>
    <w:p w14:paraId="3CA6E62A" w14:textId="77777777" w:rsidR="007F2514" w:rsidRPr="007F2514" w:rsidRDefault="007F2514" w:rsidP="007F2514">
      <w:pPr>
        <w:numPr>
          <w:ilvl w:val="0"/>
          <w:numId w:val="23"/>
        </w:numPr>
        <w:spacing w:line="360" w:lineRule="auto"/>
        <w:rPr>
          <w:rFonts w:ascii="Calibri" w:hAnsi="Calibri" w:cs="Calibri"/>
        </w:rPr>
      </w:pPr>
      <w:r w:rsidRPr="007F2514">
        <w:rPr>
          <w:rFonts w:ascii="Calibri" w:hAnsi="Calibri" w:cs="Calibri"/>
          <w:b/>
          <w:bCs/>
        </w:rPr>
        <w:t>High Turnover Rates:</w:t>
      </w:r>
      <w:r w:rsidRPr="007F2514">
        <w:rPr>
          <w:rFonts w:ascii="Calibri" w:hAnsi="Calibri" w:cs="Calibri"/>
        </w:rPr>
        <w:t xml:space="preserve"> Despite a robust onboarding process, the industry’s inherent turnover poses a risk to continuity.</w:t>
      </w:r>
    </w:p>
    <w:p w14:paraId="69D89FFD" w14:textId="77777777" w:rsidR="007F2514" w:rsidRPr="007F2514" w:rsidRDefault="007F2514" w:rsidP="007F2514">
      <w:pPr>
        <w:numPr>
          <w:ilvl w:val="0"/>
          <w:numId w:val="23"/>
        </w:numPr>
        <w:spacing w:line="360" w:lineRule="auto"/>
        <w:rPr>
          <w:rFonts w:ascii="Calibri" w:hAnsi="Calibri" w:cs="Calibri"/>
        </w:rPr>
      </w:pPr>
      <w:r w:rsidRPr="007F2514">
        <w:rPr>
          <w:rFonts w:ascii="Calibri" w:hAnsi="Calibri" w:cs="Calibri"/>
          <w:b/>
          <w:bCs/>
        </w:rPr>
        <w:t>External Economic Shifts:</w:t>
      </w:r>
      <w:r w:rsidRPr="007F2514">
        <w:rPr>
          <w:rFonts w:ascii="Calibri" w:hAnsi="Calibri" w:cs="Calibri"/>
        </w:rPr>
        <w:t xml:space="preserve"> Changes in economic or regulatory conditions could impact the efficacy of our current onboarding and development strategies (Watson, 2020).</w:t>
      </w:r>
    </w:p>
    <w:p w14:paraId="367E98BC" w14:textId="70994954" w:rsidR="007F2514" w:rsidRPr="007F2514" w:rsidRDefault="007F2514" w:rsidP="007F2514">
      <w:pPr>
        <w:spacing w:line="360" w:lineRule="auto"/>
        <w:rPr>
          <w:rFonts w:ascii="Calibri" w:hAnsi="Calibri" w:cs="Calibri"/>
        </w:rPr>
      </w:pPr>
    </w:p>
    <w:p w14:paraId="31B62663" w14:textId="77777777" w:rsidR="007F2514" w:rsidRPr="007F2514" w:rsidRDefault="007F2514" w:rsidP="007F2514">
      <w:pPr>
        <w:spacing w:line="360" w:lineRule="auto"/>
        <w:rPr>
          <w:rFonts w:ascii="Calibri" w:hAnsi="Calibri" w:cs="Calibri"/>
          <w:b/>
          <w:bCs/>
        </w:rPr>
      </w:pPr>
      <w:r w:rsidRPr="007F2514">
        <w:rPr>
          <w:rFonts w:ascii="Calibri" w:hAnsi="Calibri" w:cs="Calibri"/>
          <w:b/>
          <w:bCs/>
        </w:rPr>
        <w:t>Conclusion</w:t>
      </w:r>
    </w:p>
    <w:p w14:paraId="33EB5F62" w14:textId="77777777" w:rsidR="007F2514" w:rsidRPr="007F2514" w:rsidRDefault="007F2514" w:rsidP="007F2514">
      <w:pPr>
        <w:spacing w:line="360" w:lineRule="auto"/>
        <w:rPr>
          <w:rFonts w:ascii="Calibri" w:hAnsi="Calibri" w:cs="Calibri"/>
        </w:rPr>
      </w:pPr>
      <w:r w:rsidRPr="007F2514">
        <w:rPr>
          <w:rFonts w:ascii="Calibri" w:hAnsi="Calibri" w:cs="Calibri"/>
        </w:rPr>
        <w:t xml:space="preserve">At Delta by Marriott, our recruitment, onboarding, and development strategies are meticulously designed to attract and nurture top-tier talent. The job advertisement not only outlines the operational and strategic responsibilities of the Hotel Manager role but also integrates essential PESTLE considerations to reflect our commitment to social responsibility, </w:t>
      </w:r>
      <w:r w:rsidRPr="007F2514">
        <w:rPr>
          <w:rFonts w:ascii="Calibri" w:hAnsi="Calibri" w:cs="Calibri"/>
        </w:rPr>
        <w:lastRenderedPageBreak/>
        <w:t>technological innovation, environmental sustainability, and legal compliance. Once recruited, the new manager will benefit from a comprehensive onboarding process that ensures a seamless integration into our culture and operations.</w:t>
      </w:r>
    </w:p>
    <w:p w14:paraId="67B70E03" w14:textId="77777777" w:rsidR="007F2514" w:rsidRPr="007F2514" w:rsidRDefault="007F2514" w:rsidP="007F2514">
      <w:pPr>
        <w:spacing w:line="360" w:lineRule="auto"/>
        <w:rPr>
          <w:rFonts w:ascii="Calibri" w:hAnsi="Calibri" w:cs="Calibri"/>
        </w:rPr>
      </w:pPr>
      <w:r w:rsidRPr="007F2514">
        <w:rPr>
          <w:rFonts w:ascii="Calibri" w:hAnsi="Calibri" w:cs="Calibri"/>
        </w:rPr>
        <w:t>The subsequent development phase is equally robust, combining formal training, coaching, technology-enhanced learning, and real-world industry examples to foster continuous improvement and leadership excellence. Our SWOT analysis provides further insight into the strengths and challenges of our process, confirming that our approach is both resilient and adaptable in today’s competitive hospitality landscape.</w:t>
      </w:r>
    </w:p>
    <w:p w14:paraId="63D80088" w14:textId="499857EF" w:rsidR="007F2514" w:rsidRDefault="007F2514" w:rsidP="007F2514">
      <w:pPr>
        <w:spacing w:line="360" w:lineRule="auto"/>
        <w:rPr>
          <w:rFonts w:ascii="Calibri" w:hAnsi="Calibri" w:cs="Calibri"/>
        </w:rPr>
      </w:pPr>
      <w:r w:rsidRPr="007F2514">
        <w:rPr>
          <w:rFonts w:ascii="Calibri" w:hAnsi="Calibri" w:cs="Calibri"/>
        </w:rPr>
        <w:t>We invite experienced and passionate professionals to join our team and contribute to the ongoing success of Delta by Marriott. Together, we will create memorable experiences for our guests while supporting a culture of innovation, excellence, and sustainable growth.</w:t>
      </w:r>
    </w:p>
    <w:p w14:paraId="50FBFF63" w14:textId="77777777" w:rsidR="00510798" w:rsidRDefault="00510798" w:rsidP="007F2514">
      <w:pPr>
        <w:spacing w:line="360" w:lineRule="auto"/>
        <w:rPr>
          <w:rFonts w:ascii="Calibri" w:hAnsi="Calibri" w:cs="Calibri"/>
        </w:rPr>
      </w:pPr>
    </w:p>
    <w:p w14:paraId="75BC5331" w14:textId="77777777" w:rsidR="00510798" w:rsidRDefault="00510798" w:rsidP="007F2514">
      <w:pPr>
        <w:spacing w:line="360" w:lineRule="auto"/>
        <w:rPr>
          <w:rFonts w:ascii="Calibri" w:hAnsi="Calibri" w:cs="Calibri"/>
        </w:rPr>
      </w:pPr>
    </w:p>
    <w:p w14:paraId="59D3C714" w14:textId="77777777" w:rsidR="00510798" w:rsidRDefault="00510798" w:rsidP="007F2514">
      <w:pPr>
        <w:spacing w:line="360" w:lineRule="auto"/>
        <w:rPr>
          <w:rFonts w:ascii="Calibri" w:hAnsi="Calibri" w:cs="Calibri"/>
        </w:rPr>
      </w:pPr>
    </w:p>
    <w:p w14:paraId="28376392" w14:textId="77777777" w:rsidR="00510798" w:rsidRDefault="00510798" w:rsidP="007F2514">
      <w:pPr>
        <w:spacing w:line="360" w:lineRule="auto"/>
        <w:rPr>
          <w:rFonts w:ascii="Calibri" w:hAnsi="Calibri" w:cs="Calibri"/>
        </w:rPr>
      </w:pPr>
    </w:p>
    <w:p w14:paraId="7224401B" w14:textId="77777777" w:rsidR="00510798" w:rsidRDefault="00510798" w:rsidP="007F2514">
      <w:pPr>
        <w:spacing w:line="360" w:lineRule="auto"/>
        <w:rPr>
          <w:rFonts w:ascii="Calibri" w:hAnsi="Calibri" w:cs="Calibri"/>
        </w:rPr>
      </w:pPr>
    </w:p>
    <w:p w14:paraId="1A01DDBC" w14:textId="77777777" w:rsidR="00510798" w:rsidRDefault="00510798" w:rsidP="007F2514">
      <w:pPr>
        <w:spacing w:line="360" w:lineRule="auto"/>
        <w:rPr>
          <w:rFonts w:ascii="Calibri" w:hAnsi="Calibri" w:cs="Calibri"/>
        </w:rPr>
      </w:pPr>
    </w:p>
    <w:p w14:paraId="3C26DE49" w14:textId="77777777" w:rsidR="00510798" w:rsidRDefault="00510798" w:rsidP="007F2514">
      <w:pPr>
        <w:spacing w:line="360" w:lineRule="auto"/>
        <w:rPr>
          <w:rFonts w:ascii="Calibri" w:hAnsi="Calibri" w:cs="Calibri"/>
        </w:rPr>
      </w:pPr>
    </w:p>
    <w:p w14:paraId="0B0DF51D" w14:textId="77777777" w:rsidR="00510798" w:rsidRDefault="00510798" w:rsidP="007F2514">
      <w:pPr>
        <w:spacing w:line="360" w:lineRule="auto"/>
        <w:rPr>
          <w:rFonts w:ascii="Calibri" w:hAnsi="Calibri" w:cs="Calibri"/>
        </w:rPr>
      </w:pPr>
    </w:p>
    <w:p w14:paraId="3D4A8FDE" w14:textId="77777777" w:rsidR="00510798" w:rsidRDefault="00510798" w:rsidP="007F2514">
      <w:pPr>
        <w:spacing w:line="360" w:lineRule="auto"/>
        <w:rPr>
          <w:rFonts w:ascii="Calibri" w:hAnsi="Calibri" w:cs="Calibri"/>
        </w:rPr>
      </w:pPr>
    </w:p>
    <w:p w14:paraId="2F99F846" w14:textId="77777777" w:rsidR="00510798" w:rsidRDefault="00510798" w:rsidP="007F2514">
      <w:pPr>
        <w:spacing w:line="360" w:lineRule="auto"/>
        <w:rPr>
          <w:rFonts w:ascii="Calibri" w:hAnsi="Calibri" w:cs="Calibri"/>
        </w:rPr>
      </w:pPr>
    </w:p>
    <w:p w14:paraId="7A809DE1" w14:textId="77777777" w:rsidR="00510798" w:rsidRDefault="00510798" w:rsidP="007F2514">
      <w:pPr>
        <w:spacing w:line="360" w:lineRule="auto"/>
        <w:rPr>
          <w:rFonts w:ascii="Calibri" w:hAnsi="Calibri" w:cs="Calibri"/>
        </w:rPr>
      </w:pPr>
    </w:p>
    <w:p w14:paraId="119FC15E" w14:textId="77777777" w:rsidR="00510798" w:rsidRDefault="00510798" w:rsidP="007F2514">
      <w:pPr>
        <w:spacing w:line="360" w:lineRule="auto"/>
        <w:rPr>
          <w:rFonts w:ascii="Calibri" w:hAnsi="Calibri" w:cs="Calibri"/>
        </w:rPr>
      </w:pPr>
    </w:p>
    <w:p w14:paraId="33344A39" w14:textId="77777777" w:rsidR="00510798" w:rsidRPr="00510798" w:rsidRDefault="00510798" w:rsidP="007F2514">
      <w:pPr>
        <w:spacing w:line="360" w:lineRule="auto"/>
        <w:rPr>
          <w:rFonts w:ascii="Calibri" w:hAnsi="Calibri" w:cs="Calibri"/>
        </w:rPr>
      </w:pPr>
    </w:p>
    <w:p w14:paraId="5E4F0348" w14:textId="77777777" w:rsidR="007F2514" w:rsidRPr="007F2514" w:rsidRDefault="007F2514" w:rsidP="007F2514">
      <w:pPr>
        <w:spacing w:line="360" w:lineRule="auto"/>
        <w:rPr>
          <w:rFonts w:ascii="Calibri" w:hAnsi="Calibri" w:cs="Calibri"/>
        </w:rPr>
      </w:pPr>
    </w:p>
    <w:p w14:paraId="30DE5637" w14:textId="77777777" w:rsidR="007F2514" w:rsidRPr="007F2514" w:rsidRDefault="007F2514" w:rsidP="007F2514">
      <w:pPr>
        <w:spacing w:line="360" w:lineRule="auto"/>
        <w:rPr>
          <w:rFonts w:ascii="Calibri" w:hAnsi="Calibri" w:cs="Calibri"/>
          <w:b/>
          <w:bCs/>
        </w:rPr>
      </w:pPr>
      <w:r w:rsidRPr="007F2514">
        <w:rPr>
          <w:rFonts w:ascii="Calibri" w:hAnsi="Calibri" w:cs="Calibri"/>
          <w:b/>
          <w:bCs/>
        </w:rPr>
        <w:lastRenderedPageBreak/>
        <w:t>References</w:t>
      </w:r>
    </w:p>
    <w:p w14:paraId="41B6A64E" w14:textId="77777777" w:rsidR="007F2514" w:rsidRPr="007F2514" w:rsidRDefault="007F2514" w:rsidP="007F2514">
      <w:pPr>
        <w:numPr>
          <w:ilvl w:val="0"/>
          <w:numId w:val="24"/>
        </w:numPr>
        <w:spacing w:line="360" w:lineRule="auto"/>
        <w:rPr>
          <w:rFonts w:ascii="Calibri" w:hAnsi="Calibri" w:cs="Calibri"/>
        </w:rPr>
      </w:pPr>
      <w:r w:rsidRPr="007F2514">
        <w:rPr>
          <w:rFonts w:ascii="Calibri" w:hAnsi="Calibri" w:cs="Calibri"/>
        </w:rPr>
        <w:t xml:space="preserve">Adams, J. (2020). Financial Management in Hospitality. </w:t>
      </w:r>
      <w:r w:rsidRPr="007F2514">
        <w:rPr>
          <w:rFonts w:ascii="Calibri" w:hAnsi="Calibri" w:cs="Calibri"/>
          <w:i/>
          <w:iCs/>
        </w:rPr>
        <w:t>Hospitality Finance Journal</w:t>
      </w:r>
      <w:r w:rsidRPr="007F2514">
        <w:rPr>
          <w:rFonts w:ascii="Calibri" w:hAnsi="Calibri" w:cs="Calibri"/>
        </w:rPr>
        <w:t>.</w:t>
      </w:r>
    </w:p>
    <w:p w14:paraId="1716DCD3" w14:textId="77777777" w:rsidR="007F2514" w:rsidRPr="007F2514" w:rsidRDefault="007F2514" w:rsidP="007F2514">
      <w:pPr>
        <w:numPr>
          <w:ilvl w:val="0"/>
          <w:numId w:val="24"/>
        </w:numPr>
        <w:spacing w:line="360" w:lineRule="auto"/>
        <w:rPr>
          <w:rFonts w:ascii="Calibri" w:hAnsi="Calibri" w:cs="Calibri"/>
        </w:rPr>
      </w:pPr>
      <w:r w:rsidRPr="007F2514">
        <w:rPr>
          <w:rFonts w:ascii="Calibri" w:hAnsi="Calibri" w:cs="Calibri"/>
        </w:rPr>
        <w:t xml:space="preserve">Bennett, L. (2020). Strategic Planning in Hotel Operations. </w:t>
      </w:r>
      <w:r w:rsidRPr="007F2514">
        <w:rPr>
          <w:rFonts w:ascii="Calibri" w:hAnsi="Calibri" w:cs="Calibri"/>
          <w:i/>
          <w:iCs/>
        </w:rPr>
        <w:t>Hospitality Management Review</w:t>
      </w:r>
      <w:r w:rsidRPr="007F2514">
        <w:rPr>
          <w:rFonts w:ascii="Calibri" w:hAnsi="Calibri" w:cs="Calibri"/>
        </w:rPr>
        <w:t>.</w:t>
      </w:r>
    </w:p>
    <w:p w14:paraId="63224000" w14:textId="77777777" w:rsidR="007F2514" w:rsidRPr="007F2514" w:rsidRDefault="007F2514" w:rsidP="007F2514">
      <w:pPr>
        <w:numPr>
          <w:ilvl w:val="0"/>
          <w:numId w:val="24"/>
        </w:numPr>
        <w:spacing w:line="360" w:lineRule="auto"/>
        <w:rPr>
          <w:rFonts w:ascii="Calibri" w:hAnsi="Calibri" w:cs="Calibri"/>
        </w:rPr>
      </w:pPr>
      <w:r w:rsidRPr="007F2514">
        <w:rPr>
          <w:rFonts w:ascii="Calibri" w:hAnsi="Calibri" w:cs="Calibri"/>
        </w:rPr>
        <w:t xml:space="preserve">Carter, M. (2021). Digital Transformation in Hospitality. </w:t>
      </w:r>
      <w:r w:rsidRPr="007F2514">
        <w:rPr>
          <w:rFonts w:ascii="Calibri" w:hAnsi="Calibri" w:cs="Calibri"/>
          <w:i/>
          <w:iCs/>
        </w:rPr>
        <w:t>Technology in Tourism Quarterly</w:t>
      </w:r>
      <w:r w:rsidRPr="007F2514">
        <w:rPr>
          <w:rFonts w:ascii="Calibri" w:hAnsi="Calibri" w:cs="Calibri"/>
        </w:rPr>
        <w:t>.</w:t>
      </w:r>
    </w:p>
    <w:p w14:paraId="33FE266E" w14:textId="77777777" w:rsidR="007F2514" w:rsidRPr="007F2514" w:rsidRDefault="007F2514" w:rsidP="007F2514">
      <w:pPr>
        <w:numPr>
          <w:ilvl w:val="0"/>
          <w:numId w:val="24"/>
        </w:numPr>
        <w:spacing w:line="360" w:lineRule="auto"/>
        <w:rPr>
          <w:rFonts w:ascii="Calibri" w:hAnsi="Calibri" w:cs="Calibri"/>
        </w:rPr>
      </w:pPr>
      <w:r w:rsidRPr="007F2514">
        <w:rPr>
          <w:rFonts w:ascii="Calibri" w:hAnsi="Calibri" w:cs="Calibri"/>
        </w:rPr>
        <w:t xml:space="preserve">Davis, R. (2022). Enhancing Guest Experiences Through Leadership. </w:t>
      </w:r>
      <w:r w:rsidRPr="007F2514">
        <w:rPr>
          <w:rFonts w:ascii="Calibri" w:hAnsi="Calibri" w:cs="Calibri"/>
          <w:i/>
          <w:iCs/>
        </w:rPr>
        <w:t>Journal of Service Management</w:t>
      </w:r>
      <w:r w:rsidRPr="007F2514">
        <w:rPr>
          <w:rFonts w:ascii="Calibri" w:hAnsi="Calibri" w:cs="Calibri"/>
        </w:rPr>
        <w:t>.</w:t>
      </w:r>
    </w:p>
    <w:p w14:paraId="3815090D" w14:textId="77777777" w:rsidR="007F2514" w:rsidRPr="007F2514" w:rsidRDefault="007F2514" w:rsidP="007F2514">
      <w:pPr>
        <w:numPr>
          <w:ilvl w:val="0"/>
          <w:numId w:val="24"/>
        </w:numPr>
        <w:spacing w:line="360" w:lineRule="auto"/>
        <w:rPr>
          <w:rFonts w:ascii="Calibri" w:hAnsi="Calibri" w:cs="Calibri"/>
        </w:rPr>
      </w:pPr>
      <w:r w:rsidRPr="007F2514">
        <w:rPr>
          <w:rFonts w:ascii="Calibri" w:hAnsi="Calibri" w:cs="Calibri"/>
        </w:rPr>
        <w:t xml:space="preserve">Evans, P. (2022). Modern Hotel Management Systems. </w:t>
      </w:r>
      <w:r w:rsidRPr="007F2514">
        <w:rPr>
          <w:rFonts w:ascii="Calibri" w:hAnsi="Calibri" w:cs="Calibri"/>
          <w:i/>
          <w:iCs/>
        </w:rPr>
        <w:t>Hospitality Technology Insights</w:t>
      </w:r>
      <w:r w:rsidRPr="007F2514">
        <w:rPr>
          <w:rFonts w:ascii="Calibri" w:hAnsi="Calibri" w:cs="Calibri"/>
        </w:rPr>
        <w:t>.</w:t>
      </w:r>
    </w:p>
    <w:p w14:paraId="1A090F51" w14:textId="77777777" w:rsidR="007F2514" w:rsidRPr="007F2514" w:rsidRDefault="007F2514" w:rsidP="007F2514">
      <w:pPr>
        <w:numPr>
          <w:ilvl w:val="0"/>
          <w:numId w:val="24"/>
        </w:numPr>
        <w:spacing w:line="360" w:lineRule="auto"/>
        <w:rPr>
          <w:rFonts w:ascii="Calibri" w:hAnsi="Calibri" w:cs="Calibri"/>
        </w:rPr>
      </w:pPr>
      <w:r w:rsidRPr="007F2514">
        <w:rPr>
          <w:rFonts w:ascii="Calibri" w:hAnsi="Calibri" w:cs="Calibri"/>
        </w:rPr>
        <w:t xml:space="preserve">Foster, A. (2021). Legal Compliance in the Hospitality Industry. </w:t>
      </w:r>
      <w:r w:rsidRPr="007F2514">
        <w:rPr>
          <w:rFonts w:ascii="Calibri" w:hAnsi="Calibri" w:cs="Calibri"/>
          <w:i/>
          <w:iCs/>
        </w:rPr>
        <w:t>Hospitality Law Journal</w:t>
      </w:r>
      <w:r w:rsidRPr="007F2514">
        <w:rPr>
          <w:rFonts w:ascii="Calibri" w:hAnsi="Calibri" w:cs="Calibri"/>
        </w:rPr>
        <w:t>.</w:t>
      </w:r>
    </w:p>
    <w:p w14:paraId="689D56DD" w14:textId="77777777" w:rsidR="007F2514" w:rsidRPr="007F2514" w:rsidRDefault="007F2514" w:rsidP="007F2514">
      <w:pPr>
        <w:numPr>
          <w:ilvl w:val="0"/>
          <w:numId w:val="24"/>
        </w:numPr>
        <w:spacing w:line="360" w:lineRule="auto"/>
        <w:rPr>
          <w:rFonts w:ascii="Calibri" w:hAnsi="Calibri" w:cs="Calibri"/>
        </w:rPr>
      </w:pPr>
      <w:r w:rsidRPr="007F2514">
        <w:rPr>
          <w:rFonts w:ascii="Calibri" w:hAnsi="Calibri" w:cs="Calibri"/>
        </w:rPr>
        <w:t xml:space="preserve">Hughes, T. (2022). The Role of Mentorship in Leadership. </w:t>
      </w:r>
      <w:r w:rsidRPr="007F2514">
        <w:rPr>
          <w:rFonts w:ascii="Calibri" w:hAnsi="Calibri" w:cs="Calibri"/>
          <w:i/>
          <w:iCs/>
        </w:rPr>
        <w:t>Journal of Workplace Learning</w:t>
      </w:r>
      <w:r w:rsidRPr="007F2514">
        <w:rPr>
          <w:rFonts w:ascii="Calibri" w:hAnsi="Calibri" w:cs="Calibri"/>
        </w:rPr>
        <w:t>.</w:t>
      </w:r>
    </w:p>
    <w:p w14:paraId="771A3E37" w14:textId="77777777" w:rsidR="007F2514" w:rsidRPr="007F2514" w:rsidRDefault="007F2514" w:rsidP="007F2514">
      <w:pPr>
        <w:numPr>
          <w:ilvl w:val="0"/>
          <w:numId w:val="24"/>
        </w:numPr>
        <w:spacing w:line="360" w:lineRule="auto"/>
        <w:rPr>
          <w:rFonts w:ascii="Calibri" w:hAnsi="Calibri" w:cs="Calibri"/>
        </w:rPr>
      </w:pPr>
      <w:r w:rsidRPr="007F2514">
        <w:rPr>
          <w:rFonts w:ascii="Calibri" w:hAnsi="Calibri" w:cs="Calibri"/>
        </w:rPr>
        <w:t xml:space="preserve">Jones, F. (2021). The Evolving Workplace: Social Considerations. </w:t>
      </w:r>
      <w:r w:rsidRPr="007F2514">
        <w:rPr>
          <w:rFonts w:ascii="Calibri" w:hAnsi="Calibri" w:cs="Calibri"/>
          <w:i/>
          <w:iCs/>
        </w:rPr>
        <w:t>HR Today</w:t>
      </w:r>
      <w:r w:rsidRPr="007F2514">
        <w:rPr>
          <w:rFonts w:ascii="Calibri" w:hAnsi="Calibri" w:cs="Calibri"/>
        </w:rPr>
        <w:t>.</w:t>
      </w:r>
    </w:p>
    <w:p w14:paraId="44D1AD54" w14:textId="77777777" w:rsidR="007F2514" w:rsidRPr="007F2514" w:rsidRDefault="007F2514" w:rsidP="007F2514">
      <w:pPr>
        <w:numPr>
          <w:ilvl w:val="0"/>
          <w:numId w:val="24"/>
        </w:numPr>
        <w:spacing w:line="360" w:lineRule="auto"/>
        <w:rPr>
          <w:rFonts w:ascii="Calibri" w:hAnsi="Calibri" w:cs="Calibri"/>
        </w:rPr>
      </w:pPr>
      <w:r w:rsidRPr="007F2514">
        <w:rPr>
          <w:rFonts w:ascii="Calibri" w:hAnsi="Calibri" w:cs="Calibri"/>
        </w:rPr>
        <w:t xml:space="preserve">Lewis, M. (2021). Best Practices in Onboarding. </w:t>
      </w:r>
      <w:r w:rsidRPr="007F2514">
        <w:rPr>
          <w:rFonts w:ascii="Calibri" w:hAnsi="Calibri" w:cs="Calibri"/>
          <w:i/>
          <w:iCs/>
        </w:rPr>
        <w:t>Journal of Human Resource Management</w:t>
      </w:r>
      <w:r w:rsidRPr="007F2514">
        <w:rPr>
          <w:rFonts w:ascii="Calibri" w:hAnsi="Calibri" w:cs="Calibri"/>
        </w:rPr>
        <w:t>.</w:t>
      </w:r>
    </w:p>
    <w:p w14:paraId="3AF35857" w14:textId="77777777" w:rsidR="007F2514" w:rsidRPr="007F2514" w:rsidRDefault="007F2514" w:rsidP="007F2514">
      <w:pPr>
        <w:numPr>
          <w:ilvl w:val="0"/>
          <w:numId w:val="24"/>
        </w:numPr>
        <w:spacing w:line="360" w:lineRule="auto"/>
        <w:rPr>
          <w:rFonts w:ascii="Calibri" w:hAnsi="Calibri" w:cs="Calibri"/>
        </w:rPr>
      </w:pPr>
      <w:r w:rsidRPr="007F2514">
        <w:rPr>
          <w:rFonts w:ascii="Calibri" w:hAnsi="Calibri" w:cs="Calibri"/>
        </w:rPr>
        <w:t xml:space="preserve">Miller, H. (2020). Effective Team Management in Hospitality. </w:t>
      </w:r>
      <w:r w:rsidRPr="007F2514">
        <w:rPr>
          <w:rFonts w:ascii="Calibri" w:hAnsi="Calibri" w:cs="Calibri"/>
          <w:i/>
          <w:iCs/>
        </w:rPr>
        <w:t>Hotel Management Review</w:t>
      </w:r>
      <w:r w:rsidRPr="007F2514">
        <w:rPr>
          <w:rFonts w:ascii="Calibri" w:hAnsi="Calibri" w:cs="Calibri"/>
        </w:rPr>
        <w:t>.</w:t>
      </w:r>
    </w:p>
    <w:p w14:paraId="2490DFDE" w14:textId="77777777" w:rsidR="007F2514" w:rsidRPr="007F2514" w:rsidRDefault="007F2514" w:rsidP="007F2514">
      <w:pPr>
        <w:numPr>
          <w:ilvl w:val="0"/>
          <w:numId w:val="24"/>
        </w:numPr>
        <w:spacing w:line="360" w:lineRule="auto"/>
        <w:rPr>
          <w:rFonts w:ascii="Calibri" w:hAnsi="Calibri" w:cs="Calibri"/>
        </w:rPr>
      </w:pPr>
      <w:r w:rsidRPr="007F2514">
        <w:rPr>
          <w:rFonts w:ascii="Calibri" w:hAnsi="Calibri" w:cs="Calibri"/>
        </w:rPr>
        <w:t xml:space="preserve">Patel, V. (2021). Industry Examples of Continuous Development. </w:t>
      </w:r>
      <w:r w:rsidRPr="007F2514">
        <w:rPr>
          <w:rFonts w:ascii="Calibri" w:hAnsi="Calibri" w:cs="Calibri"/>
          <w:i/>
          <w:iCs/>
        </w:rPr>
        <w:t>Global Hotel Management Journal</w:t>
      </w:r>
      <w:r w:rsidRPr="007F2514">
        <w:rPr>
          <w:rFonts w:ascii="Calibri" w:hAnsi="Calibri" w:cs="Calibri"/>
        </w:rPr>
        <w:t>.</w:t>
      </w:r>
    </w:p>
    <w:p w14:paraId="64E90E74" w14:textId="77777777" w:rsidR="007F2514" w:rsidRPr="007F2514" w:rsidRDefault="007F2514" w:rsidP="007F2514">
      <w:pPr>
        <w:numPr>
          <w:ilvl w:val="0"/>
          <w:numId w:val="24"/>
        </w:numPr>
        <w:spacing w:line="360" w:lineRule="auto"/>
        <w:rPr>
          <w:rFonts w:ascii="Calibri" w:hAnsi="Calibri" w:cs="Calibri"/>
        </w:rPr>
      </w:pPr>
      <w:r w:rsidRPr="007F2514">
        <w:rPr>
          <w:rFonts w:ascii="Calibri" w:hAnsi="Calibri" w:cs="Calibri"/>
        </w:rPr>
        <w:t xml:space="preserve">Ramirez, S. (2021). Environmental Sustainability in Hotels. </w:t>
      </w:r>
      <w:r w:rsidRPr="007F2514">
        <w:rPr>
          <w:rFonts w:ascii="Calibri" w:hAnsi="Calibri" w:cs="Calibri"/>
          <w:i/>
          <w:iCs/>
        </w:rPr>
        <w:t>Environmental Hospitality Review</w:t>
      </w:r>
      <w:r w:rsidRPr="007F2514">
        <w:rPr>
          <w:rFonts w:ascii="Calibri" w:hAnsi="Calibri" w:cs="Calibri"/>
        </w:rPr>
        <w:t>.</w:t>
      </w:r>
    </w:p>
    <w:p w14:paraId="5BDC6AEE" w14:textId="77777777" w:rsidR="007F2514" w:rsidRPr="007F2514" w:rsidRDefault="007F2514" w:rsidP="007F2514">
      <w:pPr>
        <w:numPr>
          <w:ilvl w:val="0"/>
          <w:numId w:val="24"/>
        </w:numPr>
        <w:spacing w:line="360" w:lineRule="auto"/>
        <w:rPr>
          <w:rFonts w:ascii="Calibri" w:hAnsi="Calibri" w:cs="Calibri"/>
        </w:rPr>
      </w:pPr>
      <w:r w:rsidRPr="007F2514">
        <w:rPr>
          <w:rFonts w:ascii="Calibri" w:hAnsi="Calibri" w:cs="Calibri"/>
        </w:rPr>
        <w:t xml:space="preserve">Thompson, C. (2021). Operational Leadership in the Hospitality Sector. </w:t>
      </w:r>
      <w:r w:rsidRPr="007F2514">
        <w:rPr>
          <w:rFonts w:ascii="Calibri" w:hAnsi="Calibri" w:cs="Calibri"/>
          <w:i/>
          <w:iCs/>
        </w:rPr>
        <w:t>Hotel Operations Journal</w:t>
      </w:r>
      <w:r w:rsidRPr="007F2514">
        <w:rPr>
          <w:rFonts w:ascii="Calibri" w:hAnsi="Calibri" w:cs="Calibri"/>
        </w:rPr>
        <w:t>.</w:t>
      </w:r>
    </w:p>
    <w:p w14:paraId="31FF10CB" w14:textId="77777777" w:rsidR="007F2514" w:rsidRPr="007F2514" w:rsidRDefault="007F2514" w:rsidP="007F2514">
      <w:pPr>
        <w:numPr>
          <w:ilvl w:val="0"/>
          <w:numId w:val="24"/>
        </w:numPr>
        <w:spacing w:line="360" w:lineRule="auto"/>
        <w:rPr>
          <w:rFonts w:ascii="Calibri" w:hAnsi="Calibri" w:cs="Calibri"/>
        </w:rPr>
      </w:pPr>
      <w:r w:rsidRPr="007F2514">
        <w:rPr>
          <w:rFonts w:ascii="Calibri" w:hAnsi="Calibri" w:cs="Calibri"/>
        </w:rPr>
        <w:t xml:space="preserve">Walker, J. (2021). Structured Onboarding Programmes. </w:t>
      </w:r>
      <w:r w:rsidRPr="007F2514">
        <w:rPr>
          <w:rFonts w:ascii="Calibri" w:hAnsi="Calibri" w:cs="Calibri"/>
          <w:i/>
          <w:iCs/>
        </w:rPr>
        <w:t>Hospitality Research</w:t>
      </w:r>
      <w:r w:rsidRPr="007F2514">
        <w:rPr>
          <w:rFonts w:ascii="Calibri" w:hAnsi="Calibri" w:cs="Calibri"/>
        </w:rPr>
        <w:t>.</w:t>
      </w:r>
    </w:p>
    <w:p w14:paraId="2133F78B" w14:textId="77777777" w:rsidR="007F2514" w:rsidRPr="007F2514" w:rsidRDefault="007F2514" w:rsidP="007F2514">
      <w:pPr>
        <w:numPr>
          <w:ilvl w:val="0"/>
          <w:numId w:val="24"/>
        </w:numPr>
        <w:spacing w:line="360" w:lineRule="auto"/>
        <w:rPr>
          <w:rFonts w:ascii="Calibri" w:hAnsi="Calibri" w:cs="Calibri"/>
        </w:rPr>
      </w:pPr>
      <w:r w:rsidRPr="007F2514">
        <w:rPr>
          <w:rFonts w:ascii="Calibri" w:hAnsi="Calibri" w:cs="Calibri"/>
        </w:rPr>
        <w:lastRenderedPageBreak/>
        <w:t xml:space="preserve">Watson, N. (2020). Navigating Legal Challenges in Recruitment. </w:t>
      </w:r>
      <w:r w:rsidRPr="007F2514">
        <w:rPr>
          <w:rFonts w:ascii="Calibri" w:hAnsi="Calibri" w:cs="Calibri"/>
          <w:i/>
          <w:iCs/>
        </w:rPr>
        <w:t>Journal of Employment Law</w:t>
      </w:r>
      <w:r w:rsidRPr="007F2514">
        <w:rPr>
          <w:rFonts w:ascii="Calibri" w:hAnsi="Calibri" w:cs="Calibri"/>
        </w:rPr>
        <w:t>.</w:t>
      </w:r>
    </w:p>
    <w:p w14:paraId="677DA422" w14:textId="77777777" w:rsidR="007F2514" w:rsidRDefault="007F2514"/>
    <w:sectPr w:rsidR="007F251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CA5670"/>
    <w:multiLevelType w:val="multilevel"/>
    <w:tmpl w:val="B2145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613002"/>
    <w:multiLevelType w:val="multilevel"/>
    <w:tmpl w:val="CEA65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C73C9A"/>
    <w:multiLevelType w:val="multilevel"/>
    <w:tmpl w:val="4E6CD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5508E1"/>
    <w:multiLevelType w:val="multilevel"/>
    <w:tmpl w:val="B9EC0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4129FE"/>
    <w:multiLevelType w:val="multilevel"/>
    <w:tmpl w:val="492A2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CB46247"/>
    <w:multiLevelType w:val="multilevel"/>
    <w:tmpl w:val="FEF0E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CC14CDA"/>
    <w:multiLevelType w:val="multilevel"/>
    <w:tmpl w:val="32EC12D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2E86158"/>
    <w:multiLevelType w:val="multilevel"/>
    <w:tmpl w:val="9072F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9012860"/>
    <w:multiLevelType w:val="multilevel"/>
    <w:tmpl w:val="30C08CA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8047550"/>
    <w:multiLevelType w:val="multilevel"/>
    <w:tmpl w:val="9E525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C84394C"/>
    <w:multiLevelType w:val="multilevel"/>
    <w:tmpl w:val="D1647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6913D9F"/>
    <w:multiLevelType w:val="multilevel"/>
    <w:tmpl w:val="718CA3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77D2BD4"/>
    <w:multiLevelType w:val="multilevel"/>
    <w:tmpl w:val="602E3AE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81E2F53"/>
    <w:multiLevelType w:val="multilevel"/>
    <w:tmpl w:val="69568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FFB6DF3"/>
    <w:multiLevelType w:val="multilevel"/>
    <w:tmpl w:val="87BA90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06C65C4"/>
    <w:multiLevelType w:val="multilevel"/>
    <w:tmpl w:val="96641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6714424"/>
    <w:multiLevelType w:val="multilevel"/>
    <w:tmpl w:val="92A8B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B05714E"/>
    <w:multiLevelType w:val="multilevel"/>
    <w:tmpl w:val="29260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DA106C1"/>
    <w:multiLevelType w:val="multilevel"/>
    <w:tmpl w:val="91A60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16D43D1"/>
    <w:multiLevelType w:val="multilevel"/>
    <w:tmpl w:val="F4282E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35A1D6F"/>
    <w:multiLevelType w:val="multilevel"/>
    <w:tmpl w:val="B5CCF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61C72EB"/>
    <w:multiLevelType w:val="multilevel"/>
    <w:tmpl w:val="FCFE2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B5E14B2"/>
    <w:multiLevelType w:val="multilevel"/>
    <w:tmpl w:val="5F92C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B7A3E31"/>
    <w:multiLevelType w:val="multilevel"/>
    <w:tmpl w:val="43881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00927626">
    <w:abstractNumId w:val="21"/>
  </w:num>
  <w:num w:numId="2" w16cid:durableId="317732556">
    <w:abstractNumId w:val="7"/>
  </w:num>
  <w:num w:numId="3" w16cid:durableId="1333334449">
    <w:abstractNumId w:val="8"/>
  </w:num>
  <w:num w:numId="4" w16cid:durableId="687371317">
    <w:abstractNumId w:val="6"/>
  </w:num>
  <w:num w:numId="5" w16cid:durableId="838665521">
    <w:abstractNumId w:val="12"/>
  </w:num>
  <w:num w:numId="6" w16cid:durableId="2013145810">
    <w:abstractNumId w:val="11"/>
  </w:num>
  <w:num w:numId="7" w16cid:durableId="1153372693">
    <w:abstractNumId w:val="13"/>
  </w:num>
  <w:num w:numId="8" w16cid:durableId="1508134906">
    <w:abstractNumId w:val="14"/>
  </w:num>
  <w:num w:numId="9" w16cid:durableId="1066220571">
    <w:abstractNumId w:val="16"/>
  </w:num>
  <w:num w:numId="10" w16cid:durableId="107624344">
    <w:abstractNumId w:val="2"/>
  </w:num>
  <w:num w:numId="11" w16cid:durableId="612829022">
    <w:abstractNumId w:val="4"/>
  </w:num>
  <w:num w:numId="12" w16cid:durableId="1460370371">
    <w:abstractNumId w:val="10"/>
  </w:num>
  <w:num w:numId="13" w16cid:durableId="1421180108">
    <w:abstractNumId w:val="9"/>
  </w:num>
  <w:num w:numId="14" w16cid:durableId="1388184742">
    <w:abstractNumId w:val="15"/>
  </w:num>
  <w:num w:numId="15" w16cid:durableId="1810439810">
    <w:abstractNumId w:val="22"/>
  </w:num>
  <w:num w:numId="16" w16cid:durableId="1657999920">
    <w:abstractNumId w:val="3"/>
  </w:num>
  <w:num w:numId="17" w16cid:durableId="660893182">
    <w:abstractNumId w:val="23"/>
  </w:num>
  <w:num w:numId="18" w16cid:durableId="468523142">
    <w:abstractNumId w:val="20"/>
  </w:num>
  <w:num w:numId="19" w16cid:durableId="1133865941">
    <w:abstractNumId w:val="19"/>
  </w:num>
  <w:num w:numId="20" w16cid:durableId="1183403019">
    <w:abstractNumId w:val="5"/>
  </w:num>
  <w:num w:numId="21" w16cid:durableId="555362710">
    <w:abstractNumId w:val="0"/>
  </w:num>
  <w:num w:numId="22" w16cid:durableId="1620336261">
    <w:abstractNumId w:val="1"/>
  </w:num>
  <w:num w:numId="23" w16cid:durableId="190536712">
    <w:abstractNumId w:val="17"/>
  </w:num>
  <w:num w:numId="24" w16cid:durableId="25251741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2514"/>
    <w:rsid w:val="004F5B3B"/>
    <w:rsid w:val="00510798"/>
    <w:rsid w:val="007F25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0C6107"/>
  <w15:chartTrackingRefBased/>
  <w15:docId w15:val="{BF1CD006-81A5-490A-B814-BF23156646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F251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F251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F251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F251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F251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F251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F251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F251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F251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251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F251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F251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F251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F251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F251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F251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F251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F2514"/>
    <w:rPr>
      <w:rFonts w:eastAsiaTheme="majorEastAsia" w:cstheme="majorBidi"/>
      <w:color w:val="272727" w:themeColor="text1" w:themeTint="D8"/>
    </w:rPr>
  </w:style>
  <w:style w:type="paragraph" w:styleId="Title">
    <w:name w:val="Title"/>
    <w:basedOn w:val="Normal"/>
    <w:next w:val="Normal"/>
    <w:link w:val="TitleChar"/>
    <w:uiPriority w:val="10"/>
    <w:qFormat/>
    <w:rsid w:val="007F251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F251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F251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F251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F2514"/>
    <w:pPr>
      <w:spacing w:before="160"/>
      <w:jc w:val="center"/>
    </w:pPr>
    <w:rPr>
      <w:i/>
      <w:iCs/>
      <w:color w:val="404040" w:themeColor="text1" w:themeTint="BF"/>
    </w:rPr>
  </w:style>
  <w:style w:type="character" w:customStyle="1" w:styleId="QuoteChar">
    <w:name w:val="Quote Char"/>
    <w:basedOn w:val="DefaultParagraphFont"/>
    <w:link w:val="Quote"/>
    <w:uiPriority w:val="29"/>
    <w:rsid w:val="007F2514"/>
    <w:rPr>
      <w:i/>
      <w:iCs/>
      <w:color w:val="404040" w:themeColor="text1" w:themeTint="BF"/>
    </w:rPr>
  </w:style>
  <w:style w:type="paragraph" w:styleId="ListParagraph">
    <w:name w:val="List Paragraph"/>
    <w:basedOn w:val="Normal"/>
    <w:uiPriority w:val="34"/>
    <w:qFormat/>
    <w:rsid w:val="007F2514"/>
    <w:pPr>
      <w:ind w:left="720"/>
      <w:contextualSpacing/>
    </w:pPr>
  </w:style>
  <w:style w:type="character" w:styleId="IntenseEmphasis">
    <w:name w:val="Intense Emphasis"/>
    <w:basedOn w:val="DefaultParagraphFont"/>
    <w:uiPriority w:val="21"/>
    <w:qFormat/>
    <w:rsid w:val="007F2514"/>
    <w:rPr>
      <w:i/>
      <w:iCs/>
      <w:color w:val="0F4761" w:themeColor="accent1" w:themeShade="BF"/>
    </w:rPr>
  </w:style>
  <w:style w:type="paragraph" w:styleId="IntenseQuote">
    <w:name w:val="Intense Quote"/>
    <w:basedOn w:val="Normal"/>
    <w:next w:val="Normal"/>
    <w:link w:val="IntenseQuoteChar"/>
    <w:uiPriority w:val="30"/>
    <w:qFormat/>
    <w:rsid w:val="007F251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F2514"/>
    <w:rPr>
      <w:i/>
      <w:iCs/>
      <w:color w:val="0F4761" w:themeColor="accent1" w:themeShade="BF"/>
    </w:rPr>
  </w:style>
  <w:style w:type="character" w:styleId="IntenseReference">
    <w:name w:val="Intense Reference"/>
    <w:basedOn w:val="DefaultParagraphFont"/>
    <w:uiPriority w:val="32"/>
    <w:qFormat/>
    <w:rsid w:val="007F251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7664526">
      <w:bodyDiv w:val="1"/>
      <w:marLeft w:val="0"/>
      <w:marRight w:val="0"/>
      <w:marTop w:val="0"/>
      <w:marBottom w:val="0"/>
      <w:divBdr>
        <w:top w:val="none" w:sz="0" w:space="0" w:color="auto"/>
        <w:left w:val="none" w:sz="0" w:space="0" w:color="auto"/>
        <w:bottom w:val="none" w:sz="0" w:space="0" w:color="auto"/>
        <w:right w:val="none" w:sz="0" w:space="0" w:color="auto"/>
      </w:divBdr>
      <w:divsChild>
        <w:div w:id="2098596976">
          <w:marLeft w:val="0"/>
          <w:marRight w:val="0"/>
          <w:marTop w:val="0"/>
          <w:marBottom w:val="0"/>
          <w:divBdr>
            <w:top w:val="none" w:sz="0" w:space="0" w:color="auto"/>
            <w:left w:val="none" w:sz="0" w:space="0" w:color="auto"/>
            <w:bottom w:val="none" w:sz="0" w:space="0" w:color="auto"/>
            <w:right w:val="none" w:sz="0" w:space="0" w:color="auto"/>
          </w:divBdr>
        </w:div>
        <w:div w:id="1630355935">
          <w:marLeft w:val="0"/>
          <w:marRight w:val="0"/>
          <w:marTop w:val="0"/>
          <w:marBottom w:val="0"/>
          <w:divBdr>
            <w:top w:val="none" w:sz="0" w:space="0" w:color="auto"/>
            <w:left w:val="none" w:sz="0" w:space="0" w:color="auto"/>
            <w:bottom w:val="none" w:sz="0" w:space="0" w:color="auto"/>
            <w:right w:val="none" w:sz="0" w:space="0" w:color="auto"/>
          </w:divBdr>
        </w:div>
        <w:div w:id="2110541403">
          <w:marLeft w:val="0"/>
          <w:marRight w:val="0"/>
          <w:marTop w:val="0"/>
          <w:marBottom w:val="0"/>
          <w:divBdr>
            <w:top w:val="none" w:sz="0" w:space="0" w:color="auto"/>
            <w:left w:val="none" w:sz="0" w:space="0" w:color="auto"/>
            <w:bottom w:val="none" w:sz="0" w:space="0" w:color="auto"/>
            <w:right w:val="none" w:sz="0" w:space="0" w:color="auto"/>
          </w:divBdr>
        </w:div>
      </w:divsChild>
    </w:div>
    <w:div w:id="723866487">
      <w:bodyDiv w:val="1"/>
      <w:marLeft w:val="0"/>
      <w:marRight w:val="0"/>
      <w:marTop w:val="0"/>
      <w:marBottom w:val="0"/>
      <w:divBdr>
        <w:top w:val="none" w:sz="0" w:space="0" w:color="auto"/>
        <w:left w:val="none" w:sz="0" w:space="0" w:color="auto"/>
        <w:bottom w:val="none" w:sz="0" w:space="0" w:color="auto"/>
        <w:right w:val="none" w:sz="0" w:space="0" w:color="auto"/>
      </w:divBdr>
    </w:div>
    <w:div w:id="1441103856">
      <w:bodyDiv w:val="1"/>
      <w:marLeft w:val="0"/>
      <w:marRight w:val="0"/>
      <w:marTop w:val="0"/>
      <w:marBottom w:val="0"/>
      <w:divBdr>
        <w:top w:val="none" w:sz="0" w:space="0" w:color="auto"/>
        <w:left w:val="none" w:sz="0" w:space="0" w:color="auto"/>
        <w:bottom w:val="none" w:sz="0" w:space="0" w:color="auto"/>
        <w:right w:val="none" w:sz="0" w:space="0" w:color="auto"/>
      </w:divBdr>
    </w:div>
    <w:div w:id="1883470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1981</Words>
  <Characters>11294</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Garraghan (2212964)</dc:creator>
  <cp:keywords/>
  <dc:description/>
  <cp:lastModifiedBy>Lauren Garraghan (2212964)</cp:lastModifiedBy>
  <cp:revision>1</cp:revision>
  <dcterms:created xsi:type="dcterms:W3CDTF">2025-03-27T11:48:00Z</dcterms:created>
  <dcterms:modified xsi:type="dcterms:W3CDTF">2025-03-27T12:04:00Z</dcterms:modified>
</cp:coreProperties>
</file>