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1C9599" w14:textId="77777777" w:rsidR="0026737D" w:rsidRDefault="0026737D" w:rsidP="0001424F">
      <w:pPr>
        <w:jc w:val="center"/>
      </w:pPr>
    </w:p>
    <w:p w14:paraId="19D097A7" w14:textId="77777777" w:rsidR="0026737D" w:rsidRDefault="0026737D" w:rsidP="0001424F">
      <w:pPr>
        <w:jc w:val="center"/>
      </w:pPr>
    </w:p>
    <w:p w14:paraId="048FA139" w14:textId="77777777" w:rsidR="0026737D" w:rsidRDefault="0026737D" w:rsidP="0026737D">
      <w:pPr>
        <w:pStyle w:val="Titlu"/>
        <w:jc w:val="center"/>
        <w:rPr>
          <w:b/>
          <w:bCs/>
          <w:sz w:val="52"/>
          <w:szCs w:val="52"/>
        </w:rPr>
      </w:pPr>
    </w:p>
    <w:p w14:paraId="591D0F2A" w14:textId="77777777" w:rsidR="0026737D" w:rsidRDefault="0026737D" w:rsidP="0026737D">
      <w:pPr>
        <w:pStyle w:val="Titlu"/>
        <w:jc w:val="center"/>
        <w:rPr>
          <w:b/>
          <w:bCs/>
          <w:sz w:val="52"/>
          <w:szCs w:val="52"/>
        </w:rPr>
      </w:pPr>
    </w:p>
    <w:p w14:paraId="66D3D854" w14:textId="77777777" w:rsidR="0026737D" w:rsidRDefault="0026737D" w:rsidP="0026737D">
      <w:pPr>
        <w:pStyle w:val="Titlu"/>
        <w:jc w:val="center"/>
        <w:rPr>
          <w:b/>
          <w:bCs/>
          <w:sz w:val="52"/>
          <w:szCs w:val="52"/>
        </w:rPr>
      </w:pPr>
    </w:p>
    <w:p w14:paraId="7FFD6E97" w14:textId="4ADBA19D" w:rsidR="0026737D" w:rsidRPr="0026737D" w:rsidRDefault="0026737D" w:rsidP="0026737D">
      <w:pPr>
        <w:pStyle w:val="Titlu"/>
        <w:jc w:val="center"/>
        <w:rPr>
          <w:b/>
          <w:bCs/>
          <w:sz w:val="52"/>
          <w:szCs w:val="52"/>
        </w:rPr>
      </w:pPr>
      <w:r w:rsidRPr="0026737D">
        <w:rPr>
          <w:b/>
          <w:bCs/>
          <w:sz w:val="52"/>
          <w:szCs w:val="52"/>
        </w:rPr>
        <w:t>Coffee Shop Business</w:t>
      </w:r>
    </w:p>
    <w:p w14:paraId="6BA7A5BA" w14:textId="77777777" w:rsidR="0026737D" w:rsidRDefault="0026737D" w:rsidP="0001424F">
      <w:pPr>
        <w:jc w:val="center"/>
      </w:pPr>
    </w:p>
    <w:p w14:paraId="6F66FAEB" w14:textId="77777777" w:rsidR="0026737D" w:rsidRDefault="0026737D" w:rsidP="0001424F">
      <w:pPr>
        <w:jc w:val="center"/>
      </w:pPr>
    </w:p>
    <w:p w14:paraId="288ABA96" w14:textId="77777777" w:rsidR="0026737D" w:rsidRDefault="0026737D" w:rsidP="0001424F">
      <w:pPr>
        <w:jc w:val="center"/>
      </w:pPr>
    </w:p>
    <w:p w14:paraId="3666B8F2" w14:textId="77777777" w:rsidR="0026737D" w:rsidRDefault="0026737D" w:rsidP="0001424F">
      <w:pPr>
        <w:jc w:val="center"/>
      </w:pPr>
    </w:p>
    <w:p w14:paraId="1BB3B471" w14:textId="77777777" w:rsidR="0026737D" w:rsidRDefault="0026737D" w:rsidP="0001424F">
      <w:pPr>
        <w:jc w:val="center"/>
      </w:pPr>
    </w:p>
    <w:p w14:paraId="778803CF" w14:textId="77777777" w:rsidR="0026737D" w:rsidRDefault="0026737D" w:rsidP="0001424F">
      <w:pPr>
        <w:jc w:val="center"/>
        <w:rPr>
          <w:b/>
          <w:bCs/>
          <w:sz w:val="32"/>
          <w:szCs w:val="32"/>
        </w:rPr>
      </w:pPr>
    </w:p>
    <w:p w14:paraId="04D381D8" w14:textId="77777777" w:rsidR="0026737D" w:rsidRDefault="0026737D" w:rsidP="0001424F">
      <w:pPr>
        <w:jc w:val="center"/>
        <w:rPr>
          <w:b/>
          <w:bCs/>
          <w:sz w:val="32"/>
          <w:szCs w:val="32"/>
        </w:rPr>
      </w:pPr>
    </w:p>
    <w:p w14:paraId="58558340" w14:textId="77777777" w:rsidR="0026737D" w:rsidRDefault="0026737D" w:rsidP="0001424F">
      <w:pPr>
        <w:jc w:val="center"/>
        <w:rPr>
          <w:b/>
          <w:bCs/>
          <w:sz w:val="32"/>
          <w:szCs w:val="32"/>
        </w:rPr>
      </w:pPr>
    </w:p>
    <w:p w14:paraId="691CFA23" w14:textId="4128E13C" w:rsidR="00ED3770" w:rsidRPr="0026737D" w:rsidRDefault="0001424F" w:rsidP="0001424F">
      <w:pPr>
        <w:jc w:val="center"/>
        <w:rPr>
          <w:b/>
          <w:bCs/>
          <w:sz w:val="32"/>
          <w:szCs w:val="32"/>
        </w:rPr>
      </w:pPr>
      <w:r w:rsidRPr="0026737D">
        <w:rPr>
          <w:b/>
          <w:bCs/>
          <w:sz w:val="32"/>
          <w:szCs w:val="32"/>
        </w:rPr>
        <w:t>Student Name:</w:t>
      </w:r>
      <w:r w:rsidR="0026737D" w:rsidRPr="0026737D">
        <w:rPr>
          <w:b/>
          <w:bCs/>
          <w:sz w:val="32"/>
          <w:szCs w:val="32"/>
        </w:rPr>
        <w:t xml:space="preserve"> Mariana Moldoveanu</w:t>
      </w:r>
    </w:p>
    <w:p w14:paraId="12E23BB8" w14:textId="734C5F66" w:rsidR="0001424F" w:rsidRPr="0026737D" w:rsidRDefault="0001424F" w:rsidP="0001424F">
      <w:pPr>
        <w:jc w:val="center"/>
        <w:rPr>
          <w:b/>
          <w:bCs/>
          <w:sz w:val="32"/>
          <w:szCs w:val="32"/>
        </w:rPr>
      </w:pPr>
      <w:r w:rsidRPr="0026737D">
        <w:rPr>
          <w:b/>
          <w:bCs/>
          <w:sz w:val="32"/>
          <w:szCs w:val="32"/>
        </w:rPr>
        <w:t>Student ID:</w:t>
      </w:r>
      <w:r w:rsidR="0026737D" w:rsidRPr="0026737D">
        <w:rPr>
          <w:b/>
          <w:bCs/>
          <w:sz w:val="32"/>
          <w:szCs w:val="32"/>
        </w:rPr>
        <w:t>2322301</w:t>
      </w:r>
    </w:p>
    <w:p w14:paraId="6696F413" w14:textId="588A7FEC" w:rsidR="0001424F" w:rsidRPr="0026737D" w:rsidRDefault="0026737D" w:rsidP="0001424F">
      <w:pPr>
        <w:jc w:val="center"/>
        <w:rPr>
          <w:b/>
          <w:bCs/>
          <w:sz w:val="32"/>
          <w:szCs w:val="32"/>
        </w:rPr>
      </w:pPr>
      <w:r w:rsidRPr="0026737D">
        <w:rPr>
          <w:b/>
          <w:bCs/>
          <w:sz w:val="32"/>
          <w:szCs w:val="32"/>
        </w:rPr>
        <w:t>Module name: Managing Enterprise</w:t>
      </w:r>
    </w:p>
    <w:p w14:paraId="76FF60D7" w14:textId="7CCC140D" w:rsidR="0026737D" w:rsidRPr="0026737D" w:rsidRDefault="0026737D" w:rsidP="0001424F">
      <w:pPr>
        <w:jc w:val="center"/>
        <w:rPr>
          <w:b/>
          <w:bCs/>
          <w:sz w:val="32"/>
          <w:szCs w:val="32"/>
        </w:rPr>
      </w:pPr>
      <w:r w:rsidRPr="0026737D">
        <w:rPr>
          <w:b/>
          <w:bCs/>
          <w:sz w:val="32"/>
          <w:szCs w:val="32"/>
        </w:rPr>
        <w:t>Module code: BMSW4011</w:t>
      </w:r>
    </w:p>
    <w:p w14:paraId="2CC9C31D" w14:textId="029E7403" w:rsidR="0026737D" w:rsidRPr="0026737D" w:rsidRDefault="0026737D" w:rsidP="0001424F">
      <w:pPr>
        <w:jc w:val="center"/>
        <w:rPr>
          <w:b/>
          <w:bCs/>
          <w:sz w:val="32"/>
          <w:szCs w:val="32"/>
        </w:rPr>
      </w:pPr>
      <w:r w:rsidRPr="0026737D">
        <w:rPr>
          <w:b/>
          <w:bCs/>
          <w:sz w:val="32"/>
          <w:szCs w:val="32"/>
        </w:rPr>
        <w:t xml:space="preserve">Lecturer: Melanie Squire </w:t>
      </w:r>
    </w:p>
    <w:p w14:paraId="1AC3300B" w14:textId="77777777" w:rsidR="0001424F" w:rsidRPr="0026737D" w:rsidRDefault="0001424F">
      <w:pPr>
        <w:rPr>
          <w:b/>
          <w:bCs/>
          <w:sz w:val="32"/>
          <w:szCs w:val="32"/>
        </w:rPr>
      </w:pPr>
      <w:r w:rsidRPr="0026737D">
        <w:rPr>
          <w:b/>
          <w:bCs/>
          <w:sz w:val="32"/>
          <w:szCs w:val="32"/>
        </w:rPr>
        <w:br w:type="page"/>
      </w:r>
    </w:p>
    <w:sdt>
      <w:sdtPr>
        <w:rPr>
          <w:rFonts w:asciiTheme="minorHAnsi" w:eastAsiaTheme="minorHAnsi" w:hAnsiTheme="minorHAnsi" w:cstheme="minorBidi"/>
          <w:color w:val="auto"/>
          <w:kern w:val="2"/>
          <w:sz w:val="22"/>
          <w:szCs w:val="22"/>
          <w:lang w:val="en-GB"/>
          <w14:ligatures w14:val="standardContextual"/>
        </w:rPr>
        <w:id w:val="-618300677"/>
        <w:docPartObj>
          <w:docPartGallery w:val="Table of Contents"/>
          <w:docPartUnique/>
        </w:docPartObj>
      </w:sdtPr>
      <w:sdtEndPr>
        <w:rPr>
          <w:b/>
          <w:bCs/>
          <w:noProof/>
        </w:rPr>
      </w:sdtEndPr>
      <w:sdtContent>
        <w:p w14:paraId="69A035AD" w14:textId="73D2805B" w:rsidR="00E46264" w:rsidRDefault="00E46264">
          <w:pPr>
            <w:pStyle w:val="Titlucuprins"/>
          </w:pPr>
          <w:r>
            <w:t>Contents</w:t>
          </w:r>
        </w:p>
        <w:p w14:paraId="422EAB15" w14:textId="2438E01B" w:rsidR="00E46264" w:rsidRDefault="00E46264">
          <w:pPr>
            <w:pStyle w:val="Cuprins1"/>
            <w:tabs>
              <w:tab w:val="right" w:leader="dot" w:pos="9016"/>
            </w:tabs>
            <w:rPr>
              <w:noProof/>
            </w:rPr>
          </w:pPr>
          <w:r>
            <w:fldChar w:fldCharType="begin"/>
          </w:r>
          <w:r>
            <w:instrText xml:space="preserve"> TOC \o "1-3" \h \z \u </w:instrText>
          </w:r>
          <w:r>
            <w:fldChar w:fldCharType="separate"/>
          </w:r>
          <w:hyperlink w:anchor="_Toc193487997" w:history="1">
            <w:r w:rsidRPr="00BA5259">
              <w:rPr>
                <w:rStyle w:val="Hyperlink"/>
                <w:noProof/>
              </w:rPr>
              <w:t>Introduction</w:t>
            </w:r>
            <w:r>
              <w:rPr>
                <w:noProof/>
                <w:webHidden/>
              </w:rPr>
              <w:tab/>
            </w:r>
            <w:r>
              <w:rPr>
                <w:noProof/>
                <w:webHidden/>
              </w:rPr>
              <w:fldChar w:fldCharType="begin"/>
            </w:r>
            <w:r>
              <w:rPr>
                <w:noProof/>
                <w:webHidden/>
              </w:rPr>
              <w:instrText xml:space="preserve"> PAGEREF _Toc193487997 \h </w:instrText>
            </w:r>
            <w:r>
              <w:rPr>
                <w:noProof/>
                <w:webHidden/>
              </w:rPr>
            </w:r>
            <w:r>
              <w:rPr>
                <w:noProof/>
                <w:webHidden/>
              </w:rPr>
              <w:fldChar w:fldCharType="separate"/>
            </w:r>
            <w:r>
              <w:rPr>
                <w:noProof/>
                <w:webHidden/>
              </w:rPr>
              <w:t>2</w:t>
            </w:r>
            <w:r>
              <w:rPr>
                <w:noProof/>
                <w:webHidden/>
              </w:rPr>
              <w:fldChar w:fldCharType="end"/>
            </w:r>
          </w:hyperlink>
        </w:p>
        <w:p w14:paraId="13661CD3" w14:textId="7BF65506" w:rsidR="00E46264" w:rsidRDefault="00E46264">
          <w:pPr>
            <w:pStyle w:val="Cuprins1"/>
            <w:tabs>
              <w:tab w:val="right" w:leader="dot" w:pos="9016"/>
            </w:tabs>
            <w:rPr>
              <w:noProof/>
            </w:rPr>
          </w:pPr>
          <w:hyperlink w:anchor="_Toc193487998" w:history="1">
            <w:r w:rsidRPr="00BA5259">
              <w:rPr>
                <w:rStyle w:val="Hyperlink"/>
                <w:noProof/>
              </w:rPr>
              <w:t>Introduction of the Business</w:t>
            </w:r>
            <w:r>
              <w:rPr>
                <w:noProof/>
                <w:webHidden/>
              </w:rPr>
              <w:tab/>
            </w:r>
            <w:r>
              <w:rPr>
                <w:noProof/>
                <w:webHidden/>
              </w:rPr>
              <w:fldChar w:fldCharType="begin"/>
            </w:r>
            <w:r>
              <w:rPr>
                <w:noProof/>
                <w:webHidden/>
              </w:rPr>
              <w:instrText xml:space="preserve"> PAGEREF _Toc193487998 \h </w:instrText>
            </w:r>
            <w:r>
              <w:rPr>
                <w:noProof/>
                <w:webHidden/>
              </w:rPr>
            </w:r>
            <w:r>
              <w:rPr>
                <w:noProof/>
                <w:webHidden/>
              </w:rPr>
              <w:fldChar w:fldCharType="separate"/>
            </w:r>
            <w:r>
              <w:rPr>
                <w:noProof/>
                <w:webHidden/>
              </w:rPr>
              <w:t>2</w:t>
            </w:r>
            <w:r>
              <w:rPr>
                <w:noProof/>
                <w:webHidden/>
              </w:rPr>
              <w:fldChar w:fldCharType="end"/>
            </w:r>
          </w:hyperlink>
        </w:p>
        <w:p w14:paraId="4F6C761C" w14:textId="18EF0986" w:rsidR="00E46264" w:rsidRDefault="00E46264">
          <w:pPr>
            <w:pStyle w:val="Cuprins1"/>
            <w:tabs>
              <w:tab w:val="right" w:leader="dot" w:pos="9016"/>
            </w:tabs>
            <w:rPr>
              <w:noProof/>
            </w:rPr>
          </w:pPr>
          <w:hyperlink w:anchor="_Toc193487999" w:history="1">
            <w:r w:rsidRPr="00BA5259">
              <w:rPr>
                <w:rStyle w:val="Hyperlink"/>
                <w:noProof/>
              </w:rPr>
              <w:t>Name and Business Structure</w:t>
            </w:r>
            <w:r>
              <w:rPr>
                <w:noProof/>
                <w:webHidden/>
              </w:rPr>
              <w:tab/>
            </w:r>
            <w:r>
              <w:rPr>
                <w:noProof/>
                <w:webHidden/>
              </w:rPr>
              <w:fldChar w:fldCharType="begin"/>
            </w:r>
            <w:r>
              <w:rPr>
                <w:noProof/>
                <w:webHidden/>
              </w:rPr>
              <w:instrText xml:space="preserve"> PAGEREF _Toc193487999 \h </w:instrText>
            </w:r>
            <w:r>
              <w:rPr>
                <w:noProof/>
                <w:webHidden/>
              </w:rPr>
            </w:r>
            <w:r>
              <w:rPr>
                <w:noProof/>
                <w:webHidden/>
              </w:rPr>
              <w:fldChar w:fldCharType="separate"/>
            </w:r>
            <w:r>
              <w:rPr>
                <w:noProof/>
                <w:webHidden/>
              </w:rPr>
              <w:t>2</w:t>
            </w:r>
            <w:r>
              <w:rPr>
                <w:noProof/>
                <w:webHidden/>
              </w:rPr>
              <w:fldChar w:fldCharType="end"/>
            </w:r>
          </w:hyperlink>
        </w:p>
        <w:p w14:paraId="0EFBF780" w14:textId="1AFE06AD" w:rsidR="00E46264" w:rsidRDefault="00E46264">
          <w:pPr>
            <w:pStyle w:val="Cuprins1"/>
            <w:tabs>
              <w:tab w:val="right" w:leader="dot" w:pos="9016"/>
            </w:tabs>
            <w:rPr>
              <w:noProof/>
            </w:rPr>
          </w:pPr>
          <w:hyperlink w:anchor="_Toc193488000" w:history="1">
            <w:r w:rsidRPr="00BA5259">
              <w:rPr>
                <w:rStyle w:val="Hyperlink"/>
                <w:noProof/>
              </w:rPr>
              <w:t>Aims, Objective, USP and Mission Statement</w:t>
            </w:r>
            <w:r>
              <w:rPr>
                <w:noProof/>
                <w:webHidden/>
              </w:rPr>
              <w:tab/>
            </w:r>
            <w:r>
              <w:rPr>
                <w:noProof/>
                <w:webHidden/>
              </w:rPr>
              <w:fldChar w:fldCharType="begin"/>
            </w:r>
            <w:r>
              <w:rPr>
                <w:noProof/>
                <w:webHidden/>
              </w:rPr>
              <w:instrText xml:space="preserve"> PAGEREF _Toc193488000 \h </w:instrText>
            </w:r>
            <w:r>
              <w:rPr>
                <w:noProof/>
                <w:webHidden/>
              </w:rPr>
            </w:r>
            <w:r>
              <w:rPr>
                <w:noProof/>
                <w:webHidden/>
              </w:rPr>
              <w:fldChar w:fldCharType="separate"/>
            </w:r>
            <w:r>
              <w:rPr>
                <w:noProof/>
                <w:webHidden/>
              </w:rPr>
              <w:t>3</w:t>
            </w:r>
            <w:r>
              <w:rPr>
                <w:noProof/>
                <w:webHidden/>
              </w:rPr>
              <w:fldChar w:fldCharType="end"/>
            </w:r>
          </w:hyperlink>
        </w:p>
        <w:p w14:paraId="7352AF7B" w14:textId="6B856385" w:rsidR="00E46264" w:rsidRDefault="00E46264">
          <w:pPr>
            <w:pStyle w:val="Cuprins1"/>
            <w:tabs>
              <w:tab w:val="right" w:leader="dot" w:pos="9016"/>
            </w:tabs>
            <w:rPr>
              <w:noProof/>
            </w:rPr>
          </w:pPr>
          <w:hyperlink w:anchor="_Toc193488001" w:history="1">
            <w:r w:rsidRPr="00BA5259">
              <w:rPr>
                <w:rStyle w:val="Hyperlink"/>
                <w:noProof/>
              </w:rPr>
              <w:t>Location</w:t>
            </w:r>
            <w:r>
              <w:rPr>
                <w:noProof/>
                <w:webHidden/>
              </w:rPr>
              <w:tab/>
            </w:r>
            <w:r>
              <w:rPr>
                <w:noProof/>
                <w:webHidden/>
              </w:rPr>
              <w:fldChar w:fldCharType="begin"/>
            </w:r>
            <w:r>
              <w:rPr>
                <w:noProof/>
                <w:webHidden/>
              </w:rPr>
              <w:instrText xml:space="preserve"> PAGEREF _Toc193488001 \h </w:instrText>
            </w:r>
            <w:r>
              <w:rPr>
                <w:noProof/>
                <w:webHidden/>
              </w:rPr>
            </w:r>
            <w:r>
              <w:rPr>
                <w:noProof/>
                <w:webHidden/>
              </w:rPr>
              <w:fldChar w:fldCharType="separate"/>
            </w:r>
            <w:r>
              <w:rPr>
                <w:noProof/>
                <w:webHidden/>
              </w:rPr>
              <w:t>3</w:t>
            </w:r>
            <w:r>
              <w:rPr>
                <w:noProof/>
                <w:webHidden/>
              </w:rPr>
              <w:fldChar w:fldCharType="end"/>
            </w:r>
          </w:hyperlink>
        </w:p>
        <w:p w14:paraId="4622F48C" w14:textId="17324B35" w:rsidR="00E46264" w:rsidRDefault="00E46264">
          <w:pPr>
            <w:pStyle w:val="Cuprins1"/>
            <w:tabs>
              <w:tab w:val="right" w:leader="dot" w:pos="9016"/>
            </w:tabs>
            <w:rPr>
              <w:noProof/>
            </w:rPr>
          </w:pPr>
          <w:hyperlink w:anchor="_Toc193488002" w:history="1">
            <w:r w:rsidRPr="00BA5259">
              <w:rPr>
                <w:rStyle w:val="Hyperlink"/>
                <w:noProof/>
              </w:rPr>
              <w:t>Human Resources</w:t>
            </w:r>
            <w:r>
              <w:rPr>
                <w:noProof/>
                <w:webHidden/>
              </w:rPr>
              <w:tab/>
            </w:r>
            <w:r>
              <w:rPr>
                <w:noProof/>
                <w:webHidden/>
              </w:rPr>
              <w:fldChar w:fldCharType="begin"/>
            </w:r>
            <w:r>
              <w:rPr>
                <w:noProof/>
                <w:webHidden/>
              </w:rPr>
              <w:instrText xml:space="preserve"> PAGEREF _Toc193488002 \h </w:instrText>
            </w:r>
            <w:r>
              <w:rPr>
                <w:noProof/>
                <w:webHidden/>
              </w:rPr>
            </w:r>
            <w:r>
              <w:rPr>
                <w:noProof/>
                <w:webHidden/>
              </w:rPr>
              <w:fldChar w:fldCharType="separate"/>
            </w:r>
            <w:r>
              <w:rPr>
                <w:noProof/>
                <w:webHidden/>
              </w:rPr>
              <w:t>3</w:t>
            </w:r>
            <w:r>
              <w:rPr>
                <w:noProof/>
                <w:webHidden/>
              </w:rPr>
              <w:fldChar w:fldCharType="end"/>
            </w:r>
          </w:hyperlink>
        </w:p>
        <w:p w14:paraId="460C8A3B" w14:textId="523AA7CF" w:rsidR="00E46264" w:rsidRDefault="00E46264">
          <w:pPr>
            <w:pStyle w:val="Cuprins1"/>
            <w:tabs>
              <w:tab w:val="right" w:leader="dot" w:pos="9016"/>
            </w:tabs>
            <w:rPr>
              <w:noProof/>
            </w:rPr>
          </w:pPr>
          <w:hyperlink w:anchor="_Toc193488003" w:history="1">
            <w:r w:rsidRPr="00BA5259">
              <w:rPr>
                <w:rStyle w:val="Hyperlink"/>
                <w:noProof/>
              </w:rPr>
              <w:t>Marketing Activities</w:t>
            </w:r>
            <w:r>
              <w:rPr>
                <w:noProof/>
                <w:webHidden/>
              </w:rPr>
              <w:tab/>
            </w:r>
            <w:r>
              <w:rPr>
                <w:noProof/>
                <w:webHidden/>
              </w:rPr>
              <w:fldChar w:fldCharType="begin"/>
            </w:r>
            <w:r>
              <w:rPr>
                <w:noProof/>
                <w:webHidden/>
              </w:rPr>
              <w:instrText xml:space="preserve"> PAGEREF _Toc193488003 \h </w:instrText>
            </w:r>
            <w:r>
              <w:rPr>
                <w:noProof/>
                <w:webHidden/>
              </w:rPr>
            </w:r>
            <w:r>
              <w:rPr>
                <w:noProof/>
                <w:webHidden/>
              </w:rPr>
              <w:fldChar w:fldCharType="separate"/>
            </w:r>
            <w:r>
              <w:rPr>
                <w:noProof/>
                <w:webHidden/>
              </w:rPr>
              <w:t>4</w:t>
            </w:r>
            <w:r>
              <w:rPr>
                <w:noProof/>
                <w:webHidden/>
              </w:rPr>
              <w:fldChar w:fldCharType="end"/>
            </w:r>
          </w:hyperlink>
        </w:p>
        <w:p w14:paraId="6A1FDE6F" w14:textId="721782D2" w:rsidR="00E46264" w:rsidRDefault="00E46264">
          <w:pPr>
            <w:pStyle w:val="Cuprins1"/>
            <w:tabs>
              <w:tab w:val="right" w:leader="dot" w:pos="9016"/>
            </w:tabs>
            <w:rPr>
              <w:noProof/>
            </w:rPr>
          </w:pPr>
          <w:hyperlink w:anchor="_Toc193488004" w:history="1">
            <w:r w:rsidRPr="00BA5259">
              <w:rPr>
                <w:rStyle w:val="Hyperlink"/>
                <w:noProof/>
              </w:rPr>
              <w:t>Market Research</w:t>
            </w:r>
            <w:r>
              <w:rPr>
                <w:noProof/>
                <w:webHidden/>
              </w:rPr>
              <w:tab/>
            </w:r>
            <w:r>
              <w:rPr>
                <w:noProof/>
                <w:webHidden/>
              </w:rPr>
              <w:fldChar w:fldCharType="begin"/>
            </w:r>
            <w:r>
              <w:rPr>
                <w:noProof/>
                <w:webHidden/>
              </w:rPr>
              <w:instrText xml:space="preserve"> PAGEREF _Toc193488004 \h </w:instrText>
            </w:r>
            <w:r>
              <w:rPr>
                <w:noProof/>
                <w:webHidden/>
              </w:rPr>
            </w:r>
            <w:r>
              <w:rPr>
                <w:noProof/>
                <w:webHidden/>
              </w:rPr>
              <w:fldChar w:fldCharType="separate"/>
            </w:r>
            <w:r>
              <w:rPr>
                <w:noProof/>
                <w:webHidden/>
              </w:rPr>
              <w:t>4</w:t>
            </w:r>
            <w:r>
              <w:rPr>
                <w:noProof/>
                <w:webHidden/>
              </w:rPr>
              <w:fldChar w:fldCharType="end"/>
            </w:r>
          </w:hyperlink>
        </w:p>
        <w:p w14:paraId="63A542D5" w14:textId="00D4258B" w:rsidR="00E46264" w:rsidRDefault="00E46264">
          <w:pPr>
            <w:pStyle w:val="Cuprins1"/>
            <w:tabs>
              <w:tab w:val="right" w:leader="dot" w:pos="9016"/>
            </w:tabs>
            <w:rPr>
              <w:noProof/>
            </w:rPr>
          </w:pPr>
          <w:hyperlink w:anchor="_Toc193488005" w:history="1">
            <w:r w:rsidRPr="00BA5259">
              <w:rPr>
                <w:rStyle w:val="Hyperlink"/>
                <w:noProof/>
              </w:rPr>
              <w:t>Financial Resources</w:t>
            </w:r>
            <w:r>
              <w:rPr>
                <w:noProof/>
                <w:webHidden/>
              </w:rPr>
              <w:tab/>
            </w:r>
            <w:r>
              <w:rPr>
                <w:noProof/>
                <w:webHidden/>
              </w:rPr>
              <w:fldChar w:fldCharType="begin"/>
            </w:r>
            <w:r>
              <w:rPr>
                <w:noProof/>
                <w:webHidden/>
              </w:rPr>
              <w:instrText xml:space="preserve"> PAGEREF _Toc193488005 \h </w:instrText>
            </w:r>
            <w:r>
              <w:rPr>
                <w:noProof/>
                <w:webHidden/>
              </w:rPr>
            </w:r>
            <w:r>
              <w:rPr>
                <w:noProof/>
                <w:webHidden/>
              </w:rPr>
              <w:fldChar w:fldCharType="separate"/>
            </w:r>
            <w:r>
              <w:rPr>
                <w:noProof/>
                <w:webHidden/>
              </w:rPr>
              <w:t>7</w:t>
            </w:r>
            <w:r>
              <w:rPr>
                <w:noProof/>
                <w:webHidden/>
              </w:rPr>
              <w:fldChar w:fldCharType="end"/>
            </w:r>
          </w:hyperlink>
        </w:p>
        <w:p w14:paraId="5601BE8B" w14:textId="50522561" w:rsidR="00E46264" w:rsidRDefault="00E46264">
          <w:pPr>
            <w:pStyle w:val="Cuprins1"/>
            <w:tabs>
              <w:tab w:val="right" w:leader="dot" w:pos="9016"/>
            </w:tabs>
            <w:rPr>
              <w:noProof/>
            </w:rPr>
          </w:pPr>
          <w:hyperlink w:anchor="_Toc193488006" w:history="1">
            <w:r w:rsidRPr="00BA5259">
              <w:rPr>
                <w:rStyle w:val="Hyperlink"/>
                <w:noProof/>
              </w:rPr>
              <w:t>SWOT Analysis</w:t>
            </w:r>
            <w:r>
              <w:rPr>
                <w:noProof/>
                <w:webHidden/>
              </w:rPr>
              <w:tab/>
            </w:r>
            <w:r>
              <w:rPr>
                <w:noProof/>
                <w:webHidden/>
              </w:rPr>
              <w:fldChar w:fldCharType="begin"/>
            </w:r>
            <w:r>
              <w:rPr>
                <w:noProof/>
                <w:webHidden/>
              </w:rPr>
              <w:instrText xml:space="preserve"> PAGEREF _Toc193488006 \h </w:instrText>
            </w:r>
            <w:r>
              <w:rPr>
                <w:noProof/>
                <w:webHidden/>
              </w:rPr>
            </w:r>
            <w:r>
              <w:rPr>
                <w:noProof/>
                <w:webHidden/>
              </w:rPr>
              <w:fldChar w:fldCharType="separate"/>
            </w:r>
            <w:r>
              <w:rPr>
                <w:noProof/>
                <w:webHidden/>
              </w:rPr>
              <w:t>8</w:t>
            </w:r>
            <w:r>
              <w:rPr>
                <w:noProof/>
                <w:webHidden/>
              </w:rPr>
              <w:fldChar w:fldCharType="end"/>
            </w:r>
          </w:hyperlink>
        </w:p>
        <w:p w14:paraId="1BF7BA2F" w14:textId="59282B09" w:rsidR="00E46264" w:rsidRDefault="00E46264">
          <w:pPr>
            <w:pStyle w:val="Cuprins1"/>
            <w:tabs>
              <w:tab w:val="right" w:leader="dot" w:pos="9016"/>
            </w:tabs>
            <w:rPr>
              <w:noProof/>
            </w:rPr>
          </w:pPr>
          <w:hyperlink w:anchor="_Toc193488007" w:history="1">
            <w:r w:rsidRPr="00BA5259">
              <w:rPr>
                <w:rStyle w:val="Hyperlink"/>
                <w:noProof/>
              </w:rPr>
              <w:t>Conclusion</w:t>
            </w:r>
            <w:r>
              <w:rPr>
                <w:noProof/>
                <w:webHidden/>
              </w:rPr>
              <w:tab/>
            </w:r>
            <w:r>
              <w:rPr>
                <w:noProof/>
                <w:webHidden/>
              </w:rPr>
              <w:fldChar w:fldCharType="begin"/>
            </w:r>
            <w:r>
              <w:rPr>
                <w:noProof/>
                <w:webHidden/>
              </w:rPr>
              <w:instrText xml:space="preserve"> PAGEREF _Toc193488007 \h </w:instrText>
            </w:r>
            <w:r>
              <w:rPr>
                <w:noProof/>
                <w:webHidden/>
              </w:rPr>
            </w:r>
            <w:r>
              <w:rPr>
                <w:noProof/>
                <w:webHidden/>
              </w:rPr>
              <w:fldChar w:fldCharType="separate"/>
            </w:r>
            <w:r>
              <w:rPr>
                <w:noProof/>
                <w:webHidden/>
              </w:rPr>
              <w:t>9</w:t>
            </w:r>
            <w:r>
              <w:rPr>
                <w:noProof/>
                <w:webHidden/>
              </w:rPr>
              <w:fldChar w:fldCharType="end"/>
            </w:r>
          </w:hyperlink>
        </w:p>
        <w:p w14:paraId="09AE4ED5" w14:textId="4928416E" w:rsidR="00E46264" w:rsidRDefault="00E46264">
          <w:pPr>
            <w:pStyle w:val="Cuprins1"/>
            <w:tabs>
              <w:tab w:val="right" w:leader="dot" w:pos="9016"/>
            </w:tabs>
            <w:rPr>
              <w:noProof/>
            </w:rPr>
          </w:pPr>
          <w:hyperlink w:anchor="_Toc193488008" w:history="1">
            <w:r w:rsidRPr="00BA5259">
              <w:rPr>
                <w:rStyle w:val="Hyperlink"/>
                <w:noProof/>
              </w:rPr>
              <w:t>Part 2 – Reflection</w:t>
            </w:r>
            <w:r>
              <w:rPr>
                <w:noProof/>
                <w:webHidden/>
              </w:rPr>
              <w:tab/>
            </w:r>
            <w:r>
              <w:rPr>
                <w:noProof/>
                <w:webHidden/>
              </w:rPr>
              <w:fldChar w:fldCharType="begin"/>
            </w:r>
            <w:r>
              <w:rPr>
                <w:noProof/>
                <w:webHidden/>
              </w:rPr>
              <w:instrText xml:space="preserve"> PAGEREF _Toc193488008 \h </w:instrText>
            </w:r>
            <w:r>
              <w:rPr>
                <w:noProof/>
                <w:webHidden/>
              </w:rPr>
            </w:r>
            <w:r>
              <w:rPr>
                <w:noProof/>
                <w:webHidden/>
              </w:rPr>
              <w:fldChar w:fldCharType="separate"/>
            </w:r>
            <w:r>
              <w:rPr>
                <w:noProof/>
                <w:webHidden/>
              </w:rPr>
              <w:t>10</w:t>
            </w:r>
            <w:r>
              <w:rPr>
                <w:noProof/>
                <w:webHidden/>
              </w:rPr>
              <w:fldChar w:fldCharType="end"/>
            </w:r>
          </w:hyperlink>
        </w:p>
        <w:p w14:paraId="7F12E5DE" w14:textId="7532095A" w:rsidR="00E46264" w:rsidRDefault="00E46264">
          <w:pPr>
            <w:pStyle w:val="Cuprins1"/>
            <w:tabs>
              <w:tab w:val="right" w:leader="dot" w:pos="9016"/>
            </w:tabs>
            <w:rPr>
              <w:noProof/>
            </w:rPr>
          </w:pPr>
          <w:hyperlink w:anchor="_Toc193488009" w:history="1">
            <w:r w:rsidRPr="00BA5259">
              <w:rPr>
                <w:rStyle w:val="Hyperlink"/>
                <w:noProof/>
              </w:rPr>
              <w:t>References:</w:t>
            </w:r>
            <w:r>
              <w:rPr>
                <w:noProof/>
                <w:webHidden/>
              </w:rPr>
              <w:tab/>
            </w:r>
            <w:r>
              <w:rPr>
                <w:noProof/>
                <w:webHidden/>
              </w:rPr>
              <w:fldChar w:fldCharType="begin"/>
            </w:r>
            <w:r>
              <w:rPr>
                <w:noProof/>
                <w:webHidden/>
              </w:rPr>
              <w:instrText xml:space="preserve"> PAGEREF _Toc193488009 \h </w:instrText>
            </w:r>
            <w:r>
              <w:rPr>
                <w:noProof/>
                <w:webHidden/>
              </w:rPr>
            </w:r>
            <w:r>
              <w:rPr>
                <w:noProof/>
                <w:webHidden/>
              </w:rPr>
              <w:fldChar w:fldCharType="separate"/>
            </w:r>
            <w:r>
              <w:rPr>
                <w:noProof/>
                <w:webHidden/>
              </w:rPr>
              <w:t>12</w:t>
            </w:r>
            <w:r>
              <w:rPr>
                <w:noProof/>
                <w:webHidden/>
              </w:rPr>
              <w:fldChar w:fldCharType="end"/>
            </w:r>
          </w:hyperlink>
        </w:p>
        <w:p w14:paraId="423812ED" w14:textId="5650C641" w:rsidR="00E46264" w:rsidRDefault="00E46264">
          <w:r>
            <w:rPr>
              <w:b/>
              <w:bCs/>
              <w:noProof/>
            </w:rPr>
            <w:fldChar w:fldCharType="end"/>
          </w:r>
        </w:p>
      </w:sdtContent>
    </w:sdt>
    <w:p w14:paraId="538753EE" w14:textId="6E509C1A" w:rsidR="0001424F" w:rsidRDefault="0001424F" w:rsidP="0001424F"/>
    <w:p w14:paraId="344FCB4D" w14:textId="0CD6C865" w:rsidR="0001424F" w:rsidRDefault="0001424F" w:rsidP="0001424F"/>
    <w:p w14:paraId="26D27B79" w14:textId="77777777" w:rsidR="0001424F" w:rsidRDefault="0001424F">
      <w:r>
        <w:br w:type="page"/>
      </w:r>
    </w:p>
    <w:p w14:paraId="7DE9C927" w14:textId="6D1872A3" w:rsidR="0001424F" w:rsidRPr="00E25E1B" w:rsidRDefault="0001424F" w:rsidP="00E25E1B">
      <w:pPr>
        <w:pStyle w:val="Titlu1"/>
        <w:rPr>
          <w:color w:val="000000" w:themeColor="text1"/>
        </w:rPr>
      </w:pPr>
      <w:bookmarkStart w:id="0" w:name="_Toc193487997"/>
      <w:r w:rsidRPr="00E25E1B">
        <w:rPr>
          <w:color w:val="000000" w:themeColor="text1"/>
        </w:rPr>
        <w:t>Introduction</w:t>
      </w:r>
      <w:bookmarkEnd w:id="0"/>
    </w:p>
    <w:p w14:paraId="23B362F8" w14:textId="5C09DAAC" w:rsidR="00654886" w:rsidRPr="00E25E1B" w:rsidRDefault="00654886" w:rsidP="00E25E1B">
      <w:pPr>
        <w:spacing w:line="360" w:lineRule="auto"/>
        <w:rPr>
          <w:rFonts w:ascii="Times New Roman" w:hAnsi="Times New Roman" w:cs="Times New Roman"/>
          <w:sz w:val="24"/>
          <w:szCs w:val="24"/>
        </w:rPr>
      </w:pPr>
      <w:r w:rsidRPr="00E25E1B">
        <w:rPr>
          <w:rFonts w:ascii="Times New Roman" w:hAnsi="Times New Roman" w:cs="Times New Roman"/>
          <w:sz w:val="24"/>
          <w:szCs w:val="24"/>
        </w:rPr>
        <w:t xml:space="preserve">The UK's coffee shop industry is expected to grow due to the increasing demand for high-end products and experiences. </w:t>
      </w:r>
      <w:proofErr w:type="spellStart"/>
      <w:r w:rsidRPr="00E25E1B">
        <w:rPr>
          <w:rFonts w:ascii="Times New Roman" w:hAnsi="Times New Roman" w:cs="Times New Roman"/>
          <w:sz w:val="24"/>
          <w:szCs w:val="24"/>
        </w:rPr>
        <w:t>Romeo&amp;Julietta</w:t>
      </w:r>
      <w:proofErr w:type="spellEnd"/>
      <w:r w:rsidRPr="00E25E1B">
        <w:rPr>
          <w:rFonts w:ascii="Times New Roman" w:hAnsi="Times New Roman" w:cs="Times New Roman"/>
          <w:sz w:val="24"/>
          <w:szCs w:val="24"/>
        </w:rPr>
        <w:t xml:space="preserve">, which is an Italian-themed establishment, aims to provide a unique experience to its customers by offering a variety of specialty coffee drinks and pastries. The </w:t>
      </w:r>
      <w:proofErr w:type="spellStart"/>
      <w:r w:rsidRPr="00E25E1B">
        <w:rPr>
          <w:rFonts w:ascii="Times New Roman" w:hAnsi="Times New Roman" w:cs="Times New Roman"/>
          <w:sz w:val="24"/>
          <w:szCs w:val="24"/>
        </w:rPr>
        <w:t>Romeo&amp;Julietta</w:t>
      </w:r>
      <w:proofErr w:type="spellEnd"/>
      <w:r w:rsidRPr="00E25E1B">
        <w:rPr>
          <w:rFonts w:ascii="Times New Roman" w:hAnsi="Times New Roman" w:cs="Times New Roman"/>
          <w:sz w:val="24"/>
          <w:szCs w:val="24"/>
        </w:rPr>
        <w:t xml:space="preserve"> business plan provides a comprehensive overview of the company's various elements, such as its structure, mission, location, marketing approach, and financial plan. It also delves into the rationale behind key decisions and examines the data gathered from primary and secondary research to arrive at its conclusions. The plan seeks to highlight the establishment's long-term potential and feasibility while maintaining its competitive advantage.</w:t>
      </w:r>
    </w:p>
    <w:p w14:paraId="47813E27" w14:textId="09042540" w:rsidR="0001424F" w:rsidRPr="00E25E1B" w:rsidRDefault="0001424F" w:rsidP="00E25E1B">
      <w:pPr>
        <w:pStyle w:val="Titlu1"/>
        <w:spacing w:line="360" w:lineRule="auto"/>
        <w:rPr>
          <w:color w:val="000000" w:themeColor="text1"/>
        </w:rPr>
      </w:pPr>
      <w:bookmarkStart w:id="1" w:name="_Toc193487998"/>
      <w:r w:rsidRPr="00E25E1B">
        <w:rPr>
          <w:color w:val="000000" w:themeColor="text1"/>
        </w:rPr>
        <w:t>Introduction of the Business</w:t>
      </w:r>
      <w:bookmarkEnd w:id="1"/>
    </w:p>
    <w:p w14:paraId="7D64151D" w14:textId="7A96B4E6" w:rsidR="0001424F" w:rsidRPr="00E25E1B" w:rsidRDefault="0001424F" w:rsidP="00E25E1B">
      <w:pPr>
        <w:spacing w:line="360" w:lineRule="auto"/>
        <w:rPr>
          <w:rFonts w:ascii="Times New Roman" w:hAnsi="Times New Roman" w:cs="Times New Roman"/>
          <w:sz w:val="24"/>
          <w:szCs w:val="24"/>
        </w:rPr>
      </w:pPr>
      <w:r w:rsidRPr="00E25E1B">
        <w:rPr>
          <w:rFonts w:ascii="Times New Roman" w:hAnsi="Times New Roman" w:cs="Times New Roman"/>
          <w:sz w:val="24"/>
          <w:szCs w:val="24"/>
        </w:rPr>
        <w:t xml:space="preserve">Located in the heart of Italy's capital, </w:t>
      </w:r>
      <w:proofErr w:type="spellStart"/>
      <w:r w:rsidRPr="00E25E1B">
        <w:rPr>
          <w:rFonts w:ascii="Times New Roman" w:hAnsi="Times New Roman" w:cs="Times New Roman"/>
          <w:sz w:val="24"/>
          <w:szCs w:val="24"/>
        </w:rPr>
        <w:t>Romeo&amp;Julietta</w:t>
      </w:r>
      <w:proofErr w:type="spellEnd"/>
      <w:r w:rsidRPr="00E25E1B">
        <w:rPr>
          <w:rFonts w:ascii="Times New Roman" w:hAnsi="Times New Roman" w:cs="Times New Roman"/>
          <w:sz w:val="24"/>
          <w:szCs w:val="24"/>
        </w:rPr>
        <w:t xml:space="preserve"> is a cafe that serves up homemade gelato, pastries, and espresso-based drinks. The concept of the shop was inspired by my summer in the country, where I was able to gain a deeper appreciation for its café culture and strong espresso. Italy is well-known for its intense espresso and the social life which happens around it . We aim to bring the same atmosphere to the UK.</w:t>
      </w:r>
      <w:r w:rsidR="00875A42" w:rsidRPr="00E25E1B">
        <w:rPr>
          <w:rFonts w:ascii="Times New Roman" w:hAnsi="Times New Roman" w:cs="Times New Roman"/>
          <w:sz w:val="24"/>
          <w:szCs w:val="24"/>
        </w:rPr>
        <w:t>, through a traditional Italian coffee shop.</w:t>
      </w:r>
    </w:p>
    <w:p w14:paraId="1F78C847" w14:textId="0FDB6104" w:rsidR="0001424F" w:rsidRPr="00E25E1B" w:rsidRDefault="0001424F" w:rsidP="00E25E1B">
      <w:pPr>
        <w:pStyle w:val="Titlu1"/>
        <w:spacing w:line="360" w:lineRule="auto"/>
        <w:rPr>
          <w:color w:val="000000" w:themeColor="text1"/>
        </w:rPr>
      </w:pPr>
      <w:bookmarkStart w:id="2" w:name="_Toc193487999"/>
      <w:r w:rsidRPr="00E25E1B">
        <w:rPr>
          <w:color w:val="000000" w:themeColor="text1"/>
        </w:rPr>
        <w:t>Name and Business Structure</w:t>
      </w:r>
      <w:bookmarkEnd w:id="2"/>
    </w:p>
    <w:p w14:paraId="3173FDC6" w14:textId="2F93C524" w:rsidR="0001424F" w:rsidRPr="00E25E1B" w:rsidRDefault="0001424F" w:rsidP="00E25E1B">
      <w:pPr>
        <w:spacing w:line="360" w:lineRule="auto"/>
        <w:rPr>
          <w:rFonts w:ascii="Times New Roman" w:hAnsi="Times New Roman" w:cs="Times New Roman"/>
          <w:sz w:val="24"/>
          <w:szCs w:val="24"/>
        </w:rPr>
      </w:pPr>
      <w:r w:rsidRPr="00E25E1B">
        <w:rPr>
          <w:rFonts w:ascii="Times New Roman" w:hAnsi="Times New Roman" w:cs="Times New Roman"/>
          <w:sz w:val="24"/>
          <w:szCs w:val="24"/>
        </w:rPr>
        <w:t xml:space="preserve">The name </w:t>
      </w:r>
      <w:proofErr w:type="spellStart"/>
      <w:r w:rsidRPr="00E25E1B">
        <w:rPr>
          <w:rFonts w:ascii="Times New Roman" w:hAnsi="Times New Roman" w:cs="Times New Roman"/>
          <w:sz w:val="24"/>
          <w:szCs w:val="24"/>
        </w:rPr>
        <w:t>Romeo&amp;Julietta</w:t>
      </w:r>
      <w:proofErr w:type="spellEnd"/>
      <w:r w:rsidRPr="00E25E1B">
        <w:rPr>
          <w:rFonts w:ascii="Times New Roman" w:hAnsi="Times New Roman" w:cs="Times New Roman"/>
          <w:sz w:val="24"/>
          <w:szCs w:val="24"/>
        </w:rPr>
        <w:t xml:space="preserve"> is derived from the romantic connotation of Verona, which is associated with Italy's storytelling and charm</w:t>
      </w:r>
      <w:r w:rsidR="00E25E1B" w:rsidRPr="00E25E1B">
        <w:rPr>
          <w:rFonts w:ascii="Times New Roman" w:hAnsi="Times New Roman" w:cs="Times New Roman"/>
          <w:sz w:val="24"/>
          <w:szCs w:val="24"/>
        </w:rPr>
        <w:t>.</w:t>
      </w:r>
    </w:p>
    <w:p w14:paraId="519DA55D" w14:textId="63DE5F48" w:rsidR="0001424F" w:rsidRPr="00E25E1B" w:rsidRDefault="0001424F" w:rsidP="00E25E1B">
      <w:pPr>
        <w:spacing w:line="360" w:lineRule="auto"/>
        <w:rPr>
          <w:rFonts w:ascii="Times New Roman" w:hAnsi="Times New Roman" w:cs="Times New Roman"/>
          <w:sz w:val="24"/>
          <w:szCs w:val="24"/>
        </w:rPr>
      </w:pPr>
      <w:r w:rsidRPr="00E25E1B">
        <w:rPr>
          <w:rFonts w:ascii="Times New Roman" w:hAnsi="Times New Roman" w:cs="Times New Roman"/>
          <w:b/>
          <w:bCs/>
          <w:sz w:val="24"/>
          <w:szCs w:val="24"/>
        </w:rPr>
        <w:t>Business Structure</w:t>
      </w:r>
      <w:r w:rsidRPr="00E25E1B">
        <w:rPr>
          <w:rFonts w:ascii="Times New Roman" w:hAnsi="Times New Roman" w:cs="Times New Roman"/>
          <w:sz w:val="24"/>
          <w:szCs w:val="24"/>
        </w:rPr>
        <w:t>: The business arrangement I established with my best friend allows us to share various responsibilities and financial investments (Gov.uk, 2024). The arrangement provides us with greater flexibility in making decisions and increased capital (Burns, 2016). The arrangement may also result in disagreements regarding the goals and mission of the business (Bessant &amp; Tidd, 2015).</w:t>
      </w:r>
    </w:p>
    <w:p w14:paraId="6B9A1799" w14:textId="77777777" w:rsidR="0001424F" w:rsidRPr="00E25E1B" w:rsidRDefault="0001424F" w:rsidP="00E25E1B">
      <w:pPr>
        <w:spacing w:line="360" w:lineRule="auto"/>
        <w:rPr>
          <w:rFonts w:ascii="Times New Roman" w:hAnsi="Times New Roman" w:cs="Times New Roman"/>
          <w:sz w:val="24"/>
          <w:szCs w:val="24"/>
        </w:rPr>
      </w:pPr>
    </w:p>
    <w:p w14:paraId="34B914A1" w14:textId="22AB8A7F" w:rsidR="0001424F" w:rsidRPr="00E25E1B" w:rsidRDefault="0001424F" w:rsidP="00E25E1B">
      <w:pPr>
        <w:pStyle w:val="Titlu1"/>
        <w:spacing w:line="360" w:lineRule="auto"/>
        <w:rPr>
          <w:color w:val="000000" w:themeColor="text1"/>
        </w:rPr>
      </w:pPr>
      <w:bookmarkStart w:id="3" w:name="_Toc193488000"/>
      <w:r w:rsidRPr="00E25E1B">
        <w:rPr>
          <w:color w:val="000000" w:themeColor="text1"/>
        </w:rPr>
        <w:t>Aims, Objective, USP and Mission Statement</w:t>
      </w:r>
      <w:bookmarkEnd w:id="3"/>
    </w:p>
    <w:p w14:paraId="7EF8E1F6" w14:textId="74F41563" w:rsidR="0001424F" w:rsidRPr="00E25E1B" w:rsidRDefault="0001424F" w:rsidP="00E25E1B">
      <w:pPr>
        <w:pStyle w:val="Listparagraf"/>
        <w:numPr>
          <w:ilvl w:val="0"/>
          <w:numId w:val="1"/>
        </w:numPr>
        <w:spacing w:line="360" w:lineRule="auto"/>
        <w:rPr>
          <w:rFonts w:ascii="Times New Roman" w:hAnsi="Times New Roman" w:cs="Times New Roman"/>
          <w:sz w:val="24"/>
          <w:szCs w:val="24"/>
        </w:rPr>
      </w:pPr>
      <w:r w:rsidRPr="00E25E1B">
        <w:rPr>
          <w:rFonts w:ascii="Times New Roman" w:hAnsi="Times New Roman" w:cs="Times New Roman"/>
          <w:sz w:val="24"/>
          <w:szCs w:val="24"/>
        </w:rPr>
        <w:t xml:space="preserve">The goal of </w:t>
      </w:r>
      <w:proofErr w:type="spellStart"/>
      <w:r w:rsidRPr="00E25E1B">
        <w:rPr>
          <w:rFonts w:ascii="Times New Roman" w:hAnsi="Times New Roman" w:cs="Times New Roman"/>
          <w:sz w:val="24"/>
          <w:szCs w:val="24"/>
        </w:rPr>
        <w:t>Romeo&amp;Julietta</w:t>
      </w:r>
      <w:proofErr w:type="spellEnd"/>
      <w:r w:rsidRPr="00E25E1B">
        <w:rPr>
          <w:rFonts w:ascii="Times New Roman" w:hAnsi="Times New Roman" w:cs="Times New Roman"/>
          <w:sz w:val="24"/>
          <w:szCs w:val="24"/>
        </w:rPr>
        <w:t xml:space="preserve"> is to provide the best possible Italian experience to the community through its high-quality products and attentive service.</w:t>
      </w:r>
    </w:p>
    <w:p w14:paraId="75E8CCD7" w14:textId="4E0FA8F8" w:rsidR="0001424F" w:rsidRPr="00E25E1B" w:rsidRDefault="00875A42" w:rsidP="00E25E1B">
      <w:pPr>
        <w:pStyle w:val="Listparagraf"/>
        <w:numPr>
          <w:ilvl w:val="0"/>
          <w:numId w:val="1"/>
        </w:numPr>
        <w:spacing w:line="360" w:lineRule="auto"/>
        <w:rPr>
          <w:rFonts w:ascii="Times New Roman" w:hAnsi="Times New Roman" w:cs="Times New Roman"/>
          <w:sz w:val="24"/>
          <w:szCs w:val="24"/>
        </w:rPr>
      </w:pPr>
      <w:r w:rsidRPr="00E25E1B">
        <w:rPr>
          <w:rFonts w:ascii="Times New Roman" w:hAnsi="Times New Roman" w:cs="Times New Roman"/>
          <w:sz w:val="24"/>
          <w:szCs w:val="24"/>
        </w:rPr>
        <w:t xml:space="preserve">The </w:t>
      </w:r>
      <w:r w:rsidR="0001424F" w:rsidRPr="00E25E1B">
        <w:rPr>
          <w:rFonts w:ascii="Times New Roman" w:hAnsi="Times New Roman" w:cs="Times New Roman"/>
          <w:sz w:val="24"/>
          <w:szCs w:val="24"/>
        </w:rPr>
        <w:t xml:space="preserve">short-term objectives include to </w:t>
      </w:r>
      <w:r w:rsidRPr="00E25E1B">
        <w:rPr>
          <w:rFonts w:ascii="Times New Roman" w:hAnsi="Times New Roman" w:cs="Times New Roman"/>
          <w:sz w:val="24"/>
          <w:szCs w:val="24"/>
        </w:rPr>
        <w:t>apply and get</w:t>
      </w:r>
      <w:r w:rsidR="005C04D4" w:rsidRPr="00E25E1B">
        <w:rPr>
          <w:rFonts w:ascii="Times New Roman" w:hAnsi="Times New Roman" w:cs="Times New Roman"/>
          <w:sz w:val="24"/>
          <w:szCs w:val="24"/>
        </w:rPr>
        <w:t xml:space="preserve"> a £50,000 start-up loan</w:t>
      </w:r>
      <w:r w:rsidRPr="00E25E1B">
        <w:rPr>
          <w:rFonts w:ascii="Times New Roman" w:hAnsi="Times New Roman" w:cs="Times New Roman"/>
          <w:sz w:val="24"/>
          <w:szCs w:val="24"/>
        </w:rPr>
        <w:t>, followed by reaching the break-even point in the first 6 months</w:t>
      </w:r>
      <w:r w:rsidR="005C04D4" w:rsidRPr="00E25E1B">
        <w:rPr>
          <w:rFonts w:ascii="Times New Roman" w:hAnsi="Times New Roman" w:cs="Times New Roman"/>
          <w:sz w:val="24"/>
          <w:szCs w:val="24"/>
        </w:rPr>
        <w:t>. The long-term objective is to generate a profit of £100,000</w:t>
      </w:r>
      <w:r w:rsidRPr="00E25E1B">
        <w:rPr>
          <w:rFonts w:ascii="Times New Roman" w:hAnsi="Times New Roman" w:cs="Times New Roman"/>
          <w:sz w:val="24"/>
          <w:szCs w:val="24"/>
        </w:rPr>
        <w:t xml:space="preserve">, pay back the loan and any interest </w:t>
      </w:r>
      <w:r w:rsidR="005C04D4" w:rsidRPr="00E25E1B">
        <w:rPr>
          <w:rFonts w:ascii="Times New Roman" w:hAnsi="Times New Roman" w:cs="Times New Roman"/>
          <w:sz w:val="24"/>
          <w:szCs w:val="24"/>
        </w:rPr>
        <w:t>and then</w:t>
      </w:r>
      <w:r w:rsidRPr="00E25E1B">
        <w:rPr>
          <w:rFonts w:ascii="Times New Roman" w:hAnsi="Times New Roman" w:cs="Times New Roman"/>
          <w:sz w:val="24"/>
          <w:szCs w:val="24"/>
        </w:rPr>
        <w:t xml:space="preserve"> looking to expand.</w:t>
      </w:r>
    </w:p>
    <w:p w14:paraId="6732D8B9" w14:textId="73698413" w:rsidR="005C04D4" w:rsidRPr="00E25E1B" w:rsidRDefault="005C04D4" w:rsidP="00E25E1B">
      <w:pPr>
        <w:pStyle w:val="Listparagraf"/>
        <w:numPr>
          <w:ilvl w:val="0"/>
          <w:numId w:val="1"/>
        </w:numPr>
        <w:spacing w:line="360" w:lineRule="auto"/>
        <w:rPr>
          <w:rFonts w:ascii="Times New Roman" w:hAnsi="Times New Roman" w:cs="Times New Roman"/>
          <w:sz w:val="24"/>
          <w:szCs w:val="24"/>
        </w:rPr>
      </w:pPr>
      <w:r w:rsidRPr="00E25E1B">
        <w:rPr>
          <w:rFonts w:ascii="Times New Roman" w:hAnsi="Times New Roman" w:cs="Times New Roman"/>
          <w:sz w:val="24"/>
          <w:szCs w:val="24"/>
        </w:rPr>
        <w:t>The company's unique selling proposition is its ability to provide customers with authentic Italian food products, which no many coffee shops are doing it (Mintel, 2023).</w:t>
      </w:r>
    </w:p>
    <w:p w14:paraId="3DA4A7F3" w14:textId="765FB08D" w:rsidR="00875A42" w:rsidRPr="00E25E1B" w:rsidRDefault="00875A42" w:rsidP="00E25E1B">
      <w:pPr>
        <w:pStyle w:val="Titlu1"/>
        <w:spacing w:line="360" w:lineRule="auto"/>
        <w:rPr>
          <w:color w:val="000000" w:themeColor="text1"/>
        </w:rPr>
      </w:pPr>
      <w:bookmarkStart w:id="4" w:name="_Toc193488001"/>
      <w:r w:rsidRPr="00E25E1B">
        <w:rPr>
          <w:color w:val="000000" w:themeColor="text1"/>
        </w:rPr>
        <w:t>Location</w:t>
      </w:r>
      <w:bookmarkEnd w:id="4"/>
    </w:p>
    <w:p w14:paraId="6B01F0CB" w14:textId="5624D1E8" w:rsidR="00875A42" w:rsidRPr="00E25E1B" w:rsidRDefault="00875A42" w:rsidP="00E25E1B">
      <w:pPr>
        <w:spacing w:line="360" w:lineRule="auto"/>
        <w:rPr>
          <w:rFonts w:ascii="Times New Roman" w:hAnsi="Times New Roman" w:cs="Times New Roman"/>
          <w:sz w:val="24"/>
          <w:szCs w:val="24"/>
        </w:rPr>
      </w:pPr>
      <w:r w:rsidRPr="00E25E1B">
        <w:rPr>
          <w:rFonts w:ascii="Times New Roman" w:hAnsi="Times New Roman" w:cs="Times New Roman"/>
          <w:sz w:val="24"/>
          <w:szCs w:val="24"/>
        </w:rPr>
        <w:t>The initial location is currently undecided, but we are looking at locations similar with the Italian “piazza” style, to be closer to the Italian vibe and social life (Pine &amp; Gilmore, 1999). Locations like Chatham or Maidstone from Kent, or even Bournemouth from Dorset will blend perfectly with the coffee shop’s Italian aspect.</w:t>
      </w:r>
    </w:p>
    <w:p w14:paraId="4F377CB7" w14:textId="3063D414" w:rsidR="00875A42" w:rsidRPr="00E25E1B" w:rsidRDefault="00875A42" w:rsidP="00E25E1B">
      <w:pPr>
        <w:pStyle w:val="Titlu1"/>
        <w:spacing w:line="360" w:lineRule="auto"/>
        <w:rPr>
          <w:color w:val="000000" w:themeColor="text1"/>
        </w:rPr>
      </w:pPr>
      <w:bookmarkStart w:id="5" w:name="_Toc193488002"/>
      <w:r w:rsidRPr="00E25E1B">
        <w:rPr>
          <w:color w:val="000000" w:themeColor="text1"/>
        </w:rPr>
        <w:t>Human Resources</w:t>
      </w:r>
      <w:bookmarkEnd w:id="5"/>
    </w:p>
    <w:p w14:paraId="246A6EF6" w14:textId="7E2662F2" w:rsidR="00875A42" w:rsidRPr="00E25E1B" w:rsidRDefault="00875A42" w:rsidP="00E25E1B">
      <w:pPr>
        <w:spacing w:line="360" w:lineRule="auto"/>
        <w:rPr>
          <w:rFonts w:ascii="Times New Roman" w:hAnsi="Times New Roman" w:cs="Times New Roman"/>
          <w:sz w:val="24"/>
          <w:szCs w:val="24"/>
        </w:rPr>
      </w:pPr>
      <w:r w:rsidRPr="00E25E1B">
        <w:rPr>
          <w:rFonts w:ascii="Times New Roman" w:hAnsi="Times New Roman" w:cs="Times New Roman"/>
          <w:sz w:val="24"/>
          <w:szCs w:val="24"/>
        </w:rPr>
        <w:t>The team will be structured as following:</w:t>
      </w:r>
    </w:p>
    <w:p w14:paraId="4CE512B6" w14:textId="193E534D" w:rsidR="00875A42" w:rsidRPr="00E25E1B" w:rsidRDefault="00875A42" w:rsidP="00E25E1B">
      <w:pPr>
        <w:pStyle w:val="Listparagraf"/>
        <w:numPr>
          <w:ilvl w:val="0"/>
          <w:numId w:val="2"/>
        </w:numPr>
        <w:spacing w:line="360" w:lineRule="auto"/>
        <w:rPr>
          <w:rFonts w:ascii="Times New Roman" w:hAnsi="Times New Roman" w:cs="Times New Roman"/>
          <w:sz w:val="24"/>
          <w:szCs w:val="24"/>
        </w:rPr>
      </w:pPr>
      <w:r w:rsidRPr="00E25E1B">
        <w:rPr>
          <w:rFonts w:ascii="Times New Roman" w:hAnsi="Times New Roman" w:cs="Times New Roman"/>
          <w:sz w:val="24"/>
          <w:szCs w:val="24"/>
        </w:rPr>
        <w:t>CEO – the first partner, holding 51% of the shares, who will be in charge of the branding and strategies;</w:t>
      </w:r>
    </w:p>
    <w:p w14:paraId="14254FC8" w14:textId="6A66E61A" w:rsidR="00875A42" w:rsidRPr="00E25E1B" w:rsidRDefault="00875A42" w:rsidP="00E25E1B">
      <w:pPr>
        <w:pStyle w:val="Listparagraf"/>
        <w:numPr>
          <w:ilvl w:val="0"/>
          <w:numId w:val="2"/>
        </w:numPr>
        <w:spacing w:line="360" w:lineRule="auto"/>
        <w:rPr>
          <w:rFonts w:ascii="Times New Roman" w:hAnsi="Times New Roman" w:cs="Times New Roman"/>
          <w:sz w:val="24"/>
          <w:szCs w:val="24"/>
        </w:rPr>
      </w:pPr>
      <w:r w:rsidRPr="00E25E1B">
        <w:rPr>
          <w:rFonts w:ascii="Times New Roman" w:hAnsi="Times New Roman" w:cs="Times New Roman"/>
          <w:sz w:val="24"/>
          <w:szCs w:val="24"/>
        </w:rPr>
        <w:t>Shop Manager – the second partner, holding 49% of the shares, who will run everything related to operations, staff and suppliers;</w:t>
      </w:r>
    </w:p>
    <w:p w14:paraId="7F164598" w14:textId="55396CD9" w:rsidR="00345DB0" w:rsidRPr="00E25E1B" w:rsidRDefault="00875A42" w:rsidP="00E25E1B">
      <w:pPr>
        <w:pStyle w:val="Listparagraf"/>
        <w:numPr>
          <w:ilvl w:val="0"/>
          <w:numId w:val="2"/>
        </w:numPr>
        <w:spacing w:line="360" w:lineRule="auto"/>
        <w:rPr>
          <w:rFonts w:ascii="Times New Roman" w:hAnsi="Times New Roman" w:cs="Times New Roman"/>
          <w:sz w:val="24"/>
          <w:szCs w:val="24"/>
        </w:rPr>
      </w:pPr>
      <w:r w:rsidRPr="00E25E1B">
        <w:rPr>
          <w:rFonts w:ascii="Times New Roman" w:hAnsi="Times New Roman" w:cs="Times New Roman"/>
          <w:sz w:val="24"/>
          <w:szCs w:val="24"/>
        </w:rPr>
        <w:t>3 Baristas</w:t>
      </w:r>
      <w:r w:rsidR="00345DB0" w:rsidRPr="00E25E1B">
        <w:rPr>
          <w:rFonts w:ascii="Times New Roman" w:hAnsi="Times New Roman" w:cs="Times New Roman"/>
          <w:sz w:val="24"/>
          <w:szCs w:val="24"/>
        </w:rPr>
        <w:t xml:space="preserve"> – they will respond directly to the shop manager and they will be in charge with taking orders, preparation of the products, while ensuring customers’ satisfaction.</w:t>
      </w:r>
    </w:p>
    <w:p w14:paraId="6083402A" w14:textId="344E2564" w:rsidR="00345DB0" w:rsidRPr="00E25E1B" w:rsidRDefault="00345DB0" w:rsidP="00E25E1B">
      <w:pPr>
        <w:spacing w:line="360" w:lineRule="auto"/>
        <w:rPr>
          <w:rFonts w:ascii="Times New Roman" w:hAnsi="Times New Roman" w:cs="Times New Roman"/>
          <w:sz w:val="24"/>
          <w:szCs w:val="24"/>
        </w:rPr>
      </w:pPr>
      <w:r w:rsidRPr="00E25E1B">
        <w:rPr>
          <w:rFonts w:ascii="Times New Roman" w:hAnsi="Times New Roman" w:cs="Times New Roman"/>
          <w:sz w:val="24"/>
          <w:szCs w:val="24"/>
        </w:rPr>
        <w:t>The business will initially hire staff through job platforms (Indeed, 2024) and local colleges (</w:t>
      </w:r>
      <w:r w:rsidR="00E25E1B" w:rsidRPr="00E25E1B">
        <w:rPr>
          <w:rFonts w:ascii="Times New Roman" w:hAnsi="Times New Roman" w:cs="Times New Roman"/>
          <w:sz w:val="24"/>
          <w:szCs w:val="24"/>
        </w:rPr>
        <w:t xml:space="preserve">North </w:t>
      </w:r>
      <w:r w:rsidRPr="00E25E1B">
        <w:rPr>
          <w:rFonts w:ascii="Times New Roman" w:hAnsi="Times New Roman" w:cs="Times New Roman"/>
          <w:sz w:val="24"/>
          <w:szCs w:val="24"/>
        </w:rPr>
        <w:t>Kent College, 2024). Customers service skills and communication will be the skills required and essential to work for our coffee shop.</w:t>
      </w:r>
    </w:p>
    <w:p w14:paraId="1136A322" w14:textId="52F66F9B" w:rsidR="00EF075C" w:rsidRPr="00E25E1B" w:rsidRDefault="00EF075C" w:rsidP="00E25E1B">
      <w:pPr>
        <w:spacing w:line="360" w:lineRule="auto"/>
        <w:rPr>
          <w:rFonts w:ascii="Times New Roman" w:hAnsi="Times New Roman" w:cs="Times New Roman"/>
          <w:sz w:val="24"/>
          <w:szCs w:val="24"/>
        </w:rPr>
      </w:pPr>
      <w:r w:rsidRPr="00E25E1B">
        <w:rPr>
          <w:rFonts w:ascii="Times New Roman" w:hAnsi="Times New Roman" w:cs="Times New Roman"/>
          <w:noProof/>
          <w:sz w:val="24"/>
          <w:szCs w:val="24"/>
        </w:rPr>
        <w:drawing>
          <wp:inline distT="0" distB="0" distL="0" distR="0" wp14:anchorId="4ABB4B6B" wp14:editId="53246845">
            <wp:extent cx="5731510" cy="4257040"/>
            <wp:effectExtent l="0" t="0" r="2540" b="0"/>
            <wp:docPr id="18057614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5761455" name=""/>
                    <pic:cNvPicPr/>
                  </pic:nvPicPr>
                  <pic:blipFill>
                    <a:blip r:embed="rId7"/>
                    <a:stretch>
                      <a:fillRect/>
                    </a:stretch>
                  </pic:blipFill>
                  <pic:spPr>
                    <a:xfrm>
                      <a:off x="0" y="0"/>
                      <a:ext cx="5731510" cy="4257040"/>
                    </a:xfrm>
                    <a:prstGeom prst="rect">
                      <a:avLst/>
                    </a:prstGeom>
                  </pic:spPr>
                </pic:pic>
              </a:graphicData>
            </a:graphic>
          </wp:inline>
        </w:drawing>
      </w:r>
    </w:p>
    <w:p w14:paraId="270ACC12" w14:textId="6B4E4ABA" w:rsidR="00EF075C" w:rsidRPr="00E25E1B" w:rsidRDefault="00EF075C" w:rsidP="00E25E1B">
      <w:pPr>
        <w:spacing w:line="360" w:lineRule="auto"/>
        <w:rPr>
          <w:rFonts w:ascii="Times New Roman" w:hAnsi="Times New Roman" w:cs="Times New Roman"/>
          <w:sz w:val="24"/>
          <w:szCs w:val="24"/>
        </w:rPr>
      </w:pPr>
      <w:r w:rsidRPr="00E25E1B">
        <w:rPr>
          <w:rFonts w:ascii="Times New Roman" w:hAnsi="Times New Roman" w:cs="Times New Roman"/>
          <w:sz w:val="24"/>
          <w:szCs w:val="24"/>
        </w:rPr>
        <w:t xml:space="preserve">Figure 1: Organisational Structure </w:t>
      </w:r>
    </w:p>
    <w:p w14:paraId="529F2A5D" w14:textId="65B6DD2F" w:rsidR="00EF075C" w:rsidRPr="00E25E1B" w:rsidRDefault="00EF075C" w:rsidP="00E25E1B">
      <w:pPr>
        <w:pStyle w:val="Titlu1"/>
        <w:spacing w:line="360" w:lineRule="auto"/>
        <w:rPr>
          <w:color w:val="000000" w:themeColor="text1"/>
        </w:rPr>
      </w:pPr>
      <w:bookmarkStart w:id="6" w:name="_Toc193488003"/>
      <w:r w:rsidRPr="00E25E1B">
        <w:rPr>
          <w:color w:val="000000" w:themeColor="text1"/>
        </w:rPr>
        <w:t>Marketing Activities</w:t>
      </w:r>
      <w:bookmarkEnd w:id="6"/>
    </w:p>
    <w:p w14:paraId="2AFA8243" w14:textId="22CAD205" w:rsidR="00EF075C" w:rsidRPr="00E25E1B" w:rsidRDefault="00EF075C" w:rsidP="00E25E1B">
      <w:pPr>
        <w:spacing w:line="360" w:lineRule="auto"/>
        <w:rPr>
          <w:rFonts w:ascii="Times New Roman" w:hAnsi="Times New Roman" w:cs="Times New Roman"/>
          <w:sz w:val="24"/>
          <w:szCs w:val="24"/>
        </w:rPr>
      </w:pPr>
      <w:r w:rsidRPr="00E25E1B">
        <w:rPr>
          <w:rFonts w:ascii="Times New Roman" w:hAnsi="Times New Roman" w:cs="Times New Roman"/>
          <w:sz w:val="24"/>
          <w:szCs w:val="24"/>
        </w:rPr>
        <w:t xml:space="preserve">Digital marketing: Social media pages like Facebook and Instagram have launch reels and local hashtags (Kaplan &amp; </w:t>
      </w:r>
      <w:proofErr w:type="spellStart"/>
      <w:r w:rsidRPr="00E25E1B">
        <w:rPr>
          <w:rFonts w:ascii="Times New Roman" w:hAnsi="Times New Roman" w:cs="Times New Roman"/>
          <w:sz w:val="24"/>
          <w:szCs w:val="24"/>
        </w:rPr>
        <w:t>Haenlein</w:t>
      </w:r>
      <w:proofErr w:type="spellEnd"/>
      <w:r w:rsidRPr="00E25E1B">
        <w:rPr>
          <w:rFonts w:ascii="Times New Roman" w:hAnsi="Times New Roman" w:cs="Times New Roman"/>
          <w:sz w:val="24"/>
          <w:szCs w:val="24"/>
        </w:rPr>
        <w:t xml:space="preserve">, 2010). We will also pay for local ads that are targeted to coffee lovers using TikTok content to show the atmosphere at </w:t>
      </w:r>
      <w:proofErr w:type="spellStart"/>
      <w:r w:rsidRPr="00E25E1B">
        <w:rPr>
          <w:rFonts w:ascii="Times New Roman" w:hAnsi="Times New Roman" w:cs="Times New Roman"/>
          <w:sz w:val="24"/>
          <w:szCs w:val="24"/>
        </w:rPr>
        <w:t>Romeo&amp;Julietta</w:t>
      </w:r>
      <w:proofErr w:type="spellEnd"/>
      <w:r w:rsidRPr="00E25E1B">
        <w:rPr>
          <w:rFonts w:ascii="Times New Roman" w:hAnsi="Times New Roman" w:cs="Times New Roman"/>
          <w:sz w:val="24"/>
          <w:szCs w:val="24"/>
        </w:rPr>
        <w:t xml:space="preserve"> and the coffee art done by our baristas.</w:t>
      </w:r>
    </w:p>
    <w:p w14:paraId="2C2762F8" w14:textId="6D6BA2CE" w:rsidR="00EF075C" w:rsidRPr="00E25E1B" w:rsidRDefault="00EF075C" w:rsidP="00E25E1B">
      <w:pPr>
        <w:spacing w:line="360" w:lineRule="auto"/>
        <w:rPr>
          <w:rFonts w:ascii="Times New Roman" w:hAnsi="Times New Roman" w:cs="Times New Roman"/>
          <w:sz w:val="24"/>
          <w:szCs w:val="24"/>
        </w:rPr>
      </w:pPr>
      <w:r w:rsidRPr="00E25E1B">
        <w:rPr>
          <w:rFonts w:ascii="Times New Roman" w:hAnsi="Times New Roman" w:cs="Times New Roman"/>
          <w:sz w:val="24"/>
          <w:szCs w:val="24"/>
        </w:rPr>
        <w:t>Offline: We will promote the brand through the offline promotion of flyers, which will be distributed near schools, gyms, and shops. We will also hold a launch event with live music and free samples.</w:t>
      </w:r>
      <w:r w:rsidR="0014455A" w:rsidRPr="00E25E1B">
        <w:rPr>
          <w:rFonts w:ascii="Times New Roman" w:hAnsi="Times New Roman" w:cs="Times New Roman"/>
          <w:sz w:val="24"/>
          <w:szCs w:val="24"/>
        </w:rPr>
        <w:t xml:space="preserve"> We can host book clubs or different activities according to our customers preferences. Also, becoming partners with local businesses and holding events, we can build a stronger community connection (Kotler &amp; Keller, 2016).</w:t>
      </w:r>
    </w:p>
    <w:p w14:paraId="37BC4E6B" w14:textId="75B64038" w:rsidR="0014455A" w:rsidRPr="00E25E1B" w:rsidRDefault="0014455A" w:rsidP="00E25E1B">
      <w:pPr>
        <w:pStyle w:val="Titlu1"/>
        <w:spacing w:line="360" w:lineRule="auto"/>
        <w:rPr>
          <w:color w:val="000000" w:themeColor="text1"/>
        </w:rPr>
      </w:pPr>
      <w:bookmarkStart w:id="7" w:name="_Toc193488004"/>
      <w:r w:rsidRPr="00E25E1B">
        <w:rPr>
          <w:color w:val="000000" w:themeColor="text1"/>
        </w:rPr>
        <w:t>Market Research</w:t>
      </w:r>
      <w:bookmarkEnd w:id="7"/>
    </w:p>
    <w:p w14:paraId="586ABCC8" w14:textId="266B10DD" w:rsidR="0014455A" w:rsidRPr="00E25E1B" w:rsidRDefault="0014455A" w:rsidP="00E25E1B">
      <w:pPr>
        <w:spacing w:line="360" w:lineRule="auto"/>
        <w:rPr>
          <w:rFonts w:ascii="Times New Roman" w:hAnsi="Times New Roman" w:cs="Times New Roman"/>
          <w:sz w:val="24"/>
          <w:szCs w:val="24"/>
        </w:rPr>
      </w:pPr>
      <w:r w:rsidRPr="00E25E1B">
        <w:rPr>
          <w:rFonts w:ascii="Times New Roman" w:hAnsi="Times New Roman" w:cs="Times New Roman"/>
          <w:sz w:val="24"/>
          <w:szCs w:val="24"/>
        </w:rPr>
        <w:t>Method: Asked 150 coffee lovers to answer our questions. These are the findings:</w:t>
      </w:r>
    </w:p>
    <w:p w14:paraId="6FA5A5A0" w14:textId="04516AFC" w:rsidR="0014455A" w:rsidRPr="00E25E1B" w:rsidRDefault="00E62285" w:rsidP="00E25E1B">
      <w:pPr>
        <w:spacing w:line="360" w:lineRule="auto"/>
        <w:rPr>
          <w:rFonts w:ascii="Times New Roman" w:hAnsi="Times New Roman" w:cs="Times New Roman"/>
          <w:sz w:val="24"/>
          <w:szCs w:val="24"/>
        </w:rPr>
      </w:pPr>
      <w:r w:rsidRPr="00E25E1B">
        <w:rPr>
          <w:rFonts w:ascii="Times New Roman" w:hAnsi="Times New Roman" w:cs="Times New Roman"/>
          <w:noProof/>
          <w:sz w:val="24"/>
          <w:szCs w:val="24"/>
        </w:rPr>
        <w:drawing>
          <wp:inline distT="0" distB="0" distL="0" distR="0" wp14:anchorId="4281FF04" wp14:editId="10212282">
            <wp:extent cx="4572000" cy="2743200"/>
            <wp:effectExtent l="0" t="0" r="0" b="0"/>
            <wp:docPr id="2070529777" name="Chart 1">
              <a:extLst xmlns:a="http://schemas.openxmlformats.org/drawingml/2006/main">
                <a:ext uri="{FF2B5EF4-FFF2-40B4-BE49-F238E27FC236}">
                  <a16:creationId xmlns:a16="http://schemas.microsoft.com/office/drawing/2014/main" id="{E40D6277-BBEC-49E1-D389-2D53F531DB9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4DF49965" w14:textId="77777777" w:rsidR="00E62285" w:rsidRPr="00E25E1B" w:rsidRDefault="00E62285" w:rsidP="00E25E1B">
      <w:pPr>
        <w:spacing w:line="360" w:lineRule="auto"/>
        <w:rPr>
          <w:rFonts w:ascii="Times New Roman" w:hAnsi="Times New Roman" w:cs="Times New Roman"/>
          <w:sz w:val="24"/>
          <w:szCs w:val="24"/>
        </w:rPr>
      </w:pPr>
      <w:r w:rsidRPr="00E25E1B">
        <w:rPr>
          <w:rFonts w:ascii="Times New Roman" w:hAnsi="Times New Roman" w:cs="Times New Roman"/>
          <w:sz w:val="24"/>
          <w:szCs w:val="24"/>
        </w:rPr>
        <w:t>Figure 2: How often do you visit a coffee shop?</w:t>
      </w:r>
    </w:p>
    <w:p w14:paraId="3DA5E1BF" w14:textId="506BBD2D" w:rsidR="00E62285" w:rsidRPr="00E25E1B" w:rsidRDefault="00E62285" w:rsidP="00E25E1B">
      <w:pPr>
        <w:spacing w:line="360" w:lineRule="auto"/>
        <w:rPr>
          <w:rFonts w:ascii="Times New Roman" w:hAnsi="Times New Roman" w:cs="Times New Roman"/>
          <w:sz w:val="24"/>
          <w:szCs w:val="24"/>
        </w:rPr>
      </w:pPr>
      <w:r w:rsidRPr="00E25E1B">
        <w:rPr>
          <w:rFonts w:ascii="Times New Roman" w:hAnsi="Times New Roman" w:cs="Times New Roman"/>
          <w:noProof/>
          <w:sz w:val="24"/>
          <w:szCs w:val="24"/>
        </w:rPr>
        <w:drawing>
          <wp:inline distT="0" distB="0" distL="0" distR="0" wp14:anchorId="50453A5E" wp14:editId="5F48F69D">
            <wp:extent cx="4572000" cy="2743200"/>
            <wp:effectExtent l="0" t="0" r="0" b="0"/>
            <wp:docPr id="1456490563" name="Chart 1">
              <a:extLst xmlns:a="http://schemas.openxmlformats.org/drawingml/2006/main">
                <a:ext uri="{FF2B5EF4-FFF2-40B4-BE49-F238E27FC236}">
                  <a16:creationId xmlns:a16="http://schemas.microsoft.com/office/drawing/2014/main" id="{41F01C08-3A1B-7793-D061-0266CC1F380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62502C7" w14:textId="77777777" w:rsidR="00E62285" w:rsidRPr="00E25E1B" w:rsidRDefault="00E62285" w:rsidP="00E25E1B">
      <w:pPr>
        <w:spacing w:line="360" w:lineRule="auto"/>
        <w:rPr>
          <w:rFonts w:ascii="Times New Roman" w:hAnsi="Times New Roman" w:cs="Times New Roman"/>
          <w:sz w:val="24"/>
          <w:szCs w:val="24"/>
        </w:rPr>
      </w:pPr>
      <w:r w:rsidRPr="00E25E1B">
        <w:rPr>
          <w:rFonts w:ascii="Times New Roman" w:hAnsi="Times New Roman" w:cs="Times New Roman"/>
          <w:sz w:val="24"/>
          <w:szCs w:val="24"/>
        </w:rPr>
        <w:t xml:space="preserve">Figure 3: What type of coffee shop do you prefer? </w:t>
      </w:r>
    </w:p>
    <w:p w14:paraId="6427108F" w14:textId="3EAFF681" w:rsidR="00E62285" w:rsidRPr="00E25E1B" w:rsidRDefault="00E62285" w:rsidP="00E25E1B">
      <w:pPr>
        <w:spacing w:line="360" w:lineRule="auto"/>
        <w:rPr>
          <w:rFonts w:ascii="Times New Roman" w:hAnsi="Times New Roman" w:cs="Times New Roman"/>
          <w:sz w:val="24"/>
          <w:szCs w:val="24"/>
        </w:rPr>
      </w:pPr>
      <w:r w:rsidRPr="00E25E1B">
        <w:rPr>
          <w:rFonts w:ascii="Times New Roman" w:hAnsi="Times New Roman" w:cs="Times New Roman"/>
          <w:noProof/>
          <w:sz w:val="24"/>
          <w:szCs w:val="24"/>
        </w:rPr>
        <w:drawing>
          <wp:inline distT="0" distB="0" distL="0" distR="0" wp14:anchorId="7F908E92" wp14:editId="67BA83D4">
            <wp:extent cx="4572000" cy="2743200"/>
            <wp:effectExtent l="0" t="0" r="0" b="0"/>
            <wp:docPr id="2039115862" name="Chart 1">
              <a:extLst xmlns:a="http://schemas.openxmlformats.org/drawingml/2006/main">
                <a:ext uri="{FF2B5EF4-FFF2-40B4-BE49-F238E27FC236}">
                  <a16:creationId xmlns:a16="http://schemas.microsoft.com/office/drawing/2014/main" id="{9218C86C-87D7-E2FE-BA4F-29DA6B15334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A05A7EF" w14:textId="0BAF8894" w:rsidR="00EF075C" w:rsidRPr="00E25E1B" w:rsidRDefault="00E62285" w:rsidP="00E25E1B">
      <w:pPr>
        <w:spacing w:line="360" w:lineRule="auto"/>
        <w:rPr>
          <w:rFonts w:ascii="Times New Roman" w:hAnsi="Times New Roman" w:cs="Times New Roman"/>
          <w:sz w:val="24"/>
          <w:szCs w:val="24"/>
        </w:rPr>
      </w:pPr>
      <w:r w:rsidRPr="00E25E1B">
        <w:rPr>
          <w:rFonts w:ascii="Times New Roman" w:hAnsi="Times New Roman" w:cs="Times New Roman"/>
          <w:sz w:val="24"/>
          <w:szCs w:val="24"/>
        </w:rPr>
        <w:t xml:space="preserve">Figure 4: Which of the following do you usually purchase at a coffee shop? </w:t>
      </w:r>
    </w:p>
    <w:p w14:paraId="2155806A" w14:textId="0A67395F" w:rsidR="00E62285" w:rsidRPr="00E25E1B" w:rsidRDefault="00E62285" w:rsidP="00E25E1B">
      <w:pPr>
        <w:spacing w:line="360" w:lineRule="auto"/>
        <w:rPr>
          <w:rFonts w:ascii="Times New Roman" w:hAnsi="Times New Roman" w:cs="Times New Roman"/>
          <w:b/>
          <w:bCs/>
          <w:sz w:val="24"/>
          <w:szCs w:val="24"/>
        </w:rPr>
      </w:pPr>
      <w:r w:rsidRPr="00E25E1B">
        <w:rPr>
          <w:rFonts w:ascii="Times New Roman" w:hAnsi="Times New Roman" w:cs="Times New Roman"/>
          <w:b/>
          <w:bCs/>
          <w:sz w:val="24"/>
          <w:szCs w:val="24"/>
        </w:rPr>
        <w:t>Secondary Research:</w:t>
      </w:r>
    </w:p>
    <w:p w14:paraId="582F2B42" w14:textId="3E7ECC37" w:rsidR="00E62285" w:rsidRPr="00E25E1B" w:rsidRDefault="00E62285" w:rsidP="00E25E1B">
      <w:pPr>
        <w:spacing w:line="360" w:lineRule="auto"/>
        <w:rPr>
          <w:rFonts w:ascii="Times New Roman" w:hAnsi="Times New Roman" w:cs="Times New Roman"/>
          <w:sz w:val="24"/>
          <w:szCs w:val="24"/>
        </w:rPr>
      </w:pPr>
      <w:r w:rsidRPr="00E25E1B">
        <w:rPr>
          <w:rFonts w:ascii="Times New Roman" w:hAnsi="Times New Roman" w:cs="Times New Roman"/>
          <w:sz w:val="24"/>
          <w:szCs w:val="24"/>
        </w:rPr>
        <w:t>The UK's coffee shop market is estimated to be worth over £5 billion. It is driven by the increasing demand for high-quality products and experiences (Allegra, 2023). The growth of independent establishments has also been attributed to the need for sustainability and authenticity (</w:t>
      </w:r>
      <w:r w:rsidR="00E25E1B" w:rsidRPr="00E25E1B">
        <w:rPr>
          <w:rFonts w:ascii="Times New Roman" w:hAnsi="Times New Roman" w:cs="Times New Roman"/>
          <w:sz w:val="24"/>
          <w:szCs w:val="24"/>
        </w:rPr>
        <w:t>Allegra,</w:t>
      </w:r>
      <w:r w:rsidRPr="00E25E1B">
        <w:rPr>
          <w:rFonts w:ascii="Times New Roman" w:hAnsi="Times New Roman" w:cs="Times New Roman"/>
          <w:sz w:val="24"/>
          <w:szCs w:val="24"/>
        </w:rPr>
        <w:t xml:space="preserve"> 202</w:t>
      </w:r>
      <w:r w:rsidR="00E25E1B" w:rsidRPr="00E25E1B">
        <w:rPr>
          <w:rFonts w:ascii="Times New Roman" w:hAnsi="Times New Roman" w:cs="Times New Roman"/>
          <w:sz w:val="24"/>
          <w:szCs w:val="24"/>
        </w:rPr>
        <w:t>4</w:t>
      </w:r>
      <w:r w:rsidRPr="00E25E1B">
        <w:rPr>
          <w:rFonts w:ascii="Times New Roman" w:hAnsi="Times New Roman" w:cs="Times New Roman"/>
          <w:sz w:val="24"/>
          <w:szCs w:val="24"/>
        </w:rPr>
        <w:t>).</w:t>
      </w:r>
    </w:p>
    <w:p w14:paraId="5434BFAE" w14:textId="46D406CB" w:rsidR="00E62285" w:rsidRPr="00E25E1B" w:rsidRDefault="00E62285" w:rsidP="00E25E1B">
      <w:pPr>
        <w:pStyle w:val="Titlu1"/>
        <w:spacing w:line="360" w:lineRule="auto"/>
        <w:rPr>
          <w:color w:val="000000" w:themeColor="text1"/>
        </w:rPr>
      </w:pPr>
      <w:bookmarkStart w:id="8" w:name="_Toc193488005"/>
      <w:r w:rsidRPr="00E25E1B">
        <w:rPr>
          <w:color w:val="000000" w:themeColor="text1"/>
        </w:rPr>
        <w:t>Financial Resources</w:t>
      </w:r>
      <w:bookmarkEnd w:id="8"/>
    </w:p>
    <w:p w14:paraId="04F1B3D1" w14:textId="2A8CD325" w:rsidR="00E62285" w:rsidRPr="00E25E1B" w:rsidRDefault="00654886" w:rsidP="00E25E1B">
      <w:pPr>
        <w:spacing w:line="360" w:lineRule="auto"/>
        <w:rPr>
          <w:rFonts w:ascii="Times New Roman" w:hAnsi="Times New Roman" w:cs="Times New Roman"/>
          <w:sz w:val="24"/>
          <w:szCs w:val="24"/>
        </w:rPr>
      </w:pPr>
      <w:r w:rsidRPr="00E25E1B">
        <w:rPr>
          <w:rFonts w:ascii="Times New Roman" w:hAnsi="Times New Roman" w:cs="Times New Roman"/>
          <w:noProof/>
          <w:sz w:val="24"/>
          <w:szCs w:val="24"/>
        </w:rPr>
        <w:drawing>
          <wp:inline distT="0" distB="0" distL="0" distR="0" wp14:anchorId="778D0310" wp14:editId="77BB67BB">
            <wp:extent cx="5006774" cy="4016088"/>
            <wp:effectExtent l="0" t="0" r="3810" b="3810"/>
            <wp:docPr id="17011837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1183744" name=""/>
                    <pic:cNvPicPr/>
                  </pic:nvPicPr>
                  <pic:blipFill>
                    <a:blip r:embed="rId11"/>
                    <a:stretch>
                      <a:fillRect/>
                    </a:stretch>
                  </pic:blipFill>
                  <pic:spPr>
                    <a:xfrm>
                      <a:off x="0" y="0"/>
                      <a:ext cx="5006774" cy="4016088"/>
                    </a:xfrm>
                    <a:prstGeom prst="rect">
                      <a:avLst/>
                    </a:prstGeom>
                  </pic:spPr>
                </pic:pic>
              </a:graphicData>
            </a:graphic>
          </wp:inline>
        </w:drawing>
      </w:r>
    </w:p>
    <w:p w14:paraId="62A5E82E" w14:textId="32507FA8" w:rsidR="004549E9" w:rsidRPr="00E25E1B" w:rsidRDefault="004549E9" w:rsidP="00E25E1B">
      <w:pPr>
        <w:spacing w:line="360" w:lineRule="auto"/>
        <w:rPr>
          <w:rFonts w:ascii="Times New Roman" w:hAnsi="Times New Roman" w:cs="Times New Roman"/>
          <w:sz w:val="24"/>
          <w:szCs w:val="24"/>
        </w:rPr>
      </w:pPr>
      <w:r w:rsidRPr="00E25E1B">
        <w:rPr>
          <w:rFonts w:ascii="Times New Roman" w:hAnsi="Times New Roman" w:cs="Times New Roman"/>
          <w:sz w:val="24"/>
          <w:szCs w:val="24"/>
        </w:rPr>
        <w:t>Figure 5: Start-up cost</w:t>
      </w:r>
    </w:p>
    <w:p w14:paraId="052B52FB" w14:textId="0E1D4703" w:rsidR="00654886" w:rsidRPr="00E25E1B" w:rsidRDefault="004549E9" w:rsidP="00E25E1B">
      <w:pPr>
        <w:spacing w:line="360" w:lineRule="auto"/>
        <w:rPr>
          <w:rFonts w:ascii="Times New Roman" w:hAnsi="Times New Roman" w:cs="Times New Roman"/>
          <w:sz w:val="24"/>
          <w:szCs w:val="24"/>
        </w:rPr>
      </w:pPr>
      <w:r w:rsidRPr="00E25E1B">
        <w:rPr>
          <w:rFonts w:ascii="Times New Roman" w:hAnsi="Times New Roman" w:cs="Times New Roman"/>
          <w:sz w:val="24"/>
          <w:szCs w:val="24"/>
        </w:rPr>
        <w:t>The start-up loan we are planning to secure will be for £50,000. However, starting the business will cost us around £25,000, which will leave us with another £25,000 to operate safely for a few month</w:t>
      </w:r>
      <w:r w:rsidR="00654886" w:rsidRPr="00E25E1B">
        <w:rPr>
          <w:rFonts w:ascii="Times New Roman" w:hAnsi="Times New Roman" w:cs="Times New Roman"/>
          <w:sz w:val="24"/>
          <w:szCs w:val="24"/>
        </w:rPr>
        <w:t xml:space="preserve">s </w:t>
      </w:r>
      <w:r w:rsidRPr="00E25E1B">
        <w:rPr>
          <w:rFonts w:ascii="Times New Roman" w:hAnsi="Times New Roman" w:cs="Times New Roman"/>
          <w:sz w:val="24"/>
          <w:szCs w:val="24"/>
        </w:rPr>
        <w:t xml:space="preserve">or to cover some </w:t>
      </w:r>
      <w:r w:rsidR="00654886" w:rsidRPr="00E25E1B">
        <w:rPr>
          <w:rFonts w:ascii="Times New Roman" w:hAnsi="Times New Roman" w:cs="Times New Roman"/>
          <w:sz w:val="24"/>
          <w:szCs w:val="24"/>
        </w:rPr>
        <w:t>unexpected costs.</w:t>
      </w:r>
    </w:p>
    <w:p w14:paraId="3FBB131F" w14:textId="69E42261" w:rsidR="00654886" w:rsidRPr="00E25E1B" w:rsidRDefault="00654886" w:rsidP="00E25E1B">
      <w:pPr>
        <w:spacing w:line="360" w:lineRule="auto"/>
        <w:rPr>
          <w:rFonts w:ascii="Times New Roman" w:hAnsi="Times New Roman" w:cs="Times New Roman"/>
          <w:sz w:val="24"/>
          <w:szCs w:val="24"/>
        </w:rPr>
      </w:pPr>
      <w:r w:rsidRPr="00E25E1B">
        <w:rPr>
          <w:rFonts w:ascii="Times New Roman" w:hAnsi="Times New Roman" w:cs="Times New Roman"/>
          <w:noProof/>
          <w:sz w:val="24"/>
          <w:szCs w:val="24"/>
        </w:rPr>
        <w:drawing>
          <wp:inline distT="0" distB="0" distL="0" distR="0" wp14:anchorId="7007CC83" wp14:editId="15A8E5EA">
            <wp:extent cx="5731510" cy="2938780"/>
            <wp:effectExtent l="0" t="0" r="2540" b="0"/>
            <wp:docPr id="5243093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4309339" name=""/>
                    <pic:cNvPicPr/>
                  </pic:nvPicPr>
                  <pic:blipFill>
                    <a:blip r:embed="rId12"/>
                    <a:stretch>
                      <a:fillRect/>
                    </a:stretch>
                  </pic:blipFill>
                  <pic:spPr>
                    <a:xfrm>
                      <a:off x="0" y="0"/>
                      <a:ext cx="5731510" cy="2938780"/>
                    </a:xfrm>
                    <a:prstGeom prst="rect">
                      <a:avLst/>
                    </a:prstGeom>
                  </pic:spPr>
                </pic:pic>
              </a:graphicData>
            </a:graphic>
          </wp:inline>
        </w:drawing>
      </w:r>
    </w:p>
    <w:p w14:paraId="0F8D46FD" w14:textId="14E8BD83" w:rsidR="00654886" w:rsidRPr="00E25E1B" w:rsidRDefault="00654886" w:rsidP="00E25E1B">
      <w:pPr>
        <w:spacing w:line="360" w:lineRule="auto"/>
        <w:rPr>
          <w:rFonts w:ascii="Times New Roman" w:hAnsi="Times New Roman" w:cs="Times New Roman"/>
          <w:sz w:val="24"/>
          <w:szCs w:val="24"/>
        </w:rPr>
      </w:pPr>
      <w:r w:rsidRPr="00E25E1B">
        <w:rPr>
          <w:rFonts w:ascii="Times New Roman" w:hAnsi="Times New Roman" w:cs="Times New Roman"/>
          <w:sz w:val="24"/>
          <w:szCs w:val="24"/>
        </w:rPr>
        <w:t>Figure 6: 12 Months Cash Flow</w:t>
      </w:r>
    </w:p>
    <w:p w14:paraId="4B01B6E5" w14:textId="25D2058A" w:rsidR="004549E9" w:rsidRPr="00E25E1B" w:rsidRDefault="004549E9" w:rsidP="00E25E1B">
      <w:pPr>
        <w:spacing w:line="360" w:lineRule="auto"/>
        <w:rPr>
          <w:rFonts w:ascii="Times New Roman" w:hAnsi="Times New Roman" w:cs="Times New Roman"/>
          <w:sz w:val="24"/>
          <w:szCs w:val="24"/>
        </w:rPr>
      </w:pPr>
      <w:r w:rsidRPr="00E25E1B">
        <w:rPr>
          <w:rFonts w:ascii="Times New Roman" w:hAnsi="Times New Roman" w:cs="Times New Roman"/>
          <w:sz w:val="24"/>
          <w:szCs w:val="24"/>
        </w:rPr>
        <w:t xml:space="preserve"> </w:t>
      </w:r>
    </w:p>
    <w:p w14:paraId="600A1C84" w14:textId="3C1A93D3" w:rsidR="00E62285" w:rsidRPr="00E25E1B" w:rsidRDefault="00E62285" w:rsidP="00E25E1B">
      <w:pPr>
        <w:pStyle w:val="Titlu1"/>
        <w:spacing w:line="360" w:lineRule="auto"/>
        <w:rPr>
          <w:color w:val="000000" w:themeColor="text1"/>
        </w:rPr>
      </w:pPr>
      <w:bookmarkStart w:id="9" w:name="_Toc193488006"/>
      <w:r w:rsidRPr="00E25E1B">
        <w:rPr>
          <w:color w:val="000000" w:themeColor="text1"/>
        </w:rPr>
        <w:t>SWOT Analysis</w:t>
      </w:r>
      <w:bookmarkEnd w:id="9"/>
    </w:p>
    <w:p w14:paraId="603D0D89" w14:textId="25530FD0" w:rsidR="00E62285" w:rsidRPr="00E25E1B" w:rsidRDefault="00E62285" w:rsidP="00E25E1B">
      <w:pPr>
        <w:spacing w:line="360" w:lineRule="auto"/>
        <w:rPr>
          <w:rFonts w:ascii="Times New Roman" w:hAnsi="Times New Roman" w:cs="Times New Roman"/>
          <w:sz w:val="24"/>
          <w:szCs w:val="24"/>
        </w:rPr>
      </w:pPr>
      <w:r w:rsidRPr="00E25E1B">
        <w:rPr>
          <w:rFonts w:ascii="Times New Roman" w:hAnsi="Times New Roman" w:cs="Times New Roman"/>
          <w:b/>
          <w:bCs/>
          <w:sz w:val="24"/>
          <w:szCs w:val="24"/>
        </w:rPr>
        <w:t>Strengths:</w:t>
      </w:r>
    </w:p>
    <w:p w14:paraId="4FF48933" w14:textId="39FAB2AC" w:rsidR="00E62285" w:rsidRPr="00E25E1B" w:rsidRDefault="00E62285" w:rsidP="00E25E1B">
      <w:pPr>
        <w:pStyle w:val="Listparagraf"/>
        <w:numPr>
          <w:ilvl w:val="0"/>
          <w:numId w:val="3"/>
        </w:numPr>
        <w:spacing w:line="360" w:lineRule="auto"/>
        <w:rPr>
          <w:rFonts w:ascii="Times New Roman" w:hAnsi="Times New Roman" w:cs="Times New Roman"/>
          <w:sz w:val="24"/>
          <w:szCs w:val="24"/>
        </w:rPr>
      </w:pPr>
      <w:r w:rsidRPr="00E25E1B">
        <w:rPr>
          <w:rFonts w:ascii="Times New Roman" w:hAnsi="Times New Roman" w:cs="Times New Roman"/>
          <w:sz w:val="24"/>
          <w:szCs w:val="24"/>
        </w:rPr>
        <w:t>Products based on high quality ingredients</w:t>
      </w:r>
    </w:p>
    <w:p w14:paraId="1B77B6F8" w14:textId="63BF6B2C" w:rsidR="00E62285" w:rsidRPr="00E25E1B" w:rsidRDefault="00E62285" w:rsidP="00E25E1B">
      <w:pPr>
        <w:pStyle w:val="Listparagraf"/>
        <w:numPr>
          <w:ilvl w:val="0"/>
          <w:numId w:val="3"/>
        </w:numPr>
        <w:spacing w:line="360" w:lineRule="auto"/>
        <w:rPr>
          <w:rFonts w:ascii="Times New Roman" w:hAnsi="Times New Roman" w:cs="Times New Roman"/>
          <w:sz w:val="24"/>
          <w:szCs w:val="24"/>
        </w:rPr>
      </w:pPr>
      <w:r w:rsidRPr="00E25E1B">
        <w:rPr>
          <w:rFonts w:ascii="Times New Roman" w:hAnsi="Times New Roman" w:cs="Times New Roman"/>
          <w:sz w:val="24"/>
          <w:szCs w:val="24"/>
        </w:rPr>
        <w:t>Authentic Italian coffee shop</w:t>
      </w:r>
    </w:p>
    <w:p w14:paraId="4FF87609" w14:textId="49894E12" w:rsidR="00E62285" w:rsidRPr="00E25E1B" w:rsidRDefault="00E62285" w:rsidP="00E25E1B">
      <w:pPr>
        <w:pStyle w:val="Listparagraf"/>
        <w:numPr>
          <w:ilvl w:val="0"/>
          <w:numId w:val="3"/>
        </w:numPr>
        <w:spacing w:line="360" w:lineRule="auto"/>
        <w:rPr>
          <w:rFonts w:ascii="Times New Roman" w:hAnsi="Times New Roman" w:cs="Times New Roman"/>
          <w:sz w:val="24"/>
          <w:szCs w:val="24"/>
        </w:rPr>
      </w:pPr>
      <w:r w:rsidRPr="00E25E1B">
        <w:rPr>
          <w:rFonts w:ascii="Times New Roman" w:hAnsi="Times New Roman" w:cs="Times New Roman"/>
          <w:sz w:val="24"/>
          <w:szCs w:val="24"/>
        </w:rPr>
        <w:t>Suitable for social events</w:t>
      </w:r>
    </w:p>
    <w:p w14:paraId="0D746353" w14:textId="6F417D10" w:rsidR="00E62285" w:rsidRPr="00E25E1B" w:rsidRDefault="00E62285" w:rsidP="00E25E1B">
      <w:pPr>
        <w:spacing w:line="360" w:lineRule="auto"/>
        <w:rPr>
          <w:rFonts w:ascii="Times New Roman" w:hAnsi="Times New Roman" w:cs="Times New Roman"/>
          <w:b/>
          <w:bCs/>
          <w:sz w:val="24"/>
          <w:szCs w:val="24"/>
        </w:rPr>
      </w:pPr>
      <w:r w:rsidRPr="00E25E1B">
        <w:rPr>
          <w:rFonts w:ascii="Times New Roman" w:hAnsi="Times New Roman" w:cs="Times New Roman"/>
          <w:b/>
          <w:bCs/>
          <w:sz w:val="24"/>
          <w:szCs w:val="24"/>
        </w:rPr>
        <w:t>Weaknesses:</w:t>
      </w:r>
    </w:p>
    <w:p w14:paraId="2AB7F53D" w14:textId="39FA27A2" w:rsidR="00E62285" w:rsidRPr="00E25E1B" w:rsidRDefault="00E62285" w:rsidP="00E25E1B">
      <w:pPr>
        <w:pStyle w:val="Listparagraf"/>
        <w:numPr>
          <w:ilvl w:val="0"/>
          <w:numId w:val="4"/>
        </w:numPr>
        <w:spacing w:line="360" w:lineRule="auto"/>
        <w:rPr>
          <w:rFonts w:ascii="Times New Roman" w:hAnsi="Times New Roman" w:cs="Times New Roman"/>
          <w:sz w:val="24"/>
          <w:szCs w:val="24"/>
        </w:rPr>
      </w:pPr>
      <w:r w:rsidRPr="00E25E1B">
        <w:rPr>
          <w:rFonts w:ascii="Times New Roman" w:hAnsi="Times New Roman" w:cs="Times New Roman"/>
          <w:sz w:val="24"/>
          <w:szCs w:val="24"/>
        </w:rPr>
        <w:t>No customer base, will take a while to gain trust</w:t>
      </w:r>
    </w:p>
    <w:p w14:paraId="6F7D68FD" w14:textId="5EEAB818" w:rsidR="00E62285" w:rsidRPr="00E25E1B" w:rsidRDefault="00E62285" w:rsidP="00E25E1B">
      <w:pPr>
        <w:pStyle w:val="Listparagraf"/>
        <w:numPr>
          <w:ilvl w:val="0"/>
          <w:numId w:val="4"/>
        </w:numPr>
        <w:spacing w:line="360" w:lineRule="auto"/>
        <w:rPr>
          <w:rFonts w:ascii="Times New Roman" w:hAnsi="Times New Roman" w:cs="Times New Roman"/>
          <w:sz w:val="24"/>
          <w:szCs w:val="24"/>
        </w:rPr>
      </w:pPr>
      <w:r w:rsidRPr="00E25E1B">
        <w:rPr>
          <w:rFonts w:ascii="Times New Roman" w:hAnsi="Times New Roman" w:cs="Times New Roman"/>
          <w:sz w:val="24"/>
          <w:szCs w:val="24"/>
        </w:rPr>
        <w:t>Good will be imported from Italy, so taxes to pay</w:t>
      </w:r>
    </w:p>
    <w:p w14:paraId="43E301A6" w14:textId="509A19F4" w:rsidR="00E62285" w:rsidRPr="00E25E1B" w:rsidRDefault="00E62285" w:rsidP="00E25E1B">
      <w:pPr>
        <w:pStyle w:val="Listparagraf"/>
        <w:numPr>
          <w:ilvl w:val="0"/>
          <w:numId w:val="4"/>
        </w:numPr>
        <w:spacing w:line="360" w:lineRule="auto"/>
        <w:rPr>
          <w:rFonts w:ascii="Times New Roman" w:hAnsi="Times New Roman" w:cs="Times New Roman"/>
          <w:sz w:val="24"/>
          <w:szCs w:val="24"/>
        </w:rPr>
      </w:pPr>
      <w:r w:rsidRPr="00E25E1B">
        <w:rPr>
          <w:rFonts w:ascii="Times New Roman" w:hAnsi="Times New Roman" w:cs="Times New Roman"/>
          <w:sz w:val="24"/>
          <w:szCs w:val="24"/>
        </w:rPr>
        <w:t>New to the market, it can be challenging at the beginning</w:t>
      </w:r>
    </w:p>
    <w:p w14:paraId="06A31EF6" w14:textId="128763A2" w:rsidR="00E62285" w:rsidRPr="00E25E1B" w:rsidRDefault="00E62285" w:rsidP="00E25E1B">
      <w:pPr>
        <w:spacing w:line="360" w:lineRule="auto"/>
        <w:rPr>
          <w:rFonts w:ascii="Times New Roman" w:hAnsi="Times New Roman" w:cs="Times New Roman"/>
          <w:b/>
          <w:bCs/>
          <w:sz w:val="24"/>
          <w:szCs w:val="24"/>
        </w:rPr>
      </w:pPr>
      <w:r w:rsidRPr="00E25E1B">
        <w:rPr>
          <w:rFonts w:ascii="Times New Roman" w:hAnsi="Times New Roman" w:cs="Times New Roman"/>
          <w:b/>
          <w:bCs/>
          <w:sz w:val="24"/>
          <w:szCs w:val="24"/>
        </w:rPr>
        <w:t>Opportunities:</w:t>
      </w:r>
    </w:p>
    <w:p w14:paraId="55778D9D" w14:textId="0DD737BC" w:rsidR="00E62285" w:rsidRPr="00E25E1B" w:rsidRDefault="00E62285" w:rsidP="00E25E1B">
      <w:pPr>
        <w:pStyle w:val="Listparagraf"/>
        <w:numPr>
          <w:ilvl w:val="0"/>
          <w:numId w:val="5"/>
        </w:numPr>
        <w:spacing w:line="360" w:lineRule="auto"/>
        <w:rPr>
          <w:rFonts w:ascii="Times New Roman" w:hAnsi="Times New Roman" w:cs="Times New Roman"/>
          <w:sz w:val="24"/>
          <w:szCs w:val="24"/>
        </w:rPr>
      </w:pPr>
      <w:r w:rsidRPr="00E25E1B">
        <w:rPr>
          <w:rFonts w:ascii="Times New Roman" w:hAnsi="Times New Roman" w:cs="Times New Roman"/>
          <w:sz w:val="24"/>
          <w:szCs w:val="24"/>
        </w:rPr>
        <w:t>Different partnerships in the local community</w:t>
      </w:r>
    </w:p>
    <w:p w14:paraId="5567C774" w14:textId="74812D0A" w:rsidR="00E62285" w:rsidRPr="00E25E1B" w:rsidRDefault="004549E9" w:rsidP="00E25E1B">
      <w:pPr>
        <w:pStyle w:val="Listparagraf"/>
        <w:numPr>
          <w:ilvl w:val="0"/>
          <w:numId w:val="5"/>
        </w:numPr>
        <w:spacing w:line="360" w:lineRule="auto"/>
        <w:rPr>
          <w:rFonts w:ascii="Times New Roman" w:hAnsi="Times New Roman" w:cs="Times New Roman"/>
          <w:sz w:val="24"/>
          <w:szCs w:val="24"/>
        </w:rPr>
      </w:pPr>
      <w:r w:rsidRPr="00E25E1B">
        <w:rPr>
          <w:rFonts w:ascii="Times New Roman" w:hAnsi="Times New Roman" w:cs="Times New Roman"/>
          <w:sz w:val="24"/>
          <w:szCs w:val="24"/>
        </w:rPr>
        <w:t>Introducing Italian gelato in the menu</w:t>
      </w:r>
    </w:p>
    <w:p w14:paraId="7F60CD63" w14:textId="0E7A4F00" w:rsidR="004549E9" w:rsidRPr="00E25E1B" w:rsidRDefault="004549E9" w:rsidP="00E25E1B">
      <w:pPr>
        <w:spacing w:line="360" w:lineRule="auto"/>
        <w:rPr>
          <w:rFonts w:ascii="Times New Roman" w:hAnsi="Times New Roman" w:cs="Times New Roman"/>
          <w:b/>
          <w:bCs/>
          <w:sz w:val="24"/>
          <w:szCs w:val="24"/>
        </w:rPr>
      </w:pPr>
      <w:r w:rsidRPr="00E25E1B">
        <w:rPr>
          <w:rFonts w:ascii="Times New Roman" w:hAnsi="Times New Roman" w:cs="Times New Roman"/>
          <w:b/>
          <w:bCs/>
          <w:sz w:val="24"/>
          <w:szCs w:val="24"/>
        </w:rPr>
        <w:t>Threats:</w:t>
      </w:r>
    </w:p>
    <w:p w14:paraId="6E163791" w14:textId="0B69F053" w:rsidR="004549E9" w:rsidRPr="00E25E1B" w:rsidRDefault="004549E9" w:rsidP="00E25E1B">
      <w:pPr>
        <w:pStyle w:val="Listparagraf"/>
        <w:numPr>
          <w:ilvl w:val="0"/>
          <w:numId w:val="6"/>
        </w:numPr>
        <w:spacing w:line="360" w:lineRule="auto"/>
        <w:rPr>
          <w:rFonts w:ascii="Times New Roman" w:hAnsi="Times New Roman" w:cs="Times New Roman"/>
          <w:sz w:val="24"/>
          <w:szCs w:val="24"/>
        </w:rPr>
      </w:pPr>
      <w:r w:rsidRPr="00E25E1B">
        <w:rPr>
          <w:rFonts w:ascii="Times New Roman" w:hAnsi="Times New Roman" w:cs="Times New Roman"/>
          <w:sz w:val="24"/>
          <w:szCs w:val="24"/>
        </w:rPr>
        <w:t>Big brands as competitors, such as Costa, Nero, Starbucks</w:t>
      </w:r>
    </w:p>
    <w:p w14:paraId="69748911" w14:textId="65985EF2" w:rsidR="004549E9" w:rsidRPr="00E25E1B" w:rsidRDefault="004549E9" w:rsidP="00E25E1B">
      <w:pPr>
        <w:pStyle w:val="Listparagraf"/>
        <w:numPr>
          <w:ilvl w:val="0"/>
          <w:numId w:val="6"/>
        </w:numPr>
        <w:spacing w:line="360" w:lineRule="auto"/>
        <w:rPr>
          <w:rFonts w:ascii="Times New Roman" w:hAnsi="Times New Roman" w:cs="Times New Roman"/>
          <w:sz w:val="24"/>
          <w:szCs w:val="24"/>
        </w:rPr>
      </w:pPr>
      <w:r w:rsidRPr="00E25E1B">
        <w:rPr>
          <w:rFonts w:ascii="Times New Roman" w:hAnsi="Times New Roman" w:cs="Times New Roman"/>
          <w:sz w:val="24"/>
          <w:szCs w:val="24"/>
        </w:rPr>
        <w:t>Prices may go higher, depending on the import taxes</w:t>
      </w:r>
    </w:p>
    <w:p w14:paraId="2D39D38D" w14:textId="77777777" w:rsidR="004549E9" w:rsidRPr="00E25E1B" w:rsidRDefault="004549E9" w:rsidP="00E25E1B">
      <w:pPr>
        <w:spacing w:line="360" w:lineRule="auto"/>
        <w:rPr>
          <w:rFonts w:ascii="Times New Roman" w:hAnsi="Times New Roman" w:cs="Times New Roman"/>
          <w:sz w:val="24"/>
          <w:szCs w:val="24"/>
        </w:rPr>
      </w:pPr>
    </w:p>
    <w:p w14:paraId="5221AAD1" w14:textId="1FCE534E" w:rsidR="004549E9" w:rsidRPr="00E25E1B" w:rsidRDefault="004549E9" w:rsidP="00E25E1B">
      <w:pPr>
        <w:spacing w:line="360" w:lineRule="auto"/>
        <w:rPr>
          <w:rFonts w:ascii="Times New Roman" w:hAnsi="Times New Roman" w:cs="Times New Roman"/>
          <w:sz w:val="24"/>
          <w:szCs w:val="24"/>
        </w:rPr>
      </w:pPr>
      <w:r w:rsidRPr="00E25E1B">
        <w:rPr>
          <w:rFonts w:ascii="Times New Roman" w:hAnsi="Times New Roman" w:cs="Times New Roman"/>
          <w:sz w:val="24"/>
          <w:szCs w:val="24"/>
        </w:rPr>
        <w:t xml:space="preserve">From the SWOT analyses, it can be said the biggest threat is the competition from the big brands across UK. We will focus on providing a superior service experience and Italian-themed décor (Pine &amp; Gilmore). Furthermore, finding a location where the competition is not that high will be ideally. </w:t>
      </w:r>
    </w:p>
    <w:p w14:paraId="78BA06A9" w14:textId="2B5D9152" w:rsidR="00E62285" w:rsidRPr="00E25E1B" w:rsidRDefault="00654886" w:rsidP="00E25E1B">
      <w:pPr>
        <w:pStyle w:val="Titlu1"/>
        <w:spacing w:line="360" w:lineRule="auto"/>
        <w:rPr>
          <w:color w:val="000000" w:themeColor="text1"/>
        </w:rPr>
      </w:pPr>
      <w:bookmarkStart w:id="10" w:name="_Toc193488007"/>
      <w:r w:rsidRPr="00E25E1B">
        <w:rPr>
          <w:color w:val="000000" w:themeColor="text1"/>
        </w:rPr>
        <w:t>Conclusion</w:t>
      </w:r>
      <w:bookmarkEnd w:id="10"/>
    </w:p>
    <w:p w14:paraId="7DA3662A" w14:textId="4419E9F6" w:rsidR="00654886" w:rsidRPr="00E25E1B" w:rsidRDefault="00654886" w:rsidP="00E25E1B">
      <w:pPr>
        <w:spacing w:line="360" w:lineRule="auto"/>
        <w:rPr>
          <w:rFonts w:ascii="Times New Roman" w:hAnsi="Times New Roman" w:cs="Times New Roman"/>
          <w:sz w:val="24"/>
          <w:szCs w:val="24"/>
        </w:rPr>
      </w:pPr>
      <w:r w:rsidRPr="00E25E1B">
        <w:rPr>
          <w:rFonts w:ascii="Times New Roman" w:hAnsi="Times New Roman" w:cs="Times New Roman"/>
          <w:sz w:val="24"/>
          <w:szCs w:val="24"/>
        </w:rPr>
        <w:t xml:space="preserve">The </w:t>
      </w:r>
      <w:proofErr w:type="spellStart"/>
      <w:r w:rsidRPr="00E25E1B">
        <w:rPr>
          <w:rFonts w:ascii="Times New Roman" w:hAnsi="Times New Roman" w:cs="Times New Roman"/>
          <w:sz w:val="24"/>
          <w:szCs w:val="24"/>
        </w:rPr>
        <w:t>Romeo&amp;Julietta</w:t>
      </w:r>
      <w:proofErr w:type="spellEnd"/>
      <w:r w:rsidRPr="00E25E1B">
        <w:rPr>
          <w:rFonts w:ascii="Times New Roman" w:hAnsi="Times New Roman" w:cs="Times New Roman"/>
          <w:sz w:val="24"/>
          <w:szCs w:val="24"/>
        </w:rPr>
        <w:t xml:space="preserve"> concept extends past the simple service of coffee. This business model values the combined experience of community engagement alongside traditional practices and high standards. The business captures market potential with genuine Italian offerings including gelato, coffee and pastries in a friendly environment because its founder spent significant time in Italy before launching the enterprise. The combination of partnership structure along with customer-centric marketing strategies provides a stable base for organizational growth. Research data points toward a demand for establishments centred on customer experience which coincide with financial predictions that demonstrate possible profitability. The organization will face economic fluctuations and market competition but can reduce risks through customer loyalty and its USP strategy. With adequate support and dedication, the establishment stands ready to gain popularity and thrive within the United Kingdom's dynamic café industry.</w:t>
      </w:r>
    </w:p>
    <w:p w14:paraId="18369A52" w14:textId="77777777" w:rsidR="00654886" w:rsidRPr="00E25E1B" w:rsidRDefault="00654886" w:rsidP="00E25E1B">
      <w:pPr>
        <w:spacing w:line="360" w:lineRule="auto"/>
        <w:rPr>
          <w:rFonts w:ascii="Times New Roman" w:hAnsi="Times New Roman" w:cs="Times New Roman"/>
          <w:sz w:val="24"/>
          <w:szCs w:val="24"/>
        </w:rPr>
      </w:pPr>
    </w:p>
    <w:p w14:paraId="6585849E" w14:textId="77777777" w:rsidR="00654886" w:rsidRPr="00E25E1B" w:rsidRDefault="00654886" w:rsidP="00E25E1B">
      <w:pPr>
        <w:spacing w:line="360" w:lineRule="auto"/>
        <w:rPr>
          <w:rFonts w:ascii="Times New Roman" w:hAnsi="Times New Roman" w:cs="Times New Roman"/>
          <w:sz w:val="24"/>
          <w:szCs w:val="24"/>
        </w:rPr>
      </w:pPr>
    </w:p>
    <w:p w14:paraId="2A7F3B60" w14:textId="77777777" w:rsidR="00654886" w:rsidRPr="00E25E1B" w:rsidRDefault="00654886" w:rsidP="00E25E1B">
      <w:pPr>
        <w:spacing w:line="360" w:lineRule="auto"/>
        <w:rPr>
          <w:rFonts w:ascii="Times New Roman" w:hAnsi="Times New Roman" w:cs="Times New Roman"/>
          <w:sz w:val="24"/>
          <w:szCs w:val="24"/>
        </w:rPr>
      </w:pPr>
    </w:p>
    <w:p w14:paraId="4F32EB1E" w14:textId="77777777" w:rsidR="00654886" w:rsidRPr="00E25E1B" w:rsidRDefault="00654886" w:rsidP="00E25E1B">
      <w:pPr>
        <w:spacing w:line="360" w:lineRule="auto"/>
        <w:rPr>
          <w:rFonts w:ascii="Times New Roman" w:hAnsi="Times New Roman" w:cs="Times New Roman"/>
          <w:sz w:val="24"/>
          <w:szCs w:val="24"/>
        </w:rPr>
      </w:pPr>
    </w:p>
    <w:p w14:paraId="22697805" w14:textId="77777777" w:rsidR="00654886" w:rsidRPr="00E25E1B" w:rsidRDefault="00654886" w:rsidP="00E25E1B">
      <w:pPr>
        <w:spacing w:line="360" w:lineRule="auto"/>
        <w:rPr>
          <w:rFonts w:ascii="Times New Roman" w:hAnsi="Times New Roman" w:cs="Times New Roman"/>
          <w:sz w:val="24"/>
          <w:szCs w:val="24"/>
        </w:rPr>
      </w:pPr>
    </w:p>
    <w:p w14:paraId="281CC4D3" w14:textId="77777777" w:rsidR="00E25E1B" w:rsidRDefault="00E25E1B">
      <w:pPr>
        <w:rPr>
          <w:rFonts w:ascii="Times New Roman" w:hAnsi="Times New Roman" w:cs="Times New Roman"/>
          <w:sz w:val="24"/>
          <w:szCs w:val="24"/>
        </w:rPr>
      </w:pPr>
      <w:r>
        <w:rPr>
          <w:rFonts w:ascii="Times New Roman" w:hAnsi="Times New Roman" w:cs="Times New Roman"/>
          <w:sz w:val="24"/>
          <w:szCs w:val="24"/>
        </w:rPr>
        <w:br w:type="page"/>
      </w:r>
    </w:p>
    <w:p w14:paraId="28FCEEF1" w14:textId="4B1CBA1D" w:rsidR="00654886" w:rsidRDefault="00654886" w:rsidP="00E25E1B">
      <w:pPr>
        <w:pStyle w:val="Titlu1"/>
        <w:spacing w:line="360" w:lineRule="auto"/>
        <w:rPr>
          <w:color w:val="000000" w:themeColor="text1"/>
        </w:rPr>
      </w:pPr>
      <w:bookmarkStart w:id="11" w:name="_Toc193488008"/>
      <w:r w:rsidRPr="00E25E1B">
        <w:rPr>
          <w:color w:val="000000" w:themeColor="text1"/>
        </w:rPr>
        <w:t>Part 2 – Reflection</w:t>
      </w:r>
      <w:bookmarkEnd w:id="11"/>
    </w:p>
    <w:p w14:paraId="43DD5865" w14:textId="467BE49A" w:rsidR="00E25E1B" w:rsidRPr="00E46264" w:rsidRDefault="001B333B" w:rsidP="00E46264">
      <w:pPr>
        <w:spacing w:line="360" w:lineRule="auto"/>
        <w:rPr>
          <w:rFonts w:ascii="Times New Roman" w:hAnsi="Times New Roman" w:cs="Times New Roman"/>
          <w:sz w:val="24"/>
          <w:szCs w:val="24"/>
        </w:rPr>
      </w:pPr>
      <w:r w:rsidRPr="00E46264">
        <w:rPr>
          <w:rFonts w:ascii="Times New Roman" w:hAnsi="Times New Roman" w:cs="Times New Roman"/>
          <w:sz w:val="24"/>
          <w:szCs w:val="24"/>
        </w:rPr>
        <w:t xml:space="preserve">Through the work I carried out for this business plan I have gained a </w:t>
      </w:r>
      <w:proofErr w:type="spellStart"/>
      <w:r w:rsidRPr="00E46264">
        <w:rPr>
          <w:rFonts w:ascii="Times New Roman" w:hAnsi="Times New Roman" w:cs="Times New Roman"/>
          <w:sz w:val="24"/>
          <w:szCs w:val="24"/>
        </w:rPr>
        <w:t>profund</w:t>
      </w:r>
      <w:proofErr w:type="spellEnd"/>
      <w:r w:rsidRPr="00E46264">
        <w:rPr>
          <w:rFonts w:ascii="Times New Roman" w:hAnsi="Times New Roman" w:cs="Times New Roman"/>
          <w:sz w:val="24"/>
          <w:szCs w:val="24"/>
        </w:rPr>
        <w:t xml:space="preserve"> understanding of the essential elements of establishing a coffee shop business. In addition to gaining a deeper appreciation of the principles underlying business formation, I have also been able to develop new abilities that go beyond theory. One of these is financial planning.</w:t>
      </w:r>
    </w:p>
    <w:p w14:paraId="38B743D4" w14:textId="5CC41932" w:rsidR="006B11A3" w:rsidRPr="00E46264" w:rsidRDefault="001B333B" w:rsidP="00E46264">
      <w:pPr>
        <w:spacing w:line="360" w:lineRule="auto"/>
        <w:rPr>
          <w:rFonts w:ascii="Times New Roman" w:hAnsi="Times New Roman" w:cs="Times New Roman"/>
          <w:sz w:val="24"/>
          <w:szCs w:val="24"/>
        </w:rPr>
      </w:pPr>
      <w:r w:rsidRPr="00E46264">
        <w:rPr>
          <w:rFonts w:ascii="Times New Roman" w:hAnsi="Times New Roman" w:cs="Times New Roman"/>
          <w:sz w:val="24"/>
          <w:szCs w:val="24"/>
        </w:rPr>
        <w:t>During my research for this business plan, I found out about start-up loan, which seems to be helpful for starting anew business without your own capital. The preparation of the cash flow forecast helped me identify the various key factors that will affect the company's financial performance during the next 12 months. In addition to budgeting and forecasting revenue, I also learned how to structure my company's operations and expenses in order to minimise risk and maximise profitability. This process taught me how important it is to have a strong understanding of the financial decisions that will affect the company's long-term sustainability.</w:t>
      </w:r>
    </w:p>
    <w:p w14:paraId="3D7CC80A" w14:textId="0FB335AA" w:rsidR="001B333B" w:rsidRPr="00E46264" w:rsidRDefault="001B333B" w:rsidP="00E46264">
      <w:pPr>
        <w:spacing w:line="360" w:lineRule="auto"/>
        <w:rPr>
          <w:rFonts w:ascii="Times New Roman" w:hAnsi="Times New Roman" w:cs="Times New Roman"/>
          <w:sz w:val="24"/>
          <w:szCs w:val="24"/>
        </w:rPr>
      </w:pPr>
      <w:r w:rsidRPr="00E46264">
        <w:rPr>
          <w:rFonts w:ascii="Times New Roman" w:hAnsi="Times New Roman" w:cs="Times New Roman"/>
          <w:sz w:val="24"/>
          <w:szCs w:val="24"/>
        </w:rPr>
        <w:t>Through the project, I was able to gain a deeper understanding of the importance of market research in shaping the decisions that are made in the development of a company. Before this project started, I had no idea how industry analysis and customer surveys could affect the pricing and marketing strategies of a business. Through the process, I was able to build a stronger understanding of my company's potential customers and develop a strategy that would allow me to remain competitive in a volatile environment. I was surprised to find so many coffee lovers which prefer local coffee shops and enjoy spending their time at different events in their community.</w:t>
      </w:r>
    </w:p>
    <w:p w14:paraId="4FB9E27E" w14:textId="368013B2" w:rsidR="001B333B" w:rsidRPr="00E46264" w:rsidRDefault="001B333B" w:rsidP="00E46264">
      <w:pPr>
        <w:spacing w:line="360" w:lineRule="auto"/>
        <w:rPr>
          <w:rFonts w:ascii="Times New Roman" w:hAnsi="Times New Roman" w:cs="Times New Roman"/>
          <w:sz w:val="24"/>
          <w:szCs w:val="24"/>
        </w:rPr>
      </w:pPr>
      <w:r w:rsidRPr="00E46264">
        <w:rPr>
          <w:rFonts w:ascii="Times New Roman" w:hAnsi="Times New Roman" w:cs="Times New Roman"/>
          <w:sz w:val="24"/>
          <w:szCs w:val="24"/>
        </w:rPr>
        <w:t>Through the marketing strategy development process, I was able to gain a deeper understanding of the importance of storytelling and branding in building strong connections with consumers. It was also able to create effective promotional ideas and strategies that can be used on social media. Having a well-designed and consistent marketing campaign can help a company retain its customers. I was also planning with Canva for my business, and resulted an eye-catching logo, which I will be happy to use for my coffee shop.</w:t>
      </w:r>
    </w:p>
    <w:p w14:paraId="5D5FEF3D" w14:textId="5E215D0A" w:rsidR="001B333B" w:rsidRPr="00E46264" w:rsidRDefault="001B333B" w:rsidP="00E46264">
      <w:pPr>
        <w:spacing w:line="360" w:lineRule="auto"/>
        <w:rPr>
          <w:rFonts w:ascii="Times New Roman" w:hAnsi="Times New Roman" w:cs="Times New Roman"/>
          <w:sz w:val="24"/>
          <w:szCs w:val="24"/>
        </w:rPr>
      </w:pPr>
      <w:r w:rsidRPr="00E46264">
        <w:rPr>
          <w:rFonts w:ascii="Times New Roman" w:hAnsi="Times New Roman" w:cs="Times New Roman"/>
          <w:sz w:val="24"/>
          <w:szCs w:val="24"/>
        </w:rPr>
        <w:t xml:space="preserve">I had the opportunity to assess my entrepreneurial abilities. One of my strengths is my ability to create new ideas. I love coming up with concepts that are designed to enhance the customer experience. I believe that this creative mindset allows me to conceptualise and develop unique strategies to stand out from my competitors. That is how I came up with </w:t>
      </w:r>
      <w:proofErr w:type="spellStart"/>
      <w:r w:rsidRPr="00E46264">
        <w:rPr>
          <w:rFonts w:ascii="Times New Roman" w:hAnsi="Times New Roman" w:cs="Times New Roman"/>
          <w:sz w:val="24"/>
          <w:szCs w:val="24"/>
        </w:rPr>
        <w:t>Romeo&amp;Julietta</w:t>
      </w:r>
      <w:proofErr w:type="spellEnd"/>
      <w:r w:rsidRPr="00E46264">
        <w:rPr>
          <w:rFonts w:ascii="Times New Roman" w:hAnsi="Times New Roman" w:cs="Times New Roman"/>
          <w:sz w:val="24"/>
          <w:szCs w:val="24"/>
        </w:rPr>
        <w:t xml:space="preserve"> as name for my business.</w:t>
      </w:r>
    </w:p>
    <w:p w14:paraId="02377627" w14:textId="5E69F2B0" w:rsidR="001B333B" w:rsidRPr="00E46264" w:rsidRDefault="001B333B" w:rsidP="00E46264">
      <w:pPr>
        <w:spacing w:line="360" w:lineRule="auto"/>
        <w:rPr>
          <w:rFonts w:ascii="Times New Roman" w:hAnsi="Times New Roman" w:cs="Times New Roman"/>
          <w:sz w:val="24"/>
          <w:szCs w:val="24"/>
        </w:rPr>
      </w:pPr>
      <w:r w:rsidRPr="00E46264">
        <w:rPr>
          <w:rFonts w:ascii="Times New Roman" w:hAnsi="Times New Roman" w:cs="Times New Roman"/>
          <w:sz w:val="24"/>
          <w:szCs w:val="24"/>
        </w:rPr>
        <w:t xml:space="preserve">Although I am passionate about my business idea and </w:t>
      </w:r>
      <w:r w:rsidR="00E46264" w:rsidRPr="00E46264">
        <w:rPr>
          <w:rFonts w:ascii="Times New Roman" w:hAnsi="Times New Roman" w:cs="Times New Roman"/>
          <w:sz w:val="24"/>
          <w:szCs w:val="24"/>
        </w:rPr>
        <w:t xml:space="preserve">my focus will be on the positive elements of the company, sometimes I am overthinking about the risks I may face. The SWOT Analysis helped me to see things clear. I will practice more my analytical skills so I can create a better business plan in the future. I intend to gain more confidence I myself so I will be able to risk sometimes, for the good of my business. </w:t>
      </w:r>
    </w:p>
    <w:p w14:paraId="7A8D68CD" w14:textId="77777777" w:rsidR="006B11A3" w:rsidRPr="00E25E1B" w:rsidRDefault="006B11A3" w:rsidP="00E25E1B">
      <w:pPr>
        <w:spacing w:line="360" w:lineRule="auto"/>
        <w:rPr>
          <w:rFonts w:ascii="Times New Roman" w:hAnsi="Times New Roman" w:cs="Times New Roman"/>
          <w:sz w:val="24"/>
          <w:szCs w:val="24"/>
        </w:rPr>
      </w:pPr>
      <w:r w:rsidRPr="00E25E1B">
        <w:rPr>
          <w:rFonts w:ascii="Times New Roman" w:hAnsi="Times New Roman" w:cs="Times New Roman"/>
          <w:sz w:val="24"/>
          <w:szCs w:val="24"/>
        </w:rPr>
        <w:br w:type="page"/>
      </w:r>
    </w:p>
    <w:p w14:paraId="3D125B0B" w14:textId="6616D46E" w:rsidR="00654886" w:rsidRPr="00E25E1B" w:rsidRDefault="006B11A3" w:rsidP="00E25E1B">
      <w:pPr>
        <w:pStyle w:val="Titlu1"/>
        <w:spacing w:line="360" w:lineRule="auto"/>
        <w:rPr>
          <w:color w:val="000000" w:themeColor="text1"/>
        </w:rPr>
      </w:pPr>
      <w:bookmarkStart w:id="12" w:name="_Toc193488009"/>
      <w:r w:rsidRPr="00E25E1B">
        <w:rPr>
          <w:color w:val="000000" w:themeColor="text1"/>
        </w:rPr>
        <w:t>References:</w:t>
      </w:r>
      <w:bookmarkEnd w:id="12"/>
    </w:p>
    <w:p w14:paraId="004EC337" w14:textId="684C5C88" w:rsidR="006B11A3" w:rsidRPr="00E25E1B" w:rsidRDefault="006B11A3" w:rsidP="00E25E1B">
      <w:pPr>
        <w:spacing w:line="360" w:lineRule="auto"/>
        <w:rPr>
          <w:rFonts w:ascii="Times New Roman" w:hAnsi="Times New Roman" w:cs="Times New Roman"/>
          <w:sz w:val="24"/>
          <w:szCs w:val="24"/>
        </w:rPr>
      </w:pPr>
      <w:r w:rsidRPr="00E25E1B">
        <w:rPr>
          <w:rFonts w:ascii="Times New Roman" w:hAnsi="Times New Roman" w:cs="Times New Roman"/>
          <w:sz w:val="24"/>
          <w:szCs w:val="24"/>
        </w:rPr>
        <w:t>Allegra, 2023. Project Café Italy 2023. (online). Available at: https://www.worldcoffeeportal.com/Research/LatestReports/ProjectCafeItaly23. (Accessed on 13 March 2025).</w:t>
      </w:r>
    </w:p>
    <w:p w14:paraId="50DB7EBE" w14:textId="7D646CB8" w:rsidR="006B11A3" w:rsidRPr="00E25E1B" w:rsidRDefault="006B11A3" w:rsidP="00E25E1B">
      <w:pPr>
        <w:spacing w:line="360" w:lineRule="auto"/>
        <w:rPr>
          <w:rFonts w:ascii="Times New Roman" w:hAnsi="Times New Roman" w:cs="Times New Roman"/>
          <w:sz w:val="24"/>
          <w:szCs w:val="24"/>
        </w:rPr>
      </w:pPr>
      <w:r w:rsidRPr="00E25E1B">
        <w:rPr>
          <w:rFonts w:ascii="Times New Roman" w:hAnsi="Times New Roman" w:cs="Times New Roman"/>
          <w:sz w:val="24"/>
          <w:szCs w:val="24"/>
        </w:rPr>
        <w:t>Bessant, J. and Tidd, J., 2007. Innovation and entrepreneurship. 3</w:t>
      </w:r>
      <w:r w:rsidRPr="00E25E1B">
        <w:rPr>
          <w:rFonts w:ascii="Times New Roman" w:hAnsi="Times New Roman" w:cs="Times New Roman"/>
          <w:sz w:val="24"/>
          <w:szCs w:val="24"/>
          <w:vertAlign w:val="superscript"/>
        </w:rPr>
        <w:t>rd</w:t>
      </w:r>
      <w:r w:rsidRPr="00E25E1B">
        <w:rPr>
          <w:rFonts w:ascii="Times New Roman" w:hAnsi="Times New Roman" w:cs="Times New Roman"/>
          <w:sz w:val="24"/>
          <w:szCs w:val="24"/>
        </w:rPr>
        <w:t xml:space="preserve"> ed. Chichester: Wiley.</w:t>
      </w:r>
    </w:p>
    <w:p w14:paraId="27AEEE14" w14:textId="568C9F93" w:rsidR="006B11A3" w:rsidRPr="00E25E1B" w:rsidRDefault="006B11A3" w:rsidP="00E25E1B">
      <w:pPr>
        <w:spacing w:line="360" w:lineRule="auto"/>
        <w:rPr>
          <w:rFonts w:ascii="Times New Roman" w:hAnsi="Times New Roman" w:cs="Times New Roman"/>
          <w:sz w:val="24"/>
          <w:szCs w:val="24"/>
        </w:rPr>
      </w:pPr>
      <w:r w:rsidRPr="00E25E1B">
        <w:rPr>
          <w:rFonts w:ascii="Times New Roman" w:hAnsi="Times New Roman" w:cs="Times New Roman"/>
          <w:sz w:val="24"/>
          <w:szCs w:val="24"/>
        </w:rPr>
        <w:t>Burns, P., 2022. Entrepreneurship and small business. 4</w:t>
      </w:r>
      <w:r w:rsidRPr="00E25E1B">
        <w:rPr>
          <w:rFonts w:ascii="Times New Roman" w:hAnsi="Times New Roman" w:cs="Times New Roman"/>
          <w:sz w:val="24"/>
          <w:szCs w:val="24"/>
          <w:vertAlign w:val="superscript"/>
        </w:rPr>
        <w:t>th</w:t>
      </w:r>
      <w:r w:rsidRPr="00E25E1B">
        <w:rPr>
          <w:rFonts w:ascii="Times New Roman" w:hAnsi="Times New Roman" w:cs="Times New Roman"/>
          <w:sz w:val="24"/>
          <w:szCs w:val="24"/>
        </w:rPr>
        <w:t xml:space="preserve"> ed. London: Palgrave Macmillan.</w:t>
      </w:r>
    </w:p>
    <w:p w14:paraId="1BCE8D16" w14:textId="5CFB5E61" w:rsidR="006B11A3" w:rsidRPr="00E25E1B" w:rsidRDefault="006B11A3" w:rsidP="00E25E1B">
      <w:pPr>
        <w:spacing w:line="360" w:lineRule="auto"/>
        <w:rPr>
          <w:rFonts w:ascii="Times New Roman" w:hAnsi="Times New Roman" w:cs="Times New Roman"/>
          <w:sz w:val="24"/>
          <w:szCs w:val="24"/>
        </w:rPr>
      </w:pPr>
      <w:r w:rsidRPr="00E25E1B">
        <w:rPr>
          <w:rFonts w:ascii="Times New Roman" w:hAnsi="Times New Roman" w:cs="Times New Roman"/>
          <w:sz w:val="24"/>
          <w:szCs w:val="24"/>
        </w:rPr>
        <w:t>Gov.uk, 2024. Set up a business partnership. (online). Available at: https://www.gov.uk/set-up-business-partnership. (Accessed on 13 March 2025).</w:t>
      </w:r>
    </w:p>
    <w:p w14:paraId="3F8572C3" w14:textId="41CD24B4" w:rsidR="006B11A3" w:rsidRPr="00E25E1B" w:rsidRDefault="00454A27" w:rsidP="00E25E1B">
      <w:pPr>
        <w:spacing w:line="360" w:lineRule="auto"/>
        <w:rPr>
          <w:rFonts w:ascii="Times New Roman" w:hAnsi="Times New Roman" w:cs="Times New Roman"/>
          <w:sz w:val="24"/>
          <w:szCs w:val="24"/>
        </w:rPr>
      </w:pPr>
      <w:r w:rsidRPr="00E25E1B">
        <w:rPr>
          <w:rFonts w:ascii="Times New Roman" w:hAnsi="Times New Roman" w:cs="Times New Roman"/>
          <w:sz w:val="24"/>
          <w:szCs w:val="24"/>
        </w:rPr>
        <w:t>Indeed, 2024. How to post a job on Indeed: employer guide. (online). Available at: https://www.indeed.com/hire/resources/howtohub/how-to-post-a-job-on-indeed. (Accessed on 13 March 2025).</w:t>
      </w:r>
    </w:p>
    <w:p w14:paraId="5D929C70" w14:textId="48AEBD91" w:rsidR="00454A27" w:rsidRPr="00E25E1B" w:rsidRDefault="00454A27" w:rsidP="00E25E1B">
      <w:pPr>
        <w:spacing w:line="360" w:lineRule="auto"/>
        <w:rPr>
          <w:rFonts w:ascii="Times New Roman" w:hAnsi="Times New Roman" w:cs="Times New Roman"/>
          <w:sz w:val="24"/>
          <w:szCs w:val="24"/>
        </w:rPr>
      </w:pPr>
      <w:r w:rsidRPr="00E25E1B">
        <w:rPr>
          <w:rFonts w:ascii="Times New Roman" w:hAnsi="Times New Roman" w:cs="Times New Roman"/>
          <w:sz w:val="24"/>
          <w:szCs w:val="24"/>
        </w:rPr>
        <w:t xml:space="preserve">Kaplan, A.M., and </w:t>
      </w:r>
      <w:proofErr w:type="spellStart"/>
      <w:r w:rsidRPr="00E25E1B">
        <w:rPr>
          <w:rFonts w:ascii="Times New Roman" w:hAnsi="Times New Roman" w:cs="Times New Roman"/>
          <w:sz w:val="24"/>
          <w:szCs w:val="24"/>
        </w:rPr>
        <w:t>Haenlein</w:t>
      </w:r>
      <w:proofErr w:type="spellEnd"/>
      <w:r w:rsidRPr="00E25E1B">
        <w:rPr>
          <w:rFonts w:ascii="Times New Roman" w:hAnsi="Times New Roman" w:cs="Times New Roman"/>
          <w:sz w:val="24"/>
          <w:szCs w:val="24"/>
        </w:rPr>
        <w:t xml:space="preserve">, M. ,2010. Users of the World, Unite! The Challenges and Opportunities of Social Media. Business Horizons, 53, 59-68. </w:t>
      </w:r>
      <w:hyperlink r:id="rId13" w:history="1">
        <w:r w:rsidRPr="00E25E1B">
          <w:rPr>
            <w:rStyle w:val="Hyperlink"/>
            <w:rFonts w:ascii="Times New Roman" w:hAnsi="Times New Roman" w:cs="Times New Roman"/>
            <w:sz w:val="24"/>
            <w:szCs w:val="24"/>
          </w:rPr>
          <w:t>http://dx.doi.org/10.1016/j.bushor.2009.09.00</w:t>
        </w:r>
      </w:hyperlink>
    </w:p>
    <w:p w14:paraId="3F5D40BA" w14:textId="5AF5B0C7" w:rsidR="00454A27" w:rsidRPr="00E25E1B" w:rsidRDefault="00454A27" w:rsidP="00E25E1B">
      <w:pPr>
        <w:spacing w:line="360" w:lineRule="auto"/>
        <w:rPr>
          <w:rFonts w:ascii="Times New Roman" w:hAnsi="Times New Roman" w:cs="Times New Roman"/>
          <w:sz w:val="24"/>
          <w:szCs w:val="24"/>
        </w:rPr>
      </w:pPr>
      <w:r w:rsidRPr="00E25E1B">
        <w:rPr>
          <w:rFonts w:ascii="Times New Roman" w:hAnsi="Times New Roman" w:cs="Times New Roman"/>
          <w:sz w:val="24"/>
          <w:szCs w:val="24"/>
        </w:rPr>
        <w:t>North Kent College, n.d. About Hospitality and Catering. (online). Available at: https://www.northkent.ac.uk/courses/hospitality-and-catering. (Accessed on 13 March 2025).</w:t>
      </w:r>
    </w:p>
    <w:p w14:paraId="6EFCBE7C" w14:textId="3ACAF8D1" w:rsidR="00454A27" w:rsidRPr="00E25E1B" w:rsidRDefault="00454A27" w:rsidP="00E25E1B">
      <w:pPr>
        <w:spacing w:line="360" w:lineRule="auto"/>
        <w:rPr>
          <w:rFonts w:ascii="Times New Roman" w:hAnsi="Times New Roman" w:cs="Times New Roman"/>
          <w:sz w:val="24"/>
          <w:szCs w:val="24"/>
        </w:rPr>
      </w:pPr>
      <w:r w:rsidRPr="00E25E1B">
        <w:rPr>
          <w:rFonts w:ascii="Times New Roman" w:hAnsi="Times New Roman" w:cs="Times New Roman"/>
          <w:sz w:val="24"/>
          <w:szCs w:val="24"/>
        </w:rPr>
        <w:t>Kotler, P.  and Keller, K.L., 2016. Marketing Management. 15 ed. Harlow: Pearson.</w:t>
      </w:r>
    </w:p>
    <w:p w14:paraId="132F0653" w14:textId="1229362F" w:rsidR="00454A27" w:rsidRPr="00E25E1B" w:rsidRDefault="00454A27" w:rsidP="00E25E1B">
      <w:pPr>
        <w:spacing w:line="360" w:lineRule="auto"/>
        <w:rPr>
          <w:rFonts w:ascii="Times New Roman" w:hAnsi="Times New Roman" w:cs="Times New Roman"/>
          <w:sz w:val="24"/>
          <w:szCs w:val="24"/>
        </w:rPr>
      </w:pPr>
      <w:r w:rsidRPr="00E25E1B">
        <w:rPr>
          <w:rFonts w:ascii="Times New Roman" w:hAnsi="Times New Roman" w:cs="Times New Roman"/>
          <w:sz w:val="24"/>
          <w:szCs w:val="24"/>
        </w:rPr>
        <w:t>Mintel, 2023. UK Coffee Market Report 2023. (online). Available at: https://store.mintel.com/report/uk-coffee-market-report-2023. (Accessed on 13 March 2025).</w:t>
      </w:r>
    </w:p>
    <w:p w14:paraId="5C4A95E6" w14:textId="2B66A403" w:rsidR="00454A27" w:rsidRPr="00E25E1B" w:rsidRDefault="00454A27" w:rsidP="00E25E1B">
      <w:pPr>
        <w:spacing w:line="360" w:lineRule="auto"/>
        <w:rPr>
          <w:rFonts w:ascii="Times New Roman" w:hAnsi="Times New Roman" w:cs="Times New Roman"/>
          <w:sz w:val="24"/>
          <w:szCs w:val="24"/>
        </w:rPr>
      </w:pPr>
      <w:r w:rsidRPr="00E25E1B">
        <w:rPr>
          <w:rFonts w:ascii="Times New Roman" w:hAnsi="Times New Roman" w:cs="Times New Roman"/>
          <w:sz w:val="24"/>
          <w:szCs w:val="24"/>
        </w:rPr>
        <w:t>Pine, B.J. and Gilmore, J.H., 2011. The experience economy. Boston: Harvard Business Review Press</w:t>
      </w:r>
    </w:p>
    <w:p w14:paraId="1E17A639" w14:textId="6A480658" w:rsidR="00454A27" w:rsidRPr="00E25E1B" w:rsidRDefault="00454A27" w:rsidP="00E25E1B">
      <w:pPr>
        <w:spacing w:line="360" w:lineRule="auto"/>
        <w:rPr>
          <w:rFonts w:ascii="Times New Roman" w:hAnsi="Times New Roman" w:cs="Times New Roman"/>
          <w:sz w:val="24"/>
          <w:szCs w:val="24"/>
        </w:rPr>
      </w:pPr>
      <w:r w:rsidRPr="00E25E1B">
        <w:rPr>
          <w:rFonts w:ascii="Times New Roman" w:hAnsi="Times New Roman" w:cs="Times New Roman"/>
          <w:sz w:val="24"/>
          <w:szCs w:val="24"/>
        </w:rPr>
        <w:t xml:space="preserve">Statista, 2024. </w:t>
      </w:r>
      <w:r w:rsidR="00E25E1B" w:rsidRPr="00E25E1B">
        <w:rPr>
          <w:rFonts w:ascii="Times New Roman" w:hAnsi="Times New Roman" w:cs="Times New Roman"/>
          <w:sz w:val="24"/>
          <w:szCs w:val="24"/>
        </w:rPr>
        <w:t>Coffee - United Kingdom. (online). Available at: https://www.statista.com/outlook/cmo/hot-drinks/coffee/united-kingdom. (Accessed on 13 March 2025).</w:t>
      </w:r>
    </w:p>
    <w:p w14:paraId="6D8C885B" w14:textId="211EEE88" w:rsidR="00E25E1B" w:rsidRPr="00E25E1B" w:rsidRDefault="00E25E1B" w:rsidP="00E25E1B">
      <w:pPr>
        <w:spacing w:line="360" w:lineRule="auto"/>
        <w:rPr>
          <w:rFonts w:ascii="Times New Roman" w:hAnsi="Times New Roman" w:cs="Times New Roman"/>
          <w:sz w:val="24"/>
          <w:szCs w:val="24"/>
        </w:rPr>
      </w:pPr>
      <w:r w:rsidRPr="00E25E1B">
        <w:rPr>
          <w:rFonts w:ascii="Times New Roman" w:hAnsi="Times New Roman" w:cs="Times New Roman"/>
          <w:sz w:val="24"/>
          <w:szCs w:val="24"/>
        </w:rPr>
        <w:t>Allegra, 2024. 5 dynamics shaping the UK branded coffee shop market in 2024. (online). Available at: https://www.worldcoffeeportal.com/Latest/InsightAnalysis/2024/April/5-dynamics-shaping-the-UK-branded-coffee-shop-mark. (Accessed on 13 March 2025).</w:t>
      </w:r>
    </w:p>
    <w:p w14:paraId="49DBDE3F" w14:textId="77777777" w:rsidR="00E25E1B" w:rsidRDefault="00E25E1B" w:rsidP="00454A27"/>
    <w:sectPr w:rsidR="00E25E1B" w:rsidSect="00E46264">
      <w:footerReference w:type="default" r:id="rId14"/>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B5183D" w14:textId="77777777" w:rsidR="001751AC" w:rsidRDefault="001751AC" w:rsidP="00E46264">
      <w:pPr>
        <w:spacing w:after="0" w:line="240" w:lineRule="auto"/>
      </w:pPr>
      <w:r>
        <w:separator/>
      </w:r>
    </w:p>
  </w:endnote>
  <w:endnote w:type="continuationSeparator" w:id="0">
    <w:p w14:paraId="530E190E" w14:textId="77777777" w:rsidR="001751AC" w:rsidRDefault="001751AC" w:rsidP="00E462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57384159"/>
      <w:docPartObj>
        <w:docPartGallery w:val="Page Numbers (Bottom of Page)"/>
        <w:docPartUnique/>
      </w:docPartObj>
    </w:sdtPr>
    <w:sdtEndPr>
      <w:rPr>
        <w:noProof/>
      </w:rPr>
    </w:sdtEndPr>
    <w:sdtContent>
      <w:p w14:paraId="5F40CCC4" w14:textId="084170F2" w:rsidR="00E46264" w:rsidRDefault="00E46264">
        <w:pPr>
          <w:pStyle w:val="Subsol"/>
          <w:jc w:val="right"/>
        </w:pPr>
        <w:r>
          <w:fldChar w:fldCharType="begin"/>
        </w:r>
        <w:r>
          <w:instrText xml:space="preserve"> PAGE   \* MERGEFORMAT </w:instrText>
        </w:r>
        <w:r>
          <w:fldChar w:fldCharType="separate"/>
        </w:r>
        <w:r>
          <w:rPr>
            <w:noProof/>
          </w:rPr>
          <w:t>2</w:t>
        </w:r>
        <w:r>
          <w:rPr>
            <w:noProof/>
          </w:rPr>
          <w:fldChar w:fldCharType="end"/>
        </w:r>
      </w:p>
    </w:sdtContent>
  </w:sdt>
  <w:p w14:paraId="3BEE286D" w14:textId="77777777" w:rsidR="00E46264" w:rsidRDefault="00E46264">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A45BDA" w14:textId="77777777" w:rsidR="001751AC" w:rsidRDefault="001751AC" w:rsidP="00E46264">
      <w:pPr>
        <w:spacing w:after="0" w:line="240" w:lineRule="auto"/>
      </w:pPr>
      <w:r>
        <w:separator/>
      </w:r>
    </w:p>
  </w:footnote>
  <w:footnote w:type="continuationSeparator" w:id="0">
    <w:p w14:paraId="5E7FE049" w14:textId="77777777" w:rsidR="001751AC" w:rsidRDefault="001751AC" w:rsidP="00E4626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9D664E"/>
    <w:multiLevelType w:val="hybridMultilevel"/>
    <w:tmpl w:val="277621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847A7F"/>
    <w:multiLevelType w:val="hybridMultilevel"/>
    <w:tmpl w:val="4148B0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C805AB"/>
    <w:multiLevelType w:val="hybridMultilevel"/>
    <w:tmpl w:val="65F83A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9434157"/>
    <w:multiLevelType w:val="hybridMultilevel"/>
    <w:tmpl w:val="BD8086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0707D73"/>
    <w:multiLevelType w:val="hybridMultilevel"/>
    <w:tmpl w:val="DFBE19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24A7049"/>
    <w:multiLevelType w:val="hybridMultilevel"/>
    <w:tmpl w:val="DA9C3C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67752081">
    <w:abstractNumId w:val="4"/>
  </w:num>
  <w:num w:numId="2" w16cid:durableId="1412510851">
    <w:abstractNumId w:val="2"/>
  </w:num>
  <w:num w:numId="3" w16cid:durableId="154541335">
    <w:abstractNumId w:val="0"/>
  </w:num>
  <w:num w:numId="4" w16cid:durableId="1499732500">
    <w:abstractNumId w:val="1"/>
  </w:num>
  <w:num w:numId="5" w16cid:durableId="54014403">
    <w:abstractNumId w:val="3"/>
  </w:num>
  <w:num w:numId="6" w16cid:durableId="167202994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60"/>
  <w:removePersonalInformation/>
  <w:removeDateAndTime/>
  <w:proofState w:spelling="clean"/>
  <w:revisionView w:inkAnnotations="0"/>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16A1"/>
    <w:rsid w:val="0001424F"/>
    <w:rsid w:val="00081DC6"/>
    <w:rsid w:val="000B3F82"/>
    <w:rsid w:val="0014455A"/>
    <w:rsid w:val="001751AC"/>
    <w:rsid w:val="001B333B"/>
    <w:rsid w:val="001B661D"/>
    <w:rsid w:val="00226157"/>
    <w:rsid w:val="0026737D"/>
    <w:rsid w:val="00345DB0"/>
    <w:rsid w:val="003735A2"/>
    <w:rsid w:val="004004DA"/>
    <w:rsid w:val="004549E9"/>
    <w:rsid w:val="00454A27"/>
    <w:rsid w:val="005663DB"/>
    <w:rsid w:val="005C04D4"/>
    <w:rsid w:val="00650306"/>
    <w:rsid w:val="00654886"/>
    <w:rsid w:val="006B11A3"/>
    <w:rsid w:val="006C4164"/>
    <w:rsid w:val="00875A42"/>
    <w:rsid w:val="008E0B54"/>
    <w:rsid w:val="00A00B2A"/>
    <w:rsid w:val="00B416A1"/>
    <w:rsid w:val="00BD6AB1"/>
    <w:rsid w:val="00BE543D"/>
    <w:rsid w:val="00CF1FA9"/>
    <w:rsid w:val="00D64100"/>
    <w:rsid w:val="00DC20DE"/>
    <w:rsid w:val="00DE1EAB"/>
    <w:rsid w:val="00E25E1B"/>
    <w:rsid w:val="00E46264"/>
    <w:rsid w:val="00E46DBB"/>
    <w:rsid w:val="00E62285"/>
    <w:rsid w:val="00E86E1A"/>
    <w:rsid w:val="00ED3770"/>
    <w:rsid w:val="00EF075C"/>
    <w:rsid w:val="00F220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40587B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B416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semiHidden/>
    <w:unhideWhenUsed/>
    <w:qFormat/>
    <w:rsid w:val="00B416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unhideWhenUsed/>
    <w:qFormat/>
    <w:rsid w:val="00B416A1"/>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B416A1"/>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B416A1"/>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B416A1"/>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B416A1"/>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B416A1"/>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B416A1"/>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B416A1"/>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semiHidden/>
    <w:rsid w:val="00B416A1"/>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rsid w:val="00B416A1"/>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B416A1"/>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B416A1"/>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B416A1"/>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B416A1"/>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B416A1"/>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B416A1"/>
    <w:rPr>
      <w:rFonts w:eastAsiaTheme="majorEastAsia" w:cstheme="majorBidi"/>
      <w:color w:val="272727" w:themeColor="text1" w:themeTint="D8"/>
    </w:rPr>
  </w:style>
  <w:style w:type="paragraph" w:styleId="Titlu">
    <w:name w:val="Title"/>
    <w:basedOn w:val="Normal"/>
    <w:next w:val="Normal"/>
    <w:link w:val="TitluCaracter"/>
    <w:uiPriority w:val="10"/>
    <w:qFormat/>
    <w:rsid w:val="00B416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B416A1"/>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B416A1"/>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B416A1"/>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B416A1"/>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B416A1"/>
    <w:rPr>
      <w:i/>
      <w:iCs/>
      <w:color w:val="404040" w:themeColor="text1" w:themeTint="BF"/>
    </w:rPr>
  </w:style>
  <w:style w:type="paragraph" w:styleId="Listparagraf">
    <w:name w:val="List Paragraph"/>
    <w:basedOn w:val="Normal"/>
    <w:uiPriority w:val="34"/>
    <w:qFormat/>
    <w:rsid w:val="00B416A1"/>
    <w:pPr>
      <w:ind w:left="720"/>
      <w:contextualSpacing/>
    </w:pPr>
  </w:style>
  <w:style w:type="character" w:styleId="Accentuareintens">
    <w:name w:val="Intense Emphasis"/>
    <w:basedOn w:val="Fontdeparagrafimplicit"/>
    <w:uiPriority w:val="21"/>
    <w:qFormat/>
    <w:rsid w:val="00B416A1"/>
    <w:rPr>
      <w:i/>
      <w:iCs/>
      <w:color w:val="0F4761" w:themeColor="accent1" w:themeShade="BF"/>
    </w:rPr>
  </w:style>
  <w:style w:type="paragraph" w:styleId="Citatintens">
    <w:name w:val="Intense Quote"/>
    <w:basedOn w:val="Normal"/>
    <w:next w:val="Normal"/>
    <w:link w:val="CitatintensCaracter"/>
    <w:uiPriority w:val="30"/>
    <w:qFormat/>
    <w:rsid w:val="00B416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B416A1"/>
    <w:rPr>
      <w:i/>
      <w:iCs/>
      <w:color w:val="0F4761" w:themeColor="accent1" w:themeShade="BF"/>
    </w:rPr>
  </w:style>
  <w:style w:type="character" w:styleId="Referireintens">
    <w:name w:val="Intense Reference"/>
    <w:basedOn w:val="Fontdeparagrafimplicit"/>
    <w:uiPriority w:val="32"/>
    <w:qFormat/>
    <w:rsid w:val="00B416A1"/>
    <w:rPr>
      <w:b/>
      <w:bCs/>
      <w:smallCaps/>
      <w:color w:val="0F4761" w:themeColor="accent1" w:themeShade="BF"/>
      <w:spacing w:val="5"/>
    </w:rPr>
  </w:style>
  <w:style w:type="paragraph" w:styleId="NormalWeb">
    <w:name w:val="Normal (Web)"/>
    <w:basedOn w:val="Normal"/>
    <w:uiPriority w:val="99"/>
    <w:semiHidden/>
    <w:unhideWhenUsed/>
    <w:rsid w:val="00E6228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Fontdeparagrafimplicit"/>
    <w:uiPriority w:val="99"/>
    <w:unhideWhenUsed/>
    <w:rsid w:val="006B11A3"/>
    <w:rPr>
      <w:color w:val="467886" w:themeColor="hyperlink"/>
      <w:u w:val="single"/>
    </w:rPr>
  </w:style>
  <w:style w:type="character" w:styleId="MeniuneNerezolvat">
    <w:name w:val="Unresolved Mention"/>
    <w:basedOn w:val="Fontdeparagrafimplicit"/>
    <w:uiPriority w:val="99"/>
    <w:semiHidden/>
    <w:unhideWhenUsed/>
    <w:rsid w:val="006B11A3"/>
    <w:rPr>
      <w:color w:val="605E5C"/>
      <w:shd w:val="clear" w:color="auto" w:fill="E1DFDD"/>
    </w:rPr>
  </w:style>
  <w:style w:type="paragraph" w:styleId="Titlucuprins">
    <w:name w:val="TOC Heading"/>
    <w:basedOn w:val="Titlu1"/>
    <w:next w:val="Normal"/>
    <w:uiPriority w:val="39"/>
    <w:unhideWhenUsed/>
    <w:qFormat/>
    <w:rsid w:val="00E46264"/>
    <w:pPr>
      <w:spacing w:before="240" w:after="0"/>
      <w:outlineLvl w:val="9"/>
    </w:pPr>
    <w:rPr>
      <w:kern w:val="0"/>
      <w:sz w:val="32"/>
      <w:szCs w:val="32"/>
      <w:lang w:val="en-US"/>
      <w14:ligatures w14:val="none"/>
    </w:rPr>
  </w:style>
  <w:style w:type="paragraph" w:styleId="Cuprins1">
    <w:name w:val="toc 1"/>
    <w:basedOn w:val="Normal"/>
    <w:next w:val="Normal"/>
    <w:autoRedefine/>
    <w:uiPriority w:val="39"/>
    <w:unhideWhenUsed/>
    <w:rsid w:val="00E46264"/>
    <w:pPr>
      <w:spacing w:after="100"/>
    </w:pPr>
  </w:style>
  <w:style w:type="paragraph" w:styleId="Antet">
    <w:name w:val="header"/>
    <w:basedOn w:val="Normal"/>
    <w:link w:val="AntetCaracter"/>
    <w:uiPriority w:val="99"/>
    <w:unhideWhenUsed/>
    <w:rsid w:val="00E46264"/>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E46264"/>
  </w:style>
  <w:style w:type="paragraph" w:styleId="Subsol">
    <w:name w:val="footer"/>
    <w:basedOn w:val="Normal"/>
    <w:link w:val="SubsolCaracter"/>
    <w:uiPriority w:val="99"/>
    <w:unhideWhenUsed/>
    <w:rsid w:val="00E46264"/>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E462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5001549">
      <w:bodyDiv w:val="1"/>
      <w:marLeft w:val="0"/>
      <w:marRight w:val="0"/>
      <w:marTop w:val="0"/>
      <w:marBottom w:val="0"/>
      <w:divBdr>
        <w:top w:val="none" w:sz="0" w:space="0" w:color="auto"/>
        <w:left w:val="none" w:sz="0" w:space="0" w:color="auto"/>
        <w:bottom w:val="none" w:sz="0" w:space="0" w:color="auto"/>
        <w:right w:val="none" w:sz="0" w:space="0" w:color="auto"/>
      </w:divBdr>
    </w:div>
    <w:div w:id="332297530">
      <w:bodyDiv w:val="1"/>
      <w:marLeft w:val="0"/>
      <w:marRight w:val="0"/>
      <w:marTop w:val="0"/>
      <w:marBottom w:val="0"/>
      <w:divBdr>
        <w:top w:val="none" w:sz="0" w:space="0" w:color="auto"/>
        <w:left w:val="none" w:sz="0" w:space="0" w:color="auto"/>
        <w:bottom w:val="none" w:sz="0" w:space="0" w:color="auto"/>
        <w:right w:val="none" w:sz="0" w:space="0" w:color="auto"/>
      </w:divBdr>
    </w:div>
    <w:div w:id="524514785">
      <w:bodyDiv w:val="1"/>
      <w:marLeft w:val="0"/>
      <w:marRight w:val="0"/>
      <w:marTop w:val="0"/>
      <w:marBottom w:val="0"/>
      <w:divBdr>
        <w:top w:val="none" w:sz="0" w:space="0" w:color="auto"/>
        <w:left w:val="none" w:sz="0" w:space="0" w:color="auto"/>
        <w:bottom w:val="none" w:sz="0" w:space="0" w:color="auto"/>
        <w:right w:val="none" w:sz="0" w:space="0" w:color="auto"/>
      </w:divBdr>
    </w:div>
    <w:div w:id="565654574">
      <w:bodyDiv w:val="1"/>
      <w:marLeft w:val="0"/>
      <w:marRight w:val="0"/>
      <w:marTop w:val="0"/>
      <w:marBottom w:val="0"/>
      <w:divBdr>
        <w:top w:val="none" w:sz="0" w:space="0" w:color="auto"/>
        <w:left w:val="none" w:sz="0" w:space="0" w:color="auto"/>
        <w:bottom w:val="none" w:sz="0" w:space="0" w:color="auto"/>
        <w:right w:val="none" w:sz="0" w:space="0" w:color="auto"/>
      </w:divBdr>
    </w:div>
    <w:div w:id="579565704">
      <w:bodyDiv w:val="1"/>
      <w:marLeft w:val="0"/>
      <w:marRight w:val="0"/>
      <w:marTop w:val="0"/>
      <w:marBottom w:val="0"/>
      <w:divBdr>
        <w:top w:val="none" w:sz="0" w:space="0" w:color="auto"/>
        <w:left w:val="none" w:sz="0" w:space="0" w:color="auto"/>
        <w:bottom w:val="none" w:sz="0" w:space="0" w:color="auto"/>
        <w:right w:val="none" w:sz="0" w:space="0" w:color="auto"/>
      </w:divBdr>
    </w:div>
    <w:div w:id="590508282">
      <w:bodyDiv w:val="1"/>
      <w:marLeft w:val="0"/>
      <w:marRight w:val="0"/>
      <w:marTop w:val="0"/>
      <w:marBottom w:val="0"/>
      <w:divBdr>
        <w:top w:val="none" w:sz="0" w:space="0" w:color="auto"/>
        <w:left w:val="none" w:sz="0" w:space="0" w:color="auto"/>
        <w:bottom w:val="none" w:sz="0" w:space="0" w:color="auto"/>
        <w:right w:val="none" w:sz="0" w:space="0" w:color="auto"/>
      </w:divBdr>
    </w:div>
    <w:div w:id="720059650">
      <w:bodyDiv w:val="1"/>
      <w:marLeft w:val="0"/>
      <w:marRight w:val="0"/>
      <w:marTop w:val="0"/>
      <w:marBottom w:val="0"/>
      <w:divBdr>
        <w:top w:val="none" w:sz="0" w:space="0" w:color="auto"/>
        <w:left w:val="none" w:sz="0" w:space="0" w:color="auto"/>
        <w:bottom w:val="none" w:sz="0" w:space="0" w:color="auto"/>
        <w:right w:val="none" w:sz="0" w:space="0" w:color="auto"/>
      </w:divBdr>
    </w:div>
    <w:div w:id="1076785891">
      <w:bodyDiv w:val="1"/>
      <w:marLeft w:val="0"/>
      <w:marRight w:val="0"/>
      <w:marTop w:val="0"/>
      <w:marBottom w:val="0"/>
      <w:divBdr>
        <w:top w:val="none" w:sz="0" w:space="0" w:color="auto"/>
        <w:left w:val="none" w:sz="0" w:space="0" w:color="auto"/>
        <w:bottom w:val="none" w:sz="0" w:space="0" w:color="auto"/>
        <w:right w:val="none" w:sz="0" w:space="0" w:color="auto"/>
      </w:divBdr>
    </w:div>
    <w:div w:id="1338919652">
      <w:bodyDiv w:val="1"/>
      <w:marLeft w:val="0"/>
      <w:marRight w:val="0"/>
      <w:marTop w:val="0"/>
      <w:marBottom w:val="0"/>
      <w:divBdr>
        <w:top w:val="none" w:sz="0" w:space="0" w:color="auto"/>
        <w:left w:val="none" w:sz="0" w:space="0" w:color="auto"/>
        <w:bottom w:val="none" w:sz="0" w:space="0" w:color="auto"/>
        <w:right w:val="none" w:sz="0" w:space="0" w:color="auto"/>
      </w:divBdr>
    </w:div>
    <w:div w:id="1359350141">
      <w:bodyDiv w:val="1"/>
      <w:marLeft w:val="0"/>
      <w:marRight w:val="0"/>
      <w:marTop w:val="0"/>
      <w:marBottom w:val="0"/>
      <w:divBdr>
        <w:top w:val="none" w:sz="0" w:space="0" w:color="auto"/>
        <w:left w:val="none" w:sz="0" w:space="0" w:color="auto"/>
        <w:bottom w:val="none" w:sz="0" w:space="0" w:color="auto"/>
        <w:right w:val="none" w:sz="0" w:space="0" w:color="auto"/>
      </w:divBdr>
    </w:div>
    <w:div w:id="1478106470">
      <w:bodyDiv w:val="1"/>
      <w:marLeft w:val="0"/>
      <w:marRight w:val="0"/>
      <w:marTop w:val="0"/>
      <w:marBottom w:val="0"/>
      <w:divBdr>
        <w:top w:val="none" w:sz="0" w:space="0" w:color="auto"/>
        <w:left w:val="none" w:sz="0" w:space="0" w:color="auto"/>
        <w:bottom w:val="none" w:sz="0" w:space="0" w:color="auto"/>
        <w:right w:val="none" w:sz="0" w:space="0" w:color="auto"/>
      </w:divBdr>
    </w:div>
    <w:div w:id="1732731331">
      <w:bodyDiv w:val="1"/>
      <w:marLeft w:val="0"/>
      <w:marRight w:val="0"/>
      <w:marTop w:val="0"/>
      <w:marBottom w:val="0"/>
      <w:divBdr>
        <w:top w:val="none" w:sz="0" w:space="0" w:color="auto"/>
        <w:left w:val="none" w:sz="0" w:space="0" w:color="auto"/>
        <w:bottom w:val="none" w:sz="0" w:space="0" w:color="auto"/>
        <w:right w:val="none" w:sz="0" w:space="0" w:color="auto"/>
      </w:divBdr>
    </w:div>
    <w:div w:id="1801877306">
      <w:bodyDiv w:val="1"/>
      <w:marLeft w:val="0"/>
      <w:marRight w:val="0"/>
      <w:marTop w:val="0"/>
      <w:marBottom w:val="0"/>
      <w:divBdr>
        <w:top w:val="none" w:sz="0" w:space="0" w:color="auto"/>
        <w:left w:val="none" w:sz="0" w:space="0" w:color="auto"/>
        <w:bottom w:val="none" w:sz="0" w:space="0" w:color="auto"/>
        <w:right w:val="none" w:sz="0" w:space="0" w:color="auto"/>
      </w:divBdr>
    </w:div>
    <w:div w:id="1967353410">
      <w:bodyDiv w:val="1"/>
      <w:marLeft w:val="0"/>
      <w:marRight w:val="0"/>
      <w:marTop w:val="0"/>
      <w:marBottom w:val="0"/>
      <w:divBdr>
        <w:top w:val="none" w:sz="0" w:space="0" w:color="auto"/>
        <w:left w:val="none" w:sz="0" w:space="0" w:color="auto"/>
        <w:bottom w:val="none" w:sz="0" w:space="0" w:color="auto"/>
        <w:right w:val="none" w:sz="0" w:space="0" w:color="auto"/>
      </w:divBdr>
    </w:div>
    <w:div w:id="1971596628">
      <w:bodyDiv w:val="1"/>
      <w:marLeft w:val="0"/>
      <w:marRight w:val="0"/>
      <w:marTop w:val="0"/>
      <w:marBottom w:val="0"/>
      <w:divBdr>
        <w:top w:val="none" w:sz="0" w:space="0" w:color="auto"/>
        <w:left w:val="none" w:sz="0" w:space="0" w:color="auto"/>
        <w:bottom w:val="none" w:sz="0" w:space="0" w:color="auto"/>
        <w:right w:val="none" w:sz="0" w:space="0" w:color="auto"/>
      </w:divBdr>
    </w:div>
    <w:div w:id="19742122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 /><Relationship Id="rId13" Type="http://schemas.openxmlformats.org/officeDocument/2006/relationships/hyperlink" Target="http://dx.doi.org/10.1016/j.bushor.2009.09.00" TargetMode="Externa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image" Target="media/image3.png" /><Relationship Id="rId2" Type="http://schemas.openxmlformats.org/officeDocument/2006/relationships/styles" Target="styles.xml" /><Relationship Id="rId16" Type="http://schemas.openxmlformats.org/officeDocument/2006/relationships/theme" Target="theme/theme1.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2.png" /><Relationship Id="rId5" Type="http://schemas.openxmlformats.org/officeDocument/2006/relationships/footnotes" Target="footnotes.xml" /><Relationship Id="rId15" Type="http://schemas.openxmlformats.org/officeDocument/2006/relationships/fontTable" Target="fontTable.xml" /><Relationship Id="rId10" Type="http://schemas.openxmlformats.org/officeDocument/2006/relationships/chart" Target="charts/chart3.xml" /><Relationship Id="rId4" Type="http://schemas.openxmlformats.org/officeDocument/2006/relationships/webSettings" Target="webSettings.xml" /><Relationship Id="rId9" Type="http://schemas.openxmlformats.org/officeDocument/2006/relationships/chart" Target="charts/chart2.xml" /><Relationship Id="rId14" Type="http://schemas.openxmlformats.org/officeDocument/2006/relationships/footer" Target="footer1.xml" /></Relationships>
</file>

<file path=word/charts/_rels/chart1.xml.rels><?xml version="1.0" encoding="UTF-8" standalone="yes"?>
<Relationships xmlns="http://schemas.openxmlformats.org/package/2006/relationships"><Relationship Id="rId3" Type="http://schemas.openxmlformats.org/officeDocument/2006/relationships/oleObject" Target="file:///C:\Users\alxha\OneDrive\Desktop\Assessment%201%20-%20Data.xlsx" TargetMode="External" /><Relationship Id="rId2" Type="http://schemas.microsoft.com/office/2011/relationships/chartColorStyle" Target="colors1.xml" /><Relationship Id="rId1" Type="http://schemas.microsoft.com/office/2011/relationships/chartStyle" Target="style1.xml" /></Relationships>
</file>

<file path=word/charts/_rels/chart2.xml.rels><?xml version="1.0" encoding="UTF-8" standalone="yes"?>
<Relationships xmlns="http://schemas.openxmlformats.org/package/2006/relationships"><Relationship Id="rId3" Type="http://schemas.openxmlformats.org/officeDocument/2006/relationships/oleObject" Target="file:///C:\Users\alxha\OneDrive\Desktop\Assessment%201%20-%20Data.xlsx" TargetMode="External" /><Relationship Id="rId2" Type="http://schemas.microsoft.com/office/2011/relationships/chartColorStyle" Target="colors2.xml" /><Relationship Id="rId1" Type="http://schemas.microsoft.com/office/2011/relationships/chartStyle" Target="style2.xml" /></Relationships>
</file>

<file path=word/charts/_rels/chart3.xml.rels><?xml version="1.0" encoding="UTF-8" standalone="yes"?>
<Relationships xmlns="http://schemas.openxmlformats.org/package/2006/relationships"><Relationship Id="rId3" Type="http://schemas.openxmlformats.org/officeDocument/2006/relationships/oleObject" Target="file:///C:\Users\alxha\OneDrive\Desktop\Assessment%201%20-%20Data.xlsx" TargetMode="External" /><Relationship Id="rId2" Type="http://schemas.microsoft.com/office/2011/relationships/chartColorStyle" Target="colors3.xml" /><Relationship Id="rId1" Type="http://schemas.microsoft.com/office/2011/relationships/chartStyle" Target="style3.xml" /></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 often do you visit a coffee shop?</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Sheet4!$A$3:$E$3</c:f>
              <c:strCache>
                <c:ptCount val="5"/>
                <c:pt idx="0">
                  <c:v>Daily</c:v>
                </c:pt>
                <c:pt idx="1">
                  <c:v>2-3 times a week</c:v>
                </c:pt>
                <c:pt idx="2">
                  <c:v>Once a week</c:v>
                </c:pt>
                <c:pt idx="3">
                  <c:v>Rarely</c:v>
                </c:pt>
                <c:pt idx="4">
                  <c:v>Never</c:v>
                </c:pt>
              </c:strCache>
            </c:strRef>
          </c:cat>
          <c:val>
            <c:numRef>
              <c:f>Sheet4!$A$4:$E$4</c:f>
              <c:numCache>
                <c:formatCode>General</c:formatCode>
                <c:ptCount val="5"/>
                <c:pt idx="0">
                  <c:v>68</c:v>
                </c:pt>
                <c:pt idx="1">
                  <c:v>41</c:v>
                </c:pt>
                <c:pt idx="2">
                  <c:v>30</c:v>
                </c:pt>
                <c:pt idx="3">
                  <c:v>12</c:v>
                </c:pt>
                <c:pt idx="4">
                  <c:v>5</c:v>
                </c:pt>
              </c:numCache>
            </c:numRef>
          </c:val>
          <c:extLst>
            <c:ext xmlns:c16="http://schemas.microsoft.com/office/drawing/2014/chart" uri="{C3380CC4-5D6E-409C-BE32-E72D297353CC}">
              <c16:uniqueId val="{00000000-75AA-4389-909C-F12B323B2F1C}"/>
            </c:ext>
          </c:extLst>
        </c:ser>
        <c:dLbls>
          <c:showLegendKey val="0"/>
          <c:showVal val="0"/>
          <c:showCatName val="0"/>
          <c:showSerName val="0"/>
          <c:showPercent val="0"/>
          <c:showBubbleSize val="0"/>
        </c:dLbls>
        <c:gapWidth val="219"/>
        <c:overlap val="-27"/>
        <c:axId val="587814623"/>
        <c:axId val="587815583"/>
      </c:barChart>
      <c:catAx>
        <c:axId val="58781462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7815583"/>
        <c:crosses val="autoZero"/>
        <c:auto val="1"/>
        <c:lblAlgn val="ctr"/>
        <c:lblOffset val="100"/>
        <c:noMultiLvlLbl val="0"/>
      </c:catAx>
      <c:valAx>
        <c:axId val="58781558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7814623"/>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What type of coffee shop do you prefer?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71E3-4C04-A683-67C2DE51114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71E3-4C04-A683-67C2DE51114C}"/>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71E3-4C04-A683-67C2DE51114C}"/>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71E3-4C04-A683-67C2DE51114C}"/>
              </c:ext>
            </c:extLst>
          </c:dPt>
          <c:cat>
            <c:strRef>
              <c:f>Sheet4!$A$9:$D$9</c:f>
              <c:strCache>
                <c:ptCount val="4"/>
                <c:pt idx="0">
                  <c:v>Big chains</c:v>
                </c:pt>
                <c:pt idx="1">
                  <c:v>Independent / local café</c:v>
                </c:pt>
                <c:pt idx="3">
                  <c:v>No preference</c:v>
                </c:pt>
              </c:strCache>
            </c:strRef>
          </c:cat>
          <c:val>
            <c:numRef>
              <c:f>Sheet4!$A$10:$D$10</c:f>
              <c:numCache>
                <c:formatCode>General</c:formatCode>
                <c:ptCount val="4"/>
                <c:pt idx="0">
                  <c:v>47</c:v>
                </c:pt>
                <c:pt idx="1">
                  <c:v>88</c:v>
                </c:pt>
                <c:pt idx="3">
                  <c:v>15</c:v>
                </c:pt>
              </c:numCache>
            </c:numRef>
          </c:val>
          <c:extLst>
            <c:ext xmlns:c16="http://schemas.microsoft.com/office/drawing/2014/chart" uri="{C3380CC4-5D6E-409C-BE32-E72D297353CC}">
              <c16:uniqueId val="{00000008-71E3-4C04-A683-67C2DE51114C}"/>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Which of the following do you usually purchase at a coffee shop?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cat>
            <c:strRef>
              <c:f>Sheet4!$A$15:$J$15</c:f>
              <c:strCache>
                <c:ptCount val="9"/>
                <c:pt idx="0">
                  <c:v>Cold drinks</c:v>
                </c:pt>
                <c:pt idx="1">
                  <c:v>Espresso-based drinks</c:v>
                </c:pt>
                <c:pt idx="3">
                  <c:v>Pastries / Cakes</c:v>
                </c:pt>
                <c:pt idx="5">
                  <c:v>Sandwiches / Light meals</c:v>
                </c:pt>
                <c:pt idx="8">
                  <c:v>I only get takeaway drinks</c:v>
                </c:pt>
              </c:strCache>
            </c:strRef>
          </c:cat>
          <c:val>
            <c:numRef>
              <c:f>Sheet4!$A$16:$J$16</c:f>
              <c:numCache>
                <c:formatCode>General</c:formatCode>
                <c:ptCount val="10"/>
                <c:pt idx="0">
                  <c:v>20</c:v>
                </c:pt>
                <c:pt idx="1">
                  <c:v>92</c:v>
                </c:pt>
                <c:pt idx="3">
                  <c:v>15</c:v>
                </c:pt>
                <c:pt idx="5">
                  <c:v>10</c:v>
                </c:pt>
                <c:pt idx="8">
                  <c:v>13</c:v>
                </c:pt>
              </c:numCache>
            </c:numRef>
          </c:val>
          <c:extLst>
            <c:ext xmlns:c16="http://schemas.microsoft.com/office/drawing/2014/chart" uri="{C3380CC4-5D6E-409C-BE32-E72D297353CC}">
              <c16:uniqueId val="{00000000-6E0B-40E9-AA0F-4BEC6D0A1E09}"/>
            </c:ext>
          </c:extLst>
        </c:ser>
        <c:dLbls>
          <c:showLegendKey val="0"/>
          <c:showVal val="0"/>
          <c:showCatName val="0"/>
          <c:showSerName val="0"/>
          <c:showPercent val="0"/>
          <c:showBubbleSize val="0"/>
        </c:dLbls>
        <c:gapWidth val="182"/>
        <c:axId val="680390783"/>
        <c:axId val="680391743"/>
      </c:barChart>
      <c:catAx>
        <c:axId val="680390783"/>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0391743"/>
        <c:crosses val="autoZero"/>
        <c:auto val="1"/>
        <c:lblAlgn val="ctr"/>
        <c:lblOffset val="100"/>
        <c:noMultiLvlLbl val="0"/>
      </c:catAx>
      <c:valAx>
        <c:axId val="680391743"/>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0390783"/>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1949</Words>
  <Characters>11305</Characters>
  <Application>Microsoft Office Word</Application>
  <DocSecurity>0</DocSecurity>
  <Lines>94</Lines>
  <Paragraphs>26</Paragraphs>
  <ScaleCrop>false</ScaleCrop>
  <Company/>
  <LinksUpToDate>false</LinksUpToDate>
  <CharactersWithSpaces>13228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2025-03-21T23:53:00Z</dcterms:created>
  <dcterms:modified xsi:type="dcterms:W3CDTF">2025-03-21T23:53:00Z</dcterms:modified>
</cp:coreProperties>
</file>