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F42D374" w14:textId="77777777" w:rsidR="00D8454E" w:rsidRPr="00350B0C" w:rsidRDefault="00D8454E" w:rsidP="00D8454E">
      <w:pPr>
        <w:rPr>
          <w:rFonts w:ascii="Arial" w:hAnsi="Arial" w:cs="Arial"/>
          <w:sz w:val="72"/>
          <w:szCs w:val="72"/>
        </w:rPr>
      </w:pPr>
    </w:p>
    <w:p w14:paraId="771244CA" w14:textId="61CEDB30" w:rsidR="00D8454E" w:rsidRPr="00350B0C" w:rsidRDefault="00D8454E" w:rsidP="00D8454E">
      <w:pPr>
        <w:rPr>
          <w:rFonts w:ascii="Arial" w:hAnsi="Arial" w:cs="Arial"/>
          <w:b/>
          <w:bCs/>
          <w:sz w:val="72"/>
          <w:szCs w:val="72"/>
        </w:rPr>
      </w:pPr>
      <w:r w:rsidRPr="00350B0C">
        <w:rPr>
          <w:rFonts w:ascii="Arial" w:hAnsi="Arial" w:cs="Arial"/>
          <w:b/>
          <w:bCs/>
          <w:sz w:val="72"/>
          <w:szCs w:val="72"/>
        </w:rPr>
        <w:t xml:space="preserve">Student Learning </w:t>
      </w:r>
      <w:r w:rsidR="0097601D" w:rsidRPr="00350B0C">
        <w:rPr>
          <w:rFonts w:ascii="Arial" w:hAnsi="Arial" w:cs="Arial"/>
          <w:b/>
          <w:bCs/>
          <w:sz w:val="72"/>
          <w:szCs w:val="72"/>
        </w:rPr>
        <w:t>Log</w:t>
      </w:r>
    </w:p>
    <w:p w14:paraId="7C9D3831" w14:textId="37B1025E" w:rsidR="00A10671" w:rsidRPr="00350B0C" w:rsidRDefault="00FC2384">
      <w:pPr>
        <w:rPr>
          <w:rFonts w:ascii="Arial" w:hAnsi="Arial" w:cs="Arial"/>
          <w:sz w:val="32"/>
          <w:szCs w:val="32"/>
        </w:rPr>
      </w:pPr>
      <w:r w:rsidRPr="00350B0C">
        <w:rPr>
          <w:rFonts w:ascii="Arial" w:hAnsi="Arial" w:cs="Arial"/>
          <w:sz w:val="32"/>
          <w:szCs w:val="32"/>
        </w:rPr>
        <w:t xml:space="preserve">Module Name: </w:t>
      </w:r>
      <w:r w:rsidR="00D8454E" w:rsidRPr="00350B0C">
        <w:rPr>
          <w:rFonts w:ascii="Arial" w:hAnsi="Arial" w:cs="Arial"/>
          <w:sz w:val="32"/>
          <w:szCs w:val="32"/>
        </w:rPr>
        <w:t>Hotel Placement – Managing Guest Service Operations</w:t>
      </w:r>
      <w:r w:rsidR="009C0434" w:rsidRPr="00350B0C">
        <w:rPr>
          <w:rFonts w:ascii="Arial" w:hAnsi="Arial" w:cs="Arial"/>
          <w:sz w:val="32"/>
          <w:szCs w:val="32"/>
        </w:rPr>
        <w:t xml:space="preserve"> (HSK</w:t>
      </w:r>
      <w:r w:rsidR="0077121C" w:rsidRPr="00350B0C">
        <w:rPr>
          <w:rFonts w:ascii="Arial" w:hAnsi="Arial" w:cs="Arial"/>
          <w:sz w:val="32"/>
          <w:szCs w:val="32"/>
        </w:rPr>
        <w:t xml:space="preserve"> Department)</w:t>
      </w:r>
    </w:p>
    <w:p w14:paraId="5B3EF00F" w14:textId="53E9C347" w:rsidR="00D8454E" w:rsidRPr="00350B0C" w:rsidRDefault="00D8454E" w:rsidP="00D8454E">
      <w:pPr>
        <w:rPr>
          <w:rFonts w:ascii="Arial" w:hAnsi="Arial" w:cs="Arial"/>
          <w:sz w:val="32"/>
          <w:szCs w:val="32"/>
        </w:rPr>
      </w:pPr>
      <w:r w:rsidRPr="00350B0C">
        <w:rPr>
          <w:rFonts w:ascii="Arial" w:hAnsi="Arial" w:cs="Arial"/>
          <w:sz w:val="32"/>
          <w:szCs w:val="32"/>
        </w:rPr>
        <w:t>Module Code: BMIH600</w:t>
      </w:r>
      <w:r w:rsidR="00E25CBF" w:rsidRPr="00350B0C">
        <w:rPr>
          <w:rFonts w:ascii="Arial" w:hAnsi="Arial" w:cs="Arial"/>
          <w:sz w:val="32"/>
          <w:szCs w:val="32"/>
        </w:rPr>
        <w:t>3</w:t>
      </w:r>
    </w:p>
    <w:p w14:paraId="04DD760D" w14:textId="77777777" w:rsidR="00D8454E" w:rsidRPr="00350B0C" w:rsidRDefault="00D8454E" w:rsidP="00D8454E">
      <w:pPr>
        <w:rPr>
          <w:rFonts w:ascii="Arial" w:hAnsi="Arial" w:cs="Arial"/>
          <w:sz w:val="32"/>
          <w:szCs w:val="32"/>
        </w:rPr>
      </w:pPr>
      <w:r w:rsidRPr="00350B0C">
        <w:rPr>
          <w:rFonts w:ascii="Arial" w:hAnsi="Arial" w:cs="Arial"/>
          <w:sz w:val="32"/>
          <w:szCs w:val="32"/>
        </w:rPr>
        <w:t xml:space="preserve">Student Name: Rosario del Rocio Garcia Baez </w:t>
      </w:r>
    </w:p>
    <w:p w14:paraId="3F068DCA" w14:textId="77777777" w:rsidR="00D8454E" w:rsidRPr="00350B0C" w:rsidRDefault="00D8454E" w:rsidP="00D8454E">
      <w:pPr>
        <w:rPr>
          <w:rFonts w:ascii="Arial" w:hAnsi="Arial" w:cs="Arial"/>
          <w:sz w:val="32"/>
          <w:szCs w:val="32"/>
        </w:rPr>
      </w:pPr>
      <w:r w:rsidRPr="00350B0C">
        <w:rPr>
          <w:rFonts w:ascii="Arial" w:hAnsi="Arial" w:cs="Arial"/>
          <w:sz w:val="32"/>
          <w:szCs w:val="32"/>
        </w:rPr>
        <w:t>Student ID: 2230623</w:t>
      </w:r>
    </w:p>
    <w:p w14:paraId="797A59A4" w14:textId="77777777" w:rsidR="00D8454E" w:rsidRPr="00350B0C" w:rsidRDefault="00D8454E" w:rsidP="00D8454E">
      <w:pPr>
        <w:rPr>
          <w:rFonts w:ascii="Arial" w:hAnsi="Arial" w:cs="Arial"/>
          <w:sz w:val="32"/>
          <w:szCs w:val="32"/>
        </w:rPr>
      </w:pPr>
      <w:r w:rsidRPr="00350B0C">
        <w:rPr>
          <w:rFonts w:ascii="Arial" w:hAnsi="Arial" w:cs="Arial"/>
          <w:sz w:val="32"/>
          <w:szCs w:val="32"/>
        </w:rPr>
        <w:t>Lecture Name: Jessica Newport</w:t>
      </w:r>
    </w:p>
    <w:p w14:paraId="62E84CF6" w14:textId="28CF9ED0" w:rsidR="00D8454E" w:rsidRPr="00350B0C" w:rsidRDefault="00D8454E" w:rsidP="00D8454E">
      <w:pPr>
        <w:rPr>
          <w:rFonts w:ascii="Arial" w:hAnsi="Arial" w:cs="Arial"/>
          <w:sz w:val="32"/>
          <w:szCs w:val="32"/>
        </w:rPr>
      </w:pPr>
      <w:r w:rsidRPr="00350B0C">
        <w:rPr>
          <w:rFonts w:ascii="Arial" w:hAnsi="Arial" w:cs="Arial"/>
          <w:sz w:val="32"/>
          <w:szCs w:val="32"/>
        </w:rPr>
        <w:t>Submission Date: 16</w:t>
      </w:r>
      <w:r w:rsidRPr="00350B0C">
        <w:rPr>
          <w:rFonts w:ascii="Arial" w:hAnsi="Arial" w:cs="Arial"/>
          <w:sz w:val="32"/>
          <w:szCs w:val="32"/>
          <w:vertAlign w:val="superscript"/>
        </w:rPr>
        <w:t>th</w:t>
      </w:r>
      <w:r w:rsidRPr="00350B0C">
        <w:rPr>
          <w:rFonts w:ascii="Arial" w:hAnsi="Arial" w:cs="Arial"/>
          <w:sz w:val="32"/>
          <w:szCs w:val="32"/>
        </w:rPr>
        <w:t xml:space="preserve"> June 2025</w:t>
      </w:r>
    </w:p>
    <w:p w14:paraId="330353D2" w14:textId="77777777" w:rsidR="00334F7F" w:rsidRDefault="00334F7F" w:rsidP="00D8454E">
      <w:pPr>
        <w:rPr>
          <w:rFonts w:cstheme="minorHAnsi"/>
          <w:sz w:val="36"/>
          <w:szCs w:val="36"/>
        </w:rPr>
      </w:pPr>
    </w:p>
    <w:p w14:paraId="7CFB7B80" w14:textId="77777777" w:rsidR="00334F7F" w:rsidRDefault="00334F7F" w:rsidP="00D8454E">
      <w:pPr>
        <w:rPr>
          <w:rFonts w:cstheme="minorHAnsi"/>
          <w:sz w:val="36"/>
          <w:szCs w:val="36"/>
        </w:rPr>
      </w:pPr>
    </w:p>
    <w:p w14:paraId="4EF47CDC" w14:textId="77777777" w:rsidR="00334F7F" w:rsidRDefault="00334F7F" w:rsidP="00D8454E">
      <w:pPr>
        <w:rPr>
          <w:rFonts w:cstheme="minorHAnsi"/>
          <w:sz w:val="36"/>
          <w:szCs w:val="36"/>
        </w:rPr>
      </w:pPr>
    </w:p>
    <w:p w14:paraId="4861FE81" w14:textId="77777777" w:rsidR="00334F7F" w:rsidRDefault="00334F7F" w:rsidP="00D8454E">
      <w:pPr>
        <w:rPr>
          <w:rFonts w:cstheme="minorHAnsi"/>
          <w:sz w:val="36"/>
          <w:szCs w:val="36"/>
        </w:rPr>
      </w:pPr>
    </w:p>
    <w:p w14:paraId="6CD2472C" w14:textId="77777777" w:rsidR="00334F7F" w:rsidRDefault="00334F7F" w:rsidP="00D8454E">
      <w:pPr>
        <w:rPr>
          <w:rFonts w:cstheme="minorHAnsi"/>
          <w:sz w:val="36"/>
          <w:szCs w:val="36"/>
        </w:rPr>
      </w:pPr>
    </w:p>
    <w:p w14:paraId="7F0B1F6D" w14:textId="77777777" w:rsidR="00334F7F" w:rsidRDefault="00334F7F" w:rsidP="00D8454E">
      <w:pPr>
        <w:rPr>
          <w:rFonts w:cstheme="minorHAnsi"/>
          <w:sz w:val="36"/>
          <w:szCs w:val="36"/>
        </w:rPr>
      </w:pPr>
    </w:p>
    <w:p w14:paraId="66ADDB2E" w14:textId="77777777" w:rsidR="00334F7F" w:rsidRDefault="00334F7F" w:rsidP="00D8454E">
      <w:pPr>
        <w:rPr>
          <w:rFonts w:cstheme="minorHAnsi"/>
          <w:sz w:val="36"/>
          <w:szCs w:val="36"/>
        </w:rPr>
      </w:pPr>
    </w:p>
    <w:p w14:paraId="403E6E8A" w14:textId="77777777" w:rsidR="00334F7F" w:rsidRDefault="00334F7F" w:rsidP="00D8454E">
      <w:pPr>
        <w:rPr>
          <w:rFonts w:cstheme="minorHAnsi"/>
          <w:sz w:val="36"/>
          <w:szCs w:val="36"/>
        </w:rPr>
      </w:pPr>
    </w:p>
    <w:p w14:paraId="085D0563" w14:textId="77777777" w:rsidR="00334F7F" w:rsidRDefault="00334F7F" w:rsidP="00D8454E">
      <w:pPr>
        <w:rPr>
          <w:rFonts w:cstheme="minorHAnsi"/>
          <w:sz w:val="36"/>
          <w:szCs w:val="36"/>
        </w:rPr>
      </w:pPr>
    </w:p>
    <w:p w14:paraId="0200A04E" w14:textId="77777777" w:rsidR="00334F7F" w:rsidRDefault="00334F7F" w:rsidP="00D8454E">
      <w:pPr>
        <w:rPr>
          <w:rFonts w:cstheme="minorHAnsi"/>
          <w:sz w:val="36"/>
          <w:szCs w:val="36"/>
        </w:rPr>
      </w:pPr>
    </w:p>
    <w:p w14:paraId="7BE44263" w14:textId="77777777" w:rsidR="00334F7F" w:rsidRDefault="00334F7F" w:rsidP="00D8454E">
      <w:pPr>
        <w:rPr>
          <w:rFonts w:cstheme="minorHAnsi"/>
          <w:sz w:val="36"/>
          <w:szCs w:val="36"/>
        </w:rPr>
      </w:pPr>
    </w:p>
    <w:p w14:paraId="0DDA1EEC" w14:textId="77777777" w:rsidR="00E46C44" w:rsidRDefault="00E46C44" w:rsidP="00E46C44">
      <w:pPr>
        <w:rPr>
          <w:rFonts w:cstheme="minorHAnsi"/>
          <w:sz w:val="36"/>
          <w:szCs w:val="36"/>
        </w:rPr>
      </w:pPr>
    </w:p>
    <w:p w14:paraId="4E630AD7" w14:textId="77777777" w:rsidR="001F04F2" w:rsidRDefault="001F04F2" w:rsidP="00E46C44">
      <w:pPr>
        <w:rPr>
          <w:rFonts w:cstheme="minorHAnsi"/>
          <w:b/>
          <w:bCs/>
          <w:sz w:val="24"/>
          <w:szCs w:val="24"/>
        </w:rPr>
      </w:pPr>
    </w:p>
    <w:p w14:paraId="494CB2D4" w14:textId="7CCC5C09" w:rsidR="001F04F2" w:rsidRPr="001F04F2" w:rsidRDefault="001F04F2" w:rsidP="00E46C44">
      <w:pPr>
        <w:rPr>
          <w:rFonts w:ascii="Arial" w:hAnsi="Arial" w:cs="Arial"/>
          <w:sz w:val="24"/>
          <w:szCs w:val="24"/>
        </w:rPr>
      </w:pPr>
      <w:r w:rsidRPr="001F04F2">
        <w:rPr>
          <w:rFonts w:ascii="Arial" w:hAnsi="Arial" w:cs="Arial"/>
          <w:sz w:val="24"/>
          <w:szCs w:val="24"/>
        </w:rPr>
        <w:lastRenderedPageBreak/>
        <w:t>I confirm that I have not presented any AI generated text as my own work. I confirm I have copies of my drafts, notes, and other resources I used before, and after the use of AI tools which I may be asked to provide in evidence. </w:t>
      </w:r>
    </w:p>
    <w:p w14:paraId="1724EC74" w14:textId="77777777" w:rsidR="001F04F2" w:rsidRDefault="001F04F2" w:rsidP="00E46C44">
      <w:pPr>
        <w:rPr>
          <w:rFonts w:cstheme="minorHAnsi"/>
          <w:b/>
          <w:bCs/>
          <w:sz w:val="24"/>
          <w:szCs w:val="24"/>
        </w:rPr>
      </w:pPr>
    </w:p>
    <w:p w14:paraId="10655CEC" w14:textId="77777777" w:rsidR="001F04F2" w:rsidRDefault="001F04F2" w:rsidP="00E46C44">
      <w:pPr>
        <w:rPr>
          <w:rFonts w:cstheme="minorHAnsi"/>
          <w:b/>
          <w:bCs/>
          <w:sz w:val="24"/>
          <w:szCs w:val="24"/>
        </w:rPr>
      </w:pPr>
    </w:p>
    <w:p w14:paraId="795B3237" w14:textId="77777777" w:rsidR="001F04F2" w:rsidRDefault="001F04F2" w:rsidP="00E46C44">
      <w:pPr>
        <w:rPr>
          <w:rFonts w:cstheme="minorHAnsi"/>
          <w:b/>
          <w:bCs/>
          <w:sz w:val="24"/>
          <w:szCs w:val="24"/>
        </w:rPr>
      </w:pPr>
    </w:p>
    <w:p w14:paraId="7FC39003" w14:textId="77777777" w:rsidR="001F04F2" w:rsidRDefault="001F04F2" w:rsidP="00E46C44">
      <w:pPr>
        <w:rPr>
          <w:rFonts w:cstheme="minorHAnsi"/>
          <w:b/>
          <w:bCs/>
          <w:sz w:val="24"/>
          <w:szCs w:val="24"/>
        </w:rPr>
      </w:pPr>
    </w:p>
    <w:p w14:paraId="1030C2B0" w14:textId="77777777" w:rsidR="001F04F2" w:rsidRDefault="001F04F2" w:rsidP="00E46C44">
      <w:pPr>
        <w:rPr>
          <w:rFonts w:cstheme="minorHAnsi"/>
          <w:b/>
          <w:bCs/>
          <w:sz w:val="24"/>
          <w:szCs w:val="24"/>
        </w:rPr>
      </w:pPr>
    </w:p>
    <w:p w14:paraId="3A607923" w14:textId="77777777" w:rsidR="001F04F2" w:rsidRDefault="001F04F2" w:rsidP="00E46C44">
      <w:pPr>
        <w:rPr>
          <w:rFonts w:cstheme="minorHAnsi"/>
          <w:b/>
          <w:bCs/>
          <w:sz w:val="24"/>
          <w:szCs w:val="24"/>
        </w:rPr>
      </w:pPr>
    </w:p>
    <w:p w14:paraId="728A5E19" w14:textId="77777777" w:rsidR="001F04F2" w:rsidRDefault="001F04F2" w:rsidP="00E46C44">
      <w:pPr>
        <w:rPr>
          <w:rFonts w:cstheme="minorHAnsi"/>
          <w:b/>
          <w:bCs/>
          <w:sz w:val="24"/>
          <w:szCs w:val="24"/>
        </w:rPr>
      </w:pPr>
    </w:p>
    <w:p w14:paraId="21243ACA" w14:textId="77777777" w:rsidR="001F04F2" w:rsidRDefault="001F04F2" w:rsidP="00E46C44">
      <w:pPr>
        <w:rPr>
          <w:rFonts w:cstheme="minorHAnsi"/>
          <w:b/>
          <w:bCs/>
          <w:sz w:val="24"/>
          <w:szCs w:val="24"/>
        </w:rPr>
      </w:pPr>
    </w:p>
    <w:p w14:paraId="658703F6" w14:textId="77777777" w:rsidR="001F04F2" w:rsidRDefault="001F04F2" w:rsidP="00E46C44">
      <w:pPr>
        <w:rPr>
          <w:rFonts w:cstheme="minorHAnsi"/>
          <w:b/>
          <w:bCs/>
          <w:sz w:val="24"/>
          <w:szCs w:val="24"/>
        </w:rPr>
      </w:pPr>
    </w:p>
    <w:p w14:paraId="0243CDDD" w14:textId="77777777" w:rsidR="001F04F2" w:rsidRDefault="001F04F2" w:rsidP="00E46C44">
      <w:pPr>
        <w:rPr>
          <w:rFonts w:cstheme="minorHAnsi"/>
          <w:b/>
          <w:bCs/>
          <w:sz w:val="24"/>
          <w:szCs w:val="24"/>
        </w:rPr>
      </w:pPr>
    </w:p>
    <w:p w14:paraId="11A8FE29" w14:textId="77777777" w:rsidR="001F04F2" w:rsidRDefault="001F04F2" w:rsidP="00E46C44">
      <w:pPr>
        <w:rPr>
          <w:rFonts w:cstheme="minorHAnsi"/>
          <w:b/>
          <w:bCs/>
          <w:sz w:val="24"/>
          <w:szCs w:val="24"/>
        </w:rPr>
      </w:pPr>
    </w:p>
    <w:p w14:paraId="640A4836" w14:textId="77777777" w:rsidR="001F04F2" w:rsidRDefault="001F04F2" w:rsidP="00E46C44">
      <w:pPr>
        <w:rPr>
          <w:rFonts w:cstheme="minorHAnsi"/>
          <w:b/>
          <w:bCs/>
          <w:sz w:val="24"/>
          <w:szCs w:val="24"/>
        </w:rPr>
      </w:pPr>
    </w:p>
    <w:p w14:paraId="6B669065" w14:textId="77777777" w:rsidR="001F04F2" w:rsidRDefault="001F04F2" w:rsidP="00E46C44">
      <w:pPr>
        <w:rPr>
          <w:rFonts w:cstheme="minorHAnsi"/>
          <w:b/>
          <w:bCs/>
          <w:sz w:val="24"/>
          <w:szCs w:val="24"/>
        </w:rPr>
      </w:pPr>
    </w:p>
    <w:p w14:paraId="19F7B339" w14:textId="77777777" w:rsidR="001F04F2" w:rsidRDefault="001F04F2" w:rsidP="00E46C44">
      <w:pPr>
        <w:rPr>
          <w:rFonts w:cstheme="minorHAnsi"/>
          <w:b/>
          <w:bCs/>
          <w:sz w:val="24"/>
          <w:szCs w:val="24"/>
        </w:rPr>
      </w:pPr>
    </w:p>
    <w:p w14:paraId="68710FF1" w14:textId="77777777" w:rsidR="001F04F2" w:rsidRDefault="001F04F2" w:rsidP="00E46C44">
      <w:pPr>
        <w:rPr>
          <w:rFonts w:cstheme="minorHAnsi"/>
          <w:b/>
          <w:bCs/>
          <w:sz w:val="24"/>
          <w:szCs w:val="24"/>
        </w:rPr>
      </w:pPr>
    </w:p>
    <w:p w14:paraId="6F15FA12" w14:textId="77777777" w:rsidR="001F04F2" w:rsidRDefault="001F04F2" w:rsidP="00E46C44">
      <w:pPr>
        <w:rPr>
          <w:rFonts w:cstheme="minorHAnsi"/>
          <w:b/>
          <w:bCs/>
          <w:sz w:val="24"/>
          <w:szCs w:val="24"/>
        </w:rPr>
      </w:pPr>
    </w:p>
    <w:p w14:paraId="37791442" w14:textId="77777777" w:rsidR="001F04F2" w:rsidRDefault="001F04F2" w:rsidP="00E46C44">
      <w:pPr>
        <w:rPr>
          <w:rFonts w:cstheme="minorHAnsi"/>
          <w:b/>
          <w:bCs/>
          <w:sz w:val="24"/>
          <w:szCs w:val="24"/>
        </w:rPr>
      </w:pPr>
    </w:p>
    <w:p w14:paraId="2EB0B35A" w14:textId="77777777" w:rsidR="001F04F2" w:rsidRDefault="001F04F2" w:rsidP="00E46C44">
      <w:pPr>
        <w:rPr>
          <w:rFonts w:cstheme="minorHAnsi"/>
          <w:b/>
          <w:bCs/>
          <w:sz w:val="24"/>
          <w:szCs w:val="24"/>
        </w:rPr>
      </w:pPr>
    </w:p>
    <w:p w14:paraId="03D91F49" w14:textId="77777777" w:rsidR="001F04F2" w:rsidRDefault="001F04F2" w:rsidP="00E46C44">
      <w:pPr>
        <w:rPr>
          <w:rFonts w:cstheme="minorHAnsi"/>
          <w:b/>
          <w:bCs/>
          <w:sz w:val="24"/>
          <w:szCs w:val="24"/>
        </w:rPr>
      </w:pPr>
    </w:p>
    <w:p w14:paraId="67043A0F" w14:textId="77777777" w:rsidR="001F04F2" w:rsidRDefault="001F04F2" w:rsidP="00E46C44">
      <w:pPr>
        <w:rPr>
          <w:rFonts w:cstheme="minorHAnsi"/>
          <w:b/>
          <w:bCs/>
          <w:sz w:val="24"/>
          <w:szCs w:val="24"/>
        </w:rPr>
      </w:pPr>
    </w:p>
    <w:p w14:paraId="7505E0B3" w14:textId="77777777" w:rsidR="001F04F2" w:rsidRDefault="001F04F2" w:rsidP="00E46C44">
      <w:pPr>
        <w:rPr>
          <w:rFonts w:cstheme="minorHAnsi"/>
          <w:b/>
          <w:bCs/>
          <w:sz w:val="24"/>
          <w:szCs w:val="24"/>
        </w:rPr>
      </w:pPr>
    </w:p>
    <w:p w14:paraId="35CE7EF1" w14:textId="77777777" w:rsidR="001F04F2" w:rsidRDefault="001F04F2" w:rsidP="00E46C44">
      <w:pPr>
        <w:rPr>
          <w:rFonts w:cstheme="minorHAnsi"/>
          <w:b/>
          <w:bCs/>
          <w:sz w:val="24"/>
          <w:szCs w:val="24"/>
        </w:rPr>
      </w:pPr>
    </w:p>
    <w:p w14:paraId="7579EE34" w14:textId="77777777" w:rsidR="001F04F2" w:rsidRDefault="001F04F2" w:rsidP="00E46C44">
      <w:pPr>
        <w:rPr>
          <w:rFonts w:cstheme="minorHAnsi"/>
          <w:b/>
          <w:bCs/>
          <w:sz w:val="24"/>
          <w:szCs w:val="24"/>
        </w:rPr>
      </w:pPr>
    </w:p>
    <w:p w14:paraId="59605C6A" w14:textId="77777777" w:rsidR="001F04F2" w:rsidRDefault="001F04F2" w:rsidP="00E46C44">
      <w:pPr>
        <w:rPr>
          <w:rFonts w:cstheme="minorHAnsi"/>
          <w:b/>
          <w:bCs/>
          <w:sz w:val="24"/>
          <w:szCs w:val="24"/>
        </w:rPr>
      </w:pPr>
    </w:p>
    <w:p w14:paraId="3050EA1D" w14:textId="77777777" w:rsidR="001F04F2" w:rsidRDefault="001F04F2" w:rsidP="00E46C44">
      <w:pPr>
        <w:rPr>
          <w:rFonts w:cstheme="minorHAnsi"/>
          <w:b/>
          <w:bCs/>
          <w:sz w:val="24"/>
          <w:szCs w:val="24"/>
        </w:rPr>
      </w:pPr>
    </w:p>
    <w:p w14:paraId="3D4458C0" w14:textId="77777777" w:rsidR="001F04F2" w:rsidRDefault="001F04F2" w:rsidP="00E46C44">
      <w:pPr>
        <w:rPr>
          <w:rFonts w:cstheme="minorHAnsi"/>
          <w:b/>
          <w:bCs/>
          <w:sz w:val="24"/>
          <w:szCs w:val="24"/>
        </w:rPr>
      </w:pPr>
    </w:p>
    <w:p w14:paraId="5CF93EFC" w14:textId="77777777" w:rsidR="001F04F2" w:rsidRDefault="001F04F2" w:rsidP="00E46C44">
      <w:pPr>
        <w:rPr>
          <w:rFonts w:cstheme="minorHAnsi"/>
          <w:b/>
          <w:bCs/>
          <w:sz w:val="24"/>
          <w:szCs w:val="24"/>
        </w:rPr>
      </w:pPr>
    </w:p>
    <w:p w14:paraId="3EF9341F" w14:textId="60F23632" w:rsidR="00E46C44" w:rsidRPr="00E46C44" w:rsidRDefault="00E46C44" w:rsidP="001F04F2">
      <w:pPr>
        <w:spacing w:line="360" w:lineRule="auto"/>
        <w:jc w:val="both"/>
        <w:rPr>
          <w:rFonts w:ascii="Arial" w:hAnsi="Arial" w:cs="Arial"/>
          <w:b/>
          <w:bCs/>
          <w:sz w:val="24"/>
          <w:szCs w:val="24"/>
        </w:rPr>
      </w:pPr>
      <w:r w:rsidRPr="00E46C44">
        <w:rPr>
          <w:rFonts w:ascii="Arial" w:hAnsi="Arial" w:cs="Arial"/>
          <w:b/>
          <w:bCs/>
          <w:sz w:val="24"/>
          <w:szCs w:val="24"/>
        </w:rPr>
        <w:lastRenderedPageBreak/>
        <w:t>Introduction</w:t>
      </w:r>
    </w:p>
    <w:p w14:paraId="7951517D" w14:textId="01AF858B" w:rsidR="00E46C44" w:rsidRPr="001F04F2" w:rsidRDefault="00E46C44" w:rsidP="001F04F2">
      <w:pPr>
        <w:spacing w:line="360" w:lineRule="auto"/>
        <w:jc w:val="both"/>
        <w:rPr>
          <w:rFonts w:ascii="Arial" w:hAnsi="Arial" w:cs="Arial"/>
          <w:sz w:val="24"/>
          <w:szCs w:val="24"/>
        </w:rPr>
      </w:pPr>
      <w:r w:rsidRPr="00E46C44">
        <w:rPr>
          <w:rFonts w:ascii="Arial" w:hAnsi="Arial" w:cs="Arial"/>
          <w:sz w:val="24"/>
          <w:szCs w:val="24"/>
        </w:rPr>
        <w:t xml:space="preserve">During my Level 6 hotel placement at Moxy London Stratford, I worked </w:t>
      </w:r>
      <w:r w:rsidR="005943EA" w:rsidRPr="001F04F2">
        <w:rPr>
          <w:rFonts w:ascii="Arial" w:hAnsi="Arial" w:cs="Arial"/>
          <w:sz w:val="24"/>
          <w:szCs w:val="24"/>
        </w:rPr>
        <w:t>2</w:t>
      </w:r>
      <w:r w:rsidR="00FC49CF" w:rsidRPr="001F04F2">
        <w:rPr>
          <w:rFonts w:ascii="Arial" w:hAnsi="Arial" w:cs="Arial"/>
          <w:sz w:val="24"/>
          <w:szCs w:val="24"/>
        </w:rPr>
        <w:t xml:space="preserve"> shifts</w:t>
      </w:r>
      <w:r w:rsidRPr="00E46C44">
        <w:rPr>
          <w:rFonts w:ascii="Arial" w:hAnsi="Arial" w:cs="Arial"/>
          <w:sz w:val="24"/>
          <w:szCs w:val="24"/>
        </w:rPr>
        <w:t xml:space="preserve"> within the </w:t>
      </w:r>
      <w:r w:rsidR="001F04F2" w:rsidRPr="001F04F2">
        <w:rPr>
          <w:rFonts w:ascii="Arial" w:hAnsi="Arial" w:cs="Arial"/>
          <w:sz w:val="24"/>
          <w:szCs w:val="24"/>
        </w:rPr>
        <w:t>housekeeping</w:t>
      </w:r>
      <w:r w:rsidRPr="00E46C44">
        <w:rPr>
          <w:rFonts w:ascii="Arial" w:hAnsi="Arial" w:cs="Arial"/>
          <w:sz w:val="24"/>
          <w:szCs w:val="24"/>
        </w:rPr>
        <w:t xml:space="preserve"> department. This department is essential to maintaining cleanliness, hygiene, and overall guest satisfaction, ensuring rooms and public areas meet high standards of presentation and safety (Casado, 2012). My learning objectives for this placement were: (1) to develop skills in managing housekeeping operations and quality control; (2) to understand effective leadership, delegation, and teamwork within housekeeping; and (3) to improve problem-solving abilities in responding to guest requests and operational challenges.</w:t>
      </w:r>
    </w:p>
    <w:p w14:paraId="6AB78A6C" w14:textId="77777777" w:rsidR="00E46C44" w:rsidRDefault="00E46C44" w:rsidP="00E46C44">
      <w:pPr>
        <w:rPr>
          <w:rFonts w:cstheme="minorHAnsi"/>
          <w:sz w:val="24"/>
          <w:szCs w:val="24"/>
        </w:rPr>
      </w:pPr>
    </w:p>
    <w:p w14:paraId="07D4E836" w14:textId="77777777" w:rsidR="00E46C44" w:rsidRPr="00E46C44" w:rsidRDefault="00E46C44" w:rsidP="00E46C44">
      <w:pPr>
        <w:rPr>
          <w:rFonts w:cstheme="minorHAnsi"/>
          <w:sz w:val="24"/>
          <w:szCs w:val="24"/>
        </w:rPr>
      </w:pPr>
    </w:p>
    <w:p w14:paraId="5DCA1D50" w14:textId="77777777" w:rsidR="00BD5EA8" w:rsidRPr="00BD5EA8" w:rsidRDefault="00BD5EA8" w:rsidP="001F04F2">
      <w:pPr>
        <w:spacing w:before="100" w:beforeAutospacing="1" w:after="100" w:afterAutospacing="1" w:line="360" w:lineRule="auto"/>
        <w:jc w:val="both"/>
        <w:outlineLvl w:val="2"/>
        <w:rPr>
          <w:rFonts w:ascii="Arial" w:eastAsia="Times New Roman" w:hAnsi="Arial" w:cs="Arial"/>
          <w:b/>
          <w:bCs/>
          <w:kern w:val="0"/>
          <w:sz w:val="24"/>
          <w:szCs w:val="24"/>
          <w:lang w:eastAsia="en-GB"/>
          <w14:ligatures w14:val="none"/>
        </w:rPr>
      </w:pPr>
      <w:r w:rsidRPr="00BD5EA8">
        <w:rPr>
          <w:rFonts w:ascii="Arial" w:eastAsia="Times New Roman" w:hAnsi="Arial" w:cs="Arial"/>
          <w:b/>
          <w:bCs/>
          <w:kern w:val="0"/>
          <w:sz w:val="24"/>
          <w:szCs w:val="24"/>
          <w:lang w:eastAsia="en-GB"/>
          <w14:ligatures w14:val="none"/>
        </w:rPr>
        <w:t>Section 1: Role Reflection Using Gibbs’ Reflective Cycle</w:t>
      </w:r>
    </w:p>
    <w:p w14:paraId="2DD36F1D" w14:textId="09E7B0D0" w:rsidR="00BD5EA8" w:rsidRPr="00BD5EA8" w:rsidRDefault="00BD5EA8" w:rsidP="001F04F2">
      <w:pPr>
        <w:spacing w:before="100" w:beforeAutospacing="1" w:after="100" w:afterAutospacing="1" w:line="360" w:lineRule="auto"/>
        <w:jc w:val="both"/>
        <w:rPr>
          <w:rFonts w:ascii="Arial" w:eastAsia="Times New Roman" w:hAnsi="Arial" w:cs="Arial"/>
          <w:kern w:val="0"/>
          <w:sz w:val="24"/>
          <w:szCs w:val="24"/>
          <w:lang w:eastAsia="en-GB"/>
          <w14:ligatures w14:val="none"/>
        </w:rPr>
      </w:pPr>
      <w:r w:rsidRPr="00BD5EA8">
        <w:rPr>
          <w:rFonts w:ascii="Arial" w:eastAsia="Times New Roman" w:hAnsi="Arial" w:cs="Arial"/>
          <w:b/>
          <w:bCs/>
          <w:kern w:val="0"/>
          <w:sz w:val="24"/>
          <w:szCs w:val="24"/>
          <w:lang w:eastAsia="en-GB"/>
          <w14:ligatures w14:val="none"/>
        </w:rPr>
        <w:t>Description:</w:t>
      </w:r>
      <w:r w:rsidRPr="00BD5EA8">
        <w:rPr>
          <w:rFonts w:ascii="Arial" w:eastAsia="Times New Roman" w:hAnsi="Arial" w:cs="Arial"/>
          <w:kern w:val="0"/>
          <w:sz w:val="24"/>
          <w:szCs w:val="24"/>
          <w:lang w:eastAsia="en-GB"/>
          <w14:ligatures w14:val="none"/>
        </w:rPr>
        <w:br/>
        <w:t xml:space="preserve">This placement was my first experience working in the </w:t>
      </w:r>
      <w:r w:rsidR="003D0DC7" w:rsidRPr="00BD5EA8">
        <w:rPr>
          <w:rFonts w:ascii="Arial" w:eastAsia="Times New Roman" w:hAnsi="Arial" w:cs="Arial"/>
          <w:kern w:val="0"/>
          <w:sz w:val="24"/>
          <w:szCs w:val="24"/>
          <w:lang w:eastAsia="en-GB"/>
          <w14:ligatures w14:val="none"/>
        </w:rPr>
        <w:t>housekeeping</w:t>
      </w:r>
      <w:r w:rsidRPr="00BD5EA8">
        <w:rPr>
          <w:rFonts w:ascii="Arial" w:eastAsia="Times New Roman" w:hAnsi="Arial" w:cs="Arial"/>
          <w:kern w:val="0"/>
          <w:sz w:val="24"/>
          <w:szCs w:val="24"/>
          <w:lang w:eastAsia="en-GB"/>
          <w14:ligatures w14:val="none"/>
        </w:rPr>
        <w:t xml:space="preserve"> department. My role involved supervising daily cleaning schedules, inspecting rooms for quality assurance, coordinating with maintenance for repairs, and handling guest requests such as extra amenities or special cleaning needs. I also participated in inventory management for housekeeping supplies. A key challenge I encountered was the communication between Housekeeping and Front Desk teams, which was often difficult and stressful, leading to delays in room readiness.</w:t>
      </w:r>
    </w:p>
    <w:p w14:paraId="235A7857" w14:textId="77777777" w:rsidR="00BD5EA8" w:rsidRPr="00BD5EA8" w:rsidRDefault="00BD5EA8" w:rsidP="003D0DC7">
      <w:pPr>
        <w:spacing w:before="100" w:beforeAutospacing="1" w:after="100" w:afterAutospacing="1" w:line="360" w:lineRule="auto"/>
        <w:jc w:val="both"/>
        <w:rPr>
          <w:rFonts w:ascii="Arial" w:eastAsia="Times New Roman" w:hAnsi="Arial" w:cs="Arial"/>
          <w:kern w:val="0"/>
          <w:sz w:val="24"/>
          <w:szCs w:val="24"/>
          <w:lang w:eastAsia="en-GB"/>
          <w14:ligatures w14:val="none"/>
        </w:rPr>
      </w:pPr>
      <w:r w:rsidRPr="00BD5EA8">
        <w:rPr>
          <w:rFonts w:ascii="Arial" w:eastAsia="Times New Roman" w:hAnsi="Arial" w:cs="Arial"/>
          <w:b/>
          <w:bCs/>
          <w:kern w:val="0"/>
          <w:sz w:val="24"/>
          <w:szCs w:val="24"/>
          <w:lang w:eastAsia="en-GB"/>
          <w14:ligatures w14:val="none"/>
        </w:rPr>
        <w:t>Feelings:</w:t>
      </w:r>
      <w:r w:rsidRPr="00BD5EA8">
        <w:rPr>
          <w:rFonts w:ascii="Arial" w:eastAsia="Times New Roman" w:hAnsi="Arial" w:cs="Arial"/>
          <w:kern w:val="0"/>
          <w:sz w:val="24"/>
          <w:szCs w:val="24"/>
          <w:lang w:eastAsia="en-GB"/>
          <w14:ligatures w14:val="none"/>
        </w:rPr>
        <w:br/>
        <w:t>At the beginning, I found the physical demands and multitasking in Housekeeping very hard, especially as it was my first time in this department. The communication issues between Housekeeping and Front Desk created additional stress because they often caused misunderstandings about room availability, delaying guest check-ins. These difficulties made me feel overwhelmed at times, but as I gained experience, I developed better coping strategies and confidence.</w:t>
      </w:r>
    </w:p>
    <w:p w14:paraId="60C75C0C" w14:textId="72DA8CD8" w:rsidR="00BD5EA8" w:rsidRPr="00BD5EA8" w:rsidRDefault="00BD5EA8" w:rsidP="003D0DC7">
      <w:pPr>
        <w:spacing w:before="100" w:beforeAutospacing="1" w:after="100" w:afterAutospacing="1" w:line="360" w:lineRule="auto"/>
        <w:rPr>
          <w:rFonts w:ascii="Arial" w:eastAsia="Times New Roman" w:hAnsi="Arial" w:cs="Arial"/>
          <w:kern w:val="0"/>
          <w:sz w:val="24"/>
          <w:szCs w:val="24"/>
          <w:lang w:eastAsia="en-GB"/>
          <w14:ligatures w14:val="none"/>
        </w:rPr>
      </w:pPr>
      <w:r w:rsidRPr="00BD5EA8">
        <w:rPr>
          <w:rFonts w:ascii="Arial" w:eastAsia="Times New Roman" w:hAnsi="Arial" w:cs="Arial"/>
          <w:b/>
          <w:bCs/>
          <w:kern w:val="0"/>
          <w:sz w:val="24"/>
          <w:szCs w:val="24"/>
          <w:lang w:eastAsia="en-GB"/>
          <w14:ligatures w14:val="none"/>
        </w:rPr>
        <w:t>Evaluation:</w:t>
      </w:r>
      <w:r w:rsidRPr="00BD5EA8">
        <w:rPr>
          <w:rFonts w:ascii="Arial" w:eastAsia="Times New Roman" w:hAnsi="Arial" w:cs="Arial"/>
          <w:kern w:val="0"/>
          <w:sz w:val="24"/>
          <w:szCs w:val="24"/>
          <w:lang w:eastAsia="en-GB"/>
          <w14:ligatures w14:val="none"/>
        </w:rPr>
        <w:br/>
        <w:t xml:space="preserve">One example of effective supervision was the Housekeeping Manager’s use of clear delegation and motivation to keep the team productive during a busy </w:t>
      </w:r>
      <w:r w:rsidR="003E2F10" w:rsidRPr="003D0DC7">
        <w:rPr>
          <w:rFonts w:ascii="Arial" w:eastAsia="Times New Roman" w:hAnsi="Arial" w:cs="Arial"/>
          <w:kern w:val="0"/>
          <w:sz w:val="24"/>
          <w:szCs w:val="24"/>
          <w:lang w:eastAsia="en-GB"/>
          <w14:ligatures w14:val="none"/>
        </w:rPr>
        <w:t>day</w:t>
      </w:r>
      <w:r w:rsidRPr="00BD5EA8">
        <w:rPr>
          <w:rFonts w:ascii="Arial" w:eastAsia="Times New Roman" w:hAnsi="Arial" w:cs="Arial"/>
          <w:kern w:val="0"/>
          <w:sz w:val="24"/>
          <w:szCs w:val="24"/>
          <w:lang w:eastAsia="en-GB"/>
          <w14:ligatures w14:val="none"/>
        </w:rPr>
        <w:t xml:space="preserve"> (Casado, </w:t>
      </w:r>
      <w:r w:rsidRPr="00BD5EA8">
        <w:rPr>
          <w:rFonts w:ascii="Arial" w:eastAsia="Times New Roman" w:hAnsi="Arial" w:cs="Arial"/>
          <w:kern w:val="0"/>
          <w:sz w:val="24"/>
          <w:szCs w:val="24"/>
          <w:lang w:eastAsia="en-GB"/>
          <w14:ligatures w14:val="none"/>
        </w:rPr>
        <w:lastRenderedPageBreak/>
        <w:t>2012). This approach minimized errors and ensured timely room turnover. Conversely, poor communication during shift handovers and between Housekeeping and Front Desk frequently resulted in missed cleaning tasks or rooms being listed as ready before they actually were, leading to guest dissatisfaction and operational inefficiencies (Johnston et al., 2012).</w:t>
      </w:r>
    </w:p>
    <w:p w14:paraId="6F665331" w14:textId="539AB7D8" w:rsidR="00BD5EA8" w:rsidRPr="00BD5EA8" w:rsidRDefault="00BD5EA8" w:rsidP="003D0DC7">
      <w:pPr>
        <w:spacing w:before="100" w:beforeAutospacing="1" w:after="100" w:afterAutospacing="1" w:line="360" w:lineRule="auto"/>
        <w:jc w:val="both"/>
        <w:rPr>
          <w:rFonts w:ascii="Arial" w:eastAsia="Times New Roman" w:hAnsi="Arial" w:cs="Arial"/>
          <w:kern w:val="0"/>
          <w:sz w:val="24"/>
          <w:szCs w:val="24"/>
          <w:lang w:eastAsia="en-GB"/>
          <w14:ligatures w14:val="none"/>
        </w:rPr>
      </w:pPr>
      <w:r w:rsidRPr="00BD5EA8">
        <w:rPr>
          <w:rFonts w:ascii="Arial" w:eastAsia="Times New Roman" w:hAnsi="Arial" w:cs="Arial"/>
          <w:b/>
          <w:bCs/>
          <w:kern w:val="0"/>
          <w:sz w:val="24"/>
          <w:szCs w:val="24"/>
          <w:lang w:eastAsia="en-GB"/>
          <w14:ligatures w14:val="none"/>
        </w:rPr>
        <w:t>Analysis:</w:t>
      </w:r>
      <w:r w:rsidRPr="00BD5EA8">
        <w:rPr>
          <w:rFonts w:ascii="Arial" w:eastAsia="Times New Roman" w:hAnsi="Arial" w:cs="Arial"/>
          <w:kern w:val="0"/>
          <w:sz w:val="24"/>
          <w:szCs w:val="24"/>
          <w:lang w:eastAsia="en-GB"/>
          <w14:ligatures w14:val="none"/>
        </w:rPr>
        <w:br/>
        <w:t>Effective housekeeping supervisors must demonstrate leadership, communication, problem-solving, and adaptability to maintain standards and handle unexpected issues (</w:t>
      </w:r>
      <w:proofErr w:type="spellStart"/>
      <w:r w:rsidRPr="00BD5EA8">
        <w:rPr>
          <w:rFonts w:ascii="Arial" w:eastAsia="Times New Roman" w:hAnsi="Arial" w:cs="Arial"/>
          <w:kern w:val="0"/>
          <w:sz w:val="24"/>
          <w:szCs w:val="24"/>
          <w:lang w:eastAsia="en-GB"/>
          <w14:ligatures w14:val="none"/>
        </w:rPr>
        <w:t>Rughubalan</w:t>
      </w:r>
      <w:proofErr w:type="spellEnd"/>
      <w:r w:rsidRPr="00BD5EA8">
        <w:rPr>
          <w:rFonts w:ascii="Arial" w:eastAsia="Times New Roman" w:hAnsi="Arial" w:cs="Arial"/>
          <w:kern w:val="0"/>
          <w:sz w:val="24"/>
          <w:szCs w:val="24"/>
          <w:lang w:eastAsia="en-GB"/>
          <w14:ligatures w14:val="none"/>
        </w:rPr>
        <w:t>, 2009). Communication challenges between departments can significantly affect operational flow and guest experience, as supported by theories from Level 5 Management &amp; Organisational Behaviour (QAA, 2018). I realized that improving communication channels and protocols is critical. Personally, I recognized my strength in attention to detail but identified a need to improve my assertiveness and communication skills, especially when liaising with other departments.</w:t>
      </w:r>
      <w:r w:rsidRPr="00BD5EA8">
        <w:rPr>
          <w:rFonts w:ascii="Arial" w:eastAsia="Times New Roman" w:hAnsi="Arial" w:cs="Arial"/>
          <w:kern w:val="0"/>
          <w:sz w:val="24"/>
          <w:szCs w:val="24"/>
          <w:lang w:eastAsia="en-GB"/>
          <w14:ligatures w14:val="none"/>
        </w:rPr>
        <w:br/>
        <w:t>Reflecting on these experiences, I learned that strong leadership and clear, consistent communication between Housekeeping and Front Desk are vital for operational efficiency and guest satisfaction. A positive organizational culture that promotes teamwork across departments can reduce stress and improve service delivery.</w:t>
      </w:r>
    </w:p>
    <w:p w14:paraId="43926FDE" w14:textId="77777777" w:rsidR="00BD5EA8" w:rsidRPr="00BD5EA8" w:rsidRDefault="00BD5EA8" w:rsidP="003D0DC7">
      <w:pPr>
        <w:spacing w:before="100" w:beforeAutospacing="1" w:after="100" w:afterAutospacing="1" w:line="360" w:lineRule="auto"/>
        <w:rPr>
          <w:rFonts w:ascii="Arial" w:eastAsia="Times New Roman" w:hAnsi="Arial" w:cs="Arial"/>
          <w:kern w:val="0"/>
          <w:sz w:val="24"/>
          <w:szCs w:val="24"/>
          <w:lang w:eastAsia="en-GB"/>
          <w14:ligatures w14:val="none"/>
        </w:rPr>
      </w:pPr>
      <w:r w:rsidRPr="00BD5EA8">
        <w:rPr>
          <w:rFonts w:ascii="Arial" w:eastAsia="Times New Roman" w:hAnsi="Arial" w:cs="Arial"/>
          <w:b/>
          <w:bCs/>
          <w:kern w:val="0"/>
          <w:sz w:val="24"/>
          <w:szCs w:val="24"/>
          <w:lang w:eastAsia="en-GB"/>
          <w14:ligatures w14:val="none"/>
        </w:rPr>
        <w:t>Action Plan:</w:t>
      </w:r>
      <w:r w:rsidRPr="00BD5EA8">
        <w:rPr>
          <w:rFonts w:ascii="Arial" w:eastAsia="Times New Roman" w:hAnsi="Arial" w:cs="Arial"/>
          <w:kern w:val="0"/>
          <w:sz w:val="24"/>
          <w:szCs w:val="24"/>
          <w:lang w:eastAsia="en-GB"/>
          <w14:ligatures w14:val="none"/>
        </w:rPr>
        <w:br/>
        <w:t>To develop professionally, I will:</w:t>
      </w:r>
    </w:p>
    <w:p w14:paraId="63DA753B" w14:textId="77777777" w:rsidR="00BD5EA8" w:rsidRPr="00BD5EA8" w:rsidRDefault="00BD5EA8" w:rsidP="003D0DC7">
      <w:pPr>
        <w:numPr>
          <w:ilvl w:val="0"/>
          <w:numId w:val="3"/>
        </w:numPr>
        <w:spacing w:before="100" w:beforeAutospacing="1" w:after="100" w:afterAutospacing="1" w:line="360" w:lineRule="auto"/>
        <w:rPr>
          <w:rFonts w:ascii="Arial" w:eastAsia="Times New Roman" w:hAnsi="Arial" w:cs="Arial"/>
          <w:kern w:val="0"/>
          <w:sz w:val="24"/>
          <w:szCs w:val="24"/>
          <w:lang w:eastAsia="en-GB"/>
          <w14:ligatures w14:val="none"/>
        </w:rPr>
      </w:pPr>
      <w:r w:rsidRPr="00BD5EA8">
        <w:rPr>
          <w:rFonts w:ascii="Arial" w:eastAsia="Times New Roman" w:hAnsi="Arial" w:cs="Arial"/>
          <w:kern w:val="0"/>
          <w:sz w:val="24"/>
          <w:szCs w:val="24"/>
          <w:lang w:eastAsia="en-GB"/>
          <w14:ligatures w14:val="none"/>
        </w:rPr>
        <w:t>Enhance my delegation and assertiveness skills through leadership training and role-playing scenarios.</w:t>
      </w:r>
    </w:p>
    <w:p w14:paraId="4ED0539D" w14:textId="77777777" w:rsidR="00BD5EA8" w:rsidRPr="00BD5EA8" w:rsidRDefault="00BD5EA8" w:rsidP="003D0DC7">
      <w:pPr>
        <w:numPr>
          <w:ilvl w:val="0"/>
          <w:numId w:val="3"/>
        </w:numPr>
        <w:spacing w:before="100" w:beforeAutospacing="1" w:after="100" w:afterAutospacing="1" w:line="360" w:lineRule="auto"/>
        <w:rPr>
          <w:rFonts w:ascii="Arial" w:eastAsia="Times New Roman" w:hAnsi="Arial" w:cs="Arial"/>
          <w:kern w:val="0"/>
          <w:sz w:val="24"/>
          <w:szCs w:val="24"/>
          <w:lang w:eastAsia="en-GB"/>
          <w14:ligatures w14:val="none"/>
        </w:rPr>
      </w:pPr>
      <w:r w:rsidRPr="00BD5EA8">
        <w:rPr>
          <w:rFonts w:ascii="Arial" w:eastAsia="Times New Roman" w:hAnsi="Arial" w:cs="Arial"/>
          <w:kern w:val="0"/>
          <w:sz w:val="24"/>
          <w:szCs w:val="24"/>
          <w:lang w:eastAsia="en-GB"/>
          <w14:ligatures w14:val="none"/>
        </w:rPr>
        <w:t>Advocate for and help implement standardized communication protocols and checklists during shift handovers and between departments.</w:t>
      </w:r>
    </w:p>
    <w:p w14:paraId="29249F8E" w14:textId="77777777" w:rsidR="00BD5EA8" w:rsidRPr="003D0DC7" w:rsidRDefault="00BD5EA8" w:rsidP="003D0DC7">
      <w:pPr>
        <w:numPr>
          <w:ilvl w:val="0"/>
          <w:numId w:val="3"/>
        </w:numPr>
        <w:spacing w:before="100" w:beforeAutospacing="1" w:after="100" w:afterAutospacing="1" w:line="360" w:lineRule="auto"/>
        <w:rPr>
          <w:rFonts w:ascii="Arial" w:eastAsia="Times New Roman" w:hAnsi="Arial" w:cs="Arial"/>
          <w:kern w:val="0"/>
          <w:sz w:val="24"/>
          <w:szCs w:val="24"/>
          <w:lang w:eastAsia="en-GB"/>
          <w14:ligatures w14:val="none"/>
        </w:rPr>
      </w:pPr>
      <w:r w:rsidRPr="00BD5EA8">
        <w:rPr>
          <w:rFonts w:ascii="Arial" w:eastAsia="Times New Roman" w:hAnsi="Arial" w:cs="Arial"/>
          <w:kern w:val="0"/>
          <w:sz w:val="24"/>
          <w:szCs w:val="24"/>
          <w:lang w:eastAsia="en-GB"/>
          <w14:ligatures w14:val="none"/>
        </w:rPr>
        <w:t>Seek feedback from supervisors on improving interdepartmental communication and team management.</w:t>
      </w:r>
    </w:p>
    <w:p w14:paraId="08CD5BB2" w14:textId="77777777" w:rsidR="003D0DC7" w:rsidRDefault="003D0DC7" w:rsidP="003D0DC7">
      <w:pPr>
        <w:spacing w:before="100" w:beforeAutospacing="1" w:after="100" w:afterAutospacing="1" w:line="360" w:lineRule="auto"/>
        <w:rPr>
          <w:rFonts w:ascii="Arial" w:eastAsia="Times New Roman" w:hAnsi="Arial" w:cs="Arial"/>
          <w:b/>
          <w:bCs/>
          <w:kern w:val="0"/>
          <w:sz w:val="24"/>
          <w:szCs w:val="24"/>
          <w:lang w:eastAsia="en-GB"/>
          <w14:ligatures w14:val="none"/>
        </w:rPr>
      </w:pPr>
    </w:p>
    <w:p w14:paraId="3AE90B4D" w14:textId="77777777" w:rsidR="003D0DC7" w:rsidRDefault="003D0DC7" w:rsidP="003D0DC7">
      <w:pPr>
        <w:spacing w:before="100" w:beforeAutospacing="1" w:after="100" w:afterAutospacing="1" w:line="360" w:lineRule="auto"/>
        <w:rPr>
          <w:rFonts w:ascii="Arial" w:eastAsia="Times New Roman" w:hAnsi="Arial" w:cs="Arial"/>
          <w:b/>
          <w:bCs/>
          <w:kern w:val="0"/>
          <w:sz w:val="24"/>
          <w:szCs w:val="24"/>
          <w:lang w:eastAsia="en-GB"/>
          <w14:ligatures w14:val="none"/>
        </w:rPr>
      </w:pPr>
    </w:p>
    <w:p w14:paraId="1AEB8706" w14:textId="77777777" w:rsidR="00A90CA2" w:rsidRDefault="00A90CA2" w:rsidP="003D0DC7">
      <w:pPr>
        <w:spacing w:before="100" w:beforeAutospacing="1" w:after="100" w:afterAutospacing="1" w:line="360" w:lineRule="auto"/>
        <w:rPr>
          <w:rFonts w:ascii="Arial" w:eastAsia="Times New Roman" w:hAnsi="Arial" w:cs="Arial"/>
          <w:b/>
          <w:bCs/>
          <w:kern w:val="0"/>
          <w:sz w:val="24"/>
          <w:szCs w:val="24"/>
          <w:lang w:eastAsia="en-GB"/>
          <w14:ligatures w14:val="none"/>
        </w:rPr>
      </w:pPr>
    </w:p>
    <w:p w14:paraId="364546FD" w14:textId="718BCAAF" w:rsidR="006310A7" w:rsidRPr="006310A7" w:rsidRDefault="006310A7" w:rsidP="003D0DC7">
      <w:pPr>
        <w:spacing w:before="100" w:beforeAutospacing="1" w:after="100" w:afterAutospacing="1" w:line="360" w:lineRule="auto"/>
        <w:rPr>
          <w:rFonts w:ascii="Arial" w:eastAsia="Times New Roman" w:hAnsi="Arial" w:cs="Arial"/>
          <w:b/>
          <w:bCs/>
          <w:kern w:val="0"/>
          <w:sz w:val="24"/>
          <w:szCs w:val="24"/>
          <w:lang w:eastAsia="en-GB"/>
          <w14:ligatures w14:val="none"/>
        </w:rPr>
      </w:pPr>
      <w:r w:rsidRPr="006310A7">
        <w:rPr>
          <w:rFonts w:ascii="Arial" w:eastAsia="Times New Roman" w:hAnsi="Arial" w:cs="Arial"/>
          <w:b/>
          <w:bCs/>
          <w:kern w:val="0"/>
          <w:sz w:val="24"/>
          <w:szCs w:val="24"/>
          <w:lang w:eastAsia="en-GB"/>
          <w14:ligatures w14:val="none"/>
        </w:rPr>
        <w:lastRenderedPageBreak/>
        <w:t>Section 2: Management Performance &amp; Guest Service Analysis</w:t>
      </w:r>
    </w:p>
    <w:p w14:paraId="1AC12144" w14:textId="77777777" w:rsidR="006310A7" w:rsidRPr="006310A7" w:rsidRDefault="006310A7" w:rsidP="003D0DC7">
      <w:pPr>
        <w:spacing w:before="100" w:beforeAutospacing="1" w:after="100" w:afterAutospacing="1" w:line="360" w:lineRule="auto"/>
        <w:rPr>
          <w:rFonts w:ascii="Arial" w:eastAsia="Times New Roman" w:hAnsi="Arial" w:cs="Arial"/>
          <w:kern w:val="0"/>
          <w:sz w:val="24"/>
          <w:szCs w:val="24"/>
          <w:lang w:eastAsia="en-GB"/>
          <w14:ligatures w14:val="none"/>
        </w:rPr>
      </w:pPr>
      <w:r w:rsidRPr="006310A7">
        <w:rPr>
          <w:rFonts w:ascii="Arial" w:eastAsia="Times New Roman" w:hAnsi="Arial" w:cs="Arial"/>
          <w:b/>
          <w:bCs/>
          <w:kern w:val="0"/>
          <w:sz w:val="24"/>
          <w:szCs w:val="24"/>
          <w:lang w:eastAsia="en-GB"/>
          <w14:ligatures w14:val="none"/>
        </w:rPr>
        <w:t>Management Styles:</w:t>
      </w:r>
      <w:r w:rsidRPr="006310A7">
        <w:rPr>
          <w:rFonts w:ascii="Arial" w:eastAsia="Times New Roman" w:hAnsi="Arial" w:cs="Arial"/>
          <w:kern w:val="0"/>
          <w:sz w:val="24"/>
          <w:szCs w:val="24"/>
          <w:lang w:eastAsia="en-GB"/>
          <w14:ligatures w14:val="none"/>
        </w:rPr>
        <w:br/>
        <w:t>The management style in housekeeping at Moxy Stratford was predominantly transformational, focusing on inspiring and motivating staff to achieve high standards (Bass, 1990). This positively affected staff engagement and performance, aligning with management theories discussed in the Management &amp; Organisational Behaviour module (Fallon and Rutherford, 2010).</w:t>
      </w:r>
    </w:p>
    <w:p w14:paraId="7E2600DF" w14:textId="27B8C2C1" w:rsidR="006310A7" w:rsidRPr="006310A7" w:rsidRDefault="006310A7" w:rsidP="003D0DC7">
      <w:pPr>
        <w:spacing w:before="100" w:beforeAutospacing="1" w:after="100" w:afterAutospacing="1" w:line="360" w:lineRule="auto"/>
        <w:rPr>
          <w:rFonts w:ascii="Arial" w:eastAsia="Times New Roman" w:hAnsi="Arial" w:cs="Arial"/>
          <w:kern w:val="0"/>
          <w:sz w:val="24"/>
          <w:szCs w:val="24"/>
          <w:lang w:eastAsia="en-GB"/>
          <w14:ligatures w14:val="none"/>
        </w:rPr>
      </w:pPr>
      <w:r w:rsidRPr="006310A7">
        <w:rPr>
          <w:rFonts w:ascii="Arial" w:eastAsia="Times New Roman" w:hAnsi="Arial" w:cs="Arial"/>
          <w:b/>
          <w:bCs/>
          <w:kern w:val="0"/>
          <w:sz w:val="24"/>
          <w:szCs w:val="24"/>
          <w:lang w:eastAsia="en-GB"/>
          <w14:ligatures w14:val="none"/>
        </w:rPr>
        <w:t>Health &amp; Safety Compliance:</w:t>
      </w:r>
      <w:r w:rsidRPr="006310A7">
        <w:rPr>
          <w:rFonts w:ascii="Arial" w:eastAsia="Times New Roman" w:hAnsi="Arial" w:cs="Arial"/>
          <w:kern w:val="0"/>
          <w:sz w:val="24"/>
          <w:szCs w:val="24"/>
          <w:lang w:eastAsia="en-GB"/>
          <w14:ligatures w14:val="none"/>
        </w:rPr>
        <w:br/>
        <w:t>Housekeeping strictly adhered to health and safety regulations such as COSHH (Control of Substances Hazardous to Health) for cleaning chemicals, and the Health and Safety at Work. Staff were regularly trained on safe handling of equipment and infection control, particularly critical during COVID-19 (HSE, 2021). These practices ensured a safe environment for both staff and guests (Casado, 2012).</w:t>
      </w:r>
    </w:p>
    <w:p w14:paraId="12FC5CAE" w14:textId="77777777" w:rsidR="006310A7" w:rsidRPr="006310A7" w:rsidRDefault="006310A7" w:rsidP="003D0DC7">
      <w:pPr>
        <w:spacing w:before="100" w:beforeAutospacing="1" w:after="100" w:afterAutospacing="1" w:line="360" w:lineRule="auto"/>
        <w:rPr>
          <w:rFonts w:ascii="Arial" w:eastAsia="Times New Roman" w:hAnsi="Arial" w:cs="Arial"/>
          <w:kern w:val="0"/>
          <w:sz w:val="24"/>
          <w:szCs w:val="24"/>
          <w:lang w:eastAsia="en-GB"/>
          <w14:ligatures w14:val="none"/>
        </w:rPr>
      </w:pPr>
      <w:r w:rsidRPr="006310A7">
        <w:rPr>
          <w:rFonts w:ascii="Arial" w:eastAsia="Times New Roman" w:hAnsi="Arial" w:cs="Arial"/>
          <w:b/>
          <w:bCs/>
          <w:kern w:val="0"/>
          <w:sz w:val="24"/>
          <w:szCs w:val="24"/>
          <w:lang w:eastAsia="en-GB"/>
          <w14:ligatures w14:val="none"/>
        </w:rPr>
        <w:t>Culture &amp; Teamwork:</w:t>
      </w:r>
      <w:r w:rsidRPr="006310A7">
        <w:rPr>
          <w:rFonts w:ascii="Arial" w:eastAsia="Times New Roman" w:hAnsi="Arial" w:cs="Arial"/>
          <w:kern w:val="0"/>
          <w:sz w:val="24"/>
          <w:szCs w:val="24"/>
          <w:lang w:eastAsia="en-GB"/>
          <w14:ligatures w14:val="none"/>
        </w:rPr>
        <w:br/>
        <w:t xml:space="preserve">The hotel’s culture encouraged teamwork and mutual respect, which supported efficient collaboration between housekeeping and other departments such as maintenance and front desk (Wood, 2013). The diverse multicultural team demonstrated effective communication strategies reflecting cultural awareness principles from Personnel Resourcing &amp; Development (Armstrong, 2016; </w:t>
      </w:r>
      <w:proofErr w:type="spellStart"/>
      <w:r w:rsidRPr="006310A7">
        <w:rPr>
          <w:rFonts w:ascii="Arial" w:eastAsia="Times New Roman" w:hAnsi="Arial" w:cs="Arial"/>
          <w:kern w:val="0"/>
          <w:sz w:val="24"/>
          <w:szCs w:val="24"/>
          <w:lang w:eastAsia="en-GB"/>
          <w14:ligatures w14:val="none"/>
        </w:rPr>
        <w:t>Tewan</w:t>
      </w:r>
      <w:proofErr w:type="spellEnd"/>
      <w:r w:rsidRPr="006310A7">
        <w:rPr>
          <w:rFonts w:ascii="Arial" w:eastAsia="Times New Roman" w:hAnsi="Arial" w:cs="Arial"/>
          <w:kern w:val="0"/>
          <w:sz w:val="24"/>
          <w:szCs w:val="24"/>
          <w:lang w:eastAsia="en-GB"/>
          <w14:ligatures w14:val="none"/>
        </w:rPr>
        <w:t>, 2009).</w:t>
      </w:r>
    </w:p>
    <w:p w14:paraId="767C47D0" w14:textId="77777777" w:rsidR="006310A7" w:rsidRPr="006310A7" w:rsidRDefault="006310A7" w:rsidP="003D0DC7">
      <w:pPr>
        <w:spacing w:before="100" w:beforeAutospacing="1" w:after="100" w:afterAutospacing="1" w:line="360" w:lineRule="auto"/>
        <w:rPr>
          <w:rFonts w:ascii="Arial" w:eastAsia="Times New Roman" w:hAnsi="Arial" w:cs="Arial"/>
          <w:kern w:val="0"/>
          <w:sz w:val="24"/>
          <w:szCs w:val="24"/>
          <w:lang w:eastAsia="en-GB"/>
          <w14:ligatures w14:val="none"/>
        </w:rPr>
      </w:pPr>
      <w:r w:rsidRPr="006310A7">
        <w:rPr>
          <w:rFonts w:ascii="Arial" w:eastAsia="Times New Roman" w:hAnsi="Arial" w:cs="Arial"/>
          <w:b/>
          <w:bCs/>
          <w:kern w:val="0"/>
          <w:sz w:val="24"/>
          <w:szCs w:val="24"/>
          <w:lang w:eastAsia="en-GB"/>
          <w14:ligatures w14:val="none"/>
        </w:rPr>
        <w:t>Marketing &amp; Guest Experience:</w:t>
      </w:r>
      <w:r w:rsidRPr="006310A7">
        <w:rPr>
          <w:rFonts w:ascii="Arial" w:eastAsia="Times New Roman" w:hAnsi="Arial" w:cs="Arial"/>
          <w:kern w:val="0"/>
          <w:sz w:val="24"/>
          <w:szCs w:val="24"/>
          <w:lang w:eastAsia="en-GB"/>
          <w14:ligatures w14:val="none"/>
        </w:rPr>
        <w:br/>
        <w:t>Housekeeping contributes indirectly to the hotel’s marketing by ensuring guest satisfaction through cleanliness and comfort, reinforcing positive reviews and brand reputation (Kotler and Keller, 2016). The department also promotes eco-friendly initiatives such as linen reuse programs, which align with sustainability messaging communicated in the hotel’s marketing (Johnston et al., 2012).</w:t>
      </w:r>
    </w:p>
    <w:p w14:paraId="0F42FC2D" w14:textId="77777777" w:rsidR="003D0DC7" w:rsidRDefault="003D0DC7" w:rsidP="003D0DC7">
      <w:pPr>
        <w:spacing w:before="100" w:beforeAutospacing="1" w:after="100" w:afterAutospacing="1" w:line="360" w:lineRule="auto"/>
        <w:rPr>
          <w:rFonts w:ascii="Arial" w:eastAsia="Times New Roman" w:hAnsi="Arial" w:cs="Arial"/>
          <w:b/>
          <w:bCs/>
          <w:kern w:val="0"/>
          <w:sz w:val="24"/>
          <w:szCs w:val="24"/>
          <w:lang w:eastAsia="en-GB"/>
          <w14:ligatures w14:val="none"/>
        </w:rPr>
      </w:pPr>
    </w:p>
    <w:p w14:paraId="48F98A10" w14:textId="77777777" w:rsidR="003D0DC7" w:rsidRDefault="003D0DC7" w:rsidP="003D0DC7">
      <w:pPr>
        <w:spacing w:before="100" w:beforeAutospacing="1" w:after="100" w:afterAutospacing="1" w:line="360" w:lineRule="auto"/>
        <w:rPr>
          <w:rFonts w:ascii="Arial" w:eastAsia="Times New Roman" w:hAnsi="Arial" w:cs="Arial"/>
          <w:b/>
          <w:bCs/>
          <w:kern w:val="0"/>
          <w:sz w:val="24"/>
          <w:szCs w:val="24"/>
          <w:lang w:eastAsia="en-GB"/>
          <w14:ligatures w14:val="none"/>
        </w:rPr>
      </w:pPr>
    </w:p>
    <w:p w14:paraId="18DBF724" w14:textId="17D106AB" w:rsidR="006310A7" w:rsidRPr="006310A7" w:rsidRDefault="006310A7" w:rsidP="00B07E6D">
      <w:pPr>
        <w:spacing w:before="100" w:beforeAutospacing="1" w:after="100" w:afterAutospacing="1" w:line="360" w:lineRule="auto"/>
        <w:rPr>
          <w:rFonts w:ascii="Arial" w:eastAsia="Times New Roman" w:hAnsi="Arial" w:cs="Arial"/>
          <w:b/>
          <w:bCs/>
          <w:kern w:val="0"/>
          <w:sz w:val="24"/>
          <w:szCs w:val="24"/>
          <w:lang w:eastAsia="en-GB"/>
          <w14:ligatures w14:val="none"/>
        </w:rPr>
      </w:pPr>
      <w:r w:rsidRPr="006310A7">
        <w:rPr>
          <w:rFonts w:ascii="Arial" w:eastAsia="Times New Roman" w:hAnsi="Arial" w:cs="Arial"/>
          <w:b/>
          <w:bCs/>
          <w:kern w:val="0"/>
          <w:sz w:val="24"/>
          <w:szCs w:val="24"/>
          <w:lang w:eastAsia="en-GB"/>
          <w14:ligatures w14:val="none"/>
        </w:rPr>
        <w:t>Section 3: Guest Service Improvement Plan</w:t>
      </w:r>
    </w:p>
    <w:p w14:paraId="49A4EE3A" w14:textId="77777777" w:rsidR="006310A7" w:rsidRPr="006310A7" w:rsidRDefault="006310A7" w:rsidP="00B07E6D">
      <w:pPr>
        <w:spacing w:before="100" w:beforeAutospacing="1" w:after="100" w:afterAutospacing="1" w:line="360" w:lineRule="auto"/>
        <w:rPr>
          <w:rFonts w:ascii="Arial" w:eastAsia="Times New Roman" w:hAnsi="Arial" w:cs="Arial"/>
          <w:kern w:val="0"/>
          <w:sz w:val="24"/>
          <w:szCs w:val="24"/>
          <w:lang w:eastAsia="en-GB"/>
          <w14:ligatures w14:val="none"/>
        </w:rPr>
      </w:pPr>
      <w:r w:rsidRPr="006310A7">
        <w:rPr>
          <w:rFonts w:ascii="Arial" w:eastAsia="Times New Roman" w:hAnsi="Arial" w:cs="Arial"/>
          <w:b/>
          <w:bCs/>
          <w:kern w:val="0"/>
          <w:sz w:val="24"/>
          <w:szCs w:val="24"/>
          <w:lang w:eastAsia="en-GB"/>
          <w14:ligatures w14:val="none"/>
        </w:rPr>
        <w:lastRenderedPageBreak/>
        <w:t>Key Issue:</w:t>
      </w:r>
      <w:r w:rsidRPr="006310A7">
        <w:rPr>
          <w:rFonts w:ascii="Arial" w:eastAsia="Times New Roman" w:hAnsi="Arial" w:cs="Arial"/>
          <w:kern w:val="0"/>
          <w:sz w:val="24"/>
          <w:szCs w:val="24"/>
          <w:lang w:eastAsia="en-GB"/>
          <w14:ligatures w14:val="none"/>
        </w:rPr>
        <w:br/>
        <w:t>A significant issue observed was delays in room readiness during peak check-out periods, leading to guest complaints and operational bottlenecks.</w:t>
      </w:r>
    </w:p>
    <w:p w14:paraId="57541237" w14:textId="77777777" w:rsidR="006310A7" w:rsidRPr="006310A7" w:rsidRDefault="006310A7" w:rsidP="00B07E6D">
      <w:pPr>
        <w:spacing w:before="100" w:beforeAutospacing="1" w:after="100" w:afterAutospacing="1" w:line="360" w:lineRule="auto"/>
        <w:rPr>
          <w:rFonts w:ascii="Arial" w:eastAsia="Times New Roman" w:hAnsi="Arial" w:cs="Arial"/>
          <w:kern w:val="0"/>
          <w:sz w:val="24"/>
          <w:szCs w:val="24"/>
          <w:lang w:eastAsia="en-GB"/>
          <w14:ligatures w14:val="none"/>
        </w:rPr>
      </w:pPr>
      <w:r w:rsidRPr="006310A7">
        <w:rPr>
          <w:rFonts w:ascii="Arial" w:eastAsia="Times New Roman" w:hAnsi="Arial" w:cs="Arial"/>
          <w:b/>
          <w:bCs/>
          <w:kern w:val="0"/>
          <w:sz w:val="24"/>
          <w:szCs w:val="24"/>
          <w:lang w:eastAsia="en-GB"/>
          <w14:ligatures w14:val="none"/>
        </w:rPr>
        <w:t>Justification:</w:t>
      </w:r>
      <w:r w:rsidRPr="006310A7">
        <w:rPr>
          <w:rFonts w:ascii="Arial" w:eastAsia="Times New Roman" w:hAnsi="Arial" w:cs="Arial"/>
          <w:kern w:val="0"/>
          <w:sz w:val="24"/>
          <w:szCs w:val="24"/>
          <w:lang w:eastAsia="en-GB"/>
          <w14:ligatures w14:val="none"/>
        </w:rPr>
        <w:br/>
        <w:t>Studies show that timely room availability is crucial for guest satisfaction and operational flow (Jones and Lockwood, 2004). Delays can reduce the hotel’s ability to accommodate new arrivals and affect revenue.</w:t>
      </w:r>
    </w:p>
    <w:p w14:paraId="4F4BBE71" w14:textId="77777777" w:rsidR="006310A7" w:rsidRPr="006310A7" w:rsidRDefault="006310A7" w:rsidP="00B07E6D">
      <w:pPr>
        <w:spacing w:before="100" w:beforeAutospacing="1" w:after="100" w:afterAutospacing="1" w:line="360" w:lineRule="auto"/>
        <w:rPr>
          <w:rFonts w:ascii="Arial" w:eastAsia="Times New Roman" w:hAnsi="Arial" w:cs="Arial"/>
          <w:kern w:val="0"/>
          <w:sz w:val="24"/>
          <w:szCs w:val="24"/>
          <w:lang w:eastAsia="en-GB"/>
          <w14:ligatures w14:val="none"/>
        </w:rPr>
      </w:pPr>
      <w:r w:rsidRPr="006310A7">
        <w:rPr>
          <w:rFonts w:ascii="Arial" w:eastAsia="Times New Roman" w:hAnsi="Arial" w:cs="Arial"/>
          <w:b/>
          <w:bCs/>
          <w:kern w:val="0"/>
          <w:sz w:val="24"/>
          <w:szCs w:val="24"/>
          <w:lang w:eastAsia="en-GB"/>
          <w14:ligatures w14:val="none"/>
        </w:rPr>
        <w:t>Improvement Plan:</w:t>
      </w:r>
    </w:p>
    <w:p w14:paraId="27D5D58F" w14:textId="77777777" w:rsidR="006310A7" w:rsidRPr="006310A7" w:rsidRDefault="006310A7" w:rsidP="00B07E6D">
      <w:pPr>
        <w:numPr>
          <w:ilvl w:val="0"/>
          <w:numId w:val="4"/>
        </w:numPr>
        <w:spacing w:before="100" w:beforeAutospacing="1" w:after="100" w:afterAutospacing="1" w:line="360" w:lineRule="auto"/>
        <w:rPr>
          <w:rFonts w:ascii="Arial" w:eastAsia="Times New Roman" w:hAnsi="Arial" w:cs="Arial"/>
          <w:kern w:val="0"/>
          <w:sz w:val="24"/>
          <w:szCs w:val="24"/>
          <w:lang w:eastAsia="en-GB"/>
          <w14:ligatures w14:val="none"/>
        </w:rPr>
      </w:pPr>
      <w:r w:rsidRPr="006310A7">
        <w:rPr>
          <w:rFonts w:ascii="Arial" w:eastAsia="Times New Roman" w:hAnsi="Arial" w:cs="Arial"/>
          <w:b/>
          <w:bCs/>
          <w:kern w:val="0"/>
          <w:sz w:val="24"/>
          <w:szCs w:val="24"/>
          <w:lang w:eastAsia="en-GB"/>
          <w14:ligatures w14:val="none"/>
        </w:rPr>
        <w:t>Implement a Real-Time Room Status Tracking System:</w:t>
      </w:r>
      <w:r w:rsidRPr="006310A7">
        <w:rPr>
          <w:rFonts w:ascii="Arial" w:eastAsia="Times New Roman" w:hAnsi="Arial" w:cs="Arial"/>
          <w:kern w:val="0"/>
          <w:sz w:val="24"/>
          <w:szCs w:val="24"/>
          <w:lang w:eastAsia="en-GB"/>
          <w14:ligatures w14:val="none"/>
        </w:rPr>
        <w:t xml:space="preserve"> Introduce mobile devices or software for housekeeping to update room status instantly, improving coordination with front desk and maintenance (Bardi, 2010).</w:t>
      </w:r>
    </w:p>
    <w:p w14:paraId="516EA6FD" w14:textId="77777777" w:rsidR="006310A7" w:rsidRPr="006310A7" w:rsidRDefault="006310A7" w:rsidP="00B07E6D">
      <w:pPr>
        <w:numPr>
          <w:ilvl w:val="0"/>
          <w:numId w:val="4"/>
        </w:numPr>
        <w:spacing w:before="100" w:beforeAutospacing="1" w:after="100" w:afterAutospacing="1" w:line="360" w:lineRule="auto"/>
        <w:rPr>
          <w:rFonts w:ascii="Arial" w:eastAsia="Times New Roman" w:hAnsi="Arial" w:cs="Arial"/>
          <w:kern w:val="0"/>
          <w:sz w:val="24"/>
          <w:szCs w:val="24"/>
          <w:lang w:eastAsia="en-GB"/>
          <w14:ligatures w14:val="none"/>
        </w:rPr>
      </w:pPr>
      <w:r w:rsidRPr="006310A7">
        <w:rPr>
          <w:rFonts w:ascii="Arial" w:eastAsia="Times New Roman" w:hAnsi="Arial" w:cs="Arial"/>
          <w:b/>
          <w:bCs/>
          <w:kern w:val="0"/>
          <w:sz w:val="24"/>
          <w:szCs w:val="24"/>
          <w:lang w:eastAsia="en-GB"/>
          <w14:ligatures w14:val="none"/>
        </w:rPr>
        <w:t>Adjust Staffing Schedules:</w:t>
      </w:r>
      <w:r w:rsidRPr="006310A7">
        <w:rPr>
          <w:rFonts w:ascii="Arial" w:eastAsia="Times New Roman" w:hAnsi="Arial" w:cs="Arial"/>
          <w:kern w:val="0"/>
          <w:sz w:val="24"/>
          <w:szCs w:val="24"/>
          <w:lang w:eastAsia="en-GB"/>
          <w14:ligatures w14:val="none"/>
        </w:rPr>
        <w:t xml:space="preserve"> Increase housekeeping staff during peak turnover times based on historical occupancy data to ensure quicker room preparation (Johnston et al., 2012).</w:t>
      </w:r>
    </w:p>
    <w:p w14:paraId="1D092229" w14:textId="77777777" w:rsidR="006310A7" w:rsidRPr="006310A7" w:rsidRDefault="006310A7" w:rsidP="00B07E6D">
      <w:pPr>
        <w:numPr>
          <w:ilvl w:val="0"/>
          <w:numId w:val="4"/>
        </w:numPr>
        <w:spacing w:before="100" w:beforeAutospacing="1" w:after="100" w:afterAutospacing="1" w:line="360" w:lineRule="auto"/>
        <w:rPr>
          <w:rFonts w:ascii="Arial" w:eastAsia="Times New Roman" w:hAnsi="Arial" w:cs="Arial"/>
          <w:kern w:val="0"/>
          <w:sz w:val="24"/>
          <w:szCs w:val="24"/>
          <w:lang w:eastAsia="en-GB"/>
          <w14:ligatures w14:val="none"/>
        </w:rPr>
      </w:pPr>
      <w:r w:rsidRPr="006310A7">
        <w:rPr>
          <w:rFonts w:ascii="Arial" w:eastAsia="Times New Roman" w:hAnsi="Arial" w:cs="Arial"/>
          <w:b/>
          <w:bCs/>
          <w:kern w:val="0"/>
          <w:sz w:val="24"/>
          <w:szCs w:val="24"/>
          <w:lang w:eastAsia="en-GB"/>
          <w14:ligatures w14:val="none"/>
        </w:rPr>
        <w:t>Cross-Training Staff:</w:t>
      </w:r>
      <w:r w:rsidRPr="006310A7">
        <w:rPr>
          <w:rFonts w:ascii="Arial" w:eastAsia="Times New Roman" w:hAnsi="Arial" w:cs="Arial"/>
          <w:kern w:val="0"/>
          <w:sz w:val="24"/>
          <w:szCs w:val="24"/>
          <w:lang w:eastAsia="en-GB"/>
          <w14:ligatures w14:val="none"/>
        </w:rPr>
        <w:t xml:space="preserve"> Train housekeeping staff to assist in minor maintenance tasks or linen handling during busy periods, enhancing flexibility and workflow (Wood, 2013).</w:t>
      </w:r>
    </w:p>
    <w:p w14:paraId="0270481B" w14:textId="77777777" w:rsidR="006310A7" w:rsidRPr="006310A7" w:rsidRDefault="006310A7" w:rsidP="00B07E6D">
      <w:pPr>
        <w:spacing w:before="100" w:beforeAutospacing="1" w:after="100" w:afterAutospacing="1" w:line="360" w:lineRule="auto"/>
        <w:rPr>
          <w:rFonts w:ascii="Arial" w:eastAsia="Times New Roman" w:hAnsi="Arial" w:cs="Arial"/>
          <w:kern w:val="0"/>
          <w:sz w:val="24"/>
          <w:szCs w:val="24"/>
          <w:lang w:eastAsia="en-GB"/>
          <w14:ligatures w14:val="none"/>
        </w:rPr>
      </w:pPr>
      <w:r w:rsidRPr="006310A7">
        <w:rPr>
          <w:rFonts w:ascii="Arial" w:eastAsia="Times New Roman" w:hAnsi="Arial" w:cs="Arial"/>
          <w:kern w:val="0"/>
          <w:sz w:val="24"/>
          <w:szCs w:val="24"/>
          <w:lang w:eastAsia="en-GB"/>
          <w14:ligatures w14:val="none"/>
        </w:rPr>
        <w:t>These improvements align with industry best practices and are expected to enhance guest satisfaction, reduce delays, and increase operational efficiency (Fallon and Rutherford, 2010).</w:t>
      </w:r>
    </w:p>
    <w:p w14:paraId="0E6287E4" w14:textId="77777777" w:rsidR="00C46630" w:rsidRPr="00610F5E" w:rsidRDefault="00C46630" w:rsidP="006310A7">
      <w:pPr>
        <w:spacing w:before="100" w:beforeAutospacing="1" w:after="100" w:afterAutospacing="1" w:line="240" w:lineRule="auto"/>
        <w:rPr>
          <w:rFonts w:eastAsia="Times New Roman" w:cstheme="minorHAnsi"/>
          <w:b/>
          <w:bCs/>
          <w:kern w:val="0"/>
          <w:sz w:val="24"/>
          <w:szCs w:val="24"/>
          <w:lang w:eastAsia="en-GB"/>
          <w14:ligatures w14:val="none"/>
        </w:rPr>
      </w:pPr>
    </w:p>
    <w:p w14:paraId="3084D93E" w14:textId="77777777" w:rsidR="00C46630" w:rsidRPr="00610F5E" w:rsidRDefault="00C46630" w:rsidP="006310A7">
      <w:pPr>
        <w:spacing w:before="100" w:beforeAutospacing="1" w:after="100" w:afterAutospacing="1" w:line="240" w:lineRule="auto"/>
        <w:rPr>
          <w:rFonts w:eastAsia="Times New Roman" w:cstheme="minorHAnsi"/>
          <w:b/>
          <w:bCs/>
          <w:kern w:val="0"/>
          <w:sz w:val="24"/>
          <w:szCs w:val="24"/>
          <w:lang w:eastAsia="en-GB"/>
          <w14:ligatures w14:val="none"/>
        </w:rPr>
      </w:pPr>
    </w:p>
    <w:p w14:paraId="4FCA6D67" w14:textId="77777777" w:rsidR="00C46630" w:rsidRPr="00610F5E" w:rsidRDefault="00C46630" w:rsidP="006310A7">
      <w:pPr>
        <w:spacing w:before="100" w:beforeAutospacing="1" w:after="100" w:afterAutospacing="1" w:line="240" w:lineRule="auto"/>
        <w:rPr>
          <w:rFonts w:eastAsia="Times New Roman" w:cstheme="minorHAnsi"/>
          <w:b/>
          <w:bCs/>
          <w:kern w:val="0"/>
          <w:sz w:val="24"/>
          <w:szCs w:val="24"/>
          <w:lang w:eastAsia="en-GB"/>
          <w14:ligatures w14:val="none"/>
        </w:rPr>
      </w:pPr>
    </w:p>
    <w:p w14:paraId="154DB09D" w14:textId="77777777" w:rsidR="00C46630" w:rsidRPr="00610F5E" w:rsidRDefault="00C46630" w:rsidP="006310A7">
      <w:pPr>
        <w:spacing w:before="100" w:beforeAutospacing="1" w:after="100" w:afterAutospacing="1" w:line="240" w:lineRule="auto"/>
        <w:rPr>
          <w:rFonts w:eastAsia="Times New Roman" w:cstheme="minorHAnsi"/>
          <w:b/>
          <w:bCs/>
          <w:kern w:val="0"/>
          <w:sz w:val="24"/>
          <w:szCs w:val="24"/>
          <w:lang w:eastAsia="en-GB"/>
          <w14:ligatures w14:val="none"/>
        </w:rPr>
      </w:pPr>
    </w:p>
    <w:p w14:paraId="3E05678E" w14:textId="77777777" w:rsidR="00C46630" w:rsidRPr="00610F5E" w:rsidRDefault="00C46630" w:rsidP="006310A7">
      <w:pPr>
        <w:spacing w:before="100" w:beforeAutospacing="1" w:after="100" w:afterAutospacing="1" w:line="240" w:lineRule="auto"/>
        <w:rPr>
          <w:rFonts w:eastAsia="Times New Roman" w:cstheme="minorHAnsi"/>
          <w:b/>
          <w:bCs/>
          <w:kern w:val="0"/>
          <w:sz w:val="24"/>
          <w:szCs w:val="24"/>
          <w:lang w:eastAsia="en-GB"/>
          <w14:ligatures w14:val="none"/>
        </w:rPr>
      </w:pPr>
    </w:p>
    <w:p w14:paraId="0D679DA8" w14:textId="77777777" w:rsidR="00C46630" w:rsidRPr="00610F5E" w:rsidRDefault="00C46630" w:rsidP="006310A7">
      <w:pPr>
        <w:spacing w:before="100" w:beforeAutospacing="1" w:after="100" w:afterAutospacing="1" w:line="240" w:lineRule="auto"/>
        <w:rPr>
          <w:rFonts w:eastAsia="Times New Roman" w:cstheme="minorHAnsi"/>
          <w:b/>
          <w:bCs/>
          <w:kern w:val="0"/>
          <w:sz w:val="24"/>
          <w:szCs w:val="24"/>
          <w:lang w:eastAsia="en-GB"/>
          <w14:ligatures w14:val="none"/>
        </w:rPr>
      </w:pPr>
    </w:p>
    <w:p w14:paraId="60B6F1FE" w14:textId="77777777" w:rsidR="00425118" w:rsidRDefault="00425118" w:rsidP="00B07E6D">
      <w:pPr>
        <w:spacing w:before="100" w:beforeAutospacing="1" w:after="100" w:afterAutospacing="1" w:line="360" w:lineRule="auto"/>
        <w:jc w:val="both"/>
        <w:rPr>
          <w:rFonts w:ascii="Arial" w:eastAsia="Times New Roman" w:hAnsi="Arial" w:cs="Arial"/>
          <w:b/>
          <w:bCs/>
          <w:kern w:val="0"/>
          <w:sz w:val="24"/>
          <w:szCs w:val="24"/>
          <w:lang w:eastAsia="en-GB"/>
          <w14:ligatures w14:val="none"/>
        </w:rPr>
      </w:pPr>
    </w:p>
    <w:p w14:paraId="288AD2AE" w14:textId="4C4DD37B" w:rsidR="006310A7" w:rsidRPr="006310A7" w:rsidRDefault="006310A7" w:rsidP="00B07E6D">
      <w:pPr>
        <w:spacing w:before="100" w:beforeAutospacing="1" w:after="100" w:afterAutospacing="1" w:line="360" w:lineRule="auto"/>
        <w:jc w:val="both"/>
        <w:rPr>
          <w:rFonts w:ascii="Arial" w:eastAsia="Times New Roman" w:hAnsi="Arial" w:cs="Arial"/>
          <w:b/>
          <w:bCs/>
          <w:kern w:val="0"/>
          <w:sz w:val="24"/>
          <w:szCs w:val="24"/>
          <w:lang w:eastAsia="en-GB"/>
          <w14:ligatures w14:val="none"/>
        </w:rPr>
      </w:pPr>
      <w:r w:rsidRPr="006310A7">
        <w:rPr>
          <w:rFonts w:ascii="Arial" w:eastAsia="Times New Roman" w:hAnsi="Arial" w:cs="Arial"/>
          <w:b/>
          <w:bCs/>
          <w:kern w:val="0"/>
          <w:sz w:val="24"/>
          <w:szCs w:val="24"/>
          <w:lang w:eastAsia="en-GB"/>
          <w14:ligatures w14:val="none"/>
        </w:rPr>
        <w:lastRenderedPageBreak/>
        <w:t>Conclusion</w:t>
      </w:r>
    </w:p>
    <w:p w14:paraId="70C130C1" w14:textId="4EE59347" w:rsidR="006310A7" w:rsidRPr="006310A7" w:rsidRDefault="006310A7" w:rsidP="00B07E6D">
      <w:pPr>
        <w:spacing w:before="100" w:beforeAutospacing="1" w:after="100" w:afterAutospacing="1" w:line="360" w:lineRule="auto"/>
        <w:jc w:val="both"/>
        <w:rPr>
          <w:rFonts w:ascii="Arial" w:eastAsia="Times New Roman" w:hAnsi="Arial" w:cs="Arial"/>
          <w:kern w:val="0"/>
          <w:sz w:val="24"/>
          <w:szCs w:val="24"/>
          <w:lang w:eastAsia="en-GB"/>
          <w14:ligatures w14:val="none"/>
        </w:rPr>
      </w:pPr>
      <w:r w:rsidRPr="006310A7">
        <w:rPr>
          <w:rFonts w:ascii="Arial" w:eastAsia="Times New Roman" w:hAnsi="Arial" w:cs="Arial"/>
          <w:kern w:val="0"/>
          <w:sz w:val="24"/>
          <w:szCs w:val="24"/>
          <w:lang w:eastAsia="en-GB"/>
          <w14:ligatures w14:val="none"/>
        </w:rPr>
        <w:t xml:space="preserve">This reflective learning log has applied Gibbs’ Reflective Cycle to </w:t>
      </w:r>
      <w:r w:rsidR="00B07E6D" w:rsidRPr="006310A7">
        <w:rPr>
          <w:rFonts w:ascii="Arial" w:eastAsia="Times New Roman" w:hAnsi="Arial" w:cs="Arial"/>
          <w:kern w:val="0"/>
          <w:sz w:val="24"/>
          <w:szCs w:val="24"/>
          <w:lang w:eastAsia="en-GB"/>
          <w14:ligatures w14:val="none"/>
        </w:rPr>
        <w:t>analyse</w:t>
      </w:r>
      <w:r w:rsidRPr="006310A7">
        <w:rPr>
          <w:rFonts w:ascii="Arial" w:eastAsia="Times New Roman" w:hAnsi="Arial" w:cs="Arial"/>
          <w:kern w:val="0"/>
          <w:sz w:val="24"/>
          <w:szCs w:val="24"/>
          <w:lang w:eastAsia="en-GB"/>
          <w14:ligatures w14:val="none"/>
        </w:rPr>
        <w:t xml:space="preserve"> my experiences in the Housekeeping department at Moxy London Stratford. The placement enabled me to develop vital skills in leadership, communication, and problem-solving while managing daily operations. I successfully met my learning objectives by integrating academic theory with practical challenges. Overall, this experience has deepened my understanding of the operational and managerial aspects of housekeeping in hospitality, highlighting the importance of teamwork, effective supervision, and continuous improvement.</w:t>
      </w:r>
    </w:p>
    <w:p w14:paraId="5A5CA17F" w14:textId="77777777" w:rsidR="00B81F83" w:rsidRPr="00B07E6D" w:rsidRDefault="00B81F83" w:rsidP="00B07E6D">
      <w:pPr>
        <w:spacing w:before="100" w:beforeAutospacing="1" w:after="100" w:afterAutospacing="1" w:line="360" w:lineRule="auto"/>
        <w:jc w:val="both"/>
        <w:rPr>
          <w:rFonts w:ascii="Arial" w:eastAsia="Times New Roman" w:hAnsi="Arial" w:cs="Arial"/>
          <w:kern w:val="0"/>
          <w:sz w:val="24"/>
          <w:szCs w:val="24"/>
          <w:lang w:eastAsia="en-GB"/>
          <w14:ligatures w14:val="none"/>
        </w:rPr>
      </w:pPr>
    </w:p>
    <w:p w14:paraId="268AC592" w14:textId="77777777" w:rsidR="00B81F83" w:rsidRDefault="00B81F83" w:rsidP="003728C4">
      <w:pPr>
        <w:spacing w:before="100" w:beforeAutospacing="1" w:after="100" w:afterAutospacing="1" w:line="240" w:lineRule="auto"/>
        <w:rPr>
          <w:rFonts w:ascii="Times New Roman" w:eastAsia="Times New Roman" w:hAnsi="Times New Roman" w:cs="Times New Roman"/>
          <w:kern w:val="0"/>
          <w:sz w:val="24"/>
          <w:szCs w:val="24"/>
          <w:lang w:eastAsia="en-GB"/>
          <w14:ligatures w14:val="none"/>
        </w:rPr>
      </w:pPr>
    </w:p>
    <w:p w14:paraId="4F8B09EB" w14:textId="77777777" w:rsidR="00F01B08" w:rsidRDefault="00F01B08" w:rsidP="003728C4">
      <w:pPr>
        <w:spacing w:before="100" w:beforeAutospacing="1" w:after="100" w:afterAutospacing="1" w:line="240" w:lineRule="auto"/>
        <w:rPr>
          <w:rFonts w:ascii="Times New Roman" w:eastAsia="Times New Roman" w:hAnsi="Times New Roman" w:cs="Times New Roman"/>
          <w:kern w:val="0"/>
          <w:sz w:val="24"/>
          <w:szCs w:val="24"/>
          <w:lang w:eastAsia="en-GB"/>
          <w14:ligatures w14:val="none"/>
        </w:rPr>
      </w:pPr>
    </w:p>
    <w:p w14:paraId="00093250" w14:textId="77777777" w:rsidR="00F01B08" w:rsidRDefault="00F01B08" w:rsidP="003728C4">
      <w:pPr>
        <w:spacing w:before="100" w:beforeAutospacing="1" w:after="100" w:afterAutospacing="1" w:line="240" w:lineRule="auto"/>
        <w:rPr>
          <w:rFonts w:ascii="Times New Roman" w:eastAsia="Times New Roman" w:hAnsi="Times New Roman" w:cs="Times New Roman"/>
          <w:kern w:val="0"/>
          <w:sz w:val="24"/>
          <w:szCs w:val="24"/>
          <w:lang w:eastAsia="en-GB"/>
          <w14:ligatures w14:val="none"/>
        </w:rPr>
      </w:pPr>
    </w:p>
    <w:p w14:paraId="3A05CCB5" w14:textId="77777777" w:rsidR="00F01B08" w:rsidRDefault="00F01B08" w:rsidP="003728C4">
      <w:pPr>
        <w:spacing w:before="100" w:beforeAutospacing="1" w:after="100" w:afterAutospacing="1" w:line="240" w:lineRule="auto"/>
        <w:rPr>
          <w:rFonts w:ascii="Times New Roman" w:eastAsia="Times New Roman" w:hAnsi="Times New Roman" w:cs="Times New Roman"/>
          <w:kern w:val="0"/>
          <w:sz w:val="24"/>
          <w:szCs w:val="24"/>
          <w:lang w:eastAsia="en-GB"/>
          <w14:ligatures w14:val="none"/>
        </w:rPr>
      </w:pPr>
    </w:p>
    <w:p w14:paraId="70020E52" w14:textId="77777777" w:rsidR="00F01B08" w:rsidRDefault="00F01B08" w:rsidP="003728C4">
      <w:pPr>
        <w:spacing w:before="100" w:beforeAutospacing="1" w:after="100" w:afterAutospacing="1" w:line="240" w:lineRule="auto"/>
        <w:rPr>
          <w:rFonts w:ascii="Times New Roman" w:eastAsia="Times New Roman" w:hAnsi="Times New Roman" w:cs="Times New Roman"/>
          <w:kern w:val="0"/>
          <w:sz w:val="24"/>
          <w:szCs w:val="24"/>
          <w:lang w:eastAsia="en-GB"/>
          <w14:ligatures w14:val="none"/>
        </w:rPr>
      </w:pPr>
    </w:p>
    <w:p w14:paraId="26A5915E" w14:textId="77777777" w:rsidR="00C46630" w:rsidRDefault="00C46630" w:rsidP="003728C4">
      <w:pPr>
        <w:spacing w:before="100" w:beforeAutospacing="1" w:after="100" w:afterAutospacing="1" w:line="240" w:lineRule="auto"/>
        <w:rPr>
          <w:rFonts w:ascii="Times New Roman" w:eastAsia="Times New Roman" w:hAnsi="Times New Roman" w:cs="Times New Roman"/>
          <w:kern w:val="0"/>
          <w:sz w:val="24"/>
          <w:szCs w:val="24"/>
          <w:lang w:eastAsia="en-GB"/>
          <w14:ligatures w14:val="none"/>
        </w:rPr>
      </w:pPr>
    </w:p>
    <w:p w14:paraId="36844774" w14:textId="77777777" w:rsidR="00C46630" w:rsidRDefault="00C46630" w:rsidP="003728C4">
      <w:pPr>
        <w:spacing w:before="100" w:beforeAutospacing="1" w:after="100" w:afterAutospacing="1" w:line="240" w:lineRule="auto"/>
        <w:rPr>
          <w:rFonts w:ascii="Times New Roman" w:eastAsia="Times New Roman" w:hAnsi="Times New Roman" w:cs="Times New Roman"/>
          <w:kern w:val="0"/>
          <w:sz w:val="24"/>
          <w:szCs w:val="24"/>
          <w:lang w:eastAsia="en-GB"/>
          <w14:ligatures w14:val="none"/>
        </w:rPr>
      </w:pPr>
    </w:p>
    <w:p w14:paraId="608744BE" w14:textId="77777777" w:rsidR="00C46630" w:rsidRDefault="00C46630" w:rsidP="003728C4">
      <w:pPr>
        <w:spacing w:before="100" w:beforeAutospacing="1" w:after="100" w:afterAutospacing="1" w:line="240" w:lineRule="auto"/>
        <w:rPr>
          <w:rFonts w:ascii="Times New Roman" w:eastAsia="Times New Roman" w:hAnsi="Times New Roman" w:cs="Times New Roman"/>
          <w:kern w:val="0"/>
          <w:sz w:val="24"/>
          <w:szCs w:val="24"/>
          <w:lang w:eastAsia="en-GB"/>
          <w14:ligatures w14:val="none"/>
        </w:rPr>
      </w:pPr>
    </w:p>
    <w:p w14:paraId="01E15A23" w14:textId="77777777" w:rsidR="00C46630" w:rsidRDefault="00C46630" w:rsidP="003728C4">
      <w:pPr>
        <w:spacing w:before="100" w:beforeAutospacing="1" w:after="100" w:afterAutospacing="1" w:line="240" w:lineRule="auto"/>
        <w:rPr>
          <w:rFonts w:ascii="Times New Roman" w:eastAsia="Times New Roman" w:hAnsi="Times New Roman" w:cs="Times New Roman"/>
          <w:kern w:val="0"/>
          <w:sz w:val="24"/>
          <w:szCs w:val="24"/>
          <w:lang w:eastAsia="en-GB"/>
          <w14:ligatures w14:val="none"/>
        </w:rPr>
      </w:pPr>
    </w:p>
    <w:p w14:paraId="1B3CCE16" w14:textId="77777777" w:rsidR="00C46630" w:rsidRDefault="00C46630" w:rsidP="003728C4">
      <w:pPr>
        <w:spacing w:before="100" w:beforeAutospacing="1" w:after="100" w:afterAutospacing="1" w:line="240" w:lineRule="auto"/>
        <w:rPr>
          <w:rFonts w:ascii="Times New Roman" w:eastAsia="Times New Roman" w:hAnsi="Times New Roman" w:cs="Times New Roman"/>
          <w:kern w:val="0"/>
          <w:sz w:val="24"/>
          <w:szCs w:val="24"/>
          <w:lang w:eastAsia="en-GB"/>
          <w14:ligatures w14:val="none"/>
        </w:rPr>
      </w:pPr>
    </w:p>
    <w:p w14:paraId="4D3C78FC" w14:textId="77777777" w:rsidR="00C46630" w:rsidRDefault="00C46630" w:rsidP="003728C4">
      <w:pPr>
        <w:spacing w:before="100" w:beforeAutospacing="1" w:after="100" w:afterAutospacing="1" w:line="240" w:lineRule="auto"/>
        <w:rPr>
          <w:rFonts w:ascii="Times New Roman" w:eastAsia="Times New Roman" w:hAnsi="Times New Roman" w:cs="Times New Roman"/>
          <w:kern w:val="0"/>
          <w:sz w:val="24"/>
          <w:szCs w:val="24"/>
          <w:lang w:eastAsia="en-GB"/>
          <w14:ligatures w14:val="none"/>
        </w:rPr>
      </w:pPr>
    </w:p>
    <w:p w14:paraId="4F523A7C" w14:textId="77777777" w:rsidR="00C46630" w:rsidRDefault="00C46630" w:rsidP="003728C4">
      <w:pPr>
        <w:spacing w:before="100" w:beforeAutospacing="1" w:after="100" w:afterAutospacing="1" w:line="240" w:lineRule="auto"/>
        <w:rPr>
          <w:rFonts w:ascii="Times New Roman" w:eastAsia="Times New Roman" w:hAnsi="Times New Roman" w:cs="Times New Roman"/>
          <w:kern w:val="0"/>
          <w:sz w:val="24"/>
          <w:szCs w:val="24"/>
          <w:lang w:eastAsia="en-GB"/>
          <w14:ligatures w14:val="none"/>
        </w:rPr>
      </w:pPr>
    </w:p>
    <w:p w14:paraId="613B628D" w14:textId="77777777" w:rsidR="00C46630" w:rsidRDefault="00C46630" w:rsidP="003728C4">
      <w:pPr>
        <w:spacing w:before="100" w:beforeAutospacing="1" w:after="100" w:afterAutospacing="1" w:line="240" w:lineRule="auto"/>
        <w:rPr>
          <w:rFonts w:ascii="Times New Roman" w:eastAsia="Times New Roman" w:hAnsi="Times New Roman" w:cs="Times New Roman"/>
          <w:kern w:val="0"/>
          <w:sz w:val="24"/>
          <w:szCs w:val="24"/>
          <w:lang w:eastAsia="en-GB"/>
          <w14:ligatures w14:val="none"/>
        </w:rPr>
      </w:pPr>
    </w:p>
    <w:p w14:paraId="74C07E43" w14:textId="77777777" w:rsidR="00B07E6D" w:rsidRDefault="00B07E6D" w:rsidP="003728C4">
      <w:pPr>
        <w:spacing w:before="100" w:beforeAutospacing="1" w:after="100" w:afterAutospacing="1" w:line="240" w:lineRule="auto"/>
        <w:rPr>
          <w:rFonts w:ascii="Times New Roman" w:eastAsia="Times New Roman" w:hAnsi="Times New Roman" w:cs="Times New Roman"/>
          <w:kern w:val="0"/>
          <w:sz w:val="24"/>
          <w:szCs w:val="24"/>
          <w:lang w:eastAsia="en-GB"/>
          <w14:ligatures w14:val="none"/>
        </w:rPr>
      </w:pPr>
    </w:p>
    <w:p w14:paraId="5117C76A" w14:textId="77777777" w:rsidR="00DD74F9" w:rsidRDefault="00DD74F9" w:rsidP="00B07E6D">
      <w:pPr>
        <w:spacing w:before="100" w:beforeAutospacing="1" w:after="100" w:afterAutospacing="1" w:line="360" w:lineRule="auto"/>
        <w:rPr>
          <w:rFonts w:ascii="Arial" w:eastAsia="Times New Roman" w:hAnsi="Arial" w:cs="Arial"/>
          <w:kern w:val="0"/>
          <w:sz w:val="24"/>
          <w:szCs w:val="24"/>
          <w:lang w:eastAsia="en-GB"/>
          <w14:ligatures w14:val="none"/>
        </w:rPr>
      </w:pPr>
    </w:p>
    <w:p w14:paraId="2406D598" w14:textId="77777777" w:rsidR="00A71B0C" w:rsidRDefault="00A71B0C" w:rsidP="00B07E6D">
      <w:pPr>
        <w:spacing w:before="100" w:beforeAutospacing="1" w:after="100" w:afterAutospacing="1" w:line="360" w:lineRule="auto"/>
        <w:rPr>
          <w:rFonts w:ascii="Arial" w:eastAsia="Times New Roman" w:hAnsi="Arial" w:cs="Arial"/>
          <w:kern w:val="0"/>
          <w:sz w:val="24"/>
          <w:szCs w:val="24"/>
          <w:lang w:eastAsia="en-GB"/>
          <w14:ligatures w14:val="none"/>
        </w:rPr>
      </w:pPr>
    </w:p>
    <w:p w14:paraId="4D5E0479" w14:textId="5B09DA41" w:rsidR="00B81F83" w:rsidRPr="00B07E6D" w:rsidRDefault="00B81F83" w:rsidP="00B07E6D">
      <w:pPr>
        <w:spacing w:before="100" w:beforeAutospacing="1" w:after="100" w:afterAutospacing="1" w:line="360" w:lineRule="auto"/>
        <w:rPr>
          <w:rFonts w:ascii="Arial" w:eastAsia="Times New Roman" w:hAnsi="Arial" w:cs="Arial"/>
          <w:kern w:val="0"/>
          <w:sz w:val="24"/>
          <w:szCs w:val="24"/>
          <w:lang w:eastAsia="en-GB"/>
          <w14:ligatures w14:val="none"/>
        </w:rPr>
      </w:pPr>
      <w:r w:rsidRPr="00B07E6D">
        <w:rPr>
          <w:rFonts w:ascii="Arial" w:eastAsia="Times New Roman" w:hAnsi="Arial" w:cs="Arial"/>
          <w:kern w:val="0"/>
          <w:sz w:val="24"/>
          <w:szCs w:val="24"/>
          <w:lang w:eastAsia="en-GB"/>
          <w14:ligatures w14:val="none"/>
        </w:rPr>
        <w:lastRenderedPageBreak/>
        <w:t>References</w:t>
      </w:r>
    </w:p>
    <w:p w14:paraId="604A459D" w14:textId="34CA3B9F" w:rsidR="003728C4" w:rsidRPr="003728C4" w:rsidRDefault="003728C4" w:rsidP="00B07E6D">
      <w:pPr>
        <w:spacing w:before="100" w:beforeAutospacing="1" w:after="100" w:afterAutospacing="1" w:line="360" w:lineRule="auto"/>
        <w:rPr>
          <w:rFonts w:ascii="Arial" w:eastAsia="Times New Roman" w:hAnsi="Arial" w:cs="Arial"/>
          <w:kern w:val="0"/>
          <w:sz w:val="24"/>
          <w:szCs w:val="24"/>
          <w:lang w:eastAsia="en-GB"/>
          <w14:ligatures w14:val="none"/>
        </w:rPr>
      </w:pPr>
      <w:r w:rsidRPr="003728C4">
        <w:rPr>
          <w:rFonts w:ascii="Arial" w:eastAsia="Times New Roman" w:hAnsi="Arial" w:cs="Arial"/>
          <w:kern w:val="0"/>
          <w:sz w:val="24"/>
          <w:szCs w:val="24"/>
          <w:lang w:eastAsia="en-GB"/>
          <w14:ligatures w14:val="none"/>
        </w:rPr>
        <w:t xml:space="preserve">ASET (2017) </w:t>
      </w:r>
      <w:r w:rsidRPr="003728C4">
        <w:rPr>
          <w:rFonts w:ascii="Arial" w:eastAsia="Times New Roman" w:hAnsi="Arial" w:cs="Arial"/>
          <w:i/>
          <w:iCs/>
          <w:kern w:val="0"/>
          <w:sz w:val="24"/>
          <w:szCs w:val="24"/>
          <w:lang w:eastAsia="en-GB"/>
          <w14:ligatures w14:val="none"/>
        </w:rPr>
        <w:t xml:space="preserve">Good Practice Guide for </w:t>
      </w:r>
      <w:proofErr w:type="spellStart"/>
      <w:r w:rsidRPr="003728C4">
        <w:rPr>
          <w:rFonts w:ascii="Arial" w:eastAsia="Times New Roman" w:hAnsi="Arial" w:cs="Arial"/>
          <w:i/>
          <w:iCs/>
          <w:kern w:val="0"/>
          <w:sz w:val="24"/>
          <w:szCs w:val="24"/>
          <w:lang w:eastAsia="en-GB"/>
          <w14:ligatures w14:val="none"/>
        </w:rPr>
        <w:t>Workbased</w:t>
      </w:r>
      <w:proofErr w:type="spellEnd"/>
      <w:r w:rsidRPr="003728C4">
        <w:rPr>
          <w:rFonts w:ascii="Arial" w:eastAsia="Times New Roman" w:hAnsi="Arial" w:cs="Arial"/>
          <w:i/>
          <w:iCs/>
          <w:kern w:val="0"/>
          <w:sz w:val="24"/>
          <w:szCs w:val="24"/>
          <w:lang w:eastAsia="en-GB"/>
          <w14:ligatures w14:val="none"/>
        </w:rPr>
        <w:t xml:space="preserve"> and Placement Learning in Higher Education</w:t>
      </w:r>
      <w:r w:rsidRPr="003728C4">
        <w:rPr>
          <w:rFonts w:ascii="Arial" w:eastAsia="Times New Roman" w:hAnsi="Arial" w:cs="Arial"/>
          <w:kern w:val="0"/>
          <w:sz w:val="24"/>
          <w:szCs w:val="24"/>
          <w:lang w:eastAsia="en-GB"/>
          <w14:ligatures w14:val="none"/>
        </w:rPr>
        <w:t>. Sheffield: ASET.</w:t>
      </w:r>
    </w:p>
    <w:p w14:paraId="1C5D82BC" w14:textId="77777777" w:rsidR="003728C4" w:rsidRPr="003728C4" w:rsidRDefault="003728C4" w:rsidP="00B07E6D">
      <w:pPr>
        <w:spacing w:before="100" w:beforeAutospacing="1" w:after="100" w:afterAutospacing="1" w:line="360" w:lineRule="auto"/>
        <w:rPr>
          <w:rFonts w:ascii="Arial" w:eastAsia="Times New Roman" w:hAnsi="Arial" w:cs="Arial"/>
          <w:kern w:val="0"/>
          <w:sz w:val="24"/>
          <w:szCs w:val="24"/>
          <w:lang w:eastAsia="en-GB"/>
          <w14:ligatures w14:val="none"/>
        </w:rPr>
      </w:pPr>
      <w:r w:rsidRPr="003728C4">
        <w:rPr>
          <w:rFonts w:ascii="Arial" w:eastAsia="Times New Roman" w:hAnsi="Arial" w:cs="Arial"/>
          <w:kern w:val="0"/>
          <w:sz w:val="24"/>
          <w:szCs w:val="24"/>
          <w:lang w:eastAsia="en-GB"/>
          <w14:ligatures w14:val="none"/>
        </w:rPr>
        <w:t xml:space="preserve">Bardi, J. (2010) </w:t>
      </w:r>
      <w:r w:rsidRPr="003728C4">
        <w:rPr>
          <w:rFonts w:ascii="Arial" w:eastAsia="Times New Roman" w:hAnsi="Arial" w:cs="Arial"/>
          <w:i/>
          <w:iCs/>
          <w:kern w:val="0"/>
          <w:sz w:val="24"/>
          <w:szCs w:val="24"/>
          <w:lang w:eastAsia="en-GB"/>
          <w14:ligatures w14:val="none"/>
        </w:rPr>
        <w:t>Hotel Front Office Management</w:t>
      </w:r>
      <w:r w:rsidRPr="003728C4">
        <w:rPr>
          <w:rFonts w:ascii="Arial" w:eastAsia="Times New Roman" w:hAnsi="Arial" w:cs="Arial"/>
          <w:kern w:val="0"/>
          <w:sz w:val="24"/>
          <w:szCs w:val="24"/>
          <w:lang w:eastAsia="en-GB"/>
          <w14:ligatures w14:val="none"/>
        </w:rPr>
        <w:t>. 5th ed. London: Wiley.</w:t>
      </w:r>
    </w:p>
    <w:p w14:paraId="4A6D32F3" w14:textId="77777777" w:rsidR="003728C4" w:rsidRPr="003728C4" w:rsidRDefault="003728C4" w:rsidP="00B07E6D">
      <w:pPr>
        <w:spacing w:before="100" w:beforeAutospacing="1" w:after="100" w:afterAutospacing="1" w:line="360" w:lineRule="auto"/>
        <w:rPr>
          <w:rFonts w:ascii="Arial" w:eastAsia="Times New Roman" w:hAnsi="Arial" w:cs="Arial"/>
          <w:kern w:val="0"/>
          <w:sz w:val="24"/>
          <w:szCs w:val="24"/>
          <w:lang w:eastAsia="en-GB"/>
          <w14:ligatures w14:val="none"/>
        </w:rPr>
      </w:pPr>
      <w:r w:rsidRPr="003728C4">
        <w:rPr>
          <w:rFonts w:ascii="Arial" w:eastAsia="Times New Roman" w:hAnsi="Arial" w:cs="Arial"/>
          <w:kern w:val="0"/>
          <w:sz w:val="24"/>
          <w:szCs w:val="24"/>
          <w:lang w:eastAsia="en-GB"/>
          <w14:ligatures w14:val="none"/>
        </w:rPr>
        <w:t xml:space="preserve">Casado, M. (2012) </w:t>
      </w:r>
      <w:r w:rsidRPr="003728C4">
        <w:rPr>
          <w:rFonts w:ascii="Arial" w:eastAsia="Times New Roman" w:hAnsi="Arial" w:cs="Arial"/>
          <w:i/>
          <w:iCs/>
          <w:kern w:val="0"/>
          <w:sz w:val="24"/>
          <w:szCs w:val="24"/>
          <w:lang w:eastAsia="en-GB"/>
          <w14:ligatures w14:val="none"/>
        </w:rPr>
        <w:t>Housekeeping Management</w:t>
      </w:r>
      <w:r w:rsidRPr="003728C4">
        <w:rPr>
          <w:rFonts w:ascii="Arial" w:eastAsia="Times New Roman" w:hAnsi="Arial" w:cs="Arial"/>
          <w:kern w:val="0"/>
          <w:sz w:val="24"/>
          <w:szCs w:val="24"/>
          <w:lang w:eastAsia="en-GB"/>
          <w14:ligatures w14:val="none"/>
        </w:rPr>
        <w:t>. 2nd ed. London: Wiley.</w:t>
      </w:r>
    </w:p>
    <w:p w14:paraId="5A486726" w14:textId="77777777" w:rsidR="003728C4" w:rsidRPr="003728C4" w:rsidRDefault="003728C4" w:rsidP="00B07E6D">
      <w:pPr>
        <w:spacing w:before="100" w:beforeAutospacing="1" w:after="100" w:afterAutospacing="1" w:line="360" w:lineRule="auto"/>
        <w:rPr>
          <w:rFonts w:ascii="Arial" w:eastAsia="Times New Roman" w:hAnsi="Arial" w:cs="Arial"/>
          <w:kern w:val="0"/>
          <w:sz w:val="24"/>
          <w:szCs w:val="24"/>
          <w:lang w:eastAsia="en-GB"/>
          <w14:ligatures w14:val="none"/>
        </w:rPr>
      </w:pPr>
      <w:r w:rsidRPr="003728C4">
        <w:rPr>
          <w:rFonts w:ascii="Arial" w:eastAsia="Times New Roman" w:hAnsi="Arial" w:cs="Arial"/>
          <w:kern w:val="0"/>
          <w:sz w:val="24"/>
          <w:szCs w:val="24"/>
          <w:lang w:eastAsia="en-GB"/>
          <w14:ligatures w14:val="none"/>
        </w:rPr>
        <w:t xml:space="preserve">Fallon, M. and Rutherford, D. (2010) </w:t>
      </w:r>
      <w:r w:rsidRPr="003728C4">
        <w:rPr>
          <w:rFonts w:ascii="Arial" w:eastAsia="Times New Roman" w:hAnsi="Arial" w:cs="Arial"/>
          <w:i/>
          <w:iCs/>
          <w:kern w:val="0"/>
          <w:sz w:val="24"/>
          <w:szCs w:val="24"/>
          <w:lang w:eastAsia="en-GB"/>
          <w14:ligatures w14:val="none"/>
        </w:rPr>
        <w:t>Hotel Management and Operations</w:t>
      </w:r>
      <w:r w:rsidRPr="003728C4">
        <w:rPr>
          <w:rFonts w:ascii="Arial" w:eastAsia="Times New Roman" w:hAnsi="Arial" w:cs="Arial"/>
          <w:kern w:val="0"/>
          <w:sz w:val="24"/>
          <w:szCs w:val="24"/>
          <w:lang w:eastAsia="en-GB"/>
          <w14:ligatures w14:val="none"/>
        </w:rPr>
        <w:t>. London: Wiley.</w:t>
      </w:r>
    </w:p>
    <w:p w14:paraId="26A9F299" w14:textId="77777777" w:rsidR="003728C4" w:rsidRPr="003728C4" w:rsidRDefault="003728C4" w:rsidP="00B07E6D">
      <w:pPr>
        <w:spacing w:before="100" w:beforeAutospacing="1" w:after="100" w:afterAutospacing="1" w:line="360" w:lineRule="auto"/>
        <w:rPr>
          <w:rFonts w:ascii="Arial" w:eastAsia="Times New Roman" w:hAnsi="Arial" w:cs="Arial"/>
          <w:kern w:val="0"/>
          <w:sz w:val="24"/>
          <w:szCs w:val="24"/>
          <w:lang w:eastAsia="en-GB"/>
          <w14:ligatures w14:val="none"/>
        </w:rPr>
      </w:pPr>
      <w:r w:rsidRPr="003728C4">
        <w:rPr>
          <w:rFonts w:ascii="Arial" w:eastAsia="Times New Roman" w:hAnsi="Arial" w:cs="Arial"/>
          <w:kern w:val="0"/>
          <w:sz w:val="24"/>
          <w:szCs w:val="24"/>
          <w:lang w:eastAsia="en-GB"/>
          <w14:ligatures w14:val="none"/>
        </w:rPr>
        <w:t xml:space="preserve">Hagg, E. (2013) </w:t>
      </w:r>
      <w:r w:rsidRPr="003728C4">
        <w:rPr>
          <w:rFonts w:ascii="Arial" w:eastAsia="Times New Roman" w:hAnsi="Arial" w:cs="Arial"/>
          <w:i/>
          <w:iCs/>
          <w:kern w:val="0"/>
          <w:sz w:val="24"/>
          <w:szCs w:val="24"/>
          <w:lang w:eastAsia="en-GB"/>
          <w14:ligatures w14:val="none"/>
        </w:rPr>
        <w:t>Internship Guide: Work Placements Step by Step</w:t>
      </w:r>
      <w:r w:rsidRPr="003728C4">
        <w:rPr>
          <w:rFonts w:ascii="Arial" w:eastAsia="Times New Roman" w:hAnsi="Arial" w:cs="Arial"/>
          <w:kern w:val="0"/>
          <w:sz w:val="24"/>
          <w:szCs w:val="24"/>
          <w:lang w:eastAsia="en-GB"/>
          <w14:ligatures w14:val="none"/>
        </w:rPr>
        <w:t>. 5th ed. The Hague: Eleven International Publishing.</w:t>
      </w:r>
    </w:p>
    <w:p w14:paraId="60CCB098" w14:textId="77777777" w:rsidR="003728C4" w:rsidRPr="003728C4" w:rsidRDefault="003728C4" w:rsidP="00B07E6D">
      <w:pPr>
        <w:spacing w:before="100" w:beforeAutospacing="1" w:after="100" w:afterAutospacing="1" w:line="360" w:lineRule="auto"/>
        <w:rPr>
          <w:rFonts w:ascii="Arial" w:eastAsia="Times New Roman" w:hAnsi="Arial" w:cs="Arial"/>
          <w:kern w:val="0"/>
          <w:sz w:val="24"/>
          <w:szCs w:val="24"/>
          <w:lang w:eastAsia="en-GB"/>
          <w14:ligatures w14:val="none"/>
        </w:rPr>
      </w:pPr>
      <w:r w:rsidRPr="003728C4">
        <w:rPr>
          <w:rFonts w:ascii="Arial" w:eastAsia="Times New Roman" w:hAnsi="Arial" w:cs="Arial"/>
          <w:kern w:val="0"/>
          <w:sz w:val="24"/>
          <w:szCs w:val="24"/>
          <w:lang w:eastAsia="en-GB"/>
          <w14:ligatures w14:val="none"/>
        </w:rPr>
        <w:t xml:space="preserve">Johnston, R., Clark, G. and </w:t>
      </w:r>
      <w:proofErr w:type="spellStart"/>
      <w:r w:rsidRPr="003728C4">
        <w:rPr>
          <w:rFonts w:ascii="Arial" w:eastAsia="Times New Roman" w:hAnsi="Arial" w:cs="Arial"/>
          <w:kern w:val="0"/>
          <w:sz w:val="24"/>
          <w:szCs w:val="24"/>
          <w:lang w:eastAsia="en-GB"/>
          <w14:ligatures w14:val="none"/>
        </w:rPr>
        <w:t>Shulver</w:t>
      </w:r>
      <w:proofErr w:type="spellEnd"/>
      <w:r w:rsidRPr="003728C4">
        <w:rPr>
          <w:rFonts w:ascii="Arial" w:eastAsia="Times New Roman" w:hAnsi="Arial" w:cs="Arial"/>
          <w:kern w:val="0"/>
          <w:sz w:val="24"/>
          <w:szCs w:val="24"/>
          <w:lang w:eastAsia="en-GB"/>
          <w14:ligatures w14:val="none"/>
        </w:rPr>
        <w:t xml:space="preserve">, M. (2012) </w:t>
      </w:r>
      <w:r w:rsidRPr="003728C4">
        <w:rPr>
          <w:rFonts w:ascii="Arial" w:eastAsia="Times New Roman" w:hAnsi="Arial" w:cs="Arial"/>
          <w:i/>
          <w:iCs/>
          <w:kern w:val="0"/>
          <w:sz w:val="24"/>
          <w:szCs w:val="24"/>
          <w:lang w:eastAsia="en-GB"/>
          <w14:ligatures w14:val="none"/>
        </w:rPr>
        <w:t>Service Operations Management</w:t>
      </w:r>
      <w:r w:rsidRPr="003728C4">
        <w:rPr>
          <w:rFonts w:ascii="Arial" w:eastAsia="Times New Roman" w:hAnsi="Arial" w:cs="Arial"/>
          <w:kern w:val="0"/>
          <w:sz w:val="24"/>
          <w:szCs w:val="24"/>
          <w:lang w:eastAsia="en-GB"/>
          <w14:ligatures w14:val="none"/>
        </w:rPr>
        <w:t>. London: Pearson.</w:t>
      </w:r>
    </w:p>
    <w:p w14:paraId="279FAF55" w14:textId="2CE9A0CF" w:rsidR="003728C4" w:rsidRPr="003728C4" w:rsidRDefault="003728C4" w:rsidP="00B07E6D">
      <w:pPr>
        <w:spacing w:before="100" w:beforeAutospacing="1" w:after="100" w:afterAutospacing="1" w:line="360" w:lineRule="auto"/>
        <w:rPr>
          <w:rFonts w:ascii="Arial" w:eastAsia="Times New Roman" w:hAnsi="Arial" w:cs="Arial"/>
          <w:kern w:val="0"/>
          <w:sz w:val="24"/>
          <w:szCs w:val="24"/>
          <w:lang w:eastAsia="en-GB"/>
          <w14:ligatures w14:val="none"/>
        </w:rPr>
      </w:pPr>
      <w:r w:rsidRPr="003728C4">
        <w:rPr>
          <w:rFonts w:ascii="Arial" w:eastAsia="Times New Roman" w:hAnsi="Arial" w:cs="Arial"/>
          <w:kern w:val="0"/>
          <w:sz w:val="24"/>
          <w:szCs w:val="24"/>
          <w:lang w:eastAsia="en-GB"/>
          <w14:ligatures w14:val="none"/>
        </w:rPr>
        <w:t xml:space="preserve">QAA (2018) </w:t>
      </w:r>
      <w:r w:rsidRPr="003728C4">
        <w:rPr>
          <w:rFonts w:ascii="Arial" w:eastAsia="Times New Roman" w:hAnsi="Arial" w:cs="Arial"/>
          <w:i/>
          <w:iCs/>
          <w:kern w:val="0"/>
          <w:sz w:val="24"/>
          <w:szCs w:val="24"/>
          <w:lang w:eastAsia="en-GB"/>
          <w14:ligatures w14:val="none"/>
        </w:rPr>
        <w:t>UK Quality Code, Advice and Guidance: Work-based Learning</w:t>
      </w:r>
      <w:r w:rsidRPr="003728C4">
        <w:rPr>
          <w:rFonts w:ascii="Arial" w:eastAsia="Times New Roman" w:hAnsi="Arial" w:cs="Arial"/>
          <w:kern w:val="0"/>
          <w:sz w:val="24"/>
          <w:szCs w:val="24"/>
          <w:lang w:eastAsia="en-GB"/>
          <w14:ligatures w14:val="none"/>
        </w:rPr>
        <w:t xml:space="preserve">. London: QAA. Available at: https://www.qaa.ac.uk/docs/qaa/quality-code/advice-and-guidance-work-based-learning.pdf (Accessed: </w:t>
      </w:r>
      <w:r w:rsidR="00CB49CE">
        <w:rPr>
          <w:rFonts w:ascii="Arial" w:eastAsia="Times New Roman" w:hAnsi="Arial" w:cs="Arial"/>
          <w:kern w:val="0"/>
          <w:sz w:val="24"/>
          <w:szCs w:val="24"/>
          <w:lang w:eastAsia="en-GB"/>
          <w14:ligatures w14:val="none"/>
        </w:rPr>
        <w:t>9</w:t>
      </w:r>
      <w:r w:rsidRPr="003728C4">
        <w:rPr>
          <w:rFonts w:ascii="Arial" w:eastAsia="Times New Roman" w:hAnsi="Arial" w:cs="Arial"/>
          <w:kern w:val="0"/>
          <w:sz w:val="24"/>
          <w:szCs w:val="24"/>
          <w:lang w:eastAsia="en-GB"/>
          <w14:ligatures w14:val="none"/>
        </w:rPr>
        <w:t xml:space="preserve"> June 2025).</w:t>
      </w:r>
    </w:p>
    <w:p w14:paraId="341609E0" w14:textId="77777777" w:rsidR="003728C4" w:rsidRPr="003728C4" w:rsidRDefault="003728C4" w:rsidP="00B07E6D">
      <w:pPr>
        <w:spacing w:before="100" w:beforeAutospacing="1" w:after="100" w:afterAutospacing="1" w:line="360" w:lineRule="auto"/>
        <w:rPr>
          <w:rFonts w:ascii="Arial" w:eastAsia="Times New Roman" w:hAnsi="Arial" w:cs="Arial"/>
          <w:kern w:val="0"/>
          <w:sz w:val="24"/>
          <w:szCs w:val="24"/>
          <w:lang w:eastAsia="en-GB"/>
          <w14:ligatures w14:val="none"/>
        </w:rPr>
      </w:pPr>
      <w:proofErr w:type="spellStart"/>
      <w:r w:rsidRPr="003728C4">
        <w:rPr>
          <w:rFonts w:ascii="Arial" w:eastAsia="Times New Roman" w:hAnsi="Arial" w:cs="Arial"/>
          <w:kern w:val="0"/>
          <w:sz w:val="24"/>
          <w:szCs w:val="24"/>
          <w:lang w:eastAsia="en-GB"/>
          <w14:ligatures w14:val="none"/>
        </w:rPr>
        <w:t>Rughubalan</w:t>
      </w:r>
      <w:proofErr w:type="spellEnd"/>
      <w:r w:rsidRPr="003728C4">
        <w:rPr>
          <w:rFonts w:ascii="Arial" w:eastAsia="Times New Roman" w:hAnsi="Arial" w:cs="Arial"/>
          <w:kern w:val="0"/>
          <w:sz w:val="24"/>
          <w:szCs w:val="24"/>
          <w:lang w:eastAsia="en-GB"/>
          <w14:ligatures w14:val="none"/>
        </w:rPr>
        <w:t xml:space="preserve">, G. (2009) </w:t>
      </w:r>
      <w:r w:rsidRPr="003728C4">
        <w:rPr>
          <w:rFonts w:ascii="Arial" w:eastAsia="Times New Roman" w:hAnsi="Arial" w:cs="Arial"/>
          <w:i/>
          <w:iCs/>
          <w:kern w:val="0"/>
          <w:sz w:val="24"/>
          <w:szCs w:val="24"/>
          <w:lang w:eastAsia="en-GB"/>
          <w14:ligatures w14:val="none"/>
        </w:rPr>
        <w:t>Hotel Housekeeping: Operations and Management</w:t>
      </w:r>
      <w:r w:rsidRPr="003728C4">
        <w:rPr>
          <w:rFonts w:ascii="Arial" w:eastAsia="Times New Roman" w:hAnsi="Arial" w:cs="Arial"/>
          <w:kern w:val="0"/>
          <w:sz w:val="24"/>
          <w:szCs w:val="24"/>
          <w:lang w:eastAsia="en-GB"/>
          <w14:ligatures w14:val="none"/>
        </w:rPr>
        <w:t>. Oxford: Higher Education Press.</w:t>
      </w:r>
    </w:p>
    <w:p w14:paraId="4C85A07B" w14:textId="77777777" w:rsidR="003728C4" w:rsidRPr="003728C4" w:rsidRDefault="003728C4" w:rsidP="00B07E6D">
      <w:pPr>
        <w:spacing w:before="100" w:beforeAutospacing="1" w:after="100" w:afterAutospacing="1" w:line="360" w:lineRule="auto"/>
        <w:rPr>
          <w:rFonts w:ascii="Arial" w:eastAsia="Times New Roman" w:hAnsi="Arial" w:cs="Arial"/>
          <w:kern w:val="0"/>
          <w:sz w:val="24"/>
          <w:szCs w:val="24"/>
          <w:lang w:eastAsia="en-GB"/>
          <w14:ligatures w14:val="none"/>
        </w:rPr>
      </w:pPr>
      <w:proofErr w:type="spellStart"/>
      <w:r w:rsidRPr="003728C4">
        <w:rPr>
          <w:rFonts w:ascii="Arial" w:eastAsia="Times New Roman" w:hAnsi="Arial" w:cs="Arial"/>
          <w:kern w:val="0"/>
          <w:sz w:val="24"/>
          <w:szCs w:val="24"/>
          <w:lang w:eastAsia="en-GB"/>
          <w14:ligatures w14:val="none"/>
        </w:rPr>
        <w:t>Tewan</w:t>
      </w:r>
      <w:proofErr w:type="spellEnd"/>
      <w:r w:rsidRPr="003728C4">
        <w:rPr>
          <w:rFonts w:ascii="Arial" w:eastAsia="Times New Roman" w:hAnsi="Arial" w:cs="Arial"/>
          <w:kern w:val="0"/>
          <w:sz w:val="24"/>
          <w:szCs w:val="24"/>
          <w:lang w:eastAsia="en-GB"/>
          <w14:ligatures w14:val="none"/>
        </w:rPr>
        <w:t xml:space="preserve">, J. (2009) </w:t>
      </w:r>
      <w:r w:rsidRPr="003728C4">
        <w:rPr>
          <w:rFonts w:ascii="Arial" w:eastAsia="Times New Roman" w:hAnsi="Arial" w:cs="Arial"/>
          <w:i/>
          <w:iCs/>
          <w:kern w:val="0"/>
          <w:sz w:val="24"/>
          <w:szCs w:val="24"/>
          <w:lang w:eastAsia="en-GB"/>
          <w14:ligatures w14:val="none"/>
        </w:rPr>
        <w:t>Hotel Front Office: Operations and Management</w:t>
      </w:r>
      <w:r w:rsidRPr="003728C4">
        <w:rPr>
          <w:rFonts w:ascii="Arial" w:eastAsia="Times New Roman" w:hAnsi="Arial" w:cs="Arial"/>
          <w:kern w:val="0"/>
          <w:sz w:val="24"/>
          <w:szCs w:val="24"/>
          <w:lang w:eastAsia="en-GB"/>
          <w14:ligatures w14:val="none"/>
        </w:rPr>
        <w:t>. Oxford: Higher Education Press.</w:t>
      </w:r>
    </w:p>
    <w:p w14:paraId="3D6A5AD0" w14:textId="77777777" w:rsidR="003728C4" w:rsidRPr="003728C4" w:rsidRDefault="003728C4" w:rsidP="00B07E6D">
      <w:pPr>
        <w:spacing w:before="100" w:beforeAutospacing="1" w:after="100" w:afterAutospacing="1" w:line="360" w:lineRule="auto"/>
        <w:rPr>
          <w:rFonts w:ascii="Arial" w:eastAsia="Times New Roman" w:hAnsi="Arial" w:cs="Arial"/>
          <w:kern w:val="0"/>
          <w:sz w:val="24"/>
          <w:szCs w:val="24"/>
          <w:lang w:eastAsia="en-GB"/>
          <w14:ligatures w14:val="none"/>
        </w:rPr>
      </w:pPr>
      <w:r w:rsidRPr="003728C4">
        <w:rPr>
          <w:rFonts w:ascii="Arial" w:eastAsia="Times New Roman" w:hAnsi="Arial" w:cs="Arial"/>
          <w:kern w:val="0"/>
          <w:sz w:val="24"/>
          <w:szCs w:val="24"/>
          <w:lang w:eastAsia="en-GB"/>
          <w14:ligatures w14:val="none"/>
        </w:rPr>
        <w:t xml:space="preserve">Vallen, G.K. and Vallen, J.J. (2014) </w:t>
      </w:r>
      <w:r w:rsidRPr="003728C4">
        <w:rPr>
          <w:rFonts w:ascii="Arial" w:eastAsia="Times New Roman" w:hAnsi="Arial" w:cs="Arial"/>
          <w:i/>
          <w:iCs/>
          <w:kern w:val="0"/>
          <w:sz w:val="24"/>
          <w:szCs w:val="24"/>
          <w:lang w:eastAsia="en-GB"/>
          <w14:ligatures w14:val="none"/>
        </w:rPr>
        <w:t>Check-In Check-Out: Managing Hotel Operations</w:t>
      </w:r>
      <w:r w:rsidRPr="003728C4">
        <w:rPr>
          <w:rFonts w:ascii="Arial" w:eastAsia="Times New Roman" w:hAnsi="Arial" w:cs="Arial"/>
          <w:kern w:val="0"/>
          <w:sz w:val="24"/>
          <w:szCs w:val="24"/>
          <w:lang w:eastAsia="en-GB"/>
          <w14:ligatures w14:val="none"/>
        </w:rPr>
        <w:t>. 9th ed. Harlow: Pearson Education Limited.</w:t>
      </w:r>
    </w:p>
    <w:p w14:paraId="342AA605" w14:textId="77777777" w:rsidR="003728C4" w:rsidRPr="003728C4" w:rsidRDefault="003728C4" w:rsidP="00B07E6D">
      <w:pPr>
        <w:spacing w:before="100" w:beforeAutospacing="1" w:after="100" w:afterAutospacing="1" w:line="360" w:lineRule="auto"/>
        <w:rPr>
          <w:rFonts w:ascii="Arial" w:eastAsia="Times New Roman" w:hAnsi="Arial" w:cs="Arial"/>
          <w:kern w:val="0"/>
          <w:sz w:val="24"/>
          <w:szCs w:val="24"/>
          <w:lang w:eastAsia="en-GB"/>
          <w14:ligatures w14:val="none"/>
        </w:rPr>
      </w:pPr>
      <w:r w:rsidRPr="003728C4">
        <w:rPr>
          <w:rFonts w:ascii="Arial" w:eastAsia="Times New Roman" w:hAnsi="Arial" w:cs="Arial"/>
          <w:kern w:val="0"/>
          <w:sz w:val="24"/>
          <w:szCs w:val="24"/>
          <w:lang w:eastAsia="en-GB"/>
          <w14:ligatures w14:val="none"/>
        </w:rPr>
        <w:t xml:space="preserve">Wood, R.C. (2013) </w:t>
      </w:r>
      <w:r w:rsidRPr="003728C4">
        <w:rPr>
          <w:rFonts w:ascii="Arial" w:eastAsia="Times New Roman" w:hAnsi="Arial" w:cs="Arial"/>
          <w:i/>
          <w:iCs/>
          <w:kern w:val="0"/>
          <w:sz w:val="24"/>
          <w:szCs w:val="24"/>
          <w:lang w:eastAsia="en-GB"/>
          <w14:ligatures w14:val="none"/>
        </w:rPr>
        <w:t>Key Concepts in Hospitality Management</w:t>
      </w:r>
      <w:r w:rsidRPr="003728C4">
        <w:rPr>
          <w:rFonts w:ascii="Arial" w:eastAsia="Times New Roman" w:hAnsi="Arial" w:cs="Arial"/>
          <w:kern w:val="0"/>
          <w:sz w:val="24"/>
          <w:szCs w:val="24"/>
          <w:lang w:eastAsia="en-GB"/>
          <w14:ligatures w14:val="none"/>
        </w:rPr>
        <w:t>. London: SAGE Publications Ltd.</w:t>
      </w:r>
    </w:p>
    <w:p w14:paraId="632FDA17" w14:textId="77777777" w:rsidR="003728C4" w:rsidRPr="003728C4" w:rsidRDefault="003728C4" w:rsidP="00B07E6D">
      <w:pPr>
        <w:spacing w:before="100" w:beforeAutospacing="1" w:after="100" w:afterAutospacing="1" w:line="360" w:lineRule="auto"/>
        <w:rPr>
          <w:rFonts w:ascii="Arial" w:eastAsia="Times New Roman" w:hAnsi="Arial" w:cs="Arial"/>
          <w:kern w:val="0"/>
          <w:sz w:val="24"/>
          <w:szCs w:val="24"/>
          <w:lang w:eastAsia="en-GB"/>
          <w14:ligatures w14:val="none"/>
        </w:rPr>
      </w:pPr>
      <w:r w:rsidRPr="003728C4">
        <w:rPr>
          <w:rFonts w:ascii="Arial" w:eastAsia="Times New Roman" w:hAnsi="Arial" w:cs="Arial"/>
          <w:kern w:val="0"/>
          <w:sz w:val="24"/>
          <w:szCs w:val="24"/>
          <w:lang w:eastAsia="en-GB"/>
          <w14:ligatures w14:val="none"/>
        </w:rPr>
        <w:t>Cornell Hospitality Quarterly (various authors) [Journal articles relevant to guest service and housekeeping].</w:t>
      </w:r>
    </w:p>
    <w:p w14:paraId="3DCEA11D" w14:textId="77777777" w:rsidR="003728C4" w:rsidRPr="003728C4" w:rsidRDefault="003728C4" w:rsidP="00B07E6D">
      <w:pPr>
        <w:spacing w:before="100" w:beforeAutospacing="1" w:after="100" w:afterAutospacing="1" w:line="360" w:lineRule="auto"/>
        <w:rPr>
          <w:rFonts w:ascii="Arial" w:eastAsia="Times New Roman" w:hAnsi="Arial" w:cs="Arial"/>
          <w:kern w:val="0"/>
          <w:sz w:val="24"/>
          <w:szCs w:val="24"/>
          <w:lang w:eastAsia="en-GB"/>
          <w14:ligatures w14:val="none"/>
        </w:rPr>
      </w:pPr>
      <w:r w:rsidRPr="003728C4">
        <w:rPr>
          <w:rFonts w:ascii="Arial" w:eastAsia="Times New Roman" w:hAnsi="Arial" w:cs="Arial"/>
          <w:kern w:val="0"/>
          <w:sz w:val="24"/>
          <w:szCs w:val="24"/>
          <w:lang w:eastAsia="en-GB"/>
          <w14:ligatures w14:val="none"/>
        </w:rPr>
        <w:lastRenderedPageBreak/>
        <w:t>International Journal of Contemporary Hospitality Management (various authors) [Journal articles].</w:t>
      </w:r>
    </w:p>
    <w:p w14:paraId="3B079992" w14:textId="77777777" w:rsidR="003728C4" w:rsidRPr="003728C4" w:rsidRDefault="003728C4" w:rsidP="00B07E6D">
      <w:pPr>
        <w:spacing w:before="100" w:beforeAutospacing="1" w:after="100" w:afterAutospacing="1" w:line="360" w:lineRule="auto"/>
        <w:rPr>
          <w:rFonts w:ascii="Arial" w:eastAsia="Times New Roman" w:hAnsi="Arial" w:cs="Arial"/>
          <w:kern w:val="0"/>
          <w:sz w:val="24"/>
          <w:szCs w:val="24"/>
          <w:lang w:eastAsia="en-GB"/>
          <w14:ligatures w14:val="none"/>
        </w:rPr>
      </w:pPr>
      <w:r w:rsidRPr="003728C4">
        <w:rPr>
          <w:rFonts w:ascii="Arial" w:eastAsia="Times New Roman" w:hAnsi="Arial" w:cs="Arial"/>
          <w:kern w:val="0"/>
          <w:sz w:val="24"/>
          <w:szCs w:val="24"/>
          <w:lang w:eastAsia="en-GB"/>
          <w14:ligatures w14:val="none"/>
        </w:rPr>
        <w:t>Journal of Hospitality, Leisure, Sport &amp; Tourism Education (various authors) [Journal articles].</w:t>
      </w:r>
    </w:p>
    <w:p w14:paraId="4C77EAD5" w14:textId="77777777" w:rsidR="00BD5EA8" w:rsidRPr="00BD5EA8" w:rsidRDefault="00BD5EA8" w:rsidP="00BD5EA8">
      <w:pPr>
        <w:spacing w:before="100" w:beforeAutospacing="1" w:after="100" w:afterAutospacing="1" w:line="240" w:lineRule="auto"/>
        <w:rPr>
          <w:rFonts w:ascii="Times New Roman" w:eastAsia="Times New Roman" w:hAnsi="Times New Roman" w:cs="Times New Roman"/>
          <w:kern w:val="0"/>
          <w:sz w:val="24"/>
          <w:szCs w:val="24"/>
          <w:lang w:eastAsia="en-GB"/>
          <w14:ligatures w14:val="none"/>
        </w:rPr>
      </w:pPr>
    </w:p>
    <w:p w14:paraId="568B0B9C" w14:textId="77777777" w:rsidR="00334F7F" w:rsidRPr="00334F7F" w:rsidRDefault="00334F7F" w:rsidP="00D8454E">
      <w:pPr>
        <w:rPr>
          <w:rFonts w:cstheme="minorHAnsi"/>
          <w:sz w:val="36"/>
          <w:szCs w:val="36"/>
        </w:rPr>
      </w:pPr>
    </w:p>
    <w:sectPr w:rsidR="00334F7F" w:rsidRPr="00334F7F">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CE722A0"/>
    <w:multiLevelType w:val="multilevel"/>
    <w:tmpl w:val="196EE05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1C3564B9"/>
    <w:multiLevelType w:val="multilevel"/>
    <w:tmpl w:val="D89ED8C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15:restartNumberingAfterBreak="0">
    <w:nsid w:val="25FD1EC3"/>
    <w:multiLevelType w:val="multilevel"/>
    <w:tmpl w:val="997A7C6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15:restartNumberingAfterBreak="0">
    <w:nsid w:val="3D010729"/>
    <w:multiLevelType w:val="multilevel"/>
    <w:tmpl w:val="E1E481E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16cid:durableId="411707515">
    <w:abstractNumId w:val="3"/>
  </w:num>
  <w:num w:numId="2" w16cid:durableId="1641426239">
    <w:abstractNumId w:val="2"/>
  </w:num>
  <w:num w:numId="3" w16cid:durableId="1651787461">
    <w:abstractNumId w:val="1"/>
  </w:num>
  <w:num w:numId="4" w16cid:durableId="208275482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8454E"/>
    <w:rsid w:val="001F04F2"/>
    <w:rsid w:val="002B2635"/>
    <w:rsid w:val="00334F7F"/>
    <w:rsid w:val="00350B0C"/>
    <w:rsid w:val="003728C4"/>
    <w:rsid w:val="003D0DC7"/>
    <w:rsid w:val="003E2F10"/>
    <w:rsid w:val="00425118"/>
    <w:rsid w:val="005943EA"/>
    <w:rsid w:val="00610F5E"/>
    <w:rsid w:val="006310A7"/>
    <w:rsid w:val="006451EA"/>
    <w:rsid w:val="006D5B67"/>
    <w:rsid w:val="006E79D0"/>
    <w:rsid w:val="0077121C"/>
    <w:rsid w:val="009362F5"/>
    <w:rsid w:val="00936CE8"/>
    <w:rsid w:val="0097601D"/>
    <w:rsid w:val="0098113F"/>
    <w:rsid w:val="009C0434"/>
    <w:rsid w:val="00A10671"/>
    <w:rsid w:val="00A71B0C"/>
    <w:rsid w:val="00A72C67"/>
    <w:rsid w:val="00A90CA2"/>
    <w:rsid w:val="00AD4B08"/>
    <w:rsid w:val="00B07E6D"/>
    <w:rsid w:val="00B81F83"/>
    <w:rsid w:val="00BD5EA8"/>
    <w:rsid w:val="00BF2430"/>
    <w:rsid w:val="00C46630"/>
    <w:rsid w:val="00CB49CE"/>
    <w:rsid w:val="00D53828"/>
    <w:rsid w:val="00D8454E"/>
    <w:rsid w:val="00DD74F9"/>
    <w:rsid w:val="00E25CBF"/>
    <w:rsid w:val="00E46C44"/>
    <w:rsid w:val="00F01B08"/>
    <w:rsid w:val="00F345E8"/>
    <w:rsid w:val="00FC2384"/>
    <w:rsid w:val="00FC49C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33374EA"/>
  <w15:chartTrackingRefBased/>
  <w15:docId w15:val="{7F77BE1C-5787-4ED0-AFC8-8C2F083B3E3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D8454E"/>
  </w:style>
  <w:style w:type="paragraph" w:styleId="Heading1">
    <w:name w:val="heading 1"/>
    <w:basedOn w:val="Normal"/>
    <w:next w:val="Normal"/>
    <w:link w:val="Heading1Char"/>
    <w:uiPriority w:val="9"/>
    <w:qFormat/>
    <w:rsid w:val="00D8454E"/>
    <w:pPr>
      <w:keepNext/>
      <w:keepLines/>
      <w:spacing w:before="360" w:after="80"/>
      <w:outlineLvl w:val="0"/>
    </w:pPr>
    <w:rPr>
      <w:rFonts w:asciiTheme="majorHAnsi" w:eastAsiaTheme="majorEastAsia" w:hAnsiTheme="majorHAnsi" w:cstheme="majorBidi"/>
      <w:color w:val="2F5496" w:themeColor="accent1" w:themeShade="BF"/>
      <w:sz w:val="40"/>
      <w:szCs w:val="40"/>
    </w:rPr>
  </w:style>
  <w:style w:type="paragraph" w:styleId="Heading2">
    <w:name w:val="heading 2"/>
    <w:basedOn w:val="Normal"/>
    <w:next w:val="Normal"/>
    <w:link w:val="Heading2Char"/>
    <w:uiPriority w:val="9"/>
    <w:semiHidden/>
    <w:unhideWhenUsed/>
    <w:qFormat/>
    <w:rsid w:val="00D8454E"/>
    <w:pPr>
      <w:keepNext/>
      <w:keepLines/>
      <w:spacing w:before="160" w:after="80"/>
      <w:outlineLvl w:val="1"/>
    </w:pPr>
    <w:rPr>
      <w:rFonts w:asciiTheme="majorHAnsi" w:eastAsiaTheme="majorEastAsia" w:hAnsiTheme="majorHAnsi" w:cstheme="majorBidi"/>
      <w:color w:val="2F5496" w:themeColor="accent1" w:themeShade="BF"/>
      <w:sz w:val="32"/>
      <w:szCs w:val="32"/>
    </w:rPr>
  </w:style>
  <w:style w:type="paragraph" w:styleId="Heading3">
    <w:name w:val="heading 3"/>
    <w:basedOn w:val="Normal"/>
    <w:next w:val="Normal"/>
    <w:link w:val="Heading3Char"/>
    <w:uiPriority w:val="9"/>
    <w:semiHidden/>
    <w:unhideWhenUsed/>
    <w:qFormat/>
    <w:rsid w:val="00D8454E"/>
    <w:pPr>
      <w:keepNext/>
      <w:keepLines/>
      <w:spacing w:before="160" w:after="80"/>
      <w:outlineLvl w:val="2"/>
    </w:pPr>
    <w:rPr>
      <w:rFonts w:eastAsiaTheme="majorEastAsia" w:cstheme="majorBidi"/>
      <w:color w:val="2F5496" w:themeColor="accent1" w:themeShade="BF"/>
      <w:sz w:val="28"/>
      <w:szCs w:val="28"/>
    </w:rPr>
  </w:style>
  <w:style w:type="paragraph" w:styleId="Heading4">
    <w:name w:val="heading 4"/>
    <w:basedOn w:val="Normal"/>
    <w:next w:val="Normal"/>
    <w:link w:val="Heading4Char"/>
    <w:uiPriority w:val="9"/>
    <w:semiHidden/>
    <w:unhideWhenUsed/>
    <w:qFormat/>
    <w:rsid w:val="00D8454E"/>
    <w:pPr>
      <w:keepNext/>
      <w:keepLines/>
      <w:spacing w:before="80" w:after="40"/>
      <w:outlineLvl w:val="3"/>
    </w:pPr>
    <w:rPr>
      <w:rFonts w:eastAsiaTheme="majorEastAsia" w:cstheme="majorBidi"/>
      <w:i/>
      <w:iCs/>
      <w:color w:val="2F5496" w:themeColor="accent1" w:themeShade="BF"/>
    </w:rPr>
  </w:style>
  <w:style w:type="paragraph" w:styleId="Heading5">
    <w:name w:val="heading 5"/>
    <w:basedOn w:val="Normal"/>
    <w:next w:val="Normal"/>
    <w:link w:val="Heading5Char"/>
    <w:uiPriority w:val="9"/>
    <w:semiHidden/>
    <w:unhideWhenUsed/>
    <w:qFormat/>
    <w:rsid w:val="00D8454E"/>
    <w:pPr>
      <w:keepNext/>
      <w:keepLines/>
      <w:spacing w:before="80" w:after="40"/>
      <w:outlineLvl w:val="4"/>
    </w:pPr>
    <w:rPr>
      <w:rFonts w:eastAsiaTheme="majorEastAsia" w:cstheme="majorBidi"/>
      <w:color w:val="2F5496" w:themeColor="accent1" w:themeShade="BF"/>
    </w:rPr>
  </w:style>
  <w:style w:type="paragraph" w:styleId="Heading6">
    <w:name w:val="heading 6"/>
    <w:basedOn w:val="Normal"/>
    <w:next w:val="Normal"/>
    <w:link w:val="Heading6Char"/>
    <w:uiPriority w:val="9"/>
    <w:semiHidden/>
    <w:unhideWhenUsed/>
    <w:qFormat/>
    <w:rsid w:val="00D8454E"/>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D8454E"/>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D8454E"/>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D8454E"/>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D8454E"/>
    <w:rPr>
      <w:rFonts w:asciiTheme="majorHAnsi" w:eastAsiaTheme="majorEastAsia" w:hAnsiTheme="majorHAnsi" w:cstheme="majorBidi"/>
      <w:color w:val="2F5496" w:themeColor="accent1" w:themeShade="BF"/>
      <w:sz w:val="40"/>
      <w:szCs w:val="40"/>
    </w:rPr>
  </w:style>
  <w:style w:type="character" w:customStyle="1" w:styleId="Heading2Char">
    <w:name w:val="Heading 2 Char"/>
    <w:basedOn w:val="DefaultParagraphFont"/>
    <w:link w:val="Heading2"/>
    <w:uiPriority w:val="9"/>
    <w:semiHidden/>
    <w:rsid w:val="00D8454E"/>
    <w:rPr>
      <w:rFonts w:asciiTheme="majorHAnsi" w:eastAsiaTheme="majorEastAsia" w:hAnsiTheme="majorHAnsi" w:cstheme="majorBidi"/>
      <w:color w:val="2F5496" w:themeColor="accent1" w:themeShade="BF"/>
      <w:sz w:val="32"/>
      <w:szCs w:val="32"/>
    </w:rPr>
  </w:style>
  <w:style w:type="character" w:customStyle="1" w:styleId="Heading3Char">
    <w:name w:val="Heading 3 Char"/>
    <w:basedOn w:val="DefaultParagraphFont"/>
    <w:link w:val="Heading3"/>
    <w:uiPriority w:val="9"/>
    <w:semiHidden/>
    <w:rsid w:val="00D8454E"/>
    <w:rPr>
      <w:rFonts w:eastAsiaTheme="majorEastAsia" w:cstheme="majorBidi"/>
      <w:color w:val="2F5496" w:themeColor="accent1" w:themeShade="BF"/>
      <w:sz w:val="28"/>
      <w:szCs w:val="28"/>
    </w:rPr>
  </w:style>
  <w:style w:type="character" w:customStyle="1" w:styleId="Heading4Char">
    <w:name w:val="Heading 4 Char"/>
    <w:basedOn w:val="DefaultParagraphFont"/>
    <w:link w:val="Heading4"/>
    <w:uiPriority w:val="9"/>
    <w:semiHidden/>
    <w:rsid w:val="00D8454E"/>
    <w:rPr>
      <w:rFonts w:eastAsiaTheme="majorEastAsia" w:cstheme="majorBidi"/>
      <w:i/>
      <w:iCs/>
      <w:color w:val="2F5496" w:themeColor="accent1" w:themeShade="BF"/>
    </w:rPr>
  </w:style>
  <w:style w:type="character" w:customStyle="1" w:styleId="Heading5Char">
    <w:name w:val="Heading 5 Char"/>
    <w:basedOn w:val="DefaultParagraphFont"/>
    <w:link w:val="Heading5"/>
    <w:uiPriority w:val="9"/>
    <w:semiHidden/>
    <w:rsid w:val="00D8454E"/>
    <w:rPr>
      <w:rFonts w:eastAsiaTheme="majorEastAsia" w:cstheme="majorBidi"/>
      <w:color w:val="2F5496" w:themeColor="accent1" w:themeShade="BF"/>
    </w:rPr>
  </w:style>
  <w:style w:type="character" w:customStyle="1" w:styleId="Heading6Char">
    <w:name w:val="Heading 6 Char"/>
    <w:basedOn w:val="DefaultParagraphFont"/>
    <w:link w:val="Heading6"/>
    <w:uiPriority w:val="9"/>
    <w:semiHidden/>
    <w:rsid w:val="00D8454E"/>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D8454E"/>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D8454E"/>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D8454E"/>
    <w:rPr>
      <w:rFonts w:eastAsiaTheme="majorEastAsia" w:cstheme="majorBidi"/>
      <w:color w:val="272727" w:themeColor="text1" w:themeTint="D8"/>
    </w:rPr>
  </w:style>
  <w:style w:type="paragraph" w:styleId="Title">
    <w:name w:val="Title"/>
    <w:basedOn w:val="Normal"/>
    <w:next w:val="Normal"/>
    <w:link w:val="TitleChar"/>
    <w:uiPriority w:val="10"/>
    <w:qFormat/>
    <w:rsid w:val="00D8454E"/>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D8454E"/>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D8454E"/>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D8454E"/>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D8454E"/>
    <w:pPr>
      <w:spacing w:before="160"/>
      <w:jc w:val="center"/>
    </w:pPr>
    <w:rPr>
      <w:i/>
      <w:iCs/>
      <w:color w:val="404040" w:themeColor="text1" w:themeTint="BF"/>
    </w:rPr>
  </w:style>
  <w:style w:type="character" w:customStyle="1" w:styleId="QuoteChar">
    <w:name w:val="Quote Char"/>
    <w:basedOn w:val="DefaultParagraphFont"/>
    <w:link w:val="Quote"/>
    <w:uiPriority w:val="29"/>
    <w:rsid w:val="00D8454E"/>
    <w:rPr>
      <w:i/>
      <w:iCs/>
      <w:color w:val="404040" w:themeColor="text1" w:themeTint="BF"/>
    </w:rPr>
  </w:style>
  <w:style w:type="paragraph" w:styleId="ListParagraph">
    <w:name w:val="List Paragraph"/>
    <w:basedOn w:val="Normal"/>
    <w:uiPriority w:val="34"/>
    <w:qFormat/>
    <w:rsid w:val="00D8454E"/>
    <w:pPr>
      <w:ind w:left="720"/>
      <w:contextualSpacing/>
    </w:pPr>
  </w:style>
  <w:style w:type="character" w:styleId="IntenseEmphasis">
    <w:name w:val="Intense Emphasis"/>
    <w:basedOn w:val="DefaultParagraphFont"/>
    <w:uiPriority w:val="21"/>
    <w:qFormat/>
    <w:rsid w:val="00D8454E"/>
    <w:rPr>
      <w:i/>
      <w:iCs/>
      <w:color w:val="2F5496" w:themeColor="accent1" w:themeShade="BF"/>
    </w:rPr>
  </w:style>
  <w:style w:type="paragraph" w:styleId="IntenseQuote">
    <w:name w:val="Intense Quote"/>
    <w:basedOn w:val="Normal"/>
    <w:next w:val="Normal"/>
    <w:link w:val="IntenseQuoteChar"/>
    <w:uiPriority w:val="30"/>
    <w:qFormat/>
    <w:rsid w:val="00D8454E"/>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IntenseQuoteChar">
    <w:name w:val="Intense Quote Char"/>
    <w:basedOn w:val="DefaultParagraphFont"/>
    <w:link w:val="IntenseQuote"/>
    <w:uiPriority w:val="30"/>
    <w:rsid w:val="00D8454E"/>
    <w:rPr>
      <w:i/>
      <w:iCs/>
      <w:color w:val="2F5496" w:themeColor="accent1" w:themeShade="BF"/>
    </w:rPr>
  </w:style>
  <w:style w:type="character" w:styleId="IntenseReference">
    <w:name w:val="Intense Reference"/>
    <w:basedOn w:val="DefaultParagraphFont"/>
    <w:uiPriority w:val="32"/>
    <w:qFormat/>
    <w:rsid w:val="00D8454E"/>
    <w:rPr>
      <w:b/>
      <w:bCs/>
      <w:smallCaps/>
      <w:color w:val="2F5496" w:themeColor="accent1" w:themeShade="BF"/>
      <w:spacing w:val="5"/>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69430850">
      <w:bodyDiv w:val="1"/>
      <w:marLeft w:val="0"/>
      <w:marRight w:val="0"/>
      <w:marTop w:val="0"/>
      <w:marBottom w:val="0"/>
      <w:divBdr>
        <w:top w:val="none" w:sz="0" w:space="0" w:color="auto"/>
        <w:left w:val="none" w:sz="0" w:space="0" w:color="auto"/>
        <w:bottom w:val="none" w:sz="0" w:space="0" w:color="auto"/>
        <w:right w:val="none" w:sz="0" w:space="0" w:color="auto"/>
      </w:divBdr>
    </w:div>
    <w:div w:id="291374299">
      <w:bodyDiv w:val="1"/>
      <w:marLeft w:val="0"/>
      <w:marRight w:val="0"/>
      <w:marTop w:val="0"/>
      <w:marBottom w:val="0"/>
      <w:divBdr>
        <w:top w:val="none" w:sz="0" w:space="0" w:color="auto"/>
        <w:left w:val="none" w:sz="0" w:space="0" w:color="auto"/>
        <w:bottom w:val="none" w:sz="0" w:space="0" w:color="auto"/>
        <w:right w:val="none" w:sz="0" w:space="0" w:color="auto"/>
      </w:divBdr>
    </w:div>
    <w:div w:id="401295059">
      <w:bodyDiv w:val="1"/>
      <w:marLeft w:val="0"/>
      <w:marRight w:val="0"/>
      <w:marTop w:val="0"/>
      <w:marBottom w:val="0"/>
      <w:divBdr>
        <w:top w:val="none" w:sz="0" w:space="0" w:color="auto"/>
        <w:left w:val="none" w:sz="0" w:space="0" w:color="auto"/>
        <w:bottom w:val="none" w:sz="0" w:space="0" w:color="auto"/>
        <w:right w:val="none" w:sz="0" w:space="0" w:color="auto"/>
      </w:divBdr>
    </w:div>
    <w:div w:id="960653344">
      <w:bodyDiv w:val="1"/>
      <w:marLeft w:val="0"/>
      <w:marRight w:val="0"/>
      <w:marTop w:val="0"/>
      <w:marBottom w:val="0"/>
      <w:divBdr>
        <w:top w:val="none" w:sz="0" w:space="0" w:color="auto"/>
        <w:left w:val="none" w:sz="0" w:space="0" w:color="auto"/>
        <w:bottom w:val="none" w:sz="0" w:space="0" w:color="auto"/>
        <w:right w:val="none" w:sz="0" w:space="0" w:color="auto"/>
      </w:divBdr>
    </w:div>
    <w:div w:id="1099251502">
      <w:bodyDiv w:val="1"/>
      <w:marLeft w:val="0"/>
      <w:marRight w:val="0"/>
      <w:marTop w:val="0"/>
      <w:marBottom w:val="0"/>
      <w:divBdr>
        <w:top w:val="none" w:sz="0" w:space="0" w:color="auto"/>
        <w:left w:val="none" w:sz="0" w:space="0" w:color="auto"/>
        <w:bottom w:val="none" w:sz="0" w:space="0" w:color="auto"/>
        <w:right w:val="none" w:sz="0" w:space="0" w:color="auto"/>
      </w:divBdr>
    </w:div>
    <w:div w:id="1105152714">
      <w:bodyDiv w:val="1"/>
      <w:marLeft w:val="0"/>
      <w:marRight w:val="0"/>
      <w:marTop w:val="0"/>
      <w:marBottom w:val="0"/>
      <w:divBdr>
        <w:top w:val="none" w:sz="0" w:space="0" w:color="auto"/>
        <w:left w:val="none" w:sz="0" w:space="0" w:color="auto"/>
        <w:bottom w:val="none" w:sz="0" w:space="0" w:color="auto"/>
        <w:right w:val="none" w:sz="0" w:space="0" w:color="auto"/>
      </w:divBdr>
    </w:div>
    <w:div w:id="1173257451">
      <w:bodyDiv w:val="1"/>
      <w:marLeft w:val="0"/>
      <w:marRight w:val="0"/>
      <w:marTop w:val="0"/>
      <w:marBottom w:val="0"/>
      <w:divBdr>
        <w:top w:val="none" w:sz="0" w:space="0" w:color="auto"/>
        <w:left w:val="none" w:sz="0" w:space="0" w:color="auto"/>
        <w:bottom w:val="none" w:sz="0" w:space="0" w:color="auto"/>
        <w:right w:val="none" w:sz="0" w:space="0" w:color="auto"/>
      </w:divBdr>
    </w:div>
    <w:div w:id="1871337528">
      <w:bodyDiv w:val="1"/>
      <w:marLeft w:val="0"/>
      <w:marRight w:val="0"/>
      <w:marTop w:val="0"/>
      <w:marBottom w:val="0"/>
      <w:divBdr>
        <w:top w:val="none" w:sz="0" w:space="0" w:color="auto"/>
        <w:left w:val="none" w:sz="0" w:space="0" w:color="auto"/>
        <w:bottom w:val="none" w:sz="0" w:space="0" w:color="auto"/>
        <w:right w:val="none" w:sz="0" w:space="0" w:color="auto"/>
      </w:divBdr>
    </w:div>
    <w:div w:id="1881933349">
      <w:bodyDiv w:val="1"/>
      <w:marLeft w:val="0"/>
      <w:marRight w:val="0"/>
      <w:marTop w:val="0"/>
      <w:marBottom w:val="0"/>
      <w:divBdr>
        <w:top w:val="none" w:sz="0" w:space="0" w:color="auto"/>
        <w:left w:val="none" w:sz="0" w:space="0" w:color="auto"/>
        <w:bottom w:val="none" w:sz="0" w:space="0" w:color="auto"/>
        <w:right w:val="none" w:sz="0" w:space="0" w:color="auto"/>
      </w:divBdr>
    </w:div>
    <w:div w:id="1952979600">
      <w:bodyDiv w:val="1"/>
      <w:marLeft w:val="0"/>
      <w:marRight w:val="0"/>
      <w:marTop w:val="0"/>
      <w:marBottom w:val="0"/>
      <w:divBdr>
        <w:top w:val="none" w:sz="0" w:space="0" w:color="auto"/>
        <w:left w:val="none" w:sz="0" w:space="0" w:color="auto"/>
        <w:bottom w:val="none" w:sz="0" w:space="0" w:color="auto"/>
        <w:right w:val="none" w:sz="0" w:space="0" w:color="auto"/>
      </w:divBdr>
    </w:div>
    <w:div w:id="196820087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3" Type="http://schemas.openxmlformats.org/officeDocument/2006/relationships/customXml" Target="../customXml/item3.xml"/><Relationship Id="rId7" Type="http://schemas.openxmlformats.org/officeDocument/2006/relationships/settings" Target="settings.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5" Type="http://schemas.openxmlformats.org/officeDocument/2006/relationships/numbering" Target="numbering.xml"/><Relationship Id="rId10" Type="http://schemas.openxmlformats.org/officeDocument/2006/relationships/theme" Target="theme/theme1.xml"/><Relationship Id="rId4" Type="http://schemas.openxmlformats.org/officeDocument/2006/relationships/customXml" Target="../customXml/item4.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ct:contentTypeSchema xmlns:ct="http://schemas.microsoft.com/office/2006/metadata/contentType" xmlns:ma="http://schemas.microsoft.com/office/2006/metadata/properties/metaAttributes" ct:_="" ma:_="" ma:contentTypeName="Document" ma:contentTypeID="0x010100A20804DBFC42F64693D899720BA9B0FE" ma:contentTypeVersion="11" ma:contentTypeDescription="Create a new document." ma:contentTypeScope="" ma:versionID="1ea53e8e08d687b7f2e47803d1db2ecc">
  <xsd:schema xmlns:xsd="http://www.w3.org/2001/XMLSchema" xmlns:xs="http://www.w3.org/2001/XMLSchema" xmlns:p="http://schemas.microsoft.com/office/2006/metadata/properties" xmlns:ns3="d8e79d84-78fb-44a9-92e9-d04bdd8f0359" xmlns:ns4="04c7059f-bde8-4ce9-bb0f-e52888740953" targetNamespace="http://schemas.microsoft.com/office/2006/metadata/properties" ma:root="true" ma:fieldsID="06a2306b4cc4b961664e0acb150e0f16" ns3:_="" ns4:_="">
    <xsd:import namespace="d8e79d84-78fb-44a9-92e9-d04bdd8f0359"/>
    <xsd:import namespace="04c7059f-bde8-4ce9-bb0f-e52888740953"/>
    <xsd:element name="properties">
      <xsd:complexType>
        <xsd:sequence>
          <xsd:element name="documentManagement">
            <xsd:complexType>
              <xsd:all>
                <xsd:element ref="ns3:MediaServiceMetadata" minOccurs="0"/>
                <xsd:element ref="ns3:MediaServiceFastMetadata" minOccurs="0"/>
                <xsd:element ref="ns3:MediaServiceSearchProperties" minOccurs="0"/>
                <xsd:element ref="ns3:_activity" minOccurs="0"/>
                <xsd:element ref="ns4:SharedWithUsers" minOccurs="0"/>
                <xsd:element ref="ns4:SharedWithDetails" minOccurs="0"/>
                <xsd:element ref="ns4:SharingHintHash" minOccurs="0"/>
                <xsd:element ref="ns3:MediaServiceDateTaken" minOccurs="0"/>
                <xsd:element ref="ns3:MediaServiceObjectDetectorVersions" minOccurs="0"/>
                <xsd:element ref="ns3:MediaServiceAutoTags" minOccurs="0"/>
                <xsd:element ref="ns3: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d8e79d84-78fb-44a9-92e9-d04bdd8f0359"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_activity" ma:index="11" nillable="true" ma:displayName="_activity" ma:hidden="true" ma:internalName="_activity">
      <xsd:simpleType>
        <xsd:restriction base="dms:Note"/>
      </xsd:simpleType>
    </xsd:element>
    <xsd:element name="MediaServiceDateTaken" ma:index="15" nillable="true" ma:displayName="MediaServiceDateTaken" ma:hidden="true" ma:indexed="true" ma:internalName="MediaServiceDateTaken" ma:readOnly="true">
      <xsd:simpleType>
        <xsd:restriction base="dms:Text"/>
      </xsd:simpleType>
    </xsd:element>
    <xsd:element name="MediaServiceObjectDetectorVersions" ma:index="16" nillable="true" ma:displayName="MediaServiceObjectDetectorVersions" ma:hidden="true" ma:indexed="true" ma:internalName="MediaServiceObjectDetectorVersions" ma:readOnly="true">
      <xsd:simpleType>
        <xsd:restriction base="dms:Text"/>
      </xsd:simpleType>
    </xsd:element>
    <xsd:element name="MediaServiceAutoTags" ma:index="17" nillable="true" ma:displayName="Tags" ma:internalName="MediaServiceAutoTags" ma:readOnly="true">
      <xsd:simpleType>
        <xsd:restriction base="dms:Text"/>
      </xsd:simpleType>
    </xsd:element>
    <xsd:element name="MediaLengthInSeconds" ma:index="18" nillable="true" ma:displayName="MediaLengthInSeconds" ma:hidden="true" ma:internalName="MediaLengthInSeconds" ma:readOnly="tru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04c7059f-bde8-4ce9-bb0f-e52888740953" elementFormDefault="qualified">
    <xsd:import namespace="http://schemas.microsoft.com/office/2006/documentManagement/types"/>
    <xsd:import namespace="http://schemas.microsoft.com/office/infopath/2007/PartnerControls"/>
    <xsd:element name="SharedWithUsers" ma:index="12"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Shared With Details" ma:internalName="SharedWithDetails" ma:readOnly="true">
      <xsd:simpleType>
        <xsd:restriction base="dms:Note">
          <xsd:maxLength value="255"/>
        </xsd:restriction>
      </xsd:simpleType>
    </xsd:element>
    <xsd:element name="SharingHintHash" ma:index="14"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_activity xmlns="d8e79d84-78fb-44a9-92e9-d04bdd8f0359" xsi:nil="true"/>
  </documentManagement>
</p:properties>
</file>

<file path=customXml/itemProps1.xml><?xml version="1.0" encoding="utf-8"?>
<ds:datastoreItem xmlns:ds="http://schemas.openxmlformats.org/officeDocument/2006/customXml" ds:itemID="{72B2237A-EA63-4148-9D08-587DD5073A4C}">
  <ds:schemaRefs>
    <ds:schemaRef ds:uri="http://schemas.openxmlformats.org/officeDocument/2006/bibliography"/>
  </ds:schemaRefs>
</ds:datastoreItem>
</file>

<file path=customXml/itemProps2.xml><?xml version="1.0" encoding="utf-8"?>
<ds:datastoreItem xmlns:ds="http://schemas.openxmlformats.org/officeDocument/2006/customXml" ds:itemID="{0374077A-C0FD-4758-B3B9-0F757206468E}">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d8e79d84-78fb-44a9-92e9-d04bdd8f0359"/>
    <ds:schemaRef ds:uri="04c7059f-bde8-4ce9-bb0f-e52888740953"/>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26EB68B9-8872-455F-BCA0-1EF43FA4B1EA}">
  <ds:schemaRefs>
    <ds:schemaRef ds:uri="http://schemas.microsoft.com/sharepoint/v3/contenttype/forms"/>
  </ds:schemaRefs>
</ds:datastoreItem>
</file>

<file path=customXml/itemProps4.xml><?xml version="1.0" encoding="utf-8"?>
<ds:datastoreItem xmlns:ds="http://schemas.openxmlformats.org/officeDocument/2006/customXml" ds:itemID="{904913AC-2E0E-4B8A-B3F4-72BB6AA6BF54}">
  <ds:schemaRefs>
    <ds:schemaRef ds:uri="http://schemas.microsoft.com/office/2006/metadata/properties"/>
    <ds:schemaRef ds:uri="http://schemas.microsoft.com/office/infopath/2007/PartnerControls"/>
    <ds:schemaRef ds:uri="d8e79d84-78fb-44a9-92e9-d04bdd8f0359"/>
  </ds:schemaRefs>
</ds:datastoreItem>
</file>

<file path=docProps/app.xml><?xml version="1.0" encoding="utf-8"?>
<Properties xmlns="http://schemas.openxmlformats.org/officeDocument/2006/extended-properties" xmlns:vt="http://schemas.openxmlformats.org/officeDocument/2006/docPropsVTypes">
  <Template>Normal</Template>
  <TotalTime>1321</TotalTime>
  <Pages>9</Pages>
  <Words>1362</Words>
  <Characters>7770</Characters>
  <Application>Microsoft Office Word</Application>
  <DocSecurity>0</DocSecurity>
  <Lines>64</Lines>
  <Paragraphs>18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9114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Rosario Del Rocio Garcia Baez (2230623)</dc:creator>
  <cp:keywords/>
  <dc:description/>
  <cp:lastModifiedBy>Rosario Del Rocio Garcia Baez (2230623)</cp:lastModifiedBy>
  <cp:revision>36</cp:revision>
  <dcterms:created xsi:type="dcterms:W3CDTF">2025-06-14T19:34:00Z</dcterms:created>
  <dcterms:modified xsi:type="dcterms:W3CDTF">2025-06-16T18:46:00Z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0x010100A20804DBFC42F64693D899720BA9B0FE</vt:lpwstr>
  </property>
</Properties>
</file>