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B83" w:rsidRPr="00DE5AB7" w:rsidRDefault="00B00B83" w:rsidP="00B00B83">
      <w:pPr>
        <w:rPr>
          <w:rFonts w:cstheme="minorHAnsi"/>
          <w:sz w:val="32"/>
          <w:szCs w:val="32"/>
        </w:rPr>
      </w:pPr>
      <w:r w:rsidRPr="00DE5AB7">
        <w:rPr>
          <w:rFonts w:cstheme="minorHAnsi"/>
          <w:sz w:val="32"/>
          <w:szCs w:val="32"/>
        </w:rPr>
        <w:t>Qualification: CIPD Diploma in Applied Human Resources</w:t>
      </w:r>
    </w:p>
    <w:p w:rsidR="00B00B83" w:rsidRPr="00DE5AB7" w:rsidRDefault="00B00B83" w:rsidP="00B00B83">
      <w:pPr>
        <w:rPr>
          <w:rFonts w:cstheme="minorHAnsi"/>
          <w:sz w:val="32"/>
          <w:szCs w:val="32"/>
        </w:rPr>
      </w:pPr>
    </w:p>
    <w:p w:rsidR="00B00B83" w:rsidRPr="00DE5AB7" w:rsidRDefault="00B00B83" w:rsidP="00B00B83">
      <w:pPr>
        <w:rPr>
          <w:rFonts w:cstheme="minorHAnsi"/>
          <w:sz w:val="32"/>
          <w:szCs w:val="32"/>
        </w:rPr>
      </w:pPr>
      <w:r w:rsidRPr="00DE5AB7">
        <w:rPr>
          <w:rFonts w:cstheme="minorHAnsi"/>
          <w:sz w:val="32"/>
          <w:szCs w:val="32"/>
        </w:rPr>
        <w:t xml:space="preserve">Module Name: </w:t>
      </w:r>
      <w:r>
        <w:rPr>
          <w:rFonts w:cstheme="minorHAnsi"/>
          <w:sz w:val="32"/>
          <w:szCs w:val="32"/>
        </w:rPr>
        <w:t>5CDPP Developing Professional Practice in Human Resources</w:t>
      </w:r>
    </w:p>
    <w:p w:rsidR="00B00B83" w:rsidRPr="00DE5AB7" w:rsidRDefault="00B00B83" w:rsidP="00B00B83">
      <w:pPr>
        <w:rPr>
          <w:rFonts w:cstheme="minorHAnsi"/>
          <w:sz w:val="32"/>
          <w:szCs w:val="32"/>
        </w:rPr>
      </w:pPr>
    </w:p>
    <w:p w:rsidR="00B00B83" w:rsidRPr="00201976" w:rsidRDefault="00B00B83" w:rsidP="00B00B83">
      <w:pPr>
        <w:rPr>
          <w:rFonts w:cstheme="minorHAnsi"/>
          <w:sz w:val="32"/>
          <w:szCs w:val="32"/>
        </w:rPr>
      </w:pPr>
      <w:r>
        <w:rPr>
          <w:rFonts w:cstheme="minorHAnsi"/>
          <w:sz w:val="32"/>
          <w:szCs w:val="32"/>
        </w:rPr>
        <w:t xml:space="preserve">Assessment: </w:t>
      </w:r>
      <w:r w:rsidRPr="00201976">
        <w:rPr>
          <w:rFonts w:eastAsia="Times New Roman" w:cstheme="minorHAnsi"/>
          <w:bCs/>
          <w:color w:val="000000"/>
          <w:sz w:val="32"/>
          <w:szCs w:val="32"/>
          <w:lang w:eastAsia="en-GB"/>
        </w:rPr>
        <w:t xml:space="preserve">Activity </w:t>
      </w:r>
      <w:r>
        <w:rPr>
          <w:rFonts w:eastAsia="Times New Roman" w:cstheme="minorHAnsi"/>
          <w:bCs/>
          <w:color w:val="000000"/>
          <w:sz w:val="32"/>
          <w:szCs w:val="32"/>
          <w:lang w:eastAsia="en-GB"/>
        </w:rPr>
        <w:t xml:space="preserve">2 – </w:t>
      </w:r>
      <w:r>
        <w:rPr>
          <w:rFonts w:cstheme="minorHAnsi"/>
          <w:sz w:val="32"/>
          <w:szCs w:val="32"/>
        </w:rPr>
        <w:t>Understand the range of HR roles and behavioural requirements of HR professionals</w:t>
      </w:r>
    </w:p>
    <w:p w:rsidR="00B00B83" w:rsidRPr="00DE5AB7" w:rsidRDefault="00B00B83" w:rsidP="00B00B83">
      <w:pPr>
        <w:rPr>
          <w:rFonts w:cstheme="minorHAnsi"/>
          <w:sz w:val="32"/>
          <w:szCs w:val="32"/>
        </w:rPr>
      </w:pPr>
    </w:p>
    <w:p w:rsidR="00B00B83" w:rsidRPr="00DE5AB7" w:rsidRDefault="00B00B83" w:rsidP="00B00B83">
      <w:pPr>
        <w:rPr>
          <w:rFonts w:cstheme="minorHAnsi"/>
          <w:sz w:val="32"/>
          <w:szCs w:val="32"/>
        </w:rPr>
      </w:pPr>
      <w:r w:rsidRPr="00DE5AB7">
        <w:rPr>
          <w:rFonts w:cstheme="minorHAnsi"/>
          <w:sz w:val="32"/>
          <w:szCs w:val="32"/>
        </w:rPr>
        <w:t xml:space="preserve">Word Count: </w:t>
      </w:r>
      <w:r w:rsidR="00D034F9">
        <w:rPr>
          <w:rFonts w:cstheme="minorHAnsi"/>
          <w:sz w:val="32"/>
          <w:szCs w:val="32"/>
        </w:rPr>
        <w:t>1091</w:t>
      </w:r>
      <w:bookmarkStart w:id="0" w:name="_GoBack"/>
      <w:bookmarkEnd w:id="0"/>
    </w:p>
    <w:p w:rsidR="00B00B83" w:rsidRDefault="00B00B83" w:rsidP="00B00B83">
      <w:pPr>
        <w:rPr>
          <w:rFonts w:cstheme="minorHAnsi"/>
          <w:sz w:val="32"/>
          <w:szCs w:val="32"/>
        </w:rPr>
      </w:pPr>
    </w:p>
    <w:p w:rsidR="00B00B83" w:rsidRDefault="00B00B83" w:rsidP="00B00B83">
      <w:pPr>
        <w:rPr>
          <w:rFonts w:cstheme="minorHAnsi"/>
          <w:sz w:val="32"/>
          <w:szCs w:val="32"/>
        </w:rPr>
      </w:pPr>
    </w:p>
    <w:p w:rsidR="00B00B83" w:rsidRDefault="00B00B83" w:rsidP="00B00B83">
      <w:pPr>
        <w:rPr>
          <w:rFonts w:cstheme="minorHAnsi"/>
          <w:sz w:val="32"/>
          <w:szCs w:val="32"/>
        </w:rPr>
      </w:pPr>
    </w:p>
    <w:p w:rsidR="00B00B83" w:rsidRPr="00DE5AB7" w:rsidRDefault="00B00B83" w:rsidP="00B00B83">
      <w:pPr>
        <w:rPr>
          <w:rFonts w:cstheme="minorHAnsi"/>
          <w:sz w:val="32"/>
          <w:szCs w:val="32"/>
        </w:rPr>
      </w:pPr>
    </w:p>
    <w:p w:rsidR="00B00B83" w:rsidRPr="00DE5AB7" w:rsidRDefault="00B00B83" w:rsidP="00B00B83">
      <w:pPr>
        <w:rPr>
          <w:rFonts w:cstheme="minorHAnsi"/>
          <w:sz w:val="32"/>
          <w:szCs w:val="32"/>
        </w:rPr>
      </w:pPr>
    </w:p>
    <w:p w:rsidR="00B00B83" w:rsidRDefault="00B00B83" w:rsidP="00B00B83">
      <w:pPr>
        <w:rPr>
          <w:rFonts w:cstheme="minorHAnsi"/>
          <w:sz w:val="32"/>
          <w:szCs w:val="32"/>
        </w:rPr>
      </w:pPr>
      <w:r w:rsidRPr="00DE5AB7">
        <w:rPr>
          <w:rFonts w:cstheme="minorHAnsi"/>
          <w:sz w:val="32"/>
          <w:szCs w:val="32"/>
        </w:rPr>
        <w:t>Student Name: Carla Roberts</w:t>
      </w:r>
    </w:p>
    <w:p w:rsidR="00B00B83" w:rsidRPr="00DE5AB7" w:rsidRDefault="00B00B83" w:rsidP="00B00B83">
      <w:pPr>
        <w:rPr>
          <w:rFonts w:cstheme="minorHAnsi"/>
          <w:sz w:val="32"/>
          <w:szCs w:val="32"/>
        </w:rPr>
      </w:pPr>
    </w:p>
    <w:p w:rsidR="00B00B83" w:rsidRDefault="00B00B83" w:rsidP="00B00B83">
      <w:pPr>
        <w:rPr>
          <w:rFonts w:cstheme="minorHAnsi"/>
          <w:sz w:val="32"/>
          <w:szCs w:val="32"/>
        </w:rPr>
      </w:pPr>
      <w:r w:rsidRPr="00DE5AB7">
        <w:rPr>
          <w:rFonts w:cstheme="minorHAnsi"/>
          <w:sz w:val="32"/>
          <w:szCs w:val="32"/>
        </w:rPr>
        <w:t>Student Number: 1810259</w:t>
      </w:r>
    </w:p>
    <w:p w:rsidR="00B00B83" w:rsidRPr="00DE5AB7" w:rsidRDefault="00B00B83" w:rsidP="00B00B83">
      <w:pPr>
        <w:rPr>
          <w:rFonts w:cstheme="minorHAnsi"/>
          <w:sz w:val="32"/>
          <w:szCs w:val="32"/>
        </w:rPr>
      </w:pPr>
    </w:p>
    <w:p w:rsidR="00B00B83" w:rsidRDefault="00B00B83" w:rsidP="00B00B83">
      <w:pPr>
        <w:rPr>
          <w:i/>
        </w:rPr>
      </w:pPr>
      <w:r w:rsidRPr="00DE5AB7">
        <w:rPr>
          <w:rFonts w:cstheme="minorHAnsi"/>
          <w:sz w:val="32"/>
          <w:szCs w:val="32"/>
        </w:rPr>
        <w:t>CIPD Membership Number: 53274210</w:t>
      </w:r>
      <w:r>
        <w:rPr>
          <w:i/>
        </w:rPr>
        <w:br w:type="page"/>
      </w:r>
    </w:p>
    <w:p w:rsidR="002A230B" w:rsidRPr="007F34BD" w:rsidRDefault="00D762CF" w:rsidP="00D762CF">
      <w:pPr>
        <w:jc w:val="left"/>
        <w:rPr>
          <w:i/>
        </w:rPr>
      </w:pPr>
      <w:r w:rsidRPr="007F34BD">
        <w:rPr>
          <w:i/>
        </w:rPr>
        <w:lastRenderedPageBreak/>
        <w:t>2.1 How the CIPD HRPM professional areas and bands define the HR profession</w:t>
      </w:r>
    </w:p>
    <w:p w:rsidR="007F34BD" w:rsidRDefault="007F34BD" w:rsidP="00D762CF">
      <w:pPr>
        <w:jc w:val="left"/>
      </w:pPr>
    </w:p>
    <w:p w:rsidR="00D762CF" w:rsidRDefault="00243742" w:rsidP="00D762CF">
      <w:pPr>
        <w:jc w:val="left"/>
      </w:pPr>
      <w:r>
        <w:t xml:space="preserve">The </w:t>
      </w:r>
      <w:r w:rsidR="003A1955">
        <w:t>CIPD (2018)</w:t>
      </w:r>
      <w:r w:rsidR="007F34BD">
        <w:t xml:space="preserve"> </w:t>
      </w:r>
      <w:r>
        <w:t>intro</w:t>
      </w:r>
      <w:r w:rsidR="00DA3AF0">
        <w:t>duced the profession map</w:t>
      </w:r>
      <w:r>
        <w:t xml:space="preserve"> as a model to identify</w:t>
      </w:r>
      <w:r w:rsidR="007F34BD">
        <w:t xml:space="preserve"> the </w:t>
      </w:r>
      <w:r w:rsidR="00922D7D">
        <w:t>knowledge and b</w:t>
      </w:r>
      <w:r w:rsidR="00A74157">
        <w:t xml:space="preserve">ehaviours </w:t>
      </w:r>
      <w:r w:rsidR="007F34BD">
        <w:t xml:space="preserve">expected of a HR professional. The purpose was for the CIPD to outline the standards </w:t>
      </w:r>
      <w:r w:rsidR="00A74157">
        <w:t xml:space="preserve">that </w:t>
      </w:r>
      <w:r w:rsidR="007F34BD">
        <w:t>CIPD member</w:t>
      </w:r>
      <w:r w:rsidR="00A74157">
        <w:t>s</w:t>
      </w:r>
      <w:r w:rsidR="007F34BD">
        <w:t xml:space="preserve"> </w:t>
      </w:r>
      <w:r w:rsidR="00922D7D">
        <w:t xml:space="preserve">should have </w:t>
      </w:r>
      <w:r w:rsidR="007F34BD">
        <w:t xml:space="preserve">and to help HR professionals develop in their career. </w:t>
      </w:r>
    </w:p>
    <w:p w:rsidR="00AE1544" w:rsidRDefault="00AE1544" w:rsidP="00D762CF">
      <w:pPr>
        <w:jc w:val="left"/>
      </w:pPr>
    </w:p>
    <w:p w:rsidR="003A1955" w:rsidRDefault="003A1955" w:rsidP="00D762CF">
      <w:pPr>
        <w:jc w:val="left"/>
      </w:pPr>
      <w:r>
        <w:t>There are four bands of professional competence, the</w:t>
      </w:r>
      <w:r w:rsidR="00A74157">
        <w:t xml:space="preserve"> ‘fundamental level’; ‘associate level’; </w:t>
      </w:r>
      <w:r>
        <w:t>‘c</w:t>
      </w:r>
      <w:r w:rsidR="00A74157">
        <w:t xml:space="preserve">hartered member level’; and </w:t>
      </w:r>
      <w:r>
        <w:t>‘chartered fellow level’. CIPD members undertake a self-assessm</w:t>
      </w:r>
      <w:r w:rsidR="00A74157">
        <w:t>ent, based on which band they’r</w:t>
      </w:r>
      <w:r>
        <w:t xml:space="preserve">e in, to ascertain their strengths and weaknesses within each </w:t>
      </w:r>
      <w:r w:rsidR="00A74157">
        <w:t xml:space="preserve">of the ten professional </w:t>
      </w:r>
      <w:r>
        <w:t>area</w:t>
      </w:r>
      <w:r w:rsidR="00A74157">
        <w:t>s (including two core areas)</w:t>
      </w:r>
      <w:r>
        <w:t xml:space="preserve"> and </w:t>
      </w:r>
      <w:r w:rsidR="00A74157">
        <w:t xml:space="preserve">eight </w:t>
      </w:r>
      <w:r>
        <w:t>behavio</w:t>
      </w:r>
      <w:r w:rsidR="00A74157">
        <w:t xml:space="preserve">urs, and how they can gain more knowledge and experience in each one. </w:t>
      </w:r>
    </w:p>
    <w:p w:rsidR="003A1955" w:rsidRDefault="003A1955" w:rsidP="00D762CF">
      <w:pPr>
        <w:jc w:val="left"/>
      </w:pPr>
    </w:p>
    <w:p w:rsidR="00364064" w:rsidRDefault="00AE1544" w:rsidP="00D762CF">
      <w:pPr>
        <w:jc w:val="left"/>
      </w:pPr>
      <w:r>
        <w:t>The two core areas as i</w:t>
      </w:r>
      <w:r w:rsidR="00802359">
        <w:t xml:space="preserve">dentified by the </w:t>
      </w:r>
      <w:r w:rsidR="003A1955">
        <w:t>CIPD (2018)</w:t>
      </w:r>
      <w:r w:rsidR="00364064">
        <w:t xml:space="preserve"> are ‘Insights, strategy and solutions’ and ‘Leading HR’. The</w:t>
      </w:r>
      <w:r w:rsidR="00085AF5">
        <w:t xml:space="preserve">se </w:t>
      </w:r>
      <w:r w:rsidR="00364064">
        <w:t xml:space="preserve">are at the heart of the HR profession and should be </w:t>
      </w:r>
      <w:r w:rsidR="00085AF5">
        <w:t>adopted by all HR professionals</w:t>
      </w:r>
      <w:r w:rsidR="00364064">
        <w:t xml:space="preserve">.  The </w:t>
      </w:r>
      <w:r w:rsidR="003A1955">
        <w:t>CIPD (2018)</w:t>
      </w:r>
      <w:r w:rsidR="00364064">
        <w:t xml:space="preserve"> identified that </w:t>
      </w:r>
      <w:r w:rsidR="00ED14FE">
        <w:t xml:space="preserve">these areas allow a HR professional to create strategies that will help towards organisational success. </w:t>
      </w:r>
      <w:r w:rsidR="00174159">
        <w:t xml:space="preserve">To be a HR professional, </w:t>
      </w:r>
      <w:r w:rsidR="00C95F1A">
        <w:t xml:space="preserve">Johns and Perkins (2016) noted that </w:t>
      </w:r>
      <w:r w:rsidR="00174159">
        <w:t xml:space="preserve">individuals must adopt a </w:t>
      </w:r>
      <w:r w:rsidR="00C95F1A">
        <w:t>multi-dimensional approach</w:t>
      </w:r>
      <w:r w:rsidR="000A76FD">
        <w:t xml:space="preserve"> that can be divided into four concentric circles of HR professionalism. These are ‘managing self’, ‘managing in groups/teams’, ‘managing upwards’ and ‘managing across the organisation. </w:t>
      </w:r>
      <w:r w:rsidR="003342E4">
        <w:t>HR professionals</w:t>
      </w:r>
      <w:r w:rsidR="002F3C53">
        <w:t xml:space="preserve"> must be able to carry out their role at a high standard and manage within these different areas.  </w:t>
      </w:r>
    </w:p>
    <w:p w:rsidR="00ED14FE" w:rsidRDefault="00ED14FE" w:rsidP="00D762CF">
      <w:pPr>
        <w:jc w:val="left"/>
      </w:pPr>
    </w:p>
    <w:p w:rsidR="00ED14FE" w:rsidRDefault="00C45868" w:rsidP="00D762CF">
      <w:pPr>
        <w:jc w:val="left"/>
      </w:pPr>
      <w:r>
        <w:t xml:space="preserve">The other eight </w:t>
      </w:r>
      <w:r w:rsidR="00ED14FE">
        <w:t xml:space="preserve">professional areas help define the HR profession by recognising the different specialities of HR. The areas </w:t>
      </w:r>
      <w:r w:rsidR="003342E4">
        <w:t xml:space="preserve">include </w:t>
      </w:r>
      <w:r w:rsidR="00ED14FE">
        <w:t xml:space="preserve">organisation development; learning and development; performance </w:t>
      </w:r>
      <w:r w:rsidR="003342E4">
        <w:t>and reward; employee engagement</w:t>
      </w:r>
      <w:r w:rsidR="00A74157">
        <w:t xml:space="preserve"> and several other areas</w:t>
      </w:r>
      <w:r>
        <w:t>.</w:t>
      </w:r>
      <w:r w:rsidR="00ED14FE">
        <w:t xml:space="preserve"> Individuals may exceed in some areas rather than others depending on their role; for example, a Recruitment Officer would be more likely to be competent in </w:t>
      </w:r>
      <w:r w:rsidR="00A74157">
        <w:t>the</w:t>
      </w:r>
      <w:r w:rsidR="00ED14FE">
        <w:t xml:space="preserve"> ‘Resource and talent planning’ area as opposed to the ‘Organisation development’ area. </w:t>
      </w:r>
    </w:p>
    <w:p w:rsidR="005D762C" w:rsidRDefault="005D762C" w:rsidP="00D762CF">
      <w:pPr>
        <w:jc w:val="left"/>
      </w:pPr>
    </w:p>
    <w:p w:rsidR="00922D7D" w:rsidRDefault="00922D7D" w:rsidP="00364064">
      <w:pPr>
        <w:jc w:val="left"/>
      </w:pPr>
      <w:r>
        <w:t xml:space="preserve">Recently, </w:t>
      </w:r>
      <w:r w:rsidR="00364064">
        <w:t xml:space="preserve">the </w:t>
      </w:r>
      <w:r w:rsidR="00A74157">
        <w:t>HRPM</w:t>
      </w:r>
      <w:r w:rsidR="00364064">
        <w:t xml:space="preserve"> was updated</w:t>
      </w:r>
      <w:r w:rsidR="00A74157">
        <w:t xml:space="preserve">; </w:t>
      </w:r>
      <w:r>
        <w:t>CIPD (2018)</w:t>
      </w:r>
      <w:r w:rsidR="00364064">
        <w:t xml:space="preserve"> </w:t>
      </w:r>
      <w:r w:rsidR="005D762C">
        <w:t>stated that the new map sets the benchmark for the HR profe</w:t>
      </w:r>
      <w:r w:rsidR="00A74157">
        <w:t>ssion and was developed with</w:t>
      </w:r>
      <w:r w:rsidR="005D762C">
        <w:t xml:space="preserve"> input from CIPD members, business leaders, industry experts, learning providers and partne</w:t>
      </w:r>
      <w:r>
        <w:t>r organisatio</w:t>
      </w:r>
      <w:r w:rsidR="00A74157">
        <w:t xml:space="preserve">ns. The purpose of the updated </w:t>
      </w:r>
      <w:r>
        <w:t xml:space="preserve">map is to be in line with the contemporary HR function, with emphasis on diverse roles that are strategic and help the overall business performance, as opposed to just delivering the fundamentals. </w:t>
      </w:r>
      <w:r w:rsidR="00802359">
        <w:t xml:space="preserve">The HR team must add value to the organisation and so the new map focuses on the value created as opposed to the activities carried out. </w:t>
      </w:r>
      <w:r w:rsidR="00A2792B">
        <w:t xml:space="preserve">Therefore, there are similarities to the 2013 model but with greater emphasis on some areas such as employee engagement and </w:t>
      </w:r>
      <w:r w:rsidR="009F4AE3">
        <w:t xml:space="preserve">inclusivity. The core knowledge circle is a new addition to the HRPM and focuses on people, work and change. This fits in line with the function of a contemporary HR team and therefore helps define the modern HR profession. </w:t>
      </w:r>
    </w:p>
    <w:p w:rsidR="00590706" w:rsidRDefault="00590706">
      <w:r>
        <w:br w:type="page"/>
      </w:r>
    </w:p>
    <w:p w:rsidR="00802359" w:rsidRPr="00802359" w:rsidRDefault="00802359" w:rsidP="00364064">
      <w:pPr>
        <w:jc w:val="left"/>
        <w:rPr>
          <w:i/>
        </w:rPr>
      </w:pPr>
      <w:r w:rsidRPr="00802359">
        <w:rPr>
          <w:i/>
        </w:rPr>
        <w:lastRenderedPageBreak/>
        <w:t>2.2. Why the HRPM behaviours are essential to being an effective HR professional</w:t>
      </w:r>
    </w:p>
    <w:p w:rsidR="00AE1544" w:rsidRDefault="00AE1544" w:rsidP="00364064">
      <w:pPr>
        <w:jc w:val="left"/>
      </w:pPr>
    </w:p>
    <w:p w:rsidR="007E39A8" w:rsidRDefault="00695ED7" w:rsidP="00364064">
      <w:pPr>
        <w:jc w:val="left"/>
      </w:pPr>
      <w:r>
        <w:t>The</w:t>
      </w:r>
      <w:r w:rsidR="00802359">
        <w:t xml:space="preserve"> CIPD HRPM encompasses</w:t>
      </w:r>
      <w:r w:rsidR="00085AF5">
        <w:t xml:space="preserve"> different areas and behaviours, with </w:t>
      </w:r>
      <w:r w:rsidR="00802359">
        <w:t>different levels of professional</w:t>
      </w:r>
      <w:r w:rsidR="00DA3AF0">
        <w:t xml:space="preserve"> competencies</w:t>
      </w:r>
      <w:r w:rsidR="00802359">
        <w:t xml:space="preserve">. The eight behaviours identified by the </w:t>
      </w:r>
      <w:r w:rsidR="003A1955">
        <w:t>CIPD (2018)</w:t>
      </w:r>
      <w:r w:rsidR="006656A6">
        <w:t xml:space="preserve"> </w:t>
      </w:r>
      <w:r w:rsidR="003342E4">
        <w:t xml:space="preserve">were identified </w:t>
      </w:r>
      <w:r w:rsidR="006656A6">
        <w:t xml:space="preserve">as being fundamental to underpin best practice, regardless of being in a specialist role. </w:t>
      </w:r>
    </w:p>
    <w:p w:rsidR="007E39A8" w:rsidRDefault="007E39A8" w:rsidP="00364064">
      <w:pPr>
        <w:jc w:val="left"/>
      </w:pPr>
    </w:p>
    <w:p w:rsidR="00802359" w:rsidRDefault="007E39A8" w:rsidP="00364064">
      <w:pPr>
        <w:jc w:val="left"/>
      </w:pPr>
      <w:r>
        <w:t xml:space="preserve">The first behaviour listed by </w:t>
      </w:r>
      <w:r w:rsidR="003A1955">
        <w:t>CIPD (2018)</w:t>
      </w:r>
      <w:r>
        <w:t xml:space="preserve"> is curiosity.</w:t>
      </w:r>
      <w:r w:rsidR="00174159">
        <w:t xml:space="preserve"> CIPD (2012) stated that having curiosity is an element of being ‘business savvy’.  </w:t>
      </w:r>
      <w:r>
        <w:t xml:space="preserve"> To be effective in their role, HR professionals must ask questions to gain further knowledge and understanding and to be proactive rather than reactive. Being inquisitive ensures clarity and will enhance the HR professional to learn and develop in their role. </w:t>
      </w:r>
    </w:p>
    <w:p w:rsidR="007E39A8" w:rsidRDefault="007E39A8" w:rsidP="00364064">
      <w:pPr>
        <w:jc w:val="left"/>
      </w:pPr>
    </w:p>
    <w:p w:rsidR="007E39A8" w:rsidRDefault="007E39A8" w:rsidP="00364064">
      <w:pPr>
        <w:jc w:val="left"/>
      </w:pPr>
      <w:r>
        <w:t xml:space="preserve">Another behaviour identified by </w:t>
      </w:r>
      <w:r w:rsidR="003A1955">
        <w:t>CIPD (2018)</w:t>
      </w:r>
      <w:r>
        <w:t xml:space="preserve"> is being a decisive thinker. HR professionals must be able to make decisions based on data and knowledge, in a timely manner</w:t>
      </w:r>
      <w:r w:rsidR="00695ED7">
        <w:t xml:space="preserve">. They should </w:t>
      </w:r>
      <w:r w:rsidR="00861185">
        <w:t xml:space="preserve">make decisions with the focus on meeting organisational objectives. </w:t>
      </w:r>
      <w:r w:rsidR="009F1C5C">
        <w:t>Johns and Perkins (2016) identified that HR professionals must be th</w:t>
      </w:r>
      <w:r w:rsidR="00695ED7">
        <w:t xml:space="preserve">inking performers and </w:t>
      </w:r>
      <w:r w:rsidR="009F1C5C">
        <w:t xml:space="preserve">should be aware of the business context, making sure that they find solutions and think about the purpose and end goals of their functions. A thinking performer will also </w:t>
      </w:r>
      <w:r w:rsidR="00C213E7">
        <w:t xml:space="preserve">challenge current processes and will network with other HR professionals to share ideas and best practice. In essence, a thinking performer is an individual who has a high level of performance and thinks about what they are doing at all times. </w:t>
      </w:r>
    </w:p>
    <w:p w:rsidR="00861185" w:rsidRDefault="00861185" w:rsidP="00364064">
      <w:pPr>
        <w:jc w:val="left"/>
      </w:pPr>
    </w:p>
    <w:p w:rsidR="00861185" w:rsidRDefault="003A1955" w:rsidP="00364064">
      <w:pPr>
        <w:jc w:val="left"/>
      </w:pPr>
      <w:r>
        <w:t>CIPD (2018)</w:t>
      </w:r>
      <w:r w:rsidR="00861185">
        <w:t xml:space="preserve"> noted that effective HR professionals must be skilled influencers. This involves getting stakeholders on board with changes and HR practices. For example, a HR professional would have to get managers on board if they were creating and implementing a new appraisal system and process. </w:t>
      </w:r>
      <w:proofErr w:type="spellStart"/>
      <w:r w:rsidR="00085AF5">
        <w:t>Yemm</w:t>
      </w:r>
      <w:proofErr w:type="spellEnd"/>
      <w:r w:rsidR="00085AF5">
        <w:t xml:space="preserve"> (2008) noted that to be a skilled influencer, HR professionals need to be friendly, empowering, </w:t>
      </w:r>
      <w:proofErr w:type="gramStart"/>
      <w:r w:rsidR="00085AF5">
        <w:t>visionary</w:t>
      </w:r>
      <w:proofErr w:type="gramEnd"/>
      <w:r w:rsidR="00085AF5">
        <w:t xml:space="preserve">, be able to build alliances, have expertise and knowledge, and be able to bargain. </w:t>
      </w:r>
    </w:p>
    <w:p w:rsidR="00861185" w:rsidRDefault="00861185" w:rsidP="00364064">
      <w:pPr>
        <w:jc w:val="left"/>
      </w:pPr>
    </w:p>
    <w:p w:rsidR="00861185" w:rsidRDefault="00861185" w:rsidP="00364064">
      <w:pPr>
        <w:jc w:val="left"/>
      </w:pPr>
      <w:r>
        <w:t xml:space="preserve">To be an effective HR professional, </w:t>
      </w:r>
      <w:r w:rsidR="003A1955">
        <w:t>CIPD (2018)</w:t>
      </w:r>
      <w:r>
        <w:t xml:space="preserve"> also identified that individuals must be personally credible by </w:t>
      </w:r>
      <w:r w:rsidR="008262C0">
        <w:t xml:space="preserve">understanding the organisation and its context. </w:t>
      </w:r>
      <w:r w:rsidR="00174159">
        <w:t xml:space="preserve">CIPD (2012) identified that to be business </w:t>
      </w:r>
      <w:proofErr w:type="gramStart"/>
      <w:r w:rsidR="00174159">
        <w:t>savvy,</w:t>
      </w:r>
      <w:proofErr w:type="gramEnd"/>
      <w:r w:rsidR="00174159">
        <w:t xml:space="preserve"> the individual must understand how to improve organisational performance through the management and performance of its people. </w:t>
      </w:r>
    </w:p>
    <w:p w:rsidR="008262C0" w:rsidRDefault="008262C0" w:rsidP="00364064">
      <w:pPr>
        <w:jc w:val="left"/>
      </w:pPr>
    </w:p>
    <w:p w:rsidR="008262C0" w:rsidRDefault="003A1955" w:rsidP="00364064">
      <w:pPr>
        <w:jc w:val="left"/>
      </w:pPr>
      <w:r>
        <w:t>CIPD (2018)</w:t>
      </w:r>
      <w:r w:rsidR="008262C0">
        <w:t xml:space="preserve"> recognised that HR professionals must have excellent team work skills, involving relevant people during decision-making and using good communication and relationship skills. They should work collaboratively with others and listen to different opinions.</w:t>
      </w:r>
      <w:r w:rsidR="002F3C53">
        <w:t xml:space="preserve"> Johns and</w:t>
      </w:r>
      <w:r w:rsidR="00695ED7">
        <w:t xml:space="preserve"> Perkins (2016) </w:t>
      </w:r>
      <w:r w:rsidR="002F3C53">
        <w:t>noted that HR professionals need to understand group dynamics to operate effectively within a team, as they work with a range of stakeholders when undertaking HR tasks.</w:t>
      </w:r>
    </w:p>
    <w:p w:rsidR="008262C0" w:rsidRDefault="008262C0" w:rsidP="00364064">
      <w:pPr>
        <w:jc w:val="left"/>
      </w:pPr>
    </w:p>
    <w:p w:rsidR="008262C0" w:rsidRDefault="008262C0" w:rsidP="00364064">
      <w:pPr>
        <w:jc w:val="left"/>
      </w:pPr>
      <w:r>
        <w:t xml:space="preserve">HR professionals should </w:t>
      </w:r>
      <w:r w:rsidR="00174159">
        <w:t>be driven to deliver (CIPD, 2018</w:t>
      </w:r>
      <w:r>
        <w:t xml:space="preserve">). They should be determined to achieve the best results for employees and the organisation. This includes keeping focused, </w:t>
      </w:r>
      <w:r w:rsidR="00695ED7">
        <w:t xml:space="preserve">completing </w:t>
      </w:r>
      <w:r>
        <w:t xml:space="preserve">tasks within a time frame and persevering until a task is complete. </w:t>
      </w:r>
      <w:r w:rsidR="00695ED7">
        <w:t>Individuals</w:t>
      </w:r>
      <w:r w:rsidR="003342E4">
        <w:t xml:space="preserve"> should also deliver by ‘adding value’ to the business. Johns and Perkins (2016) found that day to day activities are limited to adding value, but if a HR professional undertakes continuous improvement and change management activities, they can add commercial value to the </w:t>
      </w:r>
      <w:r w:rsidR="00695ED7">
        <w:t>organisation.</w:t>
      </w:r>
    </w:p>
    <w:p w:rsidR="008262C0" w:rsidRDefault="008262C0" w:rsidP="00364064">
      <w:pPr>
        <w:jc w:val="left"/>
      </w:pPr>
    </w:p>
    <w:p w:rsidR="008262C0" w:rsidRDefault="003A1955" w:rsidP="00364064">
      <w:pPr>
        <w:jc w:val="left"/>
      </w:pPr>
      <w:r>
        <w:t>CIPD (2018)</w:t>
      </w:r>
      <w:r w:rsidR="008262C0">
        <w:t xml:space="preserve"> also identifies that HR professionals should have the courage to challenge others and have confidence in their judgement. However, they must also recognise when </w:t>
      </w:r>
      <w:r w:rsidR="004703DB">
        <w:t xml:space="preserve">they have made an error and not blame others. </w:t>
      </w:r>
      <w:r w:rsidR="00695ED7">
        <w:t xml:space="preserve">This involves negotiating with others, which Johns and Perkins (2016) explain is </w:t>
      </w:r>
      <w:proofErr w:type="gramStart"/>
      <w:r w:rsidR="00085AF5">
        <w:t>key</w:t>
      </w:r>
      <w:proofErr w:type="gramEnd"/>
      <w:r w:rsidR="00085AF5">
        <w:t xml:space="preserve"> to avoid</w:t>
      </w:r>
      <w:r w:rsidR="00750991">
        <w:t>ing</w:t>
      </w:r>
      <w:r w:rsidR="00085AF5">
        <w:t xml:space="preserve"> conflicts. </w:t>
      </w:r>
    </w:p>
    <w:p w:rsidR="004703DB" w:rsidRDefault="004703DB" w:rsidP="00364064">
      <w:pPr>
        <w:jc w:val="left"/>
      </w:pPr>
    </w:p>
    <w:p w:rsidR="004703DB" w:rsidRDefault="004703DB" w:rsidP="00364064">
      <w:pPr>
        <w:jc w:val="left"/>
      </w:pPr>
      <w:r>
        <w:lastRenderedPageBreak/>
        <w:t xml:space="preserve">The final behaviour the </w:t>
      </w:r>
      <w:r w:rsidR="003A1955">
        <w:t>CIPD (2018)</w:t>
      </w:r>
      <w:r>
        <w:t xml:space="preserve"> recognised is to be a role model. This involves leading by example whilst understanding the needs or the organisation. Decisions should be consistent and should be considerate of the individuals it could affect. </w:t>
      </w:r>
    </w:p>
    <w:p w:rsidR="00DA3AF0" w:rsidRDefault="00DA3AF0" w:rsidP="00364064">
      <w:pPr>
        <w:jc w:val="left"/>
      </w:pPr>
    </w:p>
    <w:p w:rsidR="00590706" w:rsidRDefault="00DA3AF0" w:rsidP="00DA3AF0">
      <w:pPr>
        <w:jc w:val="left"/>
      </w:pPr>
      <w:r>
        <w:t>Therefore, HR p</w:t>
      </w:r>
      <w:r w:rsidR="003342E4">
        <w:t xml:space="preserve">rofessionals should adopt </w:t>
      </w:r>
      <w:r w:rsidR="00695ED7">
        <w:t xml:space="preserve">the HRPM </w:t>
      </w:r>
      <w:r w:rsidR="003342E4">
        <w:t>behaviours to beco</w:t>
      </w:r>
      <w:r>
        <w:t>me an effective HR professional</w:t>
      </w:r>
      <w:r w:rsidR="003342E4">
        <w:t xml:space="preserve"> that truly adds value to the organisation</w:t>
      </w:r>
      <w:r>
        <w:t xml:space="preserve">. </w:t>
      </w:r>
      <w:r w:rsidR="00590706">
        <w:br w:type="page"/>
      </w:r>
    </w:p>
    <w:p w:rsidR="00090E55" w:rsidRPr="00090E55" w:rsidRDefault="00590706" w:rsidP="00364064">
      <w:pPr>
        <w:jc w:val="left"/>
        <w:rPr>
          <w:u w:val="single"/>
        </w:rPr>
      </w:pPr>
      <w:r w:rsidRPr="00090E55">
        <w:rPr>
          <w:u w:val="single"/>
        </w:rPr>
        <w:lastRenderedPageBreak/>
        <w:t>Bibl</w:t>
      </w:r>
      <w:r w:rsidR="007F24D2" w:rsidRPr="00090E55">
        <w:rPr>
          <w:u w:val="single"/>
        </w:rPr>
        <w:t>i</w:t>
      </w:r>
      <w:r w:rsidRPr="00090E55">
        <w:rPr>
          <w:u w:val="single"/>
        </w:rPr>
        <w:t>ography</w:t>
      </w:r>
    </w:p>
    <w:p w:rsidR="00BD26E5" w:rsidRDefault="00BD26E5" w:rsidP="00364064">
      <w:pPr>
        <w:jc w:val="left"/>
      </w:pPr>
    </w:p>
    <w:p w:rsidR="00BD26E5" w:rsidRPr="00BD26E5" w:rsidRDefault="00BD26E5" w:rsidP="00364064">
      <w:pPr>
        <w:jc w:val="left"/>
        <w:rPr>
          <w:rFonts w:cstheme="minorHAnsi"/>
        </w:rPr>
      </w:pPr>
      <w:proofErr w:type="gramStart"/>
      <w:r w:rsidRPr="00BD26E5">
        <w:rPr>
          <w:rFonts w:cstheme="minorHAnsi"/>
        </w:rPr>
        <w:t>CIPD.</w:t>
      </w:r>
      <w:proofErr w:type="gramEnd"/>
      <w:r w:rsidRPr="00BD26E5">
        <w:rPr>
          <w:rFonts w:cstheme="minorHAnsi"/>
        </w:rPr>
        <w:t xml:space="preserve"> (2012). </w:t>
      </w:r>
      <w:r w:rsidRPr="00BD26E5">
        <w:rPr>
          <w:rFonts w:cstheme="minorHAnsi"/>
          <w:i/>
        </w:rPr>
        <w:t xml:space="preserve">Business savvy – giving HR the edge </w:t>
      </w:r>
      <w:r>
        <w:rPr>
          <w:rFonts w:cstheme="minorHAnsi"/>
        </w:rPr>
        <w:t>[online]</w:t>
      </w:r>
      <w:r w:rsidRPr="00BD26E5">
        <w:rPr>
          <w:rFonts w:cstheme="minorHAnsi"/>
          <w:i/>
        </w:rPr>
        <w:t xml:space="preserve"> </w:t>
      </w:r>
      <w:r w:rsidRPr="00BD26E5">
        <w:rPr>
          <w:rFonts w:cstheme="minorHAnsi"/>
        </w:rPr>
        <w:t>Available at: https://www.cipd.co.uk/hr-resources/research/business-savvy-giving-hr-the-edge.aspx</w:t>
      </w:r>
    </w:p>
    <w:p w:rsidR="00BD26E5" w:rsidRPr="00BD26E5" w:rsidRDefault="00BD26E5" w:rsidP="00364064">
      <w:pPr>
        <w:jc w:val="left"/>
        <w:rPr>
          <w:rFonts w:cstheme="minorHAnsi"/>
        </w:rPr>
      </w:pPr>
    </w:p>
    <w:p w:rsidR="00BD26E5" w:rsidRPr="00BD26E5" w:rsidRDefault="007F24D2" w:rsidP="00364064">
      <w:pPr>
        <w:jc w:val="left"/>
        <w:rPr>
          <w:rFonts w:cstheme="minorHAnsi"/>
          <w:color w:val="000000"/>
          <w:lang/>
        </w:rPr>
      </w:pPr>
      <w:proofErr w:type="gramStart"/>
      <w:r w:rsidRPr="00BD26E5">
        <w:rPr>
          <w:rStyle w:val="selectable"/>
          <w:rFonts w:cstheme="minorHAnsi"/>
          <w:color w:val="000000"/>
          <w:lang/>
        </w:rPr>
        <w:t>CIPD.</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 xml:space="preserve">(2018). </w:t>
      </w:r>
      <w:proofErr w:type="spellStart"/>
      <w:r w:rsidRPr="00BD26E5">
        <w:rPr>
          <w:rStyle w:val="selectable"/>
          <w:rFonts w:cstheme="minorHAnsi"/>
          <w:i/>
          <w:iCs/>
          <w:color w:val="000000"/>
          <w:lang/>
        </w:rPr>
        <w:t>Behaviours</w:t>
      </w:r>
      <w:proofErr w:type="spellEnd"/>
      <w:r w:rsidRPr="00BD26E5">
        <w:rPr>
          <w:rStyle w:val="selectable"/>
          <w:rFonts w:cstheme="minorHAnsi"/>
          <w:i/>
          <w:iCs/>
          <w:color w:val="000000"/>
          <w:lang/>
        </w:rPr>
        <w:t xml:space="preserve"> | CIPD</w:t>
      </w:r>
      <w:r w:rsidRPr="00BD26E5">
        <w:rPr>
          <w:rStyle w:val="selectable"/>
          <w:rFonts w:cstheme="minorHAnsi"/>
          <w:color w:val="000000"/>
          <w:lang/>
        </w:rPr>
        <w:t>.</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online</w:t>
      </w:r>
      <w:proofErr w:type="gramEnd"/>
      <w:r w:rsidRPr="00BD26E5">
        <w:rPr>
          <w:rStyle w:val="selectable"/>
          <w:rFonts w:cstheme="minorHAnsi"/>
          <w:color w:val="000000"/>
          <w:lang/>
        </w:rPr>
        <w:t>] Available at: https://www.cipd.co.uk/learn/career/profession-map/behaviours [Accessed 13 Nov. 2018].</w:t>
      </w:r>
    </w:p>
    <w:p w:rsidR="00BD26E5" w:rsidRPr="00BD26E5" w:rsidRDefault="00BD26E5" w:rsidP="00364064">
      <w:pPr>
        <w:jc w:val="left"/>
        <w:rPr>
          <w:rFonts w:cstheme="minorHAnsi"/>
        </w:rPr>
      </w:pPr>
    </w:p>
    <w:p w:rsidR="00590706" w:rsidRPr="00BD26E5" w:rsidRDefault="007F24D2" w:rsidP="00364064">
      <w:pPr>
        <w:jc w:val="left"/>
        <w:rPr>
          <w:rStyle w:val="selectable"/>
          <w:rFonts w:cstheme="minorHAnsi"/>
          <w:color w:val="000000"/>
          <w:lang/>
        </w:rPr>
      </w:pPr>
      <w:proofErr w:type="gramStart"/>
      <w:r w:rsidRPr="00BD26E5">
        <w:rPr>
          <w:rStyle w:val="selectable"/>
          <w:rFonts w:cstheme="minorHAnsi"/>
          <w:color w:val="000000"/>
          <w:lang/>
        </w:rPr>
        <w:t>CIPD.</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 xml:space="preserve">(2018). </w:t>
      </w:r>
      <w:proofErr w:type="spellStart"/>
      <w:r w:rsidRPr="00BD26E5">
        <w:rPr>
          <w:rStyle w:val="selectable"/>
          <w:rFonts w:cstheme="minorHAnsi"/>
          <w:i/>
          <w:iCs/>
          <w:color w:val="000000"/>
          <w:lang/>
        </w:rPr>
        <w:t>Professionnal</w:t>
      </w:r>
      <w:proofErr w:type="spellEnd"/>
      <w:r w:rsidRPr="00BD26E5">
        <w:rPr>
          <w:rStyle w:val="selectable"/>
          <w:rFonts w:cstheme="minorHAnsi"/>
          <w:i/>
          <w:iCs/>
          <w:color w:val="000000"/>
          <w:lang/>
        </w:rPr>
        <w:t xml:space="preserve"> Areas | CIPD</w:t>
      </w:r>
      <w:r w:rsidRPr="00BD26E5">
        <w:rPr>
          <w:rStyle w:val="selectable"/>
          <w:rFonts w:cstheme="minorHAnsi"/>
          <w:color w:val="000000"/>
          <w:lang/>
        </w:rPr>
        <w:t>.</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online</w:t>
      </w:r>
      <w:proofErr w:type="gramEnd"/>
      <w:r w:rsidRPr="00BD26E5">
        <w:rPr>
          <w:rStyle w:val="selectable"/>
          <w:rFonts w:cstheme="minorHAnsi"/>
          <w:color w:val="000000"/>
          <w:lang/>
        </w:rPr>
        <w:t>] Available at: https://www.cipd.co.uk/learn/career/profession-map/professional-areas [Accessed 13 Nov. 2018].</w:t>
      </w:r>
    </w:p>
    <w:p w:rsidR="001D1EBA" w:rsidRPr="00BD26E5" w:rsidRDefault="001D1EBA" w:rsidP="00364064">
      <w:pPr>
        <w:jc w:val="left"/>
        <w:rPr>
          <w:rStyle w:val="selectable"/>
          <w:rFonts w:cstheme="minorHAnsi"/>
          <w:color w:val="000000"/>
          <w:lang/>
        </w:rPr>
      </w:pPr>
    </w:p>
    <w:p w:rsidR="00DA3AF0" w:rsidRPr="00BD26E5" w:rsidRDefault="00DA3AF0" w:rsidP="00364064">
      <w:pPr>
        <w:jc w:val="left"/>
        <w:rPr>
          <w:rStyle w:val="selectable"/>
          <w:rFonts w:cstheme="minorHAnsi"/>
          <w:color w:val="000000"/>
          <w:lang/>
        </w:rPr>
      </w:pPr>
      <w:proofErr w:type="gramStart"/>
      <w:r w:rsidRPr="00BD26E5">
        <w:rPr>
          <w:rStyle w:val="selectable"/>
          <w:rFonts w:cstheme="minorHAnsi"/>
          <w:color w:val="000000"/>
          <w:lang/>
        </w:rPr>
        <w:t>CIPD Profession for the Future.</w:t>
      </w:r>
      <w:proofErr w:type="gramEnd"/>
      <w:r w:rsidRPr="00BD26E5">
        <w:rPr>
          <w:rStyle w:val="selectable"/>
          <w:rFonts w:cstheme="minorHAnsi"/>
          <w:color w:val="000000"/>
          <w:lang/>
        </w:rPr>
        <w:t xml:space="preserve"> (2018). </w:t>
      </w:r>
      <w:r w:rsidRPr="00BD26E5">
        <w:rPr>
          <w:rStyle w:val="selectable"/>
          <w:rFonts w:cstheme="minorHAnsi"/>
          <w:i/>
          <w:iCs/>
          <w:color w:val="000000"/>
          <w:lang/>
        </w:rPr>
        <w:t>Find your level | CIPD Profession Map</w:t>
      </w:r>
      <w:r w:rsidRPr="00BD26E5">
        <w:rPr>
          <w:rStyle w:val="selectable"/>
          <w:rFonts w:cstheme="minorHAnsi"/>
          <w:color w:val="000000"/>
          <w:lang/>
        </w:rPr>
        <w:t>. [</w:t>
      </w:r>
      <w:proofErr w:type="gramStart"/>
      <w:r w:rsidRPr="00BD26E5">
        <w:rPr>
          <w:rStyle w:val="selectable"/>
          <w:rFonts w:cstheme="minorHAnsi"/>
          <w:color w:val="000000"/>
          <w:lang/>
        </w:rPr>
        <w:t>online</w:t>
      </w:r>
      <w:proofErr w:type="gramEnd"/>
      <w:r w:rsidRPr="00BD26E5">
        <w:rPr>
          <w:rStyle w:val="selectable"/>
          <w:rFonts w:cstheme="minorHAnsi"/>
          <w:color w:val="000000"/>
          <w:lang/>
        </w:rPr>
        <w:t>] Available at: https://peopleprofession.cipd.org/find-your-level [Accessed 16 Nov. 2018].</w:t>
      </w:r>
    </w:p>
    <w:p w:rsidR="00DA3AF0" w:rsidRPr="00BD26E5" w:rsidRDefault="00DA3AF0" w:rsidP="00364064">
      <w:pPr>
        <w:jc w:val="left"/>
        <w:rPr>
          <w:rStyle w:val="selectable"/>
          <w:rFonts w:cstheme="minorHAnsi"/>
          <w:color w:val="000000"/>
          <w:lang/>
        </w:rPr>
      </w:pPr>
    </w:p>
    <w:p w:rsidR="001D1EBA" w:rsidRPr="00BD26E5" w:rsidRDefault="001D1EBA" w:rsidP="00364064">
      <w:pPr>
        <w:jc w:val="left"/>
        <w:rPr>
          <w:rStyle w:val="selectable"/>
          <w:rFonts w:cstheme="minorHAnsi"/>
          <w:color w:val="000000"/>
          <w:lang/>
        </w:rPr>
      </w:pPr>
      <w:proofErr w:type="gramStart"/>
      <w:r w:rsidRPr="00BD26E5">
        <w:rPr>
          <w:rStyle w:val="selectable"/>
          <w:rFonts w:cstheme="minorHAnsi"/>
          <w:color w:val="000000"/>
          <w:lang/>
        </w:rPr>
        <w:t>CIPD Profession for the Future.</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 xml:space="preserve">(2018). </w:t>
      </w:r>
      <w:r w:rsidRPr="00BD26E5">
        <w:rPr>
          <w:rStyle w:val="selectable"/>
          <w:rFonts w:cstheme="minorHAnsi"/>
          <w:i/>
          <w:iCs/>
          <w:color w:val="000000"/>
          <w:lang/>
        </w:rPr>
        <w:t>New Profession Map | CIPD Profession Map</w:t>
      </w:r>
      <w:r w:rsidRPr="00BD26E5">
        <w:rPr>
          <w:rStyle w:val="selectable"/>
          <w:rFonts w:cstheme="minorHAnsi"/>
          <w:color w:val="000000"/>
          <w:lang/>
        </w:rPr>
        <w:t>.</w:t>
      </w:r>
      <w:proofErr w:type="gramEnd"/>
      <w:r w:rsidRPr="00BD26E5">
        <w:rPr>
          <w:rStyle w:val="selectable"/>
          <w:rFonts w:cstheme="minorHAnsi"/>
          <w:color w:val="000000"/>
          <w:lang/>
        </w:rPr>
        <w:t xml:space="preserve"> [</w:t>
      </w:r>
      <w:proofErr w:type="gramStart"/>
      <w:r w:rsidRPr="00BD26E5">
        <w:rPr>
          <w:rStyle w:val="selectable"/>
          <w:rFonts w:cstheme="minorHAnsi"/>
          <w:color w:val="000000"/>
          <w:lang/>
        </w:rPr>
        <w:t>online</w:t>
      </w:r>
      <w:proofErr w:type="gramEnd"/>
      <w:r w:rsidRPr="00BD26E5">
        <w:rPr>
          <w:rStyle w:val="selectable"/>
          <w:rFonts w:cstheme="minorHAnsi"/>
          <w:color w:val="000000"/>
          <w:lang/>
        </w:rPr>
        <w:t>] Available at: https://peopleprofession.cipd.org/profession-map [Accessed 16 Nov. 2018].</w:t>
      </w:r>
    </w:p>
    <w:p w:rsidR="00C213E7" w:rsidRPr="00BD26E5" w:rsidRDefault="00C213E7" w:rsidP="00364064">
      <w:pPr>
        <w:jc w:val="left"/>
        <w:rPr>
          <w:rStyle w:val="selectable"/>
          <w:rFonts w:cstheme="minorHAnsi"/>
          <w:color w:val="000000"/>
          <w:lang/>
        </w:rPr>
      </w:pPr>
    </w:p>
    <w:p w:rsidR="00C213E7" w:rsidRDefault="00C213E7" w:rsidP="00C213E7">
      <w:pPr>
        <w:jc w:val="left"/>
        <w:rPr>
          <w:rFonts w:cstheme="minorHAnsi"/>
          <w:color w:val="000000"/>
          <w:shd w:val="clear" w:color="auto" w:fill="FFFFFF"/>
        </w:rPr>
      </w:pPr>
      <w:proofErr w:type="gramStart"/>
      <w:r w:rsidRPr="00BD26E5">
        <w:rPr>
          <w:rFonts w:cstheme="minorHAnsi"/>
          <w:color w:val="000000"/>
          <w:shd w:val="clear" w:color="auto" w:fill="FFFFFF"/>
        </w:rPr>
        <w:t xml:space="preserve">Taylor, S. and </w:t>
      </w:r>
      <w:proofErr w:type="spellStart"/>
      <w:r w:rsidRPr="00BD26E5">
        <w:rPr>
          <w:rFonts w:cstheme="minorHAnsi"/>
          <w:color w:val="000000"/>
          <w:shd w:val="clear" w:color="auto" w:fill="FFFFFF"/>
        </w:rPr>
        <w:t>Woodhams</w:t>
      </w:r>
      <w:proofErr w:type="spellEnd"/>
      <w:r w:rsidRPr="00BD26E5">
        <w:rPr>
          <w:rFonts w:cstheme="minorHAnsi"/>
          <w:color w:val="000000"/>
          <w:shd w:val="clear" w:color="auto" w:fill="FFFFFF"/>
        </w:rPr>
        <w:t>, C. 2016.</w:t>
      </w:r>
      <w:proofErr w:type="gramEnd"/>
      <w:r w:rsidRPr="00BD26E5">
        <w:rPr>
          <w:rFonts w:cstheme="minorHAnsi"/>
          <w:color w:val="000000"/>
          <w:shd w:val="clear" w:color="auto" w:fill="FFFFFF"/>
        </w:rPr>
        <w:t xml:space="preserve"> </w:t>
      </w:r>
      <w:proofErr w:type="gramStart"/>
      <w:r w:rsidRPr="00BD26E5">
        <w:rPr>
          <w:rFonts w:cstheme="minorHAnsi"/>
          <w:i/>
          <w:color w:val="000000"/>
          <w:shd w:val="clear" w:color="auto" w:fill="FFFFFF"/>
        </w:rPr>
        <w:t>Studying Human Resource Management.</w:t>
      </w:r>
      <w:proofErr w:type="gramEnd"/>
      <w:r w:rsidRPr="00BD26E5">
        <w:rPr>
          <w:rFonts w:cstheme="minorHAnsi"/>
          <w:color w:val="000000"/>
          <w:shd w:val="clear" w:color="auto" w:fill="FFFFFF"/>
        </w:rPr>
        <w:t xml:space="preserve"> 2</w:t>
      </w:r>
      <w:r w:rsidRPr="00BD26E5">
        <w:rPr>
          <w:rFonts w:cstheme="minorHAnsi"/>
          <w:color w:val="000000"/>
          <w:shd w:val="clear" w:color="auto" w:fill="FFFFFF"/>
          <w:vertAlign w:val="superscript"/>
        </w:rPr>
        <w:t>nd</w:t>
      </w:r>
      <w:r w:rsidRPr="00BD26E5">
        <w:rPr>
          <w:rFonts w:cstheme="minorHAnsi"/>
          <w:color w:val="000000"/>
          <w:shd w:val="clear" w:color="auto" w:fill="FFFFFF"/>
        </w:rPr>
        <w:t xml:space="preserve"> ed. London: CIPD. </w:t>
      </w:r>
    </w:p>
    <w:p w:rsidR="00085AF5" w:rsidRDefault="00085AF5" w:rsidP="00C213E7">
      <w:pPr>
        <w:jc w:val="left"/>
        <w:rPr>
          <w:rFonts w:cstheme="minorHAnsi"/>
          <w:color w:val="000000"/>
          <w:shd w:val="clear" w:color="auto" w:fill="FFFFFF"/>
        </w:rPr>
      </w:pPr>
    </w:p>
    <w:p w:rsidR="00085AF5" w:rsidRPr="00085AF5" w:rsidRDefault="00085AF5" w:rsidP="00C213E7">
      <w:pPr>
        <w:jc w:val="left"/>
        <w:rPr>
          <w:rFonts w:cstheme="minorHAnsi"/>
          <w:color w:val="000000"/>
          <w:shd w:val="clear" w:color="auto" w:fill="FFFFFF"/>
        </w:rPr>
      </w:pPr>
      <w:proofErr w:type="spellStart"/>
      <w:r>
        <w:rPr>
          <w:rFonts w:cstheme="minorHAnsi"/>
          <w:color w:val="000000"/>
          <w:shd w:val="clear" w:color="auto" w:fill="FFFFFF"/>
        </w:rPr>
        <w:t>Yemm</w:t>
      </w:r>
      <w:proofErr w:type="spellEnd"/>
      <w:r>
        <w:rPr>
          <w:rFonts w:cstheme="minorHAnsi"/>
          <w:color w:val="000000"/>
          <w:shd w:val="clear" w:color="auto" w:fill="FFFFFF"/>
        </w:rPr>
        <w:t xml:space="preserve">, G. (2008). </w:t>
      </w:r>
      <w:proofErr w:type="gramStart"/>
      <w:r>
        <w:rPr>
          <w:rFonts w:cstheme="minorHAnsi"/>
          <w:color w:val="000000"/>
          <w:shd w:val="clear" w:color="auto" w:fill="FFFFFF"/>
        </w:rPr>
        <w:t>Influencing others – a key skill for all.</w:t>
      </w:r>
      <w:proofErr w:type="gramEnd"/>
      <w:r>
        <w:rPr>
          <w:rFonts w:cstheme="minorHAnsi"/>
          <w:color w:val="000000"/>
          <w:shd w:val="clear" w:color="auto" w:fill="FFFFFF"/>
        </w:rPr>
        <w:t xml:space="preserve"> </w:t>
      </w:r>
      <w:proofErr w:type="gramStart"/>
      <w:r>
        <w:rPr>
          <w:rFonts w:cstheme="minorHAnsi"/>
          <w:i/>
          <w:color w:val="000000"/>
          <w:shd w:val="clear" w:color="auto" w:fill="FFFFFF"/>
        </w:rPr>
        <w:t>Management Services.</w:t>
      </w:r>
      <w:proofErr w:type="gramEnd"/>
      <w:r>
        <w:rPr>
          <w:rFonts w:cstheme="minorHAnsi"/>
          <w:color w:val="000000"/>
          <w:shd w:val="clear" w:color="auto" w:fill="FFFFFF"/>
        </w:rPr>
        <w:t xml:space="preserve"> </w:t>
      </w:r>
      <w:proofErr w:type="gramStart"/>
      <w:r>
        <w:rPr>
          <w:rFonts w:cstheme="minorHAnsi"/>
          <w:color w:val="000000"/>
          <w:shd w:val="clear" w:color="auto" w:fill="FFFFFF"/>
        </w:rPr>
        <w:t>Summer.</w:t>
      </w:r>
      <w:proofErr w:type="gramEnd"/>
      <w:r>
        <w:rPr>
          <w:rFonts w:cstheme="minorHAnsi"/>
          <w:color w:val="000000"/>
          <w:shd w:val="clear" w:color="auto" w:fill="FFFFFF"/>
        </w:rPr>
        <w:t xml:space="preserve"> </w:t>
      </w:r>
      <w:proofErr w:type="gramStart"/>
      <w:r>
        <w:rPr>
          <w:rFonts w:cstheme="minorHAnsi"/>
          <w:color w:val="000000"/>
          <w:shd w:val="clear" w:color="auto" w:fill="FFFFFF"/>
        </w:rPr>
        <w:t>Vol 52, No 2.</w:t>
      </w:r>
      <w:proofErr w:type="gramEnd"/>
      <w:r>
        <w:rPr>
          <w:rFonts w:cstheme="minorHAnsi"/>
          <w:color w:val="000000"/>
          <w:shd w:val="clear" w:color="auto" w:fill="FFFFFF"/>
        </w:rPr>
        <w:t xml:space="preserve"> </w:t>
      </w:r>
      <w:proofErr w:type="gramStart"/>
      <w:r>
        <w:rPr>
          <w:rFonts w:cstheme="minorHAnsi"/>
          <w:color w:val="000000"/>
          <w:shd w:val="clear" w:color="auto" w:fill="FFFFFF"/>
        </w:rPr>
        <w:t>pp21-4</w:t>
      </w:r>
      <w:proofErr w:type="gramEnd"/>
      <w:r>
        <w:rPr>
          <w:rFonts w:cstheme="minorHAnsi"/>
          <w:color w:val="000000"/>
          <w:shd w:val="clear" w:color="auto" w:fill="FFFFFF"/>
        </w:rPr>
        <w:t xml:space="preserve">. </w:t>
      </w:r>
    </w:p>
    <w:p w:rsidR="00C213E7" w:rsidRDefault="00C213E7" w:rsidP="00364064">
      <w:pPr>
        <w:jc w:val="left"/>
      </w:pPr>
    </w:p>
    <w:p w:rsidR="00861185" w:rsidRDefault="00861185" w:rsidP="00364064">
      <w:pPr>
        <w:jc w:val="left"/>
      </w:pPr>
    </w:p>
    <w:p w:rsidR="007E39A8" w:rsidRDefault="007E39A8" w:rsidP="00364064">
      <w:pPr>
        <w:jc w:val="left"/>
      </w:pPr>
    </w:p>
    <w:p w:rsidR="007E39A8" w:rsidRPr="00364064" w:rsidRDefault="007E39A8" w:rsidP="00364064">
      <w:pPr>
        <w:jc w:val="left"/>
      </w:pPr>
    </w:p>
    <w:sectPr w:rsidR="007E39A8" w:rsidRPr="00364064" w:rsidSect="009F7C8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62CF"/>
    <w:rsid w:val="00085AF5"/>
    <w:rsid w:val="00090E55"/>
    <w:rsid w:val="000A76FD"/>
    <w:rsid w:val="00174159"/>
    <w:rsid w:val="001D1EBA"/>
    <w:rsid w:val="00243742"/>
    <w:rsid w:val="002A230B"/>
    <w:rsid w:val="002F3C53"/>
    <w:rsid w:val="003342E4"/>
    <w:rsid w:val="00364064"/>
    <w:rsid w:val="003A1955"/>
    <w:rsid w:val="0045263A"/>
    <w:rsid w:val="004703DB"/>
    <w:rsid w:val="00590706"/>
    <w:rsid w:val="005D762C"/>
    <w:rsid w:val="006656A6"/>
    <w:rsid w:val="00695ED7"/>
    <w:rsid w:val="00750991"/>
    <w:rsid w:val="007E39A8"/>
    <w:rsid w:val="007F24D2"/>
    <w:rsid w:val="007F34BD"/>
    <w:rsid w:val="00802359"/>
    <w:rsid w:val="008262C0"/>
    <w:rsid w:val="00861185"/>
    <w:rsid w:val="00922D7D"/>
    <w:rsid w:val="009F1C5C"/>
    <w:rsid w:val="009F4AE3"/>
    <w:rsid w:val="009F7C8C"/>
    <w:rsid w:val="00A2792B"/>
    <w:rsid w:val="00A74157"/>
    <w:rsid w:val="00AE1544"/>
    <w:rsid w:val="00B00B83"/>
    <w:rsid w:val="00BD26E5"/>
    <w:rsid w:val="00BE7BB3"/>
    <w:rsid w:val="00C213E7"/>
    <w:rsid w:val="00C45868"/>
    <w:rsid w:val="00C95F1A"/>
    <w:rsid w:val="00D034F9"/>
    <w:rsid w:val="00D762CF"/>
    <w:rsid w:val="00DA368F"/>
    <w:rsid w:val="00DA3AF0"/>
    <w:rsid w:val="00E01FE6"/>
    <w:rsid w:val="00E02F9D"/>
    <w:rsid w:val="00ED14FE"/>
    <w:rsid w:val="00F835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C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F24D2"/>
  </w:style>
  <w:style w:type="character" w:styleId="Hyperlink">
    <w:name w:val="Hyperlink"/>
    <w:basedOn w:val="DefaultParagraphFont"/>
    <w:uiPriority w:val="99"/>
    <w:unhideWhenUsed/>
    <w:rsid w:val="00BD26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F24D2"/>
  </w:style>
  <w:style w:type="character" w:styleId="Hyperlink">
    <w:name w:val="Hyperlink"/>
    <w:basedOn w:val="DefaultParagraphFont"/>
    <w:uiPriority w:val="99"/>
    <w:unhideWhenUsed/>
    <w:rsid w:val="00BD26E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1DD44-852D-4C7E-984C-8FAE2C5D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1261</Words>
  <Characters>7188</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 Roberts</cp:lastModifiedBy>
  <cp:revision>2</cp:revision>
  <dcterms:created xsi:type="dcterms:W3CDTF">2018-11-29T17:58:00Z</dcterms:created>
  <dcterms:modified xsi:type="dcterms:W3CDTF">2018-11-29T17:58:00Z</dcterms:modified>
</cp:coreProperties>
</file>