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CD1855" w14:textId="77777777" w:rsidR="009A6275" w:rsidRPr="0072336A" w:rsidRDefault="009A6275" w:rsidP="0072336A">
      <w:pPr>
        <w:pStyle w:val="paragraph"/>
        <w:spacing w:line="480" w:lineRule="auto"/>
        <w:jc w:val="center"/>
        <w:textAlignment w:val="baseline"/>
      </w:pPr>
      <w:r w:rsidRPr="0072336A">
        <w:rPr>
          <w:rStyle w:val="normaltextrun1"/>
          <w:sz w:val="28"/>
          <w:szCs w:val="28"/>
        </w:rPr>
        <w:t>Undertake a literature review that critiques the impact of political and social policy developments and processes on professional practice within contrasting early years’ settings, including comparison to an international perspective. </w:t>
      </w:r>
      <w:r w:rsidRPr="0072336A">
        <w:rPr>
          <w:rStyle w:val="eop"/>
          <w:sz w:val="28"/>
          <w:szCs w:val="28"/>
        </w:rPr>
        <w:t> </w:t>
      </w:r>
    </w:p>
    <w:p w14:paraId="522B511D" w14:textId="77777777" w:rsidR="009A6275" w:rsidRDefault="009A6275" w:rsidP="0072336A">
      <w:pPr>
        <w:pStyle w:val="paragraph"/>
        <w:spacing w:line="480" w:lineRule="auto"/>
        <w:textAlignment w:val="baseline"/>
      </w:pPr>
      <w:r>
        <w:rPr>
          <w:rStyle w:val="normaltextrun1"/>
          <w:sz w:val="28"/>
          <w:szCs w:val="28"/>
        </w:rPr>
        <w:t> </w:t>
      </w:r>
      <w:r>
        <w:rPr>
          <w:rStyle w:val="eop"/>
          <w:sz w:val="28"/>
          <w:szCs w:val="28"/>
        </w:rPr>
        <w:t> </w:t>
      </w:r>
    </w:p>
    <w:p w14:paraId="6F086FD7" w14:textId="023AEA12" w:rsidR="009A6275" w:rsidRDefault="009A6275" w:rsidP="0072336A">
      <w:pPr>
        <w:pStyle w:val="paragraph"/>
        <w:spacing w:line="480" w:lineRule="auto"/>
        <w:textAlignment w:val="baseline"/>
      </w:pPr>
      <w:r>
        <w:rPr>
          <w:rStyle w:val="eop"/>
        </w:rPr>
        <w:t> </w:t>
      </w:r>
    </w:p>
    <w:p w14:paraId="31B78BAF" w14:textId="77777777" w:rsidR="009A6275" w:rsidRPr="001230A3" w:rsidRDefault="009A6275" w:rsidP="0072336A">
      <w:pPr>
        <w:pStyle w:val="paragraph"/>
        <w:spacing w:line="480" w:lineRule="auto"/>
        <w:textAlignment w:val="baseline"/>
      </w:pPr>
      <w:r w:rsidRPr="001230A3">
        <w:rPr>
          <w:rStyle w:val="normaltextrun1"/>
        </w:rPr>
        <w:t xml:space="preserve">Over the past 20 years there has been a considerable amount of focus upon policy development such as qualifications for  those working within the childcare sector (Nutbrown 2012, DfE 2012), since the 70’s the development for making working with children a vocation and a career has seen qualifications and professional development improve. (DfE 2012) Early Childhood Studies and Child Development is now internationally recognised as a specific and significant criteria and qualification for working with children from birth and allows qualification to reach a higher education level (Baldock, Fitzgerald, and Kay 2009; </w:t>
      </w:r>
      <w:r w:rsidRPr="001230A3">
        <w:rPr>
          <w:rStyle w:val="spellingerror"/>
        </w:rPr>
        <w:t>Rixon</w:t>
      </w:r>
      <w:r w:rsidRPr="001230A3">
        <w:rPr>
          <w:rStyle w:val="normaltextrun1"/>
        </w:rPr>
        <w:t xml:space="preserve"> 2008). </w:t>
      </w:r>
      <w:r w:rsidRPr="001230A3">
        <w:rPr>
          <w:rStyle w:val="eop"/>
        </w:rPr>
        <w:t> </w:t>
      </w:r>
    </w:p>
    <w:p w14:paraId="3BE939C6" w14:textId="77777777" w:rsidR="00D4005A" w:rsidRDefault="009A6275" w:rsidP="0072336A">
      <w:pPr>
        <w:pStyle w:val="paragraph"/>
        <w:spacing w:line="480" w:lineRule="auto"/>
        <w:textAlignment w:val="baseline"/>
        <w:rPr>
          <w:rStyle w:val="eop"/>
        </w:rPr>
      </w:pPr>
      <w:r w:rsidRPr="001230A3">
        <w:rPr>
          <w:rStyle w:val="normaltextrun1"/>
        </w:rPr>
        <w:t xml:space="preserve">The department of education published a report by Professor Cathy </w:t>
      </w:r>
      <w:r w:rsidRPr="001230A3">
        <w:rPr>
          <w:rStyle w:val="contextualspellingandgrammarerror"/>
        </w:rPr>
        <w:t>Nutbrown  in</w:t>
      </w:r>
      <w:r w:rsidRPr="001230A3">
        <w:rPr>
          <w:rStyle w:val="normaltextrun1"/>
        </w:rPr>
        <w:t xml:space="preserve"> 2012 (Nutbrown 2012),</w:t>
      </w:r>
      <w:r w:rsidR="00B021C0" w:rsidRPr="001230A3">
        <w:rPr>
          <w:rStyle w:val="normaltextrun1"/>
        </w:rPr>
        <w:t xml:space="preserve"> This was commissioned and published under the 2010 to 2015 conservative and liberal democrat coalition</w:t>
      </w:r>
      <w:r w:rsidR="003514AF" w:rsidRPr="001230A3">
        <w:rPr>
          <w:rStyle w:val="normaltextrun1"/>
        </w:rPr>
        <w:t xml:space="preserve"> (DfE 2012)</w:t>
      </w:r>
      <w:r w:rsidR="00B021C0" w:rsidRPr="001230A3">
        <w:rPr>
          <w:rStyle w:val="normaltextrun1"/>
        </w:rPr>
        <w:t>.</w:t>
      </w:r>
      <w:r w:rsidRPr="001230A3">
        <w:rPr>
          <w:rStyle w:val="normaltextrun1"/>
          <w:color w:val="FF0000"/>
        </w:rPr>
        <w:t xml:space="preserve"> </w:t>
      </w:r>
      <w:r w:rsidRPr="001230A3">
        <w:rPr>
          <w:rStyle w:val="normaltextrun1"/>
        </w:rPr>
        <w:t>The report examined the standard of qualifications and training for nursery staff, childminders and those working with young children in England. The report highlighted that overall there was a consensus that it was acceptable for those working with children to not have gained a competent level of Literacy and Numeracy. Therefore it proposed to radically overhaul Early Years qualifications, preventing students without GCSE Literacy and Numeracy to study at level three. This radical change intended to ensure that those entering the profession would have the necessary skills and experiences they needed, to then be able to provide the highest quality of care and education to young children. (Cache 2020)</w:t>
      </w:r>
    </w:p>
    <w:p w14:paraId="031B525C" w14:textId="60C68BAC" w:rsidR="009A6275" w:rsidRPr="001230A3" w:rsidRDefault="009A6275" w:rsidP="0072336A">
      <w:pPr>
        <w:pStyle w:val="paragraph"/>
        <w:spacing w:line="480" w:lineRule="auto"/>
        <w:textAlignment w:val="baseline"/>
      </w:pPr>
      <w:r w:rsidRPr="001230A3">
        <w:rPr>
          <w:rStyle w:val="eop"/>
        </w:rPr>
        <w:t> </w:t>
      </w:r>
    </w:p>
    <w:p w14:paraId="4A333D28" w14:textId="6FD65759" w:rsidR="009A6275" w:rsidRPr="001230A3" w:rsidRDefault="009A6275" w:rsidP="0072336A">
      <w:pPr>
        <w:pStyle w:val="paragraph"/>
        <w:spacing w:line="480" w:lineRule="auto"/>
        <w:textAlignment w:val="baseline"/>
      </w:pPr>
      <w:r w:rsidRPr="001230A3">
        <w:rPr>
          <w:rStyle w:val="normaltextrun1"/>
        </w:rPr>
        <w:lastRenderedPageBreak/>
        <w:t xml:space="preserve">The resulting focus as discussed by Cathy Nutbrown (2012) was that there are too many different courses  and qualifications offered to those wanting to work within Early Childhood care and education, although very little of them offer the depth and understanding to really execute their role to the fullest. From this report there has been movement to make sure qualifications that are offered move from a </w:t>
      </w:r>
      <w:r w:rsidRPr="001230A3">
        <w:rPr>
          <w:rStyle w:val="normaltextrun1"/>
          <w:color w:val="000000"/>
        </w:rPr>
        <w:t xml:space="preserve">basic </w:t>
      </w:r>
      <w:r w:rsidRPr="001230A3">
        <w:rPr>
          <w:rStyle w:val="normaltextrun1"/>
        </w:rPr>
        <w:t>level of understanding to higher level of expectations such as gaining NVQ’s and  practitioner status to higher Educational university programmes such as Early Years care and education, Primary teaching and Early childhood studies (UWTSD 20</w:t>
      </w:r>
      <w:r w:rsidR="00A03C7C">
        <w:rPr>
          <w:rStyle w:val="normaltextrun1"/>
        </w:rPr>
        <w:t>20</w:t>
      </w:r>
      <w:r w:rsidRPr="001230A3">
        <w:rPr>
          <w:rStyle w:val="normaltextrun1"/>
        </w:rPr>
        <w:t>). Education Department and Labour Governments focus on more recent years as stated in the Nutbrown report (2012) has been to</w:t>
      </w:r>
      <w:r w:rsidRPr="001230A3">
        <w:rPr>
          <w:rStyle w:val="normaltextrun1"/>
          <w:color w:val="FF0000"/>
        </w:rPr>
        <w:t xml:space="preserve"> </w:t>
      </w:r>
      <w:r w:rsidRPr="001230A3">
        <w:rPr>
          <w:rStyle w:val="normaltextrun1"/>
        </w:rPr>
        <w:t>make sure these courses and education meet the ever changing needs of the expectations of those that are working with children, and to make sure they are equipped with transferable knowledge and skills to lead the early years sector workforce into to the future and prepare for future developments (DfES 2012).</w:t>
      </w:r>
      <w:r w:rsidRPr="001230A3">
        <w:rPr>
          <w:rStyle w:val="eop"/>
        </w:rPr>
        <w:t> </w:t>
      </w:r>
    </w:p>
    <w:p w14:paraId="2ABE080B" w14:textId="77777777" w:rsidR="009A6275" w:rsidRPr="001230A3" w:rsidRDefault="009A6275" w:rsidP="0072336A">
      <w:pPr>
        <w:pStyle w:val="paragraph"/>
        <w:spacing w:line="480" w:lineRule="auto"/>
        <w:textAlignment w:val="baseline"/>
      </w:pPr>
      <w:r w:rsidRPr="001230A3">
        <w:rPr>
          <w:rStyle w:val="eop"/>
        </w:rPr>
        <w:t> </w:t>
      </w:r>
    </w:p>
    <w:p w14:paraId="574756AD" w14:textId="6707F185" w:rsidR="00835924" w:rsidRPr="001230A3" w:rsidRDefault="009A6275" w:rsidP="0072336A">
      <w:pPr>
        <w:spacing w:line="480" w:lineRule="auto"/>
        <w:rPr>
          <w:rFonts w:ascii="Times New Roman" w:hAnsi="Times New Roman" w:cs="Times New Roman"/>
          <w:sz w:val="24"/>
          <w:szCs w:val="24"/>
        </w:rPr>
      </w:pPr>
      <w:r w:rsidRPr="001230A3">
        <w:rPr>
          <w:rStyle w:val="normaltextrun1"/>
          <w:rFonts w:ascii="Times New Roman" w:hAnsi="Times New Roman" w:cs="Times New Roman"/>
          <w:sz w:val="24"/>
          <w:szCs w:val="24"/>
        </w:rPr>
        <w:t>This has supported the general consensus that high quality care will support and improve young children’s life chances, As Nutbrown (2012) states in her review of early childhood education and care, Learning begins from birth, not from school age or from when children start their education phase of life. High quality early education and care has the potential to make a profound and positive impact on the development and wellbeing of babies and children, which will then impact on the rest of their lives. </w:t>
      </w:r>
      <w:r w:rsidR="00835924" w:rsidRPr="001230A3">
        <w:rPr>
          <w:rFonts w:ascii="Times New Roman" w:hAnsi="Times New Roman" w:cs="Times New Roman"/>
          <w:sz w:val="24"/>
          <w:szCs w:val="24"/>
        </w:rPr>
        <w:t xml:space="preserve"> The Effective Provision of Pre-School Education, also known as EPPE.</w:t>
      </w:r>
      <w:r w:rsidR="00A03C7C">
        <w:rPr>
          <w:rFonts w:ascii="Times New Roman" w:hAnsi="Times New Roman" w:cs="Times New Roman"/>
          <w:sz w:val="24"/>
          <w:szCs w:val="24"/>
        </w:rPr>
        <w:t xml:space="preserve"> (</w:t>
      </w:r>
      <w:r w:rsidR="00153FF5">
        <w:rPr>
          <w:rFonts w:ascii="Times New Roman" w:hAnsi="Times New Roman" w:cs="Times New Roman"/>
          <w:sz w:val="24"/>
          <w:szCs w:val="24"/>
        </w:rPr>
        <w:t xml:space="preserve">Sylva, </w:t>
      </w:r>
      <w:r w:rsidR="00A03C7C">
        <w:rPr>
          <w:rFonts w:ascii="Times New Roman" w:hAnsi="Times New Roman" w:cs="Times New Roman"/>
          <w:sz w:val="24"/>
          <w:szCs w:val="24"/>
        </w:rPr>
        <w:t>Sammons et al 2014) EPPE</w:t>
      </w:r>
      <w:r w:rsidR="00835924" w:rsidRPr="001230A3">
        <w:rPr>
          <w:rFonts w:ascii="Times New Roman" w:hAnsi="Times New Roman" w:cs="Times New Roman"/>
          <w:sz w:val="24"/>
          <w:szCs w:val="24"/>
        </w:rPr>
        <w:t xml:space="preserve"> </w:t>
      </w:r>
      <w:r w:rsidR="00A03C7C">
        <w:rPr>
          <w:rFonts w:ascii="Times New Roman" w:hAnsi="Times New Roman" w:cs="Times New Roman"/>
          <w:sz w:val="24"/>
          <w:szCs w:val="24"/>
        </w:rPr>
        <w:t>i</w:t>
      </w:r>
      <w:r w:rsidR="00835924" w:rsidRPr="001230A3">
        <w:rPr>
          <w:rFonts w:ascii="Times New Roman" w:hAnsi="Times New Roman" w:cs="Times New Roman"/>
          <w:sz w:val="24"/>
          <w:szCs w:val="24"/>
        </w:rPr>
        <w:t>s a European longitudinal study of children between ages 3 to 7. It investigates the effects of pre</w:t>
      </w:r>
      <w:r w:rsidR="001230A3" w:rsidRPr="001230A3">
        <w:rPr>
          <w:rFonts w:ascii="Times New Roman" w:hAnsi="Times New Roman" w:cs="Times New Roman"/>
          <w:sz w:val="24"/>
          <w:szCs w:val="24"/>
        </w:rPr>
        <w:t>-</w:t>
      </w:r>
      <w:r w:rsidR="00835924" w:rsidRPr="001230A3">
        <w:rPr>
          <w:rFonts w:ascii="Times New Roman" w:hAnsi="Times New Roman" w:cs="Times New Roman"/>
          <w:sz w:val="24"/>
          <w:szCs w:val="24"/>
        </w:rPr>
        <w:t>school and its early education impact on children’s learning. The study takes factors such as location, environments, parental characteristics and also the pre</w:t>
      </w:r>
      <w:r w:rsidR="001230A3" w:rsidRPr="001230A3">
        <w:rPr>
          <w:rFonts w:ascii="Times New Roman" w:hAnsi="Times New Roman" w:cs="Times New Roman"/>
          <w:sz w:val="24"/>
          <w:szCs w:val="24"/>
        </w:rPr>
        <w:t>-</w:t>
      </w:r>
      <w:r w:rsidR="00835924" w:rsidRPr="001230A3">
        <w:rPr>
          <w:rFonts w:ascii="Times New Roman" w:hAnsi="Times New Roman" w:cs="Times New Roman"/>
          <w:sz w:val="24"/>
          <w:szCs w:val="24"/>
        </w:rPr>
        <w:t xml:space="preserve">school setting. The study made a comparison of  children that were ‘home’ (who had no or minimal intervention of a </w:t>
      </w:r>
      <w:r w:rsidR="00835924" w:rsidRPr="001230A3">
        <w:rPr>
          <w:rFonts w:ascii="Times New Roman" w:hAnsi="Times New Roman" w:cs="Times New Roman"/>
          <w:sz w:val="24"/>
          <w:szCs w:val="24"/>
        </w:rPr>
        <w:lastRenderedPageBreak/>
        <w:t>pre</w:t>
      </w:r>
      <w:r w:rsidR="001230A3" w:rsidRPr="001230A3">
        <w:rPr>
          <w:rFonts w:ascii="Times New Roman" w:hAnsi="Times New Roman" w:cs="Times New Roman"/>
          <w:sz w:val="24"/>
          <w:szCs w:val="24"/>
        </w:rPr>
        <w:t>-</w:t>
      </w:r>
      <w:r w:rsidR="00835924" w:rsidRPr="001230A3">
        <w:rPr>
          <w:rFonts w:ascii="Times New Roman" w:hAnsi="Times New Roman" w:cs="Times New Roman"/>
          <w:sz w:val="24"/>
          <w:szCs w:val="24"/>
        </w:rPr>
        <w:t>school setting) and those that went to a pre</w:t>
      </w:r>
      <w:r w:rsidR="001230A3" w:rsidRPr="001230A3">
        <w:rPr>
          <w:rFonts w:ascii="Times New Roman" w:hAnsi="Times New Roman" w:cs="Times New Roman"/>
          <w:sz w:val="24"/>
          <w:szCs w:val="24"/>
        </w:rPr>
        <w:t>-</w:t>
      </w:r>
      <w:r w:rsidR="00835924" w:rsidRPr="001230A3">
        <w:rPr>
          <w:rFonts w:ascii="Times New Roman" w:hAnsi="Times New Roman" w:cs="Times New Roman"/>
          <w:sz w:val="24"/>
          <w:szCs w:val="24"/>
        </w:rPr>
        <w:t>school environment.</w:t>
      </w:r>
      <w:r w:rsidR="001230A3" w:rsidRPr="001230A3">
        <w:rPr>
          <w:rFonts w:ascii="Times New Roman" w:hAnsi="Times New Roman" w:cs="Times New Roman"/>
          <w:sz w:val="24"/>
          <w:szCs w:val="24"/>
        </w:rPr>
        <w:t xml:space="preserve">  (</w:t>
      </w:r>
      <w:r w:rsidR="00153FF5">
        <w:rPr>
          <w:rFonts w:ascii="Times New Roman" w:hAnsi="Times New Roman" w:cs="Times New Roman"/>
          <w:sz w:val="24"/>
          <w:szCs w:val="24"/>
        </w:rPr>
        <w:t xml:space="preserve">Sylva, </w:t>
      </w:r>
      <w:r w:rsidR="001230A3" w:rsidRPr="001230A3">
        <w:rPr>
          <w:rFonts w:ascii="Times New Roman" w:hAnsi="Times New Roman" w:cs="Times New Roman"/>
          <w:sz w:val="24"/>
          <w:szCs w:val="24"/>
        </w:rPr>
        <w:t>S</w:t>
      </w:r>
      <w:r w:rsidR="00A03C7C">
        <w:rPr>
          <w:rFonts w:ascii="Times New Roman" w:hAnsi="Times New Roman" w:cs="Times New Roman"/>
          <w:sz w:val="24"/>
          <w:szCs w:val="24"/>
        </w:rPr>
        <w:t>ammons</w:t>
      </w:r>
      <w:r w:rsidR="001230A3" w:rsidRPr="001230A3">
        <w:rPr>
          <w:rFonts w:ascii="Times New Roman" w:hAnsi="Times New Roman" w:cs="Times New Roman"/>
          <w:sz w:val="24"/>
          <w:szCs w:val="24"/>
        </w:rPr>
        <w:t xml:space="preserve"> et al. 2014)</w:t>
      </w:r>
    </w:p>
    <w:p w14:paraId="701F31F5" w14:textId="2704389B" w:rsidR="00D740F3" w:rsidRPr="00D740F3" w:rsidRDefault="009A6275" w:rsidP="0072336A">
      <w:pPr>
        <w:pStyle w:val="NormalWeb"/>
        <w:spacing w:line="480" w:lineRule="auto"/>
        <w:rPr>
          <w:color w:val="000000"/>
        </w:rPr>
      </w:pPr>
      <w:r w:rsidRPr="001230A3">
        <w:rPr>
          <w:rStyle w:val="normaltextrun1"/>
        </w:rPr>
        <w:t xml:space="preserve"> </w:t>
      </w:r>
      <w:r w:rsidRPr="001230A3">
        <w:rPr>
          <w:rStyle w:val="normaltextrun1"/>
          <w:color w:val="0B0C0C"/>
          <w:shd w:val="clear" w:color="auto" w:fill="FFFFFF"/>
        </w:rPr>
        <w:t>Sam Gyimah, (2014) Education and Childcare Minister</w:t>
      </w:r>
      <w:r w:rsidR="00153FF5">
        <w:rPr>
          <w:rStyle w:val="normaltextrun1"/>
          <w:color w:val="0B0C0C"/>
          <w:shd w:val="clear" w:color="auto" w:fill="FFFFFF"/>
        </w:rPr>
        <w:t xml:space="preserve"> </w:t>
      </w:r>
      <w:r w:rsidR="00D740F3">
        <w:rPr>
          <w:rStyle w:val="normaltextrun1"/>
          <w:color w:val="0B0C0C"/>
          <w:shd w:val="clear" w:color="auto" w:fill="FFFFFF"/>
        </w:rPr>
        <w:t xml:space="preserve">at that time </w:t>
      </w:r>
      <w:r w:rsidRPr="001230A3">
        <w:rPr>
          <w:rStyle w:val="normaltextrun1"/>
          <w:color w:val="0B0C0C"/>
          <w:shd w:val="clear" w:color="auto" w:fill="FFFFFF"/>
        </w:rPr>
        <w:t xml:space="preserve">states that ‘early education not only sets a child off on the right foot at school but, as this extensive research shows, has effects that last right into the workplace’ </w:t>
      </w:r>
      <w:r w:rsidR="00D740F3" w:rsidRPr="00D740F3">
        <w:rPr>
          <w:color w:val="000000"/>
        </w:rPr>
        <w:t>thus evidencing the impact of research upon policy directives within education.</w:t>
      </w:r>
      <w:r w:rsidR="00D740F3">
        <w:rPr>
          <w:color w:val="000000"/>
        </w:rPr>
        <w:t xml:space="preserve"> </w:t>
      </w:r>
      <w:r w:rsidRPr="001230A3">
        <w:rPr>
          <w:rStyle w:val="normaltextrun1"/>
          <w:color w:val="0B0C0C"/>
          <w:shd w:val="clear" w:color="auto" w:fill="FFFFFF"/>
        </w:rPr>
        <w:t xml:space="preserve">Education Psychologist Kathy Sylva (2014) in the effectiveness Provision of Pre-school Education (EPPE) her research found that children who have higher quality pre-school experiences tended to have better grades at GCSE and A levels which in turn </w:t>
      </w:r>
      <w:r w:rsidR="00D740F3">
        <w:rPr>
          <w:rStyle w:val="normaltextrun1"/>
          <w:color w:val="0B0C0C"/>
          <w:shd w:val="clear" w:color="auto" w:fill="FFFFFF"/>
        </w:rPr>
        <w:t xml:space="preserve">lead to </w:t>
      </w:r>
      <w:r w:rsidRPr="001230A3">
        <w:rPr>
          <w:rStyle w:val="normaltextrun1"/>
          <w:color w:val="0B0C0C"/>
          <w:shd w:val="clear" w:color="auto" w:fill="FFFFFF"/>
        </w:rPr>
        <w:t>more opportunities to go on to college and University having the opportunities to get high</w:t>
      </w:r>
      <w:r w:rsidR="00153FF5">
        <w:rPr>
          <w:rStyle w:val="normaltextrun1"/>
          <w:color w:val="0B0C0C"/>
          <w:shd w:val="clear" w:color="auto" w:fill="FFFFFF"/>
        </w:rPr>
        <w:t>er</w:t>
      </w:r>
      <w:r w:rsidRPr="001230A3">
        <w:rPr>
          <w:rStyle w:val="normaltextrun1"/>
          <w:color w:val="0B0C0C"/>
          <w:shd w:val="clear" w:color="auto" w:fill="FFFFFF"/>
        </w:rPr>
        <w:t xml:space="preserve"> paid jobs than those that didn’t, there was a particular trend in the results of Maths and English, those that ha</w:t>
      </w:r>
      <w:r w:rsidR="00153FF5">
        <w:rPr>
          <w:rStyle w:val="normaltextrun1"/>
          <w:color w:val="0B0C0C"/>
          <w:shd w:val="clear" w:color="auto" w:fill="FFFFFF"/>
        </w:rPr>
        <w:t>d</w:t>
      </w:r>
      <w:r w:rsidRPr="001230A3">
        <w:rPr>
          <w:rStyle w:val="normaltextrun1"/>
          <w:color w:val="0B0C0C"/>
          <w:shd w:val="clear" w:color="auto" w:fill="FFFFFF"/>
        </w:rPr>
        <w:t xml:space="preserve"> high quality preschool experience did particularly well in maths in English than those that didn’t. (Sylva 2014) </w:t>
      </w:r>
      <w:r w:rsidRPr="001230A3">
        <w:rPr>
          <w:shd w:val="clear" w:color="auto" w:fill="FFFFFF"/>
        </w:rPr>
        <w:t>It is therefore as Nutbrown (2012) reports</w:t>
      </w:r>
      <w:r w:rsidR="00153FF5">
        <w:rPr>
          <w:shd w:val="clear" w:color="auto" w:fill="FFFFFF"/>
        </w:rPr>
        <w:t xml:space="preserve"> it is imperative</w:t>
      </w:r>
      <w:r w:rsidRPr="001230A3">
        <w:rPr>
          <w:shd w:val="clear" w:color="auto" w:fill="FFFFFF"/>
        </w:rPr>
        <w:t xml:space="preserve"> to expected that those wishing to work with young children have the necessary literacy and numeracy qualifications. </w:t>
      </w:r>
      <w:r w:rsidRPr="001230A3">
        <w:rPr>
          <w:rStyle w:val="normaltextrun1"/>
        </w:rPr>
        <w:t>Again these are</w:t>
      </w:r>
      <w:r w:rsidR="00D740F3">
        <w:rPr>
          <w:rStyle w:val="normaltextrun1"/>
        </w:rPr>
        <w:t xml:space="preserve"> significant</w:t>
      </w:r>
      <w:r w:rsidRPr="001230A3">
        <w:rPr>
          <w:rStyle w:val="normaltextrun1"/>
        </w:rPr>
        <w:t xml:space="preserve"> steps in recognising working with children as a career</w:t>
      </w:r>
      <w:r w:rsidRPr="00F93193">
        <w:rPr>
          <w:rStyle w:val="normaltextrun1"/>
          <w:color w:val="ED7D31" w:themeColor="accent2"/>
        </w:rPr>
        <w:t xml:space="preserve">. </w:t>
      </w:r>
      <w:r w:rsidR="00F93193" w:rsidRPr="000F4B7E">
        <w:t>Career development opportunities now include progression to study at level 5 and 6</w:t>
      </w:r>
      <w:r w:rsidR="000F4B7E" w:rsidRPr="000F4B7E">
        <w:t>,</w:t>
      </w:r>
      <w:r w:rsidR="00F93193" w:rsidRPr="000F4B7E">
        <w:t xml:space="preserve"> such as</w:t>
      </w:r>
      <w:r w:rsidR="000F4B7E">
        <w:rPr>
          <w:color w:val="FF0000"/>
        </w:rPr>
        <w:t xml:space="preserve"> </w:t>
      </w:r>
      <w:r w:rsidR="00F93193" w:rsidRPr="000F4B7E">
        <w:t>Degree level</w:t>
      </w:r>
      <w:r w:rsidR="000F4B7E" w:rsidRPr="000F4B7E">
        <w:t xml:space="preserve"> (</w:t>
      </w:r>
      <w:proofErr w:type="spellStart"/>
      <w:r w:rsidR="000F4B7E" w:rsidRPr="000F4B7E">
        <w:t>DfDS</w:t>
      </w:r>
      <w:proofErr w:type="spellEnd"/>
      <w:r w:rsidR="000F4B7E" w:rsidRPr="000F4B7E">
        <w:t xml:space="preserve"> 2012)</w:t>
      </w:r>
      <w:r w:rsidR="00F93193" w:rsidRPr="000F4B7E">
        <w:t xml:space="preserve"> However the expected level remains low at level three in comparison </w:t>
      </w:r>
      <w:r w:rsidR="000F4B7E" w:rsidRPr="000F4B7E">
        <w:t xml:space="preserve">to </w:t>
      </w:r>
      <w:r w:rsidR="000F4B7E" w:rsidRPr="000F4B7E">
        <w:rPr>
          <w:rStyle w:val="normaltextrun1"/>
        </w:rPr>
        <w:t xml:space="preserve">places like </w:t>
      </w:r>
      <w:r w:rsidR="000F4B7E" w:rsidRPr="00F93193">
        <w:rPr>
          <w:rStyle w:val="normaltextrun1"/>
          <w:color w:val="000000" w:themeColor="text1"/>
        </w:rPr>
        <w:t>Finland where the majority</w:t>
      </w:r>
      <w:r w:rsidR="00D740F3">
        <w:rPr>
          <w:rStyle w:val="normaltextrun1"/>
          <w:color w:val="000000" w:themeColor="text1"/>
        </w:rPr>
        <w:t xml:space="preserve"> of</w:t>
      </w:r>
      <w:r w:rsidR="000F4B7E" w:rsidRPr="00F93193">
        <w:rPr>
          <w:rStyle w:val="normaltextrun1"/>
          <w:color w:val="000000" w:themeColor="text1"/>
        </w:rPr>
        <w:t xml:space="preserve"> child care workers are qualified to degree level with a large proportion qualified to master level</w:t>
      </w:r>
      <w:r w:rsidR="000F4B7E" w:rsidRPr="00F93193">
        <w:rPr>
          <w:rStyle w:val="normaltextrun1"/>
          <w:color w:val="ED7D31" w:themeColor="accent2"/>
        </w:rPr>
        <w:t>.</w:t>
      </w:r>
      <w:r w:rsidR="000F4B7E" w:rsidRPr="001230A3">
        <w:rPr>
          <w:rStyle w:val="normaltextrun1"/>
        </w:rPr>
        <w:t xml:space="preserve"> (Education Finland 2020)</w:t>
      </w:r>
      <w:r w:rsidR="00D740F3" w:rsidRPr="00D740F3">
        <w:rPr>
          <w:color w:val="000000"/>
        </w:rPr>
        <w:t xml:space="preserve"> Therefore it is interesting that while the evidence suggests high quality care sustains and supports effective support for young children’s holistic development and improved educational outcomes many settings still only require level three qualifications. While many early years Practitioners are qualified to degree level the status and wages remain unchanged when discussed in relation to teaching status. This could suggest a reluctance within the Welsh Government to equate early year’s professional degree practitioners with the same professional status and wages as Teachers. </w:t>
      </w:r>
      <w:r w:rsidR="00A15EC5">
        <w:rPr>
          <w:color w:val="000000"/>
        </w:rPr>
        <w:lastRenderedPageBreak/>
        <w:t>With this it is also seen how child care practitioners wage has always remained low, always just meeting the nation minimum wage(Carey 2016)</w:t>
      </w:r>
    </w:p>
    <w:p w14:paraId="60E610AE" w14:textId="28681723" w:rsidR="00D740F3" w:rsidRPr="00D740F3" w:rsidRDefault="00D740F3" w:rsidP="0072336A">
      <w:pPr>
        <w:spacing w:before="100" w:beforeAutospacing="1" w:after="100" w:afterAutospacing="1" w:line="480" w:lineRule="auto"/>
        <w:rPr>
          <w:rFonts w:ascii="Times New Roman" w:eastAsia="Times New Roman" w:hAnsi="Times New Roman" w:cs="Times New Roman"/>
          <w:color w:val="000000"/>
          <w:sz w:val="24"/>
          <w:szCs w:val="24"/>
          <w:lang w:eastAsia="en-GB"/>
        </w:rPr>
      </w:pPr>
      <w:r w:rsidRPr="00D740F3">
        <w:rPr>
          <w:rFonts w:ascii="Times New Roman" w:eastAsia="Times New Roman" w:hAnsi="Times New Roman" w:cs="Times New Roman"/>
          <w:color w:val="000000"/>
          <w:sz w:val="24"/>
          <w:szCs w:val="24"/>
          <w:lang w:eastAsia="en-GB"/>
        </w:rPr>
        <w:t>However Social care Wales (2017) have laid down strict requirements for any practitioners wishing to work within Flying start management. They will be required to either hold or be working towards a level 5 as a compulsory requirement, meaning to be able to be in a position of higher management and leadership you have to be in possession or working wards a higher qualification. This supporting the realisation that a high level of knowledge and understanding is required within the profession</w:t>
      </w:r>
      <w:r w:rsidR="004357CD">
        <w:rPr>
          <w:rFonts w:ascii="Times New Roman" w:eastAsia="Times New Roman" w:hAnsi="Times New Roman" w:cs="Times New Roman"/>
          <w:color w:val="000000"/>
          <w:sz w:val="24"/>
          <w:szCs w:val="24"/>
          <w:lang w:eastAsia="en-GB"/>
        </w:rPr>
        <w:t>. (Nutbrown 2012, WAG 2017a)</w:t>
      </w:r>
    </w:p>
    <w:p w14:paraId="494DDA1B" w14:textId="77777777" w:rsidR="00D740F3" w:rsidRPr="00D740F3" w:rsidRDefault="00D740F3" w:rsidP="0072336A">
      <w:pPr>
        <w:pStyle w:val="NormalWeb"/>
        <w:spacing w:line="480" w:lineRule="auto"/>
        <w:rPr>
          <w:color w:val="000000"/>
        </w:rPr>
      </w:pPr>
    </w:p>
    <w:p w14:paraId="77C98FA3" w14:textId="250D422E" w:rsidR="00123C1D" w:rsidRPr="00F93193" w:rsidRDefault="00153FF5" w:rsidP="0072336A">
      <w:pPr>
        <w:pStyle w:val="commentcontentpara"/>
        <w:spacing w:before="0" w:beforeAutospacing="0" w:after="0" w:afterAutospacing="0" w:line="480" w:lineRule="auto"/>
        <w:rPr>
          <w:color w:val="FF0000"/>
        </w:rPr>
      </w:pPr>
      <w:r>
        <w:rPr>
          <w:rStyle w:val="normaltextrun1"/>
        </w:rPr>
        <w:t xml:space="preserve">With this considered the UK have made a considerable amount of improvement with profession development revolving around early child care and education and we are seeing more women and men going into the profession as </w:t>
      </w:r>
      <w:r w:rsidR="007A7897">
        <w:rPr>
          <w:rStyle w:val="normaltextrun1"/>
        </w:rPr>
        <w:t>graduates</w:t>
      </w:r>
      <w:r>
        <w:rPr>
          <w:rStyle w:val="normaltextrun1"/>
        </w:rPr>
        <w:t xml:space="preserve"> than ever before.</w:t>
      </w:r>
      <w:r w:rsidR="002463C4">
        <w:rPr>
          <w:rStyle w:val="normaltextrun1"/>
        </w:rPr>
        <w:t xml:space="preserve"> </w:t>
      </w:r>
      <w:r w:rsidR="002463C4" w:rsidRPr="002463C4">
        <w:rPr>
          <w:rStyle w:val="eop"/>
          <w:color w:val="000000" w:themeColor="text1"/>
        </w:rPr>
        <w:t xml:space="preserve">Whilst the UK is improving in the amount of qualified professional working within child care, compared to Denmark we are still tailing behind them in education and future prospects. 56% OF Danes are involved in higher education and further, whereas the UK only have around 35% of people attending any form of further education. </w:t>
      </w:r>
      <w:r w:rsidR="00123C1D" w:rsidRPr="002463C4">
        <w:rPr>
          <w:color w:val="000000" w:themeColor="text1"/>
          <w:shd w:val="clear" w:color="auto" w:fill="FEF9F5"/>
        </w:rPr>
        <w:t xml:space="preserve"> (Mortimore 2010)</w:t>
      </w:r>
    </w:p>
    <w:p w14:paraId="745DE059" w14:textId="77777777" w:rsidR="00835924" w:rsidRPr="002463C4" w:rsidRDefault="00835924" w:rsidP="0072336A">
      <w:pPr>
        <w:pStyle w:val="paragraph"/>
        <w:spacing w:line="480" w:lineRule="auto"/>
        <w:textAlignment w:val="baseline"/>
        <w:rPr>
          <w:rStyle w:val="normaltextrun1"/>
          <w:color w:val="000000" w:themeColor="text1"/>
        </w:rPr>
      </w:pPr>
    </w:p>
    <w:p w14:paraId="5074B2B6" w14:textId="6AD00F1B" w:rsidR="009A6275" w:rsidRPr="001230A3" w:rsidRDefault="009A6275" w:rsidP="0072336A">
      <w:pPr>
        <w:pStyle w:val="commentcontentpara"/>
        <w:spacing w:before="0" w:beforeAutospacing="0" w:after="0" w:afterAutospacing="0" w:line="480" w:lineRule="auto"/>
      </w:pPr>
      <w:r w:rsidRPr="002463C4">
        <w:rPr>
          <w:rStyle w:val="normaltextrun1"/>
          <w:color w:val="000000" w:themeColor="text1"/>
        </w:rPr>
        <w:t xml:space="preserve">Early years care and education has developed greatly </w:t>
      </w:r>
      <w:r w:rsidRPr="001230A3">
        <w:rPr>
          <w:rStyle w:val="normaltextrun1"/>
        </w:rPr>
        <w:t>over the last decade. (Donaldson 2018, WAG 2007, WG 2019) In Wales we have seen the introduction of the foundation phase where great emphasis was put on children learning through play, have the outdoors a the extended classroom and the ‘Victorian style’ classroom taken away.(</w:t>
      </w:r>
      <w:proofErr w:type="spellStart"/>
      <w:r w:rsidRPr="001230A3">
        <w:rPr>
          <w:rStyle w:val="spellingerror"/>
        </w:rPr>
        <w:t>NAfW</w:t>
      </w:r>
      <w:proofErr w:type="spellEnd"/>
      <w:r w:rsidRPr="001230A3">
        <w:rPr>
          <w:rStyle w:val="normaltextrun1"/>
        </w:rPr>
        <w:t xml:space="preserve">, 2003/WAG, 2007)  When researching into the foundation phase, it could been noted that a lot of the ideas and changes that were brought in, could be compared to that of the Swedish curriculum (OECD 2006) where the children learn through play with open spaces and no formal </w:t>
      </w:r>
      <w:r w:rsidRPr="001230A3">
        <w:rPr>
          <w:rStyle w:val="normaltextrun1"/>
        </w:rPr>
        <w:lastRenderedPageBreak/>
        <w:t>education, the focus of their curriculum is so children can learn through not only experience and pedagogues but also through peer shared experience.</w:t>
      </w:r>
      <w:r w:rsidR="00D4005A">
        <w:rPr>
          <w:rStyle w:val="normaltextrun1"/>
        </w:rPr>
        <w:t xml:space="preserve"> However, with the continued pressures to hit targets and work to tests (in years 2) (NAFW 2013) being able to follow the intend foundation phase as it was set out has come with its challenges, and unfortunately a lot of its values have been jeopardised.  </w:t>
      </w:r>
      <w:r w:rsidRPr="001230A3">
        <w:rPr>
          <w:rStyle w:val="normaltextrun1"/>
        </w:rPr>
        <w:t xml:space="preserve">The idea of the foundation phase was also developed to try and give children the sense of free choice, where there are areas, activities and things to do both inside and outside the classroom that they have the chance to choose freely what they would like to do without being guided or ‘put on task.’ (WAG 2007) </w:t>
      </w:r>
      <w:r w:rsidR="00455CC4">
        <w:rPr>
          <w:rStyle w:val="normaltextrun1"/>
        </w:rPr>
        <w:t xml:space="preserve">Which when external inspectors Estyn come to inspect schools this is one of the key areas they look for, children independence and freedom of choice, children being able to lead their own learning (Estyn 2019) </w:t>
      </w:r>
      <w:r w:rsidRPr="001230A3">
        <w:rPr>
          <w:rStyle w:val="normaltextrun1"/>
        </w:rPr>
        <w:t>The idea</w:t>
      </w:r>
      <w:r w:rsidR="00455CC4">
        <w:rPr>
          <w:rStyle w:val="normaltextrun1"/>
        </w:rPr>
        <w:t xml:space="preserve"> of outdoor learning, free choice and child lead learning </w:t>
      </w:r>
      <w:r w:rsidRPr="001230A3">
        <w:rPr>
          <w:rStyle w:val="normaltextrun1"/>
        </w:rPr>
        <w:t xml:space="preserve"> introduced a whole new way of learning for children in foundation phase (ages 3-7)</w:t>
      </w:r>
      <w:r w:rsidR="000B067A">
        <w:rPr>
          <w:rStyle w:val="normaltextrun1"/>
        </w:rPr>
        <w:t>.</w:t>
      </w:r>
    </w:p>
    <w:p w14:paraId="2D1210EC" w14:textId="77777777" w:rsidR="000B067A" w:rsidRDefault="000B067A" w:rsidP="0072336A">
      <w:pPr>
        <w:pStyle w:val="paragraph"/>
        <w:spacing w:line="480" w:lineRule="auto"/>
        <w:textAlignment w:val="baseline"/>
        <w:rPr>
          <w:rStyle w:val="eop"/>
        </w:rPr>
      </w:pPr>
    </w:p>
    <w:p w14:paraId="5B3B61BE" w14:textId="0DD51761" w:rsidR="009058CE" w:rsidRDefault="000B067A" w:rsidP="0072336A">
      <w:pPr>
        <w:pStyle w:val="paragraph"/>
        <w:spacing w:line="480" w:lineRule="auto"/>
        <w:textAlignment w:val="baseline"/>
        <w:rPr>
          <w:rStyle w:val="eop"/>
        </w:rPr>
      </w:pPr>
      <w:r w:rsidRPr="000B067A">
        <w:rPr>
          <w:rStyle w:val="eop"/>
        </w:rPr>
        <w:t>Literacy and numeracy are two of the Welsh Governmen</w:t>
      </w:r>
      <w:r>
        <w:rPr>
          <w:rStyle w:val="eop"/>
        </w:rPr>
        <w:t>t’</w:t>
      </w:r>
      <w:r w:rsidRPr="000B067A">
        <w:rPr>
          <w:rStyle w:val="eop"/>
        </w:rPr>
        <w:t>s education priorities</w:t>
      </w:r>
      <w:r w:rsidR="009058CE">
        <w:rPr>
          <w:rStyle w:val="eop"/>
        </w:rPr>
        <w:t xml:space="preserve"> throughout Wales. (</w:t>
      </w:r>
      <w:bookmarkStart w:id="0" w:name="_Hlk38391551"/>
      <w:r w:rsidR="009058CE">
        <w:rPr>
          <w:rStyle w:val="eop"/>
        </w:rPr>
        <w:t>NAFW 2013 pg. 2</w:t>
      </w:r>
      <w:bookmarkEnd w:id="0"/>
      <w:r w:rsidR="009058CE">
        <w:rPr>
          <w:rStyle w:val="eop"/>
        </w:rPr>
        <w:t>)</w:t>
      </w:r>
      <w:r w:rsidRPr="000B067A">
        <w:rPr>
          <w:rStyle w:val="eop"/>
        </w:rPr>
        <w:t>, along with</w:t>
      </w:r>
      <w:r w:rsidR="009058CE">
        <w:rPr>
          <w:rStyle w:val="eop"/>
        </w:rPr>
        <w:t xml:space="preserve"> successfully</w:t>
      </w:r>
      <w:r w:rsidRPr="000B067A">
        <w:rPr>
          <w:rStyle w:val="eop"/>
        </w:rPr>
        <w:t xml:space="preserve"> reducing the </w:t>
      </w:r>
      <w:r w:rsidR="009058CE">
        <w:rPr>
          <w:rStyle w:val="eop"/>
        </w:rPr>
        <w:t xml:space="preserve">long term affect and </w:t>
      </w:r>
      <w:r w:rsidRPr="000B067A">
        <w:rPr>
          <w:rStyle w:val="eop"/>
        </w:rPr>
        <w:t xml:space="preserve">impact of poverty on educational attainment. </w:t>
      </w:r>
      <w:r w:rsidR="009058CE">
        <w:rPr>
          <w:rStyle w:val="eop"/>
        </w:rPr>
        <w:t>The Welsh Government delivered the idea of nation numeracy and literacy tests that wou</w:t>
      </w:r>
      <w:r w:rsidR="00BC1151">
        <w:rPr>
          <w:rStyle w:val="eop"/>
        </w:rPr>
        <w:t>l</w:t>
      </w:r>
      <w:r w:rsidR="009058CE">
        <w:rPr>
          <w:rStyle w:val="eop"/>
        </w:rPr>
        <w:t xml:space="preserve">d be carried out from primary age through to secondary </w:t>
      </w:r>
      <w:r w:rsidR="00BC1151">
        <w:rPr>
          <w:rStyle w:val="eop"/>
        </w:rPr>
        <w:t xml:space="preserve">school. The reason for these standardised test are to raise the overall standard of numeracy and literacy within Wales. This came on the back of the results issued by the </w:t>
      </w:r>
      <w:r w:rsidR="00BC1151" w:rsidRPr="000B067A">
        <w:rPr>
          <w:rStyle w:val="eop"/>
        </w:rPr>
        <w:t>Programme for International Student Assessment (PISA) 2009.</w:t>
      </w:r>
      <w:r w:rsidR="00BC1151">
        <w:rPr>
          <w:rStyle w:val="eop"/>
        </w:rPr>
        <w:t xml:space="preserve"> Where Wales were significantly lower than  the other UK countries. Estyn (200</w:t>
      </w:r>
      <w:r w:rsidR="00BD61F7">
        <w:rPr>
          <w:rStyle w:val="eop"/>
        </w:rPr>
        <w:t>9</w:t>
      </w:r>
      <w:r w:rsidR="00BC1151">
        <w:rPr>
          <w:rStyle w:val="eop"/>
        </w:rPr>
        <w:t xml:space="preserve">) criticised the effectiveness of teaching the core skill such as numeracy and literacy across the curriculum and therefor found </w:t>
      </w:r>
      <w:r w:rsidR="00BD61F7">
        <w:rPr>
          <w:rStyle w:val="eop"/>
        </w:rPr>
        <w:t xml:space="preserve">the standards were low overall. </w:t>
      </w:r>
    </w:p>
    <w:p w14:paraId="1337CD58" w14:textId="1B81A9FD" w:rsidR="00F93193" w:rsidRPr="00362413" w:rsidRDefault="009A6275" w:rsidP="0072336A">
      <w:pPr>
        <w:pStyle w:val="NormalWeb"/>
        <w:spacing w:line="480" w:lineRule="auto"/>
        <w:rPr>
          <w:color w:val="000000"/>
          <w:sz w:val="27"/>
          <w:szCs w:val="27"/>
        </w:rPr>
      </w:pPr>
      <w:r w:rsidRPr="001230A3">
        <w:rPr>
          <w:rStyle w:val="normaltextrun1"/>
        </w:rPr>
        <w:t>In 2013 Wales saw the introduction of</w:t>
      </w:r>
      <w:r w:rsidR="004D5B05">
        <w:rPr>
          <w:rStyle w:val="normaltextrun1"/>
        </w:rPr>
        <w:t xml:space="preserve"> the awaited</w:t>
      </w:r>
      <w:r w:rsidRPr="001230A3">
        <w:rPr>
          <w:rStyle w:val="normaltextrun1"/>
        </w:rPr>
        <w:t xml:space="preserve"> Numeracy And Literacy standardised testing which are yearly tests carried out from year 2 (7 years old) to year 9 (14 years old). </w:t>
      </w:r>
      <w:r w:rsidRPr="001230A3">
        <w:rPr>
          <w:rStyle w:val="normaltextrun1"/>
        </w:rPr>
        <w:lastRenderedPageBreak/>
        <w:t xml:space="preserve">These test are compulsory and were set out to raise the standards of literacy and numeracy under the LNF framework of the national curriculum (WAG 2020) Although, as we see the new curriculum being introduced we also see the phasing out of lessons and curriculum areas and we now see the new cross curriculum being taught, meaning subjects should be taught in a cross subject way which means </w:t>
      </w:r>
      <w:r w:rsidR="00F93193" w:rsidRPr="00AB55BC">
        <w:rPr>
          <w:color w:val="000000"/>
        </w:rPr>
        <w:t xml:space="preserve">a phasing out of such testing. </w:t>
      </w:r>
      <w:r w:rsidR="00F93193" w:rsidRPr="00F93193">
        <w:rPr>
          <w:color w:val="000000"/>
        </w:rPr>
        <w:t>Nordic countries</w:t>
      </w:r>
      <w:r w:rsidR="00FA44CF">
        <w:rPr>
          <w:color w:val="000000"/>
        </w:rPr>
        <w:t xml:space="preserve"> such as Finland</w:t>
      </w:r>
      <w:r w:rsidR="00F93193" w:rsidRPr="00F93193">
        <w:rPr>
          <w:color w:val="000000"/>
        </w:rPr>
        <w:t xml:space="preserve"> don’t have these formal tests, children education and learning is based on fun and experience</w:t>
      </w:r>
      <w:r w:rsidR="00FA44CF">
        <w:rPr>
          <w:color w:val="000000"/>
        </w:rPr>
        <w:t xml:space="preserve">, learning to a test is an </w:t>
      </w:r>
      <w:r w:rsidR="00BF52AA">
        <w:rPr>
          <w:color w:val="000000"/>
        </w:rPr>
        <w:t>alien</w:t>
      </w:r>
      <w:r w:rsidR="00FA44CF">
        <w:rPr>
          <w:color w:val="000000"/>
        </w:rPr>
        <w:t xml:space="preserve"> concept to these children and </w:t>
      </w:r>
      <w:r w:rsidR="00BF52AA">
        <w:rPr>
          <w:color w:val="000000"/>
        </w:rPr>
        <w:t>pedagogues,</w:t>
      </w:r>
      <w:r w:rsidR="00FA44CF">
        <w:rPr>
          <w:color w:val="000000"/>
        </w:rPr>
        <w:t xml:space="preserve"> the only formal tests which get sat are at age 18. (</w:t>
      </w:r>
      <w:r w:rsidR="00BF52AA">
        <w:rPr>
          <w:color w:val="000000"/>
        </w:rPr>
        <w:t xml:space="preserve">The </w:t>
      </w:r>
      <w:r w:rsidR="00FA44CF">
        <w:rPr>
          <w:color w:val="000000"/>
        </w:rPr>
        <w:t>Guardian 2020)</w:t>
      </w:r>
      <w:r w:rsidR="00362413">
        <w:rPr>
          <w:color w:val="000000"/>
        </w:rPr>
        <w:t xml:space="preserve"> </w:t>
      </w:r>
      <w:r w:rsidR="00F93193" w:rsidRPr="00F93193">
        <w:rPr>
          <w:color w:val="000000"/>
        </w:rPr>
        <w:t>However while the foundation phase set out to encourage independence and freedom</w:t>
      </w:r>
      <w:r w:rsidR="00BF52AA">
        <w:rPr>
          <w:color w:val="000000"/>
        </w:rPr>
        <w:t xml:space="preserve"> (WAG 2007)</w:t>
      </w:r>
      <w:r w:rsidR="00F93193" w:rsidRPr="00F93193">
        <w:rPr>
          <w:color w:val="000000"/>
        </w:rPr>
        <w:t xml:space="preserve"> both children and teachers have had the added pressure of being at a certain level or standard ready for the tests. This is in direct contrast to the Nordic approach which sees less interference and more trust upon its pedagogue</w:t>
      </w:r>
      <w:r w:rsidR="00BF52AA">
        <w:rPr>
          <w:color w:val="000000"/>
        </w:rPr>
        <w:t xml:space="preserve">s (OECD 2000) </w:t>
      </w:r>
      <w:r w:rsidR="00F93193" w:rsidRPr="00F93193">
        <w:rPr>
          <w:color w:val="000000"/>
        </w:rPr>
        <w:t>Primary school Head Teacher Nia Guillemin (BBC 2018) says the testing regime that is currently in place throughout the UK, creates stress, upset and pressure to not only the teaching staff but the children sitting the tests yearly. She also states that the outcomes do not reveal any new information to teachers, or new information about the pupils that the teacher doesn’t already know, the teachers who constantly communicate, engage assess their pupils. (BBC 2018</w:t>
      </w:r>
      <w:r w:rsidR="00F93193" w:rsidRPr="00AB55BC">
        <w:rPr>
          <w:color w:val="000000"/>
        </w:rPr>
        <w:t>)</w:t>
      </w:r>
      <w:r w:rsidR="00AB55BC">
        <w:rPr>
          <w:color w:val="000000"/>
        </w:rPr>
        <w:t xml:space="preserve"> </w:t>
      </w:r>
      <w:r w:rsidR="00F93193" w:rsidRPr="00362413">
        <w:t>Donaldson (2015) within his Successful Futures review has noted that teachers need to be allowed to use their creativity</w:t>
      </w:r>
      <w:r w:rsidR="00362413" w:rsidRPr="00362413">
        <w:t xml:space="preserve">. Teachers will have a lot more control over learning topics and areas, teachers are given the freedom to build their own teaching skills, profiles and the freedom to control the learning journeys and outcomes. </w:t>
      </w:r>
      <w:r w:rsidR="00F93193" w:rsidRPr="00362413">
        <w:t>Therefore supporting the stance that Government need to trust the professionalism and knowledge of</w:t>
      </w:r>
      <w:r w:rsidR="00362413" w:rsidRPr="00362413">
        <w:t xml:space="preserve"> the adult/ teacher/ pedagogy to be able to make the judgement if a child is underperforming, under achieving or need additional help.</w:t>
      </w:r>
    </w:p>
    <w:p w14:paraId="60A38BBA" w14:textId="65EEBB1E" w:rsidR="009A6275" w:rsidRPr="0097510C" w:rsidRDefault="009A6275" w:rsidP="0072336A">
      <w:pPr>
        <w:pStyle w:val="paragraph"/>
        <w:spacing w:line="480" w:lineRule="auto"/>
        <w:textAlignment w:val="baseline"/>
        <w:rPr>
          <w:rStyle w:val="eop"/>
        </w:rPr>
      </w:pPr>
      <w:r w:rsidRPr="0097510C">
        <w:rPr>
          <w:rStyle w:val="normaltextrun1"/>
        </w:rPr>
        <w:t>Programme for International Students Assessments</w:t>
      </w:r>
      <w:r w:rsidR="009E37F6" w:rsidRPr="0097510C">
        <w:rPr>
          <w:rStyle w:val="normaltextrun1"/>
        </w:rPr>
        <w:t xml:space="preserve"> 2018</w:t>
      </w:r>
      <w:r w:rsidRPr="0097510C">
        <w:rPr>
          <w:rStyle w:val="normaltextrun1"/>
        </w:rPr>
        <w:t xml:space="preserve"> (PISA) </w:t>
      </w:r>
      <w:r w:rsidR="007107A6" w:rsidRPr="0097510C">
        <w:rPr>
          <w:rStyle w:val="normaltextrun1"/>
        </w:rPr>
        <w:t>A test of</w:t>
      </w:r>
      <w:r w:rsidRPr="0097510C">
        <w:rPr>
          <w:rStyle w:val="normaltextrun1"/>
        </w:rPr>
        <w:t xml:space="preserve"> </w:t>
      </w:r>
      <w:r w:rsidR="009E37F6" w:rsidRPr="0097510C">
        <w:rPr>
          <w:rStyle w:val="normaltextrun1"/>
        </w:rPr>
        <w:t>M</w:t>
      </w:r>
      <w:r w:rsidRPr="0097510C">
        <w:rPr>
          <w:rStyle w:val="normaltextrun1"/>
        </w:rPr>
        <w:t>aths, English and Science and also go</w:t>
      </w:r>
      <w:r w:rsidR="009E37F6" w:rsidRPr="0097510C">
        <w:rPr>
          <w:rStyle w:val="normaltextrun1"/>
        </w:rPr>
        <w:t>es</w:t>
      </w:r>
      <w:r w:rsidRPr="0097510C">
        <w:rPr>
          <w:rStyle w:val="normaltextrun1"/>
        </w:rPr>
        <w:t xml:space="preserve"> on to areas such health and wellbeing. Scores are then gathered and put </w:t>
      </w:r>
      <w:r w:rsidRPr="0097510C">
        <w:rPr>
          <w:rStyle w:val="normaltextrun1"/>
        </w:rPr>
        <w:lastRenderedPageBreak/>
        <w:t>into a table ranking from highest to lowest. (PISA 2018) Results showed how the United Kingdom have improved since 2015. Although, Wales’ school system has been ranked the worst in the UK for the fifth time running (</w:t>
      </w:r>
      <w:r w:rsidR="009E37F6" w:rsidRPr="0097510C">
        <w:rPr>
          <w:rStyle w:val="normaltextrun1"/>
        </w:rPr>
        <w:t>2006 through to 2018</w:t>
      </w:r>
      <w:r w:rsidRPr="0097510C">
        <w:rPr>
          <w:rStyle w:val="normaltextrun1"/>
        </w:rPr>
        <w:t>) Even though the results for Wales showed to</w:t>
      </w:r>
      <w:r w:rsidR="004C0BD9" w:rsidRPr="0097510C">
        <w:rPr>
          <w:rStyle w:val="normaltextrun1"/>
        </w:rPr>
        <w:t xml:space="preserve"> only</w:t>
      </w:r>
      <w:r w:rsidRPr="0097510C">
        <w:rPr>
          <w:rStyle w:val="normaltextrun1"/>
        </w:rPr>
        <w:t xml:space="preserve"> be marginally lower than England, Scotland and Northern Ireland. </w:t>
      </w:r>
      <w:r w:rsidR="00BC41A5" w:rsidRPr="0097510C">
        <w:rPr>
          <w:rStyle w:val="normaltextrun1"/>
        </w:rPr>
        <w:t>However, t</w:t>
      </w:r>
      <w:r w:rsidRPr="0097510C">
        <w:rPr>
          <w:rStyle w:val="normaltextrun1"/>
        </w:rPr>
        <w:t>he results did reflect</w:t>
      </w:r>
      <w:r w:rsidR="00503D8A" w:rsidRPr="0097510C">
        <w:rPr>
          <w:rStyle w:val="normaltextrun1"/>
        </w:rPr>
        <w:t xml:space="preserve"> slight</w:t>
      </w:r>
      <w:r w:rsidRPr="0097510C">
        <w:rPr>
          <w:rStyle w:val="normaltextrun1"/>
        </w:rPr>
        <w:t xml:space="preserve"> improvement </w:t>
      </w:r>
      <w:r w:rsidR="009E37F6" w:rsidRPr="0097510C">
        <w:rPr>
          <w:rStyle w:val="normaltextrun1"/>
        </w:rPr>
        <w:t xml:space="preserve">within itself </w:t>
      </w:r>
      <w:r w:rsidRPr="0097510C">
        <w:rPr>
          <w:rStyle w:val="normaltextrun1"/>
        </w:rPr>
        <w:t>from previous</w:t>
      </w:r>
      <w:r w:rsidR="0097510C" w:rsidRPr="0097510C">
        <w:rPr>
          <w:rStyle w:val="normaltextrun1"/>
        </w:rPr>
        <w:t xml:space="preserve"> years,</w:t>
      </w:r>
      <w:r w:rsidR="004C0BD9" w:rsidRPr="0097510C">
        <w:rPr>
          <w:rStyle w:val="normaltextrun1"/>
        </w:rPr>
        <w:t xml:space="preserve"> with these improvements</w:t>
      </w:r>
      <w:r w:rsidR="00503D8A" w:rsidRPr="0097510C">
        <w:rPr>
          <w:rStyle w:val="normaltextrun1"/>
        </w:rPr>
        <w:t xml:space="preserve"> in mind, it still shows how the standardised test haven’t made</w:t>
      </w:r>
      <w:r w:rsidR="00176135" w:rsidRPr="0097510C">
        <w:rPr>
          <w:rStyle w:val="normaltextrun1"/>
        </w:rPr>
        <w:t xml:space="preserve"> </w:t>
      </w:r>
      <w:r w:rsidR="00503D8A" w:rsidRPr="0097510C">
        <w:rPr>
          <w:rStyle w:val="normaltextrun1"/>
        </w:rPr>
        <w:t xml:space="preserve">a great impact on raising </w:t>
      </w:r>
      <w:r w:rsidR="00176135" w:rsidRPr="0097510C">
        <w:rPr>
          <w:rStyle w:val="normaltextrun1"/>
        </w:rPr>
        <w:t>standards</w:t>
      </w:r>
      <w:r w:rsidRPr="0097510C">
        <w:rPr>
          <w:rStyle w:val="normaltextrun1"/>
        </w:rPr>
        <w:t xml:space="preserve">. </w:t>
      </w:r>
      <w:r w:rsidR="00176135" w:rsidRPr="0097510C">
        <w:rPr>
          <w:rStyle w:val="normaltextrun1"/>
        </w:rPr>
        <w:t xml:space="preserve">(Coughlan, 2019) However what was shown was a  decrease in health  wellbeing with children </w:t>
      </w:r>
      <w:r w:rsidR="0097510C" w:rsidRPr="0097510C">
        <w:rPr>
          <w:rStyle w:val="normaltextrun1"/>
        </w:rPr>
        <w:t xml:space="preserve">rating </w:t>
      </w:r>
      <w:r w:rsidR="0024099A" w:rsidRPr="0097510C">
        <w:rPr>
          <w:rStyle w:val="normaltextrun1"/>
        </w:rPr>
        <w:t>school related stress and anxiety, the scores came in above average meaning the majority of children experience stress and anxiety regarding school work, (PISA 2018) could this stress be related to the standardised testing yearly.</w:t>
      </w:r>
      <w:r w:rsidR="009E37F6" w:rsidRPr="0097510C">
        <w:rPr>
          <w:rStyle w:val="normaltextrun1"/>
        </w:rPr>
        <w:t xml:space="preserve"> </w:t>
      </w:r>
      <w:r w:rsidRPr="0097510C">
        <w:rPr>
          <w:rStyle w:val="normaltextrun1"/>
        </w:rPr>
        <w:t>Wales is still behind the other UK nations</w:t>
      </w:r>
      <w:r w:rsidR="009E37F6" w:rsidRPr="0097510C">
        <w:rPr>
          <w:rStyle w:val="normaltextrun1"/>
        </w:rPr>
        <w:t>, meaning is there another reason for its continuously low scoring, such as poverty</w:t>
      </w:r>
      <w:r w:rsidR="0097510C" w:rsidRPr="0097510C">
        <w:rPr>
          <w:rStyle w:val="normaltextrun1"/>
        </w:rPr>
        <w:t xml:space="preserve"> or</w:t>
      </w:r>
      <w:r w:rsidR="009E37F6" w:rsidRPr="0097510C">
        <w:rPr>
          <w:rStyle w:val="normaltextrun1"/>
        </w:rPr>
        <w:t xml:space="preserve"> curriculum structure or profession development opportunities</w:t>
      </w:r>
      <w:r w:rsidRPr="0097510C">
        <w:rPr>
          <w:rStyle w:val="normaltextrun1"/>
        </w:rPr>
        <w:t xml:space="preserve">. PISA indicated the best education systems worldwide were those of China, </w:t>
      </w:r>
      <w:r w:rsidRPr="0097510C">
        <w:rPr>
          <w:rStyle w:val="normaltextrun1"/>
          <w:shd w:val="clear" w:color="auto" w:fill="FFFFFF"/>
        </w:rPr>
        <w:t xml:space="preserve">Singapore, Canada and Finland. These countries were the highest performing OECD </w:t>
      </w:r>
      <w:r w:rsidRPr="0097510C">
        <w:rPr>
          <w:rStyle w:val="contextualspellingandgrammarerror"/>
          <w:shd w:val="clear" w:color="auto" w:fill="FFFFFF"/>
        </w:rPr>
        <w:t>countries</w:t>
      </w:r>
      <w:r w:rsidR="009E37F6" w:rsidRPr="0097510C">
        <w:rPr>
          <w:rStyle w:val="contextualspellingandgrammarerror"/>
        </w:rPr>
        <w:t>.</w:t>
      </w:r>
      <w:r w:rsidRPr="0097510C">
        <w:rPr>
          <w:rStyle w:val="normaltextrun1"/>
        </w:rPr>
        <w:t xml:space="preserve"> (OECD 2018)</w:t>
      </w:r>
      <w:r w:rsidRPr="0097510C">
        <w:rPr>
          <w:rStyle w:val="eop"/>
        </w:rPr>
        <w:t> </w:t>
      </w:r>
    </w:p>
    <w:p w14:paraId="3AE2E51B" w14:textId="2BC714C1" w:rsidR="009A6275" w:rsidRPr="001230A3" w:rsidRDefault="009A6275" w:rsidP="0072336A">
      <w:pPr>
        <w:pStyle w:val="paragraph"/>
        <w:spacing w:line="480" w:lineRule="auto"/>
        <w:textAlignment w:val="baseline"/>
      </w:pPr>
    </w:p>
    <w:p w14:paraId="0CDC8BB6" w14:textId="113BC7A9" w:rsidR="009A6275" w:rsidRPr="00BD4578" w:rsidRDefault="009A6275" w:rsidP="0072336A">
      <w:pPr>
        <w:pStyle w:val="commentcontentpara"/>
        <w:spacing w:before="0" w:beforeAutospacing="0" w:after="0" w:afterAutospacing="0" w:line="480" w:lineRule="auto"/>
        <w:rPr>
          <w:color w:val="FF0000"/>
        </w:rPr>
      </w:pPr>
      <w:r w:rsidRPr="001230A3">
        <w:rPr>
          <w:rStyle w:val="normaltextrun1"/>
        </w:rPr>
        <w:t xml:space="preserve">The Foundation Phase drew upon early Years pioneers such as Friedrich Froebel and Maria </w:t>
      </w:r>
      <w:r w:rsidRPr="001230A3">
        <w:rPr>
          <w:rStyle w:val="spellingerror"/>
        </w:rPr>
        <w:t>Montessori</w:t>
      </w:r>
      <w:r w:rsidR="009E4018">
        <w:rPr>
          <w:rStyle w:val="spellingerror"/>
        </w:rPr>
        <w:t xml:space="preserve">. (Lilley 1967, Montessori 2004) </w:t>
      </w:r>
      <w:r w:rsidRPr="001230A3">
        <w:rPr>
          <w:rStyle w:val="normaltextrun1"/>
          <w:shd w:val="clear" w:color="auto" w:fill="FFFFFF"/>
        </w:rPr>
        <w:t>Montessori saw that children could make constructive, independent choices and in fact thrive when given freedom of movement and choice.(Lillard 2017</w:t>
      </w:r>
      <w:r w:rsidR="0024099A">
        <w:rPr>
          <w:rStyle w:val="normaltextrun1"/>
          <w:shd w:val="clear" w:color="auto" w:fill="FFFFFF"/>
        </w:rPr>
        <w:t xml:space="preserve">) Meaning he adult is there </w:t>
      </w:r>
      <w:r w:rsidR="0024099A" w:rsidRPr="0024099A">
        <w:rPr>
          <w:color w:val="111111"/>
          <w:shd w:val="clear" w:color="auto" w:fill="FFFFFF"/>
        </w:rPr>
        <w:t>to just be present meaning they ar</w:t>
      </w:r>
      <w:r w:rsidR="00F838FE">
        <w:rPr>
          <w:color w:val="111111"/>
          <w:shd w:val="clear" w:color="auto" w:fill="FFFFFF"/>
        </w:rPr>
        <w:t>e</w:t>
      </w:r>
      <w:r w:rsidR="0024099A" w:rsidRPr="0024099A">
        <w:rPr>
          <w:color w:val="111111"/>
          <w:shd w:val="clear" w:color="auto" w:fill="FFFFFF"/>
        </w:rPr>
        <w:t xml:space="preserve"> there to aid children’s development, not to guide</w:t>
      </w:r>
      <w:r w:rsidR="0024099A">
        <w:rPr>
          <w:rFonts w:ascii="Segoe UI" w:hAnsi="Segoe UI" w:cs="Segoe UI"/>
          <w:color w:val="111111"/>
          <w:sz w:val="27"/>
          <w:szCs w:val="27"/>
          <w:shd w:val="clear" w:color="auto" w:fill="FFFFFF"/>
        </w:rPr>
        <w:t>.</w:t>
      </w:r>
      <w:r w:rsidR="00AB55BC" w:rsidRPr="00AB55BC">
        <w:t xml:space="preserve"> </w:t>
      </w:r>
      <w:r w:rsidR="00F838FE" w:rsidRPr="00F838FE">
        <w:rPr>
          <w:color w:val="3D3935"/>
          <w:spacing w:val="4"/>
          <w:shd w:val="clear" w:color="auto" w:fill="FFFFFF"/>
        </w:rPr>
        <w:t>T</w:t>
      </w:r>
      <w:r w:rsidR="0024099A" w:rsidRPr="00F838FE">
        <w:rPr>
          <w:color w:val="3D3935"/>
          <w:spacing w:val="4"/>
          <w:shd w:val="clear" w:color="auto" w:fill="FFFFFF"/>
        </w:rPr>
        <w:t xml:space="preserve">hey </w:t>
      </w:r>
      <w:r w:rsidR="00F838FE" w:rsidRPr="00F838FE">
        <w:rPr>
          <w:color w:val="3D3935"/>
          <w:spacing w:val="4"/>
          <w:shd w:val="clear" w:color="auto" w:fill="FFFFFF"/>
        </w:rPr>
        <w:t>demonstrate to</w:t>
      </w:r>
      <w:r w:rsidR="0024099A" w:rsidRPr="00F838FE">
        <w:rPr>
          <w:color w:val="3D3935"/>
          <w:spacing w:val="4"/>
          <w:shd w:val="clear" w:color="auto" w:fill="FFFFFF"/>
        </w:rPr>
        <w:t xml:space="preserve"> a child how to use the materials</w:t>
      </w:r>
      <w:r w:rsidR="00F838FE" w:rsidRPr="00F838FE">
        <w:rPr>
          <w:color w:val="3D3935"/>
          <w:spacing w:val="4"/>
          <w:shd w:val="clear" w:color="auto" w:fill="FFFFFF"/>
        </w:rPr>
        <w:t xml:space="preserve">, </w:t>
      </w:r>
      <w:r w:rsidR="0024099A" w:rsidRPr="00F838FE">
        <w:rPr>
          <w:color w:val="3D3935"/>
          <w:spacing w:val="4"/>
          <w:shd w:val="clear" w:color="auto" w:fill="FFFFFF"/>
        </w:rPr>
        <w:t xml:space="preserve">but </w:t>
      </w:r>
      <w:r w:rsidR="00F838FE" w:rsidRPr="00F838FE">
        <w:rPr>
          <w:color w:val="3D3935"/>
          <w:spacing w:val="4"/>
          <w:shd w:val="clear" w:color="auto" w:fill="FFFFFF"/>
        </w:rPr>
        <w:t>will always</w:t>
      </w:r>
      <w:r w:rsidR="0024099A" w:rsidRPr="00F838FE">
        <w:rPr>
          <w:color w:val="3D3935"/>
          <w:spacing w:val="4"/>
          <w:shd w:val="clear" w:color="auto" w:fill="FFFFFF"/>
        </w:rPr>
        <w:t xml:space="preserve"> step back </w:t>
      </w:r>
      <w:r w:rsidR="00F838FE">
        <w:rPr>
          <w:color w:val="3D3935"/>
          <w:spacing w:val="4"/>
          <w:shd w:val="clear" w:color="auto" w:fill="FFFFFF"/>
        </w:rPr>
        <w:t>t</w:t>
      </w:r>
      <w:r w:rsidR="0024099A" w:rsidRPr="00F838FE">
        <w:rPr>
          <w:color w:val="3D3935"/>
          <w:spacing w:val="4"/>
          <w:shd w:val="clear" w:color="auto" w:fill="FFFFFF"/>
        </w:rPr>
        <w:t>o allow the child the space</w:t>
      </w:r>
      <w:r w:rsidR="00F838FE" w:rsidRPr="00F838FE">
        <w:rPr>
          <w:color w:val="3D3935"/>
          <w:spacing w:val="4"/>
          <w:shd w:val="clear" w:color="auto" w:fill="FFFFFF"/>
        </w:rPr>
        <w:t>, time and freedom</w:t>
      </w:r>
      <w:r w:rsidR="0024099A" w:rsidRPr="00F838FE">
        <w:rPr>
          <w:color w:val="3D3935"/>
          <w:spacing w:val="4"/>
          <w:shd w:val="clear" w:color="auto" w:fill="FFFFFF"/>
        </w:rPr>
        <w:t xml:space="preserve"> to explore and discover independen</w:t>
      </w:r>
      <w:r w:rsidR="00F838FE">
        <w:rPr>
          <w:color w:val="3D3935"/>
          <w:spacing w:val="4"/>
          <w:shd w:val="clear" w:color="auto" w:fill="FFFFFF"/>
        </w:rPr>
        <w:t>tly. (Montessori 2004)</w:t>
      </w:r>
      <w:r w:rsidR="00F838FE">
        <w:rPr>
          <w:color w:val="FF0000"/>
        </w:rPr>
        <w:t xml:space="preserve"> </w:t>
      </w:r>
      <w:r w:rsidR="00BD4578">
        <w:rPr>
          <w:rStyle w:val="normaltextrun1"/>
          <w:shd w:val="clear" w:color="auto" w:fill="FFFFFF"/>
        </w:rPr>
        <w:t xml:space="preserve">The foundation phase is set out to give the children the choice of activities or play and also to give them the independence needed to make choices and problem solve (WAG 2017) However, how realistic is it for the </w:t>
      </w:r>
      <w:r w:rsidR="00BD4578">
        <w:rPr>
          <w:rStyle w:val="normaltextrun1"/>
          <w:shd w:val="clear" w:color="auto" w:fill="FFFFFF"/>
        </w:rPr>
        <w:lastRenderedPageBreak/>
        <w:t>children within foundation phase to have this</w:t>
      </w:r>
      <w:r w:rsidR="00BC41A5">
        <w:rPr>
          <w:rStyle w:val="normaltextrun1"/>
          <w:shd w:val="clear" w:color="auto" w:fill="FFFFFF"/>
        </w:rPr>
        <w:t xml:space="preserve"> amount of</w:t>
      </w:r>
      <w:r w:rsidR="00BD4578">
        <w:rPr>
          <w:rStyle w:val="normaltextrun1"/>
          <w:shd w:val="clear" w:color="auto" w:fill="FFFFFF"/>
        </w:rPr>
        <w:t xml:space="preserve"> freedom and independence when there is a continued pressure to raise standards and prepare for yearly nation</w:t>
      </w:r>
      <w:r w:rsidR="00BC41A5">
        <w:rPr>
          <w:rStyle w:val="normaltextrun1"/>
          <w:shd w:val="clear" w:color="auto" w:fill="FFFFFF"/>
        </w:rPr>
        <w:t>al</w:t>
      </w:r>
      <w:r w:rsidR="00BD4578">
        <w:rPr>
          <w:rStyle w:val="normaltextrun1"/>
          <w:shd w:val="clear" w:color="auto" w:fill="FFFFFF"/>
        </w:rPr>
        <w:t xml:space="preserve"> tests,(WAG 2020) meaning resorting back to ‘old ways’ of teaching and learning by tables is essential to be ready for the year test.</w:t>
      </w:r>
      <w:r w:rsidR="00BD4578">
        <w:rPr>
          <w:color w:val="FF0000"/>
        </w:rPr>
        <w:t xml:space="preserve"> </w:t>
      </w:r>
      <w:r w:rsidRPr="001230A3">
        <w:rPr>
          <w:rStyle w:val="normaltextrun1"/>
          <w:shd w:val="clear" w:color="auto" w:fill="FFFFFF"/>
        </w:rPr>
        <w:t>Froebel is well known for his creation of the ‘kindergarten’ meaning children’s garden, which encapsulates his key ideas about the  importance of children’s self-directed activity/ learning, nature and the community, learning through play, and to encourage children’s own interests to become expressive</w:t>
      </w:r>
      <w:r w:rsidR="00F838FE">
        <w:rPr>
          <w:rStyle w:val="normaltextrun1"/>
          <w:shd w:val="clear" w:color="auto" w:fill="FFFFFF"/>
        </w:rPr>
        <w:t xml:space="preserve">. Froebel described the role of the adult to be the ‘gardeners’ in the kindergarten, he believed the adults/ pedagogy need to learn the art of simply </w:t>
      </w:r>
      <w:r w:rsidR="00F838FE" w:rsidRPr="00F838FE">
        <w:rPr>
          <w:rStyle w:val="normaltextrun1"/>
          <w:shd w:val="clear" w:color="auto" w:fill="FFFFFF"/>
        </w:rPr>
        <w:t>observing, not feeling the need to become involved or intervene</w:t>
      </w:r>
      <w:r w:rsidRPr="00F838FE">
        <w:rPr>
          <w:rStyle w:val="normaltextrun1"/>
          <w:shd w:val="clear" w:color="auto" w:fill="FFFFFF"/>
        </w:rPr>
        <w:t>.</w:t>
      </w:r>
      <w:r w:rsidR="00F838FE" w:rsidRPr="00F838FE">
        <w:rPr>
          <w:rStyle w:val="normaltextrun1"/>
          <w:shd w:val="clear" w:color="auto" w:fill="FFFFFF"/>
        </w:rPr>
        <w:t xml:space="preserve"> Adults also need to offer</w:t>
      </w:r>
      <w:r w:rsidR="00F838FE" w:rsidRPr="00F838FE">
        <w:rPr>
          <w:rFonts w:ascii="Helvetica" w:hAnsi="Helvetica"/>
          <w:sz w:val="19"/>
          <w:szCs w:val="19"/>
          <w:shd w:val="clear" w:color="auto" w:fill="FFFFFF"/>
        </w:rPr>
        <w:t xml:space="preserve"> </w:t>
      </w:r>
      <w:r w:rsidR="00F838FE" w:rsidRPr="00F838FE">
        <w:rPr>
          <w:shd w:val="clear" w:color="auto" w:fill="FFFFFF"/>
        </w:rPr>
        <w:t>children freedom with guidance</w:t>
      </w:r>
      <w:r w:rsidR="00F838FE">
        <w:rPr>
          <w:shd w:val="clear" w:color="auto" w:fill="FFFFFF"/>
        </w:rPr>
        <w:t>. Meaning children work alongside an adult</w:t>
      </w:r>
      <w:r w:rsidR="003136A0">
        <w:rPr>
          <w:shd w:val="clear" w:color="auto" w:fill="FFFFFF"/>
        </w:rPr>
        <w:t>, instead of being directed by adults. (Early Education 2020)</w:t>
      </w:r>
      <w:r w:rsidR="00F838FE" w:rsidRPr="00F838FE">
        <w:rPr>
          <w:rFonts w:ascii="Helvetica" w:hAnsi="Helvetica"/>
          <w:sz w:val="19"/>
          <w:szCs w:val="19"/>
          <w:shd w:val="clear" w:color="auto" w:fill="FFFFFF"/>
        </w:rPr>
        <w:t xml:space="preserve"> </w:t>
      </w:r>
      <w:r w:rsidRPr="001230A3">
        <w:rPr>
          <w:rStyle w:val="normaltextrun1"/>
          <w:shd w:val="clear" w:color="auto" w:fill="FFFFFF"/>
        </w:rPr>
        <w:t>Which</w:t>
      </w:r>
      <w:r w:rsidR="00A572C9" w:rsidRPr="001230A3">
        <w:rPr>
          <w:rStyle w:val="normaltextrun1"/>
          <w:color w:val="FF0000"/>
          <w:shd w:val="clear" w:color="auto" w:fill="FFFFFF"/>
        </w:rPr>
        <w:t xml:space="preserve"> </w:t>
      </w:r>
      <w:r w:rsidRPr="001230A3">
        <w:rPr>
          <w:rStyle w:val="normaltextrun1"/>
          <w:shd w:val="clear" w:color="auto" w:fill="FFFFFF"/>
        </w:rPr>
        <w:t>will enable them to engage in meaningful wholesome play and activities within their surroundings.</w:t>
      </w:r>
      <w:r w:rsidR="00BD4578">
        <w:rPr>
          <w:rStyle w:val="normaltextrun1"/>
          <w:shd w:val="clear" w:color="auto" w:fill="FFFFFF"/>
        </w:rPr>
        <w:t xml:space="preserve"> Which when the children get given the choice of what they would like to play, do or create, they instantly have the feeling of ownership and it also allows children to engage in something with interests then, the foundation phase is set out to give this freedom and choice continuously (WAG 2017) Children</w:t>
      </w:r>
      <w:r w:rsidR="00BC41A5">
        <w:rPr>
          <w:rStyle w:val="normaltextrun1"/>
          <w:shd w:val="clear" w:color="auto" w:fill="FFFFFF"/>
        </w:rPr>
        <w:t>’</w:t>
      </w:r>
      <w:r w:rsidR="00BD4578">
        <w:rPr>
          <w:rStyle w:val="normaltextrun1"/>
          <w:shd w:val="clear" w:color="auto" w:fill="FFFFFF"/>
        </w:rPr>
        <w:t>s</w:t>
      </w:r>
      <w:r w:rsidRPr="001230A3">
        <w:rPr>
          <w:rStyle w:val="normaltextrun1"/>
          <w:shd w:val="clear" w:color="auto" w:fill="FFFFFF"/>
        </w:rPr>
        <w:t xml:space="preserve"> </w:t>
      </w:r>
      <w:r w:rsidR="00BD4578">
        <w:rPr>
          <w:rStyle w:val="normaltextrun1"/>
          <w:shd w:val="clear" w:color="auto" w:fill="FFFFFF"/>
        </w:rPr>
        <w:t>s</w:t>
      </w:r>
      <w:r w:rsidRPr="001230A3">
        <w:rPr>
          <w:rStyle w:val="normaltextrun1"/>
          <w:shd w:val="clear" w:color="auto" w:fill="FFFFFF"/>
        </w:rPr>
        <w:t>urroundings should offer them the choice and freedom for their own development and curiosities. (Smedley and Hoskins 2017</w:t>
      </w:r>
      <w:r w:rsidRPr="001230A3">
        <w:rPr>
          <w:rStyle w:val="normaltextrun1"/>
          <w:color w:val="333333"/>
          <w:shd w:val="clear" w:color="auto" w:fill="FFFFFF"/>
        </w:rPr>
        <w:t>) </w:t>
      </w:r>
      <w:r w:rsidRPr="001230A3">
        <w:rPr>
          <w:rStyle w:val="eop"/>
        </w:rPr>
        <w:t> </w:t>
      </w:r>
    </w:p>
    <w:p w14:paraId="18C8B7FF" w14:textId="79337EFC" w:rsidR="00982E16" w:rsidRDefault="009A6275" w:rsidP="0072336A">
      <w:pPr>
        <w:pStyle w:val="NormalWeb"/>
        <w:spacing w:line="480" w:lineRule="auto"/>
        <w:rPr>
          <w:color w:val="ED7D31" w:themeColor="accent2"/>
        </w:rPr>
      </w:pPr>
      <w:r w:rsidRPr="001230A3">
        <w:rPr>
          <w:rStyle w:val="normaltextrun1"/>
        </w:rPr>
        <w:t xml:space="preserve">Government rhetoric has emphasised both the economic and educational benefits to having high quality early years care. Thus accepting that childcare is not only positive for supporting working parents but beneficial for children’s social, emotional, educational and physical development. As explained in the </w:t>
      </w:r>
      <w:r w:rsidRPr="001230A3">
        <w:rPr>
          <w:rStyle w:val="normaltextrun1"/>
          <w:i/>
          <w:iCs/>
        </w:rPr>
        <w:t>Desirable Outcomes for Children’s Learning Before Compulsory School Age</w:t>
      </w:r>
      <w:r w:rsidRPr="001230A3">
        <w:rPr>
          <w:rStyle w:val="normaltextrun1"/>
        </w:rPr>
        <w:t xml:space="preserve"> (ACCAC 2000a) In support of the benefits and positive impact of child care settings </w:t>
      </w:r>
      <w:r w:rsidRPr="001230A3">
        <w:rPr>
          <w:rStyle w:val="spellingerror"/>
        </w:rPr>
        <w:t>Ringsmose</w:t>
      </w:r>
      <w:r w:rsidRPr="001230A3">
        <w:rPr>
          <w:rStyle w:val="normaltextrun1"/>
        </w:rPr>
        <w:t xml:space="preserve"> (2017) research found out that 98% of the children age 3-5 and 90% of children age 1-2 are in childcare in Denmark. Childcare is considered good for both the child and the parent, it is highly recommended for children to be enrolled into a childcare </w:t>
      </w:r>
      <w:r w:rsidRPr="001230A3">
        <w:rPr>
          <w:rStyle w:val="normaltextrun1"/>
        </w:rPr>
        <w:lastRenderedPageBreak/>
        <w:t>setting as early as possible to be able to gain from it</w:t>
      </w:r>
      <w:r w:rsidR="004C0BD9">
        <w:rPr>
          <w:rStyle w:val="normaltextrun1"/>
        </w:rPr>
        <w:t>s</w:t>
      </w:r>
      <w:r w:rsidRPr="001230A3">
        <w:rPr>
          <w:rStyle w:val="normaltextrun1"/>
        </w:rPr>
        <w:t xml:space="preserve"> positive impact o</w:t>
      </w:r>
      <w:r w:rsidR="00BC41A5">
        <w:rPr>
          <w:rStyle w:val="normaltextrun1"/>
        </w:rPr>
        <w:t xml:space="preserve">n </w:t>
      </w:r>
      <w:r w:rsidRPr="001230A3">
        <w:rPr>
          <w:rStyle w:val="normaltextrun1"/>
        </w:rPr>
        <w:t>development. (</w:t>
      </w:r>
      <w:r w:rsidRPr="001230A3">
        <w:rPr>
          <w:rStyle w:val="spellingerror"/>
        </w:rPr>
        <w:t>Ringsmose</w:t>
      </w:r>
      <w:r w:rsidRPr="001230A3">
        <w:rPr>
          <w:rStyle w:val="normaltextrun1"/>
        </w:rPr>
        <w:t xml:space="preserve"> 2017)</w:t>
      </w:r>
      <w:r w:rsidR="004C0BD9">
        <w:rPr>
          <w:rStyle w:val="normaltextrun1"/>
        </w:rPr>
        <w:t xml:space="preserve"> This supports the findings that Cathy Nutbrown </w:t>
      </w:r>
      <w:r w:rsidR="00072ED1">
        <w:rPr>
          <w:rStyle w:val="normaltextrun1"/>
        </w:rPr>
        <w:t xml:space="preserve">(2012) </w:t>
      </w:r>
      <w:r w:rsidR="004C0BD9">
        <w:rPr>
          <w:rStyle w:val="normaltextrun1"/>
        </w:rPr>
        <w:t>pointed out in her report</w:t>
      </w:r>
      <w:r w:rsidR="00072ED1">
        <w:rPr>
          <w:rStyle w:val="normaltextrun1"/>
        </w:rPr>
        <w:t>,</w:t>
      </w:r>
      <w:r w:rsidR="004C0BD9">
        <w:rPr>
          <w:rStyle w:val="normaltextrun1"/>
        </w:rPr>
        <w:t xml:space="preserve"> on how </w:t>
      </w:r>
      <w:r w:rsidR="00072ED1">
        <w:rPr>
          <w:rStyle w:val="normaltextrun1"/>
        </w:rPr>
        <w:t xml:space="preserve">development and learning starts from birth and not from school age. Which in </w:t>
      </w:r>
      <w:r w:rsidR="0097510C">
        <w:rPr>
          <w:rStyle w:val="normaltextrun1"/>
        </w:rPr>
        <w:t>Wales</w:t>
      </w:r>
      <w:r w:rsidR="00072ED1" w:rsidRPr="007C6CC4">
        <w:rPr>
          <w:rStyle w:val="normaltextrun1"/>
          <w:color w:val="FF0000"/>
        </w:rPr>
        <w:t xml:space="preserve"> </w:t>
      </w:r>
      <w:r w:rsidR="00072ED1">
        <w:rPr>
          <w:rStyle w:val="normaltextrun1"/>
        </w:rPr>
        <w:t xml:space="preserve">is 5, so if children aren’t having </w:t>
      </w:r>
      <w:r w:rsidR="007C6CC4">
        <w:rPr>
          <w:rStyle w:val="normaltextrun1"/>
        </w:rPr>
        <w:t xml:space="preserve">opportunity to engage with </w:t>
      </w:r>
      <w:r w:rsidR="00072ED1">
        <w:rPr>
          <w:rStyle w:val="normaltextrun1"/>
        </w:rPr>
        <w:t xml:space="preserve">positive experiences and </w:t>
      </w:r>
      <w:r w:rsidR="00072ED1" w:rsidRPr="00982E16">
        <w:rPr>
          <w:rStyle w:val="normaltextrun1"/>
        </w:rPr>
        <w:t xml:space="preserve">engaging surroundings </w:t>
      </w:r>
      <w:r w:rsidR="007C6CC4" w:rsidRPr="00982E16">
        <w:rPr>
          <w:rStyle w:val="normaltextrun1"/>
        </w:rPr>
        <w:t>with their early years</w:t>
      </w:r>
      <w:r w:rsidR="00072ED1" w:rsidRPr="00982E16">
        <w:rPr>
          <w:rStyle w:val="normaltextrun1"/>
        </w:rPr>
        <w:t xml:space="preserve"> there are a lot of lost years and opportunities for children to develop and thrive.</w:t>
      </w:r>
      <w:r w:rsidR="007C6CC4" w:rsidRPr="00982E16">
        <w:rPr>
          <w:rStyle w:val="normaltextrun1"/>
        </w:rPr>
        <w:t xml:space="preserve"> </w:t>
      </w:r>
      <w:r w:rsidR="007C6CC4" w:rsidRPr="00982E16">
        <w:t>Therefore it is important to note that such initiatives such as Flying start within Wales support this stance however further funding</w:t>
      </w:r>
      <w:r w:rsidR="00024BF6" w:rsidRPr="00982E16">
        <w:t xml:space="preserve"> is needed, Families in Demark are able to send their children to child care from as early as 6 months old as the state in demark cover up to three quarters of the cost of child care meaning the parents only hav</w:t>
      </w:r>
      <w:r w:rsidR="00982E16" w:rsidRPr="00982E16">
        <w:t>e</w:t>
      </w:r>
      <w:r w:rsidR="00024BF6" w:rsidRPr="00982E16">
        <w:t xml:space="preserve"> to subsidise around a quarter of the total fee, making this farm more affordable to parent. (BBC 2016)</w:t>
      </w:r>
      <w:r w:rsidR="007C6CC4" w:rsidRPr="00982E16">
        <w:t xml:space="preserve"> </w:t>
      </w:r>
      <w:r w:rsidR="00982E16" w:rsidRPr="00982E16">
        <w:t xml:space="preserve"> Countries such as Denmark, Sweden and Finland invest thousands every year in to child care, allowing parents to be able to use the services as an affordable cost with the state covering large percentages of the cost, the reason for this is to allow women to be able to have jobs and careers, meaning better outcomes for families, poverty is reduced and female employment rates in the Nordic countries continue to rise</w:t>
      </w:r>
      <w:r w:rsidR="00982E16" w:rsidRPr="00982E16">
        <w:rPr>
          <w:shd w:val="clear" w:color="auto" w:fill="FFFFFF"/>
        </w:rPr>
        <w:t>. (Guardian 2012) The Nordic countries tend to spend more on services to families than cash benefits. Whereas, the UK does it the other way around, more money is spent on tax credits and universal credit than other countries, and the amount of spending continues to rise. (Guardian 2012)</w:t>
      </w:r>
    </w:p>
    <w:p w14:paraId="39477934" w14:textId="06019FA7" w:rsidR="00F7473B" w:rsidRDefault="00F7473B" w:rsidP="0072336A">
      <w:pPr>
        <w:pStyle w:val="commentcontentpara"/>
        <w:spacing w:before="0" w:beforeAutospacing="0" w:after="0" w:afterAutospacing="0" w:line="480" w:lineRule="auto"/>
        <w:rPr>
          <w:rStyle w:val="normaltextrun1"/>
        </w:rPr>
      </w:pPr>
    </w:p>
    <w:p w14:paraId="11553081" w14:textId="105E34A9" w:rsidR="00F7473B" w:rsidRDefault="00F7473B" w:rsidP="0072336A">
      <w:pPr>
        <w:pStyle w:val="NormalWeb"/>
        <w:spacing w:before="0" w:beforeAutospacing="0" w:after="0" w:afterAutospacing="0" w:line="480" w:lineRule="auto"/>
        <w:rPr>
          <w:rStyle w:val="normaltextrun1"/>
        </w:rPr>
      </w:pPr>
      <w:r w:rsidRPr="001230A3">
        <w:rPr>
          <w:rStyle w:val="normaltextrun1"/>
        </w:rPr>
        <w:t>The reason children don’t attend formal school until 7</w:t>
      </w:r>
      <w:r>
        <w:rPr>
          <w:rStyle w:val="normaltextrun1"/>
        </w:rPr>
        <w:t xml:space="preserve"> in countries such as Denmark and Finland. </w:t>
      </w:r>
      <w:r w:rsidRPr="001230A3">
        <w:rPr>
          <w:rStyle w:val="normaltextrun1"/>
        </w:rPr>
        <w:t>(Education Finland 2020) </w:t>
      </w:r>
      <w:r>
        <w:rPr>
          <w:rStyle w:val="normaltextrun1"/>
        </w:rPr>
        <w:t xml:space="preserve">This </w:t>
      </w:r>
      <w:r w:rsidRPr="001230A3">
        <w:rPr>
          <w:rStyle w:val="normaltextrun1"/>
        </w:rPr>
        <w:t>is so they have enough time to enjoy their childhood, to spend time with their families</w:t>
      </w:r>
      <w:r>
        <w:rPr>
          <w:rStyle w:val="normaltextrun1"/>
        </w:rPr>
        <w:t>.</w:t>
      </w:r>
      <w:r w:rsidRPr="001230A3">
        <w:rPr>
          <w:rStyle w:val="normaltextrun1"/>
        </w:rPr>
        <w:t xml:space="preserve"> </w:t>
      </w:r>
      <w:r w:rsidRPr="000A13FA">
        <w:rPr>
          <w:rStyle w:val="normaltextrun1"/>
        </w:rPr>
        <w:t xml:space="preserve">Nordic countries have recognised that developmentally children thrive in informal play experiences- that they are not ready for formal instruction </w:t>
      </w:r>
      <w:r w:rsidRPr="001230A3">
        <w:rPr>
          <w:rStyle w:val="normaltextrun1"/>
        </w:rPr>
        <w:t xml:space="preserve">and to get ready for school. Children in Finland, like Denmark children, also attend child care settings with offer them freedom and high quality care which impacts on their future learning </w:t>
      </w:r>
      <w:r w:rsidRPr="001230A3">
        <w:rPr>
          <w:rStyle w:val="normaltextrun1"/>
        </w:rPr>
        <w:lastRenderedPageBreak/>
        <w:t xml:space="preserve">and development. This is not the only thing Nordic countries do different to Wales and the UK, There is no standardizing tests in Finland, no pressure to be at or achieve a certain a certain level by a certain stage of their education, no competition between children and peers. Everyone is treated equal and is seen as equal, each and every child’s care and education experience is seen as unique and personal. </w:t>
      </w:r>
      <w:r w:rsidR="009C080C">
        <w:rPr>
          <w:rStyle w:val="normaltextrun1"/>
        </w:rPr>
        <w:t xml:space="preserve">Denmark’s education and trust in pedagogues are the same, As Petrie (2009) clarifies, that the pedagogue in Denmark have the freedom and control to allow the children to lead their own learning, with no official curriculum and no </w:t>
      </w:r>
      <w:r w:rsidR="00530A04">
        <w:rPr>
          <w:rStyle w:val="normaltextrun1"/>
        </w:rPr>
        <w:t>boundaries</w:t>
      </w:r>
      <w:r w:rsidR="009C080C">
        <w:rPr>
          <w:rStyle w:val="normaltextrun1"/>
        </w:rPr>
        <w:t>, the pedagogy is trusted as</w:t>
      </w:r>
      <w:r w:rsidR="00530A04">
        <w:rPr>
          <w:rStyle w:val="normaltextrun1"/>
        </w:rPr>
        <w:t xml:space="preserve"> </w:t>
      </w:r>
      <w:r w:rsidR="009C080C">
        <w:rPr>
          <w:rStyle w:val="normaltextrun1"/>
        </w:rPr>
        <w:t xml:space="preserve">a professional to be able to deliver the relevant learning experiences to the children, whilst making it fun, spiritual, holistic and </w:t>
      </w:r>
      <w:r w:rsidR="00530A04">
        <w:rPr>
          <w:rStyle w:val="normaltextrun1"/>
        </w:rPr>
        <w:t>practical</w:t>
      </w:r>
      <w:r w:rsidR="009C080C">
        <w:rPr>
          <w:rStyle w:val="normaltextrun1"/>
        </w:rPr>
        <w:t xml:space="preserve">. </w:t>
      </w:r>
      <w:r w:rsidR="00530A04">
        <w:rPr>
          <w:rStyle w:val="normaltextrun1"/>
        </w:rPr>
        <w:t>Whereas</w:t>
      </w:r>
      <w:r w:rsidR="009C080C">
        <w:rPr>
          <w:rStyle w:val="normaltextrun1"/>
        </w:rPr>
        <w:t>, practitioners in the UK have a con</w:t>
      </w:r>
      <w:r w:rsidR="00530A04">
        <w:rPr>
          <w:rStyle w:val="normaltextrun1"/>
        </w:rPr>
        <w:t>cise and strict curriculum to adhere to and follow, children a have certain things to learn and experience at certain time, education is very systematic. (Petrie 2009)</w:t>
      </w:r>
      <w:r w:rsidR="00EF6600">
        <w:rPr>
          <w:rStyle w:val="normaltextrun1"/>
        </w:rPr>
        <w:t xml:space="preserve"> As we see the start of the new curriculum in Wales (WAG 2020a), taken from which will be fully functioning by 2022, part of the new curriculum is to put a lot of the education control back in the hands of class teachers/ pedagogues. Meaning they get to have more control over what, when and how children learn, with this there is more control given to the children to have a big input to their own learning. (WAG 2020a)</w:t>
      </w:r>
      <w:r w:rsidR="007C6CC4">
        <w:rPr>
          <w:rStyle w:val="normaltextrun1"/>
        </w:rPr>
        <w:t xml:space="preserve"> </w:t>
      </w:r>
    </w:p>
    <w:p w14:paraId="07568264" w14:textId="77777777" w:rsidR="00F7473B" w:rsidRDefault="00F7473B" w:rsidP="0072336A">
      <w:pPr>
        <w:pStyle w:val="commentcontentpara"/>
        <w:spacing w:before="0" w:beforeAutospacing="0" w:after="0" w:afterAutospacing="0" w:line="480" w:lineRule="auto"/>
        <w:rPr>
          <w:rStyle w:val="normaltextrun1"/>
        </w:rPr>
      </w:pPr>
    </w:p>
    <w:p w14:paraId="16F72FA3" w14:textId="23EB4766" w:rsidR="00F7473B" w:rsidRDefault="00F7473B" w:rsidP="0072336A">
      <w:pPr>
        <w:pStyle w:val="commentcontentpara"/>
        <w:spacing w:before="0" w:beforeAutospacing="0" w:after="0" w:afterAutospacing="0" w:line="480" w:lineRule="auto"/>
        <w:rPr>
          <w:rStyle w:val="normaltextrun1"/>
        </w:rPr>
      </w:pPr>
      <w:r w:rsidRPr="001230A3">
        <w:rPr>
          <w:rStyle w:val="contextualspellingandgrammarerror"/>
        </w:rPr>
        <w:t>In  1998</w:t>
      </w:r>
      <w:r w:rsidRPr="001230A3">
        <w:rPr>
          <w:rStyle w:val="normaltextrun1"/>
        </w:rPr>
        <w:t xml:space="preserve"> the New Labour Government created Sure Start centres across the UK  which were initially set out to try and raise the standard of early childhood health, care, education and wellbeing, offering services from child care to parent education (DfE 2020)</w:t>
      </w:r>
      <w:r w:rsidRPr="001230A3">
        <w:rPr>
          <w:rStyle w:val="eop"/>
        </w:rPr>
        <w:t> </w:t>
      </w:r>
      <w:r>
        <w:rPr>
          <w:rStyle w:val="eop"/>
        </w:rPr>
        <w:t xml:space="preserve">Following the work and ethos of the McMillian sisters </w:t>
      </w:r>
      <w:r w:rsidRPr="000517C2">
        <w:rPr>
          <w:rStyle w:val="eop"/>
        </w:rPr>
        <w:t xml:space="preserve">they </w:t>
      </w:r>
      <w:r w:rsidRPr="000517C2">
        <w:rPr>
          <w:shd w:val="clear" w:color="auto" w:fill="FFFFFF"/>
        </w:rPr>
        <w:t>concentrated on the education and developmental health of young children and their relationship to home life.</w:t>
      </w:r>
      <w:r>
        <w:rPr>
          <w:shd w:val="clear" w:color="auto" w:fill="FFFFFF"/>
        </w:rPr>
        <w:t xml:space="preserve"> Meaning children are unable to thrive on education if they are unhappy  or unhealthy. When the McMillan sisters began their work and research they discovered a vast majority of the problem within Britain was the poverty </w:t>
      </w:r>
      <w:r w:rsidRPr="000517C2">
        <w:rPr>
          <w:shd w:val="clear" w:color="auto" w:fill="FFFFFF"/>
        </w:rPr>
        <w:t xml:space="preserve">levels of children which effected children’s health and wellbeing and </w:t>
      </w:r>
      <w:r w:rsidRPr="000517C2">
        <w:rPr>
          <w:shd w:val="clear" w:color="auto" w:fill="FFFFFF"/>
        </w:rPr>
        <w:lastRenderedPageBreak/>
        <w:t>education standards. (McMillan, 2015)</w:t>
      </w:r>
      <w:r w:rsidRPr="000517C2">
        <w:t xml:space="preserve"> </w:t>
      </w:r>
      <w:r w:rsidRPr="000517C2">
        <w:rPr>
          <w:rStyle w:val="normaltextrun1"/>
        </w:rPr>
        <w:t xml:space="preserve">This approach can be seen across most western countries such as Australia’s </w:t>
      </w:r>
      <w:r w:rsidRPr="000517C2">
        <w:rPr>
          <w:rStyle w:val="spellingerror"/>
        </w:rPr>
        <w:t>Head start</w:t>
      </w:r>
      <w:r w:rsidRPr="000517C2">
        <w:rPr>
          <w:rStyle w:val="normaltextrun1"/>
        </w:rPr>
        <w:t xml:space="preserve"> (2020) initiative, which offers free high quality childcare from as young as 15 months up to school age, for qualifying families. In 2006 the Early Years Foundation Stage curriculum was introduced which </w:t>
      </w:r>
      <w:r w:rsidRPr="001230A3">
        <w:rPr>
          <w:rStyle w:val="normaltextrun1"/>
        </w:rPr>
        <w:t>placed requirements on all adults working with under-fives to support children’s learning and development (Parker 201</w:t>
      </w:r>
      <w:r>
        <w:rPr>
          <w:rStyle w:val="normaltextrun1"/>
        </w:rPr>
        <w:t>3) And so the introduction and development of the foundation phase within schools, preschools and nurseries began,</w:t>
      </w:r>
      <w:r w:rsidRPr="001230A3">
        <w:rPr>
          <w:rStyle w:val="normaltextrun1"/>
          <w:color w:val="FF0000"/>
        </w:rPr>
        <w:t xml:space="preserve"> </w:t>
      </w:r>
      <w:r w:rsidRPr="001230A3">
        <w:rPr>
          <w:rStyle w:val="normaltextrun1"/>
        </w:rPr>
        <w:t>In light of the development to ensure quality care provisions in place for two - threes (below school nursery age) setting such as flying start in Wales have been initiated to promote development and care for children in disadvantaged areas(CIW, 2020).</w:t>
      </w:r>
    </w:p>
    <w:p w14:paraId="3D4AB07B" w14:textId="77777777" w:rsidR="00F7473B" w:rsidRDefault="00640C91" w:rsidP="0072336A">
      <w:pPr>
        <w:pStyle w:val="commentcontentpara"/>
        <w:spacing w:before="0" w:beforeAutospacing="0" w:after="0" w:afterAutospacing="0" w:line="480" w:lineRule="auto"/>
        <w:rPr>
          <w:rStyle w:val="normaltextrun1"/>
          <w:color w:val="000000" w:themeColor="text1"/>
        </w:rPr>
      </w:pPr>
      <w:r>
        <w:rPr>
          <w:rStyle w:val="normaltextrun1"/>
        </w:rPr>
        <w:t xml:space="preserve"> </w:t>
      </w:r>
    </w:p>
    <w:p w14:paraId="0D282C2C" w14:textId="4B291EA1" w:rsidR="00AB55BC" w:rsidRDefault="00F7473B" w:rsidP="0072336A">
      <w:pPr>
        <w:pStyle w:val="commentcontentpara"/>
        <w:spacing w:before="0" w:beforeAutospacing="0" w:after="0" w:afterAutospacing="0" w:line="480" w:lineRule="auto"/>
      </w:pPr>
      <w:r>
        <w:rPr>
          <w:rStyle w:val="normaltextrun1"/>
          <w:color w:val="000000" w:themeColor="text1"/>
        </w:rPr>
        <w:t>F</w:t>
      </w:r>
      <w:r w:rsidR="00640C91" w:rsidRPr="003B09B5">
        <w:rPr>
          <w:rStyle w:val="normaltextrun1"/>
          <w:color w:val="000000" w:themeColor="text1"/>
        </w:rPr>
        <w:t>lying start in Wales</w:t>
      </w:r>
      <w:r>
        <w:rPr>
          <w:rStyle w:val="normaltextrun1"/>
          <w:color w:val="000000" w:themeColor="text1"/>
        </w:rPr>
        <w:t xml:space="preserve"> was introduced in 1998</w:t>
      </w:r>
      <w:r w:rsidR="00640C91" w:rsidRPr="003B09B5">
        <w:rPr>
          <w:rStyle w:val="normaltextrun1"/>
          <w:color w:val="000000" w:themeColor="text1"/>
        </w:rPr>
        <w:t xml:space="preserve"> (</w:t>
      </w:r>
      <w:proofErr w:type="spellStart"/>
      <w:r w:rsidR="00640C91" w:rsidRPr="003B09B5">
        <w:rPr>
          <w:rStyle w:val="normaltextrun1"/>
          <w:color w:val="000000" w:themeColor="text1"/>
        </w:rPr>
        <w:t>NAfW</w:t>
      </w:r>
      <w:proofErr w:type="spellEnd"/>
      <w:r w:rsidR="00640C91" w:rsidRPr="003B09B5">
        <w:rPr>
          <w:rStyle w:val="normaltextrun1"/>
          <w:color w:val="000000" w:themeColor="text1"/>
        </w:rPr>
        <w:t xml:space="preserve"> 2018)</w:t>
      </w:r>
      <w:r w:rsidR="009A6275" w:rsidRPr="003B09B5">
        <w:rPr>
          <w:rStyle w:val="normaltextrun1"/>
          <w:color w:val="000000" w:themeColor="text1"/>
        </w:rPr>
        <w:t> </w:t>
      </w:r>
      <w:r>
        <w:rPr>
          <w:color w:val="000000" w:themeColor="text1"/>
          <w:shd w:val="clear" w:color="auto" w:fill="FFFFFF"/>
        </w:rPr>
        <w:t>As a result of the</w:t>
      </w:r>
      <w:r w:rsidR="00640C91" w:rsidRPr="003B09B5">
        <w:rPr>
          <w:color w:val="000000" w:themeColor="text1"/>
          <w:shd w:val="clear" w:color="auto" w:fill="FFFFFF"/>
        </w:rPr>
        <w:t xml:space="preserve"> extensive research to show that the impact of early education and care</w:t>
      </w:r>
      <w:r>
        <w:rPr>
          <w:color w:val="000000" w:themeColor="text1"/>
          <w:shd w:val="clear" w:color="auto" w:fill="FFFFFF"/>
        </w:rPr>
        <w:t xml:space="preserve">, and to combat poverty in wales and its </w:t>
      </w:r>
      <w:r w:rsidR="00640C91" w:rsidRPr="003B09B5">
        <w:rPr>
          <w:color w:val="000000" w:themeColor="text1"/>
          <w:shd w:val="clear" w:color="auto" w:fill="FFFFFF"/>
        </w:rPr>
        <w:t>lasting effects on children. What has to be considered is the funding that has to be put into being able to offer this quality care to tho</w:t>
      </w:r>
      <w:r w:rsidR="003B09B5">
        <w:rPr>
          <w:color w:val="000000" w:themeColor="text1"/>
          <w:shd w:val="clear" w:color="auto" w:fill="FFFFFF"/>
        </w:rPr>
        <w:t>se</w:t>
      </w:r>
      <w:r w:rsidR="00640C91" w:rsidRPr="003B09B5">
        <w:rPr>
          <w:color w:val="000000" w:themeColor="text1"/>
          <w:shd w:val="clear" w:color="auto" w:fill="FFFFFF"/>
        </w:rPr>
        <w:t xml:space="preserve"> living in poverty and deprived areas. Between 2007 and 2018 more than</w:t>
      </w:r>
      <w:r w:rsidR="003B09B5" w:rsidRPr="003B09B5">
        <w:rPr>
          <w:color w:val="000000" w:themeColor="text1"/>
          <w:shd w:val="clear" w:color="auto" w:fill="FFFFFF"/>
        </w:rPr>
        <w:t xml:space="preserve"> £600 million was put into funding Flying Start. A</w:t>
      </w:r>
      <w:r w:rsidR="009D1CEC">
        <w:rPr>
          <w:color w:val="000000" w:themeColor="text1"/>
          <w:shd w:val="clear" w:color="auto" w:fill="FFFFFF"/>
        </w:rPr>
        <w:t xml:space="preserve"> </w:t>
      </w:r>
      <w:r w:rsidR="003B09B5" w:rsidRPr="003B09B5">
        <w:rPr>
          <w:color w:val="000000" w:themeColor="text1"/>
          <w:shd w:val="clear" w:color="auto" w:fill="FFFFFF"/>
        </w:rPr>
        <w:t>further £76 million was then put into the same scheme between 2018-19 (</w:t>
      </w:r>
      <w:r w:rsidR="00640C91" w:rsidRPr="003B09B5">
        <w:rPr>
          <w:color w:val="000000" w:themeColor="text1"/>
          <w:shd w:val="clear" w:color="auto" w:fill="FFFFFF"/>
        </w:rPr>
        <w:t xml:space="preserve"> </w:t>
      </w:r>
      <w:proofErr w:type="spellStart"/>
      <w:r w:rsidR="003B09B5" w:rsidRPr="003B09B5">
        <w:rPr>
          <w:color w:val="000000" w:themeColor="text1"/>
          <w:shd w:val="clear" w:color="auto" w:fill="FFFFFF"/>
        </w:rPr>
        <w:t>NAfW</w:t>
      </w:r>
      <w:proofErr w:type="spellEnd"/>
      <w:r w:rsidR="003B09B5" w:rsidRPr="003B09B5">
        <w:rPr>
          <w:color w:val="000000" w:themeColor="text1"/>
          <w:shd w:val="clear" w:color="auto" w:fill="FFFFFF"/>
        </w:rPr>
        <w:t xml:space="preserve"> 2018)</w:t>
      </w:r>
      <w:r w:rsidR="003B09B5">
        <w:rPr>
          <w:color w:val="000000" w:themeColor="text1"/>
          <w:shd w:val="clear" w:color="auto" w:fill="FFFFFF"/>
        </w:rPr>
        <w:t xml:space="preserve"> from looking at the figures that are being invested into the flying start initiative to reduce the gap in opportunities would show that the Welsh Government are committed to improving early care and education </w:t>
      </w:r>
      <w:r w:rsidR="003B09B5" w:rsidRPr="00D4005A">
        <w:rPr>
          <w:shd w:val="clear" w:color="auto" w:fill="FFFFFF"/>
        </w:rPr>
        <w:t>and also show how early year is being more valued and seen as a cause worth investing into.</w:t>
      </w:r>
      <w:r w:rsidR="00AB55BC" w:rsidRPr="00D4005A">
        <w:rPr>
          <w:shd w:val="clear" w:color="auto" w:fill="FFFFFF"/>
        </w:rPr>
        <w:t xml:space="preserve"> </w:t>
      </w:r>
      <w:r w:rsidR="008766D2" w:rsidRPr="00D4005A">
        <w:t>With evaluation results of the outcomes of Flying start (WAG 2017a) one of the outcomes that came up was concerns over children’s speech and language, showing that percentage of ch</w:t>
      </w:r>
      <w:r w:rsidR="00D4005A" w:rsidRPr="00D4005A">
        <w:t>i</w:t>
      </w:r>
      <w:r w:rsidR="008766D2" w:rsidRPr="00D4005A">
        <w:t>ldr</w:t>
      </w:r>
      <w:r w:rsidR="00D4005A" w:rsidRPr="00D4005A">
        <w:t>e</w:t>
      </w:r>
      <w:r w:rsidR="008766D2" w:rsidRPr="00D4005A">
        <w:t>n need</w:t>
      </w:r>
      <w:r w:rsidR="00D4005A" w:rsidRPr="00D4005A">
        <w:t>ing</w:t>
      </w:r>
      <w:r w:rsidR="008766D2" w:rsidRPr="00D4005A">
        <w:t xml:space="preserve"> additional speech and language support rising.</w:t>
      </w:r>
      <w:r w:rsidR="00D4005A" w:rsidRPr="00D4005A">
        <w:t xml:space="preserve"> Staff members will have the opportunities to go on courses to be able to support these children on  daylily </w:t>
      </w:r>
      <w:r w:rsidR="00D4005A" w:rsidRPr="00D4005A">
        <w:lastRenderedPageBreak/>
        <w:t>basis (WAG 2017a) this shows how the government are keen to tackle this issue but also shows the opportunities for professional development.</w:t>
      </w:r>
    </w:p>
    <w:p w14:paraId="0388D398" w14:textId="332A1E2D" w:rsidR="0031676E" w:rsidRDefault="0031676E" w:rsidP="0072336A">
      <w:pPr>
        <w:pStyle w:val="commentcontentpara"/>
        <w:spacing w:before="0" w:beforeAutospacing="0" w:after="0" w:afterAutospacing="0" w:line="480" w:lineRule="auto"/>
      </w:pPr>
    </w:p>
    <w:p w14:paraId="2188E1AD" w14:textId="1E34811B" w:rsidR="00032C2C" w:rsidRDefault="0031676E" w:rsidP="0072336A">
      <w:pPr>
        <w:pStyle w:val="commentcontentpara"/>
        <w:spacing w:before="0" w:beforeAutospacing="0" w:after="0" w:afterAutospacing="0" w:line="480" w:lineRule="auto"/>
      </w:pPr>
      <w:r>
        <w:rPr>
          <w:rFonts w:ascii="Arial" w:hAnsi="Arial" w:cs="Arial"/>
          <w:color w:val="333333"/>
          <w:sz w:val="21"/>
          <w:szCs w:val="21"/>
          <w:shd w:val="clear" w:color="auto" w:fill="FFFFFF"/>
        </w:rPr>
        <w:t>The Sustained Shared Thinking and Emotional Well-being (SSTEW) research from 2015 (</w:t>
      </w:r>
      <w:proofErr w:type="spellStart"/>
      <w:r>
        <w:rPr>
          <w:rFonts w:ascii="Arial" w:hAnsi="Arial" w:cs="Arial"/>
          <w:color w:val="333333"/>
          <w:sz w:val="21"/>
          <w:szCs w:val="21"/>
          <w:shd w:val="clear" w:color="auto" w:fill="FFFFFF"/>
        </w:rPr>
        <w:t>Melhuish</w:t>
      </w:r>
      <w:proofErr w:type="spellEnd"/>
      <w:r>
        <w:rPr>
          <w:rFonts w:ascii="Arial" w:hAnsi="Arial" w:cs="Arial"/>
          <w:color w:val="333333"/>
          <w:sz w:val="21"/>
          <w:szCs w:val="21"/>
          <w:shd w:val="clear" w:color="auto" w:fill="FFFFFF"/>
        </w:rPr>
        <w:t xml:space="preserve">, Siraj &amp; Kingston 2015) showed that children between the ages of 3-5 scored particularly high in areas like language and literacy however in areas like science and maths where there is more problem solving and working together (sustained shared thinking) scores were considerable low. From these results there has been training and workshops such as ‘Birth to seven matters’ (2020) to help child care practitioners within flying start settings to be able to  </w:t>
      </w:r>
      <w:r>
        <w:t>develop these skills and be able to encourage good effective sustained shared thinking strategies with the children in there care, which in turn will see and improvement in the previous struggling areas.</w:t>
      </w:r>
    </w:p>
    <w:p w14:paraId="03E8899B" w14:textId="59333973" w:rsidR="00640C91" w:rsidRDefault="00640C91" w:rsidP="0072336A">
      <w:pPr>
        <w:pStyle w:val="paragraph"/>
        <w:spacing w:line="480" w:lineRule="auto"/>
        <w:textAlignment w:val="baseline"/>
        <w:rPr>
          <w:rFonts w:ascii="Arial" w:hAnsi="Arial" w:cs="Arial"/>
          <w:color w:val="151E28"/>
          <w:sz w:val="30"/>
          <w:szCs w:val="30"/>
          <w:shd w:val="clear" w:color="auto" w:fill="FFFFFF"/>
        </w:rPr>
      </w:pPr>
    </w:p>
    <w:p w14:paraId="12009C88" w14:textId="0CA969BC" w:rsidR="009A6275" w:rsidRPr="001230A3" w:rsidRDefault="007B4D86" w:rsidP="0072336A">
      <w:pPr>
        <w:pStyle w:val="paragraph"/>
        <w:spacing w:line="480" w:lineRule="auto"/>
        <w:textAlignment w:val="baseline"/>
      </w:pPr>
      <w:r w:rsidRPr="001230A3">
        <w:rPr>
          <w:rStyle w:val="normaltextrun1"/>
        </w:rPr>
        <w:t>The Joseph Rowntree Foundation (JRF, 2013) was published and showed clear findings that poverty in children had great effect on education outcomes. With an average of around 17% of children living in Wales are living in poverty, these statistics are taken from the children entitled to free school meals, the same category of children that are entitled to the flying start initiative.</w:t>
      </w:r>
      <w:r w:rsidRPr="001230A3">
        <w:rPr>
          <w:rStyle w:val="eop"/>
        </w:rPr>
        <w:t> </w:t>
      </w:r>
      <w:r w:rsidRPr="001230A3">
        <w:rPr>
          <w:rStyle w:val="normaltextrun1"/>
        </w:rPr>
        <w:t xml:space="preserve">The educational outcomes of these children in comparison with those from more prosperous backgrounds provides evidence of the effect of poverty on educational achievement. At GCSE level results reveal that there is a gap of around 32% between the children living in poverty compared with other children of different backgrounds and opportunities </w:t>
      </w:r>
      <w:r w:rsidRPr="001230A3">
        <w:rPr>
          <w:rStyle w:val="contextualspellingandgrammarerror"/>
        </w:rPr>
        <w:t>( Estyn</w:t>
      </w:r>
      <w:r w:rsidRPr="001230A3">
        <w:rPr>
          <w:rStyle w:val="normaltextrun1"/>
        </w:rPr>
        <w:t>, 2010). The Welsh Government (2019) is committed to reducing poverty and its effects on opportunities, health and reducing the educational gap between children in low-income families and their better-off peers.</w:t>
      </w:r>
      <w:r w:rsidR="00526FFF">
        <w:rPr>
          <w:rStyle w:val="normaltextrun1"/>
        </w:rPr>
        <w:t xml:space="preserve"> The results show above have also reflected in the earlier findings at the PISA scoring, and again the JRF report finding also support the National yearly tests, as the most recent results in 2015 show the increase in the </w:t>
      </w:r>
      <w:r w:rsidR="00526FFF">
        <w:rPr>
          <w:rStyle w:val="normaltextrun1"/>
        </w:rPr>
        <w:lastRenderedPageBreak/>
        <w:t>education scoring for wales and therefor this shows that even with the continuously high percentage of poverty throughout wales</w:t>
      </w:r>
      <w:r w:rsidR="008F1F4F">
        <w:rPr>
          <w:rStyle w:val="normaltextrun1"/>
        </w:rPr>
        <w:t>,</w:t>
      </w:r>
      <w:r w:rsidR="00526FFF">
        <w:rPr>
          <w:rStyle w:val="normaltextrun1"/>
        </w:rPr>
        <w:t xml:space="preserve"> the Welsh Government continue to combat the education attainment.</w:t>
      </w:r>
      <w:r w:rsidRPr="001230A3">
        <w:rPr>
          <w:rStyle w:val="eop"/>
        </w:rPr>
        <w:t> </w:t>
      </w:r>
      <w:r w:rsidR="009A6275" w:rsidRPr="001230A3">
        <w:rPr>
          <w:rStyle w:val="normaltextrun1"/>
        </w:rPr>
        <w:t>Whilst these initiatives are already working across Wales and are showing a positive impact on children’s education. The Statistics for Wales show 94% of children are enrolled into school by the age of 3 (Welsh Gov, 2019. 14) Expressed in their latest reports that the transition for children from flying start to school appear to be seamless with no gaps in provision, most if not all children attending a flying start provision move onto the connecting school straight from finishing in flying start. </w:t>
      </w:r>
      <w:r w:rsidR="009A6275" w:rsidRPr="001230A3">
        <w:rPr>
          <w:rStyle w:val="eop"/>
        </w:rPr>
        <w:t> </w:t>
      </w:r>
    </w:p>
    <w:p w14:paraId="3C81D56A" w14:textId="020E2262" w:rsidR="009A6275" w:rsidRDefault="009A6275" w:rsidP="0072336A">
      <w:pPr>
        <w:pStyle w:val="paragraph"/>
        <w:spacing w:line="480" w:lineRule="auto"/>
        <w:textAlignment w:val="baseline"/>
        <w:rPr>
          <w:rStyle w:val="eop"/>
        </w:rPr>
      </w:pPr>
      <w:r w:rsidRPr="001230A3">
        <w:rPr>
          <w:rStyle w:val="eop"/>
        </w:rPr>
        <w:t> </w:t>
      </w:r>
    </w:p>
    <w:p w14:paraId="6F7A1357" w14:textId="77777777" w:rsidR="00E52210" w:rsidRPr="001230A3" w:rsidRDefault="00E52210" w:rsidP="0072336A">
      <w:pPr>
        <w:pStyle w:val="paragraph"/>
        <w:spacing w:line="480" w:lineRule="auto"/>
        <w:textAlignment w:val="baseline"/>
      </w:pPr>
      <w:r w:rsidRPr="001230A3">
        <w:rPr>
          <w:rStyle w:val="normaltextrun1"/>
        </w:rPr>
        <w:t>Whilst results from the Welsh Government (2019) show the increase of early child immunisations rose by 11% and 93% of children in the disadvantaged areas were enrolled into school by their 3</w:t>
      </w:r>
      <w:r w:rsidRPr="001230A3">
        <w:rPr>
          <w:rStyle w:val="normaltextrun1"/>
          <w:vertAlign w:val="superscript"/>
        </w:rPr>
        <w:t>rd</w:t>
      </w:r>
      <w:r w:rsidRPr="001230A3">
        <w:rPr>
          <w:rStyle w:val="normaltextrun1"/>
        </w:rPr>
        <w:t xml:space="preserve"> birthday. Therefore it could be suggested that results show that these initiatives are working and are having </w:t>
      </w:r>
      <w:r w:rsidRPr="001230A3">
        <w:rPr>
          <w:rStyle w:val="contextualspellingandgrammarerror"/>
        </w:rPr>
        <w:t>a  proven</w:t>
      </w:r>
      <w:r w:rsidRPr="001230A3">
        <w:rPr>
          <w:rStyle w:val="normaltextrun1"/>
        </w:rPr>
        <w:t xml:space="preserve"> positive impact on high quality care. Children are receiving the recommended health checks and immunisations by the relevant milestones. (Welsh Gov, 2019) Remembering, this service </w:t>
      </w:r>
      <w:r w:rsidRPr="001230A3">
        <w:rPr>
          <w:rStyle w:val="contextualspellingandgrammarerror"/>
        </w:rPr>
        <w:t>is only</w:t>
      </w:r>
      <w:r w:rsidRPr="001230A3">
        <w:rPr>
          <w:rStyle w:val="normaltextrun1"/>
        </w:rPr>
        <w:t xml:space="preserve"> available for children over the age of two and also to the families living in deprived areas. Therefore many children who require this input are unable to receive or qualify for it depending on their location </w:t>
      </w:r>
      <w:r w:rsidRPr="001230A3">
        <w:rPr>
          <w:rStyle w:val="contextualspellingandgrammarerror"/>
        </w:rPr>
        <w:t>rather  than</w:t>
      </w:r>
      <w:r w:rsidRPr="001230A3">
        <w:rPr>
          <w:rStyle w:val="normaltextrun1"/>
        </w:rPr>
        <w:t xml:space="preserve"> their need for it. (Children in Wales 2020)</w:t>
      </w:r>
      <w:r w:rsidRPr="001230A3">
        <w:rPr>
          <w:rStyle w:val="eop"/>
        </w:rPr>
        <w:t> </w:t>
      </w:r>
    </w:p>
    <w:p w14:paraId="3944F501" w14:textId="599F5ECF" w:rsidR="00E52210" w:rsidRPr="001230A3" w:rsidRDefault="00E52210" w:rsidP="0072336A">
      <w:pPr>
        <w:pStyle w:val="paragraph"/>
        <w:spacing w:line="480" w:lineRule="auto"/>
        <w:textAlignment w:val="baseline"/>
      </w:pPr>
      <w:r w:rsidRPr="001230A3">
        <w:rPr>
          <w:rStyle w:val="normaltextrun1"/>
        </w:rPr>
        <w:t>Flying Start like Sure Start before it was introduced to try and bridge the gap between low income families and high income families. Poverty has been shown through research to be an important factor for children’s growth, it is also poignant that these countries present a higher investment of GDP than most other countries. (</w:t>
      </w:r>
      <w:r w:rsidRPr="001230A3">
        <w:rPr>
          <w:rStyle w:val="spellingerror"/>
        </w:rPr>
        <w:t>Ringsmose</w:t>
      </w:r>
      <w:r w:rsidRPr="001230A3">
        <w:rPr>
          <w:rStyle w:val="normaltextrun1"/>
        </w:rPr>
        <w:t xml:space="preserve"> 2017)The logical reasoning behind this is to provide equal opportunities and bridge the gap in equality throughout society. Although, the initiatives such as flying start were introduced to follow that trend of bringing equality to Wales the lack of funding has resulted in a ‘postcode lottery’ resulting in families </w:t>
      </w:r>
      <w:r w:rsidRPr="001230A3">
        <w:rPr>
          <w:rStyle w:val="normaltextrun1"/>
        </w:rPr>
        <w:lastRenderedPageBreak/>
        <w:t>that don’t live in these catchment areas not being entitled to this free service. This then result in many children who would benefit from this input missing out. Research has demonstrated that some of these children run the risk of falling behind their peers. (JRF, 2013)</w:t>
      </w:r>
      <w:r w:rsidRPr="001230A3">
        <w:rPr>
          <w:rStyle w:val="eop"/>
        </w:rPr>
        <w:t> </w:t>
      </w:r>
    </w:p>
    <w:p w14:paraId="2577FFB5" w14:textId="77777777" w:rsidR="00E52210" w:rsidRPr="001230A3" w:rsidRDefault="00E52210" w:rsidP="0072336A">
      <w:pPr>
        <w:pStyle w:val="paragraph"/>
        <w:spacing w:line="480" w:lineRule="auto"/>
        <w:textAlignment w:val="baseline"/>
      </w:pPr>
      <w:r w:rsidRPr="001230A3">
        <w:rPr>
          <w:rStyle w:val="normaltextrun1"/>
        </w:rPr>
        <w:t>Parents can get some government help with childcare but the majority of cost still falls on the deduction from wages. Whereas, in places such as Denmark</w:t>
      </w:r>
      <w:r w:rsidRPr="001230A3">
        <w:rPr>
          <w:rStyle w:val="normaltextrun1"/>
          <w:color w:val="7030A0"/>
        </w:rPr>
        <w:t xml:space="preserve"> </w:t>
      </w:r>
      <w:r w:rsidRPr="001230A3">
        <w:rPr>
          <w:rStyle w:val="normaltextrun1"/>
        </w:rPr>
        <w:t>subsidies that allow all parents and children to access the same quality of childcare, which in turn increases enrolment rates, which then has a positive effect on equality within society. Thus giving children and families in different income levels the same opportunities with no financial detriment to the working class (</w:t>
      </w:r>
      <w:r w:rsidRPr="001230A3">
        <w:rPr>
          <w:rStyle w:val="spellingerror"/>
        </w:rPr>
        <w:t>Ringsmose</w:t>
      </w:r>
      <w:r w:rsidRPr="001230A3">
        <w:rPr>
          <w:rStyle w:val="normaltextrun1"/>
        </w:rPr>
        <w:t xml:space="preserve"> 2017 pg.94)</w:t>
      </w:r>
      <w:r w:rsidRPr="001230A3">
        <w:rPr>
          <w:rStyle w:val="eop"/>
        </w:rPr>
        <w:t> </w:t>
      </w:r>
    </w:p>
    <w:p w14:paraId="349876E0" w14:textId="77777777" w:rsidR="00952FD2" w:rsidRDefault="00952FD2" w:rsidP="0072336A">
      <w:pPr>
        <w:pStyle w:val="paragraph"/>
        <w:spacing w:line="480" w:lineRule="auto"/>
        <w:textAlignment w:val="baseline"/>
        <w:rPr>
          <w:rStyle w:val="normaltextrun1"/>
        </w:rPr>
      </w:pPr>
    </w:p>
    <w:p w14:paraId="07997C27" w14:textId="4F59A912" w:rsidR="00E52210" w:rsidRPr="001230A3" w:rsidRDefault="00E52210" w:rsidP="0072336A">
      <w:pPr>
        <w:pStyle w:val="paragraph"/>
        <w:spacing w:line="480" w:lineRule="auto"/>
        <w:textAlignment w:val="baseline"/>
      </w:pPr>
      <w:r w:rsidRPr="001230A3">
        <w:rPr>
          <w:rStyle w:val="normaltextrun1"/>
        </w:rPr>
        <w:t xml:space="preserve">As the new Nation Curriculum is now being initiated into schools across Wales based on </w:t>
      </w:r>
      <w:r w:rsidRPr="001230A3">
        <w:rPr>
          <w:rStyle w:val="spellingerror"/>
        </w:rPr>
        <w:t>Donaldson</w:t>
      </w:r>
      <w:r w:rsidR="00952FD2">
        <w:rPr>
          <w:rStyle w:val="spellingerror"/>
        </w:rPr>
        <w:t>’</w:t>
      </w:r>
      <w:r w:rsidRPr="001230A3">
        <w:rPr>
          <w:rStyle w:val="spellingerror"/>
        </w:rPr>
        <w:t>s</w:t>
      </w:r>
      <w:r w:rsidRPr="001230A3">
        <w:rPr>
          <w:rStyle w:val="normaltextrun1"/>
        </w:rPr>
        <w:t xml:space="preserve"> ‘Successful Futures’ (Donaldson, 2018) with the clear guidelines that state children need to be encouraged to be more independent and to lead their own learning and experiences, teachers should take opportunities to become observers and allow the children to discover, problem solve and lead direction of learning. All aims which in Denmark have been encouraging for a long time. (</w:t>
      </w:r>
      <w:r w:rsidRPr="001230A3">
        <w:rPr>
          <w:rStyle w:val="spellingerror"/>
        </w:rPr>
        <w:t>Ringsmose</w:t>
      </w:r>
      <w:r w:rsidRPr="001230A3">
        <w:rPr>
          <w:rStyle w:val="normaltextrun1"/>
        </w:rPr>
        <w:t>, 2017) Independence is considered to be extremely positive in early childhood, self-esteem are clearly mentioned in the objectives concerning both day-care facilities and formal compulsory schooling. Children are encouraged to carry many task’s out independently with very little direction and interference from adults. Thus making the children very self-sufficient. (OECD 2000)</w:t>
      </w:r>
      <w:r w:rsidRPr="001230A3">
        <w:rPr>
          <w:rStyle w:val="eop"/>
        </w:rPr>
        <w:t> </w:t>
      </w:r>
    </w:p>
    <w:p w14:paraId="263C9CE4" w14:textId="77777777" w:rsidR="00E52210" w:rsidRPr="001230A3" w:rsidRDefault="00E52210" w:rsidP="0072336A">
      <w:pPr>
        <w:pStyle w:val="paragraph"/>
        <w:spacing w:line="480" w:lineRule="auto"/>
        <w:textAlignment w:val="baseline"/>
      </w:pPr>
      <w:r w:rsidRPr="001230A3">
        <w:rPr>
          <w:rStyle w:val="eop"/>
        </w:rPr>
        <w:t> </w:t>
      </w:r>
    </w:p>
    <w:p w14:paraId="2436DA6A" w14:textId="7D5A372B" w:rsidR="009A6275" w:rsidRPr="00D4005A" w:rsidRDefault="009A6275" w:rsidP="0072336A">
      <w:pPr>
        <w:pStyle w:val="paragraph"/>
        <w:spacing w:line="480" w:lineRule="auto"/>
        <w:textAlignment w:val="baseline"/>
      </w:pPr>
      <w:r w:rsidRPr="001230A3">
        <w:rPr>
          <w:rStyle w:val="eop"/>
        </w:rPr>
        <w:t>  </w:t>
      </w:r>
      <w:r w:rsidR="00204130" w:rsidRPr="00204130">
        <w:rPr>
          <w:color w:val="262626"/>
          <w:shd w:val="clear" w:color="auto" w:fill="FFFFFF"/>
        </w:rPr>
        <w:t xml:space="preserve">Alongside the emphasis of early intervention came </w:t>
      </w:r>
      <w:r w:rsidR="007B4D86">
        <w:rPr>
          <w:color w:val="262626"/>
          <w:shd w:val="clear" w:color="auto" w:fill="FFFFFF"/>
        </w:rPr>
        <w:t>research</w:t>
      </w:r>
      <w:r w:rsidR="00204130" w:rsidRPr="00204130">
        <w:rPr>
          <w:color w:val="262626"/>
          <w:shd w:val="clear" w:color="auto" w:fill="FFFFFF"/>
        </w:rPr>
        <w:t xml:space="preserve"> on the importance of </w:t>
      </w:r>
      <w:r w:rsidR="007B4D86">
        <w:rPr>
          <w:color w:val="262626"/>
          <w:shd w:val="clear" w:color="auto" w:fill="FFFFFF"/>
        </w:rPr>
        <w:t>neuroscien</w:t>
      </w:r>
      <w:r w:rsidR="00204130" w:rsidRPr="00204130">
        <w:rPr>
          <w:color w:val="262626"/>
          <w:shd w:val="clear" w:color="auto" w:fill="FFFFFF"/>
        </w:rPr>
        <w:t>c</w:t>
      </w:r>
      <w:r w:rsidR="007B4D86">
        <w:rPr>
          <w:color w:val="262626"/>
          <w:shd w:val="clear" w:color="auto" w:fill="FFFFFF"/>
        </w:rPr>
        <w:t>e.</w:t>
      </w:r>
      <w:r w:rsidR="007B4D86">
        <w:rPr>
          <w:rStyle w:val="normaltextrun1"/>
          <w:shd w:val="clear" w:color="auto" w:fill="FFFFFF"/>
        </w:rPr>
        <w:t xml:space="preserve"> </w:t>
      </w:r>
      <w:r w:rsidRPr="001230A3">
        <w:rPr>
          <w:rStyle w:val="normaltextrun1"/>
          <w:shd w:val="clear" w:color="auto" w:fill="FFFFFF"/>
        </w:rPr>
        <w:t xml:space="preserve">Labour MP Graham Allen and Tory MP Iain Duncan Smith </w:t>
      </w:r>
      <w:hyperlink r:id="rId7" w:tgtFrame="_blank" w:history="1">
        <w:r w:rsidRPr="001230A3">
          <w:rPr>
            <w:rStyle w:val="normaltextrun1"/>
          </w:rPr>
          <w:t>published a joint report</w:t>
        </w:r>
      </w:hyperlink>
      <w:r w:rsidRPr="001230A3">
        <w:rPr>
          <w:rStyle w:val="normaltextrun1"/>
          <w:shd w:val="clear" w:color="auto" w:fill="FFFFFF"/>
        </w:rPr>
        <w:t xml:space="preserve"> in 2008, promoting how neuroscience based research supported early intervention for disadvantaged children. Allen (2011) produced and published a further report with the same </w:t>
      </w:r>
      <w:r w:rsidRPr="001230A3">
        <w:rPr>
          <w:rStyle w:val="normaltextrun1"/>
          <w:shd w:val="clear" w:color="auto" w:fill="FFFFFF"/>
        </w:rPr>
        <w:lastRenderedPageBreak/>
        <w:t xml:space="preserve">message of early intervention and with this report  Allen went into further depth of the effects early intervention have on the brain (neuroscience). The reports claimed that the first three years (36 months) of life make a permanent foundation in shaping </w:t>
      </w:r>
      <w:r w:rsidRPr="001230A3">
        <w:rPr>
          <w:rStyle w:val="contextualspellingandgrammarerror"/>
          <w:shd w:val="clear" w:color="auto" w:fill="FFFFFF"/>
        </w:rPr>
        <w:t>the  child’s</w:t>
      </w:r>
      <w:r w:rsidRPr="001230A3">
        <w:rPr>
          <w:rStyle w:val="normaltextrun1"/>
          <w:shd w:val="clear" w:color="auto" w:fill="FFFFFF"/>
        </w:rPr>
        <w:t xml:space="preserve"> cognitive, social and emotional future, and that getting it right is crucial on the child’s life.</w:t>
      </w:r>
      <w:r w:rsidR="007B4D86">
        <w:rPr>
          <w:rStyle w:val="normaltextrun1"/>
          <w:shd w:val="clear" w:color="auto" w:fill="FFFFFF"/>
        </w:rPr>
        <w:t>(Allen 2011)</w:t>
      </w:r>
      <w:r w:rsidRPr="001230A3">
        <w:rPr>
          <w:rStyle w:val="normaltextrun1"/>
          <w:shd w:val="clear" w:color="auto" w:fill="FFFFFF"/>
        </w:rPr>
        <w:t xml:space="preserve"> Allen claimed without this early intervention the child’s brain will not grow and develop properly and to its full potential. Allen went on to say how the Government need to continue to offer intervention for these disadvantaged children.</w:t>
      </w:r>
      <w:r w:rsidR="007B4D86">
        <w:rPr>
          <w:rStyle w:val="normaltextrun1"/>
          <w:shd w:val="clear" w:color="auto" w:fill="FFFFFF"/>
        </w:rPr>
        <w:t xml:space="preserve"> (Allen 2011) we see this is schemes such as sure start and flying start. </w:t>
      </w:r>
      <w:r w:rsidRPr="001230A3">
        <w:rPr>
          <w:rStyle w:val="normaltextrun1"/>
          <w:shd w:val="clear" w:color="auto" w:fill="FFFFFF"/>
        </w:rPr>
        <w:t> </w:t>
      </w:r>
      <w:r w:rsidRPr="001230A3">
        <w:rPr>
          <w:rStyle w:val="eop"/>
        </w:rPr>
        <w:t> </w:t>
      </w:r>
    </w:p>
    <w:p w14:paraId="6765DC49" w14:textId="77777777" w:rsidR="009A6275" w:rsidRPr="001230A3" w:rsidRDefault="009A6275" w:rsidP="0072336A">
      <w:pPr>
        <w:pStyle w:val="paragraph"/>
        <w:spacing w:line="480" w:lineRule="auto"/>
        <w:textAlignment w:val="baseline"/>
      </w:pPr>
      <w:r w:rsidRPr="001230A3">
        <w:rPr>
          <w:rStyle w:val="eop"/>
        </w:rPr>
        <w:t> </w:t>
      </w:r>
    </w:p>
    <w:p w14:paraId="49C0DD2C" w14:textId="7B6364A6" w:rsidR="009A6275" w:rsidRPr="007C6CC4" w:rsidRDefault="00EF6600" w:rsidP="0072336A">
      <w:pPr>
        <w:pStyle w:val="NormalWeb"/>
        <w:spacing w:line="480" w:lineRule="auto"/>
        <w:rPr>
          <w:color w:val="ED7D31" w:themeColor="accent2"/>
        </w:rPr>
      </w:pPr>
      <w:r w:rsidRPr="00EF6600">
        <w:t>T</w:t>
      </w:r>
      <w:r w:rsidR="007C6CC4" w:rsidRPr="00EF6600">
        <w:t xml:space="preserve">he report highlights how policy directly impacts upon directives for the early year’s workforce. It is also important to note that </w:t>
      </w:r>
      <w:r w:rsidR="007B4D86" w:rsidRPr="00EF6600">
        <w:t xml:space="preserve">caution </w:t>
      </w:r>
      <w:r w:rsidR="007B4D86" w:rsidRPr="007B4D86">
        <w:t>is required as the report also discusses economic benefits,</w:t>
      </w:r>
      <w:r w:rsidR="009A6275" w:rsidRPr="007B4D86">
        <w:rPr>
          <w:rStyle w:val="normaltextrun1"/>
          <w:shd w:val="clear" w:color="auto" w:fill="FFFFFF"/>
        </w:rPr>
        <w:t xml:space="preserve"> Allan’s overall view and </w:t>
      </w:r>
      <w:r w:rsidR="009A6275" w:rsidRPr="001230A3">
        <w:rPr>
          <w:rStyle w:val="normaltextrun1"/>
          <w:shd w:val="clear" w:color="auto" w:fill="FFFFFF"/>
        </w:rPr>
        <w:t>advice to the Government was to Invest now to save and build economy in the years to come. (Allan 2011)</w:t>
      </w:r>
      <w:r w:rsidR="009A6275" w:rsidRPr="001230A3">
        <w:rPr>
          <w:rStyle w:val="eop"/>
        </w:rPr>
        <w:t> </w:t>
      </w:r>
    </w:p>
    <w:p w14:paraId="7602E451" w14:textId="0D935751" w:rsidR="00EF6600" w:rsidRDefault="007C6CC4" w:rsidP="0072336A">
      <w:pPr>
        <w:spacing w:before="100" w:beforeAutospacing="1" w:after="100" w:afterAutospacing="1" w:line="480" w:lineRule="auto"/>
        <w:rPr>
          <w:rFonts w:ascii="Times New Roman" w:eastAsia="Times New Roman" w:hAnsi="Times New Roman" w:cs="Times New Roman"/>
          <w:color w:val="000000"/>
          <w:sz w:val="24"/>
          <w:szCs w:val="24"/>
          <w:lang w:eastAsia="en-GB"/>
        </w:rPr>
      </w:pPr>
      <w:r w:rsidRPr="007C6CC4">
        <w:rPr>
          <w:rFonts w:ascii="Times New Roman" w:eastAsia="Times New Roman" w:hAnsi="Times New Roman" w:cs="Times New Roman"/>
          <w:color w:val="000000"/>
          <w:sz w:val="24"/>
          <w:szCs w:val="24"/>
          <w:lang w:eastAsia="en-GB"/>
        </w:rPr>
        <w:t xml:space="preserve">Penn (2017) explains how a lot of focus or popular discourse has been placed on neuroscience stating how early intervention to provide emotionally stable and stimulating environments can support and provide the stimulation that the brain requires to promote healthy development. Penn (2017) continues to discuss how much emphasis has been placed upon early years provision to bridge the gap of poverty in the future, as children are able to make better economical choices. Penn ( 2017) explains how </w:t>
      </w:r>
      <w:r w:rsidR="00EF6600">
        <w:rPr>
          <w:rFonts w:ascii="Times New Roman" w:eastAsia="Times New Roman" w:hAnsi="Times New Roman" w:cs="Times New Roman"/>
          <w:color w:val="000000"/>
          <w:sz w:val="24"/>
          <w:szCs w:val="24"/>
          <w:lang w:eastAsia="en-GB"/>
        </w:rPr>
        <w:t>p</w:t>
      </w:r>
      <w:r w:rsidRPr="007C6CC4">
        <w:rPr>
          <w:rFonts w:ascii="Times New Roman" w:eastAsia="Times New Roman" w:hAnsi="Times New Roman" w:cs="Times New Roman"/>
          <w:color w:val="000000"/>
          <w:sz w:val="24"/>
          <w:szCs w:val="24"/>
          <w:lang w:eastAsia="en-GB"/>
        </w:rPr>
        <w:t>overty exists because a percentage of society are living below the liveable wage, meaning they could be in the position not through lack of early intervention</w:t>
      </w:r>
      <w:r w:rsidR="00EF6600">
        <w:rPr>
          <w:rFonts w:ascii="Times New Roman" w:eastAsia="Times New Roman" w:hAnsi="Times New Roman" w:cs="Times New Roman"/>
          <w:color w:val="000000"/>
          <w:sz w:val="24"/>
          <w:szCs w:val="24"/>
          <w:lang w:eastAsia="en-GB"/>
        </w:rPr>
        <w:t>, sometimes its through simply lack of opportunities.</w:t>
      </w:r>
      <w:r w:rsidRPr="007C6CC4">
        <w:rPr>
          <w:rFonts w:ascii="Times New Roman" w:eastAsia="Times New Roman" w:hAnsi="Times New Roman" w:cs="Times New Roman"/>
          <w:color w:val="000000"/>
          <w:sz w:val="24"/>
          <w:szCs w:val="24"/>
          <w:lang w:eastAsia="en-GB"/>
        </w:rPr>
        <w:t xml:space="preserve"> Penn (2017) also goes on to say how women and mothers in particular have taken a lot of the burden of this ‘lack’ in early intervention, meaning the government have to intervene in order to make sure the child is getting early opportunities.</w:t>
      </w:r>
      <w:r w:rsidR="00EF6600">
        <w:rPr>
          <w:rFonts w:ascii="Times New Roman" w:eastAsia="Times New Roman" w:hAnsi="Times New Roman" w:cs="Times New Roman"/>
          <w:color w:val="000000"/>
          <w:sz w:val="24"/>
          <w:szCs w:val="24"/>
          <w:lang w:eastAsia="en-GB"/>
        </w:rPr>
        <w:t xml:space="preserve"> Due to this mindset of </w:t>
      </w:r>
      <w:r w:rsidR="00EF6600">
        <w:rPr>
          <w:rFonts w:ascii="Times New Roman" w:eastAsia="Times New Roman" w:hAnsi="Times New Roman" w:cs="Times New Roman"/>
          <w:color w:val="000000"/>
          <w:sz w:val="24"/>
          <w:szCs w:val="24"/>
          <w:lang w:eastAsia="en-GB"/>
        </w:rPr>
        <w:lastRenderedPageBreak/>
        <w:t>being women raise the children as stay at home mothers, providing care and the early upbringing of children, means child care jobs are often associated to women.</w:t>
      </w:r>
      <w:r w:rsidR="00A15EC5">
        <w:rPr>
          <w:rFonts w:ascii="Times New Roman" w:eastAsia="Times New Roman" w:hAnsi="Times New Roman" w:cs="Times New Roman"/>
          <w:color w:val="000000"/>
          <w:sz w:val="24"/>
          <w:szCs w:val="24"/>
          <w:lang w:eastAsia="en-GB"/>
        </w:rPr>
        <w:t xml:space="preserve"> (Carey 2016)</w:t>
      </w:r>
      <w:r w:rsidR="00EF6600">
        <w:rPr>
          <w:rFonts w:ascii="Times New Roman" w:eastAsia="Times New Roman" w:hAnsi="Times New Roman" w:cs="Times New Roman"/>
          <w:color w:val="000000"/>
          <w:sz w:val="24"/>
          <w:szCs w:val="24"/>
          <w:lang w:eastAsia="en-GB"/>
        </w:rPr>
        <w:t xml:space="preserve"> Thus making these careers seen as child minders rather than early education and care providers. As a result we are only now seeing the vocation of child care as a profession which requires a certain level of education and care, only in recent years those working with children (not in a school setting) are being offered the opportunities for progression and professional development, such as supervisor and managerial positions. However the progression in wages and status is yet to be seen. </w:t>
      </w:r>
      <w:r w:rsidR="00A15EC5">
        <w:rPr>
          <w:rFonts w:ascii="Times New Roman" w:eastAsia="Times New Roman" w:hAnsi="Times New Roman" w:cs="Times New Roman"/>
          <w:color w:val="000000"/>
          <w:sz w:val="24"/>
          <w:szCs w:val="24"/>
          <w:lang w:eastAsia="en-GB"/>
        </w:rPr>
        <w:t>(Carey 2016)</w:t>
      </w:r>
    </w:p>
    <w:p w14:paraId="118DF5CB" w14:textId="77777777" w:rsidR="00EF6600" w:rsidRDefault="00EF6600" w:rsidP="0072336A">
      <w:pPr>
        <w:spacing w:before="100" w:beforeAutospacing="1" w:after="100" w:afterAutospacing="1" w:line="480" w:lineRule="auto"/>
        <w:rPr>
          <w:rFonts w:ascii="Times New Roman" w:eastAsia="Times New Roman" w:hAnsi="Times New Roman" w:cs="Times New Roman"/>
          <w:color w:val="000000"/>
          <w:sz w:val="24"/>
          <w:szCs w:val="24"/>
          <w:lang w:eastAsia="en-GB"/>
        </w:rPr>
      </w:pPr>
    </w:p>
    <w:p w14:paraId="76D6CA11" w14:textId="2912EFCE" w:rsidR="00DF5336" w:rsidRDefault="00DF5336" w:rsidP="0072336A">
      <w:pPr>
        <w:pStyle w:val="NormalWeb"/>
        <w:spacing w:before="0" w:beforeAutospacing="0" w:after="0" w:afterAutospacing="0" w:line="480" w:lineRule="auto"/>
        <w:rPr>
          <w:color w:val="FF0000"/>
        </w:rPr>
      </w:pPr>
    </w:p>
    <w:p w14:paraId="56866E9A" w14:textId="77777777" w:rsidR="00DF5336" w:rsidRDefault="00DF5336" w:rsidP="0072336A">
      <w:pPr>
        <w:pStyle w:val="NormalWeb"/>
        <w:spacing w:before="0" w:beforeAutospacing="0" w:after="0" w:afterAutospacing="0" w:line="480" w:lineRule="auto"/>
        <w:rPr>
          <w:color w:val="FF0000"/>
        </w:rPr>
      </w:pPr>
    </w:p>
    <w:p w14:paraId="4928987D" w14:textId="77777777" w:rsidR="00195C09" w:rsidRDefault="00195C09" w:rsidP="0072336A">
      <w:pPr>
        <w:pStyle w:val="paragraph"/>
        <w:spacing w:line="480" w:lineRule="auto"/>
        <w:ind w:left="2880" w:firstLine="720"/>
        <w:textAlignment w:val="baseline"/>
        <w:rPr>
          <w:sz w:val="32"/>
          <w:szCs w:val="32"/>
        </w:rPr>
      </w:pPr>
    </w:p>
    <w:p w14:paraId="7694041E" w14:textId="1366DFBE" w:rsidR="00195C09" w:rsidRDefault="00195C09" w:rsidP="0072336A">
      <w:pPr>
        <w:pStyle w:val="paragraph"/>
        <w:spacing w:line="480" w:lineRule="auto"/>
        <w:ind w:left="2880" w:firstLine="720"/>
        <w:textAlignment w:val="baseline"/>
        <w:rPr>
          <w:sz w:val="32"/>
          <w:szCs w:val="32"/>
        </w:rPr>
      </w:pPr>
    </w:p>
    <w:p w14:paraId="6CA231F8" w14:textId="2563EEE8" w:rsidR="0072336A" w:rsidRDefault="0072336A" w:rsidP="0072336A">
      <w:pPr>
        <w:pStyle w:val="paragraph"/>
        <w:spacing w:line="480" w:lineRule="auto"/>
        <w:ind w:left="2880" w:firstLine="720"/>
        <w:textAlignment w:val="baseline"/>
        <w:rPr>
          <w:sz w:val="32"/>
          <w:szCs w:val="32"/>
        </w:rPr>
      </w:pPr>
    </w:p>
    <w:p w14:paraId="05D0FED8" w14:textId="3DCD5FAA" w:rsidR="0072336A" w:rsidRDefault="0072336A" w:rsidP="0072336A">
      <w:pPr>
        <w:pStyle w:val="paragraph"/>
        <w:spacing w:line="480" w:lineRule="auto"/>
        <w:ind w:left="2880" w:firstLine="720"/>
        <w:textAlignment w:val="baseline"/>
        <w:rPr>
          <w:sz w:val="32"/>
          <w:szCs w:val="32"/>
        </w:rPr>
      </w:pPr>
    </w:p>
    <w:p w14:paraId="0ADBC345" w14:textId="2BDEDE9F" w:rsidR="0072336A" w:rsidRDefault="0072336A" w:rsidP="0072336A">
      <w:pPr>
        <w:pStyle w:val="paragraph"/>
        <w:spacing w:line="480" w:lineRule="auto"/>
        <w:ind w:left="2880" w:firstLine="720"/>
        <w:textAlignment w:val="baseline"/>
        <w:rPr>
          <w:sz w:val="32"/>
          <w:szCs w:val="32"/>
        </w:rPr>
      </w:pPr>
    </w:p>
    <w:p w14:paraId="200F4837" w14:textId="05522047" w:rsidR="0072336A" w:rsidRDefault="0072336A" w:rsidP="0072336A">
      <w:pPr>
        <w:pStyle w:val="paragraph"/>
        <w:spacing w:line="480" w:lineRule="auto"/>
        <w:ind w:left="2880" w:firstLine="720"/>
        <w:textAlignment w:val="baseline"/>
        <w:rPr>
          <w:sz w:val="32"/>
          <w:szCs w:val="32"/>
        </w:rPr>
      </w:pPr>
    </w:p>
    <w:p w14:paraId="3AAD0368" w14:textId="1A688ECA" w:rsidR="0072336A" w:rsidRDefault="0072336A" w:rsidP="0072336A">
      <w:pPr>
        <w:pStyle w:val="paragraph"/>
        <w:spacing w:line="480" w:lineRule="auto"/>
        <w:ind w:left="2880" w:firstLine="720"/>
        <w:textAlignment w:val="baseline"/>
        <w:rPr>
          <w:sz w:val="32"/>
          <w:szCs w:val="32"/>
        </w:rPr>
      </w:pPr>
    </w:p>
    <w:p w14:paraId="383AA556" w14:textId="3CE5B8CC" w:rsidR="0072336A" w:rsidRDefault="0072336A" w:rsidP="0072336A">
      <w:pPr>
        <w:pStyle w:val="paragraph"/>
        <w:spacing w:line="480" w:lineRule="auto"/>
        <w:ind w:left="2880" w:firstLine="720"/>
        <w:textAlignment w:val="baseline"/>
        <w:rPr>
          <w:sz w:val="32"/>
          <w:szCs w:val="32"/>
        </w:rPr>
      </w:pPr>
    </w:p>
    <w:p w14:paraId="53EF3ACE" w14:textId="0885BE0B" w:rsidR="0072336A" w:rsidRDefault="0072336A" w:rsidP="0072336A">
      <w:pPr>
        <w:pStyle w:val="paragraph"/>
        <w:spacing w:line="480" w:lineRule="auto"/>
        <w:ind w:left="2880" w:firstLine="720"/>
        <w:textAlignment w:val="baseline"/>
        <w:rPr>
          <w:sz w:val="32"/>
          <w:szCs w:val="32"/>
        </w:rPr>
      </w:pPr>
    </w:p>
    <w:p w14:paraId="0DD8732E" w14:textId="77777777" w:rsidR="000D522E" w:rsidRDefault="000D522E" w:rsidP="0072336A">
      <w:pPr>
        <w:pStyle w:val="paragraph"/>
        <w:spacing w:line="480" w:lineRule="auto"/>
        <w:ind w:left="2880" w:firstLine="720"/>
        <w:textAlignment w:val="baseline"/>
        <w:rPr>
          <w:sz w:val="32"/>
          <w:szCs w:val="32"/>
        </w:rPr>
      </w:pPr>
    </w:p>
    <w:p w14:paraId="250700A0" w14:textId="356ECBFA" w:rsidR="004F40F2" w:rsidRPr="00402CAE" w:rsidRDefault="004F40F2" w:rsidP="0072336A">
      <w:pPr>
        <w:pStyle w:val="paragraph"/>
        <w:spacing w:line="480" w:lineRule="auto"/>
        <w:ind w:left="2880" w:firstLine="720"/>
        <w:textAlignment w:val="baseline"/>
      </w:pPr>
      <w:r w:rsidRPr="00963414">
        <w:rPr>
          <w:sz w:val="32"/>
          <w:szCs w:val="32"/>
        </w:rPr>
        <w:lastRenderedPageBreak/>
        <w:t>Reference list</w:t>
      </w:r>
    </w:p>
    <w:p w14:paraId="18AFC08F" w14:textId="77777777" w:rsidR="004F40F2" w:rsidRPr="00963414" w:rsidRDefault="004F40F2" w:rsidP="0072336A">
      <w:pPr>
        <w:spacing w:line="480" w:lineRule="auto"/>
        <w:rPr>
          <w:rFonts w:ascii="Times New Roman" w:hAnsi="Times New Roman" w:cs="Times New Roman"/>
          <w:sz w:val="24"/>
          <w:szCs w:val="24"/>
        </w:rPr>
      </w:pPr>
    </w:p>
    <w:p w14:paraId="297AFDE6" w14:textId="77777777" w:rsidR="004F40F2" w:rsidRPr="00963414" w:rsidRDefault="004F40F2" w:rsidP="0072336A">
      <w:pPr>
        <w:spacing w:line="480" w:lineRule="auto"/>
        <w:rPr>
          <w:rFonts w:ascii="Times New Roman" w:hAnsi="Times New Roman" w:cs="Times New Roman"/>
          <w:sz w:val="24"/>
          <w:szCs w:val="24"/>
        </w:rPr>
      </w:pPr>
      <w:proofErr w:type="spellStart"/>
      <w:r w:rsidRPr="00963414">
        <w:rPr>
          <w:rFonts w:ascii="Times New Roman" w:hAnsi="Times New Roman" w:cs="Times New Roman"/>
          <w:sz w:val="24"/>
          <w:szCs w:val="24"/>
        </w:rPr>
        <w:t>Awdurdod</w:t>
      </w:r>
      <w:proofErr w:type="spellEnd"/>
      <w:r w:rsidRPr="00963414">
        <w:rPr>
          <w:rFonts w:ascii="Times New Roman" w:hAnsi="Times New Roman" w:cs="Times New Roman"/>
          <w:sz w:val="24"/>
          <w:szCs w:val="24"/>
        </w:rPr>
        <w:t xml:space="preserve"> </w:t>
      </w:r>
      <w:proofErr w:type="spellStart"/>
      <w:r w:rsidRPr="00963414">
        <w:rPr>
          <w:rFonts w:ascii="Times New Roman" w:hAnsi="Times New Roman" w:cs="Times New Roman"/>
          <w:sz w:val="24"/>
          <w:szCs w:val="24"/>
        </w:rPr>
        <w:t>Cymwysterau</w:t>
      </w:r>
      <w:proofErr w:type="spellEnd"/>
      <w:r w:rsidRPr="00963414">
        <w:rPr>
          <w:rFonts w:ascii="Times New Roman" w:hAnsi="Times New Roman" w:cs="Times New Roman"/>
          <w:sz w:val="24"/>
          <w:szCs w:val="24"/>
        </w:rPr>
        <w:t xml:space="preserve"> </w:t>
      </w:r>
      <w:proofErr w:type="spellStart"/>
      <w:r w:rsidRPr="00963414">
        <w:rPr>
          <w:rFonts w:ascii="Times New Roman" w:hAnsi="Times New Roman" w:cs="Times New Roman"/>
          <w:sz w:val="24"/>
          <w:szCs w:val="24"/>
        </w:rPr>
        <w:t>Cwricwlwm</w:t>
      </w:r>
      <w:proofErr w:type="spellEnd"/>
      <w:r w:rsidRPr="00963414">
        <w:rPr>
          <w:rFonts w:ascii="Times New Roman" w:hAnsi="Times New Roman" w:cs="Times New Roman"/>
          <w:sz w:val="24"/>
          <w:szCs w:val="24"/>
        </w:rPr>
        <w:t xml:space="preserve"> Ac </w:t>
      </w:r>
      <w:proofErr w:type="spellStart"/>
      <w:r w:rsidRPr="00963414">
        <w:rPr>
          <w:rFonts w:ascii="Times New Roman" w:hAnsi="Times New Roman" w:cs="Times New Roman"/>
          <w:sz w:val="24"/>
          <w:szCs w:val="24"/>
        </w:rPr>
        <w:t>Asesu</w:t>
      </w:r>
      <w:proofErr w:type="spellEnd"/>
      <w:r w:rsidRPr="00963414">
        <w:rPr>
          <w:rFonts w:ascii="Times New Roman" w:hAnsi="Times New Roman" w:cs="Times New Roman"/>
          <w:sz w:val="24"/>
          <w:szCs w:val="24"/>
        </w:rPr>
        <w:t xml:space="preserve"> Cymru. (2000) </w:t>
      </w:r>
      <w:r w:rsidRPr="00963414">
        <w:rPr>
          <w:rFonts w:ascii="Times New Roman" w:hAnsi="Times New Roman" w:cs="Times New Roman"/>
          <w:i/>
          <w:iCs/>
          <w:sz w:val="24"/>
          <w:szCs w:val="24"/>
        </w:rPr>
        <w:t>.Desirable Outcomes for Children’s Learning before Compulsory School Age.</w:t>
      </w:r>
      <w:r w:rsidRPr="00963414">
        <w:rPr>
          <w:rFonts w:ascii="Times New Roman" w:hAnsi="Times New Roman" w:cs="Times New Roman"/>
          <w:sz w:val="24"/>
          <w:szCs w:val="24"/>
        </w:rPr>
        <w:t xml:space="preserve"> Available at:</w:t>
      </w:r>
      <w:r w:rsidRPr="00963414">
        <w:rPr>
          <w:rFonts w:ascii="Times New Roman" w:hAnsi="Times New Roman" w:cs="Times New Roman"/>
          <w:i/>
          <w:iCs/>
          <w:sz w:val="24"/>
          <w:szCs w:val="24"/>
        </w:rPr>
        <w:t xml:space="preserve"> </w:t>
      </w:r>
      <w:hyperlink r:id="rId8" w:history="1">
        <w:r w:rsidRPr="00963414">
          <w:rPr>
            <w:rStyle w:val="Hyperlink"/>
            <w:rFonts w:ascii="Times New Roman" w:hAnsi="Times New Roman" w:cs="Times New Roman"/>
            <w:sz w:val="24"/>
            <w:szCs w:val="24"/>
          </w:rPr>
          <w:t>https://clil.files.wordpress.com/2008/10/d-l-o.pdf</w:t>
        </w:r>
      </w:hyperlink>
      <w:r w:rsidRPr="00963414">
        <w:rPr>
          <w:rFonts w:ascii="Times New Roman" w:hAnsi="Times New Roman" w:cs="Times New Roman"/>
          <w:sz w:val="24"/>
          <w:szCs w:val="24"/>
        </w:rPr>
        <w:t xml:space="preserve"> (Accessed on 19 April 2020)</w:t>
      </w:r>
    </w:p>
    <w:p w14:paraId="6E6B3320" w14:textId="77777777" w:rsidR="004F40F2" w:rsidRPr="00963414" w:rsidRDefault="004F40F2" w:rsidP="0072336A">
      <w:pPr>
        <w:spacing w:line="480" w:lineRule="auto"/>
        <w:rPr>
          <w:rFonts w:ascii="Times New Roman" w:hAnsi="Times New Roman" w:cs="Times New Roman"/>
          <w:sz w:val="24"/>
          <w:szCs w:val="24"/>
        </w:rPr>
      </w:pPr>
    </w:p>
    <w:p w14:paraId="219532E9" w14:textId="334D7178" w:rsidR="004F40F2"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Allen, G. (2011</w:t>
      </w:r>
      <w:r w:rsidRPr="00963414">
        <w:rPr>
          <w:rFonts w:ascii="Times New Roman" w:hAnsi="Times New Roman" w:cs="Times New Roman"/>
          <w:i/>
          <w:iCs/>
          <w:sz w:val="24"/>
          <w:szCs w:val="24"/>
        </w:rPr>
        <w:t xml:space="preserve">) Early Intervention: The Next Step. </w:t>
      </w:r>
      <w:r w:rsidRPr="00963414">
        <w:rPr>
          <w:rFonts w:ascii="Times New Roman" w:hAnsi="Times New Roman" w:cs="Times New Roman"/>
          <w:sz w:val="24"/>
          <w:szCs w:val="24"/>
        </w:rPr>
        <w:t xml:space="preserve">Available at: </w:t>
      </w:r>
      <w:hyperlink r:id="rId9" w:history="1">
        <w:r w:rsidRPr="00963414">
          <w:rPr>
            <w:rStyle w:val="Hyperlink"/>
            <w:rFonts w:ascii="Times New Roman" w:hAnsi="Times New Roman" w:cs="Times New Roman"/>
            <w:i/>
            <w:iCs/>
            <w:sz w:val="24"/>
            <w:szCs w:val="24"/>
          </w:rPr>
          <w:t>https://assets.publishing.service.gov.uk/government/uploads/system/uploads/attachment_data/file/284086/early-intervention-next-steps2.pdf</w:t>
        </w:r>
      </w:hyperlink>
      <w:r w:rsidRPr="00963414">
        <w:rPr>
          <w:rFonts w:ascii="Times New Roman" w:hAnsi="Times New Roman" w:cs="Times New Roman"/>
          <w:i/>
          <w:iCs/>
          <w:sz w:val="24"/>
          <w:szCs w:val="24"/>
        </w:rPr>
        <w:t xml:space="preserve"> </w:t>
      </w:r>
      <w:r w:rsidRPr="00963414">
        <w:rPr>
          <w:rFonts w:ascii="Times New Roman" w:hAnsi="Times New Roman" w:cs="Times New Roman"/>
          <w:sz w:val="24"/>
          <w:szCs w:val="24"/>
        </w:rPr>
        <w:t>(Accessed on 9 April 2020)</w:t>
      </w:r>
    </w:p>
    <w:p w14:paraId="3D06E1FC" w14:textId="4C184EC6" w:rsidR="00024BF6" w:rsidRDefault="00024BF6" w:rsidP="0072336A">
      <w:pPr>
        <w:spacing w:line="480" w:lineRule="auto"/>
        <w:rPr>
          <w:rFonts w:ascii="Times New Roman" w:hAnsi="Times New Roman" w:cs="Times New Roman"/>
          <w:sz w:val="24"/>
          <w:szCs w:val="24"/>
        </w:rPr>
      </w:pPr>
    </w:p>
    <w:p w14:paraId="5B92CDAE" w14:textId="42A387B8" w:rsidR="00024BF6" w:rsidRPr="00024BF6" w:rsidRDefault="00024BF6" w:rsidP="0072336A">
      <w:pPr>
        <w:spacing w:line="480" w:lineRule="auto"/>
        <w:rPr>
          <w:rFonts w:ascii="Times New Roman" w:hAnsi="Times New Roman" w:cs="Times New Roman"/>
          <w:sz w:val="24"/>
          <w:szCs w:val="24"/>
        </w:rPr>
      </w:pPr>
      <w:r>
        <w:rPr>
          <w:rFonts w:ascii="Times New Roman" w:hAnsi="Times New Roman" w:cs="Times New Roman"/>
          <w:sz w:val="24"/>
          <w:szCs w:val="24"/>
        </w:rPr>
        <w:t xml:space="preserve">BBC (2016) </w:t>
      </w:r>
      <w:r w:rsidRPr="00024BF6">
        <w:rPr>
          <w:rFonts w:ascii="Times New Roman" w:hAnsi="Times New Roman" w:cs="Times New Roman"/>
          <w:i/>
          <w:iCs/>
          <w:color w:val="1E1E1E"/>
          <w:sz w:val="24"/>
          <w:szCs w:val="24"/>
          <w:shd w:val="clear" w:color="auto" w:fill="FFFFFF"/>
        </w:rPr>
        <w:t>Can Denmark's generous childcare system survive</w:t>
      </w:r>
      <w:r w:rsidRPr="00024BF6">
        <w:rPr>
          <w:rFonts w:ascii="Times New Roman" w:hAnsi="Times New Roman" w:cs="Times New Roman"/>
          <w:color w:val="1E1E1E"/>
          <w:sz w:val="24"/>
          <w:szCs w:val="24"/>
          <w:shd w:val="clear" w:color="auto" w:fill="FFFFFF"/>
        </w:rPr>
        <w:t>?</w:t>
      </w:r>
      <w:r>
        <w:rPr>
          <w:rFonts w:ascii="Times New Roman" w:hAnsi="Times New Roman" w:cs="Times New Roman"/>
          <w:color w:val="1E1E1E"/>
          <w:sz w:val="24"/>
          <w:szCs w:val="24"/>
          <w:shd w:val="clear" w:color="auto" w:fill="FFFFFF"/>
        </w:rPr>
        <w:t xml:space="preserve"> </w:t>
      </w:r>
      <w:r w:rsidRPr="00024BF6">
        <w:rPr>
          <w:rFonts w:ascii="Times New Roman" w:hAnsi="Times New Roman" w:cs="Times New Roman"/>
          <w:color w:val="1E1E1E"/>
          <w:sz w:val="24"/>
          <w:szCs w:val="24"/>
          <w:shd w:val="clear" w:color="auto" w:fill="FFFFFF"/>
        </w:rPr>
        <w:t xml:space="preserve">Available at: </w:t>
      </w:r>
      <w:hyperlink r:id="rId10" w:history="1">
        <w:r w:rsidRPr="00417098">
          <w:rPr>
            <w:rStyle w:val="Hyperlink"/>
            <w:rFonts w:ascii="Times New Roman" w:hAnsi="Times New Roman" w:cs="Times New Roman"/>
            <w:sz w:val="24"/>
            <w:szCs w:val="24"/>
            <w:shd w:val="clear" w:color="auto" w:fill="FFFFFF"/>
          </w:rPr>
          <w:t>https://www.bbc.co.uk/news/business-38254474</w:t>
        </w:r>
      </w:hyperlink>
      <w:r>
        <w:rPr>
          <w:rFonts w:ascii="Times New Roman" w:hAnsi="Times New Roman" w:cs="Times New Roman"/>
          <w:color w:val="1E1E1E"/>
          <w:sz w:val="24"/>
          <w:szCs w:val="24"/>
          <w:shd w:val="clear" w:color="auto" w:fill="FFFFFF"/>
        </w:rPr>
        <w:t xml:space="preserve"> (Accessed on 2 May 2020)</w:t>
      </w:r>
    </w:p>
    <w:p w14:paraId="73CED7DA" w14:textId="77777777" w:rsidR="004F40F2" w:rsidRPr="00963414" w:rsidRDefault="004F40F2" w:rsidP="0072336A">
      <w:pPr>
        <w:spacing w:line="480" w:lineRule="auto"/>
        <w:rPr>
          <w:rFonts w:ascii="Times New Roman" w:hAnsi="Times New Roman" w:cs="Times New Roman"/>
          <w:sz w:val="24"/>
          <w:szCs w:val="24"/>
        </w:rPr>
      </w:pPr>
    </w:p>
    <w:p w14:paraId="613BC3C6"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Baldock, P., D. Fitzgerald, and J. Kay.(2009). </w:t>
      </w:r>
      <w:r w:rsidRPr="00963414">
        <w:rPr>
          <w:rFonts w:ascii="Times New Roman" w:hAnsi="Times New Roman" w:cs="Times New Roman"/>
          <w:i/>
          <w:iCs/>
          <w:sz w:val="24"/>
          <w:szCs w:val="24"/>
        </w:rPr>
        <w:t>Understanding Early Years Policy</w:t>
      </w:r>
      <w:r w:rsidRPr="00963414">
        <w:rPr>
          <w:rFonts w:ascii="Times New Roman" w:hAnsi="Times New Roman" w:cs="Times New Roman"/>
          <w:sz w:val="24"/>
          <w:szCs w:val="24"/>
        </w:rPr>
        <w:t>. 2nd ed. London: Sage.</w:t>
      </w:r>
    </w:p>
    <w:p w14:paraId="4CD26D41" w14:textId="77777777" w:rsidR="004F40F2" w:rsidRPr="00963414" w:rsidRDefault="004F40F2" w:rsidP="0072336A">
      <w:pPr>
        <w:spacing w:line="480" w:lineRule="auto"/>
        <w:rPr>
          <w:rFonts w:ascii="Times New Roman" w:hAnsi="Times New Roman" w:cs="Times New Roman"/>
          <w:sz w:val="24"/>
          <w:szCs w:val="24"/>
        </w:rPr>
      </w:pPr>
    </w:p>
    <w:p w14:paraId="3FB626C9"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Barber, M. </w:t>
      </w:r>
      <w:proofErr w:type="spellStart"/>
      <w:r w:rsidRPr="00963414">
        <w:rPr>
          <w:rFonts w:ascii="Times New Roman" w:hAnsi="Times New Roman" w:cs="Times New Roman"/>
          <w:sz w:val="24"/>
          <w:szCs w:val="24"/>
        </w:rPr>
        <w:t>Chijioke</w:t>
      </w:r>
      <w:proofErr w:type="spellEnd"/>
      <w:r w:rsidRPr="00963414">
        <w:rPr>
          <w:rFonts w:ascii="Times New Roman" w:hAnsi="Times New Roman" w:cs="Times New Roman"/>
          <w:sz w:val="24"/>
          <w:szCs w:val="24"/>
        </w:rPr>
        <w:t xml:space="preserve">, C. and  </w:t>
      </w:r>
      <w:proofErr w:type="spellStart"/>
      <w:r w:rsidRPr="00963414">
        <w:rPr>
          <w:rFonts w:ascii="Times New Roman" w:hAnsi="Times New Roman" w:cs="Times New Roman"/>
          <w:sz w:val="24"/>
          <w:szCs w:val="24"/>
        </w:rPr>
        <w:t>Mourshed</w:t>
      </w:r>
      <w:proofErr w:type="spellEnd"/>
      <w:r w:rsidRPr="00963414">
        <w:rPr>
          <w:rFonts w:ascii="Times New Roman" w:hAnsi="Times New Roman" w:cs="Times New Roman"/>
          <w:sz w:val="24"/>
          <w:szCs w:val="24"/>
        </w:rPr>
        <w:t>, M. (2010)</w:t>
      </w:r>
      <w:r w:rsidRPr="00963414">
        <w:rPr>
          <w:rFonts w:ascii="Times New Roman" w:hAnsi="Times New Roman" w:cs="Times New Roman"/>
          <w:i/>
          <w:iCs/>
          <w:sz w:val="24"/>
          <w:szCs w:val="24"/>
        </w:rPr>
        <w:t>. How the world’s most improved school systems  keep getting better.</w:t>
      </w:r>
      <w:r w:rsidRPr="00963414">
        <w:rPr>
          <w:rFonts w:ascii="Times New Roman" w:hAnsi="Times New Roman" w:cs="Times New Roman"/>
          <w:sz w:val="24"/>
          <w:szCs w:val="24"/>
        </w:rPr>
        <w:t xml:space="preserve"> Available at:  </w:t>
      </w:r>
      <w:hyperlink r:id="rId11" w:history="1">
        <w:r w:rsidRPr="00963414">
          <w:rPr>
            <w:rStyle w:val="Hyperlink"/>
            <w:rFonts w:ascii="Times New Roman" w:hAnsi="Times New Roman" w:cs="Times New Roman"/>
            <w:sz w:val="24"/>
            <w:szCs w:val="24"/>
          </w:rPr>
          <w:t>file:///C:/Users/jo-co/AppData/Local/Packages/Microsoft.MicrosoftEdge_8wekyb3d8bbwe/TempState/Downloads/How_the_worlds_most_improved_school_systems_keep_getting_better%20(1).pdf</w:t>
        </w:r>
      </w:hyperlink>
      <w:r w:rsidRPr="00963414">
        <w:rPr>
          <w:rFonts w:ascii="Times New Roman" w:hAnsi="Times New Roman" w:cs="Times New Roman"/>
          <w:sz w:val="24"/>
          <w:szCs w:val="24"/>
        </w:rPr>
        <w:t xml:space="preserve"> (Accessed on 4 April 2020)</w:t>
      </w:r>
    </w:p>
    <w:p w14:paraId="49FAD47F" w14:textId="77777777" w:rsidR="004F40F2" w:rsidRPr="00963414" w:rsidRDefault="004F40F2" w:rsidP="0072336A">
      <w:pPr>
        <w:spacing w:line="480" w:lineRule="auto"/>
        <w:rPr>
          <w:rFonts w:ascii="Times New Roman" w:hAnsi="Times New Roman" w:cs="Times New Roman"/>
          <w:sz w:val="24"/>
          <w:szCs w:val="24"/>
        </w:rPr>
      </w:pPr>
    </w:p>
    <w:p w14:paraId="36B6E00F" w14:textId="77132E20" w:rsidR="004F40F2" w:rsidRDefault="004F40F2" w:rsidP="0072336A">
      <w:pPr>
        <w:spacing w:line="480" w:lineRule="auto"/>
        <w:rPr>
          <w:rFonts w:ascii="Times New Roman" w:hAnsi="Times New Roman" w:cs="Times New Roman"/>
          <w:color w:val="000000" w:themeColor="text1"/>
          <w:sz w:val="24"/>
          <w:szCs w:val="24"/>
          <w:shd w:val="clear" w:color="auto" w:fill="FFFFFF"/>
        </w:rPr>
      </w:pPr>
      <w:r w:rsidRPr="00963414">
        <w:rPr>
          <w:rFonts w:ascii="Times New Roman" w:hAnsi="Times New Roman" w:cs="Times New Roman"/>
          <w:sz w:val="24"/>
          <w:szCs w:val="24"/>
        </w:rPr>
        <w:lastRenderedPageBreak/>
        <w:t xml:space="preserve">BBC (2018) </w:t>
      </w:r>
      <w:r w:rsidRPr="00963414">
        <w:rPr>
          <w:rFonts w:ascii="Times New Roman" w:hAnsi="Times New Roman" w:cs="Times New Roman"/>
          <w:i/>
          <w:iCs/>
          <w:color w:val="000000" w:themeColor="text1"/>
          <w:sz w:val="24"/>
          <w:szCs w:val="24"/>
          <w:shd w:val="clear" w:color="auto" w:fill="FFFFFF"/>
        </w:rPr>
        <w:t xml:space="preserve">National tests bordering on 'child abuse' claims head. </w:t>
      </w:r>
      <w:r w:rsidRPr="00963414">
        <w:rPr>
          <w:rFonts w:ascii="Times New Roman" w:hAnsi="Times New Roman" w:cs="Times New Roman"/>
          <w:color w:val="000000" w:themeColor="text1"/>
          <w:sz w:val="24"/>
          <w:szCs w:val="24"/>
          <w:shd w:val="clear" w:color="auto" w:fill="FFFFFF"/>
        </w:rPr>
        <w:t xml:space="preserve">Available at: </w:t>
      </w:r>
      <w:hyperlink r:id="rId12" w:history="1">
        <w:r w:rsidRPr="00963414">
          <w:rPr>
            <w:rStyle w:val="Hyperlink"/>
            <w:rFonts w:ascii="Times New Roman" w:hAnsi="Times New Roman" w:cs="Times New Roman"/>
            <w:i/>
            <w:iCs/>
            <w:sz w:val="24"/>
            <w:szCs w:val="24"/>
            <w:shd w:val="clear" w:color="auto" w:fill="FFFFFF"/>
          </w:rPr>
          <w:t>https://www.bbc.co.uk/news/uk-wales-44633354</w:t>
        </w:r>
      </w:hyperlink>
      <w:r w:rsidRPr="00963414">
        <w:rPr>
          <w:rFonts w:ascii="Times New Roman" w:hAnsi="Times New Roman" w:cs="Times New Roman"/>
          <w:i/>
          <w:iCs/>
          <w:color w:val="000000" w:themeColor="text1"/>
          <w:sz w:val="24"/>
          <w:szCs w:val="24"/>
          <w:shd w:val="clear" w:color="auto" w:fill="FFFFFF"/>
        </w:rPr>
        <w:t xml:space="preserve"> </w:t>
      </w:r>
      <w:r w:rsidRPr="00963414">
        <w:rPr>
          <w:rFonts w:ascii="Times New Roman" w:hAnsi="Times New Roman" w:cs="Times New Roman"/>
          <w:color w:val="000000" w:themeColor="text1"/>
          <w:sz w:val="24"/>
          <w:szCs w:val="24"/>
          <w:shd w:val="clear" w:color="auto" w:fill="FFFFFF"/>
        </w:rPr>
        <w:t>(Accessed on 26 April 2020)</w:t>
      </w:r>
    </w:p>
    <w:p w14:paraId="35DD8473" w14:textId="0E2F0F50" w:rsidR="00402CAE" w:rsidRDefault="00402CAE" w:rsidP="0072336A">
      <w:pPr>
        <w:spacing w:line="480" w:lineRule="auto"/>
        <w:rPr>
          <w:rFonts w:ascii="Times New Roman" w:hAnsi="Times New Roman" w:cs="Times New Roman"/>
          <w:color w:val="000000" w:themeColor="text1"/>
          <w:sz w:val="24"/>
          <w:szCs w:val="24"/>
          <w:shd w:val="clear" w:color="auto" w:fill="FFFFFF"/>
        </w:rPr>
      </w:pPr>
    </w:p>
    <w:p w14:paraId="3E6B3A3E" w14:textId="2C7DAB19" w:rsidR="00402CAE" w:rsidRPr="00402CAE" w:rsidRDefault="00402CAE" w:rsidP="0072336A">
      <w:pPr>
        <w:spacing w:line="480" w:lineRule="auto"/>
        <w:rPr>
          <w:rFonts w:ascii="Times New Roman" w:hAnsi="Times New Roman" w:cs="Times New Roman"/>
          <w:color w:val="1F1F1F"/>
          <w:spacing w:val="-12"/>
          <w:sz w:val="24"/>
          <w:szCs w:val="24"/>
          <w:shd w:val="clear" w:color="auto" w:fill="FFFFFF"/>
        </w:rPr>
      </w:pPr>
      <w:r>
        <w:rPr>
          <w:rFonts w:ascii="Times New Roman" w:hAnsi="Times New Roman" w:cs="Times New Roman"/>
          <w:color w:val="1F1F1F"/>
          <w:spacing w:val="-12"/>
          <w:sz w:val="24"/>
          <w:szCs w:val="24"/>
          <w:shd w:val="clear" w:color="auto" w:fill="FFFFFF"/>
        </w:rPr>
        <w:t xml:space="preserve">Birth To Seven Matters (2020) </w:t>
      </w:r>
      <w:r w:rsidRPr="0031676E">
        <w:rPr>
          <w:rFonts w:ascii="Times New Roman" w:hAnsi="Times New Roman" w:cs="Times New Roman"/>
          <w:i/>
          <w:iCs/>
          <w:sz w:val="24"/>
          <w:szCs w:val="24"/>
          <w:shd w:val="clear" w:color="auto" w:fill="FFFFFF"/>
        </w:rPr>
        <w:t>Professional development, consultancy and research for those working in early childhood education and care.</w:t>
      </w:r>
      <w:r>
        <w:rPr>
          <w:rFonts w:ascii="Times New Roman" w:hAnsi="Times New Roman" w:cs="Times New Roman"/>
          <w:i/>
          <w:iCs/>
          <w:sz w:val="24"/>
          <w:szCs w:val="24"/>
          <w:shd w:val="clear" w:color="auto" w:fill="FFFFFF"/>
        </w:rPr>
        <w:t xml:space="preserve"> </w:t>
      </w:r>
      <w:r w:rsidRPr="0031676E">
        <w:rPr>
          <w:rFonts w:ascii="Times New Roman" w:hAnsi="Times New Roman" w:cs="Times New Roman"/>
          <w:sz w:val="24"/>
          <w:szCs w:val="24"/>
          <w:shd w:val="clear" w:color="auto" w:fill="FFFFFF"/>
        </w:rPr>
        <w:t>Available at</w:t>
      </w:r>
      <w:r>
        <w:rPr>
          <w:rFonts w:ascii="Times New Roman" w:hAnsi="Times New Roman" w:cs="Times New Roman"/>
          <w:i/>
          <w:iCs/>
          <w:sz w:val="24"/>
          <w:szCs w:val="24"/>
          <w:shd w:val="clear" w:color="auto" w:fill="FFFFFF"/>
        </w:rPr>
        <w:t xml:space="preserve">: </w:t>
      </w:r>
      <w:hyperlink r:id="rId13" w:history="1">
        <w:r w:rsidRPr="00CF4A3A">
          <w:rPr>
            <w:rStyle w:val="Hyperlink"/>
            <w:rFonts w:ascii="Times New Roman" w:hAnsi="Times New Roman" w:cs="Times New Roman"/>
            <w:sz w:val="24"/>
            <w:szCs w:val="24"/>
            <w:shd w:val="clear" w:color="auto" w:fill="FFFFFF"/>
          </w:rPr>
          <w:t>http://www.birthtosevenmatters.co.uk/</w:t>
        </w:r>
      </w:hyperlink>
      <w:r>
        <w:rPr>
          <w:rFonts w:ascii="Times New Roman" w:hAnsi="Times New Roman" w:cs="Times New Roman"/>
          <w:sz w:val="24"/>
          <w:szCs w:val="24"/>
          <w:shd w:val="clear" w:color="auto" w:fill="FFFFFF"/>
        </w:rPr>
        <w:t xml:space="preserve"> (Accessed on 10 May 2020)</w:t>
      </w:r>
    </w:p>
    <w:p w14:paraId="20BE63B6" w14:textId="77777777" w:rsidR="004F40F2" w:rsidRPr="00963414" w:rsidRDefault="004F40F2" w:rsidP="0072336A">
      <w:pPr>
        <w:spacing w:line="480" w:lineRule="auto"/>
        <w:rPr>
          <w:rFonts w:ascii="Times New Roman" w:hAnsi="Times New Roman" w:cs="Times New Roman"/>
          <w:sz w:val="24"/>
          <w:szCs w:val="24"/>
        </w:rPr>
      </w:pPr>
    </w:p>
    <w:p w14:paraId="430402CD" w14:textId="6FBD6A3C" w:rsidR="004F40F2" w:rsidRDefault="004F40F2" w:rsidP="0072336A">
      <w:pPr>
        <w:spacing w:line="480" w:lineRule="auto"/>
        <w:rPr>
          <w:rFonts w:ascii="Times New Roman" w:hAnsi="Times New Roman" w:cs="Times New Roman"/>
          <w:sz w:val="24"/>
          <w:szCs w:val="24"/>
          <w:shd w:val="clear" w:color="auto" w:fill="FFFFFF"/>
        </w:rPr>
      </w:pPr>
      <w:r w:rsidRPr="00963414">
        <w:rPr>
          <w:rFonts w:ascii="Times New Roman" w:hAnsi="Times New Roman" w:cs="Times New Roman"/>
          <w:sz w:val="24"/>
          <w:szCs w:val="24"/>
        </w:rPr>
        <w:t xml:space="preserve">Cache. (2020) </w:t>
      </w:r>
      <w:r w:rsidRPr="00963414">
        <w:rPr>
          <w:rFonts w:ascii="Times New Roman" w:hAnsi="Times New Roman" w:cs="Times New Roman"/>
          <w:i/>
          <w:iCs/>
          <w:sz w:val="24"/>
          <w:szCs w:val="24"/>
          <w:shd w:val="clear" w:color="auto" w:fill="FFFFFF"/>
        </w:rPr>
        <w:t xml:space="preserve">Commission Launched on Future of the Early Years Workforce. </w:t>
      </w:r>
      <w:r w:rsidRPr="00963414">
        <w:rPr>
          <w:rFonts w:ascii="Times New Roman" w:hAnsi="Times New Roman" w:cs="Times New Roman"/>
          <w:sz w:val="24"/>
          <w:szCs w:val="24"/>
          <w:shd w:val="clear" w:color="auto" w:fill="FFFFFF"/>
        </w:rPr>
        <w:t xml:space="preserve">Available at: </w:t>
      </w:r>
      <w:hyperlink r:id="rId14" w:history="1">
        <w:r w:rsidRPr="00963414">
          <w:rPr>
            <w:rStyle w:val="Hyperlink"/>
            <w:rFonts w:ascii="Times New Roman" w:hAnsi="Times New Roman" w:cs="Times New Roman"/>
            <w:i/>
            <w:iCs/>
            <w:sz w:val="24"/>
            <w:szCs w:val="24"/>
            <w:shd w:val="clear" w:color="auto" w:fill="FFFFFF"/>
          </w:rPr>
          <w:t>https://cache.org.uk/news-media/commission-launched-on-future-of-the-early-years-workforce</w:t>
        </w:r>
      </w:hyperlink>
      <w:r w:rsidRPr="00963414">
        <w:rPr>
          <w:rFonts w:ascii="Times New Roman" w:hAnsi="Times New Roman" w:cs="Times New Roman"/>
          <w:i/>
          <w:iCs/>
          <w:sz w:val="24"/>
          <w:szCs w:val="24"/>
          <w:shd w:val="clear" w:color="auto" w:fill="FFFFFF"/>
        </w:rPr>
        <w:t xml:space="preserve"> </w:t>
      </w:r>
      <w:r w:rsidRPr="00963414">
        <w:rPr>
          <w:rFonts w:ascii="Times New Roman" w:hAnsi="Times New Roman" w:cs="Times New Roman"/>
          <w:sz w:val="24"/>
          <w:szCs w:val="24"/>
          <w:shd w:val="clear" w:color="auto" w:fill="FFFFFF"/>
        </w:rPr>
        <w:t>(Accessed on 6 April 2020)</w:t>
      </w:r>
    </w:p>
    <w:p w14:paraId="50A1780E" w14:textId="5D879F74" w:rsidR="00A15EC5" w:rsidRDefault="00A15EC5" w:rsidP="0072336A">
      <w:pPr>
        <w:spacing w:line="480" w:lineRule="auto"/>
        <w:rPr>
          <w:rFonts w:ascii="Times New Roman" w:hAnsi="Times New Roman" w:cs="Times New Roman"/>
          <w:sz w:val="24"/>
          <w:szCs w:val="24"/>
          <w:shd w:val="clear" w:color="auto" w:fill="FFFFFF"/>
        </w:rPr>
      </w:pPr>
    </w:p>
    <w:p w14:paraId="36FD1456" w14:textId="50E684AB" w:rsidR="00A15EC5" w:rsidRPr="00963414" w:rsidRDefault="00A15EC5" w:rsidP="0072336A">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Carey, M (2016) </w:t>
      </w:r>
      <w:r w:rsidRPr="00A15EC5">
        <w:rPr>
          <w:rFonts w:ascii="Times New Roman" w:hAnsi="Times New Roman" w:cs="Times New Roman"/>
          <w:i/>
          <w:iCs/>
          <w:color w:val="121212"/>
          <w:sz w:val="24"/>
          <w:szCs w:val="24"/>
          <w:shd w:val="clear" w:color="auto" w:fill="FEF9F5"/>
        </w:rPr>
        <w:t>Childcare workers are underpaid because we’re women. We are the working poor</w:t>
      </w:r>
      <w:r>
        <w:rPr>
          <w:rFonts w:ascii="Times New Roman" w:hAnsi="Times New Roman" w:cs="Times New Roman"/>
          <w:i/>
          <w:iCs/>
          <w:color w:val="121212"/>
          <w:sz w:val="24"/>
          <w:szCs w:val="24"/>
          <w:shd w:val="clear" w:color="auto" w:fill="FEF9F5"/>
        </w:rPr>
        <w:t xml:space="preserve">. </w:t>
      </w:r>
      <w:r w:rsidRPr="00A15EC5">
        <w:rPr>
          <w:rFonts w:ascii="Times New Roman" w:hAnsi="Times New Roman" w:cs="Times New Roman"/>
          <w:color w:val="121212"/>
          <w:sz w:val="24"/>
          <w:szCs w:val="24"/>
          <w:shd w:val="clear" w:color="auto" w:fill="FEF9F5"/>
        </w:rPr>
        <w:t>Available at</w:t>
      </w:r>
      <w:r>
        <w:rPr>
          <w:rFonts w:ascii="Times New Roman" w:hAnsi="Times New Roman" w:cs="Times New Roman"/>
          <w:color w:val="121212"/>
          <w:sz w:val="24"/>
          <w:szCs w:val="24"/>
          <w:shd w:val="clear" w:color="auto" w:fill="FEF9F5"/>
        </w:rPr>
        <w:t xml:space="preserve">: </w:t>
      </w:r>
      <w:hyperlink r:id="rId15" w:history="1">
        <w:r w:rsidRPr="00417098">
          <w:rPr>
            <w:rStyle w:val="Hyperlink"/>
            <w:rFonts w:ascii="Times New Roman" w:hAnsi="Times New Roman" w:cs="Times New Roman"/>
            <w:sz w:val="24"/>
            <w:szCs w:val="24"/>
            <w:shd w:val="clear" w:color="auto" w:fill="FEF9F5"/>
          </w:rPr>
          <w:t>https://www.theguardian.com/commentisfree/2016/nov/22/childcare-workers-are-underpaid-because-were-women-we-are-the-working-poor</w:t>
        </w:r>
      </w:hyperlink>
      <w:r>
        <w:rPr>
          <w:rFonts w:ascii="Times New Roman" w:hAnsi="Times New Roman" w:cs="Times New Roman"/>
          <w:color w:val="121212"/>
          <w:sz w:val="24"/>
          <w:szCs w:val="24"/>
          <w:shd w:val="clear" w:color="auto" w:fill="FEF9F5"/>
        </w:rPr>
        <w:t xml:space="preserve"> (Accessed on 2 May 2020)</w:t>
      </w:r>
    </w:p>
    <w:p w14:paraId="0BEC4978" w14:textId="77777777" w:rsidR="004F40F2" w:rsidRPr="00963414" w:rsidRDefault="004F40F2" w:rsidP="0072336A">
      <w:pPr>
        <w:spacing w:line="480" w:lineRule="auto"/>
        <w:rPr>
          <w:rFonts w:ascii="Times New Roman" w:hAnsi="Times New Roman" w:cs="Times New Roman"/>
          <w:sz w:val="24"/>
          <w:szCs w:val="24"/>
          <w:shd w:val="clear" w:color="auto" w:fill="FFFFFF"/>
        </w:rPr>
      </w:pPr>
    </w:p>
    <w:p w14:paraId="02CB2FA7"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shd w:val="clear" w:color="auto" w:fill="FFFFFF"/>
        </w:rPr>
        <w:t xml:space="preserve">Coughlan, S. (2019) </w:t>
      </w:r>
      <w:r w:rsidRPr="00963414">
        <w:rPr>
          <w:rFonts w:ascii="Times New Roman" w:hAnsi="Times New Roman" w:cs="Times New Roman"/>
          <w:i/>
          <w:iCs/>
          <w:color w:val="1E1E1E"/>
          <w:sz w:val="24"/>
          <w:szCs w:val="24"/>
          <w:shd w:val="clear" w:color="auto" w:fill="FFFFFF"/>
        </w:rPr>
        <w:t xml:space="preserve">Pisa tests: UK rises in international school rankings. </w:t>
      </w:r>
      <w:r w:rsidRPr="00963414">
        <w:rPr>
          <w:rFonts w:ascii="Times New Roman" w:hAnsi="Times New Roman" w:cs="Times New Roman"/>
          <w:color w:val="1E1E1E"/>
          <w:sz w:val="24"/>
          <w:szCs w:val="24"/>
          <w:shd w:val="clear" w:color="auto" w:fill="FFFFFF"/>
        </w:rPr>
        <w:t xml:space="preserve">Available at: </w:t>
      </w:r>
      <w:hyperlink r:id="rId16" w:history="1">
        <w:r w:rsidRPr="00963414">
          <w:rPr>
            <w:rStyle w:val="Hyperlink"/>
            <w:rFonts w:ascii="Times New Roman" w:hAnsi="Times New Roman" w:cs="Times New Roman"/>
            <w:sz w:val="24"/>
            <w:szCs w:val="24"/>
            <w:shd w:val="clear" w:color="auto" w:fill="FFFFFF"/>
          </w:rPr>
          <w:t>https://www.bbc.co.uk/news/education-50563833</w:t>
        </w:r>
      </w:hyperlink>
      <w:r w:rsidRPr="00963414">
        <w:rPr>
          <w:rFonts w:ascii="Times New Roman" w:hAnsi="Times New Roman" w:cs="Times New Roman"/>
          <w:color w:val="1E1E1E"/>
          <w:sz w:val="24"/>
          <w:szCs w:val="24"/>
          <w:shd w:val="clear" w:color="auto" w:fill="FFFFFF"/>
        </w:rPr>
        <w:t xml:space="preserve"> (Accessed on 8 April 2020)</w:t>
      </w:r>
    </w:p>
    <w:p w14:paraId="47EFCFD7" w14:textId="77777777" w:rsidR="004F40F2" w:rsidRPr="00963414" w:rsidRDefault="004F40F2" w:rsidP="0072336A">
      <w:pPr>
        <w:spacing w:line="480" w:lineRule="auto"/>
        <w:rPr>
          <w:rFonts w:ascii="Times New Roman" w:hAnsi="Times New Roman" w:cs="Times New Roman"/>
          <w:sz w:val="24"/>
          <w:szCs w:val="24"/>
        </w:rPr>
      </w:pPr>
    </w:p>
    <w:p w14:paraId="56055175"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Department for Education and Skills. (2012). </w:t>
      </w:r>
      <w:r w:rsidRPr="00963414">
        <w:rPr>
          <w:rFonts w:ascii="Times New Roman" w:hAnsi="Times New Roman" w:cs="Times New Roman"/>
          <w:i/>
          <w:iCs/>
          <w:sz w:val="24"/>
          <w:szCs w:val="24"/>
        </w:rPr>
        <w:t>Nutbrown Review of Early Education and Childcare Qualifications</w:t>
      </w:r>
      <w:r w:rsidRPr="00963414">
        <w:rPr>
          <w:rFonts w:ascii="Times New Roman" w:hAnsi="Times New Roman" w:cs="Times New Roman"/>
          <w:sz w:val="24"/>
          <w:szCs w:val="24"/>
        </w:rPr>
        <w:t xml:space="preserve">: Interim Report. Available at:  </w:t>
      </w:r>
      <w:r w:rsidRPr="00963414">
        <w:rPr>
          <w:rFonts w:ascii="Times New Roman" w:hAnsi="Times New Roman" w:cs="Times New Roman"/>
          <w:color w:val="4472C4" w:themeColor="accent1"/>
          <w:sz w:val="24"/>
          <w:szCs w:val="24"/>
          <w:u w:val="single"/>
        </w:rPr>
        <w:lastRenderedPageBreak/>
        <w:t>http://www.education.gov.uk/publications/ standard/</w:t>
      </w:r>
      <w:proofErr w:type="spellStart"/>
      <w:r w:rsidRPr="00963414">
        <w:rPr>
          <w:rFonts w:ascii="Times New Roman" w:hAnsi="Times New Roman" w:cs="Times New Roman"/>
          <w:color w:val="4472C4" w:themeColor="accent1"/>
          <w:sz w:val="24"/>
          <w:szCs w:val="24"/>
          <w:u w:val="single"/>
        </w:rPr>
        <w:t>publicationDetail</w:t>
      </w:r>
      <w:proofErr w:type="spellEnd"/>
      <w:r w:rsidRPr="00963414">
        <w:rPr>
          <w:rFonts w:ascii="Times New Roman" w:hAnsi="Times New Roman" w:cs="Times New Roman"/>
          <w:color w:val="4472C4" w:themeColor="accent1"/>
          <w:sz w:val="24"/>
          <w:szCs w:val="24"/>
          <w:u w:val="single"/>
        </w:rPr>
        <w:t>/Page1/NUTBROWN-REVIEW</w:t>
      </w:r>
      <w:r w:rsidRPr="00963414">
        <w:rPr>
          <w:rFonts w:ascii="Times New Roman" w:hAnsi="Times New Roman" w:cs="Times New Roman"/>
          <w:color w:val="4472C4" w:themeColor="accent1"/>
          <w:sz w:val="24"/>
          <w:szCs w:val="24"/>
        </w:rPr>
        <w:t xml:space="preserve"> </w:t>
      </w:r>
      <w:r w:rsidRPr="00963414">
        <w:rPr>
          <w:rFonts w:ascii="Times New Roman" w:hAnsi="Times New Roman" w:cs="Times New Roman"/>
          <w:sz w:val="24"/>
          <w:szCs w:val="24"/>
        </w:rPr>
        <w:t>(Accessed on 4</w:t>
      </w:r>
      <w:r w:rsidRPr="00963414">
        <w:rPr>
          <w:rFonts w:ascii="Times New Roman" w:hAnsi="Times New Roman" w:cs="Times New Roman"/>
          <w:sz w:val="24"/>
          <w:szCs w:val="24"/>
          <w:vertAlign w:val="superscript"/>
        </w:rPr>
        <w:t>th</w:t>
      </w:r>
      <w:r w:rsidRPr="00963414">
        <w:rPr>
          <w:rFonts w:ascii="Times New Roman" w:hAnsi="Times New Roman" w:cs="Times New Roman"/>
          <w:sz w:val="24"/>
          <w:szCs w:val="24"/>
        </w:rPr>
        <w:t xml:space="preserve"> April 2020)</w:t>
      </w:r>
    </w:p>
    <w:p w14:paraId="2512EAFE" w14:textId="77777777" w:rsidR="004F40F2" w:rsidRPr="00963414" w:rsidRDefault="004F40F2" w:rsidP="0072336A">
      <w:pPr>
        <w:spacing w:line="480" w:lineRule="auto"/>
        <w:rPr>
          <w:rFonts w:ascii="Times New Roman" w:hAnsi="Times New Roman" w:cs="Times New Roman"/>
          <w:sz w:val="24"/>
          <w:szCs w:val="24"/>
        </w:rPr>
      </w:pPr>
    </w:p>
    <w:p w14:paraId="61CDE4EB" w14:textId="77777777" w:rsidR="004F40F2" w:rsidRPr="00963414" w:rsidRDefault="004F40F2" w:rsidP="0072336A">
      <w:pPr>
        <w:spacing w:line="480" w:lineRule="auto"/>
        <w:rPr>
          <w:rStyle w:val="Hyperlink"/>
          <w:rFonts w:ascii="Times New Roman" w:hAnsi="Times New Roman" w:cs="Times New Roman"/>
          <w:sz w:val="24"/>
          <w:szCs w:val="24"/>
        </w:rPr>
      </w:pPr>
      <w:r w:rsidRPr="00963414">
        <w:rPr>
          <w:rStyle w:val="Hyperlink"/>
          <w:rFonts w:ascii="Times New Roman" w:hAnsi="Times New Roman" w:cs="Times New Roman"/>
          <w:sz w:val="24"/>
          <w:szCs w:val="24"/>
        </w:rPr>
        <w:t xml:space="preserve">Department of Education (2012) </w:t>
      </w:r>
      <w:r w:rsidRPr="00963414">
        <w:rPr>
          <w:rFonts w:ascii="Times New Roman" w:hAnsi="Times New Roman" w:cs="Times New Roman"/>
          <w:i/>
          <w:iCs/>
          <w:color w:val="0B0C0C"/>
          <w:sz w:val="24"/>
          <w:szCs w:val="24"/>
          <w:shd w:val="clear" w:color="auto" w:fill="FFFFFF"/>
        </w:rPr>
        <w:t>Professor Nutbrown’s interim report on early education and childcare qualifications</w:t>
      </w:r>
      <w:r w:rsidRPr="00963414">
        <w:rPr>
          <w:rStyle w:val="Hyperlink"/>
          <w:rFonts w:ascii="Times New Roman" w:hAnsi="Times New Roman" w:cs="Times New Roman"/>
          <w:sz w:val="24"/>
          <w:szCs w:val="24"/>
        </w:rPr>
        <w:t xml:space="preserve">. Available at: </w:t>
      </w:r>
      <w:hyperlink r:id="rId17" w:history="1">
        <w:r w:rsidRPr="00963414">
          <w:rPr>
            <w:rStyle w:val="Hyperlink"/>
            <w:rFonts w:ascii="Times New Roman" w:hAnsi="Times New Roman" w:cs="Times New Roman"/>
            <w:sz w:val="24"/>
            <w:szCs w:val="24"/>
          </w:rPr>
          <w:t>https://www.gov.uk/government/news/professor-nutbrowns-interim-report-on-early-education-and-childcare-qualifications</w:t>
        </w:r>
      </w:hyperlink>
      <w:r w:rsidRPr="00963414">
        <w:rPr>
          <w:rStyle w:val="Hyperlink"/>
          <w:rFonts w:ascii="Times New Roman" w:hAnsi="Times New Roman" w:cs="Times New Roman"/>
          <w:sz w:val="24"/>
          <w:szCs w:val="24"/>
        </w:rPr>
        <w:t xml:space="preserve"> (Accessed on 10 April 2020)</w:t>
      </w:r>
    </w:p>
    <w:p w14:paraId="32D3F2A0" w14:textId="77777777" w:rsidR="004F40F2" w:rsidRPr="00963414" w:rsidRDefault="004F40F2" w:rsidP="0072336A">
      <w:pPr>
        <w:spacing w:line="480" w:lineRule="auto"/>
        <w:rPr>
          <w:rFonts w:ascii="Times New Roman" w:hAnsi="Times New Roman" w:cs="Times New Roman"/>
          <w:sz w:val="24"/>
          <w:szCs w:val="24"/>
        </w:rPr>
      </w:pPr>
    </w:p>
    <w:p w14:paraId="080FA325"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Department of Education (2020). </w:t>
      </w:r>
      <w:r w:rsidRPr="00963414">
        <w:rPr>
          <w:rFonts w:ascii="Times New Roman" w:hAnsi="Times New Roman" w:cs="Times New Roman"/>
          <w:i/>
          <w:iCs/>
          <w:sz w:val="24"/>
          <w:szCs w:val="24"/>
        </w:rPr>
        <w:t>Sure Start.</w:t>
      </w:r>
      <w:r w:rsidRPr="00963414">
        <w:rPr>
          <w:rFonts w:ascii="Times New Roman" w:hAnsi="Times New Roman" w:cs="Times New Roman"/>
          <w:sz w:val="24"/>
          <w:szCs w:val="24"/>
        </w:rPr>
        <w:t xml:space="preserve"> Available at: </w:t>
      </w:r>
      <w:hyperlink r:id="rId18" w:history="1">
        <w:r w:rsidRPr="00963414">
          <w:rPr>
            <w:rStyle w:val="Hyperlink"/>
            <w:rFonts w:ascii="Times New Roman" w:hAnsi="Times New Roman" w:cs="Times New Roman"/>
            <w:sz w:val="24"/>
            <w:szCs w:val="24"/>
          </w:rPr>
          <w:t>https://www.education-ni.gov.uk/articles/sure-start</w:t>
        </w:r>
      </w:hyperlink>
      <w:r w:rsidRPr="00963414">
        <w:rPr>
          <w:rFonts w:ascii="Times New Roman" w:hAnsi="Times New Roman" w:cs="Times New Roman"/>
          <w:sz w:val="24"/>
          <w:szCs w:val="24"/>
        </w:rPr>
        <w:t xml:space="preserve"> (Accessed on: 2 April 2020)</w:t>
      </w:r>
    </w:p>
    <w:p w14:paraId="5AF26CB3" w14:textId="77777777" w:rsidR="004F40F2" w:rsidRPr="00963414" w:rsidRDefault="004F40F2" w:rsidP="0072336A">
      <w:pPr>
        <w:spacing w:line="480" w:lineRule="auto"/>
        <w:rPr>
          <w:rFonts w:ascii="Times New Roman" w:hAnsi="Times New Roman" w:cs="Times New Roman"/>
          <w:sz w:val="24"/>
          <w:szCs w:val="24"/>
        </w:rPr>
      </w:pPr>
    </w:p>
    <w:p w14:paraId="2140F9F4" w14:textId="77777777" w:rsidR="004F40F2" w:rsidRDefault="004F40F2" w:rsidP="0072336A">
      <w:pPr>
        <w:spacing w:line="480" w:lineRule="auto"/>
        <w:rPr>
          <w:rFonts w:ascii="Times New Roman" w:hAnsi="Times New Roman" w:cs="Times New Roman"/>
          <w:sz w:val="24"/>
          <w:szCs w:val="24"/>
          <w:shd w:val="clear" w:color="auto" w:fill="FFFFFF"/>
        </w:rPr>
      </w:pPr>
      <w:r w:rsidRPr="00963414">
        <w:rPr>
          <w:rFonts w:ascii="Times New Roman" w:hAnsi="Times New Roman" w:cs="Times New Roman"/>
          <w:sz w:val="24"/>
          <w:szCs w:val="24"/>
          <w:shd w:val="clear" w:color="auto" w:fill="FFFFFF"/>
        </w:rPr>
        <w:t xml:space="preserve">Donaldson, G. (2018) </w:t>
      </w:r>
      <w:r w:rsidRPr="00963414">
        <w:rPr>
          <w:rFonts w:ascii="Times New Roman" w:hAnsi="Times New Roman" w:cs="Times New Roman"/>
          <w:i/>
          <w:iCs/>
          <w:sz w:val="24"/>
          <w:szCs w:val="24"/>
          <w:shd w:val="clear" w:color="auto" w:fill="FFFFFF"/>
        </w:rPr>
        <w:t xml:space="preserve">Successful Futures Looking at the Curriculum and Assessment Arrangements in Wales. </w:t>
      </w:r>
      <w:r w:rsidRPr="00963414">
        <w:rPr>
          <w:rFonts w:ascii="Times New Roman" w:hAnsi="Times New Roman" w:cs="Times New Roman"/>
          <w:sz w:val="24"/>
          <w:szCs w:val="24"/>
          <w:shd w:val="clear" w:color="auto" w:fill="FFFFFF"/>
        </w:rPr>
        <w:t xml:space="preserve">Available at: </w:t>
      </w:r>
      <w:hyperlink r:id="rId19" w:history="1">
        <w:r w:rsidRPr="00963414">
          <w:rPr>
            <w:rStyle w:val="Hyperlink"/>
            <w:rFonts w:ascii="Times New Roman" w:hAnsi="Times New Roman" w:cs="Times New Roman"/>
            <w:sz w:val="24"/>
            <w:szCs w:val="24"/>
            <w:shd w:val="clear" w:color="auto" w:fill="FFFFFF"/>
          </w:rPr>
          <w:t>https://gov.wales/sites/default/files/publications/2018-03/succesful-futures-a-summary-of-professor-graham-donaldsons-report.pdf</w:t>
        </w:r>
      </w:hyperlink>
      <w:r w:rsidRPr="00963414">
        <w:rPr>
          <w:rFonts w:ascii="Times New Roman" w:hAnsi="Times New Roman" w:cs="Times New Roman"/>
          <w:color w:val="555555"/>
          <w:sz w:val="24"/>
          <w:szCs w:val="24"/>
          <w:shd w:val="clear" w:color="auto" w:fill="FFFFFF"/>
        </w:rPr>
        <w:t xml:space="preserve"> </w:t>
      </w:r>
      <w:r w:rsidRPr="00963414">
        <w:rPr>
          <w:rFonts w:ascii="Times New Roman" w:hAnsi="Times New Roman" w:cs="Times New Roman"/>
          <w:sz w:val="24"/>
          <w:szCs w:val="24"/>
          <w:shd w:val="clear" w:color="auto" w:fill="FFFFFF"/>
        </w:rPr>
        <w:t>(Accessed: 1 April 2020)</w:t>
      </w:r>
    </w:p>
    <w:p w14:paraId="54C1C0D5" w14:textId="77777777" w:rsidR="004F40F2" w:rsidRDefault="004F40F2" w:rsidP="0072336A">
      <w:pPr>
        <w:spacing w:line="480" w:lineRule="auto"/>
        <w:rPr>
          <w:rFonts w:ascii="Times New Roman" w:hAnsi="Times New Roman" w:cs="Times New Roman"/>
          <w:sz w:val="24"/>
          <w:szCs w:val="24"/>
          <w:shd w:val="clear" w:color="auto" w:fill="FFFFFF"/>
        </w:rPr>
      </w:pPr>
    </w:p>
    <w:p w14:paraId="280F9840" w14:textId="77777777" w:rsidR="004F40F2" w:rsidRPr="00963414" w:rsidRDefault="004F40F2" w:rsidP="0072336A">
      <w:pPr>
        <w:spacing w:line="480" w:lineRule="auto"/>
        <w:rPr>
          <w:rFonts w:ascii="Times New Roman" w:hAnsi="Times New Roman" w:cs="Times New Roman"/>
          <w:color w:val="555555"/>
          <w:sz w:val="24"/>
          <w:szCs w:val="24"/>
          <w:shd w:val="clear" w:color="auto" w:fill="FFFFFF"/>
        </w:rPr>
      </w:pPr>
      <w:r>
        <w:rPr>
          <w:rFonts w:ascii="Times New Roman" w:hAnsi="Times New Roman" w:cs="Times New Roman"/>
          <w:sz w:val="24"/>
          <w:szCs w:val="24"/>
          <w:shd w:val="clear" w:color="auto" w:fill="FFFFFF"/>
        </w:rPr>
        <w:t xml:space="preserve">Early Education (2020) </w:t>
      </w:r>
      <w:r w:rsidRPr="0073279E">
        <w:rPr>
          <w:rFonts w:ascii="Times New Roman" w:hAnsi="Times New Roman" w:cs="Times New Roman"/>
          <w:i/>
          <w:iCs/>
          <w:sz w:val="24"/>
          <w:szCs w:val="24"/>
          <w:shd w:val="clear" w:color="auto" w:fill="FFFFFF"/>
        </w:rPr>
        <w:t>The British Association for Early Childhood Education; About Froebel</w:t>
      </w:r>
      <w:r w:rsidRPr="0073279E">
        <w:rPr>
          <w:rFonts w:ascii="Times New Roman" w:hAnsi="Times New Roman" w:cs="Times New Roman"/>
          <w:sz w:val="24"/>
          <w:szCs w:val="24"/>
          <w:shd w:val="clear" w:color="auto" w:fill="FFFFFF"/>
        </w:rPr>
        <w:t xml:space="preserve"> </w:t>
      </w:r>
      <w:hyperlink r:id="rId20" w:history="1">
        <w:r w:rsidRPr="00715602">
          <w:rPr>
            <w:rStyle w:val="Hyperlink"/>
            <w:rFonts w:ascii="Times New Roman" w:hAnsi="Times New Roman" w:cs="Times New Roman"/>
            <w:sz w:val="24"/>
            <w:szCs w:val="24"/>
            <w:shd w:val="clear" w:color="auto" w:fill="FFFFFF"/>
          </w:rPr>
          <w:t>https://www.early-education.org.uk/about-froebel</w:t>
        </w:r>
      </w:hyperlink>
      <w:r>
        <w:rPr>
          <w:rFonts w:ascii="Times New Roman" w:hAnsi="Times New Roman" w:cs="Times New Roman"/>
          <w:sz w:val="24"/>
          <w:szCs w:val="24"/>
          <w:shd w:val="clear" w:color="auto" w:fill="FFFFFF"/>
        </w:rPr>
        <w:t xml:space="preserve"> (Accessed on 22 April 2020)</w:t>
      </w:r>
    </w:p>
    <w:p w14:paraId="7950A62A" w14:textId="77777777" w:rsidR="004F40F2" w:rsidRPr="00963414" w:rsidRDefault="004F40F2" w:rsidP="0072336A">
      <w:pPr>
        <w:spacing w:line="480" w:lineRule="auto"/>
        <w:rPr>
          <w:rFonts w:ascii="Times New Roman" w:hAnsi="Times New Roman" w:cs="Times New Roman"/>
          <w:sz w:val="24"/>
          <w:szCs w:val="24"/>
        </w:rPr>
      </w:pPr>
    </w:p>
    <w:p w14:paraId="26038E13"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Education Finland (2020) </w:t>
      </w:r>
      <w:r w:rsidRPr="00963414">
        <w:rPr>
          <w:rFonts w:ascii="Times New Roman" w:hAnsi="Times New Roman" w:cs="Times New Roman"/>
          <w:i/>
          <w:iCs/>
          <w:sz w:val="24"/>
          <w:szCs w:val="24"/>
        </w:rPr>
        <w:t>Why Finland?</w:t>
      </w:r>
      <w:r w:rsidRPr="00963414">
        <w:rPr>
          <w:rFonts w:ascii="Times New Roman" w:hAnsi="Times New Roman" w:cs="Times New Roman"/>
          <w:sz w:val="24"/>
          <w:szCs w:val="24"/>
        </w:rPr>
        <w:t xml:space="preserve"> Available at: </w:t>
      </w:r>
      <w:hyperlink r:id="rId21" w:history="1">
        <w:r w:rsidRPr="00963414">
          <w:rPr>
            <w:rStyle w:val="Hyperlink"/>
            <w:rFonts w:ascii="Times New Roman" w:hAnsi="Times New Roman" w:cs="Times New Roman"/>
            <w:sz w:val="24"/>
            <w:szCs w:val="24"/>
          </w:rPr>
          <w:t>https://www.educationfinland.fi/why-finland</w:t>
        </w:r>
      </w:hyperlink>
      <w:r w:rsidRPr="00963414">
        <w:rPr>
          <w:rFonts w:ascii="Times New Roman" w:hAnsi="Times New Roman" w:cs="Times New Roman"/>
          <w:sz w:val="24"/>
          <w:szCs w:val="24"/>
        </w:rPr>
        <w:t xml:space="preserve"> (Accessed on: 3 April 2020)</w:t>
      </w:r>
    </w:p>
    <w:p w14:paraId="716E2945" w14:textId="77777777" w:rsidR="004F40F2" w:rsidRPr="00963414" w:rsidRDefault="004F40F2" w:rsidP="0072336A">
      <w:pPr>
        <w:spacing w:line="480" w:lineRule="auto"/>
        <w:rPr>
          <w:rFonts w:ascii="Times New Roman" w:hAnsi="Times New Roman" w:cs="Times New Roman"/>
          <w:sz w:val="24"/>
          <w:szCs w:val="24"/>
        </w:rPr>
      </w:pPr>
    </w:p>
    <w:p w14:paraId="2A322904"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lastRenderedPageBreak/>
        <w:t xml:space="preserve">Estyn (2009) </w:t>
      </w:r>
      <w:r w:rsidRPr="00963414">
        <w:rPr>
          <w:rFonts w:ascii="Times New Roman" w:hAnsi="Times New Roman" w:cs="Times New Roman"/>
          <w:i/>
          <w:iCs/>
          <w:sz w:val="24"/>
          <w:szCs w:val="24"/>
        </w:rPr>
        <w:t xml:space="preserve">Estyn Annual Report and Accounts 2008-2009. </w:t>
      </w:r>
      <w:r w:rsidRPr="00963414">
        <w:rPr>
          <w:rFonts w:ascii="Times New Roman" w:hAnsi="Times New Roman" w:cs="Times New Roman"/>
          <w:sz w:val="24"/>
          <w:szCs w:val="24"/>
        </w:rPr>
        <w:t xml:space="preserve">Available at: </w:t>
      </w:r>
      <w:hyperlink r:id="rId22" w:history="1">
        <w:r w:rsidRPr="00963414">
          <w:rPr>
            <w:rStyle w:val="Hyperlink"/>
            <w:rFonts w:ascii="Times New Roman" w:hAnsi="Times New Roman" w:cs="Times New Roman"/>
            <w:sz w:val="24"/>
            <w:szCs w:val="24"/>
          </w:rPr>
          <w:t>https://www.assembly.wales/Laid%20Documents/AGR-LD7651%20-%20ESTYN%20Annual%20Report%20and%20Accounts%202008-2009-20072009-138001/agr-ld7651-e-English.pdf</w:t>
        </w:r>
      </w:hyperlink>
      <w:r w:rsidRPr="00963414">
        <w:rPr>
          <w:rFonts w:ascii="Times New Roman" w:hAnsi="Times New Roman" w:cs="Times New Roman"/>
          <w:sz w:val="24"/>
          <w:szCs w:val="24"/>
        </w:rPr>
        <w:t xml:space="preserve"> (Accessed on 19 April 2020)</w:t>
      </w:r>
      <w:r w:rsidRPr="00963414">
        <w:rPr>
          <w:rFonts w:ascii="Times New Roman" w:hAnsi="Times New Roman" w:cs="Times New Roman"/>
          <w:sz w:val="24"/>
          <w:szCs w:val="24"/>
        </w:rPr>
        <w:cr/>
      </w:r>
    </w:p>
    <w:p w14:paraId="615C3620"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Estyn (2010) Tackling child poverty and disadvantage in schools. Cardiff: Estyn</w:t>
      </w:r>
    </w:p>
    <w:p w14:paraId="299541E4" w14:textId="77777777" w:rsidR="004F40F2" w:rsidRPr="00963414" w:rsidRDefault="004F40F2" w:rsidP="0072336A">
      <w:pPr>
        <w:spacing w:line="480" w:lineRule="auto"/>
        <w:rPr>
          <w:rFonts w:ascii="Times New Roman" w:hAnsi="Times New Roman" w:cs="Times New Roman"/>
          <w:sz w:val="24"/>
          <w:szCs w:val="24"/>
        </w:rPr>
      </w:pPr>
    </w:p>
    <w:p w14:paraId="5E0DA09E"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Estyn (2019). </w:t>
      </w:r>
      <w:r w:rsidRPr="00963414">
        <w:rPr>
          <w:rFonts w:ascii="Times New Roman" w:hAnsi="Times New Roman" w:cs="Times New Roman"/>
          <w:i/>
          <w:iCs/>
          <w:sz w:val="24"/>
          <w:szCs w:val="24"/>
        </w:rPr>
        <w:t>The Annual Report of Her Majesty’s Chief Inspector of Education and Training in Wales 2018-2019</w:t>
      </w:r>
      <w:r w:rsidRPr="00963414">
        <w:rPr>
          <w:rFonts w:ascii="Times New Roman" w:hAnsi="Times New Roman" w:cs="Times New Roman"/>
          <w:sz w:val="24"/>
          <w:szCs w:val="24"/>
        </w:rPr>
        <w:t xml:space="preserve">. Available at: </w:t>
      </w:r>
      <w:hyperlink r:id="rId23" w:history="1">
        <w:r w:rsidRPr="00963414">
          <w:rPr>
            <w:rStyle w:val="Hyperlink"/>
            <w:rFonts w:ascii="Times New Roman" w:hAnsi="Times New Roman" w:cs="Times New Roman"/>
            <w:sz w:val="24"/>
            <w:szCs w:val="24"/>
          </w:rPr>
          <w:t>https://www.estyn.gov.wales/sites/www.estyn.gov.wales/files/Annual_Report_2018_2019_en.pdf</w:t>
        </w:r>
      </w:hyperlink>
      <w:r w:rsidRPr="00963414">
        <w:rPr>
          <w:rFonts w:ascii="Times New Roman" w:hAnsi="Times New Roman" w:cs="Times New Roman"/>
          <w:sz w:val="24"/>
          <w:szCs w:val="24"/>
        </w:rPr>
        <w:t xml:space="preserve"> (Accessed on 14 April 2020)</w:t>
      </w:r>
    </w:p>
    <w:p w14:paraId="4BD7B09A" w14:textId="77777777" w:rsidR="004F40F2" w:rsidRPr="00963414" w:rsidRDefault="004F40F2" w:rsidP="0072336A">
      <w:pPr>
        <w:spacing w:line="480" w:lineRule="auto"/>
        <w:rPr>
          <w:rFonts w:ascii="Times New Roman" w:hAnsi="Times New Roman" w:cs="Times New Roman"/>
          <w:sz w:val="24"/>
          <w:szCs w:val="24"/>
        </w:rPr>
      </w:pPr>
    </w:p>
    <w:p w14:paraId="2C9EF0AB" w14:textId="479B8B06" w:rsidR="004F40F2" w:rsidRDefault="004F40F2" w:rsidP="0072336A">
      <w:pPr>
        <w:spacing w:line="480" w:lineRule="auto"/>
        <w:rPr>
          <w:rFonts w:ascii="Times New Roman" w:hAnsi="Times New Roman" w:cs="Times New Roman"/>
          <w:color w:val="111111"/>
          <w:sz w:val="24"/>
          <w:szCs w:val="24"/>
          <w:shd w:val="clear" w:color="auto" w:fill="FFFFFF"/>
        </w:rPr>
      </w:pPr>
      <w:r w:rsidRPr="00963414">
        <w:rPr>
          <w:rFonts w:ascii="Times New Roman" w:hAnsi="Times New Roman" w:cs="Times New Roman"/>
          <w:sz w:val="24"/>
          <w:szCs w:val="24"/>
        </w:rPr>
        <w:t xml:space="preserve">Estyn (2019) </w:t>
      </w:r>
      <w:r w:rsidRPr="00963414">
        <w:rPr>
          <w:rFonts w:ascii="Times New Roman" w:hAnsi="Times New Roman" w:cs="Times New Roman"/>
          <w:i/>
          <w:iCs/>
          <w:color w:val="111111"/>
          <w:sz w:val="24"/>
          <w:szCs w:val="24"/>
          <w:shd w:val="clear" w:color="auto" w:fill="FFFFFF"/>
        </w:rPr>
        <w:t>Pupils lead their own learning experience.</w:t>
      </w:r>
      <w:r w:rsidRPr="00963414">
        <w:rPr>
          <w:rFonts w:ascii="Times New Roman" w:hAnsi="Times New Roman" w:cs="Times New Roman"/>
          <w:color w:val="111111"/>
          <w:sz w:val="24"/>
          <w:szCs w:val="24"/>
          <w:shd w:val="clear" w:color="auto" w:fill="FFFFFF"/>
        </w:rPr>
        <w:t xml:space="preserve"> Available at: </w:t>
      </w:r>
      <w:hyperlink r:id="rId24" w:history="1">
        <w:r w:rsidRPr="00963414">
          <w:rPr>
            <w:rStyle w:val="Hyperlink"/>
            <w:rFonts w:ascii="Times New Roman" w:hAnsi="Times New Roman" w:cs="Times New Roman"/>
            <w:i/>
            <w:iCs/>
            <w:sz w:val="24"/>
            <w:szCs w:val="24"/>
            <w:shd w:val="clear" w:color="auto" w:fill="FFFFFF"/>
          </w:rPr>
          <w:t>https://www.estyn.gov.wales/effective-practice/pupils-lead-their-own-learning-experience</w:t>
        </w:r>
      </w:hyperlink>
      <w:r w:rsidRPr="00963414">
        <w:rPr>
          <w:rFonts w:ascii="Times New Roman" w:hAnsi="Times New Roman" w:cs="Times New Roman"/>
          <w:i/>
          <w:iCs/>
          <w:color w:val="111111"/>
          <w:sz w:val="24"/>
          <w:szCs w:val="24"/>
          <w:shd w:val="clear" w:color="auto" w:fill="FFFFFF"/>
        </w:rPr>
        <w:t xml:space="preserve"> </w:t>
      </w:r>
      <w:r w:rsidRPr="00963414">
        <w:rPr>
          <w:rFonts w:ascii="Times New Roman" w:hAnsi="Times New Roman" w:cs="Times New Roman"/>
          <w:color w:val="111111"/>
          <w:sz w:val="24"/>
          <w:szCs w:val="24"/>
          <w:shd w:val="clear" w:color="auto" w:fill="FFFFFF"/>
        </w:rPr>
        <w:t>(Accessed on 18 April 2020)</w:t>
      </w:r>
    </w:p>
    <w:p w14:paraId="35313A39" w14:textId="3C937CC4" w:rsidR="00982E16" w:rsidRDefault="00982E16" w:rsidP="0072336A">
      <w:pPr>
        <w:spacing w:line="480" w:lineRule="auto"/>
        <w:rPr>
          <w:rFonts w:ascii="Times New Roman" w:hAnsi="Times New Roman" w:cs="Times New Roman"/>
          <w:color w:val="111111"/>
          <w:sz w:val="24"/>
          <w:szCs w:val="24"/>
          <w:shd w:val="clear" w:color="auto" w:fill="FFFFFF"/>
        </w:rPr>
      </w:pPr>
    </w:p>
    <w:p w14:paraId="01263FCD" w14:textId="1E882A12" w:rsidR="00982E16" w:rsidRPr="00982E16" w:rsidRDefault="00982E16" w:rsidP="0072336A">
      <w:pPr>
        <w:spacing w:line="480" w:lineRule="auto"/>
        <w:rPr>
          <w:rFonts w:ascii="Times New Roman" w:hAnsi="Times New Roman" w:cs="Times New Roman"/>
          <w:sz w:val="24"/>
          <w:szCs w:val="24"/>
        </w:rPr>
      </w:pPr>
      <w:r>
        <w:rPr>
          <w:rFonts w:ascii="Times New Roman" w:hAnsi="Times New Roman" w:cs="Times New Roman"/>
          <w:color w:val="111111"/>
          <w:sz w:val="24"/>
          <w:szCs w:val="24"/>
          <w:shd w:val="clear" w:color="auto" w:fill="FFFFFF"/>
        </w:rPr>
        <w:t xml:space="preserve">Guardian (2012) </w:t>
      </w:r>
      <w:r w:rsidRPr="00982E16">
        <w:rPr>
          <w:rFonts w:ascii="Times New Roman" w:hAnsi="Times New Roman" w:cs="Times New Roman"/>
          <w:i/>
          <w:iCs/>
          <w:color w:val="121212"/>
          <w:sz w:val="24"/>
          <w:szCs w:val="24"/>
          <w:shd w:val="clear" w:color="auto" w:fill="FFFFFF"/>
        </w:rPr>
        <w:t>What Britain could learn from Denmark's childcare model</w:t>
      </w:r>
      <w:r w:rsidRPr="00982E16">
        <w:rPr>
          <w:rFonts w:ascii="Times New Roman" w:hAnsi="Times New Roman" w:cs="Times New Roman"/>
          <w:color w:val="121212"/>
          <w:sz w:val="24"/>
          <w:szCs w:val="24"/>
          <w:shd w:val="clear" w:color="auto" w:fill="FFFFFF"/>
        </w:rPr>
        <w:t xml:space="preserve">. Available at: </w:t>
      </w:r>
      <w:hyperlink r:id="rId25" w:history="1">
        <w:r w:rsidRPr="00417098">
          <w:rPr>
            <w:rStyle w:val="Hyperlink"/>
            <w:rFonts w:ascii="Times New Roman" w:hAnsi="Times New Roman" w:cs="Times New Roman"/>
            <w:sz w:val="24"/>
            <w:szCs w:val="24"/>
            <w:shd w:val="clear" w:color="auto" w:fill="FFFFFF"/>
          </w:rPr>
          <w:t>https://www.theguardian.com/society/2012/feb/18/britain-learn-denmark-childcare-model</w:t>
        </w:r>
      </w:hyperlink>
      <w:r>
        <w:rPr>
          <w:rFonts w:ascii="Times New Roman" w:hAnsi="Times New Roman" w:cs="Times New Roman"/>
          <w:color w:val="121212"/>
          <w:sz w:val="24"/>
          <w:szCs w:val="24"/>
          <w:shd w:val="clear" w:color="auto" w:fill="FFFFFF"/>
        </w:rPr>
        <w:t xml:space="preserve"> (Accessed on 2 May 2020)</w:t>
      </w:r>
    </w:p>
    <w:p w14:paraId="68839919" w14:textId="77777777" w:rsidR="004F40F2" w:rsidRPr="00963414" w:rsidRDefault="004F40F2" w:rsidP="0072336A">
      <w:pPr>
        <w:spacing w:line="480" w:lineRule="auto"/>
        <w:rPr>
          <w:rFonts w:ascii="Times New Roman" w:hAnsi="Times New Roman" w:cs="Times New Roman"/>
          <w:sz w:val="24"/>
          <w:szCs w:val="24"/>
        </w:rPr>
      </w:pPr>
    </w:p>
    <w:p w14:paraId="1B955124"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Joseph Rowntree Foundation. (2013). Poverty and low educational achievement in Wales: Student, Family and Community Intervention. Available at: </w:t>
      </w:r>
      <w:hyperlink r:id="rId26" w:history="1">
        <w:r w:rsidRPr="00963414">
          <w:rPr>
            <w:rStyle w:val="Hyperlink"/>
            <w:rFonts w:ascii="Times New Roman" w:hAnsi="Times New Roman" w:cs="Times New Roman"/>
            <w:sz w:val="24"/>
            <w:szCs w:val="24"/>
          </w:rPr>
          <w:t>https://www.jrf.org.uk/sites/default/files/jrf/migrated/files/wales-education-poverty-summary.pdf</w:t>
        </w:r>
      </w:hyperlink>
      <w:r w:rsidRPr="00963414">
        <w:rPr>
          <w:rFonts w:ascii="Times New Roman" w:hAnsi="Times New Roman" w:cs="Times New Roman"/>
          <w:sz w:val="24"/>
          <w:szCs w:val="24"/>
        </w:rPr>
        <w:t xml:space="preserve"> (Accessed on 9 April 2020)</w:t>
      </w:r>
    </w:p>
    <w:p w14:paraId="4A568B9F" w14:textId="77777777" w:rsidR="004F40F2" w:rsidRPr="00963414" w:rsidRDefault="004F40F2" w:rsidP="0072336A">
      <w:pPr>
        <w:spacing w:line="480" w:lineRule="auto"/>
        <w:rPr>
          <w:rFonts w:ascii="Times New Roman" w:hAnsi="Times New Roman" w:cs="Times New Roman"/>
          <w:sz w:val="24"/>
          <w:szCs w:val="24"/>
        </w:rPr>
      </w:pPr>
    </w:p>
    <w:p w14:paraId="75373FC8" w14:textId="77777777" w:rsidR="004F40F2" w:rsidRPr="00963414" w:rsidRDefault="004F40F2" w:rsidP="0072336A">
      <w:pPr>
        <w:spacing w:line="480" w:lineRule="auto"/>
        <w:rPr>
          <w:rFonts w:ascii="Times New Roman" w:hAnsi="Times New Roman" w:cs="Times New Roman"/>
          <w:sz w:val="24"/>
          <w:szCs w:val="24"/>
        </w:rPr>
      </w:pPr>
      <w:proofErr w:type="spellStart"/>
      <w:r w:rsidRPr="00963414">
        <w:rPr>
          <w:rFonts w:ascii="Times New Roman" w:hAnsi="Times New Roman" w:cs="Times New Roman"/>
          <w:sz w:val="24"/>
          <w:szCs w:val="24"/>
        </w:rPr>
        <w:t>Kauppinen</w:t>
      </w:r>
      <w:proofErr w:type="spellEnd"/>
      <w:r w:rsidRPr="00963414">
        <w:rPr>
          <w:rFonts w:ascii="Times New Roman" w:hAnsi="Times New Roman" w:cs="Times New Roman"/>
          <w:sz w:val="24"/>
          <w:szCs w:val="24"/>
        </w:rPr>
        <w:t xml:space="preserve">, J (2016) </w:t>
      </w:r>
      <w:r w:rsidRPr="00963414">
        <w:rPr>
          <w:rFonts w:ascii="Times New Roman" w:hAnsi="Times New Roman" w:cs="Times New Roman"/>
          <w:i/>
          <w:iCs/>
          <w:sz w:val="24"/>
          <w:szCs w:val="24"/>
        </w:rPr>
        <w:t>Curriculum In Finland.</w:t>
      </w:r>
      <w:r w:rsidRPr="00963414">
        <w:rPr>
          <w:rFonts w:ascii="Times New Roman" w:hAnsi="Times New Roman" w:cs="Times New Roman"/>
          <w:sz w:val="24"/>
          <w:szCs w:val="24"/>
        </w:rPr>
        <w:t xml:space="preserve"> Available at: </w:t>
      </w:r>
      <w:hyperlink r:id="rId27" w:history="1">
        <w:r w:rsidRPr="00963414">
          <w:rPr>
            <w:rStyle w:val="Hyperlink"/>
            <w:rFonts w:ascii="Times New Roman" w:hAnsi="Times New Roman" w:cs="Times New Roman"/>
            <w:sz w:val="24"/>
            <w:szCs w:val="24"/>
          </w:rPr>
          <w:t>https://www.dge.mec.pt/sites/default/files/Noticias_Imagens/1_curriculum_in_finland.pdf</w:t>
        </w:r>
      </w:hyperlink>
      <w:r w:rsidRPr="00963414">
        <w:rPr>
          <w:rFonts w:ascii="Times New Roman" w:hAnsi="Times New Roman" w:cs="Times New Roman"/>
          <w:sz w:val="24"/>
          <w:szCs w:val="24"/>
        </w:rPr>
        <w:t xml:space="preserve"> (Accessed 28 March 2020)</w:t>
      </w:r>
    </w:p>
    <w:p w14:paraId="6396C082" w14:textId="77777777" w:rsidR="004F40F2" w:rsidRPr="00963414" w:rsidRDefault="004F40F2" w:rsidP="0072336A">
      <w:pPr>
        <w:spacing w:line="480" w:lineRule="auto"/>
        <w:rPr>
          <w:rFonts w:ascii="Times New Roman" w:hAnsi="Times New Roman" w:cs="Times New Roman"/>
          <w:sz w:val="24"/>
          <w:szCs w:val="24"/>
        </w:rPr>
      </w:pPr>
    </w:p>
    <w:p w14:paraId="296427F3" w14:textId="77777777" w:rsidR="004F40F2" w:rsidRPr="00963414" w:rsidRDefault="004F40F2" w:rsidP="0072336A">
      <w:pPr>
        <w:spacing w:line="480" w:lineRule="auto"/>
        <w:rPr>
          <w:rFonts w:ascii="Times New Roman" w:hAnsi="Times New Roman" w:cs="Times New Roman"/>
          <w:sz w:val="24"/>
          <w:szCs w:val="24"/>
          <w:shd w:val="clear" w:color="auto" w:fill="FFFFFF"/>
        </w:rPr>
      </w:pPr>
      <w:r w:rsidRPr="00963414">
        <w:rPr>
          <w:rFonts w:ascii="Times New Roman" w:hAnsi="Times New Roman" w:cs="Times New Roman"/>
          <w:sz w:val="24"/>
          <w:szCs w:val="24"/>
        </w:rPr>
        <w:t>Lillard, A. (2018).</w:t>
      </w:r>
      <w:r w:rsidRPr="00963414">
        <w:rPr>
          <w:rFonts w:ascii="Times New Roman" w:hAnsi="Times New Roman" w:cs="Times New Roman"/>
          <w:i/>
          <w:iCs/>
          <w:sz w:val="24"/>
          <w:szCs w:val="24"/>
        </w:rPr>
        <w:t xml:space="preserve"> </w:t>
      </w:r>
      <w:r w:rsidRPr="00963414">
        <w:rPr>
          <w:rFonts w:ascii="Times New Roman" w:hAnsi="Times New Roman" w:cs="Times New Roman"/>
          <w:i/>
          <w:iCs/>
          <w:sz w:val="24"/>
          <w:szCs w:val="24"/>
          <w:shd w:val="clear" w:color="auto" w:fill="FFFFFF"/>
        </w:rPr>
        <w:t xml:space="preserve">Rethinking Education: Montessori’s Approach. </w:t>
      </w:r>
      <w:r w:rsidRPr="00963414">
        <w:rPr>
          <w:rFonts w:ascii="Times New Roman" w:hAnsi="Times New Roman" w:cs="Times New Roman"/>
          <w:sz w:val="24"/>
          <w:szCs w:val="24"/>
          <w:shd w:val="clear" w:color="auto" w:fill="FFFFFF"/>
        </w:rPr>
        <w:t xml:space="preserve">Available at:  </w:t>
      </w:r>
      <w:hyperlink r:id="rId28" w:anchor="articleCitationDownloadContainer" w:history="1">
        <w:r w:rsidRPr="00963414">
          <w:rPr>
            <w:rStyle w:val="Hyperlink"/>
            <w:rFonts w:ascii="Times New Roman" w:hAnsi="Times New Roman" w:cs="Times New Roman"/>
            <w:sz w:val="24"/>
            <w:szCs w:val="24"/>
            <w:shd w:val="clear" w:color="auto" w:fill="FFFFFF"/>
          </w:rPr>
          <w:t>https://journals-sagepub-com.ezproxy.uwtsd.ac.uk/doi/10.1177/0963721418769878#articleCitationDownloadContainer</w:t>
        </w:r>
      </w:hyperlink>
      <w:r w:rsidRPr="00963414">
        <w:rPr>
          <w:rFonts w:ascii="Times New Roman" w:hAnsi="Times New Roman" w:cs="Times New Roman"/>
          <w:sz w:val="24"/>
          <w:szCs w:val="24"/>
          <w:shd w:val="clear" w:color="auto" w:fill="FFFFFF"/>
        </w:rPr>
        <w:t xml:space="preserve"> (Accessed on: 2 April 2020)</w:t>
      </w:r>
    </w:p>
    <w:p w14:paraId="025D5E43" w14:textId="77777777" w:rsidR="004F40F2" w:rsidRPr="00963414" w:rsidRDefault="004F40F2" w:rsidP="0072336A">
      <w:pPr>
        <w:spacing w:line="480" w:lineRule="auto"/>
        <w:rPr>
          <w:rFonts w:ascii="Times New Roman" w:hAnsi="Times New Roman" w:cs="Times New Roman"/>
          <w:sz w:val="24"/>
          <w:szCs w:val="24"/>
          <w:shd w:val="clear" w:color="auto" w:fill="FFFFFF"/>
        </w:rPr>
      </w:pPr>
    </w:p>
    <w:p w14:paraId="52F5E0AB" w14:textId="77777777" w:rsidR="004F40F2" w:rsidRPr="00963414" w:rsidRDefault="004F40F2" w:rsidP="0072336A">
      <w:pPr>
        <w:spacing w:line="480" w:lineRule="auto"/>
        <w:rPr>
          <w:rFonts w:ascii="Times New Roman" w:hAnsi="Times New Roman" w:cs="Times New Roman"/>
          <w:sz w:val="24"/>
          <w:szCs w:val="24"/>
          <w:shd w:val="clear" w:color="auto" w:fill="FFFFFF"/>
        </w:rPr>
      </w:pPr>
      <w:r w:rsidRPr="00963414">
        <w:rPr>
          <w:rFonts w:ascii="Times New Roman" w:hAnsi="Times New Roman" w:cs="Times New Roman"/>
          <w:sz w:val="24"/>
          <w:szCs w:val="24"/>
          <w:shd w:val="clear" w:color="auto" w:fill="FFFFFF"/>
        </w:rPr>
        <w:t xml:space="preserve">Lilley. I (1967) </w:t>
      </w:r>
      <w:r w:rsidRPr="00963414">
        <w:rPr>
          <w:rFonts w:ascii="Times New Roman" w:hAnsi="Times New Roman" w:cs="Times New Roman"/>
          <w:i/>
          <w:iCs/>
          <w:sz w:val="24"/>
          <w:szCs w:val="24"/>
          <w:shd w:val="clear" w:color="auto" w:fill="FFFFFF"/>
        </w:rPr>
        <w:t xml:space="preserve">Cambridge text and studies on the history or Education. Fredrich Froebel. </w:t>
      </w:r>
      <w:r w:rsidRPr="00963414">
        <w:rPr>
          <w:rFonts w:ascii="Times New Roman" w:hAnsi="Times New Roman" w:cs="Times New Roman"/>
          <w:sz w:val="24"/>
          <w:szCs w:val="24"/>
          <w:shd w:val="clear" w:color="auto" w:fill="FFFFFF"/>
        </w:rPr>
        <w:t xml:space="preserve">Cambridge University Press. Available at: </w:t>
      </w:r>
      <w:hyperlink r:id="rId29" w:anchor="v=onepage&amp;q=friedrich%20froebel&amp;f=false" w:history="1">
        <w:r w:rsidRPr="00963414">
          <w:rPr>
            <w:rStyle w:val="Hyperlink"/>
            <w:rFonts w:ascii="Times New Roman" w:hAnsi="Times New Roman" w:cs="Times New Roman"/>
            <w:sz w:val="24"/>
            <w:szCs w:val="24"/>
            <w:shd w:val="clear" w:color="auto" w:fill="FFFFFF"/>
          </w:rPr>
          <w:t>https://books.google.co.uk/books?hl=en&amp;lr=&amp;id=g0AQY9zkKRMC&amp;oi=fnd&amp;pg=PR7&amp;dq=friedrich+froebel&amp;ots=uZuk8Dk10q&amp;sig=NSxl3UX3RlyDsoKSthr3ASZsyPc#v=onepage&amp;q=friedrich%20froebel&amp;f=false</w:t>
        </w:r>
      </w:hyperlink>
      <w:r w:rsidRPr="00963414">
        <w:rPr>
          <w:rFonts w:ascii="Times New Roman" w:hAnsi="Times New Roman" w:cs="Times New Roman"/>
          <w:sz w:val="24"/>
          <w:szCs w:val="24"/>
          <w:shd w:val="clear" w:color="auto" w:fill="FFFFFF"/>
        </w:rPr>
        <w:t xml:space="preserve"> (Accessed on 19 April 2020)</w:t>
      </w:r>
    </w:p>
    <w:p w14:paraId="3DB8E008" w14:textId="77777777" w:rsidR="004F40F2" w:rsidRPr="00963414" w:rsidRDefault="004F40F2" w:rsidP="0072336A">
      <w:pPr>
        <w:spacing w:line="480" w:lineRule="auto"/>
        <w:rPr>
          <w:rFonts w:ascii="Times New Roman" w:hAnsi="Times New Roman" w:cs="Times New Roman"/>
          <w:sz w:val="24"/>
          <w:szCs w:val="24"/>
          <w:shd w:val="clear" w:color="auto" w:fill="FFFFFF"/>
        </w:rPr>
      </w:pPr>
    </w:p>
    <w:p w14:paraId="78777090" w14:textId="77777777" w:rsidR="004F40F2" w:rsidRPr="00963414" w:rsidRDefault="004F40F2" w:rsidP="0072336A">
      <w:pPr>
        <w:spacing w:line="480" w:lineRule="auto"/>
        <w:rPr>
          <w:rFonts w:ascii="Times New Roman" w:hAnsi="Times New Roman" w:cs="Times New Roman"/>
          <w:sz w:val="24"/>
          <w:szCs w:val="24"/>
          <w:shd w:val="clear" w:color="auto" w:fill="FFFFFF"/>
        </w:rPr>
      </w:pPr>
      <w:r w:rsidRPr="00963414">
        <w:rPr>
          <w:rFonts w:ascii="Times New Roman" w:hAnsi="Times New Roman" w:cs="Times New Roman"/>
          <w:sz w:val="24"/>
          <w:szCs w:val="24"/>
          <w:shd w:val="clear" w:color="auto" w:fill="FFFFFF"/>
        </w:rPr>
        <w:t xml:space="preserve">McMillan (2015) </w:t>
      </w:r>
      <w:r w:rsidRPr="00963414">
        <w:rPr>
          <w:rFonts w:ascii="Times New Roman" w:hAnsi="Times New Roman" w:cs="Times New Roman"/>
          <w:i/>
          <w:iCs/>
          <w:sz w:val="24"/>
          <w:szCs w:val="24"/>
          <w:shd w:val="clear" w:color="auto" w:fill="FFFFFF"/>
        </w:rPr>
        <w:t xml:space="preserve">History of the McMillan sister. </w:t>
      </w:r>
      <w:r w:rsidRPr="00963414">
        <w:rPr>
          <w:rFonts w:ascii="Times New Roman" w:hAnsi="Times New Roman" w:cs="Times New Roman"/>
          <w:sz w:val="24"/>
          <w:szCs w:val="24"/>
          <w:shd w:val="clear" w:color="auto" w:fill="FFFFFF"/>
        </w:rPr>
        <w:t xml:space="preserve">Available at: </w:t>
      </w:r>
      <w:hyperlink r:id="rId30" w:history="1">
        <w:r w:rsidRPr="00963414">
          <w:rPr>
            <w:rStyle w:val="Hyperlink"/>
            <w:rFonts w:ascii="Times New Roman" w:hAnsi="Times New Roman" w:cs="Times New Roman"/>
            <w:sz w:val="24"/>
            <w:szCs w:val="24"/>
            <w:shd w:val="clear" w:color="auto" w:fill="FFFFFF"/>
          </w:rPr>
          <w:t>http://www.mcmillannurseryschool.co.uk/?p=2078</w:t>
        </w:r>
      </w:hyperlink>
      <w:r w:rsidRPr="00963414">
        <w:rPr>
          <w:rFonts w:ascii="Times New Roman" w:hAnsi="Times New Roman" w:cs="Times New Roman"/>
          <w:sz w:val="24"/>
          <w:szCs w:val="24"/>
          <w:shd w:val="clear" w:color="auto" w:fill="FFFFFF"/>
        </w:rPr>
        <w:t xml:space="preserve"> (Accessed on 20 April 2020)</w:t>
      </w:r>
    </w:p>
    <w:p w14:paraId="19264677" w14:textId="77777777" w:rsidR="004F40F2" w:rsidRPr="00963414" w:rsidRDefault="004F40F2" w:rsidP="0072336A">
      <w:pPr>
        <w:spacing w:line="480" w:lineRule="auto"/>
        <w:rPr>
          <w:rFonts w:ascii="Times New Roman" w:hAnsi="Times New Roman" w:cs="Times New Roman"/>
          <w:sz w:val="24"/>
          <w:szCs w:val="24"/>
        </w:rPr>
      </w:pPr>
    </w:p>
    <w:p w14:paraId="0DE59283" w14:textId="29703FB8" w:rsidR="0031676E" w:rsidRPr="0031676E" w:rsidRDefault="0031676E" w:rsidP="0072336A">
      <w:pPr>
        <w:spacing w:line="480" w:lineRule="auto"/>
        <w:rPr>
          <w:rFonts w:ascii="Times New Roman" w:hAnsi="Times New Roman" w:cs="Times New Roman"/>
          <w:sz w:val="24"/>
          <w:szCs w:val="24"/>
        </w:rPr>
      </w:pPr>
      <w:proofErr w:type="spellStart"/>
      <w:r w:rsidRPr="0072336A">
        <w:rPr>
          <w:rFonts w:ascii="Times New Roman" w:hAnsi="Times New Roman" w:cs="Times New Roman"/>
          <w:sz w:val="24"/>
          <w:szCs w:val="24"/>
        </w:rPr>
        <w:lastRenderedPageBreak/>
        <w:t>Melhuish</w:t>
      </w:r>
      <w:proofErr w:type="spellEnd"/>
      <w:r w:rsidRPr="0072336A">
        <w:rPr>
          <w:rFonts w:ascii="Times New Roman" w:hAnsi="Times New Roman" w:cs="Times New Roman"/>
          <w:sz w:val="24"/>
          <w:szCs w:val="24"/>
        </w:rPr>
        <w:t xml:space="preserve">. T, Siraj. </w:t>
      </w:r>
      <w:r w:rsidRPr="0031676E">
        <w:rPr>
          <w:rFonts w:ascii="Times New Roman" w:hAnsi="Times New Roman" w:cs="Times New Roman"/>
          <w:sz w:val="24"/>
          <w:szCs w:val="24"/>
        </w:rPr>
        <w:t xml:space="preserve">I &amp; Kingston. D. (2015) </w:t>
      </w:r>
      <w:r w:rsidRPr="0031676E">
        <w:rPr>
          <w:rFonts w:ascii="Times New Roman" w:hAnsi="Times New Roman" w:cs="Times New Roman"/>
          <w:i/>
          <w:iCs/>
          <w:sz w:val="24"/>
          <w:szCs w:val="24"/>
        </w:rPr>
        <w:t>Early Childhood Matters; How SSTEW Scale Supports Quality Improvement</w:t>
      </w:r>
      <w:r>
        <w:rPr>
          <w:rFonts w:ascii="Times New Roman" w:hAnsi="Times New Roman" w:cs="Times New Roman"/>
          <w:i/>
          <w:iCs/>
          <w:sz w:val="24"/>
          <w:szCs w:val="24"/>
        </w:rPr>
        <w:t xml:space="preserve">. </w:t>
      </w:r>
      <w:r>
        <w:rPr>
          <w:rFonts w:ascii="Times New Roman" w:hAnsi="Times New Roman" w:cs="Times New Roman"/>
          <w:sz w:val="24"/>
          <w:szCs w:val="24"/>
        </w:rPr>
        <w:t>A</w:t>
      </w:r>
      <w:r w:rsidRPr="0031676E">
        <w:rPr>
          <w:rFonts w:ascii="Times New Roman" w:hAnsi="Times New Roman" w:cs="Times New Roman"/>
          <w:sz w:val="24"/>
          <w:szCs w:val="24"/>
        </w:rPr>
        <w:t>vailable at:</w:t>
      </w:r>
      <w:r>
        <w:rPr>
          <w:rFonts w:ascii="Times New Roman" w:hAnsi="Times New Roman" w:cs="Times New Roman"/>
          <w:i/>
          <w:iCs/>
          <w:sz w:val="24"/>
          <w:szCs w:val="24"/>
        </w:rPr>
        <w:t xml:space="preserve"> </w:t>
      </w:r>
      <w:hyperlink r:id="rId31" w:history="1">
        <w:r w:rsidRPr="00CF4A3A">
          <w:rPr>
            <w:rStyle w:val="Hyperlink"/>
            <w:rFonts w:ascii="Times New Roman" w:hAnsi="Times New Roman" w:cs="Times New Roman"/>
            <w:sz w:val="24"/>
            <w:szCs w:val="24"/>
          </w:rPr>
          <w:t>https://www.foundationyears.org.uk/files/2015/03/Eary-Childhood-Matters-a-presentation-by-Iram-and-Denise.pdf</w:t>
        </w:r>
      </w:hyperlink>
      <w:r>
        <w:rPr>
          <w:rFonts w:ascii="Times New Roman" w:hAnsi="Times New Roman" w:cs="Times New Roman"/>
          <w:sz w:val="24"/>
          <w:szCs w:val="24"/>
        </w:rPr>
        <w:t xml:space="preserve"> (Accessed on 06 May 2020)</w:t>
      </w:r>
    </w:p>
    <w:p w14:paraId="6C6A0A56" w14:textId="607BF151" w:rsidR="004F40F2" w:rsidRPr="00963414" w:rsidRDefault="004F40F2" w:rsidP="0072336A">
      <w:pPr>
        <w:spacing w:line="480" w:lineRule="auto"/>
        <w:rPr>
          <w:rFonts w:ascii="Times New Roman" w:hAnsi="Times New Roman" w:cs="Times New Roman"/>
          <w:sz w:val="24"/>
          <w:szCs w:val="24"/>
        </w:rPr>
      </w:pPr>
      <w:r w:rsidRPr="0072336A">
        <w:rPr>
          <w:rFonts w:ascii="Times New Roman" w:hAnsi="Times New Roman" w:cs="Times New Roman"/>
          <w:sz w:val="24"/>
          <w:szCs w:val="24"/>
        </w:rPr>
        <w:t xml:space="preserve">Montessori. </w:t>
      </w:r>
      <w:r w:rsidRPr="00963414">
        <w:rPr>
          <w:rFonts w:ascii="Times New Roman" w:hAnsi="Times New Roman" w:cs="Times New Roman"/>
          <w:sz w:val="24"/>
          <w:szCs w:val="24"/>
        </w:rPr>
        <w:t xml:space="preserve">M (2004) </w:t>
      </w:r>
      <w:r w:rsidRPr="00963414">
        <w:rPr>
          <w:rFonts w:ascii="Times New Roman" w:hAnsi="Times New Roman" w:cs="Times New Roman"/>
          <w:i/>
          <w:iCs/>
          <w:sz w:val="24"/>
          <w:szCs w:val="24"/>
        </w:rPr>
        <w:t xml:space="preserve">The Montessori Method: The origins of education innovation: including an abridged and annotated edition. </w:t>
      </w:r>
      <w:r w:rsidRPr="00963414">
        <w:rPr>
          <w:rFonts w:ascii="Times New Roman" w:hAnsi="Times New Roman" w:cs="Times New Roman"/>
          <w:sz w:val="24"/>
          <w:szCs w:val="24"/>
        </w:rPr>
        <w:t xml:space="preserve">Rowman and Littlefield publishers. USA. </w:t>
      </w:r>
    </w:p>
    <w:p w14:paraId="3B1B6D8B" w14:textId="77777777" w:rsidR="004F40F2" w:rsidRPr="00963414" w:rsidRDefault="004F40F2" w:rsidP="0072336A">
      <w:pPr>
        <w:spacing w:line="480" w:lineRule="auto"/>
        <w:rPr>
          <w:rFonts w:ascii="Times New Roman" w:hAnsi="Times New Roman" w:cs="Times New Roman"/>
          <w:sz w:val="24"/>
          <w:szCs w:val="24"/>
        </w:rPr>
      </w:pPr>
    </w:p>
    <w:p w14:paraId="26464158" w14:textId="77777777" w:rsidR="004F40F2" w:rsidRPr="00963414" w:rsidRDefault="000D522E" w:rsidP="0072336A">
      <w:pPr>
        <w:spacing w:line="480" w:lineRule="auto"/>
        <w:rPr>
          <w:rFonts w:ascii="Times New Roman" w:hAnsi="Times New Roman" w:cs="Times New Roman"/>
          <w:sz w:val="24"/>
          <w:szCs w:val="24"/>
        </w:rPr>
      </w:pPr>
      <w:hyperlink r:id="rId32" w:history="1">
        <w:r w:rsidR="004F40F2" w:rsidRPr="00963414">
          <w:rPr>
            <w:rStyle w:val="Hyperlink"/>
            <w:rFonts w:ascii="Times New Roman" w:hAnsi="Times New Roman" w:cs="Times New Roman"/>
            <w:sz w:val="24"/>
            <w:szCs w:val="24"/>
          </w:rPr>
          <w:t>Mortimore</w:t>
        </w:r>
      </w:hyperlink>
      <w:r w:rsidR="004F40F2" w:rsidRPr="00963414">
        <w:rPr>
          <w:rStyle w:val="contentheadline"/>
          <w:rFonts w:ascii="Times New Roman" w:hAnsi="Times New Roman" w:cs="Times New Roman"/>
          <w:sz w:val="24"/>
          <w:szCs w:val="24"/>
        </w:rPr>
        <w:t xml:space="preserve">. P (2010) </w:t>
      </w:r>
      <w:r w:rsidR="004F40F2" w:rsidRPr="00963414">
        <w:rPr>
          <w:rFonts w:ascii="Times New Roman" w:hAnsi="Times New Roman" w:cs="Times New Roman"/>
          <w:i/>
          <w:iCs/>
          <w:sz w:val="24"/>
          <w:szCs w:val="24"/>
        </w:rPr>
        <w:t xml:space="preserve">The Nordic countries could teach us about teamwork in education. </w:t>
      </w:r>
      <w:r w:rsidR="004F40F2" w:rsidRPr="00963414">
        <w:rPr>
          <w:rFonts w:ascii="Times New Roman" w:hAnsi="Times New Roman" w:cs="Times New Roman"/>
          <w:sz w:val="24"/>
          <w:szCs w:val="24"/>
        </w:rPr>
        <w:t xml:space="preserve">Available at: </w:t>
      </w:r>
      <w:hyperlink r:id="rId33" w:history="1">
        <w:r w:rsidR="004F40F2" w:rsidRPr="00963414">
          <w:rPr>
            <w:rStyle w:val="Hyperlink"/>
            <w:rFonts w:ascii="Times New Roman" w:hAnsi="Times New Roman" w:cs="Times New Roman"/>
            <w:sz w:val="24"/>
            <w:szCs w:val="24"/>
          </w:rPr>
          <w:t>https://www.theguardian.com/education/2010/oct/05/education-policy-nordic-countries</w:t>
        </w:r>
      </w:hyperlink>
      <w:r w:rsidR="004F40F2" w:rsidRPr="00963414">
        <w:rPr>
          <w:rFonts w:ascii="Times New Roman" w:hAnsi="Times New Roman" w:cs="Times New Roman"/>
          <w:sz w:val="24"/>
          <w:szCs w:val="24"/>
        </w:rPr>
        <w:t xml:space="preserve"> (Accessed on 21 April 2020)</w:t>
      </w:r>
    </w:p>
    <w:p w14:paraId="70458A42"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 </w:t>
      </w:r>
    </w:p>
    <w:p w14:paraId="36D5F625"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Moss, P., and P. Petrie. (2002). </w:t>
      </w:r>
      <w:r w:rsidRPr="00963414">
        <w:rPr>
          <w:rFonts w:ascii="Times New Roman" w:hAnsi="Times New Roman" w:cs="Times New Roman"/>
          <w:i/>
          <w:iCs/>
          <w:sz w:val="24"/>
          <w:szCs w:val="24"/>
        </w:rPr>
        <w:t>From Children’s Services to Children’s Spaces.</w:t>
      </w:r>
      <w:r w:rsidRPr="00963414">
        <w:rPr>
          <w:rFonts w:ascii="Times New Roman" w:hAnsi="Times New Roman" w:cs="Times New Roman"/>
          <w:sz w:val="24"/>
          <w:szCs w:val="24"/>
        </w:rPr>
        <w:t xml:space="preserve"> London: Paul Chapman.</w:t>
      </w:r>
    </w:p>
    <w:p w14:paraId="4950C022" w14:textId="77777777" w:rsidR="004F40F2" w:rsidRPr="00963414" w:rsidRDefault="004F40F2" w:rsidP="0072336A">
      <w:pPr>
        <w:spacing w:line="480" w:lineRule="auto"/>
        <w:rPr>
          <w:rFonts w:ascii="Times New Roman" w:hAnsi="Times New Roman" w:cs="Times New Roman"/>
          <w:sz w:val="24"/>
          <w:szCs w:val="24"/>
        </w:rPr>
      </w:pPr>
    </w:p>
    <w:p w14:paraId="39E7B843"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National Assembly for Wales (2013) </w:t>
      </w:r>
      <w:r w:rsidRPr="00963414">
        <w:rPr>
          <w:rFonts w:ascii="Times New Roman" w:hAnsi="Times New Roman" w:cs="Times New Roman"/>
          <w:i/>
          <w:iCs/>
          <w:sz w:val="24"/>
          <w:szCs w:val="24"/>
        </w:rPr>
        <w:t>National Assembly for Wales Research paper Literacy and Numeracy in Wales.</w:t>
      </w:r>
      <w:r w:rsidRPr="00963414">
        <w:rPr>
          <w:rFonts w:ascii="Times New Roman" w:hAnsi="Times New Roman" w:cs="Times New Roman"/>
          <w:sz w:val="24"/>
          <w:szCs w:val="24"/>
        </w:rPr>
        <w:t xml:space="preserve"> Available at: </w:t>
      </w:r>
      <w:hyperlink r:id="rId34" w:history="1">
        <w:r w:rsidRPr="00963414">
          <w:rPr>
            <w:rStyle w:val="Hyperlink"/>
            <w:rFonts w:ascii="Times New Roman" w:hAnsi="Times New Roman" w:cs="Times New Roman"/>
            <w:sz w:val="24"/>
            <w:szCs w:val="24"/>
          </w:rPr>
          <w:t>https://www.assembly.wales/Research%20Documents/Literacy%20and%20Numeracy%20in%20Wales%20-%20Research%20paper-03062013-246762/13-039-English.pdf</w:t>
        </w:r>
      </w:hyperlink>
      <w:r w:rsidRPr="00963414">
        <w:rPr>
          <w:rFonts w:ascii="Times New Roman" w:hAnsi="Times New Roman" w:cs="Times New Roman"/>
          <w:sz w:val="24"/>
          <w:szCs w:val="24"/>
        </w:rPr>
        <w:t xml:space="preserve"> (Accessed on 16 April 2020)</w:t>
      </w:r>
    </w:p>
    <w:p w14:paraId="0994A900" w14:textId="77777777" w:rsidR="004F40F2" w:rsidRPr="00963414" w:rsidRDefault="004F40F2" w:rsidP="0072336A">
      <w:pPr>
        <w:spacing w:line="480" w:lineRule="auto"/>
        <w:rPr>
          <w:rFonts w:ascii="Times New Roman" w:hAnsi="Times New Roman" w:cs="Times New Roman"/>
          <w:sz w:val="24"/>
          <w:szCs w:val="24"/>
        </w:rPr>
      </w:pPr>
    </w:p>
    <w:p w14:paraId="2724237E"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National Assembly for Wales (2018) </w:t>
      </w:r>
      <w:r w:rsidRPr="00963414">
        <w:rPr>
          <w:rFonts w:ascii="Times New Roman" w:hAnsi="Times New Roman" w:cs="Times New Roman"/>
          <w:i/>
          <w:iCs/>
          <w:color w:val="151E28"/>
          <w:spacing w:val="-5"/>
          <w:sz w:val="24"/>
          <w:szCs w:val="24"/>
          <w:shd w:val="clear" w:color="auto" w:fill="FFFFFF"/>
        </w:rPr>
        <w:t xml:space="preserve">Is the Welsh Government giving a ‘Flying Start’ to all children who need it? </w:t>
      </w:r>
      <w:r w:rsidRPr="00963414">
        <w:rPr>
          <w:rFonts w:ascii="Times New Roman" w:hAnsi="Times New Roman" w:cs="Times New Roman"/>
          <w:color w:val="151E28"/>
          <w:spacing w:val="-5"/>
          <w:sz w:val="24"/>
          <w:szCs w:val="24"/>
          <w:shd w:val="clear" w:color="auto" w:fill="FFFFFF"/>
        </w:rPr>
        <w:t xml:space="preserve">Available at: </w:t>
      </w:r>
      <w:r w:rsidRPr="00963414">
        <w:rPr>
          <w:rFonts w:ascii="Times New Roman" w:hAnsi="Times New Roman" w:cs="Times New Roman"/>
          <w:sz w:val="24"/>
          <w:szCs w:val="24"/>
        </w:rPr>
        <w:t xml:space="preserve"> </w:t>
      </w:r>
      <w:hyperlink r:id="rId35" w:history="1">
        <w:r w:rsidRPr="00963414">
          <w:rPr>
            <w:rStyle w:val="Hyperlink"/>
            <w:rFonts w:ascii="Times New Roman" w:hAnsi="Times New Roman" w:cs="Times New Roman"/>
            <w:sz w:val="24"/>
            <w:szCs w:val="24"/>
          </w:rPr>
          <w:t>https://seneddresearch.blog/2018/05/21/is-the-welsh-government-giving-a-flying-start-to-all-children-who-need-it/</w:t>
        </w:r>
      </w:hyperlink>
      <w:r w:rsidRPr="00963414">
        <w:rPr>
          <w:rFonts w:ascii="Times New Roman" w:hAnsi="Times New Roman" w:cs="Times New Roman"/>
          <w:sz w:val="24"/>
          <w:szCs w:val="24"/>
        </w:rPr>
        <w:t xml:space="preserve"> (Accessed on 2 April 2020)</w:t>
      </w:r>
    </w:p>
    <w:p w14:paraId="30725EFC" w14:textId="77777777" w:rsidR="004F40F2" w:rsidRPr="00963414" w:rsidRDefault="004F40F2" w:rsidP="0072336A">
      <w:pPr>
        <w:spacing w:line="480" w:lineRule="auto"/>
        <w:rPr>
          <w:rFonts w:ascii="Times New Roman" w:hAnsi="Times New Roman" w:cs="Times New Roman"/>
          <w:sz w:val="24"/>
          <w:szCs w:val="24"/>
        </w:rPr>
      </w:pPr>
    </w:p>
    <w:p w14:paraId="2EB2A497"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Nutbrown, C. (2012) </w:t>
      </w:r>
      <w:r w:rsidRPr="00963414">
        <w:rPr>
          <w:rFonts w:ascii="Times New Roman" w:hAnsi="Times New Roman" w:cs="Times New Roman"/>
          <w:i/>
          <w:iCs/>
          <w:sz w:val="24"/>
          <w:szCs w:val="24"/>
        </w:rPr>
        <w:t>FOUNDATIONS FOR QUALITY The independent review of early education and childcare qualifications Final Report</w:t>
      </w:r>
      <w:r w:rsidRPr="00963414">
        <w:rPr>
          <w:rFonts w:ascii="Times New Roman" w:hAnsi="Times New Roman" w:cs="Times New Roman"/>
          <w:sz w:val="24"/>
          <w:szCs w:val="24"/>
        </w:rPr>
        <w:t xml:space="preserve">. Available at:  </w:t>
      </w:r>
      <w:hyperlink r:id="rId36" w:history="1">
        <w:r w:rsidRPr="00963414">
          <w:rPr>
            <w:rStyle w:val="Hyperlink"/>
            <w:rFonts w:ascii="Times New Roman" w:hAnsi="Times New Roman" w:cs="Times New Roman"/>
            <w:sz w:val="24"/>
            <w:szCs w:val="24"/>
          </w:rPr>
          <w:t>https://assets.publishing.service.gov.uk/government/uploads/system/uploads/attachment_data/file/175463/Nutbrown-Review.pdf</w:t>
        </w:r>
      </w:hyperlink>
      <w:r w:rsidRPr="00963414">
        <w:rPr>
          <w:rFonts w:ascii="Times New Roman" w:hAnsi="Times New Roman" w:cs="Times New Roman"/>
          <w:sz w:val="24"/>
          <w:szCs w:val="24"/>
        </w:rPr>
        <w:t xml:space="preserve"> (Accessed on: 2 April 2020)</w:t>
      </w:r>
    </w:p>
    <w:p w14:paraId="166113CB" w14:textId="77777777" w:rsidR="004F40F2" w:rsidRPr="00963414" w:rsidRDefault="004F40F2" w:rsidP="0072336A">
      <w:pPr>
        <w:spacing w:line="480" w:lineRule="auto"/>
        <w:rPr>
          <w:rFonts w:ascii="Times New Roman" w:hAnsi="Times New Roman" w:cs="Times New Roman"/>
          <w:sz w:val="24"/>
          <w:szCs w:val="24"/>
        </w:rPr>
      </w:pPr>
    </w:p>
    <w:p w14:paraId="25410B8B"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OECD (2000) </w:t>
      </w:r>
      <w:r w:rsidRPr="00963414">
        <w:rPr>
          <w:rFonts w:ascii="Times New Roman" w:hAnsi="Times New Roman" w:cs="Times New Roman"/>
          <w:i/>
          <w:iCs/>
          <w:sz w:val="24"/>
          <w:szCs w:val="24"/>
        </w:rPr>
        <w:t xml:space="preserve">Early Childhood Education and Care Policy in Denmark. </w:t>
      </w:r>
      <w:r w:rsidRPr="00963414">
        <w:rPr>
          <w:rFonts w:ascii="Times New Roman" w:hAnsi="Times New Roman" w:cs="Times New Roman"/>
          <w:sz w:val="24"/>
          <w:szCs w:val="24"/>
        </w:rPr>
        <w:t xml:space="preserve">Available at: </w:t>
      </w:r>
      <w:hyperlink r:id="rId37" w:history="1">
        <w:r w:rsidRPr="00963414">
          <w:rPr>
            <w:rStyle w:val="Hyperlink"/>
            <w:rFonts w:ascii="Times New Roman" w:hAnsi="Times New Roman" w:cs="Times New Roman"/>
            <w:sz w:val="24"/>
            <w:szCs w:val="24"/>
          </w:rPr>
          <w:t>http://www.oecd.org/education/school/2475168.pdf</w:t>
        </w:r>
      </w:hyperlink>
      <w:r w:rsidRPr="00963414">
        <w:rPr>
          <w:rFonts w:ascii="Times New Roman" w:hAnsi="Times New Roman" w:cs="Times New Roman"/>
          <w:sz w:val="24"/>
          <w:szCs w:val="24"/>
        </w:rPr>
        <w:t xml:space="preserve"> (Accessed on: 3 April 2020</w:t>
      </w:r>
      <w:r w:rsidRPr="00963414">
        <w:rPr>
          <w:rFonts w:ascii="Times New Roman" w:hAnsi="Times New Roman" w:cs="Times New Roman"/>
          <w:i/>
          <w:iCs/>
          <w:sz w:val="24"/>
          <w:szCs w:val="24"/>
        </w:rPr>
        <w:t>)</w:t>
      </w:r>
    </w:p>
    <w:p w14:paraId="4B64A132" w14:textId="77777777" w:rsidR="004F40F2" w:rsidRPr="00963414" w:rsidRDefault="004F40F2" w:rsidP="0072336A">
      <w:pPr>
        <w:spacing w:line="480" w:lineRule="auto"/>
        <w:rPr>
          <w:rFonts w:ascii="Times New Roman" w:hAnsi="Times New Roman" w:cs="Times New Roman"/>
          <w:sz w:val="24"/>
          <w:szCs w:val="24"/>
        </w:rPr>
      </w:pPr>
    </w:p>
    <w:p w14:paraId="6E88E2DD"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OECD (2006) </w:t>
      </w:r>
      <w:r w:rsidRPr="00963414">
        <w:rPr>
          <w:rFonts w:ascii="Times New Roman" w:hAnsi="Times New Roman" w:cs="Times New Roman"/>
          <w:i/>
          <w:iCs/>
          <w:sz w:val="24"/>
          <w:szCs w:val="24"/>
        </w:rPr>
        <w:t>Starting Strong</w:t>
      </w:r>
      <w:r w:rsidRPr="00963414">
        <w:rPr>
          <w:rFonts w:ascii="Times New Roman" w:hAnsi="Times New Roman" w:cs="Times New Roman"/>
          <w:sz w:val="24"/>
          <w:szCs w:val="24"/>
        </w:rPr>
        <w:t xml:space="preserve"> 11 Available at: Early Childhood Education and Care Paris: OECD. Available at:  </w:t>
      </w:r>
      <w:hyperlink r:id="rId38" w:history="1">
        <w:r w:rsidRPr="00963414">
          <w:rPr>
            <w:rStyle w:val="Hyperlink"/>
            <w:rFonts w:ascii="Times New Roman" w:hAnsi="Times New Roman" w:cs="Times New Roman"/>
            <w:sz w:val="24"/>
            <w:szCs w:val="24"/>
          </w:rPr>
          <w:t>http://www.oecd.org/education/school/31672150.pdf</w:t>
        </w:r>
      </w:hyperlink>
      <w:r w:rsidRPr="00963414">
        <w:rPr>
          <w:rFonts w:ascii="Times New Roman" w:hAnsi="Times New Roman" w:cs="Times New Roman"/>
          <w:sz w:val="24"/>
          <w:szCs w:val="24"/>
        </w:rPr>
        <w:t xml:space="preserve"> (Accessed: 29/03/2020)</w:t>
      </w:r>
    </w:p>
    <w:p w14:paraId="1474211D" w14:textId="77777777" w:rsidR="004F40F2" w:rsidRPr="00963414" w:rsidRDefault="004F40F2" w:rsidP="0072336A">
      <w:pPr>
        <w:spacing w:line="480" w:lineRule="auto"/>
        <w:rPr>
          <w:rFonts w:ascii="Times New Roman" w:hAnsi="Times New Roman" w:cs="Times New Roman"/>
          <w:sz w:val="24"/>
          <w:szCs w:val="24"/>
        </w:rPr>
      </w:pPr>
    </w:p>
    <w:p w14:paraId="46270D82"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OECD. (2018) </w:t>
      </w:r>
      <w:r w:rsidRPr="00963414">
        <w:rPr>
          <w:rFonts w:ascii="Times New Roman" w:hAnsi="Times New Roman" w:cs="Times New Roman"/>
          <w:i/>
          <w:iCs/>
          <w:sz w:val="24"/>
          <w:szCs w:val="24"/>
        </w:rPr>
        <w:t xml:space="preserve">PISA </w:t>
      </w:r>
      <w:r w:rsidRPr="00963414">
        <w:rPr>
          <w:rStyle w:val="spellingerror"/>
          <w:rFonts w:ascii="Times New Roman" w:hAnsi="Times New Roman" w:cs="Times New Roman"/>
          <w:i/>
          <w:iCs/>
          <w:sz w:val="24"/>
          <w:szCs w:val="24"/>
        </w:rPr>
        <w:t>Programme for International Students Assessments</w:t>
      </w:r>
      <w:r w:rsidRPr="00963414">
        <w:rPr>
          <w:rStyle w:val="spellingerror"/>
          <w:rFonts w:ascii="Times New Roman" w:hAnsi="Times New Roman" w:cs="Times New Roman"/>
          <w:sz w:val="24"/>
          <w:szCs w:val="24"/>
        </w:rPr>
        <w:t>. Available at:</w:t>
      </w:r>
      <w:r w:rsidRPr="00963414">
        <w:rPr>
          <w:rStyle w:val="spellingerror"/>
          <w:rFonts w:ascii="Times New Roman" w:hAnsi="Times New Roman" w:cs="Times New Roman"/>
          <w:i/>
          <w:iCs/>
          <w:sz w:val="24"/>
          <w:szCs w:val="24"/>
        </w:rPr>
        <w:t xml:space="preserve"> </w:t>
      </w:r>
      <w:hyperlink r:id="rId39" w:history="1">
        <w:r w:rsidRPr="00963414">
          <w:rPr>
            <w:rStyle w:val="Hyperlink"/>
            <w:rFonts w:ascii="Times New Roman" w:hAnsi="Times New Roman" w:cs="Times New Roman"/>
            <w:sz w:val="24"/>
            <w:szCs w:val="24"/>
          </w:rPr>
          <w:t>http://www.oecd.org/pisa/data/</w:t>
        </w:r>
      </w:hyperlink>
      <w:r w:rsidRPr="00963414">
        <w:rPr>
          <w:rStyle w:val="spellingerror"/>
          <w:rFonts w:ascii="Times New Roman" w:hAnsi="Times New Roman" w:cs="Times New Roman"/>
          <w:sz w:val="24"/>
          <w:szCs w:val="24"/>
        </w:rPr>
        <w:t xml:space="preserve"> (Accessed on 8 April 2020)</w:t>
      </w:r>
    </w:p>
    <w:p w14:paraId="633E0200" w14:textId="77777777" w:rsidR="004F40F2" w:rsidRPr="00963414" w:rsidRDefault="004F40F2" w:rsidP="0072336A">
      <w:pPr>
        <w:spacing w:line="480" w:lineRule="auto"/>
        <w:rPr>
          <w:rFonts w:ascii="Times New Roman" w:hAnsi="Times New Roman" w:cs="Times New Roman"/>
          <w:sz w:val="24"/>
          <w:szCs w:val="24"/>
        </w:rPr>
      </w:pPr>
    </w:p>
    <w:p w14:paraId="5CDFA8AB" w14:textId="77777777" w:rsidR="004F40F2"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Ofsted. (2006) </w:t>
      </w:r>
      <w:r w:rsidRPr="00963414">
        <w:rPr>
          <w:rFonts w:ascii="Times New Roman" w:hAnsi="Times New Roman" w:cs="Times New Roman"/>
          <w:i/>
          <w:iCs/>
          <w:sz w:val="24"/>
          <w:szCs w:val="24"/>
        </w:rPr>
        <w:t xml:space="preserve">Early years inspection handbook for Ofsted registered provision. </w:t>
      </w:r>
      <w:r w:rsidRPr="00963414">
        <w:rPr>
          <w:rFonts w:ascii="Times New Roman" w:hAnsi="Times New Roman" w:cs="Times New Roman"/>
          <w:sz w:val="24"/>
          <w:szCs w:val="24"/>
        </w:rPr>
        <w:t xml:space="preserve">Available at: </w:t>
      </w:r>
      <w:hyperlink r:id="rId40" w:history="1">
        <w:r w:rsidRPr="00963414">
          <w:rPr>
            <w:rStyle w:val="Hyperlink"/>
            <w:rFonts w:ascii="Times New Roman" w:hAnsi="Times New Roman" w:cs="Times New Roman"/>
            <w:sz w:val="24"/>
            <w:szCs w:val="24"/>
          </w:rPr>
          <w:t>https://assets.publishing.service.gov.uk/government/uploads/system/uploads/attachment_data/file/828465/Early_years_inspection_handbook.pdf</w:t>
        </w:r>
      </w:hyperlink>
      <w:r w:rsidRPr="00963414">
        <w:rPr>
          <w:rFonts w:ascii="Times New Roman" w:hAnsi="Times New Roman" w:cs="Times New Roman"/>
          <w:sz w:val="24"/>
          <w:szCs w:val="24"/>
        </w:rPr>
        <w:t xml:space="preserve"> (Accessed on 8 April 2020)</w:t>
      </w:r>
    </w:p>
    <w:p w14:paraId="0B568CD4" w14:textId="77777777" w:rsidR="004F40F2" w:rsidRDefault="004F40F2" w:rsidP="0072336A">
      <w:pPr>
        <w:spacing w:line="480" w:lineRule="auto"/>
        <w:rPr>
          <w:rFonts w:ascii="Times New Roman" w:hAnsi="Times New Roman" w:cs="Times New Roman"/>
          <w:sz w:val="24"/>
          <w:szCs w:val="24"/>
          <w:shd w:val="clear" w:color="auto" w:fill="FFFFFF"/>
        </w:rPr>
      </w:pPr>
      <w:r w:rsidRPr="005A1F83">
        <w:rPr>
          <w:rFonts w:ascii="Times New Roman" w:hAnsi="Times New Roman" w:cs="Times New Roman"/>
          <w:sz w:val="24"/>
          <w:szCs w:val="24"/>
          <w:shd w:val="clear" w:color="auto" w:fill="FFFFFF"/>
        </w:rPr>
        <w:t xml:space="preserve">Penn, H. (2017) </w:t>
      </w:r>
      <w:r w:rsidRPr="005A1F83">
        <w:rPr>
          <w:rFonts w:ascii="Times New Roman" w:hAnsi="Times New Roman" w:cs="Times New Roman"/>
          <w:i/>
          <w:iCs/>
          <w:sz w:val="24"/>
          <w:szCs w:val="24"/>
          <w:shd w:val="clear" w:color="auto" w:fill="FFFFFF"/>
        </w:rPr>
        <w:t>Anything to divert attention from Poverty</w:t>
      </w:r>
      <w:r w:rsidRPr="005A1F83">
        <w:rPr>
          <w:rFonts w:ascii="Times New Roman" w:hAnsi="Times New Roman" w:cs="Times New Roman"/>
          <w:sz w:val="24"/>
          <w:szCs w:val="24"/>
          <w:shd w:val="clear" w:color="auto" w:fill="FFFFFF"/>
        </w:rPr>
        <w:t xml:space="preserve">, in </w:t>
      </w:r>
      <w:proofErr w:type="spellStart"/>
      <w:r w:rsidRPr="005A1F83">
        <w:rPr>
          <w:rFonts w:ascii="Times New Roman" w:hAnsi="Times New Roman" w:cs="Times New Roman"/>
          <w:sz w:val="24"/>
          <w:szCs w:val="24"/>
          <w:shd w:val="clear" w:color="auto" w:fill="FFFFFF"/>
        </w:rPr>
        <w:t>Vandenbroeck</w:t>
      </w:r>
      <w:proofErr w:type="spellEnd"/>
      <w:r w:rsidRPr="005A1F83">
        <w:rPr>
          <w:rFonts w:ascii="Times New Roman" w:hAnsi="Times New Roman" w:cs="Times New Roman"/>
          <w:sz w:val="24"/>
          <w:szCs w:val="24"/>
          <w:shd w:val="clear" w:color="auto" w:fill="FFFFFF"/>
        </w:rPr>
        <w:t xml:space="preserve">, M. et al.(ed) </w:t>
      </w:r>
      <w:r w:rsidRPr="005A1F83">
        <w:rPr>
          <w:rFonts w:ascii="Times New Roman" w:hAnsi="Times New Roman" w:cs="Times New Roman"/>
          <w:i/>
          <w:iCs/>
          <w:sz w:val="24"/>
          <w:szCs w:val="24"/>
          <w:shd w:val="clear" w:color="auto" w:fill="FFFFFF"/>
        </w:rPr>
        <w:t>Constructions of Neuroscience in Early Childhood Education</w:t>
      </w:r>
      <w:r w:rsidRPr="005A1F83">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Pr="005A1F83">
        <w:rPr>
          <w:rFonts w:ascii="Times New Roman" w:hAnsi="Times New Roman" w:cs="Times New Roman"/>
          <w:sz w:val="24"/>
          <w:szCs w:val="24"/>
          <w:shd w:val="clear" w:color="auto" w:fill="FFFFFF"/>
        </w:rPr>
        <w:t>Oxon: Routledge</w:t>
      </w:r>
    </w:p>
    <w:p w14:paraId="1265594A" w14:textId="77777777" w:rsidR="004F40F2" w:rsidRPr="005A1F83" w:rsidRDefault="004F40F2" w:rsidP="0072336A">
      <w:pPr>
        <w:spacing w:line="480" w:lineRule="auto"/>
        <w:rPr>
          <w:rFonts w:ascii="Times New Roman" w:hAnsi="Times New Roman" w:cs="Times New Roman"/>
          <w:sz w:val="24"/>
          <w:szCs w:val="24"/>
          <w:shd w:val="clear" w:color="auto" w:fill="FFFFFF"/>
        </w:rPr>
      </w:pPr>
    </w:p>
    <w:p w14:paraId="551F2F2B" w14:textId="77777777" w:rsidR="004F40F2" w:rsidRPr="000F50E4" w:rsidRDefault="004F40F2" w:rsidP="0072336A">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Petrie, P. (2009). </w:t>
      </w:r>
      <w:r w:rsidRPr="000F50E4">
        <w:rPr>
          <w:rFonts w:ascii="Times New Roman" w:hAnsi="Times New Roman" w:cs="Times New Roman"/>
          <w:i/>
          <w:iCs/>
          <w:sz w:val="24"/>
          <w:szCs w:val="24"/>
        </w:rPr>
        <w:t>Tomas Coran Research Unit. Richer lives: creative activities in the education and practice of Danish Pedagogues; A preliminary study: Report to Arts Council England.</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41" w:history="1">
        <w:r w:rsidRPr="00443E21">
          <w:rPr>
            <w:rStyle w:val="Hyperlink"/>
            <w:rFonts w:ascii="Times New Roman" w:hAnsi="Times New Roman" w:cs="Times New Roman"/>
            <w:sz w:val="24"/>
            <w:szCs w:val="24"/>
          </w:rPr>
          <w:t>https://discovery.ucl.ac.uk/id/eprint/1536874/1/Petrie2009Richer(Report).pdf</w:t>
        </w:r>
      </w:hyperlink>
      <w:r>
        <w:rPr>
          <w:rFonts w:ascii="Times New Roman" w:hAnsi="Times New Roman" w:cs="Times New Roman"/>
          <w:sz w:val="24"/>
          <w:szCs w:val="24"/>
        </w:rPr>
        <w:t xml:space="preserve"> (Accessed on 28 April 2020)</w:t>
      </w:r>
    </w:p>
    <w:p w14:paraId="286162CF" w14:textId="77777777" w:rsidR="004F40F2" w:rsidRPr="00963414" w:rsidRDefault="004F40F2" w:rsidP="0072336A">
      <w:pPr>
        <w:spacing w:line="480" w:lineRule="auto"/>
        <w:rPr>
          <w:rFonts w:ascii="Times New Roman" w:hAnsi="Times New Roman" w:cs="Times New Roman"/>
          <w:sz w:val="24"/>
          <w:szCs w:val="24"/>
        </w:rPr>
      </w:pPr>
    </w:p>
    <w:p w14:paraId="3B185F0A" w14:textId="77777777" w:rsidR="004F40F2"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Ringsmose, C.  (2017). Global education reform movement: Challenge to Nordic childhood.    Global Education Review, 4 (2), 92-102. </w:t>
      </w:r>
    </w:p>
    <w:p w14:paraId="3102D32F" w14:textId="77777777" w:rsidR="004F40F2" w:rsidRDefault="004F40F2" w:rsidP="0072336A">
      <w:pPr>
        <w:spacing w:line="480" w:lineRule="auto"/>
        <w:rPr>
          <w:rFonts w:ascii="Times New Roman" w:hAnsi="Times New Roman" w:cs="Times New Roman"/>
          <w:sz w:val="24"/>
          <w:szCs w:val="24"/>
        </w:rPr>
      </w:pPr>
    </w:p>
    <w:p w14:paraId="546C6FAA"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Sammons. P, Toth. K,  Sylva. K  with </w:t>
      </w:r>
      <w:proofErr w:type="spellStart"/>
      <w:r w:rsidRPr="00963414">
        <w:rPr>
          <w:rFonts w:ascii="Times New Roman" w:hAnsi="Times New Roman" w:cs="Times New Roman"/>
          <w:sz w:val="24"/>
          <w:szCs w:val="24"/>
        </w:rPr>
        <w:t>Melhuish</w:t>
      </w:r>
      <w:proofErr w:type="spellEnd"/>
      <w:r w:rsidRPr="00963414">
        <w:rPr>
          <w:rFonts w:ascii="Times New Roman" w:hAnsi="Times New Roman" w:cs="Times New Roman"/>
          <w:sz w:val="24"/>
          <w:szCs w:val="24"/>
        </w:rPr>
        <w:t xml:space="preserve">. E, Siraj. I &amp; Taggart. B (2014) </w:t>
      </w:r>
      <w:r w:rsidRPr="00963414">
        <w:rPr>
          <w:rFonts w:ascii="Times New Roman" w:hAnsi="Times New Roman" w:cs="Times New Roman"/>
          <w:i/>
          <w:iCs/>
          <w:sz w:val="24"/>
          <w:szCs w:val="24"/>
        </w:rPr>
        <w:t>The Effective Provision of Pre-School Education (EPPE) Project: Findings from Pre-school to end of Key Stage1</w:t>
      </w:r>
      <w:r w:rsidRPr="00963414">
        <w:rPr>
          <w:rFonts w:ascii="Times New Roman" w:hAnsi="Times New Roman" w:cs="Times New Roman"/>
          <w:sz w:val="24"/>
          <w:szCs w:val="24"/>
        </w:rPr>
        <w:t xml:space="preserve"> </w:t>
      </w:r>
      <w:hyperlink r:id="rId42" w:history="1">
        <w:r w:rsidRPr="00963414">
          <w:rPr>
            <w:rStyle w:val="Hyperlink"/>
            <w:rFonts w:ascii="Times New Roman" w:hAnsi="Times New Roman" w:cs="Times New Roman"/>
            <w:sz w:val="24"/>
            <w:szCs w:val="24"/>
          </w:rPr>
          <w:t>https://dera.ioe.ac.uk/18189/2/SSU-SF-2004-01.pdf</w:t>
        </w:r>
      </w:hyperlink>
      <w:r w:rsidRPr="00963414">
        <w:rPr>
          <w:rFonts w:ascii="Times New Roman" w:hAnsi="Times New Roman" w:cs="Times New Roman"/>
          <w:sz w:val="24"/>
          <w:szCs w:val="24"/>
        </w:rPr>
        <w:t xml:space="preserve"> (Accessed on 7 April 2020)</w:t>
      </w:r>
    </w:p>
    <w:p w14:paraId="5F04B26F" w14:textId="77777777" w:rsidR="004F40F2" w:rsidRPr="00963414" w:rsidRDefault="004F40F2" w:rsidP="0072336A">
      <w:pPr>
        <w:spacing w:line="480" w:lineRule="auto"/>
        <w:rPr>
          <w:rFonts w:ascii="Times New Roman" w:hAnsi="Times New Roman" w:cs="Times New Roman"/>
          <w:sz w:val="24"/>
          <w:szCs w:val="24"/>
        </w:rPr>
      </w:pPr>
    </w:p>
    <w:p w14:paraId="523E38D2" w14:textId="77777777" w:rsidR="004F40F2"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Smedley, S and Hoskins, K. (2017) </w:t>
      </w:r>
      <w:r w:rsidRPr="00963414">
        <w:rPr>
          <w:rFonts w:ascii="Times New Roman" w:hAnsi="Times New Roman" w:cs="Times New Roman"/>
          <w:i/>
          <w:iCs/>
          <w:sz w:val="24"/>
          <w:szCs w:val="24"/>
        </w:rPr>
        <w:t xml:space="preserve">Learning to be Froebelian: student teachers’ life histories 1952–1965, </w:t>
      </w:r>
      <w:r w:rsidRPr="00963414">
        <w:rPr>
          <w:rFonts w:ascii="Times New Roman" w:hAnsi="Times New Roman" w:cs="Times New Roman"/>
          <w:sz w:val="24"/>
          <w:szCs w:val="24"/>
        </w:rPr>
        <w:t>European Early Childhood Education Research Journal, 25:1, 36-54, DOI: 10.1080/1350293X.2015.1108033</w:t>
      </w:r>
    </w:p>
    <w:p w14:paraId="3816AABA" w14:textId="77777777" w:rsidR="004F40F2" w:rsidRDefault="004F40F2" w:rsidP="0072336A">
      <w:pPr>
        <w:spacing w:line="480" w:lineRule="auto"/>
        <w:rPr>
          <w:rFonts w:ascii="Times New Roman" w:hAnsi="Times New Roman" w:cs="Times New Roman"/>
          <w:sz w:val="24"/>
          <w:szCs w:val="24"/>
        </w:rPr>
      </w:pPr>
    </w:p>
    <w:p w14:paraId="58A084A0" w14:textId="77777777" w:rsidR="004F40F2" w:rsidRDefault="004F40F2" w:rsidP="0072336A">
      <w:pPr>
        <w:spacing w:line="480" w:lineRule="auto"/>
        <w:rPr>
          <w:rFonts w:ascii="Times New Roman" w:hAnsi="Times New Roman" w:cs="Times New Roman"/>
          <w:sz w:val="24"/>
          <w:szCs w:val="24"/>
        </w:rPr>
      </w:pPr>
      <w:r>
        <w:rPr>
          <w:rFonts w:ascii="Times New Roman" w:hAnsi="Times New Roman" w:cs="Times New Roman"/>
          <w:sz w:val="24"/>
          <w:szCs w:val="24"/>
        </w:rPr>
        <w:t xml:space="preserve">Social Care Wales (2017) </w:t>
      </w:r>
      <w:r w:rsidRPr="00ED49BE">
        <w:rPr>
          <w:rFonts w:ascii="Times New Roman" w:hAnsi="Times New Roman" w:cs="Times New Roman"/>
          <w:i/>
          <w:iCs/>
          <w:sz w:val="24"/>
          <w:szCs w:val="24"/>
        </w:rPr>
        <w:t>List of Required Qualifications to work within the Early Years and Childcare Sector in Wales updated April 2017</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43" w:history="1">
        <w:r w:rsidRPr="00715602">
          <w:rPr>
            <w:rStyle w:val="Hyperlink"/>
            <w:rFonts w:ascii="Times New Roman" w:hAnsi="Times New Roman" w:cs="Times New Roman"/>
            <w:sz w:val="24"/>
            <w:szCs w:val="24"/>
          </w:rPr>
          <w:t>https://socialcare.wales/cms_assets/file-uploads/List-of-Required-Qualifications-FINAL-ENG.pdf</w:t>
        </w:r>
      </w:hyperlink>
      <w:r>
        <w:rPr>
          <w:rFonts w:ascii="Times New Roman" w:hAnsi="Times New Roman" w:cs="Times New Roman"/>
          <w:sz w:val="24"/>
          <w:szCs w:val="24"/>
        </w:rPr>
        <w:t xml:space="preserve"> (Accessed on 4 April 2020)</w:t>
      </w:r>
    </w:p>
    <w:p w14:paraId="210CCCE9" w14:textId="77777777" w:rsidR="004F40F2" w:rsidRDefault="004F40F2" w:rsidP="0072336A">
      <w:pPr>
        <w:spacing w:line="480" w:lineRule="auto"/>
        <w:rPr>
          <w:rFonts w:ascii="Times New Roman" w:hAnsi="Times New Roman" w:cs="Times New Roman"/>
          <w:sz w:val="24"/>
          <w:szCs w:val="24"/>
        </w:rPr>
      </w:pPr>
    </w:p>
    <w:p w14:paraId="031DD7DF" w14:textId="77777777" w:rsidR="004F40F2" w:rsidRPr="005653B5" w:rsidRDefault="004F40F2" w:rsidP="0072336A">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Guardian (2020) </w:t>
      </w:r>
      <w:r w:rsidRPr="005653B5">
        <w:rPr>
          <w:rFonts w:ascii="Times New Roman" w:hAnsi="Times New Roman" w:cs="Times New Roman"/>
          <w:i/>
          <w:iCs/>
          <w:sz w:val="24"/>
          <w:szCs w:val="24"/>
          <w:shd w:val="clear" w:color="auto" w:fill="FFFFFF"/>
        </w:rPr>
        <w:t>No grammar schools, lots of play: the secrets of Europe’s top education system</w:t>
      </w:r>
      <w:r>
        <w:rPr>
          <w:rFonts w:ascii="Times New Roman" w:hAnsi="Times New Roman" w:cs="Times New Roman"/>
          <w:i/>
          <w:iCs/>
          <w:sz w:val="24"/>
          <w:szCs w:val="24"/>
          <w:shd w:val="clear" w:color="auto" w:fill="FFFFFF"/>
        </w:rPr>
        <w:t xml:space="preserve">. </w:t>
      </w:r>
      <w:r>
        <w:rPr>
          <w:rFonts w:ascii="Times New Roman" w:hAnsi="Times New Roman" w:cs="Times New Roman"/>
          <w:sz w:val="24"/>
          <w:szCs w:val="24"/>
          <w:shd w:val="clear" w:color="auto" w:fill="FFFFFF"/>
        </w:rPr>
        <w:t xml:space="preserve">Available at: </w:t>
      </w:r>
      <w:hyperlink r:id="rId44" w:history="1">
        <w:r w:rsidRPr="00D73E53">
          <w:rPr>
            <w:rStyle w:val="Hyperlink"/>
            <w:rFonts w:ascii="Times New Roman" w:hAnsi="Times New Roman" w:cs="Times New Roman"/>
            <w:sz w:val="24"/>
            <w:szCs w:val="24"/>
            <w:shd w:val="clear" w:color="auto" w:fill="FFFFFF"/>
          </w:rPr>
          <w:t>https://www.theguardian.com/education/2016/sep/20/grammar-schools-play-europe-top-education-system-finland-daycare</w:t>
        </w:r>
      </w:hyperlink>
      <w:r>
        <w:rPr>
          <w:rFonts w:ascii="Times New Roman" w:hAnsi="Times New Roman" w:cs="Times New Roman"/>
          <w:sz w:val="24"/>
          <w:szCs w:val="24"/>
          <w:shd w:val="clear" w:color="auto" w:fill="FFFFFF"/>
        </w:rPr>
        <w:t xml:space="preserve"> (Accessed on 29 April 2020)</w:t>
      </w:r>
    </w:p>
    <w:p w14:paraId="2AEF3598" w14:textId="77777777" w:rsidR="004F40F2" w:rsidRPr="00963414" w:rsidRDefault="004F40F2" w:rsidP="0072336A">
      <w:pPr>
        <w:spacing w:line="480" w:lineRule="auto"/>
        <w:rPr>
          <w:rFonts w:ascii="Times New Roman" w:hAnsi="Times New Roman" w:cs="Times New Roman"/>
          <w:sz w:val="24"/>
          <w:szCs w:val="24"/>
        </w:rPr>
      </w:pPr>
    </w:p>
    <w:p w14:paraId="35E7C8CF"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University of Wales Trinity Saint David (2020) Early Years. </w:t>
      </w:r>
      <w:hyperlink r:id="rId45" w:history="1">
        <w:r w:rsidRPr="00963414">
          <w:rPr>
            <w:rStyle w:val="Hyperlink"/>
            <w:rFonts w:ascii="Times New Roman" w:hAnsi="Times New Roman" w:cs="Times New Roman"/>
            <w:sz w:val="24"/>
            <w:szCs w:val="24"/>
          </w:rPr>
          <w:t>https://www.uwtsd.ac.uk/course-search/?keyword=early++years</w:t>
        </w:r>
      </w:hyperlink>
      <w:r w:rsidRPr="00963414">
        <w:rPr>
          <w:rFonts w:ascii="Times New Roman" w:hAnsi="Times New Roman" w:cs="Times New Roman"/>
          <w:sz w:val="24"/>
          <w:szCs w:val="24"/>
        </w:rPr>
        <w:t xml:space="preserve"> (Accessed on 28 March 2020)</w:t>
      </w:r>
    </w:p>
    <w:p w14:paraId="180F8DB6" w14:textId="77777777" w:rsidR="004F40F2" w:rsidRPr="00963414" w:rsidRDefault="004F40F2" w:rsidP="0072336A">
      <w:pPr>
        <w:spacing w:line="480" w:lineRule="auto"/>
        <w:rPr>
          <w:rFonts w:ascii="Times New Roman" w:hAnsi="Times New Roman" w:cs="Times New Roman"/>
          <w:sz w:val="24"/>
          <w:szCs w:val="24"/>
        </w:rPr>
      </w:pPr>
    </w:p>
    <w:p w14:paraId="27BC30CC" w14:textId="77777777" w:rsidR="004F40F2" w:rsidRPr="00963414"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Welsh Assembly Government. (2007). </w:t>
      </w:r>
      <w:r w:rsidRPr="00B02907">
        <w:rPr>
          <w:rFonts w:ascii="Times New Roman" w:hAnsi="Times New Roman" w:cs="Times New Roman"/>
          <w:i/>
          <w:iCs/>
          <w:sz w:val="24"/>
          <w:szCs w:val="24"/>
        </w:rPr>
        <w:t xml:space="preserve">The Foundation Phase in Wales: a framework for children's learning, consultation document. </w:t>
      </w:r>
      <w:r w:rsidRPr="00963414">
        <w:rPr>
          <w:rFonts w:ascii="Times New Roman" w:hAnsi="Times New Roman" w:cs="Times New Roman"/>
          <w:sz w:val="24"/>
          <w:szCs w:val="24"/>
        </w:rPr>
        <w:t>Cardiff: National Assembly for Wales.</w:t>
      </w:r>
    </w:p>
    <w:p w14:paraId="79A8C5FE" w14:textId="77777777" w:rsidR="004F40F2" w:rsidRPr="00963414" w:rsidRDefault="004F40F2" w:rsidP="0072336A">
      <w:pPr>
        <w:spacing w:line="480" w:lineRule="auto"/>
        <w:rPr>
          <w:rFonts w:ascii="Times New Roman" w:hAnsi="Times New Roman" w:cs="Times New Roman"/>
          <w:sz w:val="24"/>
          <w:szCs w:val="24"/>
        </w:rPr>
      </w:pPr>
    </w:p>
    <w:p w14:paraId="5AC090D7" w14:textId="77777777" w:rsidR="004F40F2" w:rsidRDefault="004F40F2" w:rsidP="0072336A">
      <w:pPr>
        <w:spacing w:line="480" w:lineRule="auto"/>
        <w:rPr>
          <w:rFonts w:ascii="Times New Roman" w:hAnsi="Times New Roman" w:cs="Times New Roman"/>
          <w:sz w:val="24"/>
          <w:szCs w:val="24"/>
        </w:rPr>
      </w:pPr>
      <w:r w:rsidRPr="00963414">
        <w:rPr>
          <w:rFonts w:ascii="Times New Roman" w:hAnsi="Times New Roman" w:cs="Times New Roman"/>
          <w:sz w:val="24"/>
          <w:szCs w:val="24"/>
        </w:rPr>
        <w:t xml:space="preserve">Welsh Assembly Government (2017) </w:t>
      </w:r>
      <w:r w:rsidRPr="00963414">
        <w:rPr>
          <w:rFonts w:ascii="Times New Roman" w:hAnsi="Times New Roman" w:cs="Times New Roman"/>
          <w:i/>
          <w:iCs/>
          <w:sz w:val="24"/>
          <w:szCs w:val="24"/>
        </w:rPr>
        <w:t>How is my child doing in the foundation phase?</w:t>
      </w:r>
      <w:r w:rsidRPr="00963414">
        <w:rPr>
          <w:rFonts w:ascii="Times New Roman" w:hAnsi="Times New Roman" w:cs="Times New Roman"/>
          <w:sz w:val="24"/>
          <w:szCs w:val="24"/>
        </w:rPr>
        <w:t xml:space="preserve"> Available at: </w:t>
      </w:r>
      <w:hyperlink r:id="rId46" w:history="1">
        <w:r w:rsidRPr="00963414">
          <w:rPr>
            <w:rStyle w:val="Hyperlink"/>
            <w:rFonts w:ascii="Times New Roman" w:hAnsi="Times New Roman" w:cs="Times New Roman"/>
            <w:sz w:val="24"/>
            <w:szCs w:val="24"/>
          </w:rPr>
          <w:t>https://gov.wales/sites/default/files/publications/2019-07/how-is-my-child-doing-in-the-foundation-phase-a-guide-for-parents-and-carers.pdf</w:t>
        </w:r>
      </w:hyperlink>
      <w:r w:rsidRPr="00963414">
        <w:rPr>
          <w:rFonts w:ascii="Times New Roman" w:hAnsi="Times New Roman" w:cs="Times New Roman"/>
          <w:sz w:val="24"/>
          <w:szCs w:val="24"/>
        </w:rPr>
        <w:t xml:space="preserve"> (Accessed on 17 April 2020)</w:t>
      </w:r>
    </w:p>
    <w:p w14:paraId="288173C7" w14:textId="77777777" w:rsidR="004F40F2" w:rsidRDefault="004F40F2" w:rsidP="0072336A">
      <w:pPr>
        <w:spacing w:line="480" w:lineRule="auto"/>
        <w:rPr>
          <w:rFonts w:ascii="Times New Roman" w:hAnsi="Times New Roman" w:cs="Times New Roman"/>
          <w:sz w:val="24"/>
          <w:szCs w:val="24"/>
        </w:rPr>
      </w:pPr>
    </w:p>
    <w:p w14:paraId="094373CF" w14:textId="77777777" w:rsidR="004F40F2" w:rsidRPr="00B02907" w:rsidRDefault="004F40F2" w:rsidP="0072336A">
      <w:pPr>
        <w:spacing w:line="480" w:lineRule="auto"/>
        <w:rPr>
          <w:rFonts w:ascii="Times New Roman" w:hAnsi="Times New Roman" w:cs="Times New Roman"/>
          <w:sz w:val="24"/>
          <w:szCs w:val="24"/>
        </w:rPr>
      </w:pPr>
      <w:r>
        <w:rPr>
          <w:rFonts w:ascii="Times New Roman" w:hAnsi="Times New Roman" w:cs="Times New Roman"/>
          <w:sz w:val="24"/>
          <w:szCs w:val="24"/>
        </w:rPr>
        <w:t xml:space="preserve">Welsh Assembly Government (2017a). </w:t>
      </w:r>
      <w:r w:rsidRPr="00B02907">
        <w:rPr>
          <w:rFonts w:ascii="Times New Roman" w:hAnsi="Times New Roman" w:cs="Times New Roman"/>
          <w:i/>
          <w:iCs/>
          <w:sz w:val="24"/>
          <w:szCs w:val="24"/>
        </w:rPr>
        <w:t>Flying Start Evaluation: Educational Outcomes, Evaluation of Flying Start using existing datasets</w:t>
      </w:r>
      <w:r>
        <w:rPr>
          <w:rFonts w:ascii="Times New Roman" w:hAnsi="Times New Roman" w:cs="Times New Roman"/>
          <w:sz w:val="24"/>
          <w:szCs w:val="24"/>
        </w:rPr>
        <w:t xml:space="preserve"> Available at: </w:t>
      </w:r>
      <w:hyperlink r:id="rId47" w:history="1">
        <w:r w:rsidRPr="00443E21">
          <w:rPr>
            <w:rStyle w:val="Hyperlink"/>
            <w:rFonts w:ascii="Times New Roman" w:hAnsi="Times New Roman" w:cs="Times New Roman"/>
            <w:sz w:val="24"/>
            <w:szCs w:val="24"/>
          </w:rPr>
          <w:t>https://gov.wales/sites/default/files/statistics-and-research/2019-04/flying-start-evaluation-educational-outcomes.pdf</w:t>
        </w:r>
      </w:hyperlink>
      <w:r>
        <w:rPr>
          <w:rFonts w:ascii="Times New Roman" w:hAnsi="Times New Roman" w:cs="Times New Roman"/>
          <w:sz w:val="24"/>
          <w:szCs w:val="24"/>
        </w:rPr>
        <w:t xml:space="preserve"> (Accessed on 26 April 2020)</w:t>
      </w:r>
      <w:r w:rsidRPr="00B02907">
        <w:rPr>
          <w:rFonts w:ascii="Times New Roman" w:hAnsi="Times New Roman" w:cs="Times New Roman"/>
          <w:sz w:val="24"/>
          <w:szCs w:val="24"/>
        </w:rPr>
        <w:cr/>
      </w:r>
      <w:r>
        <w:rPr>
          <w:rFonts w:ascii="Times New Roman" w:hAnsi="Times New Roman" w:cs="Times New Roman"/>
          <w:sz w:val="24"/>
          <w:szCs w:val="24"/>
        </w:rPr>
        <w:t xml:space="preserve"> </w:t>
      </w:r>
    </w:p>
    <w:p w14:paraId="7BBE8FDB" w14:textId="77777777" w:rsidR="004F40F2" w:rsidRPr="00963414" w:rsidRDefault="004F40F2" w:rsidP="0072336A">
      <w:pPr>
        <w:spacing w:line="480" w:lineRule="auto"/>
        <w:rPr>
          <w:rFonts w:ascii="Times New Roman" w:hAnsi="Times New Roman" w:cs="Times New Roman"/>
          <w:sz w:val="24"/>
          <w:szCs w:val="24"/>
        </w:rPr>
      </w:pPr>
    </w:p>
    <w:p w14:paraId="58A1C595" w14:textId="77777777" w:rsidR="004F40F2" w:rsidRPr="00963414" w:rsidRDefault="004F40F2" w:rsidP="0072336A">
      <w:pPr>
        <w:spacing w:line="480" w:lineRule="auto"/>
        <w:rPr>
          <w:rStyle w:val="Hyperlink"/>
          <w:rFonts w:ascii="Times New Roman" w:hAnsi="Times New Roman" w:cs="Times New Roman"/>
          <w:sz w:val="24"/>
          <w:szCs w:val="24"/>
        </w:rPr>
      </w:pPr>
      <w:r w:rsidRPr="00963414">
        <w:rPr>
          <w:rFonts w:ascii="Times New Roman" w:hAnsi="Times New Roman" w:cs="Times New Roman"/>
          <w:sz w:val="24"/>
          <w:szCs w:val="24"/>
        </w:rPr>
        <w:lastRenderedPageBreak/>
        <w:t xml:space="preserve">Wales Assembly Government. (2019) </w:t>
      </w:r>
      <w:r w:rsidRPr="00963414">
        <w:rPr>
          <w:rFonts w:ascii="Times New Roman" w:hAnsi="Times New Roman" w:cs="Times New Roman"/>
          <w:i/>
          <w:iCs/>
          <w:sz w:val="24"/>
          <w:szCs w:val="24"/>
        </w:rPr>
        <w:t>Flying Start, summary statistics 2018-19</w:t>
      </w:r>
      <w:r w:rsidRPr="00963414">
        <w:rPr>
          <w:rFonts w:ascii="Times New Roman" w:hAnsi="Times New Roman" w:cs="Times New Roman"/>
          <w:sz w:val="24"/>
          <w:szCs w:val="24"/>
        </w:rPr>
        <w:t xml:space="preserve">. Available at : </w:t>
      </w:r>
      <w:hyperlink r:id="rId48" w:history="1">
        <w:r w:rsidRPr="00963414">
          <w:rPr>
            <w:rStyle w:val="Hyperlink"/>
            <w:rFonts w:ascii="Times New Roman" w:hAnsi="Times New Roman" w:cs="Times New Roman"/>
            <w:sz w:val="24"/>
            <w:szCs w:val="24"/>
          </w:rPr>
          <w:t>https://gov.wales/sites/default/files/statistics-and-research/2019-08/flying-start-summary-statistics-april-2018-to-march-2019-190.pdf</w:t>
        </w:r>
      </w:hyperlink>
    </w:p>
    <w:p w14:paraId="5125DD3D" w14:textId="77777777" w:rsidR="004F40F2" w:rsidRPr="00963414" w:rsidRDefault="004F40F2" w:rsidP="0072336A">
      <w:pPr>
        <w:spacing w:line="480" w:lineRule="auto"/>
        <w:rPr>
          <w:rStyle w:val="Hyperlink"/>
          <w:rFonts w:ascii="Times New Roman" w:hAnsi="Times New Roman" w:cs="Times New Roman"/>
          <w:sz w:val="24"/>
          <w:szCs w:val="24"/>
        </w:rPr>
      </w:pPr>
    </w:p>
    <w:p w14:paraId="34A54D85" w14:textId="3CCC4536" w:rsidR="004F40F2" w:rsidRPr="00EF6600" w:rsidRDefault="004F40F2" w:rsidP="0072336A">
      <w:pPr>
        <w:spacing w:line="480" w:lineRule="auto"/>
        <w:rPr>
          <w:rStyle w:val="Hyperlink"/>
          <w:rFonts w:ascii="Times New Roman" w:hAnsi="Times New Roman" w:cs="Times New Roman"/>
          <w:color w:val="auto"/>
          <w:sz w:val="24"/>
          <w:szCs w:val="24"/>
          <w:u w:val="none"/>
        </w:rPr>
      </w:pPr>
      <w:r w:rsidRPr="00EF6600">
        <w:rPr>
          <w:rStyle w:val="Hyperlink"/>
          <w:rFonts w:ascii="Times New Roman" w:hAnsi="Times New Roman" w:cs="Times New Roman"/>
          <w:color w:val="auto"/>
          <w:sz w:val="24"/>
          <w:szCs w:val="24"/>
        </w:rPr>
        <w:t xml:space="preserve">Welsh Assembly Government. (2020) </w:t>
      </w:r>
      <w:r w:rsidRPr="00EF6600">
        <w:rPr>
          <w:rStyle w:val="Hyperlink"/>
          <w:rFonts w:ascii="Times New Roman" w:hAnsi="Times New Roman" w:cs="Times New Roman"/>
          <w:i/>
          <w:iCs/>
          <w:color w:val="auto"/>
          <w:sz w:val="24"/>
          <w:szCs w:val="24"/>
        </w:rPr>
        <w:t>Reading and numeracy assessments</w:t>
      </w:r>
      <w:r w:rsidRPr="00EF6600">
        <w:rPr>
          <w:rStyle w:val="Hyperlink"/>
          <w:rFonts w:ascii="Times New Roman" w:hAnsi="Times New Roman" w:cs="Times New Roman"/>
          <w:color w:val="auto"/>
          <w:sz w:val="24"/>
          <w:szCs w:val="24"/>
        </w:rPr>
        <w:t xml:space="preserve">. Available at: </w:t>
      </w:r>
      <w:hyperlink r:id="rId49" w:history="1">
        <w:r w:rsidRPr="00963414">
          <w:rPr>
            <w:rStyle w:val="Hyperlink"/>
            <w:rFonts w:ascii="Times New Roman" w:hAnsi="Times New Roman" w:cs="Times New Roman"/>
            <w:sz w:val="24"/>
            <w:szCs w:val="24"/>
          </w:rPr>
          <w:t>https://hwb.gov.wales/curriculum-for-wales/reading-and-numeracy-assessments/</w:t>
        </w:r>
      </w:hyperlink>
      <w:r w:rsidRPr="00963414">
        <w:rPr>
          <w:rStyle w:val="Hyperlink"/>
          <w:rFonts w:ascii="Times New Roman" w:hAnsi="Times New Roman" w:cs="Times New Roman"/>
          <w:sz w:val="24"/>
          <w:szCs w:val="24"/>
        </w:rPr>
        <w:t xml:space="preserve"> </w:t>
      </w:r>
      <w:r w:rsidRPr="00EF6600">
        <w:rPr>
          <w:rStyle w:val="Hyperlink"/>
          <w:rFonts w:ascii="Times New Roman" w:hAnsi="Times New Roman" w:cs="Times New Roman"/>
          <w:color w:val="auto"/>
          <w:sz w:val="24"/>
          <w:szCs w:val="24"/>
          <w:u w:val="none"/>
        </w:rPr>
        <w:t>(Accessed on 8 April 2020)</w:t>
      </w:r>
    </w:p>
    <w:p w14:paraId="0387F340" w14:textId="118B8E6F" w:rsidR="00EF6600" w:rsidRDefault="00EF6600" w:rsidP="0072336A">
      <w:pPr>
        <w:spacing w:line="480" w:lineRule="auto"/>
        <w:rPr>
          <w:rStyle w:val="Hyperlink"/>
          <w:rFonts w:ascii="Times New Roman" w:hAnsi="Times New Roman" w:cs="Times New Roman"/>
          <w:sz w:val="24"/>
          <w:szCs w:val="24"/>
        </w:rPr>
      </w:pPr>
    </w:p>
    <w:p w14:paraId="0EAC16BA" w14:textId="77777777" w:rsidR="00EF6600" w:rsidRPr="00DC095D" w:rsidRDefault="00EF6600" w:rsidP="0072336A">
      <w:pPr>
        <w:pStyle w:val="Heading1"/>
        <w:spacing w:after="0" w:line="480" w:lineRule="auto"/>
        <w:textAlignment w:val="baseline"/>
        <w:rPr>
          <w:rFonts w:ascii="inherit" w:hAnsi="inherit"/>
          <w:spacing w:val="-5"/>
        </w:rPr>
      </w:pPr>
      <w:r>
        <w:rPr>
          <w:rStyle w:val="Heading1Char"/>
          <w:sz w:val="24"/>
          <w:szCs w:val="24"/>
        </w:rPr>
        <w:t>Welsh Assembly Government (2020a)</w:t>
      </w:r>
      <w:r w:rsidRPr="00DC095D">
        <w:rPr>
          <w:rStyle w:val="Heading1Char"/>
          <w:i/>
          <w:iCs/>
          <w:sz w:val="24"/>
          <w:szCs w:val="24"/>
        </w:rPr>
        <w:t xml:space="preserve"> Implementation and  practical considerations part of design your curriculum. Available at :</w:t>
      </w:r>
      <w:r>
        <w:rPr>
          <w:rStyle w:val="Heading1Char"/>
          <w:sz w:val="24"/>
          <w:szCs w:val="24"/>
        </w:rPr>
        <w:t xml:space="preserve"> </w:t>
      </w:r>
      <w:hyperlink r:id="rId50" w:history="1">
        <w:r w:rsidRPr="00DC095D">
          <w:rPr>
            <w:rStyle w:val="Hyperlink"/>
            <w:b w:val="0"/>
            <w:bCs w:val="0"/>
            <w:sz w:val="24"/>
            <w:szCs w:val="24"/>
          </w:rPr>
          <w:t>https://hwb.gov.wales/curriculum-for-wales/designing-your-curriculum/implementation-and-practical-considerations/</w:t>
        </w:r>
      </w:hyperlink>
      <w:r w:rsidRPr="00DC095D">
        <w:rPr>
          <w:rStyle w:val="Heading1Char"/>
          <w:b/>
          <w:bCs/>
          <w:sz w:val="24"/>
          <w:szCs w:val="24"/>
        </w:rPr>
        <w:t xml:space="preserve"> (</w:t>
      </w:r>
      <w:r w:rsidRPr="00DC095D">
        <w:rPr>
          <w:rStyle w:val="Heading1Char"/>
          <w:sz w:val="24"/>
          <w:szCs w:val="24"/>
        </w:rPr>
        <w:t>Accessed on 1 May 2020)</w:t>
      </w:r>
    </w:p>
    <w:p w14:paraId="31E3E3EF" w14:textId="77777777" w:rsidR="00EF6600" w:rsidRDefault="00EF6600" w:rsidP="0072336A">
      <w:pPr>
        <w:spacing w:line="480" w:lineRule="auto"/>
        <w:rPr>
          <w:rStyle w:val="Hyperlink"/>
          <w:rFonts w:ascii="Times New Roman" w:hAnsi="Times New Roman" w:cs="Times New Roman"/>
          <w:sz w:val="24"/>
          <w:szCs w:val="24"/>
        </w:rPr>
      </w:pPr>
    </w:p>
    <w:p w14:paraId="449BB16C" w14:textId="77777777" w:rsidR="004F40F2" w:rsidRDefault="004F40F2" w:rsidP="0072336A">
      <w:pPr>
        <w:spacing w:line="480" w:lineRule="auto"/>
        <w:rPr>
          <w:rStyle w:val="Hyperlink"/>
          <w:rFonts w:ascii="Times New Roman" w:hAnsi="Times New Roman" w:cs="Times New Roman"/>
          <w:sz w:val="24"/>
          <w:szCs w:val="24"/>
        </w:rPr>
      </w:pPr>
    </w:p>
    <w:p w14:paraId="23F2485D" w14:textId="5F49B250" w:rsidR="004F40F2" w:rsidRDefault="004F40F2" w:rsidP="0072336A">
      <w:pPr>
        <w:spacing w:line="480" w:lineRule="auto"/>
        <w:rPr>
          <w:rFonts w:ascii="Times New Roman" w:hAnsi="Times New Roman" w:cs="Times New Roman"/>
          <w:color w:val="1F1F1F"/>
          <w:spacing w:val="-12"/>
          <w:sz w:val="24"/>
          <w:szCs w:val="24"/>
          <w:shd w:val="clear" w:color="auto" w:fill="FFFFFF"/>
        </w:rPr>
      </w:pPr>
      <w:r w:rsidRPr="00EF6600">
        <w:rPr>
          <w:rStyle w:val="Hyperlink"/>
          <w:rFonts w:ascii="Times New Roman" w:hAnsi="Times New Roman" w:cs="Times New Roman"/>
          <w:color w:val="auto"/>
          <w:sz w:val="24"/>
          <w:szCs w:val="24"/>
          <w:u w:val="none"/>
        </w:rPr>
        <w:t xml:space="preserve">Welsh Government (2020) </w:t>
      </w:r>
      <w:r w:rsidRPr="00EF6600">
        <w:rPr>
          <w:rFonts w:ascii="Times New Roman" w:hAnsi="Times New Roman" w:cs="Times New Roman"/>
          <w:i/>
          <w:iCs/>
          <w:sz w:val="24"/>
          <w:szCs w:val="24"/>
          <w:shd w:val="clear" w:color="auto" w:fill="FFFFFF"/>
        </w:rPr>
        <w:t>Beco</w:t>
      </w:r>
      <w:r w:rsidRPr="00EF6600">
        <w:rPr>
          <w:rFonts w:ascii="Times New Roman" w:hAnsi="Times New Roman" w:cs="Times New Roman"/>
          <w:i/>
          <w:iCs/>
          <w:color w:val="1F1F1F"/>
          <w:sz w:val="24"/>
          <w:szCs w:val="24"/>
          <w:shd w:val="clear" w:color="auto" w:fill="FFFFFF"/>
        </w:rPr>
        <w:t>mi</w:t>
      </w:r>
      <w:r w:rsidRPr="00274EA7">
        <w:rPr>
          <w:rFonts w:ascii="Times New Roman" w:hAnsi="Times New Roman" w:cs="Times New Roman"/>
          <w:i/>
          <w:iCs/>
          <w:color w:val="1F1F1F"/>
          <w:sz w:val="24"/>
          <w:szCs w:val="24"/>
          <w:shd w:val="clear" w:color="auto" w:fill="FFFFFF"/>
        </w:rPr>
        <w:t xml:space="preserve">ng a teacher; </w:t>
      </w:r>
      <w:r w:rsidRPr="00274EA7">
        <w:rPr>
          <w:rFonts w:ascii="Times New Roman" w:hAnsi="Times New Roman" w:cs="Times New Roman"/>
          <w:i/>
          <w:iCs/>
          <w:color w:val="1F1F1F"/>
          <w:spacing w:val="-12"/>
          <w:sz w:val="24"/>
          <w:szCs w:val="24"/>
          <w:shd w:val="clear" w:color="auto" w:fill="FFFFFF"/>
        </w:rPr>
        <w:t>Initial Teacher Education (ITE)</w:t>
      </w:r>
      <w:r>
        <w:rPr>
          <w:rFonts w:ascii="Times New Roman" w:hAnsi="Times New Roman" w:cs="Times New Roman"/>
          <w:i/>
          <w:iCs/>
          <w:color w:val="1F1F1F"/>
          <w:spacing w:val="-12"/>
          <w:sz w:val="24"/>
          <w:szCs w:val="24"/>
          <w:shd w:val="clear" w:color="auto" w:fill="FFFFFF"/>
        </w:rPr>
        <w:t xml:space="preserve">. </w:t>
      </w:r>
      <w:r>
        <w:rPr>
          <w:rFonts w:ascii="Times New Roman" w:hAnsi="Times New Roman" w:cs="Times New Roman"/>
          <w:color w:val="1F1F1F"/>
          <w:spacing w:val="-12"/>
          <w:sz w:val="24"/>
          <w:szCs w:val="24"/>
          <w:shd w:val="clear" w:color="auto" w:fill="FFFFFF"/>
        </w:rPr>
        <w:t xml:space="preserve">Available at: </w:t>
      </w:r>
      <w:hyperlink r:id="rId51" w:history="1">
        <w:r w:rsidRPr="00715602">
          <w:rPr>
            <w:rStyle w:val="Hyperlink"/>
            <w:rFonts w:ascii="Times New Roman" w:hAnsi="Times New Roman" w:cs="Times New Roman"/>
            <w:spacing w:val="-12"/>
            <w:sz w:val="24"/>
            <w:szCs w:val="24"/>
            <w:shd w:val="clear" w:color="auto" w:fill="FFFFFF"/>
          </w:rPr>
          <w:t>https://gov.wales/initial-teacher-education-ite</w:t>
        </w:r>
      </w:hyperlink>
      <w:r>
        <w:rPr>
          <w:rFonts w:ascii="Times New Roman" w:hAnsi="Times New Roman" w:cs="Times New Roman"/>
          <w:color w:val="1F1F1F"/>
          <w:spacing w:val="-12"/>
          <w:sz w:val="24"/>
          <w:szCs w:val="24"/>
          <w:shd w:val="clear" w:color="auto" w:fill="FFFFFF"/>
        </w:rPr>
        <w:t xml:space="preserve"> (Accessed on  22 April 2020)</w:t>
      </w:r>
    </w:p>
    <w:p w14:paraId="26F87757" w14:textId="77777777" w:rsidR="004F40F2" w:rsidRPr="001230A3" w:rsidRDefault="004F40F2" w:rsidP="0072336A">
      <w:pPr>
        <w:spacing w:line="480" w:lineRule="auto"/>
        <w:rPr>
          <w:sz w:val="24"/>
          <w:szCs w:val="24"/>
        </w:rPr>
      </w:pPr>
    </w:p>
    <w:sectPr w:rsidR="004F40F2" w:rsidRPr="001230A3">
      <w:head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87A6A6" w14:textId="77777777" w:rsidR="00A572C9" w:rsidRDefault="00A572C9" w:rsidP="00A572C9">
      <w:pPr>
        <w:spacing w:after="0" w:line="240" w:lineRule="auto"/>
      </w:pPr>
      <w:r>
        <w:separator/>
      </w:r>
    </w:p>
  </w:endnote>
  <w:endnote w:type="continuationSeparator" w:id="0">
    <w:p w14:paraId="28068DF8" w14:textId="77777777" w:rsidR="00A572C9" w:rsidRDefault="00A572C9" w:rsidP="00A572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344AE4" w14:textId="77777777" w:rsidR="00A572C9" w:rsidRDefault="00A572C9" w:rsidP="00A572C9">
      <w:pPr>
        <w:spacing w:after="0" w:line="240" w:lineRule="auto"/>
      </w:pPr>
      <w:r>
        <w:separator/>
      </w:r>
    </w:p>
  </w:footnote>
  <w:footnote w:type="continuationSeparator" w:id="0">
    <w:p w14:paraId="7A4A5BED" w14:textId="77777777" w:rsidR="00A572C9" w:rsidRDefault="00A572C9" w:rsidP="00A572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2298F8" w14:textId="77777777" w:rsidR="00A572C9" w:rsidRDefault="00A572C9">
    <w:pPr>
      <w:pStyle w:val="Header"/>
    </w:pPr>
    <w:r>
      <w:t>1502645</w:t>
    </w:r>
    <w:r>
      <w:tab/>
    </w:r>
    <w:r>
      <w:tab/>
      <w:t>EAER 7004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BF5BE3"/>
    <w:multiLevelType w:val="hybridMultilevel"/>
    <w:tmpl w:val="C3D8B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275"/>
    <w:rsid w:val="00024BF6"/>
    <w:rsid w:val="00032C2C"/>
    <w:rsid w:val="000517C2"/>
    <w:rsid w:val="00072ED1"/>
    <w:rsid w:val="000A13FA"/>
    <w:rsid w:val="000B067A"/>
    <w:rsid w:val="000B1E41"/>
    <w:rsid w:val="000D522E"/>
    <w:rsid w:val="000F4B7E"/>
    <w:rsid w:val="001230A3"/>
    <w:rsid w:val="00123C1D"/>
    <w:rsid w:val="00153FF5"/>
    <w:rsid w:val="00176135"/>
    <w:rsid w:val="00195C09"/>
    <w:rsid w:val="001C1B71"/>
    <w:rsid w:val="001E2B89"/>
    <w:rsid w:val="001E7D47"/>
    <w:rsid w:val="00204130"/>
    <w:rsid w:val="0024099A"/>
    <w:rsid w:val="002463C4"/>
    <w:rsid w:val="003136A0"/>
    <w:rsid w:val="0031676E"/>
    <w:rsid w:val="003514AF"/>
    <w:rsid w:val="00362413"/>
    <w:rsid w:val="003B09B5"/>
    <w:rsid w:val="003E7167"/>
    <w:rsid w:val="00402CAE"/>
    <w:rsid w:val="00430CD0"/>
    <w:rsid w:val="004357CD"/>
    <w:rsid w:val="00455CC4"/>
    <w:rsid w:val="004C0BD9"/>
    <w:rsid w:val="004D5B05"/>
    <w:rsid w:val="004F40F2"/>
    <w:rsid w:val="00503D8A"/>
    <w:rsid w:val="00526FFF"/>
    <w:rsid w:val="00530A04"/>
    <w:rsid w:val="005C0128"/>
    <w:rsid w:val="005D390C"/>
    <w:rsid w:val="00636853"/>
    <w:rsid w:val="00640C91"/>
    <w:rsid w:val="00681C1A"/>
    <w:rsid w:val="006C10FE"/>
    <w:rsid w:val="007107A6"/>
    <w:rsid w:val="0072336A"/>
    <w:rsid w:val="007A7897"/>
    <w:rsid w:val="007B4D86"/>
    <w:rsid w:val="007C6CC4"/>
    <w:rsid w:val="00835924"/>
    <w:rsid w:val="008766D2"/>
    <w:rsid w:val="008F1F4F"/>
    <w:rsid w:val="009058CE"/>
    <w:rsid w:val="00952FD2"/>
    <w:rsid w:val="0097510C"/>
    <w:rsid w:val="00982E16"/>
    <w:rsid w:val="009A6275"/>
    <w:rsid w:val="009C080C"/>
    <w:rsid w:val="009C0B8C"/>
    <w:rsid w:val="009D1CEC"/>
    <w:rsid w:val="009E37F6"/>
    <w:rsid w:val="009E4018"/>
    <w:rsid w:val="00A03C7C"/>
    <w:rsid w:val="00A15EC5"/>
    <w:rsid w:val="00A572C9"/>
    <w:rsid w:val="00AB55BC"/>
    <w:rsid w:val="00B021C0"/>
    <w:rsid w:val="00B27673"/>
    <w:rsid w:val="00B57DA4"/>
    <w:rsid w:val="00BC1151"/>
    <w:rsid w:val="00BC41A5"/>
    <w:rsid w:val="00BD4578"/>
    <w:rsid w:val="00BD61F7"/>
    <w:rsid w:val="00BF52AA"/>
    <w:rsid w:val="00C50D62"/>
    <w:rsid w:val="00C95E23"/>
    <w:rsid w:val="00D4005A"/>
    <w:rsid w:val="00D740F3"/>
    <w:rsid w:val="00DC53BE"/>
    <w:rsid w:val="00DD3B49"/>
    <w:rsid w:val="00DF5336"/>
    <w:rsid w:val="00E17A3B"/>
    <w:rsid w:val="00E52210"/>
    <w:rsid w:val="00EB5D01"/>
    <w:rsid w:val="00EF6600"/>
    <w:rsid w:val="00F1538F"/>
    <w:rsid w:val="00F7473B"/>
    <w:rsid w:val="00F838FE"/>
    <w:rsid w:val="00F93193"/>
    <w:rsid w:val="00FA44CF"/>
    <w:rsid w:val="00FC3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A96B7"/>
  <w15:chartTrackingRefBased/>
  <w15:docId w15:val="{5F0B43C6-5279-4B1D-95B8-F04E4E02D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F660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A6275"/>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9A6275"/>
  </w:style>
  <w:style w:type="character" w:customStyle="1" w:styleId="contextualspellingandgrammarerror">
    <w:name w:val="contextualspellingandgrammarerror"/>
    <w:basedOn w:val="DefaultParagraphFont"/>
    <w:rsid w:val="009A6275"/>
  </w:style>
  <w:style w:type="character" w:customStyle="1" w:styleId="normaltextrun1">
    <w:name w:val="normaltextrun1"/>
    <w:basedOn w:val="DefaultParagraphFont"/>
    <w:rsid w:val="009A6275"/>
  </w:style>
  <w:style w:type="character" w:customStyle="1" w:styleId="eop">
    <w:name w:val="eop"/>
    <w:basedOn w:val="DefaultParagraphFont"/>
    <w:rsid w:val="009A6275"/>
  </w:style>
  <w:style w:type="paragraph" w:styleId="NormalWeb">
    <w:name w:val="Normal (Web)"/>
    <w:basedOn w:val="Normal"/>
    <w:uiPriority w:val="99"/>
    <w:unhideWhenUsed/>
    <w:rsid w:val="00A572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572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2C9"/>
  </w:style>
  <w:style w:type="paragraph" w:styleId="Footer">
    <w:name w:val="footer"/>
    <w:basedOn w:val="Normal"/>
    <w:link w:val="FooterChar"/>
    <w:uiPriority w:val="99"/>
    <w:unhideWhenUsed/>
    <w:rsid w:val="00A572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2C9"/>
  </w:style>
  <w:style w:type="paragraph" w:customStyle="1" w:styleId="commentcontentpara">
    <w:name w:val="commentcontentpara"/>
    <w:basedOn w:val="Normal"/>
    <w:rsid w:val="00F931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4099A"/>
    <w:rPr>
      <w:b/>
      <w:bCs/>
    </w:rPr>
  </w:style>
  <w:style w:type="character" w:styleId="Hyperlink">
    <w:name w:val="Hyperlink"/>
    <w:basedOn w:val="DefaultParagraphFont"/>
    <w:uiPriority w:val="99"/>
    <w:unhideWhenUsed/>
    <w:rsid w:val="004F40F2"/>
    <w:rPr>
      <w:color w:val="0563C1" w:themeColor="hyperlink"/>
      <w:u w:val="single"/>
    </w:rPr>
  </w:style>
  <w:style w:type="character" w:customStyle="1" w:styleId="contentheadline">
    <w:name w:val="content__headline"/>
    <w:basedOn w:val="DefaultParagraphFont"/>
    <w:rsid w:val="004F40F2"/>
  </w:style>
  <w:style w:type="character" w:customStyle="1" w:styleId="Heading1Char">
    <w:name w:val="Heading 1 Char"/>
    <w:basedOn w:val="DefaultParagraphFont"/>
    <w:link w:val="Heading1"/>
    <w:uiPriority w:val="9"/>
    <w:rsid w:val="00EF6600"/>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024B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286164">
      <w:bodyDiv w:val="1"/>
      <w:marLeft w:val="0"/>
      <w:marRight w:val="0"/>
      <w:marTop w:val="0"/>
      <w:marBottom w:val="0"/>
      <w:divBdr>
        <w:top w:val="none" w:sz="0" w:space="0" w:color="auto"/>
        <w:left w:val="none" w:sz="0" w:space="0" w:color="auto"/>
        <w:bottom w:val="none" w:sz="0" w:space="0" w:color="auto"/>
        <w:right w:val="none" w:sz="0" w:space="0" w:color="auto"/>
      </w:divBdr>
    </w:div>
    <w:div w:id="110511701">
      <w:bodyDiv w:val="1"/>
      <w:marLeft w:val="0"/>
      <w:marRight w:val="0"/>
      <w:marTop w:val="0"/>
      <w:marBottom w:val="0"/>
      <w:divBdr>
        <w:top w:val="none" w:sz="0" w:space="0" w:color="auto"/>
        <w:left w:val="none" w:sz="0" w:space="0" w:color="auto"/>
        <w:bottom w:val="none" w:sz="0" w:space="0" w:color="auto"/>
        <w:right w:val="none" w:sz="0" w:space="0" w:color="auto"/>
      </w:divBdr>
    </w:div>
    <w:div w:id="355235134">
      <w:bodyDiv w:val="1"/>
      <w:marLeft w:val="0"/>
      <w:marRight w:val="0"/>
      <w:marTop w:val="0"/>
      <w:marBottom w:val="0"/>
      <w:divBdr>
        <w:top w:val="none" w:sz="0" w:space="0" w:color="auto"/>
        <w:left w:val="none" w:sz="0" w:space="0" w:color="auto"/>
        <w:bottom w:val="none" w:sz="0" w:space="0" w:color="auto"/>
        <w:right w:val="none" w:sz="0" w:space="0" w:color="auto"/>
      </w:divBdr>
    </w:div>
    <w:div w:id="377894763">
      <w:bodyDiv w:val="1"/>
      <w:marLeft w:val="0"/>
      <w:marRight w:val="0"/>
      <w:marTop w:val="0"/>
      <w:marBottom w:val="0"/>
      <w:divBdr>
        <w:top w:val="none" w:sz="0" w:space="0" w:color="auto"/>
        <w:left w:val="none" w:sz="0" w:space="0" w:color="auto"/>
        <w:bottom w:val="none" w:sz="0" w:space="0" w:color="auto"/>
        <w:right w:val="none" w:sz="0" w:space="0" w:color="auto"/>
      </w:divBdr>
    </w:div>
    <w:div w:id="391198898">
      <w:bodyDiv w:val="1"/>
      <w:marLeft w:val="0"/>
      <w:marRight w:val="0"/>
      <w:marTop w:val="0"/>
      <w:marBottom w:val="0"/>
      <w:divBdr>
        <w:top w:val="none" w:sz="0" w:space="0" w:color="auto"/>
        <w:left w:val="none" w:sz="0" w:space="0" w:color="auto"/>
        <w:bottom w:val="none" w:sz="0" w:space="0" w:color="auto"/>
        <w:right w:val="none" w:sz="0" w:space="0" w:color="auto"/>
      </w:divBdr>
    </w:div>
    <w:div w:id="463280427">
      <w:bodyDiv w:val="1"/>
      <w:marLeft w:val="0"/>
      <w:marRight w:val="0"/>
      <w:marTop w:val="0"/>
      <w:marBottom w:val="0"/>
      <w:divBdr>
        <w:top w:val="none" w:sz="0" w:space="0" w:color="auto"/>
        <w:left w:val="none" w:sz="0" w:space="0" w:color="auto"/>
        <w:bottom w:val="none" w:sz="0" w:space="0" w:color="auto"/>
        <w:right w:val="none" w:sz="0" w:space="0" w:color="auto"/>
      </w:divBdr>
      <w:divsChild>
        <w:div w:id="867838282">
          <w:marLeft w:val="0"/>
          <w:marRight w:val="0"/>
          <w:marTop w:val="0"/>
          <w:marBottom w:val="0"/>
          <w:divBdr>
            <w:top w:val="none" w:sz="0" w:space="0" w:color="auto"/>
            <w:left w:val="none" w:sz="0" w:space="0" w:color="auto"/>
            <w:bottom w:val="none" w:sz="0" w:space="0" w:color="auto"/>
            <w:right w:val="none" w:sz="0" w:space="0" w:color="auto"/>
          </w:divBdr>
        </w:div>
      </w:divsChild>
    </w:div>
    <w:div w:id="590313691">
      <w:bodyDiv w:val="1"/>
      <w:marLeft w:val="0"/>
      <w:marRight w:val="0"/>
      <w:marTop w:val="0"/>
      <w:marBottom w:val="0"/>
      <w:divBdr>
        <w:top w:val="none" w:sz="0" w:space="0" w:color="auto"/>
        <w:left w:val="none" w:sz="0" w:space="0" w:color="auto"/>
        <w:bottom w:val="none" w:sz="0" w:space="0" w:color="auto"/>
        <w:right w:val="none" w:sz="0" w:space="0" w:color="auto"/>
      </w:divBdr>
    </w:div>
    <w:div w:id="627975818">
      <w:bodyDiv w:val="1"/>
      <w:marLeft w:val="0"/>
      <w:marRight w:val="0"/>
      <w:marTop w:val="0"/>
      <w:marBottom w:val="0"/>
      <w:divBdr>
        <w:top w:val="none" w:sz="0" w:space="0" w:color="auto"/>
        <w:left w:val="none" w:sz="0" w:space="0" w:color="auto"/>
        <w:bottom w:val="none" w:sz="0" w:space="0" w:color="auto"/>
        <w:right w:val="none" w:sz="0" w:space="0" w:color="auto"/>
      </w:divBdr>
    </w:div>
    <w:div w:id="637565490">
      <w:bodyDiv w:val="1"/>
      <w:marLeft w:val="0"/>
      <w:marRight w:val="0"/>
      <w:marTop w:val="0"/>
      <w:marBottom w:val="0"/>
      <w:divBdr>
        <w:top w:val="none" w:sz="0" w:space="0" w:color="auto"/>
        <w:left w:val="none" w:sz="0" w:space="0" w:color="auto"/>
        <w:bottom w:val="none" w:sz="0" w:space="0" w:color="auto"/>
        <w:right w:val="none" w:sz="0" w:space="0" w:color="auto"/>
      </w:divBdr>
      <w:divsChild>
        <w:div w:id="1884246246">
          <w:marLeft w:val="0"/>
          <w:marRight w:val="0"/>
          <w:marTop w:val="0"/>
          <w:marBottom w:val="0"/>
          <w:divBdr>
            <w:top w:val="none" w:sz="0" w:space="0" w:color="auto"/>
            <w:left w:val="none" w:sz="0" w:space="0" w:color="auto"/>
            <w:bottom w:val="none" w:sz="0" w:space="0" w:color="auto"/>
            <w:right w:val="none" w:sz="0" w:space="0" w:color="auto"/>
          </w:divBdr>
          <w:divsChild>
            <w:div w:id="523059467">
              <w:marLeft w:val="0"/>
              <w:marRight w:val="0"/>
              <w:marTop w:val="0"/>
              <w:marBottom w:val="0"/>
              <w:divBdr>
                <w:top w:val="none" w:sz="0" w:space="0" w:color="auto"/>
                <w:left w:val="none" w:sz="0" w:space="0" w:color="auto"/>
                <w:bottom w:val="none" w:sz="0" w:space="0" w:color="auto"/>
                <w:right w:val="none" w:sz="0" w:space="0" w:color="auto"/>
              </w:divBdr>
              <w:divsChild>
                <w:div w:id="483089228">
                  <w:marLeft w:val="0"/>
                  <w:marRight w:val="0"/>
                  <w:marTop w:val="0"/>
                  <w:marBottom w:val="0"/>
                  <w:divBdr>
                    <w:top w:val="none" w:sz="0" w:space="0" w:color="auto"/>
                    <w:left w:val="none" w:sz="0" w:space="0" w:color="auto"/>
                    <w:bottom w:val="none" w:sz="0" w:space="0" w:color="auto"/>
                    <w:right w:val="none" w:sz="0" w:space="0" w:color="auto"/>
                  </w:divBdr>
                  <w:divsChild>
                    <w:div w:id="546458210">
                      <w:marLeft w:val="0"/>
                      <w:marRight w:val="0"/>
                      <w:marTop w:val="0"/>
                      <w:marBottom w:val="0"/>
                      <w:divBdr>
                        <w:top w:val="none" w:sz="0" w:space="0" w:color="auto"/>
                        <w:left w:val="none" w:sz="0" w:space="0" w:color="auto"/>
                        <w:bottom w:val="none" w:sz="0" w:space="0" w:color="auto"/>
                        <w:right w:val="none" w:sz="0" w:space="0" w:color="auto"/>
                      </w:divBdr>
                      <w:divsChild>
                        <w:div w:id="309093554">
                          <w:marLeft w:val="0"/>
                          <w:marRight w:val="0"/>
                          <w:marTop w:val="0"/>
                          <w:marBottom w:val="0"/>
                          <w:divBdr>
                            <w:top w:val="none" w:sz="0" w:space="0" w:color="auto"/>
                            <w:left w:val="none" w:sz="0" w:space="0" w:color="auto"/>
                            <w:bottom w:val="none" w:sz="0" w:space="0" w:color="auto"/>
                            <w:right w:val="none" w:sz="0" w:space="0" w:color="auto"/>
                          </w:divBdr>
                          <w:divsChild>
                            <w:div w:id="40179914">
                              <w:marLeft w:val="0"/>
                              <w:marRight w:val="0"/>
                              <w:marTop w:val="0"/>
                              <w:marBottom w:val="0"/>
                              <w:divBdr>
                                <w:top w:val="none" w:sz="0" w:space="0" w:color="auto"/>
                                <w:left w:val="none" w:sz="0" w:space="0" w:color="auto"/>
                                <w:bottom w:val="none" w:sz="0" w:space="0" w:color="auto"/>
                                <w:right w:val="none" w:sz="0" w:space="0" w:color="auto"/>
                              </w:divBdr>
                              <w:divsChild>
                                <w:div w:id="1920402032">
                                  <w:marLeft w:val="0"/>
                                  <w:marRight w:val="0"/>
                                  <w:marTop w:val="0"/>
                                  <w:marBottom w:val="0"/>
                                  <w:divBdr>
                                    <w:top w:val="none" w:sz="0" w:space="0" w:color="auto"/>
                                    <w:left w:val="none" w:sz="0" w:space="0" w:color="auto"/>
                                    <w:bottom w:val="none" w:sz="0" w:space="0" w:color="auto"/>
                                    <w:right w:val="none" w:sz="0" w:space="0" w:color="auto"/>
                                  </w:divBdr>
                                  <w:divsChild>
                                    <w:div w:id="1286502461">
                                      <w:marLeft w:val="0"/>
                                      <w:marRight w:val="0"/>
                                      <w:marTop w:val="0"/>
                                      <w:marBottom w:val="0"/>
                                      <w:divBdr>
                                        <w:top w:val="none" w:sz="0" w:space="0" w:color="auto"/>
                                        <w:left w:val="none" w:sz="0" w:space="0" w:color="auto"/>
                                        <w:bottom w:val="none" w:sz="0" w:space="0" w:color="auto"/>
                                        <w:right w:val="none" w:sz="0" w:space="0" w:color="auto"/>
                                      </w:divBdr>
                                      <w:divsChild>
                                        <w:div w:id="1862278391">
                                          <w:marLeft w:val="0"/>
                                          <w:marRight w:val="0"/>
                                          <w:marTop w:val="0"/>
                                          <w:marBottom w:val="0"/>
                                          <w:divBdr>
                                            <w:top w:val="none" w:sz="0" w:space="0" w:color="auto"/>
                                            <w:left w:val="none" w:sz="0" w:space="0" w:color="auto"/>
                                            <w:bottom w:val="none" w:sz="0" w:space="0" w:color="auto"/>
                                            <w:right w:val="none" w:sz="0" w:space="0" w:color="auto"/>
                                          </w:divBdr>
                                          <w:divsChild>
                                            <w:div w:id="986975135">
                                              <w:marLeft w:val="0"/>
                                              <w:marRight w:val="0"/>
                                              <w:marTop w:val="0"/>
                                              <w:marBottom w:val="0"/>
                                              <w:divBdr>
                                                <w:top w:val="none" w:sz="0" w:space="0" w:color="auto"/>
                                                <w:left w:val="none" w:sz="0" w:space="0" w:color="auto"/>
                                                <w:bottom w:val="none" w:sz="0" w:space="0" w:color="auto"/>
                                                <w:right w:val="none" w:sz="0" w:space="0" w:color="auto"/>
                                              </w:divBdr>
                                              <w:divsChild>
                                                <w:div w:id="1465275710">
                                                  <w:marLeft w:val="0"/>
                                                  <w:marRight w:val="0"/>
                                                  <w:marTop w:val="0"/>
                                                  <w:marBottom w:val="0"/>
                                                  <w:divBdr>
                                                    <w:top w:val="none" w:sz="0" w:space="0" w:color="auto"/>
                                                    <w:left w:val="none" w:sz="0" w:space="0" w:color="auto"/>
                                                    <w:bottom w:val="none" w:sz="0" w:space="0" w:color="auto"/>
                                                    <w:right w:val="none" w:sz="0" w:space="0" w:color="auto"/>
                                                  </w:divBdr>
                                                  <w:divsChild>
                                                    <w:div w:id="2040156244">
                                                      <w:marLeft w:val="0"/>
                                                      <w:marRight w:val="0"/>
                                                      <w:marTop w:val="0"/>
                                                      <w:marBottom w:val="0"/>
                                                      <w:divBdr>
                                                        <w:top w:val="single" w:sz="6" w:space="0" w:color="auto"/>
                                                        <w:left w:val="none" w:sz="0" w:space="0" w:color="auto"/>
                                                        <w:bottom w:val="single" w:sz="6" w:space="0" w:color="auto"/>
                                                        <w:right w:val="none" w:sz="0" w:space="0" w:color="auto"/>
                                                      </w:divBdr>
                                                      <w:divsChild>
                                                        <w:div w:id="1207371996">
                                                          <w:marLeft w:val="0"/>
                                                          <w:marRight w:val="0"/>
                                                          <w:marTop w:val="0"/>
                                                          <w:marBottom w:val="0"/>
                                                          <w:divBdr>
                                                            <w:top w:val="none" w:sz="0" w:space="0" w:color="auto"/>
                                                            <w:left w:val="none" w:sz="0" w:space="0" w:color="auto"/>
                                                            <w:bottom w:val="none" w:sz="0" w:space="0" w:color="auto"/>
                                                            <w:right w:val="none" w:sz="0" w:space="0" w:color="auto"/>
                                                          </w:divBdr>
                                                          <w:divsChild>
                                                            <w:div w:id="1455902631">
                                                              <w:marLeft w:val="0"/>
                                                              <w:marRight w:val="0"/>
                                                              <w:marTop w:val="0"/>
                                                              <w:marBottom w:val="0"/>
                                                              <w:divBdr>
                                                                <w:top w:val="none" w:sz="0" w:space="0" w:color="auto"/>
                                                                <w:left w:val="none" w:sz="0" w:space="0" w:color="auto"/>
                                                                <w:bottom w:val="none" w:sz="0" w:space="0" w:color="auto"/>
                                                                <w:right w:val="none" w:sz="0" w:space="0" w:color="auto"/>
                                                              </w:divBdr>
                                                              <w:divsChild>
                                                                <w:div w:id="58215058">
                                                                  <w:marLeft w:val="0"/>
                                                                  <w:marRight w:val="0"/>
                                                                  <w:marTop w:val="0"/>
                                                                  <w:marBottom w:val="0"/>
                                                                  <w:divBdr>
                                                                    <w:top w:val="none" w:sz="0" w:space="0" w:color="auto"/>
                                                                    <w:left w:val="none" w:sz="0" w:space="0" w:color="auto"/>
                                                                    <w:bottom w:val="none" w:sz="0" w:space="0" w:color="auto"/>
                                                                    <w:right w:val="none" w:sz="0" w:space="0" w:color="auto"/>
                                                                  </w:divBdr>
                                                                  <w:divsChild>
                                                                    <w:div w:id="1417441161">
                                                                      <w:marLeft w:val="0"/>
                                                                      <w:marRight w:val="0"/>
                                                                      <w:marTop w:val="0"/>
                                                                      <w:marBottom w:val="0"/>
                                                                      <w:divBdr>
                                                                        <w:top w:val="none" w:sz="0" w:space="0" w:color="auto"/>
                                                                        <w:left w:val="none" w:sz="0" w:space="0" w:color="auto"/>
                                                                        <w:bottom w:val="none" w:sz="0" w:space="0" w:color="auto"/>
                                                                        <w:right w:val="none" w:sz="0" w:space="0" w:color="auto"/>
                                                                      </w:divBdr>
                                                                      <w:divsChild>
                                                                        <w:div w:id="1067336681">
                                                                          <w:marLeft w:val="0"/>
                                                                          <w:marRight w:val="0"/>
                                                                          <w:marTop w:val="0"/>
                                                                          <w:marBottom w:val="0"/>
                                                                          <w:divBdr>
                                                                            <w:top w:val="none" w:sz="0" w:space="0" w:color="auto"/>
                                                                            <w:left w:val="none" w:sz="0" w:space="0" w:color="auto"/>
                                                                            <w:bottom w:val="none" w:sz="0" w:space="0" w:color="auto"/>
                                                                            <w:right w:val="none" w:sz="0" w:space="0" w:color="auto"/>
                                                                          </w:divBdr>
                                                                          <w:divsChild>
                                                                            <w:div w:id="581329485">
                                                                              <w:marLeft w:val="0"/>
                                                                              <w:marRight w:val="0"/>
                                                                              <w:marTop w:val="0"/>
                                                                              <w:marBottom w:val="0"/>
                                                                              <w:divBdr>
                                                                                <w:top w:val="none" w:sz="0" w:space="0" w:color="auto"/>
                                                                                <w:left w:val="none" w:sz="0" w:space="0" w:color="auto"/>
                                                                                <w:bottom w:val="none" w:sz="0" w:space="0" w:color="auto"/>
                                                                                <w:right w:val="none" w:sz="0" w:space="0" w:color="auto"/>
                                                                              </w:divBdr>
                                                                              <w:divsChild>
                                                                                <w:div w:id="784081641">
                                                                                  <w:marLeft w:val="0"/>
                                                                                  <w:marRight w:val="0"/>
                                                                                  <w:marTop w:val="0"/>
                                                                                  <w:marBottom w:val="0"/>
                                                                                  <w:divBdr>
                                                                                    <w:top w:val="none" w:sz="0" w:space="0" w:color="auto"/>
                                                                                    <w:left w:val="none" w:sz="0" w:space="0" w:color="auto"/>
                                                                                    <w:bottom w:val="none" w:sz="0" w:space="0" w:color="auto"/>
                                                                                    <w:right w:val="none" w:sz="0" w:space="0" w:color="auto"/>
                                                                                  </w:divBdr>
                                                                                </w:div>
                                                                                <w:div w:id="1651520796">
                                                                                  <w:marLeft w:val="0"/>
                                                                                  <w:marRight w:val="0"/>
                                                                                  <w:marTop w:val="0"/>
                                                                                  <w:marBottom w:val="0"/>
                                                                                  <w:divBdr>
                                                                                    <w:top w:val="none" w:sz="0" w:space="0" w:color="auto"/>
                                                                                    <w:left w:val="none" w:sz="0" w:space="0" w:color="auto"/>
                                                                                    <w:bottom w:val="none" w:sz="0" w:space="0" w:color="auto"/>
                                                                                    <w:right w:val="none" w:sz="0" w:space="0" w:color="auto"/>
                                                                                  </w:divBdr>
                                                                                </w:div>
                                                                                <w:div w:id="60301045">
                                                                                  <w:marLeft w:val="0"/>
                                                                                  <w:marRight w:val="0"/>
                                                                                  <w:marTop w:val="0"/>
                                                                                  <w:marBottom w:val="0"/>
                                                                                  <w:divBdr>
                                                                                    <w:top w:val="none" w:sz="0" w:space="0" w:color="auto"/>
                                                                                    <w:left w:val="none" w:sz="0" w:space="0" w:color="auto"/>
                                                                                    <w:bottom w:val="none" w:sz="0" w:space="0" w:color="auto"/>
                                                                                    <w:right w:val="none" w:sz="0" w:space="0" w:color="auto"/>
                                                                                  </w:divBdr>
                                                                                </w:div>
                                                                                <w:div w:id="522479564">
                                                                                  <w:marLeft w:val="0"/>
                                                                                  <w:marRight w:val="0"/>
                                                                                  <w:marTop w:val="0"/>
                                                                                  <w:marBottom w:val="0"/>
                                                                                  <w:divBdr>
                                                                                    <w:top w:val="none" w:sz="0" w:space="0" w:color="auto"/>
                                                                                    <w:left w:val="none" w:sz="0" w:space="0" w:color="auto"/>
                                                                                    <w:bottom w:val="none" w:sz="0" w:space="0" w:color="auto"/>
                                                                                    <w:right w:val="none" w:sz="0" w:space="0" w:color="auto"/>
                                                                                  </w:divBdr>
                                                                                </w:div>
                                                                                <w:div w:id="476921427">
                                                                                  <w:marLeft w:val="0"/>
                                                                                  <w:marRight w:val="0"/>
                                                                                  <w:marTop w:val="0"/>
                                                                                  <w:marBottom w:val="0"/>
                                                                                  <w:divBdr>
                                                                                    <w:top w:val="none" w:sz="0" w:space="0" w:color="auto"/>
                                                                                    <w:left w:val="none" w:sz="0" w:space="0" w:color="auto"/>
                                                                                    <w:bottom w:val="none" w:sz="0" w:space="0" w:color="auto"/>
                                                                                    <w:right w:val="none" w:sz="0" w:space="0" w:color="auto"/>
                                                                                  </w:divBdr>
                                                                                </w:div>
                                                                                <w:div w:id="166941759">
                                                                                  <w:marLeft w:val="0"/>
                                                                                  <w:marRight w:val="0"/>
                                                                                  <w:marTop w:val="0"/>
                                                                                  <w:marBottom w:val="0"/>
                                                                                  <w:divBdr>
                                                                                    <w:top w:val="none" w:sz="0" w:space="0" w:color="auto"/>
                                                                                    <w:left w:val="none" w:sz="0" w:space="0" w:color="auto"/>
                                                                                    <w:bottom w:val="none" w:sz="0" w:space="0" w:color="auto"/>
                                                                                    <w:right w:val="none" w:sz="0" w:space="0" w:color="auto"/>
                                                                                  </w:divBdr>
                                                                                </w:div>
                                                                                <w:div w:id="646982185">
                                                                                  <w:marLeft w:val="0"/>
                                                                                  <w:marRight w:val="0"/>
                                                                                  <w:marTop w:val="0"/>
                                                                                  <w:marBottom w:val="0"/>
                                                                                  <w:divBdr>
                                                                                    <w:top w:val="none" w:sz="0" w:space="0" w:color="auto"/>
                                                                                    <w:left w:val="none" w:sz="0" w:space="0" w:color="auto"/>
                                                                                    <w:bottom w:val="none" w:sz="0" w:space="0" w:color="auto"/>
                                                                                    <w:right w:val="none" w:sz="0" w:space="0" w:color="auto"/>
                                                                                  </w:divBdr>
                                                                                </w:div>
                                                                                <w:div w:id="1943606092">
                                                                                  <w:marLeft w:val="0"/>
                                                                                  <w:marRight w:val="0"/>
                                                                                  <w:marTop w:val="0"/>
                                                                                  <w:marBottom w:val="0"/>
                                                                                  <w:divBdr>
                                                                                    <w:top w:val="none" w:sz="0" w:space="0" w:color="auto"/>
                                                                                    <w:left w:val="none" w:sz="0" w:space="0" w:color="auto"/>
                                                                                    <w:bottom w:val="none" w:sz="0" w:space="0" w:color="auto"/>
                                                                                    <w:right w:val="none" w:sz="0" w:space="0" w:color="auto"/>
                                                                                  </w:divBdr>
                                                                                </w:div>
                                                                                <w:div w:id="1371999440">
                                                                                  <w:marLeft w:val="0"/>
                                                                                  <w:marRight w:val="0"/>
                                                                                  <w:marTop w:val="0"/>
                                                                                  <w:marBottom w:val="0"/>
                                                                                  <w:divBdr>
                                                                                    <w:top w:val="none" w:sz="0" w:space="0" w:color="auto"/>
                                                                                    <w:left w:val="none" w:sz="0" w:space="0" w:color="auto"/>
                                                                                    <w:bottom w:val="none" w:sz="0" w:space="0" w:color="auto"/>
                                                                                    <w:right w:val="none" w:sz="0" w:space="0" w:color="auto"/>
                                                                                  </w:divBdr>
                                                                                </w:div>
                                                                                <w:div w:id="39132830">
                                                                                  <w:marLeft w:val="0"/>
                                                                                  <w:marRight w:val="0"/>
                                                                                  <w:marTop w:val="0"/>
                                                                                  <w:marBottom w:val="0"/>
                                                                                  <w:divBdr>
                                                                                    <w:top w:val="none" w:sz="0" w:space="0" w:color="auto"/>
                                                                                    <w:left w:val="none" w:sz="0" w:space="0" w:color="auto"/>
                                                                                    <w:bottom w:val="none" w:sz="0" w:space="0" w:color="auto"/>
                                                                                    <w:right w:val="none" w:sz="0" w:space="0" w:color="auto"/>
                                                                                  </w:divBdr>
                                                                                </w:div>
                                                                                <w:div w:id="726103238">
                                                                                  <w:marLeft w:val="0"/>
                                                                                  <w:marRight w:val="0"/>
                                                                                  <w:marTop w:val="0"/>
                                                                                  <w:marBottom w:val="0"/>
                                                                                  <w:divBdr>
                                                                                    <w:top w:val="none" w:sz="0" w:space="0" w:color="auto"/>
                                                                                    <w:left w:val="none" w:sz="0" w:space="0" w:color="auto"/>
                                                                                    <w:bottom w:val="none" w:sz="0" w:space="0" w:color="auto"/>
                                                                                    <w:right w:val="none" w:sz="0" w:space="0" w:color="auto"/>
                                                                                  </w:divBdr>
                                                                                </w:div>
                                                                                <w:div w:id="1910185593">
                                                                                  <w:marLeft w:val="0"/>
                                                                                  <w:marRight w:val="0"/>
                                                                                  <w:marTop w:val="0"/>
                                                                                  <w:marBottom w:val="0"/>
                                                                                  <w:divBdr>
                                                                                    <w:top w:val="none" w:sz="0" w:space="0" w:color="auto"/>
                                                                                    <w:left w:val="none" w:sz="0" w:space="0" w:color="auto"/>
                                                                                    <w:bottom w:val="none" w:sz="0" w:space="0" w:color="auto"/>
                                                                                    <w:right w:val="none" w:sz="0" w:space="0" w:color="auto"/>
                                                                                  </w:divBdr>
                                                                                </w:div>
                                                                                <w:div w:id="637229472">
                                                                                  <w:marLeft w:val="0"/>
                                                                                  <w:marRight w:val="0"/>
                                                                                  <w:marTop w:val="0"/>
                                                                                  <w:marBottom w:val="0"/>
                                                                                  <w:divBdr>
                                                                                    <w:top w:val="none" w:sz="0" w:space="0" w:color="auto"/>
                                                                                    <w:left w:val="none" w:sz="0" w:space="0" w:color="auto"/>
                                                                                    <w:bottom w:val="none" w:sz="0" w:space="0" w:color="auto"/>
                                                                                    <w:right w:val="none" w:sz="0" w:space="0" w:color="auto"/>
                                                                                  </w:divBdr>
                                                                                </w:div>
                                                                                <w:div w:id="2072996571">
                                                                                  <w:marLeft w:val="0"/>
                                                                                  <w:marRight w:val="0"/>
                                                                                  <w:marTop w:val="0"/>
                                                                                  <w:marBottom w:val="0"/>
                                                                                  <w:divBdr>
                                                                                    <w:top w:val="none" w:sz="0" w:space="0" w:color="auto"/>
                                                                                    <w:left w:val="none" w:sz="0" w:space="0" w:color="auto"/>
                                                                                    <w:bottom w:val="none" w:sz="0" w:space="0" w:color="auto"/>
                                                                                    <w:right w:val="none" w:sz="0" w:space="0" w:color="auto"/>
                                                                                  </w:divBdr>
                                                                                </w:div>
                                                                                <w:div w:id="1788574521">
                                                                                  <w:marLeft w:val="0"/>
                                                                                  <w:marRight w:val="0"/>
                                                                                  <w:marTop w:val="0"/>
                                                                                  <w:marBottom w:val="0"/>
                                                                                  <w:divBdr>
                                                                                    <w:top w:val="none" w:sz="0" w:space="0" w:color="auto"/>
                                                                                    <w:left w:val="none" w:sz="0" w:space="0" w:color="auto"/>
                                                                                    <w:bottom w:val="none" w:sz="0" w:space="0" w:color="auto"/>
                                                                                    <w:right w:val="none" w:sz="0" w:space="0" w:color="auto"/>
                                                                                  </w:divBdr>
                                                                                </w:div>
                                                                                <w:div w:id="1515150666">
                                                                                  <w:marLeft w:val="0"/>
                                                                                  <w:marRight w:val="0"/>
                                                                                  <w:marTop w:val="0"/>
                                                                                  <w:marBottom w:val="0"/>
                                                                                  <w:divBdr>
                                                                                    <w:top w:val="none" w:sz="0" w:space="0" w:color="auto"/>
                                                                                    <w:left w:val="none" w:sz="0" w:space="0" w:color="auto"/>
                                                                                    <w:bottom w:val="none" w:sz="0" w:space="0" w:color="auto"/>
                                                                                    <w:right w:val="none" w:sz="0" w:space="0" w:color="auto"/>
                                                                                  </w:divBdr>
                                                                                </w:div>
                                                                                <w:div w:id="243420103">
                                                                                  <w:marLeft w:val="0"/>
                                                                                  <w:marRight w:val="0"/>
                                                                                  <w:marTop w:val="0"/>
                                                                                  <w:marBottom w:val="0"/>
                                                                                  <w:divBdr>
                                                                                    <w:top w:val="none" w:sz="0" w:space="0" w:color="auto"/>
                                                                                    <w:left w:val="none" w:sz="0" w:space="0" w:color="auto"/>
                                                                                    <w:bottom w:val="none" w:sz="0" w:space="0" w:color="auto"/>
                                                                                    <w:right w:val="none" w:sz="0" w:space="0" w:color="auto"/>
                                                                                  </w:divBdr>
                                                                                </w:div>
                                                                                <w:div w:id="652611054">
                                                                                  <w:marLeft w:val="0"/>
                                                                                  <w:marRight w:val="0"/>
                                                                                  <w:marTop w:val="0"/>
                                                                                  <w:marBottom w:val="0"/>
                                                                                  <w:divBdr>
                                                                                    <w:top w:val="none" w:sz="0" w:space="0" w:color="auto"/>
                                                                                    <w:left w:val="none" w:sz="0" w:space="0" w:color="auto"/>
                                                                                    <w:bottom w:val="none" w:sz="0" w:space="0" w:color="auto"/>
                                                                                    <w:right w:val="none" w:sz="0" w:space="0" w:color="auto"/>
                                                                                  </w:divBdr>
                                                                                </w:div>
                                                                                <w:div w:id="2113548565">
                                                                                  <w:marLeft w:val="0"/>
                                                                                  <w:marRight w:val="0"/>
                                                                                  <w:marTop w:val="0"/>
                                                                                  <w:marBottom w:val="0"/>
                                                                                  <w:divBdr>
                                                                                    <w:top w:val="none" w:sz="0" w:space="0" w:color="auto"/>
                                                                                    <w:left w:val="none" w:sz="0" w:space="0" w:color="auto"/>
                                                                                    <w:bottom w:val="none" w:sz="0" w:space="0" w:color="auto"/>
                                                                                    <w:right w:val="none" w:sz="0" w:space="0" w:color="auto"/>
                                                                                  </w:divBdr>
                                                                                </w:div>
                                                                                <w:div w:id="75178188">
                                                                                  <w:marLeft w:val="0"/>
                                                                                  <w:marRight w:val="0"/>
                                                                                  <w:marTop w:val="0"/>
                                                                                  <w:marBottom w:val="0"/>
                                                                                  <w:divBdr>
                                                                                    <w:top w:val="none" w:sz="0" w:space="0" w:color="auto"/>
                                                                                    <w:left w:val="none" w:sz="0" w:space="0" w:color="auto"/>
                                                                                    <w:bottom w:val="none" w:sz="0" w:space="0" w:color="auto"/>
                                                                                    <w:right w:val="none" w:sz="0" w:space="0" w:color="auto"/>
                                                                                  </w:divBdr>
                                                                                </w:div>
                                                                                <w:div w:id="975530680">
                                                                                  <w:marLeft w:val="0"/>
                                                                                  <w:marRight w:val="0"/>
                                                                                  <w:marTop w:val="0"/>
                                                                                  <w:marBottom w:val="0"/>
                                                                                  <w:divBdr>
                                                                                    <w:top w:val="none" w:sz="0" w:space="0" w:color="auto"/>
                                                                                    <w:left w:val="none" w:sz="0" w:space="0" w:color="auto"/>
                                                                                    <w:bottom w:val="none" w:sz="0" w:space="0" w:color="auto"/>
                                                                                    <w:right w:val="none" w:sz="0" w:space="0" w:color="auto"/>
                                                                                  </w:divBdr>
                                                                                </w:div>
                                                                                <w:div w:id="802428243">
                                                                                  <w:marLeft w:val="0"/>
                                                                                  <w:marRight w:val="0"/>
                                                                                  <w:marTop w:val="0"/>
                                                                                  <w:marBottom w:val="0"/>
                                                                                  <w:divBdr>
                                                                                    <w:top w:val="none" w:sz="0" w:space="0" w:color="auto"/>
                                                                                    <w:left w:val="none" w:sz="0" w:space="0" w:color="auto"/>
                                                                                    <w:bottom w:val="none" w:sz="0" w:space="0" w:color="auto"/>
                                                                                    <w:right w:val="none" w:sz="0" w:space="0" w:color="auto"/>
                                                                                  </w:divBdr>
                                                                                </w:div>
                                                                                <w:div w:id="525026585">
                                                                                  <w:marLeft w:val="0"/>
                                                                                  <w:marRight w:val="0"/>
                                                                                  <w:marTop w:val="0"/>
                                                                                  <w:marBottom w:val="0"/>
                                                                                  <w:divBdr>
                                                                                    <w:top w:val="none" w:sz="0" w:space="0" w:color="auto"/>
                                                                                    <w:left w:val="none" w:sz="0" w:space="0" w:color="auto"/>
                                                                                    <w:bottom w:val="none" w:sz="0" w:space="0" w:color="auto"/>
                                                                                    <w:right w:val="none" w:sz="0" w:space="0" w:color="auto"/>
                                                                                  </w:divBdr>
                                                                                </w:div>
                                                                                <w:div w:id="1891764240">
                                                                                  <w:marLeft w:val="0"/>
                                                                                  <w:marRight w:val="0"/>
                                                                                  <w:marTop w:val="0"/>
                                                                                  <w:marBottom w:val="0"/>
                                                                                  <w:divBdr>
                                                                                    <w:top w:val="none" w:sz="0" w:space="0" w:color="auto"/>
                                                                                    <w:left w:val="none" w:sz="0" w:space="0" w:color="auto"/>
                                                                                    <w:bottom w:val="none" w:sz="0" w:space="0" w:color="auto"/>
                                                                                    <w:right w:val="none" w:sz="0" w:space="0" w:color="auto"/>
                                                                                  </w:divBdr>
                                                                                </w:div>
                                                                                <w:div w:id="1769502956">
                                                                                  <w:marLeft w:val="0"/>
                                                                                  <w:marRight w:val="0"/>
                                                                                  <w:marTop w:val="0"/>
                                                                                  <w:marBottom w:val="0"/>
                                                                                  <w:divBdr>
                                                                                    <w:top w:val="none" w:sz="0" w:space="0" w:color="auto"/>
                                                                                    <w:left w:val="none" w:sz="0" w:space="0" w:color="auto"/>
                                                                                    <w:bottom w:val="none" w:sz="0" w:space="0" w:color="auto"/>
                                                                                    <w:right w:val="none" w:sz="0" w:space="0" w:color="auto"/>
                                                                                  </w:divBdr>
                                                                                </w:div>
                                                                                <w:div w:id="813565111">
                                                                                  <w:marLeft w:val="0"/>
                                                                                  <w:marRight w:val="0"/>
                                                                                  <w:marTop w:val="0"/>
                                                                                  <w:marBottom w:val="0"/>
                                                                                  <w:divBdr>
                                                                                    <w:top w:val="none" w:sz="0" w:space="0" w:color="auto"/>
                                                                                    <w:left w:val="none" w:sz="0" w:space="0" w:color="auto"/>
                                                                                    <w:bottom w:val="none" w:sz="0" w:space="0" w:color="auto"/>
                                                                                    <w:right w:val="none" w:sz="0" w:space="0" w:color="auto"/>
                                                                                  </w:divBdr>
                                                                                </w:div>
                                                                                <w:div w:id="1998028073">
                                                                                  <w:marLeft w:val="0"/>
                                                                                  <w:marRight w:val="0"/>
                                                                                  <w:marTop w:val="0"/>
                                                                                  <w:marBottom w:val="0"/>
                                                                                  <w:divBdr>
                                                                                    <w:top w:val="none" w:sz="0" w:space="0" w:color="auto"/>
                                                                                    <w:left w:val="none" w:sz="0" w:space="0" w:color="auto"/>
                                                                                    <w:bottom w:val="none" w:sz="0" w:space="0" w:color="auto"/>
                                                                                    <w:right w:val="none" w:sz="0" w:space="0" w:color="auto"/>
                                                                                  </w:divBdr>
                                                                                </w:div>
                                                                                <w:div w:id="732696779">
                                                                                  <w:marLeft w:val="0"/>
                                                                                  <w:marRight w:val="0"/>
                                                                                  <w:marTop w:val="0"/>
                                                                                  <w:marBottom w:val="0"/>
                                                                                  <w:divBdr>
                                                                                    <w:top w:val="none" w:sz="0" w:space="0" w:color="auto"/>
                                                                                    <w:left w:val="none" w:sz="0" w:space="0" w:color="auto"/>
                                                                                    <w:bottom w:val="none" w:sz="0" w:space="0" w:color="auto"/>
                                                                                    <w:right w:val="none" w:sz="0" w:space="0" w:color="auto"/>
                                                                                  </w:divBdr>
                                                                                </w:div>
                                                                                <w:div w:id="900794646">
                                                                                  <w:marLeft w:val="0"/>
                                                                                  <w:marRight w:val="0"/>
                                                                                  <w:marTop w:val="0"/>
                                                                                  <w:marBottom w:val="0"/>
                                                                                  <w:divBdr>
                                                                                    <w:top w:val="none" w:sz="0" w:space="0" w:color="auto"/>
                                                                                    <w:left w:val="none" w:sz="0" w:space="0" w:color="auto"/>
                                                                                    <w:bottom w:val="none" w:sz="0" w:space="0" w:color="auto"/>
                                                                                    <w:right w:val="none" w:sz="0" w:space="0" w:color="auto"/>
                                                                                  </w:divBdr>
                                                                                </w:div>
                                                                                <w:div w:id="613682167">
                                                                                  <w:marLeft w:val="0"/>
                                                                                  <w:marRight w:val="0"/>
                                                                                  <w:marTop w:val="0"/>
                                                                                  <w:marBottom w:val="0"/>
                                                                                  <w:divBdr>
                                                                                    <w:top w:val="none" w:sz="0" w:space="0" w:color="auto"/>
                                                                                    <w:left w:val="none" w:sz="0" w:space="0" w:color="auto"/>
                                                                                    <w:bottom w:val="none" w:sz="0" w:space="0" w:color="auto"/>
                                                                                    <w:right w:val="none" w:sz="0" w:space="0" w:color="auto"/>
                                                                                  </w:divBdr>
                                                                                </w:div>
                                                                                <w:div w:id="334722949">
                                                                                  <w:marLeft w:val="0"/>
                                                                                  <w:marRight w:val="0"/>
                                                                                  <w:marTop w:val="0"/>
                                                                                  <w:marBottom w:val="0"/>
                                                                                  <w:divBdr>
                                                                                    <w:top w:val="none" w:sz="0" w:space="0" w:color="auto"/>
                                                                                    <w:left w:val="none" w:sz="0" w:space="0" w:color="auto"/>
                                                                                    <w:bottom w:val="none" w:sz="0" w:space="0" w:color="auto"/>
                                                                                    <w:right w:val="none" w:sz="0" w:space="0" w:color="auto"/>
                                                                                  </w:divBdr>
                                                                                </w:div>
                                                                                <w:div w:id="1188524560">
                                                                                  <w:marLeft w:val="0"/>
                                                                                  <w:marRight w:val="0"/>
                                                                                  <w:marTop w:val="0"/>
                                                                                  <w:marBottom w:val="0"/>
                                                                                  <w:divBdr>
                                                                                    <w:top w:val="none" w:sz="0" w:space="0" w:color="auto"/>
                                                                                    <w:left w:val="none" w:sz="0" w:space="0" w:color="auto"/>
                                                                                    <w:bottom w:val="none" w:sz="0" w:space="0" w:color="auto"/>
                                                                                    <w:right w:val="none" w:sz="0" w:space="0" w:color="auto"/>
                                                                                  </w:divBdr>
                                                                                </w:div>
                                                                                <w:div w:id="1942447183">
                                                                                  <w:marLeft w:val="0"/>
                                                                                  <w:marRight w:val="0"/>
                                                                                  <w:marTop w:val="0"/>
                                                                                  <w:marBottom w:val="0"/>
                                                                                  <w:divBdr>
                                                                                    <w:top w:val="none" w:sz="0" w:space="0" w:color="auto"/>
                                                                                    <w:left w:val="none" w:sz="0" w:space="0" w:color="auto"/>
                                                                                    <w:bottom w:val="none" w:sz="0" w:space="0" w:color="auto"/>
                                                                                    <w:right w:val="none" w:sz="0" w:space="0" w:color="auto"/>
                                                                                  </w:divBdr>
                                                                                </w:div>
                                                                                <w:div w:id="1079525167">
                                                                                  <w:marLeft w:val="0"/>
                                                                                  <w:marRight w:val="0"/>
                                                                                  <w:marTop w:val="0"/>
                                                                                  <w:marBottom w:val="0"/>
                                                                                  <w:divBdr>
                                                                                    <w:top w:val="none" w:sz="0" w:space="0" w:color="auto"/>
                                                                                    <w:left w:val="none" w:sz="0" w:space="0" w:color="auto"/>
                                                                                    <w:bottom w:val="none" w:sz="0" w:space="0" w:color="auto"/>
                                                                                    <w:right w:val="none" w:sz="0" w:space="0" w:color="auto"/>
                                                                                  </w:divBdr>
                                                                                </w:div>
                                                                                <w:div w:id="2006741887">
                                                                                  <w:marLeft w:val="0"/>
                                                                                  <w:marRight w:val="0"/>
                                                                                  <w:marTop w:val="0"/>
                                                                                  <w:marBottom w:val="0"/>
                                                                                  <w:divBdr>
                                                                                    <w:top w:val="none" w:sz="0" w:space="0" w:color="auto"/>
                                                                                    <w:left w:val="none" w:sz="0" w:space="0" w:color="auto"/>
                                                                                    <w:bottom w:val="none" w:sz="0" w:space="0" w:color="auto"/>
                                                                                    <w:right w:val="none" w:sz="0" w:space="0" w:color="auto"/>
                                                                                  </w:divBdr>
                                                                                </w:div>
                                                                                <w:div w:id="2097824059">
                                                                                  <w:marLeft w:val="0"/>
                                                                                  <w:marRight w:val="0"/>
                                                                                  <w:marTop w:val="0"/>
                                                                                  <w:marBottom w:val="0"/>
                                                                                  <w:divBdr>
                                                                                    <w:top w:val="none" w:sz="0" w:space="0" w:color="auto"/>
                                                                                    <w:left w:val="none" w:sz="0" w:space="0" w:color="auto"/>
                                                                                    <w:bottom w:val="none" w:sz="0" w:space="0" w:color="auto"/>
                                                                                    <w:right w:val="none" w:sz="0" w:space="0" w:color="auto"/>
                                                                                  </w:divBdr>
                                                                                </w:div>
                                                                                <w:div w:id="382488984">
                                                                                  <w:marLeft w:val="0"/>
                                                                                  <w:marRight w:val="0"/>
                                                                                  <w:marTop w:val="0"/>
                                                                                  <w:marBottom w:val="0"/>
                                                                                  <w:divBdr>
                                                                                    <w:top w:val="none" w:sz="0" w:space="0" w:color="auto"/>
                                                                                    <w:left w:val="none" w:sz="0" w:space="0" w:color="auto"/>
                                                                                    <w:bottom w:val="none" w:sz="0" w:space="0" w:color="auto"/>
                                                                                    <w:right w:val="none" w:sz="0" w:space="0" w:color="auto"/>
                                                                                  </w:divBdr>
                                                                                </w:div>
                                                                                <w:div w:id="1214317839">
                                                                                  <w:marLeft w:val="0"/>
                                                                                  <w:marRight w:val="0"/>
                                                                                  <w:marTop w:val="0"/>
                                                                                  <w:marBottom w:val="0"/>
                                                                                  <w:divBdr>
                                                                                    <w:top w:val="none" w:sz="0" w:space="0" w:color="auto"/>
                                                                                    <w:left w:val="none" w:sz="0" w:space="0" w:color="auto"/>
                                                                                    <w:bottom w:val="none" w:sz="0" w:space="0" w:color="auto"/>
                                                                                    <w:right w:val="none" w:sz="0" w:space="0" w:color="auto"/>
                                                                                  </w:divBdr>
                                                                                </w:div>
                                                                                <w:div w:id="385185603">
                                                                                  <w:marLeft w:val="0"/>
                                                                                  <w:marRight w:val="0"/>
                                                                                  <w:marTop w:val="0"/>
                                                                                  <w:marBottom w:val="0"/>
                                                                                  <w:divBdr>
                                                                                    <w:top w:val="none" w:sz="0" w:space="0" w:color="auto"/>
                                                                                    <w:left w:val="none" w:sz="0" w:space="0" w:color="auto"/>
                                                                                    <w:bottom w:val="none" w:sz="0" w:space="0" w:color="auto"/>
                                                                                    <w:right w:val="none" w:sz="0" w:space="0" w:color="auto"/>
                                                                                  </w:divBdr>
                                                                                </w:div>
                                                                                <w:div w:id="1847670038">
                                                                                  <w:marLeft w:val="0"/>
                                                                                  <w:marRight w:val="0"/>
                                                                                  <w:marTop w:val="0"/>
                                                                                  <w:marBottom w:val="0"/>
                                                                                  <w:divBdr>
                                                                                    <w:top w:val="none" w:sz="0" w:space="0" w:color="auto"/>
                                                                                    <w:left w:val="none" w:sz="0" w:space="0" w:color="auto"/>
                                                                                    <w:bottom w:val="none" w:sz="0" w:space="0" w:color="auto"/>
                                                                                    <w:right w:val="none" w:sz="0" w:space="0" w:color="auto"/>
                                                                                  </w:divBdr>
                                                                                </w:div>
                                                                                <w:div w:id="855844138">
                                                                                  <w:marLeft w:val="0"/>
                                                                                  <w:marRight w:val="0"/>
                                                                                  <w:marTop w:val="0"/>
                                                                                  <w:marBottom w:val="0"/>
                                                                                  <w:divBdr>
                                                                                    <w:top w:val="none" w:sz="0" w:space="0" w:color="auto"/>
                                                                                    <w:left w:val="none" w:sz="0" w:space="0" w:color="auto"/>
                                                                                    <w:bottom w:val="none" w:sz="0" w:space="0" w:color="auto"/>
                                                                                    <w:right w:val="none" w:sz="0" w:space="0" w:color="auto"/>
                                                                                  </w:divBdr>
                                                                                </w:div>
                                                                                <w:div w:id="1173302353">
                                                                                  <w:marLeft w:val="0"/>
                                                                                  <w:marRight w:val="0"/>
                                                                                  <w:marTop w:val="0"/>
                                                                                  <w:marBottom w:val="0"/>
                                                                                  <w:divBdr>
                                                                                    <w:top w:val="none" w:sz="0" w:space="0" w:color="auto"/>
                                                                                    <w:left w:val="none" w:sz="0" w:space="0" w:color="auto"/>
                                                                                    <w:bottom w:val="none" w:sz="0" w:space="0" w:color="auto"/>
                                                                                    <w:right w:val="none" w:sz="0" w:space="0" w:color="auto"/>
                                                                                  </w:divBdr>
                                                                                </w:div>
                                                                                <w:div w:id="791629200">
                                                                                  <w:marLeft w:val="0"/>
                                                                                  <w:marRight w:val="0"/>
                                                                                  <w:marTop w:val="0"/>
                                                                                  <w:marBottom w:val="0"/>
                                                                                  <w:divBdr>
                                                                                    <w:top w:val="none" w:sz="0" w:space="0" w:color="auto"/>
                                                                                    <w:left w:val="none" w:sz="0" w:space="0" w:color="auto"/>
                                                                                    <w:bottom w:val="none" w:sz="0" w:space="0" w:color="auto"/>
                                                                                    <w:right w:val="none" w:sz="0" w:space="0" w:color="auto"/>
                                                                                  </w:divBdr>
                                                                                </w:div>
                                                                                <w:div w:id="867527385">
                                                                                  <w:marLeft w:val="0"/>
                                                                                  <w:marRight w:val="0"/>
                                                                                  <w:marTop w:val="0"/>
                                                                                  <w:marBottom w:val="0"/>
                                                                                  <w:divBdr>
                                                                                    <w:top w:val="none" w:sz="0" w:space="0" w:color="auto"/>
                                                                                    <w:left w:val="none" w:sz="0" w:space="0" w:color="auto"/>
                                                                                    <w:bottom w:val="none" w:sz="0" w:space="0" w:color="auto"/>
                                                                                    <w:right w:val="none" w:sz="0" w:space="0" w:color="auto"/>
                                                                                  </w:divBdr>
                                                                                </w:div>
                                                                                <w:div w:id="552930995">
                                                                                  <w:marLeft w:val="0"/>
                                                                                  <w:marRight w:val="0"/>
                                                                                  <w:marTop w:val="0"/>
                                                                                  <w:marBottom w:val="0"/>
                                                                                  <w:divBdr>
                                                                                    <w:top w:val="none" w:sz="0" w:space="0" w:color="auto"/>
                                                                                    <w:left w:val="none" w:sz="0" w:space="0" w:color="auto"/>
                                                                                    <w:bottom w:val="none" w:sz="0" w:space="0" w:color="auto"/>
                                                                                    <w:right w:val="none" w:sz="0" w:space="0" w:color="auto"/>
                                                                                  </w:divBdr>
                                                                                </w:div>
                                                                                <w:div w:id="1981183413">
                                                                                  <w:marLeft w:val="0"/>
                                                                                  <w:marRight w:val="0"/>
                                                                                  <w:marTop w:val="0"/>
                                                                                  <w:marBottom w:val="0"/>
                                                                                  <w:divBdr>
                                                                                    <w:top w:val="none" w:sz="0" w:space="0" w:color="auto"/>
                                                                                    <w:left w:val="none" w:sz="0" w:space="0" w:color="auto"/>
                                                                                    <w:bottom w:val="none" w:sz="0" w:space="0" w:color="auto"/>
                                                                                    <w:right w:val="none" w:sz="0" w:space="0" w:color="auto"/>
                                                                                  </w:divBdr>
                                                                                </w:div>
                                                                                <w:div w:id="120517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33969443">
      <w:bodyDiv w:val="1"/>
      <w:marLeft w:val="0"/>
      <w:marRight w:val="0"/>
      <w:marTop w:val="0"/>
      <w:marBottom w:val="0"/>
      <w:divBdr>
        <w:top w:val="none" w:sz="0" w:space="0" w:color="auto"/>
        <w:left w:val="none" w:sz="0" w:space="0" w:color="auto"/>
        <w:bottom w:val="none" w:sz="0" w:space="0" w:color="auto"/>
        <w:right w:val="none" w:sz="0" w:space="0" w:color="auto"/>
      </w:divBdr>
      <w:divsChild>
        <w:div w:id="381832482">
          <w:marLeft w:val="0"/>
          <w:marRight w:val="0"/>
          <w:marTop w:val="0"/>
          <w:marBottom w:val="0"/>
          <w:divBdr>
            <w:top w:val="none" w:sz="0" w:space="0" w:color="auto"/>
            <w:left w:val="none" w:sz="0" w:space="0" w:color="auto"/>
            <w:bottom w:val="none" w:sz="0" w:space="0" w:color="auto"/>
            <w:right w:val="none" w:sz="0" w:space="0" w:color="auto"/>
          </w:divBdr>
        </w:div>
      </w:divsChild>
    </w:div>
    <w:div w:id="752436742">
      <w:bodyDiv w:val="1"/>
      <w:marLeft w:val="0"/>
      <w:marRight w:val="0"/>
      <w:marTop w:val="0"/>
      <w:marBottom w:val="0"/>
      <w:divBdr>
        <w:top w:val="none" w:sz="0" w:space="0" w:color="auto"/>
        <w:left w:val="none" w:sz="0" w:space="0" w:color="auto"/>
        <w:bottom w:val="none" w:sz="0" w:space="0" w:color="auto"/>
        <w:right w:val="none" w:sz="0" w:space="0" w:color="auto"/>
      </w:divBdr>
      <w:divsChild>
        <w:div w:id="1382513590">
          <w:marLeft w:val="0"/>
          <w:marRight w:val="0"/>
          <w:marTop w:val="0"/>
          <w:marBottom w:val="0"/>
          <w:divBdr>
            <w:top w:val="none" w:sz="0" w:space="0" w:color="auto"/>
            <w:left w:val="none" w:sz="0" w:space="0" w:color="auto"/>
            <w:bottom w:val="none" w:sz="0" w:space="0" w:color="auto"/>
            <w:right w:val="none" w:sz="0" w:space="0" w:color="auto"/>
          </w:divBdr>
        </w:div>
      </w:divsChild>
    </w:div>
    <w:div w:id="782499991">
      <w:bodyDiv w:val="1"/>
      <w:marLeft w:val="0"/>
      <w:marRight w:val="0"/>
      <w:marTop w:val="0"/>
      <w:marBottom w:val="0"/>
      <w:divBdr>
        <w:top w:val="none" w:sz="0" w:space="0" w:color="auto"/>
        <w:left w:val="none" w:sz="0" w:space="0" w:color="auto"/>
        <w:bottom w:val="none" w:sz="0" w:space="0" w:color="auto"/>
        <w:right w:val="none" w:sz="0" w:space="0" w:color="auto"/>
      </w:divBdr>
      <w:divsChild>
        <w:div w:id="1376999408">
          <w:marLeft w:val="0"/>
          <w:marRight w:val="0"/>
          <w:marTop w:val="0"/>
          <w:marBottom w:val="0"/>
          <w:divBdr>
            <w:top w:val="none" w:sz="0" w:space="0" w:color="auto"/>
            <w:left w:val="none" w:sz="0" w:space="0" w:color="auto"/>
            <w:bottom w:val="none" w:sz="0" w:space="0" w:color="auto"/>
            <w:right w:val="none" w:sz="0" w:space="0" w:color="auto"/>
          </w:divBdr>
        </w:div>
      </w:divsChild>
    </w:div>
    <w:div w:id="916593781">
      <w:bodyDiv w:val="1"/>
      <w:marLeft w:val="0"/>
      <w:marRight w:val="0"/>
      <w:marTop w:val="0"/>
      <w:marBottom w:val="0"/>
      <w:divBdr>
        <w:top w:val="none" w:sz="0" w:space="0" w:color="auto"/>
        <w:left w:val="none" w:sz="0" w:space="0" w:color="auto"/>
        <w:bottom w:val="none" w:sz="0" w:space="0" w:color="auto"/>
        <w:right w:val="none" w:sz="0" w:space="0" w:color="auto"/>
      </w:divBdr>
    </w:div>
    <w:div w:id="1224294991">
      <w:bodyDiv w:val="1"/>
      <w:marLeft w:val="0"/>
      <w:marRight w:val="0"/>
      <w:marTop w:val="0"/>
      <w:marBottom w:val="0"/>
      <w:divBdr>
        <w:top w:val="none" w:sz="0" w:space="0" w:color="auto"/>
        <w:left w:val="none" w:sz="0" w:space="0" w:color="auto"/>
        <w:bottom w:val="none" w:sz="0" w:space="0" w:color="auto"/>
        <w:right w:val="none" w:sz="0" w:space="0" w:color="auto"/>
      </w:divBdr>
      <w:divsChild>
        <w:div w:id="655037593">
          <w:marLeft w:val="0"/>
          <w:marRight w:val="0"/>
          <w:marTop w:val="0"/>
          <w:marBottom w:val="0"/>
          <w:divBdr>
            <w:top w:val="none" w:sz="0" w:space="0" w:color="auto"/>
            <w:left w:val="none" w:sz="0" w:space="0" w:color="auto"/>
            <w:bottom w:val="none" w:sz="0" w:space="0" w:color="auto"/>
            <w:right w:val="none" w:sz="0" w:space="0" w:color="auto"/>
          </w:divBdr>
        </w:div>
      </w:divsChild>
    </w:div>
    <w:div w:id="1341930182">
      <w:bodyDiv w:val="1"/>
      <w:marLeft w:val="0"/>
      <w:marRight w:val="0"/>
      <w:marTop w:val="0"/>
      <w:marBottom w:val="0"/>
      <w:divBdr>
        <w:top w:val="none" w:sz="0" w:space="0" w:color="auto"/>
        <w:left w:val="none" w:sz="0" w:space="0" w:color="auto"/>
        <w:bottom w:val="none" w:sz="0" w:space="0" w:color="auto"/>
        <w:right w:val="none" w:sz="0" w:space="0" w:color="auto"/>
      </w:divBdr>
    </w:div>
    <w:div w:id="1440754572">
      <w:bodyDiv w:val="1"/>
      <w:marLeft w:val="0"/>
      <w:marRight w:val="0"/>
      <w:marTop w:val="0"/>
      <w:marBottom w:val="0"/>
      <w:divBdr>
        <w:top w:val="none" w:sz="0" w:space="0" w:color="auto"/>
        <w:left w:val="none" w:sz="0" w:space="0" w:color="auto"/>
        <w:bottom w:val="none" w:sz="0" w:space="0" w:color="auto"/>
        <w:right w:val="none" w:sz="0" w:space="0" w:color="auto"/>
      </w:divBdr>
      <w:divsChild>
        <w:div w:id="1385329117">
          <w:marLeft w:val="0"/>
          <w:marRight w:val="0"/>
          <w:marTop w:val="0"/>
          <w:marBottom w:val="0"/>
          <w:divBdr>
            <w:top w:val="none" w:sz="0" w:space="0" w:color="auto"/>
            <w:left w:val="none" w:sz="0" w:space="0" w:color="auto"/>
            <w:bottom w:val="none" w:sz="0" w:space="0" w:color="auto"/>
            <w:right w:val="none" w:sz="0" w:space="0" w:color="auto"/>
          </w:divBdr>
        </w:div>
      </w:divsChild>
    </w:div>
    <w:div w:id="1632860369">
      <w:bodyDiv w:val="1"/>
      <w:marLeft w:val="0"/>
      <w:marRight w:val="0"/>
      <w:marTop w:val="0"/>
      <w:marBottom w:val="0"/>
      <w:divBdr>
        <w:top w:val="none" w:sz="0" w:space="0" w:color="auto"/>
        <w:left w:val="none" w:sz="0" w:space="0" w:color="auto"/>
        <w:bottom w:val="none" w:sz="0" w:space="0" w:color="auto"/>
        <w:right w:val="none" w:sz="0" w:space="0" w:color="auto"/>
      </w:divBdr>
      <w:divsChild>
        <w:div w:id="1883901809">
          <w:marLeft w:val="0"/>
          <w:marRight w:val="0"/>
          <w:marTop w:val="0"/>
          <w:marBottom w:val="0"/>
          <w:divBdr>
            <w:top w:val="none" w:sz="0" w:space="0" w:color="auto"/>
            <w:left w:val="none" w:sz="0" w:space="0" w:color="auto"/>
            <w:bottom w:val="none" w:sz="0" w:space="0" w:color="auto"/>
            <w:right w:val="none" w:sz="0" w:space="0" w:color="auto"/>
          </w:divBdr>
        </w:div>
      </w:divsChild>
    </w:div>
    <w:div w:id="1667902891">
      <w:bodyDiv w:val="1"/>
      <w:marLeft w:val="0"/>
      <w:marRight w:val="0"/>
      <w:marTop w:val="0"/>
      <w:marBottom w:val="0"/>
      <w:divBdr>
        <w:top w:val="none" w:sz="0" w:space="0" w:color="auto"/>
        <w:left w:val="none" w:sz="0" w:space="0" w:color="auto"/>
        <w:bottom w:val="none" w:sz="0" w:space="0" w:color="auto"/>
        <w:right w:val="none" w:sz="0" w:space="0" w:color="auto"/>
      </w:divBdr>
      <w:divsChild>
        <w:div w:id="1168519337">
          <w:marLeft w:val="0"/>
          <w:marRight w:val="0"/>
          <w:marTop w:val="0"/>
          <w:marBottom w:val="0"/>
          <w:divBdr>
            <w:top w:val="none" w:sz="0" w:space="0" w:color="auto"/>
            <w:left w:val="none" w:sz="0" w:space="0" w:color="auto"/>
            <w:bottom w:val="none" w:sz="0" w:space="0" w:color="auto"/>
            <w:right w:val="none" w:sz="0" w:space="0" w:color="auto"/>
          </w:divBdr>
        </w:div>
      </w:divsChild>
    </w:div>
    <w:div w:id="1731461697">
      <w:bodyDiv w:val="1"/>
      <w:marLeft w:val="0"/>
      <w:marRight w:val="0"/>
      <w:marTop w:val="0"/>
      <w:marBottom w:val="0"/>
      <w:divBdr>
        <w:top w:val="none" w:sz="0" w:space="0" w:color="auto"/>
        <w:left w:val="none" w:sz="0" w:space="0" w:color="auto"/>
        <w:bottom w:val="none" w:sz="0" w:space="0" w:color="auto"/>
        <w:right w:val="none" w:sz="0" w:space="0" w:color="auto"/>
      </w:divBdr>
    </w:div>
    <w:div w:id="1749762075">
      <w:bodyDiv w:val="1"/>
      <w:marLeft w:val="0"/>
      <w:marRight w:val="0"/>
      <w:marTop w:val="0"/>
      <w:marBottom w:val="0"/>
      <w:divBdr>
        <w:top w:val="none" w:sz="0" w:space="0" w:color="auto"/>
        <w:left w:val="none" w:sz="0" w:space="0" w:color="auto"/>
        <w:bottom w:val="none" w:sz="0" w:space="0" w:color="auto"/>
        <w:right w:val="none" w:sz="0" w:space="0" w:color="auto"/>
      </w:divBdr>
      <w:divsChild>
        <w:div w:id="550267394">
          <w:marLeft w:val="0"/>
          <w:marRight w:val="0"/>
          <w:marTop w:val="0"/>
          <w:marBottom w:val="0"/>
          <w:divBdr>
            <w:top w:val="none" w:sz="0" w:space="0" w:color="auto"/>
            <w:left w:val="none" w:sz="0" w:space="0" w:color="auto"/>
            <w:bottom w:val="none" w:sz="0" w:space="0" w:color="auto"/>
            <w:right w:val="none" w:sz="0" w:space="0" w:color="auto"/>
          </w:divBdr>
        </w:div>
      </w:divsChild>
    </w:div>
    <w:div w:id="1762994361">
      <w:bodyDiv w:val="1"/>
      <w:marLeft w:val="0"/>
      <w:marRight w:val="0"/>
      <w:marTop w:val="0"/>
      <w:marBottom w:val="0"/>
      <w:divBdr>
        <w:top w:val="none" w:sz="0" w:space="0" w:color="auto"/>
        <w:left w:val="none" w:sz="0" w:space="0" w:color="auto"/>
        <w:bottom w:val="none" w:sz="0" w:space="0" w:color="auto"/>
        <w:right w:val="none" w:sz="0" w:space="0" w:color="auto"/>
      </w:divBdr>
      <w:divsChild>
        <w:div w:id="120464092">
          <w:marLeft w:val="0"/>
          <w:marRight w:val="0"/>
          <w:marTop w:val="0"/>
          <w:marBottom w:val="0"/>
          <w:divBdr>
            <w:top w:val="none" w:sz="0" w:space="0" w:color="auto"/>
            <w:left w:val="none" w:sz="0" w:space="0" w:color="auto"/>
            <w:bottom w:val="none" w:sz="0" w:space="0" w:color="auto"/>
            <w:right w:val="none" w:sz="0" w:space="0" w:color="auto"/>
          </w:divBdr>
        </w:div>
      </w:divsChild>
    </w:div>
    <w:div w:id="1783257097">
      <w:bodyDiv w:val="1"/>
      <w:marLeft w:val="0"/>
      <w:marRight w:val="0"/>
      <w:marTop w:val="0"/>
      <w:marBottom w:val="0"/>
      <w:divBdr>
        <w:top w:val="none" w:sz="0" w:space="0" w:color="auto"/>
        <w:left w:val="none" w:sz="0" w:space="0" w:color="auto"/>
        <w:bottom w:val="none" w:sz="0" w:space="0" w:color="auto"/>
        <w:right w:val="none" w:sz="0" w:space="0" w:color="auto"/>
      </w:divBdr>
    </w:div>
    <w:div w:id="1789810463">
      <w:bodyDiv w:val="1"/>
      <w:marLeft w:val="0"/>
      <w:marRight w:val="0"/>
      <w:marTop w:val="0"/>
      <w:marBottom w:val="0"/>
      <w:divBdr>
        <w:top w:val="none" w:sz="0" w:space="0" w:color="auto"/>
        <w:left w:val="none" w:sz="0" w:space="0" w:color="auto"/>
        <w:bottom w:val="none" w:sz="0" w:space="0" w:color="auto"/>
        <w:right w:val="none" w:sz="0" w:space="0" w:color="auto"/>
      </w:divBdr>
    </w:div>
    <w:div w:id="1815369540">
      <w:bodyDiv w:val="1"/>
      <w:marLeft w:val="0"/>
      <w:marRight w:val="0"/>
      <w:marTop w:val="0"/>
      <w:marBottom w:val="0"/>
      <w:divBdr>
        <w:top w:val="none" w:sz="0" w:space="0" w:color="auto"/>
        <w:left w:val="none" w:sz="0" w:space="0" w:color="auto"/>
        <w:bottom w:val="none" w:sz="0" w:space="0" w:color="auto"/>
        <w:right w:val="none" w:sz="0" w:space="0" w:color="auto"/>
      </w:divBdr>
      <w:divsChild>
        <w:div w:id="16960367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irthtosevenmatters.co.uk/" TargetMode="External"/><Relationship Id="rId18" Type="http://schemas.openxmlformats.org/officeDocument/2006/relationships/hyperlink" Target="https://www.education-ni.gov.uk/articles/sure-start" TargetMode="External"/><Relationship Id="rId26" Type="http://schemas.openxmlformats.org/officeDocument/2006/relationships/hyperlink" Target="https://www.jrf.org.uk/sites/default/files/jrf/migrated/files/wales-education-poverty-summary.pdf" TargetMode="External"/><Relationship Id="rId39" Type="http://schemas.openxmlformats.org/officeDocument/2006/relationships/hyperlink" Target="http://www.oecd.org/pisa/data/" TargetMode="External"/><Relationship Id="rId21" Type="http://schemas.openxmlformats.org/officeDocument/2006/relationships/hyperlink" Target="https://www.educationfinland.fi/why-finland" TargetMode="External"/><Relationship Id="rId34" Type="http://schemas.openxmlformats.org/officeDocument/2006/relationships/hyperlink" Target="https://www.assembly.wales/Research%20Documents/Literacy%20and%20Numeracy%20in%20Wales%20-%20Research%20paper-03062013-246762/13-039-English.pdf" TargetMode="External"/><Relationship Id="rId42" Type="http://schemas.openxmlformats.org/officeDocument/2006/relationships/hyperlink" Target="https://dera.ioe.ac.uk/18189/2/SSU-SF-2004-01.pdf" TargetMode="External"/><Relationship Id="rId47" Type="http://schemas.openxmlformats.org/officeDocument/2006/relationships/hyperlink" Target="https://gov.wales/sites/default/files/statistics-and-research/2019-04/flying-start-evaluation-educational-outcomes.pdf" TargetMode="External"/><Relationship Id="rId50" Type="http://schemas.openxmlformats.org/officeDocument/2006/relationships/hyperlink" Target="https://hwb.gov.wales/curriculum-for-wales/designing-your-curriculum/implementation-and-practical-considerations/" TargetMode="External"/><Relationship Id="rId7" Type="http://schemas.openxmlformats.org/officeDocument/2006/relationships/hyperlink" Target="http://www.centreforsocialjustice.org.uk/UserStorage/pdf/Pdf%20reports/EarlyInterventionFirstEdition.pdf" TargetMode="External"/><Relationship Id="rId2" Type="http://schemas.openxmlformats.org/officeDocument/2006/relationships/styles" Target="styles.xml"/><Relationship Id="rId16" Type="http://schemas.openxmlformats.org/officeDocument/2006/relationships/hyperlink" Target="https://www.bbc.co.uk/news/education-50563833" TargetMode="External"/><Relationship Id="rId29" Type="http://schemas.openxmlformats.org/officeDocument/2006/relationships/hyperlink" Target="https://books.google.co.uk/books?hl=en&amp;lr=&amp;id=g0AQY9zkKRMC&amp;oi=fnd&amp;pg=PR7&amp;dq=friedrich+froebel&amp;ots=uZuk8Dk10q&amp;sig=NSxl3UX3RlyDsoKSthr3ASZsyPc" TargetMode="External"/><Relationship Id="rId11" Type="http://schemas.openxmlformats.org/officeDocument/2006/relationships/hyperlink" Target="file:///C:/Users/jo-co/AppData/Local/Packages/Microsoft.MicrosoftEdge_8wekyb3d8bbwe/TempState/Downloads/How_the_worlds_most_improved_school_systems_keep_getting_better%20(1).pdf" TargetMode="External"/><Relationship Id="rId24" Type="http://schemas.openxmlformats.org/officeDocument/2006/relationships/hyperlink" Target="https://www.estyn.gov.wales/effective-practice/pupils-lead-their-own-learning-experience" TargetMode="External"/><Relationship Id="rId32" Type="http://schemas.openxmlformats.org/officeDocument/2006/relationships/hyperlink" Target="https://www.theguardian.com/profile/petermortimore" TargetMode="External"/><Relationship Id="rId37" Type="http://schemas.openxmlformats.org/officeDocument/2006/relationships/hyperlink" Target="http://www.oecd.org/education/school/2475168.pdf" TargetMode="External"/><Relationship Id="rId40" Type="http://schemas.openxmlformats.org/officeDocument/2006/relationships/hyperlink" Target="https://assets.publishing.service.gov.uk/government/uploads/system/uploads/attachment_data/file/828465/Early_years_inspection_handbook.pdf" TargetMode="External"/><Relationship Id="rId45" Type="http://schemas.openxmlformats.org/officeDocument/2006/relationships/hyperlink" Target="https://www.uwtsd.ac.uk/course-search/?keyword=early++years"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bbc.co.uk/news/business-38254474" TargetMode="External"/><Relationship Id="rId19" Type="http://schemas.openxmlformats.org/officeDocument/2006/relationships/hyperlink" Target="https://gov.wales/sites/default/files/publications/2018-03/succesful-futures-a-summary-of-professor-graham-donaldsons-report.pdf" TargetMode="External"/><Relationship Id="rId31" Type="http://schemas.openxmlformats.org/officeDocument/2006/relationships/hyperlink" Target="https://www.foundationyears.org.uk/files/2015/03/Eary-Childhood-Matters-a-presentation-by-Iram-and-Denise.pdf" TargetMode="External"/><Relationship Id="rId44" Type="http://schemas.openxmlformats.org/officeDocument/2006/relationships/hyperlink" Target="https://www.theguardian.com/education/2016/sep/20/grammar-schools-play-europe-top-education-system-finland-daycare"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284086/early-intervention-next-steps2.pdf" TargetMode="External"/><Relationship Id="rId14" Type="http://schemas.openxmlformats.org/officeDocument/2006/relationships/hyperlink" Target="https://cache.org.uk/news-media/commission-launched-on-future-of-the-early-years-workforce" TargetMode="External"/><Relationship Id="rId22" Type="http://schemas.openxmlformats.org/officeDocument/2006/relationships/hyperlink" Target="https://www.assembly.wales/Laid%20Documents/AGR-LD7651%20-%20ESTYN%20Annual%20Report%20and%20Accounts%202008-2009-20072009-138001/agr-ld7651-e-English.pdf" TargetMode="External"/><Relationship Id="rId27" Type="http://schemas.openxmlformats.org/officeDocument/2006/relationships/hyperlink" Target="https://www.dge.mec.pt/sites/default/files/Noticias_Imagens/1_curriculum_in_finland.pdf" TargetMode="External"/><Relationship Id="rId30" Type="http://schemas.openxmlformats.org/officeDocument/2006/relationships/hyperlink" Target="http://www.mcmillannurseryschool.co.uk/?p=2078" TargetMode="External"/><Relationship Id="rId35" Type="http://schemas.openxmlformats.org/officeDocument/2006/relationships/hyperlink" Target="https://seneddresearch.blog/2018/05/21/is-the-welsh-government-giving-a-flying-start-to-all-children-who-need-it/" TargetMode="External"/><Relationship Id="rId43" Type="http://schemas.openxmlformats.org/officeDocument/2006/relationships/hyperlink" Target="https://socialcare.wales/cms_assets/file-uploads/List-of-Required-Qualifications-FINAL-ENG.pdf" TargetMode="External"/><Relationship Id="rId48" Type="http://schemas.openxmlformats.org/officeDocument/2006/relationships/hyperlink" Target="https://gov.wales/sites/default/files/statistics-and-research/2019-08/flying-start-summary-statistics-april-2018-to-march-2019-190.pdf" TargetMode="External"/><Relationship Id="rId8" Type="http://schemas.openxmlformats.org/officeDocument/2006/relationships/hyperlink" Target="https://clil.files.wordpress.com/2008/10/d-l-o.pdf" TargetMode="External"/><Relationship Id="rId51" Type="http://schemas.openxmlformats.org/officeDocument/2006/relationships/hyperlink" Target="https://gov.wales/initial-teacher-education-ite" TargetMode="External"/><Relationship Id="rId3" Type="http://schemas.openxmlformats.org/officeDocument/2006/relationships/settings" Target="settings.xml"/><Relationship Id="rId12" Type="http://schemas.openxmlformats.org/officeDocument/2006/relationships/hyperlink" Target="https://www.bbc.co.uk/news/uk-wales-44633354" TargetMode="External"/><Relationship Id="rId17" Type="http://schemas.openxmlformats.org/officeDocument/2006/relationships/hyperlink" Target="https://www.gov.uk/government/news/professor-nutbrowns-interim-report-on-early-education-and-childcare-qualifications" TargetMode="External"/><Relationship Id="rId25" Type="http://schemas.openxmlformats.org/officeDocument/2006/relationships/hyperlink" Target="https://www.theguardian.com/society/2012/feb/18/britain-learn-denmark-childcare-model" TargetMode="External"/><Relationship Id="rId33" Type="http://schemas.openxmlformats.org/officeDocument/2006/relationships/hyperlink" Target="https://www.theguardian.com/education/2010/oct/05/education-policy-nordic-countries" TargetMode="External"/><Relationship Id="rId38" Type="http://schemas.openxmlformats.org/officeDocument/2006/relationships/hyperlink" Target="http://www.oecd.org/education/school/31672150.pdf" TargetMode="External"/><Relationship Id="rId46" Type="http://schemas.openxmlformats.org/officeDocument/2006/relationships/hyperlink" Target="https://gov.wales/sites/default/files/publications/2019-07/how-is-my-child-doing-in-the-foundation-phase-a-guide-for-parents-and-carers.pdf" TargetMode="External"/><Relationship Id="rId20" Type="http://schemas.openxmlformats.org/officeDocument/2006/relationships/hyperlink" Target="https://www.early-education.org.uk/about-froebel" TargetMode="External"/><Relationship Id="rId41" Type="http://schemas.openxmlformats.org/officeDocument/2006/relationships/hyperlink" Target="https://discovery.ucl.ac.uk/id/eprint/1536874/1/Petrie2009Richer(Report).pdf"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theguardian.com/commentisfree/2016/nov/22/childcare-workers-are-underpaid-because-were-women-we-are-the-working-poor" TargetMode="External"/><Relationship Id="rId23" Type="http://schemas.openxmlformats.org/officeDocument/2006/relationships/hyperlink" Target="https://www.estyn.gov.wales/sites/www.estyn.gov.wales/files/Annual_Report_2018_2019_en.pdf" TargetMode="External"/><Relationship Id="rId28" Type="http://schemas.openxmlformats.org/officeDocument/2006/relationships/hyperlink" Target="https://journals-sagepub-com.ezproxy.uwtsd.ac.uk/doi/10.1177/0963721418769878" TargetMode="External"/><Relationship Id="rId36" Type="http://schemas.openxmlformats.org/officeDocument/2006/relationships/hyperlink" Target="https://assets.publishing.service.gov.uk/government/uploads/system/uploads/attachment_data/file/175463/Nutbrown-Review.pdf" TargetMode="External"/><Relationship Id="rId49" Type="http://schemas.openxmlformats.org/officeDocument/2006/relationships/hyperlink" Target="https://hwb.gov.wales/curriculum-for-wales/reading-and-numeracy-assess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7135</Words>
  <Characters>40672</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Coghlin</dc:creator>
  <cp:keywords/>
  <dc:description/>
  <cp:lastModifiedBy>Joanna Coghlin</cp:lastModifiedBy>
  <cp:revision>4</cp:revision>
  <dcterms:created xsi:type="dcterms:W3CDTF">2020-05-11T10:41:00Z</dcterms:created>
  <dcterms:modified xsi:type="dcterms:W3CDTF">2020-05-11T10:43:00Z</dcterms:modified>
</cp:coreProperties>
</file>