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14F68C" w14:textId="77777777" w:rsidR="00101912" w:rsidRPr="00101912" w:rsidRDefault="00101912" w:rsidP="00101912">
      <w:pPr>
        <w:spacing w:after="160" w:line="480" w:lineRule="auto"/>
        <w:jc w:val="both"/>
        <w:rPr>
          <w:rFonts w:ascii="Times New Roman" w:eastAsia="Calibri" w:hAnsi="Times New Roman" w:cs="Times New Roman"/>
          <w:kern w:val="2"/>
          <w14:ligatures w14:val="standardContextual"/>
        </w:rPr>
      </w:pPr>
      <w:r w:rsidRPr="00101912">
        <w:rPr>
          <w:rFonts w:ascii="Times New Roman" w:eastAsia="Calibri" w:hAnsi="Times New Roman" w:cs="Times New Roman"/>
          <w:kern w:val="2"/>
          <w14:ligatures w14:val="standardContextual"/>
        </w:rPr>
        <w:t>I acknowledge the use of AI tool . I use the prompts</w:t>
      </w:r>
    </w:p>
    <w:p w14:paraId="72433372" w14:textId="77777777" w:rsidR="00101912" w:rsidRPr="00101912" w:rsidRDefault="00101912" w:rsidP="00101912">
      <w:pPr>
        <w:numPr>
          <w:ilvl w:val="0"/>
          <w:numId w:val="10"/>
        </w:numPr>
        <w:spacing w:after="160" w:line="480" w:lineRule="auto"/>
        <w:contextualSpacing/>
        <w:jc w:val="both"/>
        <w:rPr>
          <w:rFonts w:ascii="Times New Roman" w:eastAsia="Calibri" w:hAnsi="Times New Roman" w:cs="Times New Roman"/>
          <w:kern w:val="2"/>
          <w14:ligatures w14:val="standardContextual"/>
        </w:rPr>
      </w:pPr>
      <w:hyperlink r:id="rId7" w:history="1">
        <w:r w:rsidRPr="00101912">
          <w:rPr>
            <w:rFonts w:ascii="Times New Roman" w:eastAsia="Calibri" w:hAnsi="Times New Roman" w:cs="Times New Roman"/>
            <w:kern w:val="2"/>
            <w14:ligatures w14:val="standardContextual"/>
          </w:rPr>
          <w:t>https://www.scribbr.com/</w:t>
        </w:r>
      </w:hyperlink>
      <w:r w:rsidRPr="00101912">
        <w:rPr>
          <w:rFonts w:ascii="Times New Roman" w:eastAsia="Calibri" w:hAnsi="Times New Roman" w:cs="Times New Roman"/>
          <w:kern w:val="2"/>
          <w14:ligatures w14:val="standardContextual"/>
        </w:rPr>
        <w:t xml:space="preserve"> to generate references </w:t>
      </w:r>
    </w:p>
    <w:p w14:paraId="17198D69" w14:textId="77777777" w:rsidR="00101912" w:rsidRPr="00101912" w:rsidRDefault="00101912" w:rsidP="00101912">
      <w:pPr>
        <w:numPr>
          <w:ilvl w:val="0"/>
          <w:numId w:val="10"/>
        </w:numPr>
        <w:spacing w:after="160" w:line="480" w:lineRule="auto"/>
        <w:contextualSpacing/>
        <w:jc w:val="both"/>
        <w:rPr>
          <w:rFonts w:ascii="Times New Roman" w:eastAsia="Calibri" w:hAnsi="Times New Roman" w:cs="Times New Roman"/>
          <w:kern w:val="2"/>
          <w14:ligatures w14:val="standardContextual"/>
        </w:rPr>
      </w:pPr>
      <w:hyperlink r:id="rId8" w:history="1">
        <w:r w:rsidRPr="00101912">
          <w:rPr>
            <w:rFonts w:ascii="Times New Roman" w:eastAsia="Calibri" w:hAnsi="Times New Roman" w:cs="Times New Roman"/>
            <w:kern w:val="2"/>
            <w14:ligatures w14:val="standardContextual"/>
          </w:rPr>
          <w:t>https://app.grammarly.com/</w:t>
        </w:r>
      </w:hyperlink>
      <w:r w:rsidRPr="00101912">
        <w:rPr>
          <w:rFonts w:ascii="Times New Roman" w:eastAsia="Calibri" w:hAnsi="Times New Roman" w:cs="Times New Roman"/>
          <w:kern w:val="2"/>
          <w14:ligatures w14:val="standardContextual"/>
        </w:rPr>
        <w:t xml:space="preserve"> to check grammar</w:t>
      </w:r>
    </w:p>
    <w:p w14:paraId="4A52A553" w14:textId="77777777" w:rsidR="00101912" w:rsidRPr="00101912" w:rsidRDefault="00101912" w:rsidP="00101912">
      <w:pPr>
        <w:numPr>
          <w:ilvl w:val="0"/>
          <w:numId w:val="10"/>
        </w:numPr>
        <w:spacing w:after="160" w:line="480" w:lineRule="auto"/>
        <w:contextualSpacing/>
        <w:jc w:val="both"/>
        <w:rPr>
          <w:rFonts w:ascii="Times New Roman" w:eastAsia="Calibri" w:hAnsi="Times New Roman" w:cs="Times New Roman"/>
          <w:kern w:val="2"/>
          <w14:ligatures w14:val="standardContextual"/>
        </w:rPr>
      </w:pPr>
      <w:hyperlink r:id="rId9" w:history="1">
        <w:r w:rsidRPr="00101912">
          <w:rPr>
            <w:rFonts w:ascii="Times New Roman" w:eastAsia="Calibri" w:hAnsi="Times New Roman" w:cs="Times New Roman"/>
            <w:kern w:val="2"/>
            <w14:ligatures w14:val="standardContextual"/>
          </w:rPr>
          <w:t>https://www.google.com/search?q=scholar+google</w:t>
        </w:r>
      </w:hyperlink>
      <w:r w:rsidRPr="00101912">
        <w:rPr>
          <w:rFonts w:ascii="Times New Roman" w:eastAsia="Calibri" w:hAnsi="Times New Roman" w:cs="Times New Roman"/>
          <w:kern w:val="2"/>
          <w14:ligatures w14:val="standardContextual"/>
        </w:rPr>
        <w:t xml:space="preserve"> to research articles </w:t>
      </w:r>
    </w:p>
    <w:p w14:paraId="3B75F5C9" w14:textId="6B6776CA" w:rsidR="00101912" w:rsidRPr="00101912" w:rsidRDefault="00101912" w:rsidP="00101912">
      <w:pPr>
        <w:numPr>
          <w:ilvl w:val="0"/>
          <w:numId w:val="10"/>
        </w:numPr>
        <w:spacing w:after="160" w:line="480" w:lineRule="auto"/>
        <w:contextualSpacing/>
        <w:jc w:val="both"/>
        <w:rPr>
          <w:rFonts w:ascii="Times New Roman" w:eastAsia="Calibri" w:hAnsi="Times New Roman" w:cs="Times New Roman"/>
          <w:kern w:val="2"/>
          <w14:ligatures w14:val="standardContextual"/>
        </w:rPr>
      </w:pPr>
      <w:hyperlink r:id="rId10" w:history="1">
        <w:r w:rsidRPr="00101912">
          <w:rPr>
            <w:rFonts w:ascii="Times New Roman" w:eastAsia="Calibri" w:hAnsi="Times New Roman" w:cs="Times New Roman"/>
            <w:kern w:val="2"/>
            <w14:ligatures w14:val="standardContextual"/>
          </w:rPr>
          <w:t>https://www.google.com/search?q=translate&amp;rlz=</w:t>
        </w:r>
      </w:hyperlink>
      <w:r w:rsidRPr="00101912">
        <w:rPr>
          <w:rFonts w:ascii="Times New Roman" w:eastAsia="Calibri" w:hAnsi="Times New Roman" w:cs="Times New Roman"/>
          <w:kern w:val="2"/>
          <w14:ligatures w14:val="standardContextual"/>
        </w:rPr>
        <w:t xml:space="preserve"> for translating </w:t>
      </w:r>
    </w:p>
    <w:p w14:paraId="69355451" w14:textId="77777777" w:rsidR="00101912" w:rsidRPr="00101912" w:rsidRDefault="00101912" w:rsidP="00101912">
      <w:pPr>
        <w:spacing w:after="160" w:line="480" w:lineRule="auto"/>
        <w:jc w:val="both"/>
        <w:rPr>
          <w:rFonts w:ascii="Times New Roman" w:eastAsia="Calibri" w:hAnsi="Times New Roman" w:cs="Times New Roman"/>
          <w:kern w:val="2"/>
          <w14:ligatures w14:val="standardContextual"/>
        </w:rPr>
      </w:pPr>
      <w:r w:rsidRPr="00101912">
        <w:rPr>
          <w:rFonts w:ascii="Times New Roman" w:eastAsia="Calibri" w:hAnsi="Times New Roman" w:cs="Times New Roman"/>
          <w:kern w:val="2"/>
          <w14:ligatures w14:val="standardContextual"/>
        </w:rPr>
        <w:t xml:space="preserve">I confirm that I have not presented any AI generated text as my own work. </w:t>
      </w:r>
    </w:p>
    <w:p w14:paraId="148058AF" w14:textId="77777777" w:rsidR="00101912" w:rsidRDefault="00101912" w:rsidP="00D331ED">
      <w:pPr>
        <w:spacing w:before="100" w:beforeAutospacing="1" w:after="100" w:afterAutospacing="1"/>
        <w:rPr>
          <w:rFonts w:ascii="Times New Roman" w:eastAsia="Times New Roman" w:hAnsi="Times New Roman" w:cs="Times New Roman"/>
          <w:b/>
          <w:bCs/>
          <w:color w:val="EE0000"/>
          <w:lang w:eastAsia="zh-CN"/>
        </w:rPr>
      </w:pPr>
    </w:p>
    <w:p w14:paraId="43CA169D" w14:textId="77777777" w:rsidR="00101912" w:rsidRDefault="00101912" w:rsidP="00D331ED">
      <w:pPr>
        <w:spacing w:before="100" w:beforeAutospacing="1" w:after="100" w:afterAutospacing="1"/>
        <w:rPr>
          <w:rFonts w:ascii="Times New Roman" w:eastAsia="Times New Roman" w:hAnsi="Times New Roman" w:cs="Times New Roman"/>
          <w:b/>
          <w:bCs/>
          <w:color w:val="EE0000"/>
          <w:lang w:eastAsia="zh-CN"/>
        </w:rPr>
      </w:pPr>
    </w:p>
    <w:p w14:paraId="5797D191" w14:textId="77777777" w:rsidR="00101912" w:rsidRDefault="00101912" w:rsidP="00D331ED">
      <w:pPr>
        <w:spacing w:before="100" w:beforeAutospacing="1" w:after="100" w:afterAutospacing="1"/>
        <w:rPr>
          <w:rFonts w:ascii="Times New Roman" w:eastAsia="Times New Roman" w:hAnsi="Times New Roman" w:cs="Times New Roman"/>
          <w:b/>
          <w:bCs/>
          <w:color w:val="EE0000"/>
          <w:lang w:eastAsia="zh-CN"/>
        </w:rPr>
      </w:pPr>
    </w:p>
    <w:p w14:paraId="4C3E2E6E" w14:textId="77777777" w:rsidR="00AB1FF3" w:rsidRPr="00AB1FF3" w:rsidRDefault="00AB1FF3" w:rsidP="00AB1FF3">
      <w:pPr>
        <w:spacing w:before="100" w:beforeAutospacing="1" w:after="100" w:afterAutospacing="1"/>
        <w:jc w:val="both"/>
        <w:rPr>
          <w:rFonts w:ascii="Times New Roman" w:eastAsia="Times New Roman" w:hAnsi="Times New Roman" w:cs="Times New Roman"/>
          <w:lang w:eastAsia="zh-CN"/>
        </w:rPr>
      </w:pPr>
      <w:r w:rsidRPr="00AB1FF3">
        <w:rPr>
          <w:rFonts w:ascii="Times New Roman" w:eastAsia="Times New Roman" w:hAnsi="Times New Roman" w:cs="Times New Roman"/>
          <w:b/>
          <w:bCs/>
          <w:lang w:eastAsia="zh-CN"/>
        </w:rPr>
        <w:t>Title:</w:t>
      </w:r>
      <w:r w:rsidRPr="00AB1FF3">
        <w:rPr>
          <w:rFonts w:ascii="Times New Roman" w:eastAsia="Times New Roman" w:hAnsi="Times New Roman" w:cs="Times New Roman"/>
          <w:lang w:eastAsia="zh-CN"/>
        </w:rPr>
        <w:t xml:space="preserve"> Understanding the Everyday Impact of ADHD: A Qualitative Exploration of Adolescents’ Perspectives</w:t>
      </w:r>
    </w:p>
    <w:p w14:paraId="08881C96" w14:textId="77777777" w:rsidR="00AB1FF3" w:rsidRPr="00AB1FF3" w:rsidRDefault="00AB1FF3" w:rsidP="00AB1FF3">
      <w:pPr>
        <w:spacing w:before="100" w:beforeAutospacing="1" w:after="100" w:afterAutospacing="1"/>
        <w:jc w:val="both"/>
        <w:rPr>
          <w:rFonts w:ascii="Times New Roman" w:eastAsia="Times New Roman" w:hAnsi="Times New Roman" w:cs="Times New Roman"/>
          <w:lang w:eastAsia="zh-CN"/>
        </w:rPr>
      </w:pPr>
      <w:r w:rsidRPr="00AB1FF3">
        <w:rPr>
          <w:rFonts w:ascii="Times New Roman" w:eastAsia="Times New Roman" w:hAnsi="Times New Roman" w:cs="Times New Roman"/>
          <w:b/>
          <w:bCs/>
          <w:lang w:eastAsia="zh-CN"/>
        </w:rPr>
        <w:t xml:space="preserve">Aim:  </w:t>
      </w:r>
      <w:r w:rsidRPr="00AB1FF3">
        <w:rPr>
          <w:rFonts w:ascii="Times New Roman" w:eastAsia="Times New Roman" w:hAnsi="Times New Roman" w:cs="Times New Roman"/>
          <w:lang w:eastAsia="zh-CN"/>
        </w:rPr>
        <w:t>To examine how adolescents with ADHD describe the impact of their symptoms across different environments and aspects of daily life</w:t>
      </w:r>
    </w:p>
    <w:p w14:paraId="68BD6C2C" w14:textId="77777777" w:rsidR="00AB1FF3" w:rsidRPr="00AB1FF3" w:rsidRDefault="00AB1FF3" w:rsidP="00AB1FF3">
      <w:pPr>
        <w:spacing w:before="100" w:beforeAutospacing="1" w:after="100" w:afterAutospacing="1"/>
        <w:jc w:val="both"/>
        <w:rPr>
          <w:rFonts w:ascii="Times New Roman" w:eastAsia="Times New Roman" w:hAnsi="Times New Roman" w:cs="Times New Roman"/>
          <w:lang w:eastAsia="zh-CN"/>
        </w:rPr>
      </w:pPr>
      <w:r w:rsidRPr="00AB1FF3">
        <w:rPr>
          <w:rFonts w:ascii="Times New Roman" w:eastAsia="Times New Roman" w:hAnsi="Times New Roman" w:cs="Times New Roman"/>
          <w:b/>
          <w:bCs/>
          <w:lang w:eastAsia="zh-CN"/>
        </w:rPr>
        <w:t xml:space="preserve">Participants: </w:t>
      </w:r>
      <w:r w:rsidRPr="00AB1FF3">
        <w:rPr>
          <w:rFonts w:ascii="Times New Roman" w:eastAsia="Times New Roman" w:hAnsi="Times New Roman" w:cs="Times New Roman"/>
          <w:lang w:eastAsia="zh-CN"/>
        </w:rPr>
        <w:t>Five children aged 9–13 with a formal ADHD diagnosis, interviewed individually using semi-structured questions.</w:t>
      </w:r>
    </w:p>
    <w:p w14:paraId="45EBD157" w14:textId="77777777" w:rsidR="00AB1FF3" w:rsidRPr="00AB1FF3" w:rsidRDefault="00AB1FF3" w:rsidP="00AB1FF3">
      <w:pPr>
        <w:spacing w:before="100" w:beforeAutospacing="1" w:after="100" w:afterAutospacing="1"/>
        <w:jc w:val="both"/>
        <w:rPr>
          <w:rFonts w:ascii="Times New Roman" w:eastAsia="Times New Roman" w:hAnsi="Times New Roman" w:cs="Times New Roman"/>
          <w:lang w:eastAsia="zh-CN"/>
        </w:rPr>
      </w:pPr>
    </w:p>
    <w:p w14:paraId="02CACC07" w14:textId="77777777" w:rsidR="00AB1FF3" w:rsidRPr="00AB1FF3" w:rsidRDefault="00AB1FF3" w:rsidP="00AB1FF3">
      <w:pPr>
        <w:spacing w:before="100" w:beforeAutospacing="1" w:after="100" w:afterAutospacing="1"/>
        <w:jc w:val="both"/>
        <w:rPr>
          <w:rFonts w:ascii="Times New Roman" w:eastAsia="Times New Roman" w:hAnsi="Times New Roman" w:cs="Times New Roman"/>
          <w:b/>
          <w:bCs/>
          <w:lang w:eastAsia="zh-CN"/>
        </w:rPr>
      </w:pPr>
      <w:r w:rsidRPr="00AB1FF3">
        <w:rPr>
          <w:rFonts w:ascii="Times New Roman" w:eastAsia="Times New Roman" w:hAnsi="Times New Roman" w:cs="Times New Roman"/>
          <w:b/>
          <w:bCs/>
          <w:lang w:eastAsia="zh-CN"/>
        </w:rPr>
        <w:t>Coding data:</w:t>
      </w:r>
    </w:p>
    <w:p w14:paraId="3901DEB8" w14:textId="77777777" w:rsidR="00AB1FF3" w:rsidRPr="00AB1FF3" w:rsidRDefault="00AB1FF3" w:rsidP="00AB1FF3">
      <w:pPr>
        <w:spacing w:before="100" w:beforeAutospacing="1" w:after="100" w:afterAutospacing="1"/>
        <w:jc w:val="both"/>
        <w:rPr>
          <w:rFonts w:ascii="Times New Roman" w:eastAsia="Times New Roman" w:hAnsi="Times New Roman" w:cs="Times New Roman"/>
          <w:lang w:eastAsia="zh-CN"/>
        </w:rPr>
      </w:pPr>
      <w:r w:rsidRPr="00AB1FF3">
        <w:rPr>
          <w:rFonts w:ascii="Times New Roman" w:eastAsia="Times New Roman" w:hAnsi="Times New Roman" w:cs="Times New Roman"/>
          <w:lang w:eastAsia="zh-CN"/>
        </w:rPr>
        <w:t xml:space="preserve">Below are </w:t>
      </w:r>
      <w:r w:rsidRPr="00AB1FF3">
        <w:rPr>
          <w:rFonts w:ascii="Times New Roman" w:eastAsia="Times New Roman" w:hAnsi="Times New Roman" w:cs="Times New Roman"/>
          <w:b/>
          <w:bCs/>
          <w:lang w:eastAsia="zh-CN"/>
        </w:rPr>
        <w:t>initial descriptive codes</w:t>
      </w:r>
      <w:r w:rsidRPr="00AB1FF3">
        <w:rPr>
          <w:rFonts w:ascii="Times New Roman" w:eastAsia="Times New Roman" w:hAnsi="Times New Roman" w:cs="Times New Roman"/>
          <w:lang w:eastAsia="zh-CN"/>
        </w:rPr>
        <w:t xml:space="preserve"> (short, concise labels that capture meaning):</w:t>
      </w:r>
    </w:p>
    <w:tbl>
      <w:tblPr>
        <w:tblStyle w:val="TableGrid2"/>
        <w:tblW w:w="0" w:type="auto"/>
        <w:tblLook w:val="04A0" w:firstRow="1" w:lastRow="0" w:firstColumn="1" w:lastColumn="0" w:noHBand="0" w:noVBand="1"/>
      </w:tblPr>
      <w:tblGrid>
        <w:gridCol w:w="1305"/>
        <w:gridCol w:w="7799"/>
      </w:tblGrid>
      <w:tr w:rsidR="00AB1FF3" w:rsidRPr="00AB1FF3" w14:paraId="75672F4B" w14:textId="77777777" w:rsidTr="00401405">
        <w:tc>
          <w:tcPr>
            <w:tcW w:w="0" w:type="auto"/>
            <w:hideMark/>
          </w:tcPr>
          <w:p w14:paraId="17C9F8D6" w14:textId="77777777" w:rsidR="00AB1FF3" w:rsidRPr="00AB1FF3" w:rsidRDefault="00AB1FF3" w:rsidP="00AB1FF3">
            <w:pPr>
              <w:jc w:val="both"/>
              <w:rPr>
                <w:rFonts w:ascii="Times New Roman" w:eastAsia="Times New Roman" w:hAnsi="Times New Roman" w:cs="Times New Roman"/>
                <w:b/>
                <w:bCs/>
              </w:rPr>
            </w:pPr>
            <w:r w:rsidRPr="00AB1FF3">
              <w:rPr>
                <w:rFonts w:ascii="Times New Roman" w:eastAsia="Times New Roman" w:hAnsi="Times New Roman" w:cs="Times New Roman"/>
                <w:b/>
                <w:bCs/>
              </w:rPr>
              <w:lastRenderedPageBreak/>
              <w:t>Transcript</w:t>
            </w:r>
          </w:p>
        </w:tc>
        <w:tc>
          <w:tcPr>
            <w:tcW w:w="7799" w:type="dxa"/>
            <w:hideMark/>
          </w:tcPr>
          <w:p w14:paraId="3A5BF8DE" w14:textId="77777777" w:rsidR="00AB1FF3" w:rsidRPr="00AB1FF3" w:rsidRDefault="00AB1FF3" w:rsidP="00AB1FF3">
            <w:pPr>
              <w:jc w:val="both"/>
              <w:rPr>
                <w:rFonts w:ascii="Times New Roman" w:eastAsia="Times New Roman" w:hAnsi="Times New Roman" w:cs="Times New Roman"/>
                <w:b/>
                <w:bCs/>
              </w:rPr>
            </w:pPr>
            <w:r w:rsidRPr="00AB1FF3">
              <w:rPr>
                <w:rFonts w:ascii="Times New Roman" w:eastAsia="Times New Roman" w:hAnsi="Times New Roman" w:cs="Times New Roman"/>
                <w:b/>
                <w:bCs/>
              </w:rPr>
              <w:t>Initial Codes</w:t>
            </w:r>
          </w:p>
        </w:tc>
      </w:tr>
      <w:tr w:rsidR="00AB1FF3" w:rsidRPr="00AB1FF3" w14:paraId="26E02642" w14:textId="77777777" w:rsidTr="00401405">
        <w:tc>
          <w:tcPr>
            <w:tcW w:w="0" w:type="auto"/>
            <w:hideMark/>
          </w:tcPr>
          <w:p w14:paraId="128E3780" w14:textId="77777777" w:rsidR="00AB1FF3" w:rsidRPr="00AB1FF3" w:rsidRDefault="00AB1FF3" w:rsidP="00AB1FF3">
            <w:pPr>
              <w:jc w:val="both"/>
              <w:rPr>
                <w:rFonts w:ascii="Times New Roman" w:eastAsia="Times New Roman" w:hAnsi="Times New Roman" w:cs="Times New Roman"/>
              </w:rPr>
            </w:pPr>
            <w:r w:rsidRPr="00AB1FF3">
              <w:rPr>
                <w:rFonts w:ascii="Times New Roman" w:hAnsi="Times New Roman" w:cs="Times New Roman"/>
              </w:rPr>
              <w:t>P1</w:t>
            </w:r>
          </w:p>
        </w:tc>
        <w:tc>
          <w:tcPr>
            <w:tcW w:w="7799" w:type="dxa"/>
          </w:tcPr>
          <w:p w14:paraId="74F3E8A9" w14:textId="77777777" w:rsidR="00AB1FF3" w:rsidRPr="00AB1FF3" w:rsidRDefault="00AB1FF3" w:rsidP="00AB1FF3">
            <w:pPr>
              <w:jc w:val="both"/>
              <w:rPr>
                <w:rFonts w:ascii="Times New Roman" w:hAnsi="Times New Roman" w:cs="Times New Roman"/>
              </w:rPr>
            </w:pPr>
            <w:r w:rsidRPr="00AB1FF3">
              <w:rPr>
                <w:rFonts w:ascii="Times New Roman" w:hAnsi="Times New Roman" w:cs="Times New Roman"/>
              </w:rPr>
              <w:t>Vicious cycle of distraction and punishment; depends on reminders; emotional resignation; occasional hyperfocus on interesting tasks.</w:t>
            </w:r>
          </w:p>
          <w:p w14:paraId="4C31A051" w14:textId="77777777" w:rsidR="00AB1FF3" w:rsidRPr="00AB1FF3" w:rsidRDefault="00AB1FF3" w:rsidP="00AB1FF3">
            <w:pPr>
              <w:jc w:val="both"/>
              <w:rPr>
                <w:rFonts w:ascii="Times New Roman" w:eastAsia="Times New Roman" w:hAnsi="Times New Roman" w:cs="Times New Roman"/>
              </w:rPr>
            </w:pPr>
          </w:p>
        </w:tc>
      </w:tr>
      <w:tr w:rsidR="00AB1FF3" w:rsidRPr="00AB1FF3" w14:paraId="4EF791E1" w14:textId="77777777" w:rsidTr="00401405">
        <w:tc>
          <w:tcPr>
            <w:tcW w:w="0" w:type="auto"/>
            <w:hideMark/>
          </w:tcPr>
          <w:p w14:paraId="00287BDC" w14:textId="77777777" w:rsidR="00AB1FF3" w:rsidRPr="00AB1FF3" w:rsidRDefault="00AB1FF3" w:rsidP="00AB1FF3">
            <w:pPr>
              <w:jc w:val="both"/>
              <w:rPr>
                <w:rFonts w:ascii="Times New Roman" w:eastAsia="Times New Roman" w:hAnsi="Times New Roman" w:cs="Times New Roman"/>
              </w:rPr>
            </w:pPr>
            <w:r w:rsidRPr="00AB1FF3">
              <w:rPr>
                <w:rFonts w:ascii="Times New Roman" w:hAnsi="Times New Roman" w:cs="Times New Roman"/>
              </w:rPr>
              <w:t>P2</w:t>
            </w:r>
          </w:p>
        </w:tc>
        <w:tc>
          <w:tcPr>
            <w:tcW w:w="7799" w:type="dxa"/>
          </w:tcPr>
          <w:p w14:paraId="2C245E25" w14:textId="77777777" w:rsidR="00AB1FF3" w:rsidRPr="00AB1FF3" w:rsidRDefault="00AB1FF3" w:rsidP="00AB1FF3">
            <w:pPr>
              <w:jc w:val="both"/>
              <w:rPr>
                <w:rFonts w:ascii="Times New Roman" w:hAnsi="Times New Roman" w:cs="Times New Roman"/>
              </w:rPr>
            </w:pPr>
            <w:r w:rsidRPr="00AB1FF3">
              <w:rPr>
                <w:rFonts w:ascii="Times New Roman" w:hAnsi="Times New Roman" w:cs="Times New Roman"/>
              </w:rPr>
              <w:t>Difficulty staying focused; needs visible progress to stay motivated; frustration with self; little recognition of positives.</w:t>
            </w:r>
          </w:p>
          <w:p w14:paraId="0A3C8644" w14:textId="77777777" w:rsidR="00AB1FF3" w:rsidRPr="00AB1FF3" w:rsidRDefault="00AB1FF3" w:rsidP="00AB1FF3">
            <w:pPr>
              <w:jc w:val="both"/>
              <w:rPr>
                <w:rFonts w:ascii="Times New Roman" w:eastAsia="Times New Roman" w:hAnsi="Times New Roman" w:cs="Times New Roman"/>
              </w:rPr>
            </w:pPr>
          </w:p>
        </w:tc>
      </w:tr>
      <w:tr w:rsidR="00AB1FF3" w:rsidRPr="00AB1FF3" w14:paraId="467FCAC7" w14:textId="77777777" w:rsidTr="00401405">
        <w:tc>
          <w:tcPr>
            <w:tcW w:w="0" w:type="auto"/>
            <w:hideMark/>
          </w:tcPr>
          <w:p w14:paraId="0AA440E7" w14:textId="77777777" w:rsidR="00AB1FF3" w:rsidRPr="00AB1FF3" w:rsidRDefault="00AB1FF3" w:rsidP="00AB1FF3">
            <w:pPr>
              <w:jc w:val="both"/>
              <w:rPr>
                <w:rFonts w:ascii="Times New Roman" w:eastAsia="Times New Roman" w:hAnsi="Times New Roman" w:cs="Times New Roman"/>
              </w:rPr>
            </w:pPr>
            <w:r w:rsidRPr="00AB1FF3">
              <w:rPr>
                <w:rFonts w:ascii="Times New Roman" w:hAnsi="Times New Roman" w:cs="Times New Roman"/>
              </w:rPr>
              <w:t>P3</w:t>
            </w:r>
          </w:p>
        </w:tc>
        <w:tc>
          <w:tcPr>
            <w:tcW w:w="7799" w:type="dxa"/>
          </w:tcPr>
          <w:p w14:paraId="5A5AA16D" w14:textId="77777777" w:rsidR="00AB1FF3" w:rsidRPr="00AB1FF3" w:rsidRDefault="00AB1FF3" w:rsidP="00AB1FF3">
            <w:pPr>
              <w:jc w:val="both"/>
              <w:rPr>
                <w:rFonts w:ascii="Times New Roman" w:hAnsi="Times New Roman" w:cs="Times New Roman"/>
              </w:rPr>
            </w:pPr>
            <w:r w:rsidRPr="00AB1FF3">
              <w:rPr>
                <w:rFonts w:ascii="Times New Roman" w:hAnsi="Times New Roman" w:cs="Times New Roman"/>
              </w:rPr>
              <w:t>Hyperactivity in all settings; misunderstood by others; too much energy; bravery and risk-taking; enjoyment of physical activity.</w:t>
            </w:r>
          </w:p>
          <w:p w14:paraId="61EFC5B0" w14:textId="77777777" w:rsidR="00AB1FF3" w:rsidRPr="00AB1FF3" w:rsidRDefault="00AB1FF3" w:rsidP="00AB1FF3">
            <w:pPr>
              <w:jc w:val="both"/>
              <w:rPr>
                <w:rFonts w:ascii="Times New Roman" w:eastAsia="Times New Roman" w:hAnsi="Times New Roman" w:cs="Times New Roman"/>
              </w:rPr>
            </w:pPr>
          </w:p>
        </w:tc>
      </w:tr>
      <w:tr w:rsidR="00AB1FF3" w:rsidRPr="00AB1FF3" w14:paraId="7D9EEC29" w14:textId="77777777" w:rsidTr="00401405">
        <w:tc>
          <w:tcPr>
            <w:tcW w:w="0" w:type="auto"/>
            <w:hideMark/>
          </w:tcPr>
          <w:p w14:paraId="2F9305F7" w14:textId="77777777" w:rsidR="00AB1FF3" w:rsidRPr="00AB1FF3" w:rsidRDefault="00AB1FF3" w:rsidP="00AB1FF3">
            <w:pPr>
              <w:jc w:val="both"/>
              <w:rPr>
                <w:rFonts w:ascii="Times New Roman" w:eastAsia="Times New Roman" w:hAnsi="Times New Roman" w:cs="Times New Roman"/>
              </w:rPr>
            </w:pPr>
            <w:r w:rsidRPr="00AB1FF3">
              <w:rPr>
                <w:rFonts w:ascii="Times New Roman" w:hAnsi="Times New Roman" w:cs="Times New Roman"/>
              </w:rPr>
              <w:t>P4</w:t>
            </w:r>
          </w:p>
        </w:tc>
        <w:tc>
          <w:tcPr>
            <w:tcW w:w="7799" w:type="dxa"/>
          </w:tcPr>
          <w:p w14:paraId="3658AE1F" w14:textId="77777777" w:rsidR="00AB1FF3" w:rsidRPr="00AB1FF3" w:rsidRDefault="00AB1FF3" w:rsidP="00AB1FF3">
            <w:pPr>
              <w:jc w:val="both"/>
              <w:rPr>
                <w:rFonts w:ascii="Times New Roman" w:hAnsi="Times New Roman" w:cs="Times New Roman"/>
              </w:rPr>
            </w:pPr>
            <w:r w:rsidRPr="00AB1FF3">
              <w:rPr>
                <w:rFonts w:ascii="Times New Roman" w:hAnsi="Times New Roman" w:cs="Times New Roman"/>
              </w:rPr>
              <w:t>Feels rejected and labelled; emotional exhaustion; strong wish for understanding; success in sport gives confidence.</w:t>
            </w:r>
          </w:p>
          <w:p w14:paraId="031CA97E" w14:textId="77777777" w:rsidR="00AB1FF3" w:rsidRPr="00AB1FF3" w:rsidRDefault="00AB1FF3" w:rsidP="00AB1FF3">
            <w:pPr>
              <w:jc w:val="both"/>
              <w:rPr>
                <w:rFonts w:ascii="Times New Roman" w:eastAsia="Times New Roman" w:hAnsi="Times New Roman" w:cs="Times New Roman"/>
              </w:rPr>
            </w:pPr>
          </w:p>
        </w:tc>
      </w:tr>
      <w:tr w:rsidR="00AB1FF3" w:rsidRPr="00AB1FF3" w14:paraId="57F490E6" w14:textId="77777777" w:rsidTr="00401405">
        <w:trPr>
          <w:trHeight w:val="38"/>
        </w:trPr>
        <w:tc>
          <w:tcPr>
            <w:tcW w:w="0" w:type="auto"/>
            <w:hideMark/>
          </w:tcPr>
          <w:p w14:paraId="54D6D33D" w14:textId="77777777" w:rsidR="00AB1FF3" w:rsidRPr="00AB1FF3" w:rsidRDefault="00AB1FF3" w:rsidP="00AB1FF3">
            <w:pPr>
              <w:jc w:val="both"/>
              <w:rPr>
                <w:rFonts w:ascii="Times New Roman" w:eastAsia="Times New Roman" w:hAnsi="Times New Roman" w:cs="Times New Roman"/>
              </w:rPr>
            </w:pPr>
            <w:r w:rsidRPr="00AB1FF3">
              <w:rPr>
                <w:rFonts w:ascii="Times New Roman" w:hAnsi="Times New Roman" w:cs="Times New Roman"/>
              </w:rPr>
              <w:t>P5</w:t>
            </w:r>
          </w:p>
        </w:tc>
        <w:tc>
          <w:tcPr>
            <w:tcW w:w="7799" w:type="dxa"/>
          </w:tcPr>
          <w:p w14:paraId="50729CC2" w14:textId="77777777" w:rsidR="00AB1FF3" w:rsidRPr="00AB1FF3" w:rsidRDefault="00AB1FF3" w:rsidP="00AB1FF3">
            <w:pPr>
              <w:jc w:val="both"/>
              <w:rPr>
                <w:rFonts w:ascii="Times New Roman" w:eastAsia="Times New Roman" w:hAnsi="Times New Roman" w:cs="Times New Roman"/>
              </w:rPr>
            </w:pPr>
            <w:r w:rsidRPr="00AB1FF3">
              <w:rPr>
                <w:rFonts w:ascii="Times New Roman" w:hAnsi="Times New Roman" w:cs="Times New Roman"/>
              </w:rPr>
              <w:t>Forgetfulness and poor attention in school; supportive teachers; high effort to manage focus; hyperfocus when painting models; fear ADHD will limit ambitions.</w:t>
            </w:r>
          </w:p>
        </w:tc>
      </w:tr>
    </w:tbl>
    <w:p w14:paraId="5C6799E6" w14:textId="77777777" w:rsidR="00AB1FF3" w:rsidRPr="00AB1FF3" w:rsidRDefault="00AB1FF3" w:rsidP="00AB1FF3">
      <w:pPr>
        <w:jc w:val="both"/>
        <w:rPr>
          <w:rFonts w:ascii="Times New Roman" w:eastAsia="Times New Roman" w:hAnsi="Times New Roman" w:cs="Times New Roman"/>
          <w:lang w:eastAsia="zh-CN"/>
        </w:rPr>
      </w:pPr>
    </w:p>
    <w:p w14:paraId="0D87FE4D" w14:textId="77777777" w:rsidR="00AB1FF3" w:rsidRPr="00AB1FF3" w:rsidRDefault="00AB1FF3" w:rsidP="00AB1FF3">
      <w:pPr>
        <w:jc w:val="both"/>
        <w:rPr>
          <w:rFonts w:ascii="Times New Roman" w:eastAsia="Times New Roman" w:hAnsi="Times New Roman" w:cs="Times New Roman"/>
          <w:b/>
          <w:bCs/>
          <w:lang w:eastAsia="zh-CN"/>
        </w:rPr>
      </w:pPr>
    </w:p>
    <w:p w14:paraId="3533791C" w14:textId="77777777" w:rsidR="00AB1FF3" w:rsidRPr="00AB1FF3" w:rsidRDefault="00AB1FF3" w:rsidP="00AB1FF3">
      <w:pPr>
        <w:jc w:val="both"/>
        <w:rPr>
          <w:rFonts w:ascii="Times New Roman" w:eastAsia="Times New Roman" w:hAnsi="Times New Roman" w:cs="Times New Roman"/>
          <w:b/>
          <w:bCs/>
          <w:lang w:eastAsia="zh-CN"/>
        </w:rPr>
      </w:pPr>
      <w:r w:rsidRPr="00AB1FF3">
        <w:rPr>
          <w:rFonts w:ascii="Times New Roman" w:eastAsia="Times New Roman" w:hAnsi="Times New Roman" w:cs="Times New Roman"/>
          <w:b/>
          <w:bCs/>
          <w:lang w:eastAsia="zh-CN"/>
        </w:rPr>
        <w:t>Generating themes</w:t>
      </w:r>
    </w:p>
    <w:p w14:paraId="12B9F64D" w14:textId="77777777" w:rsidR="00AB1FF3" w:rsidRPr="00AB1FF3" w:rsidRDefault="00AB1FF3" w:rsidP="00AB1FF3">
      <w:pPr>
        <w:spacing w:before="100" w:beforeAutospacing="1" w:after="100" w:afterAutospacing="1"/>
        <w:jc w:val="both"/>
        <w:rPr>
          <w:rFonts w:ascii="Times New Roman" w:eastAsia="Times New Roman" w:hAnsi="Times New Roman" w:cs="Times New Roman"/>
          <w:lang w:eastAsia="zh-CN"/>
        </w:rPr>
      </w:pPr>
      <w:r w:rsidRPr="00AB1FF3">
        <w:rPr>
          <w:rFonts w:ascii="Times New Roman" w:eastAsia="Times New Roman" w:hAnsi="Times New Roman" w:cs="Times New Roman"/>
          <w:lang w:eastAsia="zh-CN"/>
        </w:rPr>
        <w:t xml:space="preserve">After collating and grouping codes with shared meanings, the following </w:t>
      </w:r>
      <w:r w:rsidRPr="00AB1FF3">
        <w:rPr>
          <w:rFonts w:ascii="Times New Roman" w:eastAsia="Times New Roman" w:hAnsi="Times New Roman" w:cs="Times New Roman"/>
          <w:b/>
          <w:bCs/>
          <w:lang w:eastAsia="zh-CN"/>
        </w:rPr>
        <w:t>themes</w:t>
      </w:r>
      <w:r w:rsidRPr="00AB1FF3">
        <w:rPr>
          <w:rFonts w:ascii="Times New Roman" w:eastAsia="Times New Roman" w:hAnsi="Times New Roman" w:cs="Times New Roman"/>
          <w:lang w:eastAsia="zh-CN"/>
        </w:rPr>
        <w:t xml:space="preserve"> and </w:t>
      </w:r>
      <w:r w:rsidRPr="00AB1FF3">
        <w:rPr>
          <w:rFonts w:ascii="Times New Roman" w:eastAsia="Times New Roman" w:hAnsi="Times New Roman" w:cs="Times New Roman"/>
          <w:b/>
          <w:bCs/>
          <w:lang w:eastAsia="zh-CN"/>
        </w:rPr>
        <w:t>sub-themes</w:t>
      </w:r>
      <w:r w:rsidRPr="00AB1FF3">
        <w:rPr>
          <w:rFonts w:ascii="Times New Roman" w:eastAsia="Times New Roman" w:hAnsi="Times New Roman" w:cs="Times New Roman"/>
          <w:lang w:eastAsia="zh-CN"/>
        </w:rPr>
        <w:t xml:space="preserve"> emerged:</w:t>
      </w:r>
    </w:p>
    <w:tbl>
      <w:tblPr>
        <w:tblStyle w:val="TableGrid2"/>
        <w:tblW w:w="0" w:type="auto"/>
        <w:tblLook w:val="04A0" w:firstRow="1" w:lastRow="0" w:firstColumn="1" w:lastColumn="0" w:noHBand="0" w:noVBand="1"/>
      </w:tblPr>
      <w:tblGrid>
        <w:gridCol w:w="2223"/>
        <w:gridCol w:w="2238"/>
        <w:gridCol w:w="4350"/>
      </w:tblGrid>
      <w:tr w:rsidR="00AB1FF3" w:rsidRPr="00AB1FF3" w14:paraId="51AA3175" w14:textId="77777777" w:rsidTr="00401405">
        <w:tc>
          <w:tcPr>
            <w:tcW w:w="2223" w:type="dxa"/>
            <w:hideMark/>
          </w:tcPr>
          <w:p w14:paraId="032A9442" w14:textId="77777777" w:rsidR="00AB1FF3" w:rsidRPr="00AB1FF3" w:rsidRDefault="00AB1FF3" w:rsidP="00AB1FF3">
            <w:pPr>
              <w:jc w:val="both"/>
              <w:rPr>
                <w:rFonts w:ascii="Times New Roman" w:eastAsia="Times New Roman" w:hAnsi="Times New Roman" w:cs="Times New Roman"/>
                <w:b/>
                <w:bCs/>
              </w:rPr>
            </w:pPr>
            <w:r w:rsidRPr="00AB1FF3">
              <w:rPr>
                <w:rFonts w:ascii="Times New Roman" w:eastAsia="Times New Roman" w:hAnsi="Times New Roman" w:cs="Times New Roman"/>
                <w:b/>
                <w:bCs/>
              </w:rPr>
              <w:t>Themes</w:t>
            </w:r>
          </w:p>
        </w:tc>
        <w:tc>
          <w:tcPr>
            <w:tcW w:w="2238" w:type="dxa"/>
            <w:hideMark/>
          </w:tcPr>
          <w:p w14:paraId="138668DE" w14:textId="77777777" w:rsidR="00AB1FF3" w:rsidRPr="00AB1FF3" w:rsidRDefault="00AB1FF3" w:rsidP="00AB1FF3">
            <w:pPr>
              <w:jc w:val="both"/>
              <w:rPr>
                <w:rFonts w:ascii="Times New Roman" w:eastAsia="Times New Roman" w:hAnsi="Times New Roman" w:cs="Times New Roman"/>
                <w:b/>
                <w:bCs/>
              </w:rPr>
            </w:pPr>
            <w:r w:rsidRPr="00AB1FF3">
              <w:rPr>
                <w:rFonts w:ascii="Times New Roman" w:eastAsia="Times New Roman" w:hAnsi="Times New Roman" w:cs="Times New Roman"/>
                <w:b/>
                <w:bCs/>
              </w:rPr>
              <w:t>Sub-themes</w:t>
            </w:r>
          </w:p>
          <w:p w14:paraId="2671CBAB" w14:textId="77777777" w:rsidR="00AB1FF3" w:rsidRPr="00AB1FF3" w:rsidRDefault="00AB1FF3" w:rsidP="00AB1FF3">
            <w:pPr>
              <w:jc w:val="both"/>
              <w:rPr>
                <w:rFonts w:ascii="Times New Roman" w:eastAsia="Times New Roman" w:hAnsi="Times New Roman" w:cs="Times New Roman"/>
                <w:b/>
                <w:bCs/>
              </w:rPr>
            </w:pPr>
          </w:p>
        </w:tc>
        <w:tc>
          <w:tcPr>
            <w:tcW w:w="4350" w:type="dxa"/>
            <w:hideMark/>
          </w:tcPr>
          <w:p w14:paraId="769F2061" w14:textId="77777777" w:rsidR="00AB1FF3" w:rsidRPr="00AB1FF3" w:rsidRDefault="00AB1FF3" w:rsidP="00AB1FF3">
            <w:pPr>
              <w:jc w:val="both"/>
              <w:rPr>
                <w:rFonts w:ascii="Times New Roman" w:eastAsia="Times New Roman" w:hAnsi="Times New Roman" w:cs="Times New Roman"/>
                <w:b/>
                <w:bCs/>
              </w:rPr>
            </w:pPr>
            <w:r w:rsidRPr="00AB1FF3">
              <w:rPr>
                <w:rFonts w:ascii="Times New Roman" w:eastAsia="Times New Roman" w:hAnsi="Times New Roman" w:cs="Times New Roman"/>
                <w:b/>
                <w:bCs/>
              </w:rPr>
              <w:t>Example Codes Feeding In</w:t>
            </w:r>
          </w:p>
        </w:tc>
      </w:tr>
      <w:tr w:rsidR="00AB1FF3" w:rsidRPr="00AB1FF3" w14:paraId="1A20F459" w14:textId="77777777" w:rsidTr="00401405">
        <w:tc>
          <w:tcPr>
            <w:tcW w:w="2223" w:type="dxa"/>
          </w:tcPr>
          <w:p w14:paraId="0938380A" w14:textId="77777777" w:rsidR="00AB1FF3" w:rsidRPr="00AB1FF3" w:rsidRDefault="00AB1FF3" w:rsidP="00AB1FF3">
            <w:pPr>
              <w:jc w:val="both"/>
              <w:rPr>
                <w:rFonts w:ascii="Times New Roman" w:eastAsia="Times New Roman" w:hAnsi="Times New Roman" w:cs="Times New Roman"/>
                <w:b/>
                <w:bCs/>
              </w:rPr>
            </w:pPr>
            <w:r w:rsidRPr="00AB1FF3">
              <w:rPr>
                <w:rFonts w:ascii="Times New Roman" w:eastAsia="Times New Roman" w:hAnsi="Times New Roman" w:cs="Times New Roman"/>
                <w:b/>
                <w:bCs/>
              </w:rPr>
              <w:t>1. Feeling Misunderstood and Frustrated</w:t>
            </w:r>
          </w:p>
        </w:tc>
        <w:tc>
          <w:tcPr>
            <w:tcW w:w="2238" w:type="dxa"/>
          </w:tcPr>
          <w:p w14:paraId="4CCA85A3" w14:textId="77777777" w:rsidR="00AB1FF3" w:rsidRPr="00AB1FF3" w:rsidRDefault="00AB1FF3" w:rsidP="00AB1FF3">
            <w:pPr>
              <w:jc w:val="both"/>
              <w:rPr>
                <w:rFonts w:ascii="Times New Roman" w:eastAsia="Times New Roman" w:hAnsi="Times New Roman" w:cs="Times New Roman"/>
              </w:rPr>
            </w:pPr>
            <w:r w:rsidRPr="00AB1FF3">
              <w:rPr>
                <w:rFonts w:ascii="Times New Roman" w:eastAsia="Times New Roman" w:hAnsi="Times New Roman" w:cs="Times New Roman"/>
              </w:rPr>
              <w:t>1.1 Being labelled and punished for behaviour they can’t control</w:t>
            </w:r>
          </w:p>
        </w:tc>
        <w:tc>
          <w:tcPr>
            <w:tcW w:w="4350" w:type="dxa"/>
          </w:tcPr>
          <w:p w14:paraId="1075AC4A" w14:textId="77777777" w:rsidR="00AB1FF3" w:rsidRPr="00AB1FF3" w:rsidRDefault="00AB1FF3" w:rsidP="00AB1FF3">
            <w:pPr>
              <w:jc w:val="both"/>
              <w:rPr>
                <w:rFonts w:ascii="Times New Roman" w:eastAsia="Times New Roman" w:hAnsi="Times New Roman" w:cs="Times New Roman"/>
              </w:rPr>
            </w:pPr>
            <w:r w:rsidRPr="00AB1FF3">
              <w:rPr>
                <w:rFonts w:ascii="Times New Roman" w:eastAsia="Times New Roman" w:hAnsi="Times New Roman" w:cs="Times New Roman"/>
              </w:rPr>
              <w:t>They were often told off or called troublemakers even though they couldn’t help their behaviour, and this made them feel angry and helpless.</w:t>
            </w:r>
          </w:p>
          <w:p w14:paraId="0D5F3FD8" w14:textId="77777777" w:rsidR="00AB1FF3" w:rsidRPr="00AB1FF3" w:rsidRDefault="00AB1FF3" w:rsidP="00AB1FF3">
            <w:pPr>
              <w:jc w:val="both"/>
              <w:rPr>
                <w:rFonts w:ascii="Times New Roman" w:eastAsia="Times New Roman" w:hAnsi="Times New Roman" w:cs="Times New Roman"/>
              </w:rPr>
            </w:pPr>
          </w:p>
        </w:tc>
      </w:tr>
      <w:tr w:rsidR="00AB1FF3" w:rsidRPr="00AB1FF3" w14:paraId="4A05CB30" w14:textId="77777777" w:rsidTr="00401405">
        <w:tc>
          <w:tcPr>
            <w:tcW w:w="2223" w:type="dxa"/>
          </w:tcPr>
          <w:p w14:paraId="7D4ABA9E" w14:textId="77777777" w:rsidR="00AB1FF3" w:rsidRPr="00AB1FF3" w:rsidRDefault="00AB1FF3" w:rsidP="00AB1FF3">
            <w:pPr>
              <w:jc w:val="both"/>
              <w:rPr>
                <w:rFonts w:ascii="Times New Roman" w:eastAsia="Times New Roman" w:hAnsi="Times New Roman" w:cs="Times New Roman"/>
                <w:b/>
                <w:bCs/>
              </w:rPr>
            </w:pPr>
          </w:p>
        </w:tc>
        <w:tc>
          <w:tcPr>
            <w:tcW w:w="2238" w:type="dxa"/>
          </w:tcPr>
          <w:p w14:paraId="36E639C2" w14:textId="77777777" w:rsidR="00AB1FF3" w:rsidRPr="00AB1FF3" w:rsidRDefault="00AB1FF3" w:rsidP="00AB1FF3">
            <w:pPr>
              <w:jc w:val="both"/>
              <w:rPr>
                <w:rFonts w:ascii="Times New Roman" w:eastAsia="Times New Roman" w:hAnsi="Times New Roman" w:cs="Times New Roman"/>
              </w:rPr>
            </w:pPr>
            <w:r w:rsidRPr="00AB1FF3">
              <w:rPr>
                <w:rFonts w:ascii="Times New Roman" w:eastAsia="Times New Roman" w:hAnsi="Times New Roman" w:cs="Times New Roman"/>
              </w:rPr>
              <w:t>1.2 Emotional exhaustion and low self-esteem from misunderstanding</w:t>
            </w:r>
          </w:p>
        </w:tc>
        <w:tc>
          <w:tcPr>
            <w:tcW w:w="4350" w:type="dxa"/>
          </w:tcPr>
          <w:p w14:paraId="394292C8" w14:textId="77777777" w:rsidR="00AB1FF3" w:rsidRPr="00AB1FF3" w:rsidRDefault="00AB1FF3" w:rsidP="00AB1FF3">
            <w:pPr>
              <w:jc w:val="both"/>
              <w:rPr>
                <w:rFonts w:ascii="Times New Roman" w:eastAsia="Times New Roman" w:hAnsi="Times New Roman" w:cs="Times New Roman"/>
              </w:rPr>
            </w:pPr>
            <w:r w:rsidRPr="00AB1FF3">
              <w:rPr>
                <w:rFonts w:ascii="Times New Roman" w:eastAsia="Times New Roman" w:hAnsi="Times New Roman" w:cs="Times New Roman"/>
              </w:rPr>
              <w:t>Constant criticism made them feel tired, lonely, and sad, and they started to believe that something was wrong with them.</w:t>
            </w:r>
          </w:p>
        </w:tc>
      </w:tr>
      <w:tr w:rsidR="00AB1FF3" w:rsidRPr="00AB1FF3" w14:paraId="7BC1FB30" w14:textId="77777777" w:rsidTr="00401405">
        <w:tc>
          <w:tcPr>
            <w:tcW w:w="2223" w:type="dxa"/>
          </w:tcPr>
          <w:p w14:paraId="5B50C3AE" w14:textId="77777777" w:rsidR="00AB1FF3" w:rsidRPr="00AB1FF3" w:rsidRDefault="00AB1FF3" w:rsidP="00AB1FF3">
            <w:pPr>
              <w:jc w:val="both"/>
              <w:rPr>
                <w:rFonts w:ascii="Times New Roman" w:eastAsia="Times New Roman" w:hAnsi="Times New Roman" w:cs="Times New Roman"/>
                <w:b/>
                <w:bCs/>
              </w:rPr>
            </w:pPr>
            <w:r w:rsidRPr="00AB1FF3">
              <w:rPr>
                <w:rFonts w:ascii="Times New Roman" w:eastAsia="Times New Roman" w:hAnsi="Times New Roman" w:cs="Times New Roman"/>
                <w:b/>
                <w:bCs/>
              </w:rPr>
              <w:lastRenderedPageBreak/>
              <w:t>2. Focus and Motivation in Different Situations</w:t>
            </w:r>
          </w:p>
        </w:tc>
        <w:tc>
          <w:tcPr>
            <w:tcW w:w="2238" w:type="dxa"/>
          </w:tcPr>
          <w:p w14:paraId="446FE2D8" w14:textId="77777777" w:rsidR="00AB1FF3" w:rsidRPr="00AB1FF3" w:rsidRDefault="00AB1FF3" w:rsidP="00AB1FF3">
            <w:pPr>
              <w:jc w:val="both"/>
              <w:rPr>
                <w:rFonts w:ascii="Times New Roman" w:eastAsia="Times New Roman" w:hAnsi="Times New Roman" w:cs="Times New Roman"/>
              </w:rPr>
            </w:pPr>
            <w:r w:rsidRPr="00AB1FF3">
              <w:rPr>
                <w:rFonts w:ascii="Times New Roman" w:eastAsia="Times New Roman" w:hAnsi="Times New Roman" w:cs="Times New Roman"/>
              </w:rPr>
              <w:t>2.1 Structure and support improve focus</w:t>
            </w:r>
          </w:p>
        </w:tc>
        <w:tc>
          <w:tcPr>
            <w:tcW w:w="4350" w:type="dxa"/>
          </w:tcPr>
          <w:p w14:paraId="135E633F" w14:textId="77777777" w:rsidR="00AB1FF3" w:rsidRPr="00AB1FF3" w:rsidRDefault="00AB1FF3" w:rsidP="00AB1FF3">
            <w:pPr>
              <w:jc w:val="both"/>
              <w:rPr>
                <w:rFonts w:ascii="Times New Roman" w:eastAsia="Times New Roman" w:hAnsi="Times New Roman" w:cs="Times New Roman"/>
              </w:rPr>
            </w:pPr>
            <w:r w:rsidRPr="00AB1FF3">
              <w:rPr>
                <w:rFonts w:ascii="Times New Roman" w:eastAsia="Times New Roman" w:hAnsi="Times New Roman" w:cs="Times New Roman"/>
              </w:rPr>
              <w:t>They said they worked better when someone reminded or encouraged them, and when teachers were patient instead of strict..</w:t>
            </w:r>
          </w:p>
          <w:p w14:paraId="27121525" w14:textId="77777777" w:rsidR="00AB1FF3" w:rsidRPr="00AB1FF3" w:rsidRDefault="00AB1FF3" w:rsidP="00AB1FF3">
            <w:pPr>
              <w:jc w:val="both"/>
              <w:rPr>
                <w:rFonts w:ascii="Times New Roman" w:eastAsia="Times New Roman" w:hAnsi="Times New Roman" w:cs="Times New Roman"/>
              </w:rPr>
            </w:pPr>
          </w:p>
        </w:tc>
      </w:tr>
      <w:tr w:rsidR="00AB1FF3" w:rsidRPr="00AB1FF3" w14:paraId="250297FD" w14:textId="77777777" w:rsidTr="00401405">
        <w:tc>
          <w:tcPr>
            <w:tcW w:w="2223" w:type="dxa"/>
          </w:tcPr>
          <w:p w14:paraId="5BCE5CF8" w14:textId="77777777" w:rsidR="00AB1FF3" w:rsidRPr="00AB1FF3" w:rsidRDefault="00AB1FF3" w:rsidP="00AB1FF3">
            <w:pPr>
              <w:jc w:val="both"/>
              <w:rPr>
                <w:rFonts w:ascii="Times New Roman" w:eastAsia="Times New Roman" w:hAnsi="Times New Roman" w:cs="Times New Roman"/>
                <w:b/>
                <w:bCs/>
              </w:rPr>
            </w:pPr>
          </w:p>
        </w:tc>
        <w:tc>
          <w:tcPr>
            <w:tcW w:w="2238" w:type="dxa"/>
          </w:tcPr>
          <w:p w14:paraId="16D16BBD" w14:textId="77777777" w:rsidR="00AB1FF3" w:rsidRPr="00AB1FF3" w:rsidRDefault="00AB1FF3" w:rsidP="00AB1FF3">
            <w:pPr>
              <w:jc w:val="both"/>
              <w:rPr>
                <w:rFonts w:ascii="Times New Roman" w:eastAsia="Times New Roman" w:hAnsi="Times New Roman" w:cs="Times New Roman"/>
              </w:rPr>
            </w:pPr>
            <w:r w:rsidRPr="00AB1FF3">
              <w:rPr>
                <w:rFonts w:ascii="Times New Roman" w:eastAsia="Times New Roman" w:hAnsi="Times New Roman" w:cs="Times New Roman"/>
              </w:rPr>
              <w:t>2.2 Interest and enjoyment drive attention (hyperfocus)</w:t>
            </w:r>
          </w:p>
        </w:tc>
        <w:tc>
          <w:tcPr>
            <w:tcW w:w="4350" w:type="dxa"/>
          </w:tcPr>
          <w:p w14:paraId="7B1EFCBC" w14:textId="77777777" w:rsidR="00AB1FF3" w:rsidRPr="00AB1FF3" w:rsidRDefault="00AB1FF3" w:rsidP="00AB1FF3">
            <w:pPr>
              <w:jc w:val="both"/>
              <w:rPr>
                <w:rFonts w:ascii="Times New Roman" w:eastAsia="Times New Roman" w:hAnsi="Times New Roman" w:cs="Times New Roman"/>
              </w:rPr>
            </w:pPr>
            <w:r w:rsidRPr="00AB1FF3">
              <w:rPr>
                <w:rFonts w:ascii="Times New Roman" w:eastAsia="Times New Roman" w:hAnsi="Times New Roman" w:cs="Times New Roman"/>
              </w:rPr>
              <w:t>They could focus for hours on things they enjoyed, like football or skateboarding, and forgot about their ADHD during those moments.</w:t>
            </w:r>
          </w:p>
          <w:p w14:paraId="6ED2B8A6" w14:textId="77777777" w:rsidR="00AB1FF3" w:rsidRPr="00AB1FF3" w:rsidRDefault="00AB1FF3" w:rsidP="00AB1FF3">
            <w:pPr>
              <w:jc w:val="both"/>
              <w:rPr>
                <w:rFonts w:ascii="Times New Roman" w:eastAsia="Times New Roman" w:hAnsi="Times New Roman" w:cs="Times New Roman"/>
              </w:rPr>
            </w:pPr>
          </w:p>
        </w:tc>
      </w:tr>
      <w:tr w:rsidR="00AB1FF3" w:rsidRPr="00AB1FF3" w14:paraId="53FFA754" w14:textId="77777777" w:rsidTr="00401405">
        <w:tc>
          <w:tcPr>
            <w:tcW w:w="2223" w:type="dxa"/>
          </w:tcPr>
          <w:p w14:paraId="6F8D9D19" w14:textId="77777777" w:rsidR="00AB1FF3" w:rsidRPr="00AB1FF3" w:rsidRDefault="00AB1FF3" w:rsidP="00AB1FF3">
            <w:pPr>
              <w:jc w:val="both"/>
              <w:rPr>
                <w:rFonts w:ascii="Times New Roman" w:eastAsia="Times New Roman" w:hAnsi="Times New Roman" w:cs="Times New Roman"/>
                <w:b/>
                <w:bCs/>
              </w:rPr>
            </w:pPr>
            <w:r w:rsidRPr="00AB1FF3">
              <w:rPr>
                <w:rFonts w:ascii="Times New Roman" w:eastAsia="Times New Roman" w:hAnsi="Times New Roman" w:cs="Times New Roman"/>
                <w:b/>
                <w:bCs/>
              </w:rPr>
              <w:t>3</w:t>
            </w:r>
            <w:bookmarkStart w:id="0" w:name="_Hlk213335598"/>
            <w:r w:rsidRPr="00AB1FF3">
              <w:rPr>
                <w:rFonts w:ascii="Times New Roman" w:eastAsia="Times New Roman" w:hAnsi="Times New Roman" w:cs="Times New Roman"/>
                <w:b/>
                <w:bCs/>
              </w:rPr>
              <w:t>. Using Energy and Learning to Accept ADHD</w:t>
            </w:r>
            <w:bookmarkEnd w:id="0"/>
          </w:p>
        </w:tc>
        <w:tc>
          <w:tcPr>
            <w:tcW w:w="2238" w:type="dxa"/>
          </w:tcPr>
          <w:p w14:paraId="26D0C045" w14:textId="77777777" w:rsidR="00AB1FF3" w:rsidRPr="00AB1FF3" w:rsidRDefault="00AB1FF3" w:rsidP="00AB1FF3">
            <w:pPr>
              <w:jc w:val="both"/>
              <w:rPr>
                <w:rFonts w:ascii="Times New Roman" w:eastAsia="Times New Roman" w:hAnsi="Times New Roman" w:cs="Times New Roman"/>
              </w:rPr>
            </w:pPr>
            <w:r w:rsidRPr="00AB1FF3">
              <w:rPr>
                <w:rFonts w:ascii="Times New Roman" w:eastAsia="Times New Roman" w:hAnsi="Times New Roman" w:cs="Times New Roman"/>
              </w:rPr>
              <w:t>3.1 Using energy in positive ways (sport, creativity, bravery)</w:t>
            </w:r>
          </w:p>
        </w:tc>
        <w:tc>
          <w:tcPr>
            <w:tcW w:w="4350" w:type="dxa"/>
          </w:tcPr>
          <w:p w14:paraId="316CD808" w14:textId="77777777" w:rsidR="00AB1FF3" w:rsidRPr="00AB1FF3" w:rsidRDefault="00AB1FF3" w:rsidP="00AB1FF3">
            <w:pPr>
              <w:jc w:val="both"/>
              <w:rPr>
                <w:rFonts w:ascii="Times New Roman" w:eastAsia="Times New Roman" w:hAnsi="Times New Roman" w:cs="Times New Roman"/>
              </w:rPr>
            </w:pPr>
            <w:r w:rsidRPr="00AB1FF3">
              <w:rPr>
                <w:rFonts w:ascii="Times New Roman" w:eastAsia="Times New Roman" w:hAnsi="Times New Roman" w:cs="Times New Roman"/>
              </w:rPr>
              <w:t>Their high energy helped them do well in things like sports, painting, and trying brave new activities.</w:t>
            </w:r>
          </w:p>
          <w:p w14:paraId="37A870E4" w14:textId="77777777" w:rsidR="00AB1FF3" w:rsidRPr="00AB1FF3" w:rsidRDefault="00AB1FF3" w:rsidP="00AB1FF3">
            <w:pPr>
              <w:jc w:val="both"/>
              <w:rPr>
                <w:rFonts w:ascii="Times New Roman" w:eastAsia="Times New Roman" w:hAnsi="Times New Roman" w:cs="Times New Roman"/>
              </w:rPr>
            </w:pPr>
          </w:p>
        </w:tc>
      </w:tr>
      <w:tr w:rsidR="00AB1FF3" w:rsidRPr="00AB1FF3" w14:paraId="6CD1DB9F" w14:textId="77777777" w:rsidTr="00401405">
        <w:tc>
          <w:tcPr>
            <w:tcW w:w="2223" w:type="dxa"/>
          </w:tcPr>
          <w:p w14:paraId="11C32CD1" w14:textId="77777777" w:rsidR="00AB1FF3" w:rsidRPr="00AB1FF3" w:rsidRDefault="00AB1FF3" w:rsidP="00AB1FF3">
            <w:pPr>
              <w:jc w:val="both"/>
              <w:rPr>
                <w:rFonts w:ascii="Times New Roman" w:eastAsia="Times New Roman" w:hAnsi="Times New Roman" w:cs="Times New Roman"/>
                <w:b/>
                <w:bCs/>
              </w:rPr>
            </w:pPr>
          </w:p>
        </w:tc>
        <w:tc>
          <w:tcPr>
            <w:tcW w:w="2238" w:type="dxa"/>
          </w:tcPr>
          <w:p w14:paraId="079B059A" w14:textId="77777777" w:rsidR="00AB1FF3" w:rsidRPr="00AB1FF3" w:rsidRDefault="00AB1FF3" w:rsidP="00AB1FF3">
            <w:pPr>
              <w:jc w:val="both"/>
              <w:rPr>
                <w:rFonts w:ascii="Times New Roman" w:eastAsia="Times New Roman" w:hAnsi="Times New Roman" w:cs="Times New Roman"/>
              </w:rPr>
            </w:pPr>
            <w:r w:rsidRPr="00AB1FF3">
              <w:rPr>
                <w:rFonts w:ascii="Times New Roman" w:eastAsia="Times New Roman" w:hAnsi="Times New Roman" w:cs="Times New Roman"/>
              </w:rPr>
              <w:t>3.2 Developing acceptance and self-understanding</w:t>
            </w:r>
          </w:p>
        </w:tc>
        <w:tc>
          <w:tcPr>
            <w:tcW w:w="4350" w:type="dxa"/>
          </w:tcPr>
          <w:p w14:paraId="613296D9" w14:textId="77777777" w:rsidR="00AB1FF3" w:rsidRPr="00AB1FF3" w:rsidRDefault="00AB1FF3" w:rsidP="00AB1FF3">
            <w:pPr>
              <w:jc w:val="both"/>
              <w:rPr>
                <w:rFonts w:ascii="Times New Roman" w:eastAsia="Times New Roman" w:hAnsi="Times New Roman" w:cs="Times New Roman"/>
              </w:rPr>
            </w:pPr>
            <w:r w:rsidRPr="00AB1FF3">
              <w:rPr>
                <w:rFonts w:ascii="Times New Roman" w:eastAsia="Times New Roman" w:hAnsi="Times New Roman" w:cs="Times New Roman"/>
              </w:rPr>
              <w:t>Over time, they began to accept ADHD as part of who they are and realised it could bring good things as well as challenges.</w:t>
            </w:r>
          </w:p>
        </w:tc>
      </w:tr>
      <w:tr w:rsidR="00AB1FF3" w:rsidRPr="00AB1FF3" w14:paraId="1626E3F5" w14:textId="77777777" w:rsidTr="00401405">
        <w:tc>
          <w:tcPr>
            <w:tcW w:w="2223" w:type="dxa"/>
          </w:tcPr>
          <w:p w14:paraId="49E345F7" w14:textId="77777777" w:rsidR="00AB1FF3" w:rsidRPr="00AB1FF3" w:rsidRDefault="00AB1FF3" w:rsidP="00AB1FF3">
            <w:pPr>
              <w:jc w:val="both"/>
              <w:rPr>
                <w:rFonts w:ascii="Times New Roman" w:eastAsia="Times New Roman" w:hAnsi="Times New Roman" w:cs="Times New Roman"/>
                <w:b/>
                <w:bCs/>
              </w:rPr>
            </w:pPr>
          </w:p>
        </w:tc>
        <w:tc>
          <w:tcPr>
            <w:tcW w:w="2238" w:type="dxa"/>
          </w:tcPr>
          <w:p w14:paraId="2F000174" w14:textId="77777777" w:rsidR="00AB1FF3" w:rsidRPr="00AB1FF3" w:rsidRDefault="00AB1FF3" w:rsidP="00AB1FF3">
            <w:pPr>
              <w:jc w:val="both"/>
              <w:rPr>
                <w:rFonts w:ascii="Times New Roman" w:eastAsia="Times New Roman" w:hAnsi="Times New Roman" w:cs="Times New Roman"/>
              </w:rPr>
            </w:pPr>
          </w:p>
        </w:tc>
        <w:tc>
          <w:tcPr>
            <w:tcW w:w="4350" w:type="dxa"/>
          </w:tcPr>
          <w:p w14:paraId="2E44881F" w14:textId="77777777" w:rsidR="00AB1FF3" w:rsidRPr="00AB1FF3" w:rsidRDefault="00AB1FF3" w:rsidP="00AB1FF3">
            <w:pPr>
              <w:jc w:val="both"/>
              <w:rPr>
                <w:rFonts w:ascii="Times New Roman" w:eastAsia="Times New Roman" w:hAnsi="Times New Roman" w:cs="Times New Roman"/>
              </w:rPr>
            </w:pPr>
          </w:p>
        </w:tc>
      </w:tr>
    </w:tbl>
    <w:p w14:paraId="6D03E78C" w14:textId="77777777" w:rsidR="00AB1FF3" w:rsidRPr="00AB1FF3" w:rsidRDefault="00AB1FF3" w:rsidP="00AB1FF3">
      <w:pPr>
        <w:jc w:val="both"/>
        <w:rPr>
          <w:rFonts w:ascii="Times New Roman" w:eastAsia="Times New Roman" w:hAnsi="Times New Roman" w:cs="Times New Roman"/>
          <w:lang w:eastAsia="zh-CN"/>
        </w:rPr>
      </w:pPr>
    </w:p>
    <w:p w14:paraId="49D6D2E1" w14:textId="77777777" w:rsidR="00AB1FF3" w:rsidRPr="00AB1FF3" w:rsidRDefault="00AB1FF3" w:rsidP="00AB1FF3">
      <w:pPr>
        <w:jc w:val="both"/>
        <w:rPr>
          <w:rFonts w:ascii="Times New Roman" w:eastAsia="Times New Roman" w:hAnsi="Times New Roman" w:cs="Times New Roman"/>
          <w:lang w:eastAsia="zh-CN"/>
        </w:rPr>
      </w:pPr>
    </w:p>
    <w:p w14:paraId="5164E6AA" w14:textId="77777777" w:rsidR="00AB1FF3" w:rsidRPr="00AB1FF3" w:rsidRDefault="00AB1FF3" w:rsidP="00AB1FF3">
      <w:pPr>
        <w:jc w:val="both"/>
        <w:rPr>
          <w:rFonts w:ascii="Times New Roman" w:eastAsia="Times New Roman" w:hAnsi="Times New Roman" w:cs="Times New Roman"/>
          <w:lang w:eastAsia="zh-CN"/>
        </w:rPr>
      </w:pPr>
      <w:r w:rsidRPr="00AB1FF3">
        <w:rPr>
          <w:rFonts w:ascii="Times New Roman" w:eastAsia="Times New Roman" w:hAnsi="Times New Roman" w:cs="Times New Roman"/>
          <w:b/>
          <w:bCs/>
          <w:lang w:eastAsia="zh-CN"/>
        </w:rPr>
        <w:t>Results</w:t>
      </w:r>
    </w:p>
    <w:p w14:paraId="26F1FB4D" w14:textId="77777777" w:rsidR="00AB1FF3" w:rsidRPr="00AB1FF3" w:rsidRDefault="00AB1FF3" w:rsidP="00AB1FF3">
      <w:pPr>
        <w:spacing w:line="480" w:lineRule="auto"/>
        <w:jc w:val="both"/>
        <w:rPr>
          <w:rFonts w:ascii="Times New Roman" w:eastAsia="Times New Roman" w:hAnsi="Times New Roman" w:cs="Times New Roman"/>
          <w:lang w:eastAsia="zh-CN"/>
        </w:rPr>
      </w:pPr>
      <w:r w:rsidRPr="00AB1FF3">
        <w:rPr>
          <w:rFonts w:ascii="Times New Roman" w:eastAsia="Times New Roman" w:hAnsi="Times New Roman" w:cs="Times New Roman"/>
          <w:lang w:eastAsia="zh-CN"/>
        </w:rPr>
        <w:br/>
        <w:t xml:space="preserve">This section integrates </w:t>
      </w:r>
      <w:r w:rsidRPr="00AB1FF3">
        <w:rPr>
          <w:rFonts w:ascii="Times New Roman" w:eastAsia="Times New Roman" w:hAnsi="Times New Roman" w:cs="Times New Roman"/>
          <w:b/>
          <w:bCs/>
          <w:lang w:eastAsia="zh-CN"/>
        </w:rPr>
        <w:t>themes, narrative, and participant quotes</w:t>
      </w:r>
      <w:r w:rsidRPr="00AB1FF3">
        <w:rPr>
          <w:rFonts w:ascii="Times New Roman" w:eastAsia="Times New Roman" w:hAnsi="Times New Roman" w:cs="Times New Roman"/>
          <w:lang w:eastAsia="zh-CN"/>
        </w:rPr>
        <w:t>, showing the interpretative work of Thematic Analysis.</w:t>
      </w:r>
    </w:p>
    <w:p w14:paraId="2C426FE6" w14:textId="77777777" w:rsidR="00AB1FF3" w:rsidRPr="00AB1FF3" w:rsidRDefault="00AB1FF3" w:rsidP="00AB1FF3">
      <w:pPr>
        <w:jc w:val="both"/>
        <w:rPr>
          <w:rFonts w:ascii="Times New Roman" w:eastAsia="Times New Roman" w:hAnsi="Times New Roman" w:cs="Times New Roman"/>
          <w:lang w:eastAsia="zh-CN"/>
        </w:rPr>
      </w:pPr>
      <w:r w:rsidRPr="00AB1FF3">
        <w:rPr>
          <w:rFonts w:ascii="Times New Roman" w:eastAsia="Times New Roman" w:hAnsi="Times New Roman" w:cs="Times New Roman"/>
          <w:lang w:eastAsia="zh-CN"/>
        </w:rPr>
        <w:t>Analysis of the interviews identified 3  overarching themes that capture:</w:t>
      </w:r>
    </w:p>
    <w:p w14:paraId="0BCB8381" w14:textId="77777777" w:rsidR="00AB1FF3" w:rsidRPr="00AB1FF3" w:rsidRDefault="00AB1FF3" w:rsidP="00AB1FF3">
      <w:pPr>
        <w:jc w:val="both"/>
        <w:rPr>
          <w:rFonts w:ascii="Times New Roman" w:eastAsia="Times New Roman" w:hAnsi="Times New Roman" w:cs="Times New Roman"/>
          <w:lang w:eastAsia="zh-CN"/>
        </w:rPr>
      </w:pPr>
      <w:r w:rsidRPr="00AB1FF3">
        <w:rPr>
          <w:rFonts w:ascii="Times New Roman" w:eastAsia="Times New Roman" w:hAnsi="Times New Roman" w:cs="Times New Roman"/>
          <w:lang w:eastAsia="zh-CN"/>
        </w:rPr>
        <w:br/>
        <w:t>1. Feeling Misunderstood and Frustrated</w:t>
      </w:r>
    </w:p>
    <w:p w14:paraId="1980A124" w14:textId="77777777" w:rsidR="00AB1FF3" w:rsidRPr="00AB1FF3" w:rsidRDefault="00AB1FF3" w:rsidP="00AB1FF3">
      <w:pPr>
        <w:jc w:val="both"/>
        <w:rPr>
          <w:rFonts w:ascii="Times New Roman" w:eastAsia="Times New Roman" w:hAnsi="Times New Roman" w:cs="Times New Roman"/>
          <w:lang w:eastAsia="zh-CN"/>
        </w:rPr>
      </w:pPr>
    </w:p>
    <w:p w14:paraId="76B29B2C" w14:textId="77777777" w:rsidR="00AB1FF3" w:rsidRPr="00AB1FF3" w:rsidRDefault="00AB1FF3" w:rsidP="00AB1FF3">
      <w:pPr>
        <w:jc w:val="both"/>
        <w:rPr>
          <w:rFonts w:ascii="Times New Roman" w:eastAsia="Times New Roman" w:hAnsi="Times New Roman" w:cs="Times New Roman"/>
          <w:lang w:eastAsia="zh-CN"/>
        </w:rPr>
      </w:pPr>
      <w:r w:rsidRPr="00AB1FF3">
        <w:rPr>
          <w:rFonts w:ascii="Times New Roman" w:eastAsia="Times New Roman" w:hAnsi="Times New Roman" w:cs="Times New Roman"/>
          <w:lang w:eastAsia="zh-CN"/>
        </w:rPr>
        <w:t>2.</w:t>
      </w:r>
      <w:r w:rsidRPr="00AB1FF3">
        <w:rPr>
          <w:rFonts w:ascii="Aptos" w:eastAsia="DengXian" w:hAnsi="Aptos" w:cs="Arial"/>
          <w:kern w:val="2"/>
          <w:lang w:eastAsia="zh-CN"/>
          <w14:ligatures w14:val="standardContextual"/>
        </w:rPr>
        <w:t xml:space="preserve"> </w:t>
      </w:r>
      <w:r w:rsidRPr="00AB1FF3">
        <w:rPr>
          <w:rFonts w:ascii="Times New Roman" w:eastAsia="Times New Roman" w:hAnsi="Times New Roman" w:cs="Times New Roman"/>
          <w:lang w:eastAsia="zh-CN"/>
        </w:rPr>
        <w:t>Focus and Motivation in Different Situations</w:t>
      </w:r>
    </w:p>
    <w:p w14:paraId="3CF7D08F" w14:textId="77777777" w:rsidR="00AB1FF3" w:rsidRPr="00AB1FF3" w:rsidRDefault="00AB1FF3" w:rsidP="00AB1FF3">
      <w:pPr>
        <w:jc w:val="both"/>
        <w:rPr>
          <w:rFonts w:ascii="Times New Roman" w:eastAsia="Times New Roman" w:hAnsi="Times New Roman" w:cs="Times New Roman"/>
          <w:lang w:eastAsia="zh-CN"/>
        </w:rPr>
      </w:pPr>
    </w:p>
    <w:p w14:paraId="3DE1C92B" w14:textId="77777777" w:rsidR="00AB1FF3" w:rsidRDefault="00AB1FF3" w:rsidP="00AB1FF3">
      <w:pPr>
        <w:jc w:val="both"/>
        <w:rPr>
          <w:rFonts w:ascii="Times New Roman" w:eastAsia="Times New Roman" w:hAnsi="Times New Roman" w:cs="Times New Roman"/>
          <w:b/>
          <w:bCs/>
          <w:sz w:val="27"/>
          <w:szCs w:val="27"/>
          <w:lang w:eastAsia="en-GB"/>
        </w:rPr>
      </w:pPr>
      <w:r w:rsidRPr="00AB1FF3">
        <w:rPr>
          <w:rFonts w:ascii="Times New Roman" w:eastAsia="Times New Roman" w:hAnsi="Times New Roman" w:cs="Times New Roman"/>
          <w:lang w:eastAsia="zh-CN"/>
        </w:rPr>
        <w:t>3.</w:t>
      </w:r>
      <w:r w:rsidRPr="00AB1FF3">
        <w:rPr>
          <w:rFonts w:ascii="Aptos" w:eastAsia="DengXian" w:hAnsi="Aptos" w:cs="Arial"/>
          <w:kern w:val="2"/>
          <w:lang w:eastAsia="zh-CN"/>
          <w14:ligatures w14:val="standardContextual"/>
        </w:rPr>
        <w:t xml:space="preserve"> </w:t>
      </w:r>
      <w:r w:rsidRPr="00AB1FF3">
        <w:rPr>
          <w:rFonts w:ascii="Times New Roman" w:eastAsia="Times New Roman" w:hAnsi="Times New Roman" w:cs="Times New Roman"/>
          <w:lang w:eastAsia="zh-CN"/>
        </w:rPr>
        <w:t>Using Energy and Learning to Accept ADHD</w:t>
      </w:r>
    </w:p>
    <w:p w14:paraId="4D422611" w14:textId="103434FF" w:rsidR="00AB1FF3" w:rsidRPr="00AB1FF3" w:rsidRDefault="00AB1FF3" w:rsidP="00AB1FF3">
      <w:pPr>
        <w:jc w:val="both"/>
        <w:rPr>
          <w:rFonts w:ascii="Times New Roman" w:eastAsia="Times New Roman" w:hAnsi="Times New Roman" w:cs="Times New Roman"/>
          <w:b/>
          <w:bCs/>
          <w:sz w:val="27"/>
          <w:szCs w:val="27"/>
          <w:lang w:eastAsia="en-GB"/>
        </w:rPr>
      </w:pPr>
      <w:r w:rsidRPr="00AB1FF3">
        <w:rPr>
          <w:rFonts w:ascii="Times New Roman" w:eastAsia="Times New Roman" w:hAnsi="Times New Roman" w:cs="Times New Roman"/>
          <w:b/>
          <w:bCs/>
          <w:sz w:val="36"/>
          <w:szCs w:val="36"/>
          <w:lang w:eastAsia="en-GB"/>
        </w:rPr>
        <w:lastRenderedPageBreak/>
        <w:t>Theme 1: Feeling Misunderstood and Frustrated</w:t>
      </w:r>
    </w:p>
    <w:p w14:paraId="7DBB3031" w14:textId="77777777" w:rsidR="00AB1FF3" w:rsidRPr="00AB1FF3" w:rsidRDefault="00AB1FF3" w:rsidP="00AB1FF3">
      <w:pPr>
        <w:spacing w:before="100" w:beforeAutospacing="1" w:after="100" w:afterAutospacing="1" w:line="360" w:lineRule="auto"/>
        <w:jc w:val="both"/>
        <w:outlineLvl w:val="2"/>
        <w:rPr>
          <w:rFonts w:ascii="Times New Roman" w:eastAsia="Times New Roman" w:hAnsi="Times New Roman" w:cs="Times New Roman"/>
          <w:b/>
          <w:bCs/>
          <w:sz w:val="27"/>
          <w:szCs w:val="27"/>
          <w:lang w:eastAsia="en-GB"/>
        </w:rPr>
      </w:pPr>
      <w:r w:rsidRPr="00AB1FF3">
        <w:rPr>
          <w:rFonts w:ascii="Times New Roman" w:eastAsia="DengXian" w:hAnsi="Times New Roman" w:cs="Times New Roman"/>
          <w:kern w:val="2"/>
          <w:lang w:eastAsia="zh-CN"/>
          <w14:ligatures w14:val="standardContextual"/>
        </w:rPr>
        <w:t xml:space="preserve">Most of the youth in this research claimed that they felt very misunderstood living with ADHD and individuals near them frequently felt frustrated due to the inability of those who were close to them to understand that their behaviours were not something they could easily regulate. They explained that at times, they were considered lazy, rude, and other times inattentive, unresponsive, and emotional by their teachers, parents, and friends, yet as a matter of fact, they could not control their mind, concentration, and emotions. One of them replied that, </w:t>
      </w:r>
      <w:r w:rsidRPr="00AB1FF3">
        <w:rPr>
          <w:rFonts w:ascii="Times New Roman" w:eastAsia="DengXian" w:hAnsi="Times New Roman" w:cs="Times New Roman"/>
          <w:i/>
          <w:iCs/>
          <w:kern w:val="2"/>
          <w:lang w:eastAsia="zh-CN"/>
          <w14:ligatures w14:val="standardContextual"/>
        </w:rPr>
        <w:t>“People don’t have patience with me… their reactions are negative,”</w:t>
      </w:r>
      <w:r w:rsidRPr="00AB1FF3">
        <w:rPr>
          <w:rFonts w:ascii="Times New Roman" w:eastAsia="DengXian" w:hAnsi="Times New Roman" w:cs="Times New Roman"/>
          <w:kern w:val="2"/>
          <w:lang w:eastAsia="zh-CN"/>
          <w14:ligatures w14:val="standardContextual"/>
        </w:rPr>
        <w:t xml:space="preserve"> this indicates that they did not really comprehend me most of the times they criticised me. Another one remarked, “</w:t>
      </w:r>
      <w:r w:rsidRPr="00AB1FF3">
        <w:rPr>
          <w:rFonts w:ascii="Times New Roman" w:eastAsia="DengXian" w:hAnsi="Times New Roman" w:cs="Times New Roman"/>
          <w:i/>
          <w:iCs/>
          <w:kern w:val="2"/>
          <w:lang w:eastAsia="zh-CN"/>
          <w14:ligatures w14:val="standardContextual"/>
        </w:rPr>
        <w:t>People simply believe that ADHD is about being naughty, disrespectful, disruptive”</w:t>
      </w:r>
      <w:r w:rsidRPr="00AB1FF3">
        <w:rPr>
          <w:rFonts w:ascii="Times New Roman" w:eastAsia="DengXian" w:hAnsi="Times New Roman" w:cs="Times New Roman"/>
          <w:kern w:val="2"/>
          <w:lang w:eastAsia="zh-CN"/>
          <w14:ligatures w14:val="standardContextual"/>
        </w:rPr>
        <w:t xml:space="preserve"> and this is where wrongly imaginative children with ADHD can be blamed as troublemakers even where they did not intend to become bad.</w:t>
      </w:r>
    </w:p>
    <w:p w14:paraId="1134B5B9" w14:textId="77777777" w:rsidR="00AB1FF3" w:rsidRPr="00AB1FF3" w:rsidRDefault="00AB1FF3" w:rsidP="00AB1FF3">
      <w:pPr>
        <w:spacing w:before="100" w:beforeAutospacing="1" w:after="100" w:afterAutospacing="1" w:line="360" w:lineRule="auto"/>
        <w:jc w:val="both"/>
        <w:outlineLvl w:val="2"/>
        <w:rPr>
          <w:rFonts w:ascii="Times New Roman" w:eastAsia="Times New Roman" w:hAnsi="Times New Roman" w:cs="Times New Roman"/>
          <w:b/>
          <w:bCs/>
          <w:sz w:val="27"/>
          <w:szCs w:val="27"/>
          <w:lang w:eastAsia="en-GB"/>
        </w:rPr>
      </w:pPr>
      <w:r w:rsidRPr="00AB1FF3">
        <w:rPr>
          <w:rFonts w:ascii="Times New Roman" w:eastAsia="Times New Roman" w:hAnsi="Times New Roman" w:cs="Times New Roman"/>
          <w:b/>
          <w:bCs/>
          <w:sz w:val="27"/>
          <w:szCs w:val="27"/>
          <w:lang w:eastAsia="en-GB"/>
        </w:rPr>
        <w:t>1.1 Being labelled and punished for behaviour they can’t control</w:t>
      </w:r>
    </w:p>
    <w:p w14:paraId="2E2C3FAB" w14:textId="4E3D06EE" w:rsidR="00AB1FF3" w:rsidRPr="00AB1FF3" w:rsidRDefault="00AB1FF3" w:rsidP="00AB1FF3">
      <w:pPr>
        <w:spacing w:before="100" w:beforeAutospacing="1" w:after="100" w:afterAutospacing="1" w:line="360" w:lineRule="auto"/>
        <w:jc w:val="both"/>
        <w:rPr>
          <w:rFonts w:ascii="Times New Roman" w:eastAsia="Times New Roman" w:hAnsi="Times New Roman" w:cs="Times New Roman"/>
          <w:lang w:eastAsia="en-GB"/>
        </w:rPr>
      </w:pPr>
      <w:r w:rsidRPr="00AB1FF3">
        <w:rPr>
          <w:rFonts w:ascii="Times New Roman" w:eastAsia="Times New Roman" w:hAnsi="Times New Roman" w:cs="Times New Roman"/>
          <w:lang w:eastAsia="en-GB"/>
        </w:rPr>
        <w:t xml:space="preserve">In a majority of instances, young people claimed that they were punished a lot due to actions that they would not do and this was at both school and at home. One replied, for instance, </w:t>
      </w:r>
      <w:r w:rsidRPr="00AB1FF3">
        <w:rPr>
          <w:rFonts w:ascii="Times New Roman" w:eastAsia="Times New Roman" w:hAnsi="Times New Roman" w:cs="Times New Roman"/>
          <w:i/>
          <w:iCs/>
          <w:lang w:eastAsia="en-GB"/>
        </w:rPr>
        <w:t>“Teachers just think I’m kicking off for the sake of it”</w:t>
      </w:r>
      <w:r w:rsidRPr="00AB1FF3">
        <w:rPr>
          <w:rFonts w:ascii="Times New Roman" w:eastAsia="Times New Roman" w:hAnsi="Times New Roman" w:cs="Times New Roman"/>
          <w:lang w:eastAsia="en-GB"/>
        </w:rPr>
        <w:t xml:space="preserve">. Such a response angered and hurt them, since they wished people knew that their behaviour was not intended. Another respondent gave an explanation of how they were referred to as trouble makers yet they were making an attempt to do well. That experience of being told off yet again and again had the effect of making them demotivated, since they felt stuck in what one of them characterised as a </w:t>
      </w:r>
      <w:r w:rsidR="009479F9">
        <w:rPr>
          <w:rFonts w:ascii="Times New Roman" w:eastAsia="Times New Roman" w:hAnsi="Times New Roman" w:cs="Times New Roman"/>
          <w:lang w:eastAsia="en-GB"/>
        </w:rPr>
        <w:t>‘’</w:t>
      </w:r>
      <w:r w:rsidRPr="00AB1FF3">
        <w:rPr>
          <w:rFonts w:ascii="Times New Roman" w:eastAsia="Times New Roman" w:hAnsi="Times New Roman" w:cs="Times New Roman"/>
          <w:i/>
          <w:iCs/>
          <w:lang w:eastAsia="en-GB"/>
        </w:rPr>
        <w:t>large vicious circle</w:t>
      </w:r>
      <w:r w:rsidRPr="00AB1FF3">
        <w:rPr>
          <w:rFonts w:ascii="Times New Roman" w:eastAsia="Times New Roman" w:hAnsi="Times New Roman" w:cs="Times New Roman"/>
          <w:lang w:eastAsia="en-GB"/>
        </w:rPr>
        <w:t xml:space="preserve"> - </w:t>
      </w:r>
      <w:r w:rsidRPr="00AB1FF3">
        <w:rPr>
          <w:rFonts w:ascii="Times New Roman" w:eastAsia="Times New Roman" w:hAnsi="Times New Roman" w:cs="Times New Roman"/>
          <w:i/>
          <w:iCs/>
          <w:lang w:eastAsia="en-GB"/>
        </w:rPr>
        <w:t>not concentrating, being told off,</w:t>
      </w:r>
      <w:r w:rsidRPr="00AB1FF3">
        <w:rPr>
          <w:rFonts w:ascii="Times New Roman" w:eastAsia="Times New Roman" w:hAnsi="Times New Roman" w:cs="Times New Roman"/>
          <w:lang w:eastAsia="en-GB"/>
        </w:rPr>
        <w:t xml:space="preserve"> </w:t>
      </w:r>
      <w:r w:rsidRPr="00AB1FF3">
        <w:rPr>
          <w:rFonts w:ascii="Times New Roman" w:eastAsia="Times New Roman" w:hAnsi="Times New Roman" w:cs="Times New Roman"/>
          <w:i/>
          <w:iCs/>
          <w:lang w:eastAsia="en-GB"/>
        </w:rPr>
        <w:t xml:space="preserve">not </w:t>
      </w:r>
      <w:r w:rsidR="009479F9">
        <w:rPr>
          <w:rFonts w:ascii="Times New Roman" w:eastAsia="Times New Roman" w:hAnsi="Times New Roman" w:cs="Times New Roman"/>
          <w:i/>
          <w:iCs/>
          <w:lang w:eastAsia="en-GB"/>
        </w:rPr>
        <w:t xml:space="preserve">finishing </w:t>
      </w:r>
      <w:r w:rsidRPr="00AB1FF3">
        <w:rPr>
          <w:rFonts w:ascii="Times New Roman" w:eastAsia="Times New Roman" w:hAnsi="Times New Roman" w:cs="Times New Roman"/>
          <w:i/>
          <w:iCs/>
          <w:lang w:eastAsia="en-GB"/>
        </w:rPr>
        <w:t xml:space="preserve"> stuff, </w:t>
      </w:r>
      <w:proofErr w:type="spellStart"/>
      <w:r w:rsidRPr="00AB1FF3">
        <w:rPr>
          <w:rFonts w:ascii="Times New Roman" w:eastAsia="Times New Roman" w:hAnsi="Times New Roman" w:cs="Times New Roman"/>
          <w:i/>
          <w:iCs/>
          <w:lang w:eastAsia="en-GB"/>
        </w:rPr>
        <w:t>lo</w:t>
      </w:r>
      <w:r w:rsidR="009479F9">
        <w:rPr>
          <w:rFonts w:ascii="Times New Roman" w:eastAsia="Times New Roman" w:hAnsi="Times New Roman" w:cs="Times New Roman"/>
          <w:i/>
          <w:iCs/>
          <w:lang w:eastAsia="en-GB"/>
        </w:rPr>
        <w:t>osing</w:t>
      </w:r>
      <w:proofErr w:type="spellEnd"/>
      <w:r w:rsidRPr="00AB1FF3">
        <w:rPr>
          <w:rFonts w:ascii="Times New Roman" w:eastAsia="Times New Roman" w:hAnsi="Times New Roman" w:cs="Times New Roman"/>
          <w:i/>
          <w:iCs/>
          <w:lang w:eastAsia="en-GB"/>
        </w:rPr>
        <w:t xml:space="preserve"> the will, being told off</w:t>
      </w:r>
      <w:r w:rsidRPr="00AB1FF3">
        <w:rPr>
          <w:rFonts w:ascii="Times New Roman" w:eastAsia="Times New Roman" w:hAnsi="Times New Roman" w:cs="Times New Roman"/>
          <w:lang w:eastAsia="en-GB"/>
        </w:rPr>
        <w:t>.</w:t>
      </w:r>
      <w:r w:rsidR="009479F9">
        <w:rPr>
          <w:rFonts w:ascii="Times New Roman" w:eastAsia="Times New Roman" w:hAnsi="Times New Roman" w:cs="Times New Roman"/>
          <w:lang w:eastAsia="en-GB"/>
        </w:rPr>
        <w:t xml:space="preserve">’’ </w:t>
      </w:r>
      <w:r w:rsidRPr="00AB1FF3">
        <w:rPr>
          <w:rFonts w:ascii="Times New Roman" w:eastAsia="Times New Roman" w:hAnsi="Times New Roman" w:cs="Times New Roman"/>
          <w:lang w:eastAsia="en-GB"/>
        </w:rPr>
        <w:t xml:space="preserve"> Once they became mistreated, finding something to concentrate on was more difficult and even more difficult to believe in themselves.</w:t>
      </w:r>
    </w:p>
    <w:p w14:paraId="72934535" w14:textId="77777777" w:rsidR="00AB1FF3" w:rsidRPr="00AB1FF3" w:rsidRDefault="00AB1FF3" w:rsidP="00AB1FF3">
      <w:pPr>
        <w:spacing w:before="100" w:beforeAutospacing="1" w:after="100" w:afterAutospacing="1" w:line="360" w:lineRule="auto"/>
        <w:jc w:val="both"/>
        <w:outlineLvl w:val="2"/>
        <w:rPr>
          <w:rFonts w:ascii="Times New Roman" w:eastAsia="Times New Roman" w:hAnsi="Times New Roman" w:cs="Times New Roman"/>
          <w:b/>
          <w:bCs/>
          <w:sz w:val="27"/>
          <w:szCs w:val="27"/>
          <w:lang w:eastAsia="en-GB"/>
        </w:rPr>
      </w:pPr>
      <w:r w:rsidRPr="00AB1FF3">
        <w:rPr>
          <w:rFonts w:ascii="Times New Roman" w:eastAsia="Times New Roman" w:hAnsi="Times New Roman" w:cs="Times New Roman"/>
          <w:b/>
          <w:bCs/>
          <w:sz w:val="27"/>
          <w:szCs w:val="27"/>
          <w:lang w:eastAsia="en-GB"/>
        </w:rPr>
        <w:t>1.2 Emotional exhaustion and low self-esteem from misunderstanding</w:t>
      </w:r>
    </w:p>
    <w:p w14:paraId="16D2E40A" w14:textId="5AB3188D" w:rsidR="00AB1FF3" w:rsidRPr="00AB1FF3" w:rsidRDefault="00AB1FF3" w:rsidP="00AB1FF3">
      <w:pPr>
        <w:spacing w:before="100" w:beforeAutospacing="1" w:after="100" w:afterAutospacing="1" w:line="360" w:lineRule="auto"/>
        <w:jc w:val="both"/>
        <w:rPr>
          <w:rFonts w:ascii="Times New Roman" w:eastAsia="Times New Roman" w:hAnsi="Times New Roman" w:cs="Times New Roman"/>
          <w:lang w:eastAsia="en-GB"/>
        </w:rPr>
      </w:pPr>
      <w:r w:rsidRPr="00AB1FF3">
        <w:rPr>
          <w:rFonts w:ascii="Times New Roman" w:eastAsia="Times New Roman" w:hAnsi="Times New Roman" w:cs="Times New Roman"/>
          <w:lang w:eastAsia="en-GB"/>
        </w:rPr>
        <w:lastRenderedPageBreak/>
        <w:t>In the long run, a sense of emotional exhaustion and low self-esteem were experienced as a result of being misunderstood. One of them stated that “</w:t>
      </w:r>
      <w:r w:rsidR="009479F9" w:rsidRPr="009479F9">
        <w:rPr>
          <w:rFonts w:ascii="Times New Roman" w:eastAsia="Times New Roman" w:hAnsi="Times New Roman" w:cs="Times New Roman"/>
          <w:i/>
          <w:iCs/>
          <w:lang w:eastAsia="en-GB"/>
        </w:rPr>
        <w:t>I hate ADHD.</w:t>
      </w:r>
      <w:r w:rsidR="009479F9">
        <w:rPr>
          <w:rFonts w:ascii="Times New Roman" w:eastAsia="Times New Roman" w:hAnsi="Times New Roman" w:cs="Times New Roman"/>
          <w:lang w:eastAsia="en-GB"/>
        </w:rPr>
        <w:t xml:space="preserve"> </w:t>
      </w:r>
      <w:r w:rsidRPr="00AB1FF3">
        <w:rPr>
          <w:rFonts w:ascii="Times New Roman" w:eastAsia="Times New Roman" w:hAnsi="Times New Roman" w:cs="Times New Roman"/>
          <w:i/>
          <w:iCs/>
          <w:lang w:eastAsia="en-GB"/>
        </w:rPr>
        <w:t>I have no friends, probably because I’m too noisy”</w:t>
      </w:r>
      <w:r w:rsidRPr="00AB1FF3">
        <w:rPr>
          <w:rFonts w:ascii="Times New Roman" w:eastAsia="Times New Roman" w:hAnsi="Times New Roman" w:cs="Times New Roman"/>
          <w:lang w:eastAsia="en-GB"/>
        </w:rPr>
        <w:t xml:space="preserve">. This demonstrates that they would feel that they were annoying or other because of the continuous negative feedback, which hurt their self-esteem. Some other one, </w:t>
      </w:r>
      <w:r w:rsidRPr="00AB1FF3">
        <w:rPr>
          <w:rFonts w:ascii="Times New Roman" w:eastAsia="Times New Roman" w:hAnsi="Times New Roman" w:cs="Times New Roman"/>
          <w:i/>
          <w:iCs/>
          <w:lang w:eastAsia="en-GB"/>
        </w:rPr>
        <w:t xml:space="preserve">“Like shit, can I say that? Sorry. But that’s how I feel. It gets me down.”  </w:t>
      </w:r>
      <w:r w:rsidRPr="00AB1FF3">
        <w:rPr>
          <w:rFonts w:ascii="Times New Roman" w:eastAsia="Times New Roman" w:hAnsi="Times New Roman" w:cs="Times New Roman"/>
          <w:lang w:eastAsia="en-GB"/>
        </w:rPr>
        <w:t>This frank remark gave the extent to which they were changed by these experiences. Their lives were in between what they desired to and what ADHD had complicated.</w:t>
      </w:r>
    </w:p>
    <w:p w14:paraId="338308C2" w14:textId="3F8AF460" w:rsidR="00AB1FF3" w:rsidRPr="00AB1FF3" w:rsidRDefault="00AB1FF3" w:rsidP="00AB1FF3">
      <w:pPr>
        <w:spacing w:before="100" w:beforeAutospacing="1" w:after="100" w:afterAutospacing="1" w:line="360" w:lineRule="auto"/>
        <w:jc w:val="both"/>
        <w:rPr>
          <w:rFonts w:ascii="Times New Roman" w:eastAsia="Times New Roman" w:hAnsi="Times New Roman" w:cs="Times New Roman"/>
          <w:lang w:eastAsia="en-GB"/>
        </w:rPr>
      </w:pPr>
      <w:r w:rsidRPr="00AB1FF3">
        <w:rPr>
          <w:rFonts w:ascii="Times New Roman" w:eastAsia="Times New Roman" w:hAnsi="Times New Roman" w:cs="Times New Roman"/>
          <w:lang w:eastAsia="en-GB"/>
        </w:rPr>
        <w:t>Often teachers were touched upon as those who did not know what to do. One of the respondents replied that “</w:t>
      </w:r>
      <w:r w:rsidRPr="00AB1FF3">
        <w:rPr>
          <w:rFonts w:ascii="Times New Roman" w:eastAsia="Times New Roman" w:hAnsi="Times New Roman" w:cs="Times New Roman"/>
          <w:i/>
          <w:iCs/>
          <w:lang w:eastAsia="en-GB"/>
        </w:rPr>
        <w:t>Most of the teachers just tell me off, because honestly I don’t think they have a clue what to do with me.”</w:t>
      </w:r>
      <w:r w:rsidRPr="00AB1FF3">
        <w:rPr>
          <w:rFonts w:ascii="Times New Roman" w:eastAsia="Times New Roman" w:hAnsi="Times New Roman" w:cs="Times New Roman"/>
          <w:lang w:eastAsia="en-GB"/>
        </w:rPr>
        <w:t xml:space="preserve"> Due to this, school became a stressing scenario where they found themselves being unwanted and they did not belong. Other individuals added that individuals even jested about ADHD by making jokes that it was only about being naughty. One of the participants replied, </w:t>
      </w:r>
      <w:r w:rsidRPr="00AB1FF3">
        <w:rPr>
          <w:rFonts w:ascii="Times New Roman" w:eastAsia="Times New Roman" w:hAnsi="Times New Roman" w:cs="Times New Roman"/>
          <w:i/>
          <w:iCs/>
          <w:lang w:eastAsia="en-GB"/>
        </w:rPr>
        <w:t>“People just don’t get it. They think I’m a troublemaker”</w:t>
      </w:r>
      <w:r w:rsidR="009479F9">
        <w:rPr>
          <w:rFonts w:ascii="Times New Roman" w:eastAsia="Times New Roman" w:hAnsi="Times New Roman" w:cs="Times New Roman"/>
          <w:i/>
          <w:iCs/>
          <w:lang w:eastAsia="en-GB"/>
        </w:rPr>
        <w:t xml:space="preserve"> </w:t>
      </w:r>
      <w:r w:rsidRPr="00AB1FF3">
        <w:rPr>
          <w:rFonts w:ascii="Times New Roman" w:eastAsia="Times New Roman" w:hAnsi="Times New Roman" w:cs="Times New Roman"/>
          <w:lang w:eastAsia="en-GB"/>
        </w:rPr>
        <w:t>and another one</w:t>
      </w:r>
      <w:r w:rsidR="009479F9">
        <w:rPr>
          <w:rFonts w:ascii="Times New Roman" w:eastAsia="Times New Roman" w:hAnsi="Times New Roman" w:cs="Times New Roman"/>
          <w:lang w:eastAsia="en-GB"/>
        </w:rPr>
        <w:t xml:space="preserve"> said </w:t>
      </w:r>
      <w:r w:rsidRPr="00AB1FF3">
        <w:rPr>
          <w:rFonts w:ascii="Aptos" w:eastAsia="DengXian" w:hAnsi="Aptos" w:cs="Arial"/>
          <w:i/>
          <w:iCs/>
          <w:color w:val="000000"/>
          <w:kern w:val="2"/>
          <w:lang w:eastAsia="zh-CN"/>
          <w14:ligatures w14:val="standardContextual"/>
        </w:rPr>
        <w:t xml:space="preserve"> </w:t>
      </w:r>
      <w:r w:rsidRPr="00AB1FF3">
        <w:rPr>
          <w:rFonts w:ascii="Times New Roman" w:eastAsia="Times New Roman" w:hAnsi="Times New Roman" w:cs="Times New Roman"/>
          <w:i/>
          <w:iCs/>
          <w:lang w:eastAsia="en-GB"/>
        </w:rPr>
        <w:t>“They just think I’m being a pain in the backside,”</w:t>
      </w:r>
      <w:r w:rsidRPr="00AB1FF3">
        <w:rPr>
          <w:rFonts w:ascii="Times New Roman" w:eastAsia="Times New Roman" w:hAnsi="Times New Roman" w:cs="Times New Roman"/>
          <w:lang w:eastAsia="en-GB"/>
        </w:rPr>
        <w:t xml:space="preserve"> and not understanding this, caused them to feel alone and judged.</w:t>
      </w:r>
    </w:p>
    <w:p w14:paraId="44F3CC00" w14:textId="77777777" w:rsidR="00AB1FF3" w:rsidRPr="00AB1FF3" w:rsidRDefault="00AB1FF3" w:rsidP="00AB1FF3">
      <w:pPr>
        <w:spacing w:line="360" w:lineRule="auto"/>
        <w:jc w:val="both"/>
        <w:rPr>
          <w:rFonts w:ascii="Times New Roman" w:eastAsia="Times New Roman" w:hAnsi="Times New Roman" w:cs="Times New Roman"/>
          <w:lang w:eastAsia="en-GB"/>
        </w:rPr>
      </w:pPr>
    </w:p>
    <w:p w14:paraId="57E5E774" w14:textId="77777777" w:rsidR="00AB1FF3" w:rsidRPr="00AB1FF3" w:rsidRDefault="00AB1FF3" w:rsidP="00AB1FF3">
      <w:pPr>
        <w:spacing w:after="160" w:line="360" w:lineRule="auto"/>
        <w:jc w:val="both"/>
        <w:rPr>
          <w:rFonts w:ascii="Times New Roman" w:eastAsia="Times New Roman" w:hAnsi="Times New Roman" w:cs="Times New Roman"/>
          <w:b/>
          <w:bCs/>
          <w:sz w:val="36"/>
          <w:szCs w:val="36"/>
          <w:lang w:eastAsia="en-GB"/>
        </w:rPr>
      </w:pPr>
      <w:r w:rsidRPr="00AB1FF3">
        <w:rPr>
          <w:rFonts w:ascii="Times New Roman" w:eastAsia="Times New Roman" w:hAnsi="Times New Roman" w:cs="Times New Roman"/>
          <w:b/>
          <w:bCs/>
          <w:sz w:val="36"/>
          <w:szCs w:val="36"/>
          <w:lang w:eastAsia="en-GB"/>
        </w:rPr>
        <w:br w:type="page"/>
      </w:r>
    </w:p>
    <w:p w14:paraId="29ED239C" w14:textId="77777777" w:rsidR="00AB1FF3" w:rsidRPr="00AB1FF3" w:rsidRDefault="00AB1FF3" w:rsidP="00AB1FF3">
      <w:pPr>
        <w:spacing w:before="100" w:beforeAutospacing="1" w:after="100" w:afterAutospacing="1" w:line="360" w:lineRule="auto"/>
        <w:jc w:val="both"/>
        <w:outlineLvl w:val="1"/>
        <w:rPr>
          <w:rFonts w:ascii="Times New Roman" w:eastAsia="Times New Roman" w:hAnsi="Times New Roman" w:cs="Times New Roman"/>
          <w:b/>
          <w:bCs/>
          <w:sz w:val="36"/>
          <w:szCs w:val="36"/>
          <w:lang w:eastAsia="en-GB"/>
        </w:rPr>
      </w:pPr>
      <w:r w:rsidRPr="00AB1FF3">
        <w:rPr>
          <w:rFonts w:ascii="Times New Roman" w:eastAsia="Times New Roman" w:hAnsi="Times New Roman" w:cs="Times New Roman"/>
          <w:b/>
          <w:bCs/>
          <w:sz w:val="36"/>
          <w:szCs w:val="36"/>
          <w:lang w:eastAsia="en-GB"/>
        </w:rPr>
        <w:lastRenderedPageBreak/>
        <w:t>Theme 2: Focus and Motivation in Different Situations</w:t>
      </w:r>
    </w:p>
    <w:p w14:paraId="097BE2AE" w14:textId="77777777" w:rsidR="00AB1FF3" w:rsidRPr="00AB1FF3" w:rsidRDefault="00AB1FF3" w:rsidP="00AB1FF3">
      <w:pPr>
        <w:spacing w:before="100" w:beforeAutospacing="1" w:after="100" w:afterAutospacing="1" w:line="360" w:lineRule="auto"/>
        <w:jc w:val="both"/>
        <w:rPr>
          <w:rFonts w:ascii="Times New Roman" w:eastAsia="Times New Roman" w:hAnsi="Times New Roman" w:cs="Times New Roman"/>
          <w:lang w:eastAsia="en-GB"/>
        </w:rPr>
      </w:pPr>
      <w:r w:rsidRPr="00AB1FF3">
        <w:rPr>
          <w:rFonts w:ascii="Times New Roman" w:eastAsia="Times New Roman" w:hAnsi="Times New Roman" w:cs="Times New Roman"/>
          <w:lang w:eastAsia="en-GB"/>
        </w:rPr>
        <w:t>According to a lot of respondents, they were not always equally affected by ADHD, since their ability to concentrate was variable and relied on the circumstances, task and others. They claimed that they were able to be switched on to a long period in cases where they were interested in something and in cases where people were behind them but when they got bored, criticised or alone, they lost known of their concentration within a short period.</w:t>
      </w:r>
    </w:p>
    <w:p w14:paraId="70B3D9DE" w14:textId="77777777" w:rsidR="00AB1FF3" w:rsidRPr="00AB1FF3" w:rsidRDefault="00AB1FF3" w:rsidP="00AB1FF3">
      <w:pPr>
        <w:spacing w:before="100" w:beforeAutospacing="1" w:after="100" w:afterAutospacing="1" w:line="360" w:lineRule="auto"/>
        <w:jc w:val="both"/>
        <w:outlineLvl w:val="2"/>
        <w:rPr>
          <w:rFonts w:ascii="Times New Roman" w:eastAsia="Times New Roman" w:hAnsi="Times New Roman" w:cs="Times New Roman"/>
          <w:b/>
          <w:bCs/>
          <w:sz w:val="27"/>
          <w:szCs w:val="27"/>
          <w:lang w:eastAsia="en-GB"/>
        </w:rPr>
      </w:pPr>
      <w:r w:rsidRPr="00AB1FF3">
        <w:rPr>
          <w:rFonts w:ascii="Times New Roman" w:eastAsia="Times New Roman" w:hAnsi="Times New Roman" w:cs="Times New Roman"/>
          <w:b/>
          <w:bCs/>
          <w:sz w:val="27"/>
          <w:szCs w:val="27"/>
          <w:lang w:eastAsia="en-GB"/>
        </w:rPr>
        <w:t>2.1 Structure and support improve focus</w:t>
      </w:r>
    </w:p>
    <w:p w14:paraId="3EB9FD61" w14:textId="50CDD2ED" w:rsidR="00AB1FF3" w:rsidRPr="00AB1FF3" w:rsidRDefault="00AB1FF3" w:rsidP="00AB1FF3">
      <w:pPr>
        <w:spacing w:before="100" w:beforeAutospacing="1" w:after="100" w:afterAutospacing="1" w:line="360" w:lineRule="auto"/>
        <w:jc w:val="both"/>
        <w:rPr>
          <w:rFonts w:ascii="Times New Roman" w:eastAsia="Times New Roman" w:hAnsi="Times New Roman" w:cs="Times New Roman"/>
          <w:lang w:eastAsia="en-GB"/>
        </w:rPr>
      </w:pPr>
      <w:r w:rsidRPr="00AB1FF3">
        <w:rPr>
          <w:rFonts w:ascii="Times New Roman" w:eastAsia="Times New Roman" w:hAnsi="Times New Roman" w:cs="Times New Roman"/>
          <w:lang w:eastAsia="en-GB"/>
        </w:rPr>
        <w:t xml:space="preserve">Some of the youth alleged they required reminders or organisation to be on task. One of them had an explanation, </w:t>
      </w:r>
      <w:r w:rsidRPr="00AB1FF3">
        <w:rPr>
          <w:rFonts w:ascii="Times New Roman" w:eastAsia="Times New Roman" w:hAnsi="Times New Roman" w:cs="Times New Roman"/>
          <w:i/>
          <w:iCs/>
          <w:lang w:eastAsia="en-GB"/>
        </w:rPr>
        <w:t>“If people are nagging and reminding me, it can spur me on. But if I’m left to carry on myself, I find focusing hard.”</w:t>
      </w:r>
      <w:r w:rsidRPr="00AB1FF3">
        <w:rPr>
          <w:rFonts w:ascii="Times New Roman" w:eastAsia="Times New Roman" w:hAnsi="Times New Roman" w:cs="Times New Roman"/>
          <w:lang w:eastAsia="en-GB"/>
        </w:rPr>
        <w:t xml:space="preserve">. This demonstrates that ADHD is not lack of focus, but a variation of the functioning of attention since with the support they are doing better. Some other one said, </w:t>
      </w:r>
      <w:r w:rsidRPr="00AB1FF3">
        <w:rPr>
          <w:rFonts w:ascii="Times New Roman" w:eastAsia="Times New Roman" w:hAnsi="Times New Roman" w:cs="Times New Roman"/>
          <w:i/>
          <w:iCs/>
          <w:lang w:eastAsia="en-GB"/>
        </w:rPr>
        <w:t>“Teachers are okay with me… they know I’m trying my best.”</w:t>
      </w:r>
      <w:r w:rsidRPr="00AB1FF3">
        <w:rPr>
          <w:rFonts w:ascii="Times New Roman" w:eastAsia="Times New Roman" w:hAnsi="Times New Roman" w:cs="Times New Roman"/>
          <w:lang w:eastAsia="en-GB"/>
        </w:rPr>
        <w:t xml:space="preserve"> Favourable instructors provided them with more relaxed atmospheres in which they were able to concentrate more. Conversely in other cases where teachers were strict or impatient, their attention failed them.</w:t>
      </w:r>
    </w:p>
    <w:p w14:paraId="003A4317" w14:textId="77777777" w:rsidR="00AB1FF3" w:rsidRPr="00AB1FF3" w:rsidRDefault="00AB1FF3" w:rsidP="00AB1FF3">
      <w:pPr>
        <w:spacing w:before="100" w:beforeAutospacing="1" w:after="100" w:afterAutospacing="1" w:line="360" w:lineRule="auto"/>
        <w:jc w:val="both"/>
        <w:rPr>
          <w:rFonts w:ascii="Times New Roman" w:eastAsia="Times New Roman" w:hAnsi="Times New Roman" w:cs="Times New Roman"/>
          <w:lang w:eastAsia="en-GB"/>
        </w:rPr>
      </w:pPr>
      <w:r w:rsidRPr="00AB1FF3">
        <w:rPr>
          <w:rFonts w:ascii="Times New Roman" w:eastAsia="Times New Roman" w:hAnsi="Times New Roman" w:cs="Times New Roman"/>
          <w:lang w:eastAsia="en-GB"/>
        </w:rPr>
        <w:t xml:space="preserve">Another major issue was boredom. One of them replied, </w:t>
      </w:r>
      <w:r w:rsidRPr="00AB1FF3">
        <w:rPr>
          <w:rFonts w:ascii="Times New Roman" w:eastAsia="Times New Roman" w:hAnsi="Times New Roman" w:cs="Times New Roman"/>
          <w:i/>
          <w:iCs/>
          <w:lang w:eastAsia="en-GB"/>
        </w:rPr>
        <w:t>“It takes me a long time to get into something, and if I’m not interested in it, I lose concentration really quickly.”</w:t>
      </w:r>
      <w:r w:rsidRPr="00AB1FF3">
        <w:rPr>
          <w:rFonts w:ascii="Times New Roman" w:eastAsia="Times New Roman" w:hAnsi="Times New Roman" w:cs="Times New Roman"/>
          <w:lang w:eastAsia="en-GB"/>
        </w:rPr>
        <w:t xml:space="preserve"> They said that they transitioned between unfinished tasks, and it was not easy to remain active. According to many, the school lessons were too redundant and tedious and due to that, they became distracted. One of them, </w:t>
      </w:r>
      <w:r w:rsidRPr="00AB1FF3">
        <w:rPr>
          <w:rFonts w:ascii="Times New Roman" w:eastAsia="Times New Roman" w:hAnsi="Times New Roman" w:cs="Times New Roman"/>
          <w:i/>
          <w:iCs/>
          <w:lang w:eastAsia="en-GB"/>
        </w:rPr>
        <w:t>It’s not like I choose not to listen to him, it’s just I carry on without thinking.</w:t>
      </w:r>
      <w:r w:rsidRPr="00AB1FF3">
        <w:rPr>
          <w:rFonts w:ascii="Times New Roman" w:eastAsia="Times New Roman" w:hAnsi="Times New Roman" w:cs="Times New Roman"/>
          <w:lang w:eastAsia="en-GB"/>
        </w:rPr>
        <w:t xml:space="preserve"> This caused them to become more apprehensive and de-motivated.</w:t>
      </w:r>
    </w:p>
    <w:p w14:paraId="562C7C75" w14:textId="77777777" w:rsidR="00AB1FF3" w:rsidRPr="00AB1FF3" w:rsidRDefault="00AB1FF3" w:rsidP="00AB1FF3">
      <w:pPr>
        <w:spacing w:before="100" w:beforeAutospacing="1" w:after="100" w:afterAutospacing="1" w:line="360" w:lineRule="auto"/>
        <w:jc w:val="both"/>
        <w:outlineLvl w:val="2"/>
        <w:rPr>
          <w:rFonts w:ascii="Times New Roman" w:eastAsia="Times New Roman" w:hAnsi="Times New Roman" w:cs="Times New Roman"/>
          <w:b/>
          <w:bCs/>
          <w:sz w:val="27"/>
          <w:szCs w:val="27"/>
          <w:lang w:eastAsia="en-GB"/>
        </w:rPr>
      </w:pPr>
      <w:r w:rsidRPr="00AB1FF3">
        <w:rPr>
          <w:rFonts w:ascii="Times New Roman" w:eastAsia="Times New Roman" w:hAnsi="Times New Roman" w:cs="Times New Roman"/>
          <w:b/>
          <w:bCs/>
          <w:sz w:val="27"/>
          <w:szCs w:val="27"/>
          <w:lang w:eastAsia="en-GB"/>
        </w:rPr>
        <w:t>2.2 Interest and enjoyment drive attention (hyperfocus)</w:t>
      </w:r>
    </w:p>
    <w:p w14:paraId="03AF69B4" w14:textId="77777777" w:rsidR="00AB1FF3" w:rsidRPr="00AB1FF3" w:rsidRDefault="00AB1FF3" w:rsidP="00AB1FF3">
      <w:pPr>
        <w:spacing w:line="360" w:lineRule="auto"/>
        <w:jc w:val="both"/>
        <w:rPr>
          <w:rFonts w:ascii="Times New Roman" w:eastAsia="Times New Roman" w:hAnsi="Times New Roman" w:cs="Times New Roman"/>
          <w:lang w:eastAsia="en-GB"/>
        </w:rPr>
      </w:pPr>
      <w:r w:rsidRPr="00AB1FF3">
        <w:rPr>
          <w:rFonts w:ascii="Times New Roman" w:eastAsia="Times New Roman" w:hAnsi="Times New Roman" w:cs="Times New Roman"/>
          <w:lang w:eastAsia="en-GB"/>
        </w:rPr>
        <w:lastRenderedPageBreak/>
        <w:t xml:space="preserve">Even though they had difficulty in focused attention when in the boring or stressful circumstances, they indicated that when engaging in activities that they enjoyed or found meaningful, they could focus their minds. This experience became a so-called hyperfocus. According to one of the participants, </w:t>
      </w:r>
      <w:r w:rsidRPr="00AB1FF3">
        <w:rPr>
          <w:rFonts w:ascii="Times New Roman" w:eastAsia="Times New Roman" w:hAnsi="Times New Roman" w:cs="Times New Roman"/>
          <w:i/>
          <w:iCs/>
          <w:lang w:eastAsia="en-GB"/>
        </w:rPr>
        <w:t>“If I like something, I can spend hours concentrating on it and seeing the task through to the end.”</w:t>
      </w:r>
      <w:r w:rsidRPr="00AB1FF3">
        <w:rPr>
          <w:rFonts w:ascii="Times New Roman" w:eastAsia="Times New Roman" w:hAnsi="Times New Roman" w:cs="Times New Roman"/>
          <w:lang w:eastAsia="en-GB"/>
        </w:rPr>
        <w:t>. A second one said that</w:t>
      </w:r>
      <w:r w:rsidRPr="00AB1FF3">
        <w:rPr>
          <w:rFonts w:ascii="Aptos" w:eastAsia="DengXian" w:hAnsi="Aptos" w:cs="Arial"/>
          <w:i/>
          <w:iCs/>
          <w:color w:val="000000"/>
          <w:kern w:val="2"/>
          <w:lang w:eastAsia="zh-CN"/>
          <w14:ligatures w14:val="standardContextual"/>
        </w:rPr>
        <w:t xml:space="preserve"> </w:t>
      </w:r>
      <w:r w:rsidRPr="00AB1FF3">
        <w:rPr>
          <w:rFonts w:ascii="Times New Roman" w:eastAsia="Times New Roman" w:hAnsi="Times New Roman" w:cs="Times New Roman"/>
          <w:i/>
          <w:iCs/>
          <w:lang w:eastAsia="en-GB"/>
        </w:rPr>
        <w:t xml:space="preserve">“When I play football, I forget I have ADHD. I can concentrate on that.” </w:t>
      </w:r>
      <w:r w:rsidRPr="00AB1FF3">
        <w:rPr>
          <w:rFonts w:ascii="Times New Roman" w:eastAsia="Times New Roman" w:hAnsi="Times New Roman" w:cs="Times New Roman"/>
          <w:lang w:eastAsia="en-GB"/>
        </w:rPr>
        <w:t>This demonstrated that ADHD does not simply concern distraction but attention which varies depending on interest and emotion.</w:t>
      </w:r>
    </w:p>
    <w:p w14:paraId="7B76CE0B" w14:textId="5CD5FAD5" w:rsidR="00AB1FF3" w:rsidRPr="00AB1FF3" w:rsidRDefault="00AB1FF3" w:rsidP="00AB1FF3">
      <w:pPr>
        <w:spacing w:line="360" w:lineRule="auto"/>
        <w:jc w:val="both"/>
        <w:rPr>
          <w:rFonts w:ascii="Times New Roman" w:eastAsia="Times New Roman" w:hAnsi="Times New Roman" w:cs="Times New Roman"/>
          <w:lang w:eastAsia="en-GB"/>
        </w:rPr>
      </w:pPr>
      <w:r w:rsidRPr="00AB1FF3">
        <w:rPr>
          <w:rFonts w:ascii="Times New Roman" w:eastAsia="Times New Roman" w:hAnsi="Times New Roman" w:cs="Times New Roman"/>
          <w:lang w:eastAsia="en-GB"/>
        </w:rPr>
        <w:t xml:space="preserve">One of them was how it felt like to be </w:t>
      </w:r>
      <w:proofErr w:type="spellStart"/>
      <w:r w:rsidRPr="00AB1FF3">
        <w:rPr>
          <w:rFonts w:ascii="Times New Roman" w:eastAsia="Times New Roman" w:hAnsi="Times New Roman" w:cs="Times New Roman"/>
          <w:lang w:eastAsia="en-GB"/>
        </w:rPr>
        <w:t>hyperfocused</w:t>
      </w:r>
      <w:proofErr w:type="spellEnd"/>
      <w:r w:rsidRPr="00AB1FF3">
        <w:rPr>
          <w:rFonts w:ascii="Times New Roman" w:eastAsia="Times New Roman" w:hAnsi="Times New Roman" w:cs="Times New Roman"/>
          <w:lang w:eastAsia="en-GB"/>
        </w:rPr>
        <w:t>: “</w:t>
      </w:r>
      <w:r w:rsidRPr="00AB1FF3">
        <w:rPr>
          <w:rFonts w:ascii="Times New Roman" w:eastAsia="Times New Roman" w:hAnsi="Times New Roman" w:cs="Times New Roman"/>
          <w:i/>
          <w:iCs/>
          <w:lang w:eastAsia="en-GB"/>
        </w:rPr>
        <w:t>When skat</w:t>
      </w:r>
      <w:r w:rsidR="009479F9">
        <w:rPr>
          <w:rFonts w:ascii="Times New Roman" w:eastAsia="Times New Roman" w:hAnsi="Times New Roman" w:cs="Times New Roman"/>
          <w:i/>
          <w:iCs/>
          <w:lang w:eastAsia="en-GB"/>
        </w:rPr>
        <w:t>eboard</w:t>
      </w:r>
      <w:r w:rsidRPr="00AB1FF3">
        <w:rPr>
          <w:rFonts w:ascii="Times New Roman" w:eastAsia="Times New Roman" w:hAnsi="Times New Roman" w:cs="Times New Roman"/>
          <w:i/>
          <w:iCs/>
          <w:lang w:eastAsia="en-GB"/>
        </w:rPr>
        <w:t>, I only think of myself, skateboarding, no one. Just me and the board.”</w:t>
      </w:r>
      <w:r w:rsidRPr="00AB1FF3">
        <w:rPr>
          <w:rFonts w:ascii="Times New Roman" w:eastAsia="Times New Roman" w:hAnsi="Times New Roman" w:cs="Times New Roman"/>
          <w:lang w:eastAsia="en-GB"/>
        </w:rPr>
        <w:t xml:space="preserve"> These were the moments they found themselves in a state of peace and pride and this was not the case when they were at school. Fun, liberty and empathy in other people all made them remain focused.</w:t>
      </w:r>
    </w:p>
    <w:p w14:paraId="17CB69EB" w14:textId="77777777" w:rsidR="00AB1FF3" w:rsidRPr="00AB1FF3" w:rsidRDefault="00AB1FF3" w:rsidP="00AB1FF3">
      <w:pPr>
        <w:spacing w:line="360" w:lineRule="auto"/>
        <w:jc w:val="both"/>
        <w:rPr>
          <w:rFonts w:ascii="Times New Roman" w:eastAsia="Times New Roman" w:hAnsi="Times New Roman" w:cs="Times New Roman"/>
          <w:lang w:eastAsia="en-GB"/>
        </w:rPr>
      </w:pPr>
      <w:r w:rsidRPr="00AB1FF3">
        <w:rPr>
          <w:rFonts w:ascii="Times New Roman" w:eastAsia="Times New Roman" w:hAnsi="Times New Roman" w:cs="Times New Roman"/>
          <w:lang w:eastAsia="en-GB"/>
        </w:rPr>
        <w:t xml:space="preserve">Others replied that, </w:t>
      </w:r>
      <w:r w:rsidRPr="00AB1FF3">
        <w:rPr>
          <w:rFonts w:ascii="Times New Roman" w:eastAsia="Times New Roman" w:hAnsi="Times New Roman" w:cs="Times New Roman"/>
          <w:i/>
          <w:iCs/>
          <w:lang w:eastAsia="en-GB"/>
        </w:rPr>
        <w:t>“If I’m trying to revise for something, unless I can see I’m getting closer to the end goal, I find it quite hard to continue.”</w:t>
      </w:r>
      <w:r w:rsidRPr="00AB1FF3">
        <w:rPr>
          <w:rFonts w:ascii="Times New Roman" w:eastAsia="Times New Roman" w:hAnsi="Times New Roman" w:cs="Times New Roman"/>
          <w:lang w:eastAsia="en-GB"/>
        </w:rPr>
        <w:t xml:space="preserve"> They had to have visible evidence that they were attaining something as that gives them satisfaction and motivation. Some claimed that, when doing something, they felt good as it was done infrequently. One of them said to me, </w:t>
      </w:r>
      <w:r w:rsidRPr="00AB1FF3">
        <w:rPr>
          <w:rFonts w:ascii="Times New Roman" w:eastAsia="Times New Roman" w:hAnsi="Times New Roman" w:cs="Times New Roman"/>
          <w:i/>
          <w:iCs/>
          <w:lang w:eastAsia="en-GB"/>
        </w:rPr>
        <w:t>“When I do finish something, I feel good because it doesn’t happen often.”</w:t>
      </w:r>
    </w:p>
    <w:p w14:paraId="71AB21D4" w14:textId="77777777" w:rsidR="00AB1FF3" w:rsidRPr="00AB1FF3" w:rsidRDefault="00AB1FF3" w:rsidP="00AB1FF3">
      <w:pPr>
        <w:spacing w:line="360" w:lineRule="auto"/>
        <w:jc w:val="both"/>
        <w:rPr>
          <w:rFonts w:ascii="Times New Roman" w:eastAsia="Times New Roman" w:hAnsi="Times New Roman" w:cs="Times New Roman"/>
          <w:lang w:eastAsia="en-GB"/>
        </w:rPr>
      </w:pPr>
      <w:r w:rsidRPr="00AB1FF3">
        <w:rPr>
          <w:rFonts w:ascii="Times New Roman" w:eastAsia="Times New Roman" w:hAnsi="Times New Roman" w:cs="Times New Roman"/>
          <w:lang w:eastAsia="en-GB"/>
        </w:rPr>
        <w:t>Comprehensively, this theme demonstrates that attention and motivation in ADHD are not fixed but they are pliant. Through organisation, motivation, and activities that are interesting, the ADHD young people can excel and feel empowered. However, their symptoms are likely to be deteriorated without adequate support, and they tend to become less confident due to boredom, pressure, and criticism.</w:t>
      </w:r>
    </w:p>
    <w:p w14:paraId="4D3DAA77" w14:textId="77777777" w:rsidR="00AB1FF3" w:rsidRPr="00AB1FF3" w:rsidRDefault="00AB1FF3" w:rsidP="00AB1FF3">
      <w:pPr>
        <w:spacing w:after="160" w:line="278" w:lineRule="auto"/>
        <w:jc w:val="both"/>
        <w:rPr>
          <w:rFonts w:ascii="Times New Roman" w:eastAsia="Times New Roman" w:hAnsi="Times New Roman" w:cs="Times New Roman"/>
          <w:b/>
          <w:bCs/>
          <w:sz w:val="32"/>
          <w:szCs w:val="32"/>
          <w:lang w:eastAsia="en-GB"/>
        </w:rPr>
      </w:pPr>
      <w:r w:rsidRPr="00AB1FF3">
        <w:rPr>
          <w:rFonts w:ascii="Times New Roman" w:eastAsia="Times New Roman" w:hAnsi="Times New Roman" w:cs="Times New Roman"/>
          <w:b/>
          <w:bCs/>
          <w:sz w:val="32"/>
          <w:szCs w:val="32"/>
          <w:lang w:eastAsia="en-GB"/>
        </w:rPr>
        <w:br w:type="page"/>
      </w:r>
    </w:p>
    <w:p w14:paraId="51C17929" w14:textId="77777777" w:rsidR="00AB1FF3" w:rsidRPr="00AB1FF3" w:rsidRDefault="00AB1FF3" w:rsidP="00AB1FF3">
      <w:pPr>
        <w:spacing w:before="100" w:beforeAutospacing="1" w:after="100" w:afterAutospacing="1" w:line="360" w:lineRule="auto"/>
        <w:jc w:val="both"/>
        <w:outlineLvl w:val="1"/>
        <w:rPr>
          <w:rFonts w:ascii="Times New Roman" w:eastAsia="Times New Roman" w:hAnsi="Times New Roman" w:cs="Times New Roman"/>
          <w:b/>
          <w:bCs/>
          <w:sz w:val="32"/>
          <w:szCs w:val="32"/>
          <w:lang w:eastAsia="en-GB"/>
        </w:rPr>
      </w:pPr>
      <w:r w:rsidRPr="00AB1FF3">
        <w:rPr>
          <w:rFonts w:ascii="Times New Roman" w:eastAsia="Times New Roman" w:hAnsi="Times New Roman" w:cs="Times New Roman"/>
          <w:b/>
          <w:bCs/>
          <w:sz w:val="32"/>
          <w:szCs w:val="32"/>
          <w:lang w:eastAsia="en-GB"/>
        </w:rPr>
        <w:lastRenderedPageBreak/>
        <w:t>Theme 3: Using Energy and Learning to Accept ADHD</w:t>
      </w:r>
    </w:p>
    <w:p w14:paraId="0652033F" w14:textId="77777777" w:rsidR="00AB1FF3" w:rsidRPr="00AB1FF3" w:rsidRDefault="00AB1FF3" w:rsidP="00AB1FF3">
      <w:pPr>
        <w:spacing w:before="100" w:beforeAutospacing="1" w:after="100" w:afterAutospacing="1" w:line="360" w:lineRule="auto"/>
        <w:jc w:val="both"/>
        <w:outlineLvl w:val="1"/>
        <w:rPr>
          <w:rFonts w:ascii="Times New Roman" w:eastAsia="Times New Roman" w:hAnsi="Times New Roman" w:cs="Times New Roman"/>
          <w:lang w:eastAsia="en-GB"/>
        </w:rPr>
      </w:pPr>
      <w:r w:rsidRPr="00AB1FF3">
        <w:rPr>
          <w:rFonts w:ascii="Times New Roman" w:eastAsia="Times New Roman" w:hAnsi="Times New Roman" w:cs="Times New Roman"/>
          <w:lang w:eastAsia="en-GB"/>
        </w:rPr>
        <w:t>Other participants indicated that ADHD was not a problem issue only, but also a strength issue since it provided them with energy, creativity, and courage. They came to understand that the same qualities that got them into trouble at school could ease their lives at sport or in other arts.</w:t>
      </w:r>
    </w:p>
    <w:p w14:paraId="13534A34" w14:textId="77777777" w:rsidR="00AB1FF3" w:rsidRPr="00AB1FF3" w:rsidRDefault="00AB1FF3" w:rsidP="00AB1FF3">
      <w:pPr>
        <w:spacing w:before="100" w:beforeAutospacing="1" w:after="100" w:afterAutospacing="1" w:line="360" w:lineRule="auto"/>
        <w:jc w:val="both"/>
        <w:outlineLvl w:val="2"/>
        <w:rPr>
          <w:rFonts w:ascii="Times New Roman" w:eastAsia="Times New Roman" w:hAnsi="Times New Roman" w:cs="Times New Roman"/>
          <w:b/>
          <w:bCs/>
          <w:sz w:val="27"/>
          <w:szCs w:val="27"/>
          <w:lang w:eastAsia="en-GB"/>
        </w:rPr>
      </w:pPr>
      <w:r w:rsidRPr="00AB1FF3">
        <w:rPr>
          <w:rFonts w:ascii="Times New Roman" w:eastAsia="Times New Roman" w:hAnsi="Times New Roman" w:cs="Times New Roman"/>
          <w:b/>
          <w:bCs/>
          <w:sz w:val="27"/>
          <w:szCs w:val="27"/>
          <w:lang w:eastAsia="en-GB"/>
        </w:rPr>
        <w:t>3.1 Using energy in positive ways (sport, creativity, bravery)</w:t>
      </w:r>
    </w:p>
    <w:p w14:paraId="7D5256D9" w14:textId="2A1A6CE8" w:rsidR="00AB1FF3" w:rsidRPr="00AB1FF3" w:rsidRDefault="00AB1FF3" w:rsidP="00AB1FF3">
      <w:pPr>
        <w:spacing w:before="100" w:beforeAutospacing="1" w:after="100" w:afterAutospacing="1" w:line="360" w:lineRule="auto"/>
        <w:jc w:val="both"/>
        <w:rPr>
          <w:rFonts w:ascii="Times New Roman" w:eastAsia="Times New Roman" w:hAnsi="Times New Roman" w:cs="Times New Roman"/>
          <w:lang w:eastAsia="en-GB"/>
        </w:rPr>
      </w:pPr>
      <w:r w:rsidRPr="00AB1FF3">
        <w:rPr>
          <w:rFonts w:ascii="Times New Roman" w:eastAsia="Times New Roman" w:hAnsi="Times New Roman" w:cs="Times New Roman"/>
          <w:lang w:eastAsia="en-GB"/>
        </w:rPr>
        <w:t xml:space="preserve">One said, </w:t>
      </w:r>
      <w:r w:rsidRPr="00AB1FF3">
        <w:rPr>
          <w:rFonts w:ascii="Times New Roman" w:eastAsia="Times New Roman" w:hAnsi="Times New Roman" w:cs="Times New Roman"/>
          <w:i/>
          <w:iCs/>
          <w:lang w:eastAsia="en-GB"/>
        </w:rPr>
        <w:t xml:space="preserve">“I’m good at running. I </w:t>
      </w:r>
      <w:r w:rsidR="009479F9">
        <w:rPr>
          <w:rFonts w:ascii="Times New Roman" w:eastAsia="Times New Roman" w:hAnsi="Times New Roman" w:cs="Times New Roman"/>
          <w:i/>
          <w:iCs/>
          <w:lang w:eastAsia="en-GB"/>
        </w:rPr>
        <w:t>gue</w:t>
      </w:r>
      <w:r w:rsidR="00497B80">
        <w:rPr>
          <w:rFonts w:ascii="Times New Roman" w:eastAsia="Times New Roman" w:hAnsi="Times New Roman" w:cs="Times New Roman"/>
          <w:i/>
          <w:iCs/>
          <w:lang w:eastAsia="en-GB"/>
        </w:rPr>
        <w:t>ss</w:t>
      </w:r>
      <w:r w:rsidRPr="00AB1FF3">
        <w:rPr>
          <w:rFonts w:ascii="Times New Roman" w:eastAsia="Times New Roman" w:hAnsi="Times New Roman" w:cs="Times New Roman"/>
          <w:i/>
          <w:iCs/>
          <w:lang w:eastAsia="en-GB"/>
        </w:rPr>
        <w:t xml:space="preserve"> because I</w:t>
      </w:r>
      <w:r w:rsidR="00497B80">
        <w:rPr>
          <w:rFonts w:ascii="Times New Roman" w:eastAsia="Times New Roman" w:hAnsi="Times New Roman" w:cs="Times New Roman"/>
          <w:i/>
          <w:iCs/>
          <w:lang w:eastAsia="en-GB"/>
        </w:rPr>
        <w:t>’ve</w:t>
      </w:r>
      <w:r w:rsidRPr="00AB1FF3">
        <w:rPr>
          <w:rFonts w:ascii="Times New Roman" w:eastAsia="Times New Roman" w:hAnsi="Times New Roman" w:cs="Times New Roman"/>
          <w:i/>
          <w:iCs/>
          <w:lang w:eastAsia="en-GB"/>
        </w:rPr>
        <w:t xml:space="preserve"> got loads of energy”.</w:t>
      </w:r>
      <w:r w:rsidRPr="00AB1FF3">
        <w:rPr>
          <w:rFonts w:ascii="Times New Roman" w:eastAsia="Times New Roman" w:hAnsi="Times New Roman" w:cs="Times New Roman"/>
          <w:lang w:eastAsia="en-GB"/>
        </w:rPr>
        <w:t xml:space="preserve"> Another one justified it by </w:t>
      </w:r>
      <w:r w:rsidRPr="00AB1FF3">
        <w:rPr>
          <w:rFonts w:ascii="Times New Roman" w:eastAsia="Times New Roman" w:hAnsi="Times New Roman" w:cs="Times New Roman"/>
          <w:i/>
          <w:iCs/>
          <w:lang w:eastAsia="en-GB"/>
        </w:rPr>
        <w:t>“If I’m out on my skateboard, I can go for longer and stuff, I don’t get tired as easy.”</w:t>
      </w:r>
      <w:r w:rsidRPr="00AB1FF3">
        <w:rPr>
          <w:rFonts w:ascii="Times New Roman" w:eastAsia="Times New Roman" w:hAnsi="Times New Roman" w:cs="Times New Roman"/>
          <w:lang w:eastAsia="en-GB"/>
        </w:rPr>
        <w:t xml:space="preserve"> These quotes demonstrated that hyperactivity may benefit physical activities. Bravery and impulsivity were also discussed by them in a positive way. One of them was like, “</w:t>
      </w:r>
      <w:r w:rsidRPr="00AB1FF3">
        <w:rPr>
          <w:rFonts w:ascii="Times New Roman" w:eastAsia="Times New Roman" w:hAnsi="Times New Roman" w:cs="Times New Roman"/>
          <w:i/>
          <w:iCs/>
          <w:lang w:eastAsia="en-GB"/>
        </w:rPr>
        <w:t>When I went bungee jumping my mum and dad, and me, noticed that grown men were crying and backing out and saying they didn’t want to do it, and I was like yeah, I just jumped.” Another said, “I think not having that fear helps me try new things.”</w:t>
      </w:r>
    </w:p>
    <w:p w14:paraId="5ADAB83E" w14:textId="45E23AC3" w:rsidR="00AB1FF3" w:rsidRPr="00AB1FF3" w:rsidRDefault="00AB1FF3" w:rsidP="00AB1FF3">
      <w:pPr>
        <w:spacing w:before="100" w:beforeAutospacing="1" w:after="100" w:afterAutospacing="1" w:line="360" w:lineRule="auto"/>
        <w:jc w:val="both"/>
        <w:rPr>
          <w:rFonts w:ascii="Times New Roman" w:eastAsia="Times New Roman" w:hAnsi="Times New Roman" w:cs="Times New Roman"/>
          <w:lang w:eastAsia="en-GB"/>
        </w:rPr>
      </w:pPr>
      <w:r w:rsidRPr="00AB1FF3">
        <w:rPr>
          <w:rFonts w:ascii="Times New Roman" w:eastAsia="Times New Roman" w:hAnsi="Times New Roman" w:cs="Times New Roman"/>
          <w:lang w:eastAsia="en-GB"/>
        </w:rPr>
        <w:t xml:space="preserve">They were however aware that this fearlessness may at times be dangerous. One of them said, </w:t>
      </w:r>
      <w:r w:rsidR="00203083" w:rsidRPr="00AB1FF3">
        <w:rPr>
          <w:rFonts w:ascii="Times New Roman" w:eastAsia="Times New Roman" w:hAnsi="Times New Roman" w:cs="Times New Roman"/>
          <w:i/>
          <w:iCs/>
          <w:lang w:eastAsia="en-GB"/>
        </w:rPr>
        <w:t>“I suppose some things this isn’t good, because I don’t see the risks like other people.”</w:t>
      </w:r>
      <w:r w:rsidR="00203083" w:rsidRPr="00AB1FF3">
        <w:rPr>
          <w:rFonts w:ascii="Times New Roman" w:eastAsia="Times New Roman" w:hAnsi="Times New Roman" w:cs="Times New Roman"/>
          <w:lang w:eastAsia="en-GB"/>
        </w:rPr>
        <w:t xml:space="preserve"> </w:t>
      </w:r>
      <w:r w:rsidRPr="00AB1FF3">
        <w:rPr>
          <w:rFonts w:ascii="Times New Roman" w:eastAsia="Times New Roman" w:hAnsi="Times New Roman" w:cs="Times New Roman"/>
          <w:lang w:eastAsia="en-GB"/>
        </w:rPr>
        <w:t>However, it is a fact that their courage and energy allowed them to have new opportunities and to lead a more exciting life, which many people agreed with.</w:t>
      </w:r>
    </w:p>
    <w:p w14:paraId="13DB14A4" w14:textId="77408F45" w:rsidR="00AB1FF3" w:rsidRPr="00AB1FF3" w:rsidRDefault="00AB1FF3" w:rsidP="00AB1FF3">
      <w:pPr>
        <w:spacing w:before="100" w:beforeAutospacing="1" w:after="100" w:afterAutospacing="1" w:line="360" w:lineRule="auto"/>
        <w:jc w:val="both"/>
        <w:rPr>
          <w:rFonts w:ascii="Times New Roman" w:eastAsia="Times New Roman" w:hAnsi="Times New Roman" w:cs="Times New Roman"/>
          <w:lang w:eastAsia="en-GB"/>
        </w:rPr>
      </w:pPr>
      <w:r w:rsidRPr="00AB1FF3">
        <w:rPr>
          <w:rFonts w:ascii="Times New Roman" w:eastAsia="Times New Roman" w:hAnsi="Times New Roman" w:cs="Times New Roman"/>
          <w:lang w:eastAsia="en-GB"/>
        </w:rPr>
        <w:t xml:space="preserve">Another strength was in creativity. One of the participants remarked that </w:t>
      </w:r>
      <w:r w:rsidR="00203083" w:rsidRPr="00AB1FF3">
        <w:rPr>
          <w:rFonts w:ascii="Times New Roman" w:eastAsia="Times New Roman" w:hAnsi="Times New Roman" w:cs="Times New Roman"/>
          <w:i/>
          <w:iCs/>
          <w:lang w:eastAsia="en-GB"/>
        </w:rPr>
        <w:t>“I love painting models, especially dinosaur models… I can put all that time and effort into it without getting bored.”</w:t>
      </w:r>
      <w:r w:rsidR="00203083">
        <w:rPr>
          <w:rFonts w:ascii="Times New Roman" w:eastAsia="Times New Roman" w:hAnsi="Times New Roman" w:cs="Times New Roman"/>
          <w:i/>
          <w:iCs/>
          <w:lang w:eastAsia="en-GB"/>
        </w:rPr>
        <w:t xml:space="preserve"> </w:t>
      </w:r>
      <w:r w:rsidRPr="00AB1FF3">
        <w:rPr>
          <w:rFonts w:ascii="Times New Roman" w:eastAsia="Times New Roman" w:hAnsi="Times New Roman" w:cs="Times New Roman"/>
          <w:lang w:eastAsia="en-GB"/>
        </w:rPr>
        <w:t>This reveals that ADHD can enable individuals to have concentration once they take passion in something. They felt peaceful and proud when they engaged in enjoyable activities, when they felt not pressurised and judged.</w:t>
      </w:r>
    </w:p>
    <w:p w14:paraId="56B3A38E" w14:textId="77777777" w:rsidR="00AB1FF3" w:rsidRPr="00AB1FF3" w:rsidRDefault="00AB1FF3" w:rsidP="00AB1FF3">
      <w:pPr>
        <w:spacing w:before="100" w:beforeAutospacing="1" w:after="100" w:afterAutospacing="1" w:line="360" w:lineRule="auto"/>
        <w:jc w:val="both"/>
        <w:outlineLvl w:val="2"/>
        <w:rPr>
          <w:rFonts w:ascii="Times New Roman" w:eastAsia="Times New Roman" w:hAnsi="Times New Roman" w:cs="Times New Roman"/>
          <w:b/>
          <w:bCs/>
          <w:sz w:val="27"/>
          <w:szCs w:val="27"/>
          <w:lang w:eastAsia="en-GB"/>
        </w:rPr>
      </w:pPr>
      <w:r w:rsidRPr="00AB1FF3">
        <w:rPr>
          <w:rFonts w:ascii="Times New Roman" w:eastAsia="Times New Roman" w:hAnsi="Times New Roman" w:cs="Times New Roman"/>
          <w:b/>
          <w:bCs/>
          <w:sz w:val="27"/>
          <w:szCs w:val="27"/>
          <w:lang w:eastAsia="en-GB"/>
        </w:rPr>
        <w:t>3.2 Developing acceptance and self-understanding</w:t>
      </w:r>
    </w:p>
    <w:p w14:paraId="44965F78" w14:textId="77777777" w:rsidR="00AB1FF3" w:rsidRPr="00AB1FF3" w:rsidRDefault="00AB1FF3" w:rsidP="00AB1FF3">
      <w:pPr>
        <w:spacing w:before="100" w:beforeAutospacing="1" w:after="100" w:afterAutospacing="1" w:line="360" w:lineRule="auto"/>
        <w:jc w:val="both"/>
        <w:rPr>
          <w:rFonts w:ascii="Times New Roman" w:eastAsia="Times New Roman" w:hAnsi="Times New Roman" w:cs="Times New Roman"/>
          <w:lang w:eastAsia="zh-CN"/>
        </w:rPr>
      </w:pPr>
      <w:r w:rsidRPr="00AB1FF3">
        <w:rPr>
          <w:rFonts w:ascii="Times New Roman" w:eastAsia="Times New Roman" w:hAnsi="Times New Roman" w:cs="Times New Roman"/>
          <w:lang w:eastAsia="zh-CN"/>
        </w:rPr>
        <w:lastRenderedPageBreak/>
        <w:t xml:space="preserve">Some of the participants started living with ADHD as their identity as they became older. They were educated that it was not just an issue but it was who they were. One of them said, </w:t>
      </w:r>
      <w:r w:rsidRPr="00AB1FF3">
        <w:rPr>
          <w:rFonts w:ascii="Times New Roman" w:eastAsia="Times New Roman" w:hAnsi="Times New Roman" w:cs="Times New Roman"/>
          <w:i/>
          <w:iCs/>
          <w:lang w:eastAsia="zh-CN"/>
        </w:rPr>
        <w:t xml:space="preserve">“It is what it is… you just </w:t>
      </w:r>
      <w:proofErr w:type="spellStart"/>
      <w:r w:rsidRPr="00AB1FF3">
        <w:rPr>
          <w:rFonts w:ascii="Times New Roman" w:eastAsia="Times New Roman" w:hAnsi="Times New Roman" w:cs="Times New Roman"/>
          <w:i/>
          <w:iCs/>
          <w:lang w:eastAsia="zh-CN"/>
        </w:rPr>
        <w:t>gotta</w:t>
      </w:r>
      <w:proofErr w:type="spellEnd"/>
      <w:r w:rsidRPr="00AB1FF3">
        <w:rPr>
          <w:rFonts w:ascii="Times New Roman" w:eastAsia="Times New Roman" w:hAnsi="Times New Roman" w:cs="Times New Roman"/>
          <w:i/>
          <w:iCs/>
          <w:lang w:eastAsia="zh-CN"/>
        </w:rPr>
        <w:t xml:space="preserve"> live with </w:t>
      </w:r>
      <w:proofErr w:type="spellStart"/>
      <w:r w:rsidRPr="00AB1FF3">
        <w:rPr>
          <w:rFonts w:ascii="Times New Roman" w:eastAsia="Times New Roman" w:hAnsi="Times New Roman" w:cs="Times New Roman"/>
          <w:i/>
          <w:iCs/>
          <w:lang w:eastAsia="zh-CN"/>
        </w:rPr>
        <w:t>it.”</w:t>
      </w:r>
      <w:r w:rsidRPr="00AB1FF3">
        <w:rPr>
          <w:rFonts w:ascii="Times New Roman" w:eastAsia="Times New Roman" w:hAnsi="Times New Roman" w:cs="Times New Roman"/>
          <w:lang w:eastAsia="zh-CN"/>
        </w:rPr>
        <w:t>Another</w:t>
      </w:r>
      <w:proofErr w:type="spellEnd"/>
      <w:r w:rsidRPr="00AB1FF3">
        <w:rPr>
          <w:rFonts w:ascii="Times New Roman" w:eastAsia="Times New Roman" w:hAnsi="Times New Roman" w:cs="Times New Roman"/>
          <w:lang w:eastAsia="zh-CN"/>
        </w:rPr>
        <w:t xml:space="preserve"> one replied that </w:t>
      </w:r>
      <w:r w:rsidRPr="00AB1FF3">
        <w:rPr>
          <w:rFonts w:ascii="Times New Roman" w:eastAsia="Times New Roman" w:hAnsi="Times New Roman" w:cs="Times New Roman"/>
          <w:i/>
          <w:iCs/>
          <w:lang w:eastAsia="zh-CN"/>
        </w:rPr>
        <w:t>“I just get on with it. I can’t control it, so what’s the point in worrying about it.”</w:t>
      </w:r>
      <w:r w:rsidRPr="00AB1FF3">
        <w:rPr>
          <w:rFonts w:ascii="Times New Roman" w:eastAsia="Times New Roman" w:hAnsi="Times New Roman" w:cs="Times New Roman"/>
          <w:lang w:eastAsia="zh-CN"/>
        </w:rPr>
        <w:t xml:space="preserve"> Such acceptance minimised frustration and allowed them to dedicate their energies on what they could perform well.</w:t>
      </w:r>
    </w:p>
    <w:p w14:paraId="57D9531D" w14:textId="77777777" w:rsidR="00AB1FF3" w:rsidRPr="00AB1FF3" w:rsidRDefault="00AB1FF3" w:rsidP="00AB1FF3">
      <w:pPr>
        <w:spacing w:before="100" w:beforeAutospacing="1" w:after="100" w:afterAutospacing="1" w:line="360" w:lineRule="auto"/>
        <w:jc w:val="both"/>
        <w:rPr>
          <w:rFonts w:ascii="Times New Roman" w:eastAsia="Times New Roman" w:hAnsi="Times New Roman" w:cs="Times New Roman"/>
          <w:lang w:eastAsia="zh-CN"/>
        </w:rPr>
      </w:pPr>
      <w:r w:rsidRPr="00AB1FF3">
        <w:rPr>
          <w:rFonts w:ascii="Times New Roman" w:eastAsia="Times New Roman" w:hAnsi="Times New Roman" w:cs="Times New Roman"/>
          <w:lang w:eastAsia="zh-CN"/>
        </w:rPr>
        <w:t xml:space="preserve">Others associated ADHD with their works and they started realising that ADHD can also cause something good to happen in their lives. One of them said, </w:t>
      </w:r>
      <w:r w:rsidRPr="00AB1FF3">
        <w:rPr>
          <w:rFonts w:ascii="Times New Roman" w:eastAsia="Times New Roman" w:hAnsi="Times New Roman" w:cs="Times New Roman"/>
          <w:i/>
          <w:iCs/>
          <w:lang w:eastAsia="zh-CN"/>
        </w:rPr>
        <w:t>“School would be better if I didn’t have ADHD, but I might not be as good as I am at football.”</w:t>
      </w:r>
      <w:r w:rsidRPr="00AB1FF3">
        <w:rPr>
          <w:rFonts w:ascii="Times New Roman" w:eastAsia="Times New Roman" w:hAnsi="Times New Roman" w:cs="Times New Roman"/>
          <w:lang w:eastAsia="zh-CN"/>
        </w:rPr>
        <w:t xml:space="preserve">  This demonstrates that they were just starting to realise the good and bad aspects of ADHD. Whenever they got the chances of applying their energies in constructive ways, they felt strong, imaginative and courageous and this made them feel proud and not humiliated.</w:t>
      </w:r>
    </w:p>
    <w:p w14:paraId="4756552E" w14:textId="77777777" w:rsidR="00AB1FF3" w:rsidRPr="00AB1FF3" w:rsidRDefault="00AB1FF3" w:rsidP="00AB1FF3">
      <w:pPr>
        <w:spacing w:before="100" w:beforeAutospacing="1" w:after="100" w:afterAutospacing="1" w:line="360" w:lineRule="auto"/>
        <w:jc w:val="both"/>
        <w:rPr>
          <w:rFonts w:ascii="Times New Roman" w:eastAsia="Times New Roman" w:hAnsi="Times New Roman" w:cs="Times New Roman"/>
          <w:lang w:eastAsia="zh-CN"/>
        </w:rPr>
      </w:pPr>
      <w:r w:rsidRPr="00AB1FF3">
        <w:rPr>
          <w:rFonts w:ascii="Times New Roman" w:eastAsia="Times New Roman" w:hAnsi="Times New Roman" w:cs="Times New Roman"/>
          <w:lang w:eastAsia="zh-CN"/>
        </w:rPr>
        <w:t>According to these quotes, life with ADHD continued to be the difficult one but they were just beginning to accept it as themselves. They also learned that kindness and patience of people calmed them down and gave them control after years of frustration. In general, this theme demonstrates that an inability to perceive and misunderstanding and punishment add to the level of frustration and sadness, whereas understanding and support make young adults with ADHD feel stronger and more capable of coping.</w:t>
      </w:r>
    </w:p>
    <w:p w14:paraId="560E90CA" w14:textId="77777777" w:rsidR="00AB1FF3" w:rsidRPr="00AB1FF3" w:rsidRDefault="00AB1FF3" w:rsidP="00AB1FF3">
      <w:pPr>
        <w:spacing w:before="100" w:beforeAutospacing="1" w:after="100" w:afterAutospacing="1" w:line="360" w:lineRule="auto"/>
        <w:jc w:val="both"/>
        <w:rPr>
          <w:rFonts w:ascii="Times New Roman" w:eastAsia="Times New Roman" w:hAnsi="Times New Roman" w:cs="Times New Roman"/>
          <w:lang w:eastAsia="en-GB"/>
        </w:rPr>
      </w:pPr>
      <w:r w:rsidRPr="00AB1FF3">
        <w:rPr>
          <w:rFonts w:ascii="Times New Roman" w:eastAsia="Times New Roman" w:hAnsi="Times New Roman" w:cs="Times New Roman"/>
          <w:lang w:eastAsia="zh-CN"/>
        </w:rPr>
        <w:t>This theme in general demonstrates that ADHD is not a simple condition, it may be quite wearisome and challenging but it could be a source of strength, inspirations, and innovations. Youngsters in need can be helped and motivated to be okay with themselves to apply their energy in productive practises.</w:t>
      </w:r>
    </w:p>
    <w:p w14:paraId="07D56F60" w14:textId="77777777" w:rsidR="00AB1FF3" w:rsidRPr="00AB1FF3" w:rsidRDefault="00AB1FF3" w:rsidP="00AB1FF3">
      <w:pPr>
        <w:spacing w:before="100" w:beforeAutospacing="1" w:after="100" w:afterAutospacing="1" w:line="360" w:lineRule="auto"/>
        <w:jc w:val="both"/>
        <w:outlineLvl w:val="1"/>
        <w:rPr>
          <w:rFonts w:ascii="Times New Roman" w:eastAsia="Times New Roman" w:hAnsi="Times New Roman" w:cs="Times New Roman"/>
          <w:b/>
          <w:bCs/>
          <w:sz w:val="36"/>
          <w:szCs w:val="36"/>
          <w:lang w:eastAsia="en-GB"/>
        </w:rPr>
      </w:pPr>
      <w:r w:rsidRPr="00AB1FF3">
        <w:rPr>
          <w:rFonts w:ascii="Times New Roman" w:eastAsia="Times New Roman" w:hAnsi="Times New Roman" w:cs="Times New Roman"/>
          <w:b/>
          <w:bCs/>
          <w:sz w:val="36"/>
          <w:szCs w:val="36"/>
          <w:lang w:eastAsia="en-GB"/>
        </w:rPr>
        <w:t>Summary</w:t>
      </w:r>
    </w:p>
    <w:p w14:paraId="221E6F1F" w14:textId="77777777" w:rsidR="00AB1FF3" w:rsidRPr="00AB1FF3" w:rsidRDefault="00AB1FF3" w:rsidP="00AB1FF3">
      <w:pPr>
        <w:spacing w:before="100" w:beforeAutospacing="1" w:after="100" w:afterAutospacing="1" w:line="360" w:lineRule="auto"/>
        <w:jc w:val="both"/>
        <w:outlineLvl w:val="1"/>
        <w:rPr>
          <w:rFonts w:ascii="Times New Roman" w:eastAsia="Times New Roman" w:hAnsi="Times New Roman" w:cs="Times New Roman"/>
          <w:lang w:eastAsia="en-GB"/>
        </w:rPr>
      </w:pPr>
      <w:r w:rsidRPr="00AB1FF3">
        <w:rPr>
          <w:rFonts w:ascii="Times New Roman" w:eastAsia="Times New Roman" w:hAnsi="Times New Roman" w:cs="Times New Roman"/>
          <w:lang w:eastAsia="en-GB"/>
        </w:rPr>
        <w:t xml:space="preserve">A combination of these themes demonstrates that ADHD not only influences young people in terms of their ability to pay attention and act in a certain manner, but also impacts the way young individuals perceive themselves and how they are perceived by others. Whenever they are </w:t>
      </w:r>
      <w:r w:rsidRPr="00AB1FF3">
        <w:rPr>
          <w:rFonts w:ascii="Times New Roman" w:eastAsia="Times New Roman" w:hAnsi="Times New Roman" w:cs="Times New Roman"/>
          <w:lang w:eastAsia="en-GB"/>
        </w:rPr>
        <w:lastRenderedPageBreak/>
        <w:t>misunderstood and punished, they get frustrated, sad, and lonely, and when people are patient, kind, they become even better and motivated. The interviews also reveal that poor attention as it is perceived is not the only aspect of ADHD but rather depending on interest, emotion and being supported in attention. In case activities are amusing and teachers are supportive, young people may concentrate and be proud of themselves.</w:t>
      </w:r>
    </w:p>
    <w:p w14:paraId="0499C96A" w14:textId="77777777" w:rsidR="00AB1FF3" w:rsidRPr="00AB1FF3" w:rsidRDefault="00AB1FF3" w:rsidP="00AB1FF3">
      <w:pPr>
        <w:spacing w:before="100" w:beforeAutospacing="1" w:after="100" w:afterAutospacing="1" w:line="360" w:lineRule="auto"/>
        <w:jc w:val="both"/>
        <w:outlineLvl w:val="1"/>
        <w:rPr>
          <w:rFonts w:ascii="Aptos" w:eastAsia="DengXian" w:hAnsi="Aptos" w:cs="Arial"/>
          <w:kern w:val="2"/>
          <w:sz w:val="28"/>
          <w:szCs w:val="28"/>
          <w:lang w:eastAsia="zh-CN"/>
          <w14:ligatures w14:val="standardContextual"/>
        </w:rPr>
      </w:pPr>
      <w:r w:rsidRPr="00AB1FF3">
        <w:rPr>
          <w:rFonts w:ascii="Times New Roman" w:eastAsia="Times New Roman" w:hAnsi="Times New Roman" w:cs="Times New Roman"/>
          <w:lang w:eastAsia="en-GB"/>
        </w:rPr>
        <w:t>Most of them also found the good about ADHD including energy, boldness, and creativity. They discovered that as long as they were able to utilise these traits in areas of sports or other hobbies, they felt like they were winning and feeling confident. With time, others started embracing ADHD as part of their being as they learned how to manage both the challenges and its strength. All in all, the results provide evidence that the knowledge and encouragement can impact significantly on the true experience of the adolescents with ADHD and make them shift to being frustrated and rejected to being accepted, confident and able to progress as individuals.</w:t>
      </w:r>
    </w:p>
    <w:p w14:paraId="1C499242" w14:textId="77777777" w:rsidR="00101912" w:rsidRDefault="00101912" w:rsidP="00D331ED">
      <w:pPr>
        <w:spacing w:before="100" w:beforeAutospacing="1" w:after="100" w:afterAutospacing="1" w:line="360" w:lineRule="auto"/>
        <w:jc w:val="both"/>
        <w:outlineLvl w:val="1"/>
        <w:rPr>
          <w:rFonts w:ascii="Times New Roman" w:eastAsia="Times New Roman" w:hAnsi="Times New Roman" w:cs="Times New Roman"/>
          <w:lang w:eastAsia="en-GB"/>
        </w:rPr>
      </w:pPr>
    </w:p>
    <w:p w14:paraId="42366635" w14:textId="77777777" w:rsidR="00101912" w:rsidRDefault="00101912" w:rsidP="00D331ED">
      <w:pPr>
        <w:spacing w:before="100" w:beforeAutospacing="1" w:after="100" w:afterAutospacing="1" w:line="360" w:lineRule="auto"/>
        <w:jc w:val="both"/>
        <w:outlineLvl w:val="1"/>
        <w:rPr>
          <w:rFonts w:ascii="Times New Roman" w:eastAsia="Times New Roman" w:hAnsi="Times New Roman" w:cs="Times New Roman"/>
          <w:lang w:eastAsia="en-GB"/>
        </w:rPr>
      </w:pPr>
    </w:p>
    <w:p w14:paraId="48CCB37E" w14:textId="77777777" w:rsidR="00101912" w:rsidRDefault="00101912" w:rsidP="00D331ED">
      <w:pPr>
        <w:spacing w:before="100" w:beforeAutospacing="1" w:after="100" w:afterAutospacing="1" w:line="360" w:lineRule="auto"/>
        <w:jc w:val="both"/>
        <w:outlineLvl w:val="1"/>
        <w:rPr>
          <w:rFonts w:ascii="Times New Roman" w:eastAsia="Times New Roman" w:hAnsi="Times New Roman" w:cs="Times New Roman"/>
          <w:lang w:eastAsia="en-GB"/>
        </w:rPr>
      </w:pPr>
    </w:p>
    <w:p w14:paraId="01E80BBA" w14:textId="77777777" w:rsidR="00101912" w:rsidRDefault="00101912" w:rsidP="00D331ED">
      <w:pPr>
        <w:spacing w:before="100" w:beforeAutospacing="1" w:after="100" w:afterAutospacing="1" w:line="360" w:lineRule="auto"/>
        <w:jc w:val="both"/>
        <w:outlineLvl w:val="1"/>
        <w:rPr>
          <w:rFonts w:ascii="Times New Roman" w:eastAsia="Times New Roman" w:hAnsi="Times New Roman" w:cs="Times New Roman"/>
          <w:lang w:eastAsia="en-GB"/>
        </w:rPr>
      </w:pPr>
    </w:p>
    <w:p w14:paraId="535EF149" w14:textId="77777777" w:rsidR="00101912" w:rsidRPr="00D331ED" w:rsidRDefault="00101912" w:rsidP="00D331ED">
      <w:pPr>
        <w:spacing w:before="100" w:beforeAutospacing="1" w:after="100" w:afterAutospacing="1" w:line="360" w:lineRule="auto"/>
        <w:jc w:val="both"/>
        <w:outlineLvl w:val="1"/>
        <w:rPr>
          <w:rFonts w:ascii="Aptos" w:eastAsia="DengXian" w:hAnsi="Aptos" w:cs="Arial"/>
          <w:kern w:val="2"/>
          <w:sz w:val="28"/>
          <w:szCs w:val="28"/>
          <w:lang w:eastAsia="zh-CN"/>
          <w14:ligatures w14:val="standardContextual"/>
        </w:rPr>
      </w:pPr>
    </w:p>
    <w:p w14:paraId="612B788C" w14:textId="77777777" w:rsidR="00614D3E" w:rsidRPr="00D91EF7" w:rsidRDefault="00614D3E" w:rsidP="00D91EF7">
      <w:pPr>
        <w:pStyle w:val="paragraph"/>
        <w:spacing w:before="0" w:beforeAutospacing="0" w:after="120" w:afterAutospacing="0" w:line="360" w:lineRule="auto"/>
        <w:jc w:val="both"/>
        <w:textAlignment w:val="baseline"/>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950"/>
      </w:tblGrid>
      <w:tr w:rsidR="00D145EF" w:rsidRPr="00D91EF7" w14:paraId="3E5634BF" w14:textId="77777777" w:rsidTr="0AADCBE1">
        <w:tc>
          <w:tcPr>
            <w:tcW w:w="15163" w:type="dxa"/>
          </w:tcPr>
          <w:p w14:paraId="270E8632" w14:textId="3C42521A" w:rsidR="00D377C6" w:rsidRPr="00D91EF7" w:rsidRDefault="000945D9" w:rsidP="00D91EF7">
            <w:pPr>
              <w:spacing w:after="120" w:line="360" w:lineRule="auto"/>
              <w:jc w:val="both"/>
              <w:rPr>
                <w:rFonts w:ascii="Times New Roman" w:hAnsi="Times New Roman" w:cs="Times New Roman"/>
                <w:sz w:val="44"/>
                <w:szCs w:val="44"/>
              </w:rPr>
            </w:pPr>
            <w:r w:rsidRPr="00D91EF7">
              <w:rPr>
                <w:rFonts w:ascii="Times New Roman" w:hAnsi="Times New Roman" w:cs="Times New Roman"/>
                <w:b/>
                <w:bCs/>
                <w:sz w:val="44"/>
                <w:szCs w:val="44"/>
              </w:rPr>
              <w:lastRenderedPageBreak/>
              <w:t>A Home-Based Behavioural Intervention to Reduce Off-Task Behaviour in Adolescents with ADHD</w:t>
            </w:r>
          </w:p>
          <w:p w14:paraId="029C397D" w14:textId="263A5653" w:rsidR="00D145EF" w:rsidRPr="00D91EF7" w:rsidRDefault="2FA99038" w:rsidP="00D91EF7">
            <w:pPr>
              <w:spacing w:after="120" w:line="360" w:lineRule="auto"/>
              <w:jc w:val="both"/>
              <w:rPr>
                <w:rFonts w:ascii="Times New Roman" w:eastAsia="Times New Roman" w:hAnsi="Times New Roman" w:cs="Times New Roman"/>
                <w:sz w:val="20"/>
                <w:szCs w:val="20"/>
                <w:lang w:eastAsia="en-GB"/>
              </w:rPr>
            </w:pPr>
            <w:r w:rsidRPr="00D91EF7">
              <w:rPr>
                <w:rFonts w:ascii="Times New Roman" w:eastAsia="Times New Roman" w:hAnsi="Times New Roman" w:cs="Times New Roman"/>
                <w:b/>
                <w:bCs/>
                <w:sz w:val="20"/>
                <w:szCs w:val="20"/>
                <w:lang w:eastAsia="en-GB"/>
              </w:rPr>
              <w:t xml:space="preserve"> </w:t>
            </w:r>
          </w:p>
        </w:tc>
      </w:tr>
    </w:tbl>
    <w:p w14:paraId="0C32500B" w14:textId="77777777" w:rsidR="00D145EF" w:rsidRPr="00D91EF7" w:rsidRDefault="00D145EF" w:rsidP="00D91EF7">
      <w:pPr>
        <w:spacing w:after="120" w:line="360" w:lineRule="auto"/>
        <w:jc w:val="both"/>
        <w:rPr>
          <w:rFonts w:ascii="Times New Roman" w:eastAsia="Times New Roman" w:hAnsi="Times New Roman" w:cs="Times New Roman"/>
          <w:szCs w:val="8"/>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950"/>
      </w:tblGrid>
      <w:tr w:rsidR="00D145EF" w:rsidRPr="00D91EF7" w14:paraId="5130F454" w14:textId="77777777" w:rsidTr="0FAB8331">
        <w:tc>
          <w:tcPr>
            <w:tcW w:w="15163" w:type="dxa"/>
          </w:tcPr>
          <w:p w14:paraId="28D3D08C" w14:textId="4CA225B8" w:rsidR="00125586" w:rsidRPr="00D91EF7" w:rsidRDefault="00125586" w:rsidP="00D91EF7">
            <w:pPr>
              <w:spacing w:after="120" w:line="360" w:lineRule="auto"/>
              <w:jc w:val="both"/>
              <w:outlineLvl w:val="2"/>
              <w:rPr>
                <w:rFonts w:ascii="Times New Roman" w:eastAsia="Times New Roman" w:hAnsi="Times New Roman" w:cs="Times New Roman"/>
                <w:b/>
                <w:bCs/>
                <w:sz w:val="40"/>
                <w:szCs w:val="40"/>
                <w:lang w:eastAsia="en-GB"/>
              </w:rPr>
            </w:pPr>
            <w:r w:rsidRPr="00D91EF7">
              <w:rPr>
                <w:rFonts w:ascii="Times New Roman" w:eastAsia="Times New Roman" w:hAnsi="Times New Roman" w:cs="Times New Roman"/>
                <w:b/>
                <w:bCs/>
                <w:sz w:val="40"/>
                <w:szCs w:val="40"/>
                <w:lang w:eastAsia="en-GB"/>
              </w:rPr>
              <w:t xml:space="preserve">Aim and Rationale </w:t>
            </w:r>
          </w:p>
          <w:p w14:paraId="60F4436E" w14:textId="3F48439B" w:rsidR="00125586" w:rsidRPr="00D91EF7" w:rsidRDefault="00D046E6" w:rsidP="00D91EF7">
            <w:pPr>
              <w:spacing w:after="120" w:line="360" w:lineRule="auto"/>
              <w:jc w:val="both"/>
              <w:rPr>
                <w:rFonts w:ascii="Times New Roman" w:eastAsia="Times New Roman" w:hAnsi="Times New Roman" w:cs="Times New Roman"/>
                <w:lang w:eastAsia="en-GB"/>
              </w:rPr>
            </w:pPr>
            <w:r w:rsidRPr="00D91EF7">
              <w:rPr>
                <w:rFonts w:ascii="Times New Roman" w:eastAsia="Times New Roman" w:hAnsi="Times New Roman" w:cs="Times New Roman"/>
                <w:lang w:eastAsia="en-GB"/>
              </w:rPr>
              <w:t>The main goal of this home-based psychosocial treatment is to support the children diagnosed with Attention Deficit Hyperactivity Disorder (ADHD) to reduce, at least moderately, off-task behaviours at home such as daydreaming, playing with things, or not doing their homework. The intervention focuses on attention training, task completion, and self-regulation while providing parents with the same guidance in relation to the Functional Behavioural Assessment (FBA) techniques. Moreover, it aims at strengthening the parental-child communication and creating a less hectic and less startling home environment</w:t>
            </w:r>
            <w:r w:rsidR="00125586" w:rsidRPr="00D91EF7">
              <w:rPr>
                <w:rFonts w:ascii="Times New Roman" w:eastAsia="Times New Roman" w:hAnsi="Times New Roman" w:cs="Times New Roman"/>
                <w:lang w:eastAsia="en-GB"/>
              </w:rPr>
              <w:t>.</w:t>
            </w:r>
          </w:p>
          <w:p w14:paraId="570897FF" w14:textId="1703ED0C" w:rsidR="00D046E6" w:rsidRPr="00D91EF7" w:rsidRDefault="00D046E6" w:rsidP="00D91EF7">
            <w:pPr>
              <w:spacing w:after="120" w:line="360" w:lineRule="auto"/>
              <w:jc w:val="both"/>
              <w:rPr>
                <w:rFonts w:ascii="Times New Roman" w:eastAsia="Times New Roman" w:hAnsi="Times New Roman" w:cs="Times New Roman"/>
                <w:lang w:eastAsia="en-GB"/>
              </w:rPr>
            </w:pPr>
            <w:r w:rsidRPr="00D91EF7">
              <w:rPr>
                <w:rFonts w:ascii="Times New Roman" w:eastAsia="Times New Roman" w:hAnsi="Times New Roman" w:cs="Times New Roman"/>
                <w:lang w:eastAsia="en-GB"/>
              </w:rPr>
              <w:t>Inattention and task incompletion, among other issues, are reported as the main problems of children and adolescents with ADHD during unstructured times like self-study at home (Barkley, 2014). What is really off-task behaviour is not always a sign of laziness; rather kids may find the tasks very hard or uninteresting, or they may simply be looking for some excitement or an escape (Evans et al., 2014). This intervention aims at helping to identify the function of such behaviours and training the family at the same time to respond more effectively.</w:t>
            </w:r>
          </w:p>
          <w:p w14:paraId="406DD92A" w14:textId="4FFC8ACF" w:rsidR="00D145EF" w:rsidRPr="00D91EF7" w:rsidRDefault="00D046E6" w:rsidP="00D91EF7">
            <w:pPr>
              <w:spacing w:after="120" w:line="360" w:lineRule="auto"/>
              <w:jc w:val="both"/>
              <w:rPr>
                <w:rFonts w:ascii="Times New Roman" w:eastAsia="Times New Roman" w:hAnsi="Times New Roman" w:cs="Times New Roman"/>
                <w:lang w:eastAsia="en-GB"/>
              </w:rPr>
            </w:pPr>
            <w:r w:rsidRPr="00D91EF7">
              <w:rPr>
                <w:rFonts w:ascii="Times New Roman" w:eastAsia="Times New Roman" w:hAnsi="Times New Roman" w:cs="Times New Roman"/>
                <w:lang w:eastAsia="en-GB"/>
              </w:rPr>
              <w:t xml:space="preserve">The parents will be in the role of "coaches," and they will apply the techniques of positive reinforcement, setting clear expectations, and short breaks to help the youngsters keep their attention on the task. </w:t>
            </w:r>
            <w:r w:rsidR="00684579" w:rsidRPr="00D91EF7">
              <w:rPr>
                <w:rFonts w:ascii="Times New Roman" w:eastAsia="Times New Roman" w:hAnsi="Times New Roman" w:cs="Times New Roman"/>
                <w:lang w:eastAsia="en-GB"/>
              </w:rPr>
              <w:t xml:space="preserve">The main purpose of the programme is to reduce stress, to get children more </w:t>
            </w:r>
            <w:r w:rsidR="00684579" w:rsidRPr="00D91EF7">
              <w:rPr>
                <w:rFonts w:ascii="Times New Roman" w:eastAsia="Times New Roman" w:hAnsi="Times New Roman" w:cs="Times New Roman"/>
                <w:lang w:eastAsia="en-GB"/>
              </w:rPr>
              <w:lastRenderedPageBreak/>
              <w:t>participating in their tasks, and to teach them self-regulation through the parents helping by identifying triggers and the teenagers being trained in distraction management. In the long run, all this may transform into better academic performance, emotional well-being, and family ties</w:t>
            </w:r>
            <w:r w:rsidR="00125586" w:rsidRPr="00D91EF7">
              <w:rPr>
                <w:rFonts w:ascii="Times New Roman" w:eastAsia="Times New Roman" w:hAnsi="Times New Roman" w:cs="Times New Roman"/>
                <w:lang w:eastAsia="en-GB"/>
              </w:rPr>
              <w:t>.</w:t>
            </w:r>
          </w:p>
        </w:tc>
      </w:tr>
    </w:tbl>
    <w:p w14:paraId="5E1A0CB6" w14:textId="77777777" w:rsidR="00D145EF" w:rsidRPr="00D91EF7" w:rsidRDefault="00D145EF" w:rsidP="00D91EF7">
      <w:pPr>
        <w:spacing w:after="120" w:line="360" w:lineRule="auto"/>
        <w:jc w:val="both"/>
        <w:rPr>
          <w:rFonts w:ascii="Times New Roman" w:eastAsia="Times New Roman" w:hAnsi="Times New Roman" w:cs="Times New Roman"/>
          <w:b/>
          <w:sz w:val="20"/>
          <w:szCs w:val="16"/>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950"/>
      </w:tblGrid>
      <w:tr w:rsidR="00D145EF" w:rsidRPr="00D91EF7" w14:paraId="7A79F134" w14:textId="77777777" w:rsidTr="0AADCBE1">
        <w:tc>
          <w:tcPr>
            <w:tcW w:w="15163" w:type="dxa"/>
          </w:tcPr>
          <w:p w14:paraId="5C998588" w14:textId="5D58DF6D" w:rsidR="00AC49E0" w:rsidRPr="00D91EF7" w:rsidRDefault="00AC49E0" w:rsidP="00D91EF7">
            <w:pPr>
              <w:spacing w:after="120" w:line="360" w:lineRule="auto"/>
              <w:jc w:val="both"/>
              <w:rPr>
                <w:rFonts w:ascii="Times New Roman" w:eastAsia="Times New Roman" w:hAnsi="Times New Roman" w:cs="Times New Roman"/>
                <w:lang w:eastAsia="en-GB"/>
              </w:rPr>
            </w:pPr>
          </w:p>
          <w:p w14:paraId="08A491CB" w14:textId="358042D9" w:rsidR="00AC49E0" w:rsidRPr="00D91EF7" w:rsidRDefault="00AC49E0" w:rsidP="00D91EF7">
            <w:pPr>
              <w:spacing w:after="120" w:line="360" w:lineRule="auto"/>
              <w:jc w:val="both"/>
              <w:outlineLvl w:val="2"/>
              <w:rPr>
                <w:rFonts w:ascii="Times New Roman" w:eastAsia="Times New Roman" w:hAnsi="Times New Roman" w:cs="Times New Roman"/>
                <w:b/>
                <w:bCs/>
                <w:sz w:val="40"/>
                <w:szCs w:val="40"/>
                <w:lang w:eastAsia="en-GB"/>
              </w:rPr>
            </w:pPr>
            <w:r w:rsidRPr="00D91EF7">
              <w:rPr>
                <w:rFonts w:ascii="Times New Roman" w:eastAsia="Times New Roman" w:hAnsi="Times New Roman" w:cs="Times New Roman"/>
                <w:b/>
                <w:bCs/>
                <w:sz w:val="40"/>
                <w:szCs w:val="40"/>
                <w:lang w:eastAsia="en-GB"/>
              </w:rPr>
              <w:t xml:space="preserve">Theory and Empirical Research Supporting the Intervention </w:t>
            </w:r>
          </w:p>
          <w:p w14:paraId="2C79D4FD" w14:textId="157C629A" w:rsidR="00AC49E0" w:rsidRPr="00D91EF7" w:rsidRDefault="00684579" w:rsidP="00D91EF7">
            <w:pPr>
              <w:spacing w:after="120" w:line="360" w:lineRule="auto"/>
              <w:jc w:val="both"/>
              <w:rPr>
                <w:rFonts w:ascii="Times New Roman" w:eastAsia="Times New Roman" w:hAnsi="Times New Roman" w:cs="Times New Roman"/>
                <w:lang w:eastAsia="en-GB"/>
              </w:rPr>
            </w:pPr>
            <w:r w:rsidRPr="00D91EF7">
              <w:rPr>
                <w:rFonts w:ascii="Times New Roman" w:eastAsia="Times New Roman" w:hAnsi="Times New Roman" w:cs="Times New Roman"/>
                <w:lang w:eastAsia="en-GB"/>
              </w:rPr>
              <w:t>The home-based intervention is grounded on the theories of behaviour</w:t>
            </w:r>
            <w:r w:rsidR="00036E25">
              <w:rPr>
                <w:rFonts w:ascii="Times New Roman" w:eastAsia="Times New Roman" w:hAnsi="Times New Roman" w:cs="Times New Roman"/>
                <w:lang w:eastAsia="en-GB"/>
              </w:rPr>
              <w:t xml:space="preserve"> and </w:t>
            </w:r>
            <w:r w:rsidRPr="00D91EF7">
              <w:rPr>
                <w:rFonts w:ascii="Times New Roman" w:eastAsia="Times New Roman" w:hAnsi="Times New Roman" w:cs="Times New Roman"/>
                <w:lang w:eastAsia="en-GB"/>
              </w:rPr>
              <w:t xml:space="preserve">cognition, </w:t>
            </w:r>
            <w:r w:rsidR="00036E25">
              <w:rPr>
                <w:rFonts w:ascii="Times New Roman" w:eastAsia="Times New Roman" w:hAnsi="Times New Roman" w:cs="Times New Roman"/>
                <w:lang w:eastAsia="en-GB"/>
              </w:rPr>
              <w:t>which</w:t>
            </w:r>
            <w:r w:rsidRPr="00D91EF7">
              <w:rPr>
                <w:rFonts w:ascii="Times New Roman" w:eastAsia="Times New Roman" w:hAnsi="Times New Roman" w:cs="Times New Roman"/>
                <w:lang w:eastAsia="en-GB"/>
              </w:rPr>
              <w:t xml:space="preserve"> together give rise to the understanding of the learning, thinking, and acting patterns of adolescents with ADHD. The perspectives described above not only rationalize the use of the FBA method at home but also give a strong empirical basis for such practices.</w:t>
            </w:r>
          </w:p>
          <w:p w14:paraId="54A086FC" w14:textId="017481AB" w:rsidR="00684579" w:rsidRPr="00D91EF7" w:rsidRDefault="0066531F" w:rsidP="00D91EF7">
            <w:pPr>
              <w:spacing w:after="120" w:line="360" w:lineRule="auto"/>
              <w:jc w:val="both"/>
              <w:rPr>
                <w:rFonts w:ascii="Times New Roman" w:eastAsia="Times New Roman" w:hAnsi="Times New Roman" w:cs="Times New Roman"/>
                <w:lang w:eastAsia="en-GB"/>
              </w:rPr>
            </w:pPr>
            <w:r w:rsidRPr="00D91EF7">
              <w:rPr>
                <w:rFonts w:ascii="Times New Roman" w:eastAsia="Times New Roman" w:hAnsi="Times New Roman" w:cs="Times New Roman"/>
                <w:lang w:eastAsia="en-GB"/>
              </w:rPr>
              <w:t>Behaviourally</w:t>
            </w:r>
            <w:r w:rsidR="00684579" w:rsidRPr="00D91EF7">
              <w:rPr>
                <w:rFonts w:ascii="Times New Roman" w:eastAsia="Times New Roman" w:hAnsi="Times New Roman" w:cs="Times New Roman"/>
                <w:lang w:eastAsia="en-GB"/>
              </w:rPr>
              <w:t xml:space="preserve">, ADHD (Pelham &amp; Fabiano, 2008). According to the </w:t>
            </w:r>
            <w:r w:rsidRPr="00D91EF7">
              <w:rPr>
                <w:rFonts w:ascii="Times New Roman" w:eastAsia="Times New Roman" w:hAnsi="Times New Roman" w:cs="Times New Roman"/>
                <w:lang w:eastAsia="en-GB"/>
              </w:rPr>
              <w:t>behavioural</w:t>
            </w:r>
            <w:r w:rsidR="00684579" w:rsidRPr="00D91EF7">
              <w:rPr>
                <w:rFonts w:ascii="Times New Roman" w:eastAsia="Times New Roman" w:hAnsi="Times New Roman" w:cs="Times New Roman"/>
                <w:lang w:eastAsia="en-GB"/>
              </w:rPr>
              <w:t xml:space="preserve"> theory, the main reason for persistence of </w:t>
            </w:r>
            <w:r w:rsidRPr="00D91EF7">
              <w:rPr>
                <w:rFonts w:ascii="Times New Roman" w:eastAsia="Times New Roman" w:hAnsi="Times New Roman" w:cs="Times New Roman"/>
                <w:lang w:eastAsia="en-GB"/>
              </w:rPr>
              <w:t>behaviours</w:t>
            </w:r>
            <w:r w:rsidR="00684579" w:rsidRPr="00D91EF7">
              <w:rPr>
                <w:rFonts w:ascii="Times New Roman" w:eastAsia="Times New Roman" w:hAnsi="Times New Roman" w:cs="Times New Roman"/>
                <w:lang w:eastAsia="en-GB"/>
              </w:rPr>
              <w:t xml:space="preserve"> is the consequences for instance, sudden relief from difficult assignments may encourage students to continue avoiding the task. The research suggests that when parents set up the structured reinforcement system, it leads to better persistence in performing tasks and less conflict among adolescents with ADHD (Evans et al., 2014).</w:t>
            </w:r>
          </w:p>
          <w:p w14:paraId="3B913616" w14:textId="3687592A" w:rsidR="00684579" w:rsidRPr="00D91EF7" w:rsidRDefault="00684579" w:rsidP="00D91EF7">
            <w:pPr>
              <w:spacing w:after="120" w:line="360" w:lineRule="auto"/>
              <w:jc w:val="both"/>
              <w:rPr>
                <w:rFonts w:ascii="Times New Roman" w:eastAsia="Times New Roman" w:hAnsi="Times New Roman" w:cs="Times New Roman"/>
                <w:lang w:eastAsia="en-GB"/>
              </w:rPr>
            </w:pPr>
            <w:r w:rsidRPr="00D91EF7">
              <w:rPr>
                <w:rFonts w:ascii="Times New Roman" w:eastAsia="Times New Roman" w:hAnsi="Times New Roman" w:cs="Times New Roman"/>
                <w:lang w:eastAsia="en-GB"/>
              </w:rPr>
              <w:t>The social learning theory (Bandura, 1977) states that children and especially adolescents acquire their knowledge not only through their active participation but also through the passive observation of other people's actions. Studies have institutions that reinforce the assertion that modelling and feedback are the two most important factors for children to improve in behaviour regulation and to become more involved in tasks (Garcia et al., 2019).</w:t>
            </w:r>
          </w:p>
          <w:p w14:paraId="2CF6B5C0" w14:textId="35812579" w:rsidR="00684579" w:rsidRPr="00D91EF7" w:rsidRDefault="00684579" w:rsidP="00D91EF7">
            <w:pPr>
              <w:spacing w:after="120" w:line="360" w:lineRule="auto"/>
              <w:jc w:val="both"/>
              <w:rPr>
                <w:rFonts w:ascii="Times New Roman" w:eastAsia="Times New Roman" w:hAnsi="Times New Roman" w:cs="Times New Roman"/>
                <w:lang w:eastAsia="en-GB"/>
              </w:rPr>
            </w:pPr>
            <w:r w:rsidRPr="00D91EF7">
              <w:rPr>
                <w:rFonts w:ascii="Times New Roman" w:eastAsia="Times New Roman" w:hAnsi="Times New Roman" w:cs="Times New Roman"/>
                <w:lang w:eastAsia="en-GB"/>
              </w:rPr>
              <w:t>The cognitive-</w:t>
            </w:r>
            <w:r w:rsidR="008D3D3A" w:rsidRPr="00D91EF7">
              <w:rPr>
                <w:rFonts w:ascii="Times New Roman" w:eastAsia="Times New Roman" w:hAnsi="Times New Roman" w:cs="Times New Roman"/>
                <w:lang w:eastAsia="en-GB"/>
              </w:rPr>
              <w:t>behavioural</w:t>
            </w:r>
            <w:r w:rsidRPr="00D91EF7">
              <w:rPr>
                <w:rFonts w:ascii="Times New Roman" w:eastAsia="Times New Roman" w:hAnsi="Times New Roman" w:cs="Times New Roman"/>
                <w:lang w:eastAsia="en-GB"/>
              </w:rPr>
              <w:t xml:space="preserve"> framework (Beck, 1979; Barkley, 2015) is the key to deciphering the interplay between emotions and behaviours that are routed through the cognitive process. Children and adolescents diagnosed with ADHD regularly conclude: "This is too hard for me", and as a result, they further shun the situation. Subsequently, the therapist will teach the parents how to apply the positive communication prompting </w:t>
            </w:r>
            <w:r w:rsidRPr="00D91EF7">
              <w:rPr>
                <w:rFonts w:ascii="Times New Roman" w:eastAsia="Times New Roman" w:hAnsi="Times New Roman" w:cs="Times New Roman"/>
                <w:lang w:eastAsia="en-GB"/>
              </w:rPr>
              <w:lastRenderedPageBreak/>
              <w:t>the child's reframing. Research has shown that cognitive-</w:t>
            </w:r>
            <w:r w:rsidR="008D3D3A" w:rsidRPr="00D91EF7">
              <w:rPr>
                <w:rFonts w:ascii="Times New Roman" w:eastAsia="Times New Roman" w:hAnsi="Times New Roman" w:cs="Times New Roman"/>
                <w:lang w:eastAsia="en-GB"/>
              </w:rPr>
              <w:t>behavioural</w:t>
            </w:r>
            <w:r w:rsidRPr="00D91EF7">
              <w:rPr>
                <w:rFonts w:ascii="Times New Roman" w:eastAsia="Times New Roman" w:hAnsi="Times New Roman" w:cs="Times New Roman"/>
                <w:lang w:eastAsia="en-GB"/>
              </w:rPr>
              <w:t xml:space="preserve"> approaches alone yielded better results in terms of attention and emotional control but the effect was even more pronounced when accompanied by reinforcement of the desired </w:t>
            </w:r>
            <w:r w:rsidR="008D3D3A" w:rsidRPr="00D91EF7">
              <w:rPr>
                <w:rFonts w:ascii="Times New Roman" w:eastAsia="Times New Roman" w:hAnsi="Times New Roman" w:cs="Times New Roman"/>
                <w:lang w:eastAsia="en-GB"/>
              </w:rPr>
              <w:t>behaviour</w:t>
            </w:r>
            <w:r w:rsidRPr="00D91EF7">
              <w:rPr>
                <w:rFonts w:ascii="Times New Roman" w:eastAsia="Times New Roman" w:hAnsi="Times New Roman" w:cs="Times New Roman"/>
                <w:lang w:eastAsia="en-GB"/>
              </w:rPr>
              <w:t xml:space="preserve"> (Zlotnik &amp; Toglia, 2018).</w:t>
            </w:r>
          </w:p>
          <w:p w14:paraId="16865940" w14:textId="6C897018" w:rsidR="008D3D3A" w:rsidRPr="00D91EF7" w:rsidRDefault="008D3D3A" w:rsidP="00D91EF7">
            <w:pPr>
              <w:spacing w:after="120" w:line="360" w:lineRule="auto"/>
              <w:jc w:val="both"/>
              <w:rPr>
                <w:rFonts w:ascii="Times New Roman" w:eastAsia="Times New Roman" w:hAnsi="Times New Roman" w:cs="Times New Roman"/>
                <w:lang w:eastAsia="en-GB"/>
              </w:rPr>
            </w:pPr>
            <w:r w:rsidRPr="00D91EF7">
              <w:rPr>
                <w:rFonts w:ascii="Times New Roman" w:eastAsia="Times New Roman" w:hAnsi="Times New Roman" w:cs="Times New Roman"/>
                <w:lang w:eastAsia="en-GB"/>
              </w:rPr>
              <w:t>The emotion regulation model (Gross, 2013) is also relevant as several off-task behaviours are emotional reactions to frustration or boredom. It will be permissible for parents to acknowledge feelings ("I notice this is hard") before guiding problem-solving as this will reduce stress and improve the trust relationship.</w:t>
            </w:r>
          </w:p>
          <w:p w14:paraId="298E6CA5" w14:textId="0CA9AD12" w:rsidR="008D3D3A" w:rsidRPr="00D91EF7" w:rsidRDefault="008D3D3A" w:rsidP="00D91EF7">
            <w:pPr>
              <w:spacing w:after="120" w:line="360" w:lineRule="auto"/>
              <w:jc w:val="both"/>
              <w:rPr>
                <w:rFonts w:ascii="Times New Roman" w:eastAsia="Times New Roman" w:hAnsi="Times New Roman" w:cs="Times New Roman"/>
                <w:lang w:eastAsia="en-GB"/>
              </w:rPr>
            </w:pPr>
            <w:r w:rsidRPr="00D91EF7">
              <w:rPr>
                <w:rFonts w:ascii="Times New Roman" w:eastAsia="Times New Roman" w:hAnsi="Times New Roman" w:cs="Times New Roman"/>
                <w:lang w:eastAsia="en-GB"/>
              </w:rPr>
              <w:t>Functional Behavioural Assessment (FBA) is a way to integrate all of the theoretical viewpoints into a systematic process for problem solving. FBA applies the ABC model which detects the triggers (antecedents), behaviours, and consequences that reinforce the maladaptive patterns (O’Neill, 2015). By a systematic evaluation of these patterns, the facilitators and parents can know whether the off-task behaviours have the functions of avoiding difficulty, seeking stimulation, or gaining attention. Studies have proved that FBA-based interventions are more effective and have a longer-lasting effect on behaviours modification as compared to the use of general behavioural techniques since they target the root cause (Pelham &amp; Fabiano, 2008; Evans et al., 2014).</w:t>
            </w:r>
          </w:p>
          <w:p w14:paraId="0E76DE5A" w14:textId="6AE6CFFF" w:rsidR="008D3D3A" w:rsidRPr="00D91EF7" w:rsidRDefault="008D3D3A" w:rsidP="00D91EF7">
            <w:pPr>
              <w:spacing w:after="120" w:line="360" w:lineRule="auto"/>
              <w:jc w:val="both"/>
              <w:rPr>
                <w:rFonts w:ascii="Times New Roman" w:eastAsia="Times New Roman" w:hAnsi="Times New Roman" w:cs="Times New Roman"/>
                <w:lang w:eastAsia="en-GB"/>
              </w:rPr>
            </w:pPr>
            <w:r w:rsidRPr="00D91EF7">
              <w:rPr>
                <w:rFonts w:ascii="Times New Roman" w:eastAsia="Times New Roman" w:hAnsi="Times New Roman" w:cs="Times New Roman"/>
                <w:lang w:eastAsia="en-GB"/>
              </w:rPr>
              <w:t xml:space="preserve">In general, the empirical literature is somewhat consistent in advocating the use of the combined methods of behavioural therapy and cognitive-behavioural therapy in family interventions. Barkley (2015) claims that it is possible to train the executive functions such as working memory and inhibitory control through the method of learning by doing, in a controlled environment. The studies of Durlak et al. (2011) and Pelham and Fabiano (2008) support the view of using a combination of interventions with the parents and in natural settings home to achieve larger scale improvements regarding attention, organization, and emotional adjustment than using clinic or school interventions alone. </w:t>
            </w:r>
          </w:p>
          <w:p w14:paraId="7F6B81D5" w14:textId="33C65157" w:rsidR="008D3D3A" w:rsidRPr="00D91EF7" w:rsidRDefault="008D3D3A" w:rsidP="00D91EF7">
            <w:pPr>
              <w:spacing w:after="120" w:line="360" w:lineRule="auto"/>
              <w:jc w:val="both"/>
              <w:rPr>
                <w:rFonts w:ascii="Times New Roman" w:eastAsia="Times New Roman" w:hAnsi="Times New Roman" w:cs="Times New Roman"/>
                <w:lang w:eastAsia="en-GB"/>
              </w:rPr>
            </w:pPr>
            <w:r w:rsidRPr="00D91EF7">
              <w:rPr>
                <w:rFonts w:ascii="Times New Roman" w:eastAsia="Times New Roman" w:hAnsi="Times New Roman" w:cs="Times New Roman"/>
                <w:lang w:eastAsia="en-GB"/>
              </w:rPr>
              <w:t>Moreover, one’s emotional and mental processes are factors that add to the success of the behaviours. Gross (2013) showed that emotional regulation training is the factor that leads to the long-term improvement of the two traits: persistence and frustration tolerance. Similarly, Zlotnik and Toglia (2018) found that emotional maturity and self-awareness in the young people were closely associated with the ability to concentrate and get the work done. (Garcia et al., 2019).</w:t>
            </w:r>
          </w:p>
          <w:p w14:paraId="3FCCA855" w14:textId="7577D27E" w:rsidR="00AC49E0" w:rsidRPr="00D91EF7" w:rsidRDefault="008D3D3A" w:rsidP="00D91EF7">
            <w:pPr>
              <w:spacing w:after="120" w:line="360" w:lineRule="auto"/>
              <w:jc w:val="both"/>
              <w:rPr>
                <w:rFonts w:ascii="Times New Roman" w:eastAsia="Times New Roman" w:hAnsi="Times New Roman" w:cs="Times New Roman"/>
                <w:lang w:eastAsia="en-GB"/>
              </w:rPr>
            </w:pPr>
            <w:r w:rsidRPr="00D91EF7">
              <w:rPr>
                <w:rFonts w:ascii="Times New Roman" w:eastAsia="Times New Roman" w:hAnsi="Times New Roman" w:cs="Times New Roman"/>
                <w:lang w:eastAsia="en-GB"/>
              </w:rPr>
              <w:lastRenderedPageBreak/>
              <w:t>Therefore, it equips the parents to apply consistently, evidence-based strategies that are tailored to the child's individual needs and the home environment. Over the years, empirical studies have established the intervention as effective, collaborative, and sustainable, thus paving the way for the development of adolescents with ADHD in focusing, emotional regulation, and family relations</w:t>
            </w:r>
            <w:r w:rsidR="00AC49E0" w:rsidRPr="00D91EF7">
              <w:rPr>
                <w:rFonts w:ascii="Times New Roman" w:eastAsia="Times New Roman" w:hAnsi="Times New Roman" w:cs="Times New Roman"/>
                <w:lang w:eastAsia="en-GB"/>
              </w:rPr>
              <w:t>.</w:t>
            </w:r>
          </w:p>
          <w:p w14:paraId="2B6C72B9" w14:textId="77777777" w:rsidR="00D145EF" w:rsidRPr="00D91EF7" w:rsidRDefault="00D145EF" w:rsidP="00D91EF7">
            <w:pPr>
              <w:spacing w:after="120" w:line="360" w:lineRule="auto"/>
              <w:jc w:val="both"/>
              <w:rPr>
                <w:rFonts w:ascii="Times New Roman" w:eastAsia="Times New Roman" w:hAnsi="Times New Roman" w:cs="Times New Roman"/>
                <w:lang w:eastAsia="en-GB"/>
              </w:rPr>
            </w:pPr>
          </w:p>
        </w:tc>
      </w:tr>
    </w:tbl>
    <w:p w14:paraId="33275B77" w14:textId="77777777" w:rsidR="00D145EF" w:rsidRPr="00D91EF7" w:rsidRDefault="00D145EF" w:rsidP="00D91EF7">
      <w:pPr>
        <w:spacing w:after="120" w:line="360" w:lineRule="auto"/>
        <w:jc w:val="both"/>
        <w:rPr>
          <w:rFonts w:ascii="Times New Roman" w:eastAsia="Times New Roman" w:hAnsi="Times New Roman" w:cs="Times New Roman"/>
          <w:sz w:val="8"/>
          <w:szCs w:val="8"/>
          <w:lang w:eastAsia="en-GB"/>
        </w:rPr>
      </w:pPr>
    </w:p>
    <w:p w14:paraId="200B0CCD" w14:textId="77777777" w:rsidR="00D145EF" w:rsidRPr="00D91EF7" w:rsidRDefault="00D145EF" w:rsidP="00D91EF7">
      <w:pPr>
        <w:spacing w:after="120" w:line="360" w:lineRule="auto"/>
        <w:jc w:val="both"/>
        <w:rPr>
          <w:rFonts w:ascii="Times New Roman" w:eastAsia="Times New Roman" w:hAnsi="Times New Roman" w:cs="Times New Roman"/>
          <w:b/>
          <w:sz w:val="20"/>
          <w:lang w:eastAsia="en-GB"/>
        </w:rPr>
      </w:pPr>
    </w:p>
    <w:tbl>
      <w:tblPr>
        <w:tblW w:w="0" w:type="auto"/>
        <w:tblLook w:val="01E0" w:firstRow="1" w:lastRow="1" w:firstColumn="1" w:lastColumn="1" w:noHBand="0" w:noVBand="0"/>
      </w:tblPr>
      <w:tblGrid>
        <w:gridCol w:w="13950"/>
      </w:tblGrid>
      <w:tr w:rsidR="00D145EF" w:rsidRPr="00D91EF7" w14:paraId="112A48FC" w14:textId="77777777" w:rsidTr="00583A55">
        <w:tc>
          <w:tcPr>
            <w:tcW w:w="15163" w:type="dxa"/>
            <w:tcBorders>
              <w:top w:val="single" w:sz="4" w:space="0" w:color="auto"/>
              <w:left w:val="single" w:sz="4" w:space="0" w:color="auto"/>
              <w:bottom w:val="single" w:sz="4" w:space="0" w:color="auto"/>
              <w:right w:val="single" w:sz="4" w:space="0" w:color="auto"/>
            </w:tcBorders>
          </w:tcPr>
          <w:p w14:paraId="2C2688BF" w14:textId="4475ECAD" w:rsidR="002E3954" w:rsidRPr="00D91EF7" w:rsidRDefault="00CE64EA" w:rsidP="00D91EF7">
            <w:pPr>
              <w:spacing w:after="120" w:line="360" w:lineRule="auto"/>
              <w:jc w:val="both"/>
              <w:outlineLvl w:val="2"/>
              <w:rPr>
                <w:rFonts w:ascii="Times New Roman" w:eastAsia="Times New Roman" w:hAnsi="Times New Roman" w:cs="Times New Roman"/>
                <w:b/>
                <w:bCs/>
                <w:sz w:val="40"/>
                <w:szCs w:val="40"/>
                <w:lang w:eastAsia="en-GB"/>
              </w:rPr>
            </w:pPr>
            <w:r w:rsidRPr="00D91EF7">
              <w:rPr>
                <w:rFonts w:ascii="Times New Roman" w:eastAsia="Times New Roman" w:hAnsi="Times New Roman" w:cs="Times New Roman"/>
                <w:b/>
                <w:bCs/>
                <w:sz w:val="40"/>
                <w:szCs w:val="40"/>
                <w:lang w:eastAsia="en-GB"/>
              </w:rPr>
              <w:t xml:space="preserve">Methodological Details </w:t>
            </w:r>
          </w:p>
          <w:p w14:paraId="1CD272DB" w14:textId="77777777" w:rsidR="00D91EF7" w:rsidRDefault="00CE64EA" w:rsidP="00D91EF7">
            <w:pPr>
              <w:spacing w:after="120" w:line="360" w:lineRule="auto"/>
              <w:jc w:val="both"/>
              <w:rPr>
                <w:rFonts w:ascii="Times New Roman" w:eastAsia="Times New Roman" w:hAnsi="Times New Roman" w:cs="Times New Roman"/>
                <w:b/>
                <w:bCs/>
                <w:sz w:val="28"/>
                <w:szCs w:val="28"/>
                <w:lang w:eastAsia="en-GB"/>
              </w:rPr>
            </w:pPr>
            <w:r w:rsidRPr="00D91EF7">
              <w:rPr>
                <w:rFonts w:ascii="Times New Roman" w:eastAsia="Times New Roman" w:hAnsi="Times New Roman" w:cs="Times New Roman"/>
                <w:b/>
                <w:bCs/>
                <w:sz w:val="28"/>
                <w:szCs w:val="28"/>
                <w:lang w:eastAsia="en-GB"/>
              </w:rPr>
              <w:t>Design of the Intervention</w:t>
            </w:r>
          </w:p>
          <w:p w14:paraId="16738F06" w14:textId="508CEF55" w:rsidR="00CE64EA" w:rsidRPr="00D91EF7" w:rsidRDefault="008D3D3A" w:rsidP="00D91EF7">
            <w:pPr>
              <w:spacing w:after="120" w:line="360" w:lineRule="auto"/>
              <w:jc w:val="both"/>
              <w:rPr>
                <w:rFonts w:ascii="Times New Roman" w:eastAsia="Times New Roman" w:hAnsi="Times New Roman" w:cs="Times New Roman"/>
                <w:lang w:eastAsia="en-GB"/>
              </w:rPr>
            </w:pPr>
            <w:r w:rsidRPr="00D91EF7">
              <w:rPr>
                <w:rFonts w:ascii="Times New Roman" w:eastAsia="Times New Roman" w:hAnsi="Times New Roman" w:cs="Times New Roman"/>
                <w:lang w:eastAsia="en-GB"/>
              </w:rPr>
              <w:t>This study is conducted using a quantitative pre-test–post-test design for measuring the changes in off-task behaviour of the adolescents suffering from ADHD and taking part in home-based psychosocial intervention for 10 weeks. The intervention follows Functional Behavioural Assessment (FBA) model and is additionally supported by qualitative data from semi-structured parent interviews that are analysed thematically. The combination of these two methods ensures that the intervention design is influenced not only by the reliable behavioural data but also by the unique family experiences</w:t>
            </w:r>
            <w:r w:rsidR="00CE64EA" w:rsidRPr="00D91EF7">
              <w:rPr>
                <w:rFonts w:ascii="Times New Roman" w:eastAsia="Times New Roman" w:hAnsi="Times New Roman" w:cs="Times New Roman"/>
                <w:lang w:eastAsia="en-GB"/>
              </w:rPr>
              <w:t>.</w:t>
            </w:r>
          </w:p>
          <w:p w14:paraId="73EC2854" w14:textId="77777777" w:rsidR="00526BF6" w:rsidRDefault="008D3D3A" w:rsidP="00D91EF7">
            <w:pPr>
              <w:spacing w:after="120" w:line="360" w:lineRule="auto"/>
              <w:jc w:val="both"/>
              <w:rPr>
                <w:rFonts w:ascii="Times New Roman" w:eastAsia="Times New Roman" w:hAnsi="Times New Roman" w:cs="Times New Roman"/>
                <w:lang w:eastAsia="en-GB"/>
              </w:rPr>
            </w:pPr>
            <w:r w:rsidRPr="00D91EF7">
              <w:rPr>
                <w:rFonts w:ascii="Times New Roman" w:eastAsia="Times New Roman" w:hAnsi="Times New Roman" w:cs="Times New Roman"/>
                <w:lang w:eastAsia="en-GB"/>
              </w:rPr>
              <w:t>The fusion of these two sources gives a detailed account of off-task behaviour which consequently, makes the intervention more reliable and closer to real-life situation. In addition, the intervention is geared towards improving emotional regulation, communication skills, and parental confidence in handling ADHD-related behaviours</w:t>
            </w:r>
            <w:r w:rsidR="00CE64EA" w:rsidRPr="00D91EF7">
              <w:rPr>
                <w:rFonts w:ascii="Times New Roman" w:eastAsia="Times New Roman" w:hAnsi="Times New Roman" w:cs="Times New Roman"/>
                <w:lang w:eastAsia="en-GB"/>
              </w:rPr>
              <w:t>.</w:t>
            </w:r>
          </w:p>
          <w:p w14:paraId="7252B120" w14:textId="77777777" w:rsidR="00526BF6" w:rsidRDefault="00526BF6" w:rsidP="00D91EF7">
            <w:pPr>
              <w:spacing w:after="120" w:line="360" w:lineRule="auto"/>
              <w:jc w:val="both"/>
              <w:rPr>
                <w:rFonts w:ascii="Times New Roman" w:eastAsia="Times New Roman" w:hAnsi="Times New Roman" w:cs="Times New Roman"/>
                <w:b/>
                <w:bCs/>
                <w:sz w:val="28"/>
                <w:szCs w:val="28"/>
                <w:lang w:eastAsia="en-GB"/>
              </w:rPr>
            </w:pPr>
          </w:p>
          <w:p w14:paraId="746AA2A8" w14:textId="77777777" w:rsidR="00526BF6" w:rsidRDefault="00526BF6" w:rsidP="00D91EF7">
            <w:pPr>
              <w:spacing w:after="120" w:line="360" w:lineRule="auto"/>
              <w:jc w:val="both"/>
              <w:rPr>
                <w:rFonts w:ascii="Times New Roman" w:eastAsia="Times New Roman" w:hAnsi="Times New Roman" w:cs="Times New Roman"/>
                <w:b/>
                <w:bCs/>
                <w:sz w:val="28"/>
                <w:szCs w:val="28"/>
                <w:lang w:eastAsia="en-GB"/>
              </w:rPr>
            </w:pPr>
          </w:p>
          <w:p w14:paraId="1B27065D" w14:textId="69621FCB" w:rsidR="00D91EF7" w:rsidRPr="00526BF6" w:rsidRDefault="00CE64EA" w:rsidP="00D91EF7">
            <w:pPr>
              <w:spacing w:after="120" w:line="360" w:lineRule="auto"/>
              <w:jc w:val="both"/>
              <w:rPr>
                <w:rFonts w:ascii="Times New Roman" w:eastAsia="Times New Roman" w:hAnsi="Times New Roman" w:cs="Times New Roman"/>
                <w:lang w:eastAsia="en-GB"/>
              </w:rPr>
            </w:pPr>
            <w:r w:rsidRPr="00D91EF7">
              <w:rPr>
                <w:rFonts w:ascii="Times New Roman" w:eastAsia="Times New Roman" w:hAnsi="Times New Roman" w:cs="Times New Roman"/>
                <w:b/>
                <w:bCs/>
                <w:sz w:val="28"/>
                <w:szCs w:val="28"/>
                <w:lang w:eastAsia="en-GB"/>
              </w:rPr>
              <w:lastRenderedPageBreak/>
              <w:t>Participant Group</w:t>
            </w:r>
          </w:p>
          <w:p w14:paraId="36EA7209" w14:textId="432BE019" w:rsidR="00CE64EA" w:rsidRPr="00D91EF7" w:rsidRDefault="008D3D3A" w:rsidP="00D91EF7">
            <w:pPr>
              <w:spacing w:after="120" w:line="360" w:lineRule="auto"/>
              <w:jc w:val="both"/>
              <w:rPr>
                <w:rFonts w:ascii="Times New Roman" w:eastAsia="Times New Roman" w:hAnsi="Times New Roman" w:cs="Times New Roman"/>
                <w:lang w:eastAsia="en-GB"/>
              </w:rPr>
            </w:pPr>
            <w:r w:rsidRPr="00D91EF7">
              <w:rPr>
                <w:rFonts w:ascii="Times New Roman" w:eastAsia="Times New Roman" w:hAnsi="Times New Roman" w:cs="Times New Roman"/>
                <w:lang w:eastAsia="en-GB"/>
              </w:rPr>
              <w:t>The study will involve participation from 25–30 adolescents, the age range being 12–17, who have a formal diagnosis of ADHD in accordance with DSM-5 standards. The entire group will consist of children living with at least one parent who is ready to participate completely in the weekly meetings and apply the strategies that have been agreed upon. Recruitment will be done in local schools, youth clinics, and family support organizations in the UK</w:t>
            </w:r>
            <w:r w:rsidR="00CE64EA" w:rsidRPr="00D91EF7">
              <w:rPr>
                <w:rFonts w:ascii="Times New Roman" w:eastAsia="Times New Roman" w:hAnsi="Times New Roman" w:cs="Times New Roman"/>
                <w:lang w:eastAsia="en-GB"/>
              </w:rPr>
              <w:t>.</w:t>
            </w:r>
          </w:p>
          <w:p w14:paraId="5EC68780" w14:textId="77777777" w:rsidR="00D91EF7" w:rsidRDefault="00CE64EA" w:rsidP="00D91EF7">
            <w:pPr>
              <w:spacing w:after="120" w:line="360" w:lineRule="auto"/>
              <w:jc w:val="both"/>
              <w:rPr>
                <w:rFonts w:ascii="Times New Roman" w:eastAsia="Times New Roman" w:hAnsi="Times New Roman" w:cs="Times New Roman"/>
                <w:b/>
                <w:bCs/>
                <w:lang w:eastAsia="en-GB"/>
              </w:rPr>
            </w:pPr>
            <w:r w:rsidRPr="00D91EF7">
              <w:rPr>
                <w:rFonts w:ascii="Times New Roman" w:eastAsia="Times New Roman" w:hAnsi="Times New Roman" w:cs="Times New Roman"/>
                <w:b/>
                <w:bCs/>
                <w:lang w:eastAsia="en-GB"/>
              </w:rPr>
              <w:t>Inclusion criteria:</w:t>
            </w:r>
          </w:p>
          <w:p w14:paraId="274E9114" w14:textId="77777777" w:rsidR="0092134D" w:rsidRPr="0092134D" w:rsidRDefault="0092134D" w:rsidP="00964242">
            <w:pPr>
              <w:pStyle w:val="ListParagraph"/>
              <w:numPr>
                <w:ilvl w:val="0"/>
                <w:numId w:val="4"/>
              </w:numPr>
              <w:spacing w:after="120" w:line="360" w:lineRule="auto"/>
              <w:rPr>
                <w:rFonts w:ascii="Times New Roman" w:eastAsia="Times New Roman" w:hAnsi="Times New Roman" w:cs="Times New Roman"/>
                <w:lang w:eastAsia="en-GB"/>
              </w:rPr>
            </w:pPr>
            <w:r w:rsidRPr="0092134D">
              <w:rPr>
                <w:rFonts w:ascii="Times New Roman" w:eastAsia="Times New Roman" w:hAnsi="Times New Roman" w:cs="Times New Roman"/>
                <w:lang w:eastAsia="en-GB"/>
              </w:rPr>
              <w:t xml:space="preserve">Official ADHD diagnosis (any presentation).    </w:t>
            </w:r>
          </w:p>
          <w:p w14:paraId="0C207BEB" w14:textId="04FA64BB" w:rsidR="0092134D" w:rsidRPr="0092134D" w:rsidRDefault="0092134D" w:rsidP="00964242">
            <w:pPr>
              <w:pStyle w:val="ListParagraph"/>
              <w:numPr>
                <w:ilvl w:val="0"/>
                <w:numId w:val="4"/>
              </w:numPr>
              <w:spacing w:after="120" w:line="360" w:lineRule="auto"/>
              <w:rPr>
                <w:rFonts w:ascii="Times New Roman" w:eastAsia="Times New Roman" w:hAnsi="Times New Roman" w:cs="Times New Roman"/>
                <w:lang w:eastAsia="en-GB"/>
              </w:rPr>
            </w:pPr>
            <w:r w:rsidRPr="0092134D">
              <w:rPr>
                <w:rFonts w:ascii="Times New Roman" w:eastAsia="Times New Roman" w:hAnsi="Times New Roman" w:cs="Times New Roman"/>
                <w:lang w:eastAsia="en-GB"/>
              </w:rPr>
              <w:t xml:space="preserve">Ages 12 to 17 years.    </w:t>
            </w:r>
          </w:p>
          <w:p w14:paraId="553E9D11" w14:textId="622F64D1" w:rsidR="0092134D" w:rsidRPr="0092134D" w:rsidRDefault="0092134D" w:rsidP="00964242">
            <w:pPr>
              <w:pStyle w:val="ListParagraph"/>
              <w:numPr>
                <w:ilvl w:val="0"/>
                <w:numId w:val="4"/>
              </w:numPr>
              <w:spacing w:after="120" w:line="360" w:lineRule="auto"/>
              <w:rPr>
                <w:rFonts w:ascii="Times New Roman" w:eastAsia="Times New Roman" w:hAnsi="Times New Roman" w:cs="Times New Roman"/>
                <w:lang w:eastAsia="en-GB"/>
              </w:rPr>
            </w:pPr>
            <w:r w:rsidRPr="0092134D">
              <w:rPr>
                <w:rFonts w:ascii="Times New Roman" w:eastAsia="Times New Roman" w:hAnsi="Times New Roman" w:cs="Times New Roman"/>
                <w:lang w:eastAsia="en-GB"/>
              </w:rPr>
              <w:t xml:space="preserve">Sound and safe domestic environment as well as the presence of a caregiver.   </w:t>
            </w:r>
          </w:p>
          <w:p w14:paraId="5B259038" w14:textId="3DDCD79C" w:rsidR="00CE64EA" w:rsidRPr="00D91EF7" w:rsidRDefault="0092134D" w:rsidP="00964242">
            <w:pPr>
              <w:pStyle w:val="ListParagraph"/>
              <w:numPr>
                <w:ilvl w:val="0"/>
                <w:numId w:val="4"/>
              </w:numPr>
              <w:spacing w:after="120" w:line="360" w:lineRule="auto"/>
              <w:rPr>
                <w:rFonts w:ascii="Times New Roman" w:eastAsia="Times New Roman" w:hAnsi="Times New Roman" w:cs="Times New Roman"/>
                <w:lang w:eastAsia="en-GB"/>
              </w:rPr>
            </w:pPr>
            <w:r w:rsidRPr="0092134D">
              <w:rPr>
                <w:rFonts w:ascii="Times New Roman" w:eastAsia="Times New Roman" w:hAnsi="Times New Roman" w:cs="Times New Roman"/>
                <w:lang w:eastAsia="en-GB"/>
              </w:rPr>
              <w:t>Adequate knowledge of English to complete the questionnaires.</w:t>
            </w:r>
          </w:p>
          <w:p w14:paraId="5B3C12F6" w14:textId="77777777" w:rsidR="0092134D" w:rsidRDefault="00CE64EA" w:rsidP="0092134D">
            <w:pPr>
              <w:spacing w:after="120" w:line="360" w:lineRule="auto"/>
              <w:rPr>
                <w:rFonts w:ascii="Times New Roman" w:eastAsia="Times New Roman" w:hAnsi="Times New Roman" w:cs="Times New Roman"/>
                <w:b/>
                <w:bCs/>
                <w:lang w:eastAsia="en-GB"/>
              </w:rPr>
            </w:pPr>
            <w:r w:rsidRPr="0092134D">
              <w:rPr>
                <w:rFonts w:ascii="Times New Roman" w:eastAsia="Times New Roman" w:hAnsi="Times New Roman" w:cs="Times New Roman"/>
                <w:b/>
                <w:bCs/>
                <w:lang w:eastAsia="en-GB"/>
              </w:rPr>
              <w:t>Exclusion criteria:</w:t>
            </w:r>
          </w:p>
          <w:p w14:paraId="29EDFB01" w14:textId="3EC4F0B4" w:rsidR="0092134D" w:rsidRDefault="00EC7342" w:rsidP="00964242">
            <w:pPr>
              <w:pStyle w:val="ListParagraph"/>
              <w:numPr>
                <w:ilvl w:val="0"/>
                <w:numId w:val="5"/>
              </w:numPr>
              <w:spacing w:after="120" w:line="360" w:lineRule="auto"/>
              <w:rPr>
                <w:rFonts w:ascii="Times New Roman" w:eastAsia="Times New Roman" w:hAnsi="Times New Roman" w:cs="Times New Roman"/>
                <w:lang w:eastAsia="en-GB"/>
              </w:rPr>
            </w:pPr>
            <w:r w:rsidRPr="00EC7342">
              <w:rPr>
                <w:rFonts w:ascii="Times New Roman" w:eastAsia="Times New Roman" w:hAnsi="Times New Roman" w:cs="Times New Roman"/>
                <w:lang w:eastAsia="en-GB"/>
              </w:rPr>
              <w:t>High intellect disabilities or severe mental disorders</w:t>
            </w:r>
            <w:r w:rsidR="0092134D" w:rsidRPr="0092134D">
              <w:rPr>
                <w:rFonts w:ascii="Times New Roman" w:eastAsia="Times New Roman" w:hAnsi="Times New Roman" w:cs="Times New Roman"/>
                <w:lang w:eastAsia="en-GB"/>
              </w:rPr>
              <w:t xml:space="preserve">. </w:t>
            </w:r>
          </w:p>
          <w:p w14:paraId="29C311C2" w14:textId="397B416C" w:rsidR="0092134D" w:rsidRDefault="0092134D" w:rsidP="00964242">
            <w:pPr>
              <w:pStyle w:val="ListParagraph"/>
              <w:numPr>
                <w:ilvl w:val="0"/>
                <w:numId w:val="5"/>
              </w:numPr>
              <w:spacing w:after="120" w:line="360" w:lineRule="auto"/>
              <w:rPr>
                <w:rFonts w:ascii="Times New Roman" w:eastAsia="Times New Roman" w:hAnsi="Times New Roman" w:cs="Times New Roman"/>
                <w:lang w:eastAsia="en-GB"/>
              </w:rPr>
            </w:pPr>
            <w:r w:rsidRPr="0092134D">
              <w:rPr>
                <w:rFonts w:ascii="Times New Roman" w:eastAsia="Times New Roman" w:hAnsi="Times New Roman" w:cs="Times New Roman"/>
                <w:lang w:eastAsia="en-GB"/>
              </w:rPr>
              <w:t xml:space="preserve">Currently, the patient is involved in behavioural intervention, which is a continuing process. </w:t>
            </w:r>
          </w:p>
          <w:p w14:paraId="4B1AA316" w14:textId="6787F3BC" w:rsidR="00CE64EA" w:rsidRPr="0092134D" w:rsidRDefault="00EC7342" w:rsidP="00964242">
            <w:pPr>
              <w:pStyle w:val="ListParagraph"/>
              <w:numPr>
                <w:ilvl w:val="0"/>
                <w:numId w:val="5"/>
              </w:numPr>
              <w:spacing w:after="120" w:line="360" w:lineRule="auto"/>
              <w:rPr>
                <w:rFonts w:ascii="Times New Roman" w:eastAsia="Times New Roman" w:hAnsi="Times New Roman" w:cs="Times New Roman"/>
                <w:lang w:eastAsia="en-GB"/>
              </w:rPr>
            </w:pPr>
            <w:r w:rsidRPr="00EC7342">
              <w:rPr>
                <w:rFonts w:ascii="Times New Roman" w:eastAsia="Times New Roman" w:hAnsi="Times New Roman" w:cs="Times New Roman"/>
                <w:lang w:eastAsia="en-GB"/>
              </w:rPr>
              <w:t>It puts the individual in a boring situation in which one or more senses are suddenly put off or hindered halfway</w:t>
            </w:r>
            <w:r w:rsidR="0092134D" w:rsidRPr="0092134D">
              <w:rPr>
                <w:rFonts w:ascii="Times New Roman" w:eastAsia="Times New Roman" w:hAnsi="Times New Roman" w:cs="Times New Roman"/>
                <w:lang w:eastAsia="en-GB"/>
              </w:rPr>
              <w:t>.</w:t>
            </w:r>
          </w:p>
          <w:p w14:paraId="57EF6EAA" w14:textId="4F978CBA" w:rsidR="00CE64EA" w:rsidRPr="00D91EF7" w:rsidRDefault="008D3D3A" w:rsidP="00D91EF7">
            <w:pPr>
              <w:spacing w:after="120" w:line="360" w:lineRule="auto"/>
              <w:jc w:val="both"/>
              <w:rPr>
                <w:rFonts w:ascii="Times New Roman" w:eastAsia="Times New Roman" w:hAnsi="Times New Roman" w:cs="Times New Roman"/>
                <w:lang w:eastAsia="en-GB"/>
              </w:rPr>
            </w:pPr>
            <w:r w:rsidRPr="00D91EF7">
              <w:rPr>
                <w:rFonts w:ascii="Times New Roman" w:eastAsia="Times New Roman" w:hAnsi="Times New Roman" w:cs="Times New Roman"/>
                <w:lang w:eastAsia="en-GB"/>
              </w:rPr>
              <w:t xml:space="preserve">Prior to the launch of the program, families would be required to attend an orientation meeting where they would get instructed on the procedures, their expectations would be talked about, and the matter of confidentiality would be made clear. </w:t>
            </w:r>
            <w:r w:rsidR="00907827" w:rsidRPr="00D91EF7">
              <w:rPr>
                <w:rFonts w:ascii="Times New Roman" w:eastAsia="Times New Roman" w:hAnsi="Times New Roman" w:cs="Times New Roman"/>
                <w:lang w:eastAsia="en-GB"/>
              </w:rPr>
              <w:t>The analysts also came up with behaviour support plans for every family, which came after the functional assessments (FAs) and discrete trials</w:t>
            </w:r>
            <w:r w:rsidR="00CE64EA" w:rsidRPr="00D91EF7">
              <w:rPr>
                <w:rFonts w:ascii="Times New Roman" w:eastAsia="Times New Roman" w:hAnsi="Times New Roman" w:cs="Times New Roman"/>
                <w:lang w:eastAsia="en-GB"/>
              </w:rPr>
              <w:t>.</w:t>
            </w:r>
          </w:p>
          <w:p w14:paraId="21F27AC0" w14:textId="77777777" w:rsidR="00526BF6" w:rsidRDefault="00526BF6" w:rsidP="00D91EF7">
            <w:pPr>
              <w:spacing w:after="120" w:line="360" w:lineRule="auto"/>
              <w:jc w:val="both"/>
              <w:rPr>
                <w:rFonts w:ascii="Times New Roman" w:eastAsia="Times New Roman" w:hAnsi="Times New Roman" w:cs="Times New Roman"/>
                <w:b/>
                <w:bCs/>
                <w:sz w:val="28"/>
                <w:szCs w:val="28"/>
                <w:lang w:eastAsia="en-GB"/>
              </w:rPr>
            </w:pPr>
          </w:p>
          <w:p w14:paraId="5216E7F6" w14:textId="39EF0729" w:rsidR="00D91EF7" w:rsidRDefault="00CE64EA" w:rsidP="00D91EF7">
            <w:pPr>
              <w:spacing w:after="120" w:line="360" w:lineRule="auto"/>
              <w:jc w:val="both"/>
              <w:rPr>
                <w:rFonts w:ascii="Times New Roman" w:eastAsia="Times New Roman" w:hAnsi="Times New Roman" w:cs="Times New Roman"/>
                <w:b/>
                <w:bCs/>
                <w:sz w:val="28"/>
                <w:szCs w:val="28"/>
                <w:lang w:eastAsia="en-GB"/>
              </w:rPr>
            </w:pPr>
            <w:r w:rsidRPr="00D91EF7">
              <w:rPr>
                <w:rFonts w:ascii="Times New Roman" w:eastAsia="Times New Roman" w:hAnsi="Times New Roman" w:cs="Times New Roman"/>
                <w:b/>
                <w:bCs/>
                <w:sz w:val="28"/>
                <w:szCs w:val="28"/>
                <w:lang w:eastAsia="en-GB"/>
              </w:rPr>
              <w:lastRenderedPageBreak/>
              <w:t>Materials and Measures</w:t>
            </w:r>
          </w:p>
          <w:p w14:paraId="09AF2318" w14:textId="498A5233" w:rsidR="00CE64EA" w:rsidRPr="00D91EF7" w:rsidRDefault="0092134D" w:rsidP="00D91EF7">
            <w:pPr>
              <w:spacing w:after="120" w:line="360" w:lineRule="auto"/>
              <w:jc w:val="both"/>
              <w:rPr>
                <w:rFonts w:ascii="Times New Roman" w:eastAsia="Times New Roman" w:hAnsi="Times New Roman" w:cs="Times New Roman"/>
                <w:lang w:eastAsia="en-GB"/>
              </w:rPr>
            </w:pPr>
            <w:r w:rsidRPr="0092134D">
              <w:rPr>
                <w:rFonts w:ascii="Times New Roman" w:eastAsia="Times New Roman" w:hAnsi="Times New Roman" w:cs="Times New Roman"/>
                <w:lang w:eastAsia="en-GB"/>
              </w:rPr>
              <w:t>Here are three quantifying evaluation standards for evaluating pre- and post-intervention outcome enhancement</w:t>
            </w:r>
            <w:r w:rsidR="00CE64EA" w:rsidRPr="00D91EF7">
              <w:rPr>
                <w:rFonts w:ascii="Times New Roman" w:eastAsia="Times New Roman" w:hAnsi="Times New Roman" w:cs="Times New Roman"/>
                <w:lang w:eastAsia="en-GB"/>
              </w:rPr>
              <w:t>:</w:t>
            </w:r>
          </w:p>
          <w:p w14:paraId="08603D26" w14:textId="0D0C63D7" w:rsidR="0092134D" w:rsidRPr="0092134D" w:rsidRDefault="00EC7342" w:rsidP="00964242">
            <w:pPr>
              <w:pStyle w:val="ListParagraph"/>
              <w:numPr>
                <w:ilvl w:val="0"/>
                <w:numId w:val="6"/>
              </w:numPr>
              <w:spacing w:after="120" w:line="360" w:lineRule="auto"/>
              <w:jc w:val="both"/>
              <w:rPr>
                <w:rFonts w:ascii="Times New Roman" w:eastAsia="Times New Roman" w:hAnsi="Times New Roman" w:cs="Times New Roman"/>
                <w:bCs/>
                <w:lang w:eastAsia="en-GB"/>
              </w:rPr>
            </w:pPr>
            <w:r w:rsidRPr="00EC7342">
              <w:rPr>
                <w:rFonts w:ascii="Times New Roman" w:eastAsia="Times New Roman" w:hAnsi="Times New Roman" w:cs="Times New Roman"/>
                <w:b/>
                <w:bCs/>
                <w:lang w:eastAsia="en-GB"/>
              </w:rPr>
              <w:t xml:space="preserve">The Vanderbilt ADHD Parent Rating Scale (Wolraich et al., 2003) </w:t>
            </w:r>
            <w:r>
              <w:rPr>
                <w:rFonts w:ascii="Times New Roman" w:eastAsia="Times New Roman" w:hAnsi="Times New Roman" w:cs="Times New Roman"/>
                <w:b/>
                <w:bCs/>
                <w:lang w:eastAsia="en-GB"/>
              </w:rPr>
              <w:t xml:space="preserve">- </w:t>
            </w:r>
            <w:r w:rsidRPr="00EC7342">
              <w:rPr>
                <w:rFonts w:ascii="Times New Roman" w:eastAsia="Times New Roman" w:hAnsi="Times New Roman" w:cs="Times New Roman"/>
                <w:bCs/>
                <w:lang w:eastAsia="en-GB"/>
              </w:rPr>
              <w:t>evaluates the symptoms associated with ADHD, school performance, and disturbance to family life through the process of administration and analysis</w:t>
            </w:r>
            <w:r w:rsidR="0092134D" w:rsidRPr="00EC7342">
              <w:rPr>
                <w:rFonts w:ascii="Times New Roman" w:eastAsia="Times New Roman" w:hAnsi="Times New Roman" w:cs="Times New Roman"/>
                <w:bCs/>
                <w:lang w:eastAsia="en-GB"/>
              </w:rPr>
              <w:t xml:space="preserve">. </w:t>
            </w:r>
          </w:p>
          <w:p w14:paraId="6F168357" w14:textId="78586551" w:rsidR="0092134D" w:rsidRPr="0092134D" w:rsidRDefault="0092134D" w:rsidP="00964242">
            <w:pPr>
              <w:pStyle w:val="ListParagraph"/>
              <w:numPr>
                <w:ilvl w:val="0"/>
                <w:numId w:val="6"/>
              </w:numPr>
              <w:spacing w:after="120" w:line="360" w:lineRule="auto"/>
              <w:jc w:val="both"/>
              <w:rPr>
                <w:rFonts w:ascii="Times New Roman" w:eastAsia="Times New Roman" w:hAnsi="Times New Roman" w:cs="Times New Roman"/>
                <w:bCs/>
                <w:lang w:eastAsia="en-GB"/>
              </w:rPr>
            </w:pPr>
            <w:r w:rsidRPr="0092134D">
              <w:rPr>
                <w:rFonts w:ascii="Times New Roman" w:eastAsia="Times New Roman" w:hAnsi="Times New Roman" w:cs="Times New Roman"/>
                <w:b/>
                <w:bCs/>
                <w:lang w:eastAsia="en-GB"/>
              </w:rPr>
              <w:t xml:space="preserve">Strengths and Difficulties Questionnaire (SDQ; Goodman, 1997) - </w:t>
            </w:r>
            <w:r w:rsidRPr="0092134D">
              <w:rPr>
                <w:rFonts w:ascii="Times New Roman" w:eastAsia="Times New Roman" w:hAnsi="Times New Roman" w:cs="Times New Roman"/>
                <w:bCs/>
                <w:lang w:eastAsia="en-GB"/>
              </w:rPr>
              <w:t xml:space="preserve">measures the child's emotional, behavioural, and social problems and also the child's positive interactions with others. </w:t>
            </w:r>
          </w:p>
          <w:p w14:paraId="0AF985EF" w14:textId="652D0256" w:rsidR="00CE64EA" w:rsidRPr="0092134D" w:rsidRDefault="00EC7342" w:rsidP="00964242">
            <w:pPr>
              <w:pStyle w:val="ListParagraph"/>
              <w:numPr>
                <w:ilvl w:val="0"/>
                <w:numId w:val="6"/>
              </w:numPr>
              <w:spacing w:after="120" w:line="360" w:lineRule="auto"/>
              <w:jc w:val="both"/>
              <w:rPr>
                <w:rFonts w:ascii="Times New Roman" w:eastAsia="Times New Roman" w:hAnsi="Times New Roman" w:cs="Times New Roman"/>
                <w:lang w:eastAsia="en-GB"/>
              </w:rPr>
            </w:pPr>
            <w:r w:rsidRPr="00EC7342">
              <w:rPr>
                <w:rFonts w:ascii="Times New Roman" w:eastAsia="Times New Roman" w:hAnsi="Times New Roman" w:cs="Times New Roman"/>
                <w:b/>
                <w:bCs/>
                <w:lang w:eastAsia="en-GB"/>
              </w:rPr>
              <w:t xml:space="preserve">Emotion Regulation Checklist (ERC; Shields &amp; Cicchetti, 1997) - </w:t>
            </w:r>
            <w:r w:rsidRPr="00EC7342">
              <w:rPr>
                <w:rFonts w:ascii="Times New Roman" w:eastAsia="Times New Roman" w:hAnsi="Times New Roman" w:cs="Times New Roman"/>
                <w:bCs/>
                <w:lang w:eastAsia="en-GB"/>
              </w:rPr>
              <w:t>a measurement devise that ascertains the teenager's point of view and skill in managing their emotions</w:t>
            </w:r>
            <w:r w:rsidR="0092134D" w:rsidRPr="00EC7342">
              <w:rPr>
                <w:rFonts w:ascii="Times New Roman" w:eastAsia="Times New Roman" w:hAnsi="Times New Roman" w:cs="Times New Roman"/>
                <w:bCs/>
                <w:lang w:eastAsia="en-GB"/>
              </w:rPr>
              <w:t>.</w:t>
            </w:r>
          </w:p>
          <w:p w14:paraId="72AC7D31" w14:textId="19CF9FAA" w:rsidR="0092134D" w:rsidRPr="0092134D" w:rsidRDefault="00EC7342" w:rsidP="00964242">
            <w:pPr>
              <w:pStyle w:val="ListParagraph"/>
              <w:numPr>
                <w:ilvl w:val="0"/>
                <w:numId w:val="7"/>
              </w:numPr>
              <w:spacing w:after="120" w:line="360" w:lineRule="auto"/>
              <w:rPr>
                <w:rFonts w:ascii="Times New Roman" w:eastAsia="Times New Roman" w:hAnsi="Times New Roman" w:cs="Times New Roman"/>
                <w:lang w:eastAsia="en-GB"/>
              </w:rPr>
            </w:pPr>
            <w:r w:rsidRPr="00EC7342">
              <w:rPr>
                <w:rFonts w:ascii="Times New Roman" w:eastAsia="Times New Roman" w:hAnsi="Times New Roman" w:cs="Times New Roman"/>
                <w:b/>
                <w:lang w:eastAsia="en-GB"/>
              </w:rPr>
              <w:t xml:space="preserve">ABC Chart (Antecedent-Behaviour-Consequence Record): </w:t>
            </w:r>
            <w:r w:rsidRPr="00EC7342">
              <w:rPr>
                <w:rFonts w:ascii="Times New Roman" w:eastAsia="Times New Roman" w:hAnsi="Times New Roman" w:cs="Times New Roman"/>
                <w:lang w:eastAsia="en-GB"/>
              </w:rPr>
              <w:t>it is a record that stages the identification of the antecedent and the consequential component in the maintenance of behaviour.</w:t>
            </w:r>
          </w:p>
          <w:p w14:paraId="5E4BC1FA" w14:textId="137770B7" w:rsidR="0092134D" w:rsidRPr="0092134D" w:rsidRDefault="0092134D" w:rsidP="00964242">
            <w:pPr>
              <w:pStyle w:val="ListParagraph"/>
              <w:numPr>
                <w:ilvl w:val="0"/>
                <w:numId w:val="7"/>
              </w:numPr>
              <w:spacing w:after="120" w:line="360" w:lineRule="auto"/>
              <w:rPr>
                <w:rFonts w:ascii="Times New Roman" w:eastAsia="Times New Roman" w:hAnsi="Times New Roman" w:cs="Times New Roman"/>
                <w:lang w:eastAsia="en-GB"/>
              </w:rPr>
            </w:pPr>
            <w:r w:rsidRPr="0092134D">
              <w:rPr>
                <w:rFonts w:ascii="Times New Roman" w:eastAsia="Times New Roman" w:hAnsi="Times New Roman" w:cs="Times New Roman"/>
                <w:b/>
                <w:lang w:eastAsia="en-GB"/>
              </w:rPr>
              <w:t>Behaviour Support Plan Template:</w:t>
            </w:r>
            <w:r w:rsidRPr="0092134D">
              <w:rPr>
                <w:rFonts w:ascii="Times New Roman" w:eastAsia="Times New Roman" w:hAnsi="Times New Roman" w:cs="Times New Roman"/>
                <w:lang w:eastAsia="en-GB"/>
              </w:rPr>
              <w:t xml:space="preserve"> </w:t>
            </w:r>
            <w:r w:rsidR="00EC7342" w:rsidRPr="00EC7342">
              <w:rPr>
                <w:rFonts w:ascii="Times New Roman" w:eastAsia="Times New Roman" w:hAnsi="Times New Roman" w:cs="Times New Roman"/>
                <w:lang w:eastAsia="en-GB"/>
              </w:rPr>
              <w:t>This chap shows the goals, their reinforcers, and functionally originated interventions for the behaviour</w:t>
            </w:r>
            <w:r w:rsidRPr="0092134D">
              <w:rPr>
                <w:rFonts w:ascii="Times New Roman" w:eastAsia="Times New Roman" w:hAnsi="Times New Roman" w:cs="Times New Roman"/>
                <w:lang w:eastAsia="en-GB"/>
              </w:rPr>
              <w:t>.</w:t>
            </w:r>
          </w:p>
          <w:p w14:paraId="1B5D8A6F" w14:textId="5DA617CA" w:rsidR="0092134D" w:rsidRPr="0092134D" w:rsidRDefault="0092134D" w:rsidP="00964242">
            <w:pPr>
              <w:pStyle w:val="ListParagraph"/>
              <w:numPr>
                <w:ilvl w:val="0"/>
                <w:numId w:val="7"/>
              </w:numPr>
              <w:spacing w:after="120" w:line="360" w:lineRule="auto"/>
              <w:rPr>
                <w:rFonts w:ascii="Times New Roman" w:eastAsia="Times New Roman" w:hAnsi="Times New Roman" w:cs="Times New Roman"/>
                <w:lang w:eastAsia="en-GB"/>
              </w:rPr>
            </w:pPr>
            <w:r w:rsidRPr="0092134D">
              <w:rPr>
                <w:rFonts w:ascii="Times New Roman" w:eastAsia="Times New Roman" w:hAnsi="Times New Roman" w:cs="Times New Roman"/>
                <w:b/>
                <w:lang w:eastAsia="en-GB"/>
              </w:rPr>
              <w:t>Parent Handouts:</w:t>
            </w:r>
            <w:r w:rsidRPr="0092134D">
              <w:rPr>
                <w:rFonts w:ascii="Times New Roman" w:eastAsia="Times New Roman" w:hAnsi="Times New Roman" w:cs="Times New Roman"/>
                <w:lang w:eastAsia="en-GB"/>
              </w:rPr>
              <w:t xml:space="preserve"> </w:t>
            </w:r>
            <w:r w:rsidR="00EC7342" w:rsidRPr="00EC7342">
              <w:rPr>
                <w:rFonts w:ascii="Times New Roman" w:eastAsia="Times New Roman" w:hAnsi="Times New Roman" w:cs="Times New Roman"/>
                <w:lang w:eastAsia="en-GB"/>
              </w:rPr>
              <w:t>Some simple facts on ADHD, positive reinforcement, and connecting emotionally that parents might benefit from</w:t>
            </w:r>
            <w:r w:rsidRPr="0092134D">
              <w:rPr>
                <w:rFonts w:ascii="Times New Roman" w:eastAsia="Times New Roman" w:hAnsi="Times New Roman" w:cs="Times New Roman"/>
                <w:lang w:eastAsia="en-GB"/>
              </w:rPr>
              <w:t>.</w:t>
            </w:r>
          </w:p>
          <w:p w14:paraId="6E948C67" w14:textId="7FC03E13" w:rsidR="0092134D" w:rsidRPr="0092134D" w:rsidRDefault="00FC208F" w:rsidP="00964242">
            <w:pPr>
              <w:pStyle w:val="ListParagraph"/>
              <w:numPr>
                <w:ilvl w:val="0"/>
                <w:numId w:val="7"/>
              </w:numPr>
              <w:spacing w:after="120" w:line="360" w:lineRule="auto"/>
              <w:rPr>
                <w:rFonts w:ascii="Times New Roman" w:eastAsia="Times New Roman" w:hAnsi="Times New Roman" w:cs="Times New Roman"/>
                <w:lang w:eastAsia="en-GB"/>
              </w:rPr>
            </w:pPr>
            <w:r w:rsidRPr="00FC208F">
              <w:rPr>
                <w:rFonts w:ascii="Times New Roman" w:eastAsia="Times New Roman" w:hAnsi="Times New Roman" w:cs="Times New Roman"/>
                <w:b/>
                <w:lang w:eastAsia="en-GB"/>
              </w:rPr>
              <w:t xml:space="preserve">To ensure that the Behaviour Chart is beneficial, </w:t>
            </w:r>
            <w:r w:rsidRPr="00FC208F">
              <w:rPr>
                <w:rFonts w:ascii="Times New Roman" w:eastAsia="Times New Roman" w:hAnsi="Times New Roman" w:cs="Times New Roman"/>
                <w:lang w:eastAsia="en-GB"/>
              </w:rPr>
              <w:t>it should include a count of the Reward/Token utilized which will be used for retaining the observations made during the implementation of a contingency plan</w:t>
            </w:r>
            <w:r w:rsidR="0092134D" w:rsidRPr="00FC208F">
              <w:rPr>
                <w:rFonts w:ascii="Times New Roman" w:eastAsia="Times New Roman" w:hAnsi="Times New Roman" w:cs="Times New Roman"/>
                <w:lang w:eastAsia="en-GB"/>
              </w:rPr>
              <w:t>.</w:t>
            </w:r>
          </w:p>
          <w:p w14:paraId="53DB4194" w14:textId="2206E369" w:rsidR="0092134D" w:rsidRPr="0092134D" w:rsidRDefault="0092134D" w:rsidP="00964242">
            <w:pPr>
              <w:pStyle w:val="ListParagraph"/>
              <w:numPr>
                <w:ilvl w:val="0"/>
                <w:numId w:val="7"/>
              </w:numPr>
              <w:spacing w:after="120" w:line="360" w:lineRule="auto"/>
              <w:rPr>
                <w:rFonts w:ascii="Times New Roman" w:eastAsia="Times New Roman" w:hAnsi="Times New Roman" w:cs="Times New Roman"/>
                <w:lang w:eastAsia="en-GB"/>
              </w:rPr>
            </w:pPr>
            <w:r w:rsidRPr="0092134D">
              <w:rPr>
                <w:rFonts w:ascii="Times New Roman" w:eastAsia="Times New Roman" w:hAnsi="Times New Roman" w:cs="Times New Roman"/>
                <w:b/>
                <w:lang w:eastAsia="en-GB"/>
              </w:rPr>
              <w:t>Emotion Cards and Reflection Sheets:</w:t>
            </w:r>
            <w:r w:rsidRPr="0092134D">
              <w:rPr>
                <w:rFonts w:ascii="Times New Roman" w:eastAsia="Times New Roman" w:hAnsi="Times New Roman" w:cs="Times New Roman"/>
                <w:lang w:eastAsia="en-GB"/>
              </w:rPr>
              <w:t xml:space="preserve"> </w:t>
            </w:r>
            <w:r w:rsidR="00FC208F" w:rsidRPr="00FC208F">
              <w:rPr>
                <w:rFonts w:ascii="Times New Roman" w:eastAsia="Times New Roman" w:hAnsi="Times New Roman" w:cs="Times New Roman"/>
                <w:lang w:eastAsia="en-GB"/>
              </w:rPr>
              <w:t>assist adolescents in identifying and dealing with their emotions when emotionally challenged</w:t>
            </w:r>
            <w:r w:rsidRPr="0092134D">
              <w:rPr>
                <w:rFonts w:ascii="Times New Roman" w:eastAsia="Times New Roman" w:hAnsi="Times New Roman" w:cs="Times New Roman"/>
                <w:lang w:eastAsia="en-GB"/>
              </w:rPr>
              <w:t>.</w:t>
            </w:r>
          </w:p>
          <w:p w14:paraId="3E4B4994" w14:textId="23803F7C" w:rsidR="00CE64EA" w:rsidRPr="0092134D" w:rsidRDefault="0092134D" w:rsidP="00964242">
            <w:pPr>
              <w:pStyle w:val="ListParagraph"/>
              <w:numPr>
                <w:ilvl w:val="0"/>
                <w:numId w:val="7"/>
              </w:numPr>
              <w:spacing w:after="120" w:line="360" w:lineRule="auto"/>
              <w:rPr>
                <w:rFonts w:ascii="Times New Roman" w:eastAsia="Times New Roman" w:hAnsi="Times New Roman" w:cs="Times New Roman"/>
                <w:lang w:eastAsia="en-GB"/>
              </w:rPr>
            </w:pPr>
            <w:r w:rsidRPr="0092134D">
              <w:rPr>
                <w:rFonts w:ascii="Times New Roman" w:eastAsia="Times New Roman" w:hAnsi="Times New Roman" w:cs="Times New Roman"/>
                <w:b/>
                <w:lang w:eastAsia="en-GB"/>
              </w:rPr>
              <w:t>Interview Notes/Thematic Summaries:</w:t>
            </w:r>
            <w:r w:rsidRPr="0092134D">
              <w:rPr>
                <w:rFonts w:ascii="Times New Roman" w:eastAsia="Times New Roman" w:hAnsi="Times New Roman" w:cs="Times New Roman"/>
                <w:lang w:eastAsia="en-GB"/>
              </w:rPr>
              <w:t xml:space="preserve"> </w:t>
            </w:r>
            <w:r w:rsidR="00FC208F" w:rsidRPr="00FC208F">
              <w:rPr>
                <w:rFonts w:ascii="Times New Roman" w:eastAsia="Times New Roman" w:hAnsi="Times New Roman" w:cs="Times New Roman"/>
                <w:lang w:eastAsia="en-GB"/>
              </w:rPr>
              <w:t>The time management and conflict loop parental dynamics are the chief causes of the strategy shifts</w:t>
            </w:r>
            <w:r w:rsidR="00FC208F">
              <w:rPr>
                <w:rFonts w:ascii="Times New Roman" w:eastAsia="Times New Roman" w:hAnsi="Times New Roman" w:cs="Times New Roman"/>
                <w:lang w:eastAsia="en-GB"/>
              </w:rPr>
              <w:t>.</w:t>
            </w:r>
          </w:p>
          <w:p w14:paraId="67055B6C" w14:textId="77777777" w:rsidR="00FC0815" w:rsidRDefault="00FC0815" w:rsidP="00D91EF7">
            <w:pPr>
              <w:spacing w:after="120" w:line="360" w:lineRule="auto"/>
              <w:jc w:val="both"/>
              <w:rPr>
                <w:rFonts w:ascii="Times New Roman" w:eastAsia="Times New Roman" w:hAnsi="Times New Roman" w:cs="Times New Roman"/>
                <w:lang w:eastAsia="en-GB"/>
              </w:rPr>
            </w:pPr>
          </w:p>
          <w:p w14:paraId="694CFB70" w14:textId="6450224C" w:rsidR="00D91EF7" w:rsidRDefault="00CE64EA" w:rsidP="00D91EF7">
            <w:pPr>
              <w:spacing w:after="120" w:line="360" w:lineRule="auto"/>
              <w:jc w:val="both"/>
              <w:rPr>
                <w:rFonts w:ascii="Times New Roman" w:eastAsia="Times New Roman" w:hAnsi="Times New Roman" w:cs="Times New Roman"/>
                <w:b/>
                <w:bCs/>
                <w:sz w:val="28"/>
                <w:szCs w:val="28"/>
                <w:lang w:eastAsia="en-GB"/>
              </w:rPr>
            </w:pPr>
            <w:r w:rsidRPr="00D91EF7">
              <w:rPr>
                <w:rFonts w:ascii="Times New Roman" w:eastAsia="Times New Roman" w:hAnsi="Times New Roman" w:cs="Times New Roman"/>
                <w:b/>
                <w:bCs/>
                <w:sz w:val="28"/>
                <w:szCs w:val="28"/>
                <w:lang w:eastAsia="en-GB"/>
              </w:rPr>
              <w:lastRenderedPageBreak/>
              <w:t>Intervention Procedure</w:t>
            </w:r>
          </w:p>
          <w:p w14:paraId="76234CA9" w14:textId="4956D533" w:rsidR="00CE64EA" w:rsidRPr="00D91EF7" w:rsidRDefault="0066531F" w:rsidP="00D91EF7">
            <w:pPr>
              <w:spacing w:after="120" w:line="360" w:lineRule="auto"/>
              <w:jc w:val="both"/>
              <w:rPr>
                <w:rFonts w:ascii="Times New Roman" w:eastAsia="Times New Roman" w:hAnsi="Times New Roman" w:cs="Times New Roman"/>
                <w:lang w:eastAsia="en-GB"/>
              </w:rPr>
            </w:pPr>
            <w:r w:rsidRPr="00D91EF7">
              <w:rPr>
                <w:rFonts w:ascii="Times New Roman" w:eastAsia="Times New Roman" w:hAnsi="Times New Roman" w:cs="Times New Roman"/>
                <w:lang w:eastAsia="en-GB"/>
              </w:rPr>
              <w:t xml:space="preserve">Prior to the launch of the program, families would be required to attend an orientation meeting where they would get instructed on the procedures, their expectations would be talked about, and the matter of confidentiality would be made clear. </w:t>
            </w:r>
            <w:r w:rsidR="00907827" w:rsidRPr="00D91EF7">
              <w:rPr>
                <w:rFonts w:ascii="Times New Roman" w:eastAsia="Times New Roman" w:hAnsi="Times New Roman" w:cs="Times New Roman"/>
                <w:lang w:eastAsia="en-GB"/>
              </w:rPr>
              <w:t>With the help of FBA analysis and thematic interviews, it happens that an incident behaviour support plan for establishment makers is chalked</w:t>
            </w:r>
            <w:r w:rsidR="00CE64EA" w:rsidRPr="00D91EF7">
              <w:rPr>
                <w:rFonts w:ascii="Times New Roman" w:eastAsia="Times New Roman" w:hAnsi="Times New Roman" w:cs="Times New Roman"/>
                <w:lang w:eastAsia="en-GB"/>
              </w:rPr>
              <w:t>.</w:t>
            </w:r>
          </w:p>
          <w:p w14:paraId="15E2FF84" w14:textId="77777777" w:rsidR="00D91EF7" w:rsidRDefault="00CE64EA" w:rsidP="00D91EF7">
            <w:pPr>
              <w:spacing w:after="120" w:line="360" w:lineRule="auto"/>
              <w:jc w:val="both"/>
              <w:rPr>
                <w:rFonts w:ascii="Times New Roman" w:eastAsia="Times New Roman" w:hAnsi="Times New Roman" w:cs="Times New Roman"/>
                <w:b/>
                <w:bCs/>
                <w:lang w:eastAsia="en-GB"/>
              </w:rPr>
            </w:pPr>
            <w:r w:rsidRPr="00D91EF7">
              <w:rPr>
                <w:rFonts w:ascii="Times New Roman" w:eastAsia="Times New Roman" w:hAnsi="Times New Roman" w:cs="Times New Roman"/>
                <w:b/>
                <w:bCs/>
                <w:lang w:eastAsia="en-GB"/>
              </w:rPr>
              <w:t>Weeks 1–2: FBA assessment, interviews, and goal setting.</w:t>
            </w:r>
          </w:p>
          <w:p w14:paraId="4340D6A5" w14:textId="029F7B40" w:rsidR="00CE64EA" w:rsidRPr="00D91EF7" w:rsidRDefault="0066531F" w:rsidP="00D91EF7">
            <w:pPr>
              <w:spacing w:after="120" w:line="360" w:lineRule="auto"/>
              <w:jc w:val="both"/>
              <w:rPr>
                <w:rFonts w:ascii="Times New Roman" w:eastAsia="Times New Roman" w:hAnsi="Times New Roman" w:cs="Times New Roman"/>
                <w:lang w:eastAsia="en-GB"/>
              </w:rPr>
            </w:pPr>
            <w:r w:rsidRPr="00D91EF7">
              <w:rPr>
                <w:rFonts w:ascii="Times New Roman" w:eastAsia="Times New Roman" w:hAnsi="Times New Roman" w:cs="Times New Roman"/>
                <w:lang w:eastAsia="en-GB"/>
              </w:rPr>
              <w:t xml:space="preserve">Sometime facilitators observe the family day by day, are involved in FBA discussions to know about antecedents, behaviours, and consequences, and vice versa. In addition, there are semi-structured interviews that look into family stress and communication difficulties. The support plan for each family is based on the issues that come out from the data . </w:t>
            </w:r>
            <w:r w:rsidR="00EC7342" w:rsidRPr="00EC7342">
              <w:rPr>
                <w:rFonts w:ascii="Times New Roman" w:eastAsia="Times New Roman" w:hAnsi="Times New Roman" w:cs="Times New Roman"/>
                <w:lang w:eastAsia="en-GB"/>
              </w:rPr>
              <w:t>Parent baseline forms returned</w:t>
            </w:r>
            <w:r w:rsidR="00EC7342">
              <w:rPr>
                <w:rFonts w:ascii="Times New Roman" w:eastAsia="Times New Roman" w:hAnsi="Times New Roman" w:cs="Times New Roman"/>
                <w:lang w:eastAsia="en-GB"/>
              </w:rPr>
              <w:t xml:space="preserve"> </w:t>
            </w:r>
            <w:r w:rsidRPr="00D91EF7">
              <w:rPr>
                <w:rFonts w:ascii="Times New Roman" w:eastAsia="Times New Roman" w:hAnsi="Times New Roman" w:cs="Times New Roman"/>
                <w:lang w:eastAsia="en-GB"/>
              </w:rPr>
              <w:t>(Vanderbilt, SDQ, ERC) are used</w:t>
            </w:r>
            <w:r w:rsidR="00CE64EA" w:rsidRPr="00D91EF7">
              <w:rPr>
                <w:rFonts w:ascii="Times New Roman" w:eastAsia="Times New Roman" w:hAnsi="Times New Roman" w:cs="Times New Roman"/>
                <w:lang w:eastAsia="en-GB"/>
              </w:rPr>
              <w:t>.</w:t>
            </w:r>
          </w:p>
          <w:p w14:paraId="10EFE167" w14:textId="77777777" w:rsidR="00D91EF7" w:rsidRDefault="00CE64EA" w:rsidP="00D91EF7">
            <w:pPr>
              <w:spacing w:after="120" w:line="360" w:lineRule="auto"/>
              <w:jc w:val="both"/>
              <w:rPr>
                <w:rFonts w:ascii="Times New Roman" w:eastAsia="Times New Roman" w:hAnsi="Times New Roman" w:cs="Times New Roman"/>
                <w:b/>
                <w:bCs/>
                <w:lang w:eastAsia="en-GB"/>
              </w:rPr>
            </w:pPr>
            <w:r w:rsidRPr="00D91EF7">
              <w:rPr>
                <w:rFonts w:ascii="Times New Roman" w:eastAsia="Times New Roman" w:hAnsi="Times New Roman" w:cs="Times New Roman"/>
                <w:b/>
                <w:bCs/>
                <w:lang w:eastAsia="en-GB"/>
              </w:rPr>
              <w:t>Weeks 3–6: Behavioural strategy implementation.</w:t>
            </w:r>
          </w:p>
          <w:p w14:paraId="3E169D60" w14:textId="4FAE87DC" w:rsidR="0092134D" w:rsidRDefault="00EC7342" w:rsidP="00D91EF7">
            <w:pPr>
              <w:spacing w:after="120" w:line="360" w:lineRule="auto"/>
              <w:rPr>
                <w:rFonts w:ascii="Times New Roman" w:eastAsia="Times New Roman" w:hAnsi="Times New Roman" w:cs="Times New Roman"/>
                <w:lang w:eastAsia="en-GB"/>
              </w:rPr>
            </w:pPr>
            <w:r w:rsidRPr="00EC7342">
              <w:rPr>
                <w:rFonts w:ascii="Times New Roman" w:eastAsia="Times New Roman" w:hAnsi="Times New Roman" w:cs="Times New Roman"/>
                <w:lang w:eastAsia="en-GB"/>
              </w:rPr>
              <w:t>Parents make extensive use of function-based intervention methods, such as</w:t>
            </w:r>
            <w:r w:rsidR="00CE64EA" w:rsidRPr="00D91EF7">
              <w:rPr>
                <w:rFonts w:ascii="Times New Roman" w:eastAsia="Times New Roman" w:hAnsi="Times New Roman" w:cs="Times New Roman"/>
                <w:lang w:eastAsia="en-GB"/>
              </w:rPr>
              <w:t>:</w:t>
            </w:r>
          </w:p>
          <w:p w14:paraId="62ED7E19" w14:textId="7AD3F131" w:rsidR="0092134D" w:rsidRPr="0092134D" w:rsidRDefault="0092134D" w:rsidP="00964242">
            <w:pPr>
              <w:pStyle w:val="ListParagraph"/>
              <w:numPr>
                <w:ilvl w:val="0"/>
                <w:numId w:val="8"/>
              </w:numPr>
              <w:spacing w:after="120" w:line="360" w:lineRule="auto"/>
              <w:rPr>
                <w:rFonts w:ascii="Times New Roman" w:eastAsia="Times New Roman" w:hAnsi="Times New Roman" w:cs="Times New Roman"/>
                <w:lang w:eastAsia="en-GB"/>
              </w:rPr>
            </w:pPr>
            <w:r w:rsidRPr="0092134D">
              <w:rPr>
                <w:rFonts w:ascii="Times New Roman" w:eastAsia="Times New Roman" w:hAnsi="Times New Roman" w:cs="Times New Roman"/>
                <w:lang w:eastAsia="en-GB"/>
              </w:rPr>
              <w:t xml:space="preserve">Positive reinforcement was applied in the form of rewards and stepping up the task's difficulty which resulted in engagement and persistence with the task. </w:t>
            </w:r>
          </w:p>
          <w:p w14:paraId="4C0B7B9E" w14:textId="76AF48CD" w:rsidR="0092134D" w:rsidRPr="0092134D" w:rsidRDefault="0092134D" w:rsidP="00964242">
            <w:pPr>
              <w:pStyle w:val="ListParagraph"/>
              <w:numPr>
                <w:ilvl w:val="0"/>
                <w:numId w:val="8"/>
              </w:numPr>
              <w:spacing w:after="120" w:line="360" w:lineRule="auto"/>
              <w:rPr>
                <w:rFonts w:ascii="Times New Roman" w:eastAsia="Times New Roman" w:hAnsi="Times New Roman" w:cs="Times New Roman"/>
                <w:lang w:eastAsia="en-GB"/>
              </w:rPr>
            </w:pPr>
            <w:r w:rsidRPr="0092134D">
              <w:rPr>
                <w:rFonts w:ascii="Times New Roman" w:eastAsia="Times New Roman" w:hAnsi="Times New Roman" w:cs="Times New Roman"/>
                <w:lang w:eastAsia="en-GB"/>
              </w:rPr>
              <w:t xml:space="preserve">Mild </w:t>
            </w:r>
            <w:r w:rsidR="00EC7342" w:rsidRPr="0092134D">
              <w:rPr>
                <w:rFonts w:ascii="Times New Roman" w:eastAsia="Times New Roman" w:hAnsi="Times New Roman" w:cs="Times New Roman"/>
                <w:lang w:eastAsia="en-GB"/>
              </w:rPr>
              <w:t>misbehaviour</w:t>
            </w:r>
            <w:r w:rsidRPr="0092134D">
              <w:rPr>
                <w:rFonts w:ascii="Times New Roman" w:eastAsia="Times New Roman" w:hAnsi="Times New Roman" w:cs="Times New Roman"/>
                <w:lang w:eastAsia="en-GB"/>
              </w:rPr>
              <w:t xml:space="preserve"> was neglected. </w:t>
            </w:r>
          </w:p>
          <w:p w14:paraId="6F9243DF" w14:textId="43548A4F" w:rsidR="0092134D" w:rsidRPr="0092134D" w:rsidRDefault="0092134D" w:rsidP="00964242">
            <w:pPr>
              <w:pStyle w:val="ListParagraph"/>
              <w:numPr>
                <w:ilvl w:val="0"/>
                <w:numId w:val="8"/>
              </w:numPr>
              <w:spacing w:after="120" w:line="360" w:lineRule="auto"/>
              <w:rPr>
                <w:rFonts w:ascii="Times New Roman" w:eastAsia="Times New Roman" w:hAnsi="Times New Roman" w:cs="Times New Roman"/>
                <w:lang w:eastAsia="en-GB"/>
              </w:rPr>
            </w:pPr>
            <w:r w:rsidRPr="0092134D">
              <w:rPr>
                <w:rFonts w:ascii="Times New Roman" w:eastAsia="Times New Roman" w:hAnsi="Times New Roman" w:cs="Times New Roman"/>
                <w:lang w:eastAsia="en-GB"/>
              </w:rPr>
              <w:t xml:space="preserve">The task was divided into small and simple parts. </w:t>
            </w:r>
          </w:p>
          <w:p w14:paraId="62A3C461" w14:textId="77777777" w:rsidR="00EC7342" w:rsidRDefault="0092134D" w:rsidP="00964242">
            <w:pPr>
              <w:pStyle w:val="ListParagraph"/>
              <w:numPr>
                <w:ilvl w:val="0"/>
                <w:numId w:val="8"/>
              </w:numPr>
              <w:spacing w:after="120" w:line="360" w:lineRule="auto"/>
              <w:rPr>
                <w:rFonts w:ascii="Times New Roman" w:eastAsia="Times New Roman" w:hAnsi="Times New Roman" w:cs="Times New Roman"/>
                <w:lang w:eastAsia="en-GB"/>
              </w:rPr>
            </w:pPr>
            <w:r w:rsidRPr="0092134D">
              <w:rPr>
                <w:rFonts w:ascii="Times New Roman" w:eastAsia="Times New Roman" w:hAnsi="Times New Roman" w:cs="Times New Roman"/>
                <w:lang w:eastAsia="en-GB"/>
              </w:rPr>
              <w:t>Signs and organized habits were used as a mean to help maintain focus.</w:t>
            </w:r>
          </w:p>
          <w:p w14:paraId="29775D79" w14:textId="0D0C65DB" w:rsidR="00CE64EA" w:rsidRPr="00EC7342" w:rsidRDefault="00EC7342" w:rsidP="00EC7342">
            <w:pPr>
              <w:spacing w:after="120" w:line="360" w:lineRule="auto"/>
              <w:rPr>
                <w:rFonts w:ascii="Times New Roman" w:eastAsia="Times New Roman" w:hAnsi="Times New Roman" w:cs="Times New Roman"/>
                <w:lang w:eastAsia="en-GB"/>
              </w:rPr>
            </w:pPr>
            <w:r w:rsidRPr="00EC7342">
              <w:rPr>
                <w:rFonts w:ascii="Times New Roman" w:eastAsia="Times New Roman" w:hAnsi="Times New Roman" w:cs="Times New Roman"/>
                <w:lang w:eastAsia="en-GB"/>
              </w:rPr>
              <w:t>The facilitators offer live coaching and weekly feedback, while the plans are modified according to the progress and obstacles that were revealed in the parents' reflections.</w:t>
            </w:r>
          </w:p>
          <w:p w14:paraId="29256E6C" w14:textId="77777777" w:rsidR="00D91EF7" w:rsidRDefault="00CE64EA" w:rsidP="00D91EF7">
            <w:pPr>
              <w:spacing w:after="120" w:line="360" w:lineRule="auto"/>
              <w:jc w:val="both"/>
              <w:rPr>
                <w:rFonts w:ascii="Times New Roman" w:eastAsia="Times New Roman" w:hAnsi="Times New Roman" w:cs="Times New Roman"/>
                <w:b/>
                <w:bCs/>
                <w:lang w:eastAsia="en-GB"/>
              </w:rPr>
            </w:pPr>
            <w:r w:rsidRPr="00D91EF7">
              <w:rPr>
                <w:rFonts w:ascii="Times New Roman" w:eastAsia="Times New Roman" w:hAnsi="Times New Roman" w:cs="Times New Roman"/>
                <w:b/>
                <w:bCs/>
                <w:lang w:eastAsia="en-GB"/>
              </w:rPr>
              <w:t>Weeks 7–9: Emotional regulation and self-monitoring.</w:t>
            </w:r>
          </w:p>
          <w:p w14:paraId="6349A327" w14:textId="32AFD588" w:rsidR="00CE64EA" w:rsidRPr="00D91EF7" w:rsidRDefault="00907827" w:rsidP="00D91EF7">
            <w:pPr>
              <w:spacing w:after="120" w:line="360" w:lineRule="auto"/>
              <w:jc w:val="both"/>
              <w:rPr>
                <w:rFonts w:ascii="Times New Roman" w:eastAsia="Times New Roman" w:hAnsi="Times New Roman" w:cs="Times New Roman"/>
                <w:lang w:eastAsia="en-GB"/>
              </w:rPr>
            </w:pPr>
            <w:r w:rsidRPr="00D91EF7">
              <w:rPr>
                <w:rFonts w:ascii="Times New Roman" w:eastAsia="Times New Roman" w:hAnsi="Times New Roman" w:cs="Times New Roman"/>
                <w:lang w:eastAsia="en-GB"/>
              </w:rPr>
              <w:lastRenderedPageBreak/>
              <w:t xml:space="preserve">The kids learn valuable techniques as such mindfulness, slow breathing, and "stop-think-do" to control their rage. </w:t>
            </w:r>
            <w:r w:rsidR="0066531F" w:rsidRPr="00D91EF7">
              <w:rPr>
                <w:rFonts w:ascii="Times New Roman" w:eastAsia="Times New Roman" w:hAnsi="Times New Roman" w:cs="Times New Roman"/>
                <w:lang w:eastAsia="en-GB"/>
              </w:rPr>
              <w:t>The emotional regulation activities are connected to the previously discussed issues in the interviews such as coping with perceived criticism or handling school stress</w:t>
            </w:r>
            <w:r w:rsidR="00CE64EA" w:rsidRPr="00D91EF7">
              <w:rPr>
                <w:rFonts w:ascii="Times New Roman" w:eastAsia="Times New Roman" w:hAnsi="Times New Roman" w:cs="Times New Roman"/>
                <w:lang w:eastAsia="en-GB"/>
              </w:rPr>
              <w:t>.</w:t>
            </w:r>
          </w:p>
          <w:p w14:paraId="5DC28168" w14:textId="77777777" w:rsidR="00D91EF7" w:rsidRDefault="00CE64EA" w:rsidP="00D91EF7">
            <w:pPr>
              <w:spacing w:after="120" w:line="360" w:lineRule="auto"/>
              <w:jc w:val="both"/>
              <w:rPr>
                <w:rFonts w:ascii="Times New Roman" w:eastAsia="Times New Roman" w:hAnsi="Times New Roman" w:cs="Times New Roman"/>
                <w:b/>
                <w:bCs/>
                <w:lang w:eastAsia="en-GB"/>
              </w:rPr>
            </w:pPr>
            <w:r w:rsidRPr="00D91EF7">
              <w:rPr>
                <w:rFonts w:ascii="Times New Roman" w:eastAsia="Times New Roman" w:hAnsi="Times New Roman" w:cs="Times New Roman"/>
                <w:b/>
                <w:bCs/>
                <w:lang w:eastAsia="en-GB"/>
              </w:rPr>
              <w:t>Week 10: Review and evaluation.</w:t>
            </w:r>
          </w:p>
          <w:p w14:paraId="08799CE0" w14:textId="6C17701C" w:rsidR="00CE64EA" w:rsidRPr="00D91EF7" w:rsidRDefault="0066531F" w:rsidP="00D91EF7">
            <w:pPr>
              <w:spacing w:after="120" w:line="360" w:lineRule="auto"/>
              <w:jc w:val="both"/>
              <w:rPr>
                <w:rFonts w:ascii="Times New Roman" w:eastAsia="Times New Roman" w:hAnsi="Times New Roman" w:cs="Times New Roman"/>
                <w:lang w:eastAsia="en-GB"/>
              </w:rPr>
            </w:pPr>
            <w:r w:rsidRPr="00D91EF7">
              <w:rPr>
                <w:rFonts w:ascii="Times New Roman" w:eastAsia="Times New Roman" w:hAnsi="Times New Roman" w:cs="Times New Roman"/>
                <w:lang w:eastAsia="en-GB"/>
              </w:rPr>
              <w:t>In the previous session, the facilitators and the families held a discussion on the child’s behavioural improvement and the strategies that had been employed, they also continued to plan for the future</w:t>
            </w:r>
            <w:r w:rsidR="00CE64EA" w:rsidRPr="00D91EF7">
              <w:rPr>
                <w:rFonts w:ascii="Times New Roman" w:eastAsia="Times New Roman" w:hAnsi="Times New Roman" w:cs="Times New Roman"/>
                <w:lang w:eastAsia="en-GB"/>
              </w:rPr>
              <w:t>.</w:t>
            </w:r>
          </w:p>
          <w:p w14:paraId="459099CE" w14:textId="77777777" w:rsidR="00D91EF7" w:rsidRDefault="00CE64EA" w:rsidP="00D91EF7">
            <w:pPr>
              <w:spacing w:after="120" w:line="360" w:lineRule="auto"/>
              <w:jc w:val="both"/>
              <w:rPr>
                <w:rFonts w:ascii="Times New Roman" w:eastAsia="Times New Roman" w:hAnsi="Times New Roman" w:cs="Times New Roman"/>
                <w:b/>
                <w:bCs/>
                <w:sz w:val="28"/>
                <w:szCs w:val="28"/>
                <w:lang w:eastAsia="en-GB"/>
              </w:rPr>
            </w:pPr>
            <w:r w:rsidRPr="00D91EF7">
              <w:rPr>
                <w:rFonts w:ascii="Times New Roman" w:eastAsia="Times New Roman" w:hAnsi="Times New Roman" w:cs="Times New Roman"/>
                <w:b/>
                <w:bCs/>
                <w:sz w:val="28"/>
                <w:szCs w:val="28"/>
                <w:lang w:eastAsia="en-GB"/>
              </w:rPr>
              <w:t>Ethical Considerations</w:t>
            </w:r>
          </w:p>
          <w:p w14:paraId="3C83FAD1" w14:textId="57693FBD" w:rsidR="00CE64EA" w:rsidRPr="00D91EF7" w:rsidRDefault="0066531F" w:rsidP="00D91EF7">
            <w:pPr>
              <w:spacing w:after="120" w:line="360" w:lineRule="auto"/>
              <w:jc w:val="both"/>
              <w:rPr>
                <w:rFonts w:ascii="Times New Roman" w:eastAsia="Times New Roman" w:hAnsi="Times New Roman" w:cs="Times New Roman"/>
                <w:lang w:eastAsia="en-GB"/>
              </w:rPr>
            </w:pPr>
            <w:r w:rsidRPr="00D91EF7">
              <w:rPr>
                <w:rFonts w:ascii="Times New Roman" w:eastAsia="Times New Roman" w:hAnsi="Times New Roman" w:cs="Times New Roman"/>
                <w:lang w:eastAsia="en-GB"/>
              </w:rPr>
              <w:t>Before data collection starts, the university research committee will be asked for ethical clearance. Parents and adolescents will be given thorough information about the study including issues of confidentiality, anonymity, and the right to leave at any time without suffering any disadvantages. All records will be stored securely and in password-protected files with numeric codes assigned to them</w:t>
            </w:r>
            <w:r w:rsidR="00CE64EA" w:rsidRPr="00D91EF7">
              <w:rPr>
                <w:rFonts w:ascii="Times New Roman" w:eastAsia="Times New Roman" w:hAnsi="Times New Roman" w:cs="Times New Roman"/>
                <w:lang w:eastAsia="en-GB"/>
              </w:rPr>
              <w:t>.</w:t>
            </w:r>
          </w:p>
          <w:p w14:paraId="73AED4E1" w14:textId="776AC8BE" w:rsidR="00CE64EA" w:rsidRPr="00D91EF7" w:rsidRDefault="00CE64EA" w:rsidP="00D91EF7">
            <w:pPr>
              <w:spacing w:after="120" w:line="360" w:lineRule="auto"/>
              <w:jc w:val="both"/>
              <w:rPr>
                <w:rFonts w:ascii="Times New Roman" w:eastAsia="Times New Roman" w:hAnsi="Times New Roman" w:cs="Times New Roman"/>
                <w:lang w:eastAsia="en-GB"/>
              </w:rPr>
            </w:pPr>
            <w:r w:rsidRPr="00D91EF7">
              <w:rPr>
                <w:rFonts w:ascii="Times New Roman" w:eastAsia="Times New Roman" w:hAnsi="Times New Roman" w:cs="Times New Roman"/>
                <w:b/>
                <w:bCs/>
                <w:sz w:val="28"/>
                <w:szCs w:val="28"/>
                <w:lang w:eastAsia="en-GB"/>
              </w:rPr>
              <w:t>Summary</w:t>
            </w:r>
            <w:r w:rsidRPr="00D91EF7">
              <w:rPr>
                <w:rFonts w:ascii="Times New Roman" w:eastAsia="Times New Roman" w:hAnsi="Times New Roman" w:cs="Times New Roman"/>
                <w:lang w:eastAsia="en-GB"/>
              </w:rPr>
              <w:br/>
            </w:r>
            <w:r w:rsidR="00907827" w:rsidRPr="00D91EF7">
              <w:rPr>
                <w:rFonts w:ascii="Times New Roman" w:eastAsia="Times New Roman" w:hAnsi="Times New Roman" w:cs="Times New Roman"/>
                <w:lang w:eastAsia="en-GB"/>
              </w:rPr>
              <w:t>The intervention at home built on quantitative FBA and interviews intends to make use of evidence-based behavioural strategies, parent engagement, and emotional self-regulation techniques to decrease off-task behaviour in adolescents with ADHD. rather, it is also a practical and research-based model provided for and supported by real life since it has been ethically, collaboratively, and importantly conducted within the framework of real family life</w:t>
            </w:r>
            <w:r w:rsidRPr="00D91EF7">
              <w:rPr>
                <w:rFonts w:ascii="Times New Roman" w:eastAsia="Times New Roman" w:hAnsi="Times New Roman" w:cs="Times New Roman"/>
                <w:lang w:eastAsia="en-GB"/>
              </w:rPr>
              <w:t>.</w:t>
            </w:r>
          </w:p>
          <w:p w14:paraId="170EAD89" w14:textId="77777777" w:rsidR="00C77770" w:rsidRDefault="00C77770" w:rsidP="00D91EF7">
            <w:pPr>
              <w:spacing w:after="120" w:line="360" w:lineRule="auto"/>
              <w:jc w:val="both"/>
              <w:rPr>
                <w:rFonts w:ascii="Times New Roman" w:eastAsia="Times New Roman" w:hAnsi="Times New Roman" w:cs="Times New Roman"/>
                <w:b/>
                <w:bCs/>
                <w:sz w:val="36"/>
                <w:szCs w:val="36"/>
                <w:lang w:eastAsia="en-GB"/>
              </w:rPr>
            </w:pPr>
          </w:p>
          <w:p w14:paraId="69EFB21F" w14:textId="77777777" w:rsidR="00C77770" w:rsidRDefault="00C77770" w:rsidP="00D91EF7">
            <w:pPr>
              <w:spacing w:after="120" w:line="360" w:lineRule="auto"/>
              <w:jc w:val="both"/>
              <w:rPr>
                <w:rFonts w:ascii="Times New Roman" w:eastAsia="Times New Roman" w:hAnsi="Times New Roman" w:cs="Times New Roman"/>
                <w:b/>
                <w:bCs/>
                <w:sz w:val="36"/>
                <w:szCs w:val="36"/>
                <w:lang w:eastAsia="en-GB"/>
              </w:rPr>
            </w:pPr>
          </w:p>
          <w:p w14:paraId="00B958DF" w14:textId="77777777" w:rsidR="00C77770" w:rsidRDefault="00C77770" w:rsidP="00D91EF7">
            <w:pPr>
              <w:spacing w:after="120" w:line="360" w:lineRule="auto"/>
              <w:jc w:val="both"/>
              <w:rPr>
                <w:rFonts w:ascii="Times New Roman" w:eastAsia="Times New Roman" w:hAnsi="Times New Roman" w:cs="Times New Roman"/>
                <w:b/>
                <w:bCs/>
                <w:sz w:val="36"/>
                <w:szCs w:val="36"/>
                <w:lang w:eastAsia="en-GB"/>
              </w:rPr>
            </w:pPr>
          </w:p>
          <w:p w14:paraId="6390428C" w14:textId="77777777" w:rsidR="00C77770" w:rsidRDefault="00C77770" w:rsidP="00D91EF7">
            <w:pPr>
              <w:spacing w:after="120" w:line="360" w:lineRule="auto"/>
              <w:jc w:val="both"/>
              <w:rPr>
                <w:rFonts w:ascii="Times New Roman" w:eastAsia="Times New Roman" w:hAnsi="Times New Roman" w:cs="Times New Roman"/>
                <w:b/>
                <w:bCs/>
                <w:sz w:val="36"/>
                <w:szCs w:val="36"/>
                <w:lang w:eastAsia="en-GB"/>
              </w:rPr>
            </w:pPr>
          </w:p>
          <w:p w14:paraId="4C30C38C" w14:textId="604A7494" w:rsidR="00023EC4" w:rsidRPr="00D91EF7" w:rsidRDefault="00023EC4" w:rsidP="00D91EF7">
            <w:pPr>
              <w:spacing w:after="120" w:line="360" w:lineRule="auto"/>
              <w:jc w:val="both"/>
              <w:rPr>
                <w:rFonts w:ascii="Times New Roman" w:eastAsia="Times New Roman" w:hAnsi="Times New Roman" w:cs="Times New Roman"/>
                <w:b/>
                <w:bCs/>
                <w:sz w:val="36"/>
                <w:szCs w:val="36"/>
                <w:lang w:eastAsia="en-GB"/>
              </w:rPr>
            </w:pPr>
            <w:r w:rsidRPr="00D91EF7">
              <w:rPr>
                <w:rFonts w:ascii="Times New Roman" w:eastAsia="Times New Roman" w:hAnsi="Times New Roman" w:cs="Times New Roman"/>
                <w:b/>
                <w:bCs/>
                <w:sz w:val="36"/>
                <w:szCs w:val="36"/>
                <w:lang w:eastAsia="en-GB"/>
              </w:rPr>
              <w:t>Appendix</w:t>
            </w:r>
          </w:p>
          <w:p w14:paraId="75D694BA" w14:textId="6874A548" w:rsidR="00023EC4" w:rsidRPr="00C77770" w:rsidRDefault="00023EC4" w:rsidP="00C77770">
            <w:pPr>
              <w:pStyle w:val="ListParagraph"/>
              <w:numPr>
                <w:ilvl w:val="0"/>
                <w:numId w:val="9"/>
              </w:numPr>
              <w:spacing w:after="120" w:line="360" w:lineRule="auto"/>
              <w:jc w:val="both"/>
              <w:rPr>
                <w:rFonts w:ascii="Times New Roman" w:eastAsia="Times New Roman" w:hAnsi="Times New Roman" w:cs="Times New Roman"/>
                <w:b/>
                <w:bCs/>
                <w:sz w:val="40"/>
                <w:szCs w:val="40"/>
                <w:lang w:eastAsia="en-GB"/>
              </w:rPr>
            </w:pPr>
            <w:r w:rsidRPr="00C77770">
              <w:rPr>
                <w:rFonts w:ascii="Times New Roman" w:eastAsia="Times New Roman" w:hAnsi="Times New Roman" w:cs="Times New Roman"/>
                <w:b/>
                <w:bCs/>
                <w:sz w:val="36"/>
                <w:szCs w:val="36"/>
                <w:lang w:eastAsia="en-GB"/>
              </w:rPr>
              <w:t>Reference List</w:t>
            </w:r>
          </w:p>
          <w:p w14:paraId="44149815" w14:textId="77777777" w:rsidR="00023EC4" w:rsidRPr="00D91EF7" w:rsidRDefault="00023EC4" w:rsidP="00D91EF7">
            <w:pPr>
              <w:pStyle w:val="NormalWeb"/>
              <w:spacing w:before="0" w:beforeAutospacing="0" w:after="120" w:afterAutospacing="0" w:line="360" w:lineRule="auto"/>
              <w:ind w:left="720" w:hanging="720"/>
              <w:jc w:val="both"/>
            </w:pPr>
            <w:r w:rsidRPr="00D91EF7">
              <w:t xml:space="preserve">Bandura, A. (1977). Self-efficacy: Toward a unifying theory of </w:t>
            </w:r>
            <w:proofErr w:type="spellStart"/>
            <w:r w:rsidRPr="00D91EF7">
              <w:t>behavioral</w:t>
            </w:r>
            <w:proofErr w:type="spellEnd"/>
            <w:r w:rsidRPr="00D91EF7">
              <w:t xml:space="preserve"> change. </w:t>
            </w:r>
            <w:r w:rsidRPr="00D91EF7">
              <w:rPr>
                <w:i/>
                <w:iCs/>
              </w:rPr>
              <w:t>Psychological Review, 84</w:t>
            </w:r>
            <w:r w:rsidRPr="00D91EF7">
              <w:t xml:space="preserve">(2), 191–215. </w:t>
            </w:r>
            <w:hyperlink r:id="rId11" w:tgtFrame="_new" w:history="1">
              <w:r w:rsidRPr="00D91EF7">
                <w:rPr>
                  <w:rStyle w:val="Hyperlink"/>
                  <w:color w:val="auto"/>
                  <w:u w:val="none"/>
                </w:rPr>
                <w:t>https://doi.org/10.1037/0033-295X.84.2.191</w:t>
              </w:r>
            </w:hyperlink>
          </w:p>
          <w:p w14:paraId="651B48D9" w14:textId="77777777" w:rsidR="00023EC4" w:rsidRPr="00D91EF7" w:rsidRDefault="00023EC4" w:rsidP="00D91EF7">
            <w:pPr>
              <w:pStyle w:val="NormalWeb"/>
              <w:spacing w:before="0" w:beforeAutospacing="0" w:after="120" w:afterAutospacing="0" w:line="360" w:lineRule="auto"/>
              <w:ind w:left="720" w:hanging="720"/>
              <w:jc w:val="both"/>
            </w:pPr>
            <w:r w:rsidRPr="00D91EF7">
              <w:t>Barkley, R. A. (2015). Concentration deficit disorder (sluggish cognitive tempo). Attention-deficit hyperactivity disorder: A handbook for diagnosis and treatment, 81-115.</w:t>
            </w:r>
          </w:p>
          <w:p w14:paraId="62C6AA43" w14:textId="77777777" w:rsidR="00023EC4" w:rsidRPr="00D91EF7" w:rsidRDefault="00023EC4" w:rsidP="00D91EF7">
            <w:pPr>
              <w:pStyle w:val="NormalWeb"/>
              <w:spacing w:before="0" w:beforeAutospacing="0" w:after="120" w:afterAutospacing="0" w:line="360" w:lineRule="auto"/>
              <w:ind w:left="720" w:hanging="720"/>
              <w:jc w:val="both"/>
            </w:pPr>
            <w:r w:rsidRPr="00D91EF7">
              <w:t xml:space="preserve">Beck, A. T. (1979). </w:t>
            </w:r>
            <w:r w:rsidRPr="00D91EF7">
              <w:rPr>
                <w:i/>
                <w:iCs/>
              </w:rPr>
              <w:t>Cognitive therapy and the emotional disorders.</w:t>
            </w:r>
            <w:r w:rsidRPr="00D91EF7">
              <w:t xml:space="preserve"> Penguin.</w:t>
            </w:r>
          </w:p>
          <w:p w14:paraId="681BBFFC" w14:textId="77777777" w:rsidR="00023EC4" w:rsidRPr="00D91EF7" w:rsidRDefault="00023EC4" w:rsidP="00D91EF7">
            <w:pPr>
              <w:pStyle w:val="NormalWeb"/>
              <w:spacing w:before="0" w:beforeAutospacing="0" w:after="120" w:afterAutospacing="0" w:line="360" w:lineRule="auto"/>
              <w:ind w:left="720" w:hanging="720"/>
              <w:jc w:val="both"/>
            </w:pPr>
            <w:r w:rsidRPr="00D91EF7">
              <w:t xml:space="preserve">Durlak, J. A., Weissberg, R. P., Dymnicki, A. B., Taylor, R. D., &amp; Schellinger, K. B. (2011). The Impact of Enhancing Students’ social and Emotional Learning: A Meta‐Analysis of School‐Based Universal Interventions. </w:t>
            </w:r>
            <w:r w:rsidRPr="00D91EF7">
              <w:rPr>
                <w:i/>
                <w:iCs/>
              </w:rPr>
              <w:t>Child Development</w:t>
            </w:r>
            <w:r w:rsidRPr="00D91EF7">
              <w:t xml:space="preserve">, </w:t>
            </w:r>
            <w:r w:rsidRPr="00D91EF7">
              <w:rPr>
                <w:i/>
                <w:iCs/>
              </w:rPr>
              <w:t>82</w:t>
            </w:r>
            <w:r w:rsidRPr="00D91EF7">
              <w:t xml:space="preserve">(1), 405–432. </w:t>
            </w:r>
            <w:r w:rsidRPr="00D91EF7">
              <w:rPr>
                <w:rStyle w:val="url"/>
              </w:rPr>
              <w:t>https://doi.org/10.1111/j.1467-8624.2010.01564.x</w:t>
            </w:r>
          </w:p>
          <w:p w14:paraId="0BA10D47" w14:textId="77777777" w:rsidR="00023EC4" w:rsidRPr="00D91EF7" w:rsidRDefault="00023EC4" w:rsidP="00D91EF7">
            <w:pPr>
              <w:pStyle w:val="NormalWeb"/>
              <w:spacing w:before="0" w:beforeAutospacing="0" w:after="120" w:afterAutospacing="0" w:line="360" w:lineRule="auto"/>
              <w:ind w:left="720" w:hanging="720"/>
              <w:jc w:val="both"/>
              <w:rPr>
                <w:rStyle w:val="url"/>
              </w:rPr>
            </w:pPr>
            <w:r w:rsidRPr="00D91EF7">
              <w:t xml:space="preserve">Evans, S. W., Owens, J. S., &amp; Bunford, N. (2013). Evidence-Based Psychosocial Treatments for Children and Adolescents with Attention-Deficit/Hyperactivity Disorder. </w:t>
            </w:r>
            <w:r w:rsidRPr="00D91EF7">
              <w:rPr>
                <w:i/>
                <w:iCs/>
              </w:rPr>
              <w:t>Journal of Clinical Child &amp; Adolescent Psychology</w:t>
            </w:r>
            <w:r w:rsidRPr="00D91EF7">
              <w:t xml:space="preserve">, </w:t>
            </w:r>
            <w:r w:rsidRPr="00D91EF7">
              <w:rPr>
                <w:i/>
                <w:iCs/>
              </w:rPr>
              <w:t>43</w:t>
            </w:r>
            <w:r w:rsidRPr="00D91EF7">
              <w:t xml:space="preserve">(4), 527–551. </w:t>
            </w:r>
            <w:hyperlink r:id="rId12" w:history="1">
              <w:r w:rsidRPr="00D91EF7">
                <w:rPr>
                  <w:rStyle w:val="Hyperlink"/>
                  <w:color w:val="auto"/>
                  <w:u w:val="none"/>
                </w:rPr>
                <w:t>https://doi.org/10.1080/15374416.2013.850700</w:t>
              </w:r>
            </w:hyperlink>
            <w:r w:rsidRPr="00D91EF7">
              <w:rPr>
                <w:rStyle w:val="url"/>
              </w:rPr>
              <w:t xml:space="preserve"> </w:t>
            </w:r>
          </w:p>
          <w:p w14:paraId="255C44F8" w14:textId="77777777" w:rsidR="00C77770" w:rsidRDefault="00023EC4" w:rsidP="00C77770">
            <w:pPr>
              <w:pStyle w:val="NormalWeb"/>
              <w:spacing w:before="0" w:beforeAutospacing="0" w:after="120" w:afterAutospacing="0" w:line="360" w:lineRule="auto"/>
              <w:ind w:left="720" w:hanging="720"/>
              <w:jc w:val="both"/>
            </w:pPr>
            <w:r w:rsidRPr="00D91EF7">
              <w:t xml:space="preserve">Garcia, A. M., Medina, D., &amp; Sibley, M. H. (2019). Conflict between Parents and Adolescents with ADHD: Situational Triggers and the Role of Comorbidity. </w:t>
            </w:r>
            <w:r w:rsidRPr="00D91EF7">
              <w:rPr>
                <w:i/>
                <w:iCs/>
              </w:rPr>
              <w:t>Journal of Child and Family Studies</w:t>
            </w:r>
            <w:r w:rsidRPr="00D91EF7">
              <w:t xml:space="preserve">, </w:t>
            </w:r>
            <w:r w:rsidRPr="00D91EF7">
              <w:rPr>
                <w:i/>
                <w:iCs/>
              </w:rPr>
              <w:t>28</w:t>
            </w:r>
            <w:r w:rsidRPr="00D91EF7">
              <w:t xml:space="preserve">(12), 3338–3345. </w:t>
            </w:r>
            <w:hyperlink r:id="rId13" w:history="1">
              <w:r w:rsidRPr="00D91EF7">
                <w:rPr>
                  <w:rStyle w:val="Hyperlink"/>
                  <w:color w:val="auto"/>
                  <w:u w:val="none"/>
                </w:rPr>
                <w:t>https://doi.org/10.1007/s10826-019-01512-7</w:t>
              </w:r>
            </w:hyperlink>
            <w:r w:rsidRPr="00D91EF7">
              <w:t xml:space="preserve"> </w:t>
            </w:r>
          </w:p>
          <w:p w14:paraId="057E786A" w14:textId="72B503B6" w:rsidR="00023EC4" w:rsidRPr="00D91EF7" w:rsidRDefault="00023EC4" w:rsidP="00C77770">
            <w:pPr>
              <w:pStyle w:val="NormalWeb"/>
              <w:spacing w:before="0" w:beforeAutospacing="0" w:after="120" w:afterAutospacing="0" w:line="360" w:lineRule="auto"/>
              <w:ind w:left="720" w:hanging="720"/>
              <w:jc w:val="both"/>
              <w:rPr>
                <w:rStyle w:val="url"/>
              </w:rPr>
            </w:pPr>
            <w:r w:rsidRPr="00D91EF7">
              <w:lastRenderedPageBreak/>
              <w:t xml:space="preserve">Goodman, R. (1997). The Strengths and Difficulties Questionnaire: A research note. </w:t>
            </w:r>
            <w:r w:rsidRPr="00D91EF7">
              <w:rPr>
                <w:i/>
                <w:iCs/>
              </w:rPr>
              <w:t>Journal of Child Psychology and Psychiatry</w:t>
            </w:r>
            <w:r w:rsidRPr="00D91EF7">
              <w:t xml:space="preserve">, </w:t>
            </w:r>
            <w:r w:rsidRPr="00D91EF7">
              <w:rPr>
                <w:i/>
                <w:iCs/>
              </w:rPr>
              <w:t>38</w:t>
            </w:r>
            <w:r w:rsidRPr="00D91EF7">
              <w:t xml:space="preserve">(5), 581–586. </w:t>
            </w:r>
            <w:hyperlink r:id="rId14" w:history="1">
              <w:r w:rsidRPr="00D91EF7">
                <w:rPr>
                  <w:rStyle w:val="Hyperlink"/>
                  <w:color w:val="auto"/>
                  <w:u w:val="none"/>
                </w:rPr>
                <w:t>https://doi.org/10.1111/j.1469-7610.1997.tb01545.x</w:t>
              </w:r>
            </w:hyperlink>
          </w:p>
          <w:p w14:paraId="5FDE27FD" w14:textId="77777777" w:rsidR="00023EC4" w:rsidRPr="00D91EF7" w:rsidRDefault="00023EC4" w:rsidP="00D91EF7">
            <w:pPr>
              <w:pStyle w:val="NormalWeb"/>
              <w:spacing w:before="0" w:beforeAutospacing="0" w:after="120" w:afterAutospacing="0" w:line="360" w:lineRule="auto"/>
              <w:ind w:left="720" w:hanging="720"/>
              <w:jc w:val="both"/>
            </w:pPr>
            <w:r w:rsidRPr="00D91EF7">
              <w:t xml:space="preserve">Gross, J. J. (2013). Emotion regulation: Taking stock and moving forward. </w:t>
            </w:r>
            <w:r w:rsidRPr="00D91EF7">
              <w:rPr>
                <w:i/>
                <w:iCs/>
              </w:rPr>
              <w:t>Emotion, 13</w:t>
            </w:r>
            <w:r w:rsidRPr="00D91EF7">
              <w:t xml:space="preserve">(3), 359–365. </w:t>
            </w:r>
            <w:hyperlink r:id="rId15" w:history="1">
              <w:r w:rsidRPr="00D91EF7">
                <w:rPr>
                  <w:rStyle w:val="Hyperlink"/>
                  <w:color w:val="auto"/>
                  <w:u w:val="none"/>
                </w:rPr>
                <w:t>https://doi.org/10.1037/a0032135</w:t>
              </w:r>
            </w:hyperlink>
          </w:p>
          <w:p w14:paraId="68B0F890" w14:textId="77777777" w:rsidR="00023EC4" w:rsidRPr="00D91EF7" w:rsidRDefault="00023EC4" w:rsidP="00D91EF7">
            <w:pPr>
              <w:pStyle w:val="NormalWeb"/>
              <w:spacing w:before="0" w:beforeAutospacing="0" w:after="120" w:afterAutospacing="0" w:line="360" w:lineRule="auto"/>
              <w:ind w:left="720" w:hanging="720"/>
              <w:jc w:val="both"/>
            </w:pPr>
            <w:r w:rsidRPr="00D91EF7">
              <w:t xml:space="preserve">O'Neill, R. E. (2015). Functional assessment and program development for problem </w:t>
            </w:r>
            <w:proofErr w:type="spellStart"/>
            <w:r w:rsidRPr="00D91EF7">
              <w:t>behavior</w:t>
            </w:r>
            <w:proofErr w:type="spellEnd"/>
            <w:r w:rsidRPr="00D91EF7">
              <w:t>: A practical handbook. </w:t>
            </w:r>
            <w:r w:rsidRPr="00D91EF7">
              <w:rPr>
                <w:i/>
                <w:iCs/>
              </w:rPr>
              <w:t>(No Title)</w:t>
            </w:r>
            <w:r w:rsidRPr="00D91EF7">
              <w:t>. (3rd ed.). Belmont, CA: Cengage Learning.</w:t>
            </w:r>
          </w:p>
          <w:p w14:paraId="683C9C7A" w14:textId="77777777" w:rsidR="00023EC4" w:rsidRPr="00D91EF7" w:rsidRDefault="00023EC4" w:rsidP="00D91EF7">
            <w:pPr>
              <w:pStyle w:val="NormalWeb"/>
              <w:spacing w:before="0" w:beforeAutospacing="0" w:after="120" w:afterAutospacing="0" w:line="360" w:lineRule="auto"/>
              <w:ind w:left="720" w:hanging="720"/>
              <w:jc w:val="both"/>
              <w:rPr>
                <w:rStyle w:val="url"/>
              </w:rPr>
            </w:pPr>
            <w:r w:rsidRPr="00D91EF7">
              <w:t xml:space="preserve">Pelham, W. E., &amp; Fabiano, G. A. (2008). Evidence-Based Psychosocial Treatments for Attention-Deficit/Hyperactivity Disorder. </w:t>
            </w:r>
            <w:r w:rsidRPr="00D91EF7">
              <w:rPr>
                <w:i/>
                <w:iCs/>
              </w:rPr>
              <w:t>Journal of Clinical Child &amp; Adolescent Psychology</w:t>
            </w:r>
            <w:r w:rsidRPr="00D91EF7">
              <w:t xml:space="preserve">, </w:t>
            </w:r>
            <w:r w:rsidRPr="00D91EF7">
              <w:rPr>
                <w:i/>
                <w:iCs/>
              </w:rPr>
              <w:t>37</w:t>
            </w:r>
            <w:r w:rsidRPr="00D91EF7">
              <w:t xml:space="preserve">(1), 184–214. </w:t>
            </w:r>
            <w:hyperlink r:id="rId16" w:history="1">
              <w:r w:rsidRPr="00D91EF7">
                <w:rPr>
                  <w:rStyle w:val="Hyperlink"/>
                  <w:color w:val="auto"/>
                  <w:u w:val="none"/>
                </w:rPr>
                <w:t>https://doi.org/10.1080/15374410701818681</w:t>
              </w:r>
            </w:hyperlink>
          </w:p>
          <w:p w14:paraId="784BF14C" w14:textId="77777777" w:rsidR="00023EC4" w:rsidRPr="00D91EF7" w:rsidRDefault="00023EC4" w:rsidP="00D91EF7">
            <w:pPr>
              <w:pStyle w:val="NormalWeb"/>
              <w:spacing w:before="0" w:beforeAutospacing="0" w:after="120" w:afterAutospacing="0" w:line="360" w:lineRule="auto"/>
              <w:ind w:left="720" w:hanging="720"/>
              <w:jc w:val="both"/>
            </w:pPr>
            <w:r w:rsidRPr="00D91EF7">
              <w:t xml:space="preserve">Shields, A., &amp; Cicchetti, D. (1997). Emotion regulation among school-age children: The development and validation of a new criterion Q-sort scale. </w:t>
            </w:r>
            <w:r w:rsidRPr="00D91EF7">
              <w:rPr>
                <w:i/>
                <w:iCs/>
              </w:rPr>
              <w:t>Developmental Psychology, 33</w:t>
            </w:r>
            <w:r w:rsidRPr="00D91EF7">
              <w:t xml:space="preserve">(6), 906–916. </w:t>
            </w:r>
            <w:hyperlink r:id="rId17" w:history="1">
              <w:r w:rsidRPr="00D91EF7">
                <w:rPr>
                  <w:rStyle w:val="Hyperlink"/>
                  <w:color w:val="auto"/>
                  <w:u w:val="none"/>
                </w:rPr>
                <w:t>https://doi.org/10.1037/0012-1649.33.6.906</w:t>
              </w:r>
            </w:hyperlink>
          </w:p>
          <w:p w14:paraId="6FD86FFE" w14:textId="77777777" w:rsidR="00023EC4" w:rsidRPr="00D91EF7" w:rsidRDefault="00023EC4" w:rsidP="00D91EF7">
            <w:pPr>
              <w:pStyle w:val="NormalWeb"/>
              <w:spacing w:before="0" w:beforeAutospacing="0" w:after="120" w:afterAutospacing="0" w:line="360" w:lineRule="auto"/>
              <w:ind w:left="720" w:hanging="720"/>
              <w:jc w:val="both"/>
              <w:rPr>
                <w:color w:val="222222"/>
                <w:shd w:val="clear" w:color="auto" w:fill="FFFFFF"/>
              </w:rPr>
            </w:pPr>
            <w:r w:rsidRPr="00D91EF7">
              <w:rPr>
                <w:color w:val="222222"/>
                <w:shd w:val="clear" w:color="auto" w:fill="FFFFFF"/>
              </w:rPr>
              <w:t>Wolraich, M. L., Lambert, W., Doffing, M. A., Bickman, L., Simmons, T., &amp; Worley, K. (2003).</w:t>
            </w:r>
            <w:r w:rsidRPr="00D91EF7">
              <w:rPr>
                <w:color w:val="222222"/>
                <w:sz w:val="20"/>
                <w:szCs w:val="20"/>
                <w:shd w:val="clear" w:color="auto" w:fill="FFFFFF"/>
              </w:rPr>
              <w:t xml:space="preserve"> </w:t>
            </w:r>
            <w:r w:rsidRPr="00D91EF7">
              <w:rPr>
                <w:color w:val="222222"/>
                <w:shd w:val="clear" w:color="auto" w:fill="FFFFFF"/>
              </w:rPr>
              <w:t>Psychometric properties of the Vanderbilt ADHD diagnostic parent rating scale in a referred population</w:t>
            </w:r>
            <w:r w:rsidRPr="00D91EF7">
              <w:rPr>
                <w:color w:val="222222"/>
                <w:sz w:val="20"/>
                <w:szCs w:val="20"/>
                <w:shd w:val="clear" w:color="auto" w:fill="FFFFFF"/>
              </w:rPr>
              <w:t>. </w:t>
            </w:r>
            <w:r w:rsidRPr="00D91EF7">
              <w:rPr>
                <w:i/>
                <w:iCs/>
                <w:color w:val="222222"/>
                <w:shd w:val="clear" w:color="auto" w:fill="FFFFFF"/>
              </w:rPr>
              <w:t xml:space="preserve">Journal of </w:t>
            </w:r>
            <w:proofErr w:type="spellStart"/>
            <w:r w:rsidRPr="00D91EF7">
              <w:rPr>
                <w:i/>
                <w:iCs/>
                <w:color w:val="222222"/>
                <w:shd w:val="clear" w:color="auto" w:fill="FFFFFF"/>
              </w:rPr>
              <w:t>pediatric</w:t>
            </w:r>
            <w:proofErr w:type="spellEnd"/>
            <w:r w:rsidRPr="00D91EF7">
              <w:rPr>
                <w:i/>
                <w:iCs/>
                <w:color w:val="222222"/>
                <w:shd w:val="clear" w:color="auto" w:fill="FFFFFF"/>
              </w:rPr>
              <w:t xml:space="preserve"> psychology</w:t>
            </w:r>
            <w:r w:rsidRPr="00D91EF7">
              <w:rPr>
                <w:color w:val="222222"/>
                <w:shd w:val="clear" w:color="auto" w:fill="FFFFFF"/>
              </w:rPr>
              <w:t>, </w:t>
            </w:r>
            <w:r w:rsidRPr="00D91EF7">
              <w:rPr>
                <w:i/>
                <w:iCs/>
                <w:color w:val="222222"/>
                <w:shd w:val="clear" w:color="auto" w:fill="FFFFFF"/>
              </w:rPr>
              <w:t>28</w:t>
            </w:r>
            <w:r w:rsidRPr="00D91EF7">
              <w:rPr>
                <w:color w:val="222222"/>
                <w:shd w:val="clear" w:color="auto" w:fill="FFFFFF"/>
              </w:rPr>
              <w:t>(8), 559-568.</w:t>
            </w:r>
          </w:p>
          <w:p w14:paraId="2FC10D21" w14:textId="54359C50" w:rsidR="00023EC4" w:rsidRPr="00C77770" w:rsidRDefault="00023EC4" w:rsidP="00C77770">
            <w:pPr>
              <w:pStyle w:val="NormalWeb"/>
              <w:spacing w:before="0" w:beforeAutospacing="0" w:after="120" w:afterAutospacing="0" w:line="360" w:lineRule="auto"/>
              <w:ind w:left="720" w:hanging="720"/>
              <w:rPr>
                <w:color w:val="000000" w:themeColor="text1"/>
              </w:rPr>
            </w:pPr>
            <w:r w:rsidRPr="00D91EF7">
              <w:t xml:space="preserve">Zlotnik, S., &amp; Toglia, J. (2018). Measuring adolescent self-awareness and accuracy using a performance-based assessment and parental report. </w:t>
            </w:r>
            <w:r w:rsidRPr="00D91EF7">
              <w:rPr>
                <w:i/>
                <w:iCs/>
              </w:rPr>
              <w:t>Frontiers in Public Health, 6</w:t>
            </w:r>
            <w:r w:rsidRPr="00D91EF7">
              <w:t>, 15.</w:t>
            </w:r>
            <w:r w:rsidRPr="00C77770">
              <w:t xml:space="preserve"> </w:t>
            </w:r>
            <w:hyperlink r:id="rId18" w:history="1">
              <w:r w:rsidRPr="00C77770">
                <w:rPr>
                  <w:rStyle w:val="Hyperlink"/>
                  <w:color w:val="000000" w:themeColor="text1"/>
                  <w:u w:val="none"/>
                </w:rPr>
                <w:t>https://doi.org/10.3389/fpubh.2018.00015</w:t>
              </w:r>
            </w:hyperlink>
          </w:p>
          <w:p w14:paraId="7CABF3F7" w14:textId="77777777" w:rsidR="00023EC4" w:rsidRPr="00D91EF7" w:rsidRDefault="00023EC4" w:rsidP="00D91EF7">
            <w:pPr>
              <w:pStyle w:val="NormalWeb"/>
              <w:spacing w:before="0" w:beforeAutospacing="0" w:after="120" w:afterAutospacing="0" w:line="360" w:lineRule="auto"/>
              <w:ind w:left="720" w:hanging="720"/>
              <w:jc w:val="both"/>
            </w:pPr>
          </w:p>
          <w:p w14:paraId="34BC2782" w14:textId="141E0A6C" w:rsidR="00D91EF7" w:rsidRDefault="00D91EF7" w:rsidP="00D91EF7">
            <w:pPr>
              <w:pStyle w:val="NormalWeb"/>
              <w:spacing w:before="0" w:beforeAutospacing="0" w:after="120" w:afterAutospacing="0" w:line="360" w:lineRule="auto"/>
              <w:ind w:left="720" w:hanging="720"/>
              <w:jc w:val="both"/>
              <w:rPr>
                <w:b/>
                <w:bCs/>
                <w:sz w:val="40"/>
                <w:szCs w:val="40"/>
              </w:rPr>
            </w:pPr>
          </w:p>
          <w:p w14:paraId="5F829F62" w14:textId="77777777" w:rsidR="00D91EF7" w:rsidRPr="00D91EF7" w:rsidRDefault="00D91EF7" w:rsidP="00D91EF7">
            <w:pPr>
              <w:pStyle w:val="NormalWeb"/>
              <w:spacing w:before="0" w:beforeAutospacing="0" w:after="120" w:afterAutospacing="0" w:line="360" w:lineRule="auto"/>
              <w:ind w:left="720" w:hanging="720"/>
              <w:jc w:val="both"/>
              <w:rPr>
                <w:b/>
                <w:bCs/>
                <w:sz w:val="40"/>
                <w:szCs w:val="40"/>
              </w:rPr>
            </w:pPr>
          </w:p>
          <w:p w14:paraId="24213CA3" w14:textId="31448277" w:rsidR="00D91EF7" w:rsidRDefault="00D91EF7" w:rsidP="00D91EF7">
            <w:pPr>
              <w:pStyle w:val="NormalWeb"/>
              <w:spacing w:before="0" w:beforeAutospacing="0" w:after="120" w:afterAutospacing="0" w:line="360" w:lineRule="auto"/>
              <w:ind w:left="720"/>
              <w:jc w:val="both"/>
              <w:rPr>
                <w:b/>
                <w:bCs/>
              </w:rPr>
            </w:pPr>
          </w:p>
          <w:p w14:paraId="2C4DD9B6" w14:textId="77777777" w:rsidR="00D91EF7" w:rsidRDefault="00D91EF7" w:rsidP="00D91EF7">
            <w:pPr>
              <w:pStyle w:val="NormalWeb"/>
              <w:spacing w:before="0" w:beforeAutospacing="0" w:after="120" w:afterAutospacing="0" w:line="360" w:lineRule="auto"/>
              <w:ind w:left="720"/>
              <w:jc w:val="both"/>
            </w:pPr>
          </w:p>
          <w:p w14:paraId="46C917BD" w14:textId="792F060C" w:rsidR="00D2501D" w:rsidRPr="00D2501D" w:rsidRDefault="00D2501D" w:rsidP="00D2501D">
            <w:pPr>
              <w:pStyle w:val="NormalWeb"/>
              <w:numPr>
                <w:ilvl w:val="0"/>
                <w:numId w:val="9"/>
              </w:numPr>
              <w:spacing w:before="0" w:beforeAutospacing="0" w:after="120" w:afterAutospacing="0" w:line="360" w:lineRule="auto"/>
              <w:jc w:val="both"/>
              <w:rPr>
                <w:b/>
                <w:bCs/>
              </w:rPr>
            </w:pPr>
            <w:r w:rsidRPr="00D2501D">
              <w:rPr>
                <w:b/>
                <w:bCs/>
              </w:rPr>
              <w:t>Quantitative Measures</w:t>
            </w:r>
          </w:p>
          <w:p w14:paraId="2BA08E65" w14:textId="77777777" w:rsidR="00D2501D" w:rsidRPr="00D2501D" w:rsidRDefault="00D2501D" w:rsidP="00D2501D">
            <w:pPr>
              <w:pStyle w:val="NormalWeb"/>
              <w:numPr>
                <w:ilvl w:val="0"/>
                <w:numId w:val="3"/>
              </w:numPr>
              <w:spacing w:before="0" w:beforeAutospacing="0" w:after="120" w:afterAutospacing="0" w:line="360" w:lineRule="auto"/>
              <w:jc w:val="both"/>
            </w:pPr>
            <w:r w:rsidRPr="00D2501D">
              <w:rPr>
                <w:b/>
                <w:bCs/>
              </w:rPr>
              <w:t>Vanderbilt ADHD Parent Rating Scale</w:t>
            </w:r>
          </w:p>
          <w:p w14:paraId="28B93217" w14:textId="77777777" w:rsidR="00D91EF7" w:rsidRDefault="00D91EF7" w:rsidP="00D91EF7">
            <w:pPr>
              <w:pStyle w:val="NormalWeb"/>
              <w:spacing w:before="0" w:beforeAutospacing="0" w:after="120" w:afterAutospacing="0" w:line="360" w:lineRule="auto"/>
              <w:ind w:left="720"/>
              <w:jc w:val="both"/>
            </w:pPr>
          </w:p>
          <w:p w14:paraId="2BDC2CE1" w14:textId="77777777" w:rsidR="00D91EF7" w:rsidRDefault="00D91EF7" w:rsidP="00D91EF7">
            <w:pPr>
              <w:pStyle w:val="NormalWeb"/>
              <w:spacing w:before="0" w:beforeAutospacing="0" w:after="120" w:afterAutospacing="0" w:line="360" w:lineRule="auto"/>
              <w:ind w:left="720"/>
              <w:jc w:val="both"/>
            </w:pPr>
            <w:r>
              <w:br/>
            </w:r>
          </w:p>
          <w:p w14:paraId="2C2430C8" w14:textId="77777777" w:rsidR="00D91EF7" w:rsidRDefault="00D91EF7" w:rsidP="00D91EF7">
            <w:pPr>
              <w:pStyle w:val="NormalWeb"/>
              <w:spacing w:before="0" w:beforeAutospacing="0" w:after="120" w:afterAutospacing="0" w:line="360" w:lineRule="auto"/>
              <w:ind w:left="720"/>
              <w:jc w:val="both"/>
            </w:pPr>
          </w:p>
          <w:p w14:paraId="101243A8" w14:textId="77777777" w:rsidR="00C77770" w:rsidRDefault="00C77770" w:rsidP="00D91EF7">
            <w:pPr>
              <w:pStyle w:val="NormalWeb"/>
              <w:spacing w:before="0" w:beforeAutospacing="0" w:after="120" w:afterAutospacing="0" w:line="360" w:lineRule="auto"/>
              <w:ind w:left="720" w:hanging="720"/>
              <w:jc w:val="both"/>
              <w:rPr>
                <w:b/>
                <w:bCs/>
                <w:sz w:val="44"/>
                <w:szCs w:val="44"/>
              </w:rPr>
            </w:pPr>
          </w:p>
          <w:p w14:paraId="33DBFCAB" w14:textId="037026C7" w:rsidR="00023EC4" w:rsidRPr="00D91EF7" w:rsidRDefault="00D91EF7" w:rsidP="00D91EF7">
            <w:pPr>
              <w:pStyle w:val="NormalWeb"/>
              <w:spacing w:before="0" w:beforeAutospacing="0" w:after="120" w:afterAutospacing="0" w:line="360" w:lineRule="auto"/>
              <w:ind w:left="720"/>
              <w:jc w:val="both"/>
            </w:pPr>
            <w:r>
              <w:lastRenderedPageBreak/>
              <w:br/>
            </w:r>
            <w:r w:rsidR="00023EC4" w:rsidRPr="00D91EF7">
              <w:rPr>
                <w:noProof/>
              </w:rPr>
              <w:drawing>
                <wp:inline distT="0" distB="0" distL="0" distR="0" wp14:anchorId="3CED23E8" wp14:editId="4B1DC975">
                  <wp:extent cx="3649978" cy="4008916"/>
                  <wp:effectExtent l="0" t="0" r="8255" b="0"/>
                  <wp:docPr id="211167428" name="Picture 3" descr="Vanderbilt ADHD Diagnostic Parent Rating Scale (VADPRS) – Download &amp;  In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descr="Vanderbilt ADHD Diagnostic Parent Rating Scale (VADPRS) – Download &amp;  Informatio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649978" cy="4008916"/>
                          </a:xfrm>
                          <a:prstGeom prst="rect">
                            <a:avLst/>
                          </a:prstGeom>
                          <a:noFill/>
                          <a:ln>
                            <a:noFill/>
                          </a:ln>
                        </pic:spPr>
                      </pic:pic>
                    </a:graphicData>
                  </a:graphic>
                </wp:inline>
              </w:drawing>
            </w:r>
          </w:p>
          <w:p w14:paraId="63EC7A31" w14:textId="77777777" w:rsidR="00023EC4" w:rsidRPr="00D91EF7" w:rsidRDefault="00023EC4" w:rsidP="00D91EF7">
            <w:pPr>
              <w:pStyle w:val="NormalWeb"/>
              <w:spacing w:before="0" w:beforeAutospacing="0" w:after="120" w:afterAutospacing="0" w:line="360" w:lineRule="auto"/>
              <w:ind w:left="720"/>
              <w:jc w:val="both"/>
            </w:pPr>
          </w:p>
          <w:p w14:paraId="2B769754" w14:textId="77777777" w:rsidR="00D91EF7" w:rsidRPr="00D91EF7" w:rsidRDefault="00023EC4" w:rsidP="00964242">
            <w:pPr>
              <w:pStyle w:val="NormalWeb"/>
              <w:numPr>
                <w:ilvl w:val="0"/>
                <w:numId w:val="3"/>
              </w:numPr>
              <w:spacing w:before="0" w:beforeAutospacing="0" w:after="120" w:afterAutospacing="0" w:line="360" w:lineRule="auto"/>
              <w:jc w:val="both"/>
            </w:pPr>
            <w:r w:rsidRPr="00D91EF7">
              <w:rPr>
                <w:b/>
                <w:bCs/>
              </w:rPr>
              <w:t>Strengths and Difficulties Questionnaire (SDQ)</w:t>
            </w:r>
          </w:p>
          <w:p w14:paraId="01595F5C" w14:textId="7F984B80" w:rsidR="00023EC4" w:rsidRPr="00D91EF7" w:rsidRDefault="00023EC4" w:rsidP="00D91EF7">
            <w:pPr>
              <w:pStyle w:val="NormalWeb"/>
              <w:spacing w:before="0" w:beforeAutospacing="0" w:after="120" w:afterAutospacing="0" w:line="360" w:lineRule="auto"/>
              <w:ind w:left="720"/>
              <w:jc w:val="both"/>
            </w:pPr>
            <w:r w:rsidRPr="00D91EF7">
              <w:t>Assesses emotional, behavioural, and social functioning (Goodman, 1997).</w:t>
            </w:r>
          </w:p>
          <w:p w14:paraId="562FA7F0" w14:textId="3014E87C" w:rsidR="00023EC4" w:rsidRPr="00D91EF7" w:rsidRDefault="00023EC4" w:rsidP="00D91EF7">
            <w:pPr>
              <w:pStyle w:val="NormalWeb"/>
              <w:spacing w:before="0" w:beforeAutospacing="0" w:after="120" w:afterAutospacing="0" w:line="360" w:lineRule="auto"/>
              <w:ind w:left="720"/>
              <w:jc w:val="both"/>
            </w:pPr>
            <w:r w:rsidRPr="00D91EF7">
              <w:rPr>
                <w:noProof/>
              </w:rPr>
              <w:lastRenderedPageBreak/>
              <w:drawing>
                <wp:inline distT="0" distB="0" distL="0" distR="0" wp14:anchorId="2D2799D1" wp14:editId="23B21A46">
                  <wp:extent cx="3835492" cy="5425440"/>
                  <wp:effectExtent l="0" t="0" r="0" b="3810"/>
                  <wp:docPr id="1257150473" name="Picture 4" descr="Strengths and Difficulties Questionna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trengths and Difficulties Questionnair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35492" cy="5425440"/>
                          </a:xfrm>
                          <a:prstGeom prst="rect">
                            <a:avLst/>
                          </a:prstGeom>
                          <a:noFill/>
                          <a:ln>
                            <a:noFill/>
                          </a:ln>
                        </pic:spPr>
                      </pic:pic>
                    </a:graphicData>
                  </a:graphic>
                </wp:inline>
              </w:drawing>
            </w:r>
          </w:p>
          <w:p w14:paraId="507BBA1B" w14:textId="77777777" w:rsidR="00D91EF7" w:rsidRPr="00D91EF7" w:rsidRDefault="00023EC4" w:rsidP="00964242">
            <w:pPr>
              <w:pStyle w:val="NormalWeb"/>
              <w:numPr>
                <w:ilvl w:val="0"/>
                <w:numId w:val="3"/>
              </w:numPr>
              <w:spacing w:before="0" w:beforeAutospacing="0" w:after="120" w:afterAutospacing="0" w:line="360" w:lineRule="auto"/>
              <w:jc w:val="both"/>
            </w:pPr>
            <w:r w:rsidRPr="00D91EF7">
              <w:rPr>
                <w:b/>
                <w:bCs/>
              </w:rPr>
              <w:lastRenderedPageBreak/>
              <w:t>Emotion Regulation Checklist (ERC)</w:t>
            </w:r>
          </w:p>
          <w:p w14:paraId="5CABF149" w14:textId="359F6CC9" w:rsidR="00023EC4" w:rsidRPr="00D91EF7" w:rsidRDefault="00023EC4" w:rsidP="00D91EF7">
            <w:pPr>
              <w:pStyle w:val="NormalWeb"/>
              <w:spacing w:before="0" w:beforeAutospacing="0" w:after="120" w:afterAutospacing="0" w:line="360" w:lineRule="auto"/>
              <w:ind w:left="720"/>
              <w:jc w:val="both"/>
            </w:pPr>
            <w:r w:rsidRPr="00D91EF7">
              <w:t>Evaluates emotional awareness and control (Shields &amp; Cicchetti, 1997).</w:t>
            </w:r>
          </w:p>
          <w:p w14:paraId="750E535E" w14:textId="48F7729E" w:rsidR="00023EC4" w:rsidRPr="00D91EF7" w:rsidRDefault="00023EC4" w:rsidP="00D91EF7">
            <w:pPr>
              <w:pStyle w:val="NormalWeb"/>
              <w:spacing w:before="0" w:beforeAutospacing="0" w:after="120" w:afterAutospacing="0" w:line="360" w:lineRule="auto"/>
              <w:ind w:left="720"/>
              <w:jc w:val="both"/>
            </w:pPr>
            <w:r w:rsidRPr="00D91EF7">
              <w:rPr>
                <w:noProof/>
              </w:rPr>
              <w:drawing>
                <wp:inline distT="0" distB="0" distL="0" distR="0" wp14:anchorId="57F4F62E" wp14:editId="420F4CAB">
                  <wp:extent cx="3017520" cy="4288055"/>
                  <wp:effectExtent l="0" t="0" r="0" b="0"/>
                  <wp:docPr id="904503195" name="Picture 2" descr="Emotion Regulation Checkl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motion Regulation Checklis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24293" cy="4297679"/>
                          </a:xfrm>
                          <a:prstGeom prst="rect">
                            <a:avLst/>
                          </a:prstGeom>
                          <a:noFill/>
                          <a:ln>
                            <a:noFill/>
                          </a:ln>
                        </pic:spPr>
                      </pic:pic>
                    </a:graphicData>
                  </a:graphic>
                </wp:inline>
              </w:drawing>
            </w:r>
          </w:p>
          <w:p w14:paraId="06702074" w14:textId="77777777" w:rsidR="00023EC4" w:rsidRPr="00D91EF7" w:rsidRDefault="00023EC4" w:rsidP="00D91EF7">
            <w:pPr>
              <w:pStyle w:val="NormalWeb"/>
              <w:spacing w:before="0" w:beforeAutospacing="0" w:after="120" w:afterAutospacing="0" w:line="360" w:lineRule="auto"/>
              <w:ind w:left="720" w:hanging="720"/>
              <w:jc w:val="both"/>
              <w:rPr>
                <w:b/>
                <w:bCs/>
                <w:color w:val="222222"/>
                <w:shd w:val="clear" w:color="auto" w:fill="FFFFFF"/>
              </w:rPr>
            </w:pPr>
            <w:r w:rsidRPr="00D91EF7">
              <w:rPr>
                <w:b/>
                <w:bCs/>
                <w:color w:val="222222"/>
                <w:shd w:val="clear" w:color="auto" w:fill="FFFFFF"/>
              </w:rPr>
              <w:t>Observation and Intervention Materials</w:t>
            </w:r>
          </w:p>
          <w:p w14:paraId="38571210" w14:textId="77777777" w:rsidR="00D91EF7" w:rsidRPr="00D91EF7" w:rsidRDefault="00023EC4" w:rsidP="00964242">
            <w:pPr>
              <w:pStyle w:val="NormalWeb"/>
              <w:numPr>
                <w:ilvl w:val="0"/>
                <w:numId w:val="1"/>
              </w:numPr>
              <w:spacing w:before="0" w:beforeAutospacing="0" w:after="120" w:afterAutospacing="0" w:line="360" w:lineRule="auto"/>
              <w:jc w:val="both"/>
              <w:rPr>
                <w:color w:val="222222"/>
                <w:shd w:val="clear" w:color="auto" w:fill="FFFFFF"/>
              </w:rPr>
            </w:pPr>
            <w:r w:rsidRPr="00D91EF7">
              <w:rPr>
                <w:b/>
                <w:bCs/>
                <w:color w:val="222222"/>
                <w:shd w:val="clear" w:color="auto" w:fill="FFFFFF"/>
              </w:rPr>
              <w:lastRenderedPageBreak/>
              <w:t>ABC Observation Chart</w:t>
            </w:r>
          </w:p>
          <w:p w14:paraId="1699A80F" w14:textId="7F5CD470" w:rsidR="00023EC4" w:rsidRPr="00D91EF7" w:rsidRDefault="00023EC4" w:rsidP="00D91EF7">
            <w:pPr>
              <w:pStyle w:val="NormalWeb"/>
              <w:spacing w:before="0" w:beforeAutospacing="0" w:after="120" w:afterAutospacing="0" w:line="360" w:lineRule="auto"/>
              <w:ind w:left="720"/>
              <w:jc w:val="both"/>
              <w:rPr>
                <w:color w:val="222222"/>
                <w:shd w:val="clear" w:color="auto" w:fill="FFFFFF"/>
              </w:rPr>
            </w:pPr>
            <w:r w:rsidRPr="00D91EF7">
              <w:rPr>
                <w:color w:val="222222"/>
                <w:shd w:val="clear" w:color="auto" w:fill="FFFFFF"/>
              </w:rPr>
              <w:t>Used to identify antecedents, behaviours, and consequences maintaining off-task behaviour (O’Neill et al., 2015).</w:t>
            </w:r>
          </w:p>
          <w:p w14:paraId="39F4D355" w14:textId="06A2DF82" w:rsidR="00992536" w:rsidRPr="00D91EF7" w:rsidRDefault="00992536" w:rsidP="00D91EF7">
            <w:pPr>
              <w:pStyle w:val="NormalWeb"/>
              <w:spacing w:before="0" w:beforeAutospacing="0" w:after="120" w:afterAutospacing="0" w:line="360" w:lineRule="auto"/>
              <w:ind w:left="720"/>
              <w:jc w:val="both"/>
              <w:rPr>
                <w:color w:val="222222"/>
                <w:shd w:val="clear" w:color="auto" w:fill="FFFFFF"/>
              </w:rPr>
            </w:pPr>
            <w:r w:rsidRPr="00D91EF7">
              <w:rPr>
                <w:noProof/>
                <w:color w:val="222222"/>
                <w:shd w:val="clear" w:color="auto" w:fill="FFFFFF"/>
              </w:rPr>
              <w:drawing>
                <wp:inline distT="0" distB="0" distL="0" distR="0" wp14:anchorId="674DB17B" wp14:editId="75788A16">
                  <wp:extent cx="2369102" cy="1330488"/>
                  <wp:effectExtent l="0" t="0" r="0" b="3175"/>
                  <wp:docPr id="1262568707" name="Picture 4" descr="How to Create an ABC Chart for Behavior Analysis– One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descr="How to Create an ABC Chart for Behavior Analysis– One Education"/>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405120" cy="1350716"/>
                          </a:xfrm>
                          <a:prstGeom prst="rect">
                            <a:avLst/>
                          </a:prstGeom>
                          <a:noFill/>
                          <a:ln>
                            <a:noFill/>
                          </a:ln>
                        </pic:spPr>
                      </pic:pic>
                    </a:graphicData>
                  </a:graphic>
                </wp:inline>
              </w:drawing>
            </w:r>
          </w:p>
          <w:p w14:paraId="14C3BC67" w14:textId="77777777" w:rsidR="00D91EF7" w:rsidRPr="00D91EF7" w:rsidRDefault="00023EC4" w:rsidP="00964242">
            <w:pPr>
              <w:pStyle w:val="NormalWeb"/>
              <w:numPr>
                <w:ilvl w:val="0"/>
                <w:numId w:val="1"/>
              </w:numPr>
              <w:spacing w:before="0" w:beforeAutospacing="0" w:after="120" w:afterAutospacing="0" w:line="360" w:lineRule="auto"/>
              <w:jc w:val="both"/>
              <w:rPr>
                <w:color w:val="222222"/>
                <w:shd w:val="clear" w:color="auto" w:fill="FFFFFF"/>
              </w:rPr>
            </w:pPr>
            <w:r w:rsidRPr="00D91EF7">
              <w:rPr>
                <w:b/>
                <w:bCs/>
                <w:color w:val="222222"/>
                <w:shd w:val="clear" w:color="auto" w:fill="FFFFFF"/>
              </w:rPr>
              <w:t>Behaviour Support Plan Template</w:t>
            </w:r>
          </w:p>
          <w:p w14:paraId="1FD0F77B" w14:textId="341F80CD" w:rsidR="00023EC4" w:rsidRPr="00D91EF7" w:rsidRDefault="00023EC4" w:rsidP="00D91EF7">
            <w:pPr>
              <w:pStyle w:val="NormalWeb"/>
              <w:spacing w:before="0" w:beforeAutospacing="0" w:after="120" w:afterAutospacing="0" w:line="360" w:lineRule="auto"/>
              <w:ind w:left="720"/>
              <w:jc w:val="both"/>
              <w:rPr>
                <w:color w:val="222222"/>
                <w:shd w:val="clear" w:color="auto" w:fill="FFFFFF"/>
              </w:rPr>
            </w:pPr>
            <w:r w:rsidRPr="00D91EF7">
              <w:rPr>
                <w:color w:val="222222"/>
                <w:shd w:val="clear" w:color="auto" w:fill="FFFFFF"/>
              </w:rPr>
              <w:t>Developed using FBA principles to define function-based strategies and reinforcement systems (O’Neill et al., 2015).</w:t>
            </w:r>
          </w:p>
          <w:p w14:paraId="71C1DA88" w14:textId="2E5D2A1A" w:rsidR="00992536" w:rsidRPr="00D91EF7" w:rsidRDefault="00992536" w:rsidP="00D91EF7">
            <w:pPr>
              <w:pStyle w:val="NormalWeb"/>
              <w:spacing w:before="0" w:beforeAutospacing="0" w:after="120" w:afterAutospacing="0" w:line="360" w:lineRule="auto"/>
              <w:ind w:left="720"/>
              <w:jc w:val="both"/>
              <w:rPr>
                <w:color w:val="222222"/>
                <w:shd w:val="clear" w:color="auto" w:fill="FFFFFF"/>
              </w:rPr>
            </w:pPr>
            <w:r w:rsidRPr="00D91EF7">
              <w:rPr>
                <w:noProof/>
              </w:rPr>
              <w:drawing>
                <wp:inline distT="0" distB="0" distL="0" distR="0" wp14:anchorId="4724EBEE" wp14:editId="051F6C14">
                  <wp:extent cx="2560320" cy="1280160"/>
                  <wp:effectExtent l="0" t="0" r="0" b="0"/>
                  <wp:docPr id="1728265632" name="Picture 2" descr="Editable Behaviour Management Plan - Twinkl - K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ditable Behaviour Management Plan - Twinkl - KS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60320" cy="1280160"/>
                          </a:xfrm>
                          <a:prstGeom prst="rect">
                            <a:avLst/>
                          </a:prstGeom>
                          <a:noFill/>
                          <a:ln>
                            <a:noFill/>
                          </a:ln>
                        </pic:spPr>
                      </pic:pic>
                    </a:graphicData>
                  </a:graphic>
                </wp:inline>
              </w:drawing>
            </w:r>
          </w:p>
          <w:p w14:paraId="20F98B8C" w14:textId="126A71B9" w:rsidR="00D91EF7" w:rsidRPr="00D91EF7" w:rsidRDefault="00023EC4" w:rsidP="00964242">
            <w:pPr>
              <w:pStyle w:val="NormalWeb"/>
              <w:numPr>
                <w:ilvl w:val="0"/>
                <w:numId w:val="1"/>
              </w:numPr>
              <w:spacing w:before="0" w:beforeAutospacing="0" w:after="120" w:afterAutospacing="0" w:line="360" w:lineRule="auto"/>
              <w:jc w:val="both"/>
              <w:rPr>
                <w:color w:val="222222"/>
                <w:shd w:val="clear" w:color="auto" w:fill="FFFFFF"/>
              </w:rPr>
            </w:pPr>
            <w:r w:rsidRPr="00D91EF7">
              <w:rPr>
                <w:b/>
                <w:bCs/>
                <w:color w:val="222222"/>
                <w:shd w:val="clear" w:color="auto" w:fill="FFFFFF"/>
              </w:rPr>
              <w:t>Parent Handouts and Reward/Token Charts</w:t>
            </w:r>
          </w:p>
          <w:p w14:paraId="2EB2EDB8" w14:textId="206B2E89" w:rsidR="00023EC4" w:rsidRPr="00D91EF7" w:rsidRDefault="00023EC4" w:rsidP="00D91EF7">
            <w:pPr>
              <w:pStyle w:val="NormalWeb"/>
              <w:spacing w:before="0" w:beforeAutospacing="0" w:after="120" w:afterAutospacing="0" w:line="360" w:lineRule="auto"/>
              <w:ind w:left="720"/>
              <w:jc w:val="both"/>
              <w:rPr>
                <w:color w:val="222222"/>
                <w:shd w:val="clear" w:color="auto" w:fill="FFFFFF"/>
              </w:rPr>
            </w:pPr>
            <w:r w:rsidRPr="00D91EF7">
              <w:rPr>
                <w:color w:val="222222"/>
                <w:shd w:val="clear" w:color="auto" w:fill="FFFFFF"/>
              </w:rPr>
              <w:t>Based on Barkley’s (2015) ADHD management framework and Gross’s (2013) emotion regulation model.</w:t>
            </w:r>
          </w:p>
          <w:p w14:paraId="6F9799CC" w14:textId="75828F72" w:rsidR="00992536" w:rsidRPr="00D91EF7" w:rsidRDefault="00992536" w:rsidP="00D91EF7">
            <w:pPr>
              <w:pStyle w:val="NormalWeb"/>
              <w:spacing w:before="0" w:beforeAutospacing="0" w:after="120" w:afterAutospacing="0" w:line="360" w:lineRule="auto"/>
              <w:ind w:left="720"/>
              <w:jc w:val="both"/>
              <w:rPr>
                <w:color w:val="222222"/>
                <w:shd w:val="clear" w:color="auto" w:fill="FFFFFF"/>
              </w:rPr>
            </w:pPr>
            <w:r w:rsidRPr="00D91EF7">
              <w:rPr>
                <w:noProof/>
              </w:rPr>
              <w:lastRenderedPageBreak/>
              <w:drawing>
                <wp:inline distT="0" distB="0" distL="0" distR="0" wp14:anchorId="60F7D964" wp14:editId="141E1DBD">
                  <wp:extent cx="2445044" cy="1729105"/>
                  <wp:effectExtent l="0" t="0" r="0" b="4445"/>
                  <wp:docPr id="2" name="Picture 1" descr="22 Printable Reward Charts for Kids (PDF, Excel &amp;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2 Printable Reward Charts for Kids (PDF, Excel &amp; Wor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469583" cy="1746459"/>
                          </a:xfrm>
                          <a:prstGeom prst="rect">
                            <a:avLst/>
                          </a:prstGeom>
                          <a:noFill/>
                          <a:ln>
                            <a:noFill/>
                          </a:ln>
                        </pic:spPr>
                      </pic:pic>
                    </a:graphicData>
                  </a:graphic>
                </wp:inline>
              </w:drawing>
            </w:r>
          </w:p>
          <w:p w14:paraId="74BA3C98" w14:textId="77777777" w:rsidR="00992536" w:rsidRPr="00D91EF7" w:rsidRDefault="00992536" w:rsidP="00D91EF7">
            <w:pPr>
              <w:pStyle w:val="NormalWeb"/>
              <w:spacing w:before="0" w:beforeAutospacing="0" w:after="120" w:afterAutospacing="0" w:line="360" w:lineRule="auto"/>
              <w:jc w:val="both"/>
              <w:rPr>
                <w:color w:val="222222"/>
                <w:shd w:val="clear" w:color="auto" w:fill="FFFFFF"/>
              </w:rPr>
            </w:pPr>
          </w:p>
          <w:p w14:paraId="2BAA9055" w14:textId="77777777" w:rsidR="00992536" w:rsidRPr="00D91EF7" w:rsidRDefault="00992536" w:rsidP="00D91EF7">
            <w:pPr>
              <w:pStyle w:val="NormalWeb"/>
              <w:spacing w:before="0" w:beforeAutospacing="0" w:after="120" w:afterAutospacing="0" w:line="360" w:lineRule="auto"/>
              <w:ind w:left="720"/>
              <w:jc w:val="both"/>
              <w:rPr>
                <w:color w:val="222222"/>
                <w:shd w:val="clear" w:color="auto" w:fill="FFFFFF"/>
              </w:rPr>
            </w:pPr>
          </w:p>
          <w:p w14:paraId="500441A6" w14:textId="77777777" w:rsidR="00D91EF7" w:rsidRPr="00D91EF7" w:rsidRDefault="00023EC4" w:rsidP="00964242">
            <w:pPr>
              <w:pStyle w:val="NormalWeb"/>
              <w:numPr>
                <w:ilvl w:val="0"/>
                <w:numId w:val="1"/>
              </w:numPr>
              <w:spacing w:before="0" w:beforeAutospacing="0" w:after="120" w:afterAutospacing="0" w:line="360" w:lineRule="auto"/>
              <w:jc w:val="both"/>
              <w:rPr>
                <w:color w:val="222222"/>
                <w:shd w:val="clear" w:color="auto" w:fill="FFFFFF"/>
              </w:rPr>
            </w:pPr>
            <w:r w:rsidRPr="00D91EF7">
              <w:rPr>
                <w:b/>
                <w:bCs/>
                <w:color w:val="222222"/>
                <w:shd w:val="clear" w:color="auto" w:fill="FFFFFF"/>
              </w:rPr>
              <w:t>Emotion Cards and Reflection Sheets</w:t>
            </w:r>
          </w:p>
          <w:p w14:paraId="215682FD" w14:textId="4E575186" w:rsidR="00023EC4" w:rsidRPr="00D91EF7" w:rsidRDefault="00023EC4" w:rsidP="00D91EF7">
            <w:pPr>
              <w:pStyle w:val="NormalWeb"/>
              <w:spacing w:before="0" w:beforeAutospacing="0" w:after="120" w:afterAutospacing="0" w:line="360" w:lineRule="auto"/>
              <w:ind w:left="720"/>
              <w:jc w:val="both"/>
              <w:rPr>
                <w:color w:val="222222"/>
                <w:shd w:val="clear" w:color="auto" w:fill="FFFFFF"/>
              </w:rPr>
            </w:pPr>
            <w:r w:rsidRPr="00D91EF7">
              <w:rPr>
                <w:color w:val="222222"/>
                <w:shd w:val="clear" w:color="auto" w:fill="FFFFFF"/>
              </w:rPr>
              <w:t>Created to support emotional awareness and mindfulness exercises during sessions.</w:t>
            </w:r>
          </w:p>
          <w:p w14:paraId="5201F098" w14:textId="02A18AFE" w:rsidR="00992536" w:rsidRPr="00D91EF7" w:rsidRDefault="009005B7" w:rsidP="00D91EF7">
            <w:pPr>
              <w:pStyle w:val="NormalWeb"/>
              <w:spacing w:before="0" w:beforeAutospacing="0" w:after="120" w:afterAutospacing="0" w:line="360" w:lineRule="auto"/>
              <w:ind w:left="720"/>
              <w:jc w:val="both"/>
              <w:rPr>
                <w:color w:val="222222"/>
                <w:shd w:val="clear" w:color="auto" w:fill="FFFFFF"/>
              </w:rPr>
            </w:pPr>
            <w:r>
              <w:rPr>
                <w:noProof/>
                <w:color w:val="222222"/>
                <w:shd w:val="clear" w:color="auto" w:fill="FFFFFF"/>
              </w:rPr>
              <w:lastRenderedPageBreak/>
              <w:drawing>
                <wp:inline distT="0" distB="0" distL="0" distR="0" wp14:anchorId="68FF739D" wp14:editId="57361C39">
                  <wp:extent cx="1975485" cy="2719070"/>
                  <wp:effectExtent l="0" t="0" r="5715" b="5080"/>
                  <wp:docPr id="13560419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975485" cy="2719070"/>
                          </a:xfrm>
                          <a:prstGeom prst="rect">
                            <a:avLst/>
                          </a:prstGeom>
                          <a:noFill/>
                        </pic:spPr>
                      </pic:pic>
                    </a:graphicData>
                  </a:graphic>
                </wp:inline>
              </w:drawing>
            </w:r>
          </w:p>
          <w:p w14:paraId="6EBBB46C" w14:textId="77777777" w:rsidR="00992536" w:rsidRPr="00D91EF7" w:rsidRDefault="00992536" w:rsidP="00D91EF7">
            <w:pPr>
              <w:pStyle w:val="NormalWeb"/>
              <w:spacing w:before="0" w:beforeAutospacing="0" w:after="120" w:afterAutospacing="0" w:line="360" w:lineRule="auto"/>
              <w:ind w:left="720"/>
              <w:jc w:val="both"/>
              <w:rPr>
                <w:b/>
                <w:bCs/>
                <w:color w:val="222222"/>
                <w:shd w:val="clear" w:color="auto" w:fill="FFFFFF"/>
              </w:rPr>
            </w:pPr>
            <w:r w:rsidRPr="00D91EF7">
              <w:rPr>
                <w:b/>
                <w:bCs/>
                <w:color w:val="222222"/>
                <w:shd w:val="clear" w:color="auto" w:fill="FFFFFF"/>
              </w:rPr>
              <w:t>Ethical and Administrative Documents</w:t>
            </w:r>
          </w:p>
          <w:p w14:paraId="5102BC61" w14:textId="12C9647C" w:rsidR="009A1320" w:rsidRPr="00D91EF7" w:rsidRDefault="00992536" w:rsidP="00964242">
            <w:pPr>
              <w:pStyle w:val="NormalWeb"/>
              <w:numPr>
                <w:ilvl w:val="0"/>
                <w:numId w:val="2"/>
              </w:numPr>
              <w:spacing w:before="0" w:beforeAutospacing="0" w:after="120" w:afterAutospacing="0" w:line="360" w:lineRule="auto"/>
              <w:jc w:val="both"/>
              <w:rPr>
                <w:color w:val="222222"/>
                <w:shd w:val="clear" w:color="auto" w:fill="FFFFFF"/>
              </w:rPr>
            </w:pPr>
            <w:r w:rsidRPr="00D91EF7">
              <w:rPr>
                <w:color w:val="222222"/>
                <w:shd w:val="clear" w:color="auto" w:fill="FFFFFF"/>
              </w:rPr>
              <w:t>Participant Information Sheet</w:t>
            </w:r>
          </w:p>
          <w:p w14:paraId="1BB978A5" w14:textId="77777777" w:rsidR="00992536" w:rsidRPr="00D91EF7" w:rsidRDefault="00992536" w:rsidP="00964242">
            <w:pPr>
              <w:pStyle w:val="NormalWeb"/>
              <w:numPr>
                <w:ilvl w:val="0"/>
                <w:numId w:val="2"/>
              </w:numPr>
              <w:spacing w:before="0" w:beforeAutospacing="0" w:after="120" w:afterAutospacing="0" w:line="360" w:lineRule="auto"/>
              <w:jc w:val="both"/>
              <w:rPr>
                <w:color w:val="222222"/>
                <w:shd w:val="clear" w:color="auto" w:fill="FFFFFF"/>
              </w:rPr>
            </w:pPr>
            <w:r w:rsidRPr="00D91EF7">
              <w:rPr>
                <w:color w:val="222222"/>
                <w:shd w:val="clear" w:color="auto" w:fill="FFFFFF"/>
              </w:rPr>
              <w:t>Parent Consent Form</w:t>
            </w:r>
          </w:p>
          <w:p w14:paraId="35560040" w14:textId="77777777" w:rsidR="00992536" w:rsidRPr="00D91EF7" w:rsidRDefault="00992536" w:rsidP="00964242">
            <w:pPr>
              <w:pStyle w:val="NormalWeb"/>
              <w:numPr>
                <w:ilvl w:val="0"/>
                <w:numId w:val="2"/>
              </w:numPr>
              <w:spacing w:before="0" w:beforeAutospacing="0" w:after="120" w:afterAutospacing="0" w:line="360" w:lineRule="auto"/>
              <w:jc w:val="both"/>
              <w:rPr>
                <w:color w:val="222222"/>
                <w:shd w:val="clear" w:color="auto" w:fill="FFFFFF"/>
              </w:rPr>
            </w:pPr>
            <w:r w:rsidRPr="00D91EF7">
              <w:rPr>
                <w:color w:val="222222"/>
                <w:shd w:val="clear" w:color="auto" w:fill="FFFFFF"/>
              </w:rPr>
              <w:t>Adolescent Assent Form</w:t>
            </w:r>
          </w:p>
          <w:p w14:paraId="3F545477" w14:textId="77777777" w:rsidR="00992536" w:rsidRPr="00D91EF7" w:rsidRDefault="00992536" w:rsidP="00964242">
            <w:pPr>
              <w:pStyle w:val="NormalWeb"/>
              <w:numPr>
                <w:ilvl w:val="0"/>
                <w:numId w:val="2"/>
              </w:numPr>
              <w:spacing w:before="0" w:beforeAutospacing="0" w:after="120" w:afterAutospacing="0" w:line="360" w:lineRule="auto"/>
              <w:jc w:val="both"/>
              <w:rPr>
                <w:color w:val="222222"/>
                <w:shd w:val="clear" w:color="auto" w:fill="FFFFFF"/>
              </w:rPr>
            </w:pPr>
            <w:r w:rsidRPr="00D91EF7">
              <w:rPr>
                <w:color w:val="222222"/>
                <w:shd w:val="clear" w:color="auto" w:fill="FFFFFF"/>
              </w:rPr>
              <w:t>Confidentiality Agreement for Facilitators</w:t>
            </w:r>
          </w:p>
          <w:p w14:paraId="23EC4DE0" w14:textId="77777777" w:rsidR="00992536" w:rsidRPr="00D91EF7" w:rsidRDefault="00992536" w:rsidP="00D91EF7">
            <w:pPr>
              <w:pStyle w:val="NormalWeb"/>
              <w:spacing w:before="0" w:beforeAutospacing="0" w:after="120" w:afterAutospacing="0" w:line="360" w:lineRule="auto"/>
              <w:ind w:left="720"/>
              <w:jc w:val="both"/>
              <w:rPr>
                <w:color w:val="222222"/>
                <w:shd w:val="clear" w:color="auto" w:fill="FFFFFF"/>
              </w:rPr>
            </w:pPr>
          </w:p>
          <w:p w14:paraId="01FF6253" w14:textId="77777777" w:rsidR="00023EC4" w:rsidRPr="00D91EF7" w:rsidRDefault="00023EC4" w:rsidP="00D91EF7">
            <w:pPr>
              <w:pStyle w:val="NormalWeb"/>
              <w:spacing w:before="0" w:beforeAutospacing="0" w:after="120" w:afterAutospacing="0" w:line="360" w:lineRule="auto"/>
              <w:ind w:left="720" w:hanging="720"/>
              <w:jc w:val="both"/>
              <w:rPr>
                <w:color w:val="222222"/>
                <w:shd w:val="clear" w:color="auto" w:fill="FFFFFF"/>
              </w:rPr>
            </w:pPr>
          </w:p>
          <w:p w14:paraId="61017D21" w14:textId="64D8D952" w:rsidR="00D145EF" w:rsidRPr="00D91EF7" w:rsidRDefault="00D145EF" w:rsidP="009005B7">
            <w:pPr>
              <w:spacing w:after="120" w:line="360" w:lineRule="auto"/>
              <w:jc w:val="both"/>
              <w:rPr>
                <w:rFonts w:ascii="Times New Roman" w:eastAsia="Times New Roman" w:hAnsi="Times New Roman" w:cs="Times New Roman"/>
                <w:b/>
                <w:sz w:val="28"/>
                <w:szCs w:val="28"/>
                <w:lang w:eastAsia="en-GB"/>
              </w:rPr>
            </w:pPr>
          </w:p>
        </w:tc>
      </w:tr>
    </w:tbl>
    <w:p w14:paraId="7B8CFF81" w14:textId="7C3C3D93" w:rsidR="002E3954" w:rsidRPr="00D91EF7" w:rsidRDefault="002E3954" w:rsidP="00D91EF7">
      <w:pPr>
        <w:pStyle w:val="NormalWeb"/>
        <w:spacing w:before="0" w:beforeAutospacing="0" w:after="120" w:afterAutospacing="0" w:line="360" w:lineRule="auto"/>
        <w:ind w:left="720" w:hanging="720"/>
        <w:jc w:val="both"/>
      </w:pPr>
    </w:p>
    <w:p w14:paraId="6B32FE6F" w14:textId="5B40BA96" w:rsidR="002E3954" w:rsidRPr="00D91EF7" w:rsidRDefault="002E3954" w:rsidP="00D91EF7">
      <w:pPr>
        <w:spacing w:after="120" w:line="360" w:lineRule="auto"/>
        <w:jc w:val="both"/>
        <w:rPr>
          <w:rFonts w:ascii="Times New Roman" w:eastAsia="Times New Roman" w:hAnsi="Times New Roman" w:cs="Times New Roman"/>
          <w:lang w:eastAsia="en-GB"/>
        </w:rPr>
      </w:pPr>
    </w:p>
    <w:p w14:paraId="1E57CADB" w14:textId="4DAD5A0F" w:rsidR="002E3954" w:rsidRPr="00D91EF7" w:rsidRDefault="002E3954" w:rsidP="00D91EF7">
      <w:pPr>
        <w:spacing w:after="120" w:line="360" w:lineRule="auto"/>
        <w:jc w:val="both"/>
        <w:outlineLvl w:val="1"/>
        <w:rPr>
          <w:rFonts w:ascii="Times New Roman" w:eastAsia="Times New Roman" w:hAnsi="Times New Roman" w:cs="Times New Roman"/>
          <w:b/>
          <w:bCs/>
          <w:sz w:val="36"/>
          <w:szCs w:val="36"/>
          <w:lang w:eastAsia="en-GB"/>
        </w:rPr>
      </w:pPr>
      <w:r w:rsidRPr="00D91EF7">
        <w:rPr>
          <w:rFonts w:ascii="Times New Roman" w:eastAsia="Times New Roman" w:hAnsi="Times New Roman" w:cs="Times New Roman"/>
          <w:b/>
          <w:bCs/>
          <w:sz w:val="36"/>
          <w:szCs w:val="36"/>
          <w:lang w:eastAsia="en-GB"/>
        </w:rPr>
        <w:t xml:space="preserve"> </w:t>
      </w:r>
    </w:p>
    <w:p w14:paraId="5EB4B667" w14:textId="3B1599E0" w:rsidR="002E3954" w:rsidRPr="00D91EF7" w:rsidRDefault="002E3954" w:rsidP="00D91EF7">
      <w:pPr>
        <w:spacing w:after="120" w:line="360" w:lineRule="auto"/>
        <w:jc w:val="both"/>
        <w:rPr>
          <w:rFonts w:ascii="Times New Roman" w:eastAsia="Times New Roman" w:hAnsi="Times New Roman" w:cs="Times New Roman"/>
          <w:lang w:eastAsia="en-GB"/>
        </w:rPr>
      </w:pPr>
    </w:p>
    <w:p w14:paraId="62407319" w14:textId="496176C1" w:rsidR="002E3954" w:rsidRPr="00D91EF7" w:rsidRDefault="002E3954" w:rsidP="00D91EF7">
      <w:pPr>
        <w:spacing w:after="120" w:line="360" w:lineRule="auto"/>
        <w:jc w:val="both"/>
        <w:rPr>
          <w:rFonts w:ascii="Times New Roman" w:eastAsia="Times New Roman" w:hAnsi="Times New Roman" w:cs="Times New Roman"/>
          <w:lang w:eastAsia="en-GB"/>
        </w:rPr>
      </w:pPr>
    </w:p>
    <w:p w14:paraId="6BB00A07" w14:textId="77777777" w:rsidR="00583A55" w:rsidRPr="00D91EF7" w:rsidRDefault="00583A55" w:rsidP="00D91EF7">
      <w:pPr>
        <w:spacing w:after="120" w:line="360" w:lineRule="auto"/>
        <w:jc w:val="both"/>
        <w:outlineLvl w:val="2"/>
        <w:rPr>
          <w:rStyle w:val="normaltextrun"/>
          <w:rFonts w:ascii="Times New Roman" w:hAnsi="Times New Roman" w:cs="Times New Roman"/>
          <w:sz w:val="26"/>
          <w:szCs w:val="26"/>
        </w:rPr>
      </w:pPr>
    </w:p>
    <w:sectPr w:rsidR="00583A55" w:rsidRPr="00D91EF7" w:rsidSect="00101912">
      <w:headerReference w:type="even" r:id="rId26"/>
      <w:headerReference w:type="first" r:id="rId27"/>
      <w:pgSz w:w="16840" w:h="11900" w:orient="landscape"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48AC00" w14:textId="77777777" w:rsidR="00621766" w:rsidRDefault="00621766" w:rsidP="00D06F39">
      <w:r>
        <w:separator/>
      </w:r>
    </w:p>
  </w:endnote>
  <w:endnote w:type="continuationSeparator" w:id="0">
    <w:p w14:paraId="6EC947F2" w14:textId="77777777" w:rsidR="00621766" w:rsidRDefault="00621766" w:rsidP="00D06F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A05B11" w14:textId="77777777" w:rsidR="00621766" w:rsidRDefault="00621766" w:rsidP="00D06F39">
      <w:r>
        <w:separator/>
      </w:r>
    </w:p>
  </w:footnote>
  <w:footnote w:type="continuationSeparator" w:id="0">
    <w:p w14:paraId="742A7D40" w14:textId="77777777" w:rsidR="00621766" w:rsidRDefault="00621766" w:rsidP="00D06F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FA071" w14:textId="6E1211BE" w:rsidR="00626E9C" w:rsidRDefault="00626E9C">
    <w:pPr>
      <w:pStyle w:val="Header"/>
    </w:pPr>
    <w:r>
      <w:rPr>
        <w:noProof/>
      </w:rPr>
      <mc:AlternateContent>
        <mc:Choice Requires="wps">
          <w:drawing>
            <wp:anchor distT="0" distB="0" distL="0" distR="0" simplePos="0" relativeHeight="251659264" behindDoc="0" locked="0" layoutInCell="1" allowOverlap="1" wp14:anchorId="463FA75A" wp14:editId="53B156AB">
              <wp:simplePos x="635" y="635"/>
              <wp:positionH relativeFrom="rightMargin">
                <wp:align>right</wp:align>
              </wp:positionH>
              <wp:positionV relativeFrom="paragraph">
                <wp:posOffset>635</wp:posOffset>
              </wp:positionV>
              <wp:extent cx="443865" cy="443865"/>
              <wp:effectExtent l="0" t="0" r="0" b="10160"/>
              <wp:wrapSquare wrapText="bothSides"/>
              <wp:docPr id="6" name="Text Box 6" descr="PUBLIC / CYHOEDDU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71C518F" w14:textId="547198FD" w:rsidR="00626E9C" w:rsidRPr="00626E9C" w:rsidRDefault="00626E9C">
                          <w:pPr>
                            <w:rPr>
                              <w:rFonts w:ascii="Calibri" w:eastAsia="Calibri" w:hAnsi="Calibri" w:cs="Calibri"/>
                              <w:noProof/>
                              <w:color w:val="000000"/>
                              <w:sz w:val="20"/>
                              <w:szCs w:val="20"/>
                            </w:rPr>
                          </w:pPr>
                          <w:r w:rsidRPr="00626E9C">
                            <w:rPr>
                              <w:rFonts w:ascii="Calibri" w:eastAsia="Calibri" w:hAnsi="Calibri" w:cs="Calibri"/>
                              <w:noProof/>
                              <w:color w:val="000000"/>
                              <w:sz w:val="20"/>
                              <w:szCs w:val="20"/>
                            </w:rPr>
                            <w:t>PUBLIC / CYHOEDDUS</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w:pict>
            <v:shapetype w14:anchorId="463FA75A" id="_x0000_t202" coordsize="21600,21600" o:spt="202" path="m,l,21600r21600,l21600,xe">
              <v:stroke joinstyle="miter"/>
              <v:path gradientshapeok="t" o:connecttype="rect"/>
            </v:shapetype>
            <v:shape id="Text Box 6" o:spid="_x0000_s1026" type="#_x0000_t202" alt="PUBLIC / CYHOEDDUS" style="position:absolute;margin-left:-16.25pt;margin-top:.05pt;width:34.95pt;height:34.95pt;z-index:251659264;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" filled="f" stroked="f">
              <v:textbox style="mso-fit-shape-to-text:t" inset="0,0,5pt,0">
                <w:txbxContent>
                  <w:p w14:paraId="371C518F" w14:textId="547198FD" w:rsidR="00626E9C" w:rsidRPr="00626E9C" w:rsidRDefault="00626E9C">
                    <w:pPr>
                      <w:rPr>
                        <w:rFonts w:ascii="Calibri" w:eastAsia="Calibri" w:hAnsi="Calibri" w:cs="Calibri"/>
                        <w:noProof/>
                        <w:color w:val="000000"/>
                        <w:sz w:val="20"/>
                        <w:szCs w:val="20"/>
                      </w:rPr>
                    </w:pPr>
                    <w:r w:rsidRPr="00626E9C">
                      <w:rPr>
                        <w:rFonts w:ascii="Calibri" w:eastAsia="Calibri" w:hAnsi="Calibri" w:cs="Calibri"/>
                        <w:noProof/>
                        <w:color w:val="000000"/>
                        <w:sz w:val="20"/>
                        <w:szCs w:val="20"/>
                      </w:rPr>
                      <w:t>PUBLIC / CYHOEDDUS</w:t>
                    </w:r>
                  </w:p>
                </w:txbxContent>
              </v:textbox>
              <w10:wrap type="square" anchorx="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A266E" w14:textId="345E6CEA" w:rsidR="00626E9C" w:rsidRDefault="00626E9C">
    <w:pPr>
      <w:pStyle w:val="Header"/>
    </w:pPr>
    <w:r>
      <w:rPr>
        <w:noProof/>
      </w:rPr>
      <mc:AlternateContent>
        <mc:Choice Requires="wps">
          <w:drawing>
            <wp:anchor distT="0" distB="0" distL="0" distR="0" simplePos="0" relativeHeight="251658240" behindDoc="0" locked="0" layoutInCell="1" allowOverlap="1" wp14:anchorId="2585262D" wp14:editId="6EFF700C">
              <wp:simplePos x="635" y="635"/>
              <wp:positionH relativeFrom="rightMargin">
                <wp:align>right</wp:align>
              </wp:positionH>
              <wp:positionV relativeFrom="paragraph">
                <wp:posOffset>635</wp:posOffset>
              </wp:positionV>
              <wp:extent cx="443865" cy="443865"/>
              <wp:effectExtent l="0" t="0" r="0" b="10160"/>
              <wp:wrapSquare wrapText="bothSides"/>
              <wp:docPr id="4" name="Text Box 4" descr="PUBLIC / CYHOEDDU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B4CB404" w14:textId="38A2D040" w:rsidR="00626E9C" w:rsidRPr="00626E9C" w:rsidRDefault="00626E9C">
                          <w:pPr>
                            <w:rPr>
                              <w:rFonts w:ascii="Calibri" w:eastAsia="Calibri" w:hAnsi="Calibri" w:cs="Calibri"/>
                              <w:noProof/>
                              <w:color w:val="000000"/>
                              <w:sz w:val="20"/>
                              <w:szCs w:val="20"/>
                            </w:rPr>
                          </w:pPr>
                          <w:r w:rsidRPr="00626E9C">
                            <w:rPr>
                              <w:rFonts w:ascii="Calibri" w:eastAsia="Calibri" w:hAnsi="Calibri" w:cs="Calibri"/>
                              <w:noProof/>
                              <w:color w:val="000000"/>
                              <w:sz w:val="20"/>
                              <w:szCs w:val="20"/>
                            </w:rPr>
                            <w:t>PUBLIC / CYHOEDDUS</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w:pict>
            <v:shapetype w14:anchorId="2585262D" id="_x0000_t202" coordsize="21600,21600" o:spt="202" path="m,l,21600r21600,l21600,xe">
              <v:stroke joinstyle="miter"/>
              <v:path gradientshapeok="t" o:connecttype="rect"/>
            </v:shapetype>
            <v:shape id="Text Box 4" o:spid="_x0000_s1027" type="#_x0000_t202" alt="PUBLIC / CYHOEDDUS" style="position:absolute;margin-left:-16.25pt;margin-top:.05pt;width:34.95pt;height:34.95pt;z-index:251658240;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" filled="f" stroked="f">
              <v:textbox style="mso-fit-shape-to-text:t" inset="0,0,5pt,0">
                <w:txbxContent>
                  <w:p w14:paraId="2B4CB404" w14:textId="38A2D040" w:rsidR="00626E9C" w:rsidRPr="00626E9C" w:rsidRDefault="00626E9C">
                    <w:pPr>
                      <w:rPr>
                        <w:rFonts w:ascii="Calibri" w:eastAsia="Calibri" w:hAnsi="Calibri" w:cs="Calibri"/>
                        <w:noProof/>
                        <w:color w:val="000000"/>
                        <w:sz w:val="20"/>
                        <w:szCs w:val="20"/>
                      </w:rPr>
                    </w:pPr>
                    <w:r w:rsidRPr="00626E9C">
                      <w:rPr>
                        <w:rFonts w:ascii="Calibri" w:eastAsia="Calibri" w:hAnsi="Calibri" w:cs="Calibri"/>
                        <w:noProof/>
                        <w:color w:val="000000"/>
                        <w:sz w:val="20"/>
                        <w:szCs w:val="20"/>
                      </w:rPr>
                      <w:t>PUBLIC / CYHOEDDUS</w:t>
                    </w:r>
                  </w:p>
                </w:txbxContent>
              </v:textbox>
              <w10:wrap type="square"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B74B5"/>
    <w:multiLevelType w:val="multilevel"/>
    <w:tmpl w:val="3B6C1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1D0A92"/>
    <w:multiLevelType w:val="hybridMultilevel"/>
    <w:tmpl w:val="5AC6BF3E"/>
    <w:lvl w:ilvl="0" w:tplc="F61089B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5C6ABD"/>
    <w:multiLevelType w:val="hybridMultilevel"/>
    <w:tmpl w:val="4D7CEB7C"/>
    <w:lvl w:ilvl="0" w:tplc="F61089B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5B5F7A"/>
    <w:multiLevelType w:val="hybridMultilevel"/>
    <w:tmpl w:val="38EC1EB0"/>
    <w:lvl w:ilvl="0" w:tplc="F61089B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6F77DB"/>
    <w:multiLevelType w:val="hybridMultilevel"/>
    <w:tmpl w:val="0A04AF4C"/>
    <w:lvl w:ilvl="0" w:tplc="FFFFFFFF">
      <w:start w:val="1"/>
      <w:numFmt w:val="decimal"/>
      <w:lvlText w:val="%1."/>
      <w:lvlJc w:val="left"/>
      <w:pPr>
        <w:ind w:left="643" w:hanging="360"/>
      </w:pPr>
      <w:rPr>
        <w:rFonts w:hint="default"/>
        <w:sz w:val="48"/>
        <w:szCs w:val="4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AB04A3A"/>
    <w:multiLevelType w:val="hybridMultilevel"/>
    <w:tmpl w:val="89C828B6"/>
    <w:lvl w:ilvl="0" w:tplc="F61089B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E774D89"/>
    <w:multiLevelType w:val="multilevel"/>
    <w:tmpl w:val="A15A9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AA6B4E"/>
    <w:multiLevelType w:val="hybridMultilevel"/>
    <w:tmpl w:val="7EECA2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B753FE2"/>
    <w:multiLevelType w:val="multilevel"/>
    <w:tmpl w:val="6C600A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0C342A8"/>
    <w:multiLevelType w:val="hybridMultilevel"/>
    <w:tmpl w:val="0A04AF4C"/>
    <w:lvl w:ilvl="0" w:tplc="99FCBDB8">
      <w:start w:val="1"/>
      <w:numFmt w:val="decimal"/>
      <w:lvlText w:val="%1."/>
      <w:lvlJc w:val="left"/>
      <w:pPr>
        <w:ind w:left="643" w:hanging="360"/>
      </w:pPr>
      <w:rPr>
        <w:rFonts w:hint="default"/>
        <w:sz w:val="48"/>
        <w:szCs w:val="4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E9D690F"/>
    <w:multiLevelType w:val="hybridMultilevel"/>
    <w:tmpl w:val="CA8E405E"/>
    <w:lvl w:ilvl="0" w:tplc="F61089B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87471305">
    <w:abstractNumId w:val="6"/>
  </w:num>
  <w:num w:numId="2" w16cid:durableId="268045193">
    <w:abstractNumId w:val="0"/>
  </w:num>
  <w:num w:numId="3" w16cid:durableId="428819324">
    <w:abstractNumId w:val="8"/>
  </w:num>
  <w:num w:numId="4" w16cid:durableId="610749762">
    <w:abstractNumId w:val="10"/>
  </w:num>
  <w:num w:numId="5" w16cid:durableId="1226262941">
    <w:abstractNumId w:val="5"/>
  </w:num>
  <w:num w:numId="6" w16cid:durableId="42684469">
    <w:abstractNumId w:val="3"/>
  </w:num>
  <w:num w:numId="7" w16cid:durableId="1225994219">
    <w:abstractNumId w:val="1"/>
  </w:num>
  <w:num w:numId="8" w16cid:durableId="150800483">
    <w:abstractNumId w:val="2"/>
  </w:num>
  <w:num w:numId="9" w16cid:durableId="906459864">
    <w:abstractNumId w:val="9"/>
  </w:num>
  <w:num w:numId="10" w16cid:durableId="1362900966">
    <w:abstractNumId w:val="7"/>
  </w:num>
  <w:num w:numId="11" w16cid:durableId="1601795946">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cyNTQ0tjAzMTOyNDZV0lEKTi0uzszPAykwqQUAw+oLAywAAAA="/>
  </w:docVars>
  <w:rsids>
    <w:rsidRoot w:val="009F7C67"/>
    <w:rsid w:val="00003C86"/>
    <w:rsid w:val="00003CD1"/>
    <w:rsid w:val="00004494"/>
    <w:rsid w:val="000051A2"/>
    <w:rsid w:val="00006C80"/>
    <w:rsid w:val="0000789A"/>
    <w:rsid w:val="00012251"/>
    <w:rsid w:val="00017E28"/>
    <w:rsid w:val="00023EC4"/>
    <w:rsid w:val="0002709E"/>
    <w:rsid w:val="00027288"/>
    <w:rsid w:val="000360EB"/>
    <w:rsid w:val="00036E25"/>
    <w:rsid w:val="00045F0B"/>
    <w:rsid w:val="00051ACA"/>
    <w:rsid w:val="00067EDF"/>
    <w:rsid w:val="000702CF"/>
    <w:rsid w:val="00071411"/>
    <w:rsid w:val="00072223"/>
    <w:rsid w:val="00074956"/>
    <w:rsid w:val="00075D1A"/>
    <w:rsid w:val="00083F30"/>
    <w:rsid w:val="000945D9"/>
    <w:rsid w:val="000952F0"/>
    <w:rsid w:val="00097D9B"/>
    <w:rsid w:val="000A1D78"/>
    <w:rsid w:val="000A36F9"/>
    <w:rsid w:val="000A58AD"/>
    <w:rsid w:val="000A5CAF"/>
    <w:rsid w:val="000B2FE2"/>
    <w:rsid w:val="000B6991"/>
    <w:rsid w:val="000E47E1"/>
    <w:rsid w:val="000E5788"/>
    <w:rsid w:val="000F607F"/>
    <w:rsid w:val="000F6F6E"/>
    <w:rsid w:val="00101912"/>
    <w:rsid w:val="00101DFD"/>
    <w:rsid w:val="00106448"/>
    <w:rsid w:val="00107954"/>
    <w:rsid w:val="00110630"/>
    <w:rsid w:val="00114341"/>
    <w:rsid w:val="00125586"/>
    <w:rsid w:val="0013767B"/>
    <w:rsid w:val="00142E8B"/>
    <w:rsid w:val="00144748"/>
    <w:rsid w:val="00152E7D"/>
    <w:rsid w:val="00153210"/>
    <w:rsid w:val="00163CE7"/>
    <w:rsid w:val="001813E3"/>
    <w:rsid w:val="001A302E"/>
    <w:rsid w:val="001B2CDA"/>
    <w:rsid w:val="001C0093"/>
    <w:rsid w:val="001C1E2B"/>
    <w:rsid w:val="001C2523"/>
    <w:rsid w:val="001C3E59"/>
    <w:rsid w:val="001D3FB5"/>
    <w:rsid w:val="001E0210"/>
    <w:rsid w:val="001E36DC"/>
    <w:rsid w:val="00203083"/>
    <w:rsid w:val="0020461C"/>
    <w:rsid w:val="00206CE9"/>
    <w:rsid w:val="00207C81"/>
    <w:rsid w:val="0021474E"/>
    <w:rsid w:val="00216C49"/>
    <w:rsid w:val="00220725"/>
    <w:rsid w:val="002212B2"/>
    <w:rsid w:val="00222AE2"/>
    <w:rsid w:val="00225770"/>
    <w:rsid w:val="00234506"/>
    <w:rsid w:val="00246A56"/>
    <w:rsid w:val="002478C5"/>
    <w:rsid w:val="00261FA0"/>
    <w:rsid w:val="002655A7"/>
    <w:rsid w:val="00266920"/>
    <w:rsid w:val="00274B68"/>
    <w:rsid w:val="0028B58F"/>
    <w:rsid w:val="00291DFA"/>
    <w:rsid w:val="00292AAF"/>
    <w:rsid w:val="00293869"/>
    <w:rsid w:val="002B0780"/>
    <w:rsid w:val="002B1521"/>
    <w:rsid w:val="002B6CE6"/>
    <w:rsid w:val="002C560A"/>
    <w:rsid w:val="002C5683"/>
    <w:rsid w:val="002E3954"/>
    <w:rsid w:val="002F41F9"/>
    <w:rsid w:val="002F4A57"/>
    <w:rsid w:val="002F652D"/>
    <w:rsid w:val="00303F45"/>
    <w:rsid w:val="0030692B"/>
    <w:rsid w:val="00307739"/>
    <w:rsid w:val="003201E3"/>
    <w:rsid w:val="00321E7E"/>
    <w:rsid w:val="00322972"/>
    <w:rsid w:val="00322E0D"/>
    <w:rsid w:val="00336B72"/>
    <w:rsid w:val="003414C8"/>
    <w:rsid w:val="0035054C"/>
    <w:rsid w:val="00351976"/>
    <w:rsid w:val="00352E5E"/>
    <w:rsid w:val="003547A0"/>
    <w:rsid w:val="003552E6"/>
    <w:rsid w:val="00375B4B"/>
    <w:rsid w:val="0037698E"/>
    <w:rsid w:val="003769E8"/>
    <w:rsid w:val="00381EF9"/>
    <w:rsid w:val="00382318"/>
    <w:rsid w:val="00382B62"/>
    <w:rsid w:val="0038447D"/>
    <w:rsid w:val="00391545"/>
    <w:rsid w:val="003A73BF"/>
    <w:rsid w:val="003B0FA6"/>
    <w:rsid w:val="003B160F"/>
    <w:rsid w:val="003B7239"/>
    <w:rsid w:val="003D74FD"/>
    <w:rsid w:val="003E025A"/>
    <w:rsid w:val="003E6D69"/>
    <w:rsid w:val="00404B48"/>
    <w:rsid w:val="00410421"/>
    <w:rsid w:val="00412D93"/>
    <w:rsid w:val="00431E5A"/>
    <w:rsid w:val="004352DD"/>
    <w:rsid w:val="004509BB"/>
    <w:rsid w:val="00450F50"/>
    <w:rsid w:val="0045460E"/>
    <w:rsid w:val="004609CC"/>
    <w:rsid w:val="0046571C"/>
    <w:rsid w:val="00473BF2"/>
    <w:rsid w:val="0048277C"/>
    <w:rsid w:val="00483FD7"/>
    <w:rsid w:val="004850BA"/>
    <w:rsid w:val="00486FAC"/>
    <w:rsid w:val="0049031E"/>
    <w:rsid w:val="00490E74"/>
    <w:rsid w:val="004973AE"/>
    <w:rsid w:val="004973CE"/>
    <w:rsid w:val="00497B80"/>
    <w:rsid w:val="004A09FD"/>
    <w:rsid w:val="004A18CC"/>
    <w:rsid w:val="004A3712"/>
    <w:rsid w:val="004C50C7"/>
    <w:rsid w:val="004E33A8"/>
    <w:rsid w:val="004F4571"/>
    <w:rsid w:val="004F51B7"/>
    <w:rsid w:val="005014C3"/>
    <w:rsid w:val="00512D4E"/>
    <w:rsid w:val="00514D61"/>
    <w:rsid w:val="00517DAA"/>
    <w:rsid w:val="0052514F"/>
    <w:rsid w:val="00526BF6"/>
    <w:rsid w:val="005279A7"/>
    <w:rsid w:val="00530CB8"/>
    <w:rsid w:val="005332B3"/>
    <w:rsid w:val="00535B7B"/>
    <w:rsid w:val="00543654"/>
    <w:rsid w:val="00546DE2"/>
    <w:rsid w:val="00547F27"/>
    <w:rsid w:val="00554296"/>
    <w:rsid w:val="00563432"/>
    <w:rsid w:val="00564665"/>
    <w:rsid w:val="005655C3"/>
    <w:rsid w:val="00567892"/>
    <w:rsid w:val="0058261A"/>
    <w:rsid w:val="00583A55"/>
    <w:rsid w:val="005A058F"/>
    <w:rsid w:val="005A1AEF"/>
    <w:rsid w:val="005A23BF"/>
    <w:rsid w:val="005A70F7"/>
    <w:rsid w:val="005A7259"/>
    <w:rsid w:val="005A75F0"/>
    <w:rsid w:val="005B544C"/>
    <w:rsid w:val="005E384B"/>
    <w:rsid w:val="005E754E"/>
    <w:rsid w:val="00604B64"/>
    <w:rsid w:val="00605E06"/>
    <w:rsid w:val="00607A62"/>
    <w:rsid w:val="006110CB"/>
    <w:rsid w:val="00614D3E"/>
    <w:rsid w:val="00621766"/>
    <w:rsid w:val="00626E9C"/>
    <w:rsid w:val="00626F6F"/>
    <w:rsid w:val="006320E0"/>
    <w:rsid w:val="00633F5A"/>
    <w:rsid w:val="00636445"/>
    <w:rsid w:val="00640F50"/>
    <w:rsid w:val="00641861"/>
    <w:rsid w:val="00642477"/>
    <w:rsid w:val="00645C35"/>
    <w:rsid w:val="0065294F"/>
    <w:rsid w:val="0065334F"/>
    <w:rsid w:val="00655E39"/>
    <w:rsid w:val="00664C53"/>
    <w:rsid w:val="0066531F"/>
    <w:rsid w:val="0066638B"/>
    <w:rsid w:val="006718BA"/>
    <w:rsid w:val="00676122"/>
    <w:rsid w:val="0068279D"/>
    <w:rsid w:val="00684579"/>
    <w:rsid w:val="006A4E3D"/>
    <w:rsid w:val="006A757E"/>
    <w:rsid w:val="006C2B81"/>
    <w:rsid w:val="006C7BD2"/>
    <w:rsid w:val="006E1483"/>
    <w:rsid w:val="006F403F"/>
    <w:rsid w:val="006F44C6"/>
    <w:rsid w:val="00700659"/>
    <w:rsid w:val="00726D6D"/>
    <w:rsid w:val="00727F37"/>
    <w:rsid w:val="0073330A"/>
    <w:rsid w:val="0073449A"/>
    <w:rsid w:val="007522E3"/>
    <w:rsid w:val="00753023"/>
    <w:rsid w:val="00753127"/>
    <w:rsid w:val="007662FB"/>
    <w:rsid w:val="00772635"/>
    <w:rsid w:val="00776FB9"/>
    <w:rsid w:val="00777AD6"/>
    <w:rsid w:val="007811C8"/>
    <w:rsid w:val="00792A17"/>
    <w:rsid w:val="0079314A"/>
    <w:rsid w:val="007A2179"/>
    <w:rsid w:val="007A7DA4"/>
    <w:rsid w:val="007B0D12"/>
    <w:rsid w:val="007B0F8C"/>
    <w:rsid w:val="007B3246"/>
    <w:rsid w:val="007B3869"/>
    <w:rsid w:val="007C0AC8"/>
    <w:rsid w:val="007D4EE4"/>
    <w:rsid w:val="007E5EC7"/>
    <w:rsid w:val="007F1E8F"/>
    <w:rsid w:val="007F39C0"/>
    <w:rsid w:val="00805723"/>
    <w:rsid w:val="00806C27"/>
    <w:rsid w:val="00810908"/>
    <w:rsid w:val="00831E15"/>
    <w:rsid w:val="0084200D"/>
    <w:rsid w:val="0085417B"/>
    <w:rsid w:val="00860684"/>
    <w:rsid w:val="00874A31"/>
    <w:rsid w:val="00880F51"/>
    <w:rsid w:val="008912D6"/>
    <w:rsid w:val="008A1742"/>
    <w:rsid w:val="008A18D4"/>
    <w:rsid w:val="008A2520"/>
    <w:rsid w:val="008A44B4"/>
    <w:rsid w:val="008B17FE"/>
    <w:rsid w:val="008B485D"/>
    <w:rsid w:val="008B7875"/>
    <w:rsid w:val="008C3412"/>
    <w:rsid w:val="008C661A"/>
    <w:rsid w:val="008D1ED7"/>
    <w:rsid w:val="008D3D3A"/>
    <w:rsid w:val="008D44EE"/>
    <w:rsid w:val="008F1A7A"/>
    <w:rsid w:val="008F1F21"/>
    <w:rsid w:val="009005B7"/>
    <w:rsid w:val="00900AE4"/>
    <w:rsid w:val="00907827"/>
    <w:rsid w:val="0092134D"/>
    <w:rsid w:val="00933200"/>
    <w:rsid w:val="009426FA"/>
    <w:rsid w:val="009479F9"/>
    <w:rsid w:val="00951348"/>
    <w:rsid w:val="0095531A"/>
    <w:rsid w:val="009615BE"/>
    <w:rsid w:val="00964242"/>
    <w:rsid w:val="00975EA3"/>
    <w:rsid w:val="00976B75"/>
    <w:rsid w:val="0098780D"/>
    <w:rsid w:val="00992536"/>
    <w:rsid w:val="009A1320"/>
    <w:rsid w:val="009A1AD6"/>
    <w:rsid w:val="009A2AE3"/>
    <w:rsid w:val="009A49BE"/>
    <w:rsid w:val="009A6755"/>
    <w:rsid w:val="009B2717"/>
    <w:rsid w:val="009B2DAE"/>
    <w:rsid w:val="009B4A92"/>
    <w:rsid w:val="009B53D8"/>
    <w:rsid w:val="009C1F80"/>
    <w:rsid w:val="009C5DCC"/>
    <w:rsid w:val="009D40D7"/>
    <w:rsid w:val="009E3063"/>
    <w:rsid w:val="009E6117"/>
    <w:rsid w:val="009F3E50"/>
    <w:rsid w:val="009F7C67"/>
    <w:rsid w:val="00A00A1C"/>
    <w:rsid w:val="00A157B8"/>
    <w:rsid w:val="00A26223"/>
    <w:rsid w:val="00A27E1A"/>
    <w:rsid w:val="00A307DF"/>
    <w:rsid w:val="00A35D9A"/>
    <w:rsid w:val="00A41055"/>
    <w:rsid w:val="00A422A6"/>
    <w:rsid w:val="00A4327E"/>
    <w:rsid w:val="00A4538A"/>
    <w:rsid w:val="00A507B0"/>
    <w:rsid w:val="00A55292"/>
    <w:rsid w:val="00A5777D"/>
    <w:rsid w:val="00A57E07"/>
    <w:rsid w:val="00A60633"/>
    <w:rsid w:val="00A72FEA"/>
    <w:rsid w:val="00A74685"/>
    <w:rsid w:val="00A753BE"/>
    <w:rsid w:val="00A75801"/>
    <w:rsid w:val="00A83812"/>
    <w:rsid w:val="00A92622"/>
    <w:rsid w:val="00A94646"/>
    <w:rsid w:val="00AA7ABD"/>
    <w:rsid w:val="00AB1FF3"/>
    <w:rsid w:val="00AB5F17"/>
    <w:rsid w:val="00AB707A"/>
    <w:rsid w:val="00AC49E0"/>
    <w:rsid w:val="00AD3FB4"/>
    <w:rsid w:val="00AD645B"/>
    <w:rsid w:val="00AF6087"/>
    <w:rsid w:val="00AF7962"/>
    <w:rsid w:val="00B007AA"/>
    <w:rsid w:val="00B062B0"/>
    <w:rsid w:val="00B067B5"/>
    <w:rsid w:val="00B113E8"/>
    <w:rsid w:val="00B118F7"/>
    <w:rsid w:val="00B267C0"/>
    <w:rsid w:val="00B33828"/>
    <w:rsid w:val="00B34128"/>
    <w:rsid w:val="00B45E67"/>
    <w:rsid w:val="00B463E0"/>
    <w:rsid w:val="00B5031C"/>
    <w:rsid w:val="00B515B0"/>
    <w:rsid w:val="00B51A13"/>
    <w:rsid w:val="00B52EF4"/>
    <w:rsid w:val="00B558F7"/>
    <w:rsid w:val="00B6145F"/>
    <w:rsid w:val="00B62E26"/>
    <w:rsid w:val="00B636BC"/>
    <w:rsid w:val="00B64066"/>
    <w:rsid w:val="00B75F04"/>
    <w:rsid w:val="00B773B8"/>
    <w:rsid w:val="00B77E9E"/>
    <w:rsid w:val="00B86D07"/>
    <w:rsid w:val="00B94943"/>
    <w:rsid w:val="00BB0A2B"/>
    <w:rsid w:val="00BB3BE8"/>
    <w:rsid w:val="00BB48EF"/>
    <w:rsid w:val="00BC2F2E"/>
    <w:rsid w:val="00BD0BDA"/>
    <w:rsid w:val="00BD2792"/>
    <w:rsid w:val="00BD7B48"/>
    <w:rsid w:val="00BE03FD"/>
    <w:rsid w:val="00BE6E5F"/>
    <w:rsid w:val="00BF0226"/>
    <w:rsid w:val="00BF1FD9"/>
    <w:rsid w:val="00C053AA"/>
    <w:rsid w:val="00C055C3"/>
    <w:rsid w:val="00C17FE1"/>
    <w:rsid w:val="00C22B76"/>
    <w:rsid w:val="00C26E15"/>
    <w:rsid w:val="00C36A4A"/>
    <w:rsid w:val="00C43A97"/>
    <w:rsid w:val="00C459F5"/>
    <w:rsid w:val="00C479B0"/>
    <w:rsid w:val="00C544F2"/>
    <w:rsid w:val="00C57205"/>
    <w:rsid w:val="00C74AEA"/>
    <w:rsid w:val="00C77770"/>
    <w:rsid w:val="00CA7533"/>
    <w:rsid w:val="00CA7CA1"/>
    <w:rsid w:val="00CE64EA"/>
    <w:rsid w:val="00CE7592"/>
    <w:rsid w:val="00CF4C5C"/>
    <w:rsid w:val="00D01BF8"/>
    <w:rsid w:val="00D03542"/>
    <w:rsid w:val="00D046E6"/>
    <w:rsid w:val="00D06F39"/>
    <w:rsid w:val="00D07011"/>
    <w:rsid w:val="00D10DE8"/>
    <w:rsid w:val="00D145EF"/>
    <w:rsid w:val="00D162C9"/>
    <w:rsid w:val="00D20F6A"/>
    <w:rsid w:val="00D2206B"/>
    <w:rsid w:val="00D2501D"/>
    <w:rsid w:val="00D32E9A"/>
    <w:rsid w:val="00D331ED"/>
    <w:rsid w:val="00D377C6"/>
    <w:rsid w:val="00D44438"/>
    <w:rsid w:val="00D462CF"/>
    <w:rsid w:val="00D515C9"/>
    <w:rsid w:val="00D524CA"/>
    <w:rsid w:val="00D65E6B"/>
    <w:rsid w:val="00D66634"/>
    <w:rsid w:val="00D74DC2"/>
    <w:rsid w:val="00D750DE"/>
    <w:rsid w:val="00D80E30"/>
    <w:rsid w:val="00D845E8"/>
    <w:rsid w:val="00D86B42"/>
    <w:rsid w:val="00D91EF7"/>
    <w:rsid w:val="00D95BBC"/>
    <w:rsid w:val="00D95DE1"/>
    <w:rsid w:val="00D96E16"/>
    <w:rsid w:val="00D97218"/>
    <w:rsid w:val="00DA4581"/>
    <w:rsid w:val="00DA7CAC"/>
    <w:rsid w:val="00DB0144"/>
    <w:rsid w:val="00DB1EB2"/>
    <w:rsid w:val="00DC1F4A"/>
    <w:rsid w:val="00DC7B39"/>
    <w:rsid w:val="00DD19CC"/>
    <w:rsid w:val="00DD1AA8"/>
    <w:rsid w:val="00DD28AE"/>
    <w:rsid w:val="00DD4986"/>
    <w:rsid w:val="00DD61B4"/>
    <w:rsid w:val="00DE1D31"/>
    <w:rsid w:val="00DE3CA4"/>
    <w:rsid w:val="00DF0771"/>
    <w:rsid w:val="00DF0D42"/>
    <w:rsid w:val="00E002CD"/>
    <w:rsid w:val="00E063BD"/>
    <w:rsid w:val="00E065CC"/>
    <w:rsid w:val="00E11987"/>
    <w:rsid w:val="00E14E67"/>
    <w:rsid w:val="00E228D9"/>
    <w:rsid w:val="00E22D5C"/>
    <w:rsid w:val="00E255C8"/>
    <w:rsid w:val="00E37675"/>
    <w:rsid w:val="00E40E49"/>
    <w:rsid w:val="00E52185"/>
    <w:rsid w:val="00E63706"/>
    <w:rsid w:val="00E665D5"/>
    <w:rsid w:val="00E71438"/>
    <w:rsid w:val="00E73460"/>
    <w:rsid w:val="00E81209"/>
    <w:rsid w:val="00E9047B"/>
    <w:rsid w:val="00E90D97"/>
    <w:rsid w:val="00E9553F"/>
    <w:rsid w:val="00E97F8B"/>
    <w:rsid w:val="00EA5517"/>
    <w:rsid w:val="00EB1BDA"/>
    <w:rsid w:val="00EC37B6"/>
    <w:rsid w:val="00EC5C9D"/>
    <w:rsid w:val="00EC7342"/>
    <w:rsid w:val="00ED15CA"/>
    <w:rsid w:val="00ED70D2"/>
    <w:rsid w:val="00EE258A"/>
    <w:rsid w:val="00F00059"/>
    <w:rsid w:val="00F03461"/>
    <w:rsid w:val="00F053BB"/>
    <w:rsid w:val="00F2284B"/>
    <w:rsid w:val="00F2528B"/>
    <w:rsid w:val="00F32D49"/>
    <w:rsid w:val="00F479CB"/>
    <w:rsid w:val="00F66DC7"/>
    <w:rsid w:val="00F70271"/>
    <w:rsid w:val="00F71EC4"/>
    <w:rsid w:val="00F77E95"/>
    <w:rsid w:val="00F8295D"/>
    <w:rsid w:val="00F8416D"/>
    <w:rsid w:val="00F87E36"/>
    <w:rsid w:val="00F94F4E"/>
    <w:rsid w:val="00F96D28"/>
    <w:rsid w:val="00F975DB"/>
    <w:rsid w:val="00FA1E35"/>
    <w:rsid w:val="00FA2D3F"/>
    <w:rsid w:val="00FA3EA0"/>
    <w:rsid w:val="00FB32A2"/>
    <w:rsid w:val="00FB7203"/>
    <w:rsid w:val="00FC0815"/>
    <w:rsid w:val="00FC208F"/>
    <w:rsid w:val="00FC4325"/>
    <w:rsid w:val="00FC4841"/>
    <w:rsid w:val="00FD300A"/>
    <w:rsid w:val="00FE0202"/>
    <w:rsid w:val="00FE5E83"/>
    <w:rsid w:val="00FE78AC"/>
    <w:rsid w:val="00FF00DB"/>
    <w:rsid w:val="018398F2"/>
    <w:rsid w:val="01D72247"/>
    <w:rsid w:val="04CFAEB9"/>
    <w:rsid w:val="053D45B9"/>
    <w:rsid w:val="05F490B5"/>
    <w:rsid w:val="0609ACF6"/>
    <w:rsid w:val="0691308D"/>
    <w:rsid w:val="06C18B21"/>
    <w:rsid w:val="06C301D2"/>
    <w:rsid w:val="08324AC2"/>
    <w:rsid w:val="0841C185"/>
    <w:rsid w:val="08AFE4DF"/>
    <w:rsid w:val="094BC865"/>
    <w:rsid w:val="0986CD01"/>
    <w:rsid w:val="099E5CC9"/>
    <w:rsid w:val="0AADCBE1"/>
    <w:rsid w:val="0AC6D40E"/>
    <w:rsid w:val="0B4ED412"/>
    <w:rsid w:val="0CB0573D"/>
    <w:rsid w:val="0CB64EF1"/>
    <w:rsid w:val="0E14EB5E"/>
    <w:rsid w:val="0EBF5E49"/>
    <w:rsid w:val="0F6A3785"/>
    <w:rsid w:val="0FAB8331"/>
    <w:rsid w:val="1147CB28"/>
    <w:rsid w:val="1156F296"/>
    <w:rsid w:val="117562EB"/>
    <w:rsid w:val="128F4639"/>
    <w:rsid w:val="12CB9AB3"/>
    <w:rsid w:val="131E80C5"/>
    <w:rsid w:val="13AA201D"/>
    <w:rsid w:val="14CA3130"/>
    <w:rsid w:val="16F8C614"/>
    <w:rsid w:val="18FD1391"/>
    <w:rsid w:val="19B3B341"/>
    <w:rsid w:val="1AE0C33C"/>
    <w:rsid w:val="1BC068CB"/>
    <w:rsid w:val="1BF11C8D"/>
    <w:rsid w:val="1BF5F86D"/>
    <w:rsid w:val="1D2E73F1"/>
    <w:rsid w:val="1DD4D7F0"/>
    <w:rsid w:val="1F2BC938"/>
    <w:rsid w:val="1FD5B9C1"/>
    <w:rsid w:val="1FE52AFF"/>
    <w:rsid w:val="20B6B58A"/>
    <w:rsid w:val="210B82BE"/>
    <w:rsid w:val="212E59CE"/>
    <w:rsid w:val="219A4C7C"/>
    <w:rsid w:val="21BB622C"/>
    <w:rsid w:val="2270DF0B"/>
    <w:rsid w:val="229D08D9"/>
    <w:rsid w:val="22B41936"/>
    <w:rsid w:val="22F8BC7F"/>
    <w:rsid w:val="23272491"/>
    <w:rsid w:val="236FAF4A"/>
    <w:rsid w:val="239B48B4"/>
    <w:rsid w:val="23A10E26"/>
    <w:rsid w:val="23EF846D"/>
    <w:rsid w:val="241C2D47"/>
    <w:rsid w:val="241E0EE8"/>
    <w:rsid w:val="26816F9D"/>
    <w:rsid w:val="27D9B0EF"/>
    <w:rsid w:val="28016366"/>
    <w:rsid w:val="297F30DE"/>
    <w:rsid w:val="2B5F5BA2"/>
    <w:rsid w:val="2BBFF2DC"/>
    <w:rsid w:val="2C76B279"/>
    <w:rsid w:val="2CFDD884"/>
    <w:rsid w:val="2D154185"/>
    <w:rsid w:val="2EB703C4"/>
    <w:rsid w:val="2F68C0DE"/>
    <w:rsid w:val="2FA99038"/>
    <w:rsid w:val="2FC9F05A"/>
    <w:rsid w:val="2FD5362F"/>
    <w:rsid w:val="31EB585E"/>
    <w:rsid w:val="3269F8FC"/>
    <w:rsid w:val="331FEB8D"/>
    <w:rsid w:val="33CE4CF9"/>
    <w:rsid w:val="34AF9280"/>
    <w:rsid w:val="368D20D4"/>
    <w:rsid w:val="3776BCCC"/>
    <w:rsid w:val="39487322"/>
    <w:rsid w:val="39F30F91"/>
    <w:rsid w:val="3A1B9243"/>
    <w:rsid w:val="3A5186FA"/>
    <w:rsid w:val="3C1C956B"/>
    <w:rsid w:val="3C8D4E73"/>
    <w:rsid w:val="3C939288"/>
    <w:rsid w:val="3D45BB76"/>
    <w:rsid w:val="3D70ADBA"/>
    <w:rsid w:val="3F365E21"/>
    <w:rsid w:val="3F78CE48"/>
    <w:rsid w:val="407A6041"/>
    <w:rsid w:val="41D2AA38"/>
    <w:rsid w:val="42AF2BBA"/>
    <w:rsid w:val="42E179BF"/>
    <w:rsid w:val="451C5290"/>
    <w:rsid w:val="45C65D92"/>
    <w:rsid w:val="465C8D61"/>
    <w:rsid w:val="46B0FC93"/>
    <w:rsid w:val="46CCB625"/>
    <w:rsid w:val="46F8B3A0"/>
    <w:rsid w:val="48FF4262"/>
    <w:rsid w:val="4948D0E2"/>
    <w:rsid w:val="49FCE131"/>
    <w:rsid w:val="4AABCC32"/>
    <w:rsid w:val="4B21C16F"/>
    <w:rsid w:val="4B5923C2"/>
    <w:rsid w:val="4B6ABC63"/>
    <w:rsid w:val="4C296EB1"/>
    <w:rsid w:val="4C951F36"/>
    <w:rsid w:val="4CF03B86"/>
    <w:rsid w:val="4D9C3801"/>
    <w:rsid w:val="4EB63962"/>
    <w:rsid w:val="4F56DB3F"/>
    <w:rsid w:val="5010312D"/>
    <w:rsid w:val="5068DEC5"/>
    <w:rsid w:val="50B9C8F5"/>
    <w:rsid w:val="5124EFD9"/>
    <w:rsid w:val="51F56FE4"/>
    <w:rsid w:val="52648977"/>
    <w:rsid w:val="52C76A3D"/>
    <w:rsid w:val="53E422B8"/>
    <w:rsid w:val="546F1550"/>
    <w:rsid w:val="54FF1C53"/>
    <w:rsid w:val="55967FE6"/>
    <w:rsid w:val="55B31E19"/>
    <w:rsid w:val="5646D1BF"/>
    <w:rsid w:val="56A202FA"/>
    <w:rsid w:val="56D16ACF"/>
    <w:rsid w:val="58A50F7F"/>
    <w:rsid w:val="593B6FC7"/>
    <w:rsid w:val="5A1C188F"/>
    <w:rsid w:val="5A785035"/>
    <w:rsid w:val="5A877F17"/>
    <w:rsid w:val="5BB1B8A8"/>
    <w:rsid w:val="5C898F79"/>
    <w:rsid w:val="5CE07DEC"/>
    <w:rsid w:val="5DD4B835"/>
    <w:rsid w:val="5DFD74B5"/>
    <w:rsid w:val="5F828AE5"/>
    <w:rsid w:val="5FA51FEE"/>
    <w:rsid w:val="6006A69C"/>
    <w:rsid w:val="612950F7"/>
    <w:rsid w:val="613DF67F"/>
    <w:rsid w:val="6190CD0A"/>
    <w:rsid w:val="627FCB70"/>
    <w:rsid w:val="64A556F7"/>
    <w:rsid w:val="64FC8FD5"/>
    <w:rsid w:val="65B99005"/>
    <w:rsid w:val="65CA8904"/>
    <w:rsid w:val="672B6ECE"/>
    <w:rsid w:val="687160E2"/>
    <w:rsid w:val="6B4B9C54"/>
    <w:rsid w:val="6B519D65"/>
    <w:rsid w:val="6BEFBA79"/>
    <w:rsid w:val="6DBC22E1"/>
    <w:rsid w:val="6DBCFC62"/>
    <w:rsid w:val="6EC85C05"/>
    <w:rsid w:val="6F078A3F"/>
    <w:rsid w:val="71194E27"/>
    <w:rsid w:val="72AD0845"/>
    <w:rsid w:val="741A0286"/>
    <w:rsid w:val="741DA3A6"/>
    <w:rsid w:val="7593C44D"/>
    <w:rsid w:val="7670C8B7"/>
    <w:rsid w:val="779B752F"/>
    <w:rsid w:val="782D6AFF"/>
    <w:rsid w:val="7932A7BA"/>
    <w:rsid w:val="79D477D3"/>
    <w:rsid w:val="7A431FE3"/>
    <w:rsid w:val="7BBC3C60"/>
    <w:rsid w:val="7C9E6154"/>
    <w:rsid w:val="7DEA60D5"/>
    <w:rsid w:val="7DFDC5E4"/>
    <w:rsid w:val="7EB8748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3191E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546DE2"/>
  </w:style>
  <w:style w:type="paragraph" w:styleId="Heading1">
    <w:name w:val="heading 1"/>
    <w:basedOn w:val="Normal"/>
    <w:next w:val="Normal"/>
    <w:link w:val="Heading1Char"/>
    <w:uiPriority w:val="9"/>
    <w:qFormat/>
    <w:rsid w:val="006A4E3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B067B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067B5"/>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B067B5"/>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7C67"/>
    <w:pPr>
      <w:ind w:left="720"/>
      <w:contextualSpacing/>
    </w:pPr>
  </w:style>
  <w:style w:type="paragraph" w:styleId="Header">
    <w:name w:val="header"/>
    <w:basedOn w:val="Normal"/>
    <w:link w:val="HeaderChar"/>
    <w:uiPriority w:val="99"/>
    <w:unhideWhenUsed/>
    <w:rsid w:val="00D06F39"/>
    <w:pPr>
      <w:tabs>
        <w:tab w:val="center" w:pos="4513"/>
        <w:tab w:val="right" w:pos="9026"/>
      </w:tabs>
    </w:pPr>
  </w:style>
  <w:style w:type="character" w:customStyle="1" w:styleId="HeaderChar">
    <w:name w:val="Header Char"/>
    <w:basedOn w:val="DefaultParagraphFont"/>
    <w:link w:val="Header"/>
    <w:uiPriority w:val="99"/>
    <w:rsid w:val="00D06F39"/>
  </w:style>
  <w:style w:type="paragraph" w:styleId="Footer">
    <w:name w:val="footer"/>
    <w:basedOn w:val="Normal"/>
    <w:link w:val="FooterChar"/>
    <w:uiPriority w:val="99"/>
    <w:unhideWhenUsed/>
    <w:rsid w:val="00D06F39"/>
    <w:pPr>
      <w:tabs>
        <w:tab w:val="center" w:pos="4513"/>
        <w:tab w:val="right" w:pos="9026"/>
      </w:tabs>
    </w:pPr>
  </w:style>
  <w:style w:type="character" w:customStyle="1" w:styleId="FooterChar">
    <w:name w:val="Footer Char"/>
    <w:basedOn w:val="DefaultParagraphFont"/>
    <w:link w:val="Footer"/>
    <w:uiPriority w:val="99"/>
    <w:rsid w:val="00D06F39"/>
  </w:style>
  <w:style w:type="character" w:customStyle="1" w:styleId="Heading1Char">
    <w:name w:val="Heading 1 Char"/>
    <w:basedOn w:val="DefaultParagraphFont"/>
    <w:link w:val="Heading1"/>
    <w:uiPriority w:val="9"/>
    <w:rsid w:val="006A4E3D"/>
    <w:rPr>
      <w:rFonts w:asciiTheme="majorHAnsi" w:eastAsiaTheme="majorEastAsia" w:hAnsiTheme="majorHAnsi" w:cstheme="majorBidi"/>
      <w:color w:val="2F5496" w:themeColor="accent1" w:themeShade="BF"/>
      <w:sz w:val="32"/>
      <w:szCs w:val="32"/>
    </w:rPr>
  </w:style>
  <w:style w:type="character" w:styleId="IntenseReference">
    <w:name w:val="Intense Reference"/>
    <w:basedOn w:val="DefaultParagraphFont"/>
    <w:uiPriority w:val="32"/>
    <w:qFormat/>
    <w:rsid w:val="006A4E3D"/>
    <w:rPr>
      <w:b/>
      <w:bCs/>
      <w:smallCaps/>
      <w:color w:val="4472C4" w:themeColor="accent1"/>
      <w:spacing w:val="5"/>
    </w:rPr>
  </w:style>
  <w:style w:type="paragraph" w:customStyle="1" w:styleId="paragraph">
    <w:name w:val="paragraph"/>
    <w:basedOn w:val="Normal"/>
    <w:rsid w:val="003769E8"/>
    <w:pPr>
      <w:spacing w:before="100" w:beforeAutospacing="1" w:after="100" w:afterAutospacing="1"/>
    </w:pPr>
    <w:rPr>
      <w:rFonts w:ascii="Times New Roman" w:eastAsia="Times New Roman" w:hAnsi="Times New Roman" w:cs="Times New Roman"/>
      <w:lang w:eastAsia="zh-CN"/>
    </w:rPr>
  </w:style>
  <w:style w:type="character" w:customStyle="1" w:styleId="normaltextrun">
    <w:name w:val="normaltextrun"/>
    <w:basedOn w:val="DefaultParagraphFont"/>
    <w:rsid w:val="003769E8"/>
  </w:style>
  <w:style w:type="character" w:customStyle="1" w:styleId="eop">
    <w:name w:val="eop"/>
    <w:basedOn w:val="DefaultParagraphFont"/>
    <w:rsid w:val="003769E8"/>
  </w:style>
  <w:style w:type="character" w:customStyle="1" w:styleId="tabchar">
    <w:name w:val="tabchar"/>
    <w:basedOn w:val="DefaultParagraphFont"/>
    <w:rsid w:val="003769E8"/>
  </w:style>
  <w:style w:type="table" w:styleId="TableGrid">
    <w:name w:val="Table Grid"/>
    <w:basedOn w:val="TableNormal"/>
    <w:uiPriority w:val="39"/>
    <w:rsid w:val="003552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B067B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B067B5"/>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B067B5"/>
    <w:rPr>
      <w:rFonts w:asciiTheme="majorHAnsi" w:eastAsiaTheme="majorEastAsia" w:hAnsiTheme="majorHAnsi" w:cstheme="majorBidi"/>
      <w:i/>
      <w:iCs/>
      <w:color w:val="2F5496" w:themeColor="accent1" w:themeShade="BF"/>
    </w:rPr>
  </w:style>
  <w:style w:type="paragraph" w:styleId="NormalWeb">
    <w:name w:val="Normal (Web)"/>
    <w:basedOn w:val="Normal"/>
    <w:uiPriority w:val="99"/>
    <w:unhideWhenUsed/>
    <w:rsid w:val="0030692B"/>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30692B"/>
    <w:rPr>
      <w:b/>
      <w:bCs/>
    </w:rPr>
  </w:style>
  <w:style w:type="character" w:customStyle="1" w:styleId="url">
    <w:name w:val="url"/>
    <w:basedOn w:val="DefaultParagraphFont"/>
    <w:rsid w:val="00D515C9"/>
  </w:style>
  <w:style w:type="character" w:styleId="Hyperlink">
    <w:name w:val="Hyperlink"/>
    <w:basedOn w:val="DefaultParagraphFont"/>
    <w:uiPriority w:val="99"/>
    <w:unhideWhenUsed/>
    <w:rsid w:val="00075D1A"/>
    <w:rPr>
      <w:color w:val="0563C1" w:themeColor="hyperlink"/>
      <w:u w:val="single"/>
    </w:rPr>
  </w:style>
  <w:style w:type="character" w:styleId="UnresolvedMention">
    <w:name w:val="Unresolved Mention"/>
    <w:basedOn w:val="DefaultParagraphFont"/>
    <w:uiPriority w:val="99"/>
    <w:rsid w:val="00075D1A"/>
    <w:rPr>
      <w:color w:val="605E5C"/>
      <w:shd w:val="clear" w:color="auto" w:fill="E1DFDD"/>
    </w:rPr>
  </w:style>
  <w:style w:type="table" w:customStyle="1" w:styleId="TableGrid1">
    <w:name w:val="Table Grid1"/>
    <w:basedOn w:val="TableNormal"/>
    <w:next w:val="TableGrid"/>
    <w:uiPriority w:val="39"/>
    <w:rsid w:val="00D331ED"/>
    <w:rPr>
      <w:rFonts w:eastAsia="DengXian"/>
      <w:kern w:val="2"/>
      <w:lang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AB1FF3"/>
    <w:rPr>
      <w:rFonts w:eastAsia="DengXian"/>
      <w:kern w:val="2"/>
      <w:lang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544022">
      <w:bodyDiv w:val="1"/>
      <w:marLeft w:val="0"/>
      <w:marRight w:val="0"/>
      <w:marTop w:val="0"/>
      <w:marBottom w:val="0"/>
      <w:divBdr>
        <w:top w:val="none" w:sz="0" w:space="0" w:color="auto"/>
        <w:left w:val="none" w:sz="0" w:space="0" w:color="auto"/>
        <w:bottom w:val="none" w:sz="0" w:space="0" w:color="auto"/>
        <w:right w:val="none" w:sz="0" w:space="0" w:color="auto"/>
      </w:divBdr>
      <w:divsChild>
        <w:div w:id="645403742">
          <w:marLeft w:val="0"/>
          <w:marRight w:val="0"/>
          <w:marTop w:val="0"/>
          <w:marBottom w:val="0"/>
          <w:divBdr>
            <w:top w:val="none" w:sz="0" w:space="0" w:color="auto"/>
            <w:left w:val="none" w:sz="0" w:space="0" w:color="auto"/>
            <w:bottom w:val="none" w:sz="0" w:space="0" w:color="auto"/>
            <w:right w:val="none" w:sz="0" w:space="0" w:color="auto"/>
          </w:divBdr>
        </w:div>
        <w:div w:id="1715343949">
          <w:marLeft w:val="0"/>
          <w:marRight w:val="0"/>
          <w:marTop w:val="0"/>
          <w:marBottom w:val="0"/>
          <w:divBdr>
            <w:top w:val="none" w:sz="0" w:space="0" w:color="auto"/>
            <w:left w:val="none" w:sz="0" w:space="0" w:color="auto"/>
            <w:bottom w:val="none" w:sz="0" w:space="0" w:color="auto"/>
            <w:right w:val="none" w:sz="0" w:space="0" w:color="auto"/>
          </w:divBdr>
        </w:div>
        <w:div w:id="590361124">
          <w:marLeft w:val="0"/>
          <w:marRight w:val="0"/>
          <w:marTop w:val="0"/>
          <w:marBottom w:val="0"/>
          <w:divBdr>
            <w:top w:val="none" w:sz="0" w:space="0" w:color="auto"/>
            <w:left w:val="none" w:sz="0" w:space="0" w:color="auto"/>
            <w:bottom w:val="none" w:sz="0" w:space="0" w:color="auto"/>
            <w:right w:val="none" w:sz="0" w:space="0" w:color="auto"/>
          </w:divBdr>
        </w:div>
        <w:div w:id="484593955">
          <w:marLeft w:val="0"/>
          <w:marRight w:val="0"/>
          <w:marTop w:val="0"/>
          <w:marBottom w:val="0"/>
          <w:divBdr>
            <w:top w:val="none" w:sz="0" w:space="0" w:color="auto"/>
            <w:left w:val="none" w:sz="0" w:space="0" w:color="auto"/>
            <w:bottom w:val="none" w:sz="0" w:space="0" w:color="auto"/>
            <w:right w:val="none" w:sz="0" w:space="0" w:color="auto"/>
          </w:divBdr>
        </w:div>
        <w:div w:id="1579169548">
          <w:marLeft w:val="0"/>
          <w:marRight w:val="0"/>
          <w:marTop w:val="0"/>
          <w:marBottom w:val="0"/>
          <w:divBdr>
            <w:top w:val="none" w:sz="0" w:space="0" w:color="auto"/>
            <w:left w:val="none" w:sz="0" w:space="0" w:color="auto"/>
            <w:bottom w:val="none" w:sz="0" w:space="0" w:color="auto"/>
            <w:right w:val="none" w:sz="0" w:space="0" w:color="auto"/>
          </w:divBdr>
        </w:div>
        <w:div w:id="1734353706">
          <w:marLeft w:val="0"/>
          <w:marRight w:val="0"/>
          <w:marTop w:val="0"/>
          <w:marBottom w:val="0"/>
          <w:divBdr>
            <w:top w:val="none" w:sz="0" w:space="0" w:color="auto"/>
            <w:left w:val="none" w:sz="0" w:space="0" w:color="auto"/>
            <w:bottom w:val="none" w:sz="0" w:space="0" w:color="auto"/>
            <w:right w:val="none" w:sz="0" w:space="0" w:color="auto"/>
          </w:divBdr>
        </w:div>
        <w:div w:id="523596219">
          <w:marLeft w:val="0"/>
          <w:marRight w:val="0"/>
          <w:marTop w:val="0"/>
          <w:marBottom w:val="0"/>
          <w:divBdr>
            <w:top w:val="none" w:sz="0" w:space="0" w:color="auto"/>
            <w:left w:val="none" w:sz="0" w:space="0" w:color="auto"/>
            <w:bottom w:val="none" w:sz="0" w:space="0" w:color="auto"/>
            <w:right w:val="none" w:sz="0" w:space="0" w:color="auto"/>
          </w:divBdr>
          <w:divsChild>
            <w:div w:id="412972369">
              <w:marLeft w:val="0"/>
              <w:marRight w:val="0"/>
              <w:marTop w:val="0"/>
              <w:marBottom w:val="0"/>
              <w:divBdr>
                <w:top w:val="none" w:sz="0" w:space="0" w:color="auto"/>
                <w:left w:val="none" w:sz="0" w:space="0" w:color="auto"/>
                <w:bottom w:val="none" w:sz="0" w:space="0" w:color="auto"/>
                <w:right w:val="none" w:sz="0" w:space="0" w:color="auto"/>
              </w:divBdr>
            </w:div>
            <w:div w:id="1328173722">
              <w:marLeft w:val="0"/>
              <w:marRight w:val="0"/>
              <w:marTop w:val="0"/>
              <w:marBottom w:val="0"/>
              <w:divBdr>
                <w:top w:val="none" w:sz="0" w:space="0" w:color="auto"/>
                <w:left w:val="none" w:sz="0" w:space="0" w:color="auto"/>
                <w:bottom w:val="none" w:sz="0" w:space="0" w:color="auto"/>
                <w:right w:val="none" w:sz="0" w:space="0" w:color="auto"/>
              </w:divBdr>
            </w:div>
            <w:div w:id="245189120">
              <w:marLeft w:val="0"/>
              <w:marRight w:val="0"/>
              <w:marTop w:val="0"/>
              <w:marBottom w:val="0"/>
              <w:divBdr>
                <w:top w:val="none" w:sz="0" w:space="0" w:color="auto"/>
                <w:left w:val="none" w:sz="0" w:space="0" w:color="auto"/>
                <w:bottom w:val="none" w:sz="0" w:space="0" w:color="auto"/>
                <w:right w:val="none" w:sz="0" w:space="0" w:color="auto"/>
              </w:divBdr>
            </w:div>
            <w:div w:id="1952394987">
              <w:marLeft w:val="0"/>
              <w:marRight w:val="0"/>
              <w:marTop w:val="0"/>
              <w:marBottom w:val="0"/>
              <w:divBdr>
                <w:top w:val="none" w:sz="0" w:space="0" w:color="auto"/>
                <w:left w:val="none" w:sz="0" w:space="0" w:color="auto"/>
                <w:bottom w:val="none" w:sz="0" w:space="0" w:color="auto"/>
                <w:right w:val="none" w:sz="0" w:space="0" w:color="auto"/>
              </w:divBdr>
            </w:div>
            <w:div w:id="165637075">
              <w:marLeft w:val="0"/>
              <w:marRight w:val="0"/>
              <w:marTop w:val="0"/>
              <w:marBottom w:val="0"/>
              <w:divBdr>
                <w:top w:val="none" w:sz="0" w:space="0" w:color="auto"/>
                <w:left w:val="none" w:sz="0" w:space="0" w:color="auto"/>
                <w:bottom w:val="none" w:sz="0" w:space="0" w:color="auto"/>
                <w:right w:val="none" w:sz="0" w:space="0" w:color="auto"/>
              </w:divBdr>
            </w:div>
          </w:divsChild>
        </w:div>
        <w:div w:id="1033650196">
          <w:marLeft w:val="0"/>
          <w:marRight w:val="0"/>
          <w:marTop w:val="0"/>
          <w:marBottom w:val="0"/>
          <w:divBdr>
            <w:top w:val="none" w:sz="0" w:space="0" w:color="auto"/>
            <w:left w:val="none" w:sz="0" w:space="0" w:color="auto"/>
            <w:bottom w:val="none" w:sz="0" w:space="0" w:color="auto"/>
            <w:right w:val="none" w:sz="0" w:space="0" w:color="auto"/>
          </w:divBdr>
        </w:div>
        <w:div w:id="1532257264">
          <w:marLeft w:val="0"/>
          <w:marRight w:val="0"/>
          <w:marTop w:val="0"/>
          <w:marBottom w:val="0"/>
          <w:divBdr>
            <w:top w:val="none" w:sz="0" w:space="0" w:color="auto"/>
            <w:left w:val="none" w:sz="0" w:space="0" w:color="auto"/>
            <w:bottom w:val="none" w:sz="0" w:space="0" w:color="auto"/>
            <w:right w:val="none" w:sz="0" w:space="0" w:color="auto"/>
          </w:divBdr>
        </w:div>
        <w:div w:id="228155269">
          <w:marLeft w:val="0"/>
          <w:marRight w:val="0"/>
          <w:marTop w:val="0"/>
          <w:marBottom w:val="0"/>
          <w:divBdr>
            <w:top w:val="none" w:sz="0" w:space="0" w:color="auto"/>
            <w:left w:val="none" w:sz="0" w:space="0" w:color="auto"/>
            <w:bottom w:val="none" w:sz="0" w:space="0" w:color="auto"/>
            <w:right w:val="none" w:sz="0" w:space="0" w:color="auto"/>
          </w:divBdr>
        </w:div>
        <w:div w:id="164050863">
          <w:marLeft w:val="0"/>
          <w:marRight w:val="0"/>
          <w:marTop w:val="0"/>
          <w:marBottom w:val="0"/>
          <w:divBdr>
            <w:top w:val="none" w:sz="0" w:space="0" w:color="auto"/>
            <w:left w:val="none" w:sz="0" w:space="0" w:color="auto"/>
            <w:bottom w:val="none" w:sz="0" w:space="0" w:color="auto"/>
            <w:right w:val="none" w:sz="0" w:space="0" w:color="auto"/>
          </w:divBdr>
        </w:div>
        <w:div w:id="1549802969">
          <w:marLeft w:val="0"/>
          <w:marRight w:val="0"/>
          <w:marTop w:val="0"/>
          <w:marBottom w:val="0"/>
          <w:divBdr>
            <w:top w:val="none" w:sz="0" w:space="0" w:color="auto"/>
            <w:left w:val="none" w:sz="0" w:space="0" w:color="auto"/>
            <w:bottom w:val="none" w:sz="0" w:space="0" w:color="auto"/>
            <w:right w:val="none" w:sz="0" w:space="0" w:color="auto"/>
          </w:divBdr>
        </w:div>
        <w:div w:id="687877435">
          <w:marLeft w:val="0"/>
          <w:marRight w:val="0"/>
          <w:marTop w:val="0"/>
          <w:marBottom w:val="0"/>
          <w:divBdr>
            <w:top w:val="none" w:sz="0" w:space="0" w:color="auto"/>
            <w:left w:val="none" w:sz="0" w:space="0" w:color="auto"/>
            <w:bottom w:val="none" w:sz="0" w:space="0" w:color="auto"/>
            <w:right w:val="none" w:sz="0" w:space="0" w:color="auto"/>
          </w:divBdr>
        </w:div>
        <w:div w:id="1218321356">
          <w:marLeft w:val="0"/>
          <w:marRight w:val="0"/>
          <w:marTop w:val="0"/>
          <w:marBottom w:val="0"/>
          <w:divBdr>
            <w:top w:val="none" w:sz="0" w:space="0" w:color="auto"/>
            <w:left w:val="none" w:sz="0" w:space="0" w:color="auto"/>
            <w:bottom w:val="none" w:sz="0" w:space="0" w:color="auto"/>
            <w:right w:val="none" w:sz="0" w:space="0" w:color="auto"/>
          </w:divBdr>
        </w:div>
        <w:div w:id="1708602366">
          <w:marLeft w:val="0"/>
          <w:marRight w:val="0"/>
          <w:marTop w:val="0"/>
          <w:marBottom w:val="0"/>
          <w:divBdr>
            <w:top w:val="none" w:sz="0" w:space="0" w:color="auto"/>
            <w:left w:val="none" w:sz="0" w:space="0" w:color="auto"/>
            <w:bottom w:val="none" w:sz="0" w:space="0" w:color="auto"/>
            <w:right w:val="none" w:sz="0" w:space="0" w:color="auto"/>
          </w:divBdr>
        </w:div>
        <w:div w:id="472913907">
          <w:marLeft w:val="0"/>
          <w:marRight w:val="0"/>
          <w:marTop w:val="0"/>
          <w:marBottom w:val="0"/>
          <w:divBdr>
            <w:top w:val="none" w:sz="0" w:space="0" w:color="auto"/>
            <w:left w:val="none" w:sz="0" w:space="0" w:color="auto"/>
            <w:bottom w:val="none" w:sz="0" w:space="0" w:color="auto"/>
            <w:right w:val="none" w:sz="0" w:space="0" w:color="auto"/>
          </w:divBdr>
        </w:div>
        <w:div w:id="1479571160">
          <w:marLeft w:val="0"/>
          <w:marRight w:val="0"/>
          <w:marTop w:val="0"/>
          <w:marBottom w:val="0"/>
          <w:divBdr>
            <w:top w:val="none" w:sz="0" w:space="0" w:color="auto"/>
            <w:left w:val="none" w:sz="0" w:space="0" w:color="auto"/>
            <w:bottom w:val="none" w:sz="0" w:space="0" w:color="auto"/>
            <w:right w:val="none" w:sz="0" w:space="0" w:color="auto"/>
          </w:divBdr>
        </w:div>
        <w:div w:id="1755663961">
          <w:marLeft w:val="0"/>
          <w:marRight w:val="0"/>
          <w:marTop w:val="0"/>
          <w:marBottom w:val="0"/>
          <w:divBdr>
            <w:top w:val="none" w:sz="0" w:space="0" w:color="auto"/>
            <w:left w:val="none" w:sz="0" w:space="0" w:color="auto"/>
            <w:bottom w:val="none" w:sz="0" w:space="0" w:color="auto"/>
            <w:right w:val="none" w:sz="0" w:space="0" w:color="auto"/>
          </w:divBdr>
        </w:div>
        <w:div w:id="1521814326">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app.grammarly.com/" TargetMode="External"/><Relationship Id="rId13" Type="http://schemas.openxmlformats.org/officeDocument/2006/relationships/hyperlink" Target="https://doi.org/10.1007/s10826-019-01512-7" TargetMode="External"/><Relationship Id="rId18" Type="http://schemas.openxmlformats.org/officeDocument/2006/relationships/hyperlink" Target="https://doi.org/10.3389/fpubh.2018.00015"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3.jpeg"/><Relationship Id="rId7" Type="http://schemas.openxmlformats.org/officeDocument/2006/relationships/hyperlink" Target="https://www.scribbr.com/" TargetMode="External"/><Relationship Id="rId12" Type="http://schemas.openxmlformats.org/officeDocument/2006/relationships/hyperlink" Target="https://doi.org/10.1080/15374416.2013.850700" TargetMode="External"/><Relationship Id="rId17" Type="http://schemas.openxmlformats.org/officeDocument/2006/relationships/hyperlink" Target="https://doi.org/10.1037/0012-1649.33.6.906" TargetMode="External"/><Relationship Id="rId25" Type="http://schemas.openxmlformats.org/officeDocument/2006/relationships/image" Target="media/image7.png"/><Relationship Id="rId2" Type="http://schemas.openxmlformats.org/officeDocument/2006/relationships/styles" Target="styles.xml"/><Relationship Id="rId16" Type="http://schemas.openxmlformats.org/officeDocument/2006/relationships/hyperlink" Target="https://doi.org/10.1080/15374410701818681" TargetMode="External"/><Relationship Id="rId20" Type="http://schemas.openxmlformats.org/officeDocument/2006/relationships/image" Target="media/image2.jpe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37/0033-295X.84.2.191" TargetMode="External"/><Relationship Id="rId24" Type="http://schemas.openxmlformats.org/officeDocument/2006/relationships/image" Target="media/image6.jpeg"/><Relationship Id="rId5" Type="http://schemas.openxmlformats.org/officeDocument/2006/relationships/footnotes" Target="footnotes.xml"/><Relationship Id="rId15" Type="http://schemas.openxmlformats.org/officeDocument/2006/relationships/hyperlink" Target="https://doi.org/10.1037/a0032135" TargetMode="External"/><Relationship Id="rId23" Type="http://schemas.openxmlformats.org/officeDocument/2006/relationships/image" Target="media/image5.jpeg"/><Relationship Id="rId28" Type="http://schemas.openxmlformats.org/officeDocument/2006/relationships/fontTable" Target="fontTable.xml"/><Relationship Id="rId10" Type="http://schemas.openxmlformats.org/officeDocument/2006/relationships/hyperlink" Target="https://www.google.com/search?q=translate&amp;rlz=" TargetMode="External"/><Relationship Id="rId19"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s://www.google.com/search?q=scholar+google&amp;rlz=1C1MYPO_en-GBGB1185GB1186&amp;oq=sch&amp;gs_lcrp=EgZjaHJvbWUqEggCEAAYQxiDARixAxiABBiKBTIGCAAQRRg8MhIIARAAGEMYgwEYsQMYgAQYigUyEggCEAAYQxiDARixAxiABBiKBTIMCAMQABhDGIAEGIoFMgwIBBAAGEMYgAQYigUyDAgFEAAYQxiABBiKBTIGCAYQRRg8MgYIBxBFGDzSAQgzNDYyajBqN6gCCLACAfEFFD3dCyqfemA&amp;sourceid=chrome&amp;ie=UTF-8" TargetMode="External"/><Relationship Id="rId14" Type="http://schemas.openxmlformats.org/officeDocument/2006/relationships/hyperlink" Target="https://doi.org/10.1111/j.1469-7610.1997.tb01545.x" TargetMode="External"/><Relationship Id="rId22" Type="http://schemas.openxmlformats.org/officeDocument/2006/relationships/image" Target="media/image4.png"/><Relationship Id="rId27"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553f0066-c24e-444c-9c2a-7427c31ebeab}" enabled="1" method="Standard" siteId="{e5aafe7c-971b-4ab7-b039-141ad36acec0}" contentBits="1"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28</Pages>
  <Words>4765</Words>
  <Characters>28638</Characters>
  <Application>Microsoft Office Word</Application>
  <DocSecurity>0</DocSecurity>
  <Lines>392</Lines>
  <Paragraphs>196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Carmel Conn</dc:creator>
  <cp:keywords/>
  <dc:description/>
  <cp:lastModifiedBy>Alina Lis</cp:lastModifiedBy>
  <cp:revision>2</cp:revision>
  <cp:lastPrinted>2022-10-13T07:50:00Z</cp:lastPrinted>
  <dcterms:created xsi:type="dcterms:W3CDTF">2025-11-13T19:44:00Z</dcterms:created>
  <dcterms:modified xsi:type="dcterms:W3CDTF">2025-11-13T19:44:00Z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4,6,9</vt:lpwstr>
  </property>
  <property fmtid="{D5CDD505-2E9C-101B-9397-08002B2CF9AE}" pid="3" name="ClassificationContentMarkingHeaderFontProps">
    <vt:lpwstr>#000000,10,Calibri</vt:lpwstr>
  </property>
  <property fmtid="{D5CDD505-2E9C-101B-9397-08002B2CF9AE}" pid="4" name="ClassificationContentMarkingHeaderText">
    <vt:lpwstr>PUBLIC / CYHOEDDUS</vt:lpwstr>
  </property>
  <property fmtid="{D5CDD505-2E9C-101B-9397-08002B2CF9AE}" pid="5" name="GrammarlyDocumentId">
    <vt:lpwstr>2ccdfd679429d9f56bafb2fd2351dccc8562065ea9ac1804d795b42591cadd14</vt:lpwstr>
  </property>
</Properties>
</file>