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E544B0F" w14:textId="77777777" w:rsidR="009D07E1" w:rsidRDefault="00000000">
      <w:r>
        <w:rPr>
          <w:noProof/>
        </w:rPr>
        <w:drawing>
          <wp:inline distT="0" distB="0" distL="0" distR="0" wp14:anchorId="12D05020" wp14:editId="5C9E8EA6">
            <wp:extent cx="5731514" cy="5389875"/>
            <wp:effectExtent l="0" t="0" r="2536" b="1275"/>
            <wp:docPr id="1076921164" name="Picture 1" descr="A collage of images of a person picking apples from a tre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538987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br/>
        <w:t xml:space="preserve">Figure one. Illustration by Tony Smith for J. Maeda (2019). The diagram illustrates how equality itself is not enough; systematic prejudices and privileges need to be dismantled for true equity. </w:t>
      </w:r>
      <w:r>
        <w:br/>
      </w:r>
      <w:r>
        <w:rPr>
          <w:noProof/>
        </w:rPr>
        <w:lastRenderedPageBreak/>
        <w:drawing>
          <wp:inline distT="0" distB="0" distL="0" distR="0" wp14:anchorId="49D36AE5" wp14:editId="4EB89EF1">
            <wp:extent cx="5730243" cy="3939536"/>
            <wp:effectExtent l="0" t="0" r="3807" b="3814"/>
            <wp:docPr id="79461494" name="Picture 1" descr="A diagram of the different characteristics of a pers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0243" cy="393953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br/>
        <w:t xml:space="preserve">Figure two. A diagram from Sackett and Walmsley (2014) illustrating the relationships and proportions of different variables in project management in their study.  </w:t>
      </w:r>
    </w:p>
    <w:sectPr w:rsidR="009D07E1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D18256" w14:textId="77777777" w:rsidR="00611167" w:rsidRDefault="00611167">
      <w:pPr>
        <w:spacing w:after="0" w:line="240" w:lineRule="auto"/>
      </w:pPr>
      <w:r>
        <w:separator/>
      </w:r>
    </w:p>
  </w:endnote>
  <w:endnote w:type="continuationSeparator" w:id="0">
    <w:p w14:paraId="1C2A5B3A" w14:textId="77777777" w:rsidR="00611167" w:rsidRDefault="006111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5713598" w14:textId="77777777" w:rsidR="00611167" w:rsidRDefault="0061116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546527E" w14:textId="77777777" w:rsidR="00611167" w:rsidRDefault="0061116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9D07E1"/>
    <w:rsid w:val="005C6A53"/>
    <w:rsid w:val="00611167"/>
    <w:rsid w:val="009D07E1"/>
    <w:rsid w:val="00CF4F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0B783"/>
  <w15:docId w15:val="{5B5E93E1-6E53-4785-8327-C80A9DF714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.do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54</Words>
  <Characters>311</Characters>
  <Application>Microsoft Office Word</Application>
  <DocSecurity>0</DocSecurity>
  <Lines>2</Lines>
  <Paragraphs>1</Paragraphs>
  <ScaleCrop>false</ScaleCrop>
  <Company/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Anne-Marie Moore</dc:creator>
  <dc:description/>
  <cp:lastModifiedBy>Anne-Marie Moore</cp:lastModifiedBy>
  <cp:revision>2</cp:revision>
  <dcterms:created xsi:type="dcterms:W3CDTF">2024-05-05T20:29:00Z</dcterms:created>
  <dcterms:modified xsi:type="dcterms:W3CDTF">2024-05-05T20:29:00Z</dcterms:modified>
</cp:coreProperties>
</file>