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Slide 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Module name:Contemporary Themes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namee:Mihaela Denisa Paduraru</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Id:2019726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Lecture's name:Giulia Chifari</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Slide 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10974" w:dyaOrig="6175">
          <v:rect xmlns:o="urn:schemas-microsoft-com:office:office" xmlns:v="urn:schemas-microsoft-com:vml" id="rectole0000000000" style="width:548.700000pt;height:308.7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technology theme in the hotel and hospitality industry refers to the incorporation of contemporary technologies in order to enhance various aspects of the industry. These technologies include digital reservation systems, mobile applications, smart room features, data analytics, online reviews, and automation of guest service. It makes guests' experiences better, helps with organizing things like reservations and staff schedules, and allows hotels to reach people all over the world using the internet and social media. Advanced analytics tools he2waq1a</w:t>
        <w:tab/>
        <w:t xml:space="preserve">lp people make decisions by giving them information about pricing, advertising, and improving services. Technology keeps people safe by watching and checking people, making sure payments are secure, and confirming who people are.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Slide 3</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10974" w:dyaOrig="6175">
          <v:rect xmlns:o="urn:schemas-microsoft-com:office:office" xmlns:v="urn:schemas-microsoft-com:vml" id="rectole0000000001" style="width:548.700000pt;height:308.7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hospitality industry includes hotels, restaurants, tourism services, event planning, and schools that help travelers. It provides different places to stay, types of food, and things to do, which affects how people spend their money and what they like. The industry helps create jobs and promotes cultural sharing and connections between countries. Known for its ability to change and come up with new ideas, the hospitality industry is an important part of the worldwide business world.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Slide 4</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10974" w:dyaOrig="6175">
          <v:rect xmlns:o="urn:schemas-microsoft-com:office:office" xmlns:v="urn:schemas-microsoft-com:vml" id="rectole0000000002" style="width:548.700000pt;height:308.7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the SERVQUAL model, the quality of the service that we receive is determined by the disparity between what we anticipate and what we actually encounter. To make things simpler and to provide guests with a more satisfying experience, technology such as mobile applications can be of great assistance.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Rogers's theory says that over time, a group of people or a business will use new technology more and more. Examples include mobile check-in apps and contactless payments. In hotels and restaurants, this new tech has changed the way things are done. Early adopters of new technology can get ahead of other companies.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Slide 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10974" w:dyaOrig="6175">
          <v:rect xmlns:o="urn:schemas-microsoft-com:office:office" xmlns:v="urn:schemas-microsoft-com:vml" id="rectole0000000003" style="width:548.700000pt;height:308.7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14"/>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Hotels need to use data analytics and big data to make decisions about pricing, marketing, and service improvements that are based on data. This fits with Revenue Management theory, which says that pricing strategies should be optimised based on supply and demand in the market.</w:t>
      </w:r>
    </w:p>
    <w:p>
      <w:pPr>
        <w:numPr>
          <w:ilvl w:val="0"/>
          <w:numId w:val="14"/>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People, like hotel employees and guests, adopt and change technology in different ways. The Technology Acceptance Model (TAM) looks into this. In the hospitality industry, this hypothesis tells us a lot about how staff members' ability to learn new systems and customers' willingness to use new services, like mobile check-in, are affected by the use of technology.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Slide 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10974" w:dyaOrig="6175">
          <v:rect xmlns:o="urn:schemas-microsoft-com:office:office" xmlns:v="urn:schemas-microsoft-com:vml" id="rectole0000000004" style="width:548.700000pt;height:308.7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Technology has made a big difference in how things work and how guests feel overall. The use of AI and IoT in hotel management makes services like check-in/out easier and makes guest experiences more personal. Mobile apps make it easy to get services and information. Social media is really important for advertising and looking after a company's image. Big data analytics help companies create specific marketing plans and better understand their customers. However, using technology a lot makes people worry about keeping information safe and making sure that staff knows how to use new systems. It's important to find a good mix of technology and personal interaction.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Slide 7</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10974" w:dyaOrig="6175">
          <v:rect xmlns:o="urn:schemas-microsoft-com:office:office" xmlns:v="urn:schemas-microsoft-com:vml" id="rectole0000000005" style="width:548.700000pt;height:308.7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hotels, using technology to make guest rooms more personal and automated is making a big difference. Management has made changes by using smart technology in the rooms. This allows guests to control the lights, temperature, and entertainment using tablets or smartphones. This change to a more connected room experience matches the 'Technology' trend, which focuses on making things easier, more personalized, and using energy more effectively.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Slide 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10974" w:dyaOrig="6175">
          <v:rect xmlns:o="urn:schemas-microsoft-com:office:office" xmlns:v="urn:schemas-microsoft-com:vml" id="rectole0000000006" style="width:548.700000pt;height:308.75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2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technology-focused approach makes the guest experience better. Hotels can make guests happier and want to come back again by customizing room settings to their liking. Managers can use these systems to see data in real-time. This helps them make better decisions about how to use energy, what maintenance is needed, and what customers like. This plan uses data to make special marketing and loyalty programs, which helps the company make more money.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29"/>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Using a lot of technology in hotels has some drawbacks. The expenses of setting up and keeping these systems are a lot, which makes it difficult for small businesses to afford them. Hotels need to spend a lot of money on cybersecurity to keep guest information safe because people are worried about their privacy. Also, focusing too much on technology can take away from the personal connection that is important in hospitality. Management needs to carefully find a good mix of embracing new ideas while still keeping the special feeling of hospitality that can't be replaced by technology.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Slide 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10974" w:dyaOrig="6175">
          <v:rect xmlns:o="urn:schemas-microsoft-com:office:office" xmlns:v="urn:schemas-microsoft-com:vml" id="rectole0000000007" style="width:548.700000pt;height:308.75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Recommendations for the Hospitality Industry are-</w:t>
      </w:r>
    </w:p>
    <w:p>
      <w:pPr>
        <w:numPr>
          <w:ilvl w:val="0"/>
          <w:numId w:val="34"/>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comprehensive preparation programs for representatives and visitors to address availability issues, enhance mechanical proficiency, and maximize innovation benefits, focusing on portable apps and contactless arrangements.</w:t>
      </w:r>
    </w:p>
    <w:p>
      <w:pPr>
        <w:numPr>
          <w:ilvl w:val="0"/>
          <w:numId w:val="34"/>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Prioritize information security in innovation integration to ensure guest data. Contribute to progressed cybersecurity hones, conduct customary reviews, and guarantee compliance to make a secure and dependable innovative environment.</w:t>
      </w:r>
    </w:p>
    <w:p>
      <w:pPr>
        <w:numPr>
          <w:ilvl w:val="0"/>
          <w:numId w:val="34"/>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remain ahead of the competition within the lodging industry, collaborate with computerized trend-setters to grasp modern innovations and make customized arrangements that ensure a prompt reaction to shifts within the showcase.</w:t>
      </w:r>
    </w:p>
    <w:p>
      <w:pPr>
        <w:numPr>
          <w:ilvl w:val="0"/>
          <w:numId w:val="34"/>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paper emphasizes the need for comprehensive innovation arrangements that cater to diverse guest needs and ensure equal access to innovation, regardless of age or specialized expertise.</w:t>
      </w:r>
    </w:p>
    <w:p>
      <w:pPr>
        <w:numPr>
          <w:ilvl w:val="0"/>
          <w:numId w:val="34"/>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keep ahead of the always-advancing specialized environment and to routinely screen and respond to mechanical patterns, the inn segment ought to build up specialized groups to examine and convey unused advances.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Arial" w:hAnsi="Arial" w:cs="Arial" w:eastAsia="Arial"/>
          <w:color w:val="auto"/>
          <w:spacing w:val="0"/>
          <w:position w:val="0"/>
          <w:sz w:val="44"/>
          <w:shd w:fill="auto" w:val="clear"/>
        </w:rPr>
      </w:pPr>
      <w:r>
        <w:rPr>
          <w:rFonts w:ascii="Times New Roman" w:hAnsi="Times New Roman" w:cs="Times New Roman" w:eastAsia="Times New Roman"/>
          <w:b/>
          <w:color w:val="000000"/>
          <w:spacing w:val="0"/>
          <w:position w:val="0"/>
          <w:sz w:val="44"/>
          <w:shd w:fill="auto" w:val="clear"/>
        </w:rPr>
        <w:t xml:space="preserve">References</w:t>
      </w:r>
    </w:p>
    <w:p>
      <w:pPr>
        <w:spacing w:before="0" w:after="0" w:line="360"/>
        <w:ind w:right="0" w:left="0" w:firstLine="0"/>
        <w:jc w:val="both"/>
        <w:rPr>
          <w:rFonts w:ascii="Times New Roman" w:hAnsi="Times New Roman" w:cs="Times New Roman" w:eastAsia="Times New Roman"/>
          <w:color w:val="auto"/>
          <w:spacing w:val="0"/>
          <w:position w:val="0"/>
          <w:sz w:val="4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tabs>
          <w:tab w:val="left" w:pos="720" w:leader="none"/>
        </w:tabs>
        <w:spacing w:before="0" w:after="20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000000"/>
          <w:spacing w:val="0"/>
          <w:position w:val="0"/>
          <w:sz w:val="24"/>
          <w:shd w:fill="auto" w:val="clear"/>
        </w:rPr>
        <w:t xml:space="preserve">Ali, B.J., Gardi, B., Othman, J., Ahmed, A., Ismael, B., Hamza, A., Aziz, M., Sabir, B.Y., Sorguli, S. and Anwar, G. (2021) Hotel service quality: The impact of service quality on customer satisfaction in hospitality. </w:t>
      </w:r>
      <w:r>
        <w:rPr>
          <w:rFonts w:ascii="Arial" w:hAnsi="Arial" w:cs="Arial" w:eastAsia="Arial"/>
          <w:i/>
          <w:color w:val="000000"/>
          <w:spacing w:val="0"/>
          <w:position w:val="0"/>
          <w:sz w:val="24"/>
          <w:shd w:fill="auto" w:val="clear"/>
        </w:rPr>
        <w:t xml:space="preserve">Ali, BJ, Gardi, B., Othman, BJ, Ahmed, SA, Ismael, NB, Hamza, PA, Aziz, HM, Sabir, BY, Anwar, G.(2021) Hotel Service Quality: The Impact of Service Quality on Customer Satisfaction in Hospitality. International Journal of Engineering, Business and Management</w:t>
      </w:r>
      <w:r>
        <w:rPr>
          <w:rFonts w:ascii="Arial" w:hAnsi="Arial" w:cs="Arial" w:eastAsia="Arial"/>
          <w:color w:val="000000"/>
          <w:spacing w:val="0"/>
          <w:position w:val="0"/>
          <w:sz w:val="24"/>
          <w:shd w:fill="auto" w:val="clear"/>
        </w:rPr>
        <w:t xml:space="preserve">, 5(3), pp.14–28.</w:t>
      </w:r>
    </w:p>
    <w:p>
      <w:pPr>
        <w:tabs>
          <w:tab w:val="left" w:pos="720" w:leader="none"/>
        </w:tabs>
        <w:spacing w:before="0" w:after="20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000000"/>
          <w:spacing w:val="0"/>
          <w:position w:val="0"/>
          <w:sz w:val="24"/>
          <w:shd w:fill="auto" w:val="clear"/>
        </w:rPr>
        <w:t xml:space="preserve">Bittendorfer, T., Bunt, J., Grunder, L., Riedel, D., Magnus, B. and Salzlecher, T. (2019) Technology in tourism: How voice assistants influence the hospitality industry. </w:t>
      </w:r>
      <w:r>
        <w:rPr>
          <w:rFonts w:ascii="Arial" w:hAnsi="Arial" w:cs="Arial" w:eastAsia="Arial"/>
          <w:i/>
          <w:color w:val="000000"/>
          <w:spacing w:val="0"/>
          <w:position w:val="0"/>
          <w:sz w:val="24"/>
          <w:shd w:fill="auto" w:val="clear"/>
        </w:rPr>
        <w:t xml:space="preserve">Iscontour</w:t>
      </w:r>
      <w:r>
        <w:rPr>
          <w:rFonts w:ascii="Arial" w:hAnsi="Arial" w:cs="Arial" w:eastAsia="Arial"/>
          <w:color w:val="000000"/>
          <w:spacing w:val="0"/>
          <w:position w:val="0"/>
          <w:sz w:val="24"/>
          <w:shd w:fill="auto" w:val="clear"/>
        </w:rPr>
        <w:t xml:space="preserve">, pp.328–338.</w:t>
      </w:r>
    </w:p>
    <w:p>
      <w:pPr>
        <w:tabs>
          <w:tab w:val="left" w:pos="720" w:leader="none"/>
        </w:tabs>
        <w:spacing w:before="0" w:after="20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000000"/>
          <w:spacing w:val="0"/>
          <w:position w:val="0"/>
          <w:sz w:val="24"/>
          <w:shd w:fill="auto" w:val="clear"/>
        </w:rPr>
        <w:t xml:space="preserve">Cooper, C. and Hall, M. (2019) </w:t>
      </w:r>
      <w:r>
        <w:rPr>
          <w:rFonts w:ascii="Arial" w:hAnsi="Arial" w:cs="Arial" w:eastAsia="Arial"/>
          <w:i/>
          <w:color w:val="000000"/>
          <w:spacing w:val="0"/>
          <w:position w:val="0"/>
          <w:sz w:val="24"/>
          <w:shd w:fill="auto" w:val="clear"/>
        </w:rPr>
        <w:t xml:space="preserve">Contemporary Tourism: An International Approach</w:t>
      </w:r>
      <w:r>
        <w:rPr>
          <w:rFonts w:ascii="Arial" w:hAnsi="Arial" w:cs="Arial" w:eastAsia="Arial"/>
          <w:color w:val="000000"/>
          <w:spacing w:val="0"/>
          <w:position w:val="0"/>
          <w:sz w:val="24"/>
          <w:shd w:fill="auto" w:val="clear"/>
        </w:rPr>
        <w:t xml:space="preserve">. 4th Edn. Goodfellows, Oxford.</w:t>
      </w:r>
    </w:p>
    <w:p>
      <w:pPr>
        <w:tabs>
          <w:tab w:val="left" w:pos="720" w:leader="none"/>
        </w:tabs>
        <w:spacing w:before="0" w:after="20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000000"/>
          <w:spacing w:val="0"/>
          <w:position w:val="0"/>
          <w:sz w:val="24"/>
          <w:shd w:fill="auto" w:val="clear"/>
        </w:rPr>
        <w:t xml:space="preserve">D’Souza, E. and D’Souza, K. (2023) A study on the impact of innovative technologies in the hospitality industry. </w:t>
      </w:r>
      <w:r>
        <w:rPr>
          <w:rFonts w:ascii="Arial" w:hAnsi="Arial" w:cs="Arial" w:eastAsia="Arial"/>
          <w:i/>
          <w:color w:val="000000"/>
          <w:spacing w:val="0"/>
          <w:position w:val="0"/>
          <w:sz w:val="24"/>
          <w:shd w:fill="auto" w:val="clear"/>
        </w:rPr>
        <w:t xml:space="preserve">Journal of Tourism, Hospitality and Culinary Arts</w:t>
      </w:r>
      <w:r>
        <w:rPr>
          <w:rFonts w:ascii="Arial" w:hAnsi="Arial" w:cs="Arial" w:eastAsia="Arial"/>
          <w:color w:val="000000"/>
          <w:spacing w:val="0"/>
          <w:position w:val="0"/>
          <w:sz w:val="24"/>
          <w:shd w:fill="auto" w:val="clear"/>
        </w:rPr>
        <w:t xml:space="preserve">, 15(1), pp.1–23.</w:t>
      </w:r>
    </w:p>
    <w:p>
      <w:pPr>
        <w:tabs>
          <w:tab w:val="left" w:pos="720" w:leader="none"/>
        </w:tabs>
        <w:spacing w:before="0" w:after="20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000000"/>
          <w:spacing w:val="0"/>
          <w:position w:val="0"/>
          <w:sz w:val="24"/>
          <w:shd w:fill="auto" w:val="clear"/>
        </w:rPr>
        <w:t xml:space="preserve">Ezzaouia, I. and BulchandGidumal, J. (2020) Factors influencing the adoption of information technology in the hotel industry. An analysis in a developing country. </w:t>
      </w:r>
      <w:r>
        <w:rPr>
          <w:rFonts w:ascii="Arial" w:hAnsi="Arial" w:cs="Arial" w:eastAsia="Arial"/>
          <w:i/>
          <w:color w:val="000000"/>
          <w:spacing w:val="0"/>
          <w:position w:val="0"/>
          <w:sz w:val="24"/>
          <w:shd w:fill="auto" w:val="clear"/>
        </w:rPr>
        <w:t xml:space="preserve">Tourism Management Perspectives</w:t>
      </w:r>
      <w:r>
        <w:rPr>
          <w:rFonts w:ascii="Arial" w:hAnsi="Arial" w:cs="Arial" w:eastAsia="Arial"/>
          <w:color w:val="000000"/>
          <w:spacing w:val="0"/>
          <w:position w:val="0"/>
          <w:sz w:val="24"/>
          <w:shd w:fill="auto" w:val="clear"/>
        </w:rPr>
        <w:t xml:space="preserve">, 34, p.100675.</w:t>
      </w:r>
    </w:p>
    <w:p>
      <w:pPr>
        <w:tabs>
          <w:tab w:val="left" w:pos="720" w:leader="none"/>
        </w:tabs>
        <w:spacing w:before="0" w:after="20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000000"/>
          <w:spacing w:val="0"/>
          <w:position w:val="0"/>
          <w:sz w:val="24"/>
          <w:shd w:fill="auto" w:val="clear"/>
        </w:rPr>
        <w:t xml:space="preserve">Huang, Y., Chang, L.L., Yu, C. and Chen, J. (2019) Examining an extended technology acceptance model with experience construct on hotel consumers’ adoption of mobile applications. </w:t>
      </w:r>
      <w:r>
        <w:rPr>
          <w:rFonts w:ascii="Arial" w:hAnsi="Arial" w:cs="Arial" w:eastAsia="Arial"/>
          <w:i/>
          <w:color w:val="000000"/>
          <w:spacing w:val="0"/>
          <w:position w:val="0"/>
          <w:sz w:val="24"/>
          <w:shd w:fill="auto" w:val="clear"/>
        </w:rPr>
        <w:t xml:space="preserve">Journal of Hospitality Marketing &amp; Management</w:t>
      </w:r>
      <w:r>
        <w:rPr>
          <w:rFonts w:ascii="Arial" w:hAnsi="Arial" w:cs="Arial" w:eastAsia="Arial"/>
          <w:color w:val="000000"/>
          <w:spacing w:val="0"/>
          <w:position w:val="0"/>
          <w:sz w:val="24"/>
          <w:shd w:fill="auto" w:val="clear"/>
        </w:rPr>
        <w:t xml:space="preserve">, 28(8), pp.957–980.</w:t>
      </w:r>
    </w:p>
    <w:p>
      <w:pPr>
        <w:tabs>
          <w:tab w:val="left" w:pos="720" w:leader="none"/>
        </w:tabs>
        <w:spacing w:before="0" w:after="20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000000"/>
          <w:spacing w:val="0"/>
          <w:position w:val="0"/>
          <w:sz w:val="24"/>
          <w:shd w:fill="auto" w:val="clear"/>
        </w:rPr>
        <w:t xml:space="preserve">Liu, C. and Yang, J. (2021) How hotels adjust technologybased strategy to respond to COVID19 and gain competitive productivity (CP): strategic management process and dynamic capabilities. </w:t>
      </w:r>
      <w:r>
        <w:rPr>
          <w:rFonts w:ascii="Arial" w:hAnsi="Arial" w:cs="Arial" w:eastAsia="Arial"/>
          <w:i/>
          <w:color w:val="000000"/>
          <w:spacing w:val="0"/>
          <w:position w:val="0"/>
          <w:sz w:val="24"/>
          <w:shd w:fill="auto" w:val="clear"/>
        </w:rPr>
        <w:t xml:space="preserve">International Journal of Contemporary Hospitality Management</w:t>
      </w:r>
      <w:r>
        <w:rPr>
          <w:rFonts w:ascii="Arial" w:hAnsi="Arial" w:cs="Arial" w:eastAsia="Arial"/>
          <w:color w:val="000000"/>
          <w:spacing w:val="0"/>
          <w:position w:val="0"/>
          <w:sz w:val="24"/>
          <w:shd w:fill="auto" w:val="clear"/>
        </w:rPr>
        <w:t xml:space="preserve">, 33(9), pp.2907–2931.</w:t>
      </w:r>
    </w:p>
    <w:p>
      <w:pPr>
        <w:tabs>
          <w:tab w:val="left" w:pos="720" w:leader="none"/>
        </w:tabs>
        <w:spacing w:before="0" w:after="20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000000"/>
          <w:spacing w:val="0"/>
          <w:position w:val="0"/>
          <w:sz w:val="24"/>
          <w:shd w:fill="auto" w:val="clear"/>
        </w:rPr>
        <w:t xml:space="preserve">Mariani, M. and Baggio, R. (2022) Big data and analytics in hospitality and tourism: a systematic literature review. </w:t>
      </w:r>
      <w:r>
        <w:rPr>
          <w:rFonts w:ascii="Arial" w:hAnsi="Arial" w:cs="Arial" w:eastAsia="Arial"/>
          <w:i/>
          <w:color w:val="000000"/>
          <w:spacing w:val="0"/>
          <w:position w:val="0"/>
          <w:sz w:val="24"/>
          <w:shd w:fill="auto" w:val="clear"/>
        </w:rPr>
        <w:t xml:space="preserve">International Journal of Contemporary Hospitality Management</w:t>
      </w:r>
      <w:r>
        <w:rPr>
          <w:rFonts w:ascii="Arial" w:hAnsi="Arial" w:cs="Arial" w:eastAsia="Arial"/>
          <w:color w:val="000000"/>
          <w:spacing w:val="0"/>
          <w:position w:val="0"/>
          <w:sz w:val="24"/>
          <w:shd w:fill="auto" w:val="clear"/>
        </w:rPr>
        <w:t xml:space="preserve">, 34(1), pp.231–278.</w:t>
      </w:r>
    </w:p>
    <w:p>
      <w:pPr>
        <w:tabs>
          <w:tab w:val="left" w:pos="720" w:leader="none"/>
        </w:tabs>
        <w:spacing w:before="0" w:after="20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000000"/>
          <w:spacing w:val="0"/>
          <w:position w:val="0"/>
          <w:sz w:val="24"/>
          <w:shd w:fill="auto" w:val="clear"/>
        </w:rPr>
        <w:t xml:space="preserve">Miller, R.L. (2015) Rogers’ innovation diffusion theory (1962, 1995). In: </w:t>
      </w:r>
      <w:r>
        <w:rPr>
          <w:rFonts w:ascii="Arial" w:hAnsi="Arial" w:cs="Arial" w:eastAsia="Arial"/>
          <w:i/>
          <w:color w:val="000000"/>
          <w:spacing w:val="0"/>
          <w:position w:val="0"/>
          <w:sz w:val="24"/>
          <w:shd w:fill="auto" w:val="clear"/>
        </w:rPr>
        <w:t xml:space="preserve">Information seeking behavior and technology adoption: Theories and trends</w:t>
      </w:r>
      <w:r>
        <w:rPr>
          <w:rFonts w:ascii="Arial" w:hAnsi="Arial" w:cs="Arial" w:eastAsia="Arial"/>
          <w:color w:val="000000"/>
          <w:spacing w:val="0"/>
          <w:position w:val="0"/>
          <w:sz w:val="24"/>
          <w:shd w:fill="auto" w:val="clear"/>
        </w:rPr>
        <w:t xml:space="preserve">. IGI Global, pp.261–274.</w:t>
      </w:r>
    </w:p>
    <w:p>
      <w:pPr>
        <w:tabs>
          <w:tab w:val="left" w:pos="720" w:leader="none"/>
        </w:tabs>
        <w:spacing w:before="0" w:after="20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000000"/>
          <w:spacing w:val="0"/>
          <w:position w:val="0"/>
          <w:sz w:val="24"/>
          <w:shd w:fill="auto" w:val="clear"/>
        </w:rPr>
        <w:t xml:space="preserve">Provotorina, V., Kazmina, L., Petrenko, A. and Makarenko, V. (2020) Development of the hotel business as a component of the regional tourism industry. In: </w:t>
      </w:r>
      <w:r>
        <w:rPr>
          <w:rFonts w:ascii="Arial" w:hAnsi="Arial" w:cs="Arial" w:eastAsia="Arial"/>
          <w:i/>
          <w:color w:val="000000"/>
          <w:spacing w:val="0"/>
          <w:position w:val="0"/>
          <w:sz w:val="24"/>
          <w:shd w:fill="auto" w:val="clear"/>
        </w:rPr>
        <w:t xml:space="preserve">International Scientific Conference on Architecture and Construction</w:t>
      </w:r>
      <w:r>
        <w:rPr>
          <w:rFonts w:ascii="Arial" w:hAnsi="Arial" w:cs="Arial" w:eastAsia="Arial"/>
          <w:color w:val="000000"/>
          <w:spacing w:val="0"/>
          <w:position w:val="0"/>
          <w:sz w:val="24"/>
          <w:shd w:fill="auto" w:val="clear"/>
        </w:rPr>
        <w:t xml:space="preserve">. Springer, pp.20–32.</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num w:numId="14">
    <w:abstractNumId w:val="18"/>
  </w:num>
  <w:num w:numId="27">
    <w:abstractNumId w:val="12"/>
  </w:num>
  <w:num w:numId="29">
    <w:abstractNumId w:val="6"/>
  </w:num>
  <w:num w:numId="3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7" Type="http://schemas.openxmlformats.org/officeDocument/2006/relationships/styles" /><Relationship Target="media/image3.wmf" Id="docRId7" Type="http://schemas.openxmlformats.org/officeDocument/2006/relationships/image" /><Relationship Target="embeddings/oleObject5.bin" Id="docRId10" Type="http://schemas.openxmlformats.org/officeDocument/2006/relationships/oleObject" /><Relationship Target="embeddings/oleObject7.bin" Id="docRId14" Type="http://schemas.openxmlformats.org/officeDocument/2006/relationships/oleObject" /><Relationship Target="embeddings/oleObject1.bin" Id="docRId2"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media/image7.wmf" Id="docRId15" Type="http://schemas.openxmlformats.org/officeDocument/2006/relationships/image"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numbering.xml" Id="docRId16" Type="http://schemas.openxmlformats.org/officeDocument/2006/relationships/numbering" /><Relationship Target="embeddings/oleObject2.bin" Id="docRId4" Type="http://schemas.openxmlformats.org/officeDocument/2006/relationships/oleObject" /><Relationship Target="embeddings/oleObject4.bin" Id="docRId8" Type="http://schemas.openxmlformats.org/officeDocument/2006/relationships/oleObject" /><Relationship Target="media/image6.wmf" Id="docRId13" Type="http://schemas.openxmlformats.org/officeDocument/2006/relationships/image" /><Relationship Target="media/image1.wmf" Id="docRId3" Type="http://schemas.openxmlformats.org/officeDocument/2006/relationships/image" /></Relationships>
</file>