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C352C" w14:textId="77777777" w:rsidR="00FF738C" w:rsidRPr="00B53AB3" w:rsidRDefault="00FF738C" w:rsidP="00FF738C">
      <w:pPr>
        <w:pStyle w:val="NoSpacing"/>
        <w:spacing w:before="1540" w:after="240"/>
        <w:jc w:val="center"/>
        <w:rPr>
          <w:color w:val="156082" w:themeColor="accent1"/>
        </w:rPr>
      </w:pPr>
      <w:r w:rsidRPr="00DD50A2">
        <w:rPr>
          <w:rFonts w:ascii="Arial" w:hAnsi="Arial" w:cs="Arial"/>
          <w:sz w:val="32"/>
          <w:szCs w:val="32"/>
        </w:rPr>
        <w:t>University of Wales</w:t>
      </w:r>
    </w:p>
    <w:p w14:paraId="6C10B751" w14:textId="77777777" w:rsidR="00FF738C" w:rsidRDefault="00FF738C" w:rsidP="00FF738C">
      <w:pPr>
        <w:jc w:val="center"/>
        <w:rPr>
          <w:rFonts w:ascii="Arial" w:hAnsi="Arial" w:cs="Arial"/>
          <w:sz w:val="24"/>
          <w:szCs w:val="24"/>
        </w:rPr>
      </w:pPr>
      <w:r w:rsidRPr="00B53AB3">
        <w:rPr>
          <w:rFonts w:ascii="Arial" w:hAnsi="Arial" w:cs="Arial"/>
          <w:sz w:val="24"/>
          <w:szCs w:val="24"/>
        </w:rPr>
        <w:t>Trinity Sain David</w:t>
      </w:r>
    </w:p>
    <w:p w14:paraId="58559290" w14:textId="2E94A629" w:rsidR="00FF738C" w:rsidRPr="00FF738C" w:rsidRDefault="00FF738C" w:rsidP="00FF738C">
      <w:pPr>
        <w:jc w:val="center"/>
        <w:rPr>
          <w:rFonts w:ascii="Arial" w:hAnsi="Arial" w:cs="Arial"/>
          <w:sz w:val="36"/>
          <w:szCs w:val="36"/>
        </w:rPr>
      </w:pPr>
      <w:r w:rsidRPr="00FF738C">
        <w:rPr>
          <w:rFonts w:ascii="Arial" w:hAnsi="Arial" w:cs="Arial"/>
          <w:sz w:val="36"/>
          <w:szCs w:val="36"/>
        </w:rPr>
        <w:t>LCHS4003</w:t>
      </w:r>
    </w:p>
    <w:p w14:paraId="4C4A66D1" w14:textId="77777777" w:rsidR="00FF738C" w:rsidRDefault="00FF738C" w:rsidP="00FF738C">
      <w:pPr>
        <w:jc w:val="center"/>
        <w:rPr>
          <w:rFonts w:ascii="Arial" w:hAnsi="Arial" w:cs="Arial"/>
          <w:sz w:val="36"/>
          <w:szCs w:val="36"/>
        </w:rPr>
      </w:pPr>
    </w:p>
    <w:p w14:paraId="4E05EBDF" w14:textId="62756256" w:rsidR="00FF738C" w:rsidRDefault="00FF738C" w:rsidP="00FF738C">
      <w:pPr>
        <w:jc w:val="center"/>
        <w:rPr>
          <w:rFonts w:ascii="Arial" w:hAnsi="Arial" w:cs="Arial"/>
          <w:sz w:val="36"/>
          <w:szCs w:val="36"/>
        </w:rPr>
      </w:pPr>
      <w:r w:rsidRPr="00FF738C">
        <w:rPr>
          <w:rFonts w:ascii="Arial" w:hAnsi="Arial" w:cs="Arial"/>
          <w:sz w:val="36"/>
          <w:szCs w:val="36"/>
        </w:rPr>
        <w:t>Introduction to Health and Social Care</w:t>
      </w:r>
    </w:p>
    <w:p w14:paraId="27C6A510" w14:textId="70B28DEA" w:rsidR="009161BD" w:rsidRDefault="009161BD" w:rsidP="00FF738C">
      <w:pPr>
        <w:jc w:val="center"/>
        <w:rPr>
          <w:rFonts w:ascii="Arial" w:hAnsi="Arial" w:cs="Arial"/>
          <w:sz w:val="36"/>
          <w:szCs w:val="36"/>
        </w:rPr>
      </w:pPr>
      <w:r>
        <w:rPr>
          <w:rFonts w:ascii="Arial" w:hAnsi="Arial" w:cs="Arial"/>
          <w:sz w:val="36"/>
          <w:szCs w:val="36"/>
        </w:rPr>
        <w:t xml:space="preserve">Title: </w:t>
      </w:r>
      <w:r w:rsidRPr="009161BD">
        <w:rPr>
          <w:rFonts w:ascii="Arial" w:hAnsi="Arial" w:cs="Arial"/>
          <w:sz w:val="36"/>
          <w:szCs w:val="36"/>
        </w:rPr>
        <w:t>Portfolio – Two Tasks</w:t>
      </w:r>
    </w:p>
    <w:p w14:paraId="0AC27E56" w14:textId="77777777" w:rsidR="00FF738C" w:rsidRPr="00FF738C" w:rsidRDefault="00FF738C" w:rsidP="00FF738C">
      <w:pPr>
        <w:jc w:val="center"/>
        <w:rPr>
          <w:b/>
          <w:bCs/>
          <w:sz w:val="28"/>
          <w:szCs w:val="28"/>
        </w:rPr>
      </w:pPr>
    </w:p>
    <w:p w14:paraId="491EC523" w14:textId="6ABA5E59" w:rsidR="00FF738C" w:rsidRPr="00723D8C" w:rsidRDefault="00FF738C" w:rsidP="00FF738C">
      <w:pPr>
        <w:jc w:val="center"/>
        <w:rPr>
          <w:b/>
          <w:bCs/>
          <w:sz w:val="28"/>
          <w:szCs w:val="28"/>
        </w:rPr>
      </w:pPr>
      <w:r w:rsidRPr="00723D8C">
        <w:rPr>
          <w:b/>
          <w:bCs/>
          <w:sz w:val="28"/>
          <w:szCs w:val="28"/>
        </w:rPr>
        <w:t>Module leader: Dr Patronella Ganza</w:t>
      </w:r>
    </w:p>
    <w:p w14:paraId="3C7DA6DB" w14:textId="5584EA5E" w:rsidR="00FF738C" w:rsidRPr="00723D8C" w:rsidRDefault="00FF738C" w:rsidP="00FF738C">
      <w:pPr>
        <w:jc w:val="center"/>
        <w:rPr>
          <w:rFonts w:ascii="Arial" w:hAnsi="Arial" w:cs="Arial"/>
          <w:b/>
          <w:bCs/>
          <w:sz w:val="36"/>
          <w:szCs w:val="36"/>
        </w:rPr>
      </w:pPr>
      <w:r w:rsidRPr="00723D8C">
        <w:rPr>
          <w:b/>
          <w:bCs/>
          <w:sz w:val="28"/>
          <w:szCs w:val="28"/>
        </w:rPr>
        <w:br/>
      </w:r>
      <w:r w:rsidRPr="00723D8C">
        <w:rPr>
          <w:sz w:val="28"/>
          <w:szCs w:val="28"/>
        </w:rPr>
        <w:t>Submission date: 17 November 2025</w:t>
      </w:r>
    </w:p>
    <w:p w14:paraId="3B7702EA" w14:textId="77777777" w:rsidR="00FF738C" w:rsidRPr="006420D9" w:rsidRDefault="00FF738C" w:rsidP="00FF738C">
      <w:pPr>
        <w:pStyle w:val="NoSpacing"/>
        <w:spacing w:before="480"/>
        <w:jc w:val="center"/>
        <w:rPr>
          <w:b/>
          <w:bCs/>
          <w:color w:val="000000" w:themeColor="text1"/>
          <w:sz w:val="32"/>
          <w:szCs w:val="32"/>
          <w:lang w:val="en-GB"/>
        </w:rPr>
      </w:pPr>
      <w:r w:rsidRPr="006420D9">
        <w:rPr>
          <w:b/>
          <w:bCs/>
          <w:color w:val="000000" w:themeColor="text1"/>
          <w:sz w:val="32"/>
          <w:szCs w:val="32"/>
          <w:lang w:val="en-GB"/>
        </w:rPr>
        <w:t xml:space="preserve">Student name: </w:t>
      </w:r>
      <w:r w:rsidRPr="006420D9">
        <w:rPr>
          <w:color w:val="000000" w:themeColor="text1"/>
          <w:sz w:val="32"/>
          <w:szCs w:val="32"/>
          <w:lang w:val="en-GB"/>
        </w:rPr>
        <w:t>Valentin Atanasov</w:t>
      </w:r>
    </w:p>
    <w:p w14:paraId="5FB79F4D" w14:textId="77777777" w:rsidR="00FF738C" w:rsidRPr="006420D9" w:rsidRDefault="00FF738C" w:rsidP="00FF738C">
      <w:pPr>
        <w:pStyle w:val="NoSpacing"/>
        <w:spacing w:before="480"/>
        <w:jc w:val="center"/>
        <w:rPr>
          <w:color w:val="000000" w:themeColor="text1"/>
          <w:sz w:val="32"/>
          <w:szCs w:val="32"/>
          <w:lang w:val="en-GB"/>
        </w:rPr>
      </w:pPr>
      <w:r w:rsidRPr="006420D9">
        <w:rPr>
          <w:b/>
          <w:bCs/>
          <w:color w:val="000000" w:themeColor="text1"/>
          <w:sz w:val="32"/>
          <w:szCs w:val="32"/>
          <w:lang w:val="en-GB"/>
        </w:rPr>
        <w:t xml:space="preserve">Student number: </w:t>
      </w:r>
      <w:r w:rsidRPr="006420D9">
        <w:rPr>
          <w:color w:val="000000" w:themeColor="text1"/>
          <w:sz w:val="32"/>
          <w:szCs w:val="32"/>
          <w:lang w:val="en-GB"/>
        </w:rPr>
        <w:t>2441144</w:t>
      </w:r>
    </w:p>
    <w:p w14:paraId="22673413" w14:textId="7B0E32A8" w:rsidR="00FF738C" w:rsidRPr="006420D9" w:rsidRDefault="00FF738C" w:rsidP="00FF738C">
      <w:pPr>
        <w:pStyle w:val="NoSpacing"/>
        <w:spacing w:before="480"/>
        <w:jc w:val="center"/>
        <w:rPr>
          <w:b/>
          <w:bCs/>
          <w:color w:val="000000" w:themeColor="text1"/>
          <w:sz w:val="32"/>
          <w:szCs w:val="32"/>
          <w:lang w:val="en-GB"/>
        </w:rPr>
      </w:pPr>
      <w:r w:rsidRPr="006420D9">
        <w:rPr>
          <w:color w:val="000000" w:themeColor="text1"/>
          <w:sz w:val="32"/>
          <w:szCs w:val="32"/>
          <w:lang w:val="en-GB"/>
        </w:rPr>
        <w:t>Word count:</w:t>
      </w:r>
      <w:r>
        <w:rPr>
          <w:color w:val="000000" w:themeColor="text1"/>
          <w:sz w:val="32"/>
          <w:szCs w:val="32"/>
          <w:lang w:val="en-GB"/>
        </w:rPr>
        <w:t xml:space="preserve"> 1,480</w:t>
      </w:r>
    </w:p>
    <w:sdt>
      <w:sdtPr>
        <w:id w:val="1434246124"/>
        <w:docPartObj>
          <w:docPartGallery w:val="Cover Pages"/>
          <w:docPartUnique/>
        </w:docPartObj>
      </w:sdtPr>
      <w:sdtContent>
        <w:p w14:paraId="5EF43551" w14:textId="77777777" w:rsidR="00306F67" w:rsidRDefault="00306F67"/>
        <w:p w14:paraId="5F883844" w14:textId="77777777" w:rsidR="00306F67" w:rsidRDefault="00306F67"/>
        <w:p w14:paraId="3CC07835" w14:textId="77777777" w:rsidR="00306F67" w:rsidRDefault="00306F67"/>
        <w:p w14:paraId="5A488EF8" w14:textId="77777777" w:rsidR="00306F67" w:rsidRDefault="00306F67"/>
        <w:p w14:paraId="502505C7" w14:textId="77777777" w:rsidR="00306F67" w:rsidRDefault="00306F67"/>
        <w:p w14:paraId="4D6BE10C" w14:textId="77777777" w:rsidR="00306F67" w:rsidRDefault="00306F67"/>
        <w:p w14:paraId="6A2EC972" w14:textId="77777777" w:rsidR="00306F67" w:rsidRDefault="00306F67"/>
        <w:p w14:paraId="4B96197A" w14:textId="77777777" w:rsidR="00306F67" w:rsidRDefault="00306F67"/>
        <w:p w14:paraId="6491D381" w14:textId="77777777" w:rsidR="00306F67" w:rsidRDefault="00306F67"/>
        <w:p w14:paraId="4C64A45C" w14:textId="77777777" w:rsidR="00306F67" w:rsidRDefault="00306F67"/>
        <w:p w14:paraId="0C1D365E" w14:textId="77777777" w:rsidR="00306F67" w:rsidRDefault="00306F67"/>
        <w:p w14:paraId="4E1B38EC" w14:textId="77777777" w:rsidR="00306F67" w:rsidRDefault="00306F67"/>
        <w:p w14:paraId="5887A090" w14:textId="77777777" w:rsidR="00306F67" w:rsidRDefault="00306F67"/>
        <w:p w14:paraId="18FAC385" w14:textId="77777777" w:rsidR="00306F67" w:rsidRDefault="00306F67"/>
        <w:p w14:paraId="0C6F16C5" w14:textId="77777777" w:rsidR="00306F67" w:rsidRDefault="00306F67"/>
        <w:p w14:paraId="715C6F9E" w14:textId="77777777" w:rsidR="00306F67" w:rsidRDefault="00306F67"/>
        <w:p w14:paraId="78F5CDC3" w14:textId="77777777" w:rsidR="00306F67" w:rsidRDefault="00306F67"/>
        <w:p w14:paraId="20CAE8EA" w14:textId="77777777" w:rsidR="00306F67" w:rsidRDefault="00306F67"/>
        <w:p w14:paraId="393D8ACB" w14:textId="77777777" w:rsidR="00306F67" w:rsidRDefault="00306F67"/>
        <w:p w14:paraId="3CF64F89" w14:textId="77777777" w:rsidR="00306F67" w:rsidRDefault="00306F67"/>
        <w:p w14:paraId="0F5EED7F" w14:textId="77777777" w:rsidR="00306F67" w:rsidRDefault="00306F67"/>
        <w:p w14:paraId="262D6E5B" w14:textId="77777777" w:rsidR="00306F67" w:rsidRDefault="00306F67"/>
        <w:p w14:paraId="72B6D12C" w14:textId="77777777" w:rsidR="00306F67" w:rsidRDefault="00306F67"/>
        <w:p w14:paraId="4F66191E" w14:textId="77777777" w:rsidR="00306F67" w:rsidRDefault="00306F67"/>
        <w:p w14:paraId="61F3DF87" w14:textId="77777777" w:rsidR="00306F67" w:rsidRDefault="00306F67"/>
        <w:p w14:paraId="38F6B4D8" w14:textId="77777777" w:rsidR="00306F67" w:rsidRDefault="00306F67"/>
        <w:p w14:paraId="5A89E791" w14:textId="77777777" w:rsidR="00306F67" w:rsidRDefault="00306F67"/>
        <w:p w14:paraId="5984E516" w14:textId="77777777" w:rsidR="00306F67" w:rsidRDefault="00306F67"/>
        <w:p w14:paraId="1974DE16" w14:textId="77777777" w:rsidR="00306F67" w:rsidRDefault="00306F67"/>
        <w:p w14:paraId="3603832E" w14:textId="77777777" w:rsidR="00306F67" w:rsidRDefault="00306F67"/>
        <w:sdt>
          <w:sdtPr>
            <w:rPr>
              <w:rFonts w:asciiTheme="minorHAnsi" w:eastAsiaTheme="minorHAnsi" w:hAnsiTheme="minorHAnsi" w:cstheme="minorBidi"/>
              <w:color w:val="auto"/>
              <w:kern w:val="2"/>
              <w:sz w:val="22"/>
              <w:szCs w:val="22"/>
              <w:lang w:val="en-GB"/>
              <w14:ligatures w14:val="standardContextual"/>
            </w:rPr>
            <w:id w:val="-1342852588"/>
            <w:docPartObj>
              <w:docPartGallery w:val="Table of Contents"/>
              <w:docPartUnique/>
            </w:docPartObj>
          </w:sdtPr>
          <w:sdtEndPr>
            <w:rPr>
              <w:b/>
              <w:bCs/>
              <w:noProof/>
            </w:rPr>
          </w:sdtEndPr>
          <w:sdtContent>
            <w:p w14:paraId="59AE5F3B" w14:textId="162D03E5" w:rsidR="00306F67" w:rsidRDefault="00306F67">
              <w:pPr>
                <w:pStyle w:val="TOCHeading"/>
              </w:pPr>
              <w:r>
                <w:t>Contents</w:t>
              </w:r>
            </w:p>
            <w:p w14:paraId="50865318" w14:textId="1D624F3E" w:rsidR="00306F67" w:rsidRDefault="00306F6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762425" w:history="1">
                <w:r w:rsidRPr="00D5007E">
                  <w:rPr>
                    <w:rStyle w:val="Hyperlink"/>
                    <w:noProof/>
                  </w:rPr>
                  <w:t>Task 1 - poster</w:t>
                </w:r>
                <w:r>
                  <w:rPr>
                    <w:noProof/>
                    <w:webHidden/>
                  </w:rPr>
                  <w:tab/>
                  <w:t>2</w:t>
                </w:r>
              </w:hyperlink>
            </w:p>
            <w:p w14:paraId="4C2EAC24" w14:textId="4E03A046" w:rsidR="00306F67" w:rsidRDefault="00306F67">
              <w:pPr>
                <w:pStyle w:val="TOC1"/>
                <w:tabs>
                  <w:tab w:val="right" w:leader="dot" w:pos="9016"/>
                </w:tabs>
                <w:rPr>
                  <w:rFonts w:eastAsiaTheme="minorEastAsia"/>
                  <w:noProof/>
                  <w:sz w:val="24"/>
                  <w:szCs w:val="24"/>
                  <w:lang w:eastAsia="en-GB"/>
                </w:rPr>
              </w:pPr>
              <w:hyperlink w:anchor="_Toc213762426" w:history="1">
                <w:r w:rsidRPr="00D5007E">
                  <w:rPr>
                    <w:rStyle w:val="Hyperlink"/>
                    <w:rFonts w:ascii="Arial" w:hAnsi="Arial" w:cs="Arial"/>
                    <w:noProof/>
                  </w:rPr>
                  <w:t>Task 2 – Essay</w:t>
                </w:r>
                <w:r>
                  <w:rPr>
                    <w:noProof/>
                    <w:webHidden/>
                  </w:rPr>
                  <w:tab/>
                </w:r>
                <w:r>
                  <w:rPr>
                    <w:noProof/>
                    <w:webHidden/>
                  </w:rPr>
                  <w:fldChar w:fldCharType="begin"/>
                </w:r>
                <w:r>
                  <w:rPr>
                    <w:noProof/>
                    <w:webHidden/>
                  </w:rPr>
                  <w:instrText xml:space="preserve"> PAGEREF _Toc213762426 \h </w:instrText>
                </w:r>
                <w:r>
                  <w:rPr>
                    <w:noProof/>
                    <w:webHidden/>
                  </w:rPr>
                </w:r>
                <w:r>
                  <w:rPr>
                    <w:noProof/>
                    <w:webHidden/>
                  </w:rPr>
                  <w:fldChar w:fldCharType="separate"/>
                </w:r>
                <w:r>
                  <w:rPr>
                    <w:noProof/>
                    <w:webHidden/>
                  </w:rPr>
                  <w:t>7</w:t>
                </w:r>
                <w:r>
                  <w:rPr>
                    <w:noProof/>
                    <w:webHidden/>
                  </w:rPr>
                  <w:fldChar w:fldCharType="end"/>
                </w:r>
              </w:hyperlink>
            </w:p>
            <w:p w14:paraId="358EB48D" w14:textId="36C22BC2" w:rsidR="00306F67" w:rsidRDefault="00306F67">
              <w:pPr>
                <w:pStyle w:val="TOC2"/>
                <w:tabs>
                  <w:tab w:val="right" w:leader="dot" w:pos="9016"/>
                </w:tabs>
                <w:rPr>
                  <w:rFonts w:eastAsiaTheme="minorEastAsia"/>
                  <w:noProof/>
                  <w:sz w:val="24"/>
                  <w:szCs w:val="24"/>
                  <w:lang w:eastAsia="en-GB"/>
                </w:rPr>
              </w:pPr>
              <w:hyperlink w:anchor="_Toc213762427" w:history="1">
                <w:r w:rsidRPr="00D5007E">
                  <w:rPr>
                    <w:rStyle w:val="Hyperlink"/>
                    <w:rFonts w:ascii="Arial" w:hAnsi="Arial" w:cs="Arial"/>
                    <w:noProof/>
                  </w:rPr>
                  <w:t>The Origins and Structure of the National Health Service (NHS)</w:t>
                </w:r>
                <w:r>
                  <w:rPr>
                    <w:noProof/>
                    <w:webHidden/>
                  </w:rPr>
                  <w:tab/>
                </w:r>
                <w:r>
                  <w:rPr>
                    <w:noProof/>
                    <w:webHidden/>
                  </w:rPr>
                  <w:fldChar w:fldCharType="begin"/>
                </w:r>
                <w:r>
                  <w:rPr>
                    <w:noProof/>
                    <w:webHidden/>
                  </w:rPr>
                  <w:instrText xml:space="preserve"> PAGEREF _Toc213762427 \h </w:instrText>
                </w:r>
                <w:r>
                  <w:rPr>
                    <w:noProof/>
                    <w:webHidden/>
                  </w:rPr>
                </w:r>
                <w:r>
                  <w:rPr>
                    <w:noProof/>
                    <w:webHidden/>
                  </w:rPr>
                  <w:fldChar w:fldCharType="separate"/>
                </w:r>
                <w:r>
                  <w:rPr>
                    <w:noProof/>
                    <w:webHidden/>
                  </w:rPr>
                  <w:t>7</w:t>
                </w:r>
                <w:r>
                  <w:rPr>
                    <w:noProof/>
                    <w:webHidden/>
                  </w:rPr>
                  <w:fldChar w:fldCharType="end"/>
                </w:r>
              </w:hyperlink>
            </w:p>
            <w:p w14:paraId="3EB14609" w14:textId="1D890B61" w:rsidR="00306F67" w:rsidRDefault="00306F67">
              <w:pPr>
                <w:pStyle w:val="TOC2"/>
                <w:tabs>
                  <w:tab w:val="right" w:leader="dot" w:pos="9016"/>
                </w:tabs>
                <w:rPr>
                  <w:rFonts w:eastAsiaTheme="minorEastAsia"/>
                  <w:noProof/>
                  <w:sz w:val="24"/>
                  <w:szCs w:val="24"/>
                  <w:lang w:eastAsia="en-GB"/>
                </w:rPr>
              </w:pPr>
              <w:hyperlink w:anchor="_Toc213762428" w:history="1">
                <w:r w:rsidRPr="00D5007E">
                  <w:rPr>
                    <w:rStyle w:val="Hyperlink"/>
                    <w:noProof/>
                  </w:rPr>
                  <w:t>Introduction</w:t>
                </w:r>
                <w:r>
                  <w:rPr>
                    <w:noProof/>
                    <w:webHidden/>
                  </w:rPr>
                  <w:tab/>
                </w:r>
                <w:r>
                  <w:rPr>
                    <w:noProof/>
                    <w:webHidden/>
                  </w:rPr>
                  <w:fldChar w:fldCharType="begin"/>
                </w:r>
                <w:r>
                  <w:rPr>
                    <w:noProof/>
                    <w:webHidden/>
                  </w:rPr>
                  <w:instrText xml:space="preserve"> PAGEREF _Toc213762428 \h </w:instrText>
                </w:r>
                <w:r>
                  <w:rPr>
                    <w:noProof/>
                    <w:webHidden/>
                  </w:rPr>
                </w:r>
                <w:r>
                  <w:rPr>
                    <w:noProof/>
                    <w:webHidden/>
                  </w:rPr>
                  <w:fldChar w:fldCharType="separate"/>
                </w:r>
                <w:r>
                  <w:rPr>
                    <w:noProof/>
                    <w:webHidden/>
                  </w:rPr>
                  <w:t>7</w:t>
                </w:r>
                <w:r>
                  <w:rPr>
                    <w:noProof/>
                    <w:webHidden/>
                  </w:rPr>
                  <w:fldChar w:fldCharType="end"/>
                </w:r>
              </w:hyperlink>
            </w:p>
            <w:p w14:paraId="31D8A5AE" w14:textId="138AD7B0" w:rsidR="00306F67" w:rsidRDefault="00306F67">
              <w:pPr>
                <w:pStyle w:val="TOC2"/>
                <w:tabs>
                  <w:tab w:val="right" w:leader="dot" w:pos="9016"/>
                </w:tabs>
                <w:rPr>
                  <w:rFonts w:eastAsiaTheme="minorEastAsia"/>
                  <w:noProof/>
                  <w:sz w:val="24"/>
                  <w:szCs w:val="24"/>
                  <w:lang w:eastAsia="en-GB"/>
                </w:rPr>
              </w:pPr>
              <w:hyperlink w:anchor="_Toc213762429" w:history="1">
                <w:r w:rsidRPr="00D5007E">
                  <w:rPr>
                    <w:rStyle w:val="Hyperlink"/>
                    <w:noProof/>
                  </w:rPr>
                  <w:t>Conclusion</w:t>
                </w:r>
                <w:r>
                  <w:rPr>
                    <w:noProof/>
                    <w:webHidden/>
                  </w:rPr>
                  <w:tab/>
                </w:r>
                <w:r>
                  <w:rPr>
                    <w:noProof/>
                    <w:webHidden/>
                  </w:rPr>
                  <w:fldChar w:fldCharType="begin"/>
                </w:r>
                <w:r>
                  <w:rPr>
                    <w:noProof/>
                    <w:webHidden/>
                  </w:rPr>
                  <w:instrText xml:space="preserve"> PAGEREF _Toc213762429 \h </w:instrText>
                </w:r>
                <w:r>
                  <w:rPr>
                    <w:noProof/>
                    <w:webHidden/>
                  </w:rPr>
                </w:r>
                <w:r>
                  <w:rPr>
                    <w:noProof/>
                    <w:webHidden/>
                  </w:rPr>
                  <w:fldChar w:fldCharType="separate"/>
                </w:r>
                <w:r>
                  <w:rPr>
                    <w:noProof/>
                    <w:webHidden/>
                  </w:rPr>
                  <w:t>9</w:t>
                </w:r>
                <w:r>
                  <w:rPr>
                    <w:noProof/>
                    <w:webHidden/>
                  </w:rPr>
                  <w:fldChar w:fldCharType="end"/>
                </w:r>
              </w:hyperlink>
            </w:p>
            <w:p w14:paraId="5F58D8F4" w14:textId="07C45FD6" w:rsidR="00306F67" w:rsidRDefault="00306F67">
              <w:pPr>
                <w:pStyle w:val="TOC2"/>
                <w:tabs>
                  <w:tab w:val="right" w:leader="dot" w:pos="9016"/>
                </w:tabs>
                <w:rPr>
                  <w:rFonts w:eastAsiaTheme="minorEastAsia"/>
                  <w:noProof/>
                  <w:sz w:val="24"/>
                  <w:szCs w:val="24"/>
                  <w:lang w:eastAsia="en-GB"/>
                </w:rPr>
              </w:pPr>
              <w:hyperlink w:anchor="_Toc213762430" w:history="1">
                <w:r w:rsidRPr="00D5007E">
                  <w:rPr>
                    <w:rStyle w:val="Hyperlink"/>
                    <w:noProof/>
                  </w:rPr>
                  <w:t>References</w:t>
                </w:r>
                <w:r>
                  <w:rPr>
                    <w:noProof/>
                    <w:webHidden/>
                  </w:rPr>
                  <w:tab/>
                </w:r>
                <w:r>
                  <w:rPr>
                    <w:noProof/>
                    <w:webHidden/>
                  </w:rPr>
                  <w:fldChar w:fldCharType="begin"/>
                </w:r>
                <w:r>
                  <w:rPr>
                    <w:noProof/>
                    <w:webHidden/>
                  </w:rPr>
                  <w:instrText xml:space="preserve"> PAGEREF _Toc213762430 \h </w:instrText>
                </w:r>
                <w:r>
                  <w:rPr>
                    <w:noProof/>
                    <w:webHidden/>
                  </w:rPr>
                </w:r>
                <w:r>
                  <w:rPr>
                    <w:noProof/>
                    <w:webHidden/>
                  </w:rPr>
                  <w:fldChar w:fldCharType="separate"/>
                </w:r>
                <w:r>
                  <w:rPr>
                    <w:noProof/>
                    <w:webHidden/>
                  </w:rPr>
                  <w:t>10</w:t>
                </w:r>
                <w:r>
                  <w:rPr>
                    <w:noProof/>
                    <w:webHidden/>
                  </w:rPr>
                  <w:fldChar w:fldCharType="end"/>
                </w:r>
              </w:hyperlink>
            </w:p>
            <w:p w14:paraId="11884F7A" w14:textId="139D575B" w:rsidR="00306F67" w:rsidRDefault="00306F67">
              <w:r>
                <w:rPr>
                  <w:b/>
                  <w:bCs/>
                  <w:noProof/>
                </w:rPr>
                <w:fldChar w:fldCharType="end"/>
              </w:r>
            </w:p>
          </w:sdtContent>
        </w:sdt>
        <w:p w14:paraId="73EB981D" w14:textId="70649D52" w:rsidR="00696798" w:rsidRDefault="00696798"/>
        <w:p w14:paraId="13EEDF8F" w14:textId="722EE2F7" w:rsidR="00306F67" w:rsidRDefault="00696798" w:rsidP="00306F67">
          <w:r>
            <w:br w:type="page"/>
          </w:r>
        </w:p>
        <w:p w14:paraId="3224B4DC" w14:textId="6D8023F8" w:rsidR="00661457" w:rsidRDefault="00661457"/>
        <w:p w14:paraId="15148572" w14:textId="43C4C319" w:rsidR="002A4ACC" w:rsidRPr="00306F67" w:rsidRDefault="00306F67" w:rsidP="00306F67">
          <w:pPr>
            <w:pStyle w:val="Heading1"/>
          </w:pPr>
          <w:bookmarkStart w:id="0" w:name="_Toc213762267"/>
          <w:bookmarkStart w:id="1" w:name="_Toc213762425"/>
          <w:r w:rsidRPr="00306F67">
            <w:rPr>
              <w:noProof/>
            </w:rPr>
            <w:drawing>
              <wp:anchor distT="0" distB="0" distL="114300" distR="114300" simplePos="0" relativeHeight="251666432" behindDoc="0" locked="0" layoutInCell="1" allowOverlap="1" wp14:anchorId="447B0D08" wp14:editId="24E7FEE5">
                <wp:simplePos x="0" y="0"/>
                <wp:positionH relativeFrom="column">
                  <wp:posOffset>-783771</wp:posOffset>
                </wp:positionH>
                <wp:positionV relativeFrom="paragraph">
                  <wp:posOffset>503463</wp:posOffset>
                </wp:positionV>
                <wp:extent cx="7346667" cy="9257937"/>
                <wp:effectExtent l="0" t="0" r="6985" b="635"/>
                <wp:wrapNone/>
                <wp:docPr id="18138064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76834" cy="92959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6F67">
            <w:t>Task 1 - poster</w:t>
          </w:r>
          <w:bookmarkEnd w:id="0"/>
          <w:bookmarkEnd w:id="1"/>
        </w:p>
        <w:p w14:paraId="53004354" w14:textId="0631E903" w:rsidR="002A4ACC" w:rsidRDefault="002A4ACC"/>
        <w:p w14:paraId="174FB572" w14:textId="73154B59" w:rsidR="002A4ACC" w:rsidRDefault="002A4ACC"/>
        <w:p w14:paraId="111AAAAF" w14:textId="7B8A0746" w:rsidR="002A4ACC" w:rsidRDefault="002A4ACC"/>
        <w:p w14:paraId="365BCEA8" w14:textId="31DBD119" w:rsidR="002A4ACC" w:rsidRDefault="002A4ACC"/>
        <w:p w14:paraId="202F6A7C" w14:textId="319F3089" w:rsidR="00306F67" w:rsidRDefault="00306F67"/>
        <w:p w14:paraId="47C8E66D" w14:textId="22E6BE42" w:rsidR="00306F67" w:rsidRPr="00306F67" w:rsidRDefault="00306F67" w:rsidP="00306F67"/>
        <w:p w14:paraId="788D329F" w14:textId="77777777" w:rsidR="00306F67" w:rsidRDefault="00306F67"/>
        <w:p w14:paraId="44EA7EBA" w14:textId="2ECBBBBA" w:rsidR="002A4ACC" w:rsidRDefault="002A4ACC"/>
        <w:p w14:paraId="3FE2C371" w14:textId="77777777" w:rsidR="002A4ACC" w:rsidRDefault="002A4ACC"/>
        <w:p w14:paraId="6D996331" w14:textId="1030458D" w:rsidR="002A4ACC" w:rsidRDefault="002A4ACC"/>
        <w:p w14:paraId="1CF5C2E9" w14:textId="51DD92B7" w:rsidR="002A4ACC" w:rsidRDefault="002A4ACC"/>
        <w:p w14:paraId="77A25333" w14:textId="77777777" w:rsidR="002A4ACC" w:rsidRDefault="002A4ACC"/>
        <w:p w14:paraId="320B9584" w14:textId="1E14F210" w:rsidR="002A4ACC" w:rsidRDefault="002A4ACC"/>
        <w:p w14:paraId="4F136DCA" w14:textId="77777777" w:rsidR="002A4ACC" w:rsidRDefault="002A4ACC"/>
        <w:p w14:paraId="245D79F4" w14:textId="15F5903C" w:rsidR="002A4ACC" w:rsidRDefault="002A4ACC"/>
        <w:p w14:paraId="24887166" w14:textId="48D16EAF" w:rsidR="002A4ACC" w:rsidRDefault="002A4ACC"/>
        <w:p w14:paraId="5694A8D1" w14:textId="39C5C586" w:rsidR="002A4ACC" w:rsidRDefault="002A4ACC"/>
        <w:p w14:paraId="1D23A32F" w14:textId="77777777" w:rsidR="002A4ACC" w:rsidRDefault="002A4ACC"/>
        <w:p w14:paraId="316E7EDF" w14:textId="5AB0A9C7" w:rsidR="002A4ACC" w:rsidRDefault="002A4ACC"/>
        <w:p w14:paraId="3D8AA27D" w14:textId="77777777" w:rsidR="002A4ACC" w:rsidRDefault="002A4ACC"/>
        <w:p w14:paraId="2F20BBEC" w14:textId="21BB14EF" w:rsidR="002A4ACC" w:rsidRDefault="002A4ACC"/>
        <w:p w14:paraId="538167D9" w14:textId="77777777" w:rsidR="002A4ACC" w:rsidRDefault="002A4ACC"/>
        <w:p w14:paraId="2CDDF342" w14:textId="41B44121" w:rsidR="002A4ACC" w:rsidRDefault="002A4ACC"/>
        <w:p w14:paraId="6F385027" w14:textId="77777777" w:rsidR="00306F67" w:rsidRDefault="00306F67"/>
        <w:p w14:paraId="28518634" w14:textId="77777777" w:rsidR="00306F67" w:rsidRDefault="00306F67"/>
        <w:p w14:paraId="741A58EB" w14:textId="77777777" w:rsidR="00306F67" w:rsidRDefault="00306F67"/>
        <w:p w14:paraId="51676BFC" w14:textId="77777777" w:rsidR="00306F67" w:rsidRDefault="00306F67"/>
        <w:p w14:paraId="1A3DC549" w14:textId="77777777" w:rsidR="00306F67" w:rsidRDefault="00306F67"/>
        <w:p w14:paraId="4876D346" w14:textId="544370FB" w:rsidR="00306F67" w:rsidRDefault="00306F67">
          <w:r>
            <w:rPr>
              <w:noProof/>
            </w:rPr>
            <w:lastRenderedPageBreak/>
            <w:drawing>
              <wp:anchor distT="0" distB="0" distL="114300" distR="114300" simplePos="0" relativeHeight="251661312" behindDoc="0" locked="0" layoutInCell="1" allowOverlap="1" wp14:anchorId="0374DEC9" wp14:editId="3A523556">
                <wp:simplePos x="0" y="0"/>
                <wp:positionH relativeFrom="page">
                  <wp:align>right</wp:align>
                </wp:positionH>
                <wp:positionV relativeFrom="paragraph">
                  <wp:posOffset>-911860</wp:posOffset>
                </wp:positionV>
                <wp:extent cx="7498715" cy="9851572"/>
                <wp:effectExtent l="0" t="0" r="6985" b="0"/>
                <wp:wrapNone/>
                <wp:docPr id="9180861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01129" name="Picture 1324501129"/>
                        <pic:cNvPicPr/>
                      </pic:nvPicPr>
                      <pic:blipFill>
                        <a:blip r:embed="rId9">
                          <a:extLst>
                            <a:ext uri="{28A0092B-C50C-407E-A947-70E740481C1C}">
                              <a14:useLocalDpi xmlns:a14="http://schemas.microsoft.com/office/drawing/2010/main" val="0"/>
                            </a:ext>
                          </a:extLst>
                        </a:blip>
                        <a:stretch>
                          <a:fillRect/>
                        </a:stretch>
                      </pic:blipFill>
                      <pic:spPr>
                        <a:xfrm>
                          <a:off x="0" y="0"/>
                          <a:ext cx="7498715" cy="9851572"/>
                        </a:xfrm>
                        <a:prstGeom prst="rect">
                          <a:avLst/>
                        </a:prstGeom>
                      </pic:spPr>
                    </pic:pic>
                  </a:graphicData>
                </a:graphic>
                <wp14:sizeRelH relativeFrom="margin">
                  <wp14:pctWidth>0</wp14:pctWidth>
                </wp14:sizeRelH>
                <wp14:sizeRelV relativeFrom="margin">
                  <wp14:pctHeight>0</wp14:pctHeight>
                </wp14:sizeRelV>
              </wp:anchor>
            </w:drawing>
          </w:r>
        </w:p>
        <w:p w14:paraId="31760DA8" w14:textId="301A9588" w:rsidR="002A4ACC" w:rsidRDefault="002A4ACC"/>
        <w:p w14:paraId="4C8AA6ED" w14:textId="77777777" w:rsidR="002A4ACC" w:rsidRDefault="002A4ACC"/>
        <w:p w14:paraId="1B371502" w14:textId="3866CD30" w:rsidR="002A4ACC" w:rsidRDefault="00000000"/>
      </w:sdtContent>
    </w:sdt>
    <w:p w14:paraId="3CB07D05" w14:textId="76F3F19C" w:rsidR="00696798" w:rsidRDefault="00696798"/>
    <w:p w14:paraId="73F2956D" w14:textId="19831182" w:rsidR="002A4AE7" w:rsidRDefault="002A4AE7" w:rsidP="00696798"/>
    <w:p w14:paraId="4B6CCAEF" w14:textId="071B840C" w:rsidR="00696798" w:rsidRDefault="00696798" w:rsidP="00696798"/>
    <w:p w14:paraId="32526904" w14:textId="0F4EA60D" w:rsidR="00696798" w:rsidRDefault="00696798" w:rsidP="00696798"/>
    <w:p w14:paraId="20575AA2" w14:textId="21946BA3" w:rsidR="00696798" w:rsidRDefault="00696798" w:rsidP="00696798"/>
    <w:p w14:paraId="012C9055" w14:textId="02F84505" w:rsidR="00696798" w:rsidRDefault="00696798" w:rsidP="00696798"/>
    <w:p w14:paraId="7BC3DA8C" w14:textId="1E6432E8" w:rsidR="00696798" w:rsidRDefault="00696798" w:rsidP="00696798"/>
    <w:p w14:paraId="6D153870" w14:textId="5FE328F6" w:rsidR="00696798" w:rsidRDefault="00696798" w:rsidP="00696798"/>
    <w:p w14:paraId="750B66AE" w14:textId="7491DAEA" w:rsidR="00696798" w:rsidRDefault="00696798" w:rsidP="00696798"/>
    <w:p w14:paraId="2B260216" w14:textId="77777777" w:rsidR="00696798" w:rsidRDefault="00696798" w:rsidP="00696798"/>
    <w:p w14:paraId="42FC6A02" w14:textId="77777777" w:rsidR="00696798" w:rsidRDefault="00696798" w:rsidP="00696798"/>
    <w:p w14:paraId="6C7FC304" w14:textId="77777777" w:rsidR="00696798" w:rsidRDefault="00696798" w:rsidP="00696798"/>
    <w:p w14:paraId="71BDC9AD" w14:textId="77777777" w:rsidR="00696798" w:rsidRDefault="00696798" w:rsidP="00696798"/>
    <w:p w14:paraId="1EFFCE8B" w14:textId="77777777" w:rsidR="00696798" w:rsidRDefault="00696798" w:rsidP="00696798"/>
    <w:p w14:paraId="5901D575" w14:textId="77777777" w:rsidR="00696798" w:rsidRDefault="00696798" w:rsidP="00696798"/>
    <w:p w14:paraId="21B99D9D" w14:textId="77777777" w:rsidR="00696798" w:rsidRDefault="00696798" w:rsidP="00696798"/>
    <w:p w14:paraId="01A146B4" w14:textId="77777777" w:rsidR="00696798" w:rsidRDefault="00696798" w:rsidP="00696798"/>
    <w:p w14:paraId="6B400CEB" w14:textId="77777777" w:rsidR="00696798" w:rsidRDefault="00696798" w:rsidP="00696798"/>
    <w:p w14:paraId="142BC4BE" w14:textId="77777777" w:rsidR="00696798" w:rsidRDefault="00696798" w:rsidP="00696798"/>
    <w:p w14:paraId="78E73212" w14:textId="77777777" w:rsidR="00696798" w:rsidRDefault="00696798" w:rsidP="00696798"/>
    <w:p w14:paraId="31572426" w14:textId="77777777" w:rsidR="00696798" w:rsidRDefault="00696798" w:rsidP="00696798"/>
    <w:p w14:paraId="1ECB8267" w14:textId="77777777" w:rsidR="00696798" w:rsidRDefault="00696798" w:rsidP="00696798"/>
    <w:p w14:paraId="0EA932AC" w14:textId="77777777" w:rsidR="00696798" w:rsidRDefault="00696798" w:rsidP="00696798"/>
    <w:p w14:paraId="6C2B4EA4" w14:textId="77777777" w:rsidR="00696798" w:rsidRDefault="00696798" w:rsidP="00696798"/>
    <w:p w14:paraId="2280EB3E" w14:textId="77777777" w:rsidR="00696798" w:rsidRDefault="00696798" w:rsidP="00696798"/>
    <w:p w14:paraId="535B0DCB" w14:textId="77777777" w:rsidR="00696798" w:rsidRDefault="00696798" w:rsidP="00696798"/>
    <w:p w14:paraId="4848C2F6" w14:textId="77777777" w:rsidR="00696798" w:rsidRDefault="00696798" w:rsidP="00696798"/>
    <w:p w14:paraId="1263BE8B" w14:textId="4843EDE0" w:rsidR="00696798" w:rsidRDefault="00306F67" w:rsidP="00696798">
      <w:r w:rsidRPr="00696798">
        <w:rPr>
          <w:noProof/>
        </w:rPr>
        <w:lastRenderedPageBreak/>
        <w:drawing>
          <wp:anchor distT="0" distB="0" distL="114300" distR="114300" simplePos="0" relativeHeight="251662336" behindDoc="0" locked="0" layoutInCell="1" allowOverlap="1" wp14:anchorId="47A16E51" wp14:editId="0BD899F6">
            <wp:simplePos x="0" y="0"/>
            <wp:positionH relativeFrom="page">
              <wp:align>left</wp:align>
            </wp:positionH>
            <wp:positionV relativeFrom="paragraph">
              <wp:posOffset>-912948</wp:posOffset>
            </wp:positionV>
            <wp:extent cx="7553325" cy="9895114"/>
            <wp:effectExtent l="0" t="0" r="0" b="0"/>
            <wp:wrapNone/>
            <wp:docPr id="17739907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54372" cy="9896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BB32B9" w14:textId="77777777" w:rsidR="00696798" w:rsidRDefault="00696798" w:rsidP="00696798"/>
    <w:p w14:paraId="098AE6A6" w14:textId="77777777" w:rsidR="00696798" w:rsidRDefault="00696798" w:rsidP="00696798"/>
    <w:p w14:paraId="2D943D72" w14:textId="77777777" w:rsidR="00696798" w:rsidRDefault="00696798" w:rsidP="00696798"/>
    <w:p w14:paraId="202B91D6" w14:textId="77777777" w:rsidR="00696798" w:rsidRDefault="00696798" w:rsidP="00696798"/>
    <w:p w14:paraId="3CBE6A29" w14:textId="5E56F00C" w:rsidR="00696798" w:rsidRDefault="00696798" w:rsidP="00696798"/>
    <w:p w14:paraId="17120327" w14:textId="51AE31BB" w:rsidR="00696798" w:rsidRPr="00696798" w:rsidRDefault="00696798" w:rsidP="00696798"/>
    <w:p w14:paraId="1D9228F7" w14:textId="77777777" w:rsidR="00696798" w:rsidRDefault="00696798" w:rsidP="00696798"/>
    <w:p w14:paraId="5549DDE8" w14:textId="77777777" w:rsidR="00696798" w:rsidRDefault="00696798" w:rsidP="00696798"/>
    <w:p w14:paraId="70DC4C34" w14:textId="77777777" w:rsidR="00696798" w:rsidRDefault="00696798" w:rsidP="00696798"/>
    <w:p w14:paraId="7C7D9958" w14:textId="77777777" w:rsidR="00696798" w:rsidRDefault="00696798" w:rsidP="00696798"/>
    <w:p w14:paraId="72CB02E0" w14:textId="77777777" w:rsidR="00696798" w:rsidRDefault="00696798" w:rsidP="00696798"/>
    <w:p w14:paraId="60FCE658" w14:textId="77777777" w:rsidR="00696798" w:rsidRDefault="00696798" w:rsidP="00696798"/>
    <w:p w14:paraId="48D120CD" w14:textId="77777777" w:rsidR="00696798" w:rsidRDefault="00696798" w:rsidP="00696798"/>
    <w:p w14:paraId="61514568" w14:textId="77777777" w:rsidR="00696798" w:rsidRDefault="00696798" w:rsidP="00696798"/>
    <w:p w14:paraId="13AA034B" w14:textId="77777777" w:rsidR="00696798" w:rsidRDefault="00696798" w:rsidP="00696798"/>
    <w:p w14:paraId="35CBAC3D" w14:textId="77777777" w:rsidR="00696798" w:rsidRDefault="00696798" w:rsidP="00696798"/>
    <w:p w14:paraId="212ECB82" w14:textId="77777777" w:rsidR="00696798" w:rsidRDefault="00696798" w:rsidP="00696798"/>
    <w:p w14:paraId="4BB61F26" w14:textId="77777777" w:rsidR="00696798" w:rsidRDefault="00696798" w:rsidP="00696798"/>
    <w:p w14:paraId="38DB67D2" w14:textId="77777777" w:rsidR="00696798" w:rsidRDefault="00696798" w:rsidP="00696798"/>
    <w:p w14:paraId="077B2318" w14:textId="77777777" w:rsidR="00696798" w:rsidRDefault="00696798" w:rsidP="00696798"/>
    <w:p w14:paraId="4106E440" w14:textId="77777777" w:rsidR="00696798" w:rsidRDefault="00696798" w:rsidP="00696798"/>
    <w:p w14:paraId="06CE9FA3" w14:textId="77777777" w:rsidR="00696798" w:rsidRDefault="00696798" w:rsidP="00696798"/>
    <w:p w14:paraId="7DD6DC6B" w14:textId="77777777" w:rsidR="00696798" w:rsidRDefault="00696798" w:rsidP="00696798"/>
    <w:p w14:paraId="56FC610B" w14:textId="77777777" w:rsidR="00696798" w:rsidRDefault="00696798" w:rsidP="00696798"/>
    <w:p w14:paraId="1723F77E" w14:textId="77777777" w:rsidR="00696798" w:rsidRDefault="00696798" w:rsidP="00696798"/>
    <w:p w14:paraId="27EF114B" w14:textId="77777777" w:rsidR="00696798" w:rsidRDefault="00696798" w:rsidP="00696798"/>
    <w:p w14:paraId="0D7948D1" w14:textId="77777777" w:rsidR="00696798" w:rsidRDefault="00696798" w:rsidP="00696798"/>
    <w:p w14:paraId="5A78ABBC" w14:textId="77777777" w:rsidR="00696798" w:rsidRDefault="00696798" w:rsidP="00696798"/>
    <w:p w14:paraId="44396895" w14:textId="77777777" w:rsidR="00696798" w:rsidRDefault="00696798" w:rsidP="00696798"/>
    <w:p w14:paraId="3BDAED3F" w14:textId="77777777" w:rsidR="00696798" w:rsidRDefault="00696798" w:rsidP="00696798"/>
    <w:p w14:paraId="34AA61C7" w14:textId="4454B8EE" w:rsidR="00696798" w:rsidRDefault="00306F67" w:rsidP="00696798">
      <w:r w:rsidRPr="00696798">
        <w:rPr>
          <w:noProof/>
        </w:rPr>
        <w:lastRenderedPageBreak/>
        <w:drawing>
          <wp:anchor distT="0" distB="0" distL="114300" distR="114300" simplePos="0" relativeHeight="251663360" behindDoc="0" locked="0" layoutInCell="1" allowOverlap="1" wp14:anchorId="5852022D" wp14:editId="549FBED4">
            <wp:simplePos x="0" y="0"/>
            <wp:positionH relativeFrom="page">
              <wp:align>right</wp:align>
            </wp:positionH>
            <wp:positionV relativeFrom="paragraph">
              <wp:posOffset>-892810</wp:posOffset>
            </wp:positionV>
            <wp:extent cx="7520940" cy="9808029"/>
            <wp:effectExtent l="0" t="0" r="3810" b="3175"/>
            <wp:wrapNone/>
            <wp:docPr id="17306722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26508" cy="9815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4A285F" w14:textId="77777777" w:rsidR="00696798" w:rsidRDefault="00696798" w:rsidP="00696798"/>
    <w:p w14:paraId="5235F185" w14:textId="77777777" w:rsidR="00696798" w:rsidRDefault="00696798" w:rsidP="00696798"/>
    <w:p w14:paraId="058A87D3" w14:textId="77777777" w:rsidR="00696798" w:rsidRDefault="00696798" w:rsidP="00696798"/>
    <w:p w14:paraId="64932602" w14:textId="77777777" w:rsidR="00696798" w:rsidRDefault="00696798" w:rsidP="00696798"/>
    <w:p w14:paraId="57636D80" w14:textId="20E32024" w:rsidR="00696798" w:rsidRDefault="00696798" w:rsidP="00696798"/>
    <w:p w14:paraId="120E2EE5" w14:textId="12C934F7" w:rsidR="00696798" w:rsidRDefault="00696798" w:rsidP="00696798"/>
    <w:p w14:paraId="70719B2F" w14:textId="732F9CE3" w:rsidR="00696798" w:rsidRDefault="00696798" w:rsidP="00696798"/>
    <w:p w14:paraId="5D2A6B23" w14:textId="2D73BFE3" w:rsidR="00696798" w:rsidRPr="00696798" w:rsidRDefault="00696798" w:rsidP="00696798"/>
    <w:p w14:paraId="345ED8AF" w14:textId="2575A107" w:rsidR="00696798" w:rsidRDefault="00696798" w:rsidP="00696798"/>
    <w:p w14:paraId="1101D3D4" w14:textId="711902BE" w:rsidR="00696798" w:rsidRDefault="00696798" w:rsidP="00696798"/>
    <w:p w14:paraId="375233A8" w14:textId="77777777" w:rsidR="00696798" w:rsidRDefault="00696798" w:rsidP="00696798"/>
    <w:p w14:paraId="499A8F9B" w14:textId="794D257D" w:rsidR="00696798" w:rsidRDefault="00696798" w:rsidP="00696798"/>
    <w:p w14:paraId="68B9F27C" w14:textId="77777777" w:rsidR="00696798" w:rsidRDefault="00696798" w:rsidP="00696798"/>
    <w:p w14:paraId="316B590F" w14:textId="77777777" w:rsidR="00696798" w:rsidRDefault="00696798" w:rsidP="00696798"/>
    <w:p w14:paraId="1F486116" w14:textId="4866401C" w:rsidR="00696798" w:rsidRDefault="00696798" w:rsidP="00696798"/>
    <w:p w14:paraId="32166CC7" w14:textId="7EB195A3" w:rsidR="00696798" w:rsidRDefault="00696798" w:rsidP="00696798"/>
    <w:p w14:paraId="44A4EFB2" w14:textId="0CA72A8A" w:rsidR="00696798" w:rsidRDefault="00696798" w:rsidP="00696798"/>
    <w:p w14:paraId="51A2F7EA" w14:textId="15441B8F" w:rsidR="00696798" w:rsidRDefault="00696798" w:rsidP="00696798"/>
    <w:p w14:paraId="4A8388CC" w14:textId="3F8CA7C1" w:rsidR="00696798" w:rsidRDefault="00696798" w:rsidP="00696798"/>
    <w:p w14:paraId="00E2DED1" w14:textId="4377ACB6" w:rsidR="00696798" w:rsidRDefault="00696798" w:rsidP="00696798"/>
    <w:p w14:paraId="52493DD6" w14:textId="6B30DA72" w:rsidR="00696798" w:rsidRDefault="00696798" w:rsidP="00696798"/>
    <w:p w14:paraId="55D93A29" w14:textId="4EE4C0DB" w:rsidR="00696798" w:rsidRDefault="00696798" w:rsidP="00696798"/>
    <w:p w14:paraId="522376F3" w14:textId="36A3FBA8" w:rsidR="00696798" w:rsidRDefault="00696798" w:rsidP="00696798"/>
    <w:p w14:paraId="0141335E" w14:textId="1B416317" w:rsidR="00696798" w:rsidRDefault="00696798" w:rsidP="00696798"/>
    <w:p w14:paraId="1B3D0867" w14:textId="76AE1E24" w:rsidR="00696798" w:rsidRDefault="00696798" w:rsidP="00696798"/>
    <w:p w14:paraId="0C46995B" w14:textId="4C45E410" w:rsidR="00696798" w:rsidRDefault="00696798" w:rsidP="00696798"/>
    <w:p w14:paraId="484F3C1E" w14:textId="615A04C8" w:rsidR="00696798" w:rsidRDefault="00696798" w:rsidP="00696798"/>
    <w:p w14:paraId="0FB179AF" w14:textId="1F1ACD15" w:rsidR="00696798" w:rsidRDefault="00696798" w:rsidP="00696798"/>
    <w:p w14:paraId="6218DB58" w14:textId="3092A178" w:rsidR="00696798" w:rsidRDefault="00696798" w:rsidP="00696798"/>
    <w:p w14:paraId="1A34B4CE" w14:textId="77777777" w:rsidR="00696798" w:rsidRDefault="00696798" w:rsidP="00696798"/>
    <w:p w14:paraId="3E397A8E" w14:textId="4076370B" w:rsidR="00696798" w:rsidRDefault="00306F67" w:rsidP="00696798">
      <w:r w:rsidRPr="00696798">
        <w:rPr>
          <w:noProof/>
        </w:rPr>
        <w:lastRenderedPageBreak/>
        <w:drawing>
          <wp:anchor distT="0" distB="0" distL="114300" distR="114300" simplePos="0" relativeHeight="251664384" behindDoc="0" locked="0" layoutInCell="1" allowOverlap="1" wp14:anchorId="0512B51E" wp14:editId="74A5229A">
            <wp:simplePos x="0" y="0"/>
            <wp:positionH relativeFrom="page">
              <wp:posOffset>38100</wp:posOffset>
            </wp:positionH>
            <wp:positionV relativeFrom="paragraph">
              <wp:posOffset>-861877</wp:posOffset>
            </wp:positionV>
            <wp:extent cx="7554686" cy="9709785"/>
            <wp:effectExtent l="0" t="0" r="8255" b="5715"/>
            <wp:wrapNone/>
            <wp:docPr id="9825116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4686" cy="9709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67D993" w14:textId="769F13DC" w:rsidR="00696798" w:rsidRDefault="00696798" w:rsidP="00696798"/>
    <w:p w14:paraId="6D80C52B" w14:textId="237818DF" w:rsidR="00696798" w:rsidRDefault="00696798" w:rsidP="00696798"/>
    <w:p w14:paraId="5A3DBBA8" w14:textId="77777777" w:rsidR="00696798" w:rsidRDefault="00696798" w:rsidP="00696798"/>
    <w:p w14:paraId="10C51BAD" w14:textId="10699206" w:rsidR="00696798" w:rsidRDefault="00696798" w:rsidP="00696798"/>
    <w:p w14:paraId="39BAE1FE" w14:textId="327EAB16" w:rsidR="00696798" w:rsidRPr="00696798" w:rsidRDefault="00696798" w:rsidP="00696798"/>
    <w:p w14:paraId="08DA7198" w14:textId="77777777" w:rsidR="00696798" w:rsidRDefault="00696798" w:rsidP="00696798"/>
    <w:p w14:paraId="44D6F529" w14:textId="3C3A7714" w:rsidR="00696798" w:rsidRDefault="00696798" w:rsidP="00696798"/>
    <w:p w14:paraId="4EBDD1B5" w14:textId="018A5A33" w:rsidR="00696798" w:rsidRDefault="00696798" w:rsidP="00696798"/>
    <w:p w14:paraId="4EC11233" w14:textId="77777777" w:rsidR="00696798" w:rsidRDefault="00696798" w:rsidP="00696798"/>
    <w:p w14:paraId="48FC9D03" w14:textId="77777777" w:rsidR="00696798" w:rsidRDefault="00696798" w:rsidP="00696798"/>
    <w:p w14:paraId="593CE0C1" w14:textId="77777777" w:rsidR="00696798" w:rsidRDefault="00696798" w:rsidP="00696798"/>
    <w:p w14:paraId="4EC21392" w14:textId="77777777" w:rsidR="00696798" w:rsidRDefault="00696798" w:rsidP="00696798"/>
    <w:p w14:paraId="6AFAF8F5" w14:textId="77777777" w:rsidR="00696798" w:rsidRDefault="00696798" w:rsidP="00696798"/>
    <w:p w14:paraId="2C64C229" w14:textId="77777777" w:rsidR="00696798" w:rsidRDefault="00696798" w:rsidP="00696798"/>
    <w:p w14:paraId="3AE3A677" w14:textId="10E65B81" w:rsidR="00696798" w:rsidRDefault="00696798" w:rsidP="00696798"/>
    <w:p w14:paraId="28BF0342" w14:textId="77777777" w:rsidR="00696798" w:rsidRDefault="00696798" w:rsidP="00696798"/>
    <w:p w14:paraId="0D40C611" w14:textId="77777777" w:rsidR="00696798" w:rsidRDefault="00696798" w:rsidP="00696798"/>
    <w:p w14:paraId="265859BF" w14:textId="77777777" w:rsidR="00696798" w:rsidRDefault="00696798" w:rsidP="00696798"/>
    <w:p w14:paraId="5D043AAE" w14:textId="77777777" w:rsidR="00696798" w:rsidRDefault="00696798" w:rsidP="00696798"/>
    <w:p w14:paraId="2FF6DFB1" w14:textId="77777777" w:rsidR="00696798" w:rsidRDefault="00696798" w:rsidP="00696798"/>
    <w:p w14:paraId="1D268D1B" w14:textId="77777777" w:rsidR="00696798" w:rsidRDefault="00696798" w:rsidP="00696798"/>
    <w:p w14:paraId="7B7CDC50" w14:textId="77777777" w:rsidR="00696798" w:rsidRDefault="00696798" w:rsidP="00696798"/>
    <w:p w14:paraId="71305BCF" w14:textId="77777777" w:rsidR="00696798" w:rsidRDefault="00696798" w:rsidP="00696798"/>
    <w:p w14:paraId="77219473" w14:textId="77777777" w:rsidR="00696798" w:rsidRDefault="00696798" w:rsidP="00696798"/>
    <w:p w14:paraId="3309A111" w14:textId="77777777" w:rsidR="00696798" w:rsidRDefault="00696798" w:rsidP="00696798"/>
    <w:p w14:paraId="021131DA" w14:textId="77777777" w:rsidR="00696798" w:rsidRDefault="00696798" w:rsidP="00696798"/>
    <w:p w14:paraId="141D2FDD" w14:textId="77777777" w:rsidR="00696798" w:rsidRDefault="00696798" w:rsidP="00696798"/>
    <w:p w14:paraId="300D1788" w14:textId="77777777" w:rsidR="00696798" w:rsidRDefault="00696798" w:rsidP="00696798"/>
    <w:p w14:paraId="7C61A55F" w14:textId="77777777" w:rsidR="00696798" w:rsidRDefault="00696798" w:rsidP="00696798"/>
    <w:p w14:paraId="57656EC3" w14:textId="77777777" w:rsidR="00696798" w:rsidRDefault="00696798" w:rsidP="00696798"/>
    <w:p w14:paraId="4F197D29" w14:textId="66682B5E" w:rsidR="00696798" w:rsidRDefault="00306F67" w:rsidP="00696798">
      <w:r w:rsidRPr="00696798">
        <w:rPr>
          <w:noProof/>
        </w:rPr>
        <w:lastRenderedPageBreak/>
        <w:drawing>
          <wp:anchor distT="0" distB="0" distL="114300" distR="114300" simplePos="0" relativeHeight="251665408" behindDoc="0" locked="0" layoutInCell="1" allowOverlap="1" wp14:anchorId="29AD3418" wp14:editId="4554A34B">
            <wp:simplePos x="0" y="0"/>
            <wp:positionH relativeFrom="margin">
              <wp:align>center</wp:align>
            </wp:positionH>
            <wp:positionV relativeFrom="paragraph">
              <wp:posOffset>-912223</wp:posOffset>
            </wp:positionV>
            <wp:extent cx="7505415" cy="9514115"/>
            <wp:effectExtent l="0" t="0" r="635" b="0"/>
            <wp:wrapNone/>
            <wp:docPr id="10512833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05415" cy="9514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11F1D1" w14:textId="4A3AE3ED" w:rsidR="00696798" w:rsidRDefault="00696798" w:rsidP="00696798"/>
    <w:p w14:paraId="3CF93691" w14:textId="78D4B070" w:rsidR="00696798" w:rsidRDefault="00696798" w:rsidP="00696798"/>
    <w:p w14:paraId="405CB62D" w14:textId="77777777" w:rsidR="00696798" w:rsidRDefault="00696798" w:rsidP="00696798"/>
    <w:p w14:paraId="1DDCED45" w14:textId="77777777" w:rsidR="00696798" w:rsidRDefault="00696798" w:rsidP="00696798"/>
    <w:p w14:paraId="3EE9D77A" w14:textId="12AF33F0" w:rsidR="00696798" w:rsidRDefault="00696798" w:rsidP="00696798"/>
    <w:p w14:paraId="08444E3E" w14:textId="77777777" w:rsidR="00696798" w:rsidRDefault="00696798" w:rsidP="00696798"/>
    <w:p w14:paraId="509F7092" w14:textId="77777777" w:rsidR="00696798" w:rsidRDefault="00696798" w:rsidP="00696798"/>
    <w:p w14:paraId="74B44C5D" w14:textId="355E83C2" w:rsidR="00696798" w:rsidRPr="00696798" w:rsidRDefault="00696798" w:rsidP="00696798"/>
    <w:p w14:paraId="332FB56D" w14:textId="77777777" w:rsidR="00696798" w:rsidRDefault="00696798" w:rsidP="00696798"/>
    <w:p w14:paraId="13E87AB7" w14:textId="77777777" w:rsidR="002A4ACC" w:rsidRPr="002A4ACC" w:rsidRDefault="002A4ACC" w:rsidP="002A4ACC"/>
    <w:p w14:paraId="35C50384" w14:textId="77777777" w:rsidR="002A4ACC" w:rsidRPr="002A4ACC" w:rsidRDefault="002A4ACC" w:rsidP="002A4ACC"/>
    <w:p w14:paraId="32D857B1" w14:textId="77777777" w:rsidR="002A4ACC" w:rsidRPr="002A4ACC" w:rsidRDefault="002A4ACC" w:rsidP="002A4ACC"/>
    <w:p w14:paraId="5A9569D5" w14:textId="77777777" w:rsidR="002A4ACC" w:rsidRPr="002A4ACC" w:rsidRDefault="002A4ACC" w:rsidP="002A4ACC"/>
    <w:p w14:paraId="642EDABB" w14:textId="77777777" w:rsidR="002A4ACC" w:rsidRPr="002A4ACC" w:rsidRDefault="002A4ACC" w:rsidP="002A4ACC"/>
    <w:p w14:paraId="713FFA6F" w14:textId="77777777" w:rsidR="002A4ACC" w:rsidRPr="002A4ACC" w:rsidRDefault="002A4ACC" w:rsidP="002A4ACC"/>
    <w:p w14:paraId="053A4DC3" w14:textId="77777777" w:rsidR="002A4ACC" w:rsidRPr="002A4ACC" w:rsidRDefault="002A4ACC" w:rsidP="002A4ACC"/>
    <w:p w14:paraId="4C5136B5" w14:textId="77777777" w:rsidR="002A4ACC" w:rsidRPr="002A4ACC" w:rsidRDefault="002A4ACC" w:rsidP="002A4ACC"/>
    <w:p w14:paraId="136E4650" w14:textId="77777777" w:rsidR="002A4ACC" w:rsidRPr="002A4ACC" w:rsidRDefault="002A4ACC" w:rsidP="002A4ACC"/>
    <w:p w14:paraId="068FD6DD" w14:textId="77777777" w:rsidR="002A4ACC" w:rsidRPr="002A4ACC" w:rsidRDefault="002A4ACC" w:rsidP="002A4ACC"/>
    <w:p w14:paraId="49B95DE6" w14:textId="77777777" w:rsidR="002A4ACC" w:rsidRPr="002A4ACC" w:rsidRDefault="002A4ACC" w:rsidP="002A4ACC"/>
    <w:p w14:paraId="224E71CD" w14:textId="77777777" w:rsidR="002A4ACC" w:rsidRPr="002A4ACC" w:rsidRDefault="002A4ACC" w:rsidP="002A4ACC"/>
    <w:p w14:paraId="191577D1" w14:textId="77777777" w:rsidR="002A4ACC" w:rsidRPr="002A4ACC" w:rsidRDefault="002A4ACC" w:rsidP="002A4ACC"/>
    <w:p w14:paraId="56C41EA2" w14:textId="77777777" w:rsidR="002A4ACC" w:rsidRPr="002A4ACC" w:rsidRDefault="002A4ACC" w:rsidP="002A4ACC"/>
    <w:p w14:paraId="4637E977" w14:textId="77777777" w:rsidR="002A4ACC" w:rsidRPr="002A4ACC" w:rsidRDefault="002A4ACC" w:rsidP="002A4ACC"/>
    <w:p w14:paraId="42762F95" w14:textId="77777777" w:rsidR="002A4ACC" w:rsidRPr="002A4ACC" w:rsidRDefault="002A4ACC" w:rsidP="002A4ACC"/>
    <w:p w14:paraId="30C91465" w14:textId="77777777" w:rsidR="002A4ACC" w:rsidRPr="002A4ACC" w:rsidRDefault="002A4ACC" w:rsidP="002A4ACC"/>
    <w:p w14:paraId="48921C00" w14:textId="77777777" w:rsidR="002A4ACC" w:rsidRPr="002A4ACC" w:rsidRDefault="002A4ACC" w:rsidP="002A4ACC"/>
    <w:p w14:paraId="16BF2045" w14:textId="77777777" w:rsidR="002A4ACC" w:rsidRDefault="002A4ACC" w:rsidP="002A4ACC"/>
    <w:p w14:paraId="347B8A5E" w14:textId="02780AE0" w:rsidR="002A4ACC" w:rsidRDefault="002A4ACC" w:rsidP="002A4ACC">
      <w:pPr>
        <w:tabs>
          <w:tab w:val="left" w:pos="3977"/>
        </w:tabs>
      </w:pPr>
      <w:r>
        <w:tab/>
      </w:r>
    </w:p>
    <w:p w14:paraId="5C0429E8" w14:textId="77777777" w:rsidR="002A4ACC" w:rsidRDefault="002A4ACC" w:rsidP="002A4ACC">
      <w:pPr>
        <w:tabs>
          <w:tab w:val="left" w:pos="3977"/>
        </w:tabs>
      </w:pPr>
    </w:p>
    <w:p w14:paraId="777A557D" w14:textId="77777777" w:rsidR="002A4ACC" w:rsidRDefault="002A4ACC" w:rsidP="002A4ACC">
      <w:pPr>
        <w:tabs>
          <w:tab w:val="left" w:pos="3977"/>
        </w:tabs>
      </w:pPr>
    </w:p>
    <w:p w14:paraId="346C39AE" w14:textId="77777777" w:rsidR="002A4ACC" w:rsidRDefault="002A4ACC" w:rsidP="002A4ACC">
      <w:pPr>
        <w:tabs>
          <w:tab w:val="left" w:pos="3977"/>
        </w:tabs>
      </w:pPr>
    </w:p>
    <w:p w14:paraId="536655CD" w14:textId="77777777" w:rsidR="002A4ACC" w:rsidRDefault="002A4ACC" w:rsidP="002A4ACC">
      <w:pPr>
        <w:tabs>
          <w:tab w:val="left" w:pos="3977"/>
        </w:tabs>
      </w:pPr>
    </w:p>
    <w:p w14:paraId="672DD927" w14:textId="77777777" w:rsidR="002A4ACC" w:rsidRDefault="002A4ACC" w:rsidP="002A4ACC">
      <w:pPr>
        <w:tabs>
          <w:tab w:val="left" w:pos="3977"/>
        </w:tabs>
      </w:pPr>
    </w:p>
    <w:p w14:paraId="7BE538F8" w14:textId="77777777" w:rsidR="002A4ACC" w:rsidRDefault="002A4ACC" w:rsidP="002A4ACC">
      <w:pPr>
        <w:tabs>
          <w:tab w:val="left" w:pos="3977"/>
        </w:tabs>
      </w:pPr>
    </w:p>
    <w:p w14:paraId="39DB3864" w14:textId="77777777" w:rsidR="002A4ACC" w:rsidRDefault="002A4ACC" w:rsidP="002A4ACC">
      <w:pPr>
        <w:tabs>
          <w:tab w:val="left" w:pos="3977"/>
        </w:tabs>
      </w:pPr>
    </w:p>
    <w:p w14:paraId="23459AFA" w14:textId="77777777" w:rsidR="002A4ACC" w:rsidRDefault="002A4ACC" w:rsidP="002A4ACC">
      <w:pPr>
        <w:tabs>
          <w:tab w:val="left" w:pos="3977"/>
        </w:tabs>
      </w:pPr>
    </w:p>
    <w:p w14:paraId="54A5C468" w14:textId="409B677B" w:rsidR="002A4ACC" w:rsidRPr="00FE09DB" w:rsidRDefault="002A4ACC" w:rsidP="002A4ACC">
      <w:pPr>
        <w:pStyle w:val="Heading1"/>
        <w:rPr>
          <w:rFonts w:ascii="Arial" w:hAnsi="Arial" w:cs="Arial"/>
          <w:color w:val="auto"/>
        </w:rPr>
      </w:pPr>
      <w:bookmarkStart w:id="2" w:name="_Toc213761871"/>
      <w:bookmarkStart w:id="3" w:name="_Toc213762268"/>
      <w:bookmarkStart w:id="4" w:name="_Toc213762426"/>
      <w:r w:rsidRPr="00FE09DB">
        <w:rPr>
          <w:rFonts w:ascii="Arial" w:hAnsi="Arial" w:cs="Arial"/>
          <w:color w:val="auto"/>
        </w:rPr>
        <w:t xml:space="preserve">Task </w:t>
      </w:r>
      <w:r w:rsidR="00F72F5C">
        <w:rPr>
          <w:rFonts w:ascii="Arial" w:hAnsi="Arial" w:cs="Arial"/>
          <w:color w:val="auto"/>
        </w:rPr>
        <w:t>Two</w:t>
      </w:r>
      <w:r w:rsidRPr="00FE09DB">
        <w:rPr>
          <w:rFonts w:ascii="Arial" w:hAnsi="Arial" w:cs="Arial"/>
          <w:color w:val="auto"/>
        </w:rPr>
        <w:t xml:space="preserve"> – Essay</w:t>
      </w:r>
      <w:bookmarkEnd w:id="2"/>
      <w:bookmarkEnd w:id="3"/>
      <w:bookmarkEnd w:id="4"/>
    </w:p>
    <w:p w14:paraId="766CA651" w14:textId="77777777" w:rsidR="002A4ACC" w:rsidRPr="00FE09DB" w:rsidRDefault="002A4ACC" w:rsidP="002A4ACC">
      <w:pPr>
        <w:pStyle w:val="Heading2"/>
        <w:rPr>
          <w:rFonts w:ascii="Arial" w:hAnsi="Arial" w:cs="Arial"/>
          <w:color w:val="auto"/>
        </w:rPr>
      </w:pPr>
      <w:bookmarkStart w:id="5" w:name="_Toc213761872"/>
      <w:bookmarkStart w:id="6" w:name="_Toc213762269"/>
      <w:bookmarkStart w:id="7" w:name="_Toc213762427"/>
      <w:r w:rsidRPr="00FE09DB">
        <w:rPr>
          <w:rFonts w:ascii="Arial" w:hAnsi="Arial" w:cs="Arial"/>
          <w:color w:val="auto"/>
        </w:rPr>
        <w:t>The Origins and Structure of the National Health Service (NHS)</w:t>
      </w:r>
      <w:bookmarkEnd w:id="5"/>
      <w:bookmarkEnd w:id="6"/>
      <w:bookmarkEnd w:id="7"/>
    </w:p>
    <w:p w14:paraId="413557C7" w14:textId="77777777" w:rsidR="002A4ACC" w:rsidRDefault="002A4ACC" w:rsidP="002A4ACC">
      <w:pPr>
        <w:pStyle w:val="Heading2"/>
      </w:pPr>
      <w:r w:rsidRPr="00FE09DB">
        <w:br/>
      </w:r>
      <w:bookmarkStart w:id="8" w:name="_Toc213761873"/>
      <w:bookmarkStart w:id="9" w:name="_Toc213762270"/>
      <w:bookmarkStart w:id="10" w:name="_Toc213762428"/>
      <w:r w:rsidRPr="00FE09DB">
        <w:t>Introduction</w:t>
      </w:r>
      <w:bookmarkEnd w:id="8"/>
      <w:bookmarkEnd w:id="9"/>
      <w:bookmarkEnd w:id="10"/>
    </w:p>
    <w:p w14:paraId="36754BEE" w14:textId="0629C41A" w:rsidR="002A4ACC" w:rsidRDefault="002A4ACC" w:rsidP="002A4ACC">
      <w:pPr>
        <w:rPr>
          <w:rFonts w:ascii="Arial" w:hAnsi="Arial" w:cs="Arial"/>
        </w:rPr>
      </w:pPr>
      <w:r w:rsidRPr="00FE09DB">
        <w:rPr>
          <w:rFonts w:ascii="Arial" w:hAnsi="Arial" w:cs="Arial"/>
        </w:rPr>
        <w:br/>
      </w:r>
      <w:r w:rsidR="005301CA" w:rsidRPr="005301CA">
        <w:rPr>
          <w:rFonts w:ascii="Arial" w:hAnsi="Arial" w:cs="Arial"/>
        </w:rPr>
        <w:t xml:space="preserve">The NHS stands as one of the most pivotal social changes in the history of the UK, representing the nation's </w:t>
      </w:r>
      <w:r w:rsidR="005301CA">
        <w:rPr>
          <w:rFonts w:ascii="Arial" w:hAnsi="Arial" w:cs="Arial"/>
        </w:rPr>
        <w:t>commitment to providing equal and universal access to healthcare</w:t>
      </w:r>
      <w:r w:rsidR="005301CA" w:rsidRPr="005301CA">
        <w:rPr>
          <w:rFonts w:ascii="Arial" w:hAnsi="Arial" w:cs="Arial"/>
        </w:rPr>
        <w:t>.</w:t>
      </w:r>
      <w:r w:rsidR="005301CA">
        <w:rPr>
          <w:rFonts w:ascii="Arial" w:hAnsi="Arial" w:cs="Arial"/>
          <w:lang w:val="bg-BG"/>
        </w:rPr>
        <w:t xml:space="preserve"> </w:t>
      </w:r>
      <w:r w:rsidRPr="00FE09DB">
        <w:rPr>
          <w:rFonts w:ascii="Arial" w:hAnsi="Arial" w:cs="Arial"/>
        </w:rPr>
        <w:t xml:space="preserve">Established in 1948, it aimed to provide </w:t>
      </w:r>
      <w:r w:rsidR="005301CA">
        <w:rPr>
          <w:rFonts w:ascii="Arial" w:hAnsi="Arial" w:cs="Arial"/>
        </w:rPr>
        <w:t>free medical services at the point of delivery to</w:t>
      </w:r>
      <w:r w:rsidRPr="00FE09DB">
        <w:rPr>
          <w:rFonts w:ascii="Arial" w:hAnsi="Arial" w:cs="Arial"/>
        </w:rPr>
        <w:t xml:space="preserve"> all citizens, regardless of income or social class. This essay explores the origins and guiding principles of the NHS, examining the historical conditions that led to its formation, and critically discusses how its structure and functioning have evolved to meet modern healthcare needs.</w:t>
      </w:r>
      <w:r w:rsidRPr="00FE09DB">
        <w:rPr>
          <w:rFonts w:ascii="Arial" w:hAnsi="Arial" w:cs="Arial"/>
        </w:rPr>
        <w:br/>
      </w:r>
      <w:r w:rsidRPr="00FE09DB">
        <w:rPr>
          <w:rFonts w:ascii="Arial" w:hAnsi="Arial" w:cs="Arial"/>
        </w:rPr>
        <w:br/>
        <w:t>Origins and Historical Context</w:t>
      </w:r>
      <w:r w:rsidRPr="00FE09DB">
        <w:rPr>
          <w:rFonts w:ascii="Arial" w:hAnsi="Arial" w:cs="Arial"/>
        </w:rPr>
        <w:br/>
      </w:r>
      <w:r w:rsidR="005301CA" w:rsidRPr="005301CA">
        <w:rPr>
          <w:rFonts w:ascii="Arial" w:hAnsi="Arial" w:cs="Arial"/>
        </w:rPr>
        <w:t>Prior to the founding of the NHS, the provision of healthcare across Britain was characterised by pronounced social and economic inequalities in access.</w:t>
      </w:r>
      <w:r w:rsidR="005301CA">
        <w:rPr>
          <w:rFonts w:ascii="Arial" w:hAnsi="Arial" w:cs="Arial"/>
          <w:lang w:val="bg-BG"/>
        </w:rPr>
        <w:t xml:space="preserve"> </w:t>
      </w:r>
      <w:r w:rsidRPr="00FE09DB">
        <w:rPr>
          <w:rFonts w:ascii="Arial" w:hAnsi="Arial" w:cs="Arial"/>
        </w:rPr>
        <w:t>Medical treatment largely depended on a person’s income, with many working-class families relying on charitable hospitals or self-treatment due to unaffordable costs (Baggott, 2019). The turning point came during the Second World War, when a growing sense of social solidarity and shared responsibility encouraged political leaders to rethink the role of the state in providing welfare.</w:t>
      </w:r>
      <w:r w:rsidRPr="00FE09DB">
        <w:rPr>
          <w:rFonts w:ascii="Arial" w:hAnsi="Arial" w:cs="Arial"/>
        </w:rPr>
        <w:br/>
      </w:r>
      <w:r w:rsidRPr="00FE09DB">
        <w:rPr>
          <w:rFonts w:ascii="Arial" w:hAnsi="Arial" w:cs="Arial"/>
        </w:rPr>
        <w:br/>
        <w:t xml:space="preserve">A major influence was the Beveridge Report of 1942, which proposed a comprehensive welfare system to combat “the five giants” of Want, Disease, Ignorance, Squalor, and Idleness (Beveridge, 1942). These ideas laid the foundation for post-war reforms. </w:t>
      </w:r>
      <w:r w:rsidR="005301CA" w:rsidRPr="005301CA">
        <w:rPr>
          <w:rFonts w:ascii="Arial" w:hAnsi="Arial" w:cs="Arial"/>
        </w:rPr>
        <w:t>Following the Labour Party’s election victory in 1945, Health Minister Aneurin Bevan led the development of a national health system, culminating in the official inauguration of the NHS on 5 July 1948.</w:t>
      </w:r>
      <w:r w:rsidR="005301CA">
        <w:rPr>
          <w:rFonts w:ascii="Arial" w:hAnsi="Arial" w:cs="Arial"/>
          <w:lang w:val="bg-BG"/>
        </w:rPr>
        <w:t xml:space="preserve"> </w:t>
      </w:r>
      <w:r w:rsidRPr="00FE09DB">
        <w:rPr>
          <w:rFonts w:ascii="Arial" w:hAnsi="Arial" w:cs="Arial"/>
        </w:rPr>
        <w:t>Bevan’s vision was for a system funded through general taxation and available to everyone, stating that the NHS would “universalise the best” in healthcare (Bevan, 1952).</w:t>
      </w:r>
      <w:r w:rsidRPr="00FE09DB">
        <w:rPr>
          <w:rFonts w:ascii="Arial" w:hAnsi="Arial" w:cs="Arial"/>
        </w:rPr>
        <w:br/>
      </w:r>
      <w:r w:rsidRPr="00FE09DB">
        <w:rPr>
          <w:rFonts w:ascii="Arial" w:hAnsi="Arial" w:cs="Arial"/>
        </w:rPr>
        <w:br/>
      </w:r>
    </w:p>
    <w:p w14:paraId="4CEEACBF" w14:textId="77777777" w:rsidR="002A4ACC" w:rsidRDefault="002A4ACC" w:rsidP="002A4ACC">
      <w:pPr>
        <w:rPr>
          <w:rFonts w:ascii="Arial" w:hAnsi="Arial" w:cs="Arial"/>
        </w:rPr>
      </w:pPr>
    </w:p>
    <w:p w14:paraId="7B65F991" w14:textId="77777777" w:rsidR="002A4ACC" w:rsidRDefault="002A4ACC" w:rsidP="002A4ACC">
      <w:pPr>
        <w:rPr>
          <w:rFonts w:ascii="Arial" w:hAnsi="Arial" w:cs="Arial"/>
        </w:rPr>
      </w:pPr>
    </w:p>
    <w:p w14:paraId="12243C3F" w14:textId="77777777" w:rsidR="002A4ACC" w:rsidRDefault="002A4ACC" w:rsidP="002A4ACC">
      <w:pPr>
        <w:rPr>
          <w:rFonts w:ascii="Arial" w:hAnsi="Arial" w:cs="Arial"/>
        </w:rPr>
      </w:pPr>
    </w:p>
    <w:p w14:paraId="546ED75E" w14:textId="77777777" w:rsidR="002A4ACC" w:rsidRDefault="002A4ACC" w:rsidP="002A4ACC">
      <w:pPr>
        <w:rPr>
          <w:rFonts w:ascii="Arial" w:hAnsi="Arial" w:cs="Arial"/>
        </w:rPr>
      </w:pPr>
    </w:p>
    <w:p w14:paraId="7CE0F5F3" w14:textId="77777777" w:rsidR="002A4ACC" w:rsidRDefault="002A4ACC" w:rsidP="002A4ACC">
      <w:pPr>
        <w:rPr>
          <w:rFonts w:ascii="Arial" w:hAnsi="Arial" w:cs="Arial"/>
        </w:rPr>
      </w:pPr>
    </w:p>
    <w:p w14:paraId="3C4D9681" w14:textId="77777777" w:rsidR="002A4ACC" w:rsidRDefault="002A4ACC" w:rsidP="002A4ACC">
      <w:pPr>
        <w:rPr>
          <w:rFonts w:ascii="Arial" w:hAnsi="Arial" w:cs="Arial"/>
        </w:rPr>
      </w:pPr>
    </w:p>
    <w:p w14:paraId="489458B5" w14:textId="77777777" w:rsidR="002A4ACC" w:rsidRDefault="002A4ACC" w:rsidP="002A4ACC">
      <w:pPr>
        <w:rPr>
          <w:rFonts w:ascii="Arial" w:hAnsi="Arial" w:cs="Arial"/>
        </w:rPr>
      </w:pPr>
    </w:p>
    <w:p w14:paraId="116F01A0" w14:textId="77777777" w:rsidR="002A4ACC" w:rsidRDefault="002A4ACC" w:rsidP="002A4ACC">
      <w:pPr>
        <w:rPr>
          <w:rFonts w:ascii="Arial" w:hAnsi="Arial" w:cs="Arial"/>
        </w:rPr>
      </w:pPr>
    </w:p>
    <w:p w14:paraId="4200DDC0" w14:textId="77777777" w:rsidR="005301CA" w:rsidRPr="005301CA" w:rsidRDefault="002A4ACC" w:rsidP="005301CA">
      <w:pPr>
        <w:rPr>
          <w:rFonts w:ascii="Arial" w:hAnsi="Arial" w:cs="Arial"/>
        </w:rPr>
      </w:pPr>
      <w:r w:rsidRPr="00FE09DB">
        <w:rPr>
          <w:rFonts w:ascii="Arial" w:hAnsi="Arial" w:cs="Arial"/>
        </w:rPr>
        <w:t>Key Principles of the NHS</w:t>
      </w:r>
      <w:r w:rsidRPr="00FE09DB">
        <w:rPr>
          <w:rFonts w:ascii="Arial" w:hAnsi="Arial" w:cs="Arial"/>
        </w:rPr>
        <w:br/>
        <w:t>The NHS was founded on three enduring principles:</w:t>
      </w:r>
      <w:r w:rsidRPr="00FE09DB">
        <w:rPr>
          <w:rFonts w:ascii="Arial" w:hAnsi="Arial" w:cs="Arial"/>
        </w:rPr>
        <w:br/>
        <w:t>1. Universality – healthcare should be available to all citizens.</w:t>
      </w:r>
      <w:r w:rsidRPr="00FE09DB">
        <w:rPr>
          <w:rFonts w:ascii="Arial" w:hAnsi="Arial" w:cs="Arial"/>
        </w:rPr>
        <w:br/>
        <w:t>2. Accessibility – services should be free at the point of use.</w:t>
      </w:r>
      <w:r w:rsidRPr="00FE09DB">
        <w:rPr>
          <w:rFonts w:ascii="Arial" w:hAnsi="Arial" w:cs="Arial"/>
        </w:rPr>
        <w:br/>
        <w:t>3. Equity – care should be provided based on clinical need, not financial status.</w:t>
      </w:r>
      <w:r w:rsidRPr="00FE09DB">
        <w:rPr>
          <w:rFonts w:ascii="Arial" w:hAnsi="Arial" w:cs="Arial"/>
        </w:rPr>
        <w:br/>
      </w:r>
      <w:r w:rsidRPr="00FE09DB">
        <w:rPr>
          <w:rFonts w:ascii="Arial" w:hAnsi="Arial" w:cs="Arial"/>
        </w:rPr>
        <w:br/>
        <w:t>These principles have remained central to the NHS ethos, though applying them consistently has been challenging in practice. Over time, demographic changes, increased life expectancy, and rising treatment costs have placed pressure on the system’s ability to maintain equality and efficiency (The King’s Fund, 2024).</w:t>
      </w:r>
      <w:r w:rsidRPr="00FE09DB">
        <w:rPr>
          <w:rFonts w:ascii="Arial" w:hAnsi="Arial" w:cs="Arial"/>
        </w:rPr>
        <w:br/>
      </w:r>
      <w:r w:rsidRPr="00FE09DB">
        <w:rPr>
          <w:rFonts w:ascii="Arial" w:hAnsi="Arial" w:cs="Arial"/>
        </w:rPr>
        <w:br/>
      </w:r>
      <w:r w:rsidR="005301CA" w:rsidRPr="005301CA">
        <w:rPr>
          <w:rFonts w:ascii="Arial" w:hAnsi="Arial" w:cs="Arial"/>
        </w:rPr>
        <w:t>At present, the NHS functions as four distinct healthcare systems across the UK: NHS England, NHS Scotland, NHS Wales and Health and Social Care in Northern Ireland. In the English system, the organisation of services is overseen by NHS England together with Integrated Care Systems (ICSs), which work to coordinate care between hospitals, GP practices and community providers. The overall framework is arranged into several major areas of provision, including primary care (such as GPs, pharmacies and dental services), secondary care (hospital-based and specialist treatment), and wider public health programmes.</w:t>
      </w:r>
    </w:p>
    <w:p w14:paraId="1327E713" w14:textId="3647D422" w:rsidR="002A4ACC" w:rsidRPr="00FE09DB" w:rsidRDefault="002A4ACC" w:rsidP="002A4ACC">
      <w:pPr>
        <w:rPr>
          <w:rFonts w:ascii="Arial" w:hAnsi="Arial" w:cs="Arial"/>
        </w:rPr>
      </w:pPr>
      <w:r w:rsidRPr="00FE09DB">
        <w:rPr>
          <w:rFonts w:ascii="Arial" w:hAnsi="Arial" w:cs="Arial"/>
        </w:rPr>
        <w:br/>
        <w:t>While the NHS remains one of the most respected public institutions, it faces significant challenges. Workforce shortages, increasing waiting times, and financial constraints have intensified since the COVID-19 pandemic (BBC, 2023). Moreover, there are ongoing debates about the balance between public provision and private sector involvement. Despite these issues, the NHS continues to adapt through digital innovation, preventive care programmes, and improved integration of services (The King’s Fund, 2024).</w:t>
      </w:r>
      <w:r w:rsidRPr="00FE09DB">
        <w:rPr>
          <w:rFonts w:ascii="Arial" w:hAnsi="Arial" w:cs="Arial"/>
        </w:rPr>
        <w:br/>
      </w:r>
      <w:r w:rsidRPr="00FE09DB">
        <w:rPr>
          <w:rFonts w:ascii="Arial" w:hAnsi="Arial" w:cs="Arial"/>
        </w:rPr>
        <w:br/>
      </w:r>
    </w:p>
    <w:p w14:paraId="7CD8817D" w14:textId="77777777" w:rsidR="002A4ACC" w:rsidRPr="00FE09DB" w:rsidRDefault="002A4ACC" w:rsidP="002A4ACC">
      <w:pPr>
        <w:rPr>
          <w:rFonts w:ascii="Arial" w:hAnsi="Arial" w:cs="Arial"/>
        </w:rPr>
      </w:pPr>
    </w:p>
    <w:p w14:paraId="18ECA474" w14:textId="77777777" w:rsidR="002A4ACC" w:rsidRPr="00FE09DB" w:rsidRDefault="002A4ACC" w:rsidP="002A4ACC">
      <w:pPr>
        <w:rPr>
          <w:rFonts w:ascii="Arial" w:hAnsi="Arial" w:cs="Arial"/>
        </w:rPr>
      </w:pPr>
    </w:p>
    <w:p w14:paraId="496DBC59" w14:textId="77777777" w:rsidR="002A4ACC" w:rsidRPr="00FE09DB" w:rsidRDefault="002A4ACC" w:rsidP="002A4ACC">
      <w:pPr>
        <w:rPr>
          <w:rFonts w:ascii="Arial" w:hAnsi="Arial" w:cs="Arial"/>
        </w:rPr>
      </w:pPr>
    </w:p>
    <w:p w14:paraId="11DF83BE" w14:textId="77777777" w:rsidR="002A4ACC" w:rsidRPr="00FE09DB" w:rsidRDefault="002A4ACC" w:rsidP="002A4ACC">
      <w:pPr>
        <w:rPr>
          <w:rFonts w:ascii="Arial" w:hAnsi="Arial" w:cs="Arial"/>
        </w:rPr>
      </w:pPr>
    </w:p>
    <w:p w14:paraId="46CDC898" w14:textId="77777777" w:rsidR="002A4ACC" w:rsidRPr="00FE09DB" w:rsidRDefault="002A4ACC" w:rsidP="002A4ACC">
      <w:pPr>
        <w:rPr>
          <w:rFonts w:ascii="Arial" w:hAnsi="Arial" w:cs="Arial"/>
        </w:rPr>
      </w:pPr>
    </w:p>
    <w:p w14:paraId="5F954E60" w14:textId="77777777" w:rsidR="002A4ACC" w:rsidRPr="00FE09DB" w:rsidRDefault="002A4ACC" w:rsidP="002A4ACC">
      <w:pPr>
        <w:rPr>
          <w:rFonts w:ascii="Arial" w:hAnsi="Arial" w:cs="Arial"/>
        </w:rPr>
      </w:pPr>
    </w:p>
    <w:p w14:paraId="7DECACEF" w14:textId="77777777" w:rsidR="002A4ACC" w:rsidRPr="00FE09DB" w:rsidRDefault="002A4ACC" w:rsidP="002A4ACC">
      <w:pPr>
        <w:rPr>
          <w:rFonts w:ascii="Arial" w:hAnsi="Arial" w:cs="Arial"/>
        </w:rPr>
      </w:pPr>
    </w:p>
    <w:p w14:paraId="7BB35AE3" w14:textId="77777777" w:rsidR="002A4ACC" w:rsidRPr="00FE09DB" w:rsidRDefault="002A4ACC" w:rsidP="002A4ACC">
      <w:pPr>
        <w:rPr>
          <w:rFonts w:ascii="Arial" w:hAnsi="Arial" w:cs="Arial"/>
        </w:rPr>
      </w:pPr>
    </w:p>
    <w:p w14:paraId="2AB29F4B" w14:textId="77777777" w:rsidR="002A4ACC" w:rsidRPr="00FE09DB" w:rsidRDefault="002A4ACC" w:rsidP="002A4ACC">
      <w:pPr>
        <w:rPr>
          <w:rFonts w:ascii="Arial" w:hAnsi="Arial" w:cs="Arial"/>
        </w:rPr>
      </w:pPr>
    </w:p>
    <w:p w14:paraId="2195B838" w14:textId="77777777" w:rsidR="002A4ACC" w:rsidRPr="00FE09DB" w:rsidRDefault="002A4ACC" w:rsidP="002A4ACC">
      <w:pPr>
        <w:rPr>
          <w:rFonts w:ascii="Arial" w:hAnsi="Arial" w:cs="Arial"/>
        </w:rPr>
      </w:pPr>
    </w:p>
    <w:p w14:paraId="07C90A20" w14:textId="77777777" w:rsidR="002A4ACC" w:rsidRPr="00FE09DB" w:rsidRDefault="002A4ACC" w:rsidP="002A4ACC">
      <w:pPr>
        <w:rPr>
          <w:rFonts w:ascii="Arial" w:hAnsi="Arial" w:cs="Arial"/>
        </w:rPr>
      </w:pPr>
    </w:p>
    <w:p w14:paraId="46960F91" w14:textId="77777777" w:rsidR="002A4ACC" w:rsidRPr="00FE09DB" w:rsidRDefault="002A4ACC" w:rsidP="002A4ACC">
      <w:pPr>
        <w:rPr>
          <w:rFonts w:ascii="Arial" w:hAnsi="Arial" w:cs="Arial"/>
        </w:rPr>
      </w:pPr>
    </w:p>
    <w:p w14:paraId="05E01262" w14:textId="77777777" w:rsidR="002A4ACC" w:rsidRPr="00FE09DB" w:rsidRDefault="002A4ACC" w:rsidP="002A4ACC">
      <w:pPr>
        <w:rPr>
          <w:rFonts w:ascii="Arial" w:hAnsi="Arial" w:cs="Arial"/>
        </w:rPr>
      </w:pPr>
    </w:p>
    <w:p w14:paraId="002DF1E0" w14:textId="77777777" w:rsidR="002A4ACC" w:rsidRPr="00FE09DB" w:rsidRDefault="002A4ACC" w:rsidP="002A4ACC">
      <w:pPr>
        <w:rPr>
          <w:rFonts w:ascii="Arial" w:hAnsi="Arial" w:cs="Arial"/>
        </w:rPr>
      </w:pPr>
    </w:p>
    <w:p w14:paraId="7DA4E1A8" w14:textId="77777777" w:rsidR="002A4ACC" w:rsidRPr="00FE09DB" w:rsidRDefault="002A4ACC" w:rsidP="002A4ACC">
      <w:pPr>
        <w:rPr>
          <w:rFonts w:ascii="Arial" w:hAnsi="Arial" w:cs="Arial"/>
          <w:sz w:val="28"/>
          <w:szCs w:val="28"/>
        </w:rPr>
      </w:pPr>
    </w:p>
    <w:p w14:paraId="3971EE95" w14:textId="77777777" w:rsidR="002A4ACC" w:rsidRDefault="002A4ACC" w:rsidP="002A4ACC">
      <w:pPr>
        <w:pStyle w:val="Heading2"/>
      </w:pPr>
      <w:bookmarkStart w:id="11" w:name="_Toc213761874"/>
      <w:bookmarkStart w:id="12" w:name="_Toc213762271"/>
      <w:bookmarkStart w:id="13" w:name="_Toc213762429"/>
      <w:r w:rsidRPr="00FE09DB">
        <w:t>Conclusion</w:t>
      </w:r>
      <w:bookmarkEnd w:id="11"/>
      <w:bookmarkEnd w:id="12"/>
      <w:bookmarkEnd w:id="13"/>
      <w:r w:rsidRPr="00FE09DB">
        <w:br/>
      </w:r>
    </w:p>
    <w:p w14:paraId="62DA986D" w14:textId="77777777" w:rsidR="002A4ACC" w:rsidRPr="00FE09DB" w:rsidRDefault="002A4ACC" w:rsidP="002A4ACC">
      <w:pPr>
        <w:rPr>
          <w:rFonts w:ascii="Arial" w:hAnsi="Arial" w:cs="Arial"/>
        </w:rPr>
      </w:pPr>
      <w:r w:rsidRPr="00FE09DB">
        <w:rPr>
          <w:rFonts w:ascii="Arial" w:hAnsi="Arial" w:cs="Arial"/>
        </w:rPr>
        <w:t>The NHS emerged from a post-war vision of fairness and solidarity, designed to guarantee healthcare as a right rather than a privilege. Its founding principles</w:t>
      </w:r>
      <w:r>
        <w:rPr>
          <w:rFonts w:ascii="Arial" w:hAnsi="Arial" w:cs="Arial"/>
        </w:rPr>
        <w:t xml:space="preserve">- </w:t>
      </w:r>
      <w:r w:rsidRPr="00FE09DB">
        <w:rPr>
          <w:rFonts w:ascii="Arial" w:hAnsi="Arial" w:cs="Arial"/>
        </w:rPr>
        <w:t>universality, accessibility, and equity</w:t>
      </w:r>
      <w:r>
        <w:rPr>
          <w:rFonts w:ascii="Arial" w:hAnsi="Arial" w:cs="Arial"/>
        </w:rPr>
        <w:t xml:space="preserve">- </w:t>
      </w:r>
      <w:r w:rsidRPr="00FE09DB">
        <w:rPr>
          <w:rFonts w:ascii="Arial" w:hAnsi="Arial" w:cs="Arial"/>
        </w:rPr>
        <w:t>have guided policy for over seven decades. Although the system now faces complex challenges, it continues to embody the core values of social justice and collective responsibility. To ensure its sustainability, the NHS must evolve with changing demographics, technological progress, and financial realities, while preserving the ideals that have made it a cornerstone of British society.</w:t>
      </w:r>
      <w:r w:rsidRPr="00FE09DB">
        <w:rPr>
          <w:rFonts w:ascii="Arial" w:hAnsi="Arial" w:cs="Arial"/>
        </w:rPr>
        <w:br/>
      </w:r>
      <w:r w:rsidRPr="00FE09DB">
        <w:rPr>
          <w:rFonts w:ascii="Arial" w:hAnsi="Arial" w:cs="Arial"/>
        </w:rPr>
        <w:br/>
      </w:r>
    </w:p>
    <w:p w14:paraId="771686AE" w14:textId="77777777" w:rsidR="002A4ACC" w:rsidRPr="00FE09DB" w:rsidRDefault="002A4ACC" w:rsidP="002A4ACC">
      <w:pPr>
        <w:rPr>
          <w:rFonts w:ascii="Arial" w:hAnsi="Arial" w:cs="Arial"/>
        </w:rPr>
      </w:pPr>
    </w:p>
    <w:p w14:paraId="3639AF6E" w14:textId="77777777" w:rsidR="002A4ACC" w:rsidRPr="00FE09DB" w:rsidRDefault="002A4ACC" w:rsidP="002A4ACC">
      <w:pPr>
        <w:rPr>
          <w:rFonts w:ascii="Arial" w:hAnsi="Arial" w:cs="Arial"/>
        </w:rPr>
      </w:pPr>
    </w:p>
    <w:p w14:paraId="5E0BF04B" w14:textId="77777777" w:rsidR="002A4ACC" w:rsidRPr="00FE09DB" w:rsidRDefault="002A4ACC" w:rsidP="002A4ACC">
      <w:pPr>
        <w:rPr>
          <w:rFonts w:ascii="Arial" w:hAnsi="Arial" w:cs="Arial"/>
        </w:rPr>
      </w:pPr>
    </w:p>
    <w:p w14:paraId="0B0E4537" w14:textId="77777777" w:rsidR="002A4ACC" w:rsidRPr="00FE09DB" w:rsidRDefault="002A4ACC" w:rsidP="002A4ACC">
      <w:pPr>
        <w:rPr>
          <w:rFonts w:ascii="Arial" w:hAnsi="Arial" w:cs="Arial"/>
        </w:rPr>
      </w:pPr>
    </w:p>
    <w:p w14:paraId="3D820BE6" w14:textId="77777777" w:rsidR="002A4ACC" w:rsidRPr="00FE09DB" w:rsidRDefault="002A4ACC" w:rsidP="002A4ACC">
      <w:pPr>
        <w:rPr>
          <w:rFonts w:ascii="Arial" w:hAnsi="Arial" w:cs="Arial"/>
        </w:rPr>
      </w:pPr>
    </w:p>
    <w:p w14:paraId="410F43E2" w14:textId="77777777" w:rsidR="002A4ACC" w:rsidRPr="00FE09DB" w:rsidRDefault="002A4ACC" w:rsidP="002A4ACC">
      <w:pPr>
        <w:rPr>
          <w:rFonts w:ascii="Arial" w:hAnsi="Arial" w:cs="Arial"/>
        </w:rPr>
      </w:pPr>
    </w:p>
    <w:p w14:paraId="01ABF9F7" w14:textId="77777777" w:rsidR="002A4ACC" w:rsidRPr="00FE09DB" w:rsidRDefault="002A4ACC" w:rsidP="002A4ACC">
      <w:pPr>
        <w:rPr>
          <w:rFonts w:ascii="Arial" w:hAnsi="Arial" w:cs="Arial"/>
        </w:rPr>
      </w:pPr>
    </w:p>
    <w:p w14:paraId="3DA1296F" w14:textId="77777777" w:rsidR="002A4ACC" w:rsidRPr="00FE09DB" w:rsidRDefault="002A4ACC" w:rsidP="002A4ACC">
      <w:pPr>
        <w:rPr>
          <w:rFonts w:ascii="Arial" w:hAnsi="Arial" w:cs="Arial"/>
        </w:rPr>
      </w:pPr>
    </w:p>
    <w:p w14:paraId="6ABF63B6" w14:textId="77777777" w:rsidR="002A4ACC" w:rsidRPr="00FE09DB" w:rsidRDefault="002A4ACC" w:rsidP="002A4ACC">
      <w:pPr>
        <w:rPr>
          <w:rFonts w:ascii="Arial" w:hAnsi="Arial" w:cs="Arial"/>
        </w:rPr>
      </w:pPr>
    </w:p>
    <w:p w14:paraId="4B612C89" w14:textId="77777777" w:rsidR="002A4ACC" w:rsidRPr="00FE09DB" w:rsidRDefault="002A4ACC" w:rsidP="002A4ACC">
      <w:pPr>
        <w:rPr>
          <w:rFonts w:ascii="Arial" w:hAnsi="Arial" w:cs="Arial"/>
        </w:rPr>
      </w:pPr>
    </w:p>
    <w:p w14:paraId="69F6616D" w14:textId="77777777" w:rsidR="002A4ACC" w:rsidRPr="00FE09DB" w:rsidRDefault="002A4ACC" w:rsidP="002A4ACC">
      <w:pPr>
        <w:rPr>
          <w:rFonts w:ascii="Arial" w:hAnsi="Arial" w:cs="Arial"/>
        </w:rPr>
      </w:pPr>
    </w:p>
    <w:p w14:paraId="2C0494C0" w14:textId="77777777" w:rsidR="002A4ACC" w:rsidRPr="00FE09DB" w:rsidRDefault="002A4ACC" w:rsidP="002A4ACC">
      <w:pPr>
        <w:rPr>
          <w:rFonts w:ascii="Arial" w:hAnsi="Arial" w:cs="Arial"/>
        </w:rPr>
      </w:pPr>
    </w:p>
    <w:p w14:paraId="46CB50C8" w14:textId="77777777" w:rsidR="002A4ACC" w:rsidRPr="00FE09DB" w:rsidRDefault="002A4ACC" w:rsidP="002A4ACC">
      <w:pPr>
        <w:rPr>
          <w:rFonts w:ascii="Arial" w:hAnsi="Arial" w:cs="Arial"/>
        </w:rPr>
      </w:pPr>
    </w:p>
    <w:p w14:paraId="00E6E9FE" w14:textId="77777777" w:rsidR="002A4ACC" w:rsidRPr="00FE09DB" w:rsidRDefault="002A4ACC" w:rsidP="002A4ACC">
      <w:pPr>
        <w:rPr>
          <w:rFonts w:ascii="Arial" w:hAnsi="Arial" w:cs="Arial"/>
        </w:rPr>
      </w:pPr>
    </w:p>
    <w:p w14:paraId="35AB66E0" w14:textId="77777777" w:rsidR="002A4ACC" w:rsidRPr="00FE09DB" w:rsidRDefault="002A4ACC" w:rsidP="002A4ACC">
      <w:pPr>
        <w:rPr>
          <w:rFonts w:ascii="Arial" w:hAnsi="Arial" w:cs="Arial"/>
        </w:rPr>
      </w:pPr>
    </w:p>
    <w:p w14:paraId="0B9682A9" w14:textId="77777777" w:rsidR="002A4ACC" w:rsidRPr="00FE09DB" w:rsidRDefault="002A4ACC" w:rsidP="002A4ACC">
      <w:pPr>
        <w:rPr>
          <w:rFonts w:ascii="Arial" w:hAnsi="Arial" w:cs="Arial"/>
        </w:rPr>
      </w:pPr>
    </w:p>
    <w:p w14:paraId="281F3FD3" w14:textId="77777777" w:rsidR="002A4ACC" w:rsidRPr="00FE09DB" w:rsidRDefault="002A4ACC" w:rsidP="002A4ACC">
      <w:pPr>
        <w:rPr>
          <w:rFonts w:ascii="Arial" w:hAnsi="Arial" w:cs="Arial"/>
        </w:rPr>
      </w:pPr>
    </w:p>
    <w:p w14:paraId="51E03E7E" w14:textId="77777777" w:rsidR="002A4ACC" w:rsidRDefault="002A4ACC" w:rsidP="002A4ACC">
      <w:pPr>
        <w:rPr>
          <w:rFonts w:ascii="Arial" w:hAnsi="Arial" w:cs="Arial"/>
        </w:rPr>
      </w:pPr>
    </w:p>
    <w:p w14:paraId="7856FDBB" w14:textId="77777777" w:rsidR="002A4ACC" w:rsidRDefault="002A4ACC" w:rsidP="002A4ACC">
      <w:pPr>
        <w:rPr>
          <w:rFonts w:ascii="Arial" w:hAnsi="Arial" w:cs="Arial"/>
        </w:rPr>
      </w:pPr>
    </w:p>
    <w:p w14:paraId="045B0CDA" w14:textId="77777777" w:rsidR="002A4ACC" w:rsidRDefault="002A4ACC" w:rsidP="002A4ACC">
      <w:pPr>
        <w:rPr>
          <w:rFonts w:ascii="Arial" w:hAnsi="Arial" w:cs="Arial"/>
        </w:rPr>
      </w:pPr>
    </w:p>
    <w:p w14:paraId="4B50684A" w14:textId="77777777" w:rsidR="002A4ACC" w:rsidRDefault="002A4ACC" w:rsidP="002A4ACC">
      <w:pPr>
        <w:rPr>
          <w:rFonts w:ascii="Arial" w:hAnsi="Arial" w:cs="Arial"/>
        </w:rPr>
      </w:pPr>
    </w:p>
    <w:p w14:paraId="177E41B8" w14:textId="77777777" w:rsidR="002A4ACC" w:rsidRDefault="002A4ACC" w:rsidP="002A4ACC">
      <w:pPr>
        <w:rPr>
          <w:rFonts w:ascii="Arial" w:hAnsi="Arial" w:cs="Arial"/>
        </w:rPr>
      </w:pPr>
    </w:p>
    <w:p w14:paraId="1A5C310A" w14:textId="77777777" w:rsidR="002A4ACC" w:rsidRDefault="002A4ACC" w:rsidP="002A4ACC">
      <w:pPr>
        <w:rPr>
          <w:rFonts w:ascii="Arial" w:hAnsi="Arial" w:cs="Arial"/>
        </w:rPr>
      </w:pPr>
    </w:p>
    <w:p w14:paraId="60FE2E6E" w14:textId="77777777" w:rsidR="002A4ACC" w:rsidRPr="00FE09DB" w:rsidRDefault="002A4ACC" w:rsidP="002A4ACC">
      <w:pPr>
        <w:rPr>
          <w:rFonts w:ascii="Arial" w:hAnsi="Arial" w:cs="Arial"/>
        </w:rPr>
      </w:pPr>
    </w:p>
    <w:p w14:paraId="22CA547F" w14:textId="77777777" w:rsidR="002A4ACC" w:rsidRDefault="002A4ACC" w:rsidP="002A4ACC">
      <w:pPr>
        <w:pStyle w:val="Heading2"/>
      </w:pPr>
      <w:bookmarkStart w:id="14" w:name="_Toc213761875"/>
      <w:bookmarkStart w:id="15" w:name="_Toc213762272"/>
      <w:bookmarkStart w:id="16" w:name="_Toc213762430"/>
      <w:r w:rsidRPr="00FE09DB">
        <w:t>References</w:t>
      </w:r>
      <w:bookmarkEnd w:id="14"/>
      <w:bookmarkEnd w:id="15"/>
      <w:bookmarkEnd w:id="16"/>
      <w:r w:rsidRPr="00FE09DB">
        <w:t xml:space="preserve"> </w:t>
      </w:r>
    </w:p>
    <w:p w14:paraId="5E4A833C" w14:textId="77777777" w:rsidR="00723D8C" w:rsidRDefault="002A4ACC" w:rsidP="002A4ACC">
      <w:pPr>
        <w:tabs>
          <w:tab w:val="left" w:pos="3977"/>
        </w:tabs>
        <w:rPr>
          <w:rFonts w:ascii="Arial" w:hAnsi="Arial" w:cs="Arial"/>
        </w:rPr>
      </w:pPr>
      <w:r w:rsidRPr="00FE09DB">
        <w:rPr>
          <w:rFonts w:ascii="Arial" w:hAnsi="Arial" w:cs="Arial"/>
        </w:rPr>
        <w:br/>
        <w:t>Baggott, R. (2019). Understanding Health Policy. 3rd ed. Bristol: Policy Press.</w:t>
      </w:r>
    </w:p>
    <w:p w14:paraId="7B219342" w14:textId="77777777" w:rsidR="00723D8C" w:rsidRDefault="002A4ACC" w:rsidP="002A4ACC">
      <w:pPr>
        <w:tabs>
          <w:tab w:val="left" w:pos="3977"/>
        </w:tabs>
        <w:rPr>
          <w:rFonts w:ascii="Arial" w:hAnsi="Arial" w:cs="Arial"/>
        </w:rPr>
      </w:pPr>
      <w:r w:rsidRPr="00FE09DB">
        <w:rPr>
          <w:rFonts w:ascii="Arial" w:hAnsi="Arial" w:cs="Arial"/>
        </w:rPr>
        <w:br/>
        <w:t>BBC (2023)</w:t>
      </w:r>
      <w:r>
        <w:rPr>
          <w:rFonts w:ascii="Arial" w:hAnsi="Arial" w:cs="Arial"/>
        </w:rPr>
        <w:t>.</w:t>
      </w:r>
      <w:r w:rsidRPr="00FE09DB">
        <w:rPr>
          <w:rFonts w:ascii="Arial" w:hAnsi="Arial" w:cs="Arial"/>
        </w:rPr>
        <w:t xml:space="preserve"> History of the NHS. Available at: https://www.bbc.co.uk/news/health</w:t>
      </w:r>
      <w:r w:rsidRPr="00FE09DB">
        <w:rPr>
          <w:rFonts w:ascii="Arial" w:hAnsi="Arial" w:cs="Arial"/>
        </w:rPr>
        <w:br/>
      </w:r>
    </w:p>
    <w:p w14:paraId="7C7BF151" w14:textId="77777777" w:rsidR="00723D8C" w:rsidRDefault="002A4ACC" w:rsidP="002A4ACC">
      <w:pPr>
        <w:tabs>
          <w:tab w:val="left" w:pos="3977"/>
        </w:tabs>
        <w:rPr>
          <w:rFonts w:ascii="Arial" w:hAnsi="Arial" w:cs="Arial"/>
        </w:rPr>
      </w:pPr>
      <w:r w:rsidRPr="00FE09DB">
        <w:rPr>
          <w:rFonts w:ascii="Arial" w:hAnsi="Arial" w:cs="Arial"/>
        </w:rPr>
        <w:t>Beveridge, W. (1942). Social Insurance and Allied Services. London: HMSO.</w:t>
      </w:r>
      <w:r w:rsidRPr="00FE09DB">
        <w:rPr>
          <w:rFonts w:ascii="Arial" w:hAnsi="Arial" w:cs="Arial"/>
        </w:rPr>
        <w:br/>
      </w:r>
    </w:p>
    <w:p w14:paraId="3A2C1407" w14:textId="77777777" w:rsidR="00723D8C" w:rsidRDefault="002A4ACC" w:rsidP="002A4ACC">
      <w:pPr>
        <w:tabs>
          <w:tab w:val="left" w:pos="3977"/>
        </w:tabs>
        <w:rPr>
          <w:rFonts w:ascii="Arial" w:hAnsi="Arial" w:cs="Arial"/>
        </w:rPr>
      </w:pPr>
      <w:r w:rsidRPr="00FE09DB">
        <w:rPr>
          <w:rFonts w:ascii="Arial" w:hAnsi="Arial" w:cs="Arial"/>
        </w:rPr>
        <w:t>Bevan, A. (1952). In Place of Fear. London: Heinemann.</w:t>
      </w:r>
      <w:r w:rsidRPr="00FE09DB">
        <w:rPr>
          <w:rFonts w:ascii="Arial" w:hAnsi="Arial" w:cs="Arial"/>
        </w:rPr>
        <w:br/>
      </w:r>
    </w:p>
    <w:p w14:paraId="23105EC0" w14:textId="77777777" w:rsidR="00723D8C" w:rsidRDefault="002A4ACC" w:rsidP="002A4ACC">
      <w:pPr>
        <w:tabs>
          <w:tab w:val="left" w:pos="3977"/>
        </w:tabs>
        <w:rPr>
          <w:rFonts w:ascii="Arial" w:hAnsi="Arial" w:cs="Arial"/>
        </w:rPr>
      </w:pPr>
      <w:r w:rsidRPr="00FE09DB">
        <w:rPr>
          <w:rFonts w:ascii="Arial" w:hAnsi="Arial" w:cs="Arial"/>
        </w:rPr>
        <w:t>NHS England (2024). The NHS at 75: Future of Healthcare. Available at: https://www.england.nhs.uk</w:t>
      </w:r>
      <w:r w:rsidRPr="00FE09DB">
        <w:rPr>
          <w:rFonts w:ascii="Arial" w:hAnsi="Arial" w:cs="Arial"/>
        </w:rPr>
        <w:br/>
      </w:r>
    </w:p>
    <w:p w14:paraId="6B1BA7CD" w14:textId="48092D01" w:rsidR="002A4ACC" w:rsidRPr="002A4ACC" w:rsidRDefault="002A4ACC" w:rsidP="002A4ACC">
      <w:pPr>
        <w:tabs>
          <w:tab w:val="left" w:pos="3977"/>
        </w:tabs>
      </w:pPr>
      <w:r w:rsidRPr="00FE09DB">
        <w:rPr>
          <w:rFonts w:ascii="Arial" w:hAnsi="Arial" w:cs="Arial"/>
        </w:rPr>
        <w:t>The King’s Fund (2024). How is the NHS structured? Available at: https://www.kingsfund.org.uk</w:t>
      </w:r>
      <w:r w:rsidRPr="00FE09DB">
        <w:rPr>
          <w:rFonts w:ascii="Arial" w:hAnsi="Arial" w:cs="Arial"/>
        </w:rPr>
        <w:br/>
      </w:r>
    </w:p>
    <w:sectPr w:rsidR="002A4ACC" w:rsidRPr="002A4ACC" w:rsidSect="00696798">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99E09" w14:textId="77777777" w:rsidR="00B51C71" w:rsidRDefault="00B51C71" w:rsidP="00696798">
      <w:pPr>
        <w:spacing w:after="0" w:line="240" w:lineRule="auto"/>
      </w:pPr>
      <w:r>
        <w:separator/>
      </w:r>
    </w:p>
  </w:endnote>
  <w:endnote w:type="continuationSeparator" w:id="0">
    <w:p w14:paraId="1F02D90C" w14:textId="77777777" w:rsidR="00B51C71" w:rsidRDefault="00B51C71" w:rsidP="00696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1104179"/>
      <w:docPartObj>
        <w:docPartGallery w:val="Page Numbers (Bottom of Page)"/>
        <w:docPartUnique/>
      </w:docPartObj>
    </w:sdtPr>
    <w:sdtEndPr>
      <w:rPr>
        <w:noProof/>
      </w:rPr>
    </w:sdtEndPr>
    <w:sdtContent>
      <w:p w14:paraId="43680487" w14:textId="42E9759A" w:rsidR="00661457" w:rsidRDefault="006614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B56752" w14:textId="77777777" w:rsidR="00661457" w:rsidRDefault="00661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FFB50" w14:textId="77777777" w:rsidR="00B51C71" w:rsidRDefault="00B51C71" w:rsidP="00696798">
      <w:pPr>
        <w:spacing w:after="0" w:line="240" w:lineRule="auto"/>
      </w:pPr>
      <w:r>
        <w:separator/>
      </w:r>
    </w:p>
  </w:footnote>
  <w:footnote w:type="continuationSeparator" w:id="0">
    <w:p w14:paraId="2252F6F7" w14:textId="77777777" w:rsidR="00B51C71" w:rsidRDefault="00B51C71" w:rsidP="00696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A10AA"/>
    <w:multiLevelType w:val="multilevel"/>
    <w:tmpl w:val="E904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2139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4B4"/>
    <w:rsid w:val="0005287B"/>
    <w:rsid w:val="000C7F1B"/>
    <w:rsid w:val="001E34B4"/>
    <w:rsid w:val="002A4ACC"/>
    <w:rsid w:val="002A4AE7"/>
    <w:rsid w:val="00306F67"/>
    <w:rsid w:val="00337077"/>
    <w:rsid w:val="00451D7E"/>
    <w:rsid w:val="005301CA"/>
    <w:rsid w:val="005C401D"/>
    <w:rsid w:val="00661457"/>
    <w:rsid w:val="00696798"/>
    <w:rsid w:val="006A2D74"/>
    <w:rsid w:val="00723D8C"/>
    <w:rsid w:val="007D4C36"/>
    <w:rsid w:val="008B1C55"/>
    <w:rsid w:val="009161BD"/>
    <w:rsid w:val="00A67577"/>
    <w:rsid w:val="00B51C71"/>
    <w:rsid w:val="00CB33E9"/>
    <w:rsid w:val="00D33767"/>
    <w:rsid w:val="00F229E5"/>
    <w:rsid w:val="00F72F5C"/>
    <w:rsid w:val="00FF7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F6746"/>
  <w15:chartTrackingRefBased/>
  <w15:docId w15:val="{17667E58-C747-4E0E-80FB-3F767F3E7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4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34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4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4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4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4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4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4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4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4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34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4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4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4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4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4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4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4B4"/>
    <w:rPr>
      <w:rFonts w:eastAsiaTheme="majorEastAsia" w:cstheme="majorBidi"/>
      <w:color w:val="272727" w:themeColor="text1" w:themeTint="D8"/>
    </w:rPr>
  </w:style>
  <w:style w:type="paragraph" w:styleId="Title">
    <w:name w:val="Title"/>
    <w:basedOn w:val="Normal"/>
    <w:next w:val="Normal"/>
    <w:link w:val="TitleChar"/>
    <w:uiPriority w:val="10"/>
    <w:qFormat/>
    <w:rsid w:val="001E34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4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4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4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4B4"/>
    <w:pPr>
      <w:spacing w:before="160"/>
      <w:jc w:val="center"/>
    </w:pPr>
    <w:rPr>
      <w:i/>
      <w:iCs/>
      <w:color w:val="404040" w:themeColor="text1" w:themeTint="BF"/>
    </w:rPr>
  </w:style>
  <w:style w:type="character" w:customStyle="1" w:styleId="QuoteChar">
    <w:name w:val="Quote Char"/>
    <w:basedOn w:val="DefaultParagraphFont"/>
    <w:link w:val="Quote"/>
    <w:uiPriority w:val="29"/>
    <w:rsid w:val="001E34B4"/>
    <w:rPr>
      <w:i/>
      <w:iCs/>
      <w:color w:val="404040" w:themeColor="text1" w:themeTint="BF"/>
    </w:rPr>
  </w:style>
  <w:style w:type="paragraph" w:styleId="ListParagraph">
    <w:name w:val="List Paragraph"/>
    <w:basedOn w:val="Normal"/>
    <w:uiPriority w:val="34"/>
    <w:qFormat/>
    <w:rsid w:val="001E34B4"/>
    <w:pPr>
      <w:ind w:left="720"/>
      <w:contextualSpacing/>
    </w:pPr>
  </w:style>
  <w:style w:type="character" w:styleId="IntenseEmphasis">
    <w:name w:val="Intense Emphasis"/>
    <w:basedOn w:val="DefaultParagraphFont"/>
    <w:uiPriority w:val="21"/>
    <w:qFormat/>
    <w:rsid w:val="001E34B4"/>
    <w:rPr>
      <w:i/>
      <w:iCs/>
      <w:color w:val="0F4761" w:themeColor="accent1" w:themeShade="BF"/>
    </w:rPr>
  </w:style>
  <w:style w:type="paragraph" w:styleId="IntenseQuote">
    <w:name w:val="Intense Quote"/>
    <w:basedOn w:val="Normal"/>
    <w:next w:val="Normal"/>
    <w:link w:val="IntenseQuoteChar"/>
    <w:uiPriority w:val="30"/>
    <w:qFormat/>
    <w:rsid w:val="001E34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4B4"/>
    <w:rPr>
      <w:i/>
      <w:iCs/>
      <w:color w:val="0F4761" w:themeColor="accent1" w:themeShade="BF"/>
    </w:rPr>
  </w:style>
  <w:style w:type="character" w:styleId="IntenseReference">
    <w:name w:val="Intense Reference"/>
    <w:basedOn w:val="DefaultParagraphFont"/>
    <w:uiPriority w:val="32"/>
    <w:qFormat/>
    <w:rsid w:val="001E34B4"/>
    <w:rPr>
      <w:b/>
      <w:bCs/>
      <w:smallCaps/>
      <w:color w:val="0F4761" w:themeColor="accent1" w:themeShade="BF"/>
      <w:spacing w:val="5"/>
    </w:rPr>
  </w:style>
  <w:style w:type="character" w:styleId="Hyperlink">
    <w:name w:val="Hyperlink"/>
    <w:basedOn w:val="DefaultParagraphFont"/>
    <w:uiPriority w:val="99"/>
    <w:unhideWhenUsed/>
    <w:rsid w:val="002A4AE7"/>
    <w:rPr>
      <w:color w:val="467886" w:themeColor="hyperlink"/>
      <w:u w:val="single"/>
    </w:rPr>
  </w:style>
  <w:style w:type="character" w:styleId="UnresolvedMention">
    <w:name w:val="Unresolved Mention"/>
    <w:basedOn w:val="DefaultParagraphFont"/>
    <w:uiPriority w:val="99"/>
    <w:semiHidden/>
    <w:unhideWhenUsed/>
    <w:rsid w:val="002A4AE7"/>
    <w:rPr>
      <w:color w:val="605E5C"/>
      <w:shd w:val="clear" w:color="auto" w:fill="E1DFDD"/>
    </w:rPr>
  </w:style>
  <w:style w:type="paragraph" w:styleId="NoSpacing">
    <w:name w:val="No Spacing"/>
    <w:link w:val="NoSpacingChar"/>
    <w:uiPriority w:val="1"/>
    <w:qFormat/>
    <w:rsid w:val="0069679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96798"/>
    <w:rPr>
      <w:rFonts w:eastAsiaTheme="minorEastAsia"/>
      <w:kern w:val="0"/>
      <w:lang w:val="en-US"/>
      <w14:ligatures w14:val="none"/>
    </w:rPr>
  </w:style>
  <w:style w:type="paragraph" w:styleId="Header">
    <w:name w:val="header"/>
    <w:basedOn w:val="Normal"/>
    <w:link w:val="HeaderChar"/>
    <w:uiPriority w:val="99"/>
    <w:unhideWhenUsed/>
    <w:rsid w:val="0069679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96798"/>
  </w:style>
  <w:style w:type="paragraph" w:styleId="Footer">
    <w:name w:val="footer"/>
    <w:basedOn w:val="Normal"/>
    <w:link w:val="FooterChar"/>
    <w:uiPriority w:val="99"/>
    <w:unhideWhenUsed/>
    <w:rsid w:val="0069679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96798"/>
  </w:style>
  <w:style w:type="paragraph" w:styleId="TOCHeading">
    <w:name w:val="TOC Heading"/>
    <w:basedOn w:val="Heading1"/>
    <w:next w:val="Normal"/>
    <w:uiPriority w:val="39"/>
    <w:unhideWhenUsed/>
    <w:qFormat/>
    <w:rsid w:val="0066145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61457"/>
    <w:pPr>
      <w:spacing w:after="100"/>
    </w:pPr>
  </w:style>
  <w:style w:type="paragraph" w:styleId="TOC2">
    <w:name w:val="toc 2"/>
    <w:basedOn w:val="Normal"/>
    <w:next w:val="Normal"/>
    <w:autoRedefine/>
    <w:uiPriority w:val="39"/>
    <w:unhideWhenUsed/>
    <w:rsid w:val="002A4ACC"/>
    <w:pPr>
      <w:spacing w:after="100"/>
      <w:ind w:left="220"/>
    </w:pPr>
  </w:style>
  <w:style w:type="paragraph" w:styleId="NormalWeb">
    <w:name w:val="Normal (Web)"/>
    <w:basedOn w:val="Normal"/>
    <w:uiPriority w:val="99"/>
    <w:semiHidden/>
    <w:unhideWhenUsed/>
    <w:rsid w:val="005301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3BF12-4BE8-41FE-BCFD-5BA722927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849</Words>
  <Characters>4917</Characters>
  <Application>Microsoft Office Word</Application>
  <DocSecurity>0</DocSecurity>
  <Lines>447</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Vesela Tulova Tulova (Student)</dc:creator>
  <cp:keywords/>
  <dc:description/>
  <cp:lastModifiedBy>Vesela Tulova Tulova (Student)</cp:lastModifiedBy>
  <cp:revision>6</cp:revision>
  <dcterms:created xsi:type="dcterms:W3CDTF">2025-11-06T12:05:00Z</dcterms:created>
  <dcterms:modified xsi:type="dcterms:W3CDTF">2025-11-16T13:28:00Z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bc8c9ada-27a2-450e-ad7c-720c497f162e</vt:lpwstr>
  </property>
</Properties>
</file>