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p w14:paraId="072B9606" w14:textId="77777777" w:rsidR="00380B50" w:rsidRDefault="00380B50" w:rsidP="009966DE">
      <w:pPr>
        <w:rPr>
          <w:rFonts w:eastAsia="Times New Roman" w:cs="Times New Roman"/>
          <w:b/>
          <w:sz w:val="32"/>
          <w:szCs w:val="32"/>
        </w:rPr>
      </w:pPr>
    </w:p>
    <w:p w14:paraId="55CB19FB" w14:textId="05396208" w:rsidR="00380B50" w:rsidRDefault="00E113BA" w:rsidP="00D374A7">
      <w:pPr>
        <w:jc w:val="center"/>
        <w:rPr>
          <w:rFonts w:eastAsia="Times New Roman" w:cs="Times New Roman"/>
          <w:b/>
          <w:sz w:val="32"/>
          <w:szCs w:val="32"/>
        </w:rPr>
      </w:pPr>
      <w:r>
        <w:rPr>
          <w:rFonts w:eastAsia="Times New Roman" w:cs="Times New Roman"/>
          <w:b/>
          <w:sz w:val="32"/>
          <w:szCs w:val="32"/>
        </w:rPr>
        <w:t>Fresh and Farming innovative products and services.</w:t>
      </w:r>
    </w:p>
    <w:p w14:paraId="6B094AA0" w14:textId="77777777" w:rsidR="00E113BA" w:rsidRDefault="00E113BA" w:rsidP="00D374A7">
      <w:pPr>
        <w:jc w:val="center"/>
        <w:rPr>
          <w:rFonts w:eastAsia="Times New Roman" w:cs="Times New Roman"/>
          <w:b/>
          <w:sz w:val="32"/>
          <w:szCs w:val="32"/>
        </w:rPr>
      </w:pPr>
    </w:p>
    <w:p w14:paraId="75B25961" w14:textId="77777777" w:rsidR="00380B50" w:rsidRDefault="00380B50" w:rsidP="00D374A7">
      <w:pPr>
        <w:jc w:val="center"/>
        <w:rPr>
          <w:rFonts w:eastAsia="Times New Roman" w:cs="Times New Roman"/>
          <w:b/>
          <w:sz w:val="32"/>
          <w:szCs w:val="32"/>
        </w:rPr>
      </w:pPr>
    </w:p>
    <w:p w14:paraId="18E477F2" w14:textId="012A5745" w:rsidR="008E0E36" w:rsidRDefault="005D1E00" w:rsidP="00D374A7">
      <w:pPr>
        <w:jc w:val="center"/>
        <w:rPr>
          <w:rFonts w:eastAsia="Times New Roman" w:cs="Times New Roman"/>
          <w:b/>
          <w:sz w:val="32"/>
          <w:szCs w:val="32"/>
        </w:rPr>
      </w:pPr>
      <w:r>
        <w:rPr>
          <w:rFonts w:eastAsia="Times New Roman" w:cs="Times New Roman"/>
          <w:b/>
          <w:sz w:val="32"/>
          <w:szCs w:val="32"/>
        </w:rPr>
        <w:t xml:space="preserve">Module: </w:t>
      </w:r>
      <w:r w:rsidR="00AF2AC5">
        <w:rPr>
          <w:rFonts w:eastAsia="Times New Roman" w:cs="Times New Roman"/>
          <w:b/>
          <w:sz w:val="32"/>
          <w:szCs w:val="32"/>
        </w:rPr>
        <w:t xml:space="preserve">Developing Innovation and Creativity </w:t>
      </w:r>
      <w:r w:rsidR="00B802A4">
        <w:rPr>
          <w:rFonts w:eastAsia="Times New Roman" w:cs="Times New Roman"/>
          <w:b/>
          <w:sz w:val="32"/>
          <w:szCs w:val="32"/>
        </w:rPr>
        <w:t>for Business Advantage (BM</w:t>
      </w:r>
      <w:r w:rsidR="00D374A7">
        <w:rPr>
          <w:rFonts w:eastAsia="Times New Roman" w:cs="Times New Roman"/>
          <w:b/>
          <w:sz w:val="32"/>
          <w:szCs w:val="32"/>
        </w:rPr>
        <w:t>SW6102_LON)</w:t>
      </w:r>
    </w:p>
    <w:p w14:paraId="08D34C46" w14:textId="77777777" w:rsidR="00380B50" w:rsidRDefault="00380B50" w:rsidP="00D374A7">
      <w:pPr>
        <w:jc w:val="center"/>
        <w:rPr>
          <w:rFonts w:eastAsia="Times New Roman" w:cs="Times New Roman"/>
          <w:b/>
          <w:sz w:val="32"/>
          <w:szCs w:val="32"/>
        </w:rPr>
      </w:pPr>
    </w:p>
    <w:p w14:paraId="72E2FDC3" w14:textId="77777777" w:rsidR="00D374A7" w:rsidRPr="005E19C5" w:rsidRDefault="00D374A7" w:rsidP="00D374A7">
      <w:pPr>
        <w:jc w:val="center"/>
        <w:rPr>
          <w:rFonts w:eastAsia="Times New Roman" w:cs="Times New Roman"/>
          <w:b/>
          <w:sz w:val="32"/>
          <w:szCs w:val="32"/>
        </w:rPr>
      </w:pPr>
    </w:p>
    <w:p w14:paraId="6BB09623" w14:textId="3B7D1995" w:rsidR="00380B50" w:rsidRDefault="00380B50" w:rsidP="00D374A7">
      <w:pPr>
        <w:jc w:val="center"/>
        <w:rPr>
          <w:rFonts w:eastAsia="Times New Roman" w:cs="Times New Roman"/>
          <w:b/>
          <w:sz w:val="32"/>
          <w:szCs w:val="32"/>
        </w:rPr>
      </w:pPr>
      <w:r w:rsidRPr="005E19C5">
        <w:rPr>
          <w:rFonts w:eastAsia="Times New Roman" w:cs="Times New Roman"/>
          <w:b/>
          <w:sz w:val="32"/>
          <w:szCs w:val="32"/>
        </w:rPr>
        <w:t>STUDENT NAME AND ID:</w:t>
      </w:r>
      <w:r>
        <w:rPr>
          <w:rFonts w:eastAsia="Times New Roman" w:cs="Times New Roman"/>
          <w:b/>
          <w:sz w:val="32"/>
          <w:szCs w:val="32"/>
        </w:rPr>
        <w:t xml:space="preserve"> Mohamed Trissia (1921106)</w:t>
      </w:r>
    </w:p>
    <w:p w14:paraId="65218F1D" w14:textId="77777777" w:rsidR="00380B50" w:rsidRDefault="00380B50" w:rsidP="00D374A7">
      <w:pPr>
        <w:jc w:val="center"/>
        <w:rPr>
          <w:rFonts w:eastAsia="Times New Roman" w:cs="Times New Roman"/>
          <w:b/>
          <w:sz w:val="32"/>
          <w:szCs w:val="32"/>
        </w:rPr>
      </w:pPr>
    </w:p>
    <w:p w14:paraId="5CF1E2B3" w14:textId="77777777" w:rsidR="00380B50" w:rsidRDefault="00380B50" w:rsidP="00D374A7">
      <w:pPr>
        <w:jc w:val="center"/>
        <w:rPr>
          <w:rFonts w:eastAsia="Times New Roman" w:cs="Times New Roman"/>
          <w:b/>
          <w:sz w:val="32"/>
          <w:szCs w:val="32"/>
        </w:rPr>
      </w:pPr>
    </w:p>
    <w:p w14:paraId="0B7BDAF1" w14:textId="77777777" w:rsidR="00380B50" w:rsidRPr="005E19C5" w:rsidRDefault="00380B50" w:rsidP="00D374A7">
      <w:pPr>
        <w:jc w:val="center"/>
        <w:rPr>
          <w:rFonts w:eastAsia="Times New Roman" w:cs="Times New Roman"/>
          <w:b/>
          <w:sz w:val="32"/>
          <w:szCs w:val="32"/>
        </w:rPr>
      </w:pPr>
    </w:p>
    <w:p w14:paraId="707CA264" w14:textId="6D4AEBCE" w:rsidR="00380B50" w:rsidRDefault="00380B50" w:rsidP="00D374A7">
      <w:pPr>
        <w:jc w:val="center"/>
        <w:rPr>
          <w:rFonts w:eastAsia="Times New Roman" w:cs="Times New Roman"/>
          <w:b/>
          <w:sz w:val="32"/>
          <w:szCs w:val="32"/>
        </w:rPr>
      </w:pPr>
      <w:r w:rsidRPr="005E19C5">
        <w:rPr>
          <w:rFonts w:eastAsia="Times New Roman" w:cs="Times New Roman"/>
          <w:b/>
          <w:sz w:val="32"/>
          <w:szCs w:val="32"/>
        </w:rPr>
        <w:t>MODULE TUTOR:</w:t>
      </w:r>
      <w:r>
        <w:rPr>
          <w:rFonts w:eastAsia="Times New Roman" w:cs="Times New Roman"/>
          <w:b/>
          <w:sz w:val="32"/>
          <w:szCs w:val="32"/>
        </w:rPr>
        <w:t xml:space="preserve"> Dr Rexon Nting.</w:t>
      </w:r>
    </w:p>
    <w:p w14:paraId="70672304" w14:textId="77777777" w:rsidR="00380B50" w:rsidRPr="005E19C5" w:rsidRDefault="00380B50" w:rsidP="00380B50">
      <w:pPr>
        <w:jc w:val="center"/>
        <w:rPr>
          <w:rFonts w:eastAsia="Times New Roman" w:cs="Times New Roman"/>
          <w:b/>
          <w:sz w:val="32"/>
          <w:szCs w:val="32"/>
        </w:rPr>
      </w:pPr>
    </w:p>
    <w:p w14:paraId="0AA73589" w14:textId="77777777" w:rsidR="001C123B" w:rsidRDefault="001C123B"/>
    <w:p w14:paraId="0611C826" w14:textId="77777777" w:rsidR="00380B50" w:rsidRPr="00380B50" w:rsidRDefault="00380B50" w:rsidP="00380B50"/>
    <w:p w14:paraId="495C6994" w14:textId="77777777" w:rsidR="00380B50" w:rsidRPr="00380B50" w:rsidRDefault="00380B50" w:rsidP="00380B50"/>
    <w:p w14:paraId="51EFDF84" w14:textId="77777777" w:rsidR="00380B50" w:rsidRPr="00380B50" w:rsidRDefault="00380B50" w:rsidP="00380B50"/>
    <w:p w14:paraId="1EFE2DBA" w14:textId="77777777" w:rsidR="00380B50" w:rsidRPr="00380B50" w:rsidRDefault="00380B50" w:rsidP="00380B50"/>
    <w:p w14:paraId="10624346" w14:textId="77777777" w:rsidR="00380B50" w:rsidRPr="00380B50" w:rsidRDefault="00380B50" w:rsidP="00380B50"/>
    <w:p w14:paraId="30221E29" w14:textId="7FA4FC53" w:rsidR="00380B50" w:rsidRDefault="00380B50" w:rsidP="007209C0">
      <w:pPr>
        <w:tabs>
          <w:tab w:val="left" w:pos="1470"/>
        </w:tabs>
      </w:pPr>
    </w:p>
    <w:p w14:paraId="2C10F452" w14:textId="77777777" w:rsidR="003D410A" w:rsidRPr="003D410A" w:rsidRDefault="003D410A" w:rsidP="003D410A">
      <w:pPr>
        <w:tabs>
          <w:tab w:val="left" w:pos="1470"/>
        </w:tabs>
        <w:rPr>
          <w:b/>
          <w:bCs/>
          <w:sz w:val="28"/>
          <w:szCs w:val="28"/>
        </w:rPr>
      </w:pPr>
      <w:r w:rsidRPr="003D410A">
        <w:rPr>
          <w:b/>
          <w:bCs/>
          <w:sz w:val="28"/>
          <w:szCs w:val="28"/>
        </w:rPr>
        <w:lastRenderedPageBreak/>
        <w:t>Table of Contents</w:t>
      </w:r>
    </w:p>
    <w:p w14:paraId="0F74258B" w14:textId="55141741" w:rsidR="00734E44" w:rsidRDefault="00734E44" w:rsidP="005B11B2">
      <w:pPr>
        <w:tabs>
          <w:tab w:val="left" w:pos="1470"/>
        </w:tabs>
        <w:spacing w:line="276" w:lineRule="auto"/>
        <w:jc w:val="left"/>
      </w:pPr>
      <w:r>
        <w:t>Executive Summary</w:t>
      </w:r>
      <w:r w:rsidR="00D809B2">
        <w:t>………………………………………………………………………</w:t>
      </w:r>
      <w:r w:rsidR="007C6BB4">
        <w:t>3</w:t>
      </w:r>
      <w:r w:rsidR="00D0711D">
        <w:t>.</w:t>
      </w:r>
    </w:p>
    <w:p w14:paraId="2179B0DA" w14:textId="2C22FB6C" w:rsidR="003D410A" w:rsidRDefault="003D410A" w:rsidP="005B11B2">
      <w:pPr>
        <w:tabs>
          <w:tab w:val="left" w:pos="1470"/>
        </w:tabs>
        <w:spacing w:line="276" w:lineRule="auto"/>
        <w:jc w:val="left"/>
      </w:pPr>
      <w:r>
        <w:t>Introductio</w:t>
      </w:r>
      <w:r w:rsidR="007C6BB4">
        <w:t>n……………………………………………………………………………….3</w:t>
      </w:r>
      <w:r w:rsidR="00D0711D">
        <w:t>.</w:t>
      </w:r>
    </w:p>
    <w:p w14:paraId="54826479" w14:textId="74103089" w:rsidR="003D410A" w:rsidRDefault="003D410A" w:rsidP="005B11B2">
      <w:pPr>
        <w:pStyle w:val="ListParagraph"/>
        <w:numPr>
          <w:ilvl w:val="0"/>
          <w:numId w:val="14"/>
        </w:numPr>
        <w:tabs>
          <w:tab w:val="left" w:pos="1470"/>
        </w:tabs>
        <w:spacing w:line="276" w:lineRule="auto"/>
        <w:jc w:val="left"/>
      </w:pPr>
      <w:r>
        <w:t>The innovative product and service propositio</w:t>
      </w:r>
      <w:r w:rsidR="007C6BB4">
        <w:t>n…</w:t>
      </w:r>
      <w:r w:rsidR="00764590">
        <w:t>……………………………….4</w:t>
      </w:r>
      <w:r w:rsidR="00D0711D">
        <w:t>.</w:t>
      </w:r>
    </w:p>
    <w:p w14:paraId="29556886" w14:textId="18C26101" w:rsidR="003D410A" w:rsidRDefault="003D410A" w:rsidP="008E0E36">
      <w:pPr>
        <w:pStyle w:val="ListParagraph"/>
        <w:numPr>
          <w:ilvl w:val="0"/>
          <w:numId w:val="22"/>
        </w:numPr>
        <w:tabs>
          <w:tab w:val="left" w:pos="1470"/>
        </w:tabs>
        <w:spacing w:line="276" w:lineRule="auto"/>
        <w:jc w:val="left"/>
      </w:pPr>
      <w:r>
        <w:t>The innovative products and services to be provided</w:t>
      </w:r>
      <w:r w:rsidR="00764590">
        <w:t>……………………</w:t>
      </w:r>
      <w:r w:rsidR="000F2757">
        <w:t>…</w:t>
      </w:r>
      <w:r w:rsidR="00D0711D">
        <w:t>…….4.</w:t>
      </w:r>
    </w:p>
    <w:p w14:paraId="4C97AC1A" w14:textId="7ECCFB37" w:rsidR="003D410A" w:rsidRDefault="003D410A" w:rsidP="008E0E36">
      <w:pPr>
        <w:pStyle w:val="ListParagraph"/>
        <w:numPr>
          <w:ilvl w:val="0"/>
          <w:numId w:val="22"/>
        </w:numPr>
        <w:tabs>
          <w:tab w:val="left" w:pos="1470"/>
        </w:tabs>
        <w:spacing w:line="276" w:lineRule="auto"/>
        <w:jc w:val="left"/>
      </w:pPr>
      <w:r>
        <w:t>Potential customers</w:t>
      </w:r>
      <w:r w:rsidR="00D0711D">
        <w:t>……………………………………………………………….5.</w:t>
      </w:r>
      <w:r>
        <w:tab/>
      </w:r>
    </w:p>
    <w:p w14:paraId="71B24FF6" w14:textId="3670ECD3" w:rsidR="003D410A" w:rsidRDefault="003D410A" w:rsidP="008E0E36">
      <w:pPr>
        <w:pStyle w:val="ListParagraph"/>
        <w:numPr>
          <w:ilvl w:val="0"/>
          <w:numId w:val="22"/>
        </w:numPr>
        <w:tabs>
          <w:tab w:val="left" w:pos="1470"/>
        </w:tabs>
        <w:spacing w:line="276" w:lineRule="auto"/>
        <w:jc w:val="left"/>
      </w:pPr>
      <w:r>
        <w:t>Location and ways to sell the products and services</w:t>
      </w:r>
      <w:r w:rsidR="00D0711D">
        <w:t>……………………………</w:t>
      </w:r>
      <w:r w:rsidR="00676CF4">
        <w:t>..5</w:t>
      </w:r>
      <w:r w:rsidR="00A82ACF">
        <w:t>.</w:t>
      </w:r>
    </w:p>
    <w:p w14:paraId="60B28D7F" w14:textId="309090D1" w:rsidR="003D410A" w:rsidRDefault="003D410A" w:rsidP="008E0E36">
      <w:pPr>
        <w:pStyle w:val="ListParagraph"/>
        <w:numPr>
          <w:ilvl w:val="0"/>
          <w:numId w:val="22"/>
        </w:numPr>
        <w:tabs>
          <w:tab w:val="left" w:pos="1470"/>
        </w:tabs>
        <w:spacing w:line="276" w:lineRule="auto"/>
        <w:jc w:val="left"/>
      </w:pPr>
      <w:r>
        <w:t>Ways to sustain the innovative business proposition</w:t>
      </w:r>
      <w:r w:rsidR="00676CF4">
        <w:t>……………………………..</w:t>
      </w:r>
      <w:r w:rsidR="00A82ACF">
        <w:t>6.</w:t>
      </w:r>
    </w:p>
    <w:p w14:paraId="3CEB282A" w14:textId="187300EB" w:rsidR="003D410A" w:rsidRDefault="003D410A" w:rsidP="008E0E36">
      <w:pPr>
        <w:pStyle w:val="ListParagraph"/>
        <w:numPr>
          <w:ilvl w:val="0"/>
          <w:numId w:val="22"/>
        </w:numPr>
        <w:tabs>
          <w:tab w:val="left" w:pos="1470"/>
        </w:tabs>
        <w:spacing w:line="276" w:lineRule="auto"/>
        <w:jc w:val="left"/>
      </w:pPr>
      <w:r>
        <w:t>Existing or potential competitors in this area</w:t>
      </w:r>
      <w:r w:rsidR="002F4856">
        <w:t>……………………………………..7.</w:t>
      </w:r>
    </w:p>
    <w:p w14:paraId="2470A3BC" w14:textId="0C042D56" w:rsidR="003D410A" w:rsidRDefault="003D410A" w:rsidP="008E0E36">
      <w:pPr>
        <w:pStyle w:val="ListParagraph"/>
        <w:numPr>
          <w:ilvl w:val="0"/>
          <w:numId w:val="22"/>
        </w:numPr>
        <w:tabs>
          <w:tab w:val="left" w:pos="1470"/>
        </w:tabs>
        <w:spacing w:line="276" w:lineRule="auto"/>
        <w:jc w:val="left"/>
      </w:pPr>
      <w:r>
        <w:t>Functioning of the competitors and ways of differentiation</w:t>
      </w:r>
      <w:r w:rsidR="002F4856">
        <w:t>………………………7.</w:t>
      </w:r>
    </w:p>
    <w:p w14:paraId="608ED2A6" w14:textId="77777777" w:rsidR="00DF535D" w:rsidRDefault="00DF535D" w:rsidP="005B11B2">
      <w:pPr>
        <w:pStyle w:val="ListParagraph"/>
        <w:tabs>
          <w:tab w:val="left" w:pos="1470"/>
        </w:tabs>
        <w:spacing w:line="276" w:lineRule="auto"/>
        <w:jc w:val="left"/>
      </w:pPr>
    </w:p>
    <w:p w14:paraId="104619EC" w14:textId="7E76B0EA" w:rsidR="003D410A" w:rsidRDefault="003D410A" w:rsidP="005B11B2">
      <w:pPr>
        <w:pStyle w:val="ListParagraph"/>
        <w:numPr>
          <w:ilvl w:val="0"/>
          <w:numId w:val="14"/>
        </w:numPr>
        <w:tabs>
          <w:tab w:val="left" w:pos="1470"/>
        </w:tabs>
        <w:spacing w:line="276" w:lineRule="auto"/>
        <w:jc w:val="left"/>
      </w:pPr>
      <w:r>
        <w:t>eCommerce proposition to setting an online presence</w:t>
      </w:r>
      <w:r w:rsidR="00DF535D">
        <w:t>……………………………8</w:t>
      </w:r>
      <w:r w:rsidR="003E265F">
        <w:t>.</w:t>
      </w:r>
    </w:p>
    <w:p w14:paraId="6C5D362B" w14:textId="037B084B" w:rsidR="003D410A" w:rsidRDefault="003D410A" w:rsidP="005B11B2">
      <w:pPr>
        <w:pStyle w:val="ListParagraph"/>
        <w:numPr>
          <w:ilvl w:val="0"/>
          <w:numId w:val="19"/>
        </w:numPr>
        <w:tabs>
          <w:tab w:val="left" w:pos="1470"/>
        </w:tabs>
        <w:spacing w:line="276" w:lineRule="auto"/>
        <w:jc w:val="left"/>
      </w:pPr>
      <w:r>
        <w:t>Use of a SaaS</w:t>
      </w:r>
      <w:r>
        <w:tab/>
      </w:r>
      <w:r w:rsidR="003E265F">
        <w:t>…………………………………………………………………….</w:t>
      </w:r>
      <w:r w:rsidR="00470272">
        <w:t>8.</w:t>
      </w:r>
    </w:p>
    <w:p w14:paraId="4EF3FBBE" w14:textId="6576FF0D" w:rsidR="003D410A" w:rsidRDefault="003D410A" w:rsidP="005B11B2">
      <w:pPr>
        <w:pStyle w:val="ListParagraph"/>
        <w:numPr>
          <w:ilvl w:val="0"/>
          <w:numId w:val="19"/>
        </w:numPr>
        <w:tabs>
          <w:tab w:val="left" w:pos="1470"/>
        </w:tabs>
        <w:spacing w:line="276" w:lineRule="auto"/>
        <w:jc w:val="left"/>
      </w:pPr>
      <w:r>
        <w:t>Use of a marketplace</w:t>
      </w:r>
      <w:r w:rsidR="00470272">
        <w:t>……………………………………………………………...9.</w:t>
      </w:r>
    </w:p>
    <w:p w14:paraId="010D8610" w14:textId="4AF306D2" w:rsidR="003D410A" w:rsidRDefault="003D410A" w:rsidP="005B11B2">
      <w:pPr>
        <w:pStyle w:val="ListParagraph"/>
        <w:numPr>
          <w:ilvl w:val="0"/>
          <w:numId w:val="19"/>
        </w:numPr>
        <w:tabs>
          <w:tab w:val="left" w:pos="1470"/>
        </w:tabs>
        <w:spacing w:line="276" w:lineRule="auto"/>
        <w:jc w:val="left"/>
      </w:pPr>
      <w:r>
        <w:t>Creating contents</w:t>
      </w:r>
      <w:r w:rsidR="00470272">
        <w:t>…………………………………………………………………</w:t>
      </w:r>
      <w:r w:rsidR="0036220B">
        <w:t>9.</w:t>
      </w:r>
      <w:r>
        <w:tab/>
      </w:r>
    </w:p>
    <w:p w14:paraId="7EDCC5B6" w14:textId="48738005" w:rsidR="003D410A" w:rsidRDefault="003D410A" w:rsidP="005B11B2">
      <w:pPr>
        <w:pStyle w:val="ListParagraph"/>
        <w:numPr>
          <w:ilvl w:val="0"/>
          <w:numId w:val="19"/>
        </w:numPr>
        <w:tabs>
          <w:tab w:val="left" w:pos="1470"/>
        </w:tabs>
        <w:spacing w:line="276" w:lineRule="auto"/>
        <w:jc w:val="left"/>
      </w:pPr>
      <w:r>
        <w:t>Use of a Payment Service</w:t>
      </w:r>
      <w:r w:rsidR="0036220B">
        <w:t>…………………………….…………………………10.</w:t>
      </w:r>
      <w:r>
        <w:tab/>
      </w:r>
    </w:p>
    <w:p w14:paraId="601E4EA3" w14:textId="48B3DF2B" w:rsidR="00420F31" w:rsidRDefault="00420F31" w:rsidP="005B11B2">
      <w:pPr>
        <w:tabs>
          <w:tab w:val="left" w:pos="1470"/>
        </w:tabs>
        <w:spacing w:after="0" w:line="276" w:lineRule="auto"/>
        <w:jc w:val="left"/>
      </w:pPr>
      <w:r>
        <w:t xml:space="preserve">      C): </w:t>
      </w:r>
      <w:r w:rsidR="003D410A">
        <w:t>Marketing</w:t>
      </w:r>
      <w:r>
        <w:t>……………………………………………………………………….</w:t>
      </w:r>
      <w:r w:rsidR="005D54D9">
        <w:t>.</w:t>
      </w:r>
      <w:r>
        <w:t>.11.</w:t>
      </w:r>
    </w:p>
    <w:p w14:paraId="06BE03E4" w14:textId="51A5365B" w:rsidR="003D410A" w:rsidRDefault="003D410A" w:rsidP="005B11B2">
      <w:pPr>
        <w:pStyle w:val="ListParagraph"/>
        <w:numPr>
          <w:ilvl w:val="0"/>
          <w:numId w:val="20"/>
        </w:numPr>
        <w:tabs>
          <w:tab w:val="left" w:pos="1470"/>
        </w:tabs>
        <w:spacing w:after="0" w:line="276" w:lineRule="auto"/>
        <w:jc w:val="left"/>
      </w:pPr>
      <w:r>
        <w:t>Ways to promote the products and services</w:t>
      </w:r>
      <w:r w:rsidR="007D702F">
        <w:t>……………………………………</w:t>
      </w:r>
      <w:r w:rsidR="005D54D9">
        <w:t>…</w:t>
      </w:r>
      <w:r w:rsidR="007D702F">
        <w:t>11.</w:t>
      </w:r>
    </w:p>
    <w:p w14:paraId="580F1607" w14:textId="5A4F488F" w:rsidR="00774208" w:rsidRDefault="00774208" w:rsidP="00A53E25">
      <w:pPr>
        <w:pStyle w:val="ListParagraph"/>
        <w:tabs>
          <w:tab w:val="left" w:pos="1470"/>
        </w:tabs>
        <w:spacing w:after="0" w:line="276" w:lineRule="auto"/>
        <w:jc w:val="left"/>
      </w:pPr>
      <w:r>
        <w:t>STP analysis…………………………………</w:t>
      </w:r>
      <w:r w:rsidR="000A34F1">
        <w:t>…………………………………</w:t>
      </w:r>
      <w:r w:rsidR="005D54D9">
        <w:t>…</w:t>
      </w:r>
      <w:r w:rsidR="000A34F1">
        <w:t>11.</w:t>
      </w:r>
    </w:p>
    <w:p w14:paraId="42A7E7D1" w14:textId="2E9F6A05" w:rsidR="003D410A" w:rsidRDefault="003D410A" w:rsidP="005B11B2">
      <w:pPr>
        <w:pStyle w:val="ListParagraph"/>
        <w:numPr>
          <w:ilvl w:val="0"/>
          <w:numId w:val="20"/>
        </w:numPr>
        <w:tabs>
          <w:tab w:val="left" w:pos="1470"/>
        </w:tabs>
        <w:spacing w:after="0" w:line="276" w:lineRule="auto"/>
        <w:jc w:val="left"/>
      </w:pPr>
      <w:r>
        <w:t>Marketing Practices</w:t>
      </w:r>
      <w:r w:rsidR="007D702F">
        <w:t>………………………………………………………</w:t>
      </w:r>
      <w:r w:rsidR="00774208">
        <w:t>……</w:t>
      </w:r>
      <w:r w:rsidR="000A34F1">
        <w:t>…</w:t>
      </w:r>
      <w:r w:rsidR="005D54D9">
        <w:t>.</w:t>
      </w:r>
      <w:r w:rsidR="000A34F1">
        <w:t>13.</w:t>
      </w:r>
    </w:p>
    <w:p w14:paraId="1338292F" w14:textId="6C2A1AEE" w:rsidR="00A53E25" w:rsidRDefault="00A53E25" w:rsidP="00A53E25">
      <w:pPr>
        <w:pStyle w:val="ListParagraph"/>
        <w:tabs>
          <w:tab w:val="left" w:pos="1470"/>
        </w:tabs>
        <w:spacing w:after="0" w:line="276" w:lineRule="auto"/>
        <w:jc w:val="left"/>
      </w:pPr>
      <w:r>
        <w:t>Use of Social media Marketing…………………………………………………</w:t>
      </w:r>
      <w:r w:rsidR="005D54D9">
        <w:t>…</w:t>
      </w:r>
      <w:r>
        <w:t>13.</w:t>
      </w:r>
    </w:p>
    <w:p w14:paraId="6FD850F6" w14:textId="26581133" w:rsidR="00A53E25" w:rsidRDefault="00782C5E" w:rsidP="00A53E25">
      <w:pPr>
        <w:pStyle w:val="ListParagraph"/>
        <w:tabs>
          <w:tab w:val="left" w:pos="1470"/>
        </w:tabs>
        <w:spacing w:after="0" w:line="276" w:lineRule="auto"/>
        <w:jc w:val="left"/>
      </w:pPr>
      <w:r>
        <w:t>Using paid search engines………………………………………………………...</w:t>
      </w:r>
      <w:r w:rsidR="005D54D9">
        <w:t>.</w:t>
      </w:r>
      <w:r>
        <w:t>13.</w:t>
      </w:r>
    </w:p>
    <w:p w14:paraId="0777FF6F" w14:textId="4A02A2BB" w:rsidR="00782C5E" w:rsidRDefault="00782C5E" w:rsidP="00A53E25">
      <w:pPr>
        <w:pStyle w:val="ListParagraph"/>
        <w:tabs>
          <w:tab w:val="left" w:pos="1470"/>
        </w:tabs>
        <w:spacing w:after="0" w:line="276" w:lineRule="auto"/>
        <w:jc w:val="left"/>
      </w:pPr>
      <w:r>
        <w:t>Use of email marketing……………………………………………………………14.</w:t>
      </w:r>
    </w:p>
    <w:p w14:paraId="600A7039" w14:textId="67F74055" w:rsidR="00093109" w:rsidRDefault="00093109" w:rsidP="00A53E25">
      <w:pPr>
        <w:pStyle w:val="ListParagraph"/>
        <w:tabs>
          <w:tab w:val="left" w:pos="1470"/>
        </w:tabs>
        <w:spacing w:after="0" w:line="276" w:lineRule="auto"/>
        <w:jc w:val="left"/>
      </w:pPr>
      <w:r>
        <w:t>Use of pre-launch promotions to gather emails……………………………………14.</w:t>
      </w:r>
    </w:p>
    <w:p w14:paraId="5AC3F716" w14:textId="77777777" w:rsidR="00384BA9" w:rsidRDefault="00384BA9" w:rsidP="00A53E25">
      <w:pPr>
        <w:pStyle w:val="ListParagraph"/>
        <w:tabs>
          <w:tab w:val="left" w:pos="1470"/>
        </w:tabs>
        <w:spacing w:after="0" w:line="276" w:lineRule="auto"/>
        <w:jc w:val="left"/>
      </w:pPr>
    </w:p>
    <w:p w14:paraId="3E751A49" w14:textId="664943F0" w:rsidR="003D410A" w:rsidRDefault="00384BA9" w:rsidP="001E7D07">
      <w:pPr>
        <w:tabs>
          <w:tab w:val="left" w:pos="1470"/>
        </w:tabs>
        <w:spacing w:after="0" w:line="276" w:lineRule="auto"/>
      </w:pPr>
      <w:r>
        <w:t xml:space="preserve">      D): </w:t>
      </w:r>
      <w:r w:rsidR="003D410A">
        <w:t>Privacy and Data Protection</w:t>
      </w:r>
      <w:r>
        <w:t>……………………………………………………….14.</w:t>
      </w:r>
    </w:p>
    <w:p w14:paraId="2D7E48CC" w14:textId="3FC04235" w:rsidR="003D410A" w:rsidRDefault="003D410A" w:rsidP="001E7D07">
      <w:pPr>
        <w:pStyle w:val="ListParagraph"/>
        <w:numPr>
          <w:ilvl w:val="0"/>
          <w:numId w:val="21"/>
        </w:numPr>
        <w:tabs>
          <w:tab w:val="left" w:pos="1470"/>
        </w:tabs>
        <w:spacing w:after="0" w:line="276" w:lineRule="auto"/>
      </w:pPr>
      <w:r>
        <w:t>GDPR/Data Protection Act 2018</w:t>
      </w:r>
      <w:r w:rsidR="001E7D07">
        <w:t>…………………………………………………..14.</w:t>
      </w:r>
    </w:p>
    <w:p w14:paraId="60BB91A0" w14:textId="5F1F54E6" w:rsidR="003D410A" w:rsidRDefault="003D410A" w:rsidP="001E7D07">
      <w:pPr>
        <w:pStyle w:val="ListParagraph"/>
        <w:numPr>
          <w:ilvl w:val="0"/>
          <w:numId w:val="21"/>
        </w:numPr>
        <w:tabs>
          <w:tab w:val="left" w:pos="1470"/>
        </w:tabs>
        <w:spacing w:after="0" w:line="276" w:lineRule="auto"/>
      </w:pPr>
      <w:r>
        <w:t>Privacy and Electronic Communication Regulation (PECR)</w:t>
      </w:r>
      <w:r>
        <w:tab/>
      </w:r>
      <w:r w:rsidR="001E7D07">
        <w:t>……………………</w:t>
      </w:r>
      <w:r w:rsidR="00456401">
        <w:t>...15.</w:t>
      </w:r>
    </w:p>
    <w:p w14:paraId="16CE86F6" w14:textId="370114B8" w:rsidR="003D410A" w:rsidRDefault="003D410A" w:rsidP="001E7D07">
      <w:pPr>
        <w:pStyle w:val="ListParagraph"/>
        <w:numPr>
          <w:ilvl w:val="0"/>
          <w:numId w:val="21"/>
        </w:numPr>
        <w:tabs>
          <w:tab w:val="left" w:pos="1470"/>
        </w:tabs>
        <w:spacing w:after="0" w:line="276" w:lineRule="auto"/>
      </w:pPr>
      <w:r>
        <w:t>The need for consent</w:t>
      </w:r>
      <w:r w:rsidR="00456401">
        <w:t>……………………………………………………………….</w:t>
      </w:r>
      <w:r w:rsidR="00C360F6">
        <w:t>15.</w:t>
      </w:r>
    </w:p>
    <w:p w14:paraId="0C1C4B0F" w14:textId="2192FB83" w:rsidR="003D410A" w:rsidRDefault="003D410A" w:rsidP="001E7D07">
      <w:pPr>
        <w:pStyle w:val="ListParagraph"/>
        <w:numPr>
          <w:ilvl w:val="0"/>
          <w:numId w:val="21"/>
        </w:numPr>
        <w:tabs>
          <w:tab w:val="left" w:pos="1470"/>
        </w:tabs>
        <w:spacing w:after="0" w:line="276" w:lineRule="auto"/>
      </w:pPr>
      <w:r>
        <w:t>Security and the value of secure access to cloud providers</w:t>
      </w:r>
      <w:r w:rsidR="00C360F6">
        <w:t>………………………..16.</w:t>
      </w:r>
    </w:p>
    <w:p w14:paraId="14D2917C" w14:textId="77777777" w:rsidR="00C360F6" w:rsidRDefault="00C360F6" w:rsidP="00665850">
      <w:pPr>
        <w:tabs>
          <w:tab w:val="left" w:pos="1470"/>
        </w:tabs>
      </w:pPr>
    </w:p>
    <w:p w14:paraId="0464C8A6" w14:textId="295B5437" w:rsidR="003D410A" w:rsidRDefault="003D410A" w:rsidP="005D7D60">
      <w:pPr>
        <w:tabs>
          <w:tab w:val="left" w:pos="1470"/>
        </w:tabs>
      </w:pPr>
      <w:r>
        <w:t>Conclusion</w:t>
      </w:r>
      <w:r w:rsidR="00C360F6">
        <w:t>………………………………………………………</w:t>
      </w:r>
      <w:r w:rsidR="005D7D60">
        <w:t>………………………….16.</w:t>
      </w:r>
      <w:r>
        <w:t>Reference</w:t>
      </w:r>
      <w:r w:rsidR="005D7D60">
        <w:t>s…………………………………………………………………………………..18.</w:t>
      </w:r>
    </w:p>
    <w:p w14:paraId="1CD9010B" w14:textId="77777777" w:rsidR="00380B50" w:rsidRDefault="00380B50" w:rsidP="00380B50">
      <w:pPr>
        <w:tabs>
          <w:tab w:val="left" w:pos="1470"/>
        </w:tabs>
      </w:pPr>
    </w:p>
    <w:p w14:paraId="3DD3F0CC" w14:textId="77777777" w:rsidR="00665850" w:rsidRDefault="00665850" w:rsidP="001153FB">
      <w:pPr>
        <w:tabs>
          <w:tab w:val="left" w:pos="1470"/>
        </w:tabs>
        <w:rPr>
          <w:b/>
          <w:bCs/>
        </w:rPr>
      </w:pPr>
    </w:p>
    <w:p w14:paraId="7CE6A849" w14:textId="77777777" w:rsidR="00665850" w:rsidRDefault="00665850" w:rsidP="001153FB">
      <w:pPr>
        <w:tabs>
          <w:tab w:val="left" w:pos="1470"/>
        </w:tabs>
        <w:rPr>
          <w:b/>
          <w:bCs/>
        </w:rPr>
      </w:pPr>
    </w:p>
    <w:p w14:paraId="347E703F" w14:textId="77777777" w:rsidR="00456401" w:rsidRDefault="00456401" w:rsidP="001153FB">
      <w:pPr>
        <w:tabs>
          <w:tab w:val="left" w:pos="1470"/>
        </w:tabs>
        <w:rPr>
          <w:b/>
          <w:bCs/>
        </w:rPr>
      </w:pPr>
    </w:p>
    <w:p w14:paraId="0354071E" w14:textId="17644639" w:rsidR="001153FB" w:rsidRPr="00080B3A" w:rsidRDefault="001153FB" w:rsidP="001153FB">
      <w:pPr>
        <w:tabs>
          <w:tab w:val="left" w:pos="1470"/>
        </w:tabs>
        <w:rPr>
          <w:rFonts w:asciiTheme="minorBidi" w:hAnsiTheme="minorBidi" w:cstheme="minorBidi"/>
          <w:b/>
          <w:bCs/>
        </w:rPr>
      </w:pPr>
      <w:r w:rsidRPr="00080B3A">
        <w:rPr>
          <w:rFonts w:asciiTheme="minorBidi" w:hAnsiTheme="minorBidi" w:cstheme="minorBidi"/>
          <w:b/>
          <w:bCs/>
        </w:rPr>
        <w:lastRenderedPageBreak/>
        <w:t>Executive Summary</w:t>
      </w:r>
    </w:p>
    <w:p w14:paraId="7A5D6E9F" w14:textId="60C7BF33" w:rsidR="001153FB" w:rsidRPr="00080B3A" w:rsidRDefault="001153FB" w:rsidP="001153FB">
      <w:pPr>
        <w:tabs>
          <w:tab w:val="left" w:pos="1470"/>
        </w:tabs>
        <w:rPr>
          <w:rFonts w:asciiTheme="minorBidi" w:hAnsiTheme="minorBidi" w:cstheme="minorBidi"/>
          <w:sz w:val="22"/>
        </w:rPr>
      </w:pPr>
      <w:r w:rsidRPr="00080B3A">
        <w:rPr>
          <w:rFonts w:asciiTheme="minorBidi" w:hAnsiTheme="minorBidi" w:cstheme="minorBidi"/>
          <w:sz w:val="22"/>
        </w:rPr>
        <w:t xml:space="preserve">The report is a proposition for a new business idea involving an integrated system of food retail and processing. The venture has been named </w:t>
      </w:r>
      <w:r w:rsidR="00CD03EC" w:rsidRPr="00080B3A">
        <w:rPr>
          <w:rFonts w:asciiTheme="minorBidi" w:hAnsiTheme="minorBidi" w:cstheme="minorBidi"/>
          <w:sz w:val="22"/>
        </w:rPr>
        <w:t>“</w:t>
      </w:r>
      <w:r w:rsidRPr="00080B3A">
        <w:rPr>
          <w:rFonts w:asciiTheme="minorBidi" w:hAnsiTheme="minorBidi" w:cstheme="minorBidi"/>
          <w:sz w:val="22"/>
        </w:rPr>
        <w:t>Fresh and Farming Processors and Distributors</w:t>
      </w:r>
      <w:r w:rsidR="00CD03EC" w:rsidRPr="00080B3A">
        <w:rPr>
          <w:rFonts w:asciiTheme="minorBidi" w:hAnsiTheme="minorBidi" w:cstheme="minorBidi"/>
          <w:sz w:val="22"/>
        </w:rPr>
        <w:t>”</w:t>
      </w:r>
      <w:r w:rsidRPr="00080B3A">
        <w:rPr>
          <w:rFonts w:asciiTheme="minorBidi" w:hAnsiTheme="minorBidi" w:cstheme="minorBidi"/>
          <w:sz w:val="22"/>
        </w:rPr>
        <w:t xml:space="preserve"> which is going to be located in the U.</w:t>
      </w:r>
      <w:r w:rsidR="006E0CBA">
        <w:rPr>
          <w:rFonts w:asciiTheme="minorBidi" w:hAnsiTheme="minorBidi" w:cstheme="minorBidi"/>
          <w:sz w:val="22"/>
        </w:rPr>
        <w:t>K</w:t>
      </w:r>
      <w:r w:rsidRPr="00080B3A">
        <w:rPr>
          <w:rFonts w:asciiTheme="minorBidi" w:hAnsiTheme="minorBidi" w:cstheme="minorBidi"/>
          <w:sz w:val="22"/>
        </w:rPr>
        <w:t>. primarily. The introduction explains the rationale behind business innovation and new propositions being launched in any market. The idea is then delivered with critical inputs on the need to evolve the business in the current retail market. Based on the justifications, the target customers and potential competitors are speculated. Next, the e-commerce channel and mechanism for Fresh and Farming are discussed</w:t>
      </w:r>
      <w:r w:rsidR="002A0290" w:rsidRPr="00080B3A">
        <w:rPr>
          <w:rFonts w:asciiTheme="minorBidi" w:hAnsiTheme="minorBidi" w:cstheme="minorBidi"/>
          <w:sz w:val="22"/>
        </w:rPr>
        <w:t xml:space="preserve"> including </w:t>
      </w:r>
      <w:r w:rsidR="00CD03EC" w:rsidRPr="00080B3A">
        <w:rPr>
          <w:rFonts w:asciiTheme="minorBidi" w:hAnsiTheme="minorBidi" w:cstheme="minorBidi"/>
          <w:sz w:val="22"/>
        </w:rPr>
        <w:t>Website creation</w:t>
      </w:r>
      <w:r w:rsidRPr="00080B3A">
        <w:rPr>
          <w:rFonts w:asciiTheme="minorBidi" w:hAnsiTheme="minorBidi" w:cstheme="minorBidi"/>
          <w:sz w:val="22"/>
        </w:rPr>
        <w:t>. Focus is laid on content creation, SaaS systems, payments, and marketplace development for the business. The marketing approaches are also speculated for the new product. Here, the focus is laid on social media effectiveness and search engine marketing tactics alongside consumer journey profiling via competitor analysis. 7Ps and STP analysis help to understand the needs for Fresh and Farming in the market. Lastly, the data protection and security aspects are speculated for Fresh and Farming. It is justified that data operations are planned to be initiated online which requires this strategic planning and security development for preventive purposes</w:t>
      </w:r>
      <w:r w:rsidR="00460007" w:rsidRPr="00080B3A">
        <w:rPr>
          <w:rFonts w:asciiTheme="minorBidi" w:hAnsiTheme="minorBidi" w:cstheme="minorBidi"/>
          <w:sz w:val="22"/>
        </w:rPr>
        <w:t>.</w:t>
      </w:r>
    </w:p>
    <w:p w14:paraId="51E613DF" w14:textId="3097202D" w:rsidR="009E1F15" w:rsidRDefault="009E1F15" w:rsidP="009E1F15">
      <w:pPr>
        <w:tabs>
          <w:tab w:val="left" w:pos="6780"/>
        </w:tabs>
        <w:rPr>
          <w:rFonts w:asciiTheme="minorBidi" w:hAnsiTheme="minorBidi" w:cstheme="minorBidi"/>
          <w:sz w:val="22"/>
        </w:rPr>
      </w:pPr>
      <w:r>
        <w:rPr>
          <w:rFonts w:asciiTheme="minorBidi" w:hAnsiTheme="minorBidi" w:cstheme="minorBidi"/>
          <w:sz w:val="22"/>
        </w:rPr>
        <w:tab/>
      </w:r>
    </w:p>
    <w:p w14:paraId="72526362" w14:textId="71123695" w:rsidR="009E1F15" w:rsidRDefault="009E1F15" w:rsidP="009E1F15">
      <w:pPr>
        <w:tabs>
          <w:tab w:val="left" w:pos="6780"/>
        </w:tabs>
        <w:rPr>
          <w:rFonts w:asciiTheme="minorBidi" w:hAnsiTheme="minorBidi" w:cstheme="minorBidi"/>
          <w:b/>
          <w:bCs/>
          <w:szCs w:val="24"/>
        </w:rPr>
      </w:pPr>
      <w:r w:rsidRPr="00080B3A">
        <w:rPr>
          <w:rFonts w:asciiTheme="minorBidi" w:hAnsiTheme="minorBidi" w:cstheme="minorBidi"/>
          <w:b/>
          <w:bCs/>
          <w:szCs w:val="24"/>
        </w:rPr>
        <w:t xml:space="preserve">Introduction: </w:t>
      </w:r>
    </w:p>
    <w:p w14:paraId="69022144" w14:textId="77777777" w:rsidR="007E1605" w:rsidRPr="007E1605" w:rsidRDefault="007E1605" w:rsidP="00DA0298">
      <w:pPr>
        <w:tabs>
          <w:tab w:val="left" w:pos="6780"/>
        </w:tabs>
        <w:spacing w:after="0"/>
        <w:rPr>
          <w:rFonts w:asciiTheme="minorBidi" w:hAnsiTheme="minorBidi" w:cstheme="minorBidi"/>
          <w:sz w:val="22"/>
        </w:rPr>
      </w:pPr>
      <w:r w:rsidRPr="007E1605">
        <w:rPr>
          <w:rFonts w:asciiTheme="minorBidi" w:hAnsiTheme="minorBidi" w:cstheme="minorBidi"/>
          <w:sz w:val="22"/>
        </w:rPr>
        <w:t xml:space="preserve">The innovation and culmination of ideas for any product or service is the need of the hour given the rising technological usage (Beitzen-Heineke, Balta-Ozkan, and Reefke, 2017). However, with increasing technological advancements, brands of most industries have been facing concerns about energy consumption, price hikes, and waste-related concerns. For these purposes, new and unique ideas have become necessary to standardise and advance business utilities. Additionally, companies have been compelled to explore innovative developments owing to the rising competitiveness in the markets. It has been a vital consideration for the longevity of brands via retention of client demands and goodwill. </w:t>
      </w:r>
    </w:p>
    <w:p w14:paraId="401538E9" w14:textId="272C9F66" w:rsidR="00080B3A" w:rsidRDefault="007E1605" w:rsidP="00DA0298">
      <w:pPr>
        <w:tabs>
          <w:tab w:val="left" w:pos="6780"/>
        </w:tabs>
        <w:spacing w:after="0"/>
        <w:rPr>
          <w:rFonts w:asciiTheme="minorBidi" w:hAnsiTheme="minorBidi" w:cstheme="minorBidi"/>
          <w:sz w:val="22"/>
        </w:rPr>
      </w:pPr>
      <w:r w:rsidRPr="007E1605">
        <w:rPr>
          <w:rFonts w:asciiTheme="minorBidi" w:hAnsiTheme="minorBidi" w:cstheme="minorBidi"/>
          <w:sz w:val="22"/>
        </w:rPr>
        <w:t>Food and edible sales and consumption are one of the most promising product and service combinations evolving in the market.  Therefore, the report would focus on the idea of launching a new technological support system that advances food processing and waste management within the retail business (</w:t>
      </w:r>
      <w:r w:rsidR="00A047B1">
        <w:rPr>
          <w:rFonts w:asciiTheme="minorBidi" w:hAnsiTheme="minorBidi" w:cstheme="minorBidi"/>
          <w:sz w:val="22"/>
        </w:rPr>
        <w:t>Rastogi</w:t>
      </w:r>
      <w:r w:rsidRPr="007E1605">
        <w:rPr>
          <w:rFonts w:asciiTheme="minorBidi" w:hAnsiTheme="minorBidi" w:cstheme="minorBidi"/>
          <w:sz w:val="22"/>
        </w:rPr>
        <w:t>, 202</w:t>
      </w:r>
      <w:r w:rsidR="00137AA6">
        <w:rPr>
          <w:rFonts w:asciiTheme="minorBidi" w:hAnsiTheme="minorBidi" w:cstheme="minorBidi"/>
          <w:sz w:val="22"/>
        </w:rPr>
        <w:t>0</w:t>
      </w:r>
      <w:r w:rsidRPr="007E1605">
        <w:rPr>
          <w:rFonts w:asciiTheme="minorBidi" w:hAnsiTheme="minorBidi" w:cstheme="minorBidi"/>
          <w:sz w:val="22"/>
        </w:rPr>
        <w:t>). It would also list out the most effective e-commerce channel that would enable the brand to market its deliverables to small and large mediators and customers for end purchases. It would further explore the effective marketing strategies that could help to grab the attention. Also, the report would consider the data privacy aspects to secure the idea effectively.</w:t>
      </w:r>
    </w:p>
    <w:p w14:paraId="26B9EE75" w14:textId="77777777" w:rsidR="009B3D7E" w:rsidRDefault="009B3D7E" w:rsidP="007E1605">
      <w:pPr>
        <w:tabs>
          <w:tab w:val="left" w:pos="6780"/>
        </w:tabs>
        <w:rPr>
          <w:rFonts w:asciiTheme="minorBidi" w:hAnsiTheme="minorBidi" w:cstheme="minorBidi"/>
          <w:sz w:val="22"/>
        </w:rPr>
      </w:pPr>
    </w:p>
    <w:p w14:paraId="36904239" w14:textId="7D4939EF" w:rsidR="009B3D7E" w:rsidRPr="007032AE" w:rsidRDefault="00DD7EC8" w:rsidP="007E1605">
      <w:pPr>
        <w:tabs>
          <w:tab w:val="left" w:pos="6780"/>
        </w:tabs>
        <w:rPr>
          <w:rFonts w:asciiTheme="minorBidi" w:hAnsiTheme="minorBidi" w:cstheme="minorBidi"/>
          <w:b/>
          <w:bCs/>
          <w:sz w:val="22"/>
        </w:rPr>
      </w:pPr>
      <w:r>
        <w:rPr>
          <w:rFonts w:asciiTheme="minorBidi" w:hAnsiTheme="minorBidi" w:cstheme="minorBidi"/>
          <w:b/>
          <w:bCs/>
          <w:sz w:val="22"/>
          <w:highlight w:val="yellow"/>
        </w:rPr>
        <w:lastRenderedPageBreak/>
        <w:t xml:space="preserve"> A): </w:t>
      </w:r>
      <w:r w:rsidR="009B3D7E" w:rsidRPr="00E76069">
        <w:rPr>
          <w:rFonts w:asciiTheme="minorBidi" w:hAnsiTheme="minorBidi" w:cstheme="minorBidi"/>
          <w:b/>
          <w:bCs/>
          <w:sz w:val="22"/>
          <w:highlight w:val="yellow"/>
        </w:rPr>
        <w:t xml:space="preserve">The innovative product </w:t>
      </w:r>
      <w:r w:rsidR="009B3D7E" w:rsidRPr="003B26EB">
        <w:rPr>
          <w:rFonts w:asciiTheme="minorBidi" w:hAnsiTheme="minorBidi" w:cstheme="minorBidi"/>
          <w:b/>
          <w:bCs/>
          <w:sz w:val="22"/>
          <w:highlight w:val="yellow"/>
        </w:rPr>
        <w:t>and</w:t>
      </w:r>
      <w:r w:rsidR="009B3D7E" w:rsidRPr="00E76069">
        <w:rPr>
          <w:rFonts w:asciiTheme="minorBidi" w:hAnsiTheme="minorBidi" w:cstheme="minorBidi"/>
          <w:b/>
          <w:bCs/>
          <w:sz w:val="22"/>
          <w:highlight w:val="yellow"/>
        </w:rPr>
        <w:t xml:space="preserve"> </w:t>
      </w:r>
      <w:r w:rsidR="0088763B" w:rsidRPr="00E76069">
        <w:rPr>
          <w:rFonts w:asciiTheme="minorBidi" w:hAnsiTheme="minorBidi" w:cstheme="minorBidi"/>
          <w:b/>
          <w:bCs/>
          <w:sz w:val="22"/>
          <w:highlight w:val="yellow"/>
        </w:rPr>
        <w:t>service proposition</w:t>
      </w:r>
      <w:r w:rsidR="0088763B" w:rsidRPr="007032AE">
        <w:rPr>
          <w:rFonts w:asciiTheme="minorBidi" w:hAnsiTheme="minorBidi" w:cstheme="minorBidi"/>
          <w:b/>
          <w:bCs/>
          <w:sz w:val="22"/>
        </w:rPr>
        <w:t xml:space="preserve">: </w:t>
      </w:r>
    </w:p>
    <w:p w14:paraId="5BCA46BB" w14:textId="749628A6" w:rsidR="00020AE2" w:rsidRPr="00C57185" w:rsidRDefault="000F2757" w:rsidP="00C00CF9">
      <w:pPr>
        <w:pStyle w:val="ListParagraph"/>
        <w:numPr>
          <w:ilvl w:val="0"/>
          <w:numId w:val="2"/>
        </w:numPr>
        <w:tabs>
          <w:tab w:val="left" w:pos="6780"/>
        </w:tabs>
        <w:rPr>
          <w:rFonts w:asciiTheme="majorBidi" w:hAnsiTheme="majorBidi" w:cstheme="majorBidi"/>
          <w:b/>
          <w:bCs/>
          <w:i/>
          <w:iCs/>
          <w:szCs w:val="24"/>
        </w:rPr>
      </w:pPr>
      <w:r>
        <w:rPr>
          <w:rFonts w:asciiTheme="majorBidi" w:hAnsiTheme="majorBidi" w:cstheme="majorBidi"/>
          <w:b/>
          <w:bCs/>
          <w:i/>
          <w:iCs/>
          <w:szCs w:val="24"/>
        </w:rPr>
        <w:t xml:space="preserve">The innovative </w:t>
      </w:r>
      <w:r w:rsidR="00A14535" w:rsidRPr="00C57185">
        <w:rPr>
          <w:rFonts w:asciiTheme="majorBidi" w:hAnsiTheme="majorBidi" w:cstheme="majorBidi"/>
          <w:b/>
          <w:bCs/>
          <w:i/>
          <w:iCs/>
          <w:szCs w:val="24"/>
        </w:rPr>
        <w:t>Products and serv</w:t>
      </w:r>
      <w:r w:rsidR="007032AE" w:rsidRPr="00C57185">
        <w:rPr>
          <w:rFonts w:asciiTheme="majorBidi" w:hAnsiTheme="majorBidi" w:cstheme="majorBidi"/>
          <w:b/>
          <w:bCs/>
          <w:i/>
          <w:iCs/>
          <w:szCs w:val="24"/>
        </w:rPr>
        <w:t xml:space="preserve">ices to be provided: </w:t>
      </w:r>
    </w:p>
    <w:p w14:paraId="036247E2" w14:textId="1CF9A04C" w:rsidR="00020AE2" w:rsidRDefault="0027745E" w:rsidP="00020AE2">
      <w:pPr>
        <w:tabs>
          <w:tab w:val="left" w:pos="6780"/>
        </w:tabs>
        <w:rPr>
          <w:rFonts w:asciiTheme="minorBidi" w:hAnsiTheme="minorBidi" w:cstheme="minorBidi"/>
          <w:sz w:val="22"/>
        </w:rPr>
      </w:pPr>
      <w:r w:rsidRPr="0027745E">
        <w:rPr>
          <w:rFonts w:asciiTheme="minorBidi" w:hAnsiTheme="minorBidi" w:cstheme="minorBidi"/>
          <w:sz w:val="22"/>
        </w:rPr>
        <w:t xml:space="preserve">Edible food items have gained a lot of attention over the years with the integration of technological systems in mainstream processing, storing, and distribution. The tools have advanced the ways of processing solid and liquid food alongside the inventory and sales of the items to the end consumers in every country (Beitzen-Heineke, Balta-Ozkan, and Reefke, 2017). However, one of the most questioned areas in the processing and distribution of edibles, particularly processed food, is the safety and standards of consumption codes. It is a major concern that has been worrying people around the United Kingdom given the pandemic and its implications on societies since 2020. Statistics have reported a rise in consumer awareness regarding the processing and distribution of liquid and solid food (meat and dairy products) as noted in the following </w:t>
      </w:r>
      <w:r w:rsidR="00FF5161">
        <w:rPr>
          <w:rFonts w:asciiTheme="minorBidi" w:hAnsiTheme="minorBidi" w:cstheme="minorBidi"/>
          <w:sz w:val="22"/>
        </w:rPr>
        <w:t>(Figure 1):</w:t>
      </w:r>
    </w:p>
    <w:p w14:paraId="26248BCD" w14:textId="77777777" w:rsidR="00C84206" w:rsidRDefault="00C84206" w:rsidP="00C84206">
      <w:pPr>
        <w:keepNext/>
        <w:tabs>
          <w:tab w:val="left" w:pos="6780"/>
        </w:tabs>
        <w:jc w:val="center"/>
      </w:pPr>
      <w:r>
        <w:rPr>
          <w:rFonts w:eastAsia="Times New Roman" w:cs="Times New Roman"/>
          <w:b/>
          <w:noProof/>
          <w:szCs w:val="24"/>
        </w:rPr>
        <w:drawing>
          <wp:inline distT="114300" distB="114300" distL="114300" distR="114300" wp14:anchorId="0F1B7C1A" wp14:editId="432FA768">
            <wp:extent cx="4500000" cy="3312000"/>
            <wp:effectExtent l="171450" t="171450" r="167640" b="193675"/>
            <wp:docPr id="1" name="Picture 1" descr="A picture containing text, screenshot, diagram, de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picture containing text, screenshot, diagram, design&#10;&#10;Description automatically generated"/>
                    <pic:cNvPicPr/>
                  </pic:nvPicPr>
                  <pic:blipFill>
                    <a:blip r:embed="rId11"/>
                    <a:srcRect t="12698"/>
                    <a:stretch>
                      <a:fillRect/>
                    </a:stretch>
                  </pic:blipFill>
                  <pic:spPr bwMode="auto">
                    <a:xfrm>
                      <a:off x="0" y="0"/>
                      <a:ext cx="4500000" cy="3312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148AEF27" w14:textId="7E1D9F33" w:rsidR="00ED1628" w:rsidRPr="00164172" w:rsidRDefault="00C84206" w:rsidP="00ED1628">
      <w:pPr>
        <w:pStyle w:val="Caption"/>
        <w:jc w:val="center"/>
        <w:rPr>
          <w:b/>
          <w:bCs/>
          <w:i w:val="0"/>
          <w:iCs w:val="0"/>
        </w:rPr>
      </w:pPr>
      <w:r w:rsidRPr="00E06AFA">
        <w:rPr>
          <w:b/>
          <w:bCs/>
          <w:color w:val="FF0000"/>
        </w:rPr>
        <w:t xml:space="preserve">Figure </w:t>
      </w:r>
      <w:r w:rsidRPr="00E06AFA">
        <w:rPr>
          <w:b/>
          <w:bCs/>
          <w:color w:val="FF0000"/>
        </w:rPr>
        <w:fldChar w:fldCharType="begin"/>
      </w:r>
      <w:r w:rsidRPr="00E06AFA">
        <w:rPr>
          <w:b/>
          <w:bCs/>
          <w:color w:val="FF0000"/>
        </w:rPr>
        <w:instrText xml:space="preserve"> SEQ Figure \* ARABIC </w:instrText>
      </w:r>
      <w:r w:rsidRPr="00E06AFA">
        <w:rPr>
          <w:b/>
          <w:bCs/>
          <w:color w:val="FF0000"/>
        </w:rPr>
        <w:fldChar w:fldCharType="separate"/>
      </w:r>
      <w:r w:rsidR="00C96F14">
        <w:rPr>
          <w:b/>
          <w:bCs/>
          <w:noProof/>
          <w:color w:val="FF0000"/>
        </w:rPr>
        <w:t>1</w:t>
      </w:r>
      <w:r w:rsidRPr="00E06AFA">
        <w:rPr>
          <w:b/>
          <w:bCs/>
          <w:color w:val="FF0000"/>
        </w:rPr>
        <w:fldChar w:fldCharType="end"/>
      </w:r>
      <w:r>
        <w:t xml:space="preserve">: </w:t>
      </w:r>
      <w:r w:rsidR="00A053BD" w:rsidRPr="00ED1628">
        <w:rPr>
          <w:b/>
          <w:bCs/>
          <w:i w:val="0"/>
          <w:iCs w:val="0"/>
        </w:rPr>
        <w:t xml:space="preserve">Consumer awareness regarding </w:t>
      </w:r>
      <w:r w:rsidR="006006FF" w:rsidRPr="00ED1628">
        <w:rPr>
          <w:b/>
          <w:bCs/>
          <w:i w:val="0"/>
          <w:iCs w:val="0"/>
        </w:rPr>
        <w:t>processed food safety in the UK</w:t>
      </w:r>
      <w:r w:rsidR="006006FF">
        <w:t>.</w:t>
      </w:r>
      <w:r w:rsidR="00164172">
        <w:t xml:space="preserve"> </w:t>
      </w:r>
      <w:r w:rsidR="00164172">
        <w:rPr>
          <w:b/>
          <w:bCs/>
          <w:i w:val="0"/>
          <w:iCs w:val="0"/>
        </w:rPr>
        <w:t xml:space="preserve">Source: </w:t>
      </w:r>
      <w:r w:rsidR="00E06AFA">
        <w:rPr>
          <w:b/>
          <w:bCs/>
          <w:i w:val="0"/>
          <w:iCs w:val="0"/>
        </w:rPr>
        <w:t>(N.C.P., 2020)</w:t>
      </w:r>
    </w:p>
    <w:p w14:paraId="64451553" w14:textId="77777777" w:rsidR="00ED1628" w:rsidRDefault="00ED1628" w:rsidP="00ED1628"/>
    <w:p w14:paraId="5BFA2B30" w14:textId="77777777" w:rsidR="00E06AFA" w:rsidRDefault="00E06AFA" w:rsidP="00ED1628"/>
    <w:p w14:paraId="6AE403AD" w14:textId="124A0014" w:rsidR="00E06AFA" w:rsidRPr="00FB5D3E" w:rsidRDefault="00EF0F7D" w:rsidP="00ED1628">
      <w:pPr>
        <w:rPr>
          <w:rFonts w:asciiTheme="minorBidi" w:hAnsiTheme="minorBidi" w:cstheme="minorBidi"/>
          <w:sz w:val="22"/>
        </w:rPr>
      </w:pPr>
      <w:r w:rsidRPr="00FB5D3E">
        <w:rPr>
          <w:rFonts w:asciiTheme="minorBidi" w:hAnsiTheme="minorBidi" w:cstheme="minorBidi"/>
          <w:sz w:val="22"/>
        </w:rPr>
        <w:t xml:space="preserve">Given the statistics, it is reiterated that the people in the economy prefer detailed information on sources, nature of the processing, and supplies for proper verification of the food being bought. Keeping this notion in mind, the business idea to be delivered to the U.K. population </w:t>
      </w:r>
      <w:r w:rsidRPr="00FB5D3E">
        <w:rPr>
          <w:rFonts w:asciiTheme="minorBidi" w:hAnsiTheme="minorBidi" w:cstheme="minorBidi"/>
          <w:sz w:val="22"/>
        </w:rPr>
        <w:lastRenderedPageBreak/>
        <w:t>is a unique retail chain that has its processing infrastructure and independent supply chains to source only local and fresh meat and dairy products. The name of the venture is going to be Fresh and Farming Processors and Distributors. In the field of services, the company would offer doorstep deliveries to the local buyers and a visual tour to all interested customers to the processing units to document their work. The company would also serve as a chain that sources fresh fruits and vegetables from the Middle East and Mediterranean countries, ensuring optimal inventory management. The processing system would use forward</w:t>
      </w:r>
      <w:r w:rsidR="00981C52" w:rsidRPr="00FB5D3E">
        <w:rPr>
          <w:rFonts w:asciiTheme="minorBidi" w:hAnsiTheme="minorBidi" w:cstheme="minorBidi"/>
          <w:sz w:val="22"/>
        </w:rPr>
        <w:t xml:space="preserve"> modern</w:t>
      </w:r>
      <w:r w:rsidRPr="00FB5D3E">
        <w:rPr>
          <w:rFonts w:asciiTheme="minorBidi" w:hAnsiTheme="minorBidi" w:cstheme="minorBidi"/>
          <w:sz w:val="22"/>
        </w:rPr>
        <w:t xml:space="preserve"> technology to ensure quality consistency for fluids.</w:t>
      </w:r>
    </w:p>
    <w:p w14:paraId="318E7617" w14:textId="086DEBBA" w:rsidR="000907F4" w:rsidRPr="00C57185" w:rsidRDefault="000907F4" w:rsidP="00C00CF9">
      <w:pPr>
        <w:pStyle w:val="ListParagraph"/>
        <w:numPr>
          <w:ilvl w:val="0"/>
          <w:numId w:val="2"/>
        </w:numPr>
        <w:spacing w:after="0"/>
        <w:rPr>
          <w:b/>
          <w:bCs/>
          <w:i/>
          <w:iCs/>
        </w:rPr>
      </w:pPr>
      <w:r w:rsidRPr="00C57185">
        <w:rPr>
          <w:b/>
          <w:bCs/>
          <w:i/>
          <w:iCs/>
        </w:rPr>
        <w:t xml:space="preserve">Potential </w:t>
      </w:r>
      <w:r w:rsidR="00DC74F5" w:rsidRPr="00C57185">
        <w:rPr>
          <w:b/>
          <w:bCs/>
          <w:i/>
          <w:iCs/>
        </w:rPr>
        <w:t xml:space="preserve">Customers: </w:t>
      </w:r>
    </w:p>
    <w:p w14:paraId="7A564F71" w14:textId="5B1609D2" w:rsidR="00E87EB1" w:rsidRPr="00FB5D3E" w:rsidRDefault="00C2574F" w:rsidP="00EF429C">
      <w:pPr>
        <w:spacing w:after="0"/>
        <w:rPr>
          <w:rFonts w:asciiTheme="minorBidi" w:eastAsia="Times New Roman" w:hAnsiTheme="minorBidi" w:cstheme="minorBidi"/>
          <w:sz w:val="22"/>
        </w:rPr>
      </w:pPr>
      <w:r w:rsidRPr="00FB5D3E">
        <w:rPr>
          <w:rFonts w:asciiTheme="minorBidi" w:eastAsia="Times New Roman" w:hAnsiTheme="minorBidi" w:cstheme="minorBidi"/>
          <w:sz w:val="22"/>
        </w:rPr>
        <w:t xml:space="preserve">Studies have highlighted that a large diversity of customers take interest in healthy food consumption at present. The Guardian reports that health experts in the U.K. have divided food into four groups, the maximum percentage of purchases being based on unprocessed food items like fruits and vegetables </w:t>
      </w:r>
      <w:r w:rsidR="009737A8" w:rsidRPr="00FB5D3E">
        <w:rPr>
          <w:rFonts w:asciiTheme="minorBidi" w:eastAsia="Times New Roman" w:hAnsiTheme="minorBidi" w:cstheme="minorBidi"/>
          <w:sz w:val="22"/>
        </w:rPr>
        <w:t xml:space="preserve">is </w:t>
      </w:r>
      <w:r w:rsidRPr="00FB5D3E">
        <w:rPr>
          <w:rFonts w:asciiTheme="minorBidi" w:eastAsia="Times New Roman" w:hAnsiTheme="minorBidi" w:cstheme="minorBidi"/>
          <w:sz w:val="22"/>
        </w:rPr>
        <w:t>28.6 per cent</w:t>
      </w:r>
      <w:r w:rsidR="009737A8" w:rsidRPr="00FB5D3E">
        <w:rPr>
          <w:rFonts w:asciiTheme="minorBidi" w:eastAsia="Times New Roman" w:hAnsiTheme="minorBidi" w:cstheme="minorBidi"/>
          <w:sz w:val="22"/>
        </w:rPr>
        <w:t xml:space="preserve"> , yet o</w:t>
      </w:r>
      <w:r w:rsidRPr="00FB5D3E">
        <w:rPr>
          <w:rFonts w:asciiTheme="minorBidi" w:eastAsia="Times New Roman" w:hAnsiTheme="minorBidi" w:cstheme="minorBidi"/>
          <w:sz w:val="22"/>
        </w:rPr>
        <w:t>nly 10.2 per cent of the purchases in the U.K. are based on processed meat and dairy products (</w:t>
      </w:r>
      <w:r w:rsidR="0080737A">
        <w:rPr>
          <w:rFonts w:asciiTheme="minorBidi" w:eastAsia="Times New Roman" w:hAnsiTheme="minorBidi" w:cstheme="minorBidi"/>
          <w:sz w:val="22"/>
        </w:rPr>
        <w:t>The Guardian</w:t>
      </w:r>
      <w:r w:rsidRPr="00FB5D3E">
        <w:rPr>
          <w:rFonts w:asciiTheme="minorBidi" w:eastAsia="Times New Roman" w:hAnsiTheme="minorBidi" w:cstheme="minorBidi"/>
          <w:sz w:val="22"/>
        </w:rPr>
        <w:t>, 2018).</w:t>
      </w:r>
      <w:r w:rsidR="00E15011" w:rsidRPr="00FB5D3E">
        <w:rPr>
          <w:rFonts w:asciiTheme="minorBidi" w:eastAsia="Times New Roman" w:hAnsiTheme="minorBidi" w:cstheme="minorBidi"/>
          <w:sz w:val="22"/>
        </w:rPr>
        <w:t xml:space="preserve"> T</w:t>
      </w:r>
      <w:r w:rsidRPr="00FB5D3E">
        <w:rPr>
          <w:rFonts w:asciiTheme="minorBidi" w:eastAsia="Times New Roman" w:hAnsiTheme="minorBidi" w:cstheme="minorBidi"/>
          <w:sz w:val="22"/>
        </w:rPr>
        <w:t xml:space="preserve">he reason behind this minimal purchase level is the lack of credibility of the products being sold. Several canned and frozen items do not turn out to be healthy as processing systems are ineffective alongside improper storage systems. </w:t>
      </w:r>
    </w:p>
    <w:p w14:paraId="552C6426" w14:textId="76744C39" w:rsidR="00C2574F" w:rsidRPr="00FB5D3E" w:rsidRDefault="00C2574F" w:rsidP="00EF429C">
      <w:pPr>
        <w:spacing w:after="0"/>
        <w:rPr>
          <w:rFonts w:asciiTheme="minorBidi" w:eastAsia="Times New Roman" w:hAnsiTheme="minorBidi" w:cstheme="minorBidi"/>
          <w:sz w:val="22"/>
        </w:rPr>
      </w:pPr>
      <w:r w:rsidRPr="00FB5D3E">
        <w:rPr>
          <w:rFonts w:asciiTheme="minorBidi" w:eastAsia="Times New Roman" w:hAnsiTheme="minorBidi" w:cstheme="minorBidi"/>
          <w:sz w:val="22"/>
        </w:rPr>
        <w:t>Overall, the demand flow is less but also expected to rise if quality processing and distribution is ensured in the retail system. Keeping this in mind, Fresh and Farming Processors and Distributors would focus on the 10.2 per cent of the buyers excluding any demographic segmentation to gain attention and support (</w:t>
      </w:r>
      <w:r w:rsidR="0080737A">
        <w:rPr>
          <w:rFonts w:asciiTheme="minorBidi" w:eastAsia="Times New Roman" w:hAnsiTheme="minorBidi" w:cstheme="minorBidi"/>
          <w:sz w:val="22"/>
        </w:rPr>
        <w:t xml:space="preserve">The </w:t>
      </w:r>
      <w:r w:rsidR="00AE6BA8">
        <w:rPr>
          <w:rFonts w:asciiTheme="minorBidi" w:eastAsia="Times New Roman" w:hAnsiTheme="minorBidi" w:cstheme="minorBidi"/>
          <w:sz w:val="22"/>
        </w:rPr>
        <w:t>G</w:t>
      </w:r>
      <w:r w:rsidR="0080737A">
        <w:rPr>
          <w:rFonts w:asciiTheme="minorBidi" w:eastAsia="Times New Roman" w:hAnsiTheme="minorBidi" w:cstheme="minorBidi"/>
          <w:sz w:val="22"/>
        </w:rPr>
        <w:t>uardian</w:t>
      </w:r>
      <w:r w:rsidRPr="00FB5D3E">
        <w:rPr>
          <w:rFonts w:asciiTheme="minorBidi" w:eastAsia="Times New Roman" w:hAnsiTheme="minorBidi" w:cstheme="minorBidi"/>
          <w:sz w:val="22"/>
        </w:rPr>
        <w:t>, 2018). The customers include maximum from the youth and working generations. The reason is that these buyers have a strong tendency to explore meat and dairy items. However, product consistency can assure brand loyalty from these groups simultaneously.</w:t>
      </w:r>
    </w:p>
    <w:p w14:paraId="1AEB8B32" w14:textId="77777777" w:rsidR="00DC74F5" w:rsidRDefault="00DC74F5" w:rsidP="00ED1628">
      <w:pPr>
        <w:rPr>
          <w:b/>
          <w:bCs/>
        </w:rPr>
      </w:pPr>
    </w:p>
    <w:p w14:paraId="550ED6BF" w14:textId="4E4D4435" w:rsidR="00FA4811" w:rsidRPr="00C57185" w:rsidRDefault="0055688F" w:rsidP="009C6AAB">
      <w:pPr>
        <w:pStyle w:val="ListParagraph"/>
        <w:numPr>
          <w:ilvl w:val="0"/>
          <w:numId w:val="2"/>
        </w:numPr>
        <w:spacing w:after="0"/>
        <w:rPr>
          <w:b/>
          <w:bCs/>
          <w:i/>
          <w:iCs/>
        </w:rPr>
      </w:pPr>
      <w:r w:rsidRPr="00C57185">
        <w:rPr>
          <w:b/>
          <w:bCs/>
          <w:i/>
          <w:iCs/>
        </w:rPr>
        <w:t>Location and ways to sell products and services:</w:t>
      </w:r>
    </w:p>
    <w:p w14:paraId="0538D687" w14:textId="03BDD729" w:rsidR="00674369" w:rsidRPr="00FB5D3E" w:rsidRDefault="00674369" w:rsidP="00C0226F">
      <w:pPr>
        <w:spacing w:after="0"/>
        <w:rPr>
          <w:rFonts w:asciiTheme="minorBidi" w:eastAsia="Times New Roman" w:hAnsiTheme="minorBidi" w:cstheme="minorBidi"/>
          <w:sz w:val="22"/>
        </w:rPr>
      </w:pPr>
      <w:r w:rsidRPr="00FB5D3E">
        <w:rPr>
          <w:rFonts w:asciiTheme="minorBidi" w:eastAsia="Times New Roman" w:hAnsiTheme="minorBidi" w:cstheme="minorBidi"/>
          <w:sz w:val="22"/>
        </w:rPr>
        <w:t xml:space="preserve">The targeted location as mentioned earlier is going to be the United Kingdom. However, regional specifications would be critical to initiate the process of factory development, supplies, and processing respectively. In this case, the preferred location would be the countryside of England from where farmlands within and outside the economy would be easily accessed (Beitzen-Heineke, Balta-Ozkan, and Reefke, 2017). Additionally, a virtual presence would also be initiated to ensure the online sales and distribution of products and services within and outside the U.K. Once the market in the U.K. is stable, Fresh and Farming would start to expand in other locations </w:t>
      </w:r>
      <w:r w:rsidR="00FE0722" w:rsidRPr="00FB5D3E">
        <w:rPr>
          <w:rFonts w:asciiTheme="minorBidi" w:eastAsia="Times New Roman" w:hAnsiTheme="minorBidi" w:cstheme="minorBidi"/>
          <w:sz w:val="22"/>
        </w:rPr>
        <w:t xml:space="preserve">in Europe since </w:t>
      </w:r>
      <w:r w:rsidR="001154E3" w:rsidRPr="00FB5D3E">
        <w:rPr>
          <w:rFonts w:asciiTheme="minorBidi" w:eastAsia="Times New Roman" w:hAnsiTheme="minorBidi" w:cstheme="minorBidi"/>
          <w:sz w:val="22"/>
        </w:rPr>
        <w:t xml:space="preserve">the UK government is </w:t>
      </w:r>
      <w:r w:rsidR="00E23721" w:rsidRPr="00FB5D3E">
        <w:rPr>
          <w:rFonts w:asciiTheme="minorBidi" w:eastAsia="Times New Roman" w:hAnsiTheme="minorBidi" w:cstheme="minorBidi"/>
          <w:sz w:val="22"/>
        </w:rPr>
        <w:t>eager to re-join the European single market.</w:t>
      </w:r>
    </w:p>
    <w:p w14:paraId="4A9E61E1" w14:textId="7827B159" w:rsidR="0055688F" w:rsidRDefault="00674369" w:rsidP="00ED0F7B">
      <w:pPr>
        <w:spacing w:after="0"/>
        <w:rPr>
          <w:rFonts w:eastAsia="Times New Roman" w:cs="Times New Roman"/>
          <w:szCs w:val="24"/>
        </w:rPr>
      </w:pPr>
      <w:r w:rsidRPr="00FB5D3E">
        <w:rPr>
          <w:rFonts w:asciiTheme="minorBidi" w:eastAsia="Times New Roman" w:hAnsiTheme="minorBidi" w:cstheme="minorBidi"/>
          <w:sz w:val="22"/>
        </w:rPr>
        <w:lastRenderedPageBreak/>
        <w:t xml:space="preserve">The main idea to sell the products to the concerned locations is going to be direct trade approaches. It would include direct interactions with the potential customers to know their interests and needs in processed edibles. It would also focus on the digital marketing approaches that are currently popular for the rapidness of acquisitions and promotions. Robust supply chains and distribution networks would be included at Fresh and Farming to ensure that products are immediately despatched throughout the economy. The focus would be laid on the ethics and values related to food safety and health standards in the U.K. The reason is that the customers chosen </w:t>
      </w:r>
      <w:r w:rsidR="000E6D9D" w:rsidRPr="00FB5D3E">
        <w:rPr>
          <w:rFonts w:asciiTheme="minorBidi" w:eastAsia="Times New Roman" w:hAnsiTheme="minorBidi" w:cstheme="minorBidi"/>
          <w:sz w:val="22"/>
        </w:rPr>
        <w:t>to take</w:t>
      </w:r>
      <w:r w:rsidRPr="00FB5D3E">
        <w:rPr>
          <w:rFonts w:asciiTheme="minorBidi" w:eastAsia="Times New Roman" w:hAnsiTheme="minorBidi" w:cstheme="minorBidi"/>
          <w:sz w:val="22"/>
        </w:rPr>
        <w:t xml:space="preserve"> a </w:t>
      </w:r>
      <w:r w:rsidR="000E6D9D" w:rsidRPr="00FB5D3E">
        <w:rPr>
          <w:rFonts w:asciiTheme="minorBidi" w:eastAsia="Times New Roman" w:hAnsiTheme="minorBidi" w:cstheme="minorBidi"/>
          <w:sz w:val="22"/>
        </w:rPr>
        <w:t>strong</w:t>
      </w:r>
      <w:r w:rsidRPr="00FB5D3E">
        <w:rPr>
          <w:rFonts w:asciiTheme="minorBidi" w:eastAsia="Times New Roman" w:hAnsiTheme="minorBidi" w:cstheme="minorBidi"/>
          <w:sz w:val="22"/>
        </w:rPr>
        <w:t xml:space="preserve"> interest in the internal aspects and efficiency of the retail chain in offering fresh items regularly (Beitzen-Heineke, Balta-Ozkan, and Reefke, 2017). Moreover, ethics in production like employee management, work standards, and supply codes have become major concerns in the globalised retail market presently</w:t>
      </w:r>
      <w:r>
        <w:rPr>
          <w:rFonts w:eastAsia="Times New Roman" w:cs="Times New Roman"/>
          <w:szCs w:val="24"/>
        </w:rPr>
        <w:t xml:space="preserve">. </w:t>
      </w:r>
    </w:p>
    <w:p w14:paraId="11E5BE28" w14:textId="77777777" w:rsidR="00ED0F7B" w:rsidRPr="00ED0F7B" w:rsidRDefault="00ED0F7B" w:rsidP="00ED0F7B">
      <w:pPr>
        <w:spacing w:after="0"/>
        <w:rPr>
          <w:rFonts w:eastAsia="Times New Roman" w:cs="Times New Roman"/>
          <w:szCs w:val="24"/>
        </w:rPr>
      </w:pPr>
    </w:p>
    <w:p w14:paraId="136BEC17" w14:textId="17417C1F" w:rsidR="00992613" w:rsidRPr="00F20256" w:rsidRDefault="00992613" w:rsidP="00F20256">
      <w:pPr>
        <w:pStyle w:val="ListParagraph"/>
        <w:numPr>
          <w:ilvl w:val="0"/>
          <w:numId w:val="2"/>
        </w:numPr>
        <w:spacing w:after="0"/>
        <w:rPr>
          <w:b/>
          <w:bCs/>
          <w:i/>
          <w:iCs/>
        </w:rPr>
      </w:pPr>
      <w:r w:rsidRPr="00F20256">
        <w:rPr>
          <w:b/>
          <w:bCs/>
          <w:i/>
          <w:iCs/>
        </w:rPr>
        <w:t xml:space="preserve">Ways to sustain </w:t>
      </w:r>
      <w:r w:rsidR="00521A5B" w:rsidRPr="00F20256">
        <w:rPr>
          <w:b/>
          <w:bCs/>
          <w:i/>
          <w:iCs/>
        </w:rPr>
        <w:t xml:space="preserve">the innovative business proposition: </w:t>
      </w:r>
    </w:p>
    <w:p w14:paraId="79561280" w14:textId="294BF7A5" w:rsidR="003254ED" w:rsidRPr="00924209" w:rsidRDefault="003254ED" w:rsidP="00924209">
      <w:pPr>
        <w:spacing w:after="0"/>
        <w:rPr>
          <w:rFonts w:asciiTheme="minorBidi" w:eastAsia="Times New Roman" w:hAnsiTheme="minorBidi" w:cstheme="minorBidi"/>
          <w:sz w:val="22"/>
        </w:rPr>
      </w:pPr>
      <w:r w:rsidRPr="00924209">
        <w:rPr>
          <w:rFonts w:asciiTheme="minorBidi" w:eastAsia="Times New Roman" w:hAnsiTheme="minorBidi" w:cstheme="minorBidi"/>
          <w:sz w:val="22"/>
        </w:rPr>
        <w:t>There are several associated considerations that Fresh and Farming Processors and Distributors would have to consider</w:t>
      </w:r>
      <w:r w:rsidR="00937503" w:rsidRPr="00924209">
        <w:rPr>
          <w:rFonts w:asciiTheme="minorBidi" w:eastAsia="Times New Roman" w:hAnsiTheme="minorBidi" w:cstheme="minorBidi"/>
          <w:sz w:val="22"/>
        </w:rPr>
        <w:t xml:space="preserve"> in order</w:t>
      </w:r>
      <w:r w:rsidRPr="00924209">
        <w:rPr>
          <w:rFonts w:asciiTheme="minorBidi" w:eastAsia="Times New Roman" w:hAnsiTheme="minorBidi" w:cstheme="minorBidi"/>
          <w:sz w:val="22"/>
        </w:rPr>
        <w:t xml:space="preserve"> to sustain the innovation in the U.K. </w:t>
      </w:r>
      <w:r w:rsidR="00507980">
        <w:rPr>
          <w:rFonts w:asciiTheme="minorBidi" w:eastAsia="Times New Roman" w:hAnsiTheme="minorBidi" w:cstheme="minorBidi"/>
          <w:sz w:val="22"/>
        </w:rPr>
        <w:t xml:space="preserve">yet, this report includes three main aspects: </w:t>
      </w:r>
    </w:p>
    <w:p w14:paraId="76CE85D1" w14:textId="52CF1173" w:rsidR="003254ED" w:rsidRPr="00507980" w:rsidRDefault="000C1F11" w:rsidP="00507980">
      <w:pPr>
        <w:pStyle w:val="ListParagraph"/>
        <w:numPr>
          <w:ilvl w:val="0"/>
          <w:numId w:val="1"/>
        </w:numPr>
        <w:spacing w:after="0"/>
        <w:rPr>
          <w:rFonts w:asciiTheme="minorBidi" w:eastAsia="Times New Roman" w:hAnsiTheme="minorBidi" w:cstheme="minorBidi"/>
          <w:sz w:val="22"/>
          <w:u w:val="single"/>
        </w:rPr>
      </w:pPr>
      <w:r w:rsidRPr="00507980">
        <w:rPr>
          <w:rFonts w:asciiTheme="minorBidi" w:eastAsia="Times New Roman" w:hAnsiTheme="minorBidi" w:cstheme="minorBidi"/>
          <w:sz w:val="22"/>
          <w:u w:val="single"/>
        </w:rPr>
        <w:t>Packaging and shipping: :</w:t>
      </w:r>
    </w:p>
    <w:p w14:paraId="62AFB69A" w14:textId="13B71DB0" w:rsidR="00934EA5" w:rsidRPr="00924209" w:rsidRDefault="004517BE" w:rsidP="00924209">
      <w:pPr>
        <w:spacing w:after="0"/>
        <w:rPr>
          <w:rFonts w:asciiTheme="minorBidi" w:eastAsia="Times New Roman" w:hAnsiTheme="minorBidi" w:cstheme="minorBidi"/>
          <w:sz w:val="22"/>
        </w:rPr>
      </w:pPr>
      <w:r w:rsidRPr="00924209">
        <w:rPr>
          <w:rFonts w:asciiTheme="minorBidi" w:eastAsia="Times New Roman" w:hAnsiTheme="minorBidi" w:cstheme="minorBidi"/>
          <w:sz w:val="22"/>
        </w:rPr>
        <w:t>There is a strong need to consider the packaging materials and design of the packages as these generate the first impression for the brand and its products</w:t>
      </w:r>
      <w:r w:rsidR="0077661C">
        <w:rPr>
          <w:rFonts w:asciiTheme="minorBidi" w:eastAsia="Times New Roman" w:hAnsiTheme="minorBidi" w:cstheme="minorBidi"/>
          <w:sz w:val="22"/>
        </w:rPr>
        <w:t xml:space="preserve"> </w:t>
      </w:r>
      <w:r w:rsidR="0043036B">
        <w:rPr>
          <w:rFonts w:asciiTheme="minorBidi" w:eastAsia="Times New Roman" w:hAnsiTheme="minorBidi" w:cstheme="minorBidi"/>
          <w:sz w:val="22"/>
        </w:rPr>
        <w:t>(Insights</w:t>
      </w:r>
      <w:r w:rsidR="00C9554A" w:rsidRPr="00924209">
        <w:rPr>
          <w:rFonts w:asciiTheme="minorBidi" w:eastAsia="Times New Roman" w:hAnsiTheme="minorBidi" w:cstheme="minorBidi"/>
          <w:sz w:val="22"/>
        </w:rPr>
        <w:t>,</w:t>
      </w:r>
      <w:r w:rsidRPr="00924209">
        <w:rPr>
          <w:rFonts w:asciiTheme="minorBidi" w:eastAsia="Times New Roman" w:hAnsiTheme="minorBidi" w:cstheme="minorBidi"/>
          <w:sz w:val="22"/>
        </w:rPr>
        <w:t xml:space="preserve"> 2019). The customers and the intermediary retailers would determine the quality of food based on the packages being used for delivery </w:t>
      </w:r>
      <w:r w:rsidR="00C72DB9" w:rsidRPr="00924209">
        <w:rPr>
          <w:rFonts w:asciiTheme="minorBidi" w:eastAsia="Times New Roman" w:hAnsiTheme="minorBidi" w:cstheme="minorBidi"/>
          <w:sz w:val="22"/>
        </w:rPr>
        <w:t xml:space="preserve">either </w:t>
      </w:r>
      <w:r w:rsidRPr="00924209">
        <w:rPr>
          <w:rFonts w:asciiTheme="minorBidi" w:eastAsia="Times New Roman" w:hAnsiTheme="minorBidi" w:cstheme="minorBidi"/>
          <w:sz w:val="22"/>
        </w:rPr>
        <w:t>in bulk or smaller amounts</w:t>
      </w:r>
      <w:r w:rsidR="00C72DB9" w:rsidRPr="00924209">
        <w:rPr>
          <w:rFonts w:asciiTheme="minorBidi" w:eastAsia="Times New Roman" w:hAnsiTheme="minorBidi" w:cstheme="minorBidi"/>
          <w:sz w:val="22"/>
        </w:rPr>
        <w:t>.</w:t>
      </w:r>
      <w:r w:rsidRPr="00924209">
        <w:rPr>
          <w:rFonts w:asciiTheme="minorBidi" w:eastAsia="Times New Roman" w:hAnsiTheme="minorBidi" w:cstheme="minorBidi"/>
          <w:sz w:val="22"/>
        </w:rPr>
        <w:t xml:space="preserve"> Automatically, the use of eco-friendly alternatives to plastic and non-biodegradable items used commercially is necessary</w:t>
      </w:r>
      <w:r w:rsidR="005F6EA9" w:rsidRPr="00924209">
        <w:rPr>
          <w:rFonts w:asciiTheme="minorBidi" w:eastAsia="Times New Roman" w:hAnsiTheme="minorBidi" w:cstheme="minorBidi"/>
          <w:sz w:val="22"/>
        </w:rPr>
        <w:t xml:space="preserve"> to improve the company’s </w:t>
      </w:r>
      <w:r w:rsidR="00001C57" w:rsidRPr="00924209">
        <w:rPr>
          <w:rFonts w:asciiTheme="minorBidi" w:eastAsia="Times New Roman" w:hAnsiTheme="minorBidi" w:cstheme="minorBidi"/>
          <w:sz w:val="22"/>
        </w:rPr>
        <w:t>environmental sustainability goals.</w:t>
      </w:r>
    </w:p>
    <w:p w14:paraId="0B269ED9" w14:textId="77777777" w:rsidR="00934EA5" w:rsidRPr="00507980" w:rsidRDefault="00934EA5" w:rsidP="00507980">
      <w:pPr>
        <w:pStyle w:val="ListParagraph"/>
        <w:numPr>
          <w:ilvl w:val="0"/>
          <w:numId w:val="1"/>
        </w:numPr>
        <w:spacing w:after="0"/>
        <w:rPr>
          <w:rFonts w:asciiTheme="minorBidi" w:eastAsia="Times New Roman" w:hAnsiTheme="minorBidi" w:cstheme="minorBidi"/>
          <w:sz w:val="22"/>
          <w:u w:val="single"/>
        </w:rPr>
      </w:pPr>
      <w:r w:rsidRPr="00507980">
        <w:rPr>
          <w:rFonts w:asciiTheme="minorBidi" w:eastAsia="Times New Roman" w:hAnsiTheme="minorBidi" w:cstheme="minorBidi"/>
          <w:sz w:val="22"/>
          <w:u w:val="single"/>
        </w:rPr>
        <w:t>Waste:</w:t>
      </w:r>
    </w:p>
    <w:p w14:paraId="0672EAED" w14:textId="7311CF4D" w:rsidR="00ED0F7B" w:rsidRPr="00CD6AFA" w:rsidRDefault="004517BE" w:rsidP="00CD6AFA">
      <w:pPr>
        <w:spacing w:after="0"/>
        <w:rPr>
          <w:rFonts w:asciiTheme="minorBidi" w:eastAsia="Times New Roman" w:hAnsiTheme="minorBidi" w:cstheme="minorBidi"/>
          <w:sz w:val="22"/>
        </w:rPr>
      </w:pPr>
      <w:r w:rsidRPr="00924209">
        <w:rPr>
          <w:rFonts w:asciiTheme="minorBidi" w:eastAsia="Times New Roman" w:hAnsiTheme="minorBidi" w:cstheme="minorBidi"/>
          <w:sz w:val="22"/>
        </w:rPr>
        <w:t xml:space="preserve"> </w:t>
      </w:r>
      <w:r w:rsidR="00934EA5" w:rsidRPr="00924209">
        <w:rPr>
          <w:rFonts w:asciiTheme="minorBidi" w:eastAsia="Times New Roman" w:hAnsiTheme="minorBidi" w:cstheme="minorBidi"/>
          <w:sz w:val="22"/>
        </w:rPr>
        <w:t>Another important consideration when integrating processing and inventory operations in the retail system is food waste and pollution (</w:t>
      </w:r>
      <w:r w:rsidR="0043036B">
        <w:rPr>
          <w:rFonts w:asciiTheme="minorBidi" w:eastAsia="Times New Roman" w:hAnsiTheme="minorBidi" w:cstheme="minorBidi"/>
          <w:sz w:val="22"/>
        </w:rPr>
        <w:t>Insights</w:t>
      </w:r>
      <w:r w:rsidR="00934EA5" w:rsidRPr="00924209">
        <w:rPr>
          <w:rFonts w:asciiTheme="minorBidi" w:eastAsia="Times New Roman" w:hAnsiTheme="minorBidi" w:cstheme="minorBidi"/>
          <w:sz w:val="22"/>
        </w:rPr>
        <w:t>, 2019). Fresh and Farming could easily get customer acquisition if the brand has a transparent background for food wastage and disposal. Both areas are vital in the retail business for edibles as they affect the nearby resources and the larger environment. The waste level at Fresh and Farming would also reflect the effectiveness of forward osmosis</w:t>
      </w:r>
      <w:r w:rsidR="00FB7869" w:rsidRPr="00924209">
        <w:rPr>
          <w:rFonts w:asciiTheme="minorBidi" w:eastAsia="Times New Roman" w:hAnsiTheme="minorBidi" w:cstheme="minorBidi"/>
          <w:sz w:val="22"/>
        </w:rPr>
        <w:t xml:space="preserve"> process</w:t>
      </w:r>
      <w:r w:rsidR="00934EA5" w:rsidRPr="00924209">
        <w:rPr>
          <w:rFonts w:asciiTheme="minorBidi" w:eastAsia="Times New Roman" w:hAnsiTheme="minorBidi" w:cstheme="minorBidi"/>
          <w:sz w:val="22"/>
        </w:rPr>
        <w:t xml:space="preserve"> in resource usage (</w:t>
      </w:r>
      <w:r w:rsidR="009720B6" w:rsidRPr="00924209">
        <w:rPr>
          <w:rFonts w:asciiTheme="minorBidi" w:eastAsia="Times New Roman" w:hAnsiTheme="minorBidi" w:cstheme="minorBidi"/>
          <w:sz w:val="22"/>
        </w:rPr>
        <w:t>Rastogi</w:t>
      </w:r>
      <w:r w:rsidR="00934EA5" w:rsidRPr="00924209">
        <w:rPr>
          <w:rFonts w:asciiTheme="minorBidi" w:eastAsia="Times New Roman" w:hAnsiTheme="minorBidi" w:cstheme="minorBidi"/>
          <w:sz w:val="22"/>
        </w:rPr>
        <w:t>, 202</w:t>
      </w:r>
      <w:r w:rsidR="00A2374B" w:rsidRPr="00924209">
        <w:rPr>
          <w:rFonts w:asciiTheme="minorBidi" w:eastAsia="Times New Roman" w:hAnsiTheme="minorBidi" w:cstheme="minorBidi"/>
          <w:sz w:val="22"/>
        </w:rPr>
        <w:t>0</w:t>
      </w:r>
      <w:r w:rsidR="00934EA5" w:rsidRPr="00924209">
        <w:rPr>
          <w:rFonts w:asciiTheme="minorBidi" w:eastAsia="Times New Roman" w:hAnsiTheme="minorBidi" w:cstheme="minorBidi"/>
          <w:sz w:val="22"/>
        </w:rPr>
        <w:t>). Ineffective technological implementation would strongly affect sales</w:t>
      </w:r>
      <w:r w:rsidR="00F93F30" w:rsidRPr="00924209">
        <w:rPr>
          <w:rFonts w:asciiTheme="minorBidi" w:eastAsia="Times New Roman" w:hAnsiTheme="minorBidi" w:cstheme="minorBidi"/>
          <w:sz w:val="22"/>
        </w:rPr>
        <w:t xml:space="preserve"> leading to </w:t>
      </w:r>
      <w:r w:rsidR="008F3E03" w:rsidRPr="00924209">
        <w:rPr>
          <w:rFonts w:asciiTheme="minorBidi" w:eastAsia="Times New Roman" w:hAnsiTheme="minorBidi" w:cstheme="minorBidi"/>
          <w:sz w:val="22"/>
        </w:rPr>
        <w:t>financial performance development.</w:t>
      </w:r>
    </w:p>
    <w:p w14:paraId="45B407B0" w14:textId="35BCB4C9" w:rsidR="003257CD" w:rsidRPr="00507980" w:rsidRDefault="003257CD" w:rsidP="00507980">
      <w:pPr>
        <w:pStyle w:val="ListParagraph"/>
        <w:numPr>
          <w:ilvl w:val="0"/>
          <w:numId w:val="1"/>
        </w:numPr>
        <w:spacing w:after="0"/>
        <w:rPr>
          <w:rFonts w:asciiTheme="minorBidi" w:eastAsia="Times New Roman" w:hAnsiTheme="minorBidi" w:cstheme="minorBidi"/>
          <w:sz w:val="22"/>
        </w:rPr>
      </w:pPr>
      <w:r w:rsidRPr="00507980">
        <w:rPr>
          <w:rFonts w:asciiTheme="minorBidi" w:eastAsia="Times New Roman" w:hAnsiTheme="minorBidi" w:cstheme="minorBidi"/>
          <w:sz w:val="22"/>
          <w:u w:val="single"/>
        </w:rPr>
        <w:t>Sustainability of ingredients</w:t>
      </w:r>
      <w:r w:rsidRPr="00507980">
        <w:rPr>
          <w:rFonts w:asciiTheme="minorBidi" w:eastAsia="Times New Roman" w:hAnsiTheme="minorBidi" w:cstheme="minorBidi"/>
          <w:sz w:val="22"/>
        </w:rPr>
        <w:t xml:space="preserve">: </w:t>
      </w:r>
    </w:p>
    <w:p w14:paraId="1604C65A" w14:textId="00AC96A3" w:rsidR="004E2CD5" w:rsidRDefault="004E2CD5" w:rsidP="00924209">
      <w:pPr>
        <w:spacing w:after="0"/>
        <w:rPr>
          <w:rFonts w:asciiTheme="minorBidi" w:eastAsia="Times New Roman" w:hAnsiTheme="minorBidi" w:cstheme="minorBidi"/>
          <w:sz w:val="22"/>
        </w:rPr>
      </w:pPr>
      <w:r w:rsidRPr="00924209">
        <w:rPr>
          <w:rFonts w:asciiTheme="minorBidi" w:eastAsia="Times New Roman" w:hAnsiTheme="minorBidi" w:cstheme="minorBidi"/>
          <w:sz w:val="22"/>
        </w:rPr>
        <w:t xml:space="preserve">Several farming practices have a direct link to environmental concerns like deforestation, habitat loss, and resource exploitation. These products have to be abstained from Fresh and Farming to ensure the focus on sustainability. Even if the products like cocoa and coffee are </w:t>
      </w:r>
      <w:r w:rsidRPr="00924209">
        <w:rPr>
          <w:rFonts w:asciiTheme="minorBidi" w:eastAsia="Times New Roman" w:hAnsiTheme="minorBidi" w:cstheme="minorBidi"/>
          <w:sz w:val="22"/>
        </w:rPr>
        <w:lastRenderedPageBreak/>
        <w:t>processed, the company would have to ensure that the items are not causing such issues with clear reporting of the annual performances and issues</w:t>
      </w:r>
      <w:r w:rsidR="00144D7F" w:rsidRPr="00924209">
        <w:rPr>
          <w:rFonts w:asciiTheme="minorBidi" w:eastAsia="Times New Roman" w:hAnsiTheme="minorBidi" w:cstheme="minorBidi"/>
          <w:sz w:val="22"/>
        </w:rPr>
        <w:t xml:space="preserve"> </w:t>
      </w:r>
      <w:r w:rsidRPr="00924209">
        <w:rPr>
          <w:rFonts w:asciiTheme="minorBidi" w:eastAsia="Times New Roman" w:hAnsiTheme="minorBidi" w:cstheme="minorBidi"/>
          <w:sz w:val="22"/>
        </w:rPr>
        <w:t xml:space="preserve"> (</w:t>
      </w:r>
      <w:r w:rsidR="0043036B">
        <w:rPr>
          <w:rFonts w:asciiTheme="minorBidi" w:eastAsia="Times New Roman" w:hAnsiTheme="minorBidi" w:cstheme="minorBidi"/>
          <w:sz w:val="22"/>
        </w:rPr>
        <w:t>Insights</w:t>
      </w:r>
      <w:r w:rsidR="00AE0ED3" w:rsidRPr="00924209">
        <w:rPr>
          <w:rFonts w:asciiTheme="minorBidi" w:eastAsia="Times New Roman" w:hAnsiTheme="minorBidi" w:cstheme="minorBidi"/>
          <w:sz w:val="22"/>
        </w:rPr>
        <w:t xml:space="preserve">, </w:t>
      </w:r>
      <w:r w:rsidRPr="00924209">
        <w:rPr>
          <w:rFonts w:asciiTheme="minorBidi" w:eastAsia="Times New Roman" w:hAnsiTheme="minorBidi" w:cstheme="minorBidi"/>
          <w:sz w:val="22"/>
        </w:rPr>
        <w:t xml:space="preserve"> 2019).</w:t>
      </w:r>
    </w:p>
    <w:p w14:paraId="3EDCEC9B" w14:textId="77777777" w:rsidR="007B3C88" w:rsidRPr="00924209" w:rsidRDefault="007B3C88" w:rsidP="00924209">
      <w:pPr>
        <w:spacing w:after="0"/>
        <w:rPr>
          <w:rFonts w:asciiTheme="minorBidi" w:eastAsia="Times New Roman" w:hAnsiTheme="minorBidi" w:cstheme="minorBidi"/>
          <w:sz w:val="22"/>
        </w:rPr>
      </w:pPr>
    </w:p>
    <w:p w14:paraId="6D253D4C" w14:textId="0DD2115A" w:rsidR="008F3E03" w:rsidRPr="00C57185" w:rsidRDefault="00D53620" w:rsidP="00C57185">
      <w:pPr>
        <w:pStyle w:val="ListParagraph"/>
        <w:numPr>
          <w:ilvl w:val="0"/>
          <w:numId w:val="2"/>
        </w:numPr>
        <w:spacing w:after="0"/>
        <w:rPr>
          <w:rFonts w:asciiTheme="majorBidi" w:eastAsia="Times New Roman" w:hAnsiTheme="majorBidi" w:cstheme="majorBidi"/>
          <w:b/>
          <w:bCs/>
          <w:i/>
          <w:iCs/>
          <w:szCs w:val="24"/>
        </w:rPr>
      </w:pPr>
      <w:r w:rsidRPr="00C57185">
        <w:rPr>
          <w:rFonts w:asciiTheme="majorBidi" w:eastAsia="Times New Roman" w:hAnsiTheme="majorBidi" w:cstheme="majorBidi"/>
          <w:b/>
          <w:bCs/>
          <w:i/>
          <w:iCs/>
          <w:szCs w:val="24"/>
        </w:rPr>
        <w:t>Existing potential compe</w:t>
      </w:r>
      <w:r w:rsidR="00DF7DA7" w:rsidRPr="00C57185">
        <w:rPr>
          <w:rFonts w:asciiTheme="majorBidi" w:eastAsia="Times New Roman" w:hAnsiTheme="majorBidi" w:cstheme="majorBidi"/>
          <w:b/>
          <w:bCs/>
          <w:i/>
          <w:iCs/>
          <w:szCs w:val="24"/>
        </w:rPr>
        <w:t>titors in the industry:</w:t>
      </w:r>
    </w:p>
    <w:p w14:paraId="2461B4C4" w14:textId="37686464" w:rsidR="003D2EFB" w:rsidRDefault="003D2EFB" w:rsidP="00924209">
      <w:pPr>
        <w:spacing w:after="0"/>
        <w:rPr>
          <w:rFonts w:eastAsia="Times New Roman" w:cs="Times New Roman"/>
          <w:szCs w:val="24"/>
        </w:rPr>
      </w:pPr>
      <w:r w:rsidRPr="00924209">
        <w:rPr>
          <w:rFonts w:asciiTheme="minorBidi" w:eastAsia="Times New Roman" w:hAnsiTheme="minorBidi" w:cstheme="minorBidi"/>
          <w:sz w:val="22"/>
        </w:rPr>
        <w:t>Given that Fresh and Farming would be primarily focused on food processing, a strong competition among food processors and manufacturers are noted in the United Kingdom. Companies like Diageo PLC for alcoholic beverages, Unilever, Mars, and ABP Food Group for general drinks and solid food tend to compete against one another (</w:t>
      </w:r>
      <w:r w:rsidR="00B31C37">
        <w:rPr>
          <w:rFonts w:asciiTheme="minorBidi" w:eastAsia="Times New Roman" w:hAnsiTheme="minorBidi" w:cstheme="minorBidi"/>
          <w:sz w:val="22"/>
        </w:rPr>
        <w:t>BizVib, 2019</w:t>
      </w:r>
      <w:r w:rsidR="00E64A42">
        <w:rPr>
          <w:rFonts w:asciiTheme="minorBidi" w:eastAsia="Times New Roman" w:hAnsiTheme="minorBidi" w:cstheme="minorBidi"/>
          <w:sz w:val="22"/>
        </w:rPr>
        <w:t>).</w:t>
      </w:r>
      <w:r w:rsidRPr="00924209">
        <w:rPr>
          <w:rFonts w:asciiTheme="minorBidi" w:eastAsia="Times New Roman" w:hAnsiTheme="minorBidi" w:cstheme="minorBidi"/>
          <w:sz w:val="22"/>
        </w:rPr>
        <w:t xml:space="preserve"> Even global food processing chains exist like BB Foodservice, Food Seekers Limited, and Sing Kee Food. A strategic competition exists from Lakeland Dairies for milk products. Among retailers, Tesco, ASDA, Lidl, and Sainsbury's are some common names who can try to take over the market for innovation. Therefore, a</w:t>
      </w:r>
      <w:r w:rsidR="004000F0" w:rsidRPr="00924209">
        <w:rPr>
          <w:rFonts w:asciiTheme="minorBidi" w:eastAsia="Times New Roman" w:hAnsiTheme="minorBidi" w:cstheme="minorBidi"/>
          <w:sz w:val="22"/>
        </w:rPr>
        <w:t xml:space="preserve">n effective strategy </w:t>
      </w:r>
      <w:r w:rsidR="00924209" w:rsidRPr="00924209">
        <w:rPr>
          <w:rFonts w:asciiTheme="minorBidi" w:eastAsia="Times New Roman" w:hAnsiTheme="minorBidi" w:cstheme="minorBidi"/>
          <w:sz w:val="22"/>
        </w:rPr>
        <w:t>must</w:t>
      </w:r>
      <w:r w:rsidR="004000F0" w:rsidRPr="00924209">
        <w:rPr>
          <w:rFonts w:asciiTheme="minorBidi" w:eastAsia="Times New Roman" w:hAnsiTheme="minorBidi" w:cstheme="minorBidi"/>
          <w:sz w:val="22"/>
        </w:rPr>
        <w:t xml:space="preserve"> be implemented to ensure the firm </w:t>
      </w:r>
      <w:r w:rsidR="00EE5312" w:rsidRPr="00924209">
        <w:rPr>
          <w:rFonts w:asciiTheme="minorBidi" w:eastAsia="Times New Roman" w:hAnsiTheme="minorBidi" w:cstheme="minorBidi"/>
          <w:sz w:val="22"/>
        </w:rPr>
        <w:t xml:space="preserve">gain competitive advantage </w:t>
      </w:r>
      <w:r w:rsidR="00924209" w:rsidRPr="00924209">
        <w:rPr>
          <w:rFonts w:asciiTheme="minorBidi" w:eastAsia="Times New Roman" w:hAnsiTheme="minorBidi" w:cstheme="minorBidi"/>
          <w:sz w:val="22"/>
        </w:rPr>
        <w:t>against these large companies.</w:t>
      </w:r>
      <w:r w:rsidR="00924209">
        <w:rPr>
          <w:rFonts w:eastAsia="Times New Roman" w:cs="Times New Roman"/>
          <w:szCs w:val="24"/>
        </w:rPr>
        <w:t xml:space="preserve"> </w:t>
      </w:r>
    </w:p>
    <w:p w14:paraId="743F0928" w14:textId="77777777" w:rsidR="00DF7DA7" w:rsidRDefault="00DF7DA7" w:rsidP="00934EA5">
      <w:pPr>
        <w:rPr>
          <w:rFonts w:eastAsia="Times New Roman" w:cs="Times New Roman"/>
          <w:szCs w:val="24"/>
        </w:rPr>
      </w:pPr>
    </w:p>
    <w:p w14:paraId="7E0B9F94" w14:textId="1F263045" w:rsidR="008F06FD" w:rsidRPr="00C57185" w:rsidRDefault="008F06FD" w:rsidP="001455DF">
      <w:pPr>
        <w:pStyle w:val="ListParagraph"/>
        <w:numPr>
          <w:ilvl w:val="0"/>
          <w:numId w:val="2"/>
        </w:numPr>
        <w:spacing w:after="0"/>
        <w:rPr>
          <w:rFonts w:eastAsia="Times New Roman" w:cs="Times New Roman"/>
          <w:szCs w:val="24"/>
        </w:rPr>
      </w:pPr>
      <w:r w:rsidRPr="00C57185">
        <w:rPr>
          <w:rFonts w:eastAsia="Times New Roman" w:cs="Times New Roman"/>
          <w:b/>
          <w:bCs/>
          <w:i/>
          <w:iCs/>
          <w:szCs w:val="24"/>
        </w:rPr>
        <w:t>Function of competitors and ways of differentiation</w:t>
      </w:r>
      <w:r w:rsidRPr="00C57185">
        <w:rPr>
          <w:rFonts w:eastAsia="Times New Roman" w:cs="Times New Roman"/>
          <w:szCs w:val="24"/>
        </w:rPr>
        <w:t xml:space="preserve">: </w:t>
      </w:r>
    </w:p>
    <w:p w14:paraId="796AEB79" w14:textId="6A365F2B" w:rsidR="00184294" w:rsidRPr="001455DF" w:rsidRDefault="00184294" w:rsidP="001455DF">
      <w:pPr>
        <w:spacing w:after="0"/>
        <w:rPr>
          <w:rFonts w:asciiTheme="minorBidi" w:eastAsia="Times New Roman" w:hAnsiTheme="minorBidi" w:cstheme="minorBidi"/>
          <w:sz w:val="22"/>
        </w:rPr>
      </w:pPr>
      <w:r w:rsidRPr="001455DF">
        <w:rPr>
          <w:rFonts w:asciiTheme="minorBidi" w:eastAsia="Times New Roman" w:hAnsiTheme="minorBidi" w:cstheme="minorBidi"/>
          <w:sz w:val="22"/>
        </w:rPr>
        <w:t>Tracing the performance of the rival brands at large, it is clear that Fresh and Farming would face a strong market dominion from the brands as they are financially stable and flourishing steadily. Maximum brands identified previously have their independent store-based and online presence in the U.K. (</w:t>
      </w:r>
      <w:r w:rsidR="00B31C37">
        <w:rPr>
          <w:rFonts w:asciiTheme="minorBidi" w:eastAsia="Times New Roman" w:hAnsiTheme="minorBidi" w:cstheme="minorBidi"/>
          <w:sz w:val="22"/>
        </w:rPr>
        <w:t>BizVib,</w:t>
      </w:r>
      <w:r w:rsidRPr="001455DF">
        <w:rPr>
          <w:rFonts w:asciiTheme="minorBidi" w:eastAsia="Times New Roman" w:hAnsiTheme="minorBidi" w:cstheme="minorBidi"/>
          <w:sz w:val="22"/>
        </w:rPr>
        <w:t xml:space="preserve"> 2019). Thus, it is expected that the companies would impose a strong need for differentiation from Fresh and Farming. In the case of the brands in retail and food processing, differentiation is mostly based on the technologies used and the quality of goods being sold or distributed. For example, Diageo PLC has the largest alcoholic beverage distillation system in the world (</w:t>
      </w:r>
      <w:r w:rsidR="00B31C37">
        <w:rPr>
          <w:rFonts w:asciiTheme="minorBidi" w:eastAsia="Times New Roman" w:hAnsiTheme="minorBidi" w:cstheme="minorBidi"/>
          <w:sz w:val="22"/>
        </w:rPr>
        <w:t>BizVib,</w:t>
      </w:r>
      <w:r w:rsidRPr="001455DF">
        <w:rPr>
          <w:rFonts w:asciiTheme="minorBidi" w:eastAsia="Times New Roman" w:hAnsiTheme="minorBidi" w:cstheme="minorBidi"/>
          <w:sz w:val="22"/>
        </w:rPr>
        <w:t xml:space="preserve"> 2019). Similarly, Unilever segments the products and services, segmenting items like soups, sauces, readymade meals, noodles, instant snacks, ice-creams, and fat-based and fat-free products (Chang and Allen, 2017). Again, Lakeland Dairies sells their products offline and online with direct approach techniques to offer quality experiences to the buyers in milk and dairy items. </w:t>
      </w:r>
    </w:p>
    <w:p w14:paraId="15D86D02" w14:textId="13E66F62" w:rsidR="00184294" w:rsidRPr="001455DF" w:rsidRDefault="00184294" w:rsidP="001455DF">
      <w:pPr>
        <w:spacing w:after="0"/>
        <w:rPr>
          <w:rFonts w:asciiTheme="minorBidi" w:eastAsia="Times New Roman" w:hAnsiTheme="minorBidi" w:cstheme="minorBidi"/>
          <w:sz w:val="22"/>
        </w:rPr>
      </w:pPr>
      <w:r w:rsidRPr="001455DF">
        <w:rPr>
          <w:rFonts w:asciiTheme="minorBidi" w:eastAsia="Times New Roman" w:hAnsiTheme="minorBidi" w:cstheme="minorBidi"/>
          <w:sz w:val="22"/>
        </w:rPr>
        <w:t>Coming to the differentiation process that Fresh and Farming would undertake, forward osmosis is a new and upgraded technology to compress and concentrate liquids. It is a promising membrane technology that finds its application in preserving heat-sensitive compounds in milk and juices even when concentrating these fluids (</w:t>
      </w:r>
      <w:r w:rsidR="004A2917">
        <w:rPr>
          <w:rFonts w:asciiTheme="minorBidi" w:eastAsia="Times New Roman" w:hAnsiTheme="minorBidi" w:cstheme="minorBidi"/>
          <w:sz w:val="22"/>
        </w:rPr>
        <w:t>Rastogi</w:t>
      </w:r>
      <w:r w:rsidRPr="001455DF">
        <w:rPr>
          <w:rFonts w:asciiTheme="minorBidi" w:eastAsia="Times New Roman" w:hAnsiTheme="minorBidi" w:cstheme="minorBidi"/>
          <w:sz w:val="22"/>
        </w:rPr>
        <w:t>, 2020). The idea has not been tested effectively in the U.K. market by the rivals which would make Fresh and Farming unique. Moreover, the inventory technology to be used here would be a mixture of cryopreservation and fresh stockpiling in limited volumes. It would help the company in distributing fresh fruits and vegetables sourced from nearby economies</w:t>
      </w:r>
      <w:r w:rsidR="004A2917">
        <w:rPr>
          <w:rFonts w:asciiTheme="minorBidi" w:eastAsia="Times New Roman" w:hAnsiTheme="minorBidi" w:cstheme="minorBidi"/>
          <w:sz w:val="22"/>
        </w:rPr>
        <w:t>.</w:t>
      </w:r>
    </w:p>
    <w:p w14:paraId="4CB23B6B" w14:textId="57CB02FD" w:rsidR="004517BE" w:rsidRDefault="004517BE" w:rsidP="00184294">
      <w:pPr>
        <w:rPr>
          <w:rFonts w:eastAsia="Times New Roman" w:cs="Times New Roman"/>
          <w:szCs w:val="24"/>
        </w:rPr>
      </w:pPr>
    </w:p>
    <w:p w14:paraId="152AC993" w14:textId="38EF77E3" w:rsidR="001657D6" w:rsidRDefault="00DD7EC8" w:rsidP="00184294">
      <w:pPr>
        <w:rPr>
          <w:rFonts w:eastAsia="Times New Roman" w:cs="Times New Roman"/>
          <w:b/>
          <w:bCs/>
          <w:szCs w:val="24"/>
        </w:rPr>
      </w:pPr>
      <w:r>
        <w:rPr>
          <w:rFonts w:eastAsia="Times New Roman" w:cs="Times New Roman"/>
          <w:b/>
          <w:bCs/>
          <w:szCs w:val="24"/>
          <w:highlight w:val="yellow"/>
        </w:rPr>
        <w:lastRenderedPageBreak/>
        <w:t xml:space="preserve">B): </w:t>
      </w:r>
      <w:r w:rsidR="000936A1" w:rsidRPr="000936A1">
        <w:rPr>
          <w:rFonts w:eastAsia="Times New Roman" w:cs="Times New Roman"/>
          <w:b/>
          <w:bCs/>
          <w:szCs w:val="24"/>
          <w:highlight w:val="yellow"/>
        </w:rPr>
        <w:t>E-commerce presence to setting an online presence</w:t>
      </w:r>
      <w:r w:rsidR="000936A1" w:rsidRPr="000936A1">
        <w:rPr>
          <w:rFonts w:eastAsia="Times New Roman" w:cs="Times New Roman"/>
          <w:b/>
          <w:bCs/>
          <w:szCs w:val="24"/>
        </w:rPr>
        <w:t xml:space="preserve">: </w:t>
      </w:r>
    </w:p>
    <w:p w14:paraId="4D8E4C38" w14:textId="6EA69EEA" w:rsidR="00610949" w:rsidRDefault="00610949" w:rsidP="00610949">
      <w:pPr>
        <w:rPr>
          <w:rFonts w:eastAsia="Times New Roman" w:cs="Times New Roman"/>
          <w:szCs w:val="24"/>
        </w:rPr>
      </w:pPr>
      <w:r w:rsidRPr="00610949">
        <w:rPr>
          <w:rFonts w:asciiTheme="minorBidi" w:eastAsia="Times New Roman" w:hAnsiTheme="minorBidi" w:cstheme="minorBidi"/>
          <w:sz w:val="22"/>
        </w:rPr>
        <w:t xml:space="preserve">The development of an e-commerce channel is vital given that Fresh and Farming has the intention to evolve services in the digital era. It is also vital for the brand to evolve its online presence as the company has to face strong competition from both food processing companies and retail brands in the U.K. Thus, the initiation of the e-commerce unit would require several considerations like the creation of a digital marketplace, sales channel, contents, payment systems, and secure programming channels (Nurcahyo and Putra, 2021). There are </w:t>
      </w:r>
      <w:r w:rsidRPr="00ED1C34">
        <w:rPr>
          <w:rFonts w:asciiTheme="minorBidi" w:eastAsia="Times New Roman" w:hAnsiTheme="minorBidi" w:cstheme="minorBidi"/>
          <w:sz w:val="22"/>
        </w:rPr>
        <w:t>some convenient third-party applications and channels that Fresh and Farming should explore to maintain the budget and initial brand recognition needs. It would also assist the development of internal features</w:t>
      </w:r>
      <w:r w:rsidR="003B07EA" w:rsidRPr="00ED1C34">
        <w:rPr>
          <w:rFonts w:asciiTheme="minorBidi" w:eastAsia="Times New Roman" w:hAnsiTheme="minorBidi" w:cstheme="minorBidi"/>
          <w:sz w:val="22"/>
        </w:rPr>
        <w:t>. This can include:</w:t>
      </w:r>
      <w:r w:rsidR="003B07EA">
        <w:rPr>
          <w:rFonts w:eastAsia="Times New Roman" w:cs="Times New Roman"/>
          <w:szCs w:val="24"/>
        </w:rPr>
        <w:t xml:space="preserve"> </w:t>
      </w:r>
    </w:p>
    <w:p w14:paraId="6016ABFE" w14:textId="20D42CB3" w:rsidR="003B07EA" w:rsidRPr="00F20256" w:rsidRDefault="0054045B" w:rsidP="00F20256">
      <w:pPr>
        <w:pStyle w:val="ListParagraph"/>
        <w:numPr>
          <w:ilvl w:val="0"/>
          <w:numId w:val="13"/>
        </w:numPr>
        <w:rPr>
          <w:rFonts w:eastAsia="Times New Roman" w:cs="Times New Roman"/>
          <w:b/>
          <w:bCs/>
          <w:i/>
          <w:iCs/>
          <w:szCs w:val="24"/>
        </w:rPr>
      </w:pPr>
      <w:r w:rsidRPr="00F20256">
        <w:rPr>
          <w:rFonts w:eastAsia="Times New Roman" w:cs="Times New Roman"/>
          <w:b/>
          <w:bCs/>
          <w:i/>
          <w:iCs/>
          <w:szCs w:val="24"/>
        </w:rPr>
        <w:t xml:space="preserve">The use of SaaS: </w:t>
      </w:r>
    </w:p>
    <w:p w14:paraId="6AC57F37" w14:textId="77777777" w:rsidR="00A61277" w:rsidRPr="00D76D99" w:rsidRDefault="007D6E03" w:rsidP="00D76D99">
      <w:pPr>
        <w:spacing w:after="0"/>
        <w:rPr>
          <w:rFonts w:asciiTheme="minorBidi" w:eastAsia="Times New Roman" w:hAnsiTheme="minorBidi" w:cstheme="minorBidi"/>
          <w:sz w:val="22"/>
        </w:rPr>
      </w:pPr>
      <w:r>
        <w:rPr>
          <w:rFonts w:eastAsia="Times New Roman" w:cs="Times New Roman"/>
          <w:szCs w:val="24"/>
        </w:rPr>
        <w:t>Th</w:t>
      </w:r>
      <w:r w:rsidRPr="00D76D99">
        <w:rPr>
          <w:rFonts w:asciiTheme="minorBidi" w:eastAsia="Times New Roman" w:hAnsiTheme="minorBidi" w:cstheme="minorBidi"/>
          <w:sz w:val="22"/>
        </w:rPr>
        <w:t>e priority that emerges when initiating the digital presence of a brand is the need for a software system. This system enables the development of coding and programming necessary to evolve the websites and pages in virtual media. Thus, software-as-a-service companies (SaaS) are vital to assist the total process of compilation and website development.</w:t>
      </w:r>
      <w:r w:rsidR="006A3DD0" w:rsidRPr="00D76D99">
        <w:rPr>
          <w:rFonts w:asciiTheme="minorBidi" w:eastAsia="Times New Roman" w:hAnsiTheme="minorBidi" w:cstheme="minorBidi"/>
          <w:sz w:val="22"/>
        </w:rPr>
        <w:t xml:space="preserve"> </w:t>
      </w:r>
      <w:r w:rsidRPr="00D76D99">
        <w:rPr>
          <w:rFonts w:asciiTheme="minorBidi" w:eastAsia="Times New Roman" w:hAnsiTheme="minorBidi" w:cstheme="minorBidi"/>
          <w:sz w:val="22"/>
        </w:rPr>
        <w:t xml:space="preserve"> This system can be best explored using a third-party application that is cost-effective (Nurcahyo and Putra, 2021). The third-party systems are known for their specialisation in the field which is vital for Fresh and Farming to avail IT insights and expertise for marketing (Patrizio, 2023). Given this case, the brand would have to collaborate with popular technological companies offering SaaS services</w:t>
      </w:r>
      <w:r w:rsidR="00BB0C0E" w:rsidRPr="00D76D99">
        <w:rPr>
          <w:rFonts w:asciiTheme="minorBidi" w:eastAsia="Times New Roman" w:hAnsiTheme="minorBidi" w:cstheme="minorBidi"/>
          <w:sz w:val="22"/>
        </w:rPr>
        <w:t xml:space="preserve"> </w:t>
      </w:r>
      <w:r w:rsidR="00145D6A" w:rsidRPr="00D76D99">
        <w:rPr>
          <w:rFonts w:asciiTheme="minorBidi" w:eastAsia="Times New Roman" w:hAnsiTheme="minorBidi" w:cstheme="minorBidi"/>
          <w:sz w:val="22"/>
        </w:rPr>
        <w:t xml:space="preserve"> to</w:t>
      </w:r>
      <w:r w:rsidR="00F364BB" w:rsidRPr="00D76D99">
        <w:rPr>
          <w:rFonts w:asciiTheme="minorBidi" w:eastAsia="Times New Roman" w:hAnsiTheme="minorBidi" w:cstheme="minorBidi"/>
          <w:sz w:val="22"/>
        </w:rPr>
        <w:t xml:space="preserve"> </w:t>
      </w:r>
      <w:r w:rsidR="002E6D83" w:rsidRPr="00D76D99">
        <w:rPr>
          <w:rFonts w:asciiTheme="minorBidi" w:eastAsia="Times New Roman" w:hAnsiTheme="minorBidi" w:cstheme="minorBidi"/>
          <w:sz w:val="22"/>
        </w:rPr>
        <w:t>creatively buil</w:t>
      </w:r>
      <w:r w:rsidR="00BE549F" w:rsidRPr="00D76D99">
        <w:rPr>
          <w:rFonts w:asciiTheme="minorBidi" w:eastAsia="Times New Roman" w:hAnsiTheme="minorBidi" w:cstheme="minorBidi"/>
          <w:sz w:val="22"/>
        </w:rPr>
        <w:t xml:space="preserve">d and implement the firm’s website </w:t>
      </w:r>
      <w:r w:rsidR="009A682B" w:rsidRPr="00D76D99">
        <w:rPr>
          <w:rFonts w:asciiTheme="minorBidi" w:eastAsia="Times New Roman" w:hAnsiTheme="minorBidi" w:cstheme="minorBidi"/>
          <w:sz w:val="22"/>
        </w:rPr>
        <w:t xml:space="preserve">by following </w:t>
      </w:r>
      <w:r w:rsidR="00A61277" w:rsidRPr="00D76D99">
        <w:rPr>
          <w:rFonts w:asciiTheme="minorBidi" w:eastAsia="Times New Roman" w:hAnsiTheme="minorBidi" w:cstheme="minorBidi"/>
          <w:sz w:val="22"/>
        </w:rPr>
        <w:t>these criteria</w:t>
      </w:r>
      <w:r w:rsidR="009A682B" w:rsidRPr="00D76D99">
        <w:rPr>
          <w:rFonts w:asciiTheme="minorBidi" w:eastAsia="Times New Roman" w:hAnsiTheme="minorBidi" w:cstheme="minorBidi"/>
          <w:sz w:val="22"/>
        </w:rPr>
        <w:t>:</w:t>
      </w:r>
    </w:p>
    <w:p w14:paraId="182846F4" w14:textId="0077C710" w:rsidR="007D6E03" w:rsidRPr="000377B1" w:rsidRDefault="00B63E62" w:rsidP="00D76D99">
      <w:pPr>
        <w:spacing w:after="0"/>
        <w:rPr>
          <w:rFonts w:asciiTheme="minorBidi" w:hAnsiTheme="minorBidi" w:cstheme="minorBidi"/>
          <w:sz w:val="22"/>
        </w:rPr>
      </w:pPr>
      <w:r w:rsidRPr="00D76D99">
        <w:rPr>
          <w:rFonts w:asciiTheme="minorBidi" w:eastAsia="Times New Roman" w:hAnsiTheme="minorBidi" w:cstheme="minorBidi"/>
          <w:sz w:val="22"/>
        </w:rPr>
        <w:t xml:space="preserve">The website </w:t>
      </w:r>
      <w:r w:rsidR="00333DC0" w:rsidRPr="00D76D99">
        <w:rPr>
          <w:rFonts w:asciiTheme="minorBidi" w:eastAsia="Times New Roman" w:hAnsiTheme="minorBidi" w:cstheme="minorBidi"/>
          <w:sz w:val="22"/>
        </w:rPr>
        <w:t>w</w:t>
      </w:r>
      <w:r w:rsidR="00557E40">
        <w:rPr>
          <w:rFonts w:asciiTheme="minorBidi" w:eastAsia="Times New Roman" w:hAnsiTheme="minorBidi" w:cstheme="minorBidi"/>
          <w:sz w:val="22"/>
        </w:rPr>
        <w:t>ould</w:t>
      </w:r>
      <w:r w:rsidR="00333DC0" w:rsidRPr="00D76D99">
        <w:rPr>
          <w:rFonts w:asciiTheme="minorBidi" w:eastAsia="Times New Roman" w:hAnsiTheme="minorBidi" w:cstheme="minorBidi"/>
          <w:sz w:val="22"/>
        </w:rPr>
        <w:t xml:space="preserve"> be called “</w:t>
      </w:r>
      <w:r w:rsidR="0020686B" w:rsidRPr="00D76D99">
        <w:rPr>
          <w:rFonts w:asciiTheme="minorBidi" w:eastAsia="Times New Roman" w:hAnsiTheme="minorBidi" w:cstheme="minorBidi"/>
          <w:sz w:val="22"/>
        </w:rPr>
        <w:t>Fresh</w:t>
      </w:r>
      <w:r w:rsidR="002B1DC5" w:rsidRPr="00D76D99">
        <w:rPr>
          <w:rFonts w:asciiTheme="minorBidi" w:eastAsia="Times New Roman" w:hAnsiTheme="minorBidi" w:cstheme="minorBidi"/>
          <w:sz w:val="22"/>
        </w:rPr>
        <w:t xml:space="preserve"> &amp; Farm”</w:t>
      </w:r>
      <w:r w:rsidR="00743B93">
        <w:rPr>
          <w:rFonts w:asciiTheme="minorBidi" w:eastAsia="Times New Roman" w:hAnsiTheme="minorBidi" w:cstheme="minorBidi"/>
          <w:sz w:val="22"/>
        </w:rPr>
        <w:t xml:space="preserve"> </w:t>
      </w:r>
      <w:r w:rsidR="001A0F11">
        <w:rPr>
          <w:rFonts w:asciiTheme="minorBidi" w:eastAsia="Times New Roman" w:hAnsiTheme="minorBidi" w:cstheme="minorBidi"/>
          <w:sz w:val="22"/>
        </w:rPr>
        <w:t xml:space="preserve">having </w:t>
      </w:r>
      <w:hyperlink r:id="rId12" w:history="1">
        <w:r w:rsidR="00557E40" w:rsidRPr="00F82190">
          <w:rPr>
            <w:rStyle w:val="Hyperlink"/>
            <w:rFonts w:asciiTheme="minorBidi" w:eastAsia="Times New Roman" w:hAnsiTheme="minorBidi" w:cstheme="minorBidi"/>
            <w:sz w:val="22"/>
          </w:rPr>
          <w:t>www.FreshnFarm.co.uk</w:t>
        </w:r>
      </w:hyperlink>
      <w:r w:rsidR="00557E40">
        <w:rPr>
          <w:rFonts w:asciiTheme="minorBidi" w:eastAsia="Times New Roman" w:hAnsiTheme="minorBidi" w:cstheme="minorBidi"/>
          <w:sz w:val="22"/>
        </w:rPr>
        <w:t xml:space="preserve"> as address. </w:t>
      </w:r>
      <w:r w:rsidR="00F63202" w:rsidRPr="00D76D99">
        <w:rPr>
          <w:rFonts w:asciiTheme="minorBidi" w:eastAsia="Times New Roman" w:hAnsiTheme="minorBidi" w:cstheme="minorBidi"/>
          <w:sz w:val="22"/>
        </w:rPr>
        <w:t xml:space="preserve">its purpose is to provide consumers with easy access to fresh, locally grown produce and other farm products. The website's target audience is individuals who are interested in supporting local agriculture and prefer fresh, healthy, and organic food. </w:t>
      </w:r>
      <w:r w:rsidR="00BE1A0A" w:rsidRPr="00D76D99">
        <w:rPr>
          <w:rFonts w:asciiTheme="minorBidi" w:eastAsia="Times New Roman" w:hAnsiTheme="minorBidi" w:cstheme="minorBidi"/>
          <w:sz w:val="22"/>
        </w:rPr>
        <w:t>One of the website's main features will be an online store, which will allow customers to purchase a wide variety of fresh produce and farm products. The store will feature categories such as fruits, vegetables, dairy, meat, and poultry, and customers will be able to filter the products based on their preference.</w:t>
      </w:r>
      <w:r w:rsidR="002D07E6" w:rsidRPr="00D76D99">
        <w:rPr>
          <w:rFonts w:asciiTheme="minorBidi" w:hAnsiTheme="minorBidi" w:cstheme="minorBidi"/>
          <w:sz w:val="22"/>
        </w:rPr>
        <w:t xml:space="preserve"> </w:t>
      </w:r>
      <w:r w:rsidR="002D07E6" w:rsidRPr="00D76D99">
        <w:rPr>
          <w:rFonts w:asciiTheme="minorBidi" w:eastAsia="Times New Roman" w:hAnsiTheme="minorBidi" w:cstheme="minorBidi"/>
          <w:sz w:val="22"/>
        </w:rPr>
        <w:t xml:space="preserve">Another feature of the website will be a subscription service which will allow customers to receive regular deliveries of fresh produce and other farm products. Customers will be able to choose the frequency of their deliveries and </w:t>
      </w:r>
      <w:r w:rsidR="002D07E6" w:rsidRPr="00A30D97">
        <w:rPr>
          <w:rFonts w:asciiTheme="minorBidi" w:eastAsia="Times New Roman" w:hAnsiTheme="minorBidi" w:cstheme="minorBidi"/>
          <w:sz w:val="22"/>
        </w:rPr>
        <w:t>customize their orders based on their preferences</w:t>
      </w:r>
      <w:r w:rsidR="002D07E6" w:rsidRPr="00A30D97">
        <w:rPr>
          <w:rFonts w:asciiTheme="minorBidi" w:hAnsiTheme="minorBidi" w:cstheme="minorBidi"/>
          <w:sz w:val="22"/>
        </w:rPr>
        <w:t>.</w:t>
      </w:r>
      <w:r w:rsidR="00DE22ED" w:rsidRPr="00A30D97">
        <w:rPr>
          <w:rFonts w:asciiTheme="minorBidi" w:hAnsiTheme="minorBidi" w:cstheme="minorBidi"/>
          <w:sz w:val="22"/>
        </w:rPr>
        <w:t xml:space="preserve"> To further promote </w:t>
      </w:r>
      <w:r w:rsidR="00AD77DD" w:rsidRPr="00A30D97">
        <w:rPr>
          <w:rFonts w:asciiTheme="minorBidi" w:hAnsiTheme="minorBidi" w:cstheme="minorBidi"/>
          <w:sz w:val="22"/>
        </w:rPr>
        <w:t xml:space="preserve">the importance of green strategy, </w:t>
      </w:r>
      <w:r w:rsidR="00C06E37" w:rsidRPr="00A30D97">
        <w:rPr>
          <w:rFonts w:asciiTheme="minorBidi" w:hAnsiTheme="minorBidi" w:cstheme="minorBidi"/>
          <w:sz w:val="22"/>
        </w:rPr>
        <w:t>The website will also have a section dedicated to education and advocacy</w:t>
      </w:r>
      <w:r w:rsidR="00626A0D" w:rsidRPr="00A30D97">
        <w:rPr>
          <w:rFonts w:asciiTheme="minorBidi" w:hAnsiTheme="minorBidi" w:cstheme="minorBidi"/>
          <w:sz w:val="22"/>
        </w:rPr>
        <w:t xml:space="preserve"> </w:t>
      </w:r>
      <w:r w:rsidR="00C06E37" w:rsidRPr="00A30D97">
        <w:rPr>
          <w:rFonts w:asciiTheme="minorBidi" w:hAnsiTheme="minorBidi" w:cstheme="minorBidi"/>
          <w:sz w:val="22"/>
        </w:rPr>
        <w:t xml:space="preserve">which will feature information about sustainable agriculture practices, the benefits of eating </w:t>
      </w:r>
      <w:r w:rsidR="00D76D99" w:rsidRPr="00A30D97">
        <w:rPr>
          <w:rFonts w:asciiTheme="minorBidi" w:hAnsiTheme="minorBidi" w:cstheme="minorBidi"/>
          <w:sz w:val="22"/>
        </w:rPr>
        <w:t>locally grown</w:t>
      </w:r>
      <w:r w:rsidR="00C06E37" w:rsidRPr="00A30D97">
        <w:rPr>
          <w:rFonts w:asciiTheme="minorBidi" w:hAnsiTheme="minorBidi" w:cstheme="minorBidi"/>
          <w:sz w:val="22"/>
        </w:rPr>
        <w:t xml:space="preserve"> produce, and ways to get involved in </w:t>
      </w:r>
      <w:r w:rsidR="00C06E37" w:rsidRPr="000377B1">
        <w:rPr>
          <w:rFonts w:asciiTheme="minorBidi" w:hAnsiTheme="minorBidi" w:cstheme="minorBidi"/>
          <w:sz w:val="22"/>
        </w:rPr>
        <w:lastRenderedPageBreak/>
        <w:t>supporting local agriculture movements.</w:t>
      </w:r>
      <w:r w:rsidR="00626A0D" w:rsidRPr="000377B1">
        <w:rPr>
          <w:rFonts w:asciiTheme="minorBidi" w:hAnsiTheme="minorBidi" w:cstheme="minorBidi"/>
          <w:sz w:val="22"/>
        </w:rPr>
        <w:t xml:space="preserve"> Finally, a section </w:t>
      </w:r>
      <w:r w:rsidR="0073633F" w:rsidRPr="000377B1">
        <w:rPr>
          <w:rFonts w:asciiTheme="minorBidi" w:hAnsiTheme="minorBidi" w:cstheme="minorBidi"/>
          <w:sz w:val="22"/>
        </w:rPr>
        <w:t>will list upcoming farmers' markets, food festivals, and other food-related events</w:t>
      </w:r>
      <w:r w:rsidR="00343E9C" w:rsidRPr="000377B1">
        <w:rPr>
          <w:rFonts w:asciiTheme="minorBidi" w:hAnsiTheme="minorBidi" w:cstheme="minorBidi"/>
          <w:sz w:val="22"/>
        </w:rPr>
        <w:t xml:space="preserve"> will be dedicated in the </w:t>
      </w:r>
      <w:r w:rsidR="00D76D99" w:rsidRPr="000377B1">
        <w:rPr>
          <w:rFonts w:asciiTheme="minorBidi" w:hAnsiTheme="minorBidi" w:cstheme="minorBidi"/>
          <w:sz w:val="22"/>
        </w:rPr>
        <w:t>contents of the website.</w:t>
      </w:r>
    </w:p>
    <w:p w14:paraId="5DFA7AFD" w14:textId="351E059D" w:rsidR="00A661D9" w:rsidRPr="000377B1" w:rsidRDefault="00FD43EF" w:rsidP="00A661D9">
      <w:pPr>
        <w:rPr>
          <w:rFonts w:asciiTheme="minorBidi" w:eastAsia="Times New Roman" w:hAnsiTheme="minorBidi" w:cstheme="minorBidi"/>
          <w:sz w:val="22"/>
        </w:rPr>
      </w:pPr>
      <w:r w:rsidRPr="000377B1">
        <w:rPr>
          <w:rFonts w:asciiTheme="minorBidi" w:hAnsiTheme="minorBidi" w:cstheme="minorBidi"/>
          <w:sz w:val="22"/>
        </w:rPr>
        <w:t xml:space="preserve">In </w:t>
      </w:r>
      <w:r w:rsidR="00DB489F" w:rsidRPr="000377B1">
        <w:rPr>
          <w:rFonts w:asciiTheme="minorBidi" w:hAnsiTheme="minorBidi" w:cstheme="minorBidi"/>
          <w:sz w:val="22"/>
        </w:rPr>
        <w:t>fact,</w:t>
      </w:r>
      <w:r w:rsidRPr="000377B1">
        <w:rPr>
          <w:rFonts w:asciiTheme="minorBidi" w:hAnsiTheme="minorBidi" w:cstheme="minorBidi"/>
          <w:sz w:val="22"/>
        </w:rPr>
        <w:t xml:space="preserve"> </w:t>
      </w:r>
      <w:r w:rsidR="002E42C7" w:rsidRPr="000377B1">
        <w:rPr>
          <w:rFonts w:asciiTheme="minorBidi" w:hAnsiTheme="minorBidi" w:cstheme="minorBidi"/>
          <w:sz w:val="22"/>
        </w:rPr>
        <w:t xml:space="preserve">fresh and farm </w:t>
      </w:r>
      <w:r w:rsidR="00DB489F" w:rsidRPr="000377B1">
        <w:rPr>
          <w:rFonts w:asciiTheme="minorBidi" w:hAnsiTheme="minorBidi" w:cstheme="minorBidi"/>
          <w:sz w:val="22"/>
        </w:rPr>
        <w:t>considers</w:t>
      </w:r>
      <w:r w:rsidR="002E42C7" w:rsidRPr="000377B1">
        <w:rPr>
          <w:rFonts w:asciiTheme="minorBidi" w:hAnsiTheme="minorBidi" w:cstheme="minorBidi"/>
          <w:sz w:val="22"/>
        </w:rPr>
        <w:t xml:space="preserve"> </w:t>
      </w:r>
      <w:r w:rsidR="00DB489F" w:rsidRPr="000377B1">
        <w:rPr>
          <w:rFonts w:asciiTheme="minorBidi" w:hAnsiTheme="minorBidi" w:cstheme="minorBidi"/>
          <w:sz w:val="22"/>
        </w:rPr>
        <w:t>collaborating</w:t>
      </w:r>
      <w:r w:rsidR="002E42C7" w:rsidRPr="000377B1">
        <w:rPr>
          <w:rFonts w:asciiTheme="minorBidi" w:hAnsiTheme="minorBidi" w:cstheme="minorBidi"/>
          <w:sz w:val="22"/>
        </w:rPr>
        <w:t xml:space="preserve"> with Shopify </w:t>
      </w:r>
      <w:r w:rsidR="0094537E" w:rsidRPr="000377B1">
        <w:rPr>
          <w:rFonts w:asciiTheme="minorBidi" w:hAnsiTheme="minorBidi" w:cstheme="minorBidi"/>
          <w:sz w:val="22"/>
        </w:rPr>
        <w:t>for this purpose.</w:t>
      </w:r>
      <w:r w:rsidR="00A661D9" w:rsidRPr="000377B1">
        <w:rPr>
          <w:rFonts w:asciiTheme="minorBidi" w:eastAsia="Times New Roman" w:hAnsiTheme="minorBidi" w:cstheme="minorBidi"/>
          <w:sz w:val="22"/>
        </w:rPr>
        <w:t xml:space="preserve"> Shopify is one of the most popular technological firms which is known for programming independent websites and for offering a sales platform (Patrizio, 2023). Considering the retailing sector of Fresh and Farming, Shopify would be an effective choice to market the products and services to the local and global customers. Not only that, but the company could also invest in a distinct website programming unit like Xero which would create and maintain the online operations in the exclusive sites (Patrizio, 2023). A blend of these two channels would help to initiate the online presence.</w:t>
      </w:r>
    </w:p>
    <w:p w14:paraId="4F1CB287" w14:textId="09942759" w:rsidR="003C681A" w:rsidRPr="00400E2A" w:rsidRDefault="003C681A" w:rsidP="00400E2A">
      <w:pPr>
        <w:pStyle w:val="ListParagraph"/>
        <w:numPr>
          <w:ilvl w:val="0"/>
          <w:numId w:val="3"/>
        </w:numPr>
        <w:rPr>
          <w:rFonts w:eastAsia="Times New Roman" w:cs="Times New Roman"/>
          <w:b/>
          <w:bCs/>
          <w:i/>
          <w:iCs/>
          <w:szCs w:val="24"/>
        </w:rPr>
      </w:pPr>
      <w:r w:rsidRPr="00400E2A">
        <w:rPr>
          <w:rFonts w:eastAsia="Times New Roman" w:cs="Times New Roman"/>
          <w:b/>
          <w:bCs/>
          <w:i/>
          <w:iCs/>
          <w:szCs w:val="24"/>
        </w:rPr>
        <w:t xml:space="preserve">The use of marketplace: </w:t>
      </w:r>
    </w:p>
    <w:p w14:paraId="14D48028" w14:textId="77777777" w:rsidR="00684B1A" w:rsidRPr="00D32A7D" w:rsidRDefault="00684B1A" w:rsidP="006054E0">
      <w:pPr>
        <w:spacing w:after="0"/>
        <w:rPr>
          <w:rFonts w:eastAsia="Times New Roman" w:cs="Times New Roman"/>
          <w:szCs w:val="24"/>
        </w:rPr>
      </w:pPr>
      <w:r w:rsidRPr="00D32A7D">
        <w:rPr>
          <w:rFonts w:eastAsia="Times New Roman" w:cs="Times New Roman"/>
          <w:szCs w:val="24"/>
        </w:rPr>
        <w:t>Another important element that has to be explored by Fresh and Farming in the virtual space is the marketplace. The digital marketplace is far more different than that of stores and commercial outlets. Intense competition is noted alongside the presence of rapid takeovers and rivalries. Some popular online sales platforms are used for conventional promotions and brand links. Amazon is a well-known marketplace that has been globalised to serve international retail services (Chang and Allen, 2017). The convenience offered by Amazon is undeniable which is why many of the rival companies like Unilever have collaborated with the platform. A prominent feature that Fresh and Farming could use in Amazon is the Amazon fresh channel which sells only groceries and processed food regionally. It can be an effective choice as the concerned idea requires a strong online conviction to initiate transactions and referrals.</w:t>
      </w:r>
    </w:p>
    <w:p w14:paraId="65D02928" w14:textId="33D3EF16" w:rsidR="00DA0298" w:rsidRDefault="002460B5" w:rsidP="00592053">
      <w:pPr>
        <w:spacing w:after="0"/>
        <w:rPr>
          <w:rFonts w:eastAsia="Times New Roman" w:cs="Times New Roman"/>
          <w:szCs w:val="24"/>
        </w:rPr>
      </w:pPr>
      <w:r>
        <w:rPr>
          <w:rFonts w:eastAsia="Times New Roman" w:cs="Times New Roman"/>
          <w:szCs w:val="24"/>
        </w:rPr>
        <w:t>Furthermore,</w:t>
      </w:r>
      <w:r w:rsidR="00684B1A" w:rsidRPr="00D32A7D">
        <w:rPr>
          <w:rFonts w:eastAsia="Times New Roman" w:cs="Times New Roman"/>
          <w:szCs w:val="24"/>
        </w:rPr>
        <w:t xml:space="preserve"> eBay</w:t>
      </w:r>
      <w:r w:rsidR="006054E0">
        <w:rPr>
          <w:rFonts w:eastAsia="Times New Roman" w:cs="Times New Roman"/>
          <w:szCs w:val="24"/>
        </w:rPr>
        <w:t xml:space="preserve"> marketplace would be another alternative to sell goods and products</w:t>
      </w:r>
      <w:r w:rsidR="00684B1A" w:rsidRPr="00D32A7D">
        <w:rPr>
          <w:rFonts w:eastAsia="Times New Roman" w:cs="Times New Roman"/>
          <w:szCs w:val="24"/>
        </w:rPr>
        <w:t>. Fresh and Farming would try to integrate the services in both channels for an enlarged market awareness (Chang and Allen, 2017). It could also specialize the product availability in different channels to make it irresistible for customers in buying items from both channels whenever needed.</w:t>
      </w:r>
    </w:p>
    <w:p w14:paraId="297B6167" w14:textId="55C44BD0" w:rsidR="00085035" w:rsidRPr="00085035" w:rsidRDefault="00085035" w:rsidP="00085035">
      <w:pPr>
        <w:pStyle w:val="ListParagraph"/>
        <w:numPr>
          <w:ilvl w:val="0"/>
          <w:numId w:val="5"/>
        </w:numPr>
        <w:rPr>
          <w:rFonts w:eastAsia="Times New Roman" w:cs="Times New Roman"/>
          <w:b/>
          <w:bCs/>
          <w:i/>
          <w:iCs/>
          <w:szCs w:val="24"/>
        </w:rPr>
      </w:pPr>
      <w:r w:rsidRPr="00085035">
        <w:rPr>
          <w:rFonts w:eastAsia="Times New Roman" w:cs="Times New Roman"/>
          <w:b/>
          <w:bCs/>
          <w:i/>
          <w:iCs/>
          <w:szCs w:val="24"/>
        </w:rPr>
        <w:t xml:space="preserve">Creating content: </w:t>
      </w:r>
    </w:p>
    <w:p w14:paraId="6E1C2482" w14:textId="77777777" w:rsidR="00400483" w:rsidRPr="0085579B" w:rsidRDefault="00400483" w:rsidP="00400483">
      <w:pPr>
        <w:rPr>
          <w:rFonts w:asciiTheme="minorBidi" w:eastAsia="Times New Roman" w:hAnsiTheme="minorBidi" w:cstheme="minorBidi"/>
          <w:sz w:val="22"/>
        </w:rPr>
      </w:pPr>
      <w:r w:rsidRPr="0085579B">
        <w:rPr>
          <w:rFonts w:asciiTheme="minorBidi" w:eastAsia="Times New Roman" w:hAnsiTheme="minorBidi" w:cstheme="minorBidi"/>
          <w:sz w:val="22"/>
        </w:rPr>
        <w:t xml:space="preserve">Content creation and sales are two prominent stages that are interlinked with one another. Content creation is highly appreciated in the field of online sales and acquisitions as it enables a strong brand attention and loyalty generation process. The contents uploaded on different marketplaces and SaaS systems help brands to make products lucrative to potential customer groups. Additionally, the U.K. customer groups take a keen interest in product information, sourcing, and other aspects of defining product descriptions (Burckhardt, 2017). Therefore, copies of the product details have to be steadily maintained and upgraded in association with </w:t>
      </w:r>
      <w:r w:rsidRPr="0085579B">
        <w:rPr>
          <w:rFonts w:asciiTheme="minorBidi" w:eastAsia="Times New Roman" w:hAnsiTheme="minorBidi" w:cstheme="minorBidi"/>
          <w:sz w:val="22"/>
        </w:rPr>
        <w:lastRenderedPageBreak/>
        <w:t xml:space="preserve">the actual product upgrades. The reason is that these copies would enable Fresh and Farming to acquire the client's interests in future sales. </w:t>
      </w:r>
    </w:p>
    <w:p w14:paraId="58E4DD53" w14:textId="77777777" w:rsidR="00901F67" w:rsidRDefault="00901F67" w:rsidP="00901F67">
      <w:pPr>
        <w:keepNext/>
        <w:jc w:val="center"/>
      </w:pPr>
      <w:r>
        <w:rPr>
          <w:rFonts w:eastAsia="Times New Roman" w:cs="Times New Roman"/>
          <w:noProof/>
          <w:szCs w:val="24"/>
        </w:rPr>
        <w:drawing>
          <wp:inline distT="114300" distB="114300" distL="114300" distR="114300" wp14:anchorId="6E3CCF1C" wp14:editId="2DE253B1">
            <wp:extent cx="3984836" cy="2988627"/>
            <wp:effectExtent l="0" t="0" r="0" b="0"/>
            <wp:docPr id="3" name="Picture 3" descr="A picture containing text, businesscard, menu, food&#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picture containing text, businesscard, menu, food&#10;&#10;Description automatically generated"/>
                    <pic:cNvPicPr/>
                  </pic:nvPicPr>
                  <pic:blipFill>
                    <a:blip r:embed="rId13"/>
                    <a:stretch>
                      <a:fillRect/>
                    </a:stretch>
                  </pic:blipFill>
                  <pic:spPr>
                    <a:xfrm>
                      <a:off x="0" y="0"/>
                      <a:ext cx="3984836" cy="2988627"/>
                    </a:xfrm>
                    <a:prstGeom prst="rect">
                      <a:avLst/>
                    </a:prstGeom>
                  </pic:spPr>
                </pic:pic>
              </a:graphicData>
            </a:graphic>
          </wp:inline>
        </w:drawing>
      </w:r>
    </w:p>
    <w:p w14:paraId="1409C86C" w14:textId="326DAE98" w:rsidR="00901F67" w:rsidRPr="00400483" w:rsidRDefault="00901F67" w:rsidP="00901F67">
      <w:pPr>
        <w:pStyle w:val="Caption"/>
        <w:jc w:val="center"/>
        <w:rPr>
          <w:rFonts w:eastAsia="Times New Roman" w:cs="Times New Roman"/>
          <w:szCs w:val="24"/>
        </w:rPr>
      </w:pPr>
      <w:r w:rsidRPr="006B2372">
        <w:rPr>
          <w:b/>
          <w:bCs/>
          <w:color w:val="FF0000"/>
        </w:rPr>
        <w:t xml:space="preserve">Figure </w:t>
      </w:r>
      <w:r w:rsidRPr="006B2372">
        <w:rPr>
          <w:b/>
          <w:bCs/>
          <w:color w:val="FF0000"/>
        </w:rPr>
        <w:fldChar w:fldCharType="begin"/>
      </w:r>
      <w:r w:rsidRPr="006B2372">
        <w:rPr>
          <w:b/>
          <w:bCs/>
          <w:color w:val="FF0000"/>
        </w:rPr>
        <w:instrText xml:space="preserve"> SEQ Figure \* ARABIC </w:instrText>
      </w:r>
      <w:r w:rsidRPr="006B2372">
        <w:rPr>
          <w:b/>
          <w:bCs/>
          <w:color w:val="FF0000"/>
        </w:rPr>
        <w:fldChar w:fldCharType="separate"/>
      </w:r>
      <w:r w:rsidR="00C96F14">
        <w:rPr>
          <w:b/>
          <w:bCs/>
          <w:noProof/>
          <w:color w:val="FF0000"/>
        </w:rPr>
        <w:t>2</w:t>
      </w:r>
      <w:r w:rsidRPr="006B2372">
        <w:rPr>
          <w:b/>
          <w:bCs/>
          <w:color w:val="FF0000"/>
        </w:rPr>
        <w:fldChar w:fldCharType="end"/>
      </w:r>
      <w:r>
        <w:t xml:space="preserve">: </w:t>
      </w:r>
      <w:r w:rsidR="003D0C26" w:rsidRPr="006B2372">
        <w:rPr>
          <w:b/>
          <w:bCs/>
          <w:i w:val="0"/>
          <w:iCs w:val="0"/>
        </w:rPr>
        <w:t>Sample content for online business</w:t>
      </w:r>
      <w:r w:rsidR="003D0C26">
        <w:t>. Source:</w:t>
      </w:r>
      <w:r w:rsidR="00ED0F7B" w:rsidRPr="00ED0F7B">
        <w:rPr>
          <w:rFonts w:eastAsia="Times New Roman" w:cs="Times New Roman"/>
          <w:szCs w:val="24"/>
        </w:rPr>
        <w:t xml:space="preserve"> </w:t>
      </w:r>
      <w:r w:rsidR="00ED0F7B">
        <w:rPr>
          <w:rFonts w:eastAsia="Times New Roman" w:cs="Times New Roman"/>
          <w:szCs w:val="24"/>
        </w:rPr>
        <w:t>https://unblast.com/free-grilled-dreams-food-store-web-ui-template-xd/.</w:t>
      </w:r>
    </w:p>
    <w:p w14:paraId="0A0828AD" w14:textId="77777777" w:rsidR="000936A1" w:rsidRPr="00400483" w:rsidRDefault="000936A1" w:rsidP="00400483">
      <w:pPr>
        <w:pStyle w:val="ListParagraph"/>
        <w:rPr>
          <w:rFonts w:eastAsia="Times New Roman" w:cs="Times New Roman"/>
          <w:b/>
          <w:bCs/>
          <w:szCs w:val="24"/>
        </w:rPr>
      </w:pPr>
    </w:p>
    <w:p w14:paraId="010C2529" w14:textId="6B6DE2C2" w:rsidR="000C1F11" w:rsidRPr="004E2A36" w:rsidRDefault="0085579B" w:rsidP="004E2A36">
      <w:pPr>
        <w:rPr>
          <w:rFonts w:asciiTheme="minorBidi" w:eastAsia="Times New Roman" w:hAnsiTheme="minorBidi" w:cstheme="minorBidi"/>
          <w:sz w:val="22"/>
        </w:rPr>
      </w:pPr>
      <w:r w:rsidRPr="0085579B">
        <w:rPr>
          <w:rFonts w:asciiTheme="minorBidi" w:eastAsia="Times New Roman" w:hAnsiTheme="minorBidi" w:cstheme="minorBidi"/>
          <w:sz w:val="22"/>
        </w:rPr>
        <w:t>There are several other aspects making content appealing. Following the above figure, photographs and videos are other contents that add visual relevance to the information being uploaded (Burckhardt, 2017). In every marketplace, Fresh and Farming would include photographs and videos, if possible, to quantify the items being sold. Clear resolution of the shots is elementary as they drive the taste aesthetics of clients. Even packaging and aesthetic designing have to be looked after when pursuing content marketing (Burckhardt, 2017). Amazon has a distinct review section integrated with product information where customers would upload the items delivered</w:t>
      </w:r>
      <w:r w:rsidR="004B0ADA">
        <w:rPr>
          <w:rFonts w:asciiTheme="minorBidi" w:eastAsia="Times New Roman" w:hAnsiTheme="minorBidi" w:cstheme="minorBidi"/>
          <w:sz w:val="22"/>
        </w:rPr>
        <w:t xml:space="preserve"> to </w:t>
      </w:r>
      <w:r w:rsidR="00FF20E4">
        <w:rPr>
          <w:rFonts w:asciiTheme="minorBidi" w:eastAsia="Times New Roman" w:hAnsiTheme="minorBidi" w:cstheme="minorBidi"/>
          <w:sz w:val="22"/>
        </w:rPr>
        <w:t xml:space="preserve">give </w:t>
      </w:r>
      <w:r w:rsidR="00143DC7">
        <w:rPr>
          <w:rFonts w:asciiTheme="minorBidi" w:eastAsia="Times New Roman" w:hAnsiTheme="minorBidi" w:cstheme="minorBidi"/>
          <w:sz w:val="22"/>
        </w:rPr>
        <w:t>credible feedback</w:t>
      </w:r>
      <w:r w:rsidR="00FF20E4">
        <w:rPr>
          <w:rFonts w:asciiTheme="minorBidi" w:eastAsia="Times New Roman" w:hAnsiTheme="minorBidi" w:cstheme="minorBidi"/>
          <w:sz w:val="22"/>
        </w:rPr>
        <w:t xml:space="preserve"> about the product qualit</w:t>
      </w:r>
      <w:r w:rsidR="00645984">
        <w:rPr>
          <w:rFonts w:asciiTheme="minorBidi" w:eastAsia="Times New Roman" w:hAnsiTheme="minorBidi" w:cstheme="minorBidi"/>
          <w:sz w:val="22"/>
        </w:rPr>
        <w:t>y.</w:t>
      </w:r>
    </w:p>
    <w:p w14:paraId="4A157EF9" w14:textId="66883577" w:rsidR="00DB7BE9" w:rsidRDefault="000A44B3" w:rsidP="00DB7BE9">
      <w:pPr>
        <w:pStyle w:val="ListParagraph"/>
        <w:numPr>
          <w:ilvl w:val="0"/>
          <w:numId w:val="6"/>
        </w:numPr>
        <w:rPr>
          <w:rFonts w:eastAsia="Times New Roman" w:cs="Times New Roman"/>
          <w:b/>
          <w:bCs/>
          <w:i/>
          <w:iCs/>
          <w:szCs w:val="24"/>
        </w:rPr>
      </w:pPr>
      <w:r w:rsidRPr="00DB7BE9">
        <w:rPr>
          <w:rFonts w:eastAsia="Times New Roman" w:cs="Times New Roman"/>
          <w:b/>
          <w:bCs/>
          <w:i/>
          <w:iCs/>
          <w:szCs w:val="24"/>
        </w:rPr>
        <w:t xml:space="preserve">The </w:t>
      </w:r>
      <w:r w:rsidR="00DB7BE9" w:rsidRPr="00DB7BE9">
        <w:rPr>
          <w:rFonts w:eastAsia="Times New Roman" w:cs="Times New Roman"/>
          <w:b/>
          <w:bCs/>
          <w:i/>
          <w:iCs/>
          <w:szCs w:val="24"/>
        </w:rPr>
        <w:t xml:space="preserve">use of the payment service: </w:t>
      </w:r>
    </w:p>
    <w:p w14:paraId="17F826A3" w14:textId="77777777" w:rsidR="008C11CE" w:rsidRPr="00BB118A" w:rsidRDefault="008C11CE" w:rsidP="008C11CE">
      <w:pPr>
        <w:spacing w:after="0"/>
        <w:rPr>
          <w:rFonts w:asciiTheme="minorBidi" w:eastAsia="Times New Roman" w:hAnsiTheme="minorBidi" w:cstheme="minorBidi"/>
          <w:sz w:val="22"/>
        </w:rPr>
      </w:pPr>
      <w:r w:rsidRPr="00BB118A">
        <w:rPr>
          <w:rFonts w:asciiTheme="minorBidi" w:eastAsia="Times New Roman" w:hAnsiTheme="minorBidi" w:cstheme="minorBidi"/>
          <w:sz w:val="22"/>
        </w:rPr>
        <w:t xml:space="preserve">The selection of payment services is elementary in the evolution of online transactions and e-commerce solutions. The process is dependent on the payments and transactions which have to be carried out digitally (Dudin </w:t>
      </w:r>
      <w:r w:rsidRPr="00BB118A">
        <w:rPr>
          <w:rFonts w:asciiTheme="minorBidi" w:eastAsia="Times New Roman" w:hAnsiTheme="minorBidi" w:cstheme="minorBidi"/>
          <w:i/>
          <w:sz w:val="22"/>
        </w:rPr>
        <w:t>et al</w:t>
      </w:r>
      <w:r w:rsidRPr="00BB118A">
        <w:rPr>
          <w:rFonts w:asciiTheme="minorBidi" w:eastAsia="Times New Roman" w:hAnsiTheme="minorBidi" w:cstheme="minorBidi"/>
          <w:sz w:val="22"/>
        </w:rPr>
        <w:t xml:space="preserve">., 2018). Also, the brands have to take care of the online securities to ensure that payments are encrypted and intervened by malpractitioners online. The convenience of online payments can only generate when Fresh and Farming creates a range of payment options. These channels would ease access to products by customers within and outside the United Kingdom (Dudin </w:t>
      </w:r>
      <w:r w:rsidRPr="00BB118A">
        <w:rPr>
          <w:rFonts w:asciiTheme="minorBidi" w:eastAsia="Times New Roman" w:hAnsiTheme="minorBidi" w:cstheme="minorBidi"/>
          <w:i/>
          <w:sz w:val="22"/>
        </w:rPr>
        <w:t>et al</w:t>
      </w:r>
      <w:r w:rsidRPr="00BB118A">
        <w:rPr>
          <w:rFonts w:asciiTheme="minorBidi" w:eastAsia="Times New Roman" w:hAnsiTheme="minorBidi" w:cstheme="minorBidi"/>
          <w:sz w:val="22"/>
        </w:rPr>
        <w:t>., 2018). It would also ensure that payments are saved for future reference.</w:t>
      </w:r>
    </w:p>
    <w:p w14:paraId="5D360C38" w14:textId="2175FE72" w:rsidR="008C11CE" w:rsidRPr="00BB118A" w:rsidRDefault="008C11CE" w:rsidP="0020334D">
      <w:pPr>
        <w:spacing w:after="0"/>
        <w:rPr>
          <w:rFonts w:asciiTheme="minorBidi" w:eastAsia="Times New Roman" w:hAnsiTheme="minorBidi" w:cstheme="minorBidi"/>
          <w:sz w:val="22"/>
        </w:rPr>
      </w:pPr>
      <w:r w:rsidRPr="00BB118A">
        <w:rPr>
          <w:rFonts w:asciiTheme="minorBidi" w:eastAsia="Times New Roman" w:hAnsiTheme="minorBidi" w:cstheme="minorBidi"/>
          <w:sz w:val="22"/>
        </w:rPr>
        <w:lastRenderedPageBreak/>
        <w:t xml:space="preserve">The most effective payment system in use is card payment with a secure one-time password forwarding to finalise the transactions (Shen </w:t>
      </w:r>
      <w:r w:rsidRPr="00BB118A">
        <w:rPr>
          <w:rFonts w:asciiTheme="minorBidi" w:eastAsia="Times New Roman" w:hAnsiTheme="minorBidi" w:cstheme="minorBidi"/>
          <w:i/>
          <w:sz w:val="22"/>
        </w:rPr>
        <w:t>et al</w:t>
      </w:r>
      <w:r w:rsidRPr="00BB118A">
        <w:rPr>
          <w:rFonts w:asciiTheme="minorBidi" w:eastAsia="Times New Roman" w:hAnsiTheme="minorBidi" w:cstheme="minorBidi"/>
          <w:sz w:val="22"/>
        </w:rPr>
        <w:t xml:space="preserve">., 2020). Fresh and Farming would allow the use of both credit and debit cards, visas, and other popular card types active in the U.K. (Shen </w:t>
      </w:r>
      <w:r w:rsidRPr="00BB118A">
        <w:rPr>
          <w:rFonts w:asciiTheme="minorBidi" w:eastAsia="Times New Roman" w:hAnsiTheme="minorBidi" w:cstheme="minorBidi"/>
          <w:i/>
          <w:sz w:val="22"/>
        </w:rPr>
        <w:t>et al</w:t>
      </w:r>
      <w:r w:rsidRPr="00BB118A">
        <w:rPr>
          <w:rFonts w:asciiTheme="minorBidi" w:eastAsia="Times New Roman" w:hAnsiTheme="minorBidi" w:cstheme="minorBidi"/>
          <w:sz w:val="22"/>
        </w:rPr>
        <w:t xml:space="preserve">., 2020). Independent transactions via sharing of pay links can be done for the items ordered at the exclusive website. However, for this convenience, PayPal would prove effective. The system is a holistic platform where card payments, internet banking, third-party payment applications, and crypto payments are handled simultaneously (Shen </w:t>
      </w:r>
      <w:r w:rsidRPr="00BB118A">
        <w:rPr>
          <w:rFonts w:asciiTheme="minorBidi" w:eastAsia="Times New Roman" w:hAnsiTheme="minorBidi" w:cstheme="minorBidi"/>
          <w:i/>
          <w:sz w:val="22"/>
        </w:rPr>
        <w:t>et al</w:t>
      </w:r>
      <w:r w:rsidRPr="00BB118A">
        <w:rPr>
          <w:rFonts w:asciiTheme="minorBidi" w:eastAsia="Times New Roman" w:hAnsiTheme="minorBidi" w:cstheme="minorBidi"/>
          <w:sz w:val="22"/>
        </w:rPr>
        <w:t>., 2020). It would also give the brand access to seamless record-keeping.</w:t>
      </w:r>
      <w:r w:rsidR="000E2E70" w:rsidRPr="00BB118A">
        <w:rPr>
          <w:rFonts w:asciiTheme="minorBidi" w:eastAsia="Times New Roman" w:hAnsiTheme="minorBidi" w:cstheme="minorBidi"/>
          <w:sz w:val="22"/>
        </w:rPr>
        <w:t xml:space="preserve"> </w:t>
      </w:r>
    </w:p>
    <w:p w14:paraId="7D7F984E" w14:textId="55646A40" w:rsidR="008C11CE" w:rsidRPr="00BB118A" w:rsidRDefault="008C6D14" w:rsidP="008C11CE">
      <w:pPr>
        <w:spacing w:after="0"/>
        <w:rPr>
          <w:rFonts w:asciiTheme="minorBidi" w:eastAsia="Times New Roman" w:hAnsiTheme="minorBidi" w:cstheme="minorBidi"/>
          <w:sz w:val="22"/>
        </w:rPr>
      </w:pPr>
      <w:r w:rsidRPr="00BB118A">
        <w:rPr>
          <w:rFonts w:asciiTheme="minorBidi" w:eastAsia="Times New Roman" w:hAnsiTheme="minorBidi" w:cstheme="minorBidi"/>
          <w:sz w:val="22"/>
        </w:rPr>
        <w:t xml:space="preserve">Most </w:t>
      </w:r>
      <w:r w:rsidR="00392597" w:rsidRPr="00BB118A">
        <w:rPr>
          <w:rFonts w:asciiTheme="minorBidi" w:eastAsia="Times New Roman" w:hAnsiTheme="minorBidi" w:cstheme="minorBidi"/>
          <w:sz w:val="22"/>
        </w:rPr>
        <w:t>importantly,</w:t>
      </w:r>
      <w:r w:rsidR="008C11CE" w:rsidRPr="00BB118A">
        <w:rPr>
          <w:rFonts w:asciiTheme="minorBidi" w:eastAsia="Times New Roman" w:hAnsiTheme="minorBidi" w:cstheme="minorBidi"/>
          <w:sz w:val="22"/>
        </w:rPr>
        <w:t xml:space="preserve"> Fresh and Farming </w:t>
      </w:r>
      <w:r w:rsidR="00392597" w:rsidRPr="00BB118A">
        <w:rPr>
          <w:rFonts w:asciiTheme="minorBidi" w:eastAsia="Times New Roman" w:hAnsiTheme="minorBidi" w:cstheme="minorBidi"/>
          <w:sz w:val="22"/>
        </w:rPr>
        <w:t>must</w:t>
      </w:r>
      <w:r w:rsidR="008C11CE" w:rsidRPr="00BB118A">
        <w:rPr>
          <w:rFonts w:asciiTheme="minorBidi" w:eastAsia="Times New Roman" w:hAnsiTheme="minorBidi" w:cstheme="minorBidi"/>
          <w:sz w:val="22"/>
        </w:rPr>
        <w:t xml:space="preserve"> ensure</w:t>
      </w:r>
      <w:r w:rsidR="00392597" w:rsidRPr="00BB118A">
        <w:rPr>
          <w:rFonts w:asciiTheme="minorBidi" w:eastAsia="Times New Roman" w:hAnsiTheme="minorBidi" w:cstheme="minorBidi"/>
          <w:sz w:val="22"/>
        </w:rPr>
        <w:t xml:space="preserve"> </w:t>
      </w:r>
      <w:r w:rsidR="00BB118A" w:rsidRPr="00BB118A">
        <w:rPr>
          <w:rFonts w:asciiTheme="minorBidi" w:eastAsia="Times New Roman" w:hAnsiTheme="minorBidi" w:cstheme="minorBidi"/>
          <w:sz w:val="22"/>
        </w:rPr>
        <w:t xml:space="preserve">a </w:t>
      </w:r>
      <w:r w:rsidR="008C11CE" w:rsidRPr="00BB118A">
        <w:rPr>
          <w:rFonts w:asciiTheme="minorBidi" w:eastAsia="Times New Roman" w:hAnsiTheme="minorBidi" w:cstheme="minorBidi"/>
          <w:sz w:val="22"/>
        </w:rPr>
        <w:t>consistent execution of the policy guidelines under the PCI DSS certification</w:t>
      </w:r>
      <w:r w:rsidR="00A07D40" w:rsidRPr="00BB118A">
        <w:rPr>
          <w:rFonts w:asciiTheme="minorBidi" w:eastAsia="Times New Roman" w:hAnsiTheme="minorBidi" w:cstheme="minorBidi"/>
          <w:sz w:val="22"/>
        </w:rPr>
        <w:t xml:space="preserve"> </w:t>
      </w:r>
      <w:r w:rsidR="008C11CE" w:rsidRPr="00BB118A">
        <w:rPr>
          <w:rFonts w:asciiTheme="minorBidi" w:eastAsia="Times New Roman" w:hAnsiTheme="minorBidi" w:cstheme="minorBidi"/>
          <w:sz w:val="22"/>
        </w:rPr>
        <w:t>(Cole, 2017). The policy claims that all payment systems would secure the details of cards, net banking, third-party payment accesses, and application IDs to avoid misuse of these details. The reason is that any form of misuse would lead to open access to such private information which can cause cyber-attacks and brand concerns. The compliance checklist is a vital consideration that would help Fresh and Farming to retain clarity in online marketing services (Cole, 2017). Antivirus software needs to be installed and run in these channels to handle loopholes in data access. Failure to comply with the policies of PCI DSS would impose a breach of data security and rights on the brand, even cancelling licenses (Cole, 2017).</w:t>
      </w:r>
    </w:p>
    <w:p w14:paraId="1D4E6D10" w14:textId="77777777" w:rsidR="008B628A" w:rsidRDefault="008B628A" w:rsidP="00184294">
      <w:pPr>
        <w:rPr>
          <w:rFonts w:eastAsia="Times New Roman" w:cs="Times New Roman"/>
          <w:szCs w:val="24"/>
        </w:rPr>
      </w:pPr>
    </w:p>
    <w:p w14:paraId="7C615372" w14:textId="6F1EE46B" w:rsidR="00DD7EC8" w:rsidRPr="008B628A" w:rsidRDefault="00DD7EC8" w:rsidP="00184294">
      <w:pPr>
        <w:rPr>
          <w:rFonts w:asciiTheme="minorBidi" w:hAnsiTheme="minorBidi" w:cstheme="minorBidi"/>
          <w:sz w:val="22"/>
        </w:rPr>
      </w:pPr>
      <w:r w:rsidRPr="008518E5">
        <w:rPr>
          <w:rFonts w:eastAsia="Times New Roman" w:cs="Times New Roman"/>
          <w:b/>
          <w:bCs/>
          <w:szCs w:val="24"/>
          <w:highlight w:val="yellow"/>
        </w:rPr>
        <w:t>C): Marketing</w:t>
      </w:r>
      <w:r w:rsidRPr="00DD7EC8">
        <w:rPr>
          <w:rFonts w:eastAsia="Times New Roman" w:cs="Times New Roman"/>
          <w:szCs w:val="24"/>
          <w:highlight w:val="yellow"/>
        </w:rPr>
        <w:t>:</w:t>
      </w:r>
    </w:p>
    <w:p w14:paraId="6CF428E9" w14:textId="2053FC06" w:rsidR="008B628A" w:rsidRPr="00C96F14" w:rsidRDefault="00C96F14" w:rsidP="00C96F14">
      <w:pPr>
        <w:pStyle w:val="ListParagraph"/>
        <w:numPr>
          <w:ilvl w:val="0"/>
          <w:numId w:val="8"/>
        </w:numPr>
        <w:rPr>
          <w:rFonts w:asciiTheme="majorBidi" w:hAnsiTheme="majorBidi" w:cstheme="majorBidi"/>
          <w:b/>
          <w:bCs/>
          <w:i/>
          <w:iCs/>
          <w:szCs w:val="24"/>
        </w:rPr>
      </w:pPr>
      <w:r w:rsidRPr="00C96F14">
        <w:rPr>
          <w:rFonts w:asciiTheme="majorBidi" w:hAnsiTheme="majorBidi" w:cstheme="majorBidi"/>
          <w:b/>
          <w:bCs/>
          <w:i/>
          <w:iCs/>
          <w:szCs w:val="24"/>
        </w:rPr>
        <w:t xml:space="preserve">Ways to promote products and services: </w:t>
      </w:r>
    </w:p>
    <w:p w14:paraId="2A99F455" w14:textId="14331BED" w:rsidR="00C96F14" w:rsidRDefault="00C96F14" w:rsidP="00C96F14">
      <w:pPr>
        <w:rPr>
          <w:rFonts w:eastAsia="Times New Roman" w:cs="Times New Roman"/>
          <w:szCs w:val="24"/>
        </w:rPr>
      </w:pPr>
      <w:r w:rsidRPr="00C96F14">
        <w:rPr>
          <w:rFonts w:asciiTheme="minorBidi" w:eastAsia="Times New Roman" w:hAnsiTheme="minorBidi" w:cstheme="minorBidi"/>
          <w:sz w:val="22"/>
        </w:rPr>
        <w:t xml:space="preserve">The marketing process requires the understanding and alignment of several aspects </w:t>
      </w:r>
      <w:r>
        <w:rPr>
          <w:rFonts w:asciiTheme="minorBidi" w:eastAsia="Times New Roman" w:hAnsiTheme="minorBidi" w:cstheme="minorBidi"/>
          <w:sz w:val="22"/>
        </w:rPr>
        <w:t xml:space="preserve">including </w:t>
      </w:r>
      <w:r w:rsidRPr="00C96F14">
        <w:rPr>
          <w:rFonts w:asciiTheme="minorBidi" w:eastAsia="Times New Roman" w:hAnsiTheme="minorBidi" w:cstheme="minorBidi"/>
          <w:sz w:val="22"/>
        </w:rPr>
        <w:t xml:space="preserve">understanding the target buyers, their segmentation, and ways to approach them for effective promotions. It also needs the ascertainment of the marketing approaches that a brand should be using in any market situation and context. </w:t>
      </w:r>
      <w:r>
        <w:rPr>
          <w:rFonts w:asciiTheme="minorBidi" w:eastAsia="Times New Roman" w:hAnsiTheme="minorBidi" w:cstheme="minorBidi"/>
          <w:sz w:val="22"/>
        </w:rPr>
        <w:t>Therefore, t</w:t>
      </w:r>
      <w:r w:rsidRPr="00C96F14">
        <w:rPr>
          <w:rFonts w:asciiTheme="minorBidi" w:eastAsia="Times New Roman" w:hAnsiTheme="minorBidi" w:cstheme="minorBidi"/>
          <w:sz w:val="22"/>
        </w:rPr>
        <w:t>he STP analysis</w:t>
      </w:r>
      <w:r>
        <w:rPr>
          <w:rFonts w:asciiTheme="minorBidi" w:eastAsia="Times New Roman" w:hAnsiTheme="minorBidi" w:cstheme="minorBidi"/>
          <w:sz w:val="22"/>
        </w:rPr>
        <w:t xml:space="preserve"> is a valuable tool which can help</w:t>
      </w:r>
      <w:r w:rsidRPr="00C96F14">
        <w:rPr>
          <w:rFonts w:asciiTheme="minorBidi" w:eastAsia="Times New Roman" w:hAnsiTheme="minorBidi" w:cstheme="minorBidi"/>
          <w:sz w:val="22"/>
        </w:rPr>
        <w:t xml:space="preserve"> </w:t>
      </w:r>
      <w:r>
        <w:rPr>
          <w:rFonts w:asciiTheme="minorBidi" w:eastAsia="Times New Roman" w:hAnsiTheme="minorBidi" w:cstheme="minorBidi"/>
          <w:sz w:val="22"/>
        </w:rPr>
        <w:t>Fresh and Farming</w:t>
      </w:r>
      <w:r w:rsidRPr="00C96F14">
        <w:rPr>
          <w:rFonts w:asciiTheme="minorBidi" w:eastAsia="Times New Roman" w:hAnsiTheme="minorBidi" w:cstheme="minorBidi"/>
          <w:sz w:val="22"/>
        </w:rPr>
        <w:t xml:space="preserve"> understand</w:t>
      </w:r>
      <w:r>
        <w:rPr>
          <w:rFonts w:asciiTheme="minorBidi" w:eastAsia="Times New Roman" w:hAnsiTheme="minorBidi" w:cstheme="minorBidi"/>
          <w:sz w:val="22"/>
        </w:rPr>
        <w:t>s</w:t>
      </w:r>
      <w:r w:rsidRPr="00C96F14">
        <w:rPr>
          <w:rFonts w:asciiTheme="minorBidi" w:eastAsia="Times New Roman" w:hAnsiTheme="minorBidi" w:cstheme="minorBidi"/>
          <w:sz w:val="22"/>
        </w:rPr>
        <w:t xml:space="preserve"> the customers’ existence in the U.K. before initiating</w:t>
      </w:r>
      <w:r>
        <w:rPr>
          <w:rFonts w:eastAsia="Times New Roman" w:cs="Times New Roman"/>
          <w:szCs w:val="24"/>
        </w:rPr>
        <w:t xml:space="preserve"> operations.</w:t>
      </w:r>
    </w:p>
    <w:p w14:paraId="60DA1BD2" w14:textId="39086F7C" w:rsidR="00C96F14" w:rsidRDefault="00C96F14" w:rsidP="00C96F14">
      <w:pPr>
        <w:rPr>
          <w:rFonts w:eastAsia="Times New Roman" w:cs="Times New Roman"/>
          <w:szCs w:val="24"/>
          <w:u w:val="single"/>
        </w:rPr>
      </w:pPr>
      <w:r w:rsidRPr="00FD231F">
        <w:rPr>
          <w:rFonts w:eastAsia="Times New Roman" w:cs="Times New Roman"/>
          <w:szCs w:val="24"/>
          <w:u w:val="single"/>
        </w:rPr>
        <w:t xml:space="preserve">STP analysis: </w:t>
      </w:r>
    </w:p>
    <w:p w14:paraId="72EEFC27" w14:textId="77777777" w:rsidR="00C14DD7" w:rsidRPr="00C14DD7" w:rsidRDefault="00C14DD7" w:rsidP="00C14DD7">
      <w:pPr>
        <w:rPr>
          <w:rFonts w:eastAsia="Times New Roman" w:cs="Times New Roman"/>
          <w:szCs w:val="24"/>
        </w:rPr>
      </w:pPr>
    </w:p>
    <w:p w14:paraId="1FFE194D" w14:textId="77777777" w:rsidR="00C96F14" w:rsidRDefault="00C96F14" w:rsidP="00C96F14">
      <w:pPr>
        <w:keepNext/>
        <w:jc w:val="center"/>
      </w:pPr>
      <w:r>
        <w:rPr>
          <w:rFonts w:eastAsia="Times New Roman" w:cs="Times New Roman"/>
          <w:noProof/>
          <w:szCs w:val="24"/>
        </w:rPr>
        <w:lastRenderedPageBreak/>
        <w:drawing>
          <wp:inline distT="114300" distB="114300" distL="114300" distR="114300" wp14:anchorId="0940C350" wp14:editId="5235C01D">
            <wp:extent cx="4449339" cy="2492627"/>
            <wp:effectExtent l="171450" t="171450" r="199390" b="174625"/>
            <wp:docPr id="2" name="Picture 2" descr="A picture containing text, circle, font, screensho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picture containing text, circle, font, screenshot&#10;&#10;Description automatically generated"/>
                    <pic:cNvPicPr/>
                  </pic:nvPicPr>
                  <pic:blipFill>
                    <a:blip r:embed="rId14"/>
                    <a:stretch>
                      <a:fillRect/>
                    </a:stretch>
                  </pic:blipFill>
                  <pic:spPr>
                    <a:xfrm>
                      <a:off x="0" y="0"/>
                      <a:ext cx="4449339" cy="249262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0638B73" w14:textId="4B9D5FE9" w:rsidR="00C96F14" w:rsidRPr="00C96F14" w:rsidRDefault="00C96F14" w:rsidP="00C96F14">
      <w:pPr>
        <w:pStyle w:val="Caption"/>
        <w:jc w:val="center"/>
        <w:rPr>
          <w:rFonts w:eastAsia="Times New Roman" w:cs="Times New Roman"/>
          <w:b/>
          <w:bCs/>
          <w:szCs w:val="24"/>
        </w:rPr>
      </w:pPr>
      <w:r>
        <w:t xml:space="preserve">Figure </w:t>
      </w:r>
      <w:r w:rsidR="00D83937">
        <w:fldChar w:fldCharType="begin"/>
      </w:r>
      <w:r w:rsidR="00D83937">
        <w:instrText xml:space="preserve"> SEQ Figure \* ARABIC </w:instrText>
      </w:r>
      <w:r w:rsidR="00D83937">
        <w:fldChar w:fldCharType="separate"/>
      </w:r>
      <w:r>
        <w:rPr>
          <w:noProof/>
        </w:rPr>
        <w:t>3</w:t>
      </w:r>
      <w:r w:rsidR="00D83937">
        <w:rPr>
          <w:noProof/>
        </w:rPr>
        <w:fldChar w:fldCharType="end"/>
      </w:r>
      <w:r>
        <w:t xml:space="preserve">: STP </w:t>
      </w:r>
      <w:r w:rsidRPr="00C96F14">
        <w:rPr>
          <w:b/>
          <w:bCs/>
          <w:i w:val="0"/>
          <w:iCs w:val="0"/>
        </w:rPr>
        <w:t>Framework. Source</w:t>
      </w:r>
      <w:r>
        <w:t>:</w:t>
      </w:r>
      <w:r w:rsidR="00F35777" w:rsidRPr="00F35777">
        <w:rPr>
          <w:rFonts w:eastAsia="Times New Roman" w:cs="Times New Roman"/>
          <w:szCs w:val="24"/>
        </w:rPr>
        <w:t xml:space="preserve"> </w:t>
      </w:r>
      <w:r w:rsidR="00F35777">
        <w:rPr>
          <w:rFonts w:eastAsia="Times New Roman" w:cs="Times New Roman"/>
          <w:szCs w:val="24"/>
        </w:rPr>
        <w:t>https://martechlive.com/stp-marketing.</w:t>
      </w:r>
    </w:p>
    <w:p w14:paraId="3056CD26" w14:textId="77777777" w:rsidR="008B628A" w:rsidRPr="00DB6E6B" w:rsidRDefault="008B628A" w:rsidP="008B628A">
      <w:pPr>
        <w:rPr>
          <w:rFonts w:asciiTheme="minorBidi" w:hAnsiTheme="minorBidi" w:cstheme="minorBidi"/>
          <w:sz w:val="22"/>
          <w:u w:val="single"/>
        </w:rPr>
      </w:pPr>
    </w:p>
    <w:p w14:paraId="160C791A" w14:textId="3942FA03" w:rsidR="00FD231F" w:rsidRPr="00FD231F" w:rsidRDefault="00FD231F" w:rsidP="00FD231F">
      <w:pPr>
        <w:spacing w:after="0"/>
        <w:rPr>
          <w:rFonts w:asciiTheme="minorBidi" w:eastAsia="Times New Roman" w:hAnsiTheme="minorBidi" w:cstheme="minorBidi"/>
          <w:sz w:val="22"/>
        </w:rPr>
      </w:pPr>
      <w:r w:rsidRPr="00DB6E6B">
        <w:rPr>
          <w:rFonts w:asciiTheme="minorBidi" w:eastAsia="Times New Roman" w:hAnsiTheme="minorBidi" w:cstheme="minorBidi"/>
          <w:i/>
          <w:sz w:val="22"/>
          <w:u w:val="single"/>
        </w:rPr>
        <w:t>Segmentation</w:t>
      </w:r>
      <w:r w:rsidRPr="00FD231F">
        <w:rPr>
          <w:rFonts w:asciiTheme="minorBidi" w:eastAsia="Times New Roman" w:hAnsiTheme="minorBidi" w:cstheme="minorBidi"/>
          <w:sz w:val="22"/>
        </w:rPr>
        <w:t xml:space="preserve"> :</w:t>
      </w:r>
    </w:p>
    <w:p w14:paraId="778E8A52" w14:textId="18EC96C6" w:rsidR="00FD231F" w:rsidRPr="00FD231F" w:rsidRDefault="00FD231F" w:rsidP="00FD231F">
      <w:pPr>
        <w:spacing w:after="0"/>
        <w:rPr>
          <w:rFonts w:asciiTheme="minorBidi" w:eastAsia="Times New Roman" w:hAnsiTheme="minorBidi" w:cstheme="minorBidi"/>
          <w:sz w:val="22"/>
        </w:rPr>
      </w:pPr>
      <w:r w:rsidRPr="00FD231F">
        <w:rPr>
          <w:rFonts w:asciiTheme="minorBidi" w:eastAsia="Times New Roman" w:hAnsiTheme="minorBidi" w:cstheme="minorBidi"/>
          <w:sz w:val="22"/>
        </w:rPr>
        <w:t>The segmentation process involves the definition of the main buyer groups and their demographics to understand the needs of diverse populatio</w:t>
      </w:r>
      <w:r w:rsidR="002340E8">
        <w:rPr>
          <w:rFonts w:asciiTheme="minorBidi" w:eastAsia="Times New Roman" w:hAnsiTheme="minorBidi" w:cstheme="minorBidi"/>
          <w:sz w:val="22"/>
        </w:rPr>
        <w:t>n</w:t>
      </w:r>
      <w:r w:rsidRPr="00FD231F">
        <w:rPr>
          <w:rFonts w:asciiTheme="minorBidi" w:eastAsia="Times New Roman" w:hAnsiTheme="minorBidi" w:cstheme="minorBidi"/>
          <w:sz w:val="22"/>
        </w:rPr>
        <w:t>. Given that the U.K. retail market is open to a wide range of populations, Fresh and Farming would have to explore several considerations for effective customer analytics. In this case, behavioural and demographic segmentation would prove effective</w:t>
      </w:r>
      <w:r>
        <w:rPr>
          <w:rFonts w:asciiTheme="minorBidi" w:eastAsia="Times New Roman" w:hAnsiTheme="minorBidi" w:cstheme="minorBidi"/>
          <w:sz w:val="22"/>
        </w:rPr>
        <w:t>ness</w:t>
      </w:r>
      <w:r w:rsidRPr="00FD231F">
        <w:rPr>
          <w:rFonts w:asciiTheme="minorBidi" w:eastAsia="Times New Roman" w:hAnsiTheme="minorBidi" w:cstheme="minorBidi"/>
          <w:sz w:val="22"/>
        </w:rPr>
        <w:t xml:space="preserve"> as the company would avail insights into the needs of buyers for processed food and other items. Similarly, the behaviours and perceptions of different client groups would be </w:t>
      </w:r>
      <w:r>
        <w:rPr>
          <w:rFonts w:asciiTheme="minorBidi" w:eastAsia="Times New Roman" w:hAnsiTheme="minorBidi" w:cstheme="minorBidi"/>
          <w:sz w:val="22"/>
        </w:rPr>
        <w:t>recognised</w:t>
      </w:r>
      <w:r w:rsidRPr="00FD231F">
        <w:rPr>
          <w:rFonts w:asciiTheme="minorBidi" w:eastAsia="Times New Roman" w:hAnsiTheme="minorBidi" w:cstheme="minorBidi"/>
          <w:sz w:val="22"/>
        </w:rPr>
        <w:t xml:space="preserve"> to predict the psychological needs of the customers for processed food items. </w:t>
      </w:r>
    </w:p>
    <w:p w14:paraId="325D6E9D" w14:textId="597E2A9E" w:rsidR="00FD231F" w:rsidRPr="00DB6E6B" w:rsidRDefault="00FD231F" w:rsidP="00FD231F">
      <w:pPr>
        <w:spacing w:after="0"/>
        <w:rPr>
          <w:rFonts w:asciiTheme="minorBidi" w:eastAsia="Times New Roman" w:hAnsiTheme="minorBidi" w:cstheme="minorBidi"/>
          <w:i/>
          <w:sz w:val="22"/>
          <w:u w:val="single"/>
        </w:rPr>
      </w:pPr>
      <w:r w:rsidRPr="00DB6E6B">
        <w:rPr>
          <w:rFonts w:asciiTheme="minorBidi" w:eastAsia="Times New Roman" w:hAnsiTheme="minorBidi" w:cstheme="minorBidi"/>
          <w:i/>
          <w:sz w:val="22"/>
          <w:u w:val="single"/>
        </w:rPr>
        <w:t>Targeting:</w:t>
      </w:r>
    </w:p>
    <w:p w14:paraId="45695C92" w14:textId="68DD5570" w:rsidR="00FD231F" w:rsidRPr="00FD231F" w:rsidRDefault="00FD231F" w:rsidP="00FD231F">
      <w:pPr>
        <w:spacing w:after="0"/>
        <w:rPr>
          <w:rFonts w:asciiTheme="minorBidi" w:eastAsia="Times New Roman" w:hAnsiTheme="minorBidi" w:cstheme="minorBidi"/>
          <w:sz w:val="22"/>
        </w:rPr>
      </w:pPr>
      <w:r w:rsidRPr="00FD231F">
        <w:rPr>
          <w:rFonts w:asciiTheme="minorBidi" w:eastAsia="Times New Roman" w:hAnsiTheme="minorBidi" w:cstheme="minorBidi"/>
          <w:sz w:val="22"/>
        </w:rPr>
        <w:t xml:space="preserve">Considering the target customer groups, Fresh and Farming would primarily focus on the working population and old age people in the U.K. The company would also focus on the youth who happen to take a keen interest in meat and dairy items. Following the demographic segmentation, the most potential demand is expected to come from the age group of 16 and 35 years. This group includes the working population and students who need a higher amount of protein in their diets. </w:t>
      </w:r>
      <w:r>
        <w:rPr>
          <w:rFonts w:asciiTheme="minorBidi" w:eastAsia="Times New Roman" w:hAnsiTheme="minorBidi" w:cstheme="minorBidi"/>
          <w:sz w:val="22"/>
        </w:rPr>
        <w:t>Other age groups</w:t>
      </w:r>
      <w:r w:rsidRPr="00FD231F">
        <w:rPr>
          <w:rFonts w:asciiTheme="minorBidi" w:eastAsia="Times New Roman" w:hAnsiTheme="minorBidi" w:cstheme="minorBidi"/>
          <w:sz w:val="22"/>
        </w:rPr>
        <w:t xml:space="preserve"> would also fall in this category but the larger focus should be put on the middle- and lower-income groups. It is because the higher earners have a strong inclination towards veganism in the U.K. at present which can hinder the sales of Fresh and Farming's processed food (particularly meat and dairy items).</w:t>
      </w:r>
    </w:p>
    <w:p w14:paraId="76111737" w14:textId="73EDEDC5" w:rsidR="00FD231F" w:rsidRPr="00DB6E6B" w:rsidRDefault="00FD231F" w:rsidP="00FD231F">
      <w:pPr>
        <w:spacing w:after="0"/>
        <w:rPr>
          <w:rFonts w:asciiTheme="minorBidi" w:eastAsia="Times New Roman" w:hAnsiTheme="minorBidi" w:cstheme="minorBidi"/>
          <w:i/>
          <w:sz w:val="22"/>
          <w:u w:val="single"/>
        </w:rPr>
      </w:pPr>
      <w:r w:rsidRPr="00DB6E6B">
        <w:rPr>
          <w:rFonts w:asciiTheme="minorBidi" w:eastAsia="Times New Roman" w:hAnsiTheme="minorBidi" w:cstheme="minorBidi"/>
          <w:i/>
          <w:sz w:val="22"/>
          <w:u w:val="single"/>
        </w:rPr>
        <w:t>Positioning:</w:t>
      </w:r>
    </w:p>
    <w:p w14:paraId="6FC386F3" w14:textId="7BEAB2D9" w:rsidR="008B628A" w:rsidRPr="00D76421" w:rsidRDefault="00FD231F" w:rsidP="00D76421">
      <w:pPr>
        <w:spacing w:after="0"/>
        <w:rPr>
          <w:rFonts w:eastAsia="Times New Roman" w:cs="Times New Roman"/>
          <w:szCs w:val="24"/>
        </w:rPr>
      </w:pPr>
      <w:r w:rsidRPr="00FD231F">
        <w:rPr>
          <w:rFonts w:asciiTheme="minorBidi" w:eastAsia="Times New Roman" w:hAnsiTheme="minorBidi" w:cstheme="minorBidi"/>
          <w:sz w:val="22"/>
        </w:rPr>
        <w:t xml:space="preserve">The brand has to position itself in the market as a cost-effective choice for the larger consumer groups existing in the U.K. In this respect, Fresh and Farming would have to standardise the </w:t>
      </w:r>
      <w:r w:rsidRPr="00FD231F">
        <w:rPr>
          <w:rFonts w:asciiTheme="minorBidi" w:eastAsia="Times New Roman" w:hAnsiTheme="minorBidi" w:cstheme="minorBidi"/>
          <w:sz w:val="22"/>
        </w:rPr>
        <w:lastRenderedPageBreak/>
        <w:t>operational expenses and total investments to great extents to control the farming tactics. The brand would also try to involve sustainability initiatives to master customer expectations in value-based marketing. These initiatives would resonate at processing and retailing levels which is crucial to master the sales eventually</w:t>
      </w:r>
      <w:r>
        <w:rPr>
          <w:rFonts w:eastAsia="Times New Roman" w:cs="Times New Roman"/>
          <w:szCs w:val="24"/>
        </w:rPr>
        <w:t xml:space="preserve">. </w:t>
      </w:r>
    </w:p>
    <w:p w14:paraId="2E768E25" w14:textId="33486053" w:rsidR="002C51A2" w:rsidRPr="002C7D9A" w:rsidRDefault="002C51A2" w:rsidP="002C7D9A">
      <w:pPr>
        <w:pStyle w:val="ListParagraph"/>
        <w:numPr>
          <w:ilvl w:val="0"/>
          <w:numId w:val="9"/>
        </w:numPr>
        <w:rPr>
          <w:rFonts w:asciiTheme="minorBidi" w:hAnsiTheme="minorBidi" w:cstheme="minorBidi"/>
          <w:sz w:val="22"/>
        </w:rPr>
      </w:pPr>
      <w:r w:rsidRPr="002C7D9A">
        <w:rPr>
          <w:rFonts w:asciiTheme="majorBidi" w:hAnsiTheme="majorBidi" w:cstheme="majorBidi"/>
          <w:b/>
          <w:bCs/>
          <w:i/>
          <w:iCs/>
          <w:sz w:val="22"/>
        </w:rPr>
        <w:t>Marketing practices</w:t>
      </w:r>
      <w:r w:rsidRPr="002C7D9A">
        <w:rPr>
          <w:rFonts w:asciiTheme="minorBidi" w:hAnsiTheme="minorBidi" w:cstheme="minorBidi"/>
          <w:sz w:val="22"/>
        </w:rPr>
        <w:t xml:space="preserve">: </w:t>
      </w:r>
    </w:p>
    <w:p w14:paraId="766A9640" w14:textId="39F821D0" w:rsidR="00641A77" w:rsidRPr="00EA6723" w:rsidRDefault="00865F3A" w:rsidP="009F4318">
      <w:pPr>
        <w:spacing w:after="0"/>
        <w:rPr>
          <w:rFonts w:asciiTheme="minorBidi" w:eastAsia="Times New Roman" w:hAnsiTheme="minorBidi" w:cstheme="minorBidi"/>
          <w:sz w:val="22"/>
        </w:rPr>
      </w:pPr>
      <w:r w:rsidRPr="00EA6723">
        <w:rPr>
          <w:rFonts w:asciiTheme="minorBidi" w:eastAsia="Times New Roman" w:hAnsiTheme="minorBidi" w:cstheme="minorBidi"/>
          <w:sz w:val="22"/>
        </w:rPr>
        <w:t xml:space="preserve">Marketing choices and practices have a valuable role in the development of services in retail and processing industries, building a long-term competitive advantage (Dudin </w:t>
      </w:r>
      <w:r w:rsidRPr="00EA6723">
        <w:rPr>
          <w:rFonts w:asciiTheme="minorBidi" w:eastAsia="Times New Roman" w:hAnsiTheme="minorBidi" w:cstheme="minorBidi"/>
          <w:i/>
          <w:sz w:val="22"/>
        </w:rPr>
        <w:t>et al</w:t>
      </w:r>
      <w:r w:rsidRPr="00EA6723">
        <w:rPr>
          <w:rFonts w:asciiTheme="minorBidi" w:eastAsia="Times New Roman" w:hAnsiTheme="minorBidi" w:cstheme="minorBidi"/>
          <w:sz w:val="22"/>
        </w:rPr>
        <w:t>., 2018). In the case of Fresh and Farming, a mix of several approaches would be used to enhance the brand presence in the digital and physical spaces</w:t>
      </w:r>
      <w:r w:rsidR="00435E98" w:rsidRPr="00EA6723">
        <w:rPr>
          <w:rFonts w:asciiTheme="minorBidi" w:eastAsia="Times New Roman" w:hAnsiTheme="minorBidi" w:cstheme="minorBidi"/>
          <w:sz w:val="22"/>
        </w:rPr>
        <w:t>. For instance:</w:t>
      </w:r>
    </w:p>
    <w:p w14:paraId="136D7CBD" w14:textId="3684CC21" w:rsidR="00AF5EA9" w:rsidRPr="00B607A0" w:rsidRDefault="00AF5EA9" w:rsidP="009F4318">
      <w:pPr>
        <w:spacing w:after="0"/>
        <w:rPr>
          <w:rFonts w:asciiTheme="minorBidi" w:eastAsia="Times New Roman" w:hAnsiTheme="minorBidi" w:cstheme="minorBidi"/>
          <w:bCs/>
          <w:i/>
          <w:iCs/>
          <w:sz w:val="22"/>
          <w:u w:val="single"/>
        </w:rPr>
      </w:pPr>
      <w:r w:rsidRPr="00B607A0">
        <w:rPr>
          <w:rFonts w:asciiTheme="minorBidi" w:eastAsia="Times New Roman" w:hAnsiTheme="minorBidi" w:cstheme="minorBidi"/>
          <w:bCs/>
          <w:i/>
          <w:iCs/>
          <w:sz w:val="22"/>
          <w:u w:val="single"/>
        </w:rPr>
        <w:t>Use of social media marketing</w:t>
      </w:r>
      <w:r w:rsidR="00B607A0">
        <w:rPr>
          <w:rFonts w:asciiTheme="minorBidi" w:eastAsia="Times New Roman" w:hAnsiTheme="minorBidi" w:cstheme="minorBidi"/>
          <w:bCs/>
          <w:i/>
          <w:iCs/>
          <w:sz w:val="22"/>
          <w:u w:val="single"/>
        </w:rPr>
        <w:t>:</w:t>
      </w:r>
    </w:p>
    <w:p w14:paraId="56578E78" w14:textId="31E53B4C" w:rsidR="00435E98" w:rsidRPr="00EA6723" w:rsidRDefault="00AF5EA9" w:rsidP="009F4318">
      <w:pPr>
        <w:spacing w:after="0"/>
        <w:rPr>
          <w:rFonts w:asciiTheme="minorBidi" w:hAnsiTheme="minorBidi" w:cstheme="minorBidi"/>
          <w:sz w:val="22"/>
        </w:rPr>
      </w:pPr>
      <w:r w:rsidRPr="00EA6723">
        <w:rPr>
          <w:rFonts w:asciiTheme="minorBidi" w:eastAsia="Times New Roman" w:hAnsiTheme="minorBidi" w:cstheme="minorBidi"/>
          <w:sz w:val="22"/>
        </w:rPr>
        <w:t>One of the most conventional marketing tools that all retail brands in the U.K. explore is social media. Over the years, social media platforms have become an effective choice to promote and even initiate business interactions (Kannan</w:t>
      </w:r>
      <w:r w:rsidR="00130F42">
        <w:rPr>
          <w:rFonts w:asciiTheme="minorBidi" w:eastAsia="Times New Roman" w:hAnsiTheme="minorBidi" w:cstheme="minorBidi"/>
          <w:sz w:val="22"/>
        </w:rPr>
        <w:t xml:space="preserve"> and </w:t>
      </w:r>
      <w:r w:rsidR="003756FA">
        <w:rPr>
          <w:rFonts w:asciiTheme="minorBidi" w:eastAsia="Times New Roman" w:hAnsiTheme="minorBidi" w:cstheme="minorBidi"/>
          <w:sz w:val="22"/>
        </w:rPr>
        <w:t>Li,</w:t>
      </w:r>
      <w:r w:rsidRPr="00EA6723">
        <w:rPr>
          <w:rFonts w:asciiTheme="minorBidi" w:eastAsia="Times New Roman" w:hAnsiTheme="minorBidi" w:cstheme="minorBidi"/>
          <w:sz w:val="22"/>
        </w:rPr>
        <w:t xml:space="preserve"> 2017). The most effective choice, in this case, would be Facebook and its Meta services. The strategy has been an effective channel to evolve the integration of website interactions with social media presence (Kannan</w:t>
      </w:r>
      <w:r w:rsidR="003756FA">
        <w:rPr>
          <w:rFonts w:asciiTheme="minorBidi" w:eastAsia="Times New Roman" w:hAnsiTheme="minorBidi" w:cstheme="minorBidi"/>
          <w:sz w:val="22"/>
        </w:rPr>
        <w:t xml:space="preserve"> and Li,</w:t>
      </w:r>
      <w:r w:rsidRPr="00EA6723">
        <w:rPr>
          <w:rFonts w:asciiTheme="minorBidi" w:eastAsia="Times New Roman" w:hAnsiTheme="minorBidi" w:cstheme="minorBidi"/>
          <w:sz w:val="22"/>
        </w:rPr>
        <w:t xml:space="preserve"> 2017). Fresh and Farming could easily foster a strong brand presence using interactive posts and contents in the social pages. Moreover, Facebook is now linked to other platforms like Instagram and WhatsApp (Kannan</w:t>
      </w:r>
      <w:r w:rsidR="003756FA">
        <w:rPr>
          <w:rFonts w:asciiTheme="minorBidi" w:eastAsia="Times New Roman" w:hAnsiTheme="minorBidi" w:cstheme="minorBidi"/>
          <w:sz w:val="22"/>
        </w:rPr>
        <w:t xml:space="preserve"> and Li,</w:t>
      </w:r>
      <w:r w:rsidRPr="00EA6723">
        <w:rPr>
          <w:rFonts w:asciiTheme="minorBidi" w:eastAsia="Times New Roman" w:hAnsiTheme="minorBidi" w:cstheme="minorBidi"/>
          <w:sz w:val="22"/>
        </w:rPr>
        <w:t xml:space="preserve"> 2017). It would help the brand in issuing big data analytics </w:t>
      </w:r>
      <w:r w:rsidR="00894B71" w:rsidRPr="00EA6723">
        <w:rPr>
          <w:rFonts w:asciiTheme="minorBidi" w:eastAsia="Times New Roman" w:hAnsiTheme="minorBidi" w:cstheme="minorBidi"/>
          <w:sz w:val="22"/>
        </w:rPr>
        <w:t xml:space="preserve">to understand the customer </w:t>
      </w:r>
      <w:r w:rsidR="00275D1F" w:rsidRPr="00EA6723">
        <w:rPr>
          <w:rFonts w:asciiTheme="minorBidi" w:eastAsia="Times New Roman" w:hAnsiTheme="minorBidi" w:cstheme="minorBidi"/>
          <w:sz w:val="22"/>
        </w:rPr>
        <w:t xml:space="preserve">needs and preferences. </w:t>
      </w:r>
    </w:p>
    <w:p w14:paraId="1302A899" w14:textId="24B5A09A" w:rsidR="003D0FB9" w:rsidRPr="00B607A0" w:rsidRDefault="003D0FB9" w:rsidP="009F4318">
      <w:pPr>
        <w:spacing w:after="0"/>
        <w:rPr>
          <w:rFonts w:asciiTheme="minorBidi" w:eastAsia="Times New Roman" w:hAnsiTheme="minorBidi" w:cstheme="minorBidi"/>
          <w:bCs/>
          <w:i/>
          <w:iCs/>
          <w:sz w:val="22"/>
          <w:u w:val="single"/>
        </w:rPr>
      </w:pPr>
      <w:r w:rsidRPr="00B607A0">
        <w:rPr>
          <w:rFonts w:asciiTheme="minorBidi" w:eastAsia="Times New Roman" w:hAnsiTheme="minorBidi" w:cstheme="minorBidi"/>
          <w:bCs/>
          <w:i/>
          <w:iCs/>
          <w:sz w:val="22"/>
          <w:u w:val="single"/>
        </w:rPr>
        <w:t>Using paid search engines</w:t>
      </w:r>
      <w:r w:rsidR="009F4318" w:rsidRPr="00B607A0">
        <w:rPr>
          <w:rFonts w:asciiTheme="minorBidi" w:eastAsia="Times New Roman" w:hAnsiTheme="minorBidi" w:cstheme="minorBidi"/>
          <w:bCs/>
          <w:i/>
          <w:iCs/>
          <w:sz w:val="22"/>
          <w:u w:val="single"/>
        </w:rPr>
        <w:t>:</w:t>
      </w:r>
    </w:p>
    <w:p w14:paraId="680AA037" w14:textId="3E3FC558" w:rsidR="003D0FB9" w:rsidRPr="00EA6723" w:rsidRDefault="003D0FB9" w:rsidP="009F4318">
      <w:pPr>
        <w:spacing w:after="0"/>
        <w:rPr>
          <w:rFonts w:asciiTheme="minorBidi" w:eastAsia="Times New Roman" w:hAnsiTheme="minorBidi" w:cstheme="minorBidi"/>
          <w:sz w:val="22"/>
        </w:rPr>
      </w:pPr>
      <w:r w:rsidRPr="00EA6723">
        <w:rPr>
          <w:rFonts w:asciiTheme="minorBidi" w:eastAsia="Times New Roman" w:hAnsiTheme="minorBidi" w:cstheme="minorBidi"/>
          <w:sz w:val="22"/>
        </w:rPr>
        <w:t>Another effective choice that Fresh and Farming could use in the marketing process is the strategy of search engine optimisation. The process involves a minimal payment of a brand to a popular search engine, Google at present, to encode the brand's name in the apex of search results. In this case, Fresh and Farming would have to invest in the AdWords sensing feature to enable faster search result delivery to any user online. Thus, the firm could easily access the clients and also review the insights on website views for improvements</w:t>
      </w:r>
      <w:r w:rsidR="003756FA">
        <w:rPr>
          <w:rFonts w:asciiTheme="minorBidi" w:eastAsia="Times New Roman" w:hAnsiTheme="minorBidi" w:cstheme="minorBidi"/>
          <w:sz w:val="22"/>
        </w:rPr>
        <w:t>.</w:t>
      </w:r>
    </w:p>
    <w:p w14:paraId="7AB14561" w14:textId="3244E454" w:rsidR="003D0FB9" w:rsidRPr="00EA6723" w:rsidRDefault="003D0FB9" w:rsidP="009F4318">
      <w:pPr>
        <w:spacing w:after="0"/>
        <w:rPr>
          <w:rFonts w:asciiTheme="minorBidi" w:eastAsia="Times New Roman" w:hAnsiTheme="minorBidi" w:cstheme="minorBidi"/>
          <w:bCs/>
          <w:i/>
          <w:iCs/>
          <w:sz w:val="22"/>
        </w:rPr>
      </w:pPr>
      <w:r w:rsidRPr="00805D51">
        <w:rPr>
          <w:rFonts w:asciiTheme="minorBidi" w:eastAsia="Times New Roman" w:hAnsiTheme="minorBidi" w:cstheme="minorBidi"/>
          <w:bCs/>
          <w:i/>
          <w:iCs/>
          <w:sz w:val="22"/>
          <w:u w:val="single"/>
        </w:rPr>
        <w:t>Understanding the role of customer journeys</w:t>
      </w:r>
      <w:r w:rsidR="00EA6723">
        <w:rPr>
          <w:rFonts w:asciiTheme="minorBidi" w:eastAsia="Times New Roman" w:hAnsiTheme="minorBidi" w:cstheme="minorBidi"/>
          <w:bCs/>
          <w:i/>
          <w:iCs/>
          <w:sz w:val="22"/>
        </w:rPr>
        <w:t xml:space="preserve">: </w:t>
      </w:r>
    </w:p>
    <w:p w14:paraId="7DBF8D8D" w14:textId="4274FE50" w:rsidR="003D0FB9" w:rsidRDefault="003D0FB9" w:rsidP="009F4318">
      <w:pPr>
        <w:spacing w:after="0"/>
        <w:rPr>
          <w:rFonts w:asciiTheme="minorBidi" w:eastAsia="Times New Roman" w:hAnsiTheme="minorBidi" w:cstheme="minorBidi"/>
          <w:sz w:val="22"/>
        </w:rPr>
      </w:pPr>
      <w:r w:rsidRPr="00EA6723">
        <w:rPr>
          <w:rFonts w:asciiTheme="minorBidi" w:eastAsia="Times New Roman" w:hAnsiTheme="minorBidi" w:cstheme="minorBidi"/>
          <w:sz w:val="22"/>
        </w:rPr>
        <w:t>The customer journey strategy involves mapping of the stages that customers go through when interacting with companies</w:t>
      </w:r>
      <w:r w:rsidR="003756FA">
        <w:rPr>
          <w:rFonts w:asciiTheme="minorBidi" w:eastAsia="Times New Roman" w:hAnsiTheme="minorBidi" w:cstheme="minorBidi"/>
          <w:sz w:val="22"/>
        </w:rPr>
        <w:t xml:space="preserve">. </w:t>
      </w:r>
      <w:r w:rsidRPr="00EA6723">
        <w:rPr>
          <w:rFonts w:asciiTheme="minorBidi" w:eastAsia="Times New Roman" w:hAnsiTheme="minorBidi" w:cstheme="minorBidi"/>
          <w:sz w:val="22"/>
        </w:rPr>
        <w:t xml:space="preserve">It involves the entire process of initiating queries </w:t>
      </w:r>
      <w:r w:rsidR="006B34A3" w:rsidRPr="00EA6723">
        <w:rPr>
          <w:rFonts w:asciiTheme="minorBidi" w:eastAsia="Times New Roman" w:hAnsiTheme="minorBidi" w:cstheme="minorBidi"/>
          <w:sz w:val="22"/>
        </w:rPr>
        <w:t>from</w:t>
      </w:r>
      <w:r w:rsidRPr="00EA6723">
        <w:rPr>
          <w:rFonts w:asciiTheme="minorBidi" w:eastAsia="Times New Roman" w:hAnsiTheme="minorBidi" w:cstheme="minorBidi"/>
          <w:sz w:val="22"/>
        </w:rPr>
        <w:t xml:space="preserve"> buying products</w:t>
      </w:r>
      <w:r w:rsidR="006B34A3" w:rsidRPr="00EA6723">
        <w:rPr>
          <w:rFonts w:asciiTheme="minorBidi" w:eastAsia="Times New Roman" w:hAnsiTheme="minorBidi" w:cstheme="minorBidi"/>
          <w:sz w:val="22"/>
        </w:rPr>
        <w:t xml:space="preserve"> </w:t>
      </w:r>
      <w:r w:rsidRPr="00EA6723">
        <w:rPr>
          <w:rFonts w:asciiTheme="minorBidi" w:eastAsia="Times New Roman" w:hAnsiTheme="minorBidi" w:cstheme="minorBidi"/>
          <w:sz w:val="22"/>
        </w:rPr>
        <w:t xml:space="preserve">to accessing customer services for any </w:t>
      </w:r>
      <w:r w:rsidR="00FD0E63" w:rsidRPr="00EA6723">
        <w:rPr>
          <w:rFonts w:asciiTheme="minorBidi" w:eastAsia="Times New Roman" w:hAnsiTheme="minorBidi" w:cstheme="minorBidi"/>
          <w:sz w:val="22"/>
        </w:rPr>
        <w:t>complaints</w:t>
      </w:r>
      <w:r w:rsidRPr="00EA6723">
        <w:rPr>
          <w:rFonts w:asciiTheme="minorBidi" w:eastAsia="Times New Roman" w:hAnsiTheme="minorBidi" w:cstheme="minorBidi"/>
          <w:sz w:val="22"/>
        </w:rPr>
        <w:t>. Separate customer journeys help brands to create a 360-degree overview of the engagements. In this case, Fresh and Farming would need to map out the interactions with each of the customers to understand their tastes, expectations, and real-time responses</w:t>
      </w:r>
      <w:r w:rsidR="009560AE" w:rsidRPr="00EA6723">
        <w:rPr>
          <w:rFonts w:asciiTheme="minorBidi" w:eastAsia="Times New Roman" w:hAnsiTheme="minorBidi" w:cstheme="minorBidi"/>
          <w:sz w:val="22"/>
        </w:rPr>
        <w:t>.</w:t>
      </w:r>
      <w:r w:rsidRPr="00EA6723">
        <w:rPr>
          <w:rFonts w:asciiTheme="minorBidi" w:eastAsia="Times New Roman" w:hAnsiTheme="minorBidi" w:cstheme="minorBidi"/>
          <w:sz w:val="22"/>
        </w:rPr>
        <w:t xml:space="preserve"> The journey would offer detailed feedback on the things that had gone good or bad in the sales process for further referrals. </w:t>
      </w:r>
    </w:p>
    <w:p w14:paraId="1937B36E" w14:textId="77777777" w:rsidR="00464B0C" w:rsidRDefault="00464B0C" w:rsidP="009F4318">
      <w:pPr>
        <w:spacing w:after="0"/>
        <w:rPr>
          <w:rFonts w:asciiTheme="minorBidi" w:eastAsia="Times New Roman" w:hAnsiTheme="minorBidi" w:cstheme="minorBidi"/>
          <w:sz w:val="22"/>
        </w:rPr>
      </w:pPr>
    </w:p>
    <w:p w14:paraId="46F825CB" w14:textId="77777777" w:rsidR="00464B0C" w:rsidRPr="00EA6723" w:rsidRDefault="00464B0C" w:rsidP="009F4318">
      <w:pPr>
        <w:spacing w:after="0"/>
        <w:rPr>
          <w:rFonts w:asciiTheme="minorBidi" w:eastAsia="Times New Roman" w:hAnsiTheme="minorBidi" w:cstheme="minorBidi"/>
          <w:sz w:val="22"/>
        </w:rPr>
      </w:pPr>
    </w:p>
    <w:p w14:paraId="38A6490B" w14:textId="11C7AC08" w:rsidR="003D0FB9" w:rsidRPr="00EA6723" w:rsidRDefault="003D0FB9" w:rsidP="009F4318">
      <w:pPr>
        <w:spacing w:after="0"/>
        <w:rPr>
          <w:rFonts w:asciiTheme="minorBidi" w:eastAsia="Times New Roman" w:hAnsiTheme="minorBidi" w:cstheme="minorBidi"/>
          <w:bCs/>
          <w:i/>
          <w:iCs/>
          <w:sz w:val="22"/>
        </w:rPr>
      </w:pPr>
      <w:r w:rsidRPr="00B607A0">
        <w:rPr>
          <w:rFonts w:asciiTheme="minorBidi" w:eastAsia="Times New Roman" w:hAnsiTheme="minorBidi" w:cstheme="minorBidi"/>
          <w:bCs/>
          <w:i/>
          <w:iCs/>
          <w:sz w:val="22"/>
          <w:u w:val="single"/>
        </w:rPr>
        <w:lastRenderedPageBreak/>
        <w:t>The use of email marketing</w:t>
      </w:r>
      <w:r w:rsidR="00EA6723">
        <w:rPr>
          <w:rFonts w:asciiTheme="minorBidi" w:eastAsia="Times New Roman" w:hAnsiTheme="minorBidi" w:cstheme="minorBidi"/>
          <w:bCs/>
          <w:i/>
          <w:iCs/>
          <w:sz w:val="22"/>
        </w:rPr>
        <w:t>:</w:t>
      </w:r>
    </w:p>
    <w:p w14:paraId="5E4CF759" w14:textId="119E6E02" w:rsidR="003D0FB9" w:rsidRPr="00EA6723" w:rsidRDefault="003D0FB9" w:rsidP="009F4318">
      <w:pPr>
        <w:spacing w:after="0"/>
        <w:rPr>
          <w:rFonts w:asciiTheme="minorBidi" w:eastAsia="Times New Roman" w:hAnsiTheme="minorBidi" w:cstheme="minorBidi"/>
          <w:sz w:val="22"/>
        </w:rPr>
      </w:pPr>
      <w:r w:rsidRPr="00EA6723">
        <w:rPr>
          <w:rFonts w:asciiTheme="minorBidi" w:eastAsia="Times New Roman" w:hAnsiTheme="minorBidi" w:cstheme="minorBidi"/>
          <w:sz w:val="22"/>
        </w:rPr>
        <w:t xml:space="preserve">Email marketing is an approach that has been strengthened with time to enhance direct marketing. The process involves sharing random promotional and launching advertisements to individual mail IDs to generate awareness and initiate communications. However, </w:t>
      </w:r>
      <w:r w:rsidR="006F2EF2" w:rsidRPr="00EA6723">
        <w:rPr>
          <w:rFonts w:asciiTheme="minorBidi" w:eastAsia="Times New Roman" w:hAnsiTheme="minorBidi" w:cstheme="minorBidi"/>
          <w:sz w:val="22"/>
        </w:rPr>
        <w:t>Fresh and Farming</w:t>
      </w:r>
      <w:r w:rsidRPr="00EA6723">
        <w:rPr>
          <w:rFonts w:asciiTheme="minorBidi" w:eastAsia="Times New Roman" w:hAnsiTheme="minorBidi" w:cstheme="minorBidi"/>
          <w:sz w:val="22"/>
        </w:rPr>
        <w:t xml:space="preserve"> cannot just randomly mail anybody or even avail the mail contacts. Email marketing requires a thorough use of the big data to understand the nature of purchases done by the users. This analysis would help to forecast whether a user is worthy of the promotional mails being given. Search results, orders, shipments, and even wish lists would help Fresh and Farming to forecast the authenticity of users.</w:t>
      </w:r>
    </w:p>
    <w:p w14:paraId="49B9EEB1" w14:textId="05EEF921" w:rsidR="003D0FB9" w:rsidRPr="00EA6723" w:rsidRDefault="003D0FB9" w:rsidP="009F4318">
      <w:pPr>
        <w:spacing w:after="0"/>
        <w:rPr>
          <w:rFonts w:asciiTheme="minorBidi" w:eastAsia="Times New Roman" w:hAnsiTheme="minorBidi" w:cstheme="minorBidi"/>
          <w:b/>
          <w:i/>
          <w:iCs/>
          <w:sz w:val="22"/>
        </w:rPr>
      </w:pPr>
      <w:r w:rsidRPr="00B607A0">
        <w:rPr>
          <w:rFonts w:asciiTheme="minorBidi" w:eastAsia="Times New Roman" w:hAnsiTheme="minorBidi" w:cstheme="minorBidi"/>
          <w:bCs/>
          <w:i/>
          <w:iCs/>
          <w:sz w:val="22"/>
          <w:u w:val="single"/>
        </w:rPr>
        <w:t xml:space="preserve">Use of pre-launch promotions to gather </w:t>
      </w:r>
      <w:r w:rsidRPr="00805D51">
        <w:rPr>
          <w:rFonts w:asciiTheme="minorBidi" w:eastAsia="Times New Roman" w:hAnsiTheme="minorBidi" w:cstheme="minorBidi"/>
          <w:bCs/>
          <w:i/>
          <w:iCs/>
          <w:sz w:val="22"/>
          <w:u w:val="single"/>
        </w:rPr>
        <w:t>email addresses</w:t>
      </w:r>
      <w:r w:rsidR="006F2EF2" w:rsidRPr="00EA6723">
        <w:rPr>
          <w:rFonts w:asciiTheme="minorBidi" w:eastAsia="Times New Roman" w:hAnsiTheme="minorBidi" w:cstheme="minorBidi"/>
          <w:b/>
          <w:i/>
          <w:iCs/>
          <w:sz w:val="22"/>
        </w:rPr>
        <w:t>:</w:t>
      </w:r>
    </w:p>
    <w:p w14:paraId="7D06E293" w14:textId="50716C37" w:rsidR="003D0FB9" w:rsidRPr="00EA6723" w:rsidRDefault="003D0FB9" w:rsidP="009F4318">
      <w:pPr>
        <w:spacing w:after="0"/>
        <w:rPr>
          <w:rFonts w:asciiTheme="minorBidi" w:eastAsia="Times New Roman" w:hAnsiTheme="minorBidi" w:cstheme="minorBidi"/>
          <w:sz w:val="22"/>
        </w:rPr>
      </w:pPr>
      <w:r w:rsidRPr="00EA6723">
        <w:rPr>
          <w:rFonts w:asciiTheme="minorBidi" w:eastAsia="Times New Roman" w:hAnsiTheme="minorBidi" w:cstheme="minorBidi"/>
          <w:sz w:val="22"/>
        </w:rPr>
        <w:t xml:space="preserve">As mentioned earlier, </w:t>
      </w:r>
      <w:r w:rsidR="006F2EF2" w:rsidRPr="00EA6723">
        <w:rPr>
          <w:rFonts w:asciiTheme="minorBidi" w:eastAsia="Times New Roman" w:hAnsiTheme="minorBidi" w:cstheme="minorBidi"/>
          <w:sz w:val="22"/>
        </w:rPr>
        <w:t xml:space="preserve">the </w:t>
      </w:r>
      <w:r w:rsidR="00797159" w:rsidRPr="00EA6723">
        <w:rPr>
          <w:rFonts w:asciiTheme="minorBidi" w:eastAsia="Times New Roman" w:hAnsiTheme="minorBidi" w:cstheme="minorBidi"/>
          <w:sz w:val="22"/>
        </w:rPr>
        <w:t xml:space="preserve">company </w:t>
      </w:r>
      <w:r w:rsidRPr="00EA6723">
        <w:rPr>
          <w:rFonts w:asciiTheme="minorBidi" w:eastAsia="Times New Roman" w:hAnsiTheme="minorBidi" w:cstheme="minorBidi"/>
          <w:sz w:val="22"/>
        </w:rPr>
        <w:t xml:space="preserve">cannot simply mail anybody for the products and services. Also, </w:t>
      </w:r>
      <w:r w:rsidR="00797159" w:rsidRPr="00EA6723">
        <w:rPr>
          <w:rFonts w:asciiTheme="minorBidi" w:eastAsia="Times New Roman" w:hAnsiTheme="minorBidi" w:cstheme="minorBidi"/>
          <w:sz w:val="22"/>
        </w:rPr>
        <w:t>it</w:t>
      </w:r>
      <w:r w:rsidRPr="00EA6723">
        <w:rPr>
          <w:rFonts w:asciiTheme="minorBidi" w:eastAsia="Times New Roman" w:hAnsiTheme="minorBidi" w:cstheme="minorBidi"/>
          <w:sz w:val="22"/>
        </w:rPr>
        <w:t xml:space="preserve"> cannot avail any mail contacts without proper research and interaction in the market. Therefore, the initiation of contact generation would be issued via social events like pre-launch promotions with a PR collaboration. The PR teams would do the job of collecting mail addresses of invitees and people interested in the products that the brand intends to deliver. The event would also serve as an initial sales step to make specific customers and analysts aware of the items they are to offer</w:t>
      </w:r>
      <w:r w:rsidR="00994170">
        <w:rPr>
          <w:rFonts w:asciiTheme="minorBidi" w:eastAsia="Times New Roman" w:hAnsiTheme="minorBidi" w:cstheme="minorBidi"/>
          <w:sz w:val="22"/>
        </w:rPr>
        <w:t>.</w:t>
      </w:r>
    </w:p>
    <w:p w14:paraId="25E2B15F" w14:textId="77777777" w:rsidR="008B628A" w:rsidRPr="008B628A" w:rsidRDefault="008B628A" w:rsidP="008B628A">
      <w:pPr>
        <w:rPr>
          <w:rFonts w:asciiTheme="minorBidi" w:hAnsiTheme="minorBidi" w:cstheme="minorBidi"/>
          <w:sz w:val="22"/>
        </w:rPr>
      </w:pPr>
    </w:p>
    <w:p w14:paraId="1E9B2206" w14:textId="5DD2016B" w:rsidR="008B628A" w:rsidRPr="00CD5303" w:rsidRDefault="00BC2FAC" w:rsidP="008B628A">
      <w:pPr>
        <w:rPr>
          <w:rFonts w:asciiTheme="minorBidi" w:hAnsiTheme="minorBidi" w:cstheme="minorBidi"/>
          <w:b/>
          <w:bCs/>
          <w:szCs w:val="24"/>
        </w:rPr>
      </w:pPr>
      <w:r>
        <w:rPr>
          <w:rFonts w:asciiTheme="minorBidi" w:hAnsiTheme="minorBidi" w:cstheme="minorBidi"/>
          <w:b/>
          <w:bCs/>
          <w:szCs w:val="24"/>
          <w:highlight w:val="yellow"/>
        </w:rPr>
        <w:t xml:space="preserve">D): </w:t>
      </w:r>
      <w:r w:rsidR="00CD5303" w:rsidRPr="00CD5303">
        <w:rPr>
          <w:rFonts w:asciiTheme="minorBidi" w:hAnsiTheme="minorBidi" w:cstheme="minorBidi"/>
          <w:b/>
          <w:bCs/>
          <w:szCs w:val="24"/>
          <w:highlight w:val="yellow"/>
        </w:rPr>
        <w:t>Privacy and Data Protection:</w:t>
      </w:r>
      <w:r w:rsidR="00CD5303" w:rsidRPr="00CD5303">
        <w:rPr>
          <w:rFonts w:asciiTheme="minorBidi" w:hAnsiTheme="minorBidi" w:cstheme="minorBidi"/>
          <w:b/>
          <w:bCs/>
          <w:szCs w:val="24"/>
        </w:rPr>
        <w:t xml:space="preserve"> </w:t>
      </w:r>
    </w:p>
    <w:p w14:paraId="2269B08E" w14:textId="3CFA2562" w:rsidR="006C4F16" w:rsidRDefault="006C4F16" w:rsidP="006C4F16">
      <w:pPr>
        <w:rPr>
          <w:rFonts w:eastAsia="Times New Roman" w:cs="Times New Roman"/>
          <w:szCs w:val="24"/>
        </w:rPr>
      </w:pPr>
      <w:r>
        <w:rPr>
          <w:rFonts w:eastAsia="Times New Roman" w:cs="Times New Roman"/>
          <w:szCs w:val="24"/>
        </w:rPr>
        <w:t xml:space="preserve">Given that Fresh and Farming intends to initiate the total marketing and sales process online, privacy and data protection are two major areas which the </w:t>
      </w:r>
      <w:r w:rsidR="00A8720B">
        <w:rPr>
          <w:rFonts w:eastAsia="Times New Roman" w:cs="Times New Roman"/>
          <w:szCs w:val="24"/>
        </w:rPr>
        <w:t>company</w:t>
      </w:r>
      <w:r>
        <w:rPr>
          <w:rFonts w:eastAsia="Times New Roman" w:cs="Times New Roman"/>
          <w:szCs w:val="24"/>
        </w:rPr>
        <w:t xml:space="preserve"> has to address. The reason is that technological integration with the internet services has made it prone to the risks of data theft, unwanted hacking, and many other cyber malpractice</w:t>
      </w:r>
      <w:r w:rsidR="00A8720B">
        <w:rPr>
          <w:rFonts w:eastAsia="Times New Roman" w:cs="Times New Roman"/>
          <w:szCs w:val="24"/>
        </w:rPr>
        <w:t>s</w:t>
      </w:r>
      <w:r>
        <w:rPr>
          <w:rFonts w:eastAsia="Times New Roman" w:cs="Times New Roman"/>
          <w:szCs w:val="24"/>
        </w:rPr>
        <w:t xml:space="preserve">. Additionally, modern customers are focused and dedicated towards knowing the ethical operations and standards of brands. Thus, securing access is elementary for longevity. The following aspects would help the business model to standardise the services securing the ethics and values in the current market. </w:t>
      </w:r>
    </w:p>
    <w:p w14:paraId="2F630390" w14:textId="4AE06052" w:rsidR="008B628A" w:rsidRPr="002C7D9A" w:rsidRDefault="008A3746" w:rsidP="002C7D9A">
      <w:pPr>
        <w:pStyle w:val="ListParagraph"/>
        <w:numPr>
          <w:ilvl w:val="0"/>
          <w:numId w:val="10"/>
        </w:numPr>
        <w:rPr>
          <w:rFonts w:asciiTheme="majorBidi" w:hAnsiTheme="majorBidi" w:cstheme="majorBidi"/>
          <w:b/>
          <w:bCs/>
          <w:i/>
          <w:iCs/>
          <w:szCs w:val="24"/>
        </w:rPr>
      </w:pPr>
      <w:r w:rsidRPr="002C7D9A">
        <w:rPr>
          <w:rFonts w:asciiTheme="majorBidi" w:hAnsiTheme="majorBidi" w:cstheme="majorBidi"/>
          <w:b/>
          <w:bCs/>
          <w:i/>
          <w:iCs/>
          <w:szCs w:val="24"/>
        </w:rPr>
        <w:t xml:space="preserve">GDPR/ Data Protection Act 2018: </w:t>
      </w:r>
    </w:p>
    <w:p w14:paraId="5DCED17C" w14:textId="48C1B33D" w:rsidR="000920D3" w:rsidRDefault="000920D3" w:rsidP="000920D3">
      <w:pPr>
        <w:rPr>
          <w:rFonts w:eastAsia="Times New Roman" w:cs="Times New Roman"/>
          <w:szCs w:val="24"/>
        </w:rPr>
      </w:pPr>
      <w:r>
        <w:rPr>
          <w:rFonts w:eastAsia="Times New Roman" w:cs="Times New Roman"/>
          <w:szCs w:val="24"/>
        </w:rPr>
        <w:t>The data protection act is aimed at securing the ways organisations use and explore personal information shared by customers and even the employees. Implementation of this regulation is vital as Fresh and Farming would be solely responsible for the use of data stored or shared by any of the stakeholders fairly and lawfully. The company is also going to be responsible for specific purposes that encapsulate the accuracy of the data storing system. Additionally, the brand would also need to inform the stakeholders on ways their data is used or shared to any other unit within and outside the company.</w:t>
      </w:r>
    </w:p>
    <w:p w14:paraId="19A14B99" w14:textId="49F4CACD" w:rsidR="008B628A" w:rsidRPr="00DC5880" w:rsidRDefault="00D5152A" w:rsidP="00DC5880">
      <w:pPr>
        <w:pStyle w:val="ListParagraph"/>
        <w:numPr>
          <w:ilvl w:val="0"/>
          <w:numId w:val="11"/>
        </w:numPr>
        <w:rPr>
          <w:rFonts w:asciiTheme="majorBidi" w:hAnsiTheme="majorBidi" w:cstheme="majorBidi"/>
          <w:b/>
          <w:bCs/>
          <w:i/>
          <w:iCs/>
          <w:szCs w:val="24"/>
        </w:rPr>
      </w:pPr>
      <w:r w:rsidRPr="00DC5880">
        <w:rPr>
          <w:rFonts w:asciiTheme="majorBidi" w:hAnsiTheme="majorBidi" w:cstheme="majorBidi"/>
          <w:b/>
          <w:bCs/>
          <w:i/>
          <w:iCs/>
          <w:szCs w:val="24"/>
        </w:rPr>
        <w:lastRenderedPageBreak/>
        <w:t xml:space="preserve">Privacy </w:t>
      </w:r>
      <w:r w:rsidR="00EB6779" w:rsidRPr="00DC5880">
        <w:rPr>
          <w:rFonts w:asciiTheme="majorBidi" w:hAnsiTheme="majorBidi" w:cstheme="majorBidi"/>
          <w:b/>
          <w:bCs/>
          <w:i/>
          <w:iCs/>
          <w:szCs w:val="24"/>
        </w:rPr>
        <w:t xml:space="preserve">and Electronic Communication Regulation </w:t>
      </w:r>
      <w:r w:rsidR="00397E5F" w:rsidRPr="00DC5880">
        <w:rPr>
          <w:rFonts w:asciiTheme="majorBidi" w:hAnsiTheme="majorBidi" w:cstheme="majorBidi"/>
          <w:b/>
          <w:bCs/>
          <w:i/>
          <w:iCs/>
          <w:szCs w:val="24"/>
        </w:rPr>
        <w:t xml:space="preserve">(PECR): </w:t>
      </w:r>
    </w:p>
    <w:p w14:paraId="73BF1DC8" w14:textId="035EFEED" w:rsidR="00397E5F" w:rsidRDefault="00F2262A" w:rsidP="008B628A">
      <w:pPr>
        <w:rPr>
          <w:rFonts w:eastAsia="Times New Roman" w:cs="Times New Roman"/>
          <w:szCs w:val="24"/>
        </w:rPr>
      </w:pPr>
      <w:r>
        <w:rPr>
          <w:rFonts w:eastAsia="Times New Roman" w:cs="Times New Roman"/>
          <w:szCs w:val="24"/>
        </w:rPr>
        <w:t>The Government of the United Kingdom has made it unlawful for companies to transmit any automated messages for direct marketing purposes</w:t>
      </w:r>
      <w:r w:rsidR="002E051F">
        <w:rPr>
          <w:rFonts w:eastAsia="Times New Roman" w:cs="Times New Roman"/>
          <w:szCs w:val="24"/>
        </w:rPr>
        <w:t>.</w:t>
      </w:r>
      <w:r>
        <w:rPr>
          <w:rFonts w:eastAsia="Times New Roman" w:cs="Times New Roman"/>
          <w:szCs w:val="24"/>
        </w:rPr>
        <w:t xml:space="preserve"> It is implemented to secure the interests of the population regarding the kind of messages they receive in texts, audios, or other formats without consent. Opt-in agreements have to be issued by all business organisations to initiate such marketing texts for larger dispersal (</w:t>
      </w:r>
      <w:r w:rsidR="005B25E4">
        <w:rPr>
          <w:rFonts w:eastAsia="Times New Roman" w:cs="Times New Roman"/>
          <w:szCs w:val="24"/>
        </w:rPr>
        <w:t>Petty, 2000</w:t>
      </w:r>
      <w:r>
        <w:rPr>
          <w:rFonts w:eastAsia="Times New Roman" w:cs="Times New Roman"/>
          <w:szCs w:val="24"/>
        </w:rPr>
        <w:t>). Thus, it is important for Fresh and Farming to collect only those contacts who voluntarily consent for the messages from the brand's marketing team. Additionally, it would need to consider the risks of complaints whenever breached</w:t>
      </w:r>
      <w:r w:rsidR="00A74639">
        <w:rPr>
          <w:rFonts w:eastAsia="Times New Roman" w:cs="Times New Roman"/>
          <w:szCs w:val="24"/>
        </w:rPr>
        <w:t>.</w:t>
      </w:r>
    </w:p>
    <w:p w14:paraId="25F213E3" w14:textId="01B0EDC3" w:rsidR="00E32EDC" w:rsidRPr="0085234D" w:rsidRDefault="001A0B60" w:rsidP="0085234D">
      <w:pPr>
        <w:pStyle w:val="ListParagraph"/>
        <w:numPr>
          <w:ilvl w:val="0"/>
          <w:numId w:val="11"/>
        </w:numPr>
        <w:rPr>
          <w:rFonts w:eastAsia="Times New Roman" w:cs="Times New Roman"/>
          <w:b/>
          <w:bCs/>
          <w:i/>
          <w:iCs/>
          <w:szCs w:val="24"/>
        </w:rPr>
      </w:pPr>
      <w:r w:rsidRPr="0085234D">
        <w:rPr>
          <w:rFonts w:eastAsia="Times New Roman" w:cs="Times New Roman"/>
          <w:b/>
          <w:bCs/>
          <w:i/>
          <w:iCs/>
          <w:szCs w:val="24"/>
        </w:rPr>
        <w:t xml:space="preserve">The need of consent: </w:t>
      </w:r>
    </w:p>
    <w:p w14:paraId="7A32EF98" w14:textId="4E9B76D3" w:rsidR="001A0B60" w:rsidRPr="00467B05" w:rsidRDefault="00F84C05" w:rsidP="00CB229C">
      <w:pPr>
        <w:spacing w:after="0"/>
        <w:rPr>
          <w:rFonts w:asciiTheme="minorBidi" w:eastAsia="Times New Roman" w:hAnsiTheme="minorBidi" w:cstheme="minorBidi"/>
          <w:sz w:val="22"/>
        </w:rPr>
      </w:pPr>
      <w:r w:rsidRPr="00467B05">
        <w:rPr>
          <w:rFonts w:asciiTheme="minorBidi" w:eastAsia="Times New Roman" w:hAnsiTheme="minorBidi" w:cstheme="minorBidi"/>
          <w:sz w:val="22"/>
        </w:rPr>
        <w:t>The idea of consent marketing is based on the principle of voluntary consent which brands are delivered with voluntarily by the users (</w:t>
      </w:r>
      <w:r w:rsidR="005B25E4">
        <w:rPr>
          <w:rFonts w:asciiTheme="minorBidi" w:eastAsia="Times New Roman" w:hAnsiTheme="minorBidi" w:cstheme="minorBidi"/>
          <w:sz w:val="22"/>
        </w:rPr>
        <w:t>Petty, 2000</w:t>
      </w:r>
      <w:r w:rsidRPr="00467B05">
        <w:rPr>
          <w:rFonts w:asciiTheme="minorBidi" w:eastAsia="Times New Roman" w:hAnsiTheme="minorBidi" w:cstheme="minorBidi"/>
          <w:sz w:val="22"/>
        </w:rPr>
        <w:t>). It means that every customer, viewer, or a potential user has to agree to permit the organisations for directly communicating with them in the long run (</w:t>
      </w:r>
      <w:r w:rsidR="005B25E4">
        <w:rPr>
          <w:rFonts w:asciiTheme="minorBidi" w:eastAsia="Times New Roman" w:hAnsiTheme="minorBidi" w:cstheme="minorBidi"/>
          <w:sz w:val="22"/>
        </w:rPr>
        <w:t>Petty, 2000</w:t>
      </w:r>
      <w:r w:rsidRPr="00467B05">
        <w:rPr>
          <w:rFonts w:asciiTheme="minorBidi" w:eastAsia="Times New Roman" w:hAnsiTheme="minorBidi" w:cstheme="minorBidi"/>
          <w:sz w:val="22"/>
        </w:rPr>
        <w:t xml:space="preserve">). It is a vital attribute in the digital sphere as companies can easily face the breach issue if users receive unwanted mails continuously from an organisation. Even Fresh and Farming would have to programme a digital drop-down to ensure that viewers agree to receive the newsletters, </w:t>
      </w:r>
      <w:r w:rsidR="006A12EE" w:rsidRPr="00467B05">
        <w:rPr>
          <w:rFonts w:asciiTheme="minorBidi" w:eastAsia="Times New Roman" w:hAnsiTheme="minorBidi" w:cstheme="minorBidi"/>
          <w:sz w:val="22"/>
        </w:rPr>
        <w:t>launches,</w:t>
      </w:r>
      <w:r w:rsidRPr="00467B05">
        <w:rPr>
          <w:rFonts w:asciiTheme="minorBidi" w:eastAsia="Times New Roman" w:hAnsiTheme="minorBidi" w:cstheme="minorBidi"/>
          <w:sz w:val="22"/>
        </w:rPr>
        <w:t xml:space="preserve"> or offer details via mails</w:t>
      </w:r>
      <w:r w:rsidR="006A12EE" w:rsidRPr="00467B05">
        <w:rPr>
          <w:rFonts w:asciiTheme="minorBidi" w:eastAsia="Times New Roman" w:hAnsiTheme="minorBidi" w:cstheme="minorBidi"/>
          <w:sz w:val="22"/>
        </w:rPr>
        <w:t>.</w:t>
      </w:r>
      <w:r w:rsidRPr="00467B05">
        <w:rPr>
          <w:rFonts w:asciiTheme="minorBidi" w:eastAsia="Times New Roman" w:hAnsiTheme="minorBidi" w:cstheme="minorBidi"/>
          <w:sz w:val="22"/>
        </w:rPr>
        <w:t xml:space="preserve"> </w:t>
      </w:r>
      <w:r w:rsidR="0017065D" w:rsidRPr="00467B05">
        <w:rPr>
          <w:rFonts w:asciiTheme="minorBidi" w:eastAsia="Times New Roman" w:hAnsiTheme="minorBidi" w:cstheme="minorBidi"/>
          <w:sz w:val="22"/>
        </w:rPr>
        <w:t xml:space="preserve">The programme must include the following: </w:t>
      </w:r>
    </w:p>
    <w:p w14:paraId="617D3507" w14:textId="2BAD6F97" w:rsidR="00CB229C" w:rsidRPr="0042197D" w:rsidRDefault="00CB229C" w:rsidP="006701EF">
      <w:pPr>
        <w:pStyle w:val="ListParagraph"/>
        <w:numPr>
          <w:ilvl w:val="0"/>
          <w:numId w:val="12"/>
        </w:numPr>
        <w:spacing w:after="0"/>
        <w:rPr>
          <w:rFonts w:asciiTheme="minorBidi" w:eastAsia="Times New Roman" w:hAnsiTheme="minorBidi" w:cstheme="minorBidi"/>
          <w:iCs/>
          <w:sz w:val="22"/>
          <w:u w:val="single"/>
        </w:rPr>
      </w:pPr>
      <w:r w:rsidRPr="0042197D">
        <w:rPr>
          <w:rFonts w:asciiTheme="minorBidi" w:eastAsia="Times New Roman" w:hAnsiTheme="minorBidi" w:cstheme="minorBidi"/>
          <w:iCs/>
          <w:sz w:val="22"/>
          <w:u w:val="single"/>
        </w:rPr>
        <w:t>Provision of facility to "opt out" of marketing communications</w:t>
      </w:r>
      <w:r w:rsidR="006701EF" w:rsidRPr="0042197D">
        <w:rPr>
          <w:rFonts w:asciiTheme="minorBidi" w:eastAsia="Times New Roman" w:hAnsiTheme="minorBidi" w:cstheme="minorBidi"/>
          <w:iCs/>
          <w:sz w:val="22"/>
          <w:u w:val="single"/>
        </w:rPr>
        <w:t xml:space="preserve">: </w:t>
      </w:r>
    </w:p>
    <w:p w14:paraId="1B684535" w14:textId="03FB1654" w:rsidR="00CB229C" w:rsidRPr="00467B05" w:rsidRDefault="00CB229C" w:rsidP="00CB229C">
      <w:pPr>
        <w:spacing w:after="0"/>
        <w:rPr>
          <w:rFonts w:asciiTheme="minorBidi" w:eastAsia="Times New Roman" w:hAnsiTheme="minorBidi" w:cstheme="minorBidi"/>
          <w:sz w:val="22"/>
        </w:rPr>
      </w:pPr>
      <w:r w:rsidRPr="00467B05">
        <w:rPr>
          <w:rFonts w:asciiTheme="minorBidi" w:eastAsia="Times New Roman" w:hAnsiTheme="minorBidi" w:cstheme="minorBidi"/>
          <w:sz w:val="22"/>
        </w:rPr>
        <w:t xml:space="preserve"> </w:t>
      </w:r>
      <w:r w:rsidR="003D4704">
        <w:rPr>
          <w:rFonts w:asciiTheme="minorBidi" w:eastAsia="Times New Roman" w:hAnsiTheme="minorBidi" w:cstheme="minorBidi"/>
          <w:sz w:val="22"/>
        </w:rPr>
        <w:t>It</w:t>
      </w:r>
      <w:r w:rsidRPr="00467B05">
        <w:rPr>
          <w:rFonts w:asciiTheme="minorBidi" w:eastAsia="Times New Roman" w:hAnsiTheme="minorBidi" w:cstheme="minorBidi"/>
          <w:sz w:val="22"/>
        </w:rPr>
        <w:t xml:space="preserve"> is also possible that a buyer or viewer may not eventually like the idea of being bombarded with unnecessary emails from the company The opt-out consent model is therefore an alternative that Fresh and Farming should use to serve default service and marketing emails for user logins and views</w:t>
      </w:r>
      <w:r w:rsidR="00AB2AFD">
        <w:rPr>
          <w:rFonts w:asciiTheme="minorBidi" w:eastAsia="Times New Roman" w:hAnsiTheme="minorBidi" w:cstheme="minorBidi"/>
          <w:sz w:val="22"/>
        </w:rPr>
        <w:t>.</w:t>
      </w:r>
      <w:r w:rsidRPr="00467B05">
        <w:rPr>
          <w:rFonts w:asciiTheme="minorBidi" w:eastAsia="Times New Roman" w:hAnsiTheme="minorBidi" w:cstheme="minorBidi"/>
          <w:sz w:val="22"/>
        </w:rPr>
        <w:t xml:space="preserve"> It would also give clients the power to close the option for receiving such mails without affecting the purchasing processes in the brand for sound relations. </w:t>
      </w:r>
    </w:p>
    <w:p w14:paraId="0A33B8CE" w14:textId="32F6BE2D" w:rsidR="00CB229C" w:rsidRPr="0042197D" w:rsidRDefault="00CB229C" w:rsidP="002C0053">
      <w:pPr>
        <w:pStyle w:val="ListParagraph"/>
        <w:numPr>
          <w:ilvl w:val="0"/>
          <w:numId w:val="12"/>
        </w:numPr>
        <w:spacing w:after="0"/>
        <w:rPr>
          <w:rFonts w:asciiTheme="minorBidi" w:eastAsia="Times New Roman" w:hAnsiTheme="minorBidi" w:cstheme="minorBidi"/>
          <w:iCs/>
          <w:sz w:val="22"/>
          <w:u w:val="single"/>
        </w:rPr>
      </w:pPr>
      <w:r w:rsidRPr="0042197D">
        <w:rPr>
          <w:rFonts w:asciiTheme="minorBidi" w:eastAsia="Times New Roman" w:hAnsiTheme="minorBidi" w:cstheme="minorBidi"/>
          <w:iCs/>
          <w:sz w:val="22"/>
          <w:u w:val="single"/>
        </w:rPr>
        <w:t>Need to support  "the right to erasure”</w:t>
      </w:r>
      <w:r w:rsidR="00507333" w:rsidRPr="0042197D">
        <w:rPr>
          <w:rFonts w:asciiTheme="minorBidi" w:eastAsia="Times New Roman" w:hAnsiTheme="minorBidi" w:cstheme="minorBidi"/>
          <w:iCs/>
          <w:sz w:val="22"/>
          <w:u w:val="single"/>
        </w:rPr>
        <w:t xml:space="preserve"> </w:t>
      </w:r>
      <w:r w:rsidR="009858B8" w:rsidRPr="0042197D">
        <w:rPr>
          <w:rFonts w:asciiTheme="minorBidi" w:eastAsia="Times New Roman" w:hAnsiTheme="minorBidi" w:cstheme="minorBidi"/>
          <w:iCs/>
          <w:sz w:val="22"/>
          <w:u w:val="single"/>
        </w:rPr>
        <w:t xml:space="preserve">rights: </w:t>
      </w:r>
    </w:p>
    <w:p w14:paraId="7D45734D" w14:textId="6D7640E2" w:rsidR="00CB229C" w:rsidRDefault="00CB229C" w:rsidP="00CB229C">
      <w:pPr>
        <w:spacing w:after="0"/>
        <w:rPr>
          <w:rFonts w:asciiTheme="minorBidi" w:eastAsia="Times New Roman" w:hAnsiTheme="minorBidi" w:cstheme="minorBidi"/>
          <w:sz w:val="22"/>
        </w:rPr>
      </w:pPr>
      <w:r w:rsidRPr="00467B05">
        <w:rPr>
          <w:rFonts w:asciiTheme="minorBidi" w:eastAsia="Times New Roman" w:hAnsiTheme="minorBidi" w:cstheme="minorBidi"/>
          <w:sz w:val="22"/>
        </w:rPr>
        <w:t>Article 17 of the UK GDPR has a provision which focuses on the right to erase personal data that is granted to the users sharing information. It means that users can opt to erase all personal datasets that they don't want to make available for the organisations. However, brands can initiate the process only when such requests are received from the end of the stakeholders. Erasing personal data from the access of companies is elementary to ensure that customers do not feel the insecurity of data breeches in the long run. Therefore, Fresh and Farming has to apply a similar conviction for the digital logins and operations with parties.</w:t>
      </w:r>
    </w:p>
    <w:p w14:paraId="32B72D4C" w14:textId="77777777" w:rsidR="00542A5C" w:rsidRDefault="00542A5C" w:rsidP="00CB229C">
      <w:pPr>
        <w:spacing w:after="0"/>
        <w:rPr>
          <w:rFonts w:asciiTheme="minorBidi" w:eastAsia="Times New Roman" w:hAnsiTheme="minorBidi" w:cstheme="minorBidi"/>
          <w:sz w:val="22"/>
        </w:rPr>
      </w:pPr>
    </w:p>
    <w:p w14:paraId="6F95C338" w14:textId="77777777" w:rsidR="00805D51" w:rsidRDefault="00805D51" w:rsidP="00CB229C">
      <w:pPr>
        <w:spacing w:after="0"/>
        <w:rPr>
          <w:rFonts w:asciiTheme="minorBidi" w:eastAsia="Times New Roman" w:hAnsiTheme="minorBidi" w:cstheme="minorBidi"/>
          <w:sz w:val="22"/>
        </w:rPr>
      </w:pPr>
    </w:p>
    <w:p w14:paraId="2B4ADF5E" w14:textId="098172A2" w:rsidR="00542A5C" w:rsidRPr="00395776" w:rsidRDefault="00A553CF" w:rsidP="00395776">
      <w:pPr>
        <w:pStyle w:val="ListParagraph"/>
        <w:numPr>
          <w:ilvl w:val="0"/>
          <w:numId w:val="11"/>
        </w:numPr>
        <w:spacing w:after="0"/>
        <w:rPr>
          <w:rFonts w:asciiTheme="majorBidi" w:eastAsia="Times New Roman" w:hAnsiTheme="majorBidi" w:cstheme="majorBidi"/>
          <w:b/>
          <w:bCs/>
          <w:i/>
          <w:iCs/>
          <w:szCs w:val="24"/>
        </w:rPr>
      </w:pPr>
      <w:r w:rsidRPr="00395776">
        <w:rPr>
          <w:rFonts w:asciiTheme="majorBidi" w:eastAsia="Times New Roman" w:hAnsiTheme="majorBidi" w:cstheme="majorBidi"/>
          <w:b/>
          <w:bCs/>
          <w:i/>
          <w:iCs/>
          <w:szCs w:val="24"/>
        </w:rPr>
        <w:lastRenderedPageBreak/>
        <w:t xml:space="preserve">Security and the value of secure access to cloud providers: </w:t>
      </w:r>
    </w:p>
    <w:p w14:paraId="796916EB" w14:textId="44CB94F2" w:rsidR="00016937" w:rsidRPr="00411FDE" w:rsidRDefault="00016937" w:rsidP="00411FDE">
      <w:pPr>
        <w:spacing w:after="0"/>
        <w:rPr>
          <w:rFonts w:asciiTheme="minorBidi" w:eastAsia="Times New Roman" w:hAnsiTheme="minorBidi" w:cstheme="minorBidi"/>
          <w:sz w:val="22"/>
        </w:rPr>
      </w:pPr>
      <w:r w:rsidRPr="00411FDE">
        <w:rPr>
          <w:rFonts w:asciiTheme="minorBidi" w:eastAsia="Times New Roman" w:hAnsiTheme="minorBidi" w:cstheme="minorBidi"/>
          <w:sz w:val="22"/>
        </w:rPr>
        <w:t>The idea of cloud computing security involves a series of security measures which help brands to protect and encrypt a cloud-based infrastructure. The purpose is to issue a clear user and device authentication together with the application of data for secure analysis (</w:t>
      </w:r>
      <w:r w:rsidR="00F0383D" w:rsidRPr="00411FDE">
        <w:rPr>
          <w:rFonts w:asciiTheme="minorBidi" w:eastAsia="Times New Roman" w:hAnsiTheme="minorBidi" w:cstheme="minorBidi"/>
          <w:sz w:val="22"/>
        </w:rPr>
        <w:t>Ayob, 2016</w:t>
      </w:r>
      <w:r w:rsidRPr="00411FDE">
        <w:rPr>
          <w:rFonts w:asciiTheme="minorBidi" w:eastAsia="Times New Roman" w:hAnsiTheme="minorBidi" w:cstheme="minorBidi"/>
          <w:sz w:val="22"/>
        </w:rPr>
        <w:t>). In the case of Fresh and Farming, the association of third-party IT teams and cloud computing SaaS would call for the issuance of security needs for encrypted flow of information. It is essential to avoid the compliance issues which could affect the relation of the brand with the teams (</w:t>
      </w:r>
      <w:r w:rsidR="00F0383D" w:rsidRPr="00411FDE">
        <w:rPr>
          <w:rFonts w:asciiTheme="minorBidi" w:eastAsia="Times New Roman" w:hAnsiTheme="minorBidi" w:cstheme="minorBidi"/>
          <w:sz w:val="22"/>
        </w:rPr>
        <w:t>Ayob, 2016</w:t>
      </w:r>
      <w:r w:rsidRPr="00411FDE">
        <w:rPr>
          <w:rFonts w:asciiTheme="minorBidi" w:eastAsia="Times New Roman" w:hAnsiTheme="minorBidi" w:cstheme="minorBidi"/>
          <w:sz w:val="22"/>
        </w:rPr>
        <w:t>).</w:t>
      </w:r>
      <w:r w:rsidR="004F158B" w:rsidRPr="00411FDE">
        <w:rPr>
          <w:rFonts w:asciiTheme="minorBidi" w:eastAsia="Times New Roman" w:hAnsiTheme="minorBidi" w:cstheme="minorBidi"/>
          <w:sz w:val="22"/>
        </w:rPr>
        <w:t xml:space="preserve"> Therefore, </w:t>
      </w:r>
      <w:r w:rsidR="0016657D" w:rsidRPr="00411FDE">
        <w:rPr>
          <w:rFonts w:asciiTheme="minorBidi" w:eastAsia="Times New Roman" w:hAnsiTheme="minorBidi" w:cstheme="minorBidi"/>
          <w:sz w:val="22"/>
        </w:rPr>
        <w:t xml:space="preserve">the following elements are essential </w:t>
      </w:r>
      <w:r w:rsidR="009C67C0" w:rsidRPr="00411FDE">
        <w:rPr>
          <w:rFonts w:asciiTheme="minorBidi" w:eastAsia="Times New Roman" w:hAnsiTheme="minorBidi" w:cstheme="minorBidi"/>
          <w:sz w:val="22"/>
        </w:rPr>
        <w:t xml:space="preserve">for information security: </w:t>
      </w:r>
    </w:p>
    <w:p w14:paraId="255E857C" w14:textId="0B25EA30" w:rsidR="00FB745B" w:rsidRPr="00411FDE" w:rsidRDefault="00FB745B" w:rsidP="00411FDE">
      <w:pPr>
        <w:spacing w:after="0"/>
        <w:rPr>
          <w:rFonts w:asciiTheme="minorBidi" w:eastAsia="Times New Roman" w:hAnsiTheme="minorBidi" w:cstheme="minorBidi"/>
          <w:iCs/>
          <w:sz w:val="22"/>
          <w:u w:val="single"/>
        </w:rPr>
      </w:pPr>
      <w:r w:rsidRPr="00411FDE">
        <w:rPr>
          <w:rFonts w:asciiTheme="minorBidi" w:eastAsia="Times New Roman" w:hAnsiTheme="minorBidi" w:cstheme="minorBidi"/>
          <w:iCs/>
          <w:sz w:val="22"/>
          <w:u w:val="single"/>
        </w:rPr>
        <w:t>Sensitivity on default access:</w:t>
      </w:r>
    </w:p>
    <w:p w14:paraId="3633B8FE" w14:textId="6E464492" w:rsidR="00FB745B" w:rsidRPr="00411FDE" w:rsidRDefault="00FB745B" w:rsidP="00411FDE">
      <w:pPr>
        <w:spacing w:after="0"/>
        <w:rPr>
          <w:rFonts w:asciiTheme="minorBidi" w:eastAsia="Times New Roman" w:hAnsiTheme="minorBidi" w:cstheme="minorBidi"/>
          <w:sz w:val="22"/>
        </w:rPr>
      </w:pPr>
      <w:r w:rsidRPr="00411FDE">
        <w:rPr>
          <w:rFonts w:asciiTheme="minorBidi" w:eastAsia="Times New Roman" w:hAnsiTheme="minorBidi" w:cstheme="minorBidi"/>
          <w:sz w:val="22"/>
        </w:rPr>
        <w:t>Given that the cloud computing teams and companies would ensure an all-around security of Fresh and Farming's internal and external operations, it is vital to give them a default access to the internal digital functioning (Achar, 2022). The default sensitivity label policy would help the brand in labelling accesses for the IT unit and users in different levels of the website or application. For example, labelling the user sensitivity would allow the viewers to access only the superficial levels of the application (</w:t>
      </w:r>
      <w:r w:rsidR="00B822C6">
        <w:rPr>
          <w:rFonts w:asciiTheme="minorBidi" w:eastAsia="Times New Roman" w:hAnsiTheme="minorBidi" w:cstheme="minorBidi"/>
          <w:sz w:val="22"/>
        </w:rPr>
        <w:t>Achar, 2022</w:t>
      </w:r>
      <w:r w:rsidRPr="00411FDE">
        <w:rPr>
          <w:rFonts w:asciiTheme="minorBidi" w:eastAsia="Times New Roman" w:hAnsiTheme="minorBidi" w:cstheme="minorBidi"/>
          <w:sz w:val="22"/>
        </w:rPr>
        <w:t>). Again, the employees would access their respective logins and information being exchanged within departments of Fresh and Farming.</w:t>
      </w:r>
    </w:p>
    <w:p w14:paraId="794CC508" w14:textId="77777777" w:rsidR="00FB745B" w:rsidRPr="00411FDE" w:rsidRDefault="00FB745B" w:rsidP="00411FDE">
      <w:pPr>
        <w:spacing w:after="0"/>
        <w:rPr>
          <w:rFonts w:asciiTheme="minorBidi" w:eastAsia="Times New Roman" w:hAnsiTheme="minorBidi" w:cstheme="minorBidi"/>
          <w:iCs/>
          <w:sz w:val="22"/>
          <w:u w:val="single"/>
        </w:rPr>
      </w:pPr>
      <w:r w:rsidRPr="00411FDE">
        <w:rPr>
          <w:rFonts w:asciiTheme="minorBidi" w:eastAsia="Times New Roman" w:hAnsiTheme="minorBidi" w:cstheme="minorBidi"/>
          <w:iCs/>
          <w:sz w:val="22"/>
          <w:u w:val="single"/>
        </w:rPr>
        <w:t xml:space="preserve">Changes encrypting digital traffic in transit and at rest: </w:t>
      </w:r>
    </w:p>
    <w:p w14:paraId="02FA3453" w14:textId="367E90C9" w:rsidR="009C67C0" w:rsidRPr="00411FDE" w:rsidRDefault="00FB745B" w:rsidP="00411FDE">
      <w:pPr>
        <w:spacing w:after="0"/>
        <w:rPr>
          <w:rFonts w:asciiTheme="minorBidi" w:eastAsia="Times New Roman" w:hAnsiTheme="minorBidi" w:cstheme="minorBidi"/>
          <w:sz w:val="22"/>
        </w:rPr>
      </w:pPr>
      <w:r w:rsidRPr="00411FDE">
        <w:rPr>
          <w:rFonts w:asciiTheme="minorBidi" w:eastAsia="Times New Roman" w:hAnsiTheme="minorBidi" w:cstheme="minorBidi"/>
          <w:sz w:val="22"/>
        </w:rPr>
        <w:t>Security of the data storage systems is the main reason why personal data needs separation via sensitivity labels (A</w:t>
      </w:r>
      <w:r w:rsidR="00411FDE" w:rsidRPr="00411FDE">
        <w:rPr>
          <w:rFonts w:asciiTheme="minorBidi" w:eastAsia="Times New Roman" w:hAnsiTheme="minorBidi" w:cstheme="minorBidi"/>
          <w:sz w:val="22"/>
        </w:rPr>
        <w:t>yob</w:t>
      </w:r>
      <w:r w:rsidRPr="00411FDE">
        <w:rPr>
          <w:rFonts w:asciiTheme="minorBidi" w:eastAsia="Times New Roman" w:hAnsiTheme="minorBidi" w:cstheme="minorBidi"/>
          <w:sz w:val="22"/>
        </w:rPr>
        <w:t>, 20</w:t>
      </w:r>
      <w:r w:rsidR="00B822C6">
        <w:rPr>
          <w:rFonts w:asciiTheme="minorBidi" w:eastAsia="Times New Roman" w:hAnsiTheme="minorBidi" w:cstheme="minorBidi"/>
          <w:sz w:val="22"/>
        </w:rPr>
        <w:t>16</w:t>
      </w:r>
      <w:r w:rsidRPr="00411FDE">
        <w:rPr>
          <w:rFonts w:asciiTheme="minorBidi" w:eastAsia="Times New Roman" w:hAnsiTheme="minorBidi" w:cstheme="minorBidi"/>
          <w:sz w:val="22"/>
        </w:rPr>
        <w:t>). Therefore, Fresh and Farming would need to secure the data flows within and outside the application and website with proper encryption. It is the measure that can help the brand from preventing any unauthorised reading of data from clusters of storage systems. Additionally, it would also guard the media where datasets are stored known as data at rest alongside the route through which data flows or works</w:t>
      </w:r>
      <w:r w:rsidR="00411FDE" w:rsidRPr="00411FDE">
        <w:rPr>
          <w:rFonts w:asciiTheme="minorBidi" w:eastAsia="Times New Roman" w:hAnsiTheme="minorBidi" w:cstheme="minorBidi"/>
          <w:sz w:val="22"/>
        </w:rPr>
        <w:t>.</w:t>
      </w:r>
      <w:r w:rsidRPr="00411FDE">
        <w:rPr>
          <w:rFonts w:asciiTheme="minorBidi" w:eastAsia="Times New Roman" w:hAnsiTheme="minorBidi" w:cstheme="minorBidi"/>
          <w:sz w:val="22"/>
        </w:rPr>
        <w:t xml:space="preserve"> The process would be most beneficial in payment and information filling systems</w:t>
      </w:r>
      <w:r w:rsidR="00411FDE" w:rsidRPr="00411FDE">
        <w:rPr>
          <w:rFonts w:asciiTheme="minorBidi" w:eastAsia="Times New Roman" w:hAnsiTheme="minorBidi" w:cstheme="minorBidi"/>
          <w:sz w:val="22"/>
        </w:rPr>
        <w:t>.</w:t>
      </w:r>
    </w:p>
    <w:p w14:paraId="4BE6FE1E" w14:textId="77777777" w:rsidR="00EC0821" w:rsidRDefault="00EC0821" w:rsidP="008B628A">
      <w:pPr>
        <w:rPr>
          <w:rFonts w:asciiTheme="minorBidi" w:hAnsiTheme="minorBidi" w:cstheme="minorBidi"/>
          <w:b/>
          <w:bCs/>
          <w:szCs w:val="24"/>
        </w:rPr>
      </w:pPr>
    </w:p>
    <w:p w14:paraId="3B882E3F" w14:textId="640FC434" w:rsidR="008B628A" w:rsidRDefault="000E7353" w:rsidP="008B628A">
      <w:pPr>
        <w:rPr>
          <w:rFonts w:asciiTheme="minorBidi" w:hAnsiTheme="minorBidi" w:cstheme="minorBidi"/>
          <w:b/>
          <w:bCs/>
          <w:szCs w:val="24"/>
        </w:rPr>
      </w:pPr>
      <w:r w:rsidRPr="000E7353">
        <w:rPr>
          <w:rFonts w:asciiTheme="minorBidi" w:hAnsiTheme="minorBidi" w:cstheme="minorBidi"/>
          <w:b/>
          <w:bCs/>
          <w:szCs w:val="24"/>
        </w:rPr>
        <w:t xml:space="preserve">Conclusion: </w:t>
      </w:r>
    </w:p>
    <w:p w14:paraId="4B076189" w14:textId="473AF521" w:rsidR="00167963" w:rsidRPr="00167963" w:rsidRDefault="00167963" w:rsidP="00167963">
      <w:pPr>
        <w:spacing w:after="0"/>
        <w:rPr>
          <w:rFonts w:asciiTheme="minorBidi" w:eastAsia="Times New Roman" w:hAnsiTheme="minorBidi" w:cstheme="minorBidi"/>
          <w:sz w:val="22"/>
        </w:rPr>
      </w:pPr>
      <w:r w:rsidRPr="00167963">
        <w:rPr>
          <w:rFonts w:asciiTheme="minorBidi" w:eastAsia="Times New Roman" w:hAnsiTheme="minorBidi" w:cstheme="minorBidi"/>
          <w:sz w:val="22"/>
        </w:rPr>
        <w:t xml:space="preserve">Several important points come to the fore when exploring the innovative idea for the business. The principle that has been focused here to launch the proposition is unique as it would help the market to access a real-time product and service chain where liquid concentrates with retained bacterial and mineral values are distributed. Thus, Fresh and Farming is expected to attain a unique brand value in the United Kingdom. The report also highlights the independence of the retail chain which is vital to avoid any form of product manipulation and </w:t>
      </w:r>
      <w:r w:rsidR="002E1A2A" w:rsidRPr="00167963">
        <w:rPr>
          <w:rFonts w:asciiTheme="minorBidi" w:eastAsia="Times New Roman" w:hAnsiTheme="minorBidi" w:cstheme="minorBidi"/>
          <w:sz w:val="22"/>
        </w:rPr>
        <w:t>brand will</w:t>
      </w:r>
      <w:r w:rsidRPr="00167963">
        <w:rPr>
          <w:rFonts w:asciiTheme="minorBidi" w:eastAsia="Times New Roman" w:hAnsiTheme="minorBidi" w:cstheme="minorBidi"/>
          <w:sz w:val="22"/>
        </w:rPr>
        <w:t xml:space="preserve"> issues. Additionally, the report highlights the use of e-commerce technologies to initiate the brand presence strategies via a mixture of third-party partnerships and independent website interactions.</w:t>
      </w:r>
    </w:p>
    <w:p w14:paraId="7535B0E3" w14:textId="77777777" w:rsidR="00167963" w:rsidRPr="00167963" w:rsidRDefault="00167963" w:rsidP="00167963">
      <w:pPr>
        <w:spacing w:after="0"/>
        <w:rPr>
          <w:rFonts w:asciiTheme="minorBidi" w:eastAsia="Times New Roman" w:hAnsiTheme="minorBidi" w:cstheme="minorBidi"/>
          <w:sz w:val="22"/>
        </w:rPr>
      </w:pPr>
      <w:r w:rsidRPr="00167963">
        <w:rPr>
          <w:rFonts w:asciiTheme="minorBidi" w:eastAsia="Times New Roman" w:hAnsiTheme="minorBidi" w:cstheme="minorBidi"/>
          <w:sz w:val="22"/>
        </w:rPr>
        <w:lastRenderedPageBreak/>
        <w:t>Another interesting finding which has to be noted in this case is the use of independent marketing strategies via search engine optimization and social media channels to gain a local and global attention. This awareness is crucial in the long run to sustain the flow of new customers. Additionally, one cannot deny that data protection and privacy interests have to be acknowledged when issuing this channel virtually. Fresh and Farming could avoid virtual risks like idea theft by encrypting sales.</w:t>
      </w:r>
    </w:p>
    <w:p w14:paraId="282FC0E2" w14:textId="77777777" w:rsidR="00167963" w:rsidRPr="000E7353" w:rsidRDefault="00167963" w:rsidP="008B628A">
      <w:pPr>
        <w:rPr>
          <w:rFonts w:asciiTheme="minorBidi" w:hAnsiTheme="minorBidi" w:cstheme="minorBidi"/>
          <w:b/>
          <w:bCs/>
          <w:szCs w:val="24"/>
        </w:rPr>
      </w:pPr>
    </w:p>
    <w:p w14:paraId="5C95606E" w14:textId="73E63309" w:rsidR="008B628A" w:rsidRDefault="008B628A" w:rsidP="008B628A">
      <w:pPr>
        <w:tabs>
          <w:tab w:val="left" w:pos="1690"/>
        </w:tabs>
        <w:rPr>
          <w:rFonts w:asciiTheme="minorBidi" w:hAnsiTheme="minorBidi" w:cstheme="minorBidi"/>
          <w:sz w:val="22"/>
        </w:rPr>
      </w:pPr>
      <w:r>
        <w:rPr>
          <w:rFonts w:asciiTheme="minorBidi" w:hAnsiTheme="minorBidi" w:cstheme="minorBidi"/>
          <w:sz w:val="22"/>
        </w:rPr>
        <w:tab/>
      </w:r>
    </w:p>
    <w:p w14:paraId="6140CE7D" w14:textId="77777777" w:rsidR="008B628A" w:rsidRDefault="008B628A">
      <w:pPr>
        <w:spacing w:after="0"/>
        <w:jc w:val="left"/>
        <w:rPr>
          <w:rFonts w:asciiTheme="minorBidi" w:hAnsiTheme="minorBidi" w:cstheme="minorBidi"/>
          <w:sz w:val="22"/>
        </w:rPr>
      </w:pPr>
      <w:r>
        <w:rPr>
          <w:rFonts w:asciiTheme="minorBidi" w:hAnsiTheme="minorBidi" w:cstheme="minorBidi"/>
          <w:sz w:val="22"/>
        </w:rPr>
        <w:br w:type="page"/>
      </w:r>
    </w:p>
    <w:p w14:paraId="1A601A85" w14:textId="3F5E5B62" w:rsidR="008B628A" w:rsidRPr="006A2008" w:rsidRDefault="008B628A" w:rsidP="008B628A">
      <w:pPr>
        <w:tabs>
          <w:tab w:val="left" w:pos="1690"/>
        </w:tabs>
        <w:rPr>
          <w:rFonts w:asciiTheme="minorBidi" w:hAnsiTheme="minorBidi" w:cstheme="minorBidi"/>
          <w:b/>
          <w:bCs/>
          <w:szCs w:val="24"/>
        </w:rPr>
      </w:pPr>
      <w:r w:rsidRPr="006A2008">
        <w:rPr>
          <w:rFonts w:asciiTheme="minorBidi" w:hAnsiTheme="minorBidi" w:cstheme="minorBidi"/>
          <w:b/>
          <w:bCs/>
          <w:szCs w:val="24"/>
        </w:rPr>
        <w:lastRenderedPageBreak/>
        <w:t>References:</w:t>
      </w:r>
    </w:p>
    <w:p w14:paraId="1577AF9C" w14:textId="2D74A294" w:rsidR="00A059C6" w:rsidRPr="008E13DE" w:rsidRDefault="00BD3F0A" w:rsidP="00CC574D">
      <w:pPr>
        <w:spacing w:after="0" w:line="276" w:lineRule="auto"/>
        <w:rPr>
          <w:rFonts w:asciiTheme="majorBidi" w:eastAsia="Times New Roman" w:hAnsiTheme="majorBidi" w:cstheme="majorBidi"/>
          <w:szCs w:val="24"/>
        </w:rPr>
      </w:pPr>
      <w:r w:rsidRPr="008E13DE">
        <w:rPr>
          <w:rFonts w:asciiTheme="majorBidi" w:hAnsiTheme="majorBidi" w:cstheme="majorBidi"/>
          <w:szCs w:val="24"/>
        </w:rPr>
        <w:t xml:space="preserve">Achar, </w:t>
      </w:r>
      <w:r w:rsidR="00C069D1" w:rsidRPr="008E13DE">
        <w:rPr>
          <w:rFonts w:asciiTheme="majorBidi" w:hAnsiTheme="majorBidi" w:cstheme="majorBidi"/>
          <w:szCs w:val="24"/>
        </w:rPr>
        <w:t xml:space="preserve">S. 2022. </w:t>
      </w:r>
      <w:r w:rsidR="00243303" w:rsidRPr="008E13DE">
        <w:rPr>
          <w:rFonts w:asciiTheme="majorBidi" w:hAnsiTheme="majorBidi" w:cstheme="majorBidi"/>
          <w:szCs w:val="24"/>
        </w:rPr>
        <w:t>Cloud Computing Security for Multi-Cloud Service Providers: Controls and Techniques in our Modern Threat Landscape</w:t>
      </w:r>
      <w:r w:rsidR="00243303" w:rsidRPr="008E13DE">
        <w:rPr>
          <w:rFonts w:asciiTheme="majorBidi" w:hAnsiTheme="majorBidi" w:cstheme="majorBidi"/>
          <w:i/>
          <w:iCs/>
          <w:szCs w:val="24"/>
        </w:rPr>
        <w:t>.</w:t>
      </w:r>
      <w:r w:rsidR="008358E6" w:rsidRPr="008E13DE">
        <w:rPr>
          <w:rFonts w:asciiTheme="majorBidi" w:hAnsiTheme="majorBidi" w:cstheme="majorBidi"/>
          <w:i/>
          <w:iCs/>
          <w:szCs w:val="24"/>
        </w:rPr>
        <w:t xml:space="preserve"> </w:t>
      </w:r>
      <w:r w:rsidR="00A059C6" w:rsidRPr="008E13DE">
        <w:rPr>
          <w:rFonts w:asciiTheme="majorBidi" w:eastAsia="Times New Roman" w:hAnsiTheme="majorBidi" w:cstheme="majorBidi"/>
          <w:i/>
          <w:iCs/>
          <w:szCs w:val="24"/>
        </w:rPr>
        <w:t>International Journal of Computer and Systems</w:t>
      </w:r>
      <w:r w:rsidR="00A059C6" w:rsidRPr="008E13DE">
        <w:rPr>
          <w:rFonts w:asciiTheme="majorBidi" w:eastAsia="Times New Roman" w:hAnsiTheme="majorBidi" w:cstheme="majorBidi"/>
          <w:szCs w:val="24"/>
        </w:rPr>
        <w:t xml:space="preserve"> </w:t>
      </w:r>
      <w:r w:rsidR="00A059C6" w:rsidRPr="008E13DE">
        <w:rPr>
          <w:rFonts w:asciiTheme="majorBidi" w:eastAsia="Times New Roman" w:hAnsiTheme="majorBidi" w:cstheme="majorBidi"/>
          <w:i/>
          <w:iCs/>
          <w:szCs w:val="24"/>
        </w:rPr>
        <w:t>Engineering</w:t>
      </w:r>
      <w:r w:rsidR="008358E6" w:rsidRPr="008E13DE">
        <w:rPr>
          <w:rFonts w:asciiTheme="majorBidi" w:eastAsia="Times New Roman" w:hAnsiTheme="majorBidi" w:cstheme="majorBidi"/>
          <w:i/>
          <w:iCs/>
          <w:szCs w:val="24"/>
        </w:rPr>
        <w:t>.</w:t>
      </w:r>
      <w:r w:rsidR="00A059C6" w:rsidRPr="008E13DE">
        <w:rPr>
          <w:rFonts w:asciiTheme="majorBidi" w:eastAsia="Times New Roman" w:hAnsiTheme="majorBidi" w:cstheme="majorBidi"/>
          <w:szCs w:val="24"/>
        </w:rPr>
        <w:t xml:space="preserve"> </w:t>
      </w:r>
      <w:r w:rsidR="00174983" w:rsidRPr="008E13DE">
        <w:rPr>
          <w:rFonts w:asciiTheme="majorBidi" w:eastAsia="Times New Roman" w:hAnsiTheme="majorBidi" w:cstheme="majorBidi"/>
          <w:szCs w:val="24"/>
        </w:rPr>
        <w:t xml:space="preserve">Vol </w:t>
      </w:r>
      <w:r w:rsidR="00A059C6" w:rsidRPr="008E13DE">
        <w:rPr>
          <w:rFonts w:asciiTheme="majorBidi" w:eastAsia="Times New Roman" w:hAnsiTheme="majorBidi" w:cstheme="majorBidi"/>
          <w:szCs w:val="24"/>
        </w:rPr>
        <w:t>16</w:t>
      </w:r>
      <w:r w:rsidR="00174983" w:rsidRPr="008E13DE">
        <w:rPr>
          <w:rFonts w:asciiTheme="majorBidi" w:eastAsia="Times New Roman" w:hAnsiTheme="majorBidi" w:cstheme="majorBidi"/>
          <w:szCs w:val="24"/>
        </w:rPr>
        <w:t xml:space="preserve">. </w:t>
      </w:r>
      <w:proofErr w:type="spellStart"/>
      <w:r w:rsidR="00BA455F" w:rsidRPr="008E13DE">
        <w:rPr>
          <w:rFonts w:asciiTheme="majorBidi" w:eastAsia="Times New Roman" w:hAnsiTheme="majorBidi" w:cstheme="majorBidi"/>
          <w:szCs w:val="24"/>
        </w:rPr>
        <w:t>Iss</w:t>
      </w:r>
      <w:proofErr w:type="spellEnd"/>
      <w:r w:rsidR="00BA455F" w:rsidRPr="008E13DE">
        <w:rPr>
          <w:rFonts w:asciiTheme="majorBidi" w:eastAsia="Times New Roman" w:hAnsiTheme="majorBidi" w:cstheme="majorBidi"/>
          <w:szCs w:val="24"/>
        </w:rPr>
        <w:t xml:space="preserve"> </w:t>
      </w:r>
      <w:r w:rsidR="00A059C6" w:rsidRPr="008E13DE">
        <w:rPr>
          <w:rFonts w:asciiTheme="majorBidi" w:eastAsia="Times New Roman" w:hAnsiTheme="majorBidi" w:cstheme="majorBidi"/>
          <w:szCs w:val="24"/>
        </w:rPr>
        <w:t>9</w:t>
      </w:r>
      <w:r w:rsidR="00BA455F" w:rsidRPr="008E13DE">
        <w:rPr>
          <w:rFonts w:asciiTheme="majorBidi" w:eastAsia="Times New Roman" w:hAnsiTheme="majorBidi" w:cstheme="majorBidi"/>
          <w:szCs w:val="24"/>
        </w:rPr>
        <w:t>.</w:t>
      </w:r>
      <w:r w:rsidR="00A059C6" w:rsidRPr="008E13DE">
        <w:rPr>
          <w:rFonts w:asciiTheme="majorBidi" w:eastAsia="Times New Roman" w:hAnsiTheme="majorBidi" w:cstheme="majorBidi"/>
          <w:szCs w:val="24"/>
        </w:rPr>
        <w:t xml:space="preserve"> pp.379-384.</w:t>
      </w:r>
      <w:r w:rsidR="00BA455F" w:rsidRPr="008E13DE">
        <w:rPr>
          <w:rFonts w:asciiTheme="majorBidi" w:eastAsia="Times New Roman" w:hAnsiTheme="majorBidi" w:cstheme="majorBidi"/>
          <w:szCs w:val="24"/>
        </w:rPr>
        <w:t xml:space="preserve"> </w:t>
      </w:r>
      <w:r w:rsidR="001E45AC" w:rsidRPr="008E13DE">
        <w:rPr>
          <w:rFonts w:asciiTheme="majorBidi" w:eastAsia="Times New Roman" w:hAnsiTheme="majorBidi" w:cstheme="majorBidi"/>
          <w:szCs w:val="24"/>
        </w:rPr>
        <w:t xml:space="preserve">Available [online]: </w:t>
      </w:r>
      <w:hyperlink r:id="rId15" w:anchor=".ZFOfSqDMK5c" w:history="1">
        <w:r w:rsidR="00043606" w:rsidRPr="008E13DE">
          <w:rPr>
            <w:rStyle w:val="Hyperlink"/>
            <w:rFonts w:asciiTheme="majorBidi" w:hAnsiTheme="majorBidi" w:cstheme="majorBidi"/>
            <w:szCs w:val="24"/>
          </w:rPr>
          <w:t xml:space="preserve">Cloud Computing Security for Multi-Cloud Service Providers: Controls and Techniques in our Modern Threat Landscape | </w:t>
        </w:r>
        <w:proofErr w:type="spellStart"/>
        <w:r w:rsidR="00043606" w:rsidRPr="008E13DE">
          <w:rPr>
            <w:rStyle w:val="Hyperlink"/>
            <w:rFonts w:asciiTheme="majorBidi" w:hAnsiTheme="majorBidi" w:cstheme="majorBidi"/>
            <w:szCs w:val="24"/>
          </w:rPr>
          <w:t>Zenodo</w:t>
        </w:r>
        <w:proofErr w:type="spellEnd"/>
      </w:hyperlink>
      <w:r w:rsidR="00043606" w:rsidRPr="008E13DE">
        <w:rPr>
          <w:rFonts w:asciiTheme="majorBidi" w:hAnsiTheme="majorBidi" w:cstheme="majorBidi"/>
          <w:szCs w:val="24"/>
        </w:rPr>
        <w:t xml:space="preserve">. </w:t>
      </w:r>
    </w:p>
    <w:p w14:paraId="32A03A07" w14:textId="4992C6C1" w:rsidR="00F0383D" w:rsidRPr="008E13DE" w:rsidRDefault="00F0383D" w:rsidP="00CC574D">
      <w:pPr>
        <w:tabs>
          <w:tab w:val="left" w:pos="1690"/>
        </w:tabs>
        <w:spacing w:after="0" w:line="276" w:lineRule="auto"/>
        <w:rPr>
          <w:rFonts w:asciiTheme="majorBidi" w:hAnsiTheme="majorBidi" w:cstheme="majorBidi"/>
          <w:szCs w:val="24"/>
        </w:rPr>
      </w:pPr>
      <w:r w:rsidRPr="008E13DE">
        <w:rPr>
          <w:rFonts w:asciiTheme="majorBidi" w:hAnsiTheme="majorBidi" w:cstheme="majorBidi"/>
          <w:szCs w:val="24"/>
        </w:rPr>
        <w:t xml:space="preserve">Ayob, </w:t>
      </w:r>
      <w:r w:rsidR="00A47DBB" w:rsidRPr="008E13DE">
        <w:rPr>
          <w:rFonts w:asciiTheme="majorBidi" w:hAnsiTheme="majorBidi" w:cstheme="majorBidi"/>
          <w:szCs w:val="24"/>
        </w:rPr>
        <w:t xml:space="preserve">S. 2016. Cloud Computing benefits. </w:t>
      </w:r>
      <w:r w:rsidR="00BB524F" w:rsidRPr="008E13DE">
        <w:rPr>
          <w:rFonts w:asciiTheme="majorBidi" w:hAnsiTheme="majorBidi" w:cstheme="majorBidi"/>
          <w:i/>
          <w:iCs/>
          <w:szCs w:val="24"/>
        </w:rPr>
        <w:t>SSRN</w:t>
      </w:r>
      <w:r w:rsidR="00635590" w:rsidRPr="008E13DE">
        <w:rPr>
          <w:rFonts w:asciiTheme="majorBidi" w:hAnsiTheme="majorBidi" w:cstheme="majorBidi"/>
          <w:i/>
          <w:iCs/>
          <w:szCs w:val="24"/>
        </w:rPr>
        <w:t xml:space="preserve"> Electronic Journal</w:t>
      </w:r>
      <w:r w:rsidR="00635590" w:rsidRPr="008E13DE">
        <w:rPr>
          <w:rFonts w:asciiTheme="majorBidi" w:hAnsiTheme="majorBidi" w:cstheme="majorBidi"/>
          <w:szCs w:val="24"/>
        </w:rPr>
        <w:t xml:space="preserve">. Available [online]: </w:t>
      </w:r>
      <w:hyperlink r:id="rId16" w:history="1">
        <w:r w:rsidR="00040FCC" w:rsidRPr="008E13DE">
          <w:rPr>
            <w:rStyle w:val="Hyperlink"/>
            <w:rFonts w:asciiTheme="majorBidi" w:hAnsiTheme="majorBidi" w:cstheme="majorBidi"/>
            <w:szCs w:val="24"/>
          </w:rPr>
          <w:t>(PDF) Cloud Computing Benefits (researchgate.net)</w:t>
        </w:r>
      </w:hyperlink>
      <w:r w:rsidR="00040FCC" w:rsidRPr="008E13DE">
        <w:rPr>
          <w:rFonts w:asciiTheme="majorBidi" w:hAnsiTheme="majorBidi" w:cstheme="majorBidi"/>
          <w:szCs w:val="24"/>
        </w:rPr>
        <w:t>.</w:t>
      </w:r>
    </w:p>
    <w:p w14:paraId="62AAE8F5" w14:textId="20D228D6" w:rsidR="00B16005" w:rsidRPr="008E13DE" w:rsidRDefault="00CE412E" w:rsidP="00CC574D">
      <w:pPr>
        <w:tabs>
          <w:tab w:val="left" w:pos="1690"/>
        </w:tabs>
        <w:spacing w:after="0" w:line="276" w:lineRule="auto"/>
        <w:rPr>
          <w:rFonts w:asciiTheme="majorBidi" w:hAnsiTheme="majorBidi" w:cstheme="majorBidi"/>
          <w:szCs w:val="24"/>
        </w:rPr>
      </w:pPr>
      <w:r w:rsidRPr="008E13DE">
        <w:rPr>
          <w:rFonts w:asciiTheme="majorBidi" w:eastAsia="Times New Roman" w:hAnsiTheme="majorBidi" w:cstheme="majorBidi"/>
          <w:szCs w:val="24"/>
        </w:rPr>
        <w:t>Beitzen-Heineke, E.F. Balta-Ozkan, N. Reefke, H. 2017.</w:t>
      </w:r>
      <w:r w:rsidR="00400120" w:rsidRPr="008E13DE">
        <w:rPr>
          <w:rFonts w:asciiTheme="majorBidi" w:eastAsia="Times New Roman" w:hAnsiTheme="majorBidi" w:cstheme="majorBidi"/>
          <w:szCs w:val="24"/>
        </w:rPr>
        <w:t xml:space="preserve"> The prospects of zero-packaging grocery stores to improve the social and environmental impacts of the food supply chain. </w:t>
      </w:r>
      <w:r w:rsidR="00400120" w:rsidRPr="008E13DE">
        <w:rPr>
          <w:rFonts w:asciiTheme="majorBidi" w:eastAsia="Times New Roman" w:hAnsiTheme="majorBidi" w:cstheme="majorBidi"/>
          <w:i/>
          <w:iCs/>
          <w:szCs w:val="24"/>
        </w:rPr>
        <w:t xml:space="preserve">Journal of Cleaner Production </w:t>
      </w:r>
      <w:r w:rsidR="00E72088" w:rsidRPr="008E13DE">
        <w:rPr>
          <w:rFonts w:asciiTheme="majorBidi" w:eastAsia="Times New Roman" w:hAnsiTheme="majorBidi" w:cstheme="majorBidi"/>
          <w:szCs w:val="24"/>
        </w:rPr>
        <w:t>. Vol</w:t>
      </w:r>
      <w:r w:rsidR="00400120" w:rsidRPr="008E13DE">
        <w:rPr>
          <w:rFonts w:asciiTheme="majorBidi" w:eastAsia="Times New Roman" w:hAnsiTheme="majorBidi" w:cstheme="majorBidi"/>
          <w:szCs w:val="24"/>
        </w:rPr>
        <w:t xml:space="preserve"> 140, pp.1528-1541.</w:t>
      </w:r>
      <w:r w:rsidR="00E72088" w:rsidRPr="008E13DE">
        <w:rPr>
          <w:rFonts w:asciiTheme="majorBidi" w:eastAsia="Times New Roman" w:hAnsiTheme="majorBidi" w:cstheme="majorBidi"/>
          <w:szCs w:val="24"/>
        </w:rPr>
        <w:t xml:space="preserve"> Available [online]: </w:t>
      </w:r>
      <w:hyperlink r:id="rId17" w:anchor=":~:text=Findings%20suggest%20that%20these%20stores,chain%20and%20better%20informed%20consumers." w:history="1">
        <w:r w:rsidR="00A33E52" w:rsidRPr="008E13DE">
          <w:rPr>
            <w:rStyle w:val="Hyperlink"/>
            <w:rFonts w:asciiTheme="majorBidi" w:hAnsiTheme="majorBidi" w:cstheme="majorBidi"/>
            <w:szCs w:val="24"/>
          </w:rPr>
          <w:t>The prospects of zero-packaging grocery stores to improve the social and environmental impacts of the food supply chain - ScienceDirect</w:t>
        </w:r>
      </w:hyperlink>
      <w:r w:rsidR="00A33E52" w:rsidRPr="008E13DE">
        <w:rPr>
          <w:rFonts w:asciiTheme="majorBidi" w:hAnsiTheme="majorBidi" w:cstheme="majorBidi"/>
          <w:szCs w:val="24"/>
        </w:rPr>
        <w:t>.</w:t>
      </w:r>
    </w:p>
    <w:p w14:paraId="3D071DA3" w14:textId="3B7CE64E" w:rsidR="00B31C37" w:rsidRPr="008E13DE" w:rsidRDefault="00B31C37" w:rsidP="00CC574D">
      <w:pPr>
        <w:tabs>
          <w:tab w:val="left" w:pos="1690"/>
        </w:tabs>
        <w:spacing w:after="0" w:line="276" w:lineRule="auto"/>
        <w:rPr>
          <w:rFonts w:asciiTheme="majorBidi" w:hAnsiTheme="majorBidi" w:cstheme="majorBidi"/>
          <w:szCs w:val="24"/>
        </w:rPr>
      </w:pPr>
      <w:r w:rsidRPr="008E13DE">
        <w:rPr>
          <w:rFonts w:asciiTheme="majorBidi" w:hAnsiTheme="majorBidi" w:cstheme="majorBidi"/>
          <w:szCs w:val="24"/>
        </w:rPr>
        <w:t xml:space="preserve">BizVib. 2019. </w:t>
      </w:r>
      <w:r w:rsidR="00370BFE" w:rsidRPr="008E13DE">
        <w:rPr>
          <w:rFonts w:asciiTheme="majorBidi" w:hAnsiTheme="majorBidi" w:cstheme="majorBidi"/>
          <w:szCs w:val="24"/>
        </w:rPr>
        <w:t xml:space="preserve">Top 10 UK food </w:t>
      </w:r>
      <w:r w:rsidR="0004625F" w:rsidRPr="008E13DE">
        <w:rPr>
          <w:rFonts w:asciiTheme="majorBidi" w:hAnsiTheme="majorBidi" w:cstheme="majorBidi"/>
          <w:szCs w:val="24"/>
        </w:rPr>
        <w:t xml:space="preserve">and Beverage manufacturers. Available </w:t>
      </w:r>
      <w:r w:rsidR="00CE12D6" w:rsidRPr="008E13DE">
        <w:rPr>
          <w:rFonts w:asciiTheme="majorBidi" w:hAnsiTheme="majorBidi" w:cstheme="majorBidi"/>
          <w:szCs w:val="24"/>
        </w:rPr>
        <w:t xml:space="preserve">[online]: </w:t>
      </w:r>
      <w:hyperlink r:id="rId18" w:history="1">
        <w:r w:rsidR="00CE12D6" w:rsidRPr="008E13DE">
          <w:rPr>
            <w:rStyle w:val="Hyperlink"/>
            <w:rFonts w:asciiTheme="majorBidi" w:hAnsiTheme="majorBidi" w:cstheme="majorBidi"/>
            <w:szCs w:val="24"/>
          </w:rPr>
          <w:t xml:space="preserve">Top 10 UK Food and Beverage Manufacturers - </w:t>
        </w:r>
        <w:proofErr w:type="spellStart"/>
        <w:r w:rsidR="00CE12D6" w:rsidRPr="008E13DE">
          <w:rPr>
            <w:rStyle w:val="Hyperlink"/>
            <w:rFonts w:asciiTheme="majorBidi" w:hAnsiTheme="majorBidi" w:cstheme="majorBidi"/>
            <w:szCs w:val="24"/>
          </w:rPr>
          <w:t>Bizvibe</w:t>
        </w:r>
        <w:proofErr w:type="spellEnd"/>
        <w:r w:rsidR="00CE12D6" w:rsidRPr="008E13DE">
          <w:rPr>
            <w:rStyle w:val="Hyperlink"/>
            <w:rFonts w:asciiTheme="majorBidi" w:hAnsiTheme="majorBidi" w:cstheme="majorBidi"/>
            <w:szCs w:val="24"/>
          </w:rPr>
          <w:t xml:space="preserve"> Blog</w:t>
        </w:r>
      </w:hyperlink>
      <w:r w:rsidR="00CE12D6" w:rsidRPr="008E13DE">
        <w:rPr>
          <w:rFonts w:asciiTheme="majorBidi" w:hAnsiTheme="majorBidi" w:cstheme="majorBidi"/>
          <w:szCs w:val="24"/>
        </w:rPr>
        <w:t xml:space="preserve">. </w:t>
      </w:r>
      <w:r w:rsidR="0004625F" w:rsidRPr="008E13DE">
        <w:rPr>
          <w:rFonts w:asciiTheme="majorBidi" w:hAnsiTheme="majorBidi" w:cstheme="majorBidi"/>
          <w:szCs w:val="24"/>
        </w:rPr>
        <w:t xml:space="preserve"> </w:t>
      </w:r>
    </w:p>
    <w:p w14:paraId="372AC6CA" w14:textId="6A414F4D" w:rsidR="00AC0904" w:rsidRPr="008E13DE" w:rsidRDefault="00AC0904" w:rsidP="00CC574D">
      <w:pPr>
        <w:spacing w:after="0" w:line="276" w:lineRule="auto"/>
        <w:rPr>
          <w:rFonts w:asciiTheme="majorBidi" w:eastAsia="Times New Roman" w:hAnsiTheme="majorBidi" w:cstheme="majorBidi"/>
          <w:szCs w:val="24"/>
        </w:rPr>
      </w:pPr>
      <w:r w:rsidRPr="008E13DE">
        <w:rPr>
          <w:rFonts w:asciiTheme="majorBidi" w:eastAsia="Times New Roman" w:hAnsiTheme="majorBidi" w:cstheme="majorBidi"/>
          <w:szCs w:val="24"/>
        </w:rPr>
        <w:t xml:space="preserve">Burckhardt, L. 2017. </w:t>
      </w:r>
      <w:r w:rsidRPr="008E13DE">
        <w:rPr>
          <w:rFonts w:asciiTheme="majorBidi" w:eastAsia="Times New Roman" w:hAnsiTheme="majorBidi" w:cstheme="majorBidi"/>
          <w:i/>
          <w:iCs/>
          <w:szCs w:val="24"/>
        </w:rPr>
        <w:t>Design is invisible: planning, education, and society.</w:t>
      </w:r>
      <w:r w:rsidRPr="008E13DE">
        <w:rPr>
          <w:rFonts w:asciiTheme="majorBidi" w:eastAsia="Times New Roman" w:hAnsiTheme="majorBidi" w:cstheme="majorBidi"/>
          <w:szCs w:val="24"/>
        </w:rPr>
        <w:t xml:space="preserve"> Birkhäuser, pp. 1-150.</w:t>
      </w:r>
    </w:p>
    <w:p w14:paraId="3E4B9E68" w14:textId="5EA33450" w:rsidR="005B5C01" w:rsidRPr="008E13DE" w:rsidRDefault="005B5C01" w:rsidP="00CC574D">
      <w:pPr>
        <w:spacing w:after="0" w:line="276" w:lineRule="auto"/>
        <w:rPr>
          <w:rFonts w:asciiTheme="majorBidi" w:hAnsiTheme="majorBidi" w:cstheme="majorBidi"/>
          <w:szCs w:val="24"/>
        </w:rPr>
      </w:pPr>
      <w:r w:rsidRPr="008E13DE">
        <w:rPr>
          <w:rFonts w:asciiTheme="majorBidi" w:eastAsia="Times New Roman" w:hAnsiTheme="majorBidi" w:cstheme="majorBidi"/>
          <w:szCs w:val="24"/>
        </w:rPr>
        <w:t>Chang, W.L. Allen, T.J. 2017. Amazon and Alibaba: Competition in a Dynamic Environment.</w:t>
      </w:r>
      <w:r w:rsidR="00B13669" w:rsidRPr="008E13DE">
        <w:rPr>
          <w:rFonts w:asciiTheme="majorBidi" w:eastAsia="Times New Roman" w:hAnsiTheme="majorBidi" w:cstheme="majorBidi"/>
          <w:szCs w:val="24"/>
        </w:rPr>
        <w:t xml:space="preserve"> PP 29-53. </w:t>
      </w:r>
      <w:r w:rsidR="00A62EE2" w:rsidRPr="008E13DE">
        <w:rPr>
          <w:rFonts w:asciiTheme="majorBidi" w:eastAsia="Times New Roman" w:hAnsiTheme="majorBidi" w:cstheme="majorBidi"/>
          <w:szCs w:val="24"/>
        </w:rPr>
        <w:t xml:space="preserve">Available [online]: </w:t>
      </w:r>
      <w:hyperlink r:id="rId19" w:history="1">
        <w:r w:rsidR="00A62EE2" w:rsidRPr="008E13DE">
          <w:rPr>
            <w:rStyle w:val="Hyperlink"/>
            <w:rFonts w:asciiTheme="majorBidi" w:hAnsiTheme="majorBidi" w:cstheme="majorBidi"/>
            <w:szCs w:val="24"/>
          </w:rPr>
          <w:t>Amazon and Alibaba: Competition in a Dynamic Environment | Request PDF (researchgate.net)</w:t>
        </w:r>
      </w:hyperlink>
      <w:r w:rsidR="00A62EE2" w:rsidRPr="008E13DE">
        <w:rPr>
          <w:rFonts w:asciiTheme="majorBidi" w:hAnsiTheme="majorBidi" w:cstheme="majorBidi"/>
          <w:szCs w:val="24"/>
        </w:rPr>
        <w:t>.</w:t>
      </w:r>
    </w:p>
    <w:p w14:paraId="3AFE1505" w14:textId="64079BB9" w:rsidR="00FC4BA9" w:rsidRPr="008E13DE" w:rsidRDefault="00005581" w:rsidP="00CC574D">
      <w:pPr>
        <w:spacing w:after="0" w:line="276" w:lineRule="auto"/>
        <w:rPr>
          <w:rFonts w:asciiTheme="majorBidi" w:eastAsia="Times New Roman" w:hAnsiTheme="majorBidi" w:cstheme="majorBidi"/>
          <w:szCs w:val="24"/>
        </w:rPr>
      </w:pPr>
      <w:r w:rsidRPr="008E13DE">
        <w:rPr>
          <w:rFonts w:asciiTheme="majorBidi" w:eastAsia="Times New Roman" w:hAnsiTheme="majorBidi" w:cstheme="majorBidi"/>
          <w:szCs w:val="24"/>
        </w:rPr>
        <w:t xml:space="preserve">Cole, B. (2017) What is PCI DSS compliance (Payment Card Industry Data Security Standard Compliance)?: Definition from TechTarget, Security. TechTarget. Available[online]: </w:t>
      </w:r>
      <w:hyperlink r:id="rId20" w:history="1">
        <w:r w:rsidR="00752554" w:rsidRPr="008E13DE">
          <w:rPr>
            <w:rStyle w:val="Hyperlink"/>
            <w:rFonts w:asciiTheme="majorBidi" w:hAnsiTheme="majorBidi" w:cstheme="majorBidi"/>
            <w:szCs w:val="24"/>
          </w:rPr>
          <w:t>What is PCI DSS compliance (Payment Card Industry Data Security Standard compliance)? | Definition from TechTarget</w:t>
        </w:r>
      </w:hyperlink>
      <w:r w:rsidR="00CC574D" w:rsidRPr="008E13DE">
        <w:rPr>
          <w:rFonts w:asciiTheme="majorBidi" w:hAnsiTheme="majorBidi" w:cstheme="majorBidi"/>
          <w:szCs w:val="24"/>
        </w:rPr>
        <w:t>.</w:t>
      </w:r>
    </w:p>
    <w:p w14:paraId="4D296C7A" w14:textId="03DB0331" w:rsidR="008B771C" w:rsidRPr="008E13DE" w:rsidRDefault="008B771C" w:rsidP="00CC574D">
      <w:pPr>
        <w:spacing w:after="0" w:line="276" w:lineRule="auto"/>
        <w:rPr>
          <w:rFonts w:asciiTheme="majorBidi" w:hAnsiTheme="majorBidi" w:cstheme="majorBidi"/>
          <w:szCs w:val="24"/>
        </w:rPr>
      </w:pPr>
      <w:r w:rsidRPr="008E13DE">
        <w:rPr>
          <w:rFonts w:asciiTheme="majorBidi" w:eastAsia="Times New Roman" w:hAnsiTheme="majorBidi" w:cstheme="majorBidi"/>
          <w:szCs w:val="24"/>
        </w:rPr>
        <w:t xml:space="preserve">Dudin, M.N. Zasko, V.N. Frolova, E.E. Pavlova, N.G. Rusakova, E.P. 2018. Mitigation of cyber risks in the field of electronic payments: organizational and legal measures. </w:t>
      </w:r>
      <w:r w:rsidRPr="008E13DE">
        <w:rPr>
          <w:rFonts w:asciiTheme="majorBidi" w:eastAsia="Times New Roman" w:hAnsiTheme="majorBidi" w:cstheme="majorBidi"/>
          <w:i/>
          <w:iCs/>
          <w:szCs w:val="24"/>
        </w:rPr>
        <w:t>Journal of</w:t>
      </w:r>
      <w:r w:rsidRPr="008E13DE">
        <w:rPr>
          <w:rFonts w:asciiTheme="majorBidi" w:eastAsia="Times New Roman" w:hAnsiTheme="majorBidi" w:cstheme="majorBidi"/>
          <w:szCs w:val="24"/>
        </w:rPr>
        <w:t xml:space="preserve"> </w:t>
      </w:r>
      <w:r w:rsidRPr="008E13DE">
        <w:rPr>
          <w:rFonts w:asciiTheme="majorBidi" w:eastAsia="Times New Roman" w:hAnsiTheme="majorBidi" w:cstheme="majorBidi"/>
          <w:i/>
          <w:iCs/>
          <w:szCs w:val="24"/>
        </w:rPr>
        <w:t>advanced research in law and economics</w:t>
      </w:r>
      <w:r w:rsidRPr="008E13DE">
        <w:rPr>
          <w:rFonts w:asciiTheme="majorBidi" w:eastAsia="Times New Roman" w:hAnsiTheme="majorBidi" w:cstheme="majorBidi"/>
          <w:szCs w:val="24"/>
        </w:rPr>
        <w:t>. Vol 9</w:t>
      </w:r>
      <w:r w:rsidR="00F51181" w:rsidRPr="008E13DE">
        <w:rPr>
          <w:rFonts w:asciiTheme="majorBidi" w:eastAsia="Times New Roman" w:hAnsiTheme="majorBidi" w:cstheme="majorBidi"/>
          <w:szCs w:val="24"/>
        </w:rPr>
        <w:t xml:space="preserve">. </w:t>
      </w:r>
      <w:proofErr w:type="spellStart"/>
      <w:r w:rsidR="00F51181" w:rsidRPr="008E13DE">
        <w:rPr>
          <w:rFonts w:asciiTheme="majorBidi" w:eastAsia="Times New Roman" w:hAnsiTheme="majorBidi" w:cstheme="majorBidi"/>
          <w:szCs w:val="24"/>
        </w:rPr>
        <w:t>Iss</w:t>
      </w:r>
      <w:proofErr w:type="spellEnd"/>
      <w:r w:rsidR="00F51181" w:rsidRPr="008E13DE">
        <w:rPr>
          <w:rFonts w:asciiTheme="majorBidi" w:eastAsia="Times New Roman" w:hAnsiTheme="majorBidi" w:cstheme="majorBidi"/>
          <w:szCs w:val="24"/>
        </w:rPr>
        <w:t xml:space="preserve"> 31.</w:t>
      </w:r>
      <w:r w:rsidRPr="008E13DE">
        <w:rPr>
          <w:rFonts w:asciiTheme="majorBidi" w:eastAsia="Times New Roman" w:hAnsiTheme="majorBidi" w:cstheme="majorBidi"/>
          <w:szCs w:val="24"/>
        </w:rPr>
        <w:t xml:space="preserve"> pp.78-88.</w:t>
      </w:r>
      <w:r w:rsidR="00DB4007" w:rsidRPr="008E13DE">
        <w:rPr>
          <w:rFonts w:asciiTheme="majorBidi" w:eastAsia="Times New Roman" w:hAnsiTheme="majorBidi" w:cstheme="majorBidi"/>
          <w:szCs w:val="24"/>
        </w:rPr>
        <w:t xml:space="preserve"> Available [online]: </w:t>
      </w:r>
      <w:hyperlink r:id="rId21" w:history="1">
        <w:r w:rsidR="00DB4007" w:rsidRPr="008E13DE">
          <w:rPr>
            <w:rStyle w:val="Hyperlink"/>
            <w:rFonts w:asciiTheme="majorBidi" w:hAnsiTheme="majorBidi" w:cstheme="majorBidi"/>
            <w:szCs w:val="24"/>
          </w:rPr>
          <w:t>REVISTA INCLUSIONES</w:t>
        </w:r>
      </w:hyperlink>
      <w:r w:rsidR="00DB4007" w:rsidRPr="008E13DE">
        <w:rPr>
          <w:rFonts w:asciiTheme="majorBidi" w:hAnsiTheme="majorBidi" w:cstheme="majorBidi"/>
          <w:szCs w:val="24"/>
        </w:rPr>
        <w:t>.</w:t>
      </w:r>
    </w:p>
    <w:p w14:paraId="77D12C1B" w14:textId="52AB9AFC" w:rsidR="00D17F4A" w:rsidRPr="008E13DE" w:rsidRDefault="00D17F4A" w:rsidP="00CC574D">
      <w:pPr>
        <w:tabs>
          <w:tab w:val="left" w:pos="1690"/>
        </w:tabs>
        <w:spacing w:after="0" w:line="276" w:lineRule="auto"/>
        <w:rPr>
          <w:rFonts w:asciiTheme="majorBidi" w:hAnsiTheme="majorBidi" w:cstheme="majorBidi"/>
          <w:szCs w:val="24"/>
        </w:rPr>
      </w:pPr>
      <w:r w:rsidRPr="008E13DE">
        <w:rPr>
          <w:rFonts w:asciiTheme="majorBidi" w:hAnsiTheme="majorBidi" w:cstheme="majorBidi"/>
          <w:szCs w:val="24"/>
        </w:rPr>
        <w:t xml:space="preserve">Insights. 2017. </w:t>
      </w:r>
      <w:r w:rsidR="00FA2635" w:rsidRPr="008E13DE">
        <w:rPr>
          <w:rFonts w:asciiTheme="majorBidi" w:eastAsia="Times New Roman" w:hAnsiTheme="majorBidi" w:cstheme="majorBidi"/>
          <w:i/>
          <w:iCs/>
          <w:szCs w:val="24"/>
        </w:rPr>
        <w:t>4 ways to make food processing more sustainable</w:t>
      </w:r>
      <w:r w:rsidR="00FA2635" w:rsidRPr="008E13DE">
        <w:rPr>
          <w:rFonts w:asciiTheme="majorBidi" w:eastAsia="Times New Roman" w:hAnsiTheme="majorBidi" w:cstheme="majorBidi"/>
          <w:szCs w:val="24"/>
        </w:rPr>
        <w:t xml:space="preserve">. Available [online]: </w:t>
      </w:r>
      <w:hyperlink r:id="rId22" w:history="1">
        <w:r w:rsidR="008638ED" w:rsidRPr="008E13DE">
          <w:rPr>
            <w:rStyle w:val="Hyperlink"/>
            <w:rFonts w:asciiTheme="majorBidi" w:hAnsiTheme="majorBidi" w:cstheme="majorBidi"/>
            <w:szCs w:val="24"/>
          </w:rPr>
          <w:t>4 ways to make food processing more sustainable (bureauveritas.com)</w:t>
        </w:r>
      </w:hyperlink>
      <w:r w:rsidR="008638ED" w:rsidRPr="008E13DE">
        <w:rPr>
          <w:rFonts w:asciiTheme="majorBidi" w:hAnsiTheme="majorBidi" w:cstheme="majorBidi"/>
          <w:szCs w:val="24"/>
        </w:rPr>
        <w:t>.</w:t>
      </w:r>
    </w:p>
    <w:p w14:paraId="08FA88E8" w14:textId="2AE4C58D" w:rsidR="00634A56" w:rsidRPr="008E13DE" w:rsidRDefault="00634A56" w:rsidP="00CC574D">
      <w:pPr>
        <w:spacing w:after="0" w:line="276" w:lineRule="auto"/>
        <w:rPr>
          <w:rFonts w:asciiTheme="majorBidi" w:hAnsiTheme="majorBidi" w:cstheme="majorBidi"/>
          <w:szCs w:val="24"/>
        </w:rPr>
      </w:pPr>
      <w:r w:rsidRPr="008E13DE">
        <w:rPr>
          <w:rFonts w:asciiTheme="majorBidi" w:eastAsia="Times New Roman" w:hAnsiTheme="majorBidi" w:cstheme="majorBidi"/>
          <w:szCs w:val="24"/>
        </w:rPr>
        <w:t xml:space="preserve">Nurcahyo, R. Putra, P.A. 2021. Critical factors in Indonesia’s e-commerce collaboration. </w:t>
      </w:r>
      <w:r w:rsidRPr="008E13DE">
        <w:rPr>
          <w:rFonts w:asciiTheme="majorBidi" w:eastAsia="Times New Roman" w:hAnsiTheme="majorBidi" w:cstheme="majorBidi"/>
          <w:i/>
          <w:iCs/>
          <w:szCs w:val="24"/>
        </w:rPr>
        <w:t xml:space="preserve">Journal of Theoretical and Applied Electronic Commerce Research. </w:t>
      </w:r>
      <w:r w:rsidRPr="008E13DE">
        <w:rPr>
          <w:rFonts w:asciiTheme="majorBidi" w:eastAsia="Times New Roman" w:hAnsiTheme="majorBidi" w:cstheme="majorBidi"/>
          <w:szCs w:val="24"/>
        </w:rPr>
        <w:t>Vol 16</w:t>
      </w:r>
      <w:r w:rsidR="00DA4632" w:rsidRPr="008E13DE">
        <w:rPr>
          <w:rFonts w:asciiTheme="majorBidi" w:eastAsia="Times New Roman" w:hAnsiTheme="majorBidi" w:cstheme="majorBidi"/>
          <w:szCs w:val="24"/>
        </w:rPr>
        <w:t>.</w:t>
      </w:r>
      <w:r w:rsidRPr="008E13DE">
        <w:rPr>
          <w:rFonts w:asciiTheme="majorBidi" w:eastAsia="Times New Roman" w:hAnsiTheme="majorBidi" w:cstheme="majorBidi"/>
          <w:szCs w:val="24"/>
        </w:rPr>
        <w:t xml:space="preserve"> </w:t>
      </w:r>
      <w:proofErr w:type="spellStart"/>
      <w:r w:rsidRPr="008E13DE">
        <w:rPr>
          <w:rFonts w:asciiTheme="majorBidi" w:eastAsia="Times New Roman" w:hAnsiTheme="majorBidi" w:cstheme="majorBidi"/>
          <w:szCs w:val="24"/>
        </w:rPr>
        <w:t>iss</w:t>
      </w:r>
      <w:proofErr w:type="spellEnd"/>
      <w:r w:rsidR="00DA4632" w:rsidRPr="008E13DE">
        <w:rPr>
          <w:rFonts w:asciiTheme="majorBidi" w:eastAsia="Times New Roman" w:hAnsiTheme="majorBidi" w:cstheme="majorBidi"/>
          <w:szCs w:val="24"/>
        </w:rPr>
        <w:t xml:space="preserve"> </w:t>
      </w:r>
      <w:r w:rsidRPr="008E13DE">
        <w:rPr>
          <w:rFonts w:asciiTheme="majorBidi" w:eastAsia="Times New Roman" w:hAnsiTheme="majorBidi" w:cstheme="majorBidi"/>
          <w:szCs w:val="24"/>
        </w:rPr>
        <w:t>6</w:t>
      </w:r>
      <w:r w:rsidR="00DA4632" w:rsidRPr="008E13DE">
        <w:rPr>
          <w:rFonts w:asciiTheme="majorBidi" w:eastAsia="Times New Roman" w:hAnsiTheme="majorBidi" w:cstheme="majorBidi"/>
          <w:szCs w:val="24"/>
        </w:rPr>
        <w:t>.</w:t>
      </w:r>
      <w:r w:rsidRPr="008E13DE">
        <w:rPr>
          <w:rFonts w:asciiTheme="majorBidi" w:eastAsia="Times New Roman" w:hAnsiTheme="majorBidi" w:cstheme="majorBidi"/>
          <w:szCs w:val="24"/>
        </w:rPr>
        <w:t xml:space="preserve"> pp.2458-2469.</w:t>
      </w:r>
      <w:r w:rsidR="00DA4632" w:rsidRPr="008E13DE">
        <w:rPr>
          <w:rFonts w:asciiTheme="majorBidi" w:eastAsia="Times New Roman" w:hAnsiTheme="majorBidi" w:cstheme="majorBidi"/>
          <w:szCs w:val="24"/>
        </w:rPr>
        <w:t xml:space="preserve"> Available [online]: </w:t>
      </w:r>
      <w:hyperlink r:id="rId23" w:history="1">
        <w:r w:rsidR="00ED1C34" w:rsidRPr="008E13DE">
          <w:rPr>
            <w:rStyle w:val="Hyperlink"/>
            <w:rFonts w:asciiTheme="majorBidi" w:hAnsiTheme="majorBidi" w:cstheme="majorBidi"/>
            <w:szCs w:val="24"/>
          </w:rPr>
          <w:t>(PDF) Critical Factors in Indonesia’s E-Commerce Collaboration (researchgate.net)</w:t>
        </w:r>
      </w:hyperlink>
      <w:r w:rsidR="00ED1C34" w:rsidRPr="008E13DE">
        <w:rPr>
          <w:rFonts w:asciiTheme="majorBidi" w:hAnsiTheme="majorBidi" w:cstheme="majorBidi"/>
          <w:szCs w:val="24"/>
        </w:rPr>
        <w:t>.</w:t>
      </w:r>
    </w:p>
    <w:p w14:paraId="404F9C15" w14:textId="0CBB8FCE" w:rsidR="005B25E4" w:rsidRPr="008E13DE" w:rsidRDefault="005B25E4" w:rsidP="00CC574D">
      <w:pPr>
        <w:spacing w:after="0" w:line="276" w:lineRule="auto"/>
        <w:rPr>
          <w:rFonts w:asciiTheme="majorBidi" w:hAnsiTheme="majorBidi" w:cstheme="majorBidi"/>
          <w:szCs w:val="24"/>
        </w:rPr>
      </w:pPr>
      <w:r w:rsidRPr="008E13DE">
        <w:rPr>
          <w:rFonts w:asciiTheme="majorBidi" w:hAnsiTheme="majorBidi" w:cstheme="majorBidi"/>
          <w:szCs w:val="24"/>
        </w:rPr>
        <w:t xml:space="preserve">Petty, R.D. 2000. </w:t>
      </w:r>
      <w:r w:rsidR="00D13781" w:rsidRPr="008E13DE">
        <w:rPr>
          <w:rFonts w:asciiTheme="majorBidi" w:hAnsiTheme="majorBidi" w:cstheme="majorBidi"/>
          <w:szCs w:val="24"/>
        </w:rPr>
        <w:t xml:space="preserve">Marketing without Consent: Consumer Choice and Costs, Privacy, and Public Policy. </w:t>
      </w:r>
      <w:r w:rsidR="00EE2A72" w:rsidRPr="008E13DE">
        <w:rPr>
          <w:rFonts w:asciiTheme="majorBidi" w:hAnsiTheme="majorBidi" w:cstheme="majorBidi"/>
          <w:i/>
          <w:iCs/>
          <w:szCs w:val="24"/>
        </w:rPr>
        <w:t xml:space="preserve">Journal of Public Policy and Marketing. </w:t>
      </w:r>
      <w:r w:rsidR="00EE2A72" w:rsidRPr="008E13DE">
        <w:rPr>
          <w:rFonts w:asciiTheme="majorBidi" w:hAnsiTheme="majorBidi" w:cstheme="majorBidi"/>
          <w:szCs w:val="24"/>
        </w:rPr>
        <w:t xml:space="preserve">Vol 19. </w:t>
      </w:r>
      <w:proofErr w:type="spellStart"/>
      <w:r w:rsidR="00EE2A72" w:rsidRPr="008E13DE">
        <w:rPr>
          <w:rFonts w:asciiTheme="majorBidi" w:hAnsiTheme="majorBidi" w:cstheme="majorBidi"/>
          <w:szCs w:val="24"/>
        </w:rPr>
        <w:t>Iss</w:t>
      </w:r>
      <w:proofErr w:type="spellEnd"/>
      <w:r w:rsidR="00EE2A72" w:rsidRPr="008E13DE">
        <w:rPr>
          <w:rFonts w:asciiTheme="majorBidi" w:hAnsiTheme="majorBidi" w:cstheme="majorBidi"/>
          <w:szCs w:val="24"/>
        </w:rPr>
        <w:t xml:space="preserve"> 1. </w:t>
      </w:r>
      <w:r w:rsidR="004B47A9" w:rsidRPr="008E13DE">
        <w:rPr>
          <w:rFonts w:asciiTheme="majorBidi" w:hAnsiTheme="majorBidi" w:cstheme="majorBidi"/>
          <w:szCs w:val="24"/>
        </w:rPr>
        <w:t xml:space="preserve">Pp 42-35. Available [online]: </w:t>
      </w:r>
      <w:hyperlink r:id="rId24" w:history="1">
        <w:r w:rsidR="00FD646E" w:rsidRPr="008E13DE">
          <w:rPr>
            <w:rStyle w:val="Hyperlink"/>
            <w:rFonts w:asciiTheme="majorBidi" w:hAnsiTheme="majorBidi" w:cstheme="majorBidi"/>
            <w:szCs w:val="24"/>
          </w:rPr>
          <w:t>Marketing without Consent: Consumer Choice and Costs, Privacy, and Public Policy - Ross D. Petty, 2000 (sagepub.com)</w:t>
        </w:r>
      </w:hyperlink>
      <w:r w:rsidR="00FD646E" w:rsidRPr="008E13DE">
        <w:rPr>
          <w:rFonts w:asciiTheme="majorBidi" w:hAnsiTheme="majorBidi" w:cstheme="majorBidi"/>
          <w:szCs w:val="24"/>
        </w:rPr>
        <w:t>.</w:t>
      </w:r>
    </w:p>
    <w:p w14:paraId="6EA11261" w14:textId="159B1A20" w:rsidR="007D3100" w:rsidRPr="008E13DE" w:rsidRDefault="007D3100" w:rsidP="00CC574D">
      <w:pPr>
        <w:spacing w:after="0" w:line="276" w:lineRule="auto"/>
        <w:rPr>
          <w:rFonts w:asciiTheme="majorBidi" w:hAnsiTheme="majorBidi" w:cstheme="majorBidi"/>
          <w:szCs w:val="24"/>
        </w:rPr>
      </w:pPr>
      <w:r w:rsidRPr="008E13DE">
        <w:rPr>
          <w:rFonts w:asciiTheme="majorBidi" w:hAnsiTheme="majorBidi" w:cstheme="majorBidi"/>
          <w:szCs w:val="24"/>
        </w:rPr>
        <w:t>K</w:t>
      </w:r>
      <w:r w:rsidR="00D33B1C" w:rsidRPr="008E13DE">
        <w:rPr>
          <w:rFonts w:asciiTheme="majorBidi" w:hAnsiTheme="majorBidi" w:cstheme="majorBidi"/>
          <w:szCs w:val="24"/>
        </w:rPr>
        <w:t xml:space="preserve">annan, P.K. Li, H.A. </w:t>
      </w:r>
      <w:r w:rsidR="007B1682" w:rsidRPr="008E13DE">
        <w:rPr>
          <w:rFonts w:asciiTheme="majorBidi" w:hAnsiTheme="majorBidi" w:cstheme="majorBidi"/>
          <w:szCs w:val="24"/>
        </w:rPr>
        <w:t xml:space="preserve">Digital marketing: A framework, </w:t>
      </w:r>
      <w:r w:rsidR="00C42180" w:rsidRPr="008E13DE">
        <w:rPr>
          <w:rFonts w:asciiTheme="majorBidi" w:hAnsiTheme="majorBidi" w:cstheme="majorBidi"/>
          <w:szCs w:val="24"/>
        </w:rPr>
        <w:t>review,</w:t>
      </w:r>
      <w:r w:rsidR="007B1682" w:rsidRPr="008E13DE">
        <w:rPr>
          <w:rFonts w:asciiTheme="majorBidi" w:hAnsiTheme="majorBidi" w:cstheme="majorBidi"/>
          <w:szCs w:val="24"/>
        </w:rPr>
        <w:t xml:space="preserve"> and research agenda. </w:t>
      </w:r>
      <w:r w:rsidR="007B1682" w:rsidRPr="008E13DE">
        <w:rPr>
          <w:rFonts w:asciiTheme="majorBidi" w:hAnsiTheme="majorBidi" w:cstheme="majorBidi"/>
          <w:i/>
          <w:iCs/>
          <w:szCs w:val="24"/>
        </w:rPr>
        <w:t xml:space="preserve">International Journal of </w:t>
      </w:r>
      <w:r w:rsidR="00C42180" w:rsidRPr="008E13DE">
        <w:rPr>
          <w:rFonts w:asciiTheme="majorBidi" w:hAnsiTheme="majorBidi" w:cstheme="majorBidi"/>
          <w:i/>
          <w:iCs/>
          <w:szCs w:val="24"/>
        </w:rPr>
        <w:t xml:space="preserve">Research in Marketing. </w:t>
      </w:r>
      <w:r w:rsidR="00C42180" w:rsidRPr="008E13DE">
        <w:rPr>
          <w:rFonts w:asciiTheme="majorBidi" w:hAnsiTheme="majorBidi" w:cstheme="majorBidi"/>
          <w:szCs w:val="24"/>
        </w:rPr>
        <w:t xml:space="preserve">Vol </w:t>
      </w:r>
      <w:r w:rsidR="00A37B26" w:rsidRPr="008E13DE">
        <w:rPr>
          <w:rFonts w:asciiTheme="majorBidi" w:hAnsiTheme="majorBidi" w:cstheme="majorBidi"/>
          <w:szCs w:val="24"/>
        </w:rPr>
        <w:t xml:space="preserve">34. </w:t>
      </w:r>
      <w:proofErr w:type="spellStart"/>
      <w:r w:rsidR="00A37B26" w:rsidRPr="008E13DE">
        <w:rPr>
          <w:rFonts w:asciiTheme="majorBidi" w:hAnsiTheme="majorBidi" w:cstheme="majorBidi"/>
          <w:szCs w:val="24"/>
        </w:rPr>
        <w:t>Iss</w:t>
      </w:r>
      <w:proofErr w:type="spellEnd"/>
      <w:r w:rsidR="00A37B26" w:rsidRPr="008E13DE">
        <w:rPr>
          <w:rFonts w:asciiTheme="majorBidi" w:hAnsiTheme="majorBidi" w:cstheme="majorBidi"/>
          <w:szCs w:val="24"/>
        </w:rPr>
        <w:t xml:space="preserve"> 1. Pp 22-45. Available [online]: </w:t>
      </w:r>
      <w:hyperlink r:id="rId25" w:history="1">
        <w:r w:rsidR="00E017FD" w:rsidRPr="008E13DE">
          <w:rPr>
            <w:rStyle w:val="Hyperlink"/>
            <w:rFonts w:asciiTheme="majorBidi" w:hAnsiTheme="majorBidi" w:cstheme="majorBidi"/>
            <w:szCs w:val="24"/>
          </w:rPr>
          <w:t xml:space="preserve">Digital marketing: A framework, </w:t>
        </w:r>
        <w:proofErr w:type="gramStart"/>
        <w:r w:rsidR="00E017FD" w:rsidRPr="008E13DE">
          <w:rPr>
            <w:rStyle w:val="Hyperlink"/>
            <w:rFonts w:asciiTheme="majorBidi" w:hAnsiTheme="majorBidi" w:cstheme="majorBidi"/>
            <w:szCs w:val="24"/>
          </w:rPr>
          <w:t>review</w:t>
        </w:r>
        <w:proofErr w:type="gramEnd"/>
        <w:r w:rsidR="00E017FD" w:rsidRPr="008E13DE">
          <w:rPr>
            <w:rStyle w:val="Hyperlink"/>
            <w:rFonts w:asciiTheme="majorBidi" w:hAnsiTheme="majorBidi" w:cstheme="majorBidi"/>
            <w:szCs w:val="24"/>
          </w:rPr>
          <w:t xml:space="preserve"> and research agenda - ScienceDirect</w:t>
        </w:r>
      </w:hyperlink>
      <w:r w:rsidR="00E017FD" w:rsidRPr="008E13DE">
        <w:rPr>
          <w:rFonts w:asciiTheme="majorBidi" w:hAnsiTheme="majorBidi" w:cstheme="majorBidi"/>
          <w:szCs w:val="24"/>
        </w:rPr>
        <w:t>.</w:t>
      </w:r>
    </w:p>
    <w:p w14:paraId="61BE590E" w14:textId="7D725EFB" w:rsidR="00F07667" w:rsidRPr="008E13DE" w:rsidRDefault="00F07667" w:rsidP="00CC574D">
      <w:pPr>
        <w:spacing w:after="0" w:line="276" w:lineRule="auto"/>
        <w:rPr>
          <w:rFonts w:asciiTheme="majorBidi" w:eastAsia="Times New Roman" w:hAnsiTheme="majorBidi" w:cstheme="majorBidi"/>
          <w:szCs w:val="24"/>
        </w:rPr>
      </w:pPr>
      <w:r w:rsidRPr="008E13DE">
        <w:rPr>
          <w:rFonts w:asciiTheme="majorBidi" w:eastAsia="Times New Roman" w:hAnsiTheme="majorBidi" w:cstheme="majorBidi"/>
          <w:szCs w:val="24"/>
        </w:rPr>
        <w:t>Patrizio, A. 2023</w:t>
      </w:r>
      <w:r w:rsidRPr="008E13DE">
        <w:rPr>
          <w:rFonts w:asciiTheme="majorBidi" w:eastAsia="Times New Roman" w:hAnsiTheme="majorBidi" w:cstheme="majorBidi"/>
          <w:i/>
          <w:iCs/>
          <w:szCs w:val="24"/>
        </w:rPr>
        <w:t>. Top 75 software-as-a-service (SAAS) companies in 2023</w:t>
      </w:r>
      <w:r w:rsidRPr="008E13DE">
        <w:rPr>
          <w:rFonts w:asciiTheme="majorBidi" w:eastAsia="Times New Roman" w:hAnsiTheme="majorBidi" w:cstheme="majorBidi"/>
          <w:szCs w:val="24"/>
        </w:rPr>
        <w:t xml:space="preserve">. Available [online]: </w:t>
      </w:r>
      <w:hyperlink r:id="rId26" w:history="1">
        <w:r w:rsidR="00283D33" w:rsidRPr="008E13DE">
          <w:rPr>
            <w:rStyle w:val="Hyperlink"/>
            <w:rFonts w:asciiTheme="majorBidi" w:hAnsiTheme="majorBidi" w:cstheme="majorBidi"/>
            <w:szCs w:val="24"/>
          </w:rPr>
          <w:t>Top 75 Software-as-a-Service (SaaS) Companies in 2023 (datamation.com)</w:t>
        </w:r>
      </w:hyperlink>
      <w:r w:rsidR="00283D33" w:rsidRPr="008E13DE">
        <w:rPr>
          <w:rFonts w:asciiTheme="majorBidi" w:hAnsiTheme="majorBidi" w:cstheme="majorBidi"/>
          <w:szCs w:val="24"/>
        </w:rPr>
        <w:t>.</w:t>
      </w:r>
    </w:p>
    <w:p w14:paraId="5BE3BFC3" w14:textId="304CB674" w:rsidR="008B628A" w:rsidRPr="008E13DE" w:rsidRDefault="008B628A" w:rsidP="00CC574D">
      <w:pPr>
        <w:tabs>
          <w:tab w:val="left" w:pos="1690"/>
        </w:tabs>
        <w:spacing w:after="0" w:line="276" w:lineRule="auto"/>
        <w:rPr>
          <w:rFonts w:asciiTheme="majorBidi" w:hAnsiTheme="majorBidi" w:cstheme="majorBidi"/>
          <w:szCs w:val="24"/>
        </w:rPr>
      </w:pPr>
      <w:r w:rsidRPr="008E13DE">
        <w:rPr>
          <w:rFonts w:asciiTheme="majorBidi" w:hAnsiTheme="majorBidi" w:cstheme="majorBidi"/>
          <w:szCs w:val="24"/>
        </w:rPr>
        <w:lastRenderedPageBreak/>
        <w:t>Rastogi, N.</w:t>
      </w:r>
      <w:r w:rsidR="00065075" w:rsidRPr="008E13DE">
        <w:rPr>
          <w:rFonts w:asciiTheme="majorBidi" w:hAnsiTheme="majorBidi" w:cstheme="majorBidi"/>
          <w:szCs w:val="24"/>
        </w:rPr>
        <w:t>K. 202</w:t>
      </w:r>
      <w:r w:rsidR="00A2374B" w:rsidRPr="008E13DE">
        <w:rPr>
          <w:rFonts w:asciiTheme="majorBidi" w:hAnsiTheme="majorBidi" w:cstheme="majorBidi"/>
          <w:szCs w:val="24"/>
        </w:rPr>
        <w:t>0</w:t>
      </w:r>
      <w:r w:rsidR="00065075" w:rsidRPr="008E13DE">
        <w:rPr>
          <w:rFonts w:asciiTheme="majorBidi" w:hAnsiTheme="majorBidi" w:cstheme="majorBidi"/>
          <w:szCs w:val="24"/>
        </w:rPr>
        <w:t xml:space="preserve">. </w:t>
      </w:r>
      <w:r w:rsidR="000371D0" w:rsidRPr="008E13DE">
        <w:rPr>
          <w:rFonts w:asciiTheme="majorBidi" w:hAnsiTheme="majorBidi" w:cstheme="majorBidi"/>
          <w:szCs w:val="24"/>
        </w:rPr>
        <w:t xml:space="preserve">5 - Applications of forward osmosis process in food processing and future implications. </w:t>
      </w:r>
      <w:r w:rsidR="00D029FF" w:rsidRPr="008E13DE">
        <w:rPr>
          <w:rFonts w:asciiTheme="majorBidi" w:hAnsiTheme="majorBidi" w:cstheme="majorBidi"/>
          <w:i/>
          <w:iCs/>
          <w:szCs w:val="24"/>
        </w:rPr>
        <w:t>Elsevier.</w:t>
      </w:r>
      <w:r w:rsidR="006B42D7" w:rsidRPr="008E13DE">
        <w:rPr>
          <w:rFonts w:asciiTheme="majorBidi" w:hAnsiTheme="majorBidi" w:cstheme="majorBidi"/>
          <w:szCs w:val="24"/>
        </w:rPr>
        <w:t xml:space="preserve"> Pp113-138. Available [online]: </w:t>
      </w:r>
      <w:hyperlink r:id="rId27" w:anchor="section-cited-by" w:history="1">
        <w:r w:rsidR="00DF2B5A" w:rsidRPr="008E13DE">
          <w:rPr>
            <w:rStyle w:val="Hyperlink"/>
            <w:rFonts w:asciiTheme="majorBidi" w:hAnsiTheme="majorBidi" w:cstheme="majorBidi"/>
            <w:szCs w:val="24"/>
          </w:rPr>
          <w:t>Applications of forward osmosis process in food processing and future implications - ScienceDirect</w:t>
        </w:r>
      </w:hyperlink>
      <w:r w:rsidR="00DF2B5A" w:rsidRPr="008E13DE">
        <w:rPr>
          <w:rFonts w:asciiTheme="majorBidi" w:hAnsiTheme="majorBidi" w:cstheme="majorBidi"/>
          <w:szCs w:val="24"/>
        </w:rPr>
        <w:t>.</w:t>
      </w:r>
    </w:p>
    <w:p w14:paraId="17274855" w14:textId="608E51BD" w:rsidR="00E56981" w:rsidRPr="008E13DE" w:rsidRDefault="00E56981" w:rsidP="00CC574D">
      <w:pPr>
        <w:spacing w:after="0" w:line="276" w:lineRule="auto"/>
        <w:rPr>
          <w:rFonts w:asciiTheme="majorBidi" w:eastAsia="Times New Roman" w:hAnsiTheme="majorBidi" w:cstheme="majorBidi"/>
          <w:szCs w:val="24"/>
        </w:rPr>
      </w:pPr>
      <w:r w:rsidRPr="008E13DE">
        <w:rPr>
          <w:rFonts w:asciiTheme="majorBidi" w:eastAsia="Times New Roman" w:hAnsiTheme="majorBidi" w:cstheme="majorBidi"/>
          <w:szCs w:val="24"/>
        </w:rPr>
        <w:t xml:space="preserve">Shen, H. Faklaris, C. Jin, H. Dabbish, L. Hong, J.I. 2020. 'I Can't Even Buy Apples If I Don't Use Mobile Pay?' When Mobile Payments Become Infrastructural in China. </w:t>
      </w:r>
      <w:r w:rsidRPr="008E13DE">
        <w:rPr>
          <w:rFonts w:asciiTheme="majorBidi" w:eastAsia="Times New Roman" w:hAnsiTheme="majorBidi" w:cstheme="majorBidi"/>
          <w:i/>
          <w:iCs/>
          <w:szCs w:val="24"/>
        </w:rPr>
        <w:t>Proceedings of the</w:t>
      </w:r>
      <w:r w:rsidRPr="008E13DE">
        <w:rPr>
          <w:rFonts w:asciiTheme="majorBidi" w:eastAsia="Times New Roman" w:hAnsiTheme="majorBidi" w:cstheme="majorBidi"/>
          <w:szCs w:val="24"/>
        </w:rPr>
        <w:t xml:space="preserve"> </w:t>
      </w:r>
      <w:r w:rsidRPr="008E13DE">
        <w:rPr>
          <w:rFonts w:asciiTheme="majorBidi" w:eastAsia="Times New Roman" w:hAnsiTheme="majorBidi" w:cstheme="majorBidi"/>
          <w:i/>
          <w:iCs/>
          <w:szCs w:val="24"/>
        </w:rPr>
        <w:t>ACM on Human-Computer Interaction</w:t>
      </w:r>
      <w:r w:rsidR="00462EBF" w:rsidRPr="008E13DE">
        <w:rPr>
          <w:rFonts w:asciiTheme="majorBidi" w:eastAsia="Times New Roman" w:hAnsiTheme="majorBidi" w:cstheme="majorBidi"/>
          <w:szCs w:val="24"/>
        </w:rPr>
        <w:t xml:space="preserve"> Vol </w:t>
      </w:r>
      <w:r w:rsidRPr="008E13DE">
        <w:rPr>
          <w:rFonts w:asciiTheme="majorBidi" w:eastAsia="Times New Roman" w:hAnsiTheme="majorBidi" w:cstheme="majorBidi"/>
          <w:szCs w:val="24"/>
        </w:rPr>
        <w:t>4 pp.1-26.</w:t>
      </w:r>
      <w:r w:rsidR="00462EBF" w:rsidRPr="008E13DE">
        <w:rPr>
          <w:rFonts w:asciiTheme="majorBidi" w:eastAsia="Times New Roman" w:hAnsiTheme="majorBidi" w:cstheme="majorBidi"/>
          <w:szCs w:val="24"/>
        </w:rPr>
        <w:t xml:space="preserve"> Available [online]: </w:t>
      </w:r>
      <w:hyperlink r:id="rId28" w:history="1">
        <w:r w:rsidR="00C87D3E" w:rsidRPr="008E13DE">
          <w:rPr>
            <w:rStyle w:val="Hyperlink"/>
            <w:rFonts w:asciiTheme="majorBidi" w:hAnsiTheme="majorBidi" w:cstheme="majorBidi"/>
            <w:szCs w:val="24"/>
          </w:rPr>
          <w:t>(PDF) 'I Can't Even Buy Apples If I Don't Use Mobile Pay?': When Mobile Payments Become Infrastructural in China (researchgate.net)</w:t>
        </w:r>
      </w:hyperlink>
      <w:r w:rsidR="00C87D3E" w:rsidRPr="008E13DE">
        <w:rPr>
          <w:rFonts w:asciiTheme="majorBidi" w:hAnsiTheme="majorBidi" w:cstheme="majorBidi"/>
          <w:szCs w:val="24"/>
        </w:rPr>
        <w:t>.</w:t>
      </w:r>
    </w:p>
    <w:p w14:paraId="33FF006F" w14:textId="175BEE4F" w:rsidR="00AE6BA8" w:rsidRDefault="00AE6BA8" w:rsidP="00CC574D">
      <w:pPr>
        <w:tabs>
          <w:tab w:val="left" w:pos="1690"/>
        </w:tabs>
        <w:spacing w:after="0" w:line="276" w:lineRule="auto"/>
      </w:pPr>
      <w:r w:rsidRPr="008E13DE">
        <w:rPr>
          <w:rFonts w:asciiTheme="majorBidi" w:hAnsiTheme="majorBidi" w:cstheme="majorBidi"/>
          <w:szCs w:val="24"/>
        </w:rPr>
        <w:t xml:space="preserve">The Guardian. 2018. </w:t>
      </w:r>
      <w:r w:rsidR="005943DA" w:rsidRPr="008E13DE">
        <w:rPr>
          <w:rFonts w:asciiTheme="majorBidi" w:hAnsiTheme="majorBidi" w:cstheme="majorBidi"/>
          <w:szCs w:val="24"/>
        </w:rPr>
        <w:t xml:space="preserve">Ultra-processed' products now half of all UK family food purchases. Available [online]: </w:t>
      </w:r>
      <w:hyperlink r:id="rId29" w:history="1">
        <w:r w:rsidR="00CC751B" w:rsidRPr="008E13DE">
          <w:rPr>
            <w:rStyle w:val="Hyperlink"/>
            <w:rFonts w:asciiTheme="majorBidi" w:hAnsiTheme="majorBidi" w:cstheme="majorBidi"/>
            <w:szCs w:val="24"/>
          </w:rPr>
          <w:t>'Ultra-processed' products now half of all UK family food purchases | Nutrition | The Guardian</w:t>
        </w:r>
      </w:hyperlink>
      <w:r w:rsidR="00CC751B" w:rsidRPr="008E13DE">
        <w:rPr>
          <w:sz w:val="22"/>
        </w:rPr>
        <w:t>.</w:t>
      </w:r>
    </w:p>
    <w:p w14:paraId="49B40D6D" w14:textId="77777777" w:rsidR="00DF2B5A" w:rsidRPr="00D029FF" w:rsidRDefault="00DF2B5A" w:rsidP="008B628A">
      <w:pPr>
        <w:tabs>
          <w:tab w:val="left" w:pos="1690"/>
        </w:tabs>
        <w:rPr>
          <w:rFonts w:asciiTheme="minorBidi" w:hAnsiTheme="minorBidi" w:cstheme="minorBidi"/>
          <w:sz w:val="22"/>
        </w:rPr>
      </w:pPr>
    </w:p>
    <w:sectPr w:rsidR="00DF2B5A" w:rsidRPr="00D029FF" w:rsidSect="00897B17">
      <w:headerReference w:type="default" r:id="rId30"/>
      <w:footerReference w:type="default" r:id="rId31"/>
      <w:pgSz w:w="11906" w:h="16838"/>
      <w:pgMar w:top="1440" w:right="1440" w:bottom="1440" w:left="1440" w:header="283"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6280A" w14:textId="77777777" w:rsidR="00EE36FA" w:rsidRDefault="00EE36FA" w:rsidP="00ED20ED">
      <w:pPr>
        <w:spacing w:after="0" w:line="240" w:lineRule="auto"/>
      </w:pPr>
      <w:r>
        <w:separator/>
      </w:r>
    </w:p>
  </w:endnote>
  <w:endnote w:type="continuationSeparator" w:id="0">
    <w:p w14:paraId="0DA7A12B" w14:textId="77777777" w:rsidR="00EE36FA" w:rsidRDefault="00EE36FA" w:rsidP="00ED20ED">
      <w:pPr>
        <w:spacing w:after="0" w:line="240" w:lineRule="auto"/>
      </w:pPr>
      <w:r>
        <w:continuationSeparator/>
      </w:r>
    </w:p>
  </w:endnote>
  <w:endnote w:type="continuationNotice" w:id="1">
    <w:p w14:paraId="653C2560" w14:textId="77777777" w:rsidR="00DE3DBB" w:rsidRDefault="00DE3D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F3512" w14:textId="7062633D" w:rsidR="00ED20ED" w:rsidRDefault="00897B17" w:rsidP="00897B17">
    <w:pPr>
      <w:pStyle w:val="Footer"/>
      <w:jc w:val="center"/>
    </w:pPr>
    <w:r>
      <w:rPr>
        <w:noProof/>
        <w14:ligatures w14:val="standardContextual"/>
      </w:rPr>
      <w:drawing>
        <wp:inline distT="0" distB="0" distL="0" distR="0" wp14:anchorId="098619B8" wp14:editId="13AC782C">
          <wp:extent cx="2857500" cy="571500"/>
          <wp:effectExtent l="0" t="0" r="0" b="0"/>
          <wp:docPr id="894427442" name="Picture 894427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27442" name="Picture 894427442"/>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2857500" cy="571500"/>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A1F6B" w14:textId="77777777" w:rsidR="00EE36FA" w:rsidRDefault="00EE36FA" w:rsidP="00ED20ED">
      <w:pPr>
        <w:spacing w:after="0" w:line="240" w:lineRule="auto"/>
      </w:pPr>
      <w:r>
        <w:separator/>
      </w:r>
    </w:p>
  </w:footnote>
  <w:footnote w:type="continuationSeparator" w:id="0">
    <w:p w14:paraId="188BB430" w14:textId="77777777" w:rsidR="00EE36FA" w:rsidRDefault="00EE36FA" w:rsidP="00ED20ED">
      <w:pPr>
        <w:spacing w:after="0" w:line="240" w:lineRule="auto"/>
      </w:pPr>
      <w:r>
        <w:continuationSeparator/>
      </w:r>
    </w:p>
  </w:footnote>
  <w:footnote w:type="continuationNotice" w:id="1">
    <w:p w14:paraId="1E5F81F2" w14:textId="77777777" w:rsidR="00DE3DBB" w:rsidRDefault="00DE3DB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5C74B" w14:textId="69E69365" w:rsidR="00ED20ED" w:rsidRDefault="00ED20ED">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2870"/>
    <w:multiLevelType w:val="hybridMultilevel"/>
    <w:tmpl w:val="842C2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ED42AA"/>
    <w:multiLevelType w:val="hybridMultilevel"/>
    <w:tmpl w:val="8F680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37F82"/>
    <w:multiLevelType w:val="hybridMultilevel"/>
    <w:tmpl w:val="DEF4ED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2232E2"/>
    <w:multiLevelType w:val="hybridMultilevel"/>
    <w:tmpl w:val="8F1C8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BF30E9"/>
    <w:multiLevelType w:val="hybridMultilevel"/>
    <w:tmpl w:val="3AC85E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337DB3"/>
    <w:multiLevelType w:val="hybridMultilevel"/>
    <w:tmpl w:val="FD425A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807E10"/>
    <w:multiLevelType w:val="hybridMultilevel"/>
    <w:tmpl w:val="49525F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275C7D"/>
    <w:multiLevelType w:val="hybridMultilevel"/>
    <w:tmpl w:val="FE409E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B630DF"/>
    <w:multiLevelType w:val="hybridMultilevel"/>
    <w:tmpl w:val="16D8C6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1979EA"/>
    <w:multiLevelType w:val="hybridMultilevel"/>
    <w:tmpl w:val="991E98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E955C3"/>
    <w:multiLevelType w:val="hybridMultilevel"/>
    <w:tmpl w:val="E110B5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3D0A4D"/>
    <w:multiLevelType w:val="hybridMultilevel"/>
    <w:tmpl w:val="142AE1F4"/>
    <w:lvl w:ilvl="0" w:tplc="9B78C3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587DEB"/>
    <w:multiLevelType w:val="hybridMultilevel"/>
    <w:tmpl w:val="398AD9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73926"/>
    <w:multiLevelType w:val="hybridMultilevel"/>
    <w:tmpl w:val="58CAB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B875F5"/>
    <w:multiLevelType w:val="hybridMultilevel"/>
    <w:tmpl w:val="18F282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147046"/>
    <w:multiLevelType w:val="hybridMultilevel"/>
    <w:tmpl w:val="0EAA0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7154B"/>
    <w:multiLevelType w:val="hybridMultilevel"/>
    <w:tmpl w:val="199005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224648"/>
    <w:multiLevelType w:val="hybridMultilevel"/>
    <w:tmpl w:val="CCD490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802538"/>
    <w:multiLevelType w:val="hybridMultilevel"/>
    <w:tmpl w:val="232EE772"/>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9" w15:restartNumberingAfterBreak="0">
    <w:nsid w:val="5FFF1165"/>
    <w:multiLevelType w:val="hybridMultilevel"/>
    <w:tmpl w:val="DB7A91B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7CF46F2E"/>
    <w:multiLevelType w:val="hybridMultilevel"/>
    <w:tmpl w:val="310628D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E1C4FDB"/>
    <w:multiLevelType w:val="hybridMultilevel"/>
    <w:tmpl w:val="D41A924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50939586">
    <w:abstractNumId w:val="3"/>
  </w:num>
  <w:num w:numId="2" w16cid:durableId="57940459">
    <w:abstractNumId w:val="6"/>
  </w:num>
  <w:num w:numId="3" w16cid:durableId="170534594">
    <w:abstractNumId w:val="9"/>
  </w:num>
  <w:num w:numId="4" w16cid:durableId="355542888">
    <w:abstractNumId w:val="19"/>
  </w:num>
  <w:num w:numId="5" w16cid:durableId="176117273">
    <w:abstractNumId w:val="12"/>
  </w:num>
  <w:num w:numId="6" w16cid:durableId="1743675058">
    <w:abstractNumId w:val="8"/>
  </w:num>
  <w:num w:numId="7" w16cid:durableId="1010260930">
    <w:abstractNumId w:val="21"/>
  </w:num>
  <w:num w:numId="8" w16cid:durableId="1202985599">
    <w:abstractNumId w:val="14"/>
  </w:num>
  <w:num w:numId="9" w16cid:durableId="591819484">
    <w:abstractNumId w:val="10"/>
  </w:num>
  <w:num w:numId="10" w16cid:durableId="610358002">
    <w:abstractNumId w:val="16"/>
  </w:num>
  <w:num w:numId="11" w16cid:durableId="1819371939">
    <w:abstractNumId w:val="17"/>
  </w:num>
  <w:num w:numId="12" w16cid:durableId="1344551772">
    <w:abstractNumId w:val="0"/>
  </w:num>
  <w:num w:numId="13" w16cid:durableId="59790251">
    <w:abstractNumId w:val="2"/>
  </w:num>
  <w:num w:numId="14" w16cid:durableId="356808900">
    <w:abstractNumId w:val="11"/>
  </w:num>
  <w:num w:numId="15" w16cid:durableId="498890825">
    <w:abstractNumId w:val="18"/>
  </w:num>
  <w:num w:numId="16" w16cid:durableId="2087222468">
    <w:abstractNumId w:val="13"/>
  </w:num>
  <w:num w:numId="17" w16cid:durableId="1662467991">
    <w:abstractNumId w:val="15"/>
  </w:num>
  <w:num w:numId="18" w16cid:durableId="704910543">
    <w:abstractNumId w:val="1"/>
  </w:num>
  <w:num w:numId="19" w16cid:durableId="304815539">
    <w:abstractNumId w:val="4"/>
  </w:num>
  <w:num w:numId="20" w16cid:durableId="1531913949">
    <w:abstractNumId w:val="7"/>
  </w:num>
  <w:num w:numId="21" w16cid:durableId="1658025941">
    <w:abstractNumId w:val="5"/>
  </w:num>
  <w:num w:numId="22" w16cid:durableId="30247118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361"/>
    <w:rsid w:val="00001C57"/>
    <w:rsid w:val="00005581"/>
    <w:rsid w:val="00016937"/>
    <w:rsid w:val="00020AE2"/>
    <w:rsid w:val="000371D0"/>
    <w:rsid w:val="000377B1"/>
    <w:rsid w:val="00040FCC"/>
    <w:rsid w:val="00043606"/>
    <w:rsid w:val="0004625F"/>
    <w:rsid w:val="00057995"/>
    <w:rsid w:val="00065075"/>
    <w:rsid w:val="00066F1E"/>
    <w:rsid w:val="00080B3A"/>
    <w:rsid w:val="00085035"/>
    <w:rsid w:val="000907F4"/>
    <w:rsid w:val="000920D3"/>
    <w:rsid w:val="00093109"/>
    <w:rsid w:val="000936A1"/>
    <w:rsid w:val="000A24B6"/>
    <w:rsid w:val="000A34F1"/>
    <w:rsid w:val="000A44B3"/>
    <w:rsid w:val="000C0E14"/>
    <w:rsid w:val="000C1F11"/>
    <w:rsid w:val="000C27A3"/>
    <w:rsid w:val="000E2E70"/>
    <w:rsid w:val="000E4551"/>
    <w:rsid w:val="000E6D9D"/>
    <w:rsid w:val="000E7353"/>
    <w:rsid w:val="000F1668"/>
    <w:rsid w:val="000F2757"/>
    <w:rsid w:val="000F6290"/>
    <w:rsid w:val="001153FB"/>
    <w:rsid w:val="001154E3"/>
    <w:rsid w:val="00130F42"/>
    <w:rsid w:val="00137AA6"/>
    <w:rsid w:val="00143DC7"/>
    <w:rsid w:val="00144D7F"/>
    <w:rsid w:val="001455DF"/>
    <w:rsid w:val="00145D6A"/>
    <w:rsid w:val="00162AE5"/>
    <w:rsid w:val="00164172"/>
    <w:rsid w:val="001657D6"/>
    <w:rsid w:val="0016657D"/>
    <w:rsid w:val="00167963"/>
    <w:rsid w:val="00167DDF"/>
    <w:rsid w:val="0017065D"/>
    <w:rsid w:val="00174983"/>
    <w:rsid w:val="00184294"/>
    <w:rsid w:val="001A0B60"/>
    <w:rsid w:val="001A0F11"/>
    <w:rsid w:val="001A3CDB"/>
    <w:rsid w:val="001C123B"/>
    <w:rsid w:val="001D62E5"/>
    <w:rsid w:val="001E45AC"/>
    <w:rsid w:val="001E7D07"/>
    <w:rsid w:val="0020334D"/>
    <w:rsid w:val="0020686B"/>
    <w:rsid w:val="0023293A"/>
    <w:rsid w:val="002340E8"/>
    <w:rsid w:val="00243303"/>
    <w:rsid w:val="002460B5"/>
    <w:rsid w:val="0027470C"/>
    <w:rsid w:val="00275D1F"/>
    <w:rsid w:val="0027745E"/>
    <w:rsid w:val="00283D33"/>
    <w:rsid w:val="002A0290"/>
    <w:rsid w:val="002A461E"/>
    <w:rsid w:val="002B1DC5"/>
    <w:rsid w:val="002C0053"/>
    <w:rsid w:val="002C51A2"/>
    <w:rsid w:val="002C7D9A"/>
    <w:rsid w:val="002D07E6"/>
    <w:rsid w:val="002D2DF6"/>
    <w:rsid w:val="002E051F"/>
    <w:rsid w:val="002E1A2A"/>
    <w:rsid w:val="002E42C7"/>
    <w:rsid w:val="002E6D83"/>
    <w:rsid w:val="002F4856"/>
    <w:rsid w:val="003245B5"/>
    <w:rsid w:val="003254ED"/>
    <w:rsid w:val="003257CD"/>
    <w:rsid w:val="0033169D"/>
    <w:rsid w:val="00333DC0"/>
    <w:rsid w:val="00343E9C"/>
    <w:rsid w:val="00356186"/>
    <w:rsid w:val="0036220B"/>
    <w:rsid w:val="003633CA"/>
    <w:rsid w:val="00370BFE"/>
    <w:rsid w:val="003756FA"/>
    <w:rsid w:val="00380B50"/>
    <w:rsid w:val="00384BA9"/>
    <w:rsid w:val="00392597"/>
    <w:rsid w:val="00395776"/>
    <w:rsid w:val="00397E5F"/>
    <w:rsid w:val="003A3420"/>
    <w:rsid w:val="003B07EA"/>
    <w:rsid w:val="003B26EB"/>
    <w:rsid w:val="003C681A"/>
    <w:rsid w:val="003D0C26"/>
    <w:rsid w:val="003D0FB9"/>
    <w:rsid w:val="003D2EFB"/>
    <w:rsid w:val="003D410A"/>
    <w:rsid w:val="003D4704"/>
    <w:rsid w:val="003E265F"/>
    <w:rsid w:val="004000F0"/>
    <w:rsid w:val="00400120"/>
    <w:rsid w:val="00400483"/>
    <w:rsid w:val="00400E2A"/>
    <w:rsid w:val="00411FDE"/>
    <w:rsid w:val="004124AF"/>
    <w:rsid w:val="00420F31"/>
    <w:rsid w:val="0042197D"/>
    <w:rsid w:val="0043036B"/>
    <w:rsid w:val="00435E98"/>
    <w:rsid w:val="004517BE"/>
    <w:rsid w:val="00456401"/>
    <w:rsid w:val="00460007"/>
    <w:rsid w:val="00462EBF"/>
    <w:rsid w:val="00464B0C"/>
    <w:rsid w:val="00467B05"/>
    <w:rsid w:val="00467C70"/>
    <w:rsid w:val="00470272"/>
    <w:rsid w:val="00474D68"/>
    <w:rsid w:val="004A2917"/>
    <w:rsid w:val="004B0ADA"/>
    <w:rsid w:val="004B2A68"/>
    <w:rsid w:val="004B47A9"/>
    <w:rsid w:val="004C62D1"/>
    <w:rsid w:val="004E2A36"/>
    <w:rsid w:val="004E2CD5"/>
    <w:rsid w:val="004F158B"/>
    <w:rsid w:val="00507333"/>
    <w:rsid w:val="00507980"/>
    <w:rsid w:val="00521A5B"/>
    <w:rsid w:val="005236F2"/>
    <w:rsid w:val="0054045B"/>
    <w:rsid w:val="00542A5C"/>
    <w:rsid w:val="0055688F"/>
    <w:rsid w:val="00557E40"/>
    <w:rsid w:val="00590669"/>
    <w:rsid w:val="00592053"/>
    <w:rsid w:val="005943DA"/>
    <w:rsid w:val="005A7CE6"/>
    <w:rsid w:val="005B11B2"/>
    <w:rsid w:val="005B25E4"/>
    <w:rsid w:val="005B3294"/>
    <w:rsid w:val="005B5C01"/>
    <w:rsid w:val="005C10F5"/>
    <w:rsid w:val="005D1E00"/>
    <w:rsid w:val="005D54D9"/>
    <w:rsid w:val="005D7D60"/>
    <w:rsid w:val="005F6EA9"/>
    <w:rsid w:val="006006FF"/>
    <w:rsid w:val="006054E0"/>
    <w:rsid w:val="00610949"/>
    <w:rsid w:val="00626A0D"/>
    <w:rsid w:val="00634A56"/>
    <w:rsid w:val="00635590"/>
    <w:rsid w:val="00641A77"/>
    <w:rsid w:val="00645984"/>
    <w:rsid w:val="00665850"/>
    <w:rsid w:val="006701EF"/>
    <w:rsid w:val="00674369"/>
    <w:rsid w:val="00676CF4"/>
    <w:rsid w:val="00684B1A"/>
    <w:rsid w:val="00697D4B"/>
    <w:rsid w:val="006A12EE"/>
    <w:rsid w:val="006A2008"/>
    <w:rsid w:val="006A3DD0"/>
    <w:rsid w:val="006B2372"/>
    <w:rsid w:val="006B34A3"/>
    <w:rsid w:val="006B42D7"/>
    <w:rsid w:val="006B671D"/>
    <w:rsid w:val="006C4F16"/>
    <w:rsid w:val="006E0CBA"/>
    <w:rsid w:val="006F2EF2"/>
    <w:rsid w:val="007032AE"/>
    <w:rsid w:val="007209C0"/>
    <w:rsid w:val="00734E44"/>
    <w:rsid w:val="0073633F"/>
    <w:rsid w:val="007369C5"/>
    <w:rsid w:val="00743B93"/>
    <w:rsid w:val="00752554"/>
    <w:rsid w:val="00764590"/>
    <w:rsid w:val="00774208"/>
    <w:rsid w:val="0077661C"/>
    <w:rsid w:val="00782C5E"/>
    <w:rsid w:val="00797159"/>
    <w:rsid w:val="007B1682"/>
    <w:rsid w:val="007B3C88"/>
    <w:rsid w:val="007C6BB4"/>
    <w:rsid w:val="007D3100"/>
    <w:rsid w:val="007D6E03"/>
    <w:rsid w:val="007D702F"/>
    <w:rsid w:val="007E1605"/>
    <w:rsid w:val="007E6432"/>
    <w:rsid w:val="00805D51"/>
    <w:rsid w:val="0080737A"/>
    <w:rsid w:val="008245FF"/>
    <w:rsid w:val="008358E6"/>
    <w:rsid w:val="008518E5"/>
    <w:rsid w:val="0085234D"/>
    <w:rsid w:val="0085579B"/>
    <w:rsid w:val="008638ED"/>
    <w:rsid w:val="00865F3A"/>
    <w:rsid w:val="0088763B"/>
    <w:rsid w:val="00894B71"/>
    <w:rsid w:val="00897B17"/>
    <w:rsid w:val="008A3746"/>
    <w:rsid w:val="008B628A"/>
    <w:rsid w:val="008B771C"/>
    <w:rsid w:val="008C11CE"/>
    <w:rsid w:val="008C6D14"/>
    <w:rsid w:val="008D7683"/>
    <w:rsid w:val="008E0381"/>
    <w:rsid w:val="008E0E36"/>
    <w:rsid w:val="008E13DE"/>
    <w:rsid w:val="008F06FD"/>
    <w:rsid w:val="008F3E03"/>
    <w:rsid w:val="00901F67"/>
    <w:rsid w:val="00924209"/>
    <w:rsid w:val="00932E53"/>
    <w:rsid w:val="00934EA5"/>
    <w:rsid w:val="00937503"/>
    <w:rsid w:val="0094537E"/>
    <w:rsid w:val="00946F3A"/>
    <w:rsid w:val="009560AE"/>
    <w:rsid w:val="009720B6"/>
    <w:rsid w:val="009737A8"/>
    <w:rsid w:val="00981C52"/>
    <w:rsid w:val="009858B8"/>
    <w:rsid w:val="00992613"/>
    <w:rsid w:val="00994170"/>
    <w:rsid w:val="009966DE"/>
    <w:rsid w:val="009A682B"/>
    <w:rsid w:val="009B3D7E"/>
    <w:rsid w:val="009C67C0"/>
    <w:rsid w:val="009C6AAB"/>
    <w:rsid w:val="009D7A45"/>
    <w:rsid w:val="009E1F15"/>
    <w:rsid w:val="009F4318"/>
    <w:rsid w:val="00A047B1"/>
    <w:rsid w:val="00A053BD"/>
    <w:rsid w:val="00A059C6"/>
    <w:rsid w:val="00A07D40"/>
    <w:rsid w:val="00A14535"/>
    <w:rsid w:val="00A2374B"/>
    <w:rsid w:val="00A30D97"/>
    <w:rsid w:val="00A33E52"/>
    <w:rsid w:val="00A37B26"/>
    <w:rsid w:val="00A47DBB"/>
    <w:rsid w:val="00A53E25"/>
    <w:rsid w:val="00A553CF"/>
    <w:rsid w:val="00A61277"/>
    <w:rsid w:val="00A62EE2"/>
    <w:rsid w:val="00A65BCC"/>
    <w:rsid w:val="00A661D9"/>
    <w:rsid w:val="00A74639"/>
    <w:rsid w:val="00A7730B"/>
    <w:rsid w:val="00A82ACF"/>
    <w:rsid w:val="00A8720B"/>
    <w:rsid w:val="00AB2AFD"/>
    <w:rsid w:val="00AC0904"/>
    <w:rsid w:val="00AC1146"/>
    <w:rsid w:val="00AD77DD"/>
    <w:rsid w:val="00AE0ED3"/>
    <w:rsid w:val="00AE6BA8"/>
    <w:rsid w:val="00AF2AC5"/>
    <w:rsid w:val="00AF5EA9"/>
    <w:rsid w:val="00B13669"/>
    <w:rsid w:val="00B16005"/>
    <w:rsid w:val="00B20079"/>
    <w:rsid w:val="00B31C37"/>
    <w:rsid w:val="00B607A0"/>
    <w:rsid w:val="00B63E62"/>
    <w:rsid w:val="00B802A4"/>
    <w:rsid w:val="00B822C6"/>
    <w:rsid w:val="00B97F62"/>
    <w:rsid w:val="00BA455F"/>
    <w:rsid w:val="00BB0C0E"/>
    <w:rsid w:val="00BB118A"/>
    <w:rsid w:val="00BB524F"/>
    <w:rsid w:val="00BC2FAC"/>
    <w:rsid w:val="00BD3F0A"/>
    <w:rsid w:val="00BE1A0A"/>
    <w:rsid w:val="00BE549F"/>
    <w:rsid w:val="00C00CF9"/>
    <w:rsid w:val="00C0226F"/>
    <w:rsid w:val="00C069D1"/>
    <w:rsid w:val="00C06E37"/>
    <w:rsid w:val="00C13F32"/>
    <w:rsid w:val="00C14DD7"/>
    <w:rsid w:val="00C2574F"/>
    <w:rsid w:val="00C360F6"/>
    <w:rsid w:val="00C42180"/>
    <w:rsid w:val="00C50A80"/>
    <w:rsid w:val="00C57185"/>
    <w:rsid w:val="00C72DB9"/>
    <w:rsid w:val="00C750B5"/>
    <w:rsid w:val="00C84206"/>
    <w:rsid w:val="00C87D3E"/>
    <w:rsid w:val="00C9554A"/>
    <w:rsid w:val="00C96F14"/>
    <w:rsid w:val="00CB229C"/>
    <w:rsid w:val="00CC574D"/>
    <w:rsid w:val="00CC751B"/>
    <w:rsid w:val="00CD03EC"/>
    <w:rsid w:val="00CD5303"/>
    <w:rsid w:val="00CD6AFA"/>
    <w:rsid w:val="00CE12D6"/>
    <w:rsid w:val="00CE412E"/>
    <w:rsid w:val="00CE553C"/>
    <w:rsid w:val="00CF3ADA"/>
    <w:rsid w:val="00D029FF"/>
    <w:rsid w:val="00D0711D"/>
    <w:rsid w:val="00D13781"/>
    <w:rsid w:val="00D17F4A"/>
    <w:rsid w:val="00D22093"/>
    <w:rsid w:val="00D2667C"/>
    <w:rsid w:val="00D32A7D"/>
    <w:rsid w:val="00D33B1C"/>
    <w:rsid w:val="00D374A7"/>
    <w:rsid w:val="00D5152A"/>
    <w:rsid w:val="00D53620"/>
    <w:rsid w:val="00D573BB"/>
    <w:rsid w:val="00D6191D"/>
    <w:rsid w:val="00D76421"/>
    <w:rsid w:val="00D76D99"/>
    <w:rsid w:val="00D809B2"/>
    <w:rsid w:val="00D83937"/>
    <w:rsid w:val="00DA0298"/>
    <w:rsid w:val="00DA4632"/>
    <w:rsid w:val="00DB4007"/>
    <w:rsid w:val="00DB489F"/>
    <w:rsid w:val="00DB6E6B"/>
    <w:rsid w:val="00DB7BE9"/>
    <w:rsid w:val="00DC5880"/>
    <w:rsid w:val="00DC74F5"/>
    <w:rsid w:val="00DD21D3"/>
    <w:rsid w:val="00DD72DA"/>
    <w:rsid w:val="00DD7EC8"/>
    <w:rsid w:val="00DE22ED"/>
    <w:rsid w:val="00DE3DBB"/>
    <w:rsid w:val="00DF2B5A"/>
    <w:rsid w:val="00DF3654"/>
    <w:rsid w:val="00DF535D"/>
    <w:rsid w:val="00DF7DA7"/>
    <w:rsid w:val="00E017FD"/>
    <w:rsid w:val="00E06AFA"/>
    <w:rsid w:val="00E113BA"/>
    <w:rsid w:val="00E15011"/>
    <w:rsid w:val="00E23721"/>
    <w:rsid w:val="00E32EDC"/>
    <w:rsid w:val="00E56981"/>
    <w:rsid w:val="00E64A42"/>
    <w:rsid w:val="00E72088"/>
    <w:rsid w:val="00E74403"/>
    <w:rsid w:val="00E76069"/>
    <w:rsid w:val="00E80361"/>
    <w:rsid w:val="00E83205"/>
    <w:rsid w:val="00E87EB1"/>
    <w:rsid w:val="00EA6723"/>
    <w:rsid w:val="00EB6779"/>
    <w:rsid w:val="00EC0821"/>
    <w:rsid w:val="00ED0684"/>
    <w:rsid w:val="00ED0F7B"/>
    <w:rsid w:val="00ED1628"/>
    <w:rsid w:val="00ED1C34"/>
    <w:rsid w:val="00ED20ED"/>
    <w:rsid w:val="00ED45AF"/>
    <w:rsid w:val="00EE2A72"/>
    <w:rsid w:val="00EE36FA"/>
    <w:rsid w:val="00EE5312"/>
    <w:rsid w:val="00EF0F7D"/>
    <w:rsid w:val="00EF429C"/>
    <w:rsid w:val="00F0383D"/>
    <w:rsid w:val="00F07667"/>
    <w:rsid w:val="00F14F4C"/>
    <w:rsid w:val="00F20256"/>
    <w:rsid w:val="00F2262A"/>
    <w:rsid w:val="00F35777"/>
    <w:rsid w:val="00F364BB"/>
    <w:rsid w:val="00F51181"/>
    <w:rsid w:val="00F63202"/>
    <w:rsid w:val="00F722EA"/>
    <w:rsid w:val="00F7277E"/>
    <w:rsid w:val="00F84C05"/>
    <w:rsid w:val="00F93F30"/>
    <w:rsid w:val="00FA2635"/>
    <w:rsid w:val="00FA4811"/>
    <w:rsid w:val="00FB5D3E"/>
    <w:rsid w:val="00FB745B"/>
    <w:rsid w:val="00FB7869"/>
    <w:rsid w:val="00FC12B0"/>
    <w:rsid w:val="00FC4BA9"/>
    <w:rsid w:val="00FD0E63"/>
    <w:rsid w:val="00FD231F"/>
    <w:rsid w:val="00FD43EF"/>
    <w:rsid w:val="00FD646E"/>
    <w:rsid w:val="00FE0722"/>
    <w:rsid w:val="00FF20E4"/>
    <w:rsid w:val="00FF5161"/>
    <w:rsid w:val="00FF6B72"/>
    <w:rsid w:val="244D0AB5"/>
    <w:rsid w:val="78663B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8D97B"/>
  <w15:chartTrackingRefBased/>
  <w15:docId w15:val="{70C5BFBD-FE76-4E21-9D5F-6527BEE35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B50"/>
    <w:pPr>
      <w:spacing w:after="160"/>
      <w:jc w:val="both"/>
    </w:pPr>
    <w:rPr>
      <w:rFonts w:ascii="Times New Roman" w:eastAsia="Calibri" w:hAnsi="Times New Roman" w:cs="Calibri"/>
      <w:color w:val="000000" w:themeColor="text1"/>
      <w:kern w:val="0"/>
      <w:sz w:val="24"/>
      <w:lang w:eastAsia="en-IN"/>
      <w14:ligatures w14:val="none"/>
    </w:rPr>
  </w:style>
  <w:style w:type="paragraph" w:styleId="Heading1">
    <w:name w:val="heading 1"/>
    <w:basedOn w:val="Normal"/>
    <w:next w:val="Normal"/>
    <w:link w:val="Heading1Char"/>
    <w:uiPriority w:val="9"/>
    <w:qFormat/>
    <w:rsid w:val="005943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7DDF"/>
    <w:pPr>
      <w:keepNext/>
      <w:keepLines/>
      <w:spacing w:before="40" w:after="0"/>
      <w:ind w:left="576" w:hanging="576"/>
      <w:outlineLvl w:val="1"/>
    </w:pPr>
    <w:rPr>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C84206"/>
    <w:pPr>
      <w:spacing w:after="200" w:line="240" w:lineRule="auto"/>
    </w:pPr>
    <w:rPr>
      <w:i/>
      <w:iCs/>
      <w:color w:val="44546A" w:themeColor="text2"/>
      <w:sz w:val="18"/>
      <w:szCs w:val="18"/>
    </w:rPr>
  </w:style>
  <w:style w:type="character" w:styleId="Hyperlink">
    <w:name w:val="Hyperlink"/>
    <w:basedOn w:val="DefaultParagraphFont"/>
    <w:uiPriority w:val="99"/>
    <w:unhideWhenUsed/>
    <w:rsid w:val="00DF2B5A"/>
    <w:rPr>
      <w:color w:val="0000FF"/>
      <w:u w:val="single"/>
    </w:rPr>
  </w:style>
  <w:style w:type="paragraph" w:styleId="ListParagraph">
    <w:name w:val="List Paragraph"/>
    <w:basedOn w:val="Normal"/>
    <w:uiPriority w:val="34"/>
    <w:qFormat/>
    <w:rsid w:val="00507980"/>
    <w:pPr>
      <w:ind w:left="720"/>
      <w:contextualSpacing/>
    </w:pPr>
  </w:style>
  <w:style w:type="character" w:customStyle="1" w:styleId="Heading2Char">
    <w:name w:val="Heading 2 Char"/>
    <w:basedOn w:val="DefaultParagraphFont"/>
    <w:link w:val="Heading2"/>
    <w:uiPriority w:val="9"/>
    <w:rsid w:val="00167DDF"/>
    <w:rPr>
      <w:rFonts w:ascii="Times New Roman" w:eastAsia="Calibri" w:hAnsi="Times New Roman" w:cs="Calibri"/>
      <w:b/>
      <w:i/>
      <w:color w:val="000000" w:themeColor="text1"/>
      <w:kern w:val="0"/>
      <w:sz w:val="24"/>
      <w:szCs w:val="26"/>
      <w:lang w:eastAsia="en-IN"/>
      <w14:ligatures w14:val="none"/>
    </w:rPr>
  </w:style>
  <w:style w:type="character" w:customStyle="1" w:styleId="Heading1Char">
    <w:name w:val="Heading 1 Char"/>
    <w:basedOn w:val="DefaultParagraphFont"/>
    <w:link w:val="Heading1"/>
    <w:uiPriority w:val="9"/>
    <w:rsid w:val="005943DA"/>
    <w:rPr>
      <w:rFonts w:asciiTheme="majorHAnsi" w:eastAsiaTheme="majorEastAsia" w:hAnsiTheme="majorHAnsi" w:cstheme="majorBidi"/>
      <w:color w:val="2F5496" w:themeColor="accent1" w:themeShade="BF"/>
      <w:kern w:val="0"/>
      <w:sz w:val="32"/>
      <w:szCs w:val="32"/>
      <w:lang w:eastAsia="en-IN"/>
      <w14:ligatures w14:val="none"/>
    </w:rPr>
  </w:style>
  <w:style w:type="character" w:styleId="UnresolvedMention">
    <w:name w:val="Unresolved Mention"/>
    <w:basedOn w:val="DefaultParagraphFont"/>
    <w:uiPriority w:val="99"/>
    <w:semiHidden/>
    <w:unhideWhenUsed/>
    <w:rsid w:val="00557E40"/>
    <w:rPr>
      <w:color w:val="605E5C"/>
      <w:shd w:val="clear" w:color="auto" w:fill="E1DFDD"/>
    </w:rPr>
  </w:style>
  <w:style w:type="paragraph" w:styleId="Header">
    <w:name w:val="header"/>
    <w:basedOn w:val="Normal"/>
    <w:link w:val="HeaderChar"/>
    <w:uiPriority w:val="99"/>
    <w:unhideWhenUsed/>
    <w:rsid w:val="00ED2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0ED"/>
    <w:rPr>
      <w:rFonts w:ascii="Times New Roman" w:eastAsia="Calibri" w:hAnsi="Times New Roman" w:cs="Calibri"/>
      <w:color w:val="000000" w:themeColor="text1"/>
      <w:kern w:val="0"/>
      <w:sz w:val="24"/>
      <w:lang w:eastAsia="en-IN"/>
      <w14:ligatures w14:val="none"/>
    </w:rPr>
  </w:style>
  <w:style w:type="paragraph" w:styleId="Footer">
    <w:name w:val="footer"/>
    <w:basedOn w:val="Normal"/>
    <w:link w:val="FooterChar"/>
    <w:uiPriority w:val="99"/>
    <w:unhideWhenUsed/>
    <w:rsid w:val="00ED2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0ED"/>
    <w:rPr>
      <w:rFonts w:ascii="Times New Roman" w:eastAsia="Calibri" w:hAnsi="Times New Roman" w:cs="Calibri"/>
      <w:color w:val="000000" w:themeColor="text1"/>
      <w:kern w:val="0"/>
      <w:sz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286680">
      <w:bodyDiv w:val="1"/>
      <w:marLeft w:val="0"/>
      <w:marRight w:val="0"/>
      <w:marTop w:val="0"/>
      <w:marBottom w:val="0"/>
      <w:divBdr>
        <w:top w:val="none" w:sz="0" w:space="0" w:color="auto"/>
        <w:left w:val="none" w:sz="0" w:space="0" w:color="auto"/>
        <w:bottom w:val="none" w:sz="0" w:space="0" w:color="auto"/>
        <w:right w:val="none" w:sz="0" w:space="0" w:color="auto"/>
      </w:divBdr>
    </w:div>
    <w:div w:id="950363036">
      <w:bodyDiv w:val="1"/>
      <w:marLeft w:val="0"/>
      <w:marRight w:val="0"/>
      <w:marTop w:val="0"/>
      <w:marBottom w:val="0"/>
      <w:divBdr>
        <w:top w:val="none" w:sz="0" w:space="0" w:color="auto"/>
        <w:left w:val="none" w:sz="0" w:space="0" w:color="auto"/>
        <w:bottom w:val="none" w:sz="0" w:space="0" w:color="auto"/>
        <w:right w:val="none" w:sz="0" w:space="0" w:color="auto"/>
      </w:divBdr>
      <w:divsChild>
        <w:div w:id="388500045">
          <w:marLeft w:val="0"/>
          <w:marRight w:val="0"/>
          <w:marTop w:val="0"/>
          <w:marBottom w:val="0"/>
          <w:divBdr>
            <w:top w:val="single" w:sz="2" w:space="0" w:color="D9D9E3"/>
            <w:left w:val="single" w:sz="2" w:space="0" w:color="D9D9E3"/>
            <w:bottom w:val="single" w:sz="2" w:space="0" w:color="D9D9E3"/>
            <w:right w:val="single" w:sz="2" w:space="0" w:color="D9D9E3"/>
          </w:divBdr>
          <w:divsChild>
            <w:div w:id="1193811323">
              <w:marLeft w:val="0"/>
              <w:marRight w:val="0"/>
              <w:marTop w:val="0"/>
              <w:marBottom w:val="0"/>
              <w:divBdr>
                <w:top w:val="single" w:sz="2" w:space="0" w:color="D9D9E3"/>
                <w:left w:val="single" w:sz="2" w:space="0" w:color="D9D9E3"/>
                <w:bottom w:val="single" w:sz="2" w:space="0" w:color="D9D9E3"/>
                <w:right w:val="single" w:sz="2" w:space="0" w:color="D9D9E3"/>
              </w:divBdr>
              <w:divsChild>
                <w:div w:id="611857930">
                  <w:marLeft w:val="0"/>
                  <w:marRight w:val="0"/>
                  <w:marTop w:val="0"/>
                  <w:marBottom w:val="0"/>
                  <w:divBdr>
                    <w:top w:val="single" w:sz="2" w:space="0" w:color="D9D9E3"/>
                    <w:left w:val="single" w:sz="2" w:space="0" w:color="D9D9E3"/>
                    <w:bottom w:val="single" w:sz="2" w:space="0" w:color="D9D9E3"/>
                    <w:right w:val="single" w:sz="2" w:space="0" w:color="D9D9E3"/>
                  </w:divBdr>
                  <w:divsChild>
                    <w:div w:id="400518966">
                      <w:marLeft w:val="0"/>
                      <w:marRight w:val="0"/>
                      <w:marTop w:val="0"/>
                      <w:marBottom w:val="0"/>
                      <w:divBdr>
                        <w:top w:val="single" w:sz="2" w:space="0" w:color="D9D9E3"/>
                        <w:left w:val="single" w:sz="2" w:space="0" w:color="D9D9E3"/>
                        <w:bottom w:val="single" w:sz="2" w:space="0" w:color="D9D9E3"/>
                        <w:right w:val="single" w:sz="2" w:space="0" w:color="D9D9E3"/>
                      </w:divBdr>
                      <w:divsChild>
                        <w:div w:id="1813447744">
                          <w:marLeft w:val="0"/>
                          <w:marRight w:val="0"/>
                          <w:marTop w:val="0"/>
                          <w:marBottom w:val="0"/>
                          <w:divBdr>
                            <w:top w:val="single" w:sz="2" w:space="0" w:color="auto"/>
                            <w:left w:val="single" w:sz="2" w:space="0" w:color="auto"/>
                            <w:bottom w:val="single" w:sz="6" w:space="0" w:color="auto"/>
                            <w:right w:val="single" w:sz="2" w:space="0" w:color="auto"/>
                          </w:divBdr>
                          <w:divsChild>
                            <w:div w:id="100496205">
                              <w:marLeft w:val="0"/>
                              <w:marRight w:val="0"/>
                              <w:marTop w:val="100"/>
                              <w:marBottom w:val="100"/>
                              <w:divBdr>
                                <w:top w:val="single" w:sz="2" w:space="0" w:color="D9D9E3"/>
                                <w:left w:val="single" w:sz="2" w:space="0" w:color="D9D9E3"/>
                                <w:bottom w:val="single" w:sz="2" w:space="0" w:color="D9D9E3"/>
                                <w:right w:val="single" w:sz="2" w:space="0" w:color="D9D9E3"/>
                              </w:divBdr>
                              <w:divsChild>
                                <w:div w:id="225117288">
                                  <w:marLeft w:val="0"/>
                                  <w:marRight w:val="0"/>
                                  <w:marTop w:val="0"/>
                                  <w:marBottom w:val="0"/>
                                  <w:divBdr>
                                    <w:top w:val="single" w:sz="2" w:space="0" w:color="D9D9E3"/>
                                    <w:left w:val="single" w:sz="2" w:space="0" w:color="D9D9E3"/>
                                    <w:bottom w:val="single" w:sz="2" w:space="0" w:color="D9D9E3"/>
                                    <w:right w:val="single" w:sz="2" w:space="0" w:color="D9D9E3"/>
                                  </w:divBdr>
                                  <w:divsChild>
                                    <w:div w:id="56829378">
                                      <w:marLeft w:val="0"/>
                                      <w:marRight w:val="0"/>
                                      <w:marTop w:val="0"/>
                                      <w:marBottom w:val="0"/>
                                      <w:divBdr>
                                        <w:top w:val="single" w:sz="2" w:space="0" w:color="D9D9E3"/>
                                        <w:left w:val="single" w:sz="2" w:space="0" w:color="D9D9E3"/>
                                        <w:bottom w:val="single" w:sz="2" w:space="0" w:color="D9D9E3"/>
                                        <w:right w:val="single" w:sz="2" w:space="0" w:color="D9D9E3"/>
                                      </w:divBdr>
                                      <w:divsChild>
                                        <w:div w:id="963925168">
                                          <w:marLeft w:val="0"/>
                                          <w:marRight w:val="0"/>
                                          <w:marTop w:val="0"/>
                                          <w:marBottom w:val="0"/>
                                          <w:divBdr>
                                            <w:top w:val="single" w:sz="2" w:space="0" w:color="D9D9E3"/>
                                            <w:left w:val="single" w:sz="2" w:space="0" w:color="D9D9E3"/>
                                            <w:bottom w:val="single" w:sz="2" w:space="0" w:color="D9D9E3"/>
                                            <w:right w:val="single" w:sz="2" w:space="0" w:color="D9D9E3"/>
                                          </w:divBdr>
                                          <w:divsChild>
                                            <w:div w:id="1696416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44802398">
          <w:marLeft w:val="0"/>
          <w:marRight w:val="0"/>
          <w:marTop w:val="0"/>
          <w:marBottom w:val="0"/>
          <w:divBdr>
            <w:top w:val="none" w:sz="0" w:space="0" w:color="auto"/>
            <w:left w:val="none" w:sz="0" w:space="0" w:color="auto"/>
            <w:bottom w:val="none" w:sz="0" w:space="0" w:color="auto"/>
            <w:right w:val="none" w:sz="0" w:space="0" w:color="auto"/>
          </w:divBdr>
        </w:div>
      </w:divsChild>
    </w:div>
    <w:div w:id="1191186249">
      <w:bodyDiv w:val="1"/>
      <w:marLeft w:val="0"/>
      <w:marRight w:val="0"/>
      <w:marTop w:val="0"/>
      <w:marBottom w:val="0"/>
      <w:divBdr>
        <w:top w:val="none" w:sz="0" w:space="0" w:color="auto"/>
        <w:left w:val="none" w:sz="0" w:space="0" w:color="auto"/>
        <w:bottom w:val="none" w:sz="0" w:space="0" w:color="auto"/>
        <w:right w:val="none" w:sz="0" w:space="0" w:color="auto"/>
      </w:divBdr>
    </w:div>
    <w:div w:id="2042587844">
      <w:bodyDiv w:val="1"/>
      <w:marLeft w:val="0"/>
      <w:marRight w:val="0"/>
      <w:marTop w:val="0"/>
      <w:marBottom w:val="0"/>
      <w:divBdr>
        <w:top w:val="none" w:sz="0" w:space="0" w:color="auto"/>
        <w:left w:val="none" w:sz="0" w:space="0" w:color="auto"/>
        <w:bottom w:val="none" w:sz="0" w:space="0" w:color="auto"/>
        <w:right w:val="none" w:sz="0" w:space="0" w:color="auto"/>
      </w:divBdr>
    </w:div>
    <w:div w:id="2092465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blog.bizvibe.com/blog/food-beverages/top-10-uk-food-beverage-manufacturers" TargetMode="External"/><Relationship Id="rId26" Type="http://schemas.openxmlformats.org/officeDocument/2006/relationships/hyperlink" Target="https://www.datamation.com/cloud/saas-companies/" TargetMode="External"/><Relationship Id="rId3" Type="http://schemas.openxmlformats.org/officeDocument/2006/relationships/customXml" Target="../customXml/item3.xml"/><Relationship Id="rId21" Type="http://schemas.openxmlformats.org/officeDocument/2006/relationships/hyperlink" Target="https://revistainclusiones.org/gallery/23%20VOL%207%20NUM%20Espacio%20y%20Tiempo%20en%20el%20Siglo%20XXI.pdf" TargetMode="External"/><Relationship Id="rId7" Type="http://schemas.openxmlformats.org/officeDocument/2006/relationships/settings" Target="settings.xml"/><Relationship Id="rId12" Type="http://schemas.openxmlformats.org/officeDocument/2006/relationships/hyperlink" Target="http://www.FreshnFarm.co.uk" TargetMode="External"/><Relationship Id="rId17" Type="http://schemas.openxmlformats.org/officeDocument/2006/relationships/hyperlink" Target="https://www.sciencedirect.com/science/article/pii/S0959652616315797" TargetMode="External"/><Relationship Id="rId25" Type="http://schemas.openxmlformats.org/officeDocument/2006/relationships/hyperlink" Target="https://www.sciencedirect.com/science/article/pii/S0167811616301550"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esearchgate.net/publication/314530281_Cloud_Computing_Benefits" TargetMode="External"/><Relationship Id="rId20" Type="http://schemas.openxmlformats.org/officeDocument/2006/relationships/hyperlink" Target="https://www.techtarget.com/searchsecurity/definition/PCI-DSS-compliance-Payment-Card-Industry-Data-Security-Standard-compliance" TargetMode="External"/><Relationship Id="rId29" Type="http://schemas.openxmlformats.org/officeDocument/2006/relationships/hyperlink" Target="https://www.theguardian.com/science/2018/feb/02/ultra-processed-products-now-half-of-all-uk-family-food-purcha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doi/abs/10.1509/jppm.19.1.42.16940?journalCode=ppoa"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zenodo.org/record/7084251" TargetMode="External"/><Relationship Id="rId23" Type="http://schemas.openxmlformats.org/officeDocument/2006/relationships/hyperlink" Target="https://www.researchgate.net/publication/354711428_Critical_Factors_in_Indonesia's_E-Commerce_Collaboration" TargetMode="External"/><Relationship Id="rId28" Type="http://schemas.openxmlformats.org/officeDocument/2006/relationships/hyperlink" Target="https://www.researchgate.net/publication/343510539_'I_Can't_Even_Buy_Apples_If_I_Don't_Use_Mobile_Pay'_When_Mobile_Payments_Become_Infrastructural_in_China" TargetMode="External"/><Relationship Id="rId10" Type="http://schemas.openxmlformats.org/officeDocument/2006/relationships/endnotes" Target="endnotes.xml"/><Relationship Id="rId19" Type="http://schemas.openxmlformats.org/officeDocument/2006/relationships/hyperlink" Target="https://www.researchgate.net/publication/320917144_Amazon_and_Alibaba_Competition_in_a_Dynamic_Environment"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certification.bureauveritas.com/magazine/4-ways-make-food-processing-more-sustainable" TargetMode="External"/><Relationship Id="rId27" Type="http://schemas.openxmlformats.org/officeDocument/2006/relationships/hyperlink" Target="https://www.sciencedirect.com/science/article/abs/pii/B9780128167779000058" TargetMode="External"/><Relationship Id="rId30" Type="http://schemas.openxmlformats.org/officeDocument/2006/relationships/header" Target="header1.xml"/><Relationship Id="rId8" Type="http://schemas.openxmlformats.org/officeDocument/2006/relationships/webSettings" Target="webSettings.xml"/></Relationships>
</file>

<file path=word/_rels/footer1.xml.rels><?xml version="1.0" encoding="UTF-8" standalone="yes"?>
<Relationships xmlns="http://schemas.openxmlformats.org/package/2006/relationships"><Relationship Id="rId2" Type="http://schemas.openxmlformats.org/officeDocument/2006/relationships/hyperlink" Target="https://www.pcydds.ac.uk/about/" TargetMode="External"/><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4" ma:contentTypeDescription="Create a new document." ma:contentTypeScope="" ma:versionID="61975b72b5b1be9d0ed9433aab85de2c">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e0e24535ce45f42f38162d7d94632f7"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e17946d-473b-4586-81ce-d4c04b62bab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5E99BA-A0D4-4D46-9234-28179EA8E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3083ED-B38B-4377-9A5D-BFCE851BA9D4}">
  <ds:schemaRefs>
    <ds:schemaRef ds:uri="http://schemas.openxmlformats.org/officeDocument/2006/bibliography"/>
  </ds:schemaRefs>
</ds:datastoreItem>
</file>

<file path=customXml/itemProps3.xml><?xml version="1.0" encoding="utf-8"?>
<ds:datastoreItem xmlns:ds="http://schemas.openxmlformats.org/officeDocument/2006/customXml" ds:itemID="{5920C4C9-70B4-4A50-9D0E-01CE548FF0CF}">
  <ds:schemaRefs>
    <ds:schemaRef ds:uri="http://purl.org/dc/terms/"/>
    <ds:schemaRef ds:uri="http://schemas.microsoft.com/office/2006/metadata/properties"/>
    <ds:schemaRef ds:uri="c665fd62-4853-463e-bebb-3fe726021d2f"/>
    <ds:schemaRef ds:uri="fe17946d-473b-4586-81ce-d4c04b62babd"/>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B36CCFEA-1DB1-4E9C-ADF3-FC48E356D99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6400</Words>
  <Characters>36480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42795</CharactersWithSpaces>
  <SharedDoc>false</SharedDoc>
  <HLinks>
    <vt:vector size="96" baseType="variant">
      <vt:variant>
        <vt:i4>5177425</vt:i4>
      </vt:variant>
      <vt:variant>
        <vt:i4>54</vt:i4>
      </vt:variant>
      <vt:variant>
        <vt:i4>0</vt:i4>
      </vt:variant>
      <vt:variant>
        <vt:i4>5</vt:i4>
      </vt:variant>
      <vt:variant>
        <vt:lpwstr>https://www.theguardian.com/science/2018/feb/02/ultra-processed-products-now-half-of-all-uk-family-food-purchases</vt:lpwstr>
      </vt:variant>
      <vt:variant>
        <vt:lpwstr/>
      </vt:variant>
      <vt:variant>
        <vt:i4>851971</vt:i4>
      </vt:variant>
      <vt:variant>
        <vt:i4>51</vt:i4>
      </vt:variant>
      <vt:variant>
        <vt:i4>0</vt:i4>
      </vt:variant>
      <vt:variant>
        <vt:i4>5</vt:i4>
      </vt:variant>
      <vt:variant>
        <vt:lpwstr>https://www.researchgate.net/publication/343510539_'I_Can't_Even_Buy_Apples_If_I_Don't_Use_Mobile_Pay'_When_Mobile_Payments_Become_Infrastructural_in_China</vt:lpwstr>
      </vt:variant>
      <vt:variant>
        <vt:lpwstr/>
      </vt:variant>
      <vt:variant>
        <vt:i4>2883707</vt:i4>
      </vt:variant>
      <vt:variant>
        <vt:i4>48</vt:i4>
      </vt:variant>
      <vt:variant>
        <vt:i4>0</vt:i4>
      </vt:variant>
      <vt:variant>
        <vt:i4>5</vt:i4>
      </vt:variant>
      <vt:variant>
        <vt:lpwstr>https://www.sciencedirect.com/science/article/abs/pii/B9780128167779000058</vt:lpwstr>
      </vt:variant>
      <vt:variant>
        <vt:lpwstr>section-cited-by</vt:lpwstr>
      </vt:variant>
      <vt:variant>
        <vt:i4>4980761</vt:i4>
      </vt:variant>
      <vt:variant>
        <vt:i4>45</vt:i4>
      </vt:variant>
      <vt:variant>
        <vt:i4>0</vt:i4>
      </vt:variant>
      <vt:variant>
        <vt:i4>5</vt:i4>
      </vt:variant>
      <vt:variant>
        <vt:lpwstr>https://www.datamation.com/cloud/saas-companies/</vt:lpwstr>
      </vt:variant>
      <vt:variant>
        <vt:lpwstr/>
      </vt:variant>
      <vt:variant>
        <vt:i4>7012477</vt:i4>
      </vt:variant>
      <vt:variant>
        <vt:i4>42</vt:i4>
      </vt:variant>
      <vt:variant>
        <vt:i4>0</vt:i4>
      </vt:variant>
      <vt:variant>
        <vt:i4>5</vt:i4>
      </vt:variant>
      <vt:variant>
        <vt:lpwstr>https://www.sciencedirect.com/science/article/pii/S0167811616301550</vt:lpwstr>
      </vt:variant>
      <vt:variant>
        <vt:lpwstr/>
      </vt:variant>
      <vt:variant>
        <vt:i4>5636177</vt:i4>
      </vt:variant>
      <vt:variant>
        <vt:i4>39</vt:i4>
      </vt:variant>
      <vt:variant>
        <vt:i4>0</vt:i4>
      </vt:variant>
      <vt:variant>
        <vt:i4>5</vt:i4>
      </vt:variant>
      <vt:variant>
        <vt:lpwstr>https://journals.sagepub.com/doi/abs/10.1509/jppm.19.1.42.16940?journalCode=ppoa</vt:lpwstr>
      </vt:variant>
      <vt:variant>
        <vt:lpwstr/>
      </vt:variant>
      <vt:variant>
        <vt:i4>5767238</vt:i4>
      </vt:variant>
      <vt:variant>
        <vt:i4>36</vt:i4>
      </vt:variant>
      <vt:variant>
        <vt:i4>0</vt:i4>
      </vt:variant>
      <vt:variant>
        <vt:i4>5</vt:i4>
      </vt:variant>
      <vt:variant>
        <vt:lpwstr>https://www.researchgate.net/publication/354711428_Critical_Factors_in_Indonesia's_E-Commerce_Collaboration</vt:lpwstr>
      </vt:variant>
      <vt:variant>
        <vt:lpwstr/>
      </vt:variant>
      <vt:variant>
        <vt:i4>5636168</vt:i4>
      </vt:variant>
      <vt:variant>
        <vt:i4>33</vt:i4>
      </vt:variant>
      <vt:variant>
        <vt:i4>0</vt:i4>
      </vt:variant>
      <vt:variant>
        <vt:i4>5</vt:i4>
      </vt:variant>
      <vt:variant>
        <vt:lpwstr>https://certification.bureauveritas.com/magazine/4-ways-make-food-processing-more-sustainable</vt:lpwstr>
      </vt:variant>
      <vt:variant>
        <vt:lpwstr/>
      </vt:variant>
      <vt:variant>
        <vt:i4>1048590</vt:i4>
      </vt:variant>
      <vt:variant>
        <vt:i4>30</vt:i4>
      </vt:variant>
      <vt:variant>
        <vt:i4>0</vt:i4>
      </vt:variant>
      <vt:variant>
        <vt:i4>5</vt:i4>
      </vt:variant>
      <vt:variant>
        <vt:lpwstr>https://revistainclusiones.org/gallery/23 VOL 7 NUM Espacio y Tiempo en el Siglo XXI.pdf</vt:lpwstr>
      </vt:variant>
      <vt:variant>
        <vt:lpwstr/>
      </vt:variant>
      <vt:variant>
        <vt:i4>8323118</vt:i4>
      </vt:variant>
      <vt:variant>
        <vt:i4>27</vt:i4>
      </vt:variant>
      <vt:variant>
        <vt:i4>0</vt:i4>
      </vt:variant>
      <vt:variant>
        <vt:i4>5</vt:i4>
      </vt:variant>
      <vt:variant>
        <vt:lpwstr>https://www.techtarget.com/searchsecurity/definition/PCI-DSS-compliance-Payment-Card-Industry-Data-Security-Standard-compliance</vt:lpwstr>
      </vt:variant>
      <vt:variant>
        <vt:lpwstr/>
      </vt:variant>
      <vt:variant>
        <vt:i4>7209072</vt:i4>
      </vt:variant>
      <vt:variant>
        <vt:i4>24</vt:i4>
      </vt:variant>
      <vt:variant>
        <vt:i4>0</vt:i4>
      </vt:variant>
      <vt:variant>
        <vt:i4>5</vt:i4>
      </vt:variant>
      <vt:variant>
        <vt:lpwstr>https://www.researchgate.net/publication/320917144_Amazon_and_Alibaba_Competition_in_a_Dynamic_Environment</vt:lpwstr>
      </vt:variant>
      <vt:variant>
        <vt:lpwstr/>
      </vt:variant>
      <vt:variant>
        <vt:i4>7143544</vt:i4>
      </vt:variant>
      <vt:variant>
        <vt:i4>21</vt:i4>
      </vt:variant>
      <vt:variant>
        <vt:i4>0</vt:i4>
      </vt:variant>
      <vt:variant>
        <vt:i4>5</vt:i4>
      </vt:variant>
      <vt:variant>
        <vt:lpwstr>https://blog.bizvibe.com/blog/food-beverages/top-10-uk-food-beverage-manufacturers</vt:lpwstr>
      </vt:variant>
      <vt:variant>
        <vt:lpwstr/>
      </vt:variant>
      <vt:variant>
        <vt:i4>1507335</vt:i4>
      </vt:variant>
      <vt:variant>
        <vt:i4>18</vt:i4>
      </vt:variant>
      <vt:variant>
        <vt:i4>0</vt:i4>
      </vt:variant>
      <vt:variant>
        <vt:i4>5</vt:i4>
      </vt:variant>
      <vt:variant>
        <vt:lpwstr>https://www.sciencedirect.com/science/article/pii/S0959652616315797</vt:lpwstr>
      </vt:variant>
      <vt:variant>
        <vt:lpwstr>:~:text=Findings%20suggest%20that%20these%20stores,chain%20and%20better%20informed%20consumers.</vt:lpwstr>
      </vt:variant>
      <vt:variant>
        <vt:i4>6619228</vt:i4>
      </vt:variant>
      <vt:variant>
        <vt:i4>15</vt:i4>
      </vt:variant>
      <vt:variant>
        <vt:i4>0</vt:i4>
      </vt:variant>
      <vt:variant>
        <vt:i4>5</vt:i4>
      </vt:variant>
      <vt:variant>
        <vt:lpwstr>https://www.researchgate.net/publication/314530281_Cloud_Computing_Benefits</vt:lpwstr>
      </vt:variant>
      <vt:variant>
        <vt:lpwstr/>
      </vt:variant>
      <vt:variant>
        <vt:i4>720919</vt:i4>
      </vt:variant>
      <vt:variant>
        <vt:i4>12</vt:i4>
      </vt:variant>
      <vt:variant>
        <vt:i4>0</vt:i4>
      </vt:variant>
      <vt:variant>
        <vt:i4>5</vt:i4>
      </vt:variant>
      <vt:variant>
        <vt:lpwstr>https://zenodo.org/record/7084251</vt:lpwstr>
      </vt:variant>
      <vt:variant>
        <vt:lpwstr>.ZFOfSqDMK5c</vt:lpwstr>
      </vt:variant>
      <vt:variant>
        <vt:i4>5177365</vt:i4>
      </vt:variant>
      <vt:variant>
        <vt:i4>3</vt:i4>
      </vt:variant>
      <vt:variant>
        <vt:i4>0</vt:i4>
      </vt:variant>
      <vt:variant>
        <vt:i4>5</vt:i4>
      </vt:variant>
      <vt:variant>
        <vt:lpwstr>http://www.freshnfarm.co.uk/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dc:creator>
  <cp:keywords/>
  <dc:description/>
  <cp:lastModifiedBy>Mohamed Trissia</cp:lastModifiedBy>
  <cp:revision>2</cp:revision>
  <dcterms:created xsi:type="dcterms:W3CDTF">2023-05-04T19:41:00Z</dcterms:created>
  <dcterms:modified xsi:type="dcterms:W3CDTF">2023-05-04T19:41:00Z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