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362B" w:rsidRPr="00C016B3" w:rsidRDefault="008C362B" w:rsidP="008C362B">
      <w:pPr>
        <w:pStyle w:val="PlainText"/>
        <w:rPr>
          <w:rFonts w:ascii="Arial" w:hAnsi="Arial" w:cs="Arial"/>
          <w:b/>
          <w:bCs/>
          <w:sz w:val="24"/>
          <w:szCs w:val="24"/>
        </w:rPr>
      </w:pPr>
      <w:r w:rsidRPr="00C016B3">
        <w:rPr>
          <w:rFonts w:ascii="Arial" w:hAnsi="Arial" w:cs="Arial"/>
          <w:b/>
          <w:bCs/>
          <w:sz w:val="24"/>
          <w:szCs w:val="24"/>
        </w:rPr>
        <w:t>MA in Cultural Astronomy and Astrology</w:t>
      </w:r>
    </w:p>
    <w:p w:rsidR="008C362B" w:rsidRPr="00C016B3" w:rsidRDefault="008C362B" w:rsidP="008C362B">
      <w:pPr>
        <w:pStyle w:val="PlainText"/>
        <w:rPr>
          <w:rFonts w:ascii="Arial" w:hAnsi="Arial" w:cs="Arial"/>
          <w:b/>
          <w:bCs/>
          <w:sz w:val="24"/>
          <w:szCs w:val="24"/>
        </w:rPr>
      </w:pPr>
      <w:r w:rsidRPr="00C016B3">
        <w:rPr>
          <w:rFonts w:ascii="Arial" w:hAnsi="Arial" w:cs="Arial"/>
          <w:b/>
          <w:bCs/>
          <w:sz w:val="24"/>
          <w:szCs w:val="24"/>
        </w:rPr>
        <w:t>Introduction to Cultural Astronomy and Astrology</w:t>
      </w:r>
    </w:p>
    <w:p w:rsidR="008C362B" w:rsidRPr="00C016B3" w:rsidRDefault="008C362B" w:rsidP="008C362B">
      <w:pPr>
        <w:pStyle w:val="PlainText"/>
        <w:rPr>
          <w:rFonts w:ascii="Arial" w:hAnsi="Arial" w:cs="Arial"/>
          <w:b/>
          <w:bCs/>
          <w:sz w:val="24"/>
          <w:szCs w:val="24"/>
        </w:rPr>
      </w:pPr>
      <w:r w:rsidRPr="00C016B3">
        <w:rPr>
          <w:rFonts w:ascii="Arial" w:hAnsi="Arial" w:cs="Arial"/>
          <w:b/>
          <w:bCs/>
          <w:sz w:val="24"/>
          <w:szCs w:val="24"/>
        </w:rPr>
        <w:t xml:space="preserve">Astronomy </w:t>
      </w:r>
      <w:r w:rsidR="00B13F13">
        <w:rPr>
          <w:rFonts w:ascii="Arial" w:hAnsi="Arial" w:cs="Arial"/>
          <w:b/>
          <w:bCs/>
          <w:sz w:val="24"/>
          <w:szCs w:val="24"/>
        </w:rPr>
        <w:t>and Culture</w:t>
      </w:r>
    </w:p>
    <w:p w:rsidR="008C362B" w:rsidRPr="00C016B3" w:rsidRDefault="008C362B" w:rsidP="008C362B">
      <w:pPr>
        <w:pStyle w:val="BodyTextIndent"/>
        <w:ind w:left="0"/>
        <w:rPr>
          <w:rFonts w:ascii="Arial" w:hAnsi="Arial" w:cs="Arial"/>
          <w:b/>
        </w:rPr>
      </w:pPr>
      <w:r w:rsidRPr="00C016B3">
        <w:rPr>
          <w:rFonts w:ascii="Arial" w:hAnsi="Arial" w:cs="Arial"/>
          <w:b/>
        </w:rPr>
        <w:t>Week Description</w:t>
      </w:r>
    </w:p>
    <w:p w:rsidR="008C362B" w:rsidRPr="00C016B3" w:rsidRDefault="008C362B" w:rsidP="008C362B">
      <w:pPr>
        <w:pStyle w:val="BodyTextIndent"/>
        <w:ind w:left="0"/>
        <w:rPr>
          <w:rFonts w:ascii="Arial" w:hAnsi="Arial" w:cs="Arial"/>
          <w:b/>
        </w:rPr>
      </w:pPr>
      <w:r w:rsidRPr="00C016B3">
        <w:rPr>
          <w:rFonts w:ascii="Arial" w:hAnsi="Arial" w:cs="Arial"/>
          <w:b/>
        </w:rPr>
        <w:t>Nick Campion</w:t>
      </w:r>
    </w:p>
    <w:p w:rsidR="008C362B" w:rsidRDefault="008C362B" w:rsidP="008C362B">
      <w:pPr>
        <w:pStyle w:val="BodyTextIndent"/>
        <w:ind w:left="0"/>
        <w:rPr>
          <w:rFonts w:ascii="Arial" w:hAnsi="Arial" w:cs="Arial"/>
        </w:rPr>
      </w:pPr>
    </w:p>
    <w:p w:rsidR="008C362B" w:rsidRPr="00EC3881" w:rsidRDefault="008C362B" w:rsidP="008C362B">
      <w:pPr>
        <w:pStyle w:val="BodyTextIndent"/>
        <w:ind w:left="0"/>
        <w:rPr>
          <w:rFonts w:ascii="Arial" w:hAnsi="Arial" w:cs="Arial"/>
          <w:b/>
        </w:rPr>
      </w:pPr>
      <w:r w:rsidRPr="00EC3881">
        <w:rPr>
          <w:rFonts w:ascii="Arial" w:hAnsi="Arial" w:cs="Arial"/>
          <w:b/>
        </w:rPr>
        <w:t>Purpose of the week</w:t>
      </w:r>
    </w:p>
    <w:p w:rsidR="008C362B" w:rsidRDefault="00FE3751" w:rsidP="008C362B">
      <w:pPr>
        <w:pStyle w:val="BodyTextIndent"/>
        <w:ind w:left="0"/>
        <w:rPr>
          <w:rFonts w:ascii="Arial" w:hAnsi="Arial" w:cs="Arial"/>
        </w:rPr>
      </w:pPr>
      <w:r>
        <w:rPr>
          <w:rFonts w:ascii="Arial" w:hAnsi="Arial" w:cs="Arial"/>
        </w:rPr>
        <w:t>As we stated earlier t</w:t>
      </w:r>
      <w:r w:rsidR="008C362B">
        <w:rPr>
          <w:rFonts w:ascii="Arial" w:hAnsi="Arial" w:cs="Arial"/>
        </w:rPr>
        <w:t>he question which runs through the whole MA is the extent to which humanity’s images, representations and uses of the sky, and people’s feelings, thoughts and dreams of the sky are conditioned by culture – or genuinely in tune with something deeper or real.</w:t>
      </w:r>
      <w:r>
        <w:rPr>
          <w:rFonts w:ascii="Arial" w:hAnsi="Arial" w:cs="Arial"/>
        </w:rPr>
        <w:t xml:space="preserve"> This week we focus on the emerging discipline of astronomy in culture.</w:t>
      </w:r>
    </w:p>
    <w:p w:rsidR="008C362B" w:rsidRDefault="008C362B" w:rsidP="008C362B">
      <w:pPr>
        <w:pStyle w:val="BodyTextIndent"/>
        <w:ind w:left="0"/>
        <w:rPr>
          <w:rFonts w:ascii="Arial" w:hAnsi="Arial" w:cs="Arial"/>
        </w:rPr>
      </w:pPr>
    </w:p>
    <w:p w:rsidR="008C362B" w:rsidRPr="00331A4D" w:rsidRDefault="008C362B" w:rsidP="008C362B">
      <w:pPr>
        <w:pStyle w:val="BodyTextIndent"/>
        <w:ind w:left="0"/>
        <w:rPr>
          <w:rFonts w:ascii="Arial" w:hAnsi="Arial" w:cs="Arial"/>
          <w:b/>
        </w:rPr>
      </w:pPr>
      <w:r w:rsidRPr="00331A4D">
        <w:rPr>
          <w:rFonts w:ascii="Arial" w:hAnsi="Arial" w:cs="Arial"/>
          <w:b/>
        </w:rPr>
        <w:t>Tasks this week</w:t>
      </w:r>
    </w:p>
    <w:p w:rsidR="008C362B" w:rsidRDefault="008C362B" w:rsidP="008C362B">
      <w:pPr>
        <w:pStyle w:val="BodyTextIndent"/>
        <w:numPr>
          <w:ilvl w:val="0"/>
          <w:numId w:val="1"/>
        </w:numPr>
        <w:rPr>
          <w:rFonts w:ascii="Arial" w:hAnsi="Arial" w:cs="Arial"/>
        </w:rPr>
      </w:pPr>
      <w:r>
        <w:rPr>
          <w:rFonts w:ascii="Arial" w:hAnsi="Arial" w:cs="Arial"/>
        </w:rPr>
        <w:t xml:space="preserve">Do the required </w:t>
      </w:r>
      <w:proofErr w:type="gramStart"/>
      <w:r>
        <w:rPr>
          <w:rFonts w:ascii="Arial" w:hAnsi="Arial" w:cs="Arial"/>
        </w:rPr>
        <w:t>reading,</w:t>
      </w:r>
      <w:proofErr w:type="gramEnd"/>
      <w:r>
        <w:rPr>
          <w:rFonts w:ascii="Arial" w:hAnsi="Arial" w:cs="Arial"/>
        </w:rPr>
        <w:t xml:space="preserve"> check some of the recommended reading.</w:t>
      </w:r>
    </w:p>
    <w:p w:rsidR="008C362B" w:rsidRDefault="00487BD0" w:rsidP="008C362B">
      <w:pPr>
        <w:pStyle w:val="BodyTextIndent"/>
        <w:numPr>
          <w:ilvl w:val="0"/>
          <w:numId w:val="1"/>
        </w:numPr>
        <w:rPr>
          <w:rFonts w:ascii="Arial" w:hAnsi="Arial" w:cs="Arial"/>
        </w:rPr>
      </w:pPr>
      <w:r>
        <w:rPr>
          <w:rFonts w:ascii="Arial" w:hAnsi="Arial" w:cs="Arial"/>
        </w:rPr>
        <w:t>As we have said before, p</w:t>
      </w:r>
      <w:r w:rsidR="008C362B">
        <w:rPr>
          <w:rFonts w:ascii="Arial" w:hAnsi="Arial" w:cs="Arial"/>
        </w:rPr>
        <w:t>ace yourself and don’t take on too much.</w:t>
      </w:r>
    </w:p>
    <w:p w:rsidR="008C362B" w:rsidRDefault="008C362B" w:rsidP="008C362B">
      <w:pPr>
        <w:pStyle w:val="BodyTextIndent"/>
        <w:ind w:left="0"/>
        <w:rPr>
          <w:rFonts w:ascii="Arial" w:hAnsi="Arial" w:cs="Arial"/>
        </w:rPr>
      </w:pPr>
    </w:p>
    <w:p w:rsidR="008C362B" w:rsidRPr="00C016B3" w:rsidRDefault="008C362B" w:rsidP="008C362B">
      <w:pPr>
        <w:pStyle w:val="BodyTextIndent"/>
        <w:ind w:left="0"/>
        <w:rPr>
          <w:rFonts w:ascii="Arial" w:hAnsi="Arial" w:cs="Arial"/>
        </w:rPr>
      </w:pPr>
      <w:r w:rsidRPr="00EC3881">
        <w:rPr>
          <w:rFonts w:ascii="Arial" w:hAnsi="Arial" w:cs="Arial"/>
          <w:b/>
        </w:rPr>
        <w:t>Class Description</w:t>
      </w:r>
    </w:p>
    <w:p w:rsidR="008C362B" w:rsidRPr="00FD1DE5" w:rsidRDefault="008C362B" w:rsidP="00FD1DE5">
      <w:pPr>
        <w:rPr>
          <w:rFonts w:ascii="Arial" w:eastAsia="Arial Unicode MS" w:hAnsi="Arial" w:cs="Arial"/>
        </w:rPr>
      </w:pPr>
      <w:r w:rsidRPr="00FD1DE5">
        <w:rPr>
          <w:rFonts w:ascii="Arial" w:eastAsia="Arial Unicode MS" w:hAnsi="Arial" w:cs="Arial"/>
        </w:rPr>
        <w:t xml:space="preserve">The class addresses </w:t>
      </w:r>
      <w:r w:rsidR="00FD1DE5" w:rsidRPr="00FD1DE5">
        <w:rPr>
          <w:rFonts w:ascii="Arial" w:eastAsia="Arial Unicode MS" w:hAnsi="Arial" w:cs="Arial"/>
        </w:rPr>
        <w:t>a</w:t>
      </w:r>
      <w:r w:rsidRPr="00FD1DE5">
        <w:rPr>
          <w:rFonts w:ascii="Arial" w:eastAsia="Arial Unicode MS" w:hAnsi="Arial" w:cs="Arial"/>
        </w:rPr>
        <w:t xml:space="preserve"> crucial </w:t>
      </w:r>
      <w:r w:rsidR="00FD1DE5" w:rsidRPr="00FD1DE5">
        <w:rPr>
          <w:rFonts w:ascii="Arial" w:eastAsia="Arial Unicode MS" w:hAnsi="Arial" w:cs="Arial"/>
        </w:rPr>
        <w:t>question for the</w:t>
      </w:r>
      <w:r w:rsidRPr="00FD1DE5">
        <w:rPr>
          <w:rFonts w:ascii="Arial" w:eastAsia="Arial Unicode MS" w:hAnsi="Arial" w:cs="Arial"/>
        </w:rPr>
        <w:t xml:space="preserve"> entire MA in </w:t>
      </w:r>
      <w:r w:rsidRPr="00FD1DE5">
        <w:rPr>
          <w:rFonts w:ascii="Arial" w:eastAsia="Arial Unicode MS" w:hAnsi="Arial" w:cs="Arial"/>
          <w:i/>
        </w:rPr>
        <w:t>Cultural</w:t>
      </w:r>
      <w:r w:rsidRPr="00FD1DE5">
        <w:rPr>
          <w:rFonts w:ascii="Arial" w:eastAsia="Arial Unicode MS" w:hAnsi="Arial" w:cs="Arial"/>
        </w:rPr>
        <w:t xml:space="preserve"> Astronomy and Astrology. We will consider what is meant </w:t>
      </w:r>
      <w:smartTag w:uri="urn:schemas-microsoft-com:office:smarttags" w:element="PersonName">
        <w:r w:rsidRPr="00FD1DE5">
          <w:rPr>
            <w:rFonts w:ascii="Arial" w:eastAsia="Arial Unicode MS" w:hAnsi="Arial" w:cs="Arial"/>
          </w:rPr>
          <w:t>b</w:t>
        </w:r>
      </w:smartTag>
      <w:r w:rsidRPr="00FD1DE5">
        <w:rPr>
          <w:rFonts w:ascii="Arial" w:eastAsia="Arial Unicode MS" w:hAnsi="Arial" w:cs="Arial"/>
        </w:rPr>
        <w:t xml:space="preserve">y the term ‘Cultural Astronomy’. Is it an academic discipline? </w:t>
      </w:r>
      <w:proofErr w:type="gramStart"/>
      <w:r w:rsidRPr="00FD1DE5">
        <w:rPr>
          <w:rFonts w:ascii="Arial" w:eastAsia="Arial Unicode MS" w:hAnsi="Arial" w:cs="Arial"/>
        </w:rPr>
        <w:t>Or a subject area, drawing on different disciplines?</w:t>
      </w:r>
      <w:proofErr w:type="gramEnd"/>
      <w:r w:rsidRPr="00FD1DE5">
        <w:rPr>
          <w:rFonts w:ascii="Arial" w:eastAsia="Arial Unicode MS" w:hAnsi="Arial" w:cs="Arial"/>
        </w:rPr>
        <w:t xml:space="preserve"> Or is it the practices and beliefs that a culture holds about the sky? I have defined Cultural Astronomy as the study of the application of </w:t>
      </w:r>
      <w:smartTag w:uri="urn:schemas-microsoft-com:office:smarttags" w:element="PersonName">
        <w:r w:rsidRPr="00FD1DE5">
          <w:rPr>
            <w:rFonts w:ascii="Arial" w:eastAsia="Arial Unicode MS" w:hAnsi="Arial" w:cs="Arial"/>
          </w:rPr>
          <w:t>b</w:t>
        </w:r>
      </w:smartTag>
      <w:r w:rsidRPr="00FD1DE5">
        <w:rPr>
          <w:rFonts w:ascii="Arial" w:eastAsia="Arial Unicode MS" w:hAnsi="Arial" w:cs="Arial"/>
        </w:rPr>
        <w:t>eliefs a</w:t>
      </w:r>
      <w:smartTag w:uri="urn:schemas-microsoft-com:office:smarttags" w:element="PersonName">
        <w:r w:rsidRPr="00FD1DE5">
          <w:rPr>
            <w:rFonts w:ascii="Arial" w:eastAsia="Arial Unicode MS" w:hAnsi="Arial" w:cs="Arial"/>
          </w:rPr>
          <w:t>b</w:t>
        </w:r>
      </w:smartTag>
      <w:r w:rsidRPr="00FD1DE5">
        <w:rPr>
          <w:rFonts w:ascii="Arial" w:eastAsia="Arial Unicode MS" w:hAnsi="Arial" w:cs="Arial"/>
        </w:rPr>
        <w:t>out the stars to all aspects of human culture, from religion and science to the arts and literature. It includes the new discipline of archaeoastronomy - the study of astronomical alignments, orientation and sym</w:t>
      </w:r>
      <w:smartTag w:uri="urn:schemas-microsoft-com:office:smarttags" w:element="PersonName">
        <w:r w:rsidRPr="00FD1DE5">
          <w:rPr>
            <w:rFonts w:ascii="Arial" w:eastAsia="Arial Unicode MS" w:hAnsi="Arial" w:cs="Arial"/>
          </w:rPr>
          <w:t>b</w:t>
        </w:r>
      </w:smartTag>
      <w:r w:rsidRPr="00FD1DE5">
        <w:rPr>
          <w:rFonts w:ascii="Arial" w:eastAsia="Arial Unicode MS" w:hAnsi="Arial" w:cs="Arial"/>
        </w:rPr>
        <w:t>olism in architecture, ancient and modern within a cultural context. An expanded definition of the term could include the politics of the space race, UFO cults and popular astrology. Can we talk about ‘cultural astrology’ and, if so, as with ‘cultural astronomy’, does it refer to the practice, o</w:t>
      </w:r>
      <w:r w:rsidR="00FD1DE5">
        <w:rPr>
          <w:rFonts w:ascii="Arial" w:eastAsia="Arial Unicode MS" w:hAnsi="Arial" w:cs="Arial"/>
        </w:rPr>
        <w:t>r</w:t>
      </w:r>
      <w:r w:rsidRPr="00FD1DE5">
        <w:rPr>
          <w:rFonts w:ascii="Arial" w:eastAsia="Arial Unicode MS" w:hAnsi="Arial" w:cs="Arial"/>
        </w:rPr>
        <w:t xml:space="preserve"> the academic study of the practice?</w:t>
      </w:r>
    </w:p>
    <w:p w:rsidR="008C362B" w:rsidRPr="00FD1DE5" w:rsidRDefault="008C362B" w:rsidP="008C362B">
      <w:pPr>
        <w:rPr>
          <w:rFonts w:ascii="Arial" w:eastAsia="Arial Unicode MS" w:hAnsi="Arial" w:cs="Arial"/>
        </w:rPr>
      </w:pPr>
    </w:p>
    <w:p w:rsidR="008C362B" w:rsidRPr="00C016B3" w:rsidRDefault="008C362B" w:rsidP="008C362B">
      <w:pPr>
        <w:rPr>
          <w:rFonts w:ascii="Arial" w:eastAsia="MS Mincho" w:hAnsi="Arial" w:cs="Arial"/>
        </w:rPr>
      </w:pPr>
      <w:r w:rsidRPr="00C016B3">
        <w:rPr>
          <w:rFonts w:ascii="Arial" w:eastAsia="MS Mincho" w:hAnsi="Arial" w:cs="Arial"/>
        </w:rPr>
        <w:t xml:space="preserve">There is little theoretical writing on ‘cultural astronomy’. The earliest is the article </w:t>
      </w:r>
      <w:smartTag w:uri="urn:schemas-microsoft-com:office:smarttags" w:element="PersonName">
        <w:r w:rsidRPr="00C016B3">
          <w:rPr>
            <w:rFonts w:ascii="Arial" w:eastAsia="MS Mincho" w:hAnsi="Arial" w:cs="Arial"/>
          </w:rPr>
          <w:t>b</w:t>
        </w:r>
      </w:smartTag>
      <w:r w:rsidRPr="00C016B3">
        <w:rPr>
          <w:rFonts w:ascii="Arial" w:eastAsia="MS Mincho" w:hAnsi="Arial" w:cs="Arial"/>
        </w:rPr>
        <w:t>y Eliza</w:t>
      </w:r>
      <w:smartTag w:uri="urn:schemas-microsoft-com:office:smarttags" w:element="PersonName">
        <w:r w:rsidRPr="00C016B3">
          <w:rPr>
            <w:rFonts w:ascii="Arial" w:eastAsia="MS Mincho" w:hAnsi="Arial" w:cs="Arial"/>
          </w:rPr>
          <w:t>b</w:t>
        </w:r>
      </w:smartTag>
      <w:r w:rsidRPr="00C016B3">
        <w:rPr>
          <w:rFonts w:ascii="Arial" w:eastAsia="MS Mincho" w:hAnsi="Arial" w:cs="Arial"/>
        </w:rPr>
        <w:t xml:space="preserve">eth </w:t>
      </w:r>
      <w:proofErr w:type="spellStart"/>
      <w:r w:rsidRPr="00C016B3">
        <w:rPr>
          <w:rFonts w:ascii="Arial" w:eastAsia="MS Mincho" w:hAnsi="Arial" w:cs="Arial"/>
        </w:rPr>
        <w:t>Chesley</w:t>
      </w:r>
      <w:proofErr w:type="spellEnd"/>
      <w:r w:rsidRPr="00C016B3">
        <w:rPr>
          <w:rFonts w:ascii="Arial" w:eastAsia="MS Mincho" w:hAnsi="Arial" w:cs="Arial"/>
        </w:rPr>
        <w:t xml:space="preserve"> </w:t>
      </w:r>
      <w:proofErr w:type="spellStart"/>
      <w:r w:rsidRPr="00C016B3">
        <w:rPr>
          <w:rFonts w:ascii="Arial" w:eastAsia="MS Mincho" w:hAnsi="Arial" w:cs="Arial"/>
        </w:rPr>
        <w:t>Baity</w:t>
      </w:r>
      <w:proofErr w:type="spellEnd"/>
      <w:r w:rsidRPr="00C016B3">
        <w:rPr>
          <w:rFonts w:ascii="Arial" w:eastAsia="MS Mincho" w:hAnsi="Arial" w:cs="Arial"/>
        </w:rPr>
        <w:t xml:space="preserve"> which, though, consists of little more than an uncritical list of previous research. However, </w:t>
      </w:r>
      <w:smartTag w:uri="urn:schemas-microsoft-com:office:smarttags" w:element="PersonName">
        <w:r w:rsidRPr="00C016B3">
          <w:rPr>
            <w:rFonts w:ascii="Arial" w:eastAsia="MS Mincho" w:hAnsi="Arial" w:cs="Arial"/>
          </w:rPr>
          <w:t>b</w:t>
        </w:r>
      </w:smartTag>
      <w:r w:rsidRPr="00C016B3">
        <w:rPr>
          <w:rFonts w:ascii="Arial" w:eastAsia="MS Mincho" w:hAnsi="Arial" w:cs="Arial"/>
        </w:rPr>
        <w:t>y defining the discipline of ‘</w:t>
      </w:r>
      <w:proofErr w:type="spellStart"/>
      <w:r w:rsidRPr="00C016B3">
        <w:rPr>
          <w:rFonts w:ascii="Arial" w:eastAsia="MS Mincho" w:hAnsi="Arial" w:cs="Arial"/>
        </w:rPr>
        <w:t>ethnoastronomy</w:t>
      </w:r>
      <w:proofErr w:type="spellEnd"/>
      <w:r w:rsidRPr="00C016B3">
        <w:rPr>
          <w:rFonts w:ascii="Arial" w:eastAsia="MS Mincho" w:hAnsi="Arial" w:cs="Arial"/>
        </w:rPr>
        <w:t xml:space="preserve">’, </w:t>
      </w:r>
      <w:proofErr w:type="spellStart"/>
      <w:r w:rsidRPr="00C016B3">
        <w:rPr>
          <w:rFonts w:ascii="Arial" w:eastAsia="MS Mincho" w:hAnsi="Arial" w:cs="Arial"/>
        </w:rPr>
        <w:t>Baity</w:t>
      </w:r>
      <w:proofErr w:type="spellEnd"/>
      <w:r w:rsidRPr="00C016B3">
        <w:rPr>
          <w:rFonts w:ascii="Arial" w:eastAsia="MS Mincho" w:hAnsi="Arial" w:cs="Arial"/>
        </w:rPr>
        <w:t xml:space="preserve"> explicitly argued that it is not enough to use astronomical evidence in isolation as evidence for past astronomical (or, we could say, astrological) practices and </w:t>
      </w:r>
      <w:smartTag w:uri="urn:schemas-microsoft-com:office:smarttags" w:element="PersonName">
        <w:r w:rsidRPr="00C016B3">
          <w:rPr>
            <w:rFonts w:ascii="Arial" w:eastAsia="MS Mincho" w:hAnsi="Arial" w:cs="Arial"/>
          </w:rPr>
          <w:t>b</w:t>
        </w:r>
      </w:smartTag>
      <w:r w:rsidRPr="00C016B3">
        <w:rPr>
          <w:rFonts w:ascii="Arial" w:eastAsia="MS Mincho" w:hAnsi="Arial" w:cs="Arial"/>
        </w:rPr>
        <w:t xml:space="preserve">eliefs. The two short pieces </w:t>
      </w:r>
      <w:smartTag w:uri="urn:schemas-microsoft-com:office:smarttags" w:element="PersonName">
        <w:r w:rsidRPr="00C016B3">
          <w:rPr>
            <w:rFonts w:ascii="Arial" w:eastAsia="MS Mincho" w:hAnsi="Arial" w:cs="Arial"/>
          </w:rPr>
          <w:t>b</w:t>
        </w:r>
      </w:smartTag>
      <w:r w:rsidRPr="00C016B3">
        <w:rPr>
          <w:rFonts w:ascii="Arial" w:eastAsia="MS Mincho" w:hAnsi="Arial" w:cs="Arial"/>
        </w:rPr>
        <w:t>y Campion offer a definition of cultural astronomy and a concise history of the discipline’s development.</w:t>
      </w:r>
    </w:p>
    <w:p w:rsidR="008C362B" w:rsidRPr="00C016B3" w:rsidRDefault="008C362B" w:rsidP="008C362B">
      <w:pPr>
        <w:rPr>
          <w:rFonts w:ascii="Arial" w:eastAsia="Arial Unicode MS" w:hAnsi="Arial" w:cs="Arial"/>
          <w:b/>
        </w:rPr>
      </w:pPr>
    </w:p>
    <w:p w:rsidR="003B44E8" w:rsidRDefault="003B44E8" w:rsidP="008C362B">
      <w:pPr>
        <w:rPr>
          <w:rFonts w:ascii="Arial" w:eastAsia="Arial Unicode MS" w:hAnsi="Arial" w:cs="Arial"/>
        </w:rPr>
      </w:pPr>
      <w:r w:rsidRPr="003B44E8">
        <w:rPr>
          <w:rFonts w:ascii="Arial" w:eastAsia="Arial Unicode MS" w:hAnsi="Arial" w:cs="Arial"/>
        </w:rPr>
        <w:t>It helps to know how the discipline orig</w:t>
      </w:r>
      <w:r>
        <w:rPr>
          <w:rFonts w:ascii="Arial" w:eastAsia="Arial Unicode MS" w:hAnsi="Arial" w:cs="Arial"/>
        </w:rPr>
        <w:t>i</w:t>
      </w:r>
      <w:r w:rsidRPr="003B44E8">
        <w:rPr>
          <w:rFonts w:ascii="Arial" w:eastAsia="Arial Unicode MS" w:hAnsi="Arial" w:cs="Arial"/>
        </w:rPr>
        <w:t>nated</w:t>
      </w:r>
      <w:r>
        <w:rPr>
          <w:rFonts w:ascii="Arial" w:eastAsia="Arial Unicode MS" w:hAnsi="Arial" w:cs="Arial"/>
        </w:rPr>
        <w:t xml:space="preserve"> and developed as a result of the boom in archaeoastronomy in the 1960s. A number of works, most notably (because of its public impact) Gerald Hawkins’ </w:t>
      </w:r>
      <w:r w:rsidRPr="003B44E8">
        <w:rPr>
          <w:rFonts w:ascii="Arial" w:eastAsia="Arial Unicode MS" w:hAnsi="Arial" w:cs="Arial"/>
          <w:i/>
        </w:rPr>
        <w:t>Stonehenge Decoded</w:t>
      </w:r>
      <w:r>
        <w:rPr>
          <w:rFonts w:ascii="Arial" w:eastAsia="Arial Unicode MS" w:hAnsi="Arial" w:cs="Arial"/>
        </w:rPr>
        <w:t xml:space="preserve">, established the idea that ancient monuments might have been built to contain astronomical alignments. Some, such as Stonehenge, were described as ‘observatories’. However, having discovered apparent alignments the next question was whether these were </w:t>
      </w:r>
      <w:proofErr w:type="gramStart"/>
      <w:r>
        <w:rPr>
          <w:rFonts w:ascii="Arial" w:eastAsia="Arial Unicode MS" w:hAnsi="Arial" w:cs="Arial"/>
        </w:rPr>
        <w:t>coincidental,</w:t>
      </w:r>
      <w:proofErr w:type="gramEnd"/>
      <w:r>
        <w:rPr>
          <w:rFonts w:ascii="Arial" w:eastAsia="Arial Unicode MS" w:hAnsi="Arial" w:cs="Arial"/>
        </w:rPr>
        <w:t xml:space="preserve"> or intentional (deliberately intended by the builders). It was quickly </w:t>
      </w:r>
      <w:proofErr w:type="gramStart"/>
      <w:r>
        <w:rPr>
          <w:rFonts w:ascii="Arial" w:eastAsia="Arial Unicode MS" w:hAnsi="Arial" w:cs="Arial"/>
        </w:rPr>
        <w:t>concluded  by</w:t>
      </w:r>
      <w:proofErr w:type="gramEnd"/>
      <w:r>
        <w:rPr>
          <w:rFonts w:ascii="Arial" w:eastAsia="Arial Unicode MS" w:hAnsi="Arial" w:cs="Arial"/>
        </w:rPr>
        <w:t xml:space="preserve"> many of the researchers in the field that wider cultural factors had to be taken into account and so </w:t>
      </w:r>
      <w:r>
        <w:rPr>
          <w:rFonts w:ascii="Arial" w:eastAsia="Arial Unicode MS" w:hAnsi="Arial" w:cs="Arial"/>
        </w:rPr>
        <w:lastRenderedPageBreak/>
        <w:t xml:space="preserve">the terms </w:t>
      </w:r>
      <w:proofErr w:type="spellStart"/>
      <w:r>
        <w:rPr>
          <w:rFonts w:ascii="Arial" w:eastAsia="Arial Unicode MS" w:hAnsi="Arial" w:cs="Arial"/>
        </w:rPr>
        <w:t>ethnoastronomy</w:t>
      </w:r>
      <w:proofErr w:type="spellEnd"/>
      <w:r>
        <w:rPr>
          <w:rFonts w:ascii="Arial" w:eastAsia="Arial Unicode MS" w:hAnsi="Arial" w:cs="Arial"/>
        </w:rPr>
        <w:t xml:space="preserve"> and cultural astronomy came into use. Sometimes ‘cultural astronomy’ appears to be used as a synonym for archaeoastronomy, although it should always refer to wider contexts. </w:t>
      </w:r>
      <w:r w:rsidR="0078344B">
        <w:rPr>
          <w:rFonts w:ascii="Arial" w:eastAsia="Arial Unicode MS" w:hAnsi="Arial" w:cs="Arial"/>
        </w:rPr>
        <w:t xml:space="preserve">Most work in the area looks at ancient or non-western material. </w:t>
      </w:r>
      <w:proofErr w:type="spellStart"/>
      <w:r w:rsidR="0078344B">
        <w:rPr>
          <w:rFonts w:ascii="Arial" w:eastAsia="Arial Unicode MS" w:hAnsi="Arial" w:cs="Arial"/>
        </w:rPr>
        <w:t>Jarita</w:t>
      </w:r>
      <w:proofErr w:type="spellEnd"/>
      <w:r w:rsidR="0078344B">
        <w:rPr>
          <w:rFonts w:ascii="Arial" w:eastAsia="Arial Unicode MS" w:hAnsi="Arial" w:cs="Arial"/>
        </w:rPr>
        <w:t xml:space="preserve"> Holbrook is one scholar challenging this convention by urging the sociological study of modern astronomy and astronomers. One of Holbrook’s starting points is that most astronomers are men and, in the USA (where she was born) they are almost all white men. This, for her, patently locates the discipline of astronomy in a sociological context. Nick Campion also challenges the convention by asking whether modern western astrology can be considered as a form of ‘cultural astronomy’. </w:t>
      </w:r>
    </w:p>
    <w:p w:rsidR="004A6FC5" w:rsidRDefault="004A6FC5" w:rsidP="008C362B">
      <w:pPr>
        <w:rPr>
          <w:rFonts w:ascii="Arial" w:eastAsia="Arial Unicode MS" w:hAnsi="Arial" w:cs="Arial"/>
        </w:rPr>
      </w:pPr>
    </w:p>
    <w:p w:rsidR="004A6FC5" w:rsidRPr="004A6FC5" w:rsidRDefault="004A6FC5" w:rsidP="008C362B">
      <w:pPr>
        <w:rPr>
          <w:rFonts w:ascii="Arial" w:eastAsia="Arial Unicode MS" w:hAnsi="Arial" w:cs="Arial"/>
          <w:b/>
        </w:rPr>
      </w:pPr>
      <w:proofErr w:type="spellStart"/>
      <w:r w:rsidRPr="004A6FC5">
        <w:rPr>
          <w:rFonts w:ascii="Arial" w:eastAsia="Arial Unicode MS" w:hAnsi="Arial" w:cs="Arial"/>
          <w:b/>
        </w:rPr>
        <w:t>Skyscapes</w:t>
      </w:r>
      <w:proofErr w:type="spellEnd"/>
    </w:p>
    <w:p w:rsidR="004A6FC5" w:rsidRDefault="004A6FC5" w:rsidP="008C362B">
      <w:pPr>
        <w:rPr>
          <w:rFonts w:ascii="Arial" w:eastAsia="Arial Unicode MS" w:hAnsi="Arial" w:cs="Arial"/>
        </w:rPr>
      </w:pPr>
      <w:r>
        <w:rPr>
          <w:rFonts w:ascii="Arial" w:eastAsia="Arial Unicode MS" w:hAnsi="Arial" w:cs="Arial"/>
        </w:rPr>
        <w:t xml:space="preserve">We are developing the notion of </w:t>
      </w:r>
      <w:proofErr w:type="gramStart"/>
      <w:r>
        <w:rPr>
          <w:rFonts w:ascii="Arial" w:eastAsia="Arial Unicode MS" w:hAnsi="Arial" w:cs="Arial"/>
        </w:rPr>
        <w:t>‘</w:t>
      </w:r>
      <w:proofErr w:type="spellStart"/>
      <w:r>
        <w:rPr>
          <w:rFonts w:ascii="Arial" w:eastAsia="Arial Unicode MS" w:hAnsi="Arial" w:cs="Arial"/>
        </w:rPr>
        <w:t>skyscapes</w:t>
      </w:r>
      <w:proofErr w:type="spellEnd"/>
      <w:r>
        <w:rPr>
          <w:rFonts w:ascii="Arial" w:eastAsia="Arial Unicode MS" w:hAnsi="Arial" w:cs="Arial"/>
        </w:rPr>
        <w:t>’  as</w:t>
      </w:r>
      <w:proofErr w:type="gramEnd"/>
      <w:r>
        <w:rPr>
          <w:rFonts w:ascii="Arial" w:eastAsia="Arial Unicode MS" w:hAnsi="Arial" w:cs="Arial"/>
        </w:rPr>
        <w:t xml:space="preserve"> an umbrella term for the kind of work we cover. It’s a useful term because we have established </w:t>
      </w:r>
      <w:proofErr w:type="spellStart"/>
      <w:r>
        <w:rPr>
          <w:rFonts w:ascii="Arial" w:eastAsia="Arial Unicode MS" w:hAnsi="Arial" w:cs="Arial"/>
        </w:rPr>
        <w:t>skyscapes</w:t>
      </w:r>
      <w:proofErr w:type="spellEnd"/>
      <w:r>
        <w:rPr>
          <w:rFonts w:ascii="Arial" w:eastAsia="Arial Unicode MS" w:hAnsi="Arial" w:cs="Arial"/>
        </w:rPr>
        <w:t xml:space="preserve"> as part of a trinity of research projects and teaching in the School of Archaeology, History and Anthropology, the other two being landscapes and </w:t>
      </w:r>
      <w:proofErr w:type="spellStart"/>
      <w:r>
        <w:rPr>
          <w:rFonts w:ascii="Arial" w:eastAsia="Arial Unicode MS" w:hAnsi="Arial" w:cs="Arial"/>
        </w:rPr>
        <w:t>skyscapes</w:t>
      </w:r>
      <w:proofErr w:type="spellEnd"/>
      <w:r>
        <w:rPr>
          <w:rFonts w:ascii="Arial" w:eastAsia="Arial Unicode MS" w:hAnsi="Arial" w:cs="Arial"/>
        </w:rPr>
        <w:t xml:space="preserve">. </w:t>
      </w:r>
      <w:r w:rsidR="006962D4">
        <w:rPr>
          <w:rFonts w:ascii="Arial" w:eastAsia="Arial Unicode MS" w:hAnsi="Arial" w:cs="Arial"/>
        </w:rPr>
        <w:t xml:space="preserve">The work in this week will be continued through much of the rest of the MA, but especially in the Heavenly Discourses and Archaeoastronomy modules. </w:t>
      </w:r>
    </w:p>
    <w:p w:rsidR="003B44E8" w:rsidRDefault="003B44E8" w:rsidP="008C362B">
      <w:pPr>
        <w:rPr>
          <w:rFonts w:ascii="Arial" w:eastAsia="Arial Unicode MS" w:hAnsi="Arial" w:cs="Arial"/>
          <w:b/>
        </w:rPr>
      </w:pPr>
    </w:p>
    <w:p w:rsidR="008C362B" w:rsidRPr="00C016B3" w:rsidRDefault="008C362B" w:rsidP="008C362B">
      <w:pPr>
        <w:rPr>
          <w:rFonts w:ascii="Arial" w:eastAsia="Arial Unicode MS" w:hAnsi="Arial" w:cs="Arial"/>
        </w:rPr>
      </w:pPr>
      <w:r>
        <w:rPr>
          <w:rFonts w:ascii="Arial" w:eastAsia="Arial Unicode MS" w:hAnsi="Arial" w:cs="Arial"/>
          <w:b/>
        </w:rPr>
        <w:t>Thought</w:t>
      </w:r>
      <w:r w:rsidRPr="00C016B3">
        <w:rPr>
          <w:rFonts w:ascii="Arial" w:eastAsia="Arial Unicode MS" w:hAnsi="Arial" w:cs="Arial"/>
          <w:b/>
        </w:rPr>
        <w:t xml:space="preserve"> for the Week</w:t>
      </w:r>
    </w:p>
    <w:p w:rsidR="008C362B" w:rsidRPr="00C016B3" w:rsidRDefault="00CB3616" w:rsidP="008C362B">
      <w:pPr>
        <w:rPr>
          <w:rFonts w:ascii="Arial" w:eastAsia="Arial Unicode MS" w:hAnsi="Arial" w:cs="Arial"/>
        </w:rPr>
      </w:pPr>
      <w:r>
        <w:rPr>
          <w:rFonts w:ascii="Arial" w:eastAsia="Arial Unicode MS" w:hAnsi="Arial" w:cs="Arial"/>
        </w:rPr>
        <w:t>Is the study of ‘astronomy –in-culture’ distinct from the study of ‘astrology-in-</w:t>
      </w:r>
      <w:proofErr w:type="gramStart"/>
      <w:r>
        <w:rPr>
          <w:rFonts w:ascii="Arial" w:eastAsia="Arial Unicode MS" w:hAnsi="Arial" w:cs="Arial"/>
        </w:rPr>
        <w:t>culture’.</w:t>
      </w:r>
      <w:proofErr w:type="gramEnd"/>
      <w:r>
        <w:rPr>
          <w:rFonts w:ascii="Arial" w:eastAsia="Arial Unicode MS" w:hAnsi="Arial" w:cs="Arial"/>
        </w:rPr>
        <w:t xml:space="preserve"> </w:t>
      </w:r>
      <w:proofErr w:type="gramStart"/>
      <w:r>
        <w:rPr>
          <w:rFonts w:ascii="Arial" w:eastAsia="Arial Unicode MS" w:hAnsi="Arial" w:cs="Arial"/>
        </w:rPr>
        <w:t>If so, how?</w:t>
      </w:r>
      <w:proofErr w:type="gramEnd"/>
    </w:p>
    <w:p w:rsidR="008C362B" w:rsidRPr="00C016B3" w:rsidRDefault="008C362B" w:rsidP="008C362B">
      <w:pPr>
        <w:rPr>
          <w:rFonts w:ascii="Arial" w:eastAsia="Arial Unicode MS" w:hAnsi="Arial" w:cs="Arial"/>
        </w:rPr>
      </w:pPr>
    </w:p>
    <w:sectPr w:rsidR="008C362B" w:rsidRPr="00C016B3" w:rsidSect="00C357F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724727"/>
    <w:multiLevelType w:val="hybridMultilevel"/>
    <w:tmpl w:val="BC5E0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8538B"/>
    <w:rsid w:val="00043C8A"/>
    <w:rsid w:val="003B44E8"/>
    <w:rsid w:val="004254E9"/>
    <w:rsid w:val="00462B91"/>
    <w:rsid w:val="00487BD0"/>
    <w:rsid w:val="004A6FC5"/>
    <w:rsid w:val="00563EBC"/>
    <w:rsid w:val="005D10E8"/>
    <w:rsid w:val="006251C4"/>
    <w:rsid w:val="006962D4"/>
    <w:rsid w:val="00767870"/>
    <w:rsid w:val="0078344B"/>
    <w:rsid w:val="0078538B"/>
    <w:rsid w:val="007B32F4"/>
    <w:rsid w:val="008C362B"/>
    <w:rsid w:val="00985927"/>
    <w:rsid w:val="00A22F0B"/>
    <w:rsid w:val="00B13F13"/>
    <w:rsid w:val="00C357F0"/>
    <w:rsid w:val="00CB3616"/>
    <w:rsid w:val="00F85304"/>
    <w:rsid w:val="00FD1DE5"/>
    <w:rsid w:val="00FE37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538B"/>
    <w:pPr>
      <w:spacing w:after="0" w:line="240" w:lineRule="auto"/>
    </w:pPr>
    <w:rPr>
      <w:rFonts w:ascii="Times New Roman" w:eastAsia="Times New Roman" w:hAnsi="Times New Roman" w:cs="Times New Roman"/>
      <w:sz w:val="24"/>
      <w:szCs w:val="24"/>
      <w:lang w:val="en-GB"/>
    </w:rPr>
  </w:style>
  <w:style w:type="paragraph" w:styleId="Heading5">
    <w:name w:val="heading 5"/>
    <w:basedOn w:val="Normal"/>
    <w:next w:val="Normal"/>
    <w:link w:val="Heading5Char"/>
    <w:qFormat/>
    <w:rsid w:val="008C362B"/>
    <w:pPr>
      <w:keepNext/>
      <w:outlineLvl w:val="4"/>
    </w:pPr>
    <w:rPr>
      <w:rFonts w:ascii="Arial" w:hAnsi="Arial" w:cs="Arial"/>
      <w:b/>
      <w:b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rsid w:val="0078538B"/>
    <w:rPr>
      <w:rFonts w:ascii="Courier New" w:hAnsi="Courier New"/>
      <w:sz w:val="20"/>
      <w:szCs w:val="20"/>
    </w:rPr>
  </w:style>
  <w:style w:type="character" w:customStyle="1" w:styleId="PlainTextChar">
    <w:name w:val="Plain Text Char"/>
    <w:basedOn w:val="DefaultParagraphFont"/>
    <w:link w:val="PlainText"/>
    <w:uiPriority w:val="99"/>
    <w:rsid w:val="0078538B"/>
    <w:rPr>
      <w:rFonts w:ascii="Courier New" w:eastAsia="Times New Roman" w:hAnsi="Courier New" w:cs="Times New Roman"/>
      <w:sz w:val="20"/>
      <w:szCs w:val="20"/>
      <w:lang w:val="en-GB"/>
    </w:rPr>
  </w:style>
  <w:style w:type="character" w:styleId="Hyperlink">
    <w:name w:val="Hyperlink"/>
    <w:basedOn w:val="DefaultParagraphFont"/>
    <w:rsid w:val="0078538B"/>
    <w:rPr>
      <w:color w:val="0000FF"/>
      <w:u w:val="single"/>
    </w:rPr>
  </w:style>
  <w:style w:type="paragraph" w:customStyle="1" w:styleId="Default">
    <w:name w:val="Default"/>
    <w:rsid w:val="0078538B"/>
    <w:pPr>
      <w:autoSpaceDE w:val="0"/>
      <w:autoSpaceDN w:val="0"/>
      <w:adjustRightInd w:val="0"/>
      <w:spacing w:after="0" w:line="240" w:lineRule="auto"/>
    </w:pPr>
    <w:rPr>
      <w:rFonts w:ascii="Arial" w:eastAsia="Times New Roman" w:hAnsi="Arial" w:cs="Arial"/>
      <w:color w:val="000000"/>
      <w:sz w:val="24"/>
      <w:szCs w:val="24"/>
    </w:rPr>
  </w:style>
  <w:style w:type="character" w:styleId="Strong">
    <w:name w:val="Strong"/>
    <w:basedOn w:val="DefaultParagraphFont"/>
    <w:uiPriority w:val="22"/>
    <w:qFormat/>
    <w:rsid w:val="0078538B"/>
    <w:rPr>
      <w:b/>
      <w:bCs/>
    </w:rPr>
  </w:style>
  <w:style w:type="paragraph" w:styleId="FootnoteText">
    <w:name w:val="footnote text"/>
    <w:aliases w:val="Footnote Text Char Char Char Char Char Char Char Char,Footnote Text Char Char Char,Footnote Text Char Char Char Char Char Char Char,Footnote Text Char Char Char Char Char Char,Footnote Text Char Char Char Char Char"/>
    <w:basedOn w:val="Normal"/>
    <w:link w:val="FootnoteTextChar1"/>
    <w:uiPriority w:val="99"/>
    <w:rsid w:val="0078538B"/>
    <w:rPr>
      <w:sz w:val="20"/>
      <w:szCs w:val="20"/>
    </w:rPr>
  </w:style>
  <w:style w:type="character" w:customStyle="1" w:styleId="FootnoteTextChar">
    <w:name w:val="Footnote Text Char"/>
    <w:basedOn w:val="DefaultParagraphFont"/>
    <w:link w:val="FootnoteText"/>
    <w:uiPriority w:val="99"/>
    <w:rsid w:val="0078538B"/>
    <w:rPr>
      <w:rFonts w:ascii="Times New Roman" w:eastAsia="Times New Roman" w:hAnsi="Times New Roman" w:cs="Times New Roman"/>
      <w:sz w:val="20"/>
      <w:szCs w:val="20"/>
      <w:lang w:val="en-GB"/>
    </w:rPr>
  </w:style>
  <w:style w:type="character" w:customStyle="1" w:styleId="FootnoteTextChar1">
    <w:name w:val="Footnote Text Char1"/>
    <w:aliases w:val="Footnote Text Char Char Char Char Char Char Char Char Char,Footnote Text Char Char Char Char,Footnote Text Char Char Char Char Char Char Char Char1,Footnote Text Char Char Char Char Char Char Char1"/>
    <w:basedOn w:val="DefaultParagraphFont"/>
    <w:link w:val="FootnoteText"/>
    <w:uiPriority w:val="99"/>
    <w:locked/>
    <w:rsid w:val="0078538B"/>
    <w:rPr>
      <w:rFonts w:ascii="Times New Roman" w:eastAsia="Times New Roman" w:hAnsi="Times New Roman" w:cs="Times New Roman"/>
      <w:sz w:val="20"/>
      <w:szCs w:val="20"/>
      <w:lang w:val="en-GB"/>
    </w:rPr>
  </w:style>
  <w:style w:type="character" w:customStyle="1" w:styleId="Heading5Char">
    <w:name w:val="Heading 5 Char"/>
    <w:basedOn w:val="DefaultParagraphFont"/>
    <w:link w:val="Heading5"/>
    <w:rsid w:val="008C362B"/>
    <w:rPr>
      <w:rFonts w:ascii="Arial" w:eastAsia="Times New Roman" w:hAnsi="Arial" w:cs="Arial"/>
      <w:b/>
      <w:bCs/>
      <w:szCs w:val="24"/>
      <w:lang w:val="en-GB"/>
    </w:rPr>
  </w:style>
  <w:style w:type="paragraph" w:styleId="BodyTextIndent">
    <w:name w:val="Body Text Indent"/>
    <w:basedOn w:val="Normal"/>
    <w:link w:val="BodyTextIndentChar"/>
    <w:rsid w:val="008C362B"/>
    <w:pPr>
      <w:ind w:left="1080"/>
    </w:pPr>
  </w:style>
  <w:style w:type="character" w:customStyle="1" w:styleId="BodyTextIndentChar">
    <w:name w:val="Body Text Indent Char"/>
    <w:basedOn w:val="DefaultParagraphFont"/>
    <w:link w:val="BodyTextIndent"/>
    <w:rsid w:val="008C362B"/>
    <w:rPr>
      <w:rFonts w:ascii="Times New Roman" w:eastAsia="Times New Roman" w:hAnsi="Times New Roman" w:cs="Times New Roman"/>
      <w:sz w:val="24"/>
      <w:szCs w:val="24"/>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627</Words>
  <Characters>3575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dc:creator>
  <cp:lastModifiedBy>Nick</cp:lastModifiedBy>
  <cp:revision>3</cp:revision>
  <dcterms:created xsi:type="dcterms:W3CDTF">2013-09-15T02:59:00Z</dcterms:created>
  <dcterms:modified xsi:type="dcterms:W3CDTF">2013-09-15T03:00:00Z</dcterms:modified>
</cp:coreProperties>
</file>