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5239E" w14:textId="620A1486" w:rsidR="00A5413B" w:rsidRDefault="00A5413B" w:rsidP="00EA0903">
      <w:pPr>
        <w:pStyle w:val="Header"/>
        <w:jc w:val="center"/>
        <w:rPr>
          <w:b/>
          <w:bCs/>
          <w:sz w:val="40"/>
          <w:szCs w:val="36"/>
        </w:rPr>
      </w:pPr>
      <w:r>
        <w:rPr>
          <w:b/>
          <w:bCs/>
          <w:sz w:val="40"/>
          <w:szCs w:val="36"/>
        </w:rPr>
        <w:t>Module title: Financial Management for the Hotel Industry</w:t>
      </w:r>
    </w:p>
    <w:p w14:paraId="3509B116" w14:textId="77777777" w:rsidR="00A5413B" w:rsidRDefault="00A5413B" w:rsidP="00EA0903">
      <w:pPr>
        <w:pStyle w:val="Header"/>
        <w:jc w:val="center"/>
        <w:rPr>
          <w:b/>
          <w:bCs/>
          <w:sz w:val="40"/>
          <w:szCs w:val="36"/>
        </w:rPr>
      </w:pPr>
    </w:p>
    <w:p w14:paraId="63AC5999" w14:textId="77777777" w:rsidR="00A5413B" w:rsidRDefault="00A5413B" w:rsidP="00EA0903">
      <w:pPr>
        <w:pStyle w:val="Header"/>
        <w:jc w:val="center"/>
        <w:rPr>
          <w:b/>
          <w:bCs/>
          <w:sz w:val="40"/>
          <w:szCs w:val="36"/>
        </w:rPr>
      </w:pPr>
    </w:p>
    <w:p w14:paraId="306D78B0" w14:textId="646FC3BE" w:rsidR="00A5413B" w:rsidRDefault="00A5413B" w:rsidP="00EA0903">
      <w:pPr>
        <w:pStyle w:val="Header"/>
        <w:jc w:val="center"/>
        <w:rPr>
          <w:b/>
          <w:bCs/>
          <w:sz w:val="40"/>
          <w:szCs w:val="36"/>
        </w:rPr>
      </w:pPr>
      <w:r>
        <w:rPr>
          <w:b/>
          <w:bCs/>
          <w:sz w:val="40"/>
          <w:szCs w:val="36"/>
        </w:rPr>
        <w:t xml:space="preserve">Module </w:t>
      </w:r>
      <w:r w:rsidR="00954D84">
        <w:rPr>
          <w:b/>
          <w:bCs/>
          <w:sz w:val="40"/>
          <w:szCs w:val="36"/>
        </w:rPr>
        <w:t>C</w:t>
      </w:r>
      <w:r>
        <w:rPr>
          <w:b/>
          <w:bCs/>
          <w:sz w:val="40"/>
          <w:szCs w:val="36"/>
        </w:rPr>
        <w:t>ode: BMIH5007</w:t>
      </w:r>
    </w:p>
    <w:p w14:paraId="2F38F96B" w14:textId="77777777" w:rsidR="00A5413B" w:rsidRDefault="00A5413B" w:rsidP="00EA0903">
      <w:pPr>
        <w:pStyle w:val="Header"/>
        <w:jc w:val="center"/>
        <w:rPr>
          <w:b/>
          <w:bCs/>
          <w:sz w:val="40"/>
          <w:szCs w:val="36"/>
        </w:rPr>
      </w:pPr>
    </w:p>
    <w:p w14:paraId="5B8C7871" w14:textId="77777777" w:rsidR="00A5413B" w:rsidRDefault="00A5413B" w:rsidP="00EA0903">
      <w:pPr>
        <w:pStyle w:val="Header"/>
        <w:jc w:val="center"/>
        <w:rPr>
          <w:b/>
          <w:bCs/>
          <w:sz w:val="40"/>
          <w:szCs w:val="36"/>
        </w:rPr>
      </w:pPr>
    </w:p>
    <w:p w14:paraId="00EBA17A" w14:textId="45AAD6B5" w:rsidR="00A5413B" w:rsidRDefault="00A5413B" w:rsidP="00EA0903">
      <w:pPr>
        <w:pStyle w:val="Header"/>
        <w:jc w:val="center"/>
        <w:rPr>
          <w:b/>
          <w:bCs/>
          <w:sz w:val="40"/>
          <w:szCs w:val="36"/>
        </w:rPr>
      </w:pPr>
      <w:r>
        <w:rPr>
          <w:b/>
          <w:bCs/>
          <w:sz w:val="40"/>
          <w:szCs w:val="36"/>
        </w:rPr>
        <w:t xml:space="preserve">Student </w:t>
      </w:r>
      <w:r w:rsidR="00954D84">
        <w:rPr>
          <w:b/>
          <w:bCs/>
          <w:sz w:val="40"/>
          <w:szCs w:val="36"/>
        </w:rPr>
        <w:t>N</w:t>
      </w:r>
      <w:r>
        <w:rPr>
          <w:b/>
          <w:bCs/>
          <w:sz w:val="40"/>
          <w:szCs w:val="36"/>
        </w:rPr>
        <w:t>ame: Luminita Malanciuc</w:t>
      </w:r>
    </w:p>
    <w:p w14:paraId="246764F8" w14:textId="77777777" w:rsidR="00A5413B" w:rsidRDefault="00A5413B" w:rsidP="00EA0903">
      <w:pPr>
        <w:pStyle w:val="Header"/>
        <w:jc w:val="center"/>
        <w:rPr>
          <w:b/>
          <w:bCs/>
          <w:sz w:val="40"/>
          <w:szCs w:val="36"/>
        </w:rPr>
      </w:pPr>
    </w:p>
    <w:p w14:paraId="53D6042C" w14:textId="77777777" w:rsidR="00A5413B" w:rsidRDefault="00A5413B" w:rsidP="00EA0903">
      <w:pPr>
        <w:pStyle w:val="Header"/>
        <w:jc w:val="center"/>
        <w:rPr>
          <w:b/>
          <w:bCs/>
          <w:sz w:val="40"/>
          <w:szCs w:val="36"/>
        </w:rPr>
      </w:pPr>
    </w:p>
    <w:p w14:paraId="2416A04B" w14:textId="4009E661" w:rsidR="00A5413B" w:rsidRDefault="00A5413B" w:rsidP="00EA0903">
      <w:pPr>
        <w:pStyle w:val="Header"/>
        <w:jc w:val="center"/>
        <w:rPr>
          <w:b/>
          <w:bCs/>
          <w:sz w:val="40"/>
          <w:szCs w:val="36"/>
        </w:rPr>
      </w:pPr>
      <w:r>
        <w:rPr>
          <w:b/>
          <w:bCs/>
          <w:sz w:val="40"/>
          <w:szCs w:val="36"/>
        </w:rPr>
        <w:t xml:space="preserve">Student </w:t>
      </w:r>
      <w:r w:rsidR="00954D84">
        <w:rPr>
          <w:b/>
          <w:bCs/>
          <w:sz w:val="40"/>
          <w:szCs w:val="36"/>
        </w:rPr>
        <w:t>ID</w:t>
      </w:r>
      <w:r>
        <w:rPr>
          <w:b/>
          <w:bCs/>
          <w:sz w:val="40"/>
          <w:szCs w:val="36"/>
        </w:rPr>
        <w:t>: 2211340</w:t>
      </w:r>
    </w:p>
    <w:p w14:paraId="6CE6937B" w14:textId="77777777" w:rsidR="00A5413B" w:rsidRDefault="00A5413B" w:rsidP="00EA0903">
      <w:pPr>
        <w:pStyle w:val="Header"/>
        <w:jc w:val="center"/>
        <w:rPr>
          <w:b/>
          <w:bCs/>
          <w:sz w:val="40"/>
          <w:szCs w:val="36"/>
        </w:rPr>
      </w:pPr>
    </w:p>
    <w:p w14:paraId="04DBF745" w14:textId="77777777" w:rsidR="00A5413B" w:rsidRDefault="00A5413B" w:rsidP="00EA0903">
      <w:pPr>
        <w:pStyle w:val="Header"/>
        <w:jc w:val="center"/>
        <w:rPr>
          <w:b/>
          <w:bCs/>
          <w:sz w:val="40"/>
          <w:szCs w:val="36"/>
        </w:rPr>
      </w:pPr>
    </w:p>
    <w:p w14:paraId="5A857444" w14:textId="375F05E2" w:rsidR="00A5413B" w:rsidRDefault="00A5413B" w:rsidP="00EA0903">
      <w:pPr>
        <w:pStyle w:val="Header"/>
        <w:jc w:val="center"/>
        <w:rPr>
          <w:b/>
          <w:bCs/>
          <w:sz w:val="40"/>
          <w:szCs w:val="36"/>
        </w:rPr>
      </w:pPr>
      <w:r>
        <w:rPr>
          <w:b/>
          <w:bCs/>
          <w:sz w:val="40"/>
          <w:szCs w:val="36"/>
        </w:rPr>
        <w:t xml:space="preserve">Module </w:t>
      </w:r>
      <w:r w:rsidR="00954D84">
        <w:rPr>
          <w:b/>
          <w:bCs/>
          <w:sz w:val="40"/>
          <w:szCs w:val="36"/>
        </w:rPr>
        <w:t>L</w:t>
      </w:r>
      <w:r>
        <w:rPr>
          <w:b/>
          <w:bCs/>
          <w:sz w:val="40"/>
          <w:szCs w:val="36"/>
        </w:rPr>
        <w:t>ead: Tristan Hawkins</w:t>
      </w:r>
    </w:p>
    <w:p w14:paraId="042E68E0" w14:textId="77777777" w:rsidR="00A5413B" w:rsidRDefault="00A5413B" w:rsidP="00EA0903">
      <w:pPr>
        <w:pStyle w:val="Header"/>
        <w:jc w:val="center"/>
        <w:rPr>
          <w:b/>
          <w:bCs/>
          <w:sz w:val="40"/>
          <w:szCs w:val="36"/>
        </w:rPr>
      </w:pPr>
    </w:p>
    <w:p w14:paraId="6655D55C" w14:textId="77777777" w:rsidR="00A5413B" w:rsidRDefault="00A5413B" w:rsidP="00EA0903">
      <w:pPr>
        <w:pStyle w:val="Header"/>
        <w:jc w:val="center"/>
        <w:rPr>
          <w:b/>
          <w:bCs/>
          <w:sz w:val="40"/>
          <w:szCs w:val="36"/>
        </w:rPr>
      </w:pPr>
    </w:p>
    <w:p w14:paraId="0F021D52" w14:textId="6235711E" w:rsidR="00A5413B" w:rsidRDefault="00A5413B" w:rsidP="00EA0903">
      <w:pPr>
        <w:pStyle w:val="Header"/>
        <w:jc w:val="center"/>
        <w:rPr>
          <w:b/>
          <w:bCs/>
          <w:sz w:val="40"/>
          <w:szCs w:val="36"/>
        </w:rPr>
      </w:pPr>
      <w:r>
        <w:rPr>
          <w:b/>
          <w:bCs/>
          <w:sz w:val="40"/>
          <w:szCs w:val="36"/>
        </w:rPr>
        <w:t xml:space="preserve">Word </w:t>
      </w:r>
      <w:r w:rsidR="00954D84">
        <w:rPr>
          <w:b/>
          <w:bCs/>
          <w:sz w:val="40"/>
          <w:szCs w:val="36"/>
        </w:rPr>
        <w:t>C</w:t>
      </w:r>
      <w:r>
        <w:rPr>
          <w:b/>
          <w:bCs/>
          <w:sz w:val="40"/>
          <w:szCs w:val="36"/>
        </w:rPr>
        <w:t xml:space="preserve">ount: 2000 </w:t>
      </w:r>
    </w:p>
    <w:p w14:paraId="767A77A2" w14:textId="77777777" w:rsidR="00A5413B" w:rsidRDefault="00A5413B" w:rsidP="00EA0903">
      <w:pPr>
        <w:pStyle w:val="Header"/>
        <w:jc w:val="center"/>
        <w:rPr>
          <w:b/>
          <w:bCs/>
          <w:sz w:val="40"/>
          <w:szCs w:val="36"/>
        </w:rPr>
      </w:pPr>
    </w:p>
    <w:p w14:paraId="39A1BF59" w14:textId="77777777" w:rsidR="00A5413B" w:rsidRDefault="00A5413B" w:rsidP="00EA0903">
      <w:pPr>
        <w:pStyle w:val="Header"/>
        <w:jc w:val="center"/>
        <w:rPr>
          <w:b/>
          <w:bCs/>
          <w:sz w:val="40"/>
          <w:szCs w:val="36"/>
        </w:rPr>
      </w:pPr>
    </w:p>
    <w:p w14:paraId="002F0261" w14:textId="77777777" w:rsidR="00A5413B" w:rsidRDefault="00A5413B" w:rsidP="00EA0903">
      <w:pPr>
        <w:pStyle w:val="Header"/>
        <w:jc w:val="center"/>
        <w:rPr>
          <w:b/>
          <w:bCs/>
          <w:sz w:val="40"/>
          <w:szCs w:val="36"/>
        </w:rPr>
      </w:pPr>
    </w:p>
    <w:p w14:paraId="54A58FAE" w14:textId="77777777" w:rsidR="00A5413B" w:rsidRDefault="00A5413B" w:rsidP="00EA0903">
      <w:pPr>
        <w:pStyle w:val="Header"/>
        <w:jc w:val="center"/>
        <w:rPr>
          <w:b/>
          <w:bCs/>
          <w:sz w:val="40"/>
          <w:szCs w:val="36"/>
        </w:rPr>
      </w:pPr>
    </w:p>
    <w:p w14:paraId="244C9DBA" w14:textId="77777777" w:rsidR="00A5413B" w:rsidRDefault="00A5413B" w:rsidP="00EA0903">
      <w:pPr>
        <w:pStyle w:val="Header"/>
        <w:jc w:val="center"/>
        <w:rPr>
          <w:b/>
          <w:bCs/>
          <w:sz w:val="40"/>
          <w:szCs w:val="36"/>
        </w:rPr>
      </w:pPr>
    </w:p>
    <w:p w14:paraId="36B0505A" w14:textId="77777777" w:rsidR="00A5413B" w:rsidRDefault="00A5413B" w:rsidP="00EA0903">
      <w:pPr>
        <w:pStyle w:val="Header"/>
        <w:jc w:val="center"/>
        <w:rPr>
          <w:b/>
          <w:bCs/>
          <w:sz w:val="40"/>
          <w:szCs w:val="36"/>
        </w:rPr>
      </w:pPr>
    </w:p>
    <w:p w14:paraId="28686245" w14:textId="77777777" w:rsidR="00A5413B" w:rsidRDefault="00A5413B" w:rsidP="00EA0903">
      <w:pPr>
        <w:pStyle w:val="Header"/>
        <w:jc w:val="center"/>
        <w:rPr>
          <w:b/>
          <w:bCs/>
          <w:sz w:val="40"/>
          <w:szCs w:val="36"/>
        </w:rPr>
      </w:pPr>
    </w:p>
    <w:p w14:paraId="4A44CC63" w14:textId="77777777" w:rsidR="00A5413B" w:rsidRDefault="00A5413B" w:rsidP="00EA0903">
      <w:pPr>
        <w:pStyle w:val="Header"/>
        <w:jc w:val="center"/>
        <w:rPr>
          <w:b/>
          <w:bCs/>
          <w:sz w:val="40"/>
          <w:szCs w:val="36"/>
        </w:rPr>
      </w:pPr>
    </w:p>
    <w:p w14:paraId="5E9AF218" w14:textId="77777777" w:rsidR="00A5413B" w:rsidRDefault="00A5413B" w:rsidP="00EA0903">
      <w:pPr>
        <w:pStyle w:val="Header"/>
        <w:jc w:val="center"/>
        <w:rPr>
          <w:b/>
          <w:bCs/>
          <w:sz w:val="40"/>
          <w:szCs w:val="36"/>
        </w:rPr>
      </w:pPr>
    </w:p>
    <w:p w14:paraId="1C22E292" w14:textId="77777777" w:rsidR="00A5413B" w:rsidRDefault="00A5413B" w:rsidP="00EA0903">
      <w:pPr>
        <w:pStyle w:val="Header"/>
        <w:jc w:val="center"/>
        <w:rPr>
          <w:b/>
          <w:bCs/>
          <w:sz w:val="40"/>
          <w:szCs w:val="36"/>
        </w:rPr>
      </w:pPr>
    </w:p>
    <w:p w14:paraId="1197B097" w14:textId="77777777" w:rsidR="00A5413B" w:rsidRDefault="00A5413B" w:rsidP="00EA0903">
      <w:pPr>
        <w:pStyle w:val="Header"/>
        <w:jc w:val="center"/>
        <w:rPr>
          <w:b/>
          <w:bCs/>
          <w:sz w:val="40"/>
          <w:szCs w:val="36"/>
        </w:rPr>
      </w:pPr>
    </w:p>
    <w:p w14:paraId="53A10058" w14:textId="77777777" w:rsidR="00A5413B" w:rsidRDefault="00A5413B" w:rsidP="00EA0903">
      <w:pPr>
        <w:pStyle w:val="Header"/>
        <w:jc w:val="center"/>
        <w:rPr>
          <w:b/>
          <w:bCs/>
          <w:sz w:val="40"/>
          <w:szCs w:val="36"/>
        </w:rPr>
      </w:pPr>
    </w:p>
    <w:p w14:paraId="5747AD02" w14:textId="77777777" w:rsidR="00A5413B" w:rsidRDefault="00A5413B" w:rsidP="00EA0903">
      <w:pPr>
        <w:pStyle w:val="Header"/>
        <w:jc w:val="center"/>
        <w:rPr>
          <w:b/>
          <w:bCs/>
          <w:sz w:val="40"/>
          <w:szCs w:val="36"/>
        </w:rPr>
      </w:pPr>
    </w:p>
    <w:p w14:paraId="6781AFDD" w14:textId="77777777" w:rsidR="00A5413B" w:rsidRDefault="00A5413B" w:rsidP="00EA0903">
      <w:pPr>
        <w:pStyle w:val="Header"/>
        <w:jc w:val="center"/>
        <w:rPr>
          <w:b/>
          <w:bCs/>
          <w:sz w:val="40"/>
          <w:szCs w:val="36"/>
        </w:rPr>
      </w:pPr>
    </w:p>
    <w:p w14:paraId="6407005C" w14:textId="77777777" w:rsidR="00A5413B" w:rsidRDefault="00A5413B" w:rsidP="00EA0903">
      <w:pPr>
        <w:pStyle w:val="Header"/>
        <w:jc w:val="center"/>
        <w:rPr>
          <w:b/>
          <w:bCs/>
          <w:sz w:val="40"/>
          <w:szCs w:val="36"/>
        </w:rPr>
      </w:pPr>
    </w:p>
    <w:p w14:paraId="20FE5EC4" w14:textId="77777777" w:rsidR="00A5413B" w:rsidRDefault="00A5413B" w:rsidP="00EA0903">
      <w:pPr>
        <w:pStyle w:val="Header"/>
        <w:jc w:val="center"/>
        <w:rPr>
          <w:b/>
          <w:bCs/>
          <w:sz w:val="40"/>
          <w:szCs w:val="36"/>
        </w:rPr>
      </w:pPr>
    </w:p>
    <w:p w14:paraId="10A31592" w14:textId="77777777" w:rsidR="00A5413B" w:rsidRDefault="00A5413B" w:rsidP="00EA0903">
      <w:pPr>
        <w:pStyle w:val="Header"/>
        <w:jc w:val="center"/>
        <w:rPr>
          <w:b/>
          <w:bCs/>
          <w:sz w:val="40"/>
          <w:szCs w:val="36"/>
        </w:rPr>
      </w:pPr>
    </w:p>
    <w:p w14:paraId="3C1D84A4" w14:textId="77777777" w:rsidR="00A5413B" w:rsidRDefault="00A5413B" w:rsidP="00EA0903">
      <w:pPr>
        <w:pStyle w:val="Header"/>
        <w:jc w:val="center"/>
        <w:rPr>
          <w:b/>
          <w:bCs/>
          <w:sz w:val="40"/>
          <w:szCs w:val="36"/>
        </w:rPr>
      </w:pPr>
    </w:p>
    <w:p w14:paraId="7DF1A9A5" w14:textId="77777777" w:rsidR="00A5413B" w:rsidRDefault="00A5413B" w:rsidP="00EA0903">
      <w:pPr>
        <w:pStyle w:val="Header"/>
        <w:jc w:val="center"/>
        <w:rPr>
          <w:b/>
          <w:bCs/>
          <w:sz w:val="40"/>
          <w:szCs w:val="36"/>
        </w:rPr>
      </w:pPr>
    </w:p>
    <w:p w14:paraId="750DDE60" w14:textId="77777777" w:rsidR="00A5413B" w:rsidRDefault="00A5413B" w:rsidP="00EA0903">
      <w:pPr>
        <w:pStyle w:val="Header"/>
        <w:jc w:val="center"/>
        <w:rPr>
          <w:b/>
          <w:bCs/>
          <w:sz w:val="40"/>
          <w:szCs w:val="36"/>
        </w:rPr>
      </w:pPr>
    </w:p>
    <w:p w14:paraId="49928C0D" w14:textId="77777777" w:rsidR="00A5413B" w:rsidRDefault="00A5413B" w:rsidP="00EA0903">
      <w:pPr>
        <w:pStyle w:val="Header"/>
        <w:jc w:val="center"/>
        <w:rPr>
          <w:b/>
          <w:bCs/>
          <w:sz w:val="40"/>
          <w:szCs w:val="36"/>
        </w:rPr>
      </w:pPr>
    </w:p>
    <w:p w14:paraId="0D447652" w14:textId="77777777" w:rsidR="00A5413B" w:rsidRDefault="00A5413B" w:rsidP="00EA0903">
      <w:pPr>
        <w:pStyle w:val="Header"/>
        <w:jc w:val="center"/>
        <w:rPr>
          <w:b/>
          <w:bCs/>
          <w:sz w:val="40"/>
          <w:szCs w:val="36"/>
        </w:rPr>
      </w:pPr>
    </w:p>
    <w:p w14:paraId="2A7D5B85" w14:textId="77777777" w:rsidR="00A5413B" w:rsidRDefault="00A5413B" w:rsidP="00EA0903">
      <w:pPr>
        <w:pStyle w:val="Header"/>
        <w:jc w:val="center"/>
        <w:rPr>
          <w:b/>
          <w:bCs/>
          <w:sz w:val="40"/>
          <w:szCs w:val="36"/>
        </w:rPr>
      </w:pPr>
    </w:p>
    <w:p w14:paraId="20529633" w14:textId="77777777" w:rsidR="00A5413B" w:rsidRDefault="00A5413B" w:rsidP="00EA0903">
      <w:pPr>
        <w:pStyle w:val="Header"/>
        <w:jc w:val="center"/>
        <w:rPr>
          <w:b/>
          <w:bCs/>
          <w:sz w:val="40"/>
          <w:szCs w:val="36"/>
        </w:rPr>
      </w:pPr>
    </w:p>
    <w:p w14:paraId="3AC60E26" w14:textId="77777777" w:rsidR="00A5413B" w:rsidRDefault="00A5413B" w:rsidP="00EA0903">
      <w:pPr>
        <w:pStyle w:val="Header"/>
        <w:jc w:val="center"/>
        <w:rPr>
          <w:b/>
          <w:bCs/>
          <w:sz w:val="40"/>
          <w:szCs w:val="36"/>
        </w:rPr>
      </w:pPr>
    </w:p>
    <w:p w14:paraId="7E1C4DFC" w14:textId="77777777" w:rsidR="00A5413B" w:rsidRDefault="00A5413B" w:rsidP="00EA0903">
      <w:pPr>
        <w:pStyle w:val="Header"/>
        <w:jc w:val="center"/>
        <w:rPr>
          <w:b/>
          <w:bCs/>
          <w:sz w:val="40"/>
          <w:szCs w:val="36"/>
        </w:rPr>
      </w:pPr>
    </w:p>
    <w:p w14:paraId="61CEC139" w14:textId="77777777" w:rsidR="00A5413B" w:rsidRDefault="00A5413B" w:rsidP="00EA0903">
      <w:pPr>
        <w:pStyle w:val="Header"/>
        <w:jc w:val="center"/>
        <w:rPr>
          <w:b/>
          <w:bCs/>
          <w:sz w:val="40"/>
          <w:szCs w:val="36"/>
        </w:rPr>
      </w:pPr>
    </w:p>
    <w:p w14:paraId="0E803ECD" w14:textId="77777777" w:rsidR="00A5413B" w:rsidRDefault="00A5413B" w:rsidP="00EA0903">
      <w:pPr>
        <w:pStyle w:val="Header"/>
        <w:jc w:val="center"/>
        <w:rPr>
          <w:b/>
          <w:bCs/>
          <w:sz w:val="40"/>
          <w:szCs w:val="36"/>
        </w:rPr>
      </w:pPr>
    </w:p>
    <w:p w14:paraId="7E0ACFC1" w14:textId="53D787C4" w:rsidR="00EA0903" w:rsidRDefault="00EA0903" w:rsidP="00EA0903">
      <w:pPr>
        <w:pStyle w:val="Header"/>
        <w:jc w:val="center"/>
        <w:rPr>
          <w:b/>
          <w:bCs/>
          <w:sz w:val="40"/>
          <w:szCs w:val="36"/>
        </w:rPr>
      </w:pPr>
      <w:r w:rsidRPr="00EA0903">
        <w:rPr>
          <w:b/>
          <w:bCs/>
          <w:sz w:val="40"/>
          <w:szCs w:val="36"/>
        </w:rPr>
        <w:t>Financial Management for the Hotel Industry</w:t>
      </w:r>
    </w:p>
    <w:p w14:paraId="370201F6" w14:textId="36D29997" w:rsidR="00EA0903" w:rsidRDefault="00EA0903" w:rsidP="00535B8B">
      <w:pPr>
        <w:spacing w:after="160" w:line="259" w:lineRule="auto"/>
        <w:jc w:val="center"/>
        <w:rPr>
          <w:b/>
          <w:bCs/>
        </w:rPr>
      </w:pPr>
      <w:r>
        <w:rPr>
          <w:b/>
          <w:bCs/>
          <w:sz w:val="40"/>
          <w:szCs w:val="36"/>
        </w:rPr>
        <w:br w:type="page"/>
      </w:r>
      <w:r w:rsidR="00535B8B" w:rsidRPr="00535B8B">
        <w:rPr>
          <w:b/>
          <w:bCs/>
        </w:rPr>
        <w:lastRenderedPageBreak/>
        <w:t>Executive Summary</w:t>
      </w:r>
    </w:p>
    <w:p w14:paraId="47EAEFBE" w14:textId="0ED9570E" w:rsidR="00535B8B" w:rsidRDefault="00535B8B" w:rsidP="00535B8B">
      <w:r>
        <w:t xml:space="preserve">The below report has critically presented a comprehensive comparison between two Corinthia Hotels and Ibis Hotels which are the two leading hospitality companies. Thus, it has evaluated various factors like the company’s performance and market position. However, it has also highlighted the total rate of revenue and potential related to the development in the context of CSR approaches. Moreover, various recommendations has been provided for both stated businesses.  </w:t>
      </w:r>
    </w:p>
    <w:p w14:paraId="7F5607EB" w14:textId="32EB0B2C" w:rsidR="008E7F0C" w:rsidRDefault="008E7F0C">
      <w:pPr>
        <w:spacing w:after="160" w:line="259" w:lineRule="auto"/>
        <w:jc w:val="left"/>
      </w:pPr>
      <w:r>
        <w:br w:type="page"/>
      </w:r>
    </w:p>
    <w:sdt>
      <w:sdtPr>
        <w:rPr>
          <w:rFonts w:ascii="Times New Roman" w:eastAsia="Arial" w:hAnsi="Times New Roman" w:cs="Arial"/>
          <w:b/>
          <w:bCs/>
          <w:color w:val="auto"/>
          <w:sz w:val="24"/>
          <w:szCs w:val="22"/>
          <w:highlight w:val="yellow"/>
          <w:lang w:val="en-GB"/>
        </w:rPr>
        <w:id w:val="-2009666281"/>
        <w:docPartObj>
          <w:docPartGallery w:val="Table of Contents"/>
          <w:docPartUnique/>
        </w:docPartObj>
      </w:sdtPr>
      <w:sdtEndPr>
        <w:rPr>
          <w:noProof/>
          <w:highlight w:val="none"/>
        </w:rPr>
      </w:sdtEndPr>
      <w:sdtContent>
        <w:p w14:paraId="0BAA14F2" w14:textId="3A0A9C52" w:rsidR="008E7F0C" w:rsidRPr="00A5413B" w:rsidRDefault="008E7F0C">
          <w:pPr>
            <w:pStyle w:val="TOCHeading"/>
            <w:rPr>
              <w:b/>
              <w:bCs/>
            </w:rPr>
          </w:pPr>
          <w:r w:rsidRPr="00A5413B">
            <w:rPr>
              <w:b/>
              <w:bCs/>
            </w:rPr>
            <w:t>Table of Contents</w:t>
          </w:r>
        </w:p>
        <w:p w14:paraId="7B685268" w14:textId="39F961C3" w:rsidR="008E7F0C" w:rsidRDefault="008E7F0C">
          <w:pPr>
            <w:pStyle w:val="TOC1"/>
            <w:tabs>
              <w:tab w:val="right" w:leader="dot" w:pos="9350"/>
            </w:tabs>
            <w:rPr>
              <w:rFonts w:asciiTheme="minorHAnsi" w:eastAsiaTheme="minorEastAsia" w:hAnsiTheme="minorHAnsi" w:cstheme="minorBidi"/>
              <w:noProof/>
              <w:kern w:val="2"/>
              <w:sz w:val="22"/>
              <w:lang w:eastAsia="en-GB"/>
              <w14:ligatures w14:val="standardContextual"/>
            </w:rPr>
          </w:pPr>
          <w:r>
            <w:fldChar w:fldCharType="begin"/>
          </w:r>
          <w:r>
            <w:instrText xml:space="preserve"> TOC \o "1-3" \h \z \u </w:instrText>
          </w:r>
          <w:r>
            <w:fldChar w:fldCharType="separate"/>
          </w:r>
          <w:hyperlink w:anchor="_Toc157526631" w:history="1">
            <w:r w:rsidRPr="00E34F71">
              <w:rPr>
                <w:rStyle w:val="Hyperlink"/>
                <w:noProof/>
              </w:rPr>
              <w:t>Introduction</w:t>
            </w:r>
            <w:r>
              <w:rPr>
                <w:noProof/>
                <w:webHidden/>
              </w:rPr>
              <w:tab/>
            </w:r>
            <w:r>
              <w:rPr>
                <w:noProof/>
                <w:webHidden/>
              </w:rPr>
              <w:fldChar w:fldCharType="begin"/>
            </w:r>
            <w:r>
              <w:rPr>
                <w:noProof/>
                <w:webHidden/>
              </w:rPr>
              <w:instrText xml:space="preserve"> PAGEREF _Toc157526631 \h </w:instrText>
            </w:r>
            <w:r>
              <w:rPr>
                <w:noProof/>
                <w:webHidden/>
              </w:rPr>
            </w:r>
            <w:r>
              <w:rPr>
                <w:noProof/>
                <w:webHidden/>
              </w:rPr>
              <w:fldChar w:fldCharType="separate"/>
            </w:r>
            <w:r>
              <w:rPr>
                <w:noProof/>
                <w:webHidden/>
              </w:rPr>
              <w:t>4</w:t>
            </w:r>
            <w:r>
              <w:rPr>
                <w:noProof/>
                <w:webHidden/>
              </w:rPr>
              <w:fldChar w:fldCharType="end"/>
            </w:r>
          </w:hyperlink>
        </w:p>
        <w:p w14:paraId="6C2E68AC" w14:textId="5AFDA3FF" w:rsidR="008E7F0C" w:rsidRDefault="00000000">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32" w:history="1">
            <w:r w:rsidR="008E7F0C" w:rsidRPr="00E34F71">
              <w:rPr>
                <w:rStyle w:val="Hyperlink"/>
                <w:noProof/>
              </w:rPr>
              <w:t>Presenting the total Revenue of the Business Entity</w:t>
            </w:r>
            <w:r w:rsidR="008E7F0C">
              <w:rPr>
                <w:noProof/>
                <w:webHidden/>
              </w:rPr>
              <w:tab/>
            </w:r>
            <w:r w:rsidR="008E7F0C">
              <w:rPr>
                <w:noProof/>
                <w:webHidden/>
              </w:rPr>
              <w:fldChar w:fldCharType="begin"/>
            </w:r>
            <w:r w:rsidR="008E7F0C">
              <w:rPr>
                <w:noProof/>
                <w:webHidden/>
              </w:rPr>
              <w:instrText xml:space="preserve"> PAGEREF _Toc157526632 \h </w:instrText>
            </w:r>
            <w:r w:rsidR="008E7F0C">
              <w:rPr>
                <w:noProof/>
                <w:webHidden/>
              </w:rPr>
            </w:r>
            <w:r w:rsidR="008E7F0C">
              <w:rPr>
                <w:noProof/>
                <w:webHidden/>
              </w:rPr>
              <w:fldChar w:fldCharType="separate"/>
            </w:r>
            <w:r w:rsidR="008E7F0C">
              <w:rPr>
                <w:noProof/>
                <w:webHidden/>
              </w:rPr>
              <w:t>5</w:t>
            </w:r>
            <w:r w:rsidR="008E7F0C">
              <w:rPr>
                <w:noProof/>
                <w:webHidden/>
              </w:rPr>
              <w:fldChar w:fldCharType="end"/>
            </w:r>
          </w:hyperlink>
        </w:p>
        <w:p w14:paraId="4B72894B" w14:textId="28935035" w:rsidR="008E7F0C" w:rsidRDefault="00000000">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33" w:history="1">
            <w:r w:rsidR="008E7F0C" w:rsidRPr="00E34F71">
              <w:rPr>
                <w:rStyle w:val="Hyperlink"/>
                <w:noProof/>
              </w:rPr>
              <w:t>Evaluating the total revenue of Corinthia Hotel Group</w:t>
            </w:r>
            <w:r w:rsidR="008E7F0C">
              <w:rPr>
                <w:noProof/>
                <w:webHidden/>
              </w:rPr>
              <w:tab/>
            </w:r>
            <w:r w:rsidR="008E7F0C">
              <w:rPr>
                <w:noProof/>
                <w:webHidden/>
              </w:rPr>
              <w:fldChar w:fldCharType="begin"/>
            </w:r>
            <w:r w:rsidR="008E7F0C">
              <w:rPr>
                <w:noProof/>
                <w:webHidden/>
              </w:rPr>
              <w:instrText xml:space="preserve"> PAGEREF _Toc157526633 \h </w:instrText>
            </w:r>
            <w:r w:rsidR="008E7F0C">
              <w:rPr>
                <w:noProof/>
                <w:webHidden/>
              </w:rPr>
            </w:r>
            <w:r w:rsidR="008E7F0C">
              <w:rPr>
                <w:noProof/>
                <w:webHidden/>
              </w:rPr>
              <w:fldChar w:fldCharType="separate"/>
            </w:r>
            <w:r w:rsidR="008E7F0C">
              <w:rPr>
                <w:noProof/>
                <w:webHidden/>
              </w:rPr>
              <w:t>5</w:t>
            </w:r>
            <w:r w:rsidR="008E7F0C">
              <w:rPr>
                <w:noProof/>
                <w:webHidden/>
              </w:rPr>
              <w:fldChar w:fldCharType="end"/>
            </w:r>
          </w:hyperlink>
        </w:p>
        <w:p w14:paraId="0409D100" w14:textId="6918B252" w:rsidR="008E7F0C" w:rsidRDefault="00000000">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34" w:history="1">
            <w:r w:rsidR="008E7F0C" w:rsidRPr="00E34F71">
              <w:rPr>
                <w:rStyle w:val="Hyperlink"/>
                <w:noProof/>
              </w:rPr>
              <w:t>The total revenue of Ibis Hotels:</w:t>
            </w:r>
            <w:r w:rsidR="008E7F0C">
              <w:rPr>
                <w:noProof/>
                <w:webHidden/>
              </w:rPr>
              <w:tab/>
            </w:r>
            <w:r w:rsidR="008E7F0C">
              <w:rPr>
                <w:noProof/>
                <w:webHidden/>
              </w:rPr>
              <w:fldChar w:fldCharType="begin"/>
            </w:r>
            <w:r w:rsidR="008E7F0C">
              <w:rPr>
                <w:noProof/>
                <w:webHidden/>
              </w:rPr>
              <w:instrText xml:space="preserve"> PAGEREF _Toc157526634 \h </w:instrText>
            </w:r>
            <w:r w:rsidR="008E7F0C">
              <w:rPr>
                <w:noProof/>
                <w:webHidden/>
              </w:rPr>
            </w:r>
            <w:r w:rsidR="008E7F0C">
              <w:rPr>
                <w:noProof/>
                <w:webHidden/>
              </w:rPr>
              <w:fldChar w:fldCharType="separate"/>
            </w:r>
            <w:r w:rsidR="008E7F0C">
              <w:rPr>
                <w:noProof/>
                <w:webHidden/>
              </w:rPr>
              <w:t>7</w:t>
            </w:r>
            <w:r w:rsidR="008E7F0C">
              <w:rPr>
                <w:noProof/>
                <w:webHidden/>
              </w:rPr>
              <w:fldChar w:fldCharType="end"/>
            </w:r>
          </w:hyperlink>
        </w:p>
        <w:p w14:paraId="07A39CCF" w14:textId="06245671" w:rsidR="008E7F0C" w:rsidRDefault="00000000">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35" w:history="1">
            <w:r w:rsidR="008E7F0C" w:rsidRPr="00E34F71">
              <w:rPr>
                <w:rStyle w:val="Hyperlink"/>
                <w:noProof/>
              </w:rPr>
              <w:t>Assessing the Market Position of Corinthia Hotels and Ibis Hotels</w:t>
            </w:r>
            <w:r w:rsidR="008E7F0C">
              <w:rPr>
                <w:noProof/>
                <w:webHidden/>
              </w:rPr>
              <w:tab/>
            </w:r>
            <w:r w:rsidR="008E7F0C">
              <w:rPr>
                <w:noProof/>
                <w:webHidden/>
              </w:rPr>
              <w:fldChar w:fldCharType="begin"/>
            </w:r>
            <w:r w:rsidR="008E7F0C">
              <w:rPr>
                <w:noProof/>
                <w:webHidden/>
              </w:rPr>
              <w:instrText xml:space="preserve"> PAGEREF _Toc157526635 \h </w:instrText>
            </w:r>
            <w:r w:rsidR="008E7F0C">
              <w:rPr>
                <w:noProof/>
                <w:webHidden/>
              </w:rPr>
            </w:r>
            <w:r w:rsidR="008E7F0C">
              <w:rPr>
                <w:noProof/>
                <w:webHidden/>
              </w:rPr>
              <w:fldChar w:fldCharType="separate"/>
            </w:r>
            <w:r w:rsidR="008E7F0C">
              <w:rPr>
                <w:noProof/>
                <w:webHidden/>
              </w:rPr>
              <w:t>10</w:t>
            </w:r>
            <w:r w:rsidR="008E7F0C">
              <w:rPr>
                <w:noProof/>
                <w:webHidden/>
              </w:rPr>
              <w:fldChar w:fldCharType="end"/>
            </w:r>
          </w:hyperlink>
        </w:p>
        <w:p w14:paraId="2AC36055" w14:textId="706CE978" w:rsidR="008E7F0C" w:rsidRDefault="00000000">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36" w:history="1">
            <w:r w:rsidR="008E7F0C" w:rsidRPr="00E34F71">
              <w:rPr>
                <w:rStyle w:val="Hyperlink"/>
                <w:noProof/>
              </w:rPr>
              <w:t>Market Position of Corinthia Hotels:</w:t>
            </w:r>
            <w:r w:rsidR="008E7F0C">
              <w:rPr>
                <w:noProof/>
                <w:webHidden/>
              </w:rPr>
              <w:tab/>
            </w:r>
            <w:r w:rsidR="008E7F0C">
              <w:rPr>
                <w:noProof/>
                <w:webHidden/>
              </w:rPr>
              <w:fldChar w:fldCharType="begin"/>
            </w:r>
            <w:r w:rsidR="008E7F0C">
              <w:rPr>
                <w:noProof/>
                <w:webHidden/>
              </w:rPr>
              <w:instrText xml:space="preserve"> PAGEREF _Toc157526636 \h </w:instrText>
            </w:r>
            <w:r w:rsidR="008E7F0C">
              <w:rPr>
                <w:noProof/>
                <w:webHidden/>
              </w:rPr>
            </w:r>
            <w:r w:rsidR="008E7F0C">
              <w:rPr>
                <w:noProof/>
                <w:webHidden/>
              </w:rPr>
              <w:fldChar w:fldCharType="separate"/>
            </w:r>
            <w:r w:rsidR="008E7F0C">
              <w:rPr>
                <w:noProof/>
                <w:webHidden/>
              </w:rPr>
              <w:t>10</w:t>
            </w:r>
            <w:r w:rsidR="008E7F0C">
              <w:rPr>
                <w:noProof/>
                <w:webHidden/>
              </w:rPr>
              <w:fldChar w:fldCharType="end"/>
            </w:r>
          </w:hyperlink>
        </w:p>
        <w:p w14:paraId="24535A06" w14:textId="3F07C1EB" w:rsidR="008E7F0C" w:rsidRDefault="00000000">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37" w:history="1">
            <w:r w:rsidR="008E7F0C" w:rsidRPr="00E34F71">
              <w:rPr>
                <w:rStyle w:val="Hyperlink"/>
                <w:noProof/>
              </w:rPr>
              <w:t>Market Position of Ibis Hotels</w:t>
            </w:r>
            <w:r w:rsidR="008E7F0C">
              <w:rPr>
                <w:noProof/>
                <w:webHidden/>
              </w:rPr>
              <w:tab/>
            </w:r>
            <w:r w:rsidR="008E7F0C">
              <w:rPr>
                <w:noProof/>
                <w:webHidden/>
              </w:rPr>
              <w:fldChar w:fldCharType="begin"/>
            </w:r>
            <w:r w:rsidR="008E7F0C">
              <w:rPr>
                <w:noProof/>
                <w:webHidden/>
              </w:rPr>
              <w:instrText xml:space="preserve"> PAGEREF _Toc157526637 \h </w:instrText>
            </w:r>
            <w:r w:rsidR="008E7F0C">
              <w:rPr>
                <w:noProof/>
                <w:webHidden/>
              </w:rPr>
            </w:r>
            <w:r w:rsidR="008E7F0C">
              <w:rPr>
                <w:noProof/>
                <w:webHidden/>
              </w:rPr>
              <w:fldChar w:fldCharType="separate"/>
            </w:r>
            <w:r w:rsidR="008E7F0C">
              <w:rPr>
                <w:noProof/>
                <w:webHidden/>
              </w:rPr>
              <w:t>11</w:t>
            </w:r>
            <w:r w:rsidR="008E7F0C">
              <w:rPr>
                <w:noProof/>
                <w:webHidden/>
              </w:rPr>
              <w:fldChar w:fldCharType="end"/>
            </w:r>
          </w:hyperlink>
        </w:p>
        <w:p w14:paraId="2CB1540D" w14:textId="4FC1333F" w:rsidR="008E7F0C" w:rsidRDefault="00000000">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38" w:history="1">
            <w:r w:rsidR="008E7F0C" w:rsidRPr="00E34F71">
              <w:rPr>
                <w:rStyle w:val="Hyperlink"/>
                <w:noProof/>
              </w:rPr>
              <w:t>Stating the Growth Potential of Companies Based on Various Components</w:t>
            </w:r>
            <w:r w:rsidR="008E7F0C">
              <w:rPr>
                <w:noProof/>
                <w:webHidden/>
              </w:rPr>
              <w:tab/>
            </w:r>
            <w:r w:rsidR="008E7F0C">
              <w:rPr>
                <w:noProof/>
                <w:webHidden/>
              </w:rPr>
              <w:fldChar w:fldCharType="begin"/>
            </w:r>
            <w:r w:rsidR="008E7F0C">
              <w:rPr>
                <w:noProof/>
                <w:webHidden/>
              </w:rPr>
              <w:instrText xml:space="preserve"> PAGEREF _Toc157526638 \h </w:instrText>
            </w:r>
            <w:r w:rsidR="008E7F0C">
              <w:rPr>
                <w:noProof/>
                <w:webHidden/>
              </w:rPr>
            </w:r>
            <w:r w:rsidR="008E7F0C">
              <w:rPr>
                <w:noProof/>
                <w:webHidden/>
              </w:rPr>
              <w:fldChar w:fldCharType="separate"/>
            </w:r>
            <w:r w:rsidR="008E7F0C">
              <w:rPr>
                <w:noProof/>
                <w:webHidden/>
              </w:rPr>
              <w:t>14</w:t>
            </w:r>
            <w:r w:rsidR="008E7F0C">
              <w:rPr>
                <w:noProof/>
                <w:webHidden/>
              </w:rPr>
              <w:fldChar w:fldCharType="end"/>
            </w:r>
          </w:hyperlink>
        </w:p>
        <w:p w14:paraId="29F22F38" w14:textId="13B624B5" w:rsidR="008E7F0C" w:rsidRDefault="00000000">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39" w:history="1">
            <w:r w:rsidR="008E7F0C" w:rsidRPr="00E34F71">
              <w:rPr>
                <w:rStyle w:val="Hyperlink"/>
                <w:noProof/>
              </w:rPr>
              <w:t>Analysing the Growth Potential for Corinthia Hotels</w:t>
            </w:r>
            <w:r w:rsidR="008E7F0C">
              <w:rPr>
                <w:noProof/>
                <w:webHidden/>
              </w:rPr>
              <w:tab/>
            </w:r>
            <w:r w:rsidR="008E7F0C">
              <w:rPr>
                <w:noProof/>
                <w:webHidden/>
              </w:rPr>
              <w:fldChar w:fldCharType="begin"/>
            </w:r>
            <w:r w:rsidR="008E7F0C">
              <w:rPr>
                <w:noProof/>
                <w:webHidden/>
              </w:rPr>
              <w:instrText xml:space="preserve"> PAGEREF _Toc157526639 \h </w:instrText>
            </w:r>
            <w:r w:rsidR="008E7F0C">
              <w:rPr>
                <w:noProof/>
                <w:webHidden/>
              </w:rPr>
            </w:r>
            <w:r w:rsidR="008E7F0C">
              <w:rPr>
                <w:noProof/>
                <w:webHidden/>
              </w:rPr>
              <w:fldChar w:fldCharType="separate"/>
            </w:r>
            <w:r w:rsidR="008E7F0C">
              <w:rPr>
                <w:noProof/>
                <w:webHidden/>
              </w:rPr>
              <w:t>14</w:t>
            </w:r>
            <w:r w:rsidR="008E7F0C">
              <w:rPr>
                <w:noProof/>
                <w:webHidden/>
              </w:rPr>
              <w:fldChar w:fldCharType="end"/>
            </w:r>
          </w:hyperlink>
        </w:p>
        <w:p w14:paraId="4B0A4F89" w14:textId="7FDD2225" w:rsidR="008E7F0C" w:rsidRDefault="00000000">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40" w:history="1">
            <w:r w:rsidR="008E7F0C" w:rsidRPr="00E34F71">
              <w:rPr>
                <w:rStyle w:val="Hyperlink"/>
                <w:noProof/>
              </w:rPr>
              <w:t>Growth Potential for Ibis Hotels</w:t>
            </w:r>
            <w:r w:rsidR="008E7F0C">
              <w:rPr>
                <w:noProof/>
                <w:webHidden/>
              </w:rPr>
              <w:tab/>
            </w:r>
            <w:r w:rsidR="008E7F0C">
              <w:rPr>
                <w:noProof/>
                <w:webHidden/>
              </w:rPr>
              <w:fldChar w:fldCharType="begin"/>
            </w:r>
            <w:r w:rsidR="008E7F0C">
              <w:rPr>
                <w:noProof/>
                <w:webHidden/>
              </w:rPr>
              <w:instrText xml:space="preserve"> PAGEREF _Toc157526640 \h </w:instrText>
            </w:r>
            <w:r w:rsidR="008E7F0C">
              <w:rPr>
                <w:noProof/>
                <w:webHidden/>
              </w:rPr>
            </w:r>
            <w:r w:rsidR="008E7F0C">
              <w:rPr>
                <w:noProof/>
                <w:webHidden/>
              </w:rPr>
              <w:fldChar w:fldCharType="separate"/>
            </w:r>
            <w:r w:rsidR="008E7F0C">
              <w:rPr>
                <w:noProof/>
                <w:webHidden/>
              </w:rPr>
              <w:t>15</w:t>
            </w:r>
            <w:r w:rsidR="008E7F0C">
              <w:rPr>
                <w:noProof/>
                <w:webHidden/>
              </w:rPr>
              <w:fldChar w:fldCharType="end"/>
            </w:r>
          </w:hyperlink>
        </w:p>
        <w:p w14:paraId="659A0C97" w14:textId="3CEF940E" w:rsidR="008E7F0C" w:rsidRDefault="00000000">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41" w:history="1">
            <w:r w:rsidR="008E7F0C" w:rsidRPr="00E34F71">
              <w:rPr>
                <w:rStyle w:val="Hyperlink"/>
                <w:noProof/>
              </w:rPr>
              <w:t>Demonstrating the Financial Commitment for Operational Activity of CSR in the Hotel Industry</w:t>
            </w:r>
            <w:r w:rsidR="008E7F0C">
              <w:rPr>
                <w:noProof/>
                <w:webHidden/>
              </w:rPr>
              <w:tab/>
            </w:r>
            <w:r w:rsidR="008E7F0C">
              <w:rPr>
                <w:noProof/>
                <w:webHidden/>
              </w:rPr>
              <w:fldChar w:fldCharType="begin"/>
            </w:r>
            <w:r w:rsidR="008E7F0C">
              <w:rPr>
                <w:noProof/>
                <w:webHidden/>
              </w:rPr>
              <w:instrText xml:space="preserve"> PAGEREF _Toc157526641 \h </w:instrText>
            </w:r>
            <w:r w:rsidR="008E7F0C">
              <w:rPr>
                <w:noProof/>
                <w:webHidden/>
              </w:rPr>
            </w:r>
            <w:r w:rsidR="008E7F0C">
              <w:rPr>
                <w:noProof/>
                <w:webHidden/>
              </w:rPr>
              <w:fldChar w:fldCharType="separate"/>
            </w:r>
            <w:r w:rsidR="008E7F0C">
              <w:rPr>
                <w:noProof/>
                <w:webHidden/>
              </w:rPr>
              <w:t>16</w:t>
            </w:r>
            <w:r w:rsidR="008E7F0C">
              <w:rPr>
                <w:noProof/>
                <w:webHidden/>
              </w:rPr>
              <w:fldChar w:fldCharType="end"/>
            </w:r>
          </w:hyperlink>
        </w:p>
        <w:p w14:paraId="61E1E42E" w14:textId="0931E71E" w:rsidR="008E7F0C" w:rsidRDefault="00000000">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42" w:history="1">
            <w:r w:rsidR="008E7F0C" w:rsidRPr="00E34F71">
              <w:rPr>
                <w:rStyle w:val="Hyperlink"/>
                <w:noProof/>
              </w:rPr>
              <w:t>CSR Initiatives for Corinthia Hotels</w:t>
            </w:r>
            <w:r w:rsidR="008E7F0C">
              <w:rPr>
                <w:noProof/>
                <w:webHidden/>
              </w:rPr>
              <w:tab/>
            </w:r>
            <w:r w:rsidR="008E7F0C">
              <w:rPr>
                <w:noProof/>
                <w:webHidden/>
              </w:rPr>
              <w:fldChar w:fldCharType="begin"/>
            </w:r>
            <w:r w:rsidR="008E7F0C">
              <w:rPr>
                <w:noProof/>
                <w:webHidden/>
              </w:rPr>
              <w:instrText xml:space="preserve"> PAGEREF _Toc157526642 \h </w:instrText>
            </w:r>
            <w:r w:rsidR="008E7F0C">
              <w:rPr>
                <w:noProof/>
                <w:webHidden/>
              </w:rPr>
            </w:r>
            <w:r w:rsidR="008E7F0C">
              <w:rPr>
                <w:noProof/>
                <w:webHidden/>
              </w:rPr>
              <w:fldChar w:fldCharType="separate"/>
            </w:r>
            <w:r w:rsidR="008E7F0C">
              <w:rPr>
                <w:noProof/>
                <w:webHidden/>
              </w:rPr>
              <w:t>16</w:t>
            </w:r>
            <w:r w:rsidR="008E7F0C">
              <w:rPr>
                <w:noProof/>
                <w:webHidden/>
              </w:rPr>
              <w:fldChar w:fldCharType="end"/>
            </w:r>
          </w:hyperlink>
        </w:p>
        <w:p w14:paraId="31FBA50F" w14:textId="08B725FC" w:rsidR="008E7F0C" w:rsidRDefault="00000000">
          <w:pPr>
            <w:pStyle w:val="TOC2"/>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43" w:history="1">
            <w:r w:rsidR="008E7F0C" w:rsidRPr="00E34F71">
              <w:rPr>
                <w:rStyle w:val="Hyperlink"/>
                <w:noProof/>
              </w:rPr>
              <w:t>CSR Activities for Ibis Hotels</w:t>
            </w:r>
            <w:r w:rsidR="008E7F0C">
              <w:rPr>
                <w:noProof/>
                <w:webHidden/>
              </w:rPr>
              <w:tab/>
            </w:r>
            <w:r w:rsidR="008E7F0C">
              <w:rPr>
                <w:noProof/>
                <w:webHidden/>
              </w:rPr>
              <w:fldChar w:fldCharType="begin"/>
            </w:r>
            <w:r w:rsidR="008E7F0C">
              <w:rPr>
                <w:noProof/>
                <w:webHidden/>
              </w:rPr>
              <w:instrText xml:space="preserve"> PAGEREF _Toc157526643 \h </w:instrText>
            </w:r>
            <w:r w:rsidR="008E7F0C">
              <w:rPr>
                <w:noProof/>
                <w:webHidden/>
              </w:rPr>
            </w:r>
            <w:r w:rsidR="008E7F0C">
              <w:rPr>
                <w:noProof/>
                <w:webHidden/>
              </w:rPr>
              <w:fldChar w:fldCharType="separate"/>
            </w:r>
            <w:r w:rsidR="008E7F0C">
              <w:rPr>
                <w:noProof/>
                <w:webHidden/>
              </w:rPr>
              <w:t>17</w:t>
            </w:r>
            <w:r w:rsidR="008E7F0C">
              <w:rPr>
                <w:noProof/>
                <w:webHidden/>
              </w:rPr>
              <w:fldChar w:fldCharType="end"/>
            </w:r>
          </w:hyperlink>
        </w:p>
        <w:p w14:paraId="1DF7FCF4" w14:textId="0D191E5F" w:rsidR="008E7F0C" w:rsidRDefault="00000000">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44" w:history="1">
            <w:r w:rsidR="008E7F0C" w:rsidRPr="00E34F71">
              <w:rPr>
                <w:rStyle w:val="Hyperlink"/>
                <w:noProof/>
              </w:rPr>
              <w:t>Recommendation</w:t>
            </w:r>
            <w:r w:rsidR="008E7F0C">
              <w:rPr>
                <w:noProof/>
                <w:webHidden/>
              </w:rPr>
              <w:tab/>
            </w:r>
            <w:r w:rsidR="008E7F0C">
              <w:rPr>
                <w:noProof/>
                <w:webHidden/>
              </w:rPr>
              <w:fldChar w:fldCharType="begin"/>
            </w:r>
            <w:r w:rsidR="008E7F0C">
              <w:rPr>
                <w:noProof/>
                <w:webHidden/>
              </w:rPr>
              <w:instrText xml:space="preserve"> PAGEREF _Toc157526644 \h </w:instrText>
            </w:r>
            <w:r w:rsidR="008E7F0C">
              <w:rPr>
                <w:noProof/>
                <w:webHidden/>
              </w:rPr>
            </w:r>
            <w:r w:rsidR="008E7F0C">
              <w:rPr>
                <w:noProof/>
                <w:webHidden/>
              </w:rPr>
              <w:fldChar w:fldCharType="separate"/>
            </w:r>
            <w:r w:rsidR="008E7F0C">
              <w:rPr>
                <w:noProof/>
                <w:webHidden/>
              </w:rPr>
              <w:t>19</w:t>
            </w:r>
            <w:r w:rsidR="008E7F0C">
              <w:rPr>
                <w:noProof/>
                <w:webHidden/>
              </w:rPr>
              <w:fldChar w:fldCharType="end"/>
            </w:r>
          </w:hyperlink>
        </w:p>
        <w:p w14:paraId="4DAFE193" w14:textId="0AC86D43" w:rsidR="008E7F0C" w:rsidRDefault="00000000">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45" w:history="1">
            <w:r w:rsidR="008E7F0C" w:rsidRPr="00E34F71">
              <w:rPr>
                <w:rStyle w:val="Hyperlink"/>
                <w:noProof/>
              </w:rPr>
              <w:t>Conclusion</w:t>
            </w:r>
            <w:r w:rsidR="008E7F0C">
              <w:rPr>
                <w:noProof/>
                <w:webHidden/>
              </w:rPr>
              <w:tab/>
            </w:r>
            <w:r w:rsidR="008E7F0C">
              <w:rPr>
                <w:noProof/>
                <w:webHidden/>
              </w:rPr>
              <w:fldChar w:fldCharType="begin"/>
            </w:r>
            <w:r w:rsidR="008E7F0C">
              <w:rPr>
                <w:noProof/>
                <w:webHidden/>
              </w:rPr>
              <w:instrText xml:space="preserve"> PAGEREF _Toc157526645 \h </w:instrText>
            </w:r>
            <w:r w:rsidR="008E7F0C">
              <w:rPr>
                <w:noProof/>
                <w:webHidden/>
              </w:rPr>
            </w:r>
            <w:r w:rsidR="008E7F0C">
              <w:rPr>
                <w:noProof/>
                <w:webHidden/>
              </w:rPr>
              <w:fldChar w:fldCharType="separate"/>
            </w:r>
            <w:r w:rsidR="008E7F0C">
              <w:rPr>
                <w:noProof/>
                <w:webHidden/>
              </w:rPr>
              <w:t>20</w:t>
            </w:r>
            <w:r w:rsidR="008E7F0C">
              <w:rPr>
                <w:noProof/>
                <w:webHidden/>
              </w:rPr>
              <w:fldChar w:fldCharType="end"/>
            </w:r>
          </w:hyperlink>
        </w:p>
        <w:p w14:paraId="6F6DA26F" w14:textId="1909819B" w:rsidR="008E7F0C" w:rsidRDefault="00000000">
          <w:pPr>
            <w:pStyle w:val="TOC1"/>
            <w:tabs>
              <w:tab w:val="right" w:leader="dot" w:pos="9350"/>
            </w:tabs>
            <w:rPr>
              <w:rFonts w:asciiTheme="minorHAnsi" w:eastAsiaTheme="minorEastAsia" w:hAnsiTheme="minorHAnsi" w:cstheme="minorBidi"/>
              <w:noProof/>
              <w:kern w:val="2"/>
              <w:sz w:val="22"/>
              <w:lang w:eastAsia="en-GB"/>
              <w14:ligatures w14:val="standardContextual"/>
            </w:rPr>
          </w:pPr>
          <w:hyperlink w:anchor="_Toc157526646" w:history="1">
            <w:r w:rsidR="008E7F0C" w:rsidRPr="00E34F71">
              <w:rPr>
                <w:rStyle w:val="Hyperlink"/>
                <w:noProof/>
              </w:rPr>
              <w:t>References</w:t>
            </w:r>
            <w:r w:rsidR="008E7F0C">
              <w:rPr>
                <w:noProof/>
                <w:webHidden/>
              </w:rPr>
              <w:tab/>
            </w:r>
            <w:r w:rsidR="008E7F0C">
              <w:rPr>
                <w:noProof/>
                <w:webHidden/>
              </w:rPr>
              <w:fldChar w:fldCharType="begin"/>
            </w:r>
            <w:r w:rsidR="008E7F0C">
              <w:rPr>
                <w:noProof/>
                <w:webHidden/>
              </w:rPr>
              <w:instrText xml:space="preserve"> PAGEREF _Toc157526646 \h </w:instrText>
            </w:r>
            <w:r w:rsidR="008E7F0C">
              <w:rPr>
                <w:noProof/>
                <w:webHidden/>
              </w:rPr>
            </w:r>
            <w:r w:rsidR="008E7F0C">
              <w:rPr>
                <w:noProof/>
                <w:webHidden/>
              </w:rPr>
              <w:fldChar w:fldCharType="separate"/>
            </w:r>
            <w:r w:rsidR="008E7F0C">
              <w:rPr>
                <w:noProof/>
                <w:webHidden/>
              </w:rPr>
              <w:t>21</w:t>
            </w:r>
            <w:r w:rsidR="008E7F0C">
              <w:rPr>
                <w:noProof/>
                <w:webHidden/>
              </w:rPr>
              <w:fldChar w:fldCharType="end"/>
            </w:r>
          </w:hyperlink>
        </w:p>
        <w:p w14:paraId="16F25013" w14:textId="1CBDD7C0" w:rsidR="008E7F0C" w:rsidRDefault="008E7F0C">
          <w:r>
            <w:rPr>
              <w:b/>
              <w:bCs/>
              <w:noProof/>
            </w:rPr>
            <w:fldChar w:fldCharType="end"/>
          </w:r>
        </w:p>
      </w:sdtContent>
    </w:sdt>
    <w:p w14:paraId="7E18776A" w14:textId="77777777" w:rsidR="00535B8B" w:rsidRPr="00535B8B" w:rsidRDefault="00535B8B" w:rsidP="00535B8B"/>
    <w:p w14:paraId="3EE3329A" w14:textId="77777777" w:rsidR="00535B8B" w:rsidRDefault="00535B8B">
      <w:pPr>
        <w:spacing w:after="160" w:line="259" w:lineRule="auto"/>
        <w:jc w:val="left"/>
        <w:rPr>
          <w:b/>
          <w:sz w:val="28"/>
          <w:szCs w:val="40"/>
        </w:rPr>
      </w:pPr>
      <w:r>
        <w:br w:type="page"/>
      </w:r>
    </w:p>
    <w:p w14:paraId="0F65436B" w14:textId="713FFD3E" w:rsidR="00EA0903" w:rsidRDefault="00EA0903" w:rsidP="00EA0903">
      <w:pPr>
        <w:pStyle w:val="Heading1"/>
      </w:pPr>
      <w:bookmarkStart w:id="0" w:name="_Toc157526631"/>
      <w:r>
        <w:lastRenderedPageBreak/>
        <w:t>Introduction</w:t>
      </w:r>
      <w:bookmarkEnd w:id="0"/>
    </w:p>
    <w:p w14:paraId="4D9F075A" w14:textId="7A0D0D61" w:rsidR="00EA0903" w:rsidRDefault="00191037" w:rsidP="00EA0903">
      <w:r>
        <w:t xml:space="preserve">The hospitality sector is one of the leading industries in the dynamic realm and </w:t>
      </w:r>
      <w:r w:rsidRPr="00191037">
        <w:t>Corinthia Hotel Group and Ibis Hotels</w:t>
      </w:r>
      <w:r>
        <w:t xml:space="preserve"> are two of the leading organisations in the sector.</w:t>
      </w:r>
      <w:r w:rsidR="00304090">
        <w:t xml:space="preserve"> Thus, each company has distinctive target markets and financial performance. </w:t>
      </w:r>
      <w:r w:rsidR="00304090" w:rsidRPr="00304090">
        <w:t>Corinthia Hotel Grou</w:t>
      </w:r>
      <w:r w:rsidR="00304090">
        <w:t xml:space="preserve">p operates luxury hotels and luring resorts in prime destinations. On the other hand, </w:t>
      </w:r>
      <w:r w:rsidR="00304090" w:rsidRPr="00191037">
        <w:t>Ibis Hotels</w:t>
      </w:r>
      <w:r w:rsidR="00304090">
        <w:t xml:space="preserve"> provides services to its budget-conscious customers with a huge network of economy and mid-range hotels. However, financial management has a great contribution </w:t>
      </w:r>
      <w:r w:rsidR="00757646">
        <w:t>to</w:t>
      </w:r>
      <w:r w:rsidR="00304090">
        <w:t xml:space="preserve"> the success </w:t>
      </w:r>
      <w:r w:rsidR="00757646">
        <w:t>of</w:t>
      </w:r>
      <w:r w:rsidR="00304090">
        <w:t xml:space="preserve"> this sector which is the main agenda of the report. </w:t>
      </w:r>
      <w:r w:rsidR="0065471A">
        <w:t xml:space="preserve">Moreover, it significantly </w:t>
      </w:r>
      <w:r w:rsidR="00304090">
        <w:t>impact</w:t>
      </w:r>
      <w:r w:rsidR="0065471A">
        <w:t xml:space="preserve">s various aspects which involve </w:t>
      </w:r>
      <w:r w:rsidR="00304090">
        <w:t xml:space="preserve">the room rates and operational </w:t>
      </w:r>
      <w:r w:rsidR="00757646">
        <w:t>expenses</w:t>
      </w:r>
      <w:r w:rsidR="00304090">
        <w:t xml:space="preserve"> for establishing tactics and profit margins. </w:t>
      </w:r>
    </w:p>
    <w:p w14:paraId="731D7CBD" w14:textId="77777777" w:rsidR="00EA0903" w:rsidRDefault="00EA0903">
      <w:pPr>
        <w:spacing w:after="160" w:line="259" w:lineRule="auto"/>
        <w:jc w:val="left"/>
      </w:pPr>
      <w:r>
        <w:br w:type="page"/>
      </w:r>
    </w:p>
    <w:p w14:paraId="68E9EDD2" w14:textId="33538952" w:rsidR="00EA0903" w:rsidRDefault="00EA0903" w:rsidP="00EA0903">
      <w:pPr>
        <w:pStyle w:val="Heading1"/>
      </w:pPr>
      <w:bookmarkStart w:id="1" w:name="_Toc157526632"/>
      <w:r>
        <w:lastRenderedPageBreak/>
        <w:t>Presenting the total Revenue of the Business Entity</w:t>
      </w:r>
      <w:bookmarkEnd w:id="1"/>
    </w:p>
    <w:p w14:paraId="7155813B" w14:textId="7A9207E4" w:rsidR="00EA0903" w:rsidRDefault="00C709A4" w:rsidP="00EA0903">
      <w:pPr>
        <w:pStyle w:val="Heading2"/>
      </w:pPr>
      <w:bookmarkStart w:id="2" w:name="_Toc157526633"/>
      <w:r>
        <w:t>Evaluating t</w:t>
      </w:r>
      <w:r w:rsidR="00EA0903">
        <w:t>he total revenue of Corinthia Hotel Group</w:t>
      </w:r>
      <w:bookmarkEnd w:id="2"/>
    </w:p>
    <w:p w14:paraId="784B9C82" w14:textId="710850DA" w:rsidR="00EA0903" w:rsidRDefault="00EA0903" w:rsidP="00EA0903">
      <w:pPr>
        <w:rPr>
          <w:b/>
          <w:bCs/>
          <w:u w:val="single"/>
        </w:rPr>
      </w:pPr>
      <w:r w:rsidRPr="00EA0903">
        <w:rPr>
          <w:b/>
          <w:bCs/>
          <w:u w:val="single"/>
        </w:rPr>
        <w:t>Overview of revenue sources</w:t>
      </w:r>
    </w:p>
    <w:p w14:paraId="08098812" w14:textId="07689B41" w:rsidR="00C939CC" w:rsidRDefault="00C939CC" w:rsidP="00EA0903">
      <w:pPr>
        <w:rPr>
          <w:b/>
          <w:bCs/>
          <w:u w:val="single"/>
        </w:rPr>
      </w:pPr>
      <w:r w:rsidRPr="00C939CC">
        <w:rPr>
          <w:b/>
          <w:bCs/>
          <w:noProof/>
          <w:u w:val="single"/>
        </w:rPr>
        <w:drawing>
          <wp:inline distT="0" distB="0" distL="0" distR="0" wp14:anchorId="6CA524F2" wp14:editId="4CD3DC90">
            <wp:extent cx="5943600" cy="3621405"/>
            <wp:effectExtent l="0" t="0" r="0" b="0"/>
            <wp:docPr id="623975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975654" name=""/>
                    <pic:cNvPicPr/>
                  </pic:nvPicPr>
                  <pic:blipFill>
                    <a:blip r:embed="rId7"/>
                    <a:stretch>
                      <a:fillRect/>
                    </a:stretch>
                  </pic:blipFill>
                  <pic:spPr>
                    <a:xfrm>
                      <a:off x="0" y="0"/>
                      <a:ext cx="5943600" cy="3621405"/>
                    </a:xfrm>
                    <a:prstGeom prst="rect">
                      <a:avLst/>
                    </a:prstGeom>
                  </pic:spPr>
                </pic:pic>
              </a:graphicData>
            </a:graphic>
          </wp:inline>
        </w:drawing>
      </w:r>
    </w:p>
    <w:p w14:paraId="75C218B7" w14:textId="676CCBDA" w:rsidR="00C939CC" w:rsidRDefault="00C939CC" w:rsidP="00C939CC">
      <w:pPr>
        <w:jc w:val="center"/>
        <w:rPr>
          <w:b/>
          <w:bCs/>
        </w:rPr>
      </w:pPr>
      <w:r>
        <w:rPr>
          <w:b/>
          <w:bCs/>
        </w:rPr>
        <w:t>Figure: Presenting the P</w:t>
      </w:r>
      <w:r w:rsidRPr="00C939CC">
        <w:rPr>
          <w:b/>
          <w:bCs/>
        </w:rPr>
        <w:t>&amp;L of Corinthia Hotel Group</w:t>
      </w:r>
    </w:p>
    <w:p w14:paraId="3C4BA924" w14:textId="4D24A2D0" w:rsidR="00C939CC" w:rsidRPr="00C939CC" w:rsidRDefault="00C939CC" w:rsidP="00C939CC">
      <w:pPr>
        <w:jc w:val="center"/>
        <w:rPr>
          <w:b/>
          <w:bCs/>
        </w:rPr>
      </w:pPr>
      <w:r>
        <w:rPr>
          <w:b/>
          <w:bCs/>
        </w:rPr>
        <w:t xml:space="preserve">Source: </w:t>
      </w:r>
      <w:sdt>
        <w:sdtPr>
          <w:rPr>
            <w:b/>
            <w:bCs/>
          </w:rPr>
          <w:id w:val="-285585386"/>
          <w:citation/>
        </w:sdtPr>
        <w:sdtContent>
          <w:r>
            <w:rPr>
              <w:b/>
              <w:bCs/>
            </w:rPr>
            <w:fldChar w:fldCharType="begin"/>
          </w:r>
          <w:r>
            <w:rPr>
              <w:b/>
              <w:bCs/>
              <w:lang w:val="en-US"/>
            </w:rPr>
            <w:instrText xml:space="preserve"> CITATION cor22 \l 1033 </w:instrText>
          </w:r>
          <w:r>
            <w:rPr>
              <w:b/>
              <w:bCs/>
            </w:rPr>
            <w:fldChar w:fldCharType="separate"/>
          </w:r>
          <w:r w:rsidRPr="00C939CC">
            <w:rPr>
              <w:noProof/>
              <w:lang w:val="en-US"/>
            </w:rPr>
            <w:t>(corinthiagroup, 2022)</w:t>
          </w:r>
          <w:r>
            <w:rPr>
              <w:b/>
              <w:bCs/>
            </w:rPr>
            <w:fldChar w:fldCharType="end"/>
          </w:r>
        </w:sdtContent>
      </w:sdt>
    </w:p>
    <w:p w14:paraId="2687740D" w14:textId="7B503D91" w:rsidR="001C231A" w:rsidRPr="001C231A" w:rsidRDefault="001C231A" w:rsidP="00EA0903">
      <w:r>
        <w:t xml:space="preserve">Corinthia Hotel Group is a multi-brand operator with a revenue of </w:t>
      </w:r>
      <w:r w:rsidR="00650D36" w:rsidRPr="00650D36">
        <w:t xml:space="preserve">£ 240.39 </w:t>
      </w:r>
      <w:r w:rsidRPr="001C231A">
        <w:t>million</w:t>
      </w:r>
      <w:r w:rsidR="00650D36">
        <w:t xml:space="preserve"> in 2022. Thus, it has the license to operate in prime locations like Europe, Africa and the Middle East. The companies generate revenue from various sources including room bookings, food and beverage services, spas, wellness facilities and event hosting as well</w:t>
      </w:r>
      <w:r w:rsidR="004D32D5">
        <w:t xml:space="preserve"> (Elhoushy and Ribeiro, 2024)</w:t>
      </w:r>
      <w:r w:rsidR="00650D36">
        <w:t xml:space="preserve">. According to many reports, the company generates 70% of its revenue from </w:t>
      </w:r>
      <w:r w:rsidR="00D519B8">
        <w:t xml:space="preserve">rooms, </w:t>
      </w:r>
      <w:r w:rsidR="00650D36">
        <w:t xml:space="preserve">20% from food </w:t>
      </w:r>
      <w:r w:rsidR="00D519B8">
        <w:t xml:space="preserve">and </w:t>
      </w:r>
      <w:r w:rsidR="00650D36">
        <w:t>beverages and 10% from additional services.</w:t>
      </w:r>
      <w:r w:rsidR="00D519B8">
        <w:t xml:space="preserve"> However, </w:t>
      </w:r>
      <w:r w:rsidR="00254B53">
        <w:t xml:space="preserve">it </w:t>
      </w:r>
      <w:r w:rsidR="00D519B8">
        <w:t xml:space="preserve">relies on a diversified revenue </w:t>
      </w:r>
      <w:r w:rsidR="00D519B8">
        <w:lastRenderedPageBreak/>
        <w:t>model for addressing the</w:t>
      </w:r>
      <w:r w:rsidR="00254B53">
        <w:t xml:space="preserve"> possibilities of risks </w:t>
      </w:r>
      <w:r w:rsidR="00D519B8">
        <w:t xml:space="preserve">and focuses on guest satisfaction to enhance its growth possibilities. </w:t>
      </w:r>
    </w:p>
    <w:p w14:paraId="07C00C9C" w14:textId="1180129A" w:rsidR="00EA0903" w:rsidRDefault="00EA0903" w:rsidP="00EA0903">
      <w:pPr>
        <w:rPr>
          <w:b/>
          <w:bCs/>
          <w:u w:val="single"/>
        </w:rPr>
      </w:pPr>
      <w:r w:rsidRPr="00EA0903">
        <w:rPr>
          <w:b/>
          <w:bCs/>
          <w:u w:val="single"/>
        </w:rPr>
        <w:t>Trends in revenue growth or decline</w:t>
      </w:r>
    </w:p>
    <w:p w14:paraId="601215D7" w14:textId="0B121B81" w:rsidR="00BA5F51" w:rsidRDefault="001A7E9C" w:rsidP="001A7E9C">
      <w:pPr>
        <w:jc w:val="center"/>
      </w:pPr>
      <w:r>
        <w:rPr>
          <w:noProof/>
          <w14:ligatures w14:val="standardContextual"/>
        </w:rPr>
        <w:drawing>
          <wp:inline distT="0" distB="0" distL="0" distR="0" wp14:anchorId="50B5C9DA" wp14:editId="69C91A62">
            <wp:extent cx="5557837" cy="2962275"/>
            <wp:effectExtent l="0" t="0" r="5080" b="9525"/>
            <wp:docPr id="1397622287" name="Chart 1">
              <a:extLst xmlns:a="http://schemas.openxmlformats.org/drawingml/2006/main">
                <a:ext uri="{FF2B5EF4-FFF2-40B4-BE49-F238E27FC236}">
                  <a16:creationId xmlns:a16="http://schemas.microsoft.com/office/drawing/2014/main" id="{DC918271-FAA6-762C-B701-9F5538CB0D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4383CF1" w14:textId="727B0A48" w:rsidR="00DD523A" w:rsidRPr="008C1DF1" w:rsidRDefault="00DD523A" w:rsidP="008C1DF1">
      <w:pPr>
        <w:jc w:val="center"/>
        <w:rPr>
          <w:b/>
          <w:bCs/>
        </w:rPr>
      </w:pPr>
      <w:r w:rsidRPr="008C1DF1">
        <w:rPr>
          <w:b/>
          <w:bCs/>
        </w:rPr>
        <w:t xml:space="preserve">Figure: </w:t>
      </w:r>
      <w:r w:rsidR="00BD4814" w:rsidRPr="008C1DF1">
        <w:rPr>
          <w:b/>
          <w:bCs/>
        </w:rPr>
        <w:t xml:space="preserve">Highlighting </w:t>
      </w:r>
      <w:r w:rsidRPr="008C1DF1">
        <w:rPr>
          <w:b/>
          <w:bCs/>
        </w:rPr>
        <w:t>the revenue trends</w:t>
      </w:r>
      <w:r w:rsidR="00BD4814" w:rsidRPr="008C1DF1">
        <w:rPr>
          <w:b/>
          <w:bCs/>
        </w:rPr>
        <w:t xml:space="preserve"> of </w:t>
      </w:r>
      <w:r w:rsidR="008C1DF1" w:rsidRPr="008C1DF1">
        <w:rPr>
          <w:b/>
          <w:bCs/>
        </w:rPr>
        <w:t>Corinthia Hotel Group</w:t>
      </w:r>
    </w:p>
    <w:p w14:paraId="6500A148" w14:textId="0BED964C" w:rsidR="00DD523A" w:rsidRPr="00705345" w:rsidRDefault="00DD523A" w:rsidP="00705345">
      <w:pPr>
        <w:jc w:val="center"/>
        <w:rPr>
          <w:b/>
          <w:bCs/>
        </w:rPr>
      </w:pPr>
      <w:r w:rsidRPr="008C1DF1">
        <w:rPr>
          <w:b/>
          <w:bCs/>
        </w:rPr>
        <w:t>Source:</w:t>
      </w:r>
      <w:sdt>
        <w:sdtPr>
          <w:rPr>
            <w:b/>
            <w:bCs/>
          </w:rPr>
          <w:id w:val="-511067280"/>
          <w:citation/>
        </w:sdtPr>
        <w:sdtContent>
          <w:r w:rsidR="00705345">
            <w:rPr>
              <w:b/>
              <w:bCs/>
            </w:rPr>
            <w:fldChar w:fldCharType="begin"/>
          </w:r>
          <w:r w:rsidR="00705345">
            <w:rPr>
              <w:b/>
              <w:bCs/>
              <w:lang w:val="en-US"/>
            </w:rPr>
            <w:instrText xml:space="preserve"> CITATION cor231 \l 1033 </w:instrText>
          </w:r>
          <w:r w:rsidR="00705345">
            <w:rPr>
              <w:b/>
              <w:bCs/>
            </w:rPr>
            <w:fldChar w:fldCharType="separate"/>
          </w:r>
          <w:r w:rsidR="00705345">
            <w:rPr>
              <w:b/>
              <w:bCs/>
              <w:noProof/>
              <w:lang w:val="en-US"/>
            </w:rPr>
            <w:t xml:space="preserve"> </w:t>
          </w:r>
          <w:r w:rsidR="00705345" w:rsidRPr="00705345">
            <w:rPr>
              <w:noProof/>
              <w:lang w:val="en-US"/>
            </w:rPr>
            <w:t>(corinthiagroup, 2023)</w:t>
          </w:r>
          <w:r w:rsidR="00705345">
            <w:rPr>
              <w:b/>
              <w:bCs/>
            </w:rPr>
            <w:fldChar w:fldCharType="end"/>
          </w:r>
        </w:sdtContent>
      </w:sdt>
    </w:p>
    <w:p w14:paraId="4993CA0D" w14:textId="677FB6EF" w:rsidR="001A7E9C" w:rsidRPr="001A7E9C" w:rsidRDefault="001A7E9C" w:rsidP="001A7E9C">
      <w:r w:rsidRPr="001A7E9C">
        <w:t>Corinthia Hotel Group</w:t>
      </w:r>
      <w:r>
        <w:t xml:space="preserve"> has faced a significant development in revenue which can be a result of various factors like strategic expansion into emerging markets, focusing on customer demographics and dedication towards high-quality services. Due to the outbreak of the pandemic, the hospitality sector has to face a reduction of 55% which gave rise to many further implications and many travel restrictions</w:t>
      </w:r>
      <w:r w:rsidR="00821BBD">
        <w:t xml:space="preserve"> </w:t>
      </w:r>
      <w:sdt>
        <w:sdtPr>
          <w:id w:val="1001090195"/>
          <w:citation/>
        </w:sdtPr>
        <w:sdtContent>
          <w:r w:rsidR="00821BBD">
            <w:fldChar w:fldCharType="begin"/>
          </w:r>
          <w:r w:rsidR="00821BBD">
            <w:rPr>
              <w:lang w:val="en-US"/>
            </w:rPr>
            <w:instrText xml:space="preserve"> CITATION cbi24 \l 1033 </w:instrText>
          </w:r>
          <w:r w:rsidR="00821BBD">
            <w:fldChar w:fldCharType="separate"/>
          </w:r>
          <w:r w:rsidR="00821BBD" w:rsidRPr="00821BBD">
            <w:rPr>
              <w:noProof/>
              <w:lang w:val="en-US"/>
            </w:rPr>
            <w:t>(cbinsights, 2024)</w:t>
          </w:r>
          <w:r w:rsidR="00821BBD">
            <w:fldChar w:fldCharType="end"/>
          </w:r>
        </w:sdtContent>
      </w:sdt>
      <w:r>
        <w:t xml:space="preserve">. However, the company saw a sudden increase from </w:t>
      </w:r>
      <w:r w:rsidRPr="001A7E9C">
        <w:t>298.31</w:t>
      </w:r>
      <w:r>
        <w:t xml:space="preserve"> million </w:t>
      </w:r>
      <w:r w:rsidR="00BB0BBD">
        <w:t xml:space="preserve">pounds </w:t>
      </w:r>
      <w:r>
        <w:t xml:space="preserve">to </w:t>
      </w:r>
      <w:r w:rsidRPr="001A7E9C">
        <w:t>357.97</w:t>
      </w:r>
      <w:r>
        <w:t xml:space="preserve"> million</w:t>
      </w:r>
      <w:r w:rsidR="00BB0BBD">
        <w:t xml:space="preserve"> pounds</w:t>
      </w:r>
      <w:r>
        <w:t xml:space="preserve"> from the year 2021 to 2022. Moreover, the company is also entering new markets like Dubai and Saudi Arabia</w:t>
      </w:r>
      <w:r w:rsidR="00336893">
        <w:t xml:space="preserve"> to expand its operations and introduce luring travel locations to its customers. </w:t>
      </w:r>
    </w:p>
    <w:p w14:paraId="25C18FC6" w14:textId="022F7A0D" w:rsidR="00336893" w:rsidRDefault="00EA0903" w:rsidP="00B9243F">
      <w:pPr>
        <w:rPr>
          <w:b/>
          <w:bCs/>
          <w:u w:val="single"/>
        </w:rPr>
      </w:pPr>
      <w:r w:rsidRPr="00EA0903">
        <w:rPr>
          <w:b/>
          <w:bCs/>
          <w:u w:val="single"/>
        </w:rPr>
        <w:t>Factors influencing revenue</w:t>
      </w:r>
    </w:p>
    <w:p w14:paraId="63C5CC55" w14:textId="37C5E63C" w:rsidR="00336893" w:rsidRPr="00336893" w:rsidRDefault="00336893" w:rsidP="00B9243F">
      <w:r>
        <w:lastRenderedPageBreak/>
        <w:t xml:space="preserve">The revenue of </w:t>
      </w:r>
      <w:r w:rsidRPr="001A7E9C">
        <w:t>Corinthia Hotel Group</w:t>
      </w:r>
      <w:r>
        <w:t xml:space="preserve"> can be influenced by various factors which involve the global economic environment, travel trends and geopolitical aspects. Thus, the company’s revenue can also be significantly impacted by the shifts in customer confidence and travel patterns which generally demand tactical approaches to address the possibilities of uncertainty</w:t>
      </w:r>
      <w:r w:rsidR="001D0B5A">
        <w:t xml:space="preserve"> (Elhoushy and Ribeiro, 2024)</w:t>
      </w:r>
      <w:r>
        <w:t xml:space="preserve">. However, it requires investments in marketing and branding initiatives which lead to enhancement in </w:t>
      </w:r>
      <w:r w:rsidR="00193B23">
        <w:t xml:space="preserve">the </w:t>
      </w:r>
      <w:r>
        <w:t xml:space="preserve">customer base. </w:t>
      </w:r>
    </w:p>
    <w:p w14:paraId="6960C561" w14:textId="3EAF77CE" w:rsidR="00B9243F" w:rsidRPr="00B9243F" w:rsidRDefault="00EA0903" w:rsidP="00B9243F">
      <w:pPr>
        <w:pStyle w:val="Heading2"/>
        <w:rPr>
          <w:bCs/>
          <w:u w:val="single"/>
        </w:rPr>
      </w:pPr>
      <w:bookmarkStart w:id="3" w:name="_Toc157526634"/>
      <w:r>
        <w:t>The total revenue of Ibis Hotels:</w:t>
      </w:r>
      <w:bookmarkEnd w:id="3"/>
    </w:p>
    <w:p w14:paraId="7A296C08" w14:textId="780B6CFB" w:rsidR="00B9243F" w:rsidRDefault="00EA0903" w:rsidP="00B9243F">
      <w:pPr>
        <w:rPr>
          <w:b/>
          <w:bCs/>
          <w:u w:val="single"/>
        </w:rPr>
      </w:pPr>
      <w:r w:rsidRPr="00B9243F">
        <w:rPr>
          <w:b/>
          <w:bCs/>
          <w:u w:val="single"/>
        </w:rPr>
        <w:t>Overview of revenue sources</w:t>
      </w:r>
    </w:p>
    <w:p w14:paraId="19AD7074" w14:textId="7568A423" w:rsidR="003018C4" w:rsidRDefault="003018C4" w:rsidP="00B9243F">
      <w:pPr>
        <w:rPr>
          <w:b/>
          <w:bCs/>
          <w:u w:val="single"/>
        </w:rPr>
      </w:pPr>
      <w:r w:rsidRPr="003018C4">
        <w:rPr>
          <w:b/>
          <w:bCs/>
          <w:noProof/>
          <w:u w:val="single"/>
        </w:rPr>
        <w:drawing>
          <wp:inline distT="0" distB="0" distL="0" distR="0" wp14:anchorId="4A6DBDC9" wp14:editId="24D91FB4">
            <wp:extent cx="5943600" cy="2774315"/>
            <wp:effectExtent l="0" t="0" r="0" b="6985"/>
            <wp:docPr id="1896594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594605" name=""/>
                    <pic:cNvPicPr/>
                  </pic:nvPicPr>
                  <pic:blipFill>
                    <a:blip r:embed="rId9"/>
                    <a:stretch>
                      <a:fillRect/>
                    </a:stretch>
                  </pic:blipFill>
                  <pic:spPr>
                    <a:xfrm>
                      <a:off x="0" y="0"/>
                      <a:ext cx="5943600" cy="2774315"/>
                    </a:xfrm>
                    <a:prstGeom prst="rect">
                      <a:avLst/>
                    </a:prstGeom>
                  </pic:spPr>
                </pic:pic>
              </a:graphicData>
            </a:graphic>
          </wp:inline>
        </w:drawing>
      </w:r>
    </w:p>
    <w:p w14:paraId="378D288C" w14:textId="06777238" w:rsidR="003018C4" w:rsidRDefault="003018C4" w:rsidP="003018C4">
      <w:pPr>
        <w:jc w:val="center"/>
        <w:rPr>
          <w:b/>
          <w:bCs/>
        </w:rPr>
      </w:pPr>
      <w:r>
        <w:rPr>
          <w:b/>
          <w:bCs/>
        </w:rPr>
        <w:t>Figure</w:t>
      </w:r>
      <w:r w:rsidRPr="003018C4">
        <w:rPr>
          <w:b/>
          <w:bCs/>
        </w:rPr>
        <w:t>: Presenting the Consolidated revenue statement of Ibis Hotels</w:t>
      </w:r>
    </w:p>
    <w:p w14:paraId="66C46958" w14:textId="0D14C776" w:rsidR="003018C4" w:rsidRPr="00222F09" w:rsidRDefault="003018C4" w:rsidP="003018C4">
      <w:pPr>
        <w:jc w:val="center"/>
        <w:rPr>
          <w:b/>
          <w:bCs/>
          <w:sz w:val="28"/>
          <w:szCs w:val="24"/>
        </w:rPr>
      </w:pPr>
      <w:r>
        <w:rPr>
          <w:b/>
          <w:bCs/>
        </w:rPr>
        <w:t xml:space="preserve">Source: </w:t>
      </w:r>
      <w:sdt>
        <w:sdtPr>
          <w:rPr>
            <w:b/>
            <w:bCs/>
          </w:rPr>
          <w:id w:val="574637115"/>
          <w:citation/>
        </w:sdtPr>
        <w:sdtContent>
          <w:r w:rsidR="00222F09">
            <w:rPr>
              <w:b/>
              <w:bCs/>
            </w:rPr>
            <w:fldChar w:fldCharType="begin"/>
          </w:r>
          <w:r w:rsidR="009203D9">
            <w:rPr>
              <w:b/>
              <w:bCs/>
              <w:sz w:val="28"/>
              <w:szCs w:val="24"/>
              <w:lang w:val="en-US"/>
            </w:rPr>
            <w:instrText xml:space="preserve">CITATION acc2313 \l 1033 </w:instrText>
          </w:r>
          <w:r w:rsidR="00222F09">
            <w:rPr>
              <w:b/>
              <w:bCs/>
            </w:rPr>
            <w:fldChar w:fldCharType="separate"/>
          </w:r>
          <w:r w:rsidR="009203D9" w:rsidRPr="009203D9">
            <w:rPr>
              <w:noProof/>
              <w:sz w:val="28"/>
              <w:szCs w:val="24"/>
              <w:lang w:val="en-US"/>
            </w:rPr>
            <w:t>(accor, 2023)</w:t>
          </w:r>
          <w:r w:rsidR="00222F09">
            <w:rPr>
              <w:b/>
              <w:bCs/>
            </w:rPr>
            <w:fldChar w:fldCharType="end"/>
          </w:r>
        </w:sdtContent>
      </w:sdt>
    </w:p>
    <w:p w14:paraId="1E491E9E" w14:textId="218A2B5A" w:rsidR="00193B23" w:rsidRPr="00193B23" w:rsidRDefault="00382807" w:rsidP="00B9243F">
      <w:r>
        <w:t xml:space="preserve">Ibis Hotels is one of the leading companies in the economy which provides affordable services to its customers. Thus, the company </w:t>
      </w:r>
      <w:r w:rsidR="0019178E">
        <w:t>will have</w:t>
      </w:r>
      <w:r>
        <w:t xml:space="preserve"> a revenue of</w:t>
      </w:r>
      <w:r w:rsidR="00C04106">
        <w:t xml:space="preserve"> </w:t>
      </w:r>
      <w:r w:rsidR="00C04106" w:rsidRPr="00650D36">
        <w:t>£</w:t>
      </w:r>
      <w:r>
        <w:t xml:space="preserve"> </w:t>
      </w:r>
      <w:r w:rsidRPr="00382807">
        <w:t>3.60</w:t>
      </w:r>
      <w:r>
        <w:t xml:space="preserve"> billion in 2022 and </w:t>
      </w:r>
      <w:r w:rsidR="0019178E">
        <w:t>will operate</w:t>
      </w:r>
      <w:r>
        <w:t xml:space="preserve"> 1,218 hotels in 70 countries with 159,180 rooms</w:t>
      </w:r>
      <w:r w:rsidR="001633E8">
        <w:t xml:space="preserve"> (Nguyen </w:t>
      </w:r>
      <w:r w:rsidR="001633E8" w:rsidRPr="00EF7B72">
        <w:rPr>
          <w:i/>
          <w:iCs/>
        </w:rPr>
        <w:t>et al.,</w:t>
      </w:r>
      <w:r w:rsidR="001633E8">
        <w:t xml:space="preserve"> 2024)</w:t>
      </w:r>
      <w:r>
        <w:t>.</w:t>
      </w:r>
      <w:r w:rsidR="006825A4">
        <w:t xml:space="preserve"> According to the research, the company generates 75% of its revenue from rooms, 15% from food and beverages and the </w:t>
      </w:r>
      <w:r w:rsidR="006825A4">
        <w:lastRenderedPageBreak/>
        <w:t xml:space="preserve">remaining from </w:t>
      </w:r>
      <w:r w:rsidR="006825A4" w:rsidRPr="006825A4">
        <w:t>Ancillary Services</w:t>
      </w:r>
      <w:r w:rsidR="006825A4">
        <w:t xml:space="preserve">. Competitive rates and high occupancy rates are the two factors which enhance the revenue model of the company. </w:t>
      </w:r>
    </w:p>
    <w:p w14:paraId="170C8C61" w14:textId="77777777" w:rsidR="00B9243F" w:rsidRDefault="00EA0903" w:rsidP="00EA0903">
      <w:pPr>
        <w:rPr>
          <w:b/>
          <w:bCs/>
          <w:u w:val="single"/>
        </w:rPr>
      </w:pPr>
      <w:r w:rsidRPr="00B9243F">
        <w:rPr>
          <w:b/>
          <w:bCs/>
          <w:u w:val="single"/>
        </w:rPr>
        <w:t>Trends in revenue growth or decline</w:t>
      </w:r>
    </w:p>
    <w:p w14:paraId="550FA189" w14:textId="5DD85153" w:rsidR="00BC780F" w:rsidRDefault="00BC780F" w:rsidP="00BC780F">
      <w:pPr>
        <w:jc w:val="center"/>
      </w:pPr>
      <w:r>
        <w:rPr>
          <w:noProof/>
          <w14:ligatures w14:val="standardContextual"/>
        </w:rPr>
        <w:drawing>
          <wp:inline distT="0" distB="0" distL="0" distR="0" wp14:anchorId="4EB4C7B3" wp14:editId="2FE7C100">
            <wp:extent cx="5507181" cy="3116119"/>
            <wp:effectExtent l="0" t="0" r="17780" b="8255"/>
            <wp:docPr id="1166557450" name="Chart 1">
              <a:extLst xmlns:a="http://schemas.openxmlformats.org/drawingml/2006/main">
                <a:ext uri="{FF2B5EF4-FFF2-40B4-BE49-F238E27FC236}">
                  <a16:creationId xmlns:a16="http://schemas.microsoft.com/office/drawing/2014/main" id="{3C9E2450-3799-FBF9-3CD0-3C194C5783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B81DC7B" w14:textId="15BB0781" w:rsidR="00BD4814" w:rsidRPr="00BD4814" w:rsidRDefault="00BD4814" w:rsidP="00BD4814">
      <w:pPr>
        <w:jc w:val="center"/>
        <w:rPr>
          <w:b/>
          <w:bCs/>
        </w:rPr>
      </w:pPr>
      <w:r w:rsidRPr="00BD4814">
        <w:rPr>
          <w:b/>
          <w:bCs/>
        </w:rPr>
        <w:t>Figure: E</w:t>
      </w:r>
      <w:r>
        <w:rPr>
          <w:b/>
          <w:bCs/>
        </w:rPr>
        <w:t xml:space="preserve">valuating </w:t>
      </w:r>
      <w:r w:rsidRPr="00BD4814">
        <w:rPr>
          <w:b/>
          <w:bCs/>
        </w:rPr>
        <w:t>the revenue trends of Ibis Hotels</w:t>
      </w:r>
    </w:p>
    <w:p w14:paraId="5CE154DF" w14:textId="4EF5CC49" w:rsidR="00BD4814" w:rsidRPr="00BD4814" w:rsidRDefault="00BD4814" w:rsidP="00BD4814">
      <w:pPr>
        <w:jc w:val="center"/>
        <w:rPr>
          <w:b/>
          <w:bCs/>
        </w:rPr>
      </w:pPr>
      <w:r w:rsidRPr="00BD4814">
        <w:rPr>
          <w:b/>
          <w:bCs/>
        </w:rPr>
        <w:t>Source:</w:t>
      </w:r>
      <w:sdt>
        <w:sdtPr>
          <w:rPr>
            <w:b/>
            <w:bCs/>
          </w:rPr>
          <w:id w:val="-590160460"/>
          <w:citation/>
        </w:sdtPr>
        <w:sdtContent>
          <w:r w:rsidR="00D73847">
            <w:rPr>
              <w:b/>
              <w:bCs/>
            </w:rPr>
            <w:fldChar w:fldCharType="begin"/>
          </w:r>
          <w:r w:rsidR="00D73847">
            <w:rPr>
              <w:b/>
              <w:bCs/>
              <w:lang w:val="en-US"/>
            </w:rPr>
            <w:instrText xml:space="preserve"> CITATION pre23 \l 1033 </w:instrText>
          </w:r>
          <w:r w:rsidR="00D73847">
            <w:rPr>
              <w:b/>
              <w:bCs/>
            </w:rPr>
            <w:fldChar w:fldCharType="separate"/>
          </w:r>
          <w:r w:rsidR="00D73847">
            <w:rPr>
              <w:b/>
              <w:bCs/>
              <w:noProof/>
              <w:lang w:val="en-US"/>
            </w:rPr>
            <w:t xml:space="preserve"> </w:t>
          </w:r>
          <w:r w:rsidR="00D73847" w:rsidRPr="00D73847">
            <w:rPr>
              <w:noProof/>
              <w:lang w:val="en-US"/>
            </w:rPr>
            <w:t>(press.accor, 2023)</w:t>
          </w:r>
          <w:r w:rsidR="00D73847">
            <w:rPr>
              <w:b/>
              <w:bCs/>
            </w:rPr>
            <w:fldChar w:fldCharType="end"/>
          </w:r>
        </w:sdtContent>
      </w:sdt>
    </w:p>
    <w:p w14:paraId="615CF6C1" w14:textId="78FB16D5" w:rsidR="00BC780F" w:rsidRPr="00BC780F" w:rsidRDefault="00BC780F" w:rsidP="00EA0903">
      <w:r>
        <w:t>The company with its luring offering and effective operational</w:t>
      </w:r>
      <w:r w:rsidR="00AF26A7">
        <w:t xml:space="preserve"> structure has successfully maintained a consistent revenue growth. Thus, it presents the company’s potential for meeting the wants of its target customers. As a result of the economic recession, the company faced a temporary decline of 12% in 2020 but with the assistance of various health and hygiene initiatives, the revenue reached </w:t>
      </w:r>
      <w:r w:rsidR="00EF0CD8" w:rsidRPr="00650D36">
        <w:t xml:space="preserve">£ </w:t>
      </w:r>
      <w:r w:rsidR="00AF26A7" w:rsidRPr="00AF26A7">
        <w:t>2.73</w:t>
      </w:r>
      <w:r w:rsidR="00AF26A7">
        <w:t xml:space="preserve"> billion in 2020</w:t>
      </w:r>
      <w:r w:rsidR="0005767C">
        <w:t xml:space="preserve"> </w:t>
      </w:r>
      <w:sdt>
        <w:sdtPr>
          <w:id w:val="851923346"/>
          <w:citation/>
        </w:sdtPr>
        <w:sdtContent>
          <w:r w:rsidR="0005767C">
            <w:fldChar w:fldCharType="begin"/>
          </w:r>
          <w:r w:rsidR="0005767C">
            <w:rPr>
              <w:lang w:val="en-US"/>
            </w:rPr>
            <w:instrText xml:space="preserve"> CITATION cor22 \l 1033 </w:instrText>
          </w:r>
          <w:r w:rsidR="0005767C">
            <w:fldChar w:fldCharType="separate"/>
          </w:r>
          <w:r w:rsidR="0005767C" w:rsidRPr="0005767C">
            <w:rPr>
              <w:noProof/>
              <w:lang w:val="en-US"/>
            </w:rPr>
            <w:t>(corinthiagroup, 2022)</w:t>
          </w:r>
          <w:r w:rsidR="0005767C">
            <w:fldChar w:fldCharType="end"/>
          </w:r>
        </w:sdtContent>
      </w:sdt>
      <w:r w:rsidR="00AF26A7">
        <w:t xml:space="preserve">. Various factors like brand recognition, tactical expansion, digital transformation and cost-conscious approach helped in mitigating the implications of the pandemic. </w:t>
      </w:r>
    </w:p>
    <w:p w14:paraId="5B27CDAC" w14:textId="09D04C52" w:rsidR="00EA0903" w:rsidRDefault="00EA0903" w:rsidP="00EA0903">
      <w:pPr>
        <w:rPr>
          <w:b/>
          <w:bCs/>
          <w:u w:val="single"/>
        </w:rPr>
      </w:pPr>
      <w:r w:rsidRPr="00B9243F">
        <w:rPr>
          <w:b/>
          <w:bCs/>
          <w:u w:val="single"/>
        </w:rPr>
        <w:t>Factors influencing revenue</w:t>
      </w:r>
    </w:p>
    <w:p w14:paraId="210A28FC" w14:textId="4A92E79A" w:rsidR="00EA0903" w:rsidRDefault="002A11EC" w:rsidP="00EA0903">
      <w:r>
        <w:lastRenderedPageBreak/>
        <w:t xml:space="preserve">The revenue of </w:t>
      </w:r>
      <w:r w:rsidRPr="002A11EC">
        <w:t xml:space="preserve">Ibis Hotels </w:t>
      </w:r>
      <w:r>
        <w:t>can be significantly impacted by various factors involving the economic conditions which influence the customer's spending and its operations. Travel trends also have a great contribution</w:t>
      </w:r>
      <w:r w:rsidR="00F07058">
        <w:t xml:space="preserve"> to impacting the operations of the company</w:t>
      </w:r>
      <w:r w:rsidR="006966EE">
        <w:t xml:space="preserve"> (Nguyen </w:t>
      </w:r>
      <w:r w:rsidR="006966EE" w:rsidRPr="00EF7B72">
        <w:rPr>
          <w:i/>
          <w:iCs/>
        </w:rPr>
        <w:t>et al.,</w:t>
      </w:r>
      <w:r w:rsidR="006966EE">
        <w:t xml:space="preserve"> 2024)</w:t>
      </w:r>
      <w:r w:rsidR="00F07058">
        <w:t xml:space="preserve">. Thus, the dedication of the company towards innovation and technology integration has a crucial role </w:t>
      </w:r>
      <w:r w:rsidR="00C106E7">
        <w:t>in maintaining</w:t>
      </w:r>
      <w:r w:rsidR="00F07058">
        <w:t xml:space="preserve"> its competitiveness in the </w:t>
      </w:r>
      <w:r w:rsidR="00C106E7">
        <w:t>hospitality</w:t>
      </w:r>
      <w:r w:rsidR="00F07058">
        <w:t xml:space="preserve"> sector. </w:t>
      </w:r>
    </w:p>
    <w:p w14:paraId="46FB0531" w14:textId="77777777" w:rsidR="00B9243F" w:rsidRDefault="00B9243F">
      <w:pPr>
        <w:spacing w:after="160" w:line="259" w:lineRule="auto"/>
        <w:jc w:val="left"/>
        <w:rPr>
          <w:rFonts w:eastAsiaTheme="majorEastAsia" w:cstheme="majorBidi"/>
          <w:b/>
          <w:sz w:val="26"/>
          <w:szCs w:val="26"/>
        </w:rPr>
      </w:pPr>
      <w:r>
        <w:br w:type="page"/>
      </w:r>
    </w:p>
    <w:p w14:paraId="48D0695F" w14:textId="77777777" w:rsidR="00B9243F" w:rsidRDefault="00B9243F" w:rsidP="00B9243F">
      <w:pPr>
        <w:pStyle w:val="Heading1"/>
      </w:pPr>
      <w:bookmarkStart w:id="4" w:name="_Toc157526635"/>
      <w:r>
        <w:lastRenderedPageBreak/>
        <w:t xml:space="preserve">Assessing the </w:t>
      </w:r>
      <w:r w:rsidR="00EA0903">
        <w:t>Market Position of Corinthia Hotels and Ibis Hotels</w:t>
      </w:r>
      <w:bookmarkEnd w:id="4"/>
    </w:p>
    <w:p w14:paraId="25A393E6" w14:textId="6CF6881B" w:rsidR="00B9243F" w:rsidRPr="00B9243F" w:rsidRDefault="00EA0903" w:rsidP="00B9243F">
      <w:pPr>
        <w:pStyle w:val="Heading2"/>
      </w:pPr>
      <w:bookmarkStart w:id="5" w:name="_Toc157526636"/>
      <w:r>
        <w:t>Market Position of Corinthia Hotels:</w:t>
      </w:r>
      <w:bookmarkEnd w:id="5"/>
    </w:p>
    <w:p w14:paraId="53DF0C99" w14:textId="61877BC1" w:rsidR="00EA0903" w:rsidRDefault="00EA0903" w:rsidP="00B9243F">
      <w:pPr>
        <w:rPr>
          <w:b/>
          <w:bCs/>
          <w:u w:val="single"/>
        </w:rPr>
      </w:pPr>
      <w:r w:rsidRPr="00B9243F">
        <w:rPr>
          <w:b/>
          <w:bCs/>
          <w:u w:val="single"/>
        </w:rPr>
        <w:t>Market share analysis</w:t>
      </w:r>
    </w:p>
    <w:p w14:paraId="26005D17" w14:textId="5FFE2551" w:rsidR="00B370F1" w:rsidRDefault="00C106E7" w:rsidP="00B9243F">
      <w:r>
        <w:t>Corinthia Hotel Group with its luxury hotel chain has a distinctive position in the market. According to many reports, the</w:t>
      </w:r>
      <w:r w:rsidR="00F71A1D">
        <w:t xml:space="preserve"> company has a market share of 1-2% globally and has a significant market share in locations like Europe and Africa </w:t>
      </w:r>
      <w:r w:rsidR="00B370F1" w:rsidRPr="00B370F1">
        <w:t>122.73</w:t>
      </w:r>
      <w:r w:rsidR="00314BD0">
        <w:t xml:space="preserve"> (Onyusheva, 2020)</w:t>
      </w:r>
      <w:r w:rsidR="00B370F1">
        <w:t xml:space="preserve">. However, the company also has a </w:t>
      </w:r>
      <w:r w:rsidR="00B370F1" w:rsidRPr="00B370F1">
        <w:t>RevPAR</w:t>
      </w:r>
      <w:r w:rsidR="00B370F1">
        <w:t xml:space="preserve"> of </w:t>
      </w:r>
      <w:r w:rsidR="00B370F1" w:rsidRPr="00B370F1">
        <w:t>122.73</w:t>
      </w:r>
      <w:r w:rsidR="00B370F1">
        <w:t xml:space="preserve"> pounds in 2022 which exceeds the global average of luxury hotels of </w:t>
      </w:r>
      <w:r w:rsidR="00B370F1" w:rsidRPr="00B370F1">
        <w:t>110.80</w:t>
      </w:r>
      <w:r w:rsidR="00B370F1">
        <w:t xml:space="preserve"> pounds. Additionally, the company also</w:t>
      </w:r>
      <w:r w:rsidR="00944E20">
        <w:t xml:space="preserve"> generated a huge </w:t>
      </w:r>
      <w:r w:rsidR="00B370F1">
        <w:t>valuation of</w:t>
      </w:r>
      <w:r w:rsidR="00944E20">
        <w:t xml:space="preserve"> nearly</w:t>
      </w:r>
      <w:r w:rsidR="00B370F1">
        <w:t xml:space="preserve"> </w:t>
      </w:r>
      <w:r w:rsidR="00B370F1" w:rsidRPr="00B370F1">
        <w:t>1.32</w:t>
      </w:r>
      <w:r w:rsidR="00B370F1">
        <w:t xml:space="preserve"> </w:t>
      </w:r>
      <w:r w:rsidR="00B370F1" w:rsidRPr="00B370F1">
        <w:t>billion</w:t>
      </w:r>
      <w:r w:rsidR="00B370F1">
        <w:t xml:space="preserve"> pounds </w:t>
      </w:r>
      <w:r w:rsidR="00B93513">
        <w:t xml:space="preserve">along with a </w:t>
      </w:r>
      <w:r w:rsidR="00B370F1">
        <w:t xml:space="preserve">capital of </w:t>
      </w:r>
      <w:r w:rsidR="00B370F1" w:rsidRPr="00B370F1">
        <w:t>524.17</w:t>
      </w:r>
      <w:r w:rsidR="00B370F1">
        <w:t xml:space="preserve"> million pounds.</w:t>
      </w:r>
      <w:r w:rsidR="00F67E4F">
        <w:t xml:space="preserve"> Moreover, the price per share of the company is </w:t>
      </w:r>
      <w:r w:rsidR="00F67E4F" w:rsidRPr="00F67E4F">
        <w:t>0.39</w:t>
      </w:r>
      <w:r w:rsidR="00F67E4F">
        <w:t xml:space="preserve"> pounds. </w:t>
      </w:r>
    </w:p>
    <w:p w14:paraId="64FB671A" w14:textId="17CC0683" w:rsidR="00C62F1D" w:rsidRDefault="00C62F1D" w:rsidP="00C62F1D">
      <w:pPr>
        <w:jc w:val="center"/>
      </w:pPr>
      <w:r>
        <w:rPr>
          <w:noProof/>
        </w:rPr>
        <w:drawing>
          <wp:inline distT="0" distB="0" distL="0" distR="0" wp14:anchorId="79B86073" wp14:editId="68F1FCD0">
            <wp:extent cx="5013960" cy="3409600"/>
            <wp:effectExtent l="19050" t="0" r="15240" b="972185"/>
            <wp:docPr id="919303333" name="Picture 2" descr="Corinthia Hotels brand ident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inthia Hotels brand ident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4691" cy="341009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F9D0BBA" w14:textId="2086237E" w:rsidR="00C62F1D" w:rsidRDefault="00C62F1D" w:rsidP="00C62F1D">
      <w:pPr>
        <w:jc w:val="center"/>
        <w:rPr>
          <w:b/>
          <w:bCs/>
        </w:rPr>
      </w:pPr>
      <w:r>
        <w:rPr>
          <w:b/>
          <w:bCs/>
        </w:rPr>
        <w:lastRenderedPageBreak/>
        <w:t xml:space="preserve">Figure: </w:t>
      </w:r>
      <w:r w:rsidRPr="00C62F1D">
        <w:rPr>
          <w:b/>
          <w:bCs/>
        </w:rPr>
        <w:t>Corinthia Hotels brand identity</w:t>
      </w:r>
    </w:p>
    <w:p w14:paraId="56F800D7" w14:textId="78BCB480" w:rsidR="00C62F1D" w:rsidRPr="00C62F1D" w:rsidRDefault="00C62F1D" w:rsidP="00C62F1D">
      <w:pPr>
        <w:jc w:val="center"/>
        <w:rPr>
          <w:b/>
          <w:bCs/>
        </w:rPr>
      </w:pPr>
      <w:r>
        <w:rPr>
          <w:b/>
          <w:bCs/>
        </w:rPr>
        <w:t xml:space="preserve">Source: </w:t>
      </w:r>
      <w:sdt>
        <w:sdtPr>
          <w:rPr>
            <w:b/>
            <w:bCs/>
          </w:rPr>
          <w:id w:val="-1656288411"/>
          <w:citation/>
        </w:sdtPr>
        <w:sdtContent>
          <w:r w:rsidR="00CA1D96">
            <w:rPr>
              <w:b/>
              <w:bCs/>
            </w:rPr>
            <w:fldChar w:fldCharType="begin"/>
          </w:r>
          <w:r w:rsidR="00CA1D96">
            <w:rPr>
              <w:b/>
              <w:bCs/>
              <w:lang w:val="en-US"/>
            </w:rPr>
            <w:instrText xml:space="preserve"> CITATION ina23 \l 1033 </w:instrText>
          </w:r>
          <w:r w:rsidR="00CA1D96">
            <w:rPr>
              <w:b/>
              <w:bCs/>
            </w:rPr>
            <w:fldChar w:fldCharType="separate"/>
          </w:r>
          <w:r w:rsidR="00CA1D96" w:rsidRPr="00CA1D96">
            <w:rPr>
              <w:noProof/>
              <w:lang w:val="en-US"/>
            </w:rPr>
            <w:t>(inaria-design, 2023)</w:t>
          </w:r>
          <w:r w:rsidR="00CA1D96">
            <w:rPr>
              <w:b/>
              <w:bCs/>
            </w:rPr>
            <w:fldChar w:fldCharType="end"/>
          </w:r>
        </w:sdtContent>
      </w:sdt>
    </w:p>
    <w:p w14:paraId="2EF33495" w14:textId="47EB3941" w:rsidR="00EA0903" w:rsidRDefault="00EA0903" w:rsidP="00B9243F">
      <w:pPr>
        <w:rPr>
          <w:b/>
          <w:bCs/>
          <w:u w:val="single"/>
        </w:rPr>
      </w:pPr>
      <w:r w:rsidRPr="00B9243F">
        <w:rPr>
          <w:b/>
          <w:bCs/>
          <w:u w:val="single"/>
        </w:rPr>
        <w:t>Customer demographics</w:t>
      </w:r>
    </w:p>
    <w:p w14:paraId="47F39752" w14:textId="48AE65CB" w:rsidR="0066765F" w:rsidRPr="0066765F" w:rsidRDefault="0066765F" w:rsidP="00B9243F">
      <w:r>
        <w:t xml:space="preserve">The respective </w:t>
      </w:r>
      <w:r w:rsidR="008935F0">
        <w:t>hospitality</w:t>
      </w:r>
      <w:r>
        <w:t xml:space="preserve"> sector</w:t>
      </w:r>
      <w:r w:rsidR="008935F0">
        <w:t xml:space="preserve"> is known for its luxury hotels and services. Thus, the brand generally attracts an affluent clientele with demands like exclusive accommodations, fine dining and personal services which age from 35-55 years. The company focuses on meeting likings like prime locations, extraordinary experiences and </w:t>
      </w:r>
      <w:r w:rsidR="008935F0" w:rsidRPr="008935F0">
        <w:t>Michelin-starred dining</w:t>
      </w:r>
      <w:r w:rsidR="00697C9F">
        <w:t xml:space="preserve"> </w:t>
      </w:r>
      <w:sdt>
        <w:sdtPr>
          <w:id w:val="1001776115"/>
          <w:citation/>
        </w:sdtPr>
        <w:sdtContent>
          <w:r w:rsidR="00697C9F">
            <w:fldChar w:fldCharType="begin"/>
          </w:r>
          <w:r w:rsidR="00697C9F">
            <w:rPr>
              <w:lang w:val="en-US"/>
            </w:rPr>
            <w:instrText xml:space="preserve"> CITATION acc24 \l 1033 </w:instrText>
          </w:r>
          <w:r w:rsidR="00697C9F">
            <w:fldChar w:fldCharType="separate"/>
          </w:r>
          <w:r w:rsidR="00697C9F" w:rsidRPr="00697C9F">
            <w:rPr>
              <w:noProof/>
              <w:lang w:val="en-US"/>
            </w:rPr>
            <w:t>(accor, 2024)</w:t>
          </w:r>
          <w:r w:rsidR="00697C9F">
            <w:fldChar w:fldCharType="end"/>
          </w:r>
        </w:sdtContent>
      </w:sdt>
      <w:r w:rsidR="008935F0">
        <w:t xml:space="preserve">. Additionally, the hotels also serve as a compatible location for business elites, high-profile events and individuals with a high net value which ages from 45-65 years. </w:t>
      </w:r>
    </w:p>
    <w:p w14:paraId="40D3620C" w14:textId="77777777" w:rsidR="00B9243F" w:rsidRDefault="00EA0903" w:rsidP="00EA0903">
      <w:pPr>
        <w:rPr>
          <w:b/>
          <w:bCs/>
          <w:u w:val="single"/>
        </w:rPr>
      </w:pPr>
      <w:r w:rsidRPr="00B9243F">
        <w:rPr>
          <w:b/>
          <w:bCs/>
          <w:u w:val="single"/>
        </w:rPr>
        <w:t>Brand perception</w:t>
      </w:r>
    </w:p>
    <w:p w14:paraId="1C461C60" w14:textId="0957B5FF" w:rsidR="0094060E" w:rsidRPr="0094060E" w:rsidRDefault="0094060E" w:rsidP="00EA0903">
      <w:r>
        <w:t>The dedication of the company towards excellence, focus on perfection and detail along with its concentration on architectural grandeur plays a significant role towards an optimistic brand image</w:t>
      </w:r>
      <w:r w:rsidR="00697C9F">
        <w:t xml:space="preserve"> (Onyusheva, 2020)</w:t>
      </w:r>
      <w:r>
        <w:t xml:space="preserve">. Corinthia with its elegance, personalised services, prime locations, cultural immersion as well as </w:t>
      </w:r>
      <w:r w:rsidRPr="0094060E">
        <w:t>Michelin-Starred Gastronomy</w:t>
      </w:r>
      <w:r>
        <w:t xml:space="preserve"> attracts a huge customer base.</w:t>
      </w:r>
      <w:r w:rsidR="00AD1AB0">
        <w:t xml:space="preserve">  </w:t>
      </w:r>
    </w:p>
    <w:p w14:paraId="6C326069" w14:textId="77777777" w:rsidR="00B9243F" w:rsidRDefault="00EA0903" w:rsidP="00B9243F">
      <w:pPr>
        <w:pStyle w:val="Heading2"/>
      </w:pPr>
      <w:bookmarkStart w:id="6" w:name="_Toc157526637"/>
      <w:r>
        <w:t>Market Position of Ibis Hotels</w:t>
      </w:r>
      <w:bookmarkEnd w:id="6"/>
    </w:p>
    <w:p w14:paraId="5B61E36E" w14:textId="77777777" w:rsidR="00B9243F" w:rsidRDefault="00EA0903" w:rsidP="00B9243F">
      <w:pPr>
        <w:rPr>
          <w:b/>
          <w:bCs/>
          <w:u w:val="single"/>
        </w:rPr>
      </w:pPr>
      <w:r w:rsidRPr="00B9243F">
        <w:rPr>
          <w:b/>
          <w:bCs/>
          <w:u w:val="single"/>
        </w:rPr>
        <w:t>Market share analysis</w:t>
      </w:r>
    </w:p>
    <w:p w14:paraId="09E39976" w14:textId="49BF012F" w:rsidR="00C509CA" w:rsidRDefault="00C509CA" w:rsidP="00B9243F">
      <w:r>
        <w:t>Ibis Hotels which come under the AccorHotels serves as a tactical opportunity in the budgets and mid-range hotel industry. The company has a significant market share of nearly 6-8% globally and is assumed as a leading company in the hospitality sector. Thus, the company also has a significant market share in Europe and Latin America</w:t>
      </w:r>
      <w:r w:rsidR="00DF26E4">
        <w:t xml:space="preserve"> (Paley, 2021)</w:t>
      </w:r>
      <w:r>
        <w:t xml:space="preserve">. It operates nearly 1,200 hotels globally highlighting its huge network. The company also had a RevPAR of </w:t>
      </w:r>
      <w:r w:rsidRPr="00C509CA">
        <w:t>42.62</w:t>
      </w:r>
      <w:r>
        <w:t xml:space="preserve"> pounds in 2022 which exceeds the global average of </w:t>
      </w:r>
      <w:r w:rsidRPr="00C509CA">
        <w:t>38.35</w:t>
      </w:r>
      <w:r>
        <w:t xml:space="preserve"> pounds. </w:t>
      </w:r>
    </w:p>
    <w:p w14:paraId="67400080" w14:textId="14A74E40" w:rsidR="004B2B87" w:rsidRDefault="004B2B87" w:rsidP="004B2B87">
      <w:pPr>
        <w:jc w:val="center"/>
      </w:pPr>
      <w:r w:rsidRPr="004B2B87">
        <w:rPr>
          <w:noProof/>
        </w:rPr>
        <w:lastRenderedPageBreak/>
        <w:drawing>
          <wp:inline distT="0" distB="0" distL="0" distR="0" wp14:anchorId="7171ACF0" wp14:editId="036920DC">
            <wp:extent cx="3779848" cy="3635055"/>
            <wp:effectExtent l="228600" t="228600" r="220980" b="232410"/>
            <wp:docPr id="1884333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333407" name=""/>
                    <pic:cNvPicPr/>
                  </pic:nvPicPr>
                  <pic:blipFill>
                    <a:blip r:embed="rId12"/>
                    <a:stretch>
                      <a:fillRect/>
                    </a:stretch>
                  </pic:blipFill>
                  <pic:spPr>
                    <a:xfrm>
                      <a:off x="0" y="0"/>
                      <a:ext cx="3779848" cy="363505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DDEA028" w14:textId="540EB369" w:rsidR="004B2B87" w:rsidRDefault="004B2B87" w:rsidP="004B2B87">
      <w:pPr>
        <w:jc w:val="center"/>
        <w:rPr>
          <w:b/>
          <w:bCs/>
        </w:rPr>
      </w:pPr>
      <w:r>
        <w:rPr>
          <w:b/>
          <w:bCs/>
        </w:rPr>
        <w:t>Figure: Accor</w:t>
      </w:r>
      <w:r w:rsidRPr="00C62F1D">
        <w:rPr>
          <w:b/>
          <w:bCs/>
        </w:rPr>
        <w:t>Hotels brand identity</w:t>
      </w:r>
    </w:p>
    <w:p w14:paraId="19672118" w14:textId="79679880" w:rsidR="004B2B87" w:rsidRPr="004B2B87" w:rsidRDefault="004B2B87" w:rsidP="004B2B87">
      <w:pPr>
        <w:jc w:val="center"/>
      </w:pPr>
      <w:r>
        <w:rPr>
          <w:b/>
          <w:bCs/>
        </w:rPr>
        <w:t>Source:</w:t>
      </w:r>
      <w:sdt>
        <w:sdtPr>
          <w:rPr>
            <w:b/>
            <w:bCs/>
          </w:rPr>
          <w:id w:val="1582558852"/>
          <w:citation/>
        </w:sdtPr>
        <w:sdtContent>
          <w:r w:rsidR="00251481">
            <w:rPr>
              <w:b/>
              <w:bCs/>
            </w:rPr>
            <w:fldChar w:fldCharType="begin"/>
          </w:r>
          <w:r w:rsidR="00251481">
            <w:rPr>
              <w:b/>
              <w:bCs/>
              <w:lang w:val="en-US"/>
            </w:rPr>
            <w:instrText xml:space="preserve"> CITATION cbi24 \l 1033 </w:instrText>
          </w:r>
          <w:r w:rsidR="00251481">
            <w:rPr>
              <w:b/>
              <w:bCs/>
            </w:rPr>
            <w:fldChar w:fldCharType="separate"/>
          </w:r>
          <w:r w:rsidR="00251481">
            <w:rPr>
              <w:b/>
              <w:bCs/>
              <w:noProof/>
              <w:lang w:val="en-US"/>
            </w:rPr>
            <w:t xml:space="preserve"> </w:t>
          </w:r>
          <w:r w:rsidR="00251481" w:rsidRPr="00251481">
            <w:rPr>
              <w:noProof/>
              <w:lang w:val="en-US"/>
            </w:rPr>
            <w:t>(cbinsights, 2024)</w:t>
          </w:r>
          <w:r w:rsidR="00251481">
            <w:rPr>
              <w:b/>
              <w:bCs/>
            </w:rPr>
            <w:fldChar w:fldCharType="end"/>
          </w:r>
        </w:sdtContent>
      </w:sdt>
    </w:p>
    <w:p w14:paraId="4CA6B51D" w14:textId="77777777" w:rsidR="00B9243F" w:rsidRDefault="00EA0903" w:rsidP="00B9243F">
      <w:pPr>
        <w:rPr>
          <w:b/>
          <w:bCs/>
          <w:u w:val="single"/>
        </w:rPr>
      </w:pPr>
      <w:r w:rsidRPr="00B9243F">
        <w:rPr>
          <w:b/>
          <w:bCs/>
          <w:u w:val="single"/>
        </w:rPr>
        <w:t>Customer demographics</w:t>
      </w:r>
    </w:p>
    <w:p w14:paraId="14B8C87B" w14:textId="4836AE23" w:rsidR="00D628A0" w:rsidRDefault="00D628A0" w:rsidP="00B9243F">
      <w:r>
        <w:t>The company mostly attracts a more diversified customer base and budget-conscious travellers. Thus, the company attracts business travellers, families and tourists who are seeking pocket-friendly but quality services which age from 30-45 years</w:t>
      </w:r>
      <w:r w:rsidR="00CC3C28">
        <w:t xml:space="preserve"> </w:t>
      </w:r>
      <w:sdt>
        <w:sdtPr>
          <w:id w:val="1463770660"/>
          <w:citation/>
        </w:sdtPr>
        <w:sdtContent>
          <w:r w:rsidR="00CC3C28">
            <w:fldChar w:fldCharType="begin"/>
          </w:r>
          <w:r w:rsidR="00CC3C28">
            <w:rPr>
              <w:lang w:val="en-US"/>
            </w:rPr>
            <w:instrText xml:space="preserve"> CITATION acc2313 \l 1033 </w:instrText>
          </w:r>
          <w:r w:rsidR="00CC3C28">
            <w:fldChar w:fldCharType="separate"/>
          </w:r>
          <w:r w:rsidR="00CC3C28" w:rsidRPr="00CC3C28">
            <w:rPr>
              <w:noProof/>
              <w:lang w:val="en-US"/>
            </w:rPr>
            <w:t>(accor, 2023)</w:t>
          </w:r>
          <w:r w:rsidR="00CC3C28">
            <w:fldChar w:fldCharType="end"/>
          </w:r>
        </w:sdtContent>
      </w:sdt>
      <w:r>
        <w:t xml:space="preserve">. The company with its </w:t>
      </w:r>
      <w:r w:rsidR="003367A4">
        <w:t xml:space="preserve">affordable </w:t>
      </w:r>
      <w:r>
        <w:t xml:space="preserve">offerings and effective operational mode </w:t>
      </w:r>
      <w:r w:rsidR="003367A4">
        <w:t xml:space="preserve">concentrates </w:t>
      </w:r>
      <w:r>
        <w:t>on value</w:t>
      </w:r>
      <w:r w:rsidR="003367A4">
        <w:t xml:space="preserve"> which</w:t>
      </w:r>
      <w:r>
        <w:t xml:space="preserve"> lead</w:t>
      </w:r>
      <w:r w:rsidR="003367A4">
        <w:t>s</w:t>
      </w:r>
      <w:r>
        <w:t xml:space="preserve"> to a significant market </w:t>
      </w:r>
      <w:r w:rsidR="003367A4">
        <w:t xml:space="preserve">position. </w:t>
      </w:r>
    </w:p>
    <w:p w14:paraId="5F05213D" w14:textId="245CBC84" w:rsidR="00EA0903" w:rsidRDefault="00EA0903" w:rsidP="00B9243F">
      <w:pPr>
        <w:rPr>
          <w:b/>
          <w:bCs/>
          <w:u w:val="single"/>
        </w:rPr>
      </w:pPr>
      <w:r w:rsidRPr="00B9243F">
        <w:rPr>
          <w:b/>
          <w:bCs/>
          <w:u w:val="single"/>
        </w:rPr>
        <w:t>Brand perception</w:t>
      </w:r>
    </w:p>
    <w:p w14:paraId="5B70C90C" w14:textId="1F3BEC0B" w:rsidR="00CC57E3" w:rsidRDefault="00D81676" w:rsidP="008D5EAC">
      <w:r>
        <w:t>The respective hospitality company has a distinctive identity providing services to budget-conscious travellers with its huge network of comfortable and affordable services</w:t>
      </w:r>
      <w:r w:rsidR="004F4C08">
        <w:t xml:space="preserve"> (Paley, 2021)</w:t>
      </w:r>
      <w:r>
        <w:t xml:space="preserve">. </w:t>
      </w:r>
      <w:r>
        <w:lastRenderedPageBreak/>
        <w:t xml:space="preserve">The company with its affordable, convenient, reliable services and efficiency has established a successful market position. However, the company has to face many issues due to limited appeal and sustainability concerns. </w:t>
      </w:r>
    </w:p>
    <w:p w14:paraId="49214BC1" w14:textId="77777777" w:rsidR="004F4C08" w:rsidRDefault="004F4C08">
      <w:pPr>
        <w:spacing w:after="160" w:line="259" w:lineRule="auto"/>
        <w:jc w:val="left"/>
        <w:rPr>
          <w:b/>
          <w:sz w:val="28"/>
          <w:szCs w:val="40"/>
        </w:rPr>
      </w:pPr>
      <w:r>
        <w:br w:type="page"/>
      </w:r>
    </w:p>
    <w:p w14:paraId="38C324F1" w14:textId="30E4F285" w:rsidR="00EA0903" w:rsidRPr="008D5EAC" w:rsidRDefault="00AF65F2" w:rsidP="008D5EAC">
      <w:pPr>
        <w:pStyle w:val="Heading1"/>
      </w:pPr>
      <w:bookmarkStart w:id="7" w:name="_Toc157526638"/>
      <w:r>
        <w:lastRenderedPageBreak/>
        <w:t xml:space="preserve">Stating the </w:t>
      </w:r>
      <w:r w:rsidR="00EA0903">
        <w:t>Growth Potential of Companies Based on Various Components</w:t>
      </w:r>
      <w:bookmarkEnd w:id="7"/>
    </w:p>
    <w:p w14:paraId="532B09EC" w14:textId="4BAC94E6" w:rsidR="00CC57E3" w:rsidRDefault="00AF65F2" w:rsidP="00CC57E3">
      <w:pPr>
        <w:pStyle w:val="Heading2"/>
      </w:pPr>
      <w:bookmarkStart w:id="8" w:name="_Toc157526639"/>
      <w:r>
        <w:t xml:space="preserve">Analysing the </w:t>
      </w:r>
      <w:r w:rsidR="00EA0903">
        <w:t>Growth Potential for Corinthia Hotels</w:t>
      </w:r>
      <w:bookmarkEnd w:id="8"/>
    </w:p>
    <w:p w14:paraId="260ED542" w14:textId="77777777" w:rsidR="00CC57E3" w:rsidRDefault="00EA0903" w:rsidP="00EA0903">
      <w:pPr>
        <w:rPr>
          <w:b/>
          <w:bCs/>
          <w:u w:val="single"/>
        </w:rPr>
      </w:pPr>
      <w:r w:rsidRPr="00CC57E3">
        <w:rPr>
          <w:b/>
          <w:bCs/>
          <w:u w:val="single"/>
        </w:rPr>
        <w:t>Expansion strategies</w:t>
      </w:r>
    </w:p>
    <w:p w14:paraId="7F24A040" w14:textId="6D54857E" w:rsidR="00086854" w:rsidRPr="004D1502" w:rsidRDefault="00086854" w:rsidP="00EA0903">
      <w:r>
        <w:t xml:space="preserve">The growth potential of the company is significantly linked with various expansion tactics which involve collaborations with high-profile real estate developments. Thus, it can help the company to develop </w:t>
      </w:r>
      <w:r w:rsidR="004D1502">
        <w:t xml:space="preserve">a </w:t>
      </w:r>
      <w:r>
        <w:t>global presence in prime locations</w:t>
      </w:r>
      <w:r w:rsidR="00FE6E86">
        <w:t xml:space="preserve"> (Song </w:t>
      </w:r>
      <w:r w:rsidR="00FE6E86" w:rsidRPr="00EF7B72">
        <w:rPr>
          <w:i/>
          <w:iCs/>
        </w:rPr>
        <w:t>et al.,</w:t>
      </w:r>
      <w:r w:rsidR="00FE6E86">
        <w:t xml:space="preserve"> 2024)</w:t>
      </w:r>
      <w:r>
        <w:t>.</w:t>
      </w:r>
      <w:r w:rsidR="004D1502">
        <w:t xml:space="preserve"> Additionally, the company is also </w:t>
      </w:r>
      <w:r w:rsidR="007A36D9">
        <w:t xml:space="preserve">expanding its branches in </w:t>
      </w:r>
      <w:r w:rsidR="004D1502">
        <w:t>high-growth</w:t>
      </w:r>
      <w:r w:rsidR="007A36D9">
        <w:t xml:space="preserve"> destinations which is associated with </w:t>
      </w:r>
      <w:r w:rsidR="004D1502">
        <w:t>Asia Pacific and Africa which provides opportunities for brand development. The company is also focusing on resort development and digital innovation along with sustainable diversion. For example</w:t>
      </w:r>
      <w:r w:rsidR="004D1502" w:rsidRPr="004D1502">
        <w:t>, Corinthia Dubai</w:t>
      </w:r>
      <w:r w:rsidR="004D1502">
        <w:t xml:space="preserve"> and </w:t>
      </w:r>
      <w:r w:rsidR="004D1502" w:rsidRPr="004D1502">
        <w:t>Corinthia London</w:t>
      </w:r>
      <w:r w:rsidR="00F84D43">
        <w:t>’</w:t>
      </w:r>
      <w:r w:rsidR="004D1502" w:rsidRPr="004D1502">
        <w:t>s Rooftop Garden</w:t>
      </w:r>
      <w:r w:rsidR="004D1502">
        <w:t xml:space="preserve"> </w:t>
      </w:r>
      <w:r w:rsidR="00F84D43">
        <w:t xml:space="preserve">are </w:t>
      </w:r>
      <w:r w:rsidR="004D1502">
        <w:t xml:space="preserve">two of the new initiatives of the company. </w:t>
      </w:r>
    </w:p>
    <w:p w14:paraId="5290E10B" w14:textId="35597D05" w:rsidR="00CC57E3" w:rsidRDefault="00EA0903" w:rsidP="00EA0903">
      <w:pPr>
        <w:rPr>
          <w:b/>
          <w:bCs/>
          <w:u w:val="single"/>
        </w:rPr>
      </w:pPr>
      <w:r w:rsidRPr="00CC57E3">
        <w:rPr>
          <w:b/>
          <w:bCs/>
          <w:u w:val="single"/>
        </w:rPr>
        <w:t xml:space="preserve">Market opportunities </w:t>
      </w:r>
    </w:p>
    <w:p w14:paraId="5D65F48E" w14:textId="34076DFD" w:rsidR="00BF7903" w:rsidRDefault="00F83DF3" w:rsidP="00EA0903">
      <w:r>
        <w:t xml:space="preserve">The respective company can determine various new </w:t>
      </w:r>
      <w:r w:rsidR="00BF7903">
        <w:t>openings</w:t>
      </w:r>
      <w:r>
        <w:t xml:space="preserve"> providing a huge customer base </w:t>
      </w:r>
      <w:r w:rsidR="0019178E">
        <w:t>with</w:t>
      </w:r>
      <w:r>
        <w:t xml:space="preserve"> affordable services and personalised services</w:t>
      </w:r>
      <w:r w:rsidR="001F0501">
        <w:t xml:space="preserve"> </w:t>
      </w:r>
      <w:sdt>
        <w:sdtPr>
          <w:id w:val="-1502963681"/>
          <w:citation/>
        </w:sdtPr>
        <w:sdtContent>
          <w:r w:rsidR="006C78C5">
            <w:fldChar w:fldCharType="begin"/>
          </w:r>
          <w:r w:rsidR="006C78C5">
            <w:rPr>
              <w:lang w:val="en-US"/>
            </w:rPr>
            <w:instrText xml:space="preserve"> CITATION cor24 \l 1033 </w:instrText>
          </w:r>
          <w:r w:rsidR="006C78C5">
            <w:fldChar w:fldCharType="separate"/>
          </w:r>
          <w:r w:rsidR="006C78C5" w:rsidRPr="006C78C5">
            <w:rPr>
              <w:noProof/>
              <w:lang w:val="en-US"/>
            </w:rPr>
            <w:t>(corinthia, 2024)</w:t>
          </w:r>
          <w:r w:rsidR="006C78C5">
            <w:fldChar w:fldCharType="end"/>
          </w:r>
        </w:sdtContent>
      </w:sdt>
      <w:r w:rsidR="00BF7903">
        <w:t xml:space="preserve">. The company with its new initiatives in destinations like Asia Pacific, Africa, Latin America and provides many new opportunities for development. With the development </w:t>
      </w:r>
      <w:r w:rsidR="00AB0EF7">
        <w:t>of</w:t>
      </w:r>
      <w:r w:rsidR="00BF7903">
        <w:t xml:space="preserve"> digital technology, the company can enhance its digital presence by making digital innovation its primary focus.</w:t>
      </w:r>
    </w:p>
    <w:p w14:paraId="3A5310EC" w14:textId="6946D4FE" w:rsidR="000F27E9" w:rsidRDefault="00EA0903" w:rsidP="00EA0903">
      <w:pPr>
        <w:rPr>
          <w:b/>
          <w:bCs/>
          <w:u w:val="single"/>
        </w:rPr>
      </w:pPr>
      <w:r w:rsidRPr="00CC57E3">
        <w:rPr>
          <w:b/>
          <w:bCs/>
          <w:u w:val="single"/>
        </w:rPr>
        <w:t>Potential barriers to growth</w:t>
      </w:r>
    </w:p>
    <w:p w14:paraId="1501080E" w14:textId="1C3E1D96" w:rsidR="00AB0EF7" w:rsidRPr="00AB0EF7" w:rsidRDefault="00AB0EF7" w:rsidP="00EA0903">
      <w:r>
        <w:t>Corinthia Hotels might have to face many issues associated with economic risks, the developing environment of luxury travel and geopolitical issues</w:t>
      </w:r>
      <w:r w:rsidR="001F0501">
        <w:t xml:space="preserve"> </w:t>
      </w:r>
      <w:sdt>
        <w:sdtPr>
          <w:id w:val="-802769994"/>
          <w:citation/>
        </w:sdtPr>
        <w:sdtContent>
          <w:r w:rsidR="001F0501">
            <w:fldChar w:fldCharType="begin"/>
          </w:r>
          <w:r w:rsidR="001F0501">
            <w:rPr>
              <w:lang w:val="en-US"/>
            </w:rPr>
            <w:instrText xml:space="preserve"> CITATION cor22 \l 1033 </w:instrText>
          </w:r>
          <w:r w:rsidR="001F0501">
            <w:fldChar w:fldCharType="separate"/>
          </w:r>
          <w:r w:rsidR="001F0501" w:rsidRPr="001F0501">
            <w:rPr>
              <w:noProof/>
              <w:lang w:val="en-US"/>
            </w:rPr>
            <w:t>(corinthiagroup, 2022)</w:t>
          </w:r>
          <w:r w:rsidR="001F0501">
            <w:fldChar w:fldCharType="end"/>
          </w:r>
        </w:sdtContent>
      </w:sdt>
      <w:r>
        <w:t xml:space="preserve">. Thus, the lack of brand awareness when compared with </w:t>
      </w:r>
      <w:r w:rsidRPr="00AB0EF7">
        <w:t>Four Seasons or Ritz-Carlton</w:t>
      </w:r>
      <w:r>
        <w:t xml:space="preserve"> is another significant barrier to growth</w:t>
      </w:r>
      <w:r w:rsidR="009007E5">
        <w:t xml:space="preserve">. The competitive landscape also impacts the company and its new initiatives which can restrict its </w:t>
      </w:r>
      <w:r w:rsidR="00D807A7">
        <w:t>potential</w:t>
      </w:r>
      <w:r w:rsidR="009007E5">
        <w:t xml:space="preserve">. </w:t>
      </w:r>
    </w:p>
    <w:p w14:paraId="3D9EB725" w14:textId="77777777" w:rsidR="000F27E9" w:rsidRDefault="00EA0903" w:rsidP="000F27E9">
      <w:pPr>
        <w:pStyle w:val="Heading2"/>
        <w:rPr>
          <w:bCs/>
          <w:u w:val="single"/>
        </w:rPr>
      </w:pPr>
      <w:bookmarkStart w:id="9" w:name="_Toc157526640"/>
      <w:r>
        <w:lastRenderedPageBreak/>
        <w:t>Growth Potential for Ibis Hotels</w:t>
      </w:r>
      <w:bookmarkEnd w:id="9"/>
    </w:p>
    <w:p w14:paraId="6A6ACBCE" w14:textId="77777777" w:rsidR="000F27E9" w:rsidRDefault="00EA0903" w:rsidP="00EA0903">
      <w:pPr>
        <w:rPr>
          <w:b/>
          <w:bCs/>
          <w:u w:val="single"/>
        </w:rPr>
      </w:pPr>
      <w:r w:rsidRPr="000F27E9">
        <w:rPr>
          <w:b/>
          <w:bCs/>
          <w:u w:val="single"/>
        </w:rPr>
        <w:t>Expansion strategies</w:t>
      </w:r>
    </w:p>
    <w:p w14:paraId="32D39CF6" w14:textId="1C134992" w:rsidR="00D807A7" w:rsidRPr="00D807A7" w:rsidRDefault="00D807A7" w:rsidP="00EA0903">
      <w:r>
        <w:t xml:space="preserve">Ibis Hotels which comes under the AccorHotels has various development opportunities which is significantly impacted by its operational efficiency. Thus, the company has focused on various high-potential travel destinations in new locations like Meknes, Morocco, Ibague and Colombia along with targeting </w:t>
      </w:r>
      <w:r w:rsidR="00591DB4">
        <w:t>urban centres</w:t>
      </w:r>
      <w:r w:rsidR="001F0501">
        <w:t xml:space="preserve"> (Song </w:t>
      </w:r>
      <w:r w:rsidR="001F0501" w:rsidRPr="00EF7B72">
        <w:rPr>
          <w:i/>
          <w:iCs/>
        </w:rPr>
        <w:t>et al.,</w:t>
      </w:r>
      <w:r w:rsidR="001F0501">
        <w:t xml:space="preserve"> 2024)</w:t>
      </w:r>
      <w:r w:rsidR="00591DB4">
        <w:t xml:space="preserve">. The company has also established franchise models and focused on digital </w:t>
      </w:r>
      <w:r w:rsidR="00591DB4" w:rsidRPr="00591DB4">
        <w:t>innovation like the "Ibis Budget Hacks" initiative. For example, Ibis Styles London Excel</w:t>
      </w:r>
      <w:r w:rsidR="00591DB4">
        <w:t xml:space="preserve"> and </w:t>
      </w:r>
      <w:r w:rsidR="00591DB4" w:rsidRPr="00591DB4">
        <w:t>Ibis Budget Toulouse Centre</w:t>
      </w:r>
      <w:r w:rsidR="00591DB4">
        <w:t xml:space="preserve"> are two significant initiatives taken by the company. </w:t>
      </w:r>
    </w:p>
    <w:p w14:paraId="5E9D1171" w14:textId="77777777" w:rsidR="000F27E9" w:rsidRDefault="00EA0903" w:rsidP="00EA0903">
      <w:pPr>
        <w:rPr>
          <w:b/>
          <w:bCs/>
          <w:u w:val="single"/>
        </w:rPr>
      </w:pPr>
      <w:r w:rsidRPr="000F27E9">
        <w:rPr>
          <w:b/>
          <w:bCs/>
          <w:u w:val="single"/>
        </w:rPr>
        <w:t>Market opportunities</w:t>
      </w:r>
    </w:p>
    <w:p w14:paraId="28A6E71E" w14:textId="55A20721" w:rsidR="00591DB4" w:rsidRPr="00591DB4" w:rsidRDefault="00591DB4" w:rsidP="00EA0903">
      <w:r>
        <w:t>The respective company can determine various market openings with the increasing demand for pocket-friendly services</w:t>
      </w:r>
      <w:r w:rsidR="0076083D">
        <w:t xml:space="preserve"> (Tranter </w:t>
      </w:r>
      <w:r w:rsidR="0076083D" w:rsidRPr="00EF7B72">
        <w:rPr>
          <w:i/>
          <w:iCs/>
        </w:rPr>
        <w:t>et al.,</w:t>
      </w:r>
      <w:r w:rsidR="0076083D">
        <w:t xml:space="preserve"> 2014</w:t>
      </w:r>
      <w:r w:rsidR="00A863CD">
        <w:t>). Moreover, t</w:t>
      </w:r>
      <w:r w:rsidR="00B9569D">
        <w:t xml:space="preserve">he company with its focus on eco-friendly services, community partnerships, digital innovation and tactical collaboration can gain many new opportunities for development. </w:t>
      </w:r>
    </w:p>
    <w:p w14:paraId="5844C4A2" w14:textId="2D3B7FA8" w:rsidR="00EA0903" w:rsidRDefault="00EA0903" w:rsidP="00EA0903">
      <w:pPr>
        <w:rPr>
          <w:b/>
          <w:bCs/>
          <w:u w:val="single"/>
        </w:rPr>
      </w:pPr>
      <w:r w:rsidRPr="000F27E9">
        <w:rPr>
          <w:b/>
          <w:bCs/>
          <w:u w:val="single"/>
        </w:rPr>
        <w:t>Potential barriers to growth</w:t>
      </w:r>
    </w:p>
    <w:p w14:paraId="61385EE1" w14:textId="568B7E9A" w:rsidR="00EA0903" w:rsidRDefault="0082405B" w:rsidP="00EA0903">
      <w:r>
        <w:t>I</w:t>
      </w:r>
      <w:r w:rsidRPr="0082405B">
        <w:t>bis Hotels</w:t>
      </w:r>
      <w:r>
        <w:t xml:space="preserve"> has to face many issues which are responsible for factors like market saturation and establishing sustainability across its huge network</w:t>
      </w:r>
      <w:r w:rsidR="00152639">
        <w:t xml:space="preserve"> </w:t>
      </w:r>
      <w:sdt>
        <w:sdtPr>
          <w:id w:val="-731157837"/>
          <w:citation/>
        </w:sdtPr>
        <w:sdtContent>
          <w:r w:rsidR="00152639">
            <w:fldChar w:fldCharType="begin"/>
          </w:r>
          <w:r w:rsidR="00152639">
            <w:rPr>
              <w:lang w:val="en-US"/>
            </w:rPr>
            <w:instrText xml:space="preserve"> CITATION acc24 \l 1033 </w:instrText>
          </w:r>
          <w:r w:rsidR="00152639">
            <w:fldChar w:fldCharType="separate"/>
          </w:r>
          <w:r w:rsidR="00152639" w:rsidRPr="00152639">
            <w:rPr>
              <w:noProof/>
              <w:lang w:val="en-US"/>
            </w:rPr>
            <w:t>(accor, 2024)</w:t>
          </w:r>
          <w:r w:rsidR="00152639">
            <w:fldChar w:fldCharType="end"/>
          </w:r>
        </w:sdtContent>
      </w:sdt>
      <w:r>
        <w:t xml:space="preserve">. With the growing operations, the company is required to focus on diverse cultural norms and ensure efficient services might serve as a significant issue for development. </w:t>
      </w:r>
    </w:p>
    <w:p w14:paraId="1C3DFC9E" w14:textId="77777777" w:rsidR="00833C7A" w:rsidRDefault="00833C7A">
      <w:pPr>
        <w:spacing w:after="160" w:line="259" w:lineRule="auto"/>
        <w:jc w:val="left"/>
      </w:pPr>
      <w:r>
        <w:br w:type="page"/>
      </w:r>
    </w:p>
    <w:p w14:paraId="57BBAF93" w14:textId="35AF5C4C" w:rsidR="00833C7A" w:rsidRDefault="001A45CB" w:rsidP="00833C7A">
      <w:pPr>
        <w:pStyle w:val="Heading1"/>
      </w:pPr>
      <w:bookmarkStart w:id="10" w:name="_Toc157526641"/>
      <w:r>
        <w:lastRenderedPageBreak/>
        <w:t xml:space="preserve">Demonstrating the </w:t>
      </w:r>
      <w:r w:rsidR="00EA0903">
        <w:t>Financial Commitment for Operational Activity of CSR in the Hotel Industry</w:t>
      </w:r>
      <w:bookmarkEnd w:id="10"/>
    </w:p>
    <w:p w14:paraId="0C98E85B" w14:textId="4E11EE61" w:rsidR="00833C7A" w:rsidRDefault="00EA0903" w:rsidP="00833C7A">
      <w:pPr>
        <w:pStyle w:val="Heading2"/>
      </w:pPr>
      <w:bookmarkStart w:id="11" w:name="_Toc157526642"/>
      <w:r>
        <w:t>CSR Initiatives for Corinthia Hotels</w:t>
      </w:r>
      <w:bookmarkEnd w:id="11"/>
    </w:p>
    <w:p w14:paraId="5EAA69C8" w14:textId="16FA6914" w:rsidR="00180649" w:rsidRDefault="00180649" w:rsidP="00180649">
      <w:pPr>
        <w:jc w:val="center"/>
      </w:pPr>
      <w:r>
        <w:rPr>
          <w:noProof/>
        </w:rPr>
        <w:drawing>
          <wp:inline distT="0" distB="0" distL="0" distR="0" wp14:anchorId="6AFD68BD" wp14:editId="2683F2EF">
            <wp:extent cx="4777740" cy="2990171"/>
            <wp:effectExtent l="152400" t="152400" r="365760" b="363220"/>
            <wp:docPr id="166943816" name="Picture 3" descr="Corinthia Hotels announces new hotel in Doha | Corinthia Group - Owners,  Developers &amp; Operators of the Corinthia Hotels and Real Estate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rinthia Hotels announces new hotel in Doha | Corinthia Group - Owners,  Developers &amp; Operators of the Corinthia Hotels and Real Estate Bran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80860" cy="2992123"/>
                    </a:xfrm>
                    <a:prstGeom prst="rect">
                      <a:avLst/>
                    </a:prstGeom>
                    <a:ln>
                      <a:noFill/>
                    </a:ln>
                    <a:effectLst>
                      <a:outerShdw blurRad="292100" dist="139700" dir="2700000" algn="tl" rotWithShape="0">
                        <a:srgbClr val="333333">
                          <a:alpha val="65000"/>
                        </a:srgbClr>
                      </a:outerShdw>
                    </a:effectLst>
                  </pic:spPr>
                </pic:pic>
              </a:graphicData>
            </a:graphic>
          </wp:inline>
        </w:drawing>
      </w:r>
    </w:p>
    <w:p w14:paraId="2BE39E13" w14:textId="2E1F923A" w:rsidR="009203D9" w:rsidRDefault="00180649" w:rsidP="009203D9">
      <w:pPr>
        <w:jc w:val="center"/>
        <w:rPr>
          <w:b/>
          <w:bCs/>
        </w:rPr>
      </w:pPr>
      <w:r>
        <w:rPr>
          <w:b/>
          <w:bCs/>
        </w:rPr>
        <w:t xml:space="preserve">Figure: </w:t>
      </w:r>
      <w:r w:rsidR="009203D9">
        <w:rPr>
          <w:b/>
          <w:bCs/>
        </w:rPr>
        <w:t xml:space="preserve">Presenting the new business initiative </w:t>
      </w:r>
      <w:r w:rsidR="009203D9" w:rsidRPr="009203D9">
        <w:rPr>
          <w:b/>
          <w:bCs/>
        </w:rPr>
        <w:t>of Corinthia Hotels</w:t>
      </w:r>
    </w:p>
    <w:p w14:paraId="135B36A3" w14:textId="2738C07F" w:rsidR="009203D9" w:rsidRPr="00180649" w:rsidRDefault="009203D9" w:rsidP="009203D9">
      <w:pPr>
        <w:jc w:val="center"/>
        <w:rPr>
          <w:b/>
          <w:bCs/>
        </w:rPr>
      </w:pPr>
      <w:r>
        <w:rPr>
          <w:b/>
          <w:bCs/>
        </w:rPr>
        <w:t xml:space="preserve">Source: </w:t>
      </w:r>
      <w:sdt>
        <w:sdtPr>
          <w:rPr>
            <w:b/>
            <w:bCs/>
          </w:rPr>
          <w:id w:val="-1764913582"/>
          <w:citation/>
        </w:sdtPr>
        <w:sdtContent>
          <w:r w:rsidR="006243E1">
            <w:rPr>
              <w:b/>
              <w:bCs/>
            </w:rPr>
            <w:fldChar w:fldCharType="begin"/>
          </w:r>
          <w:r w:rsidR="006243E1">
            <w:rPr>
              <w:b/>
              <w:bCs/>
              <w:lang w:val="en-US"/>
            </w:rPr>
            <w:instrText xml:space="preserve"> CITATION cor22 \l 1033 </w:instrText>
          </w:r>
          <w:r w:rsidR="006243E1">
            <w:rPr>
              <w:b/>
              <w:bCs/>
            </w:rPr>
            <w:fldChar w:fldCharType="separate"/>
          </w:r>
          <w:r w:rsidR="006243E1" w:rsidRPr="006243E1">
            <w:rPr>
              <w:noProof/>
              <w:lang w:val="en-US"/>
            </w:rPr>
            <w:t>(corinthiagroup, 2022)</w:t>
          </w:r>
          <w:r w:rsidR="006243E1">
            <w:rPr>
              <w:b/>
              <w:bCs/>
            </w:rPr>
            <w:fldChar w:fldCharType="end"/>
          </w:r>
        </w:sdtContent>
      </w:sdt>
    </w:p>
    <w:p w14:paraId="2A88A1D5" w14:textId="420CD290" w:rsidR="00180649" w:rsidRPr="00D32A26" w:rsidRDefault="00D32A26" w:rsidP="00D32A26">
      <w:r>
        <w:t>Corinthia Hotels is significantly known for its luxury properties which employees' CSR approaches into its operational structures. Thus, the company significantly focuses on approaches like s</w:t>
      </w:r>
      <w:r w:rsidRPr="00D32A26">
        <w:t xml:space="preserve">ustainability </w:t>
      </w:r>
      <w:r>
        <w:t xml:space="preserve">approaches which is associated with </w:t>
      </w:r>
      <w:r w:rsidRPr="00D32A26">
        <w:t>energy-efficient technologies</w:t>
      </w:r>
      <w:r>
        <w:t xml:space="preserve">, reducing waste and huge investments </w:t>
      </w:r>
      <w:r w:rsidR="00FF1D20">
        <w:t>in developing infrastructure and employee training</w:t>
      </w:r>
      <w:r w:rsidR="000A2400">
        <w:t xml:space="preserve"> (Tranter </w:t>
      </w:r>
      <w:r w:rsidR="000A2400" w:rsidRPr="00EF7B72">
        <w:rPr>
          <w:i/>
          <w:iCs/>
        </w:rPr>
        <w:t>et al.,</w:t>
      </w:r>
      <w:r w:rsidR="000A2400">
        <w:t xml:space="preserve"> 2014)</w:t>
      </w:r>
      <w:r w:rsidR="00FF1D20">
        <w:t xml:space="preserve">. Some of the environmental sustainability initiatives involve the Planet 21 Program, Carbon Offsetting, Eco-friendly Design and Local Partnership. Additionally, the company also significantly focuses on community engagement with its initiatives like </w:t>
      </w:r>
      <w:r w:rsidR="00FF1D20" w:rsidRPr="00FF1D20">
        <w:t>Corinthia Cares</w:t>
      </w:r>
      <w:r w:rsidR="00FF1D20">
        <w:t xml:space="preserve">, skills </w:t>
      </w:r>
      <w:r w:rsidR="00FF1D20">
        <w:lastRenderedPageBreak/>
        <w:t xml:space="preserve">development and cultural preservation. Moreover, training and development, health and safety along with diversity and inclusion are some of the aspects presenting the dedication of the company towards employee wellbeing. </w:t>
      </w:r>
    </w:p>
    <w:p w14:paraId="7C248D73" w14:textId="71D71987" w:rsidR="005F26E4" w:rsidRDefault="00EA0903" w:rsidP="005F26E4">
      <w:pPr>
        <w:pStyle w:val="Heading2"/>
      </w:pPr>
      <w:bookmarkStart w:id="12" w:name="_Toc157526643"/>
      <w:r>
        <w:t>CSR Activities for Ibis Hotels</w:t>
      </w:r>
      <w:bookmarkEnd w:id="12"/>
    </w:p>
    <w:p w14:paraId="088E6D19" w14:textId="6E05E188" w:rsidR="000829A1" w:rsidRDefault="000829A1" w:rsidP="000829A1">
      <w:pPr>
        <w:jc w:val="center"/>
      </w:pPr>
      <w:r>
        <w:rPr>
          <w:noProof/>
        </w:rPr>
        <w:drawing>
          <wp:inline distT="0" distB="0" distL="0" distR="0" wp14:anchorId="43ADA64B" wp14:editId="06609151">
            <wp:extent cx="3444240" cy="4219633"/>
            <wp:effectExtent l="152400" t="152400" r="232410" b="238125"/>
            <wp:docPr id="20609934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529"/>
                    <a:stretch/>
                  </pic:blipFill>
                  <pic:spPr bwMode="auto">
                    <a:xfrm>
                      <a:off x="0" y="0"/>
                      <a:ext cx="3445479" cy="4221151"/>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00EF94AC" w14:textId="7DE1A505" w:rsidR="000829A1" w:rsidRDefault="000829A1" w:rsidP="000829A1">
      <w:pPr>
        <w:jc w:val="center"/>
        <w:rPr>
          <w:b/>
          <w:bCs/>
        </w:rPr>
      </w:pPr>
      <w:r>
        <w:rPr>
          <w:b/>
          <w:bCs/>
        </w:rPr>
        <w:t>Figure: C</w:t>
      </w:r>
      <w:r w:rsidRPr="000829A1">
        <w:rPr>
          <w:b/>
          <w:bCs/>
        </w:rPr>
        <w:t xml:space="preserve">orporate social responsibility model </w:t>
      </w:r>
    </w:p>
    <w:p w14:paraId="1EC107A0" w14:textId="60454C81" w:rsidR="000829A1" w:rsidRPr="000829A1" w:rsidRDefault="000829A1" w:rsidP="00714A77">
      <w:pPr>
        <w:jc w:val="center"/>
        <w:rPr>
          <w:b/>
          <w:bCs/>
        </w:rPr>
      </w:pPr>
      <w:r>
        <w:rPr>
          <w:b/>
          <w:bCs/>
        </w:rPr>
        <w:t xml:space="preserve">Source: </w:t>
      </w:r>
      <w:sdt>
        <w:sdtPr>
          <w:rPr>
            <w:b/>
            <w:bCs/>
          </w:rPr>
          <w:id w:val="972949328"/>
          <w:citation/>
        </w:sdtPr>
        <w:sdtContent>
          <w:r w:rsidR="00714A77">
            <w:rPr>
              <w:b/>
              <w:bCs/>
            </w:rPr>
            <w:fldChar w:fldCharType="begin"/>
          </w:r>
          <w:r w:rsidR="00714A77">
            <w:rPr>
              <w:b/>
              <w:bCs/>
              <w:lang w:val="en-US"/>
            </w:rPr>
            <w:instrText xml:space="preserve"> CITATION acc24 \l 1033 </w:instrText>
          </w:r>
          <w:r w:rsidR="00714A77">
            <w:rPr>
              <w:b/>
              <w:bCs/>
            </w:rPr>
            <w:fldChar w:fldCharType="separate"/>
          </w:r>
          <w:r w:rsidR="00714A77" w:rsidRPr="00714A77">
            <w:rPr>
              <w:noProof/>
              <w:lang w:val="en-US"/>
            </w:rPr>
            <w:t>(accor, 2024)</w:t>
          </w:r>
          <w:r w:rsidR="00714A77">
            <w:rPr>
              <w:b/>
              <w:bCs/>
            </w:rPr>
            <w:fldChar w:fldCharType="end"/>
          </w:r>
        </w:sdtContent>
      </w:sdt>
    </w:p>
    <w:p w14:paraId="54E43DAD" w14:textId="7A8A0E03" w:rsidR="00A472F0" w:rsidRDefault="005F26E4" w:rsidP="00535A8D">
      <w:r>
        <w:t>The respective company is a leading mid-range hotel chain that has a significant focus on CSR approaches along with aspects like sustainability, community engagement</w:t>
      </w:r>
      <w:r w:rsidR="0019630B">
        <w:t xml:space="preserve"> and ethical business approaches. The company has attempted to establish new and refurbished hotels which employ sustainable designs like LED lighting, water-efficient methods and energy-saving approaches</w:t>
      </w:r>
      <w:r w:rsidR="001868DD">
        <w:t xml:space="preserve"> </w:t>
      </w:r>
      <w:bookmarkStart w:id="13" w:name="_Hlk157526207"/>
      <w:r w:rsidR="001868DD">
        <w:lastRenderedPageBreak/>
        <w:t>(Onyusheva, 2020)</w:t>
      </w:r>
      <w:bookmarkEnd w:id="13"/>
      <w:r w:rsidR="0019630B">
        <w:t>. Additionally, the company also established various local partnership initiatives and guest engagement presenting its commitment towards environmental sustainability. Moreover, the company with its dedication highlights the value towards budget-conscious travellers and also leads to an optimistic reputation in the hospitality sector</w:t>
      </w:r>
      <w:r w:rsidR="007B1EA7">
        <w:t xml:space="preserve"> </w:t>
      </w:r>
      <w:bookmarkStart w:id="14" w:name="_Hlk157526140"/>
      <w:r w:rsidR="007B1EA7">
        <w:t>(Elhoushy and Ribeiro, 2024)</w:t>
      </w:r>
      <w:bookmarkEnd w:id="14"/>
      <w:r w:rsidR="0019630B">
        <w:t xml:space="preserve">. For example, </w:t>
      </w:r>
      <w:r w:rsidR="0019630B" w:rsidRPr="0019630B">
        <w:t>Ibis Budget Makassar in Indonesia</w:t>
      </w:r>
      <w:r w:rsidR="0019630B">
        <w:t xml:space="preserve">, </w:t>
      </w:r>
      <w:r w:rsidR="0019630B" w:rsidRPr="0019630B">
        <w:t>Ibis Styles Bangalore in India</w:t>
      </w:r>
      <w:r w:rsidR="0019630B">
        <w:t xml:space="preserve"> and </w:t>
      </w:r>
      <w:r w:rsidR="0019630B" w:rsidRPr="0019630B">
        <w:t>Ibis Styles London Excel</w:t>
      </w:r>
      <w:r w:rsidR="0019630B">
        <w:t xml:space="preserve"> are some of the examples presenting the company’s commitment </w:t>
      </w:r>
      <w:r w:rsidR="00EA274C">
        <w:t xml:space="preserve">towards </w:t>
      </w:r>
      <w:r w:rsidR="00EA274C" w:rsidRPr="00EA274C">
        <w:t>diverse CSR activities</w:t>
      </w:r>
      <w:r w:rsidR="00EA274C">
        <w:t xml:space="preserve">. </w:t>
      </w:r>
    </w:p>
    <w:p w14:paraId="5167F4E8" w14:textId="77777777" w:rsidR="002C2454" w:rsidRDefault="002C2454">
      <w:pPr>
        <w:spacing w:after="160" w:line="259" w:lineRule="auto"/>
        <w:jc w:val="left"/>
        <w:rPr>
          <w:b/>
          <w:sz w:val="28"/>
          <w:szCs w:val="40"/>
        </w:rPr>
      </w:pPr>
      <w:r>
        <w:br w:type="page"/>
      </w:r>
    </w:p>
    <w:p w14:paraId="024072C1" w14:textId="50CFDD41" w:rsidR="00030D45" w:rsidRDefault="00EA0903" w:rsidP="00535A8D">
      <w:pPr>
        <w:pStyle w:val="Heading1"/>
      </w:pPr>
      <w:bookmarkStart w:id="15" w:name="_Toc157526644"/>
      <w:r>
        <w:lastRenderedPageBreak/>
        <w:t>Recommendation</w:t>
      </w:r>
      <w:bookmarkEnd w:id="15"/>
    </w:p>
    <w:p w14:paraId="026119C1" w14:textId="535FA872" w:rsidR="00144486" w:rsidRDefault="00030D45" w:rsidP="00030D45">
      <w:r>
        <w:t xml:space="preserve">According to the above data, it is suggested that </w:t>
      </w:r>
      <w:r w:rsidRPr="00030D45">
        <w:t>Corinthia Hotel Group</w:t>
      </w:r>
      <w:r>
        <w:t xml:space="preserve"> is required to employ various tactical approaches for creating a diverse identity along with adopting for meeting the travel trends. On the other hand, Ibis Hotels is suggested to focus on its marketing positioning in the mid-range hotel industry</w:t>
      </w:r>
      <w:r w:rsidR="00204819">
        <w:t xml:space="preserve"> </w:t>
      </w:r>
      <w:bookmarkStart w:id="16" w:name="_Hlk157526272"/>
      <w:r w:rsidR="00204819">
        <w:t xml:space="preserve">(Song </w:t>
      </w:r>
      <w:r w:rsidR="00204819" w:rsidRPr="00EF7B72">
        <w:rPr>
          <w:i/>
          <w:iCs/>
        </w:rPr>
        <w:t>et al.,</w:t>
      </w:r>
      <w:r w:rsidR="00204819">
        <w:t xml:space="preserve"> 2024)</w:t>
      </w:r>
      <w:bookmarkEnd w:id="16"/>
      <w:r>
        <w:t>. However, both organisations need to maintain an effective CSR dedication along with ensuring ethical activities. Moreover,</w:t>
      </w:r>
      <w:r w:rsidR="00F852AA">
        <w:t xml:space="preserve"> adjusting the marketing fluctuations, innovation and sustained financial initiatives in CSR approaches are some of the essential aspects which have a great contribution to establishing long-term success in the highly competitive hotel sector.</w:t>
      </w:r>
      <w:r w:rsidR="00144486">
        <w:br w:type="page"/>
      </w:r>
    </w:p>
    <w:p w14:paraId="6F700D91" w14:textId="3A95422B" w:rsidR="00EA0903" w:rsidRDefault="00EA0903" w:rsidP="00263839">
      <w:pPr>
        <w:pStyle w:val="Heading1"/>
      </w:pPr>
      <w:bookmarkStart w:id="17" w:name="_Toc157526645"/>
      <w:r>
        <w:lastRenderedPageBreak/>
        <w:t>Conclusion</w:t>
      </w:r>
      <w:bookmarkEnd w:id="17"/>
    </w:p>
    <w:p w14:paraId="2BC4D94C" w14:textId="2405C21C" w:rsidR="001D758B" w:rsidRDefault="005007A4" w:rsidP="001D758B">
      <w:r>
        <w:t xml:space="preserve">This particular report has been based on the operations of two leading hospitality </w:t>
      </w:r>
      <w:r w:rsidR="007C7195">
        <w:t>sectors</w:t>
      </w:r>
      <w:r>
        <w:t xml:space="preserve"> which involve </w:t>
      </w:r>
      <w:r w:rsidR="007C7195">
        <w:t xml:space="preserve">a </w:t>
      </w:r>
      <w:r w:rsidR="007C7195" w:rsidRPr="007C7195">
        <w:t>Comparison of Corinthia Hotel Group and Ibis Hotels</w:t>
      </w:r>
      <w:r w:rsidR="007C7195">
        <w:t xml:space="preserve">. Thus, it has been critically analysed in </w:t>
      </w:r>
      <w:r w:rsidR="0019178E">
        <w:t xml:space="preserve">the </w:t>
      </w:r>
      <w:r w:rsidR="007C7195">
        <w:t xml:space="preserve">form of various aspects like total revenue, market position, growth potentials and financial commitment towards CSR approaches. </w:t>
      </w:r>
      <w:r>
        <w:t xml:space="preserve">Moving ahead, this assessment will analyse the financial performance of both companies. </w:t>
      </w:r>
      <w:r w:rsidR="007C7195">
        <w:t>T</w:t>
      </w:r>
      <w:r>
        <w:t xml:space="preserve">heir market position </w:t>
      </w:r>
      <w:r w:rsidR="004B4A8C">
        <w:t xml:space="preserve">has </w:t>
      </w:r>
      <w:r>
        <w:t xml:space="preserve">also </w:t>
      </w:r>
      <w:r w:rsidR="004B4A8C">
        <w:t xml:space="preserve">been </w:t>
      </w:r>
      <w:r>
        <w:t>assessed along with growth potentials and dedication towards CSR approaches.</w:t>
      </w:r>
      <w:r w:rsidR="007C7195">
        <w:t xml:space="preserve"> Moreover, it has also presented various graphs and charts for increasing the credibility of the data. </w:t>
      </w:r>
    </w:p>
    <w:p w14:paraId="26478297" w14:textId="2069AC14" w:rsidR="00705345" w:rsidRDefault="00705345">
      <w:pPr>
        <w:spacing w:after="160" w:line="259" w:lineRule="auto"/>
        <w:jc w:val="left"/>
      </w:pPr>
      <w:r>
        <w:br w:type="page"/>
      </w:r>
    </w:p>
    <w:p w14:paraId="2402417E" w14:textId="7068ECD9" w:rsidR="00AF4787" w:rsidRDefault="00705345" w:rsidP="00AF4787">
      <w:pPr>
        <w:pStyle w:val="Heading1"/>
      </w:pPr>
      <w:bookmarkStart w:id="18" w:name="_Toc157526646"/>
      <w:r>
        <w:lastRenderedPageBreak/>
        <w:t>References</w:t>
      </w:r>
      <w:bookmarkEnd w:id="18"/>
    </w:p>
    <w:p w14:paraId="766CDB2C" w14:textId="77777777" w:rsidR="00B114C8" w:rsidRDefault="00B114C8" w:rsidP="004D32D5">
      <w:r>
        <w:t>accor, (2023). Interim_Financial_Report_2023_. [Online] Available at: file:///C:/Users/SAGNIK%20GUIN/Downloads/Interim_Financial_Report_2023_Accor_vDef.pdf [Accessed 25 January 2024].</w:t>
      </w:r>
    </w:p>
    <w:p w14:paraId="49211B46" w14:textId="77777777" w:rsidR="00B114C8" w:rsidRDefault="00B114C8" w:rsidP="004D32D5">
      <w:r>
        <w:t>accor, (2024). VIBRANT HOTELS, CARING PEOPLE.. [Online] Available at: https://all.accor.com/brands/ibis.en.shtml [Accessed 26 January 2024].</w:t>
      </w:r>
    </w:p>
    <w:p w14:paraId="162022AD" w14:textId="77777777" w:rsidR="00B114C8" w:rsidRDefault="00B114C8" w:rsidP="004D32D5">
      <w:r>
        <w:t>Available at: https://press.accor.com/third-quarter-2023-revenue-ofe1286-millionup-13-like-for-like/?lang=en [Accessed 26 January 2024].</w:t>
      </w:r>
    </w:p>
    <w:p w14:paraId="69DEFCF2" w14:textId="77777777" w:rsidR="00B114C8" w:rsidRDefault="00B114C8" w:rsidP="004D32D5">
      <w:r>
        <w:t>cbinsights, (2024). Reinventing The Hotel: How One Of The World’s Largest Hotel Chains Is Meeting The Airbnb Challenge Head-On. [Online] Available at: https://www.cbinsights.com/research/report/accorhotels-teardown-expert-intelligence/ [Accessed 26 January 2024].</w:t>
      </w:r>
    </w:p>
    <w:p w14:paraId="2A9AAF4D" w14:textId="77777777" w:rsidR="00B114C8" w:rsidRDefault="00B114C8" w:rsidP="004D32D5">
      <w:r>
        <w:t>corinthia, (2024). CORINTHIA DISCOVERY. [Online] Available at: https://www.corinthia.com/ [Accessed 26 January 2024].</w:t>
      </w:r>
    </w:p>
    <w:p w14:paraId="0B43D938" w14:textId="77777777" w:rsidR="00B114C8" w:rsidRDefault="00B114C8" w:rsidP="004D32D5">
      <w:r>
        <w:t>corinthiagroup, (2022). CORINTHIA-ANNUAL-REPORT-2022_. [Online] Available at: https://www.corinthiagroup.com/wp-content/uploads/2023/06/37547-CORINTHIA-ANNUAL-REPORT-2022_WEB-min.pdf [Accessed 25 January 2024].</w:t>
      </w:r>
    </w:p>
    <w:p w14:paraId="44F0EE51" w14:textId="77777777" w:rsidR="00B114C8" w:rsidRDefault="00B114C8" w:rsidP="004D32D5">
      <w:r>
        <w:t>corinthiagroup, (2023). COMPANY FINANCIAL REPORTS. [Online] Available at: https://www.corinthiagroup.com/investors/financial-report/ [Accessed 26 January 2024].</w:t>
      </w:r>
    </w:p>
    <w:p w14:paraId="69F3835F" w14:textId="77777777" w:rsidR="00B114C8" w:rsidRPr="00B90F60" w:rsidRDefault="00B114C8" w:rsidP="004D32D5">
      <w:r>
        <w:rPr>
          <w:shd w:val="clear" w:color="auto" w:fill="FFFFFF"/>
        </w:rPr>
        <w:t>Elhoushy, S. and Ribeiro, M.A., (2024). Socially responsible consumers and stockpiling during crises: the intersection of personal norms and fear. </w:t>
      </w:r>
      <w:r>
        <w:rPr>
          <w:i/>
          <w:iCs/>
          <w:shd w:val="clear" w:color="auto" w:fill="FFFFFF"/>
        </w:rPr>
        <w:t>Social responsibility journal</w:t>
      </w:r>
      <w:r>
        <w:rPr>
          <w:shd w:val="clear" w:color="auto" w:fill="FFFFFF"/>
        </w:rPr>
        <w:t>, </w:t>
      </w:r>
      <w:r>
        <w:rPr>
          <w:i/>
          <w:iCs/>
          <w:shd w:val="clear" w:color="auto" w:fill="FFFFFF"/>
        </w:rPr>
        <w:t>20</w:t>
      </w:r>
      <w:r>
        <w:rPr>
          <w:shd w:val="clear" w:color="auto" w:fill="FFFFFF"/>
        </w:rPr>
        <w:t>(1), pp.180-203.</w:t>
      </w:r>
    </w:p>
    <w:p w14:paraId="3E03CD92" w14:textId="77777777" w:rsidR="00B114C8" w:rsidRDefault="00B114C8" w:rsidP="004D32D5">
      <w:r>
        <w:lastRenderedPageBreak/>
        <w:t>inaria-design, (2023). Corinthia Hotels. [Online] Available at: https://inaria-design.com/corinthia-hotels-resorts/ [Accessed 26 January 2024].</w:t>
      </w:r>
    </w:p>
    <w:p w14:paraId="32F22FC2" w14:textId="77777777" w:rsidR="00B114C8" w:rsidRDefault="00B114C8" w:rsidP="004D32D5">
      <w:pPr>
        <w:rPr>
          <w:shd w:val="clear" w:color="auto" w:fill="FFFFFF"/>
        </w:rPr>
      </w:pPr>
      <w:r>
        <w:rPr>
          <w:shd w:val="clear" w:color="auto" w:fill="FFFFFF"/>
        </w:rPr>
        <w:t>Nguyen, D.T.T., Diaz-Rainey, I., Roberts, H. and Le, M., (2024). The impact of natural disasters on bank performance and the moderating role of financial integration. </w:t>
      </w:r>
      <w:r>
        <w:rPr>
          <w:i/>
          <w:iCs/>
          <w:shd w:val="clear" w:color="auto" w:fill="FFFFFF"/>
        </w:rPr>
        <w:t>Applied Economics</w:t>
      </w:r>
      <w:r>
        <w:rPr>
          <w:shd w:val="clear" w:color="auto" w:fill="FFFFFF"/>
        </w:rPr>
        <w:t>, </w:t>
      </w:r>
      <w:r>
        <w:rPr>
          <w:i/>
          <w:iCs/>
          <w:shd w:val="clear" w:color="auto" w:fill="FFFFFF"/>
        </w:rPr>
        <w:t>56</w:t>
      </w:r>
      <w:r>
        <w:rPr>
          <w:shd w:val="clear" w:color="auto" w:fill="FFFFFF"/>
        </w:rPr>
        <w:t>(8), pp.918-940.</w:t>
      </w:r>
    </w:p>
    <w:p w14:paraId="101EF787" w14:textId="77777777" w:rsidR="00B114C8" w:rsidRDefault="00B114C8" w:rsidP="004D32D5">
      <w:pPr>
        <w:rPr>
          <w:shd w:val="clear" w:color="auto" w:fill="FFFFFF"/>
        </w:rPr>
      </w:pPr>
      <w:r w:rsidRPr="00B77A51">
        <w:rPr>
          <w:shd w:val="clear" w:color="auto" w:fill="FFFFFF"/>
        </w:rPr>
        <w:t xml:space="preserve">Onyusheva, I.V., </w:t>
      </w:r>
      <w:r>
        <w:rPr>
          <w:shd w:val="clear" w:color="auto" w:fill="FFFFFF"/>
        </w:rPr>
        <w:t>(</w:t>
      </w:r>
      <w:r w:rsidRPr="00B77A51">
        <w:rPr>
          <w:shd w:val="clear" w:color="auto" w:fill="FFFFFF"/>
        </w:rPr>
        <w:t>2020</w:t>
      </w:r>
      <w:r>
        <w:rPr>
          <w:shd w:val="clear" w:color="auto" w:fill="FFFFFF"/>
        </w:rPr>
        <w:t>)</w:t>
      </w:r>
      <w:r w:rsidRPr="00B77A51">
        <w:rPr>
          <w:shd w:val="clear" w:color="auto" w:fill="FFFFFF"/>
        </w:rPr>
        <w:t>. Exploring Foreign Market Entry Strategies as a Way of International Business Expansion. </w:t>
      </w:r>
      <w:r w:rsidRPr="00B77A51">
        <w:rPr>
          <w:i/>
          <w:iCs/>
          <w:shd w:val="clear" w:color="auto" w:fill="FFFFFF"/>
        </w:rPr>
        <w:t>Вестник университета «Туран»</w:t>
      </w:r>
      <w:r w:rsidRPr="00B77A51">
        <w:rPr>
          <w:shd w:val="clear" w:color="auto" w:fill="FFFFFF"/>
        </w:rPr>
        <w:t>, (1), pp.9-14.</w:t>
      </w:r>
    </w:p>
    <w:p w14:paraId="0F0AA58D" w14:textId="77777777" w:rsidR="00B114C8" w:rsidRDefault="00B114C8" w:rsidP="004D32D5">
      <w:pPr>
        <w:rPr>
          <w:shd w:val="clear" w:color="auto" w:fill="FFFFFF"/>
        </w:rPr>
      </w:pPr>
      <w:r w:rsidRPr="00B77A51">
        <w:rPr>
          <w:shd w:val="clear" w:color="auto" w:fill="FFFFFF"/>
        </w:rPr>
        <w:t xml:space="preserve">Paley, N., </w:t>
      </w:r>
      <w:r>
        <w:rPr>
          <w:shd w:val="clear" w:color="auto" w:fill="FFFFFF"/>
        </w:rPr>
        <w:t>(</w:t>
      </w:r>
      <w:r w:rsidRPr="00B77A51">
        <w:rPr>
          <w:shd w:val="clear" w:color="auto" w:fill="FFFFFF"/>
        </w:rPr>
        <w:t>2021</w:t>
      </w:r>
      <w:r>
        <w:rPr>
          <w:shd w:val="clear" w:color="auto" w:fill="FFFFFF"/>
        </w:rPr>
        <w:t>)</w:t>
      </w:r>
      <w:r w:rsidRPr="00B77A51">
        <w:rPr>
          <w:shd w:val="clear" w:color="auto" w:fill="FFFFFF"/>
        </w:rPr>
        <w:t>. </w:t>
      </w:r>
      <w:r w:rsidRPr="00B77A51">
        <w:rPr>
          <w:i/>
          <w:iCs/>
          <w:shd w:val="clear" w:color="auto" w:fill="FFFFFF"/>
        </w:rPr>
        <w:t>The manager's guide to competitive marketing strategies</w:t>
      </w:r>
      <w:r w:rsidRPr="00B77A51">
        <w:rPr>
          <w:shd w:val="clear" w:color="auto" w:fill="FFFFFF"/>
        </w:rPr>
        <w:t>. Routledge.</w:t>
      </w:r>
    </w:p>
    <w:p w14:paraId="267DCBD8" w14:textId="77777777" w:rsidR="00B114C8" w:rsidRDefault="00B114C8" w:rsidP="004D32D5">
      <w:r>
        <w:t xml:space="preserve">press.accor, (2023). Third-quarter 2023 revenue of €1,286 million up 13% like-for-like. [Online] </w:t>
      </w:r>
    </w:p>
    <w:p w14:paraId="4301EB18" w14:textId="77777777" w:rsidR="00B114C8" w:rsidRDefault="00B114C8" w:rsidP="004D32D5">
      <w:pPr>
        <w:rPr>
          <w:shd w:val="clear" w:color="auto" w:fill="FFFFFF"/>
        </w:rPr>
      </w:pPr>
      <w:r>
        <w:rPr>
          <w:shd w:val="clear" w:color="auto" w:fill="FFFFFF"/>
        </w:rPr>
        <w:t>Song, H.J., Yeon, J. and Lin, M.S., (2024). The more diverse, the better. Exploring the moderating role of hospitality top management team diversity on CSR-FP link. </w:t>
      </w:r>
      <w:r>
        <w:rPr>
          <w:i/>
          <w:iCs/>
          <w:shd w:val="clear" w:color="auto" w:fill="FFFFFF"/>
        </w:rPr>
        <w:t>International Journal of Hospitality Management</w:t>
      </w:r>
      <w:r>
        <w:rPr>
          <w:shd w:val="clear" w:color="auto" w:fill="FFFFFF"/>
        </w:rPr>
        <w:t>, </w:t>
      </w:r>
      <w:r>
        <w:rPr>
          <w:i/>
          <w:iCs/>
          <w:shd w:val="clear" w:color="auto" w:fill="FFFFFF"/>
        </w:rPr>
        <w:t>117</w:t>
      </w:r>
      <w:r>
        <w:rPr>
          <w:shd w:val="clear" w:color="auto" w:fill="FFFFFF"/>
        </w:rPr>
        <w:t>, p.103650.</w:t>
      </w:r>
    </w:p>
    <w:p w14:paraId="3BA4D874" w14:textId="77777777" w:rsidR="00B114C8" w:rsidRDefault="00B114C8" w:rsidP="004D32D5">
      <w:r>
        <w:t>Tranter,K. Stuart-Hill,T. Parker,J. (2014) Introduction to Revenue Management for the Hospitality Industry, London, Pearson</w:t>
      </w:r>
    </w:p>
    <w:p w14:paraId="08F2C805" w14:textId="77777777" w:rsidR="00AF4787" w:rsidRPr="00AF4787" w:rsidRDefault="00AF4787" w:rsidP="00AF4787"/>
    <w:p w14:paraId="011A974A" w14:textId="77777777" w:rsidR="00AF4787" w:rsidRPr="00AF4787" w:rsidRDefault="00AF4787" w:rsidP="00AF4787"/>
    <w:p w14:paraId="531954C0" w14:textId="77777777" w:rsidR="00705345" w:rsidRPr="00705345" w:rsidRDefault="00705345" w:rsidP="00705345"/>
    <w:p w14:paraId="38EA3500" w14:textId="725B290E" w:rsidR="00B442FC" w:rsidRPr="00EA0903" w:rsidRDefault="00B442FC" w:rsidP="00AF48C5">
      <w:pPr>
        <w:spacing w:after="160" w:line="259" w:lineRule="auto"/>
        <w:jc w:val="left"/>
        <w:rPr>
          <w:b/>
          <w:bCs/>
          <w:sz w:val="40"/>
          <w:szCs w:val="36"/>
          <w:lang w:val="en-US"/>
        </w:rPr>
      </w:pPr>
    </w:p>
    <w:sectPr w:rsidR="00B442FC" w:rsidRPr="00EA0903" w:rsidSect="00507599">
      <w:headerReference w:type="default" r:id="rId15"/>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5DDD4" w14:textId="77777777" w:rsidR="00507599" w:rsidRDefault="00507599" w:rsidP="00EA0903">
      <w:pPr>
        <w:spacing w:line="240" w:lineRule="auto"/>
      </w:pPr>
      <w:r>
        <w:separator/>
      </w:r>
    </w:p>
  </w:endnote>
  <w:endnote w:type="continuationSeparator" w:id="0">
    <w:p w14:paraId="4C2B065C" w14:textId="77777777" w:rsidR="00507599" w:rsidRDefault="00507599" w:rsidP="00EA09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3049172"/>
      <w:docPartObj>
        <w:docPartGallery w:val="Page Numbers (Bottom of Page)"/>
        <w:docPartUnique/>
      </w:docPartObj>
    </w:sdtPr>
    <w:sdtContent>
      <w:sdt>
        <w:sdtPr>
          <w:id w:val="-1769616900"/>
          <w:docPartObj>
            <w:docPartGallery w:val="Page Numbers (Top of Page)"/>
            <w:docPartUnique/>
          </w:docPartObj>
        </w:sdtPr>
        <w:sdtContent>
          <w:p w14:paraId="035A402E" w14:textId="5F4B5F2C" w:rsidR="00EA0903" w:rsidRDefault="00EA090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30157C8" w14:textId="77777777" w:rsidR="00EA0903" w:rsidRDefault="00EA09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AB954" w14:textId="77777777" w:rsidR="00507599" w:rsidRDefault="00507599" w:rsidP="00EA0903">
      <w:pPr>
        <w:spacing w:line="240" w:lineRule="auto"/>
      </w:pPr>
      <w:r>
        <w:separator/>
      </w:r>
    </w:p>
  </w:footnote>
  <w:footnote w:type="continuationSeparator" w:id="0">
    <w:p w14:paraId="48A90778" w14:textId="77777777" w:rsidR="00507599" w:rsidRDefault="00507599" w:rsidP="00EA09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533BB" w14:textId="674F0D29" w:rsidR="00EA0903" w:rsidRDefault="00EA0903">
    <w:pPr>
      <w:pStyle w:val="Header"/>
      <w:tabs>
        <w:tab w:val="clear" w:pos="4680"/>
        <w:tab w:val="clear" w:pos="9360"/>
      </w:tabs>
      <w:jc w:val="right"/>
      <w:rPr>
        <w:color w:val="7F7F7F" w:themeColor="text1" w:themeTint="80"/>
      </w:rPr>
    </w:pPr>
    <w:r w:rsidRPr="00EA0903">
      <w:t>Financial Management for the Hotel Industry</w:t>
    </w:r>
  </w:p>
  <w:p w14:paraId="6C766EED" w14:textId="00976E34" w:rsidR="00EA0903" w:rsidRPr="00EA0903" w:rsidRDefault="00EA0903" w:rsidP="00EA09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903"/>
    <w:rsid w:val="00030D45"/>
    <w:rsid w:val="0005767C"/>
    <w:rsid w:val="000829A1"/>
    <w:rsid w:val="00086854"/>
    <w:rsid w:val="000A2400"/>
    <w:rsid w:val="000A5379"/>
    <w:rsid w:val="000F27E9"/>
    <w:rsid w:val="00126B2A"/>
    <w:rsid w:val="00144486"/>
    <w:rsid w:val="00152639"/>
    <w:rsid w:val="001633E8"/>
    <w:rsid w:val="00180649"/>
    <w:rsid w:val="001868DD"/>
    <w:rsid w:val="00191037"/>
    <w:rsid w:val="0019178E"/>
    <w:rsid w:val="00193B23"/>
    <w:rsid w:val="0019630B"/>
    <w:rsid w:val="001A45CB"/>
    <w:rsid w:val="001A7E9C"/>
    <w:rsid w:val="001C231A"/>
    <w:rsid w:val="001C76D7"/>
    <w:rsid w:val="001D0B5A"/>
    <w:rsid w:val="001D758B"/>
    <w:rsid w:val="001F0501"/>
    <w:rsid w:val="00204819"/>
    <w:rsid w:val="00222F09"/>
    <w:rsid w:val="00251481"/>
    <w:rsid w:val="00254B53"/>
    <w:rsid w:val="00263839"/>
    <w:rsid w:val="002A11EC"/>
    <w:rsid w:val="002C2454"/>
    <w:rsid w:val="002E3BDC"/>
    <w:rsid w:val="003018C4"/>
    <w:rsid w:val="00304090"/>
    <w:rsid w:val="00314BD0"/>
    <w:rsid w:val="003367A4"/>
    <w:rsid w:val="00336893"/>
    <w:rsid w:val="00382807"/>
    <w:rsid w:val="00405902"/>
    <w:rsid w:val="004115D4"/>
    <w:rsid w:val="00413D7E"/>
    <w:rsid w:val="004738E7"/>
    <w:rsid w:val="004B2B87"/>
    <w:rsid w:val="004B4A8C"/>
    <w:rsid w:val="004C2FFF"/>
    <w:rsid w:val="004D1502"/>
    <w:rsid w:val="004D32D5"/>
    <w:rsid w:val="004F4C08"/>
    <w:rsid w:val="005007A4"/>
    <w:rsid w:val="00507599"/>
    <w:rsid w:val="00535A8D"/>
    <w:rsid w:val="00535B8B"/>
    <w:rsid w:val="0057222A"/>
    <w:rsid w:val="00591DB4"/>
    <w:rsid w:val="005E4113"/>
    <w:rsid w:val="005F26E4"/>
    <w:rsid w:val="006243E1"/>
    <w:rsid w:val="00650D36"/>
    <w:rsid w:val="0065471A"/>
    <w:rsid w:val="0066765F"/>
    <w:rsid w:val="006825A4"/>
    <w:rsid w:val="006966EE"/>
    <w:rsid w:val="00697C9F"/>
    <w:rsid w:val="006C78C5"/>
    <w:rsid w:val="00705345"/>
    <w:rsid w:val="00714A77"/>
    <w:rsid w:val="00757646"/>
    <w:rsid w:val="0076083D"/>
    <w:rsid w:val="00784723"/>
    <w:rsid w:val="00794AFC"/>
    <w:rsid w:val="007A36D9"/>
    <w:rsid w:val="007B1EA7"/>
    <w:rsid w:val="007C6A0E"/>
    <w:rsid w:val="007C7195"/>
    <w:rsid w:val="00821BBD"/>
    <w:rsid w:val="0082405B"/>
    <w:rsid w:val="00833C7A"/>
    <w:rsid w:val="008935F0"/>
    <w:rsid w:val="008C1DF1"/>
    <w:rsid w:val="008D5EAC"/>
    <w:rsid w:val="008E7F0C"/>
    <w:rsid w:val="009007E5"/>
    <w:rsid w:val="009203D9"/>
    <w:rsid w:val="0094060E"/>
    <w:rsid w:val="00944E20"/>
    <w:rsid w:val="00952C10"/>
    <w:rsid w:val="00954D84"/>
    <w:rsid w:val="00960C92"/>
    <w:rsid w:val="009953C0"/>
    <w:rsid w:val="009B41CD"/>
    <w:rsid w:val="00A009A8"/>
    <w:rsid w:val="00A22DDC"/>
    <w:rsid w:val="00A472F0"/>
    <w:rsid w:val="00A5413B"/>
    <w:rsid w:val="00A863CD"/>
    <w:rsid w:val="00A87102"/>
    <w:rsid w:val="00AB0EF7"/>
    <w:rsid w:val="00AD1AB0"/>
    <w:rsid w:val="00AF26A7"/>
    <w:rsid w:val="00AF4787"/>
    <w:rsid w:val="00AF48C5"/>
    <w:rsid w:val="00AF65F2"/>
    <w:rsid w:val="00B114C8"/>
    <w:rsid w:val="00B370F1"/>
    <w:rsid w:val="00B442FC"/>
    <w:rsid w:val="00B44618"/>
    <w:rsid w:val="00B9243F"/>
    <w:rsid w:val="00B93513"/>
    <w:rsid w:val="00B9569D"/>
    <w:rsid w:val="00BA5F51"/>
    <w:rsid w:val="00BB0BBD"/>
    <w:rsid w:val="00BC780F"/>
    <w:rsid w:val="00BD4814"/>
    <w:rsid w:val="00BF7903"/>
    <w:rsid w:val="00C04106"/>
    <w:rsid w:val="00C106E7"/>
    <w:rsid w:val="00C509CA"/>
    <w:rsid w:val="00C62F1D"/>
    <w:rsid w:val="00C709A4"/>
    <w:rsid w:val="00C939CC"/>
    <w:rsid w:val="00CA1D96"/>
    <w:rsid w:val="00CC3C28"/>
    <w:rsid w:val="00CC57E3"/>
    <w:rsid w:val="00CC633F"/>
    <w:rsid w:val="00CF711C"/>
    <w:rsid w:val="00D32A26"/>
    <w:rsid w:val="00D44801"/>
    <w:rsid w:val="00D519B8"/>
    <w:rsid w:val="00D628A0"/>
    <w:rsid w:val="00D73847"/>
    <w:rsid w:val="00D807A7"/>
    <w:rsid w:val="00D81676"/>
    <w:rsid w:val="00DD523A"/>
    <w:rsid w:val="00DF26E4"/>
    <w:rsid w:val="00DF3AED"/>
    <w:rsid w:val="00EA0903"/>
    <w:rsid w:val="00EA274C"/>
    <w:rsid w:val="00EF0CD8"/>
    <w:rsid w:val="00EF5317"/>
    <w:rsid w:val="00F07058"/>
    <w:rsid w:val="00F12B61"/>
    <w:rsid w:val="00F3643C"/>
    <w:rsid w:val="00F67E4F"/>
    <w:rsid w:val="00F71A1D"/>
    <w:rsid w:val="00F72D9B"/>
    <w:rsid w:val="00F83DF3"/>
    <w:rsid w:val="00F84D43"/>
    <w:rsid w:val="00F852AA"/>
    <w:rsid w:val="00FE6E86"/>
    <w:rsid w:val="00FF1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D6A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FFF"/>
    <w:pPr>
      <w:spacing w:after="0" w:line="480" w:lineRule="auto"/>
      <w:jc w:val="both"/>
    </w:pPr>
    <w:rPr>
      <w:rFonts w:ascii="Times New Roman" w:hAnsi="Times New Roman" w:cs="Arial"/>
      <w:kern w:val="0"/>
      <w:sz w:val="24"/>
      <w:lang w:val="en-GB"/>
      <w14:ligatures w14:val="none"/>
    </w:rPr>
  </w:style>
  <w:style w:type="paragraph" w:styleId="Heading1">
    <w:name w:val="heading 1"/>
    <w:basedOn w:val="Normal"/>
    <w:next w:val="Normal"/>
    <w:link w:val="Heading1Char"/>
    <w:uiPriority w:val="9"/>
    <w:qFormat/>
    <w:rsid w:val="00DF3AED"/>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1C76D7"/>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CF711C"/>
    <w:pPr>
      <w:keepNext/>
      <w:keepLines/>
      <w:spacing w:before="40"/>
      <w:outlineLvl w:val="2"/>
    </w:pPr>
    <w:rPr>
      <w:rFonts w:eastAsiaTheme="majorEastAsia" w:cstheme="majorBid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AED"/>
    <w:rPr>
      <w:rFonts w:ascii="Times New Roman" w:hAnsi="Times New Roman" w:cs="Arial"/>
      <w:b/>
      <w:kern w:val="0"/>
      <w:sz w:val="28"/>
      <w:szCs w:val="40"/>
      <w:lang w:val="en"/>
      <w14:ligatures w14:val="none"/>
    </w:rPr>
  </w:style>
  <w:style w:type="character" w:customStyle="1" w:styleId="Heading2Char">
    <w:name w:val="Heading 2 Char"/>
    <w:basedOn w:val="DefaultParagraphFont"/>
    <w:link w:val="Heading2"/>
    <w:uiPriority w:val="9"/>
    <w:rsid w:val="001C76D7"/>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CF711C"/>
    <w:rPr>
      <w:rFonts w:ascii="Times New Roman" w:eastAsiaTheme="majorEastAsia" w:hAnsi="Times New Roman" w:cstheme="majorBidi"/>
      <w:sz w:val="24"/>
      <w:szCs w:val="24"/>
      <w:u w:val="single"/>
    </w:rPr>
  </w:style>
  <w:style w:type="paragraph" w:styleId="Header">
    <w:name w:val="header"/>
    <w:basedOn w:val="Normal"/>
    <w:link w:val="HeaderChar"/>
    <w:uiPriority w:val="99"/>
    <w:unhideWhenUsed/>
    <w:rsid w:val="00EA0903"/>
    <w:pPr>
      <w:tabs>
        <w:tab w:val="center" w:pos="4680"/>
        <w:tab w:val="right" w:pos="9360"/>
      </w:tabs>
      <w:spacing w:line="240" w:lineRule="auto"/>
    </w:pPr>
  </w:style>
  <w:style w:type="character" w:customStyle="1" w:styleId="HeaderChar">
    <w:name w:val="Header Char"/>
    <w:basedOn w:val="DefaultParagraphFont"/>
    <w:link w:val="Header"/>
    <w:uiPriority w:val="99"/>
    <w:rsid w:val="00EA0903"/>
    <w:rPr>
      <w:rFonts w:ascii="Times New Roman" w:hAnsi="Times New Roman" w:cs="Arial"/>
      <w:kern w:val="0"/>
      <w:sz w:val="24"/>
      <w:lang w:val="en-GB"/>
      <w14:ligatures w14:val="none"/>
    </w:rPr>
  </w:style>
  <w:style w:type="paragraph" w:styleId="Footer">
    <w:name w:val="footer"/>
    <w:basedOn w:val="Normal"/>
    <w:link w:val="FooterChar"/>
    <w:uiPriority w:val="99"/>
    <w:unhideWhenUsed/>
    <w:rsid w:val="00EA0903"/>
    <w:pPr>
      <w:tabs>
        <w:tab w:val="center" w:pos="4680"/>
        <w:tab w:val="right" w:pos="9360"/>
      </w:tabs>
      <w:spacing w:line="240" w:lineRule="auto"/>
    </w:pPr>
  </w:style>
  <w:style w:type="character" w:customStyle="1" w:styleId="FooterChar">
    <w:name w:val="Footer Char"/>
    <w:basedOn w:val="DefaultParagraphFont"/>
    <w:link w:val="Footer"/>
    <w:uiPriority w:val="99"/>
    <w:rsid w:val="00EA0903"/>
    <w:rPr>
      <w:rFonts w:ascii="Times New Roman" w:hAnsi="Times New Roman" w:cs="Arial"/>
      <w:kern w:val="0"/>
      <w:sz w:val="24"/>
      <w:lang w:val="en-GB"/>
      <w14:ligatures w14:val="none"/>
    </w:rPr>
  </w:style>
  <w:style w:type="paragraph" w:styleId="NormalWeb">
    <w:name w:val="Normal (Web)"/>
    <w:basedOn w:val="Normal"/>
    <w:uiPriority w:val="99"/>
    <w:semiHidden/>
    <w:unhideWhenUsed/>
    <w:rsid w:val="00B9243F"/>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4D1502"/>
    <w:rPr>
      <w:b/>
      <w:bCs/>
    </w:rPr>
  </w:style>
  <w:style w:type="paragraph" w:styleId="Bibliography">
    <w:name w:val="Bibliography"/>
    <w:basedOn w:val="Normal"/>
    <w:next w:val="Normal"/>
    <w:uiPriority w:val="37"/>
    <w:unhideWhenUsed/>
    <w:rsid w:val="00AF4787"/>
  </w:style>
  <w:style w:type="character" w:styleId="Hyperlink">
    <w:name w:val="Hyperlink"/>
    <w:basedOn w:val="DefaultParagraphFont"/>
    <w:uiPriority w:val="99"/>
    <w:unhideWhenUsed/>
    <w:rsid w:val="00AF4787"/>
    <w:rPr>
      <w:color w:val="0563C1" w:themeColor="hyperlink"/>
      <w:u w:val="single"/>
    </w:rPr>
  </w:style>
  <w:style w:type="character" w:styleId="UnresolvedMention">
    <w:name w:val="Unresolved Mention"/>
    <w:basedOn w:val="DefaultParagraphFont"/>
    <w:uiPriority w:val="99"/>
    <w:semiHidden/>
    <w:unhideWhenUsed/>
    <w:rsid w:val="00AF4787"/>
    <w:rPr>
      <w:color w:val="605E5C"/>
      <w:shd w:val="clear" w:color="auto" w:fill="E1DFDD"/>
    </w:rPr>
  </w:style>
  <w:style w:type="paragraph" w:styleId="ListParagraph">
    <w:name w:val="List Paragraph"/>
    <w:basedOn w:val="Normal"/>
    <w:uiPriority w:val="34"/>
    <w:qFormat/>
    <w:rsid w:val="00AF4787"/>
    <w:pPr>
      <w:ind w:left="720"/>
      <w:contextualSpacing/>
    </w:pPr>
  </w:style>
  <w:style w:type="paragraph" w:styleId="TOCHeading">
    <w:name w:val="TOC Heading"/>
    <w:basedOn w:val="Heading1"/>
    <w:next w:val="Normal"/>
    <w:uiPriority w:val="39"/>
    <w:unhideWhenUsed/>
    <w:qFormat/>
    <w:rsid w:val="00F12B61"/>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F12B61"/>
    <w:pPr>
      <w:spacing w:after="100"/>
    </w:pPr>
  </w:style>
  <w:style w:type="paragraph" w:styleId="TOC2">
    <w:name w:val="toc 2"/>
    <w:basedOn w:val="Normal"/>
    <w:next w:val="Normal"/>
    <w:autoRedefine/>
    <w:uiPriority w:val="39"/>
    <w:unhideWhenUsed/>
    <w:rsid w:val="00F12B6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0811">
      <w:bodyDiv w:val="1"/>
      <w:marLeft w:val="0"/>
      <w:marRight w:val="0"/>
      <w:marTop w:val="0"/>
      <w:marBottom w:val="0"/>
      <w:divBdr>
        <w:top w:val="none" w:sz="0" w:space="0" w:color="auto"/>
        <w:left w:val="none" w:sz="0" w:space="0" w:color="auto"/>
        <w:bottom w:val="none" w:sz="0" w:space="0" w:color="auto"/>
        <w:right w:val="none" w:sz="0" w:space="0" w:color="auto"/>
      </w:divBdr>
    </w:div>
    <w:div w:id="37969952">
      <w:bodyDiv w:val="1"/>
      <w:marLeft w:val="0"/>
      <w:marRight w:val="0"/>
      <w:marTop w:val="0"/>
      <w:marBottom w:val="0"/>
      <w:divBdr>
        <w:top w:val="none" w:sz="0" w:space="0" w:color="auto"/>
        <w:left w:val="none" w:sz="0" w:space="0" w:color="auto"/>
        <w:bottom w:val="none" w:sz="0" w:space="0" w:color="auto"/>
        <w:right w:val="none" w:sz="0" w:space="0" w:color="auto"/>
      </w:divBdr>
    </w:div>
    <w:div w:id="38360188">
      <w:bodyDiv w:val="1"/>
      <w:marLeft w:val="0"/>
      <w:marRight w:val="0"/>
      <w:marTop w:val="0"/>
      <w:marBottom w:val="0"/>
      <w:divBdr>
        <w:top w:val="none" w:sz="0" w:space="0" w:color="auto"/>
        <w:left w:val="none" w:sz="0" w:space="0" w:color="auto"/>
        <w:bottom w:val="none" w:sz="0" w:space="0" w:color="auto"/>
        <w:right w:val="none" w:sz="0" w:space="0" w:color="auto"/>
      </w:divBdr>
    </w:div>
    <w:div w:id="93787955">
      <w:bodyDiv w:val="1"/>
      <w:marLeft w:val="0"/>
      <w:marRight w:val="0"/>
      <w:marTop w:val="0"/>
      <w:marBottom w:val="0"/>
      <w:divBdr>
        <w:top w:val="none" w:sz="0" w:space="0" w:color="auto"/>
        <w:left w:val="none" w:sz="0" w:space="0" w:color="auto"/>
        <w:bottom w:val="none" w:sz="0" w:space="0" w:color="auto"/>
        <w:right w:val="none" w:sz="0" w:space="0" w:color="auto"/>
      </w:divBdr>
    </w:div>
    <w:div w:id="198054578">
      <w:bodyDiv w:val="1"/>
      <w:marLeft w:val="0"/>
      <w:marRight w:val="0"/>
      <w:marTop w:val="0"/>
      <w:marBottom w:val="0"/>
      <w:divBdr>
        <w:top w:val="none" w:sz="0" w:space="0" w:color="auto"/>
        <w:left w:val="none" w:sz="0" w:space="0" w:color="auto"/>
        <w:bottom w:val="none" w:sz="0" w:space="0" w:color="auto"/>
        <w:right w:val="none" w:sz="0" w:space="0" w:color="auto"/>
      </w:divBdr>
    </w:div>
    <w:div w:id="425075851">
      <w:bodyDiv w:val="1"/>
      <w:marLeft w:val="0"/>
      <w:marRight w:val="0"/>
      <w:marTop w:val="0"/>
      <w:marBottom w:val="0"/>
      <w:divBdr>
        <w:top w:val="none" w:sz="0" w:space="0" w:color="auto"/>
        <w:left w:val="none" w:sz="0" w:space="0" w:color="auto"/>
        <w:bottom w:val="none" w:sz="0" w:space="0" w:color="auto"/>
        <w:right w:val="none" w:sz="0" w:space="0" w:color="auto"/>
      </w:divBdr>
    </w:div>
    <w:div w:id="446241737">
      <w:bodyDiv w:val="1"/>
      <w:marLeft w:val="0"/>
      <w:marRight w:val="0"/>
      <w:marTop w:val="0"/>
      <w:marBottom w:val="0"/>
      <w:divBdr>
        <w:top w:val="none" w:sz="0" w:space="0" w:color="auto"/>
        <w:left w:val="none" w:sz="0" w:space="0" w:color="auto"/>
        <w:bottom w:val="none" w:sz="0" w:space="0" w:color="auto"/>
        <w:right w:val="none" w:sz="0" w:space="0" w:color="auto"/>
      </w:divBdr>
    </w:div>
    <w:div w:id="462357285">
      <w:bodyDiv w:val="1"/>
      <w:marLeft w:val="0"/>
      <w:marRight w:val="0"/>
      <w:marTop w:val="0"/>
      <w:marBottom w:val="0"/>
      <w:divBdr>
        <w:top w:val="none" w:sz="0" w:space="0" w:color="auto"/>
        <w:left w:val="none" w:sz="0" w:space="0" w:color="auto"/>
        <w:bottom w:val="none" w:sz="0" w:space="0" w:color="auto"/>
        <w:right w:val="none" w:sz="0" w:space="0" w:color="auto"/>
      </w:divBdr>
    </w:div>
    <w:div w:id="590628426">
      <w:bodyDiv w:val="1"/>
      <w:marLeft w:val="0"/>
      <w:marRight w:val="0"/>
      <w:marTop w:val="0"/>
      <w:marBottom w:val="0"/>
      <w:divBdr>
        <w:top w:val="none" w:sz="0" w:space="0" w:color="auto"/>
        <w:left w:val="none" w:sz="0" w:space="0" w:color="auto"/>
        <w:bottom w:val="none" w:sz="0" w:space="0" w:color="auto"/>
        <w:right w:val="none" w:sz="0" w:space="0" w:color="auto"/>
      </w:divBdr>
    </w:div>
    <w:div w:id="787312139">
      <w:bodyDiv w:val="1"/>
      <w:marLeft w:val="0"/>
      <w:marRight w:val="0"/>
      <w:marTop w:val="0"/>
      <w:marBottom w:val="0"/>
      <w:divBdr>
        <w:top w:val="none" w:sz="0" w:space="0" w:color="auto"/>
        <w:left w:val="none" w:sz="0" w:space="0" w:color="auto"/>
        <w:bottom w:val="none" w:sz="0" w:space="0" w:color="auto"/>
        <w:right w:val="none" w:sz="0" w:space="0" w:color="auto"/>
      </w:divBdr>
    </w:div>
    <w:div w:id="856230962">
      <w:bodyDiv w:val="1"/>
      <w:marLeft w:val="0"/>
      <w:marRight w:val="0"/>
      <w:marTop w:val="0"/>
      <w:marBottom w:val="0"/>
      <w:divBdr>
        <w:top w:val="none" w:sz="0" w:space="0" w:color="auto"/>
        <w:left w:val="none" w:sz="0" w:space="0" w:color="auto"/>
        <w:bottom w:val="none" w:sz="0" w:space="0" w:color="auto"/>
        <w:right w:val="none" w:sz="0" w:space="0" w:color="auto"/>
      </w:divBdr>
    </w:div>
    <w:div w:id="860245337">
      <w:bodyDiv w:val="1"/>
      <w:marLeft w:val="0"/>
      <w:marRight w:val="0"/>
      <w:marTop w:val="0"/>
      <w:marBottom w:val="0"/>
      <w:divBdr>
        <w:top w:val="none" w:sz="0" w:space="0" w:color="auto"/>
        <w:left w:val="none" w:sz="0" w:space="0" w:color="auto"/>
        <w:bottom w:val="none" w:sz="0" w:space="0" w:color="auto"/>
        <w:right w:val="none" w:sz="0" w:space="0" w:color="auto"/>
      </w:divBdr>
    </w:div>
    <w:div w:id="883251513">
      <w:bodyDiv w:val="1"/>
      <w:marLeft w:val="0"/>
      <w:marRight w:val="0"/>
      <w:marTop w:val="0"/>
      <w:marBottom w:val="0"/>
      <w:divBdr>
        <w:top w:val="none" w:sz="0" w:space="0" w:color="auto"/>
        <w:left w:val="none" w:sz="0" w:space="0" w:color="auto"/>
        <w:bottom w:val="none" w:sz="0" w:space="0" w:color="auto"/>
        <w:right w:val="none" w:sz="0" w:space="0" w:color="auto"/>
      </w:divBdr>
    </w:div>
    <w:div w:id="1003095190">
      <w:bodyDiv w:val="1"/>
      <w:marLeft w:val="0"/>
      <w:marRight w:val="0"/>
      <w:marTop w:val="0"/>
      <w:marBottom w:val="0"/>
      <w:divBdr>
        <w:top w:val="none" w:sz="0" w:space="0" w:color="auto"/>
        <w:left w:val="none" w:sz="0" w:space="0" w:color="auto"/>
        <w:bottom w:val="none" w:sz="0" w:space="0" w:color="auto"/>
        <w:right w:val="none" w:sz="0" w:space="0" w:color="auto"/>
      </w:divBdr>
    </w:div>
    <w:div w:id="1075325879">
      <w:bodyDiv w:val="1"/>
      <w:marLeft w:val="0"/>
      <w:marRight w:val="0"/>
      <w:marTop w:val="0"/>
      <w:marBottom w:val="0"/>
      <w:divBdr>
        <w:top w:val="none" w:sz="0" w:space="0" w:color="auto"/>
        <w:left w:val="none" w:sz="0" w:space="0" w:color="auto"/>
        <w:bottom w:val="none" w:sz="0" w:space="0" w:color="auto"/>
        <w:right w:val="none" w:sz="0" w:space="0" w:color="auto"/>
      </w:divBdr>
    </w:div>
    <w:div w:id="1348411999">
      <w:bodyDiv w:val="1"/>
      <w:marLeft w:val="0"/>
      <w:marRight w:val="0"/>
      <w:marTop w:val="0"/>
      <w:marBottom w:val="0"/>
      <w:divBdr>
        <w:top w:val="none" w:sz="0" w:space="0" w:color="auto"/>
        <w:left w:val="none" w:sz="0" w:space="0" w:color="auto"/>
        <w:bottom w:val="none" w:sz="0" w:space="0" w:color="auto"/>
        <w:right w:val="none" w:sz="0" w:space="0" w:color="auto"/>
      </w:divBdr>
    </w:div>
    <w:div w:id="1547835733">
      <w:bodyDiv w:val="1"/>
      <w:marLeft w:val="0"/>
      <w:marRight w:val="0"/>
      <w:marTop w:val="0"/>
      <w:marBottom w:val="0"/>
      <w:divBdr>
        <w:top w:val="none" w:sz="0" w:space="0" w:color="auto"/>
        <w:left w:val="none" w:sz="0" w:space="0" w:color="auto"/>
        <w:bottom w:val="none" w:sz="0" w:space="0" w:color="auto"/>
        <w:right w:val="none" w:sz="0" w:space="0" w:color="auto"/>
      </w:divBdr>
    </w:div>
    <w:div w:id="1644500800">
      <w:bodyDiv w:val="1"/>
      <w:marLeft w:val="0"/>
      <w:marRight w:val="0"/>
      <w:marTop w:val="0"/>
      <w:marBottom w:val="0"/>
      <w:divBdr>
        <w:top w:val="none" w:sz="0" w:space="0" w:color="auto"/>
        <w:left w:val="none" w:sz="0" w:space="0" w:color="auto"/>
        <w:bottom w:val="none" w:sz="0" w:space="0" w:color="auto"/>
        <w:right w:val="none" w:sz="0" w:space="0" w:color="auto"/>
      </w:divBdr>
    </w:div>
    <w:div w:id="1708868498">
      <w:bodyDiv w:val="1"/>
      <w:marLeft w:val="0"/>
      <w:marRight w:val="0"/>
      <w:marTop w:val="0"/>
      <w:marBottom w:val="0"/>
      <w:divBdr>
        <w:top w:val="none" w:sz="0" w:space="0" w:color="auto"/>
        <w:left w:val="none" w:sz="0" w:space="0" w:color="auto"/>
        <w:bottom w:val="none" w:sz="0" w:space="0" w:color="auto"/>
        <w:right w:val="none" w:sz="0" w:space="0" w:color="auto"/>
      </w:divBdr>
    </w:div>
    <w:div w:id="1712924257">
      <w:bodyDiv w:val="1"/>
      <w:marLeft w:val="0"/>
      <w:marRight w:val="0"/>
      <w:marTop w:val="0"/>
      <w:marBottom w:val="0"/>
      <w:divBdr>
        <w:top w:val="none" w:sz="0" w:space="0" w:color="auto"/>
        <w:left w:val="none" w:sz="0" w:space="0" w:color="auto"/>
        <w:bottom w:val="none" w:sz="0" w:space="0" w:color="auto"/>
        <w:right w:val="none" w:sz="0" w:space="0" w:color="auto"/>
      </w:divBdr>
    </w:div>
    <w:div w:id="1743679010">
      <w:bodyDiv w:val="1"/>
      <w:marLeft w:val="0"/>
      <w:marRight w:val="0"/>
      <w:marTop w:val="0"/>
      <w:marBottom w:val="0"/>
      <w:divBdr>
        <w:top w:val="none" w:sz="0" w:space="0" w:color="auto"/>
        <w:left w:val="none" w:sz="0" w:space="0" w:color="auto"/>
        <w:bottom w:val="none" w:sz="0" w:space="0" w:color="auto"/>
        <w:right w:val="none" w:sz="0" w:space="0" w:color="auto"/>
      </w:divBdr>
      <w:divsChild>
        <w:div w:id="1794784757">
          <w:marLeft w:val="0"/>
          <w:marRight w:val="0"/>
          <w:marTop w:val="0"/>
          <w:marBottom w:val="0"/>
          <w:divBdr>
            <w:top w:val="none" w:sz="0" w:space="0" w:color="auto"/>
            <w:left w:val="none" w:sz="0" w:space="0" w:color="auto"/>
            <w:bottom w:val="none" w:sz="0" w:space="0" w:color="auto"/>
            <w:right w:val="none" w:sz="0" w:space="0" w:color="auto"/>
          </w:divBdr>
          <w:divsChild>
            <w:div w:id="927497407">
              <w:marLeft w:val="0"/>
              <w:marRight w:val="0"/>
              <w:marTop w:val="0"/>
              <w:marBottom w:val="0"/>
              <w:divBdr>
                <w:top w:val="none" w:sz="0" w:space="0" w:color="auto"/>
                <w:left w:val="none" w:sz="0" w:space="0" w:color="auto"/>
                <w:bottom w:val="none" w:sz="0" w:space="0" w:color="auto"/>
                <w:right w:val="none" w:sz="0" w:space="0" w:color="auto"/>
              </w:divBdr>
            </w:div>
          </w:divsChild>
        </w:div>
        <w:div w:id="1817869580">
          <w:marLeft w:val="0"/>
          <w:marRight w:val="0"/>
          <w:marTop w:val="0"/>
          <w:marBottom w:val="0"/>
          <w:divBdr>
            <w:top w:val="none" w:sz="0" w:space="0" w:color="auto"/>
            <w:left w:val="none" w:sz="0" w:space="0" w:color="auto"/>
            <w:bottom w:val="none" w:sz="0" w:space="0" w:color="auto"/>
            <w:right w:val="none" w:sz="0" w:space="0" w:color="auto"/>
          </w:divBdr>
          <w:divsChild>
            <w:div w:id="1107776444">
              <w:marLeft w:val="0"/>
              <w:marRight w:val="0"/>
              <w:marTop w:val="0"/>
              <w:marBottom w:val="0"/>
              <w:divBdr>
                <w:top w:val="none" w:sz="0" w:space="0" w:color="auto"/>
                <w:left w:val="none" w:sz="0" w:space="0" w:color="auto"/>
                <w:bottom w:val="none" w:sz="0" w:space="0" w:color="auto"/>
                <w:right w:val="none" w:sz="0" w:space="0" w:color="auto"/>
              </w:divBdr>
              <w:divsChild>
                <w:div w:id="890270019">
                  <w:marLeft w:val="0"/>
                  <w:marRight w:val="0"/>
                  <w:marTop w:val="0"/>
                  <w:marBottom w:val="0"/>
                  <w:divBdr>
                    <w:top w:val="none" w:sz="0" w:space="0" w:color="auto"/>
                    <w:left w:val="none" w:sz="0" w:space="0" w:color="auto"/>
                    <w:bottom w:val="none" w:sz="0" w:space="0" w:color="auto"/>
                    <w:right w:val="none" w:sz="0" w:space="0" w:color="auto"/>
                  </w:divBdr>
                  <w:divsChild>
                    <w:div w:id="182905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959940">
      <w:bodyDiv w:val="1"/>
      <w:marLeft w:val="0"/>
      <w:marRight w:val="0"/>
      <w:marTop w:val="0"/>
      <w:marBottom w:val="0"/>
      <w:divBdr>
        <w:top w:val="none" w:sz="0" w:space="0" w:color="auto"/>
        <w:left w:val="none" w:sz="0" w:space="0" w:color="auto"/>
        <w:bottom w:val="none" w:sz="0" w:space="0" w:color="auto"/>
        <w:right w:val="none" w:sz="0" w:space="0" w:color="auto"/>
      </w:divBdr>
    </w:div>
    <w:div w:id="2066679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SAGNIK%20GUIN\Downloads\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AGNIK%20GUIN\Downloads\Book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Revenue of Corinthia Hotel Group (€ million)</c:v>
                </c:pt>
              </c:strCache>
            </c:strRef>
          </c:tx>
          <c:spPr>
            <a:solidFill>
              <a:schemeClr val="accent1"/>
            </a:solidFill>
            <a:ln>
              <a:noFill/>
            </a:ln>
            <a:effectLst/>
            <a:sp3d/>
          </c:spPr>
          <c:invertIfNegative val="0"/>
          <c:cat>
            <c:numRef>
              <c:f>Sheet1!$A$2:$A$6</c:f>
              <c:numCache>
                <c:formatCode>General</c:formatCode>
                <c:ptCount val="5"/>
                <c:pt idx="0">
                  <c:v>2018</c:v>
                </c:pt>
                <c:pt idx="1">
                  <c:v>2019</c:v>
                </c:pt>
                <c:pt idx="2">
                  <c:v>2020</c:v>
                </c:pt>
                <c:pt idx="3">
                  <c:v>2021</c:v>
                </c:pt>
                <c:pt idx="4">
                  <c:v>2022</c:v>
                </c:pt>
              </c:numCache>
            </c:numRef>
          </c:cat>
          <c:val>
            <c:numRef>
              <c:f>Sheet1!$B$2:$B$6</c:f>
              <c:numCache>
                <c:formatCode>General</c:formatCode>
                <c:ptCount val="5"/>
                <c:pt idx="0">
                  <c:v>198.3</c:v>
                </c:pt>
                <c:pt idx="1">
                  <c:v>224.5</c:v>
                </c:pt>
                <c:pt idx="2">
                  <c:v>80.2</c:v>
                </c:pt>
                <c:pt idx="3">
                  <c:v>140</c:v>
                </c:pt>
                <c:pt idx="4">
                  <c:v>238.2</c:v>
                </c:pt>
              </c:numCache>
            </c:numRef>
          </c:val>
          <c:extLst>
            <c:ext xmlns:c16="http://schemas.microsoft.com/office/drawing/2014/chart" uri="{C3380CC4-5D6E-409C-BE32-E72D297353CC}">
              <c16:uniqueId val="{00000000-9D43-4CE6-8F48-2C015709A01A}"/>
            </c:ext>
          </c:extLst>
        </c:ser>
        <c:dLbls>
          <c:showLegendKey val="0"/>
          <c:showVal val="0"/>
          <c:showCatName val="0"/>
          <c:showSerName val="0"/>
          <c:showPercent val="0"/>
          <c:showBubbleSize val="0"/>
        </c:dLbls>
        <c:gapWidth val="150"/>
        <c:shape val="box"/>
        <c:axId val="1111203232"/>
        <c:axId val="1252073648"/>
        <c:axId val="0"/>
      </c:bar3DChart>
      <c:catAx>
        <c:axId val="11112032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2073648"/>
        <c:crosses val="autoZero"/>
        <c:auto val="1"/>
        <c:lblAlgn val="ctr"/>
        <c:lblOffset val="100"/>
        <c:noMultiLvlLbl val="0"/>
      </c:catAx>
      <c:valAx>
        <c:axId val="1252073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1203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Revenue of </a:t>
            </a:r>
            <a:r>
              <a:rPr lang="en-GB"/>
              <a:t>Ibis Hotels</a:t>
            </a:r>
            <a:r>
              <a:rPr lang="en-US"/>
              <a:t> (€ Million)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Revenue of Corinthia Hotel Group (€ million)</c:v>
                </c:pt>
              </c:strCache>
            </c:strRef>
          </c:tx>
          <c:spPr>
            <a:solidFill>
              <a:schemeClr val="accent1"/>
            </a:solidFill>
            <a:ln>
              <a:noFill/>
            </a:ln>
            <a:effectLst/>
            <a:sp3d/>
          </c:spPr>
          <c:invertIfNegative val="0"/>
          <c:cat>
            <c:numRef>
              <c:f>Sheet1!$A$2:$A$6</c:f>
              <c:numCache>
                <c:formatCode>General</c:formatCode>
                <c:ptCount val="5"/>
                <c:pt idx="0">
                  <c:v>2018</c:v>
                </c:pt>
                <c:pt idx="1">
                  <c:v>2019</c:v>
                </c:pt>
                <c:pt idx="2">
                  <c:v>2020</c:v>
                </c:pt>
                <c:pt idx="3">
                  <c:v>2021</c:v>
                </c:pt>
                <c:pt idx="4">
                  <c:v>2022</c:v>
                </c:pt>
              </c:numCache>
            </c:numRef>
          </c:cat>
          <c:val>
            <c:numRef>
              <c:f>Sheet1!$B$2:$B$6</c:f>
              <c:numCache>
                <c:formatCode>General</c:formatCode>
                <c:ptCount val="5"/>
                <c:pt idx="0">
                  <c:v>198.3</c:v>
                </c:pt>
                <c:pt idx="1">
                  <c:v>224.5</c:v>
                </c:pt>
                <c:pt idx="2">
                  <c:v>80.2</c:v>
                </c:pt>
                <c:pt idx="3">
                  <c:v>140</c:v>
                </c:pt>
                <c:pt idx="4">
                  <c:v>238.2</c:v>
                </c:pt>
              </c:numCache>
            </c:numRef>
          </c:val>
          <c:extLst>
            <c:ext xmlns:c16="http://schemas.microsoft.com/office/drawing/2014/chart" uri="{C3380CC4-5D6E-409C-BE32-E72D297353CC}">
              <c16:uniqueId val="{00000000-4A62-404F-B24B-BB6D426F9680}"/>
            </c:ext>
          </c:extLst>
        </c:ser>
        <c:dLbls>
          <c:showLegendKey val="0"/>
          <c:showVal val="0"/>
          <c:showCatName val="0"/>
          <c:showSerName val="0"/>
          <c:showPercent val="0"/>
          <c:showBubbleSize val="0"/>
        </c:dLbls>
        <c:gapWidth val="150"/>
        <c:shape val="box"/>
        <c:axId val="403553904"/>
        <c:axId val="1047702432"/>
        <c:axId val="0"/>
      </c:bar3DChart>
      <c:catAx>
        <c:axId val="40355390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7702432"/>
        <c:crosses val="autoZero"/>
        <c:auto val="1"/>
        <c:lblAlgn val="ctr"/>
        <c:lblOffset val="100"/>
        <c:noMultiLvlLbl val="0"/>
      </c:catAx>
      <c:valAx>
        <c:axId val="1047702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355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cor24</b:Tag>
    <b:SourceType>InternetSite</b:SourceType>
    <b:Guid>{A15BE8F2-EA4F-44CE-839C-CEF5AA4677DE}</b:Guid>
    <b:Author>
      <b:Author>
        <b:Corporate>corinthia</b:Corporate>
      </b:Author>
    </b:Author>
    <b:Title>CORINTHIA DISCOVERY</b:Title>
    <b:Year>2024</b:Year>
    <b:YearAccessed>2024</b:YearAccessed>
    <b:MonthAccessed>January</b:MonthAccessed>
    <b:DayAccessed>26</b:DayAccessed>
    <b:URL>https://www.corinthia.com/</b:URL>
    <b:RefOrder>8</b:RefOrder>
  </b:Source>
  <b:Source>
    <b:Tag>acc24</b:Tag>
    <b:SourceType>InternetSite</b:SourceType>
    <b:Guid>{E10B9EC2-2ACE-45FC-96B3-EA98C8CA5AA6}</b:Guid>
    <b:Author>
      <b:Author>
        <b:Corporate>accor</b:Corporate>
      </b:Author>
    </b:Author>
    <b:Title>VIBRANT HOTELS, CARING PEOPLE.</b:Title>
    <b:Year>2024</b:Year>
    <b:YearAccessed>2024</b:YearAccessed>
    <b:MonthAccessed>January</b:MonthAccessed>
    <b:DayAccessed>26</b:DayAccessed>
    <b:URL>https://all.accor.com/brands/ibis.en.shtml</b:URL>
    <b:RefOrder>7</b:RefOrder>
  </b:Source>
  <b:Source>
    <b:Tag>cor22</b:Tag>
    <b:SourceType>InternetSite</b:SourceType>
    <b:Guid>{C23AACA3-2F39-4095-A1AC-D316335F4F57}</b:Guid>
    <b:Author>
      <b:Author>
        <b:Corporate>corinthiagroup</b:Corporate>
      </b:Author>
    </b:Author>
    <b:Title>CORINTHIA-ANNUAL-REPORT-2022_</b:Title>
    <b:Year>2022</b:Year>
    <b:YearAccessed>2024</b:YearAccessed>
    <b:MonthAccessed>January </b:MonthAccessed>
    <b:DayAccessed>25</b:DayAccessed>
    <b:URL>https://www.corinthiagroup.com/wp-content/uploads/2023/06/37547-CORINTHIA-ANNUAL-REPORT-2022_WEB-min.pdf</b:URL>
    <b:RefOrder>1</b:RefOrder>
  </b:Source>
  <b:Source>
    <b:Tag>ina23</b:Tag>
    <b:SourceType>InternetSite</b:SourceType>
    <b:Guid>{539065DA-8931-4D9A-A1E3-C197FE452053}</b:Guid>
    <b:Author>
      <b:Author>
        <b:Corporate>inaria-design</b:Corporate>
      </b:Author>
    </b:Author>
    <b:Title>Corinthia Hotels</b:Title>
    <b:Year>2023</b:Year>
    <b:YearAccessed>2024</b:YearAccessed>
    <b:MonthAccessed>January </b:MonthAccessed>
    <b:DayAccessed>26</b:DayAccessed>
    <b:URL>https://inaria-design.com/corinthia-hotels-resorts/</b:URL>
    <b:RefOrder>6</b:RefOrder>
  </b:Source>
  <b:Source>
    <b:Tag>cbi24</b:Tag>
    <b:SourceType>InternetSite</b:SourceType>
    <b:Guid>{E6AB69BF-538F-49D6-9D12-0488261DD8BE}</b:Guid>
    <b:Author>
      <b:Author>
        <b:Corporate>cbinsights</b:Corporate>
      </b:Author>
    </b:Author>
    <b:Title>Reinventing The Hotel: How One Of The World’s Largest Hotel Chains Is Meeting The Airbnb Challenge Head-On</b:Title>
    <b:Year>2024</b:Year>
    <b:YearAccessed>2024</b:YearAccessed>
    <b:MonthAccessed>January </b:MonthAccessed>
    <b:DayAccessed>26</b:DayAccessed>
    <b:URL>https://www.cbinsights.com/research/report/accorhotels-teardown-expert-intelligence/</b:URL>
    <b:RefOrder>3</b:RefOrder>
  </b:Source>
  <b:Source>
    <b:Tag>acc2313</b:Tag>
    <b:SourceType>InternetSite</b:SourceType>
    <b:Guid>{276FF972-16F1-45F4-8BE6-D8785B359091}</b:Guid>
    <b:Author>
      <b:Author>
        <b:Corporate>accor</b:Corporate>
      </b:Author>
    </b:Author>
    <b:Title>Interim_Financial_Report_2023_</b:Title>
    <b:Year>2023</b:Year>
    <b:YearAccessed>2024</b:YearAccessed>
    <b:MonthAccessed>January</b:MonthAccessed>
    <b:DayAccessed>25</b:DayAccessed>
    <b:URL>file:///C:/Users/SAGNIK%20GUIN/Downloads/Interim_Financial_Report_2023_Accor_vDef.pdf</b:URL>
    <b:RefOrder>4</b:RefOrder>
  </b:Source>
  <b:Source>
    <b:Tag>cor231</b:Tag>
    <b:SourceType>InternetSite</b:SourceType>
    <b:Guid>{FD884D6B-B78E-493D-B4FB-5A49F237EEB6}</b:Guid>
    <b:Author>
      <b:Author>
        <b:Corporate>corinthiagroup</b:Corporate>
      </b:Author>
    </b:Author>
    <b:Title>COMPANY FINANCIAL REPORTS</b:Title>
    <b:Year>2023</b:Year>
    <b:YearAccessed>2024</b:YearAccessed>
    <b:MonthAccessed>January </b:MonthAccessed>
    <b:DayAccessed>26</b:DayAccessed>
    <b:URL>https://www.corinthiagroup.com/investors/financial-report/</b:URL>
    <b:RefOrder>2</b:RefOrder>
  </b:Source>
  <b:Source>
    <b:Tag>pre23</b:Tag>
    <b:SourceType>InternetSite</b:SourceType>
    <b:Guid>{3948405C-05AA-4140-A7CE-9C87AED4C9D4}</b:Guid>
    <b:Author>
      <b:Author>
        <b:Corporate>press.accor</b:Corporate>
      </b:Author>
    </b:Author>
    <b:Title>Third-quarter 2023 revenue of €1,286 million up 13% like-for-like</b:Title>
    <b:Year>2023</b:Year>
    <b:YearAccessed>2024</b:YearAccessed>
    <b:MonthAccessed>January </b:MonthAccessed>
    <b:DayAccessed>26</b:DayAccessed>
    <b:URL>https://press.accor.com/third-quarter-2023-revenue-ofe1286-millionup-13-like-for-like/?lang=en</b:URL>
    <b:RefOrder>5</b:RefOrder>
  </b:Source>
</b:Sources>
</file>

<file path=customXml/itemProps1.xml><?xml version="1.0" encoding="utf-8"?>
<ds:datastoreItem xmlns:ds="http://schemas.openxmlformats.org/officeDocument/2006/customXml" ds:itemID="{F98D1010-F474-49B1-9AF2-4117503D4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3011</Words>
  <Characters>17163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2024-01-30T11:57:00Z</dcterms:created>
  <dcterms:modified xsi:type="dcterms:W3CDTF">2024-02-01T21:36:00Z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f93efaf218e3ceeea36456a932fac45ec1218a0c388061bd9ccfd0379905d30c</vt:lpwstr>
  </property>
</Properties>
</file>