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8A6F" w14:textId="5B769F56" w:rsidR="003055E2" w:rsidRDefault="003055E2" w:rsidP="003055E2">
      <w:pPr>
        <w:spacing w:line="360" w:lineRule="auto"/>
        <w:jc w:val="center"/>
        <w:rPr>
          <w:rFonts w:ascii="Times New Roman" w:eastAsia="Times New Roman" w:hAnsi="Times New Roman" w:cs="Times New Roman"/>
          <w:b/>
          <w:sz w:val="24"/>
          <w:szCs w:val="24"/>
        </w:rPr>
      </w:pPr>
      <w:r>
        <w:rPr>
          <w:noProof/>
        </w:rPr>
        <w:drawing>
          <wp:inline distT="0" distB="0" distL="0" distR="0" wp14:anchorId="6857EF70" wp14:editId="7D28CA34">
            <wp:extent cx="3638550" cy="1819275"/>
            <wp:effectExtent l="0" t="0" r="0" b="9525"/>
            <wp:docPr id="100278182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8550" cy="1819275"/>
                    </a:xfrm>
                    <a:prstGeom prst="rect">
                      <a:avLst/>
                    </a:prstGeom>
                    <a:noFill/>
                    <a:ln>
                      <a:noFill/>
                    </a:ln>
                  </pic:spPr>
                </pic:pic>
              </a:graphicData>
            </a:graphic>
          </wp:inline>
        </w:drawing>
      </w:r>
    </w:p>
    <w:p w14:paraId="079089A3" w14:textId="77777777" w:rsidR="003055E2" w:rsidRDefault="003055E2" w:rsidP="003055E2">
      <w:pPr>
        <w:spacing w:line="360" w:lineRule="auto"/>
        <w:jc w:val="center"/>
        <w:rPr>
          <w:rFonts w:ascii="Times New Roman" w:eastAsia="Times New Roman" w:hAnsi="Times New Roman" w:cs="Times New Roman"/>
          <w:b/>
          <w:sz w:val="24"/>
          <w:szCs w:val="24"/>
        </w:rPr>
      </w:pPr>
    </w:p>
    <w:p w14:paraId="4EFCE65D" w14:textId="77777777" w:rsidR="003055E2" w:rsidRDefault="003055E2" w:rsidP="003055E2">
      <w:pPr>
        <w:spacing w:line="360" w:lineRule="auto"/>
        <w:jc w:val="center"/>
        <w:rPr>
          <w:rFonts w:ascii="Times New Roman" w:eastAsia="Times New Roman" w:hAnsi="Times New Roman" w:cs="Times New Roman"/>
          <w:b/>
          <w:sz w:val="24"/>
          <w:szCs w:val="24"/>
        </w:rPr>
      </w:pPr>
    </w:p>
    <w:p w14:paraId="571E67CF" w14:textId="77777777" w:rsidR="003055E2" w:rsidRDefault="003055E2" w:rsidP="003055E2">
      <w:pPr>
        <w:spacing w:line="360" w:lineRule="auto"/>
        <w:jc w:val="center"/>
        <w:rPr>
          <w:rFonts w:ascii="Times New Roman" w:eastAsia="Times New Roman" w:hAnsi="Times New Roman" w:cs="Times New Roman"/>
          <w:b/>
          <w:sz w:val="24"/>
          <w:szCs w:val="24"/>
        </w:rPr>
      </w:pPr>
    </w:p>
    <w:p w14:paraId="44814ADD" w14:textId="77777777" w:rsidR="003055E2" w:rsidRDefault="003055E2" w:rsidP="003055E2">
      <w:pPr>
        <w:spacing w:line="360" w:lineRule="auto"/>
        <w:jc w:val="center"/>
        <w:rPr>
          <w:rFonts w:ascii="Times New Roman" w:eastAsia="Times New Roman" w:hAnsi="Times New Roman" w:cs="Times New Roman"/>
          <w:b/>
          <w:sz w:val="24"/>
          <w:szCs w:val="24"/>
        </w:rPr>
      </w:pPr>
    </w:p>
    <w:p w14:paraId="2F21D1E2" w14:textId="77777777" w:rsidR="003055E2" w:rsidRDefault="003055E2" w:rsidP="003055E2">
      <w:pPr>
        <w:spacing w:line="360" w:lineRule="auto"/>
        <w:jc w:val="center"/>
        <w:rPr>
          <w:rFonts w:ascii="Times New Roman" w:eastAsia="Times New Roman" w:hAnsi="Times New Roman" w:cs="Times New Roman"/>
          <w:b/>
          <w:sz w:val="24"/>
          <w:szCs w:val="24"/>
        </w:rPr>
      </w:pPr>
    </w:p>
    <w:p w14:paraId="3F7D9D86" w14:textId="77777777" w:rsidR="003055E2" w:rsidRDefault="003055E2" w:rsidP="003055E2">
      <w:pPr>
        <w:spacing w:line="360" w:lineRule="auto"/>
        <w:jc w:val="center"/>
        <w:rPr>
          <w:rFonts w:ascii="Times New Roman" w:eastAsia="Times New Roman" w:hAnsi="Times New Roman" w:cs="Times New Roman"/>
          <w:b/>
          <w:sz w:val="24"/>
          <w:szCs w:val="24"/>
        </w:rPr>
      </w:pPr>
    </w:p>
    <w:p w14:paraId="5110F006" w14:textId="77777777" w:rsidR="003055E2" w:rsidRDefault="003055E2" w:rsidP="003055E2">
      <w:pPr>
        <w:spacing w:line="360" w:lineRule="auto"/>
        <w:jc w:val="center"/>
        <w:rPr>
          <w:rFonts w:ascii="Times New Roman" w:eastAsia="Times New Roman" w:hAnsi="Times New Roman" w:cs="Times New Roman"/>
          <w:b/>
          <w:sz w:val="24"/>
          <w:szCs w:val="24"/>
        </w:rPr>
      </w:pPr>
    </w:p>
    <w:p w14:paraId="11D507ED" w14:textId="77777777" w:rsidR="003055E2" w:rsidRDefault="003055E2" w:rsidP="003055E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Name: Alina Don</w:t>
      </w:r>
    </w:p>
    <w:p w14:paraId="349DB83C" w14:textId="77777777" w:rsidR="003055E2" w:rsidRDefault="003055E2" w:rsidP="003055E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ID: 2209918</w:t>
      </w:r>
    </w:p>
    <w:p w14:paraId="21B1A4EC" w14:textId="77777777" w:rsidR="003055E2" w:rsidRDefault="003055E2" w:rsidP="003055E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 LCBB5001</w:t>
      </w:r>
    </w:p>
    <w:p w14:paraId="3710C462" w14:textId="1F96F459" w:rsidR="003055E2" w:rsidRDefault="003055E2" w:rsidP="003055E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bCs/>
          <w:sz w:val="24"/>
          <w:szCs w:val="24"/>
        </w:rPr>
        <w:t xml:space="preserve">Module name: Entrepreneurship </w:t>
      </w:r>
      <w:r w:rsidR="0060396D">
        <w:rPr>
          <w:rFonts w:ascii="Times New Roman" w:eastAsia="Times New Roman" w:hAnsi="Times New Roman" w:cs="Times New Roman"/>
          <w:b/>
          <w:bCs/>
          <w:sz w:val="24"/>
          <w:szCs w:val="24"/>
        </w:rPr>
        <w:t>(Written Report)</w:t>
      </w:r>
    </w:p>
    <w:p w14:paraId="194AA47E" w14:textId="77777777" w:rsidR="003055E2" w:rsidRDefault="003055E2" w:rsidP="003055E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 Amer Kareem</w:t>
      </w:r>
    </w:p>
    <w:p w14:paraId="5F9534C9" w14:textId="77777777" w:rsidR="003055E2" w:rsidRDefault="003055E2" w:rsidP="003055E2">
      <w:pPr>
        <w:spacing w:line="360" w:lineRule="auto"/>
        <w:jc w:val="center"/>
        <w:rPr>
          <w:rFonts w:ascii="Times New Roman" w:eastAsia="Times New Roman" w:hAnsi="Times New Roman" w:cs="Times New Roman"/>
          <w:b/>
          <w:bCs/>
          <w:sz w:val="24"/>
          <w:szCs w:val="24"/>
        </w:rPr>
      </w:pPr>
    </w:p>
    <w:p w14:paraId="7A16FA01" w14:textId="77777777" w:rsidR="003055E2" w:rsidRDefault="003055E2" w:rsidP="003055E2">
      <w:pPr>
        <w:spacing w:line="360" w:lineRule="auto"/>
        <w:jc w:val="center"/>
        <w:rPr>
          <w:rFonts w:ascii="Times New Roman" w:eastAsia="Times New Roman" w:hAnsi="Times New Roman" w:cs="Times New Roman"/>
          <w:b/>
          <w:bCs/>
          <w:sz w:val="24"/>
          <w:szCs w:val="24"/>
        </w:rPr>
      </w:pPr>
    </w:p>
    <w:p w14:paraId="40C79D3D" w14:textId="3B21B21E" w:rsidR="00957BBA" w:rsidRDefault="00000000">
      <w:pPr>
        <w:widowControl w:val="0"/>
        <w:spacing w:line="360" w:lineRule="auto"/>
        <w:jc w:val="center"/>
        <w:rPr>
          <w:rFonts w:ascii="Times New Roman" w:eastAsia="Times New Roman" w:hAnsi="Times New Roman" w:cs="Times New Roman"/>
          <w:b/>
          <w:sz w:val="24"/>
          <w:szCs w:val="24"/>
        </w:rPr>
      </w:pPr>
      <w:r>
        <w:br w:type="page"/>
      </w:r>
    </w:p>
    <w:p w14:paraId="5DF89010" w14:textId="77777777" w:rsidR="003055E2" w:rsidRDefault="003055E2">
      <w:pPr>
        <w:widowControl w:val="0"/>
        <w:spacing w:line="360" w:lineRule="auto"/>
        <w:ind w:left="129"/>
        <w:jc w:val="center"/>
        <w:rPr>
          <w:rFonts w:ascii="Times New Roman" w:eastAsia="Times New Roman" w:hAnsi="Times New Roman" w:cs="Times New Roman"/>
          <w:b/>
          <w:sz w:val="24"/>
          <w:szCs w:val="24"/>
        </w:rPr>
      </w:pPr>
    </w:p>
    <w:p w14:paraId="44E7FB63" w14:textId="7C121D3C" w:rsidR="00957BBA" w:rsidRDefault="00000000">
      <w:pPr>
        <w:widowControl w:val="0"/>
        <w:spacing w:line="360" w:lineRule="auto"/>
        <w:ind w:left="12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p w14:paraId="12A3D0B8" w14:textId="77777777" w:rsidR="00957BBA" w:rsidRDefault="00957BBA">
      <w:pPr>
        <w:widowControl w:val="0"/>
        <w:spacing w:line="360" w:lineRule="auto"/>
        <w:ind w:left="129"/>
        <w:jc w:val="both"/>
        <w:rPr>
          <w:rFonts w:ascii="Times New Roman" w:eastAsia="Times New Roman" w:hAnsi="Times New Roman" w:cs="Times New Roman"/>
          <w:sz w:val="24"/>
          <w:szCs w:val="24"/>
        </w:rPr>
      </w:pPr>
    </w:p>
    <w:sdt>
      <w:sdtPr>
        <w:id w:val="-805152870"/>
        <w:docPartObj>
          <w:docPartGallery w:val="Table of Contents"/>
          <w:docPartUnique/>
        </w:docPartObj>
      </w:sdtPr>
      <w:sdtContent>
        <w:p w14:paraId="318AEED2"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sz w:val="24"/>
                <w:szCs w:val="24"/>
              </w:rPr>
              <w:t>Business Description</w:t>
            </w:r>
            <w:r>
              <w:rPr>
                <w:rFonts w:ascii="Times New Roman" w:eastAsia="Times New Roman" w:hAnsi="Times New Roman" w:cs="Times New Roman"/>
                <w:sz w:val="24"/>
                <w:szCs w:val="24"/>
              </w:rPr>
              <w:tab/>
              <w:t>2</w:t>
            </w:r>
          </w:hyperlink>
        </w:p>
        <w:p w14:paraId="39F8CF2C"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30j0zll">
            <w:r>
              <w:rPr>
                <w:rFonts w:ascii="Times New Roman" w:eastAsia="Times New Roman" w:hAnsi="Times New Roman" w:cs="Times New Roman"/>
                <w:sz w:val="24"/>
                <w:szCs w:val="24"/>
              </w:rPr>
              <w:t>Market Opportunity</w:t>
            </w:r>
            <w:r>
              <w:rPr>
                <w:rFonts w:ascii="Times New Roman" w:eastAsia="Times New Roman" w:hAnsi="Times New Roman" w:cs="Times New Roman"/>
                <w:sz w:val="24"/>
                <w:szCs w:val="24"/>
              </w:rPr>
              <w:tab/>
              <w:t>2</w:t>
            </w:r>
          </w:hyperlink>
        </w:p>
        <w:p w14:paraId="19309F82"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1fob9te">
            <w:r>
              <w:rPr>
                <w:rFonts w:ascii="Times New Roman" w:eastAsia="Times New Roman" w:hAnsi="Times New Roman" w:cs="Times New Roman"/>
                <w:sz w:val="24"/>
                <w:szCs w:val="24"/>
              </w:rPr>
              <w:t>Industry Analysis</w:t>
            </w:r>
            <w:r>
              <w:rPr>
                <w:rFonts w:ascii="Times New Roman" w:eastAsia="Times New Roman" w:hAnsi="Times New Roman" w:cs="Times New Roman"/>
                <w:sz w:val="24"/>
                <w:szCs w:val="24"/>
              </w:rPr>
              <w:tab/>
              <w:t>2</w:t>
            </w:r>
          </w:hyperlink>
        </w:p>
        <w:p w14:paraId="7963ED81" w14:textId="77777777" w:rsidR="00957BBA"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pdyw7p2ey600">
            <w:r>
              <w:rPr>
                <w:rFonts w:ascii="Times New Roman" w:eastAsia="Times New Roman" w:hAnsi="Times New Roman" w:cs="Times New Roman"/>
                <w:sz w:val="24"/>
                <w:szCs w:val="24"/>
              </w:rPr>
              <w:t>VRIO Analysis</w:t>
            </w:r>
            <w:r>
              <w:rPr>
                <w:rFonts w:ascii="Times New Roman" w:eastAsia="Times New Roman" w:hAnsi="Times New Roman" w:cs="Times New Roman"/>
                <w:sz w:val="24"/>
                <w:szCs w:val="24"/>
              </w:rPr>
              <w:tab/>
              <w:t>3</w:t>
            </w:r>
          </w:hyperlink>
        </w:p>
        <w:p w14:paraId="099B5F4F" w14:textId="77777777" w:rsidR="00957BBA"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vhdk9hmehk54">
            <w:r>
              <w:rPr>
                <w:rFonts w:ascii="Times New Roman" w:eastAsia="Times New Roman" w:hAnsi="Times New Roman" w:cs="Times New Roman"/>
                <w:sz w:val="24"/>
                <w:szCs w:val="24"/>
              </w:rPr>
              <w:t>Competitor analysis through Porter’s Five Forces</w:t>
            </w:r>
            <w:r>
              <w:rPr>
                <w:rFonts w:ascii="Times New Roman" w:eastAsia="Times New Roman" w:hAnsi="Times New Roman" w:cs="Times New Roman"/>
                <w:sz w:val="24"/>
                <w:szCs w:val="24"/>
              </w:rPr>
              <w:tab/>
              <w:t>4</w:t>
            </w:r>
          </w:hyperlink>
        </w:p>
        <w:p w14:paraId="28A40D7A"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3znysh7">
            <w:r>
              <w:rPr>
                <w:rFonts w:ascii="Times New Roman" w:eastAsia="Times New Roman" w:hAnsi="Times New Roman" w:cs="Times New Roman"/>
                <w:sz w:val="24"/>
                <w:szCs w:val="24"/>
              </w:rPr>
              <w:t>Operations and Management Team Plan for BakeOrgan</w:t>
            </w:r>
            <w:r>
              <w:rPr>
                <w:rFonts w:ascii="Times New Roman" w:eastAsia="Times New Roman" w:hAnsi="Times New Roman" w:cs="Times New Roman"/>
                <w:sz w:val="24"/>
                <w:szCs w:val="24"/>
              </w:rPr>
              <w:tab/>
              <w:t>4</w:t>
            </w:r>
          </w:hyperlink>
        </w:p>
        <w:p w14:paraId="38A5C881"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2et92p0">
            <w:r>
              <w:rPr>
                <w:rFonts w:ascii="Times New Roman" w:eastAsia="Times New Roman" w:hAnsi="Times New Roman" w:cs="Times New Roman"/>
                <w:sz w:val="24"/>
                <w:szCs w:val="24"/>
              </w:rPr>
              <w:t>Marketing Plan and Strategy</w:t>
            </w:r>
            <w:r>
              <w:rPr>
                <w:rFonts w:ascii="Times New Roman" w:eastAsia="Times New Roman" w:hAnsi="Times New Roman" w:cs="Times New Roman"/>
                <w:sz w:val="24"/>
                <w:szCs w:val="24"/>
              </w:rPr>
              <w:tab/>
              <w:t>6</w:t>
            </w:r>
          </w:hyperlink>
        </w:p>
        <w:p w14:paraId="4B09C5C5"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tyjcwt">
            <w:r>
              <w:rPr>
                <w:rFonts w:ascii="Times New Roman" w:eastAsia="Times New Roman" w:hAnsi="Times New Roman" w:cs="Times New Roman"/>
                <w:sz w:val="24"/>
                <w:szCs w:val="24"/>
              </w:rPr>
              <w:t>Financial Plan</w:t>
            </w:r>
            <w:r>
              <w:rPr>
                <w:rFonts w:ascii="Times New Roman" w:eastAsia="Times New Roman" w:hAnsi="Times New Roman" w:cs="Times New Roman"/>
                <w:sz w:val="24"/>
                <w:szCs w:val="24"/>
              </w:rPr>
              <w:tab/>
              <w:t>7</w:t>
            </w:r>
          </w:hyperlink>
        </w:p>
        <w:p w14:paraId="50F4E64A"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3dy6vkm">
            <w:r>
              <w:rPr>
                <w:rFonts w:ascii="Times New Roman" w:eastAsia="Times New Roman" w:hAnsi="Times New Roman" w:cs="Times New Roman"/>
                <w:sz w:val="24"/>
                <w:szCs w:val="24"/>
              </w:rPr>
              <w:t>Closing Summary</w:t>
            </w:r>
            <w:r>
              <w:rPr>
                <w:rFonts w:ascii="Times New Roman" w:eastAsia="Times New Roman" w:hAnsi="Times New Roman" w:cs="Times New Roman"/>
                <w:sz w:val="24"/>
                <w:szCs w:val="24"/>
              </w:rPr>
              <w:tab/>
              <w:t>9</w:t>
            </w:r>
          </w:hyperlink>
        </w:p>
        <w:p w14:paraId="5E3388E9" w14:textId="77777777" w:rsidR="00957BBA"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heading=h.1t3h5sf">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11</w:t>
            </w:r>
          </w:hyperlink>
          <w:r>
            <w:fldChar w:fldCharType="end"/>
          </w:r>
        </w:p>
      </w:sdtContent>
    </w:sdt>
    <w:p w14:paraId="7A183F4A" w14:textId="77777777" w:rsidR="00957BBA" w:rsidRDefault="00957BBA">
      <w:pPr>
        <w:widowControl w:val="0"/>
        <w:spacing w:line="360" w:lineRule="auto"/>
        <w:ind w:left="129"/>
        <w:jc w:val="both"/>
        <w:rPr>
          <w:rFonts w:ascii="Times New Roman" w:eastAsia="Times New Roman" w:hAnsi="Times New Roman" w:cs="Times New Roman"/>
          <w:sz w:val="24"/>
          <w:szCs w:val="24"/>
        </w:rPr>
      </w:pPr>
    </w:p>
    <w:p w14:paraId="0F40E243" w14:textId="77777777" w:rsidR="00957BBA" w:rsidRDefault="00000000">
      <w:pPr>
        <w:widowControl w:val="0"/>
        <w:spacing w:line="360" w:lineRule="auto"/>
        <w:ind w:left="129"/>
        <w:jc w:val="center"/>
        <w:rPr>
          <w:rFonts w:ascii="Times New Roman" w:eastAsia="Times New Roman" w:hAnsi="Times New Roman" w:cs="Times New Roman"/>
          <w:b/>
          <w:sz w:val="24"/>
          <w:szCs w:val="24"/>
        </w:rPr>
      </w:pPr>
      <w:r>
        <w:br w:type="page"/>
      </w:r>
    </w:p>
    <w:p w14:paraId="4734D8DD" w14:textId="77777777" w:rsidR="00957BBA" w:rsidRDefault="00000000">
      <w:pPr>
        <w:pStyle w:val="Heading1"/>
        <w:widowControl w:val="0"/>
      </w:pPr>
      <w:bookmarkStart w:id="0" w:name="_heading=h.gjdgxs" w:colFirst="0" w:colLast="0"/>
      <w:bookmarkEnd w:id="0"/>
      <w:r>
        <w:lastRenderedPageBreak/>
        <w:t xml:space="preserve">Business Description </w:t>
      </w:r>
    </w:p>
    <w:p w14:paraId="51707CC9"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upcoming business endeavour named BakeOrgan will start its business activities by preparing delicious cakes with organic vegetables. The business team of BakeOrgan has already observed the market trends and people’s trends to consume organic food products. The bakery company will focus on extensive and further market research to give a strong foundation for the new business operations. The entrepreneurship business will focus on its activities by including a strong business mission and vision. The business heads of the company want to run the new start-up business with a sustainable business focus by giving value to people and the planet (</w:t>
      </w:r>
      <w:r>
        <w:rPr>
          <w:rFonts w:ascii="Times New Roman" w:eastAsia="Times New Roman" w:hAnsi="Times New Roman" w:cs="Times New Roman"/>
          <w:sz w:val="24"/>
          <w:szCs w:val="24"/>
          <w:highlight w:val="white"/>
        </w:rPr>
        <w:t>Harvey, 2021</w:t>
      </w:r>
      <w:r>
        <w:rPr>
          <w:rFonts w:ascii="Times New Roman" w:eastAsia="Times New Roman" w:hAnsi="Times New Roman" w:cs="Times New Roman"/>
          <w:sz w:val="24"/>
          <w:szCs w:val="24"/>
        </w:rPr>
        <w:t xml:space="preserve">). </w:t>
      </w:r>
    </w:p>
    <w:p w14:paraId="63701770" w14:textId="77777777" w:rsidR="00957BBA" w:rsidRDefault="00000000">
      <w:pPr>
        <w:pStyle w:val="Heading1"/>
        <w:widowControl w:val="0"/>
      </w:pPr>
      <w:bookmarkStart w:id="1" w:name="_heading=h.30j0zll" w:colFirst="0" w:colLast="0"/>
      <w:bookmarkEnd w:id="1"/>
      <w:r>
        <w:t xml:space="preserve">Market Opportunity   </w:t>
      </w:r>
    </w:p>
    <w:p w14:paraId="5E401D85"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team of the company will make a comprehensive business strategy which will have the potential to attract a wide range of customers by giving special attention to millennials. The upcoming bakery business will provide quality products to its customers at affordable costs which will satisfy present trends of customers buying habits in the current crisis. The entrepreneurship business will construct a well-organised business team which will be full of efficient professionals in the areas of marketing, accounting, human resources etc. In the UK business environment, retail sales associated with organic products have reached £2.97 billion. Besides, the research regarding the organic market conducted by the Soil Association has disclosed the fact that the organic market in the UK including clothing, food, cosmetics etc. has increased by 12.6% which has motivated the entrepreneurs of BakeOrgan to pursue their business operations concerning organic products (</w:t>
      </w:r>
      <w:r>
        <w:rPr>
          <w:rFonts w:ascii="Times New Roman" w:eastAsia="Times New Roman" w:hAnsi="Times New Roman" w:cs="Times New Roman"/>
          <w:sz w:val="24"/>
          <w:szCs w:val="24"/>
          <w:highlight w:val="white"/>
        </w:rPr>
        <w:t>Evangatefs, 2024</w:t>
      </w:r>
      <w:r>
        <w:rPr>
          <w:rFonts w:ascii="Times New Roman" w:eastAsia="Times New Roman" w:hAnsi="Times New Roman" w:cs="Times New Roman"/>
          <w:sz w:val="24"/>
          <w:szCs w:val="24"/>
        </w:rPr>
        <w:t>). The upcoming bakery business will conduct its business operations being a private limited company by following legal compliance which will facilitate the business organisation to arrange a qualified management team in which every business professional will be responsible for overseeing their business operations by making strategic buisness decisions which will be effective for the company to meet its long-term business goal (</w:t>
      </w:r>
      <w:r>
        <w:rPr>
          <w:rFonts w:ascii="Times New Roman" w:eastAsia="Times New Roman" w:hAnsi="Times New Roman" w:cs="Times New Roman"/>
          <w:sz w:val="24"/>
          <w:szCs w:val="24"/>
          <w:highlight w:val="white"/>
        </w:rPr>
        <w:t>Bedford, 2023</w:t>
      </w:r>
      <w:r>
        <w:rPr>
          <w:rFonts w:ascii="Times New Roman" w:eastAsia="Times New Roman" w:hAnsi="Times New Roman" w:cs="Times New Roman"/>
          <w:sz w:val="24"/>
          <w:szCs w:val="24"/>
        </w:rPr>
        <w:t xml:space="preserve">).                        </w:t>
      </w:r>
    </w:p>
    <w:p w14:paraId="5CB95E7E" w14:textId="77777777" w:rsidR="00957BBA" w:rsidRDefault="00000000">
      <w:pPr>
        <w:pStyle w:val="Heading1"/>
        <w:widowControl w:val="0"/>
      </w:pPr>
      <w:bookmarkStart w:id="2" w:name="_heading=h.1fob9te" w:colFirst="0" w:colLast="0"/>
      <w:bookmarkEnd w:id="2"/>
      <w:r>
        <w:t>Industry Analysis</w:t>
      </w:r>
    </w:p>
    <w:p w14:paraId="4E6AE62F"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 market-</w:t>
      </w:r>
    </w:p>
    <w:p w14:paraId="760D6DD1" w14:textId="77777777"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BakeOrgan will target the market in London to enrich its business fundamentals. London is considered one of the most advanced market scenarios with a wide range of population and technologically uplifted perspectives. The population of London as of 2022 was 8.8 million (London, 2024). Due to the high population, the company can be able to grab an opportunity by generating greater traffic in its business.      </w:t>
      </w:r>
    </w:p>
    <w:p w14:paraId="7C3AD578"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Segmentation-</w:t>
      </w:r>
    </w:p>
    <w:p w14:paraId="781C682F" w14:textId="77777777"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BakeOrgan will follow a Demographic segmentation in its business. It will mostly focus on the males whose ages are between 18-40. The company will segment the males who have a relatively smaller family to maintain and have a healthy perspective to enrich the fundamentals of the healthy sphere and belong to a lower income group.     </w:t>
      </w:r>
    </w:p>
    <w:p w14:paraId="74D5BC32"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Targeting-</w:t>
      </w:r>
    </w:p>
    <w:p w14:paraId="46A1C45F" w14:textId="77777777"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company will target males who are between 18-40 years old and come from mid to lower-income groups. As the company targets males who are focused on creating healthy scenarios properly, it can manage growth in the competitive sphere.   </w:t>
      </w:r>
    </w:p>
    <w:p w14:paraId="46F7543E"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Positioning-</w:t>
      </w:r>
    </w:p>
    <w:p w14:paraId="19679F4C" w14:textId="77777777"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BakeOrgan will foster both modern and traditional spheres to position its brand image. It will foster advertisement in social media and it will also create its own websites where it will display its discount rates effectively. The company will also provide advertisements to the newspapers which will help it to position its brand image more dexterously.  </w:t>
      </w:r>
    </w:p>
    <w:p w14:paraId="3756F91B" w14:textId="77777777" w:rsidR="00957BBA" w:rsidRDefault="00000000">
      <w:pPr>
        <w:pStyle w:val="Heading2"/>
        <w:widowControl w:val="0"/>
      </w:pPr>
      <w:bookmarkStart w:id="3" w:name="_heading=h.pdyw7p2ey600" w:colFirst="0" w:colLast="0"/>
      <w:bookmarkEnd w:id="3"/>
      <w:r>
        <w:t>VRIO Analysis</w:t>
      </w:r>
    </w:p>
    <w:p w14:paraId="1E9F5A20"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w:t>
      </w:r>
    </w:p>
    <w:p w14:paraId="625144E1" w14:textId="77777777"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As the company fosters a healthy scenario and the people of London become health-conscious after the pandemic it can create an effective value to its business perspectives. With the help of proper business strategy and fostering healthy scenarios, it can get a competitive advantage fruitfully.  </w:t>
      </w:r>
    </w:p>
    <w:p w14:paraId="62CC61F9"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Rarity-</w:t>
      </w:r>
    </w:p>
    <w:p w14:paraId="55D77F6C" w14:textId="41ADDFDE"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bakery market of the UK is around 5 billion pounds which fostered that there are around 11 million breads that are sold every day (Fob, 2023). </w:t>
      </w:r>
      <w:r w:rsidR="00F84301">
        <w:rPr>
          <w:rFonts w:ascii="Times New Roman" w:eastAsia="Times New Roman" w:hAnsi="Times New Roman" w:cs="Times New Roman"/>
          <w:color w:val="0E101A"/>
          <w:sz w:val="24"/>
          <w:szCs w:val="24"/>
        </w:rPr>
        <w:t>Therefore,</w:t>
      </w:r>
      <w:r>
        <w:rPr>
          <w:rFonts w:ascii="Times New Roman" w:eastAsia="Times New Roman" w:hAnsi="Times New Roman" w:cs="Times New Roman"/>
          <w:color w:val="0E101A"/>
          <w:sz w:val="24"/>
          <w:szCs w:val="24"/>
        </w:rPr>
        <w:t xml:space="preserve"> it can create a gloomy scenario as the resources are in the control of many companies. BakeOrgan may face challenges regarding the issue.   </w:t>
      </w:r>
    </w:p>
    <w:p w14:paraId="474036A3"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Imitability-</w:t>
      </w:r>
    </w:p>
    <w:p w14:paraId="057CF458" w14:textId="0041660F" w:rsidR="00957BBA" w:rsidRDefault="00000000">
      <w:pPr>
        <w:widowControl w:val="0"/>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Several companies in the UK foster organic bakeries. There are around 2720 companies that are related to bakery products (Wunsch, 2024). </w:t>
      </w:r>
      <w:r w:rsidR="00F84301">
        <w:rPr>
          <w:rFonts w:ascii="Times New Roman" w:eastAsia="Times New Roman" w:hAnsi="Times New Roman" w:cs="Times New Roman"/>
          <w:color w:val="0E101A"/>
          <w:sz w:val="24"/>
          <w:szCs w:val="24"/>
        </w:rPr>
        <w:t>Therefore,</w:t>
      </w:r>
      <w:r>
        <w:rPr>
          <w:rFonts w:ascii="Times New Roman" w:eastAsia="Times New Roman" w:hAnsi="Times New Roman" w:cs="Times New Roman"/>
          <w:color w:val="0E101A"/>
          <w:sz w:val="24"/>
          <w:szCs w:val="24"/>
        </w:rPr>
        <w:t xml:space="preserve"> the chances of imitability are utterly very high.    </w:t>
      </w:r>
    </w:p>
    <w:p w14:paraId="25B68161" w14:textId="77777777" w:rsidR="00957BBA"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Organisation-</w:t>
      </w:r>
    </w:p>
    <w:p w14:paraId="658E1C8F" w14:textId="513EF905"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BakeOrgan will carry forward a dignified attribute to enrich its business scenario. The company will communicate with the customers and employ dignified personalities in its working scenario. </w:t>
      </w:r>
      <w:r w:rsidR="00F84301">
        <w:rPr>
          <w:rFonts w:ascii="Times New Roman" w:eastAsia="Times New Roman" w:hAnsi="Times New Roman" w:cs="Times New Roman"/>
          <w:color w:val="0E101A"/>
          <w:sz w:val="24"/>
          <w:szCs w:val="24"/>
        </w:rPr>
        <w:t>Therefore,</w:t>
      </w:r>
      <w:r>
        <w:rPr>
          <w:rFonts w:ascii="Times New Roman" w:eastAsia="Times New Roman" w:hAnsi="Times New Roman" w:cs="Times New Roman"/>
          <w:color w:val="0E101A"/>
          <w:sz w:val="24"/>
          <w:szCs w:val="24"/>
        </w:rPr>
        <w:t xml:space="preserve"> it can be utterly organised and capture value in the economic sphere. </w:t>
      </w:r>
      <w:r>
        <w:rPr>
          <w:rFonts w:ascii="Times New Roman" w:eastAsia="Times New Roman" w:hAnsi="Times New Roman" w:cs="Times New Roman"/>
          <w:sz w:val="24"/>
          <w:szCs w:val="24"/>
        </w:rPr>
        <w:t xml:space="preserve">  </w:t>
      </w:r>
    </w:p>
    <w:p w14:paraId="17EA8E3E" w14:textId="77777777" w:rsidR="00957BBA" w:rsidRDefault="00000000">
      <w:pPr>
        <w:pStyle w:val="Heading2"/>
        <w:widowControl w:val="0"/>
      </w:pPr>
      <w:bookmarkStart w:id="4" w:name="_heading=h.vhdk9hmehk54" w:colFirst="0" w:colLast="0"/>
      <w:bookmarkEnd w:id="4"/>
      <w:r>
        <w:t xml:space="preserve">Competitor analysis through Porter’s Five Forces </w:t>
      </w:r>
    </w:p>
    <w:p w14:paraId="1C5F9068"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Suppliers power </w:t>
      </w:r>
    </w:p>
    <w:p w14:paraId="19339BE2"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team of BakeOrgan will be prepared to face the high power of suppliers who have </w:t>
      </w:r>
      <w:r>
        <w:rPr>
          <w:rFonts w:ascii="Times New Roman" w:eastAsia="Times New Roman" w:hAnsi="Times New Roman" w:cs="Times New Roman"/>
          <w:sz w:val="24"/>
          <w:szCs w:val="24"/>
        </w:rPr>
        <w:lastRenderedPageBreak/>
        <w:t>already been involved in large-scale business operations with the growing need for sustainable raw materials. The marketing team will move forward with strategic negotiations with suppliers (</w:t>
      </w:r>
      <w:r>
        <w:rPr>
          <w:rFonts w:ascii="Times New Roman" w:eastAsia="Times New Roman" w:hAnsi="Times New Roman" w:cs="Times New Roman"/>
          <w:sz w:val="24"/>
          <w:szCs w:val="24"/>
          <w:highlight w:val="white"/>
        </w:rPr>
        <w:t xml:space="preserve">Isabelle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w:t>
      </w:r>
    </w:p>
    <w:p w14:paraId="6BEFE61F"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Buyer power </w:t>
      </w:r>
    </w:p>
    <w:p w14:paraId="6D5C15DD"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buyer power for the newly built-up bakery organisation BakeOrgan will be moderate. The business team will be finely prepared to attract customers with their unique product ranges with exclusive tastes and variations (</w:t>
      </w:r>
      <w:r>
        <w:rPr>
          <w:rFonts w:ascii="Times New Roman" w:eastAsia="Times New Roman" w:hAnsi="Times New Roman" w:cs="Times New Roman"/>
          <w:sz w:val="24"/>
          <w:szCs w:val="24"/>
          <w:highlight w:val="white"/>
        </w:rPr>
        <w:t xml:space="preserve">Isabelle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w:t>
      </w:r>
    </w:p>
    <w:p w14:paraId="00BFC0FD"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threat of new entrants </w:t>
      </w:r>
    </w:p>
    <w:p w14:paraId="575B6D92"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new entrants to the upcoming bakery organisation will be high. As the company is thriving the modern switching tendency of customers will increase challenges for the company (</w:t>
      </w:r>
      <w:r>
        <w:rPr>
          <w:rFonts w:ascii="Times New Roman" w:eastAsia="Times New Roman" w:hAnsi="Times New Roman" w:cs="Times New Roman"/>
          <w:sz w:val="24"/>
          <w:szCs w:val="24"/>
          <w:highlight w:val="white"/>
        </w:rPr>
        <w:t xml:space="preserve">Isabelle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w:t>
      </w:r>
    </w:p>
    <w:p w14:paraId="698754B4"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Competitive rivalry </w:t>
      </w:r>
    </w:p>
    <w:p w14:paraId="07C95A75"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bakery business is growing gradually with an enhanced focus on organic ingredients. The start-up business BakeOrgan will be ready to deal with the competitive business market in the UK. Some of the popular UK-based bakery organisations include The Dusty Knuckle, Farro, Brod etc. which have already grabbed people’s attention (Dodds, 2023).     </w:t>
      </w:r>
    </w:p>
    <w:p w14:paraId="529FDE8B"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threat of substitution </w:t>
      </w:r>
    </w:p>
    <w:p w14:paraId="5A29627F" w14:textId="18B6C806"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F84301">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members of BakeOrgan will employ expert workers to prepare the exclusive tastes of the cakes. Despite their endeavour, the threat of new substitution for the company will be moderate (</w:t>
      </w:r>
      <w:r>
        <w:rPr>
          <w:rFonts w:ascii="Times New Roman" w:eastAsia="Times New Roman" w:hAnsi="Times New Roman" w:cs="Times New Roman"/>
          <w:sz w:val="24"/>
          <w:szCs w:val="24"/>
          <w:highlight w:val="white"/>
        </w:rPr>
        <w:t xml:space="preserve">Isabelle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w:t>
      </w:r>
    </w:p>
    <w:p w14:paraId="00B4807A" w14:textId="77777777" w:rsidR="00957BBA" w:rsidRDefault="00000000">
      <w:pPr>
        <w:pStyle w:val="Heading1"/>
        <w:widowControl w:val="0"/>
      </w:pPr>
      <w:bookmarkStart w:id="5" w:name="_heading=h.3znysh7" w:colFirst="0" w:colLast="0"/>
      <w:bookmarkEnd w:id="5"/>
      <w:r>
        <w:t xml:space="preserve">Operations and Management Team Plan for BakeOrgan  </w:t>
      </w:r>
    </w:p>
    <w:p w14:paraId="27B16FBC"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Business operations of BakeOrgan </w:t>
      </w:r>
    </w:p>
    <w:p w14:paraId="5D18479A"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Resilient supply chain </w:t>
      </w:r>
    </w:p>
    <w:p w14:paraId="077FCF27"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team of BakeOrgan will make a resilient supply chain by building strong relationships with its partners. Different country farms will be connected by the business team of the company from where they will collect the organic vegetables needed to be processed for bakery production (Leanmarketing, 2024). </w:t>
      </w:r>
    </w:p>
    <w:p w14:paraId="4D3AD20D"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Regular payment to suppliers </w:t>
      </w:r>
    </w:p>
    <w:p w14:paraId="6499101E"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suppliers will be paid regularly which will motivate them to make long-term relationships with the company by providing fresh organic vegetables. The business operation team will proceed with a close observation of the successful departure and arrival of the organic vegetables and fruits to the production site (Leanmarketing, 2024). </w:t>
      </w:r>
    </w:p>
    <w:p w14:paraId="5F0C2F1B"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Company-owned goods carriage and equipments </w:t>
      </w:r>
    </w:p>
    <w:p w14:paraId="71780156"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team will own its individual goods cars to carry the raw products which will be </w:t>
      </w:r>
      <w:r>
        <w:rPr>
          <w:rFonts w:ascii="Times New Roman" w:eastAsia="Times New Roman" w:hAnsi="Times New Roman" w:cs="Times New Roman"/>
          <w:sz w:val="24"/>
          <w:szCs w:val="24"/>
        </w:rPr>
        <w:lastRenderedPageBreak/>
        <w:t xml:space="preserve">processed in the manufacturing house. The team members will proceed further to own cutting-edge bakery equipment like dough dividers, rounders and bun dividers, spiral and planetary mixers, convection and rotary rack ovens, measuring spoons, offset spatulas etc. which will facilitate the entire team to move with smooth process for preparing tasty cakes and bakery products (Bridenstine, 2024). </w:t>
      </w:r>
    </w:p>
    <w:p w14:paraId="23D83AFA"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Increasing revenue generation </w:t>
      </w:r>
    </w:p>
    <w:p w14:paraId="395B50AD"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detailed catalogues of the bakery items as well as the delicious items of cake will be available in the stores as well as e-commerce sites of the company from where the customers will be able to pick their favourite one to relish their tastes. </w:t>
      </w:r>
    </w:p>
    <w:p w14:paraId="7F32DE1A"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team will focus on increasing the revenue generation of the company by following the upselling technique of sales which will provide continuous value to customers by categorising the benefits of each product. A strategic business policy will be prepared to prevent the loss of revenue (Leanmarketing, 2024).                        </w:t>
      </w:r>
    </w:p>
    <w:p w14:paraId="5D7F82CE"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Management team  </w:t>
      </w:r>
    </w:p>
    <w:tbl>
      <w:tblPr>
        <w:tblStyle w:val="a3"/>
        <w:tblW w:w="90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0"/>
        <w:gridCol w:w="3009"/>
        <w:gridCol w:w="3009"/>
      </w:tblGrid>
      <w:tr w:rsidR="00957BBA" w14:paraId="138E25E3" w14:textId="77777777">
        <w:tc>
          <w:tcPr>
            <w:tcW w:w="3009" w:type="dxa"/>
            <w:shd w:val="clear" w:color="auto" w:fill="auto"/>
            <w:tcMar>
              <w:top w:w="100" w:type="dxa"/>
              <w:left w:w="100" w:type="dxa"/>
              <w:bottom w:w="100" w:type="dxa"/>
              <w:right w:w="100" w:type="dxa"/>
            </w:tcMar>
          </w:tcPr>
          <w:p w14:paraId="7FCA004F"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Designation </w:t>
            </w:r>
          </w:p>
        </w:tc>
        <w:tc>
          <w:tcPr>
            <w:tcW w:w="3009" w:type="dxa"/>
            <w:shd w:val="clear" w:color="auto" w:fill="auto"/>
            <w:tcMar>
              <w:top w:w="100" w:type="dxa"/>
              <w:left w:w="100" w:type="dxa"/>
              <w:bottom w:w="100" w:type="dxa"/>
              <w:right w:w="100" w:type="dxa"/>
            </w:tcMar>
          </w:tcPr>
          <w:p w14:paraId="037AD0FC"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Qualification </w:t>
            </w:r>
          </w:p>
        </w:tc>
        <w:tc>
          <w:tcPr>
            <w:tcW w:w="3009" w:type="dxa"/>
            <w:shd w:val="clear" w:color="auto" w:fill="auto"/>
            <w:tcMar>
              <w:top w:w="100" w:type="dxa"/>
              <w:left w:w="100" w:type="dxa"/>
              <w:bottom w:w="100" w:type="dxa"/>
              <w:right w:w="100" w:type="dxa"/>
            </w:tcMar>
          </w:tcPr>
          <w:p w14:paraId="19B017CF"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Justification of appointment </w:t>
            </w:r>
          </w:p>
        </w:tc>
      </w:tr>
      <w:tr w:rsidR="00957BBA" w14:paraId="1009689B" w14:textId="77777777">
        <w:tc>
          <w:tcPr>
            <w:tcW w:w="3009" w:type="dxa"/>
            <w:shd w:val="clear" w:color="auto" w:fill="auto"/>
            <w:tcMar>
              <w:top w:w="100" w:type="dxa"/>
              <w:left w:w="100" w:type="dxa"/>
              <w:bottom w:w="100" w:type="dxa"/>
              <w:right w:w="100" w:type="dxa"/>
            </w:tcMar>
          </w:tcPr>
          <w:p w14:paraId="4F502618"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Chief Operating Officer </w:t>
            </w:r>
          </w:p>
        </w:tc>
        <w:tc>
          <w:tcPr>
            <w:tcW w:w="3009" w:type="dxa"/>
            <w:shd w:val="clear" w:color="auto" w:fill="auto"/>
            <w:tcMar>
              <w:top w:w="100" w:type="dxa"/>
              <w:left w:w="100" w:type="dxa"/>
              <w:bottom w:w="100" w:type="dxa"/>
              <w:right w:w="100" w:type="dxa"/>
            </w:tcMar>
          </w:tcPr>
          <w:p w14:paraId="50D23C23" w14:textId="10FC506E" w:rsidR="00957BBA" w:rsidRDefault="00F84301">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Masters in business administration with experience in IT operations.  </w:t>
            </w:r>
          </w:p>
        </w:tc>
        <w:tc>
          <w:tcPr>
            <w:tcW w:w="3009" w:type="dxa"/>
            <w:shd w:val="clear" w:color="auto" w:fill="auto"/>
            <w:tcMar>
              <w:top w:w="100" w:type="dxa"/>
              <w:left w:w="100" w:type="dxa"/>
              <w:bottom w:w="100" w:type="dxa"/>
              <w:right w:w="100" w:type="dxa"/>
            </w:tcMar>
          </w:tcPr>
          <w:p w14:paraId="2C59E741"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COO of the company will be responsible for looking after marketing operations and accelerating the entire business process (Instafiling, 2023). </w:t>
            </w:r>
          </w:p>
        </w:tc>
      </w:tr>
      <w:tr w:rsidR="00957BBA" w14:paraId="05523D2D" w14:textId="77777777">
        <w:tc>
          <w:tcPr>
            <w:tcW w:w="3009" w:type="dxa"/>
            <w:shd w:val="clear" w:color="auto" w:fill="auto"/>
            <w:tcMar>
              <w:top w:w="100" w:type="dxa"/>
              <w:left w:w="100" w:type="dxa"/>
              <w:bottom w:w="100" w:type="dxa"/>
              <w:right w:w="100" w:type="dxa"/>
            </w:tcMar>
          </w:tcPr>
          <w:p w14:paraId="53FEBA6E"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Chief Financial officer </w:t>
            </w:r>
          </w:p>
        </w:tc>
        <w:tc>
          <w:tcPr>
            <w:tcW w:w="3009" w:type="dxa"/>
            <w:shd w:val="clear" w:color="auto" w:fill="auto"/>
            <w:tcMar>
              <w:top w:w="100" w:type="dxa"/>
              <w:left w:w="100" w:type="dxa"/>
              <w:bottom w:w="100" w:type="dxa"/>
              <w:right w:w="100" w:type="dxa"/>
            </w:tcMar>
          </w:tcPr>
          <w:p w14:paraId="6E42E9AC" w14:textId="11D43D71"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Master's degree in </w:t>
            </w:r>
            <w:r w:rsidR="00F84301">
              <w:rPr>
                <w:rFonts w:ascii="Times New Roman" w:eastAsia="Times New Roman" w:hAnsi="Times New Roman" w:cs="Times New Roman"/>
                <w:sz w:val="24"/>
                <w:szCs w:val="24"/>
              </w:rPr>
              <w:t>accounting</w:t>
            </w:r>
            <w:r>
              <w:rPr>
                <w:rFonts w:ascii="Times New Roman" w:eastAsia="Times New Roman" w:hAnsi="Times New Roman" w:cs="Times New Roman"/>
                <w:sz w:val="24"/>
                <w:szCs w:val="24"/>
              </w:rPr>
              <w:t xml:space="preserve"> with 3 years of experience </w:t>
            </w:r>
          </w:p>
        </w:tc>
        <w:tc>
          <w:tcPr>
            <w:tcW w:w="3009" w:type="dxa"/>
            <w:shd w:val="clear" w:color="auto" w:fill="auto"/>
            <w:tcMar>
              <w:top w:w="100" w:type="dxa"/>
              <w:left w:w="100" w:type="dxa"/>
              <w:bottom w:w="100" w:type="dxa"/>
              <w:right w:w="100" w:type="dxa"/>
            </w:tcMar>
          </w:tcPr>
          <w:p w14:paraId="180B51EA"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strategic financial plan will be prepared by the CFO to run the business (Instafiling, 2023).  </w:t>
            </w:r>
          </w:p>
        </w:tc>
      </w:tr>
      <w:tr w:rsidR="00957BBA" w14:paraId="21DAD67F" w14:textId="77777777">
        <w:tc>
          <w:tcPr>
            <w:tcW w:w="3009" w:type="dxa"/>
            <w:shd w:val="clear" w:color="auto" w:fill="auto"/>
            <w:tcMar>
              <w:top w:w="100" w:type="dxa"/>
              <w:left w:w="100" w:type="dxa"/>
              <w:bottom w:w="100" w:type="dxa"/>
              <w:right w:w="100" w:type="dxa"/>
            </w:tcMar>
          </w:tcPr>
          <w:p w14:paraId="3F019F8B"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Chief Marketing Officer </w:t>
            </w:r>
          </w:p>
        </w:tc>
        <w:tc>
          <w:tcPr>
            <w:tcW w:w="3009" w:type="dxa"/>
            <w:shd w:val="clear" w:color="auto" w:fill="auto"/>
            <w:tcMar>
              <w:top w:w="100" w:type="dxa"/>
              <w:left w:w="100" w:type="dxa"/>
              <w:bottom w:w="100" w:type="dxa"/>
              <w:right w:w="100" w:type="dxa"/>
            </w:tcMar>
          </w:tcPr>
          <w:p w14:paraId="3C527A2D" w14:textId="4F93731A" w:rsidR="00957BBA" w:rsidRDefault="00F84301">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Bachelors in business administration  </w:t>
            </w:r>
          </w:p>
        </w:tc>
        <w:tc>
          <w:tcPr>
            <w:tcW w:w="3009" w:type="dxa"/>
            <w:shd w:val="clear" w:color="auto" w:fill="auto"/>
            <w:tcMar>
              <w:top w:w="100" w:type="dxa"/>
              <w:left w:w="100" w:type="dxa"/>
              <w:bottom w:w="100" w:type="dxa"/>
              <w:right w:w="100" w:type="dxa"/>
            </w:tcMar>
          </w:tcPr>
          <w:p w14:paraId="4325F2A7"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entire marketing strategy will be sketched by the CMO to enhance the marketing process of the business (Instafiling, 2023). </w:t>
            </w:r>
          </w:p>
        </w:tc>
      </w:tr>
      <w:tr w:rsidR="00957BBA" w14:paraId="31348BDF" w14:textId="77777777">
        <w:tc>
          <w:tcPr>
            <w:tcW w:w="3009" w:type="dxa"/>
            <w:shd w:val="clear" w:color="auto" w:fill="auto"/>
            <w:tcMar>
              <w:top w:w="100" w:type="dxa"/>
              <w:left w:w="100" w:type="dxa"/>
              <w:bottom w:w="100" w:type="dxa"/>
              <w:right w:w="100" w:type="dxa"/>
            </w:tcMar>
          </w:tcPr>
          <w:p w14:paraId="63639A34"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Marketing Manager </w:t>
            </w:r>
          </w:p>
        </w:tc>
        <w:tc>
          <w:tcPr>
            <w:tcW w:w="3009" w:type="dxa"/>
            <w:shd w:val="clear" w:color="auto" w:fill="auto"/>
            <w:tcMar>
              <w:top w:w="100" w:type="dxa"/>
              <w:left w:w="100" w:type="dxa"/>
              <w:bottom w:w="100" w:type="dxa"/>
              <w:right w:w="100" w:type="dxa"/>
            </w:tcMar>
          </w:tcPr>
          <w:p w14:paraId="7F1FB572"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Bachelor's degree in business management with 2 years of experience. </w:t>
            </w:r>
          </w:p>
        </w:tc>
        <w:tc>
          <w:tcPr>
            <w:tcW w:w="3009" w:type="dxa"/>
            <w:shd w:val="clear" w:color="auto" w:fill="auto"/>
            <w:tcMar>
              <w:top w:w="100" w:type="dxa"/>
              <w:left w:w="100" w:type="dxa"/>
              <w:bottom w:w="100" w:type="dxa"/>
              <w:right w:w="100" w:type="dxa"/>
            </w:tcMar>
          </w:tcPr>
          <w:p w14:paraId="7E80E094"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manager will arrange an effective marketing campaign for the business initially (Instafiling, 2023).   </w:t>
            </w:r>
          </w:p>
        </w:tc>
      </w:tr>
      <w:tr w:rsidR="00957BBA" w14:paraId="360FC01D" w14:textId="77777777">
        <w:tc>
          <w:tcPr>
            <w:tcW w:w="3009" w:type="dxa"/>
            <w:shd w:val="clear" w:color="auto" w:fill="auto"/>
            <w:tcMar>
              <w:top w:w="100" w:type="dxa"/>
              <w:left w:w="100" w:type="dxa"/>
              <w:bottom w:w="100" w:type="dxa"/>
              <w:right w:w="100" w:type="dxa"/>
            </w:tcMar>
          </w:tcPr>
          <w:p w14:paraId="47E6B876"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HR Manager </w:t>
            </w:r>
          </w:p>
        </w:tc>
        <w:tc>
          <w:tcPr>
            <w:tcW w:w="3009" w:type="dxa"/>
            <w:shd w:val="clear" w:color="auto" w:fill="auto"/>
            <w:tcMar>
              <w:top w:w="100" w:type="dxa"/>
              <w:left w:w="100" w:type="dxa"/>
              <w:bottom w:w="100" w:type="dxa"/>
              <w:right w:w="100" w:type="dxa"/>
            </w:tcMar>
          </w:tcPr>
          <w:p w14:paraId="793F6786"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Diploma in strategic people management.  </w:t>
            </w:r>
          </w:p>
        </w:tc>
        <w:tc>
          <w:tcPr>
            <w:tcW w:w="3009" w:type="dxa"/>
            <w:shd w:val="clear" w:color="auto" w:fill="auto"/>
            <w:tcMar>
              <w:top w:w="100" w:type="dxa"/>
              <w:left w:w="100" w:type="dxa"/>
              <w:bottom w:w="100" w:type="dxa"/>
              <w:right w:w="100" w:type="dxa"/>
            </w:tcMar>
          </w:tcPr>
          <w:p w14:paraId="107365A9" w14:textId="77777777" w:rsidR="00957BBA"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total talent management process including recruitment, onboarding, employee motivation etc. will be observed by the HR manager (Instafiling, 2023). </w:t>
            </w:r>
          </w:p>
        </w:tc>
      </w:tr>
    </w:tbl>
    <w:p w14:paraId="1549E976" w14:textId="77777777" w:rsidR="00957BBA" w:rsidRDefault="00957BBA">
      <w:pPr>
        <w:widowControl w:val="0"/>
        <w:spacing w:line="360" w:lineRule="auto"/>
        <w:jc w:val="both"/>
        <w:rPr>
          <w:rFonts w:ascii="Times New Roman" w:eastAsia="Times New Roman" w:hAnsi="Times New Roman" w:cs="Times New Roman"/>
          <w:b/>
          <w:sz w:val="24"/>
          <w:szCs w:val="24"/>
        </w:rPr>
      </w:pPr>
    </w:p>
    <w:p w14:paraId="4F8E0DF0" w14:textId="77777777" w:rsidR="00957BBA" w:rsidRDefault="00000000">
      <w:pPr>
        <w:pStyle w:val="Heading1"/>
        <w:widowControl w:val="0"/>
      </w:pPr>
      <w:bookmarkStart w:id="6" w:name="_heading=h.2et92p0" w:colFirst="0" w:colLast="0"/>
      <w:bookmarkEnd w:id="6"/>
      <w:r>
        <w:t xml:space="preserve">Marketing Plan and Strategy </w:t>
      </w:r>
    </w:p>
    <w:p w14:paraId="17B98143"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4Ps of marketing </w:t>
      </w:r>
    </w:p>
    <w:p w14:paraId="42A0AF59"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4Ps of the marketing process are a strategic framework to sketch a comprehensive marketing plan to attract target customers. It is effective in tracking and increasing sales operations and optimising customers' attachment to business organisations (</w:t>
      </w:r>
      <w:r>
        <w:rPr>
          <w:rFonts w:ascii="Times New Roman" w:eastAsia="Times New Roman" w:hAnsi="Times New Roman" w:cs="Times New Roman"/>
          <w:sz w:val="24"/>
          <w:szCs w:val="24"/>
          <w:highlight w:val="white"/>
        </w:rPr>
        <w:t>Robertson, 2024</w:t>
      </w:r>
      <w:r>
        <w:rPr>
          <w:rFonts w:ascii="Times New Roman" w:eastAsia="Times New Roman" w:hAnsi="Times New Roman" w:cs="Times New Roman"/>
          <w:sz w:val="24"/>
          <w:szCs w:val="24"/>
        </w:rPr>
        <w:t xml:space="preserve">).      </w:t>
      </w:r>
    </w:p>
    <w:p w14:paraId="2973B22A"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4Ps of marketing for BakeOrgan </w:t>
      </w:r>
    </w:p>
    <w:p w14:paraId="5686BE03"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Product </w:t>
      </w:r>
    </w:p>
    <w:p w14:paraId="0A34613E"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team of BakeOrgan will offer high-quality bakery items with an increased focus to cater different types of cakes. Different kinds of bakery products including bagels, loaf breads, desserts, pizza, muffins etc. will be available for the customers. Different favours of cakes along with customised orders will be also available in the upcoming bakery organisation which will attract attention of the customers with different social backgrounds (</w:t>
      </w:r>
      <w:r>
        <w:rPr>
          <w:rFonts w:ascii="Times New Roman" w:eastAsia="Times New Roman" w:hAnsi="Times New Roman" w:cs="Times New Roman"/>
          <w:sz w:val="24"/>
          <w:szCs w:val="24"/>
          <w:highlight w:val="white"/>
        </w:rPr>
        <w:t>Robertson, 2024</w:t>
      </w:r>
      <w:r>
        <w:rPr>
          <w:rFonts w:ascii="Times New Roman" w:eastAsia="Times New Roman" w:hAnsi="Times New Roman" w:cs="Times New Roman"/>
          <w:sz w:val="24"/>
          <w:szCs w:val="24"/>
        </w:rPr>
        <w:t xml:space="preserve">).    </w:t>
      </w:r>
    </w:p>
    <w:p w14:paraId="16834D6F"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Price </w:t>
      </w:r>
    </w:p>
    <w:p w14:paraId="463E60DC" w14:textId="00868450"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of following competitive pricing will be accepted by the marketing team of the company which will invite customers with a warm welcome. The customers will also benefit from this present crisis of rising living costs. The competitive pricing strategy will provide the company with a huge assistance to cope with the competitive business environment. By following this </w:t>
      </w:r>
      <w:r w:rsidR="00F84301">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the the business team of BakeOrgan will provide wide product varieties to its customers at affordable costs which will be effective for the customers to be attached to </w:t>
      </w:r>
      <w:r>
        <w:rPr>
          <w:rFonts w:ascii="Times New Roman" w:eastAsia="Times New Roman" w:hAnsi="Times New Roman" w:cs="Times New Roman"/>
          <w:sz w:val="24"/>
          <w:szCs w:val="24"/>
        </w:rPr>
        <w:lastRenderedPageBreak/>
        <w:t xml:space="preserve">the company (Symson, 2024).   </w:t>
      </w:r>
    </w:p>
    <w:p w14:paraId="6216A0FA"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Place </w:t>
      </w:r>
    </w:p>
    <w:p w14:paraId="192A747C"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initiative stage of the bakery business, the company will go on to arrange and decorate its stores with bespoke interiors which will attract customers. Besides, the company will be aligned with the e-commerce market stores and its websites through which the customers will be informed about the products of the company with digital shopping systems (</w:t>
      </w:r>
      <w:r>
        <w:rPr>
          <w:rFonts w:ascii="Times New Roman" w:eastAsia="Times New Roman" w:hAnsi="Times New Roman" w:cs="Times New Roman"/>
          <w:sz w:val="24"/>
          <w:szCs w:val="24"/>
          <w:highlight w:val="white"/>
        </w:rPr>
        <w:t>Robertson, 2024</w:t>
      </w:r>
      <w:r>
        <w:rPr>
          <w:rFonts w:ascii="Times New Roman" w:eastAsia="Times New Roman" w:hAnsi="Times New Roman" w:cs="Times New Roman"/>
          <w:sz w:val="24"/>
          <w:szCs w:val="24"/>
        </w:rPr>
        <w:t xml:space="preserve">).  </w:t>
      </w:r>
    </w:p>
    <w:p w14:paraId="0CC36E79" w14:textId="77777777" w:rsidR="00957BBA"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Promotion </w:t>
      </w:r>
    </w:p>
    <w:p w14:paraId="4071DEFD"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manager of BakeOrgan will design innovative promotional strategies which will help the company meet its target customers. Social media platforms will be used by the marketing which will grab the attention of the people through different kinds of engaging content (</w:t>
      </w:r>
      <w:r>
        <w:rPr>
          <w:rFonts w:ascii="Times New Roman" w:eastAsia="Times New Roman" w:hAnsi="Times New Roman" w:cs="Times New Roman"/>
          <w:sz w:val="24"/>
          <w:szCs w:val="24"/>
          <w:highlight w:val="white"/>
        </w:rPr>
        <w:t>Robertson, 2024</w:t>
      </w:r>
      <w:r>
        <w:rPr>
          <w:rFonts w:ascii="Times New Roman" w:eastAsia="Times New Roman" w:hAnsi="Times New Roman" w:cs="Times New Roman"/>
          <w:sz w:val="24"/>
          <w:szCs w:val="24"/>
        </w:rPr>
        <w:t xml:space="preserve">).    </w:t>
      </w:r>
    </w:p>
    <w:p w14:paraId="6B84713D" w14:textId="77777777" w:rsidR="00957BBA" w:rsidRDefault="00000000">
      <w:pPr>
        <w:pStyle w:val="Heading1"/>
        <w:widowControl w:val="0"/>
      </w:pPr>
      <w:bookmarkStart w:id="7" w:name="_heading=h.tyjcwt" w:colFirst="0" w:colLast="0"/>
      <w:bookmarkEnd w:id="7"/>
      <w:r>
        <w:t xml:space="preserve">Financial Plan </w:t>
      </w:r>
    </w:p>
    <w:tbl>
      <w:tblPr>
        <w:tblStyle w:val="a4"/>
        <w:tblW w:w="9025" w:type="dxa"/>
        <w:tblBorders>
          <w:top w:val="nil"/>
          <w:left w:val="nil"/>
          <w:bottom w:val="nil"/>
          <w:right w:val="nil"/>
          <w:insideH w:val="nil"/>
          <w:insideV w:val="nil"/>
        </w:tblBorders>
        <w:tblLayout w:type="fixed"/>
        <w:tblLook w:val="0600" w:firstRow="0" w:lastRow="0" w:firstColumn="0" w:lastColumn="0" w:noHBand="1" w:noVBand="1"/>
      </w:tblPr>
      <w:tblGrid>
        <w:gridCol w:w="2222"/>
        <w:gridCol w:w="1133"/>
        <w:gridCol w:w="1134"/>
        <w:gridCol w:w="1134"/>
        <w:gridCol w:w="1134"/>
        <w:gridCol w:w="1134"/>
        <w:gridCol w:w="1134"/>
      </w:tblGrid>
      <w:tr w:rsidR="00957BBA" w14:paraId="3C9FB1D7" w14:textId="77777777">
        <w:trPr>
          <w:trHeight w:val="345"/>
        </w:trPr>
        <w:tc>
          <w:tcPr>
            <w:tcW w:w="9020" w:type="dxa"/>
            <w:gridSpan w:val="7"/>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52F92F7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Cash Budget of the company BakeOrgan</w:t>
            </w:r>
          </w:p>
        </w:tc>
      </w:tr>
      <w:tr w:rsidR="00957BBA" w14:paraId="311C7ACC"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5576605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Particulars</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395BD921"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Janaury</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13A59ECF"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February</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53CA1A2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March</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0B5B2C48"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April</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43BE8A44"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May</w:t>
            </w:r>
          </w:p>
        </w:tc>
        <w:tc>
          <w:tcPr>
            <w:tcW w:w="1133" w:type="dxa"/>
            <w:tcBorders>
              <w:top w:val="single" w:sz="6" w:space="0" w:color="CCCCCC"/>
              <w:left w:val="single" w:sz="6" w:space="0" w:color="CCCCCC"/>
              <w:bottom w:val="single" w:sz="6" w:space="0" w:color="000000"/>
              <w:right w:val="single" w:sz="6" w:space="0" w:color="000000"/>
            </w:tcBorders>
            <w:shd w:val="clear" w:color="auto" w:fill="CCCCCC"/>
            <w:tcMar>
              <w:top w:w="40" w:type="dxa"/>
              <w:left w:w="40" w:type="dxa"/>
              <w:bottom w:w="40" w:type="dxa"/>
              <w:right w:w="40" w:type="dxa"/>
            </w:tcMar>
            <w:vAlign w:val="bottom"/>
          </w:tcPr>
          <w:p w14:paraId="7FCB30CF"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June</w:t>
            </w:r>
          </w:p>
        </w:tc>
      </w:tr>
      <w:tr w:rsidR="00957BBA" w14:paraId="42FED092"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2C9FB8DB"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Intial investment</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6836DBF"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B15F719"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4B57B90"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151F1FF"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FBD7D56"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37DFA78"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5347883E"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449437FF"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Recepit from the sales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5350C01"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F1A3816"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BE686E7"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5D1F667"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2E6A6E3"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59D014B"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957BBA" w14:paraId="0363702E"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7A4295E0"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(A)</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77CAD08"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78,000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506F315"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27000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6A84B09"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25,000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1539360"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24,000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E49B46C"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22000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C9B7850"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20,000</w:t>
            </w:r>
          </w:p>
        </w:tc>
      </w:tr>
      <w:tr w:rsidR="00957BBA" w14:paraId="214185A3"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18D34365"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Payments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BCD3362"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A393190"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F2F17A3"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CAA9624"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74EB953"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2285B40"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782927ED"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9B07A74"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Purchased</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256B5D8"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38AE30E"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23563C8"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541C561"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73DC5ED"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7DEC49A"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1350</w:t>
            </w:r>
          </w:p>
        </w:tc>
      </w:tr>
      <w:tr w:rsidR="00957BBA" w14:paraId="1B2C250D"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DEDA316"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Miscellenuos Expenses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09663BB"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47C9D28"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BA5BF0E"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09F51EC"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B166DA6"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6796BE0"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r>
      <w:tr w:rsidR="00957BBA" w14:paraId="25A59D4B"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079631CD"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Advertisment</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801434A"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37F421A"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417BF94"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E1D6C54"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9D1AB02"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B9A330F"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1400</w:t>
            </w:r>
          </w:p>
        </w:tc>
      </w:tr>
      <w:tr w:rsidR="00957BBA" w14:paraId="3BA91B0D"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D900DBA"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Rent</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A6B7D58"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8B4A4F0"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5284A5B"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5B93D41"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E6FC94B"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18A248D"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r>
      <w:tr w:rsidR="00957BBA" w14:paraId="7EB25D23"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17F95CA"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Wages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6A25EF0"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E21275B"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8EFA5CC"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CB877D9"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BDA9985"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C406D6A"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957BBA" w14:paraId="3654A1A8"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1BABFBA2"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of the Cash Budget</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FE12954"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66,500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6BFB4D2F"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15,000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2CD03D4"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11,750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E18AA51"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9,250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034AB827"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11,750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648751A9" w14:textId="77777777" w:rsidR="00957BBA" w:rsidRDefault="00000000">
            <w:pPr>
              <w:widowControl w:val="0"/>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9,750</w:t>
            </w:r>
          </w:p>
        </w:tc>
      </w:tr>
    </w:tbl>
    <w:p w14:paraId="67CA6BAB" w14:textId="77777777" w:rsidR="00957BBA" w:rsidRDefault="00957BBA">
      <w:pPr>
        <w:widowControl w:val="0"/>
        <w:spacing w:line="360" w:lineRule="auto"/>
        <w:ind w:left="129"/>
        <w:jc w:val="both"/>
        <w:rPr>
          <w:rFonts w:ascii="Times New Roman" w:eastAsia="Times New Roman" w:hAnsi="Times New Roman" w:cs="Times New Roman"/>
          <w:b/>
          <w:sz w:val="24"/>
          <w:szCs w:val="24"/>
        </w:rPr>
      </w:pPr>
    </w:p>
    <w:tbl>
      <w:tblPr>
        <w:tblStyle w:val="a5"/>
        <w:tblW w:w="9025" w:type="dxa"/>
        <w:tblBorders>
          <w:top w:val="nil"/>
          <w:left w:val="nil"/>
          <w:bottom w:val="nil"/>
          <w:right w:val="nil"/>
          <w:insideH w:val="nil"/>
          <w:insideV w:val="nil"/>
        </w:tblBorders>
        <w:tblLayout w:type="fixed"/>
        <w:tblLook w:val="0600" w:firstRow="0" w:lastRow="0" w:firstColumn="0" w:lastColumn="0" w:noHBand="1" w:noVBand="1"/>
      </w:tblPr>
      <w:tblGrid>
        <w:gridCol w:w="2222"/>
        <w:gridCol w:w="1133"/>
        <w:gridCol w:w="1134"/>
        <w:gridCol w:w="1134"/>
        <w:gridCol w:w="1134"/>
        <w:gridCol w:w="1134"/>
        <w:gridCol w:w="1134"/>
      </w:tblGrid>
      <w:tr w:rsidR="00957BBA" w14:paraId="72BB1F47" w14:textId="77777777">
        <w:trPr>
          <w:trHeight w:val="345"/>
        </w:trPr>
        <w:tc>
          <w:tcPr>
            <w:tcW w:w="9020" w:type="dxa"/>
            <w:gridSpan w:val="7"/>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5B915D7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Income statement of BakeOrgan for next 6 months</w:t>
            </w:r>
          </w:p>
        </w:tc>
      </w:tr>
      <w:tr w:rsidR="00957BBA" w14:paraId="64938178"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0FABD577"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4E28F4A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Januray</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143E438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February</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3B21106"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March</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143F1B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April</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69DC25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May</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D3565E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Month 6</w:t>
            </w:r>
          </w:p>
        </w:tc>
      </w:tr>
      <w:tr w:rsidR="00957BBA" w14:paraId="3013E710"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09DAD308"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Particulars</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ADE85B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5BD877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4302B7F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A5899D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14125A1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1F16284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Amount (£)</w:t>
            </w:r>
          </w:p>
        </w:tc>
      </w:tr>
      <w:tr w:rsidR="00957BBA" w14:paraId="4EA6C1CB"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06941E4B"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Revenue</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B5ACFAD"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5DE1509"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3D9D769"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7298228"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E72F60B"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B560912"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2C42D776"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E6562CF"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28C85C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3F4F06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6B7290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BAD152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A117AC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BA0A0BB"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r>
      <w:tr w:rsidR="00957BBA" w14:paraId="563ADA13"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1B50A62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Revenue</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0004042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28,000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5205D61"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27,000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5AB2CD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25,000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02E3997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24,000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708367A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22,000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7C2C9AC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20,000</w:t>
            </w:r>
          </w:p>
        </w:tc>
      </w:tr>
      <w:tr w:rsidR="00957BBA" w14:paraId="2384B2FF"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2ACCE8A4"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Fixed Costs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20597F9"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BA3EE5D"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AFC6DDB"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10F3F01"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0F0D809"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29CC6D6"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284F1788"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4D39D68"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Licenses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54A5E2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10B8B1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2E3A150"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1B03721"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03FD3C1"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BAB5E5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r>
      <w:tr w:rsidR="00957BBA" w14:paraId="4E6ED9D9"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7D4693D8"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Salary</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7A2C4B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A60CAF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E581C1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53A391B"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5AD94B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F2F8E3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450</w:t>
            </w:r>
          </w:p>
        </w:tc>
      </w:tr>
      <w:tr w:rsidR="00957BBA" w14:paraId="1E5AD371"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0DA830D4"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Fixed assets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865E41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7EB631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C44B64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310BA1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3C02CC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E834E2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w:t>
            </w:r>
          </w:p>
        </w:tc>
      </w:tr>
      <w:tr w:rsidR="00957BBA" w14:paraId="69EF3B31"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1D6E4748"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Fixed Cost</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AB1559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4150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702D8A26"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3650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1E19BD2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3650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C7A69F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3650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F41138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3650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E97359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3700</w:t>
            </w:r>
          </w:p>
        </w:tc>
      </w:tr>
      <w:tr w:rsidR="00957BBA" w14:paraId="6CB88817"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19BEAB22"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Variable Costs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2B7F325"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5F7AA56"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94E5B31"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E0D3840"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C33B3BD" w14:textId="77777777" w:rsidR="00957BBA" w:rsidRDefault="00957BBA">
            <w:pPr>
              <w:widowControl w:val="0"/>
              <w:spacing w:line="360" w:lineRule="auto"/>
              <w:rPr>
                <w:rFonts w:ascii="Times New Roman" w:eastAsia="Times New Roman" w:hAnsi="Times New Roman" w:cs="Times New Roman"/>
                <w:sz w:val="24"/>
                <w:szCs w:val="24"/>
              </w:rPr>
            </w:pP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6830DE4"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15A7AE28"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7E49D742"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Ingredients</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1D3F76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BC666E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3566B94F"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0DFDC3F"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71140D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BF15DC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2300</w:t>
            </w:r>
          </w:p>
        </w:tc>
      </w:tr>
      <w:tr w:rsidR="00957BBA" w14:paraId="1A293AF5"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CD0E89B"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Labour</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578655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6D57F9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78BD54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A81414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BB24E1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26B51A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1350</w:t>
            </w:r>
          </w:p>
        </w:tc>
      </w:tr>
      <w:tr w:rsidR="00957BBA" w14:paraId="28F3D894"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AC78C11"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Pacakaging</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455317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35721B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0B4EC2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1175</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17D568DF"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124E36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F35406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1250</w:t>
            </w:r>
          </w:p>
        </w:tc>
      </w:tr>
      <w:tr w:rsidR="00957BBA" w14:paraId="5F2BCE63"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2DC86B9A"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 commission</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CD4B18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6AABBC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EF22BA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875</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B80F97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DEEF74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950</w:t>
            </w:r>
          </w:p>
        </w:tc>
        <w:tc>
          <w:tcPr>
            <w:tcW w:w="1133"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390A58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957BBA" w14:paraId="29B4428C"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2E99A6B3"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Variable Cost</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79CE8B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4900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999479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5100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485D51A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5360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F11C0D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5500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720D8A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5690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3223FD2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5900</w:t>
            </w:r>
          </w:p>
        </w:tc>
      </w:tr>
      <w:tr w:rsidR="00957BBA" w14:paraId="1FE214A1" w14:textId="77777777">
        <w:trPr>
          <w:trHeight w:val="345"/>
        </w:trPr>
        <w:tc>
          <w:tcPr>
            <w:tcW w:w="2222"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0369CC3B"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Profit</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0CCC9EF8"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18,950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0FB580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18,250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656CC66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15,990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190450A9"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14,850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59724C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12,660</w:t>
            </w:r>
          </w:p>
        </w:tc>
        <w:tc>
          <w:tcPr>
            <w:tcW w:w="1133"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26BE2A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10,400</w:t>
            </w:r>
          </w:p>
        </w:tc>
      </w:tr>
    </w:tbl>
    <w:p w14:paraId="3F3E2BAC" w14:textId="77777777" w:rsidR="00957BBA" w:rsidRDefault="00957BBA">
      <w:pPr>
        <w:widowControl w:val="0"/>
        <w:spacing w:line="360" w:lineRule="auto"/>
        <w:ind w:left="129"/>
        <w:jc w:val="both"/>
        <w:rPr>
          <w:rFonts w:ascii="Times New Roman" w:eastAsia="Times New Roman" w:hAnsi="Times New Roman" w:cs="Times New Roman"/>
          <w:b/>
          <w:sz w:val="24"/>
          <w:szCs w:val="24"/>
        </w:rPr>
      </w:pPr>
    </w:p>
    <w:tbl>
      <w:tblPr>
        <w:tblStyle w:val="a6"/>
        <w:tblW w:w="5100" w:type="dxa"/>
        <w:tblBorders>
          <w:top w:val="nil"/>
          <w:left w:val="nil"/>
          <w:bottom w:val="nil"/>
          <w:right w:val="nil"/>
          <w:insideH w:val="nil"/>
          <w:insideV w:val="nil"/>
        </w:tblBorders>
        <w:tblLayout w:type="fixed"/>
        <w:tblLook w:val="0600" w:firstRow="0" w:lastRow="0" w:firstColumn="0" w:lastColumn="0" w:noHBand="1" w:noVBand="1"/>
      </w:tblPr>
      <w:tblGrid>
        <w:gridCol w:w="3600"/>
        <w:gridCol w:w="1500"/>
      </w:tblGrid>
      <w:tr w:rsidR="00957BBA" w14:paraId="53E6820D" w14:textId="77777777">
        <w:trPr>
          <w:trHeight w:val="345"/>
        </w:trPr>
        <w:tc>
          <w:tcPr>
            <w:tcW w:w="5100" w:type="dxa"/>
            <w:gridSpan w:val="2"/>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4F1E2E6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In the books of BakeOrgan</w:t>
            </w:r>
          </w:p>
        </w:tc>
      </w:tr>
      <w:tr w:rsidR="00957BBA" w14:paraId="65624511"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4D1810C0"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Startup Investment</w:t>
            </w:r>
          </w:p>
        </w:tc>
        <w:tc>
          <w:tcPr>
            <w:tcW w:w="150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F478266"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r>
      <w:tr w:rsidR="00957BBA" w14:paraId="5B080471" w14:textId="77777777">
        <w:trPr>
          <w:trHeight w:val="345"/>
        </w:trPr>
        <w:tc>
          <w:tcPr>
            <w:tcW w:w="5100" w:type="dxa"/>
            <w:gridSpan w:val="2"/>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060077F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Start-up Liabilities (£)</w:t>
            </w:r>
          </w:p>
        </w:tc>
      </w:tr>
      <w:tr w:rsidR="00957BBA" w14:paraId="4F4304C3"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D9F5397"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Advertisement costs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456C150"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r>
      <w:tr w:rsidR="00957BBA" w14:paraId="727FF4BB"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91A797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Ingredients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7B3A9A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4,450</w:t>
            </w:r>
          </w:p>
        </w:tc>
      </w:tr>
      <w:tr w:rsidR="00957BBA" w14:paraId="47C86C8F"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1DCA950"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Legal Requirements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95833C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5,360</w:t>
            </w:r>
          </w:p>
        </w:tc>
      </w:tr>
      <w:tr w:rsidR="00957BBA" w14:paraId="5A891F5E"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EF97433"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Setup costs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2EBC8F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9,000</w:t>
            </w:r>
          </w:p>
        </w:tc>
      </w:tr>
      <w:tr w:rsidR="00957BBA" w14:paraId="5637FCC5"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985342F"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Packaging</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62FE383"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6,752</w:t>
            </w:r>
          </w:p>
        </w:tc>
      </w:tr>
      <w:tr w:rsidR="00957BBA" w14:paraId="7A7823BA"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CE8E5C9"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Salary to staff</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4DC43027"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r>
      <w:tr w:rsidR="00957BBA" w14:paraId="009B8A41"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DFF956C"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Salary to workers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1143E02"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5,600</w:t>
            </w:r>
          </w:p>
        </w:tc>
      </w:tr>
      <w:tr w:rsidR="00957BBA" w14:paraId="1ABD8AC0"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A138394"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Total-start up cost</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9ABB14D"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37,662</w:t>
            </w:r>
          </w:p>
        </w:tc>
      </w:tr>
      <w:tr w:rsidR="00957BBA" w14:paraId="07C3CFBC" w14:textId="77777777">
        <w:trPr>
          <w:trHeight w:val="345"/>
        </w:trPr>
        <w:tc>
          <w:tcPr>
            <w:tcW w:w="5100" w:type="dxa"/>
            <w:gridSpan w:val="2"/>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7480AEE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Start-up Assets(£)</w:t>
            </w:r>
          </w:p>
        </w:tc>
      </w:tr>
      <w:tr w:rsidR="00957BBA" w14:paraId="2D8B0AFD"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7E0508BB"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22CD8EF"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26,452</w:t>
            </w:r>
          </w:p>
        </w:tc>
      </w:tr>
      <w:tr w:rsidR="00957BBA" w14:paraId="64E4B8D8"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4A314E4C"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Cash balance</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09590E6"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18,652</w:t>
            </w:r>
          </w:p>
        </w:tc>
      </w:tr>
      <w:tr w:rsidR="00957BBA" w14:paraId="37485A0A"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59428E3"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Bank balance</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FF14DF5"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9,526</w:t>
            </w:r>
          </w:p>
        </w:tc>
      </w:tr>
      <w:tr w:rsidR="00957BBA" w14:paraId="1B20CB88"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DB307A6"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Delivery vehicle</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839593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18,658</w:t>
            </w:r>
          </w:p>
        </w:tc>
      </w:tr>
      <w:tr w:rsidR="00957BBA" w14:paraId="04B56C01"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542CE27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equipment</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8F9DD8E"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7,652</w:t>
            </w:r>
          </w:p>
        </w:tc>
      </w:tr>
      <w:tr w:rsidR="00957BBA" w14:paraId="41F70BFD"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EFD068E" w14:textId="77777777" w:rsidR="00957BBA" w:rsidRDefault="00000000">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w:t>
            </w: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BF1452A"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80,940</w:t>
            </w:r>
          </w:p>
        </w:tc>
      </w:tr>
      <w:tr w:rsidR="00957BBA" w14:paraId="4757C022" w14:textId="77777777">
        <w:trPr>
          <w:trHeight w:val="315"/>
        </w:trPr>
        <w:tc>
          <w:tcPr>
            <w:tcW w:w="3600"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3D93B76F" w14:textId="77777777" w:rsidR="00957BBA" w:rsidRDefault="00957BBA">
            <w:pPr>
              <w:widowControl w:val="0"/>
              <w:spacing w:line="360" w:lineRule="auto"/>
              <w:rPr>
                <w:rFonts w:ascii="Times New Roman" w:eastAsia="Times New Roman" w:hAnsi="Times New Roman" w:cs="Times New Roman"/>
                <w:sz w:val="24"/>
                <w:szCs w:val="24"/>
              </w:rPr>
            </w:pPr>
          </w:p>
        </w:tc>
        <w:tc>
          <w:tcPr>
            <w:tcW w:w="1500"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6F104F3" w14:textId="77777777" w:rsidR="00957BBA" w:rsidRDefault="00957BBA">
            <w:pPr>
              <w:widowControl w:val="0"/>
              <w:spacing w:line="360" w:lineRule="auto"/>
              <w:rPr>
                <w:rFonts w:ascii="Times New Roman" w:eastAsia="Times New Roman" w:hAnsi="Times New Roman" w:cs="Times New Roman"/>
                <w:sz w:val="24"/>
                <w:szCs w:val="24"/>
              </w:rPr>
            </w:pPr>
          </w:p>
        </w:tc>
      </w:tr>
      <w:tr w:rsidR="00957BBA" w14:paraId="4C5AC9E2"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0C72BAB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startup cost and assets</w:t>
            </w:r>
          </w:p>
        </w:tc>
        <w:tc>
          <w:tcPr>
            <w:tcW w:w="150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287284BB"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118,602</w:t>
            </w:r>
          </w:p>
        </w:tc>
      </w:tr>
      <w:tr w:rsidR="00957BBA" w14:paraId="6A3EB3B3" w14:textId="77777777">
        <w:trPr>
          <w:trHeight w:val="345"/>
        </w:trPr>
        <w:tc>
          <w:tcPr>
            <w:tcW w:w="3600" w:type="dxa"/>
            <w:tcBorders>
              <w:top w:val="single" w:sz="6" w:space="0" w:color="CCCCCC"/>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bottom"/>
          </w:tcPr>
          <w:p w14:paraId="51FFB5AC"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Total amount of borrowed finance</w:t>
            </w:r>
          </w:p>
        </w:tc>
        <w:tc>
          <w:tcPr>
            <w:tcW w:w="1500" w:type="dxa"/>
            <w:tcBorders>
              <w:top w:val="single" w:sz="6" w:space="0" w:color="CCCCCC"/>
              <w:left w:val="single" w:sz="6" w:space="0" w:color="CCCCCC"/>
              <w:bottom w:val="single" w:sz="6" w:space="0" w:color="000000"/>
              <w:right w:val="single" w:sz="6" w:space="0" w:color="000000"/>
            </w:tcBorders>
            <w:shd w:val="clear" w:color="auto" w:fill="D9D9D9"/>
            <w:tcMar>
              <w:top w:w="40" w:type="dxa"/>
              <w:left w:w="40" w:type="dxa"/>
              <w:bottom w:w="40" w:type="dxa"/>
              <w:right w:w="40" w:type="dxa"/>
            </w:tcMar>
            <w:vAlign w:val="bottom"/>
          </w:tcPr>
          <w:p w14:paraId="59E967C4" w14:textId="77777777" w:rsidR="00957BBA" w:rsidRDefault="00000000">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68,602</w:t>
            </w:r>
          </w:p>
        </w:tc>
      </w:tr>
    </w:tbl>
    <w:p w14:paraId="0280D0A5" w14:textId="77777777" w:rsidR="00957BBA" w:rsidRDefault="00957BBA">
      <w:pPr>
        <w:widowControl w:val="0"/>
        <w:spacing w:line="360" w:lineRule="auto"/>
        <w:ind w:left="129"/>
        <w:jc w:val="both"/>
        <w:rPr>
          <w:rFonts w:ascii="Times New Roman" w:eastAsia="Times New Roman" w:hAnsi="Times New Roman" w:cs="Times New Roman"/>
          <w:b/>
          <w:sz w:val="24"/>
          <w:szCs w:val="24"/>
        </w:rPr>
      </w:pPr>
    </w:p>
    <w:p w14:paraId="22D0EBA9" w14:textId="77777777"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The initial investment of the company is 50,000 dollars and the amount of the startup cost is invested by the shareholders of the company which is 118.602 and the remaining amount of the 68,602 was recovered from the bank loan which is taken by the company from the bank. </w:t>
      </w:r>
    </w:p>
    <w:p w14:paraId="43ED8232" w14:textId="77777777" w:rsidR="00957BBA" w:rsidRDefault="00000000">
      <w:pPr>
        <w:pStyle w:val="Heading1"/>
        <w:widowControl w:val="0"/>
      </w:pPr>
      <w:bookmarkStart w:id="8" w:name="_heading=h.3dy6vkm" w:colFirst="0" w:colLast="0"/>
      <w:bookmarkEnd w:id="8"/>
      <w:r>
        <w:t xml:space="preserve">Closing Summary </w:t>
      </w:r>
    </w:p>
    <w:p w14:paraId="09A893CE" w14:textId="38F5BC4D" w:rsidR="00957BB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has discussed an upcoming business entity BakeOrgan’s initiative to start its business operation in the UK market. The analysis of the report has revolved around the company’s initiative to enter the competitive business market in the UK with its long-term business mission to offer people bakery products including cakes with organic vegetables. The analysis of the marketing plan has progressed through in-depth market research as well as the current trends of the organic market. The industry analysis of the company has been conducted here through VRIO and Porter’s five forces analysis. The entire upcoming </w:t>
      </w:r>
      <w:r w:rsidR="00F84301">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operations along with the management team have been furnished here along with providing a strategic marketing plan. A comprehensive financial plan has also been furnished here which has the potential to attract investors who will be interested in investing money for the business operation of the company. The entire negotiation has described how the organisation will be ready gradually to meet its customers through a strategic marketing plan.        </w:t>
      </w:r>
    </w:p>
    <w:p w14:paraId="233AFEEF" w14:textId="77777777" w:rsidR="00957BBA" w:rsidRDefault="00000000">
      <w:pPr>
        <w:widowControl w:val="0"/>
        <w:spacing w:line="360" w:lineRule="auto"/>
        <w:jc w:val="both"/>
        <w:rPr>
          <w:rFonts w:ascii="Times New Roman" w:eastAsia="Times New Roman" w:hAnsi="Times New Roman" w:cs="Times New Roman"/>
          <w:b/>
          <w:sz w:val="24"/>
          <w:szCs w:val="24"/>
        </w:rPr>
      </w:pPr>
      <w:r>
        <w:br w:type="page"/>
      </w:r>
    </w:p>
    <w:p w14:paraId="2952DA09" w14:textId="77777777" w:rsidR="00957BBA" w:rsidRDefault="00000000">
      <w:pPr>
        <w:pStyle w:val="Heading1"/>
        <w:widowControl w:val="0"/>
      </w:pPr>
      <w:bookmarkStart w:id="9" w:name="_heading=h.1t3h5sf" w:colFirst="0" w:colLast="0"/>
      <w:bookmarkEnd w:id="9"/>
      <w:r>
        <w:lastRenderedPageBreak/>
        <w:t>References</w:t>
      </w:r>
    </w:p>
    <w:p w14:paraId="12138AFD" w14:textId="650B3680" w:rsidR="00F84301" w:rsidRP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Bedford , E. (2023) </w:t>
      </w:r>
      <w:r>
        <w:rPr>
          <w:rFonts w:ascii="Times New Roman" w:eastAsia="Times New Roman" w:hAnsi="Times New Roman" w:cs="Times New Roman"/>
          <w:i/>
          <w:sz w:val="24"/>
          <w:szCs w:val="24"/>
          <w:highlight w:val="white"/>
        </w:rPr>
        <w:t>Topic: Organic food market in the UK</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Statista</w:t>
      </w:r>
      <w:r>
        <w:rPr>
          <w:rFonts w:ascii="Times New Roman" w:eastAsia="Times New Roman" w:hAnsi="Times New Roman" w:cs="Times New Roman"/>
          <w:sz w:val="24"/>
          <w:szCs w:val="24"/>
          <w:highlight w:val="white"/>
        </w:rPr>
        <w:t xml:space="preserve">. Available at: https://www.statista.com/topics/9070/organic-food-market-in-the-uk/#topicOverview (Accessed: 02 March 2024). </w:t>
      </w:r>
    </w:p>
    <w:p w14:paraId="12C7D9D7"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Bridenstine, S. (2024) </w:t>
      </w:r>
      <w:r>
        <w:rPr>
          <w:rFonts w:ascii="Times New Roman" w:eastAsia="Times New Roman" w:hAnsi="Times New Roman" w:cs="Times New Roman"/>
          <w:i/>
          <w:sz w:val="24"/>
          <w:szCs w:val="24"/>
        </w:rPr>
        <w:t>19 cake baking tools and equipment every Baker should own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Baking Kneads, LLC</w:t>
      </w:r>
      <w:r>
        <w:rPr>
          <w:rFonts w:ascii="Times New Roman" w:eastAsia="Times New Roman" w:hAnsi="Times New Roman" w:cs="Times New Roman"/>
          <w:sz w:val="24"/>
          <w:szCs w:val="24"/>
        </w:rPr>
        <w:t xml:space="preserve">. Available at: https://www.bakingkneads.com/cake-baking-tools-and-equipment/ (Accessed: 02 March 2024). </w:t>
      </w:r>
    </w:p>
    <w:p w14:paraId="17FCBCFD"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Dodds, R. (2023) </w:t>
      </w:r>
      <w:r>
        <w:rPr>
          <w:rFonts w:ascii="Times New Roman" w:eastAsia="Times New Roman" w:hAnsi="Times New Roman" w:cs="Times New Roman"/>
          <w:i/>
          <w:sz w:val="24"/>
          <w:szCs w:val="24"/>
        </w:rPr>
        <w:t>The 20 best bakeries in the UK</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Financial Times</w:t>
      </w:r>
      <w:r>
        <w:rPr>
          <w:rFonts w:ascii="Times New Roman" w:eastAsia="Times New Roman" w:hAnsi="Times New Roman" w:cs="Times New Roman"/>
          <w:sz w:val="24"/>
          <w:szCs w:val="24"/>
        </w:rPr>
        <w:t xml:space="preserve">. Available at: https://www.ft.com/content/73538f88-ed3c-440f-80dd-cf3b789daeb3 (Accessed: 02 March 2024). </w:t>
      </w:r>
    </w:p>
    <w:p w14:paraId="55EAEC02" w14:textId="77777777" w:rsidR="00F84301" w:rsidRDefault="00F84301">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Evangatefs (2024) </w:t>
      </w:r>
      <w:r>
        <w:rPr>
          <w:rFonts w:ascii="Times New Roman" w:eastAsia="Times New Roman" w:hAnsi="Times New Roman" w:cs="Times New Roman"/>
          <w:i/>
          <w:sz w:val="24"/>
          <w:szCs w:val="24"/>
          <w:highlight w:val="white"/>
        </w:rPr>
        <w:t>Organic farming in the UK - advantages &amp; benefits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Evangate Financial Services</w:t>
      </w:r>
      <w:r>
        <w:rPr>
          <w:rFonts w:ascii="Times New Roman" w:eastAsia="Times New Roman" w:hAnsi="Times New Roman" w:cs="Times New Roman"/>
          <w:sz w:val="24"/>
          <w:szCs w:val="24"/>
          <w:highlight w:val="white"/>
        </w:rPr>
        <w:t xml:space="preserve">. Available at: https://www.evangatefs.com/why-organic-farming-in-the-uk-is-increasing/ (Accessed: 02 March 2024). </w:t>
      </w:r>
    </w:p>
    <w:p w14:paraId="306CE81D"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Fob, (2023) </w:t>
      </w:r>
      <w:r>
        <w:rPr>
          <w:rFonts w:ascii="Times New Roman" w:eastAsia="Times New Roman" w:hAnsi="Times New Roman" w:cs="Times New Roman"/>
          <w:i/>
          <w:sz w:val="24"/>
          <w:szCs w:val="24"/>
        </w:rPr>
        <w:t>UK bakery market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Federation of Bakers</w:t>
      </w:r>
      <w:r>
        <w:rPr>
          <w:rFonts w:ascii="Times New Roman" w:eastAsia="Times New Roman" w:hAnsi="Times New Roman" w:cs="Times New Roman"/>
          <w:sz w:val="24"/>
          <w:szCs w:val="24"/>
        </w:rPr>
        <w:t>. Available at: https://www.fob.uk.com/about-the-bread-industry/industry-facts/uk-bread-market/#:~:text=The%20UK%20Bakery%20market%20is,packs%20sold%20every%20single%20day. (Accessed: 02 March 2024).</w:t>
      </w:r>
    </w:p>
    <w:p w14:paraId="5D115CC7" w14:textId="77777777" w:rsidR="00F84301" w:rsidRDefault="00F84301">
      <w:pPr>
        <w:widowControl w:val="0"/>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Harvey, F. (2021) </w:t>
      </w:r>
      <w:r>
        <w:rPr>
          <w:rFonts w:ascii="Times New Roman" w:eastAsia="Times New Roman" w:hAnsi="Times New Roman" w:cs="Times New Roman"/>
          <w:i/>
          <w:sz w:val="24"/>
          <w:szCs w:val="24"/>
          <w:highlight w:val="white"/>
        </w:rPr>
        <w:t>Steep rise in UK’s consumption of Organic Food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Guardian</w:t>
      </w:r>
      <w:r>
        <w:rPr>
          <w:rFonts w:ascii="Times New Roman" w:eastAsia="Times New Roman" w:hAnsi="Times New Roman" w:cs="Times New Roman"/>
          <w:sz w:val="24"/>
          <w:szCs w:val="24"/>
          <w:highlight w:val="white"/>
        </w:rPr>
        <w:t xml:space="preserve">. Available at: https://www.theguardian.com/environment/2021/feb/10/steep-rise-in-uks-consumption-of-organic-food (Accessed: 02 March 2024). </w:t>
      </w:r>
    </w:p>
    <w:p w14:paraId="7E2119A1"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Instafiling (2023) </w:t>
      </w:r>
      <w:r>
        <w:rPr>
          <w:rFonts w:ascii="Times New Roman" w:eastAsia="Times New Roman" w:hAnsi="Times New Roman" w:cs="Times New Roman"/>
          <w:i/>
          <w:sz w:val="24"/>
          <w:szCs w:val="24"/>
        </w:rPr>
        <w:t>List of designations in a private limited company (2023)</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Instafiling</w:t>
      </w:r>
      <w:r>
        <w:rPr>
          <w:rFonts w:ascii="Times New Roman" w:eastAsia="Times New Roman" w:hAnsi="Times New Roman" w:cs="Times New Roman"/>
          <w:sz w:val="24"/>
          <w:szCs w:val="24"/>
        </w:rPr>
        <w:t xml:space="preserve">. Available at: https://instafiling.com/list-of-designations-in-a-private-limited-company/ (Accessed: 02 March 2024). </w:t>
      </w:r>
    </w:p>
    <w:p w14:paraId="56E11F70" w14:textId="77777777" w:rsidR="00F84301" w:rsidRDefault="00F8430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Isabelle, D., Horak, K., McKinnon, S. and Palumbo, C., (2020). Is Porter's Five Forces Framework Still Relevant? A study of the capital/labour intensity continuum via mining and IT industries. </w:t>
      </w:r>
      <w:r>
        <w:rPr>
          <w:rFonts w:ascii="Times New Roman" w:eastAsia="Times New Roman" w:hAnsi="Times New Roman" w:cs="Times New Roman"/>
          <w:i/>
          <w:sz w:val="24"/>
          <w:szCs w:val="24"/>
          <w:highlight w:val="white"/>
        </w:rPr>
        <w:t>Technology Innovation Management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xml:space="preserve">(6). </w:t>
      </w:r>
      <w:hyperlink r:id="rId8">
        <w:r>
          <w:rPr>
            <w:rFonts w:ascii="Times New Roman" w:eastAsia="Times New Roman" w:hAnsi="Times New Roman" w:cs="Times New Roman"/>
            <w:sz w:val="24"/>
            <w:szCs w:val="24"/>
            <w:highlight w:val="white"/>
            <w:u w:val="single"/>
          </w:rPr>
          <w:t>https://www.timreview.ca/article/1366</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 </w:t>
      </w:r>
    </w:p>
    <w:p w14:paraId="157FDF89"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Leanmarketing (2024) </w:t>
      </w:r>
      <w:r>
        <w:rPr>
          <w:rFonts w:ascii="Times New Roman" w:eastAsia="Times New Roman" w:hAnsi="Times New Roman" w:cs="Times New Roman"/>
          <w:i/>
          <w:sz w:val="24"/>
          <w:szCs w:val="24"/>
        </w:rPr>
        <w:t>What is upselling? plus why upselling boosts revenue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What Is </w:t>
      </w:r>
      <w:r>
        <w:rPr>
          <w:rFonts w:ascii="Times New Roman" w:eastAsia="Times New Roman" w:hAnsi="Times New Roman" w:cs="Times New Roman"/>
          <w:i/>
          <w:sz w:val="24"/>
          <w:szCs w:val="24"/>
        </w:rPr>
        <w:lastRenderedPageBreak/>
        <w:t>Upselling? Plus Why Upselling Boosts Revenue</w:t>
      </w:r>
      <w:r>
        <w:rPr>
          <w:rFonts w:ascii="Times New Roman" w:eastAsia="Times New Roman" w:hAnsi="Times New Roman" w:cs="Times New Roman"/>
          <w:sz w:val="24"/>
          <w:szCs w:val="24"/>
        </w:rPr>
        <w:t xml:space="preserve">. Available at: https://leanmarketing.com/post/what-is-upselling (Accessed: 02 March 2024). </w:t>
      </w:r>
    </w:p>
    <w:p w14:paraId="65AF480F"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London, (2024) </w:t>
      </w:r>
      <w:r>
        <w:rPr>
          <w:rFonts w:ascii="Times New Roman" w:eastAsia="Times New Roman" w:hAnsi="Times New Roman" w:cs="Times New Roman"/>
          <w:i/>
          <w:sz w:val="24"/>
          <w:szCs w:val="24"/>
        </w:rPr>
        <w:t>Population Statistics and Analysis at the Greater London Authority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London Datastore News</w:t>
      </w:r>
      <w:r>
        <w:rPr>
          <w:rFonts w:ascii="Times New Roman" w:eastAsia="Times New Roman" w:hAnsi="Times New Roman" w:cs="Times New Roman"/>
          <w:sz w:val="24"/>
          <w:szCs w:val="24"/>
        </w:rPr>
        <w:t>. Available at: https://data.london.gov.uk/demography/#:~:text=The%202021%20mid%2Dyear%20estimate,the%20components%20of%20population%20change. (Accessed: 02 March 2024).</w:t>
      </w:r>
    </w:p>
    <w:p w14:paraId="106C579F" w14:textId="77777777" w:rsidR="00F84301" w:rsidRDefault="00F84301">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Robertson, W., (2024). </w:t>
      </w:r>
      <w:r>
        <w:rPr>
          <w:rFonts w:ascii="Times New Roman" w:eastAsia="Times New Roman" w:hAnsi="Times New Roman" w:cs="Times New Roman"/>
          <w:i/>
          <w:sz w:val="24"/>
          <w:szCs w:val="24"/>
          <w:highlight w:val="white"/>
        </w:rPr>
        <w:t>Tin: Its Production and Marketing</w:t>
      </w:r>
      <w:r>
        <w:rPr>
          <w:rFonts w:ascii="Times New Roman" w:eastAsia="Times New Roman" w:hAnsi="Times New Roman" w:cs="Times New Roman"/>
          <w:sz w:val="24"/>
          <w:szCs w:val="24"/>
          <w:highlight w:val="white"/>
        </w:rPr>
        <w:t xml:space="preserve">. Taylor &amp; Francis. </w:t>
      </w:r>
    </w:p>
    <w:p w14:paraId="276A1F04"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Symson (2024) </w:t>
      </w:r>
      <w:r>
        <w:rPr>
          <w:rFonts w:ascii="Times New Roman" w:eastAsia="Times New Roman" w:hAnsi="Times New Roman" w:cs="Times New Roman"/>
          <w:i/>
          <w:sz w:val="24"/>
          <w:szCs w:val="24"/>
        </w:rPr>
        <w:t>Competitive pricing strategy: Examples &amp; benefits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Hyperlearn with Dynamic Pricing - Optimise your Margin</w:t>
      </w:r>
      <w:r>
        <w:rPr>
          <w:rFonts w:ascii="Times New Roman" w:eastAsia="Times New Roman" w:hAnsi="Times New Roman" w:cs="Times New Roman"/>
          <w:sz w:val="24"/>
          <w:szCs w:val="24"/>
        </w:rPr>
        <w:t xml:space="preserve">. Available at: https://www.symson.com/pricing-strategies/all-about-competitive-pricing-strategy (Accessed: 02 March 2024). </w:t>
      </w:r>
    </w:p>
    <w:p w14:paraId="2D34B565" w14:textId="77777777" w:rsidR="00F84301" w:rsidRDefault="00F84301">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Wunsch, N.-G. (2024) </w:t>
      </w:r>
      <w:r>
        <w:rPr>
          <w:rFonts w:ascii="Times New Roman" w:eastAsia="Times New Roman" w:hAnsi="Times New Roman" w:cs="Times New Roman"/>
          <w:i/>
          <w:sz w:val="24"/>
          <w:szCs w:val="24"/>
        </w:rPr>
        <w:t>Topic: Bread and bakery products in the UK</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https://www.statista.com/topics/7306/bread-and-bakery-products-in-the-uk/#topicOverview (Accessed: 02 March 2024). </w:t>
      </w:r>
    </w:p>
    <w:sectPr w:rsidR="00F84301" w:rsidSect="000C70E7">
      <w:footerReference w:type="default" r:id="rId9"/>
      <w:footerReference w:type="firs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B7A1C" w14:textId="77777777" w:rsidR="000C70E7" w:rsidRDefault="000C70E7">
      <w:pPr>
        <w:spacing w:line="240" w:lineRule="auto"/>
      </w:pPr>
      <w:r>
        <w:separator/>
      </w:r>
    </w:p>
  </w:endnote>
  <w:endnote w:type="continuationSeparator" w:id="0">
    <w:p w14:paraId="0059D499" w14:textId="77777777" w:rsidR="000C70E7" w:rsidRDefault="000C7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B948" w14:textId="77777777" w:rsidR="00957BBA" w:rsidRDefault="00000000">
    <w:pPr>
      <w:jc w:val="right"/>
    </w:pPr>
    <w:r>
      <w:fldChar w:fldCharType="begin"/>
    </w:r>
    <w:r>
      <w:instrText>PAGE</w:instrText>
    </w:r>
    <w:r>
      <w:fldChar w:fldCharType="separate"/>
    </w:r>
    <w:r w:rsidR="00F8430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5430A" w14:textId="77777777" w:rsidR="00957BBA" w:rsidRDefault="00957B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A54E5" w14:textId="77777777" w:rsidR="000C70E7" w:rsidRDefault="000C70E7">
      <w:pPr>
        <w:spacing w:line="240" w:lineRule="auto"/>
      </w:pPr>
      <w:r>
        <w:separator/>
      </w:r>
    </w:p>
  </w:footnote>
  <w:footnote w:type="continuationSeparator" w:id="0">
    <w:p w14:paraId="46740877" w14:textId="77777777" w:rsidR="000C70E7" w:rsidRDefault="000C70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BA"/>
    <w:rsid w:val="000C70E7"/>
    <w:rsid w:val="003055E2"/>
    <w:rsid w:val="0060396D"/>
    <w:rsid w:val="00957BBA"/>
    <w:rsid w:val="00D854CB"/>
    <w:rsid w:val="00DD3EB0"/>
    <w:rsid w:val="00F843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8AB3E"/>
  <w15:docId w15:val="{67562640-DC53-4B37-9911-13222990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0E101A"/>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69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imreview.ca/article/136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VBfZZkqdGd6WNz1T5lcVluPtTA==">CgMxLjAyCGguZ2pkZ3hzMgloLjMwajB6bGwyCWguMWZvYjl0ZTIOaC5wZHl3N3AyZXk2MDAyDmgudmhkazlobWVoazU0MgloLjN6bnlzaDcyCWguMmV0OTJwMDIIaC50eWpjd3QyCWguM2R5NnZrbTIJaC4xdDNoNXNmOAByITFuUGNNSDhTbzQ0ckJta3hENWwzenhocThOdkJUWVZQUw==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2744</Words>
  <Characters>15646</Characters>
  <Application>Microsoft Office Word</Application>
  <DocSecurity>0</DocSecurity>
  <Lines>130</Lines>
  <Paragraphs>36</Paragraphs>
  <ScaleCrop>false</ScaleCrop>
  <Company/>
  <LinksUpToDate>false</LinksUpToDate>
  <CharactersWithSpaces>18354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Don</cp:lastModifiedBy>
  <cp:revision>4</cp:revision>
  <dcterms:created xsi:type="dcterms:W3CDTF">2024-03-02T15:16:00Z</dcterms:created>
  <dcterms:modified xsi:type="dcterms:W3CDTF">2024-04-18T08:00:00Z</dcterms:modified>
</cp:coreProperties>
</file>