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BA7FF9" w14:textId="77777777"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0EED05C4" w14:textId="77777777"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284FB719" w14:textId="77777777"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708D3580" w14:textId="77777777"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4B5A9213" w14:textId="1B8F536F" w:rsidR="00A626AE" w:rsidRPr="00573835" w:rsidRDefault="00C7573E" w:rsidP="001D0E60">
      <w:pPr>
        <w:spacing w:beforeLines="100" w:before="312" w:afterLines="100" w:after="312" w:line="276" w:lineRule="auto"/>
        <w:jc w:val="center"/>
        <w:rPr>
          <w:rFonts w:ascii="Times New Roman" w:hAnsi="Times New Roman" w:cs="Times New Roman"/>
          <w:b/>
          <w:bCs/>
          <w:sz w:val="30"/>
          <w:szCs w:val="30"/>
        </w:rPr>
      </w:pPr>
      <w:r w:rsidRPr="00573835">
        <w:rPr>
          <w:rFonts w:ascii="Times New Roman" w:hAnsi="Times New Roman" w:cs="Times New Roman"/>
          <w:b/>
          <w:bCs/>
          <w:sz w:val="30"/>
          <w:szCs w:val="30"/>
        </w:rPr>
        <w:t>Study on Human Resource Management in Sharing Economy</w:t>
      </w:r>
    </w:p>
    <w:p w14:paraId="6480880A" w14:textId="31EFC2BF"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560EEE6E" w14:textId="15DDD206"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79CEDE68" w14:textId="10373EC2" w:rsidR="00A626AE" w:rsidRPr="002208F9" w:rsidRDefault="00A626AE" w:rsidP="001D0E60">
      <w:pPr>
        <w:spacing w:beforeLines="100" w:before="312" w:afterLines="100" w:after="312" w:line="276" w:lineRule="auto"/>
        <w:rPr>
          <w:rFonts w:ascii="Times New Roman" w:hAnsi="Times New Roman" w:cs="Times New Roman"/>
          <w:b/>
          <w:bCs/>
          <w:sz w:val="24"/>
          <w:szCs w:val="24"/>
        </w:rPr>
      </w:pPr>
    </w:p>
    <w:p w14:paraId="6E39195D" w14:textId="10A51D06" w:rsidR="001B46BD" w:rsidRPr="002208F9" w:rsidRDefault="003B5DF1" w:rsidP="001D0E60">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LCDB</w:t>
      </w:r>
      <w:r w:rsidR="001B46BD" w:rsidRPr="002208F9">
        <w:rPr>
          <w:rFonts w:ascii="Times New Roman" w:hAnsi="Times New Roman" w:cs="Times New Roman"/>
          <w:b/>
          <w:bCs/>
          <w:sz w:val="24"/>
          <w:szCs w:val="24"/>
        </w:rPr>
        <w:t>7008</w:t>
      </w:r>
    </w:p>
    <w:p w14:paraId="326F5F6F" w14:textId="703BB24C" w:rsidR="00A626AE" w:rsidRPr="002208F9" w:rsidRDefault="00A626AE" w:rsidP="001D0E60">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Name: Liu xueying</w:t>
      </w:r>
    </w:p>
    <w:p w14:paraId="446DAF96" w14:textId="5E4C6770" w:rsidR="001B46BD" w:rsidRPr="002208F9" w:rsidRDefault="003B5DF1" w:rsidP="001D0E60">
      <w:pPr>
        <w:spacing w:beforeLines="100" w:before="312" w:afterLines="100" w:after="312" w:line="276" w:lineRule="auto"/>
        <w:jc w:val="center"/>
        <w:rPr>
          <w:rFonts w:ascii="Times New Roman" w:hAnsi="Times New Roman" w:cs="Times New Roman"/>
          <w:b/>
          <w:bCs/>
          <w:sz w:val="24"/>
          <w:szCs w:val="24"/>
        </w:rPr>
      </w:pPr>
      <w:r w:rsidRPr="002208F9">
        <w:rPr>
          <w:rFonts w:ascii="Times New Roman" w:hAnsi="Times New Roman" w:cs="Times New Roman"/>
          <w:b/>
          <w:bCs/>
          <w:sz w:val="24"/>
          <w:szCs w:val="24"/>
        </w:rPr>
        <w:t>Date: Jan.</w:t>
      </w:r>
      <w:r w:rsidR="001B46BD" w:rsidRPr="002208F9">
        <w:rPr>
          <w:rFonts w:ascii="Times New Roman" w:hAnsi="Times New Roman" w:cs="Times New Roman"/>
          <w:b/>
          <w:bCs/>
          <w:sz w:val="24"/>
          <w:szCs w:val="24"/>
        </w:rPr>
        <w:t>18.2022</w:t>
      </w:r>
    </w:p>
    <w:p w14:paraId="2DF92026" w14:textId="55105FE5" w:rsidR="00A626AE" w:rsidRPr="002208F9" w:rsidRDefault="00A626AE" w:rsidP="001D0E60">
      <w:pPr>
        <w:widowControl/>
        <w:spacing w:line="276" w:lineRule="auto"/>
        <w:jc w:val="left"/>
        <w:rPr>
          <w:rFonts w:ascii="Times New Roman" w:hAnsi="Times New Roman" w:cs="Times New Roman"/>
          <w:b/>
          <w:bCs/>
          <w:sz w:val="24"/>
          <w:szCs w:val="24"/>
        </w:rPr>
      </w:pPr>
      <w:r w:rsidRPr="002208F9">
        <w:rPr>
          <w:rFonts w:ascii="Times New Roman" w:hAnsi="Times New Roman" w:cs="Times New Roman"/>
          <w:b/>
          <w:bCs/>
          <w:sz w:val="24"/>
          <w:szCs w:val="24"/>
        </w:rPr>
        <w:br w:type="page"/>
      </w:r>
    </w:p>
    <w:p w14:paraId="366A9355" w14:textId="2B06CFB0" w:rsidR="00BF070E" w:rsidRPr="002208F9" w:rsidRDefault="00BF070E"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lastRenderedPageBreak/>
        <w:t>Part</w:t>
      </w:r>
      <w:r w:rsidR="00BF2BBE" w:rsidRPr="002208F9">
        <w:rPr>
          <w:rFonts w:ascii="Times New Roman" w:hAnsi="Times New Roman" w:cs="Times New Roman"/>
          <w:b/>
          <w:bCs/>
          <w:sz w:val="24"/>
          <w:szCs w:val="24"/>
        </w:rPr>
        <w:t xml:space="preserve"> </w:t>
      </w:r>
      <w:r w:rsidRPr="002208F9">
        <w:rPr>
          <w:rFonts w:ascii="Times New Roman" w:hAnsi="Times New Roman" w:cs="Times New Roman"/>
          <w:b/>
          <w:bCs/>
          <w:sz w:val="24"/>
          <w:szCs w:val="24"/>
        </w:rPr>
        <w:t>1</w:t>
      </w:r>
      <w:r w:rsidR="00BF2BBE" w:rsidRPr="002208F9">
        <w:rPr>
          <w:rFonts w:ascii="Times New Roman" w:hAnsi="Times New Roman" w:cs="Times New Roman"/>
          <w:b/>
          <w:bCs/>
          <w:sz w:val="24"/>
          <w:szCs w:val="24"/>
        </w:rPr>
        <w:t xml:space="preserve"> Critically analyse the relative influence of three varying theorists on contemporary management practice.</w:t>
      </w:r>
    </w:p>
    <w:p w14:paraId="0F3F479F" w14:textId="3CAB1EC2" w:rsidR="00C11EE0" w:rsidRPr="002208F9" w:rsidRDefault="00C11EE0" w:rsidP="001D0E60">
      <w:pPr>
        <w:spacing w:line="276" w:lineRule="auto"/>
        <w:rPr>
          <w:rFonts w:ascii="Times New Roman" w:hAnsi="Times New Roman" w:cs="Times New Roman"/>
          <w:sz w:val="24"/>
          <w:szCs w:val="24"/>
        </w:rPr>
      </w:pPr>
    </w:p>
    <w:p w14:paraId="0BC7C0C9" w14:textId="2BA88214" w:rsidR="00C11EE0" w:rsidRPr="002208F9" w:rsidRDefault="00997B75"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 xml:space="preserve">The first part selects Henry Fayol's general management theory, Herbert Simon's decision theory and David Ulrich's </w:t>
      </w:r>
      <w:r w:rsidR="00153339" w:rsidRPr="002208F9">
        <w:rPr>
          <w:rFonts w:ascii="Times New Roman" w:hAnsi="Times New Roman" w:cs="Times New Roman"/>
          <w:sz w:val="24"/>
          <w:szCs w:val="24"/>
        </w:rPr>
        <w:t xml:space="preserve">human resource </w:t>
      </w:r>
      <w:r w:rsidRPr="002208F9">
        <w:rPr>
          <w:rFonts w:ascii="Times New Roman" w:hAnsi="Times New Roman" w:cs="Times New Roman"/>
          <w:sz w:val="24"/>
          <w:szCs w:val="24"/>
        </w:rPr>
        <w:t>management theory for comparative study, sorting out the evolution of management thought.</w:t>
      </w:r>
    </w:p>
    <w:p w14:paraId="4DB0ACBE" w14:textId="77777777" w:rsidR="00997B75" w:rsidRPr="002208F9" w:rsidRDefault="00997B75" w:rsidP="001D0E60">
      <w:pPr>
        <w:spacing w:line="276" w:lineRule="auto"/>
        <w:rPr>
          <w:rFonts w:ascii="Times New Roman" w:hAnsi="Times New Roman" w:cs="Times New Roman"/>
          <w:sz w:val="24"/>
          <w:szCs w:val="24"/>
        </w:rPr>
      </w:pPr>
    </w:p>
    <w:p w14:paraId="1FD0F8CC" w14:textId="6D99DF80" w:rsidR="00C4017A" w:rsidRPr="002208F9" w:rsidRDefault="00BF070E"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Henry Fayol's </w:t>
      </w:r>
      <w:r w:rsidR="006D6331" w:rsidRPr="002208F9">
        <w:rPr>
          <w:rFonts w:ascii="Times New Roman" w:hAnsi="Times New Roman" w:cs="Times New Roman"/>
          <w:b/>
          <w:bCs/>
          <w:sz w:val="24"/>
          <w:szCs w:val="24"/>
        </w:rPr>
        <w:t>G</w:t>
      </w:r>
      <w:r w:rsidRPr="002208F9">
        <w:rPr>
          <w:rFonts w:ascii="Times New Roman" w:hAnsi="Times New Roman" w:cs="Times New Roman"/>
          <w:b/>
          <w:bCs/>
          <w:sz w:val="24"/>
          <w:szCs w:val="24"/>
        </w:rPr>
        <w:t xml:space="preserve">eneral </w:t>
      </w:r>
      <w:r w:rsidR="006D6331" w:rsidRPr="002208F9">
        <w:rPr>
          <w:rFonts w:ascii="Times New Roman" w:hAnsi="Times New Roman" w:cs="Times New Roman"/>
          <w:b/>
          <w:bCs/>
          <w:sz w:val="24"/>
          <w:szCs w:val="24"/>
        </w:rPr>
        <w:t>M</w:t>
      </w:r>
      <w:r w:rsidRPr="002208F9">
        <w:rPr>
          <w:rFonts w:ascii="Times New Roman" w:hAnsi="Times New Roman" w:cs="Times New Roman"/>
          <w:b/>
          <w:bCs/>
          <w:sz w:val="24"/>
          <w:szCs w:val="24"/>
        </w:rPr>
        <w:t>anagement</w:t>
      </w:r>
      <w:r w:rsidR="00997B75" w:rsidRPr="002208F9">
        <w:rPr>
          <w:rFonts w:ascii="Times New Roman" w:hAnsi="Times New Roman" w:cs="Times New Roman"/>
          <w:b/>
          <w:bCs/>
          <w:sz w:val="24"/>
          <w:szCs w:val="24"/>
        </w:rPr>
        <w:t xml:space="preserve"> </w:t>
      </w:r>
      <w:r w:rsidR="006D6331" w:rsidRPr="002208F9">
        <w:rPr>
          <w:rFonts w:ascii="Times New Roman" w:hAnsi="Times New Roman" w:cs="Times New Roman"/>
          <w:b/>
          <w:bCs/>
          <w:sz w:val="24"/>
          <w:szCs w:val="24"/>
        </w:rPr>
        <w:t>T</w:t>
      </w:r>
      <w:r w:rsidR="00997B75" w:rsidRPr="002208F9">
        <w:rPr>
          <w:rFonts w:ascii="Times New Roman" w:hAnsi="Times New Roman" w:cs="Times New Roman"/>
          <w:b/>
          <w:bCs/>
          <w:sz w:val="24"/>
          <w:szCs w:val="24"/>
        </w:rPr>
        <w:t>heory.</w:t>
      </w:r>
    </w:p>
    <w:p w14:paraId="032F8B7F" w14:textId="77777777" w:rsidR="00997B75" w:rsidRPr="002208F9" w:rsidRDefault="00997B75" w:rsidP="001D0E60">
      <w:pPr>
        <w:spacing w:line="276" w:lineRule="auto"/>
        <w:rPr>
          <w:rFonts w:ascii="Times New Roman" w:hAnsi="Times New Roman" w:cs="Times New Roman"/>
          <w:sz w:val="24"/>
          <w:szCs w:val="24"/>
        </w:rPr>
      </w:pPr>
    </w:p>
    <w:p w14:paraId="093DB91C" w14:textId="3CDD5A23" w:rsidR="00BF070E" w:rsidRPr="002208F9" w:rsidRDefault="00BF070E"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Distinguish "operation" and "management".</w:t>
      </w:r>
      <w:r w:rsidRPr="002208F9">
        <w:rPr>
          <w:rFonts w:ascii="Times New Roman" w:hAnsi="Times New Roman" w:cs="Times New Roman"/>
          <w:sz w:val="24"/>
          <w:szCs w:val="24"/>
        </w:rPr>
        <w:t xml:space="preserve"> Henri Fayol put forward that "operation" and "management" are two different concepts through the study of enterprise activities. In his opinion, </w:t>
      </w:r>
      <w:r w:rsidR="00F26953">
        <w:rPr>
          <w:rFonts w:ascii="Times New Roman" w:hAnsi="Times New Roman" w:cs="Times New Roman"/>
          <w:sz w:val="24"/>
          <w:szCs w:val="24"/>
        </w:rPr>
        <w:t>t</w:t>
      </w:r>
      <w:r w:rsidR="00F26953" w:rsidRPr="00F26953">
        <w:rPr>
          <w:rFonts w:ascii="Times New Roman" w:hAnsi="Times New Roman" w:cs="Times New Roman"/>
          <w:sz w:val="24"/>
          <w:szCs w:val="24"/>
        </w:rPr>
        <w:t>he business activities of enterprises are composed of 6 types of activities: technical activities, commercial activities, financial activities, security activities, accounting activities and management activities.</w:t>
      </w:r>
      <w:r w:rsidR="00F26953">
        <w:rPr>
          <w:rFonts w:ascii="Times New Roman" w:hAnsi="Times New Roman" w:cs="Times New Roman"/>
          <w:sz w:val="24"/>
          <w:szCs w:val="24"/>
        </w:rPr>
        <w:t xml:space="preserve"> </w:t>
      </w:r>
      <w:r w:rsidRPr="002208F9">
        <w:rPr>
          <w:rFonts w:ascii="Times New Roman" w:hAnsi="Times New Roman" w:cs="Times New Roman"/>
          <w:sz w:val="24"/>
          <w:szCs w:val="24"/>
        </w:rPr>
        <w:t>He treats management as a special activity, separated from business activities. This is a great advance, and it's a prerequisite for systematization. Specialized operational activities and functional departments were created. Since then, some specialized in learning management knowledge, some specialized in doing management work.</w:t>
      </w:r>
    </w:p>
    <w:p w14:paraId="783B6368" w14:textId="77777777" w:rsidR="00997B75" w:rsidRPr="002208F9" w:rsidRDefault="00997B75" w:rsidP="001D0E60">
      <w:pPr>
        <w:spacing w:line="276" w:lineRule="auto"/>
        <w:rPr>
          <w:rFonts w:ascii="Times New Roman" w:hAnsi="Times New Roman" w:cs="Times New Roman"/>
          <w:sz w:val="24"/>
          <w:szCs w:val="24"/>
        </w:rPr>
      </w:pPr>
    </w:p>
    <w:p w14:paraId="1467C949" w14:textId="41F5D5EC" w:rsidR="00997B75" w:rsidRPr="002208F9" w:rsidRDefault="00BF070E"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Put forward </w:t>
      </w:r>
      <w:r w:rsidR="00585F8A">
        <w:rPr>
          <w:rFonts w:ascii="Times New Roman" w:hAnsi="Times New Roman" w:cs="Times New Roman"/>
          <w:b/>
          <w:bCs/>
          <w:sz w:val="24"/>
          <w:szCs w:val="24"/>
        </w:rPr>
        <w:t>F</w:t>
      </w:r>
      <w:r w:rsidRPr="002208F9">
        <w:rPr>
          <w:rFonts w:ascii="Times New Roman" w:hAnsi="Times New Roman" w:cs="Times New Roman"/>
          <w:b/>
          <w:bCs/>
          <w:sz w:val="24"/>
          <w:szCs w:val="24"/>
        </w:rPr>
        <w:t xml:space="preserve">ive </w:t>
      </w:r>
      <w:r w:rsidR="00585F8A">
        <w:rPr>
          <w:rFonts w:ascii="Times New Roman" w:hAnsi="Times New Roman" w:cs="Times New Roman"/>
          <w:b/>
          <w:bCs/>
          <w:sz w:val="24"/>
          <w:szCs w:val="24"/>
        </w:rPr>
        <w:t>F</w:t>
      </w:r>
      <w:r w:rsidRPr="002208F9">
        <w:rPr>
          <w:rFonts w:ascii="Times New Roman" w:hAnsi="Times New Roman" w:cs="Times New Roman"/>
          <w:b/>
          <w:bCs/>
          <w:sz w:val="24"/>
          <w:szCs w:val="24"/>
        </w:rPr>
        <w:t xml:space="preserve">unctions of </w:t>
      </w:r>
      <w:r w:rsidR="00585F8A">
        <w:rPr>
          <w:rFonts w:ascii="Times New Roman" w:hAnsi="Times New Roman" w:cs="Times New Roman"/>
          <w:b/>
          <w:bCs/>
          <w:sz w:val="24"/>
          <w:szCs w:val="24"/>
        </w:rPr>
        <w:t>M</w:t>
      </w:r>
      <w:r w:rsidRPr="002208F9">
        <w:rPr>
          <w:rFonts w:ascii="Times New Roman" w:hAnsi="Times New Roman" w:cs="Times New Roman"/>
          <w:b/>
          <w:bCs/>
          <w:sz w:val="24"/>
          <w:szCs w:val="24"/>
        </w:rPr>
        <w:t xml:space="preserve">anagement. </w:t>
      </w:r>
      <w:r w:rsidR="00585F8A">
        <w:rPr>
          <w:rFonts w:ascii="Times New Roman" w:hAnsi="Times New Roman" w:cs="Times New Roman"/>
          <w:sz w:val="24"/>
          <w:szCs w:val="24"/>
        </w:rPr>
        <w:t>In the light of</w:t>
      </w:r>
      <w:r w:rsidRPr="002208F9">
        <w:rPr>
          <w:rFonts w:ascii="Times New Roman" w:hAnsi="Times New Roman" w:cs="Times New Roman"/>
          <w:sz w:val="24"/>
          <w:szCs w:val="24"/>
        </w:rPr>
        <w:t xml:space="preserve"> Henri Fayol, management activities are divided into five functions according to the main line of time, namely planning, organizing, directing, coordinating and controlling.</w:t>
      </w:r>
      <w:r w:rsidR="00BA7E31" w:rsidRPr="002208F9">
        <w:rPr>
          <w:rFonts w:ascii="Times New Roman" w:hAnsi="Times New Roman" w:cs="Times New Roman"/>
          <w:sz w:val="24"/>
          <w:szCs w:val="24"/>
        </w:rPr>
        <w:t xml:space="preserve"> </w:t>
      </w:r>
      <w:r w:rsidR="00585F8A" w:rsidRPr="00585F8A">
        <w:rPr>
          <w:rFonts w:ascii="Times New Roman" w:hAnsi="Times New Roman" w:cs="Times New Roman"/>
          <w:sz w:val="24"/>
          <w:szCs w:val="24"/>
        </w:rPr>
        <w:t>Planning is to foresee the future and plan of action. Organization is to provide human, financial and material support for the business activities of enterprises. Command is about getting everyone to do their best work for the business. Coordination means getting everyone to work in harmony. Control is about keeping work as planned and preventing mistakes from happening.</w:t>
      </w:r>
      <w:r w:rsidR="00585F8A">
        <w:rPr>
          <w:rFonts w:ascii="Times New Roman" w:hAnsi="Times New Roman" w:cs="Times New Roman"/>
          <w:sz w:val="24"/>
          <w:szCs w:val="24"/>
        </w:rPr>
        <w:t xml:space="preserve"> </w:t>
      </w:r>
      <w:r w:rsidR="00585F8A" w:rsidRPr="00585F8A">
        <w:rPr>
          <w:rFonts w:ascii="Times New Roman" w:hAnsi="Times New Roman" w:cs="Times New Roman"/>
          <w:sz w:val="24"/>
          <w:szCs w:val="24"/>
        </w:rPr>
        <w:t>The five management functions are integrated and closely linked, acting on both managers and employees.</w:t>
      </w:r>
      <w:r w:rsidR="00585F8A">
        <w:rPr>
          <w:rFonts w:ascii="Times New Roman" w:hAnsi="Times New Roman" w:cs="Times New Roman"/>
          <w:sz w:val="24"/>
          <w:szCs w:val="24"/>
        </w:rPr>
        <w:t xml:space="preserve"> </w:t>
      </w:r>
      <w:r w:rsidR="00BA7E31" w:rsidRPr="002208F9">
        <w:rPr>
          <w:rFonts w:ascii="Times New Roman" w:hAnsi="Times New Roman" w:cs="Times New Roman"/>
          <w:sz w:val="24"/>
          <w:szCs w:val="24"/>
        </w:rPr>
        <w:t>The five functions of management proposed by Henri Fayol influenced the management of the whole 20th century. After that, many management scholars continued to study on this basis and gradually formed the school of management process or management function. Henri Fayol became the founder of this school.</w:t>
      </w:r>
    </w:p>
    <w:p w14:paraId="150C3A69" w14:textId="77777777" w:rsidR="00384EE6" w:rsidRDefault="00384EE6" w:rsidP="001D0E60">
      <w:pPr>
        <w:pStyle w:val="a9"/>
        <w:spacing w:line="276" w:lineRule="auto"/>
        <w:rPr>
          <w:rFonts w:ascii="Times New Roman" w:hAnsi="Times New Roman" w:cs="Times New Roman"/>
          <w:b/>
          <w:bCs/>
          <w:sz w:val="24"/>
          <w:szCs w:val="24"/>
        </w:rPr>
      </w:pPr>
    </w:p>
    <w:p w14:paraId="3C7A581F" w14:textId="5E3580E3" w:rsidR="00BA7E31" w:rsidRPr="002208F9" w:rsidRDefault="00384EE6" w:rsidP="001D0E60">
      <w:pPr>
        <w:pStyle w:val="a9"/>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Put forward </w:t>
      </w:r>
      <w:r w:rsidR="00BA7E31" w:rsidRPr="002208F9">
        <w:rPr>
          <w:rFonts w:ascii="Times New Roman" w:hAnsi="Times New Roman" w:cs="Times New Roman"/>
          <w:b/>
          <w:bCs/>
          <w:sz w:val="24"/>
          <w:szCs w:val="24"/>
        </w:rPr>
        <w:t xml:space="preserve">Principles of Management. </w:t>
      </w:r>
      <w:r w:rsidR="00CD7101" w:rsidRPr="00CD7101">
        <w:rPr>
          <w:rFonts w:ascii="Times New Roman" w:hAnsi="Times New Roman" w:cs="Times New Roman"/>
          <w:sz w:val="24"/>
          <w:szCs w:val="24"/>
        </w:rPr>
        <w:t>According to his own management experience, Fayol came up with 14 management principles, which also marked the formation of general management theory.</w:t>
      </w:r>
      <w:r w:rsidR="00BA7E31" w:rsidRPr="002208F9">
        <w:rPr>
          <w:rFonts w:ascii="Times New Roman" w:hAnsi="Times New Roman" w:cs="Times New Roman"/>
          <w:sz w:val="24"/>
          <w:szCs w:val="24"/>
        </w:rPr>
        <w:t xml:space="preserve"> The principles are</w:t>
      </w:r>
      <w:r w:rsidR="008A4588"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Division of Work</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Authority and Responsibilit</w:t>
      </w:r>
      <w:r w:rsidR="00CD7101">
        <w:rPr>
          <w:rFonts w:ascii="Times New Roman" w:hAnsi="Times New Roman" w:cs="Times New Roman"/>
          <w:sz w:val="24"/>
          <w:szCs w:val="24"/>
        </w:rPr>
        <w:t>y</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Discipline</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Unity of Command</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Unity of Direction</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Subordination of Individual Interest to the General Interest</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Remuneration</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lastRenderedPageBreak/>
        <w:t>Centralization or Decentralization</w:t>
      </w:r>
      <w:r w:rsidR="008D2E12" w:rsidRPr="002208F9">
        <w:rPr>
          <w:rFonts w:ascii="Times New Roman" w:hAnsi="Times New Roman" w:cs="Times New Roman"/>
          <w:sz w:val="24"/>
          <w:szCs w:val="24"/>
        </w:rPr>
        <w:t xml:space="preserve">, </w:t>
      </w:r>
      <w:r w:rsidR="00BA7E31" w:rsidRPr="002208F9">
        <w:rPr>
          <w:rFonts w:ascii="Times New Roman" w:hAnsi="Times New Roman" w:cs="Times New Roman"/>
          <w:sz w:val="24"/>
          <w:szCs w:val="24"/>
        </w:rPr>
        <w:t>Scalar Chain</w:t>
      </w:r>
      <w:r w:rsidR="00CD7101">
        <w:rPr>
          <w:rFonts w:ascii="Times New Roman" w:hAnsi="Times New Roman" w:cs="Times New Roman"/>
          <w:sz w:val="24"/>
          <w:szCs w:val="24"/>
        </w:rPr>
        <w:t xml:space="preserve">, </w:t>
      </w:r>
      <w:r w:rsidR="00BA7E31" w:rsidRPr="002208F9">
        <w:rPr>
          <w:rFonts w:ascii="Times New Roman" w:hAnsi="Times New Roman" w:cs="Times New Roman"/>
          <w:sz w:val="24"/>
          <w:szCs w:val="24"/>
        </w:rPr>
        <w:t>Order</w:t>
      </w:r>
      <w:r w:rsidR="00CD7101">
        <w:rPr>
          <w:rFonts w:ascii="Times New Roman" w:hAnsi="Times New Roman" w:cs="Times New Roman"/>
          <w:sz w:val="24"/>
          <w:szCs w:val="24"/>
        </w:rPr>
        <w:t xml:space="preserve">, Equity, Stability Tenure of Personnel, Initiative, Esprit de Corps. </w:t>
      </w:r>
      <w:r w:rsidR="008D2E12" w:rsidRPr="002208F9">
        <w:rPr>
          <w:rFonts w:ascii="Times New Roman" w:hAnsi="Times New Roman" w:cs="Times New Roman"/>
          <w:sz w:val="24"/>
          <w:szCs w:val="24"/>
        </w:rPr>
        <w:t>The</w:t>
      </w:r>
      <w:r w:rsidR="008A4588" w:rsidRPr="002208F9">
        <w:rPr>
          <w:rFonts w:ascii="Times New Roman" w:hAnsi="Times New Roman" w:cs="Times New Roman"/>
          <w:sz w:val="24"/>
          <w:szCs w:val="24"/>
        </w:rPr>
        <w:t xml:space="preserve"> 14 principles all revolve around one central point, </w:t>
      </w:r>
      <w:r w:rsidR="00D40724">
        <w:rPr>
          <w:rFonts w:ascii="Times New Roman" w:hAnsi="Times New Roman" w:cs="Times New Roman"/>
          <w:sz w:val="24"/>
          <w:szCs w:val="24"/>
        </w:rPr>
        <w:t>is h</w:t>
      </w:r>
      <w:r w:rsidR="00D40724" w:rsidRPr="00D40724">
        <w:rPr>
          <w:rFonts w:ascii="Times New Roman" w:hAnsi="Times New Roman" w:cs="Times New Roman"/>
          <w:sz w:val="24"/>
          <w:szCs w:val="24"/>
        </w:rPr>
        <w:t>ow social organizations and institutions are designed and managed</w:t>
      </w:r>
      <w:r w:rsidR="00D40724">
        <w:rPr>
          <w:rFonts w:ascii="Times New Roman" w:hAnsi="Times New Roman" w:cs="Times New Roman"/>
          <w:sz w:val="24"/>
          <w:szCs w:val="24"/>
        </w:rPr>
        <w:t xml:space="preserve">. </w:t>
      </w:r>
      <w:r w:rsidR="00D40724" w:rsidRPr="00D40724">
        <w:rPr>
          <w:rFonts w:ascii="Times New Roman" w:hAnsi="Times New Roman" w:cs="Times New Roman"/>
          <w:sz w:val="24"/>
          <w:szCs w:val="24"/>
        </w:rPr>
        <w:t>The division of labor is the premise of all organizational structure design, clarifying the responsibilities and discipline requirements of managers and employees, strengthening unified leadership and command, and culturally strengthening personal interests to obey the interests of the enterprise.</w:t>
      </w:r>
      <w:r w:rsidR="00D40724" w:rsidRPr="00D40724">
        <w:t xml:space="preserve"> </w:t>
      </w:r>
      <w:r w:rsidR="00D40724" w:rsidRPr="00D40724">
        <w:rPr>
          <w:rFonts w:ascii="Times New Roman" w:hAnsi="Times New Roman" w:cs="Times New Roman"/>
          <w:sz w:val="24"/>
          <w:szCs w:val="24"/>
        </w:rPr>
        <w:t>In the period of scientific management, strengthen the concept of hierarchy and order awareness. At the same time, it also requires managers to treat employees fairly and give reasonable remuneration.</w:t>
      </w:r>
      <w:r w:rsidR="00D703FE" w:rsidRPr="002208F9">
        <w:rPr>
          <w:rFonts w:ascii="Times New Roman" w:hAnsi="Times New Roman" w:cs="Times New Roman"/>
          <w:sz w:val="24"/>
          <w:szCs w:val="24"/>
        </w:rPr>
        <w:t xml:space="preserve"> The principles of remuneration, equity, initiative and solidarity are the material and spiritual conditions necessary to ensure and improve the internal impetus of organizational development. </w:t>
      </w:r>
      <w:r w:rsidR="008A4588" w:rsidRPr="002208F9">
        <w:rPr>
          <w:rFonts w:ascii="Times New Roman" w:hAnsi="Times New Roman" w:cs="Times New Roman"/>
          <w:sz w:val="24"/>
          <w:szCs w:val="24"/>
        </w:rPr>
        <w:t xml:space="preserve">Only by integrating these 14 principles and carrying them out in an all-round way can we ensure the rational establishment and smooth operation of social organizations. These principles are not fixed, but flexible, and there is nothing </w:t>
      </w:r>
      <w:r w:rsidR="00153339" w:rsidRPr="002208F9">
        <w:rPr>
          <w:rFonts w:ascii="Times New Roman" w:hAnsi="Times New Roman" w:cs="Times New Roman"/>
          <w:sz w:val="24"/>
          <w:szCs w:val="24"/>
        </w:rPr>
        <w:t>rigid</w:t>
      </w:r>
      <w:r w:rsidR="008A4588" w:rsidRPr="002208F9">
        <w:rPr>
          <w:rFonts w:ascii="Times New Roman" w:hAnsi="Times New Roman" w:cs="Times New Roman"/>
          <w:sz w:val="24"/>
          <w:szCs w:val="24"/>
        </w:rPr>
        <w:t xml:space="preserve"> in management, only a matter of scale.</w:t>
      </w:r>
    </w:p>
    <w:p w14:paraId="43638C3B" w14:textId="77777777" w:rsidR="00997B75" w:rsidRPr="002208F9" w:rsidRDefault="00997B75" w:rsidP="001D0E60">
      <w:pPr>
        <w:spacing w:line="276" w:lineRule="auto"/>
        <w:rPr>
          <w:rFonts w:ascii="Times New Roman" w:hAnsi="Times New Roman" w:cs="Times New Roman"/>
          <w:sz w:val="24"/>
          <w:szCs w:val="24"/>
        </w:rPr>
      </w:pPr>
    </w:p>
    <w:p w14:paraId="5829FFBF" w14:textId="5DA76C25" w:rsidR="008A4588" w:rsidRPr="002208F9" w:rsidRDefault="00BD745C"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Henry </w:t>
      </w:r>
      <w:r w:rsidR="008A4588" w:rsidRPr="002208F9">
        <w:rPr>
          <w:rFonts w:ascii="Times New Roman" w:hAnsi="Times New Roman" w:cs="Times New Roman"/>
          <w:b/>
          <w:bCs/>
          <w:sz w:val="24"/>
          <w:szCs w:val="24"/>
        </w:rPr>
        <w:t xml:space="preserve">Fayol's assessment. </w:t>
      </w:r>
    </w:p>
    <w:p w14:paraId="7A3FAB64" w14:textId="77777777" w:rsidR="00BD745C" w:rsidRPr="002208F9" w:rsidRDefault="00BD745C" w:rsidP="001D0E60">
      <w:pPr>
        <w:spacing w:line="276" w:lineRule="auto"/>
        <w:rPr>
          <w:rFonts w:ascii="Times New Roman" w:hAnsi="Times New Roman" w:cs="Times New Roman"/>
          <w:b/>
          <w:bCs/>
          <w:sz w:val="24"/>
          <w:szCs w:val="24"/>
        </w:rPr>
      </w:pPr>
    </w:p>
    <w:p w14:paraId="3F2FAA3D" w14:textId="7C12BD58" w:rsidR="008A4588" w:rsidRPr="002208F9" w:rsidRDefault="00DF44C5" w:rsidP="001D0E60">
      <w:pPr>
        <w:spacing w:line="276" w:lineRule="auto"/>
        <w:rPr>
          <w:rFonts w:ascii="Times New Roman" w:hAnsi="Times New Roman" w:cs="Times New Roman"/>
          <w:sz w:val="24"/>
          <w:szCs w:val="24"/>
        </w:rPr>
      </w:pPr>
      <w:r w:rsidRPr="00DF44C5">
        <w:rPr>
          <w:rFonts w:ascii="Times New Roman" w:hAnsi="Times New Roman" w:cs="Times New Roman"/>
          <w:sz w:val="24"/>
          <w:szCs w:val="24"/>
        </w:rPr>
        <w:t>Fayol's management thought was born 100 years ago. Today, it is undoubtedly advanced, and it still affects the practice of enterprise management. However, his thoughts were inevitably influenced by the political, economic and social conditions of the time, neglecting the contributions of laborers, overemphasizing centralized and unified leadership, and focusing only on the internal rather than external influences of the enterprise.</w:t>
      </w:r>
      <w:r w:rsidR="008A4588" w:rsidRPr="002208F9">
        <w:rPr>
          <w:rFonts w:ascii="Times New Roman" w:hAnsi="Times New Roman" w:cs="Times New Roman"/>
          <w:sz w:val="24"/>
          <w:szCs w:val="24"/>
        </w:rPr>
        <w:t xml:space="preserve"> General management principles are mostly derived from experience, common sense and various information. Compared with scientific management, it shows obvious deficiencies in rigorous application of scientific methods, especially in empirical research. Whether one admits it or not, it is clear that the vast majority of managers today are </w:t>
      </w:r>
      <w:r w:rsidR="00B71A79" w:rsidRPr="002208F9">
        <w:rPr>
          <w:rFonts w:ascii="Times New Roman" w:hAnsi="Times New Roman" w:cs="Times New Roman"/>
          <w:sz w:val="24"/>
          <w:szCs w:val="24"/>
        </w:rPr>
        <w:t>Fayol</w:t>
      </w:r>
      <w:r w:rsidR="008A4588" w:rsidRPr="002208F9">
        <w:rPr>
          <w:rFonts w:ascii="Times New Roman" w:hAnsi="Times New Roman" w:cs="Times New Roman"/>
          <w:sz w:val="24"/>
          <w:szCs w:val="24"/>
        </w:rPr>
        <w:t xml:space="preserve"> at heart; Fayol's ideas are constantly repeated by people, which also fully shows its position in contemporary management thought</w:t>
      </w:r>
      <w:r w:rsidR="00B71A79" w:rsidRPr="002208F9">
        <w:rPr>
          <w:rFonts w:ascii="Times New Roman" w:hAnsi="Times New Roman" w:cs="Times New Roman"/>
          <w:sz w:val="24"/>
          <w:szCs w:val="24"/>
        </w:rPr>
        <w:t xml:space="preserve"> (Ryan, 2009). Fayol's thought is an innovation in the long history, which gives the enterprise efficiency a soaring wing, and also provides a value reference for the management development in the 21st century (Craner, 2003)</w:t>
      </w:r>
      <w:r w:rsidR="00297492" w:rsidRPr="002208F9">
        <w:rPr>
          <w:rFonts w:ascii="Times New Roman" w:hAnsi="Times New Roman" w:cs="Times New Roman"/>
          <w:sz w:val="24"/>
          <w:szCs w:val="24"/>
        </w:rPr>
        <w:t>.</w:t>
      </w:r>
    </w:p>
    <w:p w14:paraId="248CEF2F" w14:textId="52D03931" w:rsidR="00297492" w:rsidRPr="002208F9" w:rsidRDefault="00297492" w:rsidP="001D0E60">
      <w:pPr>
        <w:spacing w:line="276" w:lineRule="auto"/>
        <w:rPr>
          <w:rFonts w:ascii="Times New Roman" w:hAnsi="Times New Roman" w:cs="Times New Roman"/>
          <w:sz w:val="24"/>
          <w:szCs w:val="24"/>
        </w:rPr>
      </w:pPr>
    </w:p>
    <w:p w14:paraId="1EFDD1FC" w14:textId="33A62203" w:rsidR="00BD745C" w:rsidRPr="002208F9" w:rsidRDefault="00297492"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Herbert Simon's</w:t>
      </w:r>
      <w:r w:rsidR="00BD745C" w:rsidRPr="002208F9">
        <w:rPr>
          <w:rFonts w:ascii="Times New Roman" w:hAnsi="Times New Roman" w:cs="Times New Roman"/>
          <w:b/>
          <w:bCs/>
          <w:sz w:val="24"/>
          <w:szCs w:val="24"/>
        </w:rPr>
        <w:t xml:space="preserve"> </w:t>
      </w:r>
      <w:r w:rsidR="006D6331" w:rsidRPr="002208F9">
        <w:rPr>
          <w:rFonts w:ascii="Times New Roman" w:hAnsi="Times New Roman" w:cs="Times New Roman"/>
          <w:b/>
          <w:bCs/>
          <w:sz w:val="24"/>
          <w:szCs w:val="24"/>
        </w:rPr>
        <w:t>D</w:t>
      </w:r>
      <w:r w:rsidR="00BD745C" w:rsidRPr="002208F9">
        <w:rPr>
          <w:rFonts w:ascii="Times New Roman" w:hAnsi="Times New Roman" w:cs="Times New Roman"/>
          <w:b/>
          <w:bCs/>
          <w:sz w:val="24"/>
          <w:szCs w:val="24"/>
        </w:rPr>
        <w:t xml:space="preserve">ecision </w:t>
      </w:r>
      <w:r w:rsidR="006D6331" w:rsidRPr="002208F9">
        <w:rPr>
          <w:rFonts w:ascii="Times New Roman" w:hAnsi="Times New Roman" w:cs="Times New Roman"/>
          <w:b/>
          <w:bCs/>
          <w:sz w:val="24"/>
          <w:szCs w:val="24"/>
        </w:rPr>
        <w:t>T</w:t>
      </w:r>
      <w:r w:rsidR="00BD745C" w:rsidRPr="002208F9">
        <w:rPr>
          <w:rFonts w:ascii="Times New Roman" w:hAnsi="Times New Roman" w:cs="Times New Roman"/>
          <w:b/>
          <w:bCs/>
          <w:sz w:val="24"/>
          <w:szCs w:val="24"/>
        </w:rPr>
        <w:t>heory</w:t>
      </w:r>
    </w:p>
    <w:p w14:paraId="1F46E566" w14:textId="77777777" w:rsidR="00BD745C" w:rsidRPr="002208F9" w:rsidRDefault="00BD745C" w:rsidP="001D0E60">
      <w:pPr>
        <w:spacing w:line="276" w:lineRule="auto"/>
        <w:rPr>
          <w:rFonts w:ascii="Times New Roman" w:hAnsi="Times New Roman" w:cs="Times New Roman"/>
          <w:sz w:val="24"/>
          <w:szCs w:val="24"/>
        </w:rPr>
      </w:pPr>
    </w:p>
    <w:p w14:paraId="6B1275F3" w14:textId="2D08D047" w:rsidR="00297492" w:rsidRPr="002208F9" w:rsidRDefault="00297492"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Decision making. </w:t>
      </w:r>
      <w:r w:rsidRPr="002208F9">
        <w:rPr>
          <w:rFonts w:ascii="Times New Roman" w:hAnsi="Times New Roman" w:cs="Times New Roman"/>
          <w:sz w:val="24"/>
          <w:szCs w:val="24"/>
        </w:rPr>
        <w:t xml:space="preserve">The basic function of an organization is decision making, and "management is decision making". </w:t>
      </w:r>
      <w:r w:rsidR="00DF44C5" w:rsidRPr="00DF44C5">
        <w:rPr>
          <w:rFonts w:ascii="Times New Roman" w:hAnsi="Times New Roman" w:cs="Times New Roman"/>
          <w:sz w:val="24"/>
          <w:szCs w:val="24"/>
        </w:rPr>
        <w:t xml:space="preserve">Simon believes that Fayol's proposition that decision-making is one of the five functions of management needs to be questioned, </w:t>
      </w:r>
      <w:r w:rsidR="00DF44C5" w:rsidRPr="00DF44C5">
        <w:rPr>
          <w:rFonts w:ascii="Times New Roman" w:hAnsi="Times New Roman" w:cs="Times New Roman"/>
          <w:sz w:val="24"/>
          <w:szCs w:val="24"/>
        </w:rPr>
        <w:lastRenderedPageBreak/>
        <w:t>because decision-making is the primary function of management and cannot be compared with other functions.</w:t>
      </w:r>
      <w:r w:rsidRPr="002208F9">
        <w:rPr>
          <w:rFonts w:ascii="Times New Roman" w:hAnsi="Times New Roman" w:cs="Times New Roman"/>
          <w:sz w:val="24"/>
          <w:szCs w:val="24"/>
        </w:rPr>
        <w:t xml:space="preserve"> A great shortcoming of traditional organization theories lies in their neglect of the study of organizational decision-making.</w:t>
      </w:r>
      <w:r w:rsidR="005016F0">
        <w:rPr>
          <w:rFonts w:ascii="Times New Roman" w:hAnsi="Times New Roman" w:cs="Times New Roman"/>
          <w:sz w:val="24"/>
          <w:szCs w:val="24"/>
        </w:rPr>
        <w:t xml:space="preserve"> He</w:t>
      </w:r>
      <w:r w:rsidR="005016F0" w:rsidRPr="005016F0">
        <w:rPr>
          <w:rFonts w:ascii="Times New Roman" w:hAnsi="Times New Roman" w:cs="Times New Roman"/>
          <w:sz w:val="24"/>
          <w:szCs w:val="24"/>
        </w:rPr>
        <w:t xml:space="preserve"> believes that because people are "bounded rationality", managers are in a state between completely rational and irrational when making decisions. The goals of management are also varied and diverse, and managers have limited knowledge, experience and ability. Therefore, it is impossible for any manager to pursue the "optimal" and "optimal" decisions, but only the most "satisfactory" decisions.</w:t>
      </w:r>
    </w:p>
    <w:p w14:paraId="20F75218" w14:textId="77777777" w:rsidR="00811B91" w:rsidRPr="002208F9" w:rsidRDefault="00811B91" w:rsidP="001D0E60">
      <w:pPr>
        <w:spacing w:line="276" w:lineRule="auto"/>
        <w:rPr>
          <w:rFonts w:ascii="Times New Roman" w:hAnsi="Times New Roman" w:cs="Times New Roman"/>
          <w:sz w:val="24"/>
          <w:szCs w:val="24"/>
        </w:rPr>
      </w:pPr>
    </w:p>
    <w:p w14:paraId="0320B252" w14:textId="44E90503" w:rsidR="00811B91" w:rsidRPr="002208F9" w:rsidRDefault="00811B91"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Organize design discussions.</w:t>
      </w:r>
      <w:r w:rsidR="00BD745C" w:rsidRPr="002208F9">
        <w:rPr>
          <w:rFonts w:ascii="Times New Roman" w:hAnsi="Times New Roman" w:cs="Times New Roman"/>
          <w:sz w:val="24"/>
          <w:szCs w:val="24"/>
        </w:rPr>
        <w:t xml:space="preserve"> </w:t>
      </w:r>
      <w:r w:rsidRPr="002208F9">
        <w:rPr>
          <w:rFonts w:ascii="Times New Roman" w:hAnsi="Times New Roman" w:cs="Times New Roman"/>
          <w:sz w:val="24"/>
          <w:szCs w:val="24"/>
        </w:rPr>
        <w:t xml:space="preserve">Simon paid attention to the design of organizations. </w:t>
      </w:r>
      <w:r w:rsidR="0052524D" w:rsidRPr="002208F9">
        <w:rPr>
          <w:rFonts w:ascii="Times New Roman" w:hAnsi="Times New Roman" w:cs="Times New Roman"/>
          <w:sz w:val="24"/>
          <w:szCs w:val="24"/>
        </w:rPr>
        <w:t>Simon thought developed Barnard's organizational balance, the collective that the organization is composed of people think balance system, the organization members in the individual incentives and organizational members personal contribution to the organization exist between interdependent interactive relationship</w:t>
      </w:r>
      <w:r w:rsidR="0052524D">
        <w:rPr>
          <w:rFonts w:ascii="Times New Roman" w:hAnsi="Times New Roman" w:cs="Times New Roman"/>
          <w:sz w:val="24"/>
          <w:szCs w:val="24"/>
        </w:rPr>
        <w:t xml:space="preserve">, </w:t>
      </w:r>
      <w:r w:rsidR="0052524D" w:rsidRPr="002208F9">
        <w:rPr>
          <w:rFonts w:ascii="Times New Roman" w:hAnsi="Times New Roman" w:cs="Times New Roman"/>
          <w:sz w:val="24"/>
          <w:szCs w:val="24"/>
        </w:rPr>
        <w:t>the organization according to the individual contributions to provide incentives, namely the spirit of material reward</w:t>
      </w:r>
      <w:r w:rsidR="0052524D">
        <w:rPr>
          <w:rFonts w:ascii="Times New Roman" w:hAnsi="Times New Roman" w:cs="Times New Roman"/>
          <w:sz w:val="24"/>
          <w:szCs w:val="24"/>
        </w:rPr>
        <w:t xml:space="preserve">. </w:t>
      </w:r>
      <w:r w:rsidRPr="002208F9">
        <w:rPr>
          <w:rFonts w:ascii="Times New Roman" w:hAnsi="Times New Roman" w:cs="Times New Roman"/>
          <w:sz w:val="24"/>
          <w:szCs w:val="24"/>
        </w:rPr>
        <w:t>He studied the structural form, professional division of labor, focus of work, power allocation and other issues of the organization, and put forward organizational design ideas : 1. the overall structure of the organization should be designed as a hierarchical structure; 2. we must pay attention to the professional division of labor in both vertical and horizontal aspects of the organizational structure, and carefully design the relevant information communication network; 3.</w:t>
      </w:r>
      <w:r w:rsidR="00510EEA">
        <w:rPr>
          <w:rFonts w:ascii="Times New Roman" w:hAnsi="Times New Roman" w:cs="Times New Roman"/>
          <w:sz w:val="24"/>
          <w:szCs w:val="24"/>
        </w:rPr>
        <w:t xml:space="preserve"> </w:t>
      </w:r>
      <w:r w:rsidRPr="002208F9">
        <w:rPr>
          <w:rFonts w:ascii="Times New Roman" w:hAnsi="Times New Roman" w:cs="Times New Roman"/>
          <w:sz w:val="24"/>
          <w:szCs w:val="24"/>
        </w:rPr>
        <w:t xml:space="preserve">The principle of "controlled attention" must be applied to effectively utilize the "attention resources" of the organization, limit the decision-making tasks handled by the managers themselves to a certain range, and make the work tasks fit the managers' limited time and energy; 4. We should correctly handle the relationship between centralization and </w:t>
      </w:r>
      <w:r w:rsidR="00BD745C" w:rsidRPr="002208F9">
        <w:rPr>
          <w:rFonts w:ascii="Times New Roman" w:hAnsi="Times New Roman" w:cs="Times New Roman"/>
          <w:sz w:val="24"/>
          <w:szCs w:val="24"/>
        </w:rPr>
        <w:t>decentralization</w:t>
      </w:r>
      <w:r w:rsidRPr="002208F9">
        <w:rPr>
          <w:rFonts w:ascii="Times New Roman" w:hAnsi="Times New Roman" w:cs="Times New Roman"/>
          <w:sz w:val="24"/>
          <w:szCs w:val="24"/>
        </w:rPr>
        <w:t>. In fact, he designed the organizational structure into a pyramidal hierarchy: upper organizational structure, middle organizational structure and grassroots organizational structure.</w:t>
      </w:r>
      <w:r w:rsidR="00BD745C" w:rsidRPr="002208F9">
        <w:rPr>
          <w:rFonts w:ascii="Times New Roman" w:hAnsi="Times New Roman" w:cs="Times New Roman"/>
          <w:sz w:val="24"/>
          <w:szCs w:val="24"/>
        </w:rPr>
        <w:t xml:space="preserve"> </w:t>
      </w:r>
      <w:r w:rsidRPr="002208F9">
        <w:rPr>
          <w:rFonts w:ascii="Times New Roman" w:hAnsi="Times New Roman" w:cs="Times New Roman"/>
          <w:sz w:val="24"/>
          <w:szCs w:val="24"/>
        </w:rPr>
        <w:t xml:space="preserve">Simon belongs to the perspective of rational system. In his eyes, organization is understood as a tool whose function is to achieve a certain goal. The various factors involved in the concept of structural rationality determine the quality of such a tool. He defines an organization as a mode of communication and relationship between a group of people. In his opinion, organizations have two aspects in any practical activity: decision-making and implementation of decision-making, and management should not only be regarded as the behavior of the past. Process is also the process of making decisions. He believes that the key to the decision-making process is understanding organizational phenomena. Decision-making behavior is the core of management. In essence, decision-making has become the basic unit of Simon's theoretical research. Taking this as the starting point, Simon understands the </w:t>
      </w:r>
      <w:r w:rsidRPr="002208F9">
        <w:rPr>
          <w:rFonts w:ascii="Times New Roman" w:hAnsi="Times New Roman" w:cs="Times New Roman"/>
          <w:sz w:val="24"/>
          <w:szCs w:val="24"/>
        </w:rPr>
        <w:lastRenderedPageBreak/>
        <w:t>organization through the process of organizational decision-making, and on this basis, organizational problems are deeply analyzed.</w:t>
      </w:r>
      <w:r w:rsidR="00BD745C" w:rsidRPr="002208F9">
        <w:rPr>
          <w:rFonts w:ascii="Times New Roman" w:hAnsi="Times New Roman" w:cs="Times New Roman"/>
          <w:sz w:val="24"/>
          <w:szCs w:val="24"/>
        </w:rPr>
        <w:t xml:space="preserve"> </w:t>
      </w:r>
      <w:r w:rsidRPr="002208F9">
        <w:rPr>
          <w:rFonts w:ascii="Times New Roman" w:hAnsi="Times New Roman" w:cs="Times New Roman"/>
          <w:sz w:val="24"/>
          <w:szCs w:val="24"/>
        </w:rPr>
        <w:t>Simon discusses the relationship between centralization and decentralization within organizations. He pointed out that centralization and decentralization in organizational decision-making should be approached from the following two aspects. There are two different aspects of centralization, one is to limit subordinate authority, the other is to deprive subordinate authority. At the same time, centralization and specialization are regarded as the same concept, which is the specialization of specific activities in the organization.</w:t>
      </w:r>
    </w:p>
    <w:p w14:paraId="4B05C412" w14:textId="373FD61C" w:rsidR="00811B91" w:rsidRPr="002208F9" w:rsidRDefault="00811B91" w:rsidP="001D0E60">
      <w:pPr>
        <w:spacing w:line="276" w:lineRule="auto"/>
        <w:rPr>
          <w:rFonts w:ascii="Times New Roman" w:hAnsi="Times New Roman" w:cs="Times New Roman"/>
          <w:sz w:val="24"/>
          <w:szCs w:val="24"/>
        </w:rPr>
      </w:pPr>
    </w:p>
    <w:p w14:paraId="210D2A54" w14:textId="4DC24CF4" w:rsidR="00811B91" w:rsidRDefault="00BD745C"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Herbert </w:t>
      </w:r>
      <w:r w:rsidR="00811B91" w:rsidRPr="002208F9">
        <w:rPr>
          <w:rFonts w:ascii="Times New Roman" w:hAnsi="Times New Roman" w:cs="Times New Roman"/>
          <w:b/>
          <w:bCs/>
          <w:sz w:val="24"/>
          <w:szCs w:val="24"/>
        </w:rPr>
        <w:t xml:space="preserve">Simon's assessment. </w:t>
      </w:r>
    </w:p>
    <w:p w14:paraId="320F067B" w14:textId="77777777" w:rsidR="00CB3541" w:rsidRPr="002208F9" w:rsidRDefault="00CB3541" w:rsidP="001D0E60">
      <w:pPr>
        <w:spacing w:line="276" w:lineRule="auto"/>
        <w:rPr>
          <w:rFonts w:ascii="Times New Roman" w:hAnsi="Times New Roman" w:cs="Times New Roman"/>
          <w:b/>
          <w:bCs/>
          <w:sz w:val="24"/>
          <w:szCs w:val="24"/>
        </w:rPr>
      </w:pPr>
    </w:p>
    <w:p w14:paraId="71FE44C5" w14:textId="77777777" w:rsidR="00CB3541" w:rsidRPr="00CB3541" w:rsidRDefault="00CB3541" w:rsidP="001D0E60">
      <w:pPr>
        <w:spacing w:line="276" w:lineRule="auto"/>
        <w:rPr>
          <w:rFonts w:ascii="Times New Roman" w:hAnsi="Times New Roman" w:cs="Times New Roman"/>
          <w:sz w:val="24"/>
          <w:szCs w:val="24"/>
        </w:rPr>
      </w:pPr>
      <w:r w:rsidRPr="00CB3541">
        <w:rPr>
          <w:rFonts w:ascii="Times New Roman" w:hAnsi="Times New Roman" w:cs="Times New Roman"/>
          <w:sz w:val="24"/>
          <w:szCs w:val="24"/>
        </w:rPr>
        <w:t>Herbert Simon is a master of decision-making management of American economic organizations. He studies a wide range of fields, including politics, administration, psychology, information science, applied mathematics, scientific theory, statistics, operations research, economics, enterprise management and so on. Simon discussed the basic problem of organizational balance. He believes that the participants of the organization not only exist inside, but also outside the organization. The organization is an open system. Since then, the research focus of administrative organization has changed from static research to dynamic research on decision-making process.</w:t>
      </w:r>
    </w:p>
    <w:p w14:paraId="2705B568" w14:textId="22772271" w:rsidR="00811B91" w:rsidRPr="00CB3541" w:rsidRDefault="00811B91" w:rsidP="001D0E60">
      <w:pPr>
        <w:spacing w:line="276" w:lineRule="auto"/>
        <w:rPr>
          <w:rFonts w:ascii="Times New Roman" w:hAnsi="Times New Roman" w:cs="Times New Roman"/>
          <w:color w:val="FF0000"/>
          <w:sz w:val="24"/>
          <w:szCs w:val="24"/>
        </w:rPr>
      </w:pPr>
    </w:p>
    <w:p w14:paraId="0AFC91D8" w14:textId="1673B9ED" w:rsidR="005C78FC" w:rsidRPr="002208F9" w:rsidRDefault="005C78FC" w:rsidP="001D0E60">
      <w:pPr>
        <w:spacing w:line="276" w:lineRule="auto"/>
        <w:rPr>
          <w:rFonts w:ascii="Times New Roman" w:hAnsi="Times New Roman" w:cs="Times New Roman"/>
          <w:sz w:val="24"/>
          <w:szCs w:val="24"/>
        </w:rPr>
      </w:pPr>
    </w:p>
    <w:p w14:paraId="70B08440" w14:textId="02EE8982" w:rsidR="005C78FC" w:rsidRPr="002208F9" w:rsidRDefault="005C78FC"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David Ulrich</w:t>
      </w:r>
      <w:r w:rsidR="00BD745C" w:rsidRPr="002208F9">
        <w:rPr>
          <w:rFonts w:ascii="Times New Roman" w:hAnsi="Times New Roman" w:cs="Times New Roman"/>
          <w:b/>
          <w:bCs/>
          <w:sz w:val="24"/>
          <w:szCs w:val="24"/>
        </w:rPr>
        <w:t>’s</w:t>
      </w:r>
      <w:r w:rsidR="006D6331" w:rsidRPr="002208F9">
        <w:rPr>
          <w:rFonts w:ascii="Times New Roman" w:hAnsi="Times New Roman" w:cs="Times New Roman"/>
          <w:b/>
          <w:bCs/>
          <w:sz w:val="24"/>
          <w:szCs w:val="24"/>
        </w:rPr>
        <w:t xml:space="preserve"> Human Resource Management Theory</w:t>
      </w:r>
    </w:p>
    <w:p w14:paraId="40EF6873" w14:textId="77777777" w:rsidR="006D6331" w:rsidRPr="002208F9" w:rsidRDefault="006D6331" w:rsidP="001D0E60">
      <w:pPr>
        <w:spacing w:line="276" w:lineRule="auto"/>
        <w:rPr>
          <w:rFonts w:ascii="Times New Roman" w:hAnsi="Times New Roman" w:cs="Times New Roman"/>
          <w:sz w:val="24"/>
          <w:szCs w:val="24"/>
        </w:rPr>
      </w:pPr>
    </w:p>
    <w:p w14:paraId="60B3EEA9" w14:textId="5B084AA5" w:rsidR="005C78FC" w:rsidRPr="00E91F13" w:rsidRDefault="005C78FC"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Human resource transformation.</w:t>
      </w:r>
      <w:r w:rsidR="006D6331" w:rsidRPr="002208F9">
        <w:rPr>
          <w:rFonts w:ascii="Times New Roman" w:hAnsi="Times New Roman" w:cs="Times New Roman"/>
          <w:b/>
          <w:bCs/>
          <w:sz w:val="24"/>
          <w:szCs w:val="24"/>
        </w:rPr>
        <w:t xml:space="preserve"> </w:t>
      </w:r>
      <w:r w:rsidR="00E91F13" w:rsidRPr="00E91F13">
        <w:rPr>
          <w:rFonts w:ascii="Times New Roman" w:hAnsi="Times New Roman" w:cs="Times New Roman"/>
          <w:sz w:val="24"/>
          <w:szCs w:val="24"/>
        </w:rPr>
        <w:t>David Ulrich put forward the concept of human resource management, which is different from the traditional personnel management. The human resource management department is not only the Department of administrative support, but also the strategic partner, change pioneer, action expert and employee representative of the enterprise. He proposed the famous three pillar model of human resources. Human resources can become an enterprise's human resources expert center, human resources business partner and shared service center.</w:t>
      </w:r>
      <w:r w:rsidR="00E91F13">
        <w:rPr>
          <w:rFonts w:ascii="Times New Roman" w:hAnsi="Times New Roman" w:cs="Times New Roman"/>
          <w:sz w:val="24"/>
          <w:szCs w:val="24"/>
        </w:rPr>
        <w:t xml:space="preserve"> H</w:t>
      </w:r>
      <w:r w:rsidR="00E91F13" w:rsidRPr="00E91F13">
        <w:rPr>
          <w:rFonts w:ascii="Times New Roman" w:hAnsi="Times New Roman" w:cs="Times New Roman"/>
          <w:sz w:val="24"/>
          <w:szCs w:val="24"/>
        </w:rPr>
        <w:t>e has been committed to studying the competency model of human resources practitioners. Since 1987, he has conducted a</w:t>
      </w:r>
      <w:r w:rsidR="00E91F13">
        <w:rPr>
          <w:rFonts w:ascii="Times New Roman" w:hAnsi="Times New Roman" w:cs="Times New Roman"/>
          <w:sz w:val="24"/>
          <w:szCs w:val="24"/>
        </w:rPr>
        <w:t xml:space="preserve"> c</w:t>
      </w:r>
      <w:r w:rsidR="00E91F13" w:rsidRPr="00E91F13">
        <w:rPr>
          <w:rFonts w:ascii="Times New Roman" w:hAnsi="Times New Roman" w:cs="Times New Roman"/>
          <w:sz w:val="24"/>
          <w:szCs w:val="24"/>
        </w:rPr>
        <w:t>omprehensive survey of global human resources practitioners, and then conducted it again every five years. From his survey, the human resources competency model has been changing with the changes of business dynamic environment and human resources, and the results are different each time. The survey results in 2016 show that human resources practitioners and core functions are "conflict mediators".</w:t>
      </w:r>
    </w:p>
    <w:p w14:paraId="3B134ADA" w14:textId="6E2B5F2A" w:rsidR="00416CC9" w:rsidRPr="002208F9" w:rsidRDefault="00416CC9" w:rsidP="001D0E60">
      <w:pPr>
        <w:spacing w:line="276" w:lineRule="auto"/>
        <w:rPr>
          <w:rFonts w:ascii="Times New Roman" w:hAnsi="Times New Roman" w:cs="Times New Roman"/>
          <w:sz w:val="24"/>
          <w:szCs w:val="24"/>
        </w:rPr>
      </w:pPr>
    </w:p>
    <w:p w14:paraId="4B2E2153" w14:textId="77777777" w:rsidR="008B2EB7" w:rsidRPr="008B2EB7" w:rsidRDefault="00416CC9"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lastRenderedPageBreak/>
        <w:t xml:space="preserve">Corporate leadership issues. </w:t>
      </w:r>
      <w:r w:rsidRPr="002208F9">
        <w:rPr>
          <w:rFonts w:ascii="Times New Roman" w:hAnsi="Times New Roman" w:cs="Times New Roman"/>
          <w:sz w:val="24"/>
          <w:szCs w:val="24"/>
        </w:rPr>
        <w:t xml:space="preserve">At the organizational and individual levels, the impact on business performance is 80 percent and 20 percent, respectively, Ulrich notes. Organization here does not refer to organizational structure, nor organizational system, but organizational ability. </w:t>
      </w:r>
      <w:r w:rsidR="00E91F13" w:rsidRPr="00E91F13">
        <w:rPr>
          <w:rFonts w:ascii="Times New Roman" w:hAnsi="Times New Roman" w:cs="Times New Roman"/>
          <w:sz w:val="24"/>
          <w:szCs w:val="24"/>
        </w:rPr>
        <w:t xml:space="preserve">He pointed out that in the information </w:t>
      </w:r>
      <w:r w:rsidR="008B2EB7">
        <w:rPr>
          <w:rFonts w:ascii="Times New Roman" w:hAnsi="Times New Roman" w:cs="Times New Roman"/>
          <w:sz w:val="24"/>
          <w:szCs w:val="24"/>
        </w:rPr>
        <w:t>era</w:t>
      </w:r>
      <w:r w:rsidR="00E91F13" w:rsidRPr="00E91F13">
        <w:rPr>
          <w:rFonts w:ascii="Times New Roman" w:hAnsi="Times New Roman" w:cs="Times New Roman"/>
          <w:sz w:val="24"/>
          <w:szCs w:val="24"/>
        </w:rPr>
        <w:t>, the traditional competitive elements of enterprises will be copied and surpassed, such as product cost, product description, sales channels, etc. only organization, as a unique characteristic of enterprises, will become the most competitive element.</w:t>
      </w:r>
      <w:r w:rsidR="008B2EB7">
        <w:rPr>
          <w:rFonts w:ascii="Times New Roman" w:hAnsi="Times New Roman" w:cs="Times New Roman"/>
          <w:sz w:val="24"/>
          <w:szCs w:val="24"/>
        </w:rPr>
        <w:t xml:space="preserve"> </w:t>
      </w:r>
      <w:r w:rsidR="008B2EB7" w:rsidRPr="008B2EB7">
        <w:rPr>
          <w:rFonts w:ascii="Times New Roman" w:hAnsi="Times New Roman" w:cs="Times New Roman"/>
          <w:sz w:val="24"/>
          <w:szCs w:val="24"/>
        </w:rPr>
        <w:t>He proposed that modern enterprises need to become ecological enterprises and cultivate their own key capabilities. Through the study of eight ecological organizations, four core competencies of ecological organizations are obtained: external environment perception, customer first, innovation and agility.</w:t>
      </w:r>
    </w:p>
    <w:p w14:paraId="309411D4" w14:textId="43C139A7" w:rsidR="00E91F13" w:rsidRPr="008B2EB7" w:rsidRDefault="00E91F13" w:rsidP="001D0E60">
      <w:pPr>
        <w:spacing w:line="276" w:lineRule="auto"/>
        <w:rPr>
          <w:rFonts w:ascii="Times New Roman" w:hAnsi="Times New Roman" w:cs="Times New Roman"/>
          <w:sz w:val="24"/>
          <w:szCs w:val="24"/>
        </w:rPr>
      </w:pPr>
    </w:p>
    <w:p w14:paraId="20B42690" w14:textId="71D89E63" w:rsidR="00416CC9" w:rsidRPr="002208F9" w:rsidRDefault="006D6331"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B</w:t>
      </w:r>
      <w:r w:rsidR="00416CC9" w:rsidRPr="002208F9">
        <w:rPr>
          <w:rFonts w:ascii="Times New Roman" w:hAnsi="Times New Roman" w:cs="Times New Roman"/>
          <w:b/>
          <w:bCs/>
          <w:sz w:val="24"/>
          <w:szCs w:val="24"/>
        </w:rPr>
        <w:t>orderless</w:t>
      </w:r>
      <w:r w:rsidR="00805A55" w:rsidRPr="002208F9">
        <w:rPr>
          <w:rFonts w:ascii="Times New Roman" w:hAnsi="Times New Roman" w:cs="Times New Roman"/>
          <w:b/>
          <w:bCs/>
          <w:sz w:val="24"/>
          <w:szCs w:val="24"/>
        </w:rPr>
        <w:t xml:space="preserve"> </w:t>
      </w:r>
      <w:r w:rsidR="00416CC9" w:rsidRPr="002208F9">
        <w:rPr>
          <w:rFonts w:ascii="Times New Roman" w:hAnsi="Times New Roman" w:cs="Times New Roman"/>
          <w:b/>
          <w:bCs/>
          <w:sz w:val="24"/>
          <w:szCs w:val="24"/>
        </w:rPr>
        <w:t xml:space="preserve">organization. </w:t>
      </w:r>
      <w:r w:rsidR="00805A55" w:rsidRPr="002208F9">
        <w:rPr>
          <w:rFonts w:ascii="Times New Roman" w:hAnsi="Times New Roman" w:cs="Times New Roman"/>
          <w:sz w:val="24"/>
          <w:szCs w:val="24"/>
        </w:rPr>
        <w:t>CE's president, Jack Welch</w:t>
      </w:r>
      <w:r w:rsidR="00416CC9" w:rsidRPr="002208F9">
        <w:rPr>
          <w:rFonts w:ascii="Times New Roman" w:hAnsi="Times New Roman" w:cs="Times New Roman"/>
          <w:sz w:val="24"/>
          <w:szCs w:val="24"/>
        </w:rPr>
        <w:t xml:space="preserve"> first proposed the concept of "boundaryless organization", on which Ulrich et al. conducted in-depth studies on boundaryless organization based on GE consulting practices. For large organizations, how to break the malady of bureaucracy, break the boundaries of grades, departments, internal and external boundaries and other aspects, and put forward specific methods.</w:t>
      </w:r>
      <w:r w:rsidR="009F02DE" w:rsidRPr="002208F9">
        <w:rPr>
          <w:rFonts w:ascii="Times New Roman" w:hAnsi="Times New Roman" w:cs="Times New Roman"/>
          <w:sz w:val="24"/>
          <w:szCs w:val="24"/>
        </w:rPr>
        <w:t xml:space="preserve"> He proposed a new success factor for the organization</w:t>
      </w:r>
      <w:r w:rsidR="007F76B9" w:rsidRPr="002208F9">
        <w:rPr>
          <w:rFonts w:ascii="Times New Roman" w:hAnsi="Times New Roman" w:cs="Times New Roman"/>
          <w:sz w:val="24"/>
          <w:szCs w:val="24"/>
        </w:rPr>
        <w:t xml:space="preserve">. Firstly, </w:t>
      </w:r>
      <w:r w:rsidR="009F02DE" w:rsidRPr="002208F9">
        <w:rPr>
          <w:rFonts w:ascii="Times New Roman" w:hAnsi="Times New Roman" w:cs="Times New Roman"/>
          <w:sz w:val="24"/>
          <w:szCs w:val="24"/>
        </w:rPr>
        <w:t>Speed. Speed of operation is increasingly the hallmark of successful organizations. Organizations can respond more quickly to customers, bring new products to market more quickly, and change strategies more quickly.</w:t>
      </w:r>
      <w:r w:rsidR="007F76B9" w:rsidRPr="002208F9">
        <w:rPr>
          <w:rFonts w:ascii="Times New Roman" w:hAnsi="Times New Roman" w:cs="Times New Roman"/>
          <w:sz w:val="24"/>
          <w:szCs w:val="24"/>
        </w:rPr>
        <w:t xml:space="preserve"> Secondly, </w:t>
      </w:r>
      <w:r w:rsidR="009F02DE" w:rsidRPr="002208F9">
        <w:rPr>
          <w:rFonts w:ascii="Times New Roman" w:hAnsi="Times New Roman" w:cs="Times New Roman"/>
          <w:sz w:val="24"/>
          <w:szCs w:val="24"/>
        </w:rPr>
        <w:t xml:space="preserve">Flexibility. Organizations that move quickly are flexible. The organization also pursues multiple development paths and experiments. Agile organizations are keen to ditch job descriptions and succeed with AD hoc teams that are constantly reorganized as tasks change. </w:t>
      </w:r>
      <w:r w:rsidR="007F76B9" w:rsidRPr="002208F9">
        <w:rPr>
          <w:rFonts w:ascii="Times New Roman" w:hAnsi="Times New Roman" w:cs="Times New Roman"/>
          <w:sz w:val="24"/>
          <w:szCs w:val="24"/>
        </w:rPr>
        <w:t>Thirdly, I</w:t>
      </w:r>
      <w:r w:rsidR="009F02DE" w:rsidRPr="002208F9">
        <w:rPr>
          <w:rFonts w:ascii="Times New Roman" w:hAnsi="Times New Roman" w:cs="Times New Roman"/>
          <w:sz w:val="24"/>
          <w:szCs w:val="24"/>
        </w:rPr>
        <w:t>ntegration. Instead of subdividing tasks and assigning experts to precisely perform those subdivisions, organizations create mechanisms to ensure that various activities can be integrated as needed. Organizations still need experts, but the key to success is often the ability of those same experts to work with others to form a coherent whole.</w:t>
      </w:r>
      <w:r w:rsidR="007F76B9" w:rsidRPr="002208F9">
        <w:rPr>
          <w:rFonts w:ascii="Times New Roman" w:hAnsi="Times New Roman" w:cs="Times New Roman"/>
          <w:sz w:val="24"/>
          <w:szCs w:val="24"/>
        </w:rPr>
        <w:t xml:space="preserve"> Lastly, I</w:t>
      </w:r>
      <w:r w:rsidR="009F02DE" w:rsidRPr="002208F9">
        <w:rPr>
          <w:rFonts w:ascii="Times New Roman" w:hAnsi="Times New Roman" w:cs="Times New Roman"/>
          <w:sz w:val="24"/>
          <w:szCs w:val="24"/>
        </w:rPr>
        <w:t>nnovation. Borderless organizations are always on the lookout for new, different, magical approaches, and they create processes and environments that encourage and reward innovation.</w:t>
      </w:r>
    </w:p>
    <w:p w14:paraId="4709FBAD" w14:textId="6508E979" w:rsidR="00133879" w:rsidRPr="002208F9" w:rsidRDefault="00133879" w:rsidP="001D0E60">
      <w:pPr>
        <w:spacing w:line="276" w:lineRule="auto"/>
        <w:rPr>
          <w:rFonts w:ascii="Times New Roman" w:hAnsi="Times New Roman" w:cs="Times New Roman"/>
          <w:sz w:val="24"/>
          <w:szCs w:val="24"/>
        </w:rPr>
      </w:pPr>
    </w:p>
    <w:p w14:paraId="55712AB4" w14:textId="3A7219E2" w:rsidR="00133879" w:rsidRDefault="006D6331"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David </w:t>
      </w:r>
      <w:r w:rsidR="00133879" w:rsidRPr="002208F9">
        <w:rPr>
          <w:rFonts w:ascii="Times New Roman" w:hAnsi="Times New Roman" w:cs="Times New Roman"/>
          <w:b/>
          <w:bCs/>
          <w:sz w:val="24"/>
          <w:szCs w:val="24"/>
        </w:rPr>
        <w:t xml:space="preserve">Ulrich's assessment. </w:t>
      </w:r>
    </w:p>
    <w:p w14:paraId="4657CC1E" w14:textId="77777777" w:rsidR="00510EEA" w:rsidRPr="002208F9" w:rsidRDefault="00510EEA" w:rsidP="001D0E60">
      <w:pPr>
        <w:spacing w:line="276" w:lineRule="auto"/>
        <w:rPr>
          <w:rFonts w:ascii="Times New Roman" w:hAnsi="Times New Roman" w:cs="Times New Roman"/>
          <w:b/>
          <w:bCs/>
          <w:sz w:val="24"/>
          <w:szCs w:val="24"/>
        </w:rPr>
      </w:pPr>
    </w:p>
    <w:p w14:paraId="59315050" w14:textId="313E6CA5" w:rsidR="00133879" w:rsidRDefault="005231F5"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 xml:space="preserve">David Ulrich is honored as "the father of modern human resources", "the world's top management master", "the world's top 50 management thinkers" and "the most influential HR thought leader". So far, he has written more than 30 management books and published more than 200 professional articles. More than half of the Fortune 200 </w:t>
      </w:r>
      <w:r w:rsidRPr="002208F9">
        <w:rPr>
          <w:rFonts w:ascii="Times New Roman" w:hAnsi="Times New Roman" w:cs="Times New Roman"/>
          <w:sz w:val="24"/>
          <w:szCs w:val="24"/>
        </w:rPr>
        <w:lastRenderedPageBreak/>
        <w:t>are his clients. He and his team continuously update the Global HR Competency Survey every five years and distribute it for free. There are many cliches in Ulrich's vast ideology, such as the fact that the quality of HR personnel can affect 19% of a company's controllable performance. The significance of HR is not how many things are done, but how many results are brought. Talent management should not be people-oriented, but business first, and so on.</w:t>
      </w:r>
    </w:p>
    <w:p w14:paraId="42DAD64D" w14:textId="77777777" w:rsidR="00510EEA" w:rsidRPr="002208F9" w:rsidRDefault="00510EEA" w:rsidP="001D0E60">
      <w:pPr>
        <w:spacing w:line="276" w:lineRule="auto"/>
        <w:rPr>
          <w:rFonts w:ascii="Times New Roman" w:hAnsi="Times New Roman" w:cs="Times New Roman"/>
          <w:sz w:val="24"/>
          <w:szCs w:val="24"/>
        </w:rPr>
      </w:pPr>
    </w:p>
    <w:p w14:paraId="439B73C3" w14:textId="78C7AAF1" w:rsidR="00133879" w:rsidRPr="002208F9" w:rsidRDefault="00133879"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Critical Thinking of three theorists.</w:t>
      </w:r>
    </w:p>
    <w:p w14:paraId="1EF5E3A7" w14:textId="77777777" w:rsidR="006D6331" w:rsidRPr="002208F9" w:rsidRDefault="006D6331" w:rsidP="001D0E60">
      <w:pPr>
        <w:spacing w:line="276" w:lineRule="auto"/>
        <w:rPr>
          <w:rFonts w:ascii="Times New Roman" w:hAnsi="Times New Roman" w:cs="Times New Roman"/>
          <w:b/>
          <w:bCs/>
          <w:sz w:val="24"/>
          <w:szCs w:val="24"/>
        </w:rPr>
      </w:pPr>
    </w:p>
    <w:p w14:paraId="4052F82B" w14:textId="49207A20" w:rsidR="00847967" w:rsidRPr="002208F9" w:rsidRDefault="00847967"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Based on different people's assumptions</w:t>
      </w:r>
      <w:r w:rsidR="006D6331" w:rsidRPr="002208F9">
        <w:rPr>
          <w:rFonts w:ascii="Times New Roman" w:hAnsi="Times New Roman" w:cs="Times New Roman"/>
          <w:b/>
          <w:bCs/>
          <w:sz w:val="24"/>
          <w:szCs w:val="24"/>
        </w:rPr>
        <w:t xml:space="preserve">. </w:t>
      </w:r>
      <w:r w:rsidRPr="002208F9">
        <w:rPr>
          <w:rFonts w:ascii="Times New Roman" w:hAnsi="Times New Roman" w:cs="Times New Roman"/>
          <w:sz w:val="24"/>
          <w:szCs w:val="24"/>
        </w:rPr>
        <w:t xml:space="preserve">Henri Fayol is based on the "economic man hypothesis". The management process school follows the tone of "man is machine". Classical management was born in the late 19th century and developed further in the 1930s. In order to profit, capitalists continue to expand production. Scientific management theories such as Taylor's system and Fayol's general management temporarily satisfied the greed of capitalists, alleviated the contradiction between labor and capital to a certain extent, emphasized the management process and improved the efficiency of production. Simon is based on the "decision maker/manager hypothesis". In the jungle of management, decision theory gradually takes shape and occupies an important position. It regards organizational members as decision-makers and problem-solvers within the organization, so the perception and thought process of organizational members become the central argument to explain organizational behavior. David Ulrich is based on the complex Man hypothesis. Soft science management. We attach importance to factors such as system integrity, tools (information technology, equipment, etc.) and people (entrepreneur talent, employee creativity, culture, etc.), and maintain continuous competitive advantages and growth of enterprises in the new global economy, new business forms and new models, and pursue maximum profits. In terms of the relations of production, the essence of the development of management theory is driven by the interests and struggles of both sides. Management theory only temporarily alleviates the contradictions between the two sides. When new contradictions appear, management theory will evolve and adapt to the new relations of production. In terms of time development, the technological revolution is ahead of the management revolution. Technological revolution drives the birth of new economy, new form and new mode, which causes the change of social relations and then leads to management revolution. The more technology flourishes, the more management theory flourishes. From the perspective of reality, everything is changing, such is the management theory, the world economy, the shape of the universe, and our thinking should be even more so. From a certain point of view, the beauty of existence is the beauty of change and flow. We should appreciate and attach importance to the value of </w:t>
      </w:r>
      <w:r w:rsidRPr="002208F9">
        <w:rPr>
          <w:rFonts w:ascii="Times New Roman" w:hAnsi="Times New Roman" w:cs="Times New Roman"/>
          <w:sz w:val="24"/>
          <w:szCs w:val="24"/>
        </w:rPr>
        <w:lastRenderedPageBreak/>
        <w:t>every moment.</w:t>
      </w:r>
    </w:p>
    <w:p w14:paraId="7DFA0685" w14:textId="77777777" w:rsidR="00805A55" w:rsidRPr="002208F9" w:rsidRDefault="00805A55" w:rsidP="001D0E60">
      <w:pPr>
        <w:spacing w:line="276" w:lineRule="auto"/>
        <w:rPr>
          <w:rFonts w:ascii="Times New Roman" w:hAnsi="Times New Roman" w:cs="Times New Roman"/>
          <w:sz w:val="24"/>
          <w:szCs w:val="24"/>
        </w:rPr>
      </w:pPr>
    </w:p>
    <w:p w14:paraId="1CBC873E" w14:textId="7AFA2374" w:rsidR="00D650E5" w:rsidRPr="002208F9" w:rsidRDefault="00847967"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Based on different organizational structures</w:t>
      </w:r>
      <w:r w:rsidR="006D6331" w:rsidRPr="002208F9">
        <w:rPr>
          <w:rFonts w:ascii="Times New Roman" w:hAnsi="Times New Roman" w:cs="Times New Roman"/>
          <w:b/>
          <w:bCs/>
          <w:sz w:val="24"/>
          <w:szCs w:val="24"/>
        </w:rPr>
        <w:t xml:space="preserve">. </w:t>
      </w:r>
      <w:r w:rsidR="00D650E5" w:rsidRPr="002208F9">
        <w:rPr>
          <w:rFonts w:ascii="Times New Roman" w:hAnsi="Times New Roman" w:cs="Times New Roman"/>
          <w:sz w:val="24"/>
          <w:szCs w:val="24"/>
        </w:rPr>
        <w:t>From Fayol, Simon to Ulrich, based on different organizational structures, from bureaucracy, flatness to the development of borderless organization. Hierarchical organizational structure belongs to the stage of classical organizational theory, which regards organizational members, especially manual workers, as passive machines that can accept instructions and complete work tasks. Flattening organization structure belongs to the human relations theory, it has the feelings of the people as members of the group, they have their own value standard, has its own attitude towards the things and take part in an organization's motivation and goals, and the personal target and organizational target is not consistent, often there are actual or potential conflict of goals. Based on this understanding, power phenomena, members' attitudes and emotions all become important arguments to explain organizational behavior. Boundaryless organization is the stage of organization theory in the digital age and the product of enterprise reform in the digital age.</w:t>
      </w:r>
    </w:p>
    <w:p w14:paraId="62A8077D" w14:textId="633420C6" w:rsidR="00D650E5" w:rsidRPr="002208F9" w:rsidRDefault="00D650E5" w:rsidP="001D0E60">
      <w:pPr>
        <w:spacing w:line="276" w:lineRule="auto"/>
        <w:rPr>
          <w:rFonts w:ascii="Times New Roman" w:hAnsi="Times New Roman" w:cs="Times New Roman"/>
          <w:sz w:val="24"/>
          <w:szCs w:val="24"/>
        </w:rPr>
      </w:pPr>
    </w:p>
    <w:p w14:paraId="3C98FDEC" w14:textId="2A20C6F5" w:rsidR="00D10746" w:rsidRPr="002208F9" w:rsidRDefault="00D650E5"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Based on the relationship between people and organizations</w:t>
      </w:r>
      <w:r w:rsidR="006D6331" w:rsidRPr="002208F9">
        <w:rPr>
          <w:rFonts w:ascii="Times New Roman" w:hAnsi="Times New Roman" w:cs="Times New Roman"/>
          <w:b/>
          <w:bCs/>
          <w:sz w:val="24"/>
          <w:szCs w:val="24"/>
        </w:rPr>
        <w:t xml:space="preserve">. </w:t>
      </w:r>
      <w:r w:rsidR="00D10746" w:rsidRPr="002208F9">
        <w:rPr>
          <w:rFonts w:ascii="Times New Roman" w:hAnsi="Times New Roman" w:cs="Times New Roman"/>
          <w:sz w:val="24"/>
          <w:szCs w:val="24"/>
        </w:rPr>
        <w:t>From Fayol, Simon to Ulrich, based on the relationship between different people and organizations, from control to co-growth to flexible relationship between people and organizations. In Fayol's hierarchical management mode, management theory is constructed from the perspective of controlling human beings based on the fact that human beings are machines. Simon is based on the relationship between people and the organization. People belong to the organization, and people and the organization are an organism, while the management function is like the nervous system of the organism. Ulrich based on the flexible relationship between people and organizations, people do not belong to the organization or a certain organization, and the traditional mode of "company + employee" is being transformed into the sharing mode of "supplier + sharing platform + consumer". The development of sharing economy has blurred the boundaries of organizations, and accordingly, the boundaries between customers and employees will gradually dissolve, resulting in the emergence and development of human resource management with more autonomy, flexibility and initiative.</w:t>
      </w:r>
    </w:p>
    <w:p w14:paraId="6B7A27FD" w14:textId="485D036E" w:rsidR="00884753" w:rsidRPr="002208F9" w:rsidRDefault="00884753" w:rsidP="001D0E60">
      <w:pPr>
        <w:spacing w:line="276" w:lineRule="auto"/>
        <w:rPr>
          <w:rFonts w:ascii="Times New Roman" w:hAnsi="Times New Roman" w:cs="Times New Roman"/>
          <w:sz w:val="24"/>
          <w:szCs w:val="24"/>
        </w:rPr>
      </w:pPr>
    </w:p>
    <w:p w14:paraId="335969CE" w14:textId="5193B5A4" w:rsidR="00884753" w:rsidRDefault="00884753" w:rsidP="001D0E60">
      <w:pPr>
        <w:spacing w:line="276" w:lineRule="auto"/>
        <w:rPr>
          <w:rFonts w:ascii="Times New Roman" w:hAnsi="Times New Roman" w:cs="Times New Roman"/>
          <w:b/>
          <w:sz w:val="24"/>
          <w:szCs w:val="24"/>
        </w:rPr>
      </w:pPr>
      <w:r w:rsidRPr="002208F9">
        <w:rPr>
          <w:rFonts w:ascii="Times New Roman" w:hAnsi="Times New Roman" w:cs="Times New Roman"/>
          <w:b/>
          <w:sz w:val="24"/>
          <w:szCs w:val="24"/>
        </w:rPr>
        <w:t>Part 2</w:t>
      </w:r>
      <w:r w:rsidR="00BF2BBE" w:rsidRPr="002208F9">
        <w:rPr>
          <w:rFonts w:ascii="Times New Roman" w:hAnsi="Times New Roman" w:cs="Times New Roman"/>
          <w:b/>
          <w:sz w:val="24"/>
          <w:szCs w:val="24"/>
        </w:rPr>
        <w:t xml:space="preserve"> </w:t>
      </w:r>
      <w:r w:rsidRPr="002208F9">
        <w:rPr>
          <w:rFonts w:ascii="Times New Roman" w:hAnsi="Times New Roman" w:cs="Times New Roman"/>
          <w:b/>
          <w:sz w:val="24"/>
          <w:szCs w:val="24"/>
        </w:rPr>
        <w:t>What’s the HRM of the two companies in</w:t>
      </w:r>
      <w:r w:rsidR="001D0E60">
        <w:rPr>
          <w:rFonts w:ascii="Times New Roman" w:hAnsi="Times New Roman" w:cs="Times New Roman"/>
          <w:b/>
          <w:sz w:val="24"/>
          <w:szCs w:val="24"/>
        </w:rPr>
        <w:t xml:space="preserve"> </w:t>
      </w:r>
      <w:r w:rsidR="00792BEC">
        <w:rPr>
          <w:rFonts w:ascii="Times New Roman" w:hAnsi="Times New Roman" w:cs="Times New Roman"/>
          <w:b/>
          <w:sz w:val="24"/>
          <w:szCs w:val="24"/>
        </w:rPr>
        <w:t xml:space="preserve">the </w:t>
      </w:r>
      <w:r w:rsidR="001D0E60">
        <w:rPr>
          <w:rFonts w:ascii="Times New Roman" w:hAnsi="Times New Roman" w:cs="Times New Roman"/>
          <w:b/>
          <w:sz w:val="24"/>
          <w:szCs w:val="24"/>
        </w:rPr>
        <w:t>Sharing</w:t>
      </w:r>
      <w:r w:rsidRPr="002208F9">
        <w:rPr>
          <w:rFonts w:ascii="Times New Roman" w:hAnsi="Times New Roman" w:cs="Times New Roman"/>
          <w:b/>
          <w:sz w:val="24"/>
          <w:szCs w:val="24"/>
        </w:rPr>
        <w:t xml:space="preserve"> </w:t>
      </w:r>
      <w:r w:rsidR="001D0E60">
        <w:rPr>
          <w:rFonts w:ascii="Times New Roman" w:hAnsi="Times New Roman" w:cs="Times New Roman"/>
          <w:b/>
          <w:sz w:val="24"/>
          <w:szCs w:val="24"/>
        </w:rPr>
        <w:t>E</w:t>
      </w:r>
      <w:r w:rsidRPr="002208F9">
        <w:rPr>
          <w:rFonts w:ascii="Times New Roman" w:hAnsi="Times New Roman" w:cs="Times New Roman"/>
          <w:b/>
          <w:sz w:val="24"/>
          <w:szCs w:val="24"/>
        </w:rPr>
        <w:t>conomy</w:t>
      </w:r>
    </w:p>
    <w:p w14:paraId="306F5D78" w14:textId="77777777" w:rsidR="008B2EB7" w:rsidRPr="002208F9" w:rsidRDefault="008B2EB7" w:rsidP="001D0E60">
      <w:pPr>
        <w:spacing w:line="276" w:lineRule="auto"/>
        <w:rPr>
          <w:rFonts w:ascii="Times New Roman" w:hAnsi="Times New Roman" w:cs="Times New Roman"/>
          <w:b/>
          <w:sz w:val="24"/>
          <w:szCs w:val="24"/>
        </w:rPr>
      </w:pPr>
    </w:p>
    <w:p w14:paraId="5C40596A" w14:textId="5EBDBCCE" w:rsidR="004B54DA" w:rsidRPr="002208F9" w:rsidRDefault="008B2EB7" w:rsidP="001D0E60">
      <w:pPr>
        <w:spacing w:line="276" w:lineRule="auto"/>
        <w:rPr>
          <w:rFonts w:ascii="Times New Roman" w:hAnsi="Times New Roman" w:cs="Times New Roman"/>
          <w:sz w:val="24"/>
          <w:szCs w:val="24"/>
        </w:rPr>
      </w:pPr>
      <w:r w:rsidRPr="008B2EB7">
        <w:rPr>
          <w:rFonts w:ascii="Times New Roman" w:hAnsi="Times New Roman" w:cs="Times New Roman"/>
          <w:sz w:val="24"/>
          <w:szCs w:val="24"/>
        </w:rPr>
        <w:t xml:space="preserve">With the fourth industrial revolution, the sharing economy has developed vigorously and has become the backbone of social service industry. It has </w:t>
      </w:r>
      <w:r w:rsidR="00527635" w:rsidRPr="008B2EB7">
        <w:rPr>
          <w:rFonts w:ascii="Times New Roman" w:hAnsi="Times New Roman" w:cs="Times New Roman"/>
          <w:sz w:val="24"/>
          <w:szCs w:val="24"/>
        </w:rPr>
        <w:t>penetrated</w:t>
      </w:r>
      <w:r w:rsidRPr="008B2EB7">
        <w:rPr>
          <w:rFonts w:ascii="Times New Roman" w:hAnsi="Times New Roman" w:cs="Times New Roman"/>
          <w:sz w:val="24"/>
          <w:szCs w:val="24"/>
        </w:rPr>
        <w:t xml:space="preserve"> people's daily life in accommodation, transportation, educational services, tourism and so on. The sharing economy has changed the traditional way of human resource management. We </w:t>
      </w:r>
      <w:r w:rsidRPr="008B2EB7">
        <w:rPr>
          <w:rFonts w:ascii="Times New Roman" w:hAnsi="Times New Roman" w:cs="Times New Roman"/>
          <w:sz w:val="24"/>
          <w:szCs w:val="24"/>
        </w:rPr>
        <w:lastRenderedPageBreak/>
        <w:t xml:space="preserve">have selected two successful enterprise cases under the sharing economy mode, </w:t>
      </w:r>
      <w:r w:rsidR="00527635" w:rsidRPr="008B2EB7">
        <w:rPr>
          <w:rFonts w:ascii="Times New Roman" w:hAnsi="Times New Roman" w:cs="Times New Roman"/>
          <w:sz w:val="24"/>
          <w:szCs w:val="24"/>
        </w:rPr>
        <w:t>Airbnb</w:t>
      </w:r>
      <w:r w:rsidRPr="008B2EB7">
        <w:rPr>
          <w:rFonts w:ascii="Times New Roman" w:hAnsi="Times New Roman" w:cs="Times New Roman"/>
          <w:sz w:val="24"/>
          <w:szCs w:val="24"/>
        </w:rPr>
        <w:t xml:space="preserve"> and Didi, one is an American company and the other is a Chinese company. Through their comparative research, we can understand the main reform contents of human resource management under the sharing economy, which can also be used as a reference for the human resource management of other platform enterprises</w:t>
      </w:r>
      <w:r>
        <w:rPr>
          <w:rFonts w:ascii="Times New Roman" w:hAnsi="Times New Roman" w:cs="Times New Roman"/>
          <w:sz w:val="24"/>
          <w:szCs w:val="24"/>
        </w:rPr>
        <w:t>.</w:t>
      </w:r>
    </w:p>
    <w:p w14:paraId="167CBED3" w14:textId="77777777" w:rsidR="004B54DA" w:rsidRPr="00216C57" w:rsidRDefault="004B54DA" w:rsidP="001D0E60">
      <w:pPr>
        <w:spacing w:line="276" w:lineRule="auto"/>
        <w:rPr>
          <w:rFonts w:ascii="Times New Roman" w:hAnsi="Times New Roman" w:cs="Times New Roman"/>
          <w:color w:val="FF0000"/>
          <w:sz w:val="24"/>
          <w:szCs w:val="24"/>
        </w:rPr>
      </w:pPr>
    </w:p>
    <w:p w14:paraId="3E041058" w14:textId="3329C986" w:rsidR="00884753" w:rsidRPr="00527635" w:rsidRDefault="00287AFE" w:rsidP="001D0E60">
      <w:pPr>
        <w:spacing w:line="276" w:lineRule="auto"/>
        <w:rPr>
          <w:rFonts w:ascii="Times New Roman" w:hAnsi="Times New Roman" w:cs="Times New Roman"/>
          <w:b/>
          <w:bCs/>
          <w:sz w:val="24"/>
          <w:szCs w:val="24"/>
        </w:rPr>
      </w:pPr>
      <w:r w:rsidRPr="00527635">
        <w:rPr>
          <w:rFonts w:ascii="Times New Roman" w:hAnsi="Times New Roman" w:cs="Times New Roman"/>
          <w:b/>
          <w:bCs/>
          <w:sz w:val="24"/>
          <w:szCs w:val="24"/>
        </w:rPr>
        <w:t xml:space="preserve">Airbnb’s </w:t>
      </w:r>
      <w:r w:rsidR="00792BEC">
        <w:rPr>
          <w:rFonts w:ascii="Times New Roman" w:hAnsi="Times New Roman" w:cs="Times New Roman"/>
          <w:b/>
          <w:bCs/>
          <w:sz w:val="24"/>
          <w:szCs w:val="24"/>
        </w:rPr>
        <w:t>H</w:t>
      </w:r>
      <w:r w:rsidRPr="00527635">
        <w:rPr>
          <w:rFonts w:ascii="Times New Roman" w:hAnsi="Times New Roman" w:cs="Times New Roman"/>
          <w:b/>
          <w:bCs/>
          <w:sz w:val="24"/>
          <w:szCs w:val="24"/>
        </w:rPr>
        <w:t xml:space="preserve">uman </w:t>
      </w:r>
      <w:r w:rsidR="00792BEC">
        <w:rPr>
          <w:rFonts w:ascii="Times New Roman" w:hAnsi="Times New Roman" w:cs="Times New Roman"/>
          <w:b/>
          <w:bCs/>
          <w:sz w:val="24"/>
          <w:szCs w:val="24"/>
        </w:rPr>
        <w:t>R</w:t>
      </w:r>
      <w:r w:rsidRPr="00527635">
        <w:rPr>
          <w:rFonts w:ascii="Times New Roman" w:hAnsi="Times New Roman" w:cs="Times New Roman"/>
          <w:b/>
          <w:bCs/>
          <w:sz w:val="24"/>
          <w:szCs w:val="24"/>
        </w:rPr>
        <w:t xml:space="preserve">esource </w:t>
      </w:r>
      <w:r w:rsidR="00792BEC">
        <w:rPr>
          <w:rFonts w:ascii="Times New Roman" w:hAnsi="Times New Roman" w:cs="Times New Roman"/>
          <w:b/>
          <w:bCs/>
          <w:sz w:val="24"/>
          <w:szCs w:val="24"/>
        </w:rPr>
        <w:t>M</w:t>
      </w:r>
      <w:r w:rsidRPr="00527635">
        <w:rPr>
          <w:rFonts w:ascii="Times New Roman" w:hAnsi="Times New Roman" w:cs="Times New Roman"/>
          <w:b/>
          <w:bCs/>
          <w:sz w:val="24"/>
          <w:szCs w:val="24"/>
        </w:rPr>
        <w:t xml:space="preserve">anagement </w:t>
      </w:r>
      <w:r w:rsidR="00792BEC">
        <w:rPr>
          <w:rFonts w:ascii="Times New Roman" w:hAnsi="Times New Roman" w:cs="Times New Roman"/>
          <w:b/>
          <w:bCs/>
          <w:sz w:val="24"/>
          <w:szCs w:val="24"/>
        </w:rPr>
        <w:t>p</w:t>
      </w:r>
      <w:r w:rsidRPr="00527635">
        <w:rPr>
          <w:rFonts w:ascii="Times New Roman" w:hAnsi="Times New Roman" w:cs="Times New Roman"/>
          <w:b/>
          <w:bCs/>
          <w:sz w:val="24"/>
          <w:szCs w:val="24"/>
        </w:rPr>
        <w:t>atterns in the sharing economy.</w:t>
      </w:r>
    </w:p>
    <w:p w14:paraId="413E76FC" w14:textId="14677D43" w:rsidR="00884753" w:rsidRPr="00216C57" w:rsidRDefault="00884753" w:rsidP="001D0E60">
      <w:pPr>
        <w:spacing w:line="276" w:lineRule="auto"/>
        <w:rPr>
          <w:rFonts w:ascii="Times New Roman" w:hAnsi="Times New Roman" w:cs="Times New Roman"/>
          <w:color w:val="FF0000"/>
          <w:sz w:val="24"/>
          <w:szCs w:val="24"/>
        </w:rPr>
      </w:pPr>
    </w:p>
    <w:p w14:paraId="3FBA6635" w14:textId="6B2C2986" w:rsidR="00D378B4" w:rsidRPr="00D378B4" w:rsidRDefault="00D378B4" w:rsidP="001D0E60">
      <w:pPr>
        <w:spacing w:line="276" w:lineRule="auto"/>
        <w:rPr>
          <w:rFonts w:ascii="Times New Roman" w:hAnsi="Times New Roman" w:cs="Times New Roman"/>
          <w:sz w:val="24"/>
          <w:szCs w:val="24"/>
        </w:rPr>
      </w:pPr>
      <w:r w:rsidRPr="00D378B4">
        <w:rPr>
          <w:rFonts w:ascii="Times New Roman" w:hAnsi="Times New Roman" w:cs="Times New Roman"/>
          <w:sz w:val="24"/>
          <w:szCs w:val="24"/>
        </w:rPr>
        <w:t>Airbnb is a leader in the field of shared accommodation and the ancestor of short-term tourism rental. It is a website for tourists and homeowners with vacant rooms, which can provide users with various accommodation information. The original Airbnb was founded by two young people because of the wonderful idea of renting a house. Founded in August 2008, the company is headquartered in San Francisco, California. Everyone can become both Airbnb customers and employees. Users rent their idle houses and can publish house information through network or mobile application to obtain rent. The customer completes the rental of the house by searching the element information. In 2020, Airbnb has 54 million live customers and 4 million landlords, with a total reservation scale of US $38 billion.</w:t>
      </w:r>
      <w:r w:rsidR="00F125BE">
        <w:rPr>
          <w:rFonts w:ascii="Times New Roman" w:hAnsi="Times New Roman" w:cs="Times New Roman"/>
          <w:sz w:val="24"/>
          <w:szCs w:val="24"/>
        </w:rPr>
        <w:t xml:space="preserve"> </w:t>
      </w:r>
      <w:r w:rsidR="00F125BE" w:rsidRPr="00F125BE">
        <w:rPr>
          <w:rFonts w:ascii="Times New Roman" w:hAnsi="Times New Roman" w:cs="Times New Roman"/>
          <w:sz w:val="24"/>
          <w:szCs w:val="24"/>
        </w:rPr>
        <w:t>Airbnb adopts a loose human resource management method, and then analyzes human resource management from four aspects: recruitment, training, performance appraisal and incentive.</w:t>
      </w:r>
    </w:p>
    <w:p w14:paraId="1802C2EA" w14:textId="3CFC5603" w:rsidR="00884753" w:rsidRPr="00D378B4" w:rsidRDefault="00884753" w:rsidP="001D0E60">
      <w:pPr>
        <w:spacing w:line="276" w:lineRule="auto"/>
        <w:rPr>
          <w:rFonts w:ascii="Times New Roman" w:hAnsi="Times New Roman" w:cs="Times New Roman"/>
          <w:color w:val="FF0000"/>
          <w:sz w:val="24"/>
          <w:szCs w:val="24"/>
        </w:rPr>
      </w:pPr>
    </w:p>
    <w:p w14:paraId="0C511B35" w14:textId="2CF7ED25" w:rsidR="00884753" w:rsidRPr="002208F9" w:rsidRDefault="00884753"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Selection and </w:t>
      </w:r>
      <w:r w:rsidR="00384973">
        <w:rPr>
          <w:rFonts w:ascii="Times New Roman" w:hAnsi="Times New Roman" w:cs="Times New Roman"/>
          <w:b/>
          <w:bCs/>
          <w:sz w:val="24"/>
          <w:szCs w:val="24"/>
        </w:rPr>
        <w:t>R</w:t>
      </w:r>
      <w:r w:rsidRPr="002208F9">
        <w:rPr>
          <w:rFonts w:ascii="Times New Roman" w:hAnsi="Times New Roman" w:cs="Times New Roman"/>
          <w:b/>
          <w:bCs/>
          <w:sz w:val="24"/>
          <w:szCs w:val="24"/>
        </w:rPr>
        <w:t>ecruitment.</w:t>
      </w:r>
      <w:r w:rsidRPr="002208F9">
        <w:rPr>
          <w:rFonts w:ascii="Times New Roman" w:hAnsi="Times New Roman" w:cs="Times New Roman"/>
          <w:sz w:val="24"/>
          <w:szCs w:val="24"/>
        </w:rPr>
        <w:t xml:space="preserve"> </w:t>
      </w:r>
      <w:r w:rsidR="00D25AB0">
        <w:rPr>
          <w:rFonts w:ascii="Times New Roman" w:hAnsi="Times New Roman" w:cs="Times New Roman"/>
          <w:sz w:val="24"/>
          <w:szCs w:val="24"/>
        </w:rPr>
        <w:t>A</w:t>
      </w:r>
      <w:r w:rsidR="00D25AB0">
        <w:rPr>
          <w:rFonts w:ascii="Times New Roman" w:hAnsi="Times New Roman" w:cs="Times New Roman" w:hint="eastAsia"/>
          <w:sz w:val="24"/>
          <w:szCs w:val="24"/>
        </w:rPr>
        <w:t>ir</w:t>
      </w:r>
      <w:r w:rsidR="00D25AB0" w:rsidRPr="00D25AB0">
        <w:rPr>
          <w:rFonts w:ascii="Times New Roman" w:hAnsi="Times New Roman" w:cs="Times New Roman"/>
          <w:sz w:val="24"/>
          <w:szCs w:val="24"/>
        </w:rPr>
        <w:t xml:space="preserve">bnb now has more than 4 million landlords. How did these landlords recruit? The company has established a global human resource pool to attract providers with idle housing resources. These people do not choose the traditional way of entrusting intermediaries to lease houses for a long time, hoping to bring more returns to the houses through </w:t>
      </w:r>
      <w:r w:rsidR="00D25AB0">
        <w:rPr>
          <w:rFonts w:ascii="Times New Roman" w:hAnsi="Times New Roman" w:cs="Times New Roman"/>
          <w:sz w:val="24"/>
          <w:szCs w:val="24"/>
        </w:rPr>
        <w:t>A</w:t>
      </w:r>
      <w:r w:rsidR="00D25AB0">
        <w:rPr>
          <w:rFonts w:ascii="Times New Roman" w:hAnsi="Times New Roman" w:cs="Times New Roman" w:hint="eastAsia"/>
          <w:sz w:val="24"/>
          <w:szCs w:val="24"/>
        </w:rPr>
        <w:t>ir</w:t>
      </w:r>
      <w:r w:rsidR="00D25AB0" w:rsidRPr="00D25AB0">
        <w:rPr>
          <w:rFonts w:ascii="Times New Roman" w:hAnsi="Times New Roman" w:cs="Times New Roman"/>
          <w:sz w:val="24"/>
          <w:szCs w:val="24"/>
        </w:rPr>
        <w:t>bnb. To manage such many landlord resource banks, we must use the big data management system. The primary task is to set recruitment standards. This massive human resource database. Airbnb sets recruitment standards in the open selection process and classifies houses through standardized identification methods. At the same time, strict landlord audit standards, identity verification is the most basic, and then require the landlord to ensure that the house can no longer be used for other purposes, clearly and accurately describe the house location, provide standardized photos, etc. Airbnb is responsible for the review and supervision of the house. Once the landlord is found to provide false information or for other purposes, the company has the right to suspend, close or cancel the landlord's rental.</w:t>
      </w:r>
      <w:r w:rsidR="00D25AB0" w:rsidRPr="002208F9">
        <w:rPr>
          <w:rFonts w:ascii="Times New Roman" w:hAnsi="Times New Roman" w:cs="Times New Roman"/>
          <w:sz w:val="24"/>
          <w:szCs w:val="24"/>
        </w:rPr>
        <w:t xml:space="preserve"> </w:t>
      </w:r>
    </w:p>
    <w:p w14:paraId="74D78800" w14:textId="0B8959E5" w:rsidR="00884753" w:rsidRPr="002208F9" w:rsidRDefault="00884753" w:rsidP="001D0E60">
      <w:pPr>
        <w:spacing w:line="276" w:lineRule="auto"/>
        <w:rPr>
          <w:rFonts w:ascii="Times New Roman" w:hAnsi="Times New Roman" w:cs="Times New Roman"/>
          <w:sz w:val="24"/>
          <w:szCs w:val="24"/>
        </w:rPr>
      </w:pPr>
    </w:p>
    <w:p w14:paraId="2F4A5D44" w14:textId="4A19D6CD" w:rsidR="00884753" w:rsidRPr="002208F9" w:rsidRDefault="00884753"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Job entry and </w:t>
      </w:r>
      <w:r w:rsidR="00426A7C">
        <w:rPr>
          <w:rFonts w:ascii="Times New Roman" w:hAnsi="Times New Roman" w:cs="Times New Roman"/>
          <w:b/>
          <w:bCs/>
          <w:sz w:val="24"/>
          <w:szCs w:val="24"/>
        </w:rPr>
        <w:t>T</w:t>
      </w:r>
      <w:r w:rsidRPr="002208F9">
        <w:rPr>
          <w:rFonts w:ascii="Times New Roman" w:hAnsi="Times New Roman" w:cs="Times New Roman"/>
          <w:b/>
          <w:bCs/>
          <w:sz w:val="24"/>
          <w:szCs w:val="24"/>
        </w:rPr>
        <w:t>raining.</w:t>
      </w:r>
      <w:r w:rsidR="00BA2F57" w:rsidRPr="00BA2F57">
        <w:t xml:space="preserve"> </w:t>
      </w:r>
      <w:r w:rsidR="00BA2F57" w:rsidRPr="00BA2F57">
        <w:rPr>
          <w:rFonts w:ascii="Times New Roman" w:hAnsi="Times New Roman" w:cs="Times New Roman"/>
          <w:sz w:val="24"/>
          <w:szCs w:val="24"/>
        </w:rPr>
        <w:t xml:space="preserve">Airbnb emphasizes the self-learning of hosts and the company's standardized training packages, but the breadth and depth of learning are </w:t>
      </w:r>
      <w:r w:rsidR="00BA2F57" w:rsidRPr="00BA2F57">
        <w:rPr>
          <w:rFonts w:ascii="Times New Roman" w:hAnsi="Times New Roman" w:cs="Times New Roman"/>
          <w:sz w:val="24"/>
          <w:szCs w:val="24"/>
        </w:rPr>
        <w:lastRenderedPageBreak/>
        <w:t>completely controlled by the hosts, because training is directly related to the competitiveness of houses in the market, therefore, hosts' motivation for learning comes from their own interests. Training is divided into two categories: induction training and service training. On-the-job training includes how to publish listings, rental housing skills, etc. Service training includes "hospitality, landlord obligations, home safety" and other aspects. The way of hospitality is to tell the landlord what to do to get the customer's favor, but also to tell the landlord specific ways to complete such a service measure. The landlord's obligation is to provide some detailed advice on dealing with emergencies, noise, taxes, etc., so that the landlord can increase the responsibility. Home safety is to suggest that landlords install environmental protection, electricity, and safety equipment to ensure the safety of customers. The company pays attention to details and has carefully considered the problems that the landlord may encounter and provided corresponding measures. At the same time, considering that the landlord basically works for the Airbnb platform part-time, the company provides services for managing rental properties, such as handover of keys, house cleaning, rental information management, etc. Airbnb believes that both customers and hosts are its most important resources, and both are equally important. Only by serving hosts well can it win the favor of more customers.</w:t>
      </w:r>
    </w:p>
    <w:p w14:paraId="7B3E50AA" w14:textId="20A98697" w:rsidR="00884753" w:rsidRPr="002208F9" w:rsidRDefault="00884753" w:rsidP="001D0E60">
      <w:pPr>
        <w:spacing w:line="276" w:lineRule="auto"/>
        <w:rPr>
          <w:rFonts w:ascii="Times New Roman" w:hAnsi="Times New Roman" w:cs="Times New Roman"/>
          <w:sz w:val="24"/>
          <w:szCs w:val="24"/>
        </w:rPr>
      </w:pPr>
    </w:p>
    <w:p w14:paraId="3A7494A4" w14:textId="233C9C5B" w:rsidR="00884753" w:rsidRDefault="00884753"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Assessment and </w:t>
      </w:r>
      <w:r w:rsidR="00426A7C">
        <w:rPr>
          <w:rFonts w:ascii="Times New Roman" w:hAnsi="Times New Roman" w:cs="Times New Roman"/>
          <w:b/>
          <w:bCs/>
          <w:sz w:val="24"/>
          <w:szCs w:val="24"/>
        </w:rPr>
        <w:t>P</w:t>
      </w:r>
      <w:r w:rsidRPr="002208F9">
        <w:rPr>
          <w:rFonts w:ascii="Times New Roman" w:hAnsi="Times New Roman" w:cs="Times New Roman"/>
          <w:b/>
          <w:bCs/>
          <w:sz w:val="24"/>
          <w:szCs w:val="24"/>
        </w:rPr>
        <w:t xml:space="preserve">erformance. </w:t>
      </w:r>
      <w:r w:rsidR="00B65ADC" w:rsidRPr="00B65ADC">
        <w:rPr>
          <w:rFonts w:ascii="Times New Roman" w:hAnsi="Times New Roman" w:cs="Times New Roman"/>
          <w:sz w:val="24"/>
          <w:szCs w:val="24"/>
        </w:rPr>
        <w:t xml:space="preserve">By establishing a set of mutual evaluation mechanism, Airbnb enables the evaluation to be carried out dynamically anytime, anywhere. Different from the evaluation of employees in traditional companies, Airbnb emphasizes two-way evaluation between customers and hosts. Customers can evaluate landlords, and landlords can also evaluate customers, which fully reflects the concept of credit society management. Landlords and customers have the same rights and need to follow standardized rules. Specifically, the landlord independently sets the price of the listing. After the service is provided, the tenant pays the room fee and makes an evaluation according to the prior transaction agreement. The evaluation will affect the landlord's next transaction opportunity and transaction price of the listing. The Airbnb platform's revenue depends on the frequency and price of listing transactions, including guest service fees (6%-12% of the guest payment) and host service fee (3% of the host's collection). A benefit-sharing mechanism is formed among Airbnb, hosts, and customers. Airbnb acts as a platform to collect service fees, hosts provide resources to collect rent, and customers receive services, achieving a win-win situation in all three aspects. It is very important for Airbnb to evaluate not only the hosts but also the customers, because the information of both parties is not completely transparent, and only fair information channels can ensure the fairness of the transaction, thereby enhancing the enthusiasm of the hosts. Evaluation can serve as the basis for this benefit </w:t>
      </w:r>
      <w:r w:rsidR="00B65ADC" w:rsidRPr="00B65ADC">
        <w:rPr>
          <w:rFonts w:ascii="Times New Roman" w:hAnsi="Times New Roman" w:cs="Times New Roman"/>
          <w:sz w:val="24"/>
          <w:szCs w:val="24"/>
        </w:rPr>
        <w:lastRenderedPageBreak/>
        <w:t>distribution mechanism. Airbnb also stated that any false or malicious reviews made by any party will be blacklisted and have an impact on future transactions.</w:t>
      </w:r>
    </w:p>
    <w:p w14:paraId="278C15E1" w14:textId="77777777" w:rsidR="00B65ADC" w:rsidRPr="002208F9" w:rsidRDefault="00B65ADC" w:rsidP="001D0E60">
      <w:pPr>
        <w:spacing w:line="276" w:lineRule="auto"/>
        <w:rPr>
          <w:rFonts w:ascii="Times New Roman" w:hAnsi="Times New Roman" w:cs="Times New Roman"/>
          <w:sz w:val="24"/>
          <w:szCs w:val="24"/>
        </w:rPr>
      </w:pPr>
    </w:p>
    <w:p w14:paraId="64F5527A" w14:textId="0F3BA1EF" w:rsidR="00884753" w:rsidRPr="002208F9" w:rsidRDefault="00884753"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Guarantee and </w:t>
      </w:r>
      <w:r w:rsidR="00426A7C">
        <w:rPr>
          <w:rFonts w:ascii="Times New Roman" w:hAnsi="Times New Roman" w:cs="Times New Roman"/>
          <w:b/>
          <w:bCs/>
          <w:sz w:val="24"/>
          <w:szCs w:val="24"/>
        </w:rPr>
        <w:t>I</w:t>
      </w:r>
      <w:r w:rsidRPr="002208F9">
        <w:rPr>
          <w:rFonts w:ascii="Times New Roman" w:hAnsi="Times New Roman" w:cs="Times New Roman"/>
          <w:b/>
          <w:bCs/>
          <w:sz w:val="24"/>
          <w:szCs w:val="24"/>
        </w:rPr>
        <w:t>ncentive.</w:t>
      </w:r>
      <w:r w:rsidRPr="002208F9">
        <w:rPr>
          <w:rFonts w:ascii="Times New Roman" w:hAnsi="Times New Roman" w:cs="Times New Roman"/>
          <w:sz w:val="24"/>
          <w:szCs w:val="24"/>
        </w:rPr>
        <w:t xml:space="preserve"> </w:t>
      </w:r>
      <w:r w:rsidR="00E466EF" w:rsidRPr="00E466EF">
        <w:rPr>
          <w:rFonts w:ascii="Times New Roman" w:hAnsi="Times New Roman" w:cs="Times New Roman"/>
          <w:sz w:val="24"/>
          <w:szCs w:val="24"/>
        </w:rPr>
        <w:t>The biggest potential hidden danger of Airbnb is the issue of trust and security in the sharing economy society. Since the establishment of the company, the landlord has faced the problems of damage to housing resources and lost items, and customers also have safety problems such as accidental injury. Therefore, the company has introduced many methods to solve these unexpected problems.</w:t>
      </w:r>
      <w:r w:rsidR="00E466EF">
        <w:rPr>
          <w:rFonts w:ascii="Times New Roman" w:hAnsi="Times New Roman" w:cs="Times New Roman"/>
          <w:sz w:val="24"/>
          <w:szCs w:val="24"/>
        </w:rPr>
        <w:t xml:space="preserve"> </w:t>
      </w:r>
      <w:r w:rsidRPr="002208F9">
        <w:rPr>
          <w:rFonts w:ascii="Times New Roman" w:hAnsi="Times New Roman" w:cs="Times New Roman"/>
          <w:sz w:val="24"/>
          <w:szCs w:val="24"/>
        </w:rPr>
        <w:t>Airbnb offers hosts up to $1 million in landlord insurance and landlord insurance coverage in the event of property damage caused by a guest's stay. Airbnb offers these protections that largely ease the worries of hosts, allowing them to focus more on how best to provide service. Airbnb provides resource providers with material incentives, that is, additional financial income that hosts can earn by renting out their vacant homes. At the same time, hosts from 190 countries welcomed diverse travelers, bringing guests unusual travel experiences and unforgettable memories, as well as spiritual stimulation for hosts.</w:t>
      </w:r>
    </w:p>
    <w:p w14:paraId="6BD2B670" w14:textId="6524DEC3" w:rsidR="00BC2477" w:rsidRDefault="00BC2477" w:rsidP="001D0E60">
      <w:pPr>
        <w:spacing w:line="276" w:lineRule="auto"/>
        <w:rPr>
          <w:rFonts w:ascii="Times New Roman" w:hAnsi="Times New Roman" w:cs="Times New Roman"/>
          <w:sz w:val="24"/>
          <w:szCs w:val="24"/>
        </w:rPr>
      </w:pPr>
    </w:p>
    <w:p w14:paraId="5282CAD0" w14:textId="66711AA4" w:rsidR="00792BEC" w:rsidRDefault="00792BEC" w:rsidP="001D0E60">
      <w:pPr>
        <w:spacing w:line="276" w:lineRule="auto"/>
        <w:rPr>
          <w:rFonts w:ascii="Times New Roman" w:hAnsi="Times New Roman" w:cs="Times New Roman"/>
          <w:b/>
          <w:bCs/>
          <w:sz w:val="24"/>
          <w:szCs w:val="24"/>
        </w:rPr>
      </w:pPr>
      <w:r w:rsidRPr="00792BEC">
        <w:rPr>
          <w:rFonts w:ascii="Times New Roman" w:hAnsi="Times New Roman" w:cs="Times New Roman"/>
          <w:b/>
          <w:bCs/>
          <w:sz w:val="24"/>
          <w:szCs w:val="24"/>
        </w:rPr>
        <w:t xml:space="preserve">Critical </w:t>
      </w:r>
      <w:r w:rsidRPr="00792BEC">
        <w:rPr>
          <w:rFonts w:ascii="Times New Roman" w:hAnsi="Times New Roman" w:cs="Times New Roman" w:hint="eastAsia"/>
          <w:b/>
          <w:bCs/>
          <w:sz w:val="24"/>
          <w:szCs w:val="24"/>
        </w:rPr>
        <w:t>T</w:t>
      </w:r>
      <w:r w:rsidRPr="00792BEC">
        <w:rPr>
          <w:rFonts w:ascii="Times New Roman" w:hAnsi="Times New Roman" w:cs="Times New Roman"/>
          <w:b/>
          <w:bCs/>
          <w:sz w:val="24"/>
          <w:szCs w:val="24"/>
        </w:rPr>
        <w:t>hinking</w:t>
      </w:r>
    </w:p>
    <w:p w14:paraId="1C17E291" w14:textId="77777777" w:rsidR="00792BEC" w:rsidRPr="00792BEC" w:rsidRDefault="00792BEC" w:rsidP="001D0E60">
      <w:pPr>
        <w:spacing w:line="276" w:lineRule="auto"/>
        <w:rPr>
          <w:rFonts w:ascii="Times New Roman" w:hAnsi="Times New Roman" w:cs="Times New Roman"/>
          <w:b/>
          <w:bCs/>
          <w:sz w:val="24"/>
          <w:szCs w:val="24"/>
        </w:rPr>
      </w:pPr>
    </w:p>
    <w:p w14:paraId="6EA089A2" w14:textId="3E11ABFE" w:rsidR="00D33974" w:rsidRDefault="004154E7" w:rsidP="001D0E60">
      <w:pPr>
        <w:spacing w:line="276" w:lineRule="auto"/>
        <w:rPr>
          <w:rFonts w:ascii="Times New Roman" w:hAnsi="Times New Roman" w:cs="Times New Roman"/>
          <w:sz w:val="24"/>
          <w:szCs w:val="24"/>
        </w:rPr>
      </w:pPr>
      <w:r w:rsidRPr="004154E7">
        <w:rPr>
          <w:rFonts w:ascii="Times New Roman" w:hAnsi="Times New Roman" w:cs="Times New Roman"/>
          <w:sz w:val="24"/>
          <w:szCs w:val="24"/>
        </w:rPr>
        <w:t xml:space="preserve">Drawing on the successful experience of Airbnb to provide suggestions for human resource management in the era of sharing economy: First, in terms of selection and recruitment, different from the traditional face-to-face recruitment model, platform-based companies can only rely on big data to select and recruit candidates. At this time, it is particularly important to set recruitment standards, because information data is used to screen and screen qualified candidates through standards, and at the same time, it is necessary to verify the accuracy of information by means of national legal identity verification and other methods to reduce the problem of missing information. Second, in terms of induction and training, research and design training packages to provide different modules of training content according to the different needs of resource providers. There is not only training, but also the combination of training and economic output to enhance the motivation of participants for self-training and to form a sense of self-training. Third, in terms of assessment and performance, establish the concept that employees are also customers, resource providers and customers are both appraisers and appraisers, and the core is to design and establish two-way mutual evaluation standards and systems to ensure the fairness of platform-based operations Fourth, in terms of guarantees and incentives, the key is to set up safeguards to realize the credit and safety issues of the sharing economy and society, so that resource providers and customers can trade fairly in a transparent business environment, and solve the potential </w:t>
      </w:r>
      <w:r w:rsidRPr="004154E7">
        <w:rPr>
          <w:rFonts w:ascii="Times New Roman" w:hAnsi="Times New Roman" w:cs="Times New Roman"/>
          <w:sz w:val="24"/>
          <w:szCs w:val="24"/>
        </w:rPr>
        <w:lastRenderedPageBreak/>
        <w:t>safety hazards of people entering the platform. , to promote the sustainable development of the sharing economy.</w:t>
      </w:r>
    </w:p>
    <w:p w14:paraId="470016E6" w14:textId="77777777" w:rsidR="004154E7" w:rsidRPr="002208F9" w:rsidRDefault="004154E7" w:rsidP="001D0E60">
      <w:pPr>
        <w:spacing w:line="276" w:lineRule="auto"/>
        <w:rPr>
          <w:rFonts w:ascii="Times New Roman" w:hAnsi="Times New Roman" w:cs="Times New Roman"/>
          <w:sz w:val="24"/>
          <w:szCs w:val="24"/>
        </w:rPr>
      </w:pPr>
    </w:p>
    <w:p w14:paraId="0AB8BB48" w14:textId="63F6EA2E" w:rsidR="00D33974" w:rsidRPr="002208F9" w:rsidRDefault="00287AFE"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Didi's </w:t>
      </w:r>
      <w:r w:rsidR="00792BEC">
        <w:rPr>
          <w:rFonts w:ascii="Times New Roman" w:hAnsi="Times New Roman" w:cs="Times New Roman"/>
          <w:b/>
          <w:bCs/>
          <w:sz w:val="24"/>
          <w:szCs w:val="24"/>
        </w:rPr>
        <w:t>H</w:t>
      </w:r>
      <w:r w:rsidRPr="002208F9">
        <w:rPr>
          <w:rFonts w:ascii="Times New Roman" w:hAnsi="Times New Roman" w:cs="Times New Roman"/>
          <w:b/>
          <w:bCs/>
          <w:sz w:val="24"/>
          <w:szCs w:val="24"/>
        </w:rPr>
        <w:t xml:space="preserve">uman </w:t>
      </w:r>
      <w:r w:rsidR="00792BEC">
        <w:rPr>
          <w:rFonts w:ascii="Times New Roman" w:hAnsi="Times New Roman" w:cs="Times New Roman"/>
          <w:b/>
          <w:bCs/>
          <w:sz w:val="24"/>
          <w:szCs w:val="24"/>
        </w:rPr>
        <w:t>R</w:t>
      </w:r>
      <w:r w:rsidRPr="002208F9">
        <w:rPr>
          <w:rFonts w:ascii="Times New Roman" w:hAnsi="Times New Roman" w:cs="Times New Roman"/>
          <w:b/>
          <w:bCs/>
          <w:sz w:val="24"/>
          <w:szCs w:val="24"/>
        </w:rPr>
        <w:t xml:space="preserve">esource </w:t>
      </w:r>
      <w:r w:rsidR="00792BEC">
        <w:rPr>
          <w:rFonts w:ascii="Times New Roman" w:hAnsi="Times New Roman" w:cs="Times New Roman"/>
          <w:b/>
          <w:bCs/>
          <w:sz w:val="24"/>
          <w:szCs w:val="24"/>
        </w:rPr>
        <w:t>M</w:t>
      </w:r>
      <w:r w:rsidRPr="002208F9">
        <w:rPr>
          <w:rFonts w:ascii="Times New Roman" w:hAnsi="Times New Roman" w:cs="Times New Roman"/>
          <w:b/>
          <w:bCs/>
          <w:sz w:val="24"/>
          <w:szCs w:val="24"/>
        </w:rPr>
        <w:t>anagement strategy in the sharing economy</w:t>
      </w:r>
    </w:p>
    <w:p w14:paraId="7F528C6C" w14:textId="77777777" w:rsidR="00F91674" w:rsidRPr="002208F9" w:rsidRDefault="00F91674" w:rsidP="001D0E60">
      <w:pPr>
        <w:spacing w:line="276" w:lineRule="auto"/>
        <w:rPr>
          <w:rFonts w:ascii="Times New Roman" w:hAnsi="Times New Roman" w:cs="Times New Roman"/>
          <w:sz w:val="24"/>
          <w:szCs w:val="24"/>
        </w:rPr>
      </w:pPr>
    </w:p>
    <w:p w14:paraId="06BBF10F" w14:textId="3BC5E5A8" w:rsidR="00F91674" w:rsidRDefault="009B49AF" w:rsidP="001D0E60">
      <w:pPr>
        <w:spacing w:line="276" w:lineRule="auto"/>
        <w:rPr>
          <w:rFonts w:ascii="Times New Roman" w:hAnsi="Times New Roman" w:cs="Times New Roman"/>
          <w:sz w:val="24"/>
          <w:szCs w:val="24"/>
        </w:rPr>
      </w:pPr>
      <w:r w:rsidRPr="009B49AF">
        <w:rPr>
          <w:rFonts w:ascii="Times New Roman" w:hAnsi="Times New Roman" w:cs="Times New Roman"/>
          <w:sz w:val="24"/>
          <w:szCs w:val="24"/>
        </w:rPr>
        <w:t>Didi is a Chinese taxi-hailing transportation company through a mobile app. It was established in 2012 and is now the largest mobile taxi-hailing service platform in China. 10 years ago, Chinese people all stood on the side of the road beckoning to intercept taxis, but now they call taxis in advance through this APP. Through the mobile Internet technology in the information age, the company associates drivers and passengers on the platform, reducing the cost of transportation. The transaction costs for drivers and passengers make taxi drivers the first type of flexible workers for companies. The company has also fully exploited the business model of the sharing economy and developed a model for private cars to carry passengers along the way. The driver is the leading driver. When the driver goes from one place to another, he chooses whether to carry passengers or not according to the convenience of his own itinerary and integrates the society. Idle private cars and driver resources, so ride-hailing drivers become the second type of flexible workers in the company. The company has also launched its own branded car service for customers who need high-quality services to meet the travel needs of different passengers. Professional drivers have become the company's stable third-class employees. For different types of drivers, namely employee categories, Did</w:t>
      </w:r>
      <w:r>
        <w:rPr>
          <w:rFonts w:ascii="Times New Roman" w:hAnsi="Times New Roman" w:cs="Times New Roman" w:hint="eastAsia"/>
          <w:sz w:val="24"/>
          <w:szCs w:val="24"/>
        </w:rPr>
        <w:t>i</w:t>
      </w:r>
      <w:r w:rsidRPr="009B49AF">
        <w:rPr>
          <w:rFonts w:ascii="Times New Roman" w:hAnsi="Times New Roman" w:cs="Times New Roman"/>
          <w:sz w:val="24"/>
          <w:szCs w:val="24"/>
        </w:rPr>
        <w:t xml:space="preserve"> has innovated traditional human resource management.</w:t>
      </w:r>
    </w:p>
    <w:p w14:paraId="320834E0" w14:textId="77777777" w:rsidR="009B49AF" w:rsidRPr="002208F9" w:rsidRDefault="009B49AF" w:rsidP="001D0E60">
      <w:pPr>
        <w:spacing w:line="276" w:lineRule="auto"/>
        <w:rPr>
          <w:rFonts w:ascii="Times New Roman" w:hAnsi="Times New Roman" w:cs="Times New Roman"/>
          <w:sz w:val="24"/>
          <w:szCs w:val="24"/>
        </w:rPr>
      </w:pPr>
    </w:p>
    <w:p w14:paraId="4C8EE8DF" w14:textId="72CB6301" w:rsidR="003B523D" w:rsidRDefault="00D33974"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Recruitment</w:t>
      </w:r>
      <w:r w:rsidR="00C01E44" w:rsidRPr="002208F9">
        <w:rPr>
          <w:rFonts w:ascii="Times New Roman" w:hAnsi="Times New Roman" w:cs="Times New Roman"/>
          <w:b/>
          <w:bCs/>
          <w:sz w:val="24"/>
          <w:szCs w:val="24"/>
        </w:rPr>
        <w:t xml:space="preserve"> and </w:t>
      </w:r>
      <w:r w:rsidR="00426A7C">
        <w:rPr>
          <w:rFonts w:ascii="Times New Roman" w:hAnsi="Times New Roman" w:cs="Times New Roman"/>
          <w:b/>
          <w:bCs/>
          <w:sz w:val="24"/>
          <w:szCs w:val="24"/>
        </w:rPr>
        <w:t>R</w:t>
      </w:r>
      <w:r w:rsidR="00C103CC" w:rsidRPr="002208F9">
        <w:rPr>
          <w:rFonts w:ascii="Times New Roman" w:hAnsi="Times New Roman" w:cs="Times New Roman"/>
          <w:b/>
          <w:bCs/>
          <w:sz w:val="24"/>
          <w:szCs w:val="24"/>
        </w:rPr>
        <w:t>etention</w:t>
      </w:r>
      <w:r w:rsidRPr="002208F9">
        <w:rPr>
          <w:rFonts w:ascii="Times New Roman" w:hAnsi="Times New Roman" w:cs="Times New Roman"/>
          <w:b/>
          <w:bCs/>
          <w:sz w:val="24"/>
          <w:szCs w:val="24"/>
        </w:rPr>
        <w:t>.</w:t>
      </w:r>
      <w:r w:rsidR="003B523D" w:rsidRPr="003B523D">
        <w:t xml:space="preserve"> </w:t>
      </w:r>
      <w:r w:rsidR="003B523D">
        <w:rPr>
          <w:rFonts w:ascii="Times New Roman" w:hAnsi="Times New Roman" w:cs="Times New Roman"/>
          <w:sz w:val="24"/>
          <w:szCs w:val="24"/>
        </w:rPr>
        <w:t>T</w:t>
      </w:r>
      <w:r w:rsidR="003B523D" w:rsidRPr="003B523D">
        <w:rPr>
          <w:rFonts w:ascii="Times New Roman" w:hAnsi="Times New Roman" w:cs="Times New Roman"/>
          <w:sz w:val="24"/>
          <w:szCs w:val="24"/>
        </w:rPr>
        <w:t xml:space="preserve">he threshold for recruiting Didi drivers is not high. Drivers aged 22 to 55, with a driving license, and who meet the requirements of traffic authorities can apply. If you want to become a ride-hailing driver, in order to ensure the safety of passengers, there are basic access requirements for the car, such as the price of the vehicle is more than 100,000 yuan, and the service life of the car is less than 5 years. There is no requirement for the driver's education, but the driver needs to be able to use a smartphone and have the basic ability to communicate with people. Compared with the selection of drivers, Didi pays more attention to the training of drivers. Through training, drivers have the basic ability to provide services, and only then can they be qualified to carry passengers. The training content includes informing drivers of their responsibilities, the legal relationship between drivers and the platform and the company, APP operation and usage procedures, service procedures for passengers, and salary performance standards. Didi attaches great importance to the service of drivers, providing free mineral water, tissues and chargers for passengers, helping passengers with luggage, etc. This is different from traditional taxi drivers in the past and has been </w:t>
      </w:r>
      <w:r w:rsidR="003B523D" w:rsidRPr="003B523D">
        <w:rPr>
          <w:rFonts w:ascii="Times New Roman" w:hAnsi="Times New Roman" w:cs="Times New Roman"/>
          <w:sz w:val="24"/>
          <w:szCs w:val="24"/>
        </w:rPr>
        <w:lastRenderedPageBreak/>
        <w:t>welcomed by passengers as soon as they enter the market. Didi has set up a "driver administrator" position, whose responsibilities are to</w:t>
      </w:r>
      <w:r w:rsidR="003B523D">
        <w:rPr>
          <w:rFonts w:ascii="Times New Roman" w:hAnsi="Times New Roman" w:cs="Times New Roman"/>
          <w:sz w:val="24"/>
          <w:szCs w:val="24"/>
        </w:rPr>
        <w:t xml:space="preserve"> </w:t>
      </w:r>
      <w:r w:rsidR="003B523D" w:rsidRPr="003B523D">
        <w:rPr>
          <w:rFonts w:ascii="Times New Roman" w:hAnsi="Times New Roman" w:cs="Times New Roman"/>
          <w:sz w:val="24"/>
          <w:szCs w:val="24"/>
        </w:rPr>
        <w:t>manage and standardize the service behavior of drivers, feedback drivers' demands and opinions to the company, safeguard the interests of drivers, and help drivers solve various problems in the operation process. Innovative ways of focusing on drivers increase driver satisfaction and engagement rates.</w:t>
      </w:r>
    </w:p>
    <w:p w14:paraId="4EB21E1F" w14:textId="77777777" w:rsidR="003B523D" w:rsidRPr="002208F9" w:rsidRDefault="003B523D" w:rsidP="001D0E60">
      <w:pPr>
        <w:spacing w:line="276" w:lineRule="auto"/>
        <w:rPr>
          <w:rFonts w:ascii="Times New Roman" w:hAnsi="Times New Roman" w:cs="Times New Roman"/>
          <w:sz w:val="24"/>
          <w:szCs w:val="24"/>
        </w:rPr>
      </w:pPr>
    </w:p>
    <w:p w14:paraId="6D1030AD" w14:textId="02816909" w:rsidR="00D33974" w:rsidRPr="002208F9" w:rsidRDefault="00C103CC"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Assessment and </w:t>
      </w:r>
      <w:r w:rsidR="00426A7C">
        <w:rPr>
          <w:rFonts w:ascii="Times New Roman" w:hAnsi="Times New Roman" w:cs="Times New Roman"/>
          <w:b/>
          <w:bCs/>
          <w:sz w:val="24"/>
          <w:szCs w:val="24"/>
        </w:rPr>
        <w:t>P</w:t>
      </w:r>
      <w:r w:rsidRPr="002208F9">
        <w:rPr>
          <w:rFonts w:ascii="Times New Roman" w:hAnsi="Times New Roman" w:cs="Times New Roman"/>
          <w:b/>
          <w:bCs/>
          <w:sz w:val="24"/>
          <w:szCs w:val="24"/>
        </w:rPr>
        <w:t>erformance.</w:t>
      </w:r>
      <w:r w:rsidR="00D33974" w:rsidRPr="002208F9">
        <w:rPr>
          <w:rFonts w:ascii="Times New Roman" w:hAnsi="Times New Roman" w:cs="Times New Roman"/>
          <w:b/>
          <w:bCs/>
          <w:sz w:val="24"/>
          <w:szCs w:val="24"/>
        </w:rPr>
        <w:t xml:space="preserve"> </w:t>
      </w:r>
      <w:r w:rsidR="00D21633" w:rsidRPr="002208F9">
        <w:rPr>
          <w:rFonts w:ascii="Times New Roman" w:hAnsi="Times New Roman" w:cs="Times New Roman"/>
          <w:sz w:val="24"/>
          <w:szCs w:val="24"/>
        </w:rPr>
        <w:t>Didi implements a strict evaluation system for drivers, with a special evaluation questionnaire.</w:t>
      </w:r>
      <w:r w:rsidR="003B523D" w:rsidRPr="003B523D">
        <w:t xml:space="preserve"> </w:t>
      </w:r>
      <w:r w:rsidR="003B523D" w:rsidRPr="003B523D">
        <w:rPr>
          <w:rFonts w:ascii="Times New Roman" w:hAnsi="Times New Roman" w:cs="Times New Roman"/>
          <w:sz w:val="24"/>
          <w:szCs w:val="24"/>
        </w:rPr>
        <w:t>Didi has set specific evaluation criteria in terms of business skills and performance and has also designed an evaluation model to improve driver services.</w:t>
      </w:r>
      <w:r w:rsidR="00D21633" w:rsidRPr="002208F9">
        <w:rPr>
          <w:rFonts w:ascii="Times New Roman" w:hAnsi="Times New Roman" w:cs="Times New Roman"/>
          <w:sz w:val="24"/>
          <w:szCs w:val="24"/>
        </w:rPr>
        <w:t xml:space="preserve"> In terms of business technology assessment, drivers need to be skilled in dealing with all kinds of problems that may occur in the service process. In the performance evaluation, Didi changed its previous mode of ordering to a mode of dispatching orders and ordering single phase. In order to qualify for the subsidy, drivers must fulfill 15 orders a day while achieving a 90% order fulfillment rate. Didi will set rental rates at 210 yuan per day (six days per week, excluding national holidays) for drivers, and will pay 95 yuan per day (25 days per month, once they complete one ride per day). The difference is 115 yuan per day, and drivers must cover a certain number of trips to offset the difference and earn their income. In other words, a daily income of 115 yuan is the basic workload that Didi sets for its drivers. </w:t>
      </w:r>
      <w:r w:rsidR="005C13B9" w:rsidRPr="005C13B9">
        <w:rPr>
          <w:rFonts w:ascii="Times New Roman" w:hAnsi="Times New Roman" w:cs="Times New Roman"/>
          <w:sz w:val="24"/>
          <w:szCs w:val="24"/>
        </w:rPr>
        <w:t>What Didi values most is customer evaluations, which are mainly based on passenger feedback. The evaluation is organized in 3 areas. First, the first impression score</w:t>
      </w:r>
      <w:r w:rsidR="005C13B9">
        <w:rPr>
          <w:rFonts w:ascii="Times New Roman" w:hAnsi="Times New Roman" w:cs="Times New Roman" w:hint="eastAsia"/>
          <w:sz w:val="24"/>
          <w:szCs w:val="24"/>
        </w:rPr>
        <w:t>.</w:t>
      </w:r>
      <w:r w:rsidR="005C13B9">
        <w:rPr>
          <w:rFonts w:ascii="Times New Roman" w:hAnsi="Times New Roman" w:cs="Times New Roman"/>
          <w:sz w:val="24"/>
          <w:szCs w:val="24"/>
        </w:rPr>
        <w:t xml:space="preserve"> </w:t>
      </w:r>
      <w:r w:rsidR="005C13B9" w:rsidRPr="005C13B9">
        <w:rPr>
          <w:rFonts w:ascii="Times New Roman" w:hAnsi="Times New Roman" w:cs="Times New Roman"/>
          <w:sz w:val="24"/>
          <w:szCs w:val="24"/>
        </w:rPr>
        <w:t>Passengers make an overall evaluation of the driver based on the process experience</w:t>
      </w:r>
      <w:r w:rsidR="00D21633" w:rsidRPr="002208F9">
        <w:rPr>
          <w:rFonts w:ascii="Times New Roman" w:hAnsi="Times New Roman" w:cs="Times New Roman"/>
          <w:sz w:val="24"/>
          <w:szCs w:val="24"/>
        </w:rPr>
        <w:t xml:space="preserve">, and the evaluation is divided into five grades. Based on this, Didi conducted targeted surveys on key issues of concern, such as whether to provide drinking water, inform passengers to start billing, and dress appropriately, and passengers answered "yes" or "no". The last dimension is an open survey, in which customers can freely answer questions about the travel clothing experience and feedback various feelings of the trip to Didi. </w:t>
      </w:r>
      <w:r w:rsidR="005C13B9" w:rsidRPr="005C13B9">
        <w:rPr>
          <w:rFonts w:ascii="Times New Roman" w:hAnsi="Times New Roman" w:cs="Times New Roman"/>
          <w:sz w:val="24"/>
          <w:szCs w:val="24"/>
        </w:rPr>
        <w:t>Didi asks drivers to treat passengers politely and friendly,</w:t>
      </w:r>
      <w:r w:rsidR="00D21633" w:rsidRPr="002208F9">
        <w:rPr>
          <w:rFonts w:ascii="Times New Roman" w:hAnsi="Times New Roman" w:cs="Times New Roman"/>
          <w:sz w:val="24"/>
          <w:szCs w:val="24"/>
        </w:rPr>
        <w:t xml:space="preserve"> and to gain satisfaction from passengers by providing high-quality service. In other words, Didi emphasizes that passenger satisfaction is the most important criterion and principle for evaluating driver service quality. Didi has also set up a passenger complaint channel so that passengers can timely feedback their service comments and suggestions to drivers, enabling the company to complete the evaluation of drivers in a timely and accurate manner.</w:t>
      </w:r>
    </w:p>
    <w:p w14:paraId="0978253F" w14:textId="6139A851" w:rsidR="00D33974" w:rsidRPr="002208F9" w:rsidRDefault="00D33974" w:rsidP="001D0E60">
      <w:pPr>
        <w:spacing w:line="276" w:lineRule="auto"/>
        <w:rPr>
          <w:rFonts w:ascii="Times New Roman" w:hAnsi="Times New Roman" w:cs="Times New Roman"/>
          <w:sz w:val="24"/>
          <w:szCs w:val="24"/>
        </w:rPr>
      </w:pPr>
    </w:p>
    <w:p w14:paraId="7BFB21BC" w14:textId="5FCE9185" w:rsidR="00D33974" w:rsidRPr="002208F9" w:rsidRDefault="00D33974" w:rsidP="001D0E60">
      <w:pPr>
        <w:spacing w:line="276" w:lineRule="auto"/>
        <w:rPr>
          <w:rFonts w:ascii="Times New Roman" w:hAnsi="Times New Roman" w:cs="Times New Roman"/>
          <w:sz w:val="24"/>
          <w:szCs w:val="24"/>
        </w:rPr>
      </w:pPr>
      <w:r w:rsidRPr="002208F9">
        <w:rPr>
          <w:rFonts w:ascii="Times New Roman" w:hAnsi="Times New Roman" w:cs="Times New Roman"/>
          <w:b/>
          <w:bCs/>
          <w:sz w:val="24"/>
          <w:szCs w:val="24"/>
        </w:rPr>
        <w:t xml:space="preserve">Incentives and </w:t>
      </w:r>
      <w:r w:rsidR="00426A7C">
        <w:rPr>
          <w:rFonts w:ascii="Times New Roman" w:hAnsi="Times New Roman" w:cs="Times New Roman"/>
          <w:b/>
          <w:bCs/>
          <w:sz w:val="24"/>
          <w:szCs w:val="24"/>
        </w:rPr>
        <w:t>P</w:t>
      </w:r>
      <w:r w:rsidRPr="002208F9">
        <w:rPr>
          <w:rFonts w:ascii="Times New Roman" w:hAnsi="Times New Roman" w:cs="Times New Roman"/>
          <w:b/>
          <w:bCs/>
          <w:sz w:val="24"/>
          <w:szCs w:val="24"/>
        </w:rPr>
        <w:t>unishments.</w:t>
      </w:r>
      <w:r w:rsidRPr="002208F9">
        <w:rPr>
          <w:rFonts w:ascii="Times New Roman" w:hAnsi="Times New Roman" w:cs="Times New Roman"/>
          <w:sz w:val="24"/>
          <w:szCs w:val="24"/>
        </w:rPr>
        <w:t xml:space="preserve"> Didi's incentives and punishments for drivers run the gamut. On the one hand, Didi rewards drivers based on the number of services they serve, as well as the quality of their services. Didi, on the other hand, has a "tipping" </w:t>
      </w:r>
      <w:r w:rsidRPr="002208F9">
        <w:rPr>
          <w:rFonts w:ascii="Times New Roman" w:hAnsi="Times New Roman" w:cs="Times New Roman"/>
          <w:sz w:val="24"/>
          <w:szCs w:val="24"/>
        </w:rPr>
        <w:lastRenderedPageBreak/>
        <w:t>function on its app, which allows passengers to raise fares or give tips to attract drivers when cars are tight. This incentive model can meet the diversified, personalized and heterogeneous needs of drivers. Didi also set up a corresponding punitive system. Didi has adopted a "last-place elimination system", in which the worst 5-10% of drivers with ratings and performance are eliminated according to the rankings each assessment cycle.</w:t>
      </w:r>
      <w:r w:rsidR="00435004" w:rsidRPr="00435004">
        <w:t xml:space="preserve"> </w:t>
      </w:r>
      <w:r w:rsidR="00435004" w:rsidRPr="00435004">
        <w:rPr>
          <w:rFonts w:ascii="Times New Roman" w:hAnsi="Times New Roman" w:cs="Times New Roman"/>
          <w:sz w:val="24"/>
          <w:szCs w:val="24"/>
        </w:rPr>
        <w:t>Didi will severely punish drivers for falsely brushing orders, not only fines, but may also terminate the partnership.</w:t>
      </w:r>
    </w:p>
    <w:p w14:paraId="4627452A" w14:textId="1282E006" w:rsidR="00D33974" w:rsidRDefault="00D33974" w:rsidP="001D0E60">
      <w:pPr>
        <w:spacing w:line="276" w:lineRule="auto"/>
        <w:rPr>
          <w:rFonts w:ascii="Times New Roman" w:hAnsi="Times New Roman" w:cs="Times New Roman"/>
          <w:sz w:val="24"/>
          <w:szCs w:val="24"/>
        </w:rPr>
      </w:pPr>
    </w:p>
    <w:p w14:paraId="3C5E8EA9" w14:textId="77777777" w:rsidR="00792BEC" w:rsidRDefault="00792BEC" w:rsidP="00792BEC">
      <w:pPr>
        <w:spacing w:line="276" w:lineRule="auto"/>
        <w:rPr>
          <w:rFonts w:ascii="Times New Roman" w:hAnsi="Times New Roman" w:cs="Times New Roman"/>
          <w:b/>
          <w:bCs/>
          <w:sz w:val="24"/>
          <w:szCs w:val="24"/>
        </w:rPr>
      </w:pPr>
      <w:r w:rsidRPr="00792BEC">
        <w:rPr>
          <w:rFonts w:ascii="Times New Roman" w:hAnsi="Times New Roman" w:cs="Times New Roman"/>
          <w:b/>
          <w:bCs/>
          <w:sz w:val="24"/>
          <w:szCs w:val="24"/>
        </w:rPr>
        <w:t xml:space="preserve">Critical </w:t>
      </w:r>
      <w:r w:rsidRPr="00792BEC">
        <w:rPr>
          <w:rFonts w:ascii="Times New Roman" w:hAnsi="Times New Roman" w:cs="Times New Roman" w:hint="eastAsia"/>
          <w:b/>
          <w:bCs/>
          <w:sz w:val="24"/>
          <w:szCs w:val="24"/>
        </w:rPr>
        <w:t>T</w:t>
      </w:r>
      <w:r w:rsidRPr="00792BEC">
        <w:rPr>
          <w:rFonts w:ascii="Times New Roman" w:hAnsi="Times New Roman" w:cs="Times New Roman"/>
          <w:b/>
          <w:bCs/>
          <w:sz w:val="24"/>
          <w:szCs w:val="24"/>
        </w:rPr>
        <w:t>hinking</w:t>
      </w:r>
    </w:p>
    <w:p w14:paraId="41D8FC94" w14:textId="77777777" w:rsidR="00792BEC" w:rsidRPr="002208F9" w:rsidRDefault="00792BEC" w:rsidP="001D0E60">
      <w:pPr>
        <w:spacing w:line="276" w:lineRule="auto"/>
        <w:rPr>
          <w:rFonts w:ascii="Times New Roman" w:hAnsi="Times New Roman" w:cs="Times New Roman"/>
          <w:sz w:val="24"/>
          <w:szCs w:val="24"/>
        </w:rPr>
      </w:pPr>
    </w:p>
    <w:p w14:paraId="6247D27F" w14:textId="68B8577E" w:rsidR="00D33974" w:rsidRPr="002208F9" w:rsidRDefault="00D33974"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 xml:space="preserve">Compared with the traditional taxi industry, Didi </w:t>
      </w:r>
      <w:r w:rsidR="00865BEA" w:rsidRPr="002208F9">
        <w:rPr>
          <w:rFonts w:ascii="Times New Roman" w:hAnsi="Times New Roman" w:cs="Times New Roman"/>
          <w:sz w:val="24"/>
          <w:szCs w:val="24"/>
        </w:rPr>
        <w:t>human</w:t>
      </w:r>
      <w:r w:rsidRPr="002208F9">
        <w:rPr>
          <w:rFonts w:ascii="Times New Roman" w:hAnsi="Times New Roman" w:cs="Times New Roman"/>
          <w:sz w:val="24"/>
          <w:szCs w:val="24"/>
        </w:rPr>
        <w:t xml:space="preserve"> resource management has the following characteristics: First, Didi makes drivers clearly realize that passenger satisfaction is the most important factor determining their performance. In designing the platform, Didi has placed a strong emphasis on passenger feedback. The second is to highlight the flexible work schedule. </w:t>
      </w:r>
      <w:r w:rsidR="00435004" w:rsidRPr="00435004">
        <w:rPr>
          <w:rFonts w:ascii="Times New Roman" w:hAnsi="Times New Roman" w:cs="Times New Roman"/>
          <w:sz w:val="24"/>
          <w:szCs w:val="24"/>
        </w:rPr>
        <w:t>In the management of part-time drivers, Didi fully respects the drivers' personal willingness to work, and they arrange the working hours on the Didi platform according to their own time, which fully reflects the characteristics of flexible work under the gig economy.</w:t>
      </w:r>
      <w:r w:rsidRPr="002208F9">
        <w:rPr>
          <w:rFonts w:ascii="Times New Roman" w:hAnsi="Times New Roman" w:cs="Times New Roman"/>
          <w:sz w:val="24"/>
          <w:szCs w:val="24"/>
        </w:rPr>
        <w:t xml:space="preserve"> This open human resource management model reflects the characteristics of social human resource sharing in the "Internet +" era. Third, the incentive means to ensure effective supply. Didi's incentive policy not only motivates drivers on the quality of their services, but also on the quantity of their services. To solve the problem of drivers refusing to take passengers, Didi promoted the "drop rice system" on the software platform to guide Didi drivers with the help of big data, that is, to manage employees with big data. Didi gives priority to drivers with high service quality and high passenger satisfaction.</w:t>
      </w:r>
    </w:p>
    <w:p w14:paraId="14A2AD8F" w14:textId="77777777" w:rsidR="00D33974" w:rsidRPr="002208F9" w:rsidRDefault="00D33974" w:rsidP="001D0E60">
      <w:pPr>
        <w:spacing w:line="276" w:lineRule="auto"/>
        <w:rPr>
          <w:rFonts w:ascii="Times New Roman" w:hAnsi="Times New Roman" w:cs="Times New Roman"/>
          <w:sz w:val="24"/>
          <w:szCs w:val="24"/>
        </w:rPr>
      </w:pPr>
    </w:p>
    <w:p w14:paraId="2EC4BFD4" w14:textId="507D0F14" w:rsidR="00D33974" w:rsidRPr="002208F9" w:rsidRDefault="00D33974"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Part 3</w:t>
      </w:r>
      <w:r w:rsidR="00865BEA" w:rsidRPr="002208F9">
        <w:rPr>
          <w:rFonts w:ascii="Times New Roman" w:hAnsi="Times New Roman" w:cs="Times New Roman"/>
          <w:b/>
          <w:bCs/>
          <w:sz w:val="24"/>
          <w:szCs w:val="24"/>
        </w:rPr>
        <w:t xml:space="preserve"> </w:t>
      </w:r>
      <w:r w:rsidRPr="002208F9">
        <w:rPr>
          <w:rFonts w:ascii="Times New Roman" w:hAnsi="Times New Roman" w:cs="Times New Roman"/>
          <w:b/>
          <w:bCs/>
          <w:sz w:val="24"/>
          <w:szCs w:val="24"/>
        </w:rPr>
        <w:t xml:space="preserve">Critically explore the current debates and emerging thinking around Human </w:t>
      </w:r>
      <w:r w:rsidR="00435004">
        <w:rPr>
          <w:rFonts w:ascii="Times New Roman" w:hAnsi="Times New Roman" w:cs="Times New Roman"/>
          <w:b/>
          <w:bCs/>
          <w:sz w:val="24"/>
          <w:szCs w:val="24"/>
        </w:rPr>
        <w:t>R</w:t>
      </w:r>
      <w:r w:rsidRPr="002208F9">
        <w:rPr>
          <w:rFonts w:ascii="Times New Roman" w:hAnsi="Times New Roman" w:cs="Times New Roman"/>
          <w:b/>
          <w:bCs/>
          <w:sz w:val="24"/>
          <w:szCs w:val="24"/>
        </w:rPr>
        <w:t xml:space="preserve">esource </w:t>
      </w:r>
      <w:r w:rsidR="00435004">
        <w:rPr>
          <w:rFonts w:ascii="Times New Roman" w:hAnsi="Times New Roman" w:cs="Times New Roman"/>
          <w:b/>
          <w:bCs/>
          <w:sz w:val="24"/>
          <w:szCs w:val="24"/>
        </w:rPr>
        <w:t>M</w:t>
      </w:r>
      <w:r w:rsidR="00435004">
        <w:rPr>
          <w:rFonts w:ascii="Times New Roman" w:hAnsi="Times New Roman" w:cs="Times New Roman" w:hint="eastAsia"/>
          <w:b/>
          <w:bCs/>
          <w:sz w:val="24"/>
          <w:szCs w:val="24"/>
        </w:rPr>
        <w:t>anagement</w:t>
      </w:r>
      <w:r w:rsidR="00435004">
        <w:rPr>
          <w:rFonts w:ascii="Times New Roman" w:hAnsi="Times New Roman" w:cs="Times New Roman"/>
          <w:b/>
          <w:bCs/>
          <w:sz w:val="24"/>
          <w:szCs w:val="24"/>
        </w:rPr>
        <w:t xml:space="preserve"> </w:t>
      </w:r>
      <w:r w:rsidRPr="002208F9">
        <w:rPr>
          <w:rFonts w:ascii="Times New Roman" w:hAnsi="Times New Roman" w:cs="Times New Roman"/>
          <w:b/>
          <w:bCs/>
          <w:sz w:val="24"/>
          <w:szCs w:val="24"/>
        </w:rPr>
        <w:t xml:space="preserve">in </w:t>
      </w:r>
      <w:r w:rsidR="00865BEA" w:rsidRPr="002208F9">
        <w:rPr>
          <w:rFonts w:ascii="Times New Roman" w:hAnsi="Times New Roman" w:cs="Times New Roman"/>
          <w:b/>
          <w:bCs/>
          <w:sz w:val="24"/>
          <w:szCs w:val="24"/>
        </w:rPr>
        <w:t>s</w:t>
      </w:r>
      <w:r w:rsidRPr="002208F9">
        <w:rPr>
          <w:rFonts w:ascii="Times New Roman" w:hAnsi="Times New Roman" w:cs="Times New Roman"/>
          <w:b/>
          <w:bCs/>
          <w:sz w:val="24"/>
          <w:szCs w:val="24"/>
        </w:rPr>
        <w:t>haring economy</w:t>
      </w:r>
    </w:p>
    <w:p w14:paraId="50F9541A" w14:textId="77777777" w:rsidR="000D1D9F" w:rsidRPr="002208F9" w:rsidRDefault="000D1D9F" w:rsidP="001D0E60">
      <w:pPr>
        <w:spacing w:line="276" w:lineRule="auto"/>
        <w:rPr>
          <w:rFonts w:ascii="Times New Roman" w:hAnsi="Times New Roman" w:cs="Times New Roman"/>
          <w:sz w:val="24"/>
          <w:szCs w:val="24"/>
        </w:rPr>
      </w:pPr>
    </w:p>
    <w:p w14:paraId="415F1227" w14:textId="536B722E" w:rsidR="00D33974" w:rsidRPr="002208F9" w:rsidRDefault="007E2A08" w:rsidP="001D0E60">
      <w:pPr>
        <w:spacing w:line="276" w:lineRule="auto"/>
        <w:rPr>
          <w:rFonts w:ascii="Times New Roman" w:hAnsi="Times New Roman" w:cs="Times New Roman"/>
          <w:sz w:val="24"/>
          <w:szCs w:val="24"/>
        </w:rPr>
      </w:pPr>
      <w:r w:rsidRPr="007E2A08">
        <w:rPr>
          <w:rFonts w:ascii="Times New Roman" w:hAnsi="Times New Roman" w:cs="Times New Roman"/>
          <w:sz w:val="24"/>
          <w:szCs w:val="24"/>
        </w:rPr>
        <w:t>In the long history, the development of human resource management theory is synchronized with the evolution of management thought. Because the core of management is the management of people, the theoretical circles and management practitioners are paying more and more attention to human resource management.</w:t>
      </w:r>
      <w:r w:rsidR="000D1D9F" w:rsidRPr="002208F9">
        <w:rPr>
          <w:rFonts w:ascii="Times New Roman" w:hAnsi="Times New Roman" w:cs="Times New Roman"/>
          <w:sz w:val="24"/>
          <w:szCs w:val="24"/>
        </w:rPr>
        <w:t xml:space="preserve"> Scholars' research on human resource management in the sharing economy is more about summarizing and refining the new human resource management mode through case analysis. Based on the research of different point of view, the difference from the traditional sense of the labor relations and conform to the platform of employment relationship between enterprises and suppliers of human resource management mode </w:t>
      </w:r>
      <w:r w:rsidR="000D1D9F" w:rsidRPr="002208F9">
        <w:rPr>
          <w:rFonts w:ascii="Times New Roman" w:hAnsi="Times New Roman" w:cs="Times New Roman"/>
          <w:sz w:val="24"/>
          <w:szCs w:val="24"/>
        </w:rPr>
        <w:lastRenderedPageBreak/>
        <w:t>can be divided into loose half one human resources management mode, human resources management mode, half the affiliated human resources management mode, the crowdsourcing model of human resources and human resources Shared service center service mode five classes. Although different scholars have slightly different definitions of the new human resource management mode under the sharing economy, they all emphasize the transformation of human resource management mode under the sharing economy mode, which integrates, allocates and utilizes idle social resources based on mobile Internet, big data, cloud computing and other technologies. For entrepreneurs and human resource management, more important is how to grasp the Shared economy brings new opportunities on the management of employees, at the same time, in the face of new challenges to management, how to use human resource management system, implementation of effective human resources management function, implementation of enterprise human resources management optimization and modernization.</w:t>
      </w:r>
    </w:p>
    <w:p w14:paraId="33049A11" w14:textId="47B0E20E" w:rsidR="00425A83" w:rsidRDefault="00425A83" w:rsidP="001D0E60">
      <w:pPr>
        <w:spacing w:line="276" w:lineRule="auto"/>
        <w:rPr>
          <w:rFonts w:ascii="Times New Roman" w:hAnsi="Times New Roman" w:cs="Times New Roman"/>
          <w:sz w:val="24"/>
          <w:szCs w:val="24"/>
        </w:rPr>
      </w:pPr>
    </w:p>
    <w:p w14:paraId="67DD044E" w14:textId="6E0B71A4" w:rsidR="002704B1" w:rsidRDefault="002704B1" w:rsidP="001D0E60">
      <w:pPr>
        <w:spacing w:line="276" w:lineRule="auto"/>
        <w:rPr>
          <w:rFonts w:ascii="Times New Roman" w:hAnsi="Times New Roman" w:cs="Times New Roman"/>
          <w:sz w:val="24"/>
          <w:szCs w:val="24"/>
        </w:rPr>
      </w:pPr>
      <w:r w:rsidRPr="002704B1">
        <w:rPr>
          <w:rFonts w:ascii="Times New Roman" w:hAnsi="Times New Roman" w:cs="Times New Roman"/>
          <w:sz w:val="24"/>
          <w:szCs w:val="24"/>
        </w:rPr>
        <w:t>Next, the article will discuss several aspects such as loose human resource management, AI employee management, optimal decision-making by managers, changes in organizational structure, and shared employee models, to deeply understand the human resources brought by the fourth industry. profound changes in management.</w:t>
      </w:r>
    </w:p>
    <w:p w14:paraId="4CD6481F" w14:textId="77777777" w:rsidR="002704B1" w:rsidRPr="002208F9" w:rsidRDefault="002704B1" w:rsidP="001D0E60">
      <w:pPr>
        <w:spacing w:line="276" w:lineRule="auto"/>
        <w:rPr>
          <w:rFonts w:ascii="Times New Roman" w:hAnsi="Times New Roman" w:cs="Times New Roman"/>
          <w:sz w:val="24"/>
          <w:szCs w:val="24"/>
        </w:rPr>
      </w:pPr>
    </w:p>
    <w:p w14:paraId="4744C968" w14:textId="24D09B67" w:rsidR="00691E56" w:rsidRPr="002208F9" w:rsidRDefault="00691E56"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Thinking on loose </w:t>
      </w:r>
      <w:r w:rsidR="00510EEA">
        <w:rPr>
          <w:rFonts w:ascii="Times New Roman" w:hAnsi="Times New Roman" w:cs="Times New Roman"/>
          <w:b/>
          <w:bCs/>
          <w:sz w:val="24"/>
          <w:szCs w:val="24"/>
        </w:rPr>
        <w:t>H</w:t>
      </w:r>
      <w:r w:rsidRPr="002208F9">
        <w:rPr>
          <w:rFonts w:ascii="Times New Roman" w:hAnsi="Times New Roman" w:cs="Times New Roman"/>
          <w:b/>
          <w:bCs/>
          <w:sz w:val="24"/>
          <w:szCs w:val="24"/>
        </w:rPr>
        <w:t xml:space="preserve">uman </w:t>
      </w:r>
      <w:r w:rsidR="00510EEA">
        <w:rPr>
          <w:rFonts w:ascii="Times New Roman" w:hAnsi="Times New Roman" w:cs="Times New Roman"/>
          <w:b/>
          <w:bCs/>
          <w:sz w:val="24"/>
          <w:szCs w:val="24"/>
        </w:rPr>
        <w:t>R</w:t>
      </w:r>
      <w:r w:rsidRPr="002208F9">
        <w:rPr>
          <w:rFonts w:ascii="Times New Roman" w:hAnsi="Times New Roman" w:cs="Times New Roman"/>
          <w:b/>
          <w:bCs/>
          <w:sz w:val="24"/>
          <w:szCs w:val="24"/>
        </w:rPr>
        <w:t xml:space="preserve">esource </w:t>
      </w:r>
      <w:r w:rsidR="00510EEA">
        <w:rPr>
          <w:rFonts w:ascii="Times New Roman" w:hAnsi="Times New Roman" w:cs="Times New Roman"/>
          <w:b/>
          <w:bCs/>
          <w:sz w:val="24"/>
          <w:szCs w:val="24"/>
        </w:rPr>
        <w:t>M</w:t>
      </w:r>
      <w:r w:rsidRPr="002208F9">
        <w:rPr>
          <w:rFonts w:ascii="Times New Roman" w:hAnsi="Times New Roman" w:cs="Times New Roman"/>
          <w:b/>
          <w:bCs/>
          <w:sz w:val="24"/>
          <w:szCs w:val="24"/>
        </w:rPr>
        <w:t>anagement</w:t>
      </w:r>
      <w:r w:rsidR="00425A83" w:rsidRPr="002208F9">
        <w:rPr>
          <w:rFonts w:ascii="Times New Roman" w:hAnsi="Times New Roman" w:cs="Times New Roman"/>
          <w:b/>
          <w:bCs/>
          <w:sz w:val="24"/>
          <w:szCs w:val="24"/>
        </w:rPr>
        <w:t>.</w:t>
      </w:r>
    </w:p>
    <w:p w14:paraId="4A0BE69E" w14:textId="77777777" w:rsidR="00425A83" w:rsidRPr="002208F9" w:rsidRDefault="00425A83" w:rsidP="001D0E60">
      <w:pPr>
        <w:spacing w:line="276" w:lineRule="auto"/>
        <w:rPr>
          <w:rFonts w:ascii="Times New Roman" w:hAnsi="Times New Roman" w:cs="Times New Roman"/>
          <w:sz w:val="24"/>
          <w:szCs w:val="24"/>
        </w:rPr>
      </w:pPr>
    </w:p>
    <w:p w14:paraId="579AC55E" w14:textId="43A9BC08" w:rsidR="00691E56" w:rsidRPr="002208F9" w:rsidRDefault="00714E81" w:rsidP="001D0E60">
      <w:pPr>
        <w:spacing w:line="276" w:lineRule="auto"/>
        <w:rPr>
          <w:rFonts w:ascii="Times New Roman" w:hAnsi="Times New Roman" w:cs="Times New Roman"/>
          <w:sz w:val="24"/>
          <w:szCs w:val="24"/>
        </w:rPr>
      </w:pPr>
      <w:r w:rsidRPr="00714E81">
        <w:rPr>
          <w:rFonts w:ascii="Times New Roman" w:hAnsi="Times New Roman" w:cs="Times New Roman"/>
          <w:sz w:val="24"/>
          <w:szCs w:val="24"/>
        </w:rPr>
        <w:t xml:space="preserve">Under the sharing economy model, human resources truly realize the characteristics of autonomy, flexibility and initiative, and exist in a loose non-employment relationship. From the perspective of employees, in traditional human resource management, people belong to a specific organization, enterprises and people are in an employment relationship, and people are also full-time work models. Under the sharing economy, the gig economy emerges, breaking these preconditions, and human resources have become resource providers, who can autonomously, flexibly, and actively control the time to provide labor resources. From the perspective of enterprises, traditional human resource management functions such as recruitment, training, incentives, and retention have been diluted and weakened. Enterprises are no longer closed organizations but must adapt to the requirements of the digital age in an open manner. The acquisition of human resources is not limited to one country and one place, but also reflects the characteristics of globalization. From the platform point of view, as an emerging third-party force, the sharing economy platform may belong to a company at first, but it will inevitably develop into a third-party platform, which needs to undertake the human resource management responsibilities of the original enterprise. Therefore, loose human </w:t>
      </w:r>
      <w:r w:rsidRPr="00714E81">
        <w:rPr>
          <w:rFonts w:ascii="Times New Roman" w:hAnsi="Times New Roman" w:cs="Times New Roman"/>
          <w:sz w:val="24"/>
          <w:szCs w:val="24"/>
        </w:rPr>
        <w:lastRenderedPageBreak/>
        <w:t>resource management puts forward higher requirements for the platform: First, design an evaluation system, relying on this system to realize the market-oriented settlement method of the platform, customers and resource providers, and establish a salary performance appraisal mechanism. The core is that users pay salary. The second is to stimulate the potential of autonomous learning. In the information society, demand changes are accelerating, and resource providers must have learning opportunities and learning capabilities to adapt to changing market demands. Platforms need to establish mechanisms to stimulate and cultivate the autonomous learning potential of resource providers to achieve sustainable platform and resource providers. developing. The third is to avoid the risk of human resource management. While the "gig economy" provides a large number of jobs, it deprives some resource providers of the sense of occupational security. Since many people do not sign formal labor contracts when they "gig jobs", it is not conducive to the protection of their own rights. Platforms should take the initiative to formulate rules to protect themselves while protecting resource providers.</w:t>
      </w:r>
    </w:p>
    <w:p w14:paraId="149A6A67" w14:textId="77777777" w:rsidR="00691E56" w:rsidRPr="002208F9" w:rsidRDefault="00691E56" w:rsidP="001D0E60">
      <w:pPr>
        <w:spacing w:line="276" w:lineRule="auto"/>
        <w:rPr>
          <w:rFonts w:ascii="Times New Roman" w:hAnsi="Times New Roman" w:cs="Times New Roman"/>
          <w:sz w:val="24"/>
          <w:szCs w:val="24"/>
        </w:rPr>
      </w:pPr>
    </w:p>
    <w:p w14:paraId="691CDE76" w14:textId="71DC047A" w:rsidR="00FB3435" w:rsidRPr="002208F9" w:rsidRDefault="00FB3435"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 xml:space="preserve">The emergence of </w:t>
      </w:r>
      <w:r w:rsidR="00425A83" w:rsidRPr="002208F9">
        <w:rPr>
          <w:rFonts w:ascii="Times New Roman" w:hAnsi="Times New Roman" w:cs="Times New Roman"/>
          <w:b/>
          <w:bCs/>
          <w:sz w:val="24"/>
          <w:szCs w:val="24"/>
        </w:rPr>
        <w:t xml:space="preserve">AI </w:t>
      </w:r>
      <w:r w:rsidRPr="002208F9">
        <w:rPr>
          <w:rFonts w:ascii="Times New Roman" w:hAnsi="Times New Roman" w:cs="Times New Roman"/>
          <w:b/>
          <w:bCs/>
          <w:sz w:val="24"/>
          <w:szCs w:val="24"/>
        </w:rPr>
        <w:t>employees brings new problems</w:t>
      </w:r>
    </w:p>
    <w:p w14:paraId="5CCB1269" w14:textId="77777777" w:rsidR="00425A83" w:rsidRPr="002208F9" w:rsidRDefault="00425A83" w:rsidP="001D0E60">
      <w:pPr>
        <w:spacing w:line="276" w:lineRule="auto"/>
        <w:rPr>
          <w:rFonts w:ascii="Times New Roman" w:hAnsi="Times New Roman" w:cs="Times New Roman"/>
          <w:sz w:val="24"/>
          <w:szCs w:val="24"/>
        </w:rPr>
      </w:pPr>
    </w:p>
    <w:p w14:paraId="13F40304" w14:textId="52A8903F" w:rsidR="00FB3435" w:rsidRPr="002208F9" w:rsidRDefault="004B12F5" w:rsidP="001D0E60">
      <w:pPr>
        <w:spacing w:line="276" w:lineRule="auto"/>
        <w:rPr>
          <w:rFonts w:ascii="Times New Roman" w:hAnsi="Times New Roman" w:cs="Times New Roman"/>
          <w:sz w:val="24"/>
          <w:szCs w:val="24"/>
        </w:rPr>
      </w:pPr>
      <w:r w:rsidRPr="004B12F5">
        <w:rPr>
          <w:rFonts w:ascii="Times New Roman" w:hAnsi="Times New Roman" w:cs="Times New Roman"/>
          <w:sz w:val="24"/>
          <w:szCs w:val="24"/>
        </w:rPr>
        <w:t>During the fourth-generation industrial revolution, more and more artificial intelligence employees appeared. Managing artificial intelligence employees and coordinating between humans and robots is also one of the challenges facing human resource management.</w:t>
      </w:r>
      <w:r w:rsidR="00FB3435" w:rsidRPr="002208F9">
        <w:rPr>
          <w:rFonts w:ascii="Times New Roman" w:hAnsi="Times New Roman" w:cs="Times New Roman"/>
          <w:sz w:val="24"/>
          <w:szCs w:val="24"/>
        </w:rPr>
        <w:t xml:space="preserve"> People's understanding of management has always been human-centered. For example, Taylor (2014) believes that management means "knowing exactly what others should do and directing them to work in the best and most economical way". Robbins and Coulter (2018) propose that management is "the process of working with others, or by coordinating and supervising others, to accomplish activities more effectively"; Koontz and Werick (1998) believe that management is "the process of enabling people to efficiently accomplish a given goal in a group". However, many practical cases have proved that </w:t>
      </w:r>
      <w:r w:rsidR="006E5328" w:rsidRPr="002208F9">
        <w:rPr>
          <w:rFonts w:ascii="Times New Roman" w:hAnsi="Times New Roman" w:cs="Times New Roman"/>
          <w:sz w:val="24"/>
          <w:szCs w:val="24"/>
        </w:rPr>
        <w:t>artificial</w:t>
      </w:r>
      <w:r w:rsidR="00FB3435" w:rsidRPr="002208F9">
        <w:rPr>
          <w:rFonts w:ascii="Times New Roman" w:hAnsi="Times New Roman" w:cs="Times New Roman"/>
          <w:sz w:val="24"/>
          <w:szCs w:val="24"/>
        </w:rPr>
        <w:t xml:space="preserve"> intelligence, as a virtual labor force, can accomplish work more efficiently and at lower cost, increasing corporate profits (Wilson and Daugherty, 2018). It is foreseeable that with the development and application of </w:t>
      </w:r>
      <w:r w:rsidR="006E5328" w:rsidRPr="002208F9">
        <w:rPr>
          <w:rFonts w:ascii="Times New Roman" w:hAnsi="Times New Roman" w:cs="Times New Roman"/>
          <w:sz w:val="24"/>
          <w:szCs w:val="24"/>
        </w:rPr>
        <w:t>artificial</w:t>
      </w:r>
      <w:r w:rsidR="00FB3435" w:rsidRPr="002208F9">
        <w:rPr>
          <w:rFonts w:ascii="Times New Roman" w:hAnsi="Times New Roman" w:cs="Times New Roman"/>
          <w:sz w:val="24"/>
          <w:szCs w:val="24"/>
        </w:rPr>
        <w:t xml:space="preserve"> intelligence technology, the ability of human employees is increasingly weak and inefficient. </w:t>
      </w:r>
      <w:r>
        <w:rPr>
          <w:rFonts w:ascii="Times New Roman" w:hAnsi="Times New Roman" w:cs="Times New Roman"/>
          <w:sz w:val="24"/>
          <w:szCs w:val="24"/>
        </w:rPr>
        <w:t>a</w:t>
      </w:r>
      <w:r w:rsidR="00FB3435" w:rsidRPr="002208F9">
        <w:rPr>
          <w:rFonts w:ascii="Times New Roman" w:hAnsi="Times New Roman" w:cs="Times New Roman"/>
          <w:sz w:val="24"/>
          <w:szCs w:val="24"/>
        </w:rPr>
        <w:t xml:space="preserve">rtificial intelligence will be favored by enterprises with its characteristics of high efficiency and convenience. In this context, intelligent robots will enter enterprises as "employees", and the replacement of people will be extended to more and more fields, especially those jobs with high complexity, high technology and high IQ but no need for autonomous decision-making. Artificial intelligence employees will partially or completely replace some human work. Although artificial intelligence employees are fundamentally different from human </w:t>
      </w:r>
      <w:r w:rsidR="00FB3435" w:rsidRPr="002208F9">
        <w:rPr>
          <w:rFonts w:ascii="Times New Roman" w:hAnsi="Times New Roman" w:cs="Times New Roman"/>
          <w:sz w:val="24"/>
          <w:szCs w:val="24"/>
        </w:rPr>
        <w:lastRenderedPageBreak/>
        <w:t xml:space="preserve">employees, they still belong to the category of management objects as the technical resources that can be controlled and controlled by enterprises. </w:t>
      </w:r>
      <w:r w:rsidRPr="004B12F5">
        <w:rPr>
          <w:rFonts w:ascii="Times New Roman" w:hAnsi="Times New Roman" w:cs="Times New Roman"/>
          <w:sz w:val="24"/>
          <w:szCs w:val="24"/>
        </w:rPr>
        <w:t>Therefore, managers who face robots are still managers in the true sense. Artificial intelligence employees are essentially different from employees and must be managed in a differentiated way.</w:t>
      </w:r>
      <w:r w:rsidR="00FB3435" w:rsidRPr="002208F9">
        <w:rPr>
          <w:rFonts w:ascii="Times New Roman" w:hAnsi="Times New Roman" w:cs="Times New Roman"/>
          <w:sz w:val="24"/>
          <w:szCs w:val="24"/>
        </w:rPr>
        <w:t xml:space="preserve"> </w:t>
      </w:r>
      <w:r w:rsidRPr="004B12F5">
        <w:rPr>
          <w:rFonts w:ascii="Times New Roman" w:hAnsi="Times New Roman" w:cs="Times New Roman"/>
          <w:sz w:val="24"/>
          <w:szCs w:val="24"/>
        </w:rPr>
        <w:t>From scientific management theory to behavioral science theory, behavioral science theory masters behavioral laws by studying people's psychological activities, pays more attention to employees' humanistic spirit and high-level needs, and is more in line with the actual situation of human "social human" attributes, in order to motivate employees, Thereby improving labor efficiency.</w:t>
      </w:r>
      <w:r w:rsidR="00FB3435" w:rsidRPr="002208F9">
        <w:rPr>
          <w:rFonts w:ascii="Times New Roman" w:hAnsi="Times New Roman" w:cs="Times New Roman"/>
          <w:sz w:val="24"/>
          <w:szCs w:val="24"/>
        </w:rPr>
        <w:t xml:space="preserve"> However, ai employees are neither economic man nor social man in the pure sense. Therefore, in the era of artificial intelligence, high-level incentive means centered on human psychological and spiritual needs will soon become ineffective, and corporate culture, as the embodiment of enterprise spirit and values, will also play a less important role in management of the soft constraint value of employees based on the "people-oriented" principle. In addition, with the characteristics of mechanization and automation, AI employees can execute their work independently based on scientific Settings in many </w:t>
      </w:r>
      <w:r w:rsidR="006E5328" w:rsidRPr="002208F9">
        <w:rPr>
          <w:rFonts w:ascii="Times New Roman" w:hAnsi="Times New Roman" w:cs="Times New Roman"/>
          <w:sz w:val="24"/>
          <w:szCs w:val="24"/>
        </w:rPr>
        <w:t>cases and</w:t>
      </w:r>
      <w:r w:rsidR="00FB3435" w:rsidRPr="002208F9">
        <w:rPr>
          <w:rFonts w:ascii="Times New Roman" w:hAnsi="Times New Roman" w:cs="Times New Roman"/>
          <w:sz w:val="24"/>
          <w:szCs w:val="24"/>
        </w:rPr>
        <w:t xml:space="preserve"> can work for an ultra-long time and ultra-high efficiency, even without manual control supervision with highly accurate algorithms (Złotowski et al., 2017). </w:t>
      </w:r>
    </w:p>
    <w:p w14:paraId="184BD91E" w14:textId="77777777" w:rsidR="006E5328" w:rsidRPr="002208F9" w:rsidRDefault="006E5328" w:rsidP="001D0E60">
      <w:pPr>
        <w:spacing w:line="276" w:lineRule="auto"/>
        <w:rPr>
          <w:rFonts w:ascii="Times New Roman" w:hAnsi="Times New Roman" w:cs="Times New Roman"/>
          <w:sz w:val="24"/>
          <w:szCs w:val="24"/>
        </w:rPr>
      </w:pPr>
    </w:p>
    <w:p w14:paraId="1DE2AF29" w14:textId="269F2546" w:rsidR="00FB3435" w:rsidRPr="002208F9" w:rsidRDefault="00886B38"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Managers make more accurate decisions</w:t>
      </w:r>
    </w:p>
    <w:p w14:paraId="4265C220" w14:textId="77777777" w:rsidR="00425A83" w:rsidRPr="002208F9" w:rsidRDefault="00425A83" w:rsidP="001D0E60">
      <w:pPr>
        <w:spacing w:line="276" w:lineRule="auto"/>
        <w:rPr>
          <w:rFonts w:ascii="Times New Roman" w:hAnsi="Times New Roman" w:cs="Times New Roman"/>
          <w:b/>
          <w:bCs/>
          <w:sz w:val="24"/>
          <w:szCs w:val="24"/>
        </w:rPr>
      </w:pPr>
    </w:p>
    <w:p w14:paraId="37CF475A" w14:textId="17000659" w:rsidR="006E5328" w:rsidRDefault="00BD5F59" w:rsidP="001D0E60">
      <w:pPr>
        <w:spacing w:line="276" w:lineRule="auto"/>
        <w:rPr>
          <w:rFonts w:ascii="Times New Roman" w:hAnsi="Times New Roman" w:cs="Times New Roman"/>
          <w:sz w:val="24"/>
          <w:szCs w:val="24"/>
        </w:rPr>
      </w:pPr>
      <w:r w:rsidRPr="00BD5F59">
        <w:rPr>
          <w:rFonts w:ascii="Times New Roman" w:hAnsi="Times New Roman" w:cs="Times New Roman"/>
          <w:sz w:val="24"/>
          <w:szCs w:val="24"/>
        </w:rPr>
        <w:t>With the 4th generation of industrial revolution, the development of information technology allows us to have information that was impossible to obtain in the past, making it possible to make optimal decisions that Simon thought was impossible.</w:t>
      </w:r>
      <w:r>
        <w:rPr>
          <w:rFonts w:ascii="Times New Roman" w:hAnsi="Times New Roman" w:cs="Times New Roman"/>
          <w:sz w:val="24"/>
          <w:szCs w:val="24"/>
        </w:rPr>
        <w:t xml:space="preserve"> </w:t>
      </w:r>
      <w:r w:rsidR="00FB3435" w:rsidRPr="002208F9">
        <w:rPr>
          <w:rFonts w:ascii="Times New Roman" w:hAnsi="Times New Roman" w:cs="Times New Roman"/>
          <w:sz w:val="24"/>
          <w:szCs w:val="24"/>
        </w:rPr>
        <w:t xml:space="preserve">Classical decision theory, based on the assumption of "economic man", pursues optimal solutions under the conditions of "decision-maker is completely rational, information is fully known, alternative plans and results are clear". However, behavioral decision theory believes that it is more consistent with management practice to replace completely rational "economic man" with bounded rational decision maker, and the standard of "satisfaction" should be followed in the process of </w:t>
      </w:r>
      <w:r w:rsidR="006E5328" w:rsidRPr="002208F9">
        <w:rPr>
          <w:rFonts w:ascii="Times New Roman" w:hAnsi="Times New Roman" w:cs="Times New Roman"/>
          <w:sz w:val="24"/>
          <w:szCs w:val="24"/>
        </w:rPr>
        <w:t>decision-making</w:t>
      </w:r>
      <w:r w:rsidR="00FB3435" w:rsidRPr="002208F9">
        <w:rPr>
          <w:rFonts w:ascii="Times New Roman" w:hAnsi="Times New Roman" w:cs="Times New Roman"/>
          <w:sz w:val="24"/>
          <w:szCs w:val="24"/>
        </w:rPr>
        <w:t xml:space="preserve"> program selection, not "maximum" or "optimal" standard. Therefore, "satisfactory decision" has gradually replaced "optimal decision" as the criterion of management decision making (Simon, 1987). Artificial intelligence can be a super secretary, managers based on the depth of computer algorithm, data of the organization's internal and external integration, integrated information of building scene simulation way to assist the complex problems, such as analysis, deduction and handling, complete complex logical thinking process, help managers are no longer limited by knowledge, the limitation of time and energy, In addition, a variety of alternatives can be created </w:t>
      </w:r>
      <w:r w:rsidR="00FB3435" w:rsidRPr="002208F9">
        <w:rPr>
          <w:rFonts w:ascii="Times New Roman" w:hAnsi="Times New Roman" w:cs="Times New Roman"/>
          <w:sz w:val="24"/>
          <w:szCs w:val="24"/>
        </w:rPr>
        <w:lastRenderedPageBreak/>
        <w:t xml:space="preserve">based on previous case records to assist decision-makers in making more scientific and reasonable decisions (Edwards et al., 2000). </w:t>
      </w:r>
      <w:r w:rsidR="00196E1A" w:rsidRPr="00196E1A">
        <w:rPr>
          <w:rFonts w:ascii="Times New Roman" w:hAnsi="Times New Roman" w:cs="Times New Roman"/>
          <w:sz w:val="24"/>
          <w:szCs w:val="24"/>
        </w:rPr>
        <w:t xml:space="preserve">In the development of artificial intelligence, a computer </w:t>
      </w:r>
      <w:r w:rsidR="00573835" w:rsidRPr="00196E1A">
        <w:rPr>
          <w:rFonts w:ascii="Times New Roman" w:hAnsi="Times New Roman" w:cs="Times New Roman"/>
          <w:sz w:val="24"/>
          <w:szCs w:val="24"/>
        </w:rPr>
        <w:t>like</w:t>
      </w:r>
      <w:r w:rsidR="00196E1A" w:rsidRPr="00196E1A">
        <w:rPr>
          <w:rFonts w:ascii="Times New Roman" w:hAnsi="Times New Roman" w:cs="Times New Roman"/>
          <w:sz w:val="24"/>
          <w:szCs w:val="24"/>
        </w:rPr>
        <w:t xml:space="preserve"> the intelligence of the human brain has been produced, which can simulate certain thinking processes and intelligent behaviors of human beings. The computer has higher analysis and decision-making capabilities than the human brain.</w:t>
      </w:r>
      <w:r w:rsidR="00FB3435" w:rsidRPr="002208F9">
        <w:rPr>
          <w:rFonts w:ascii="Times New Roman" w:hAnsi="Times New Roman" w:cs="Times New Roman"/>
          <w:sz w:val="24"/>
          <w:szCs w:val="24"/>
        </w:rPr>
        <w:t xml:space="preserve"> At this point, the conditions, information and thinking in the decision-making environment composed of AI employees and AI technologies are controllable, and the absolutely rational decision-maker and deterministic decision-making environment will make it possible to achieve optimal decision-making (Wilson and Daugherty, 2018). </w:t>
      </w:r>
      <w:r w:rsidR="00196E1A" w:rsidRPr="00196E1A">
        <w:rPr>
          <w:rFonts w:ascii="Times New Roman" w:hAnsi="Times New Roman" w:cs="Times New Roman"/>
          <w:sz w:val="24"/>
          <w:szCs w:val="24"/>
        </w:rPr>
        <w:t>Artificial intelligence realizes the scientific analysis and integration of data, optimizes the decision-making environment of managers, breaks through the objective insufficiency of human limited rationality and insufficient information, and realizes the optimal decision-making of management.</w:t>
      </w:r>
    </w:p>
    <w:p w14:paraId="335FE6BC" w14:textId="77777777" w:rsidR="00196E1A" w:rsidRPr="002208F9" w:rsidRDefault="00196E1A" w:rsidP="001D0E60">
      <w:pPr>
        <w:spacing w:line="276" w:lineRule="auto"/>
        <w:rPr>
          <w:rFonts w:ascii="Times New Roman" w:hAnsi="Times New Roman" w:cs="Times New Roman"/>
          <w:sz w:val="24"/>
          <w:szCs w:val="24"/>
        </w:rPr>
      </w:pPr>
    </w:p>
    <w:p w14:paraId="639C5285" w14:textId="380F5720" w:rsidR="00691E56" w:rsidRPr="002208F9" w:rsidRDefault="00691E56"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Changes in organizational structure</w:t>
      </w:r>
      <w:r w:rsidR="00425A83" w:rsidRPr="002208F9">
        <w:rPr>
          <w:rFonts w:ascii="Times New Roman" w:hAnsi="Times New Roman" w:cs="Times New Roman"/>
          <w:b/>
          <w:bCs/>
          <w:sz w:val="24"/>
          <w:szCs w:val="24"/>
        </w:rPr>
        <w:t>.</w:t>
      </w:r>
    </w:p>
    <w:p w14:paraId="3F8E3F6A" w14:textId="77777777" w:rsidR="00425A83" w:rsidRPr="002208F9" w:rsidRDefault="00425A83" w:rsidP="001D0E60">
      <w:pPr>
        <w:spacing w:line="276" w:lineRule="auto"/>
        <w:rPr>
          <w:rFonts w:ascii="Times New Roman" w:hAnsi="Times New Roman" w:cs="Times New Roman"/>
          <w:b/>
          <w:bCs/>
          <w:sz w:val="24"/>
          <w:szCs w:val="24"/>
        </w:rPr>
      </w:pPr>
    </w:p>
    <w:p w14:paraId="5F1029D1" w14:textId="7077C10F" w:rsidR="00886B38" w:rsidRPr="002208F9" w:rsidRDefault="00691E56"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 xml:space="preserve">Under the </w:t>
      </w:r>
      <w:r w:rsidR="00425A83" w:rsidRPr="002208F9">
        <w:rPr>
          <w:rFonts w:ascii="Times New Roman" w:hAnsi="Times New Roman" w:cs="Times New Roman"/>
          <w:sz w:val="24"/>
          <w:szCs w:val="24"/>
        </w:rPr>
        <w:t>sharing</w:t>
      </w:r>
      <w:r w:rsidRPr="002208F9">
        <w:rPr>
          <w:rFonts w:ascii="Times New Roman" w:hAnsi="Times New Roman" w:cs="Times New Roman"/>
          <w:sz w:val="24"/>
          <w:szCs w:val="24"/>
        </w:rPr>
        <w:t xml:space="preserve"> economy, accelerate the transformation of organization operation from "traditional hierarchical type" to "platform co-governance type". Traditional hierarchical organizations excessively rely on the central control of the group headquarters and lack sufficient flexibility in dealing with external environmental changes and resource allocation,</w:t>
      </w:r>
      <w:r w:rsidR="0006314B" w:rsidRPr="0006314B">
        <w:t xml:space="preserve"> </w:t>
      </w:r>
      <w:r w:rsidR="0006314B">
        <w:rPr>
          <w:rFonts w:ascii="Times New Roman" w:hAnsi="Times New Roman" w:cs="Times New Roman"/>
          <w:sz w:val="24"/>
          <w:szCs w:val="24"/>
        </w:rPr>
        <w:t>which is i</w:t>
      </w:r>
      <w:r w:rsidR="0006314B" w:rsidRPr="0006314B">
        <w:rPr>
          <w:rFonts w:ascii="Times New Roman" w:hAnsi="Times New Roman" w:cs="Times New Roman"/>
          <w:sz w:val="24"/>
          <w:szCs w:val="24"/>
        </w:rPr>
        <w:t xml:space="preserve">nability to adapt to the demands of the digital </w:t>
      </w:r>
      <w:r w:rsidR="0006314B">
        <w:rPr>
          <w:rFonts w:ascii="Times New Roman" w:hAnsi="Times New Roman" w:cs="Times New Roman"/>
          <w:sz w:val="24"/>
          <w:szCs w:val="24"/>
        </w:rPr>
        <w:t>era</w:t>
      </w:r>
      <w:r w:rsidRPr="002208F9">
        <w:rPr>
          <w:rFonts w:ascii="Times New Roman" w:hAnsi="Times New Roman" w:cs="Times New Roman"/>
          <w:sz w:val="24"/>
          <w:szCs w:val="24"/>
        </w:rPr>
        <w:t xml:space="preserve">. Whether it is linear system, functional system, linear functional system, divisional system or matrix system, the organizational structure of enterprises is like a pyramid, showing the characteristics of vertical, bureaucratic and hierarchical system. Due to the development of mobile Internet, communication between organization members presents a trend of low cost, zero distance and barrier-free. As consumer pursuit of real-time experience, between enterprise's functional departments should strengthen mutual coordination, cooperation and win-win, make real-time response to market demand, the organization structure to network, flat, gradually turned into "to center, structure, hierarchy" mode of operation, to put forward the new requirements of the organization as a Shared economy. </w:t>
      </w:r>
      <w:r w:rsidR="001F622D" w:rsidRPr="001F622D">
        <w:rPr>
          <w:rFonts w:ascii="Times New Roman" w:hAnsi="Times New Roman" w:cs="Times New Roman"/>
          <w:sz w:val="24"/>
          <w:szCs w:val="24"/>
        </w:rPr>
        <w:t xml:space="preserve">The 4th Industrial Revolution has sparked thinking about borderless organizations. Borderless organization is a new form of organization, which is proposed relative to bordered organization. An important feature of the traditional pyramid-type bureaucracy is that the organization is bounded by boundaries. In a bounded organization, the core is responsibility and control. On the contrary, the borderless organization emphasizes organizational flexibility, values the integration and coordinated development between the internal levels of the organization, between the internal departments of the organization, and the organizational ecological environment, </w:t>
      </w:r>
      <w:r w:rsidR="001F622D" w:rsidRPr="001F622D">
        <w:rPr>
          <w:rFonts w:ascii="Times New Roman" w:hAnsi="Times New Roman" w:cs="Times New Roman"/>
          <w:sz w:val="24"/>
          <w:szCs w:val="24"/>
        </w:rPr>
        <w:lastRenderedPageBreak/>
        <w:t>breaks through the inherent boundaries, and adapts to the needs of the economy and society.</w:t>
      </w:r>
    </w:p>
    <w:p w14:paraId="21114D46" w14:textId="12A85D1D" w:rsidR="00691E56" w:rsidRDefault="00691E56" w:rsidP="001D0E60">
      <w:pPr>
        <w:spacing w:line="276" w:lineRule="auto"/>
        <w:rPr>
          <w:rFonts w:ascii="Times New Roman" w:hAnsi="Times New Roman" w:cs="Times New Roman"/>
          <w:sz w:val="24"/>
          <w:szCs w:val="24"/>
        </w:rPr>
      </w:pPr>
    </w:p>
    <w:p w14:paraId="6008DC0D" w14:textId="66A1C8BA" w:rsidR="002704B1" w:rsidRDefault="002704B1" w:rsidP="001D0E60">
      <w:pPr>
        <w:spacing w:line="276" w:lineRule="auto"/>
        <w:rPr>
          <w:rFonts w:ascii="Times New Roman" w:hAnsi="Times New Roman" w:cs="Times New Roman"/>
          <w:sz w:val="24"/>
          <w:szCs w:val="24"/>
        </w:rPr>
      </w:pPr>
      <w:r w:rsidRPr="002704B1">
        <w:rPr>
          <w:rFonts w:ascii="Times New Roman" w:hAnsi="Times New Roman" w:cs="Times New Roman"/>
          <w:b/>
          <w:bCs/>
          <w:sz w:val="24"/>
          <w:szCs w:val="24"/>
        </w:rPr>
        <w:t>The sharing economy creates shared employees.</w:t>
      </w:r>
      <w:r w:rsidRPr="002704B1">
        <w:rPr>
          <w:rFonts w:ascii="Times New Roman" w:hAnsi="Times New Roman" w:cs="Times New Roman"/>
          <w:sz w:val="24"/>
          <w:szCs w:val="24"/>
        </w:rPr>
        <w:t xml:space="preserve"> Under the sharing economy, the emergence of shared employees is also a supplement and embodiment of flexible employment. After the world was affected by the new crown epidemic, more shared employees emerged. For example, in China, catering and supermarkets cooperated independently, and reached a shared employment model in special periods, which reduced the cost of enterprises and improved the utilization rate of employees. Although this is an expedient measure under the epidemic, it also has long-term value. The sharing economy has moved from the sharing of things to the sharing of people. The first is to establish a platform for sharing employees. By creating a talent capacity sharing platform for flexible employment, it helps enterprises and flexible employees to break through information silos. The platform should cooperate with the government and enterprises to jointly open up new areas of shared employees and focus on solving the shortcomings of flexible employment methods. The second is to form a professional service platform. Facing the flexible employment industry, providing enterprises with professional talent sharing services, enterprises can also reduce the risk of flexible employment and reduce labor costs. The last is technological innovation. Through the advantages of artificial intelligence, big data, Internet of Things, blockchain and other new technologies, enterprises that integrate flexible employees and needs, based on big data analysis, in the distributed collaboration network of blockchain, intelligently match service demanders, improve </w:t>
      </w:r>
      <w:r w:rsidR="005338C0">
        <w:rPr>
          <w:rFonts w:ascii="Times New Roman" w:hAnsi="Times New Roman" w:cs="Times New Roman" w:hint="eastAsia"/>
          <w:sz w:val="24"/>
          <w:szCs w:val="24"/>
        </w:rPr>
        <w:t>t</w:t>
      </w:r>
      <w:r w:rsidRPr="002704B1">
        <w:rPr>
          <w:rFonts w:ascii="Times New Roman" w:hAnsi="Times New Roman" w:cs="Times New Roman"/>
          <w:sz w:val="24"/>
          <w:szCs w:val="24"/>
        </w:rPr>
        <w:t>he efficiency of cooperation between supply and demand. Form a multi-win employment ecosystem for enterprises, flexible employees, platforms, and governments.</w:t>
      </w:r>
      <w:r w:rsidR="00EB2798" w:rsidRPr="00EB2798">
        <w:t xml:space="preserve"> </w:t>
      </w:r>
      <w:r w:rsidR="00EB2798" w:rsidRPr="00EB2798">
        <w:rPr>
          <w:rFonts w:ascii="Times New Roman" w:hAnsi="Times New Roman" w:cs="Times New Roman"/>
          <w:sz w:val="24"/>
          <w:szCs w:val="24"/>
        </w:rPr>
        <w:t>At the same time, we also must see that the biggest difficulty of shared employees lies in the differences in the management system of shared employees and the implementation of performance appraisal.</w:t>
      </w:r>
      <w:r w:rsidR="00EB2798">
        <w:rPr>
          <w:rFonts w:ascii="Times New Roman" w:hAnsi="Times New Roman" w:cs="Times New Roman"/>
          <w:sz w:val="24"/>
          <w:szCs w:val="24"/>
        </w:rPr>
        <w:t xml:space="preserve"> </w:t>
      </w:r>
      <w:r w:rsidR="00EB2798" w:rsidRPr="00EB2798">
        <w:rPr>
          <w:rFonts w:ascii="Times New Roman" w:hAnsi="Times New Roman" w:cs="Times New Roman"/>
          <w:sz w:val="24"/>
          <w:szCs w:val="24"/>
        </w:rPr>
        <w:t>The management concepts of different enterprises are different, the adaptability of employees needs further research, and the sense of belonging of employees will also be affected. The frequent change of positions of employees also increases the difficulty of process assessment.</w:t>
      </w:r>
    </w:p>
    <w:p w14:paraId="3C1EE4F4" w14:textId="77777777" w:rsidR="002704B1" w:rsidRPr="002208F9" w:rsidRDefault="002704B1" w:rsidP="001D0E60">
      <w:pPr>
        <w:spacing w:line="276" w:lineRule="auto"/>
        <w:rPr>
          <w:rFonts w:ascii="Times New Roman" w:hAnsi="Times New Roman" w:cs="Times New Roman"/>
          <w:sz w:val="24"/>
          <w:szCs w:val="24"/>
        </w:rPr>
      </w:pPr>
    </w:p>
    <w:p w14:paraId="661F0305" w14:textId="6198176A" w:rsidR="00070C9F" w:rsidRPr="002208F9" w:rsidRDefault="00070C9F" w:rsidP="001D0E60">
      <w:pPr>
        <w:spacing w:line="276" w:lineRule="auto"/>
        <w:rPr>
          <w:rFonts w:ascii="Times New Roman" w:hAnsi="Times New Roman" w:cs="Times New Roman"/>
          <w:b/>
          <w:bCs/>
          <w:sz w:val="24"/>
          <w:szCs w:val="24"/>
        </w:rPr>
      </w:pPr>
      <w:r w:rsidRPr="002208F9">
        <w:rPr>
          <w:rFonts w:ascii="Times New Roman" w:hAnsi="Times New Roman" w:cs="Times New Roman"/>
          <w:b/>
          <w:bCs/>
          <w:sz w:val="24"/>
          <w:szCs w:val="24"/>
        </w:rPr>
        <w:t>Conclusion</w:t>
      </w:r>
    </w:p>
    <w:p w14:paraId="22C71DCB" w14:textId="77777777" w:rsidR="00425A83" w:rsidRPr="002208F9" w:rsidRDefault="00425A83" w:rsidP="001D0E60">
      <w:pPr>
        <w:spacing w:line="276" w:lineRule="auto"/>
        <w:rPr>
          <w:rFonts w:ascii="Times New Roman" w:hAnsi="Times New Roman" w:cs="Times New Roman"/>
          <w:sz w:val="24"/>
          <w:szCs w:val="24"/>
        </w:rPr>
      </w:pPr>
    </w:p>
    <w:p w14:paraId="4B2EDB2A" w14:textId="5B8B2A9B" w:rsidR="00DE64BF" w:rsidRPr="002208F9" w:rsidRDefault="00DE64BF"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 xml:space="preserve">The fourth industrial revolution, driven by digitization, is affecting businesses and workers as never before. In a wave of change, the most important thing is that we can change faster than The Times. The development of digital economy and sharing economy has led to profound changes in workplace relations. Gradually, the labor force belongs to an organization or accepts employment in a market, so as to directly establish </w:t>
      </w:r>
      <w:r w:rsidRPr="002208F9">
        <w:rPr>
          <w:rFonts w:ascii="Times New Roman" w:hAnsi="Times New Roman" w:cs="Times New Roman"/>
          <w:sz w:val="24"/>
          <w:szCs w:val="24"/>
        </w:rPr>
        <w:lastRenderedPageBreak/>
        <w:t xml:space="preserve">contact with consumers relying on digital platforms. This phenomenon has spawned the "gig economy". For an organization, the biggest challenge is how to attract and retain talents, how to transform the extension and expansion of the talent value chain into a </w:t>
      </w:r>
      <w:r w:rsidR="001F622D">
        <w:rPr>
          <w:rFonts w:ascii="Times New Roman" w:hAnsi="Times New Roman" w:cs="Times New Roman"/>
          <w:sz w:val="24"/>
          <w:szCs w:val="24"/>
        </w:rPr>
        <w:t xml:space="preserve">motive </w:t>
      </w:r>
      <w:r w:rsidRPr="002208F9">
        <w:rPr>
          <w:rFonts w:ascii="Times New Roman" w:hAnsi="Times New Roman" w:cs="Times New Roman"/>
          <w:sz w:val="24"/>
          <w:szCs w:val="24"/>
        </w:rPr>
        <w:t>force for the development of the organization and stimulate the innovation vitality of the organization.</w:t>
      </w:r>
      <w:r w:rsidR="001F622D" w:rsidRPr="001F622D">
        <w:t xml:space="preserve"> </w:t>
      </w:r>
      <w:r w:rsidR="001F622D" w:rsidRPr="001F622D">
        <w:rPr>
          <w:rFonts w:ascii="Times New Roman" w:hAnsi="Times New Roman" w:cs="Times New Roman"/>
          <w:sz w:val="24"/>
          <w:szCs w:val="24"/>
        </w:rPr>
        <w:t>The sharing economy itself is an emerging economic model, and there are inevitably some problems. For example, review and supervision of resource entrants, innovation of benefit distribution mechanism, labor protection of resource providers, etc.</w:t>
      </w:r>
      <w:r w:rsidRPr="002208F9">
        <w:rPr>
          <w:rFonts w:ascii="Times New Roman" w:hAnsi="Times New Roman" w:cs="Times New Roman"/>
          <w:sz w:val="24"/>
          <w:szCs w:val="24"/>
        </w:rPr>
        <w:t xml:space="preserve"> Second, how to build a trustworthy resource sharing platform is about the emergency capability of resource providers. Third, how to provide training for half-employed human resources to improve their overall quality and moral awareness, so as to make further contributions to human resource management theory in the era of sharing economy.</w:t>
      </w:r>
    </w:p>
    <w:p w14:paraId="27EB796A" w14:textId="0F9D96E7" w:rsidR="00DE64BF" w:rsidRPr="002208F9" w:rsidRDefault="00DE64BF" w:rsidP="001D0E60">
      <w:pPr>
        <w:spacing w:line="276" w:lineRule="auto"/>
        <w:rPr>
          <w:rFonts w:ascii="Times New Roman" w:hAnsi="Times New Roman" w:cs="Times New Roman"/>
          <w:sz w:val="24"/>
          <w:szCs w:val="24"/>
        </w:rPr>
      </w:pPr>
    </w:p>
    <w:p w14:paraId="2BB2C2A8" w14:textId="739CE156" w:rsidR="002208F9" w:rsidRPr="002208F9" w:rsidRDefault="00DE64BF" w:rsidP="001D0E60">
      <w:pPr>
        <w:spacing w:line="276" w:lineRule="auto"/>
        <w:rPr>
          <w:rFonts w:ascii="Times New Roman" w:hAnsi="Times New Roman" w:cs="Times New Roman"/>
          <w:sz w:val="24"/>
          <w:szCs w:val="24"/>
        </w:rPr>
      </w:pPr>
      <w:r w:rsidRPr="002208F9">
        <w:rPr>
          <w:rFonts w:ascii="Times New Roman" w:hAnsi="Times New Roman" w:cs="Times New Roman"/>
          <w:sz w:val="24"/>
          <w:szCs w:val="24"/>
        </w:rPr>
        <w:t>The development of digital technology actually provides new factors of production and changes the relationship between technology, organization and people. The development of artificial intelligence has changed the relationship between technology and human beings. Human-machine collaboration will become the future development trend, which also makes the management theory and means of "social society era" face new challenges. The development of blockchain technology has changed the traditional form of centralized organization structure; The development of cloud computing technology makes platform organizations emerge constantly, breaking the traditional organizational boundaries; The development of big data provides technical support for organizational innovation practice and makes organizational decision-making more rational and efficient. The direction of management rebirth is to "liberate people" with the help of digital technology. The future direction of management research should break through the shackles of the management paradigm centered on "controlling labor" and explore a new paradigm suitable for digital transformation and development. "People" is the core of digital transformation. Future research can further explore the role of "people" in organizational digital technological transformation, focus on exploring the mechanism, model or method of human resource digital management, and strengthen the lifelong learning of workers to support the completion of work of different nature. To sum up, we will be more creative and continue to learn in the face of changes and uncertainties in the future.</w:t>
      </w:r>
    </w:p>
    <w:p w14:paraId="647D90DC" w14:textId="77777777" w:rsidR="002208F9" w:rsidRPr="002208F9" w:rsidRDefault="002208F9" w:rsidP="001D0E60">
      <w:pPr>
        <w:widowControl/>
        <w:spacing w:line="276" w:lineRule="auto"/>
        <w:jc w:val="left"/>
        <w:rPr>
          <w:rFonts w:ascii="Times New Roman" w:hAnsi="Times New Roman" w:cs="Times New Roman"/>
          <w:sz w:val="24"/>
          <w:szCs w:val="24"/>
        </w:rPr>
      </w:pPr>
      <w:r w:rsidRPr="002208F9">
        <w:rPr>
          <w:rFonts w:ascii="Times New Roman" w:hAnsi="Times New Roman" w:cs="Times New Roman"/>
          <w:sz w:val="24"/>
          <w:szCs w:val="24"/>
        </w:rPr>
        <w:br w:type="page"/>
      </w:r>
    </w:p>
    <w:p w14:paraId="453E0CFA" w14:textId="189FB25F" w:rsidR="002208F9" w:rsidRPr="00024FAB" w:rsidRDefault="002208F9" w:rsidP="001D0E60">
      <w:pPr>
        <w:spacing w:line="276" w:lineRule="auto"/>
        <w:rPr>
          <w:rFonts w:ascii="Times New Roman" w:hAnsi="Times New Roman" w:cs="Times New Roman"/>
          <w:b/>
          <w:bCs/>
          <w:sz w:val="24"/>
          <w:szCs w:val="24"/>
        </w:rPr>
      </w:pPr>
      <w:r w:rsidRPr="00024FAB">
        <w:rPr>
          <w:rFonts w:ascii="Times New Roman" w:hAnsi="Times New Roman" w:cs="Times New Roman"/>
          <w:b/>
          <w:bCs/>
          <w:sz w:val="24"/>
          <w:szCs w:val="24"/>
        </w:rPr>
        <w:lastRenderedPageBreak/>
        <w:t>References</w:t>
      </w:r>
    </w:p>
    <w:p w14:paraId="5763029F" w14:textId="6A3C0168" w:rsidR="00A35A9D" w:rsidRDefault="00A35A9D" w:rsidP="001D0E60">
      <w:pPr>
        <w:spacing w:line="276" w:lineRule="auto"/>
        <w:rPr>
          <w:rFonts w:ascii="Times New Roman" w:hAnsi="Times New Roman" w:cs="Times New Roman"/>
          <w:sz w:val="24"/>
          <w:szCs w:val="24"/>
        </w:rPr>
      </w:pPr>
    </w:p>
    <w:p w14:paraId="2613F02A" w14:textId="25561F08" w:rsidR="002106DB" w:rsidRDefault="002106DB" w:rsidP="001D0E60">
      <w:pPr>
        <w:spacing w:line="276" w:lineRule="auto"/>
        <w:rPr>
          <w:rFonts w:ascii="Times New Roman" w:hAnsi="Times New Roman" w:cs="Times New Roman"/>
          <w:sz w:val="24"/>
          <w:szCs w:val="24"/>
        </w:rPr>
      </w:pPr>
      <w:r w:rsidRPr="00AF10C1">
        <w:rPr>
          <w:rFonts w:ascii="Times New Roman" w:hAnsi="Times New Roman" w:cs="Times New Roman"/>
          <w:sz w:val="24"/>
          <w:szCs w:val="24"/>
        </w:rPr>
        <w:t>Alicia</w:t>
      </w:r>
      <w:r w:rsidR="00C54B1B">
        <w:rPr>
          <w:rFonts w:ascii="Times New Roman" w:hAnsi="Times New Roman" w:cs="Times New Roman"/>
          <w:sz w:val="24"/>
          <w:szCs w:val="24"/>
        </w:rPr>
        <w:t xml:space="preserve">, </w:t>
      </w:r>
      <w:r w:rsidRPr="00AF10C1">
        <w:rPr>
          <w:rFonts w:ascii="Times New Roman" w:hAnsi="Times New Roman" w:cs="Times New Roman"/>
          <w:sz w:val="24"/>
          <w:szCs w:val="24"/>
        </w:rPr>
        <w:t>G</w:t>
      </w:r>
      <w:r w:rsidR="00FD4A3F">
        <w:rPr>
          <w:rFonts w:ascii="Times New Roman" w:hAnsi="Times New Roman" w:cs="Times New Roman"/>
          <w:sz w:val="24"/>
          <w:szCs w:val="24"/>
        </w:rPr>
        <w:t>.</w:t>
      </w:r>
      <w:r>
        <w:rPr>
          <w:rFonts w:ascii="Times New Roman" w:hAnsi="Times New Roman" w:cs="Times New Roman"/>
          <w:sz w:val="24"/>
          <w:szCs w:val="24"/>
        </w:rPr>
        <w:t xml:space="preserve"> (2019)</w:t>
      </w:r>
      <w:r w:rsidR="00C54B1B">
        <w:rPr>
          <w:rFonts w:ascii="Times New Roman" w:hAnsi="Times New Roman" w:cs="Times New Roman"/>
          <w:sz w:val="24"/>
          <w:szCs w:val="24"/>
        </w:rPr>
        <w:t xml:space="preserve"> </w:t>
      </w:r>
      <w:r w:rsidRPr="00AF10C1">
        <w:rPr>
          <w:rFonts w:ascii="Times New Roman" w:hAnsi="Times New Roman" w:cs="Times New Roman"/>
          <w:sz w:val="24"/>
          <w:szCs w:val="24"/>
        </w:rPr>
        <w:t xml:space="preserve">Organizational Transformation and Managing Innovation in the Fourth Industrial Revolution, </w:t>
      </w:r>
      <w:r w:rsidRPr="00FD4A3F">
        <w:rPr>
          <w:rFonts w:ascii="Times New Roman" w:hAnsi="Times New Roman" w:cs="Times New Roman"/>
          <w:i/>
          <w:iCs/>
          <w:sz w:val="24"/>
          <w:szCs w:val="24"/>
        </w:rPr>
        <w:t>IGI Global</w:t>
      </w:r>
      <w:r w:rsidRPr="00AF10C1">
        <w:rPr>
          <w:rFonts w:ascii="Times New Roman" w:hAnsi="Times New Roman" w:cs="Times New Roman"/>
          <w:sz w:val="24"/>
          <w:szCs w:val="24"/>
        </w:rPr>
        <w:t>, Chapter 11,</w:t>
      </w:r>
      <w:r w:rsidRPr="00460568">
        <w:rPr>
          <w:rFonts w:ascii="Times New Roman" w:hAnsi="Times New Roman" w:cs="Times New Roman"/>
          <w:sz w:val="24"/>
          <w:szCs w:val="24"/>
        </w:rPr>
        <w:t xml:space="preserve"> </w:t>
      </w:r>
      <w:r w:rsidRPr="00FC615C">
        <w:rPr>
          <w:rFonts w:ascii="Times New Roman" w:hAnsi="Times New Roman" w:cs="Times New Roman"/>
          <w:sz w:val="24"/>
          <w:szCs w:val="24"/>
        </w:rPr>
        <w:t>pp.</w:t>
      </w:r>
      <w:r>
        <w:rPr>
          <w:rFonts w:ascii="Times New Roman" w:hAnsi="Times New Roman" w:cs="Times New Roman"/>
          <w:sz w:val="24"/>
          <w:szCs w:val="24"/>
        </w:rPr>
        <w:t>212</w:t>
      </w:r>
      <w:r w:rsidRPr="00FC615C">
        <w:rPr>
          <w:rFonts w:ascii="Times New Roman" w:hAnsi="Times New Roman" w:cs="Times New Roman"/>
          <w:sz w:val="24"/>
          <w:szCs w:val="24"/>
        </w:rPr>
        <w:t>~</w:t>
      </w:r>
      <w:r>
        <w:rPr>
          <w:rFonts w:ascii="Times New Roman" w:hAnsi="Times New Roman" w:cs="Times New Roman"/>
          <w:sz w:val="24"/>
          <w:szCs w:val="24"/>
        </w:rPr>
        <w:t>228</w:t>
      </w:r>
      <w:r w:rsidRPr="00FC615C">
        <w:rPr>
          <w:rFonts w:ascii="Times New Roman" w:hAnsi="Times New Roman" w:cs="Times New Roman"/>
          <w:sz w:val="24"/>
          <w:szCs w:val="24"/>
        </w:rPr>
        <w:t>.</w:t>
      </w:r>
    </w:p>
    <w:p w14:paraId="1B0EE92C" w14:textId="70F3CFF5" w:rsidR="002106DB" w:rsidRDefault="002106DB" w:rsidP="001D0E60">
      <w:pPr>
        <w:spacing w:line="276" w:lineRule="auto"/>
        <w:rPr>
          <w:rFonts w:ascii="Times New Roman" w:hAnsi="Times New Roman" w:cs="Times New Roman"/>
          <w:sz w:val="24"/>
          <w:szCs w:val="24"/>
        </w:rPr>
      </w:pPr>
    </w:p>
    <w:p w14:paraId="7B97BB8E" w14:textId="6D03F900" w:rsidR="002106DB" w:rsidRDefault="002106DB" w:rsidP="001D0E60">
      <w:pPr>
        <w:spacing w:line="276" w:lineRule="auto"/>
        <w:rPr>
          <w:rFonts w:ascii="Times New Roman" w:hAnsi="Times New Roman" w:cs="Times New Roman"/>
          <w:sz w:val="24"/>
          <w:szCs w:val="24"/>
        </w:rPr>
      </w:pPr>
      <w:r w:rsidRPr="00AC4792">
        <w:rPr>
          <w:rFonts w:ascii="Times New Roman" w:hAnsi="Times New Roman" w:cs="Times New Roman"/>
          <w:sz w:val="24"/>
          <w:szCs w:val="24"/>
        </w:rPr>
        <w:t>Cheng</w:t>
      </w:r>
      <w:r w:rsidR="00C54B1B">
        <w:rPr>
          <w:rFonts w:ascii="Times New Roman" w:hAnsi="Times New Roman" w:cs="Times New Roman"/>
          <w:sz w:val="24"/>
          <w:szCs w:val="24"/>
        </w:rPr>
        <w:t>,</w:t>
      </w:r>
      <w:r w:rsidRPr="00AC4792">
        <w:rPr>
          <w:rFonts w:ascii="Times New Roman" w:hAnsi="Times New Roman" w:cs="Times New Roman"/>
          <w:sz w:val="24"/>
          <w:szCs w:val="24"/>
        </w:rPr>
        <w:t xml:space="preserve"> X</w:t>
      </w:r>
      <w:r w:rsidR="00C54B1B">
        <w:rPr>
          <w:rFonts w:ascii="Times New Roman" w:hAnsi="Times New Roman" w:cs="Times New Roman"/>
          <w:sz w:val="24"/>
          <w:szCs w:val="24"/>
        </w:rPr>
        <w:t xml:space="preserve">. </w:t>
      </w:r>
      <w:r w:rsidR="00C54B1B">
        <w:rPr>
          <w:rFonts w:ascii="Times New Roman" w:hAnsi="Times New Roman" w:cs="Times New Roman" w:hint="eastAsia"/>
          <w:sz w:val="24"/>
          <w:szCs w:val="24"/>
        </w:rPr>
        <w:t>a</w:t>
      </w:r>
      <w:r w:rsidR="00C54B1B">
        <w:rPr>
          <w:rFonts w:ascii="Times New Roman" w:hAnsi="Times New Roman" w:cs="Times New Roman"/>
          <w:sz w:val="24"/>
          <w:szCs w:val="24"/>
        </w:rPr>
        <w:t>nd</w:t>
      </w:r>
      <w:r w:rsidRPr="00AC4792">
        <w:rPr>
          <w:rFonts w:ascii="Times New Roman" w:hAnsi="Times New Roman" w:cs="Times New Roman"/>
          <w:sz w:val="24"/>
          <w:szCs w:val="24"/>
        </w:rPr>
        <w:t xml:space="preserve"> Li</w:t>
      </w:r>
      <w:r w:rsidR="00C54B1B">
        <w:rPr>
          <w:rFonts w:ascii="Times New Roman" w:hAnsi="Times New Roman" w:cs="Times New Roman"/>
          <w:sz w:val="24"/>
          <w:szCs w:val="24"/>
        </w:rPr>
        <w:t>,</w:t>
      </w:r>
      <w:r w:rsidRPr="00AC4792">
        <w:rPr>
          <w:rFonts w:ascii="Times New Roman" w:hAnsi="Times New Roman" w:cs="Times New Roman"/>
          <w:sz w:val="24"/>
          <w:szCs w:val="24"/>
        </w:rPr>
        <w:t xml:space="preserve"> P</w:t>
      </w:r>
      <w:r w:rsidR="00FD4A3F">
        <w:rPr>
          <w:rFonts w:ascii="Times New Roman" w:hAnsi="Times New Roman" w:cs="Times New Roman"/>
          <w:sz w:val="24"/>
          <w:szCs w:val="24"/>
        </w:rPr>
        <w:t>.</w:t>
      </w:r>
      <w:r w:rsidRPr="00AC4792">
        <w:rPr>
          <w:rFonts w:ascii="Times New Roman" w:hAnsi="Times New Roman" w:cs="Times New Roman"/>
          <w:sz w:val="24"/>
          <w:szCs w:val="24"/>
        </w:rPr>
        <w:t xml:space="preserve"> </w:t>
      </w:r>
      <w:r>
        <w:rPr>
          <w:rFonts w:ascii="Times New Roman" w:hAnsi="Times New Roman" w:cs="Times New Roman"/>
          <w:sz w:val="24"/>
          <w:szCs w:val="24"/>
        </w:rPr>
        <w:t>(2016)</w:t>
      </w:r>
      <w:r w:rsidR="00C54B1B">
        <w:rPr>
          <w:rFonts w:ascii="Times New Roman" w:hAnsi="Times New Roman" w:cs="Times New Roman"/>
          <w:sz w:val="24"/>
          <w:szCs w:val="24"/>
        </w:rPr>
        <w:t xml:space="preserve"> </w:t>
      </w:r>
      <w:r>
        <w:rPr>
          <w:rFonts w:ascii="Times New Roman" w:hAnsi="Times New Roman" w:cs="Times New Roman"/>
          <w:sz w:val="24"/>
          <w:szCs w:val="24"/>
        </w:rPr>
        <w:t xml:space="preserve">A Study of Human Resource Management Patterns in Sharing Economy- Taking Airbnb as an Example, </w:t>
      </w:r>
      <w:r w:rsidRPr="00FD4A3F">
        <w:rPr>
          <w:rFonts w:ascii="Times New Roman" w:hAnsi="Times New Roman" w:cs="Times New Roman"/>
          <w:i/>
          <w:iCs/>
          <w:sz w:val="24"/>
          <w:szCs w:val="24"/>
        </w:rPr>
        <w:t>Human Resources Development of China</w:t>
      </w:r>
      <w:r>
        <w:rPr>
          <w:rFonts w:ascii="Times New Roman" w:hAnsi="Times New Roman" w:cs="Times New Roman"/>
          <w:sz w:val="24"/>
          <w:szCs w:val="24"/>
        </w:rPr>
        <w:t xml:space="preserve"> (Vol.06).</w:t>
      </w:r>
    </w:p>
    <w:p w14:paraId="547DDD18" w14:textId="1197CB3A" w:rsidR="002106DB" w:rsidRDefault="002106DB" w:rsidP="001D0E60">
      <w:pPr>
        <w:spacing w:line="276" w:lineRule="auto"/>
        <w:rPr>
          <w:rFonts w:ascii="Times New Roman" w:hAnsi="Times New Roman" w:cs="Times New Roman"/>
          <w:sz w:val="24"/>
          <w:szCs w:val="24"/>
        </w:rPr>
      </w:pPr>
    </w:p>
    <w:p w14:paraId="789537F2" w14:textId="6ACE45DD" w:rsidR="002106DB" w:rsidRDefault="002106DB" w:rsidP="001D0E60">
      <w:pPr>
        <w:spacing w:line="276" w:lineRule="auto"/>
        <w:rPr>
          <w:rFonts w:ascii="Times New Roman" w:hAnsi="Times New Roman" w:cs="Times New Roman"/>
          <w:sz w:val="24"/>
          <w:szCs w:val="24"/>
        </w:rPr>
      </w:pPr>
      <w:r w:rsidRPr="0013206E">
        <w:rPr>
          <w:rFonts w:ascii="Times New Roman" w:hAnsi="Times New Roman" w:cs="Times New Roman"/>
          <w:sz w:val="24"/>
          <w:szCs w:val="24"/>
        </w:rPr>
        <w:t>Chadwick</w:t>
      </w:r>
      <w:r w:rsidR="0051043F">
        <w:rPr>
          <w:rFonts w:ascii="Times New Roman" w:hAnsi="Times New Roman" w:cs="Times New Roman"/>
          <w:sz w:val="24"/>
          <w:szCs w:val="24"/>
        </w:rPr>
        <w:t>,</w:t>
      </w:r>
      <w:r w:rsidR="00FD4A3F">
        <w:rPr>
          <w:rFonts w:ascii="Times New Roman" w:hAnsi="Times New Roman" w:cs="Times New Roman"/>
          <w:sz w:val="24"/>
          <w:szCs w:val="24"/>
        </w:rPr>
        <w:t xml:space="preserve"> </w:t>
      </w:r>
      <w:r w:rsidRPr="0013206E">
        <w:rPr>
          <w:rFonts w:ascii="Times New Roman" w:hAnsi="Times New Roman" w:cs="Times New Roman"/>
          <w:sz w:val="24"/>
          <w:szCs w:val="24"/>
        </w:rPr>
        <w:t>C</w:t>
      </w:r>
      <w:r w:rsidR="0051043F">
        <w:rPr>
          <w:rFonts w:ascii="Times New Roman" w:hAnsi="Times New Roman" w:cs="Times New Roman"/>
          <w:sz w:val="24"/>
          <w:szCs w:val="24"/>
        </w:rPr>
        <w:t>.</w:t>
      </w:r>
      <w:r w:rsidRPr="0013206E">
        <w:rPr>
          <w:rFonts w:ascii="Times New Roman" w:hAnsi="Times New Roman" w:cs="Times New Roman"/>
          <w:sz w:val="24"/>
          <w:szCs w:val="24"/>
        </w:rPr>
        <w:t xml:space="preserve"> </w:t>
      </w:r>
      <w:r w:rsidR="0051043F">
        <w:rPr>
          <w:rFonts w:ascii="Times New Roman" w:hAnsi="Times New Roman" w:cs="Times New Roman"/>
          <w:sz w:val="24"/>
          <w:szCs w:val="24"/>
        </w:rPr>
        <w:t xml:space="preserve">and </w:t>
      </w:r>
      <w:r w:rsidRPr="0013206E">
        <w:rPr>
          <w:rFonts w:ascii="Times New Roman" w:hAnsi="Times New Roman" w:cs="Times New Roman"/>
          <w:sz w:val="24"/>
          <w:szCs w:val="24"/>
        </w:rPr>
        <w:t>Dabu</w:t>
      </w:r>
      <w:r w:rsidR="0051043F">
        <w:rPr>
          <w:rFonts w:ascii="Times New Roman" w:hAnsi="Times New Roman" w:cs="Times New Roman"/>
          <w:sz w:val="24"/>
          <w:szCs w:val="24"/>
        </w:rPr>
        <w:t>,</w:t>
      </w:r>
      <w:r w:rsidR="00FD4A3F">
        <w:rPr>
          <w:rFonts w:ascii="Times New Roman" w:hAnsi="Times New Roman" w:cs="Times New Roman"/>
          <w:sz w:val="24"/>
          <w:szCs w:val="24"/>
        </w:rPr>
        <w:t xml:space="preserve"> </w:t>
      </w:r>
      <w:r w:rsidRPr="0013206E">
        <w:rPr>
          <w:rFonts w:ascii="Times New Roman" w:hAnsi="Times New Roman" w:cs="Times New Roman"/>
          <w:sz w:val="24"/>
          <w:szCs w:val="24"/>
        </w:rPr>
        <w:t>A</w:t>
      </w:r>
      <w:r w:rsidR="00FD4A3F">
        <w:rPr>
          <w:rFonts w:ascii="Times New Roman" w:hAnsi="Times New Roman" w:cs="Times New Roman"/>
          <w:sz w:val="24"/>
          <w:szCs w:val="24"/>
        </w:rPr>
        <w:t>.</w:t>
      </w:r>
      <w:r w:rsidR="00CF69B3">
        <w:rPr>
          <w:rFonts w:ascii="Times New Roman" w:hAnsi="Times New Roman" w:cs="Times New Roman"/>
          <w:sz w:val="24"/>
          <w:szCs w:val="24"/>
        </w:rPr>
        <w:t xml:space="preserve"> (2009)</w:t>
      </w:r>
      <w:r w:rsidR="00C54B1B">
        <w:rPr>
          <w:rFonts w:ascii="Times New Roman" w:hAnsi="Times New Roman" w:cs="Times New Roman"/>
          <w:sz w:val="24"/>
          <w:szCs w:val="24"/>
        </w:rPr>
        <w:t xml:space="preserve"> </w:t>
      </w:r>
      <w:r w:rsidR="00CF69B3">
        <w:rPr>
          <w:rFonts w:ascii="Times New Roman" w:hAnsi="Times New Roman" w:cs="Times New Roman"/>
          <w:sz w:val="24"/>
          <w:szCs w:val="24"/>
        </w:rPr>
        <w:t>H</w:t>
      </w:r>
      <w:r w:rsidRPr="0013206E">
        <w:rPr>
          <w:rFonts w:ascii="Times New Roman" w:hAnsi="Times New Roman" w:cs="Times New Roman"/>
          <w:sz w:val="24"/>
          <w:szCs w:val="24"/>
        </w:rPr>
        <w:t>uman resource management, and the competitive advantage of firms: Toward a</w:t>
      </w:r>
      <w:r>
        <w:rPr>
          <w:rFonts w:ascii="Times New Roman" w:hAnsi="Times New Roman" w:cs="Times New Roman"/>
          <w:sz w:val="24"/>
          <w:szCs w:val="24"/>
        </w:rPr>
        <w:t xml:space="preserve"> </w:t>
      </w:r>
      <w:r w:rsidRPr="0013206E">
        <w:rPr>
          <w:rFonts w:ascii="Times New Roman" w:hAnsi="Times New Roman" w:cs="Times New Roman"/>
          <w:sz w:val="24"/>
          <w:szCs w:val="24"/>
        </w:rPr>
        <w:t xml:space="preserve">more comprehensive model of causal </w:t>
      </w:r>
      <w:r>
        <w:rPr>
          <w:rFonts w:ascii="Times New Roman" w:hAnsi="Times New Roman" w:cs="Times New Roman"/>
          <w:sz w:val="24"/>
          <w:szCs w:val="24"/>
        </w:rPr>
        <w:t xml:space="preserve">linkages[J]. </w:t>
      </w:r>
      <w:r w:rsidRPr="00FD4A3F">
        <w:rPr>
          <w:rFonts w:ascii="Times New Roman" w:hAnsi="Times New Roman" w:cs="Times New Roman"/>
          <w:i/>
          <w:iCs/>
          <w:sz w:val="24"/>
          <w:szCs w:val="24"/>
        </w:rPr>
        <w:t>Organization Science</w:t>
      </w:r>
      <w:r>
        <w:rPr>
          <w:rFonts w:ascii="Times New Roman" w:hAnsi="Times New Roman" w:cs="Times New Roman"/>
          <w:sz w:val="24"/>
          <w:szCs w:val="24"/>
        </w:rPr>
        <w:t>, 20(1):2530-272.</w:t>
      </w:r>
    </w:p>
    <w:p w14:paraId="075C3CCD" w14:textId="2A98E1D1" w:rsidR="002106DB" w:rsidRDefault="002106DB" w:rsidP="001D0E60">
      <w:pPr>
        <w:spacing w:line="276" w:lineRule="auto"/>
        <w:rPr>
          <w:rFonts w:ascii="Times New Roman" w:hAnsi="Times New Roman" w:cs="Times New Roman"/>
          <w:sz w:val="24"/>
          <w:szCs w:val="24"/>
        </w:rPr>
      </w:pPr>
    </w:p>
    <w:p w14:paraId="381694DE" w14:textId="60A6CCA9" w:rsidR="002106DB" w:rsidRDefault="002106DB" w:rsidP="001D0E60">
      <w:pPr>
        <w:spacing w:line="276" w:lineRule="auto"/>
        <w:rPr>
          <w:rFonts w:ascii="Times New Roman" w:hAnsi="Times New Roman" w:cs="Times New Roman"/>
          <w:sz w:val="24"/>
          <w:szCs w:val="24"/>
        </w:rPr>
      </w:pPr>
      <w:r w:rsidRPr="00FC615C">
        <w:rPr>
          <w:rFonts w:ascii="Times New Roman" w:hAnsi="Times New Roman" w:cs="Times New Roman"/>
          <w:sz w:val="24"/>
          <w:szCs w:val="24"/>
        </w:rPr>
        <w:t>Edwards</w:t>
      </w:r>
      <w:r w:rsidR="00C54B1B">
        <w:rPr>
          <w:rFonts w:ascii="Times New Roman" w:hAnsi="Times New Roman" w:cs="Times New Roman"/>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S</w:t>
      </w:r>
      <w:r w:rsidR="00C54B1B">
        <w:rPr>
          <w:rFonts w:ascii="Times New Roman" w:hAnsi="Times New Roman" w:cs="Times New Roman"/>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and</w:t>
      </w:r>
      <w:r w:rsidR="00FD4A3F">
        <w:rPr>
          <w:rFonts w:ascii="Times New Roman" w:hAnsi="Times New Roman" w:cs="Times New Roman"/>
          <w:sz w:val="24"/>
          <w:szCs w:val="24"/>
        </w:rPr>
        <w:t xml:space="preserve"> </w:t>
      </w:r>
      <w:r w:rsidRPr="00FC615C">
        <w:rPr>
          <w:rFonts w:ascii="Times New Roman" w:hAnsi="Times New Roman" w:cs="Times New Roman"/>
          <w:sz w:val="24"/>
          <w:szCs w:val="24"/>
        </w:rPr>
        <w:t>Robins</w:t>
      </w:r>
      <w:r w:rsidR="00C54B1B">
        <w:rPr>
          <w:rFonts w:ascii="Times New Roman" w:hAnsi="Times New Roman" w:cs="Times New Roman"/>
          <w:sz w:val="24"/>
          <w:szCs w:val="24"/>
        </w:rPr>
        <w:t>,</w:t>
      </w:r>
      <w:r w:rsidR="00FD4A3F" w:rsidRPr="00FC615C">
        <w:rPr>
          <w:rFonts w:ascii="Times New Roman" w:hAnsi="Times New Roman" w:cs="Times New Roman"/>
          <w:sz w:val="24"/>
          <w:szCs w:val="24"/>
        </w:rPr>
        <w:t xml:space="preserve"> P.</w:t>
      </w:r>
      <w:r w:rsidR="00FD4A3F">
        <w:rPr>
          <w:rFonts w:ascii="Times New Roman" w:hAnsi="Times New Roman" w:cs="Times New Roman"/>
          <w:sz w:val="24"/>
          <w:szCs w:val="24"/>
        </w:rPr>
        <w:t xml:space="preserve"> </w:t>
      </w:r>
      <w:r w:rsidR="00CF69B3">
        <w:rPr>
          <w:rFonts w:ascii="Times New Roman" w:hAnsi="Times New Roman" w:cs="Times New Roman"/>
          <w:sz w:val="24"/>
          <w:szCs w:val="24"/>
        </w:rPr>
        <w:t>(</w:t>
      </w:r>
      <w:r w:rsidRPr="00FC615C">
        <w:rPr>
          <w:rFonts w:ascii="Times New Roman" w:hAnsi="Times New Roman" w:cs="Times New Roman"/>
          <w:sz w:val="24"/>
          <w:szCs w:val="24"/>
        </w:rPr>
        <w:t>2000</w:t>
      </w:r>
      <w:r w:rsidR="00CF69B3">
        <w:rPr>
          <w:rFonts w:ascii="Times New Roman" w:hAnsi="Times New Roman" w:cs="Times New Roman"/>
          <w:sz w:val="24"/>
          <w:szCs w:val="24"/>
        </w:rPr>
        <w:t xml:space="preserve">) </w:t>
      </w:r>
      <w:r w:rsidRPr="00FC615C">
        <w:rPr>
          <w:rFonts w:ascii="Times New Roman" w:hAnsi="Times New Roman" w:cs="Times New Roman"/>
          <w:sz w:val="24"/>
          <w:szCs w:val="24"/>
        </w:rPr>
        <w:t>“An Analysis of Expert Systems for Business Decision Making at Different Levels and in Different roles”</w:t>
      </w:r>
      <w:r>
        <w:rPr>
          <w:rFonts w:ascii="Times New Roman" w:hAnsi="Times New Roman" w:cs="Times New Roman" w:hint="eastAsia"/>
          <w:sz w:val="24"/>
          <w:szCs w:val="24"/>
        </w:rPr>
        <w:t>,</w:t>
      </w:r>
      <w:r w:rsidRPr="00FD4A3F">
        <w:rPr>
          <w:rFonts w:ascii="Times New Roman" w:hAnsi="Times New Roman" w:cs="Times New Roman"/>
          <w:i/>
          <w:iCs/>
          <w:sz w:val="24"/>
          <w:szCs w:val="24"/>
        </w:rPr>
        <w:t xml:space="preserve"> European Journal of Information Systems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Vol.9</w:t>
      </w:r>
      <w:r>
        <w:rPr>
          <w:rFonts w:ascii="Times New Roman" w:hAnsi="Times New Roman" w:cs="Times New Roman" w:hint="eastAsia"/>
          <w:sz w:val="24"/>
          <w:szCs w:val="24"/>
        </w:rPr>
        <w:t>(</w:t>
      </w:r>
      <w:r w:rsidRPr="00FC615C">
        <w:rPr>
          <w:rFonts w:ascii="Times New Roman" w:hAnsi="Times New Roman" w:cs="Times New Roman"/>
          <w:sz w:val="24"/>
          <w:szCs w:val="24"/>
        </w:rPr>
        <w:t>1</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pp.36~46.</w:t>
      </w:r>
    </w:p>
    <w:p w14:paraId="461BEB16" w14:textId="7D4E74F6" w:rsidR="002106DB" w:rsidRDefault="002106DB" w:rsidP="001D0E60">
      <w:pPr>
        <w:spacing w:line="276" w:lineRule="auto"/>
        <w:rPr>
          <w:rFonts w:ascii="Times New Roman" w:hAnsi="Times New Roman" w:cs="Times New Roman"/>
          <w:sz w:val="24"/>
          <w:szCs w:val="24"/>
        </w:rPr>
      </w:pPr>
    </w:p>
    <w:p w14:paraId="3A936F15" w14:textId="4056C101" w:rsidR="002106DB" w:rsidRPr="007F6B44" w:rsidRDefault="002106DB" w:rsidP="001D0E60">
      <w:pPr>
        <w:spacing w:line="276" w:lineRule="auto"/>
        <w:rPr>
          <w:rFonts w:ascii="Times New Roman" w:hAnsi="Times New Roman" w:cs="Times New Roman"/>
          <w:sz w:val="24"/>
          <w:szCs w:val="24"/>
        </w:rPr>
      </w:pPr>
      <w:r w:rsidRPr="00D91B3D">
        <w:rPr>
          <w:rFonts w:ascii="Times New Roman" w:hAnsi="Times New Roman" w:cs="Times New Roman"/>
          <w:sz w:val="24"/>
          <w:szCs w:val="24"/>
        </w:rPr>
        <w:t>James</w:t>
      </w:r>
      <w:r w:rsidR="0051043F">
        <w:rPr>
          <w:rFonts w:ascii="Times New Roman" w:hAnsi="Times New Roman" w:cs="Times New Roman"/>
          <w:sz w:val="24"/>
          <w:szCs w:val="24"/>
        </w:rPr>
        <w:t>,</w:t>
      </w:r>
      <w:r w:rsidR="00FD4A3F">
        <w:rPr>
          <w:rFonts w:ascii="Times New Roman" w:hAnsi="Times New Roman" w:cs="Times New Roman"/>
          <w:sz w:val="24"/>
          <w:szCs w:val="24"/>
        </w:rPr>
        <w:t xml:space="preserve"> D</w:t>
      </w:r>
      <w:r w:rsidR="0051043F">
        <w:rPr>
          <w:rFonts w:ascii="Times New Roman" w:hAnsi="Times New Roman" w:cs="Times New Roman"/>
          <w:sz w:val="24"/>
          <w:szCs w:val="24"/>
        </w:rPr>
        <w:t>. and</w:t>
      </w:r>
      <w:r w:rsidRPr="00D91B3D">
        <w:rPr>
          <w:rFonts w:ascii="Times New Roman" w:hAnsi="Times New Roman" w:cs="Times New Roman"/>
          <w:sz w:val="24"/>
          <w:szCs w:val="24"/>
        </w:rPr>
        <w:t xml:space="preserve"> Ultan</w:t>
      </w:r>
      <w:r w:rsidR="0051043F">
        <w:rPr>
          <w:rFonts w:ascii="Times New Roman" w:hAnsi="Times New Roman" w:cs="Times New Roman"/>
          <w:sz w:val="24"/>
          <w:szCs w:val="24"/>
        </w:rPr>
        <w:t>,</w:t>
      </w:r>
      <w:r w:rsidRPr="00D91B3D">
        <w:rPr>
          <w:rFonts w:ascii="Times New Roman" w:hAnsi="Times New Roman" w:cs="Times New Roman"/>
          <w:sz w:val="24"/>
          <w:szCs w:val="24"/>
        </w:rPr>
        <w:t xml:space="preserve"> S</w:t>
      </w:r>
      <w:r w:rsidR="00FD4A3F">
        <w:rPr>
          <w:rFonts w:ascii="Times New Roman" w:hAnsi="Times New Roman" w:cs="Times New Roman"/>
          <w:sz w:val="24"/>
          <w:szCs w:val="24"/>
        </w:rPr>
        <w:t>.</w:t>
      </w:r>
      <w:r w:rsidR="00CF69B3">
        <w:rPr>
          <w:rFonts w:ascii="Times New Roman" w:hAnsi="Times New Roman" w:cs="Times New Roman"/>
          <w:sz w:val="24"/>
          <w:szCs w:val="24"/>
        </w:rPr>
        <w:t xml:space="preserve"> </w:t>
      </w:r>
      <w:r>
        <w:rPr>
          <w:rFonts w:ascii="Times New Roman" w:hAnsi="Times New Roman" w:cs="Times New Roman"/>
          <w:sz w:val="24"/>
          <w:szCs w:val="24"/>
        </w:rPr>
        <w:t>(2021)</w:t>
      </w:r>
      <w:r w:rsidR="0051043F">
        <w:rPr>
          <w:rFonts w:ascii="Times New Roman" w:hAnsi="Times New Roman" w:cs="Times New Roman"/>
          <w:sz w:val="24"/>
          <w:szCs w:val="24"/>
        </w:rPr>
        <w:t xml:space="preserve"> </w:t>
      </w:r>
      <w:r w:rsidRPr="00D91B3D">
        <w:rPr>
          <w:rFonts w:ascii="Times New Roman" w:hAnsi="Times New Roman" w:cs="Times New Roman"/>
          <w:sz w:val="24"/>
          <w:szCs w:val="24"/>
        </w:rPr>
        <w:t>Boundaryless careers and algorithmic constraints in the gig economy</w:t>
      </w:r>
      <w:r>
        <w:rPr>
          <w:rFonts w:ascii="Times New Roman" w:hAnsi="Times New Roman" w:cs="Times New Roman"/>
          <w:sz w:val="24"/>
          <w:szCs w:val="24"/>
        </w:rPr>
        <w:t xml:space="preserve">, </w:t>
      </w:r>
      <w:r w:rsidRPr="00FD4A3F">
        <w:rPr>
          <w:rFonts w:ascii="Times New Roman" w:hAnsi="Times New Roman" w:cs="Times New Roman"/>
          <w:i/>
          <w:iCs/>
          <w:sz w:val="24"/>
          <w:szCs w:val="24"/>
        </w:rPr>
        <w:t xml:space="preserve">The International Journal of Human Resource management </w:t>
      </w:r>
      <w:r>
        <w:rPr>
          <w:rFonts w:ascii="Times New Roman" w:hAnsi="Times New Roman" w:cs="Times New Roman"/>
          <w:sz w:val="24"/>
          <w:szCs w:val="24"/>
        </w:rPr>
        <w:t>(</w:t>
      </w:r>
      <w:r w:rsidR="00FD4A3F">
        <w:rPr>
          <w:rFonts w:ascii="Times New Roman" w:hAnsi="Times New Roman" w:cs="Times New Roman"/>
          <w:sz w:val="24"/>
          <w:szCs w:val="24"/>
        </w:rPr>
        <w:t>29, Jun</w:t>
      </w:r>
      <w:r>
        <w:rPr>
          <w:rFonts w:ascii="Times New Roman" w:hAnsi="Times New Roman" w:cs="Times New Roman"/>
          <w:sz w:val="24"/>
          <w:szCs w:val="24"/>
        </w:rPr>
        <w:t>).</w:t>
      </w:r>
    </w:p>
    <w:p w14:paraId="5917D2B1" w14:textId="01FAA98B" w:rsidR="00A31E8C" w:rsidRDefault="00A31E8C" w:rsidP="001D0E60">
      <w:pPr>
        <w:spacing w:line="276" w:lineRule="auto"/>
        <w:rPr>
          <w:rFonts w:ascii="Times New Roman" w:hAnsi="Times New Roman" w:cs="Times New Roman"/>
          <w:sz w:val="24"/>
          <w:szCs w:val="24"/>
        </w:rPr>
      </w:pPr>
    </w:p>
    <w:p w14:paraId="0846F9CA" w14:textId="6725D3A8" w:rsidR="00A31E8C" w:rsidRDefault="00A31E8C" w:rsidP="001D0E60">
      <w:pPr>
        <w:spacing w:line="276" w:lineRule="auto"/>
        <w:rPr>
          <w:rFonts w:ascii="Times New Roman" w:hAnsi="Times New Roman" w:cs="Times New Roman"/>
          <w:sz w:val="24"/>
          <w:szCs w:val="24"/>
        </w:rPr>
      </w:pPr>
      <w:r>
        <w:rPr>
          <w:rFonts w:ascii="Times New Roman" w:hAnsi="Times New Roman" w:cs="Times New Roman"/>
          <w:sz w:val="24"/>
          <w:szCs w:val="24"/>
        </w:rPr>
        <w:t>L</w:t>
      </w:r>
      <w:r w:rsidR="0051043F">
        <w:rPr>
          <w:rFonts w:ascii="Times New Roman" w:hAnsi="Times New Roman" w:cs="Times New Roman"/>
          <w:sz w:val="24"/>
          <w:szCs w:val="24"/>
        </w:rPr>
        <w:t>iu,</w:t>
      </w:r>
      <w:r>
        <w:rPr>
          <w:rFonts w:ascii="Times New Roman" w:hAnsi="Times New Roman" w:cs="Times New Roman"/>
          <w:sz w:val="24"/>
          <w:szCs w:val="24"/>
        </w:rPr>
        <w:t xml:space="preserve"> L</w:t>
      </w:r>
      <w:r w:rsidR="0051043F">
        <w:rPr>
          <w:rFonts w:ascii="Times New Roman" w:hAnsi="Times New Roman" w:cs="Times New Roman"/>
          <w:sz w:val="24"/>
          <w:szCs w:val="24"/>
        </w:rPr>
        <w:t>.</w:t>
      </w:r>
      <w:r>
        <w:rPr>
          <w:rFonts w:ascii="Times New Roman" w:hAnsi="Times New Roman" w:cs="Times New Roman"/>
          <w:sz w:val="24"/>
          <w:szCs w:val="24"/>
        </w:rPr>
        <w:t xml:space="preserve"> </w:t>
      </w:r>
      <w:r w:rsidR="0051043F">
        <w:rPr>
          <w:rFonts w:ascii="Times New Roman" w:hAnsi="Times New Roman" w:cs="Times New Roman"/>
          <w:sz w:val="24"/>
          <w:szCs w:val="24"/>
        </w:rPr>
        <w:t xml:space="preserve">and </w:t>
      </w:r>
      <w:r>
        <w:rPr>
          <w:rFonts w:ascii="Times New Roman" w:hAnsi="Times New Roman" w:cs="Times New Roman"/>
          <w:sz w:val="24"/>
          <w:szCs w:val="24"/>
        </w:rPr>
        <w:t>Y</w:t>
      </w:r>
      <w:r w:rsidR="0051043F">
        <w:rPr>
          <w:rFonts w:ascii="Times New Roman" w:hAnsi="Times New Roman" w:cs="Times New Roman"/>
          <w:sz w:val="24"/>
          <w:szCs w:val="24"/>
        </w:rPr>
        <w:t>an,</w:t>
      </w:r>
      <w:r>
        <w:rPr>
          <w:rFonts w:ascii="Times New Roman" w:hAnsi="Times New Roman" w:cs="Times New Roman"/>
          <w:sz w:val="24"/>
          <w:szCs w:val="24"/>
        </w:rPr>
        <w:t xml:space="preserve"> Y</w:t>
      </w:r>
      <w:r w:rsidR="00FD4A3F">
        <w:rPr>
          <w:rFonts w:ascii="Times New Roman" w:hAnsi="Times New Roman" w:cs="Times New Roman"/>
          <w:sz w:val="24"/>
          <w:szCs w:val="24"/>
        </w:rPr>
        <w:t xml:space="preserve">. </w:t>
      </w:r>
      <w:r w:rsidR="001354E2">
        <w:rPr>
          <w:rFonts w:ascii="Times New Roman" w:hAnsi="Times New Roman" w:cs="Times New Roman"/>
          <w:sz w:val="24"/>
          <w:szCs w:val="24"/>
        </w:rPr>
        <w:t>(2010)</w:t>
      </w:r>
      <w:r w:rsidR="0051043F">
        <w:rPr>
          <w:rFonts w:ascii="Times New Roman" w:hAnsi="Times New Roman" w:cs="Times New Roman"/>
          <w:sz w:val="24"/>
          <w:szCs w:val="24"/>
        </w:rPr>
        <w:t xml:space="preserve"> </w:t>
      </w:r>
      <w:r w:rsidRPr="00A31E8C">
        <w:rPr>
          <w:rFonts w:ascii="Times New Roman" w:hAnsi="Times New Roman" w:cs="Times New Roman"/>
          <w:sz w:val="24"/>
          <w:szCs w:val="24"/>
        </w:rPr>
        <w:t>A review of Simon's decision theory</w:t>
      </w:r>
      <w:r w:rsidR="001354E2">
        <w:rPr>
          <w:rFonts w:ascii="Times New Roman" w:hAnsi="Times New Roman" w:cs="Times New Roman"/>
          <w:sz w:val="24"/>
          <w:szCs w:val="24"/>
        </w:rPr>
        <w:t xml:space="preserve">, </w:t>
      </w:r>
      <w:r w:rsidR="001354E2" w:rsidRPr="00FD4A3F">
        <w:rPr>
          <w:rFonts w:ascii="Times New Roman" w:hAnsi="Times New Roman" w:cs="Times New Roman"/>
          <w:i/>
          <w:iCs/>
          <w:sz w:val="24"/>
          <w:szCs w:val="24"/>
        </w:rPr>
        <w:t>Business Management,</w:t>
      </w:r>
      <w:r w:rsidR="001354E2">
        <w:rPr>
          <w:rFonts w:ascii="Times New Roman" w:hAnsi="Times New Roman" w:cs="Times New Roman"/>
          <w:sz w:val="24"/>
          <w:szCs w:val="24"/>
        </w:rPr>
        <w:t xml:space="preserve"> F270.</w:t>
      </w:r>
    </w:p>
    <w:p w14:paraId="5A6E78ED" w14:textId="77777777" w:rsidR="002106DB" w:rsidRDefault="002106DB" w:rsidP="001D0E60">
      <w:pPr>
        <w:spacing w:line="276" w:lineRule="auto"/>
        <w:rPr>
          <w:rFonts w:ascii="Times New Roman" w:hAnsi="Times New Roman" w:cs="Times New Roman"/>
          <w:sz w:val="24"/>
          <w:szCs w:val="24"/>
        </w:rPr>
      </w:pPr>
    </w:p>
    <w:p w14:paraId="45820DCD" w14:textId="3EF6894C" w:rsidR="002106DB" w:rsidRDefault="002106DB" w:rsidP="001D0E60">
      <w:pPr>
        <w:spacing w:line="276" w:lineRule="auto"/>
        <w:rPr>
          <w:rFonts w:ascii="Times New Roman" w:hAnsi="Times New Roman" w:cs="Times New Roman"/>
          <w:sz w:val="24"/>
          <w:szCs w:val="24"/>
        </w:rPr>
      </w:pPr>
      <w:r w:rsidRPr="00D364E5">
        <w:rPr>
          <w:rFonts w:ascii="Times New Roman" w:hAnsi="Times New Roman" w:cs="Times New Roman"/>
          <w:sz w:val="24"/>
          <w:szCs w:val="24"/>
        </w:rPr>
        <w:t>L</w:t>
      </w:r>
      <w:r w:rsidR="0051043F">
        <w:rPr>
          <w:rFonts w:ascii="Times New Roman" w:hAnsi="Times New Roman" w:cs="Times New Roman"/>
          <w:sz w:val="24"/>
          <w:szCs w:val="24"/>
        </w:rPr>
        <w:t>in,</w:t>
      </w:r>
      <w:r w:rsidRPr="00D364E5">
        <w:rPr>
          <w:rFonts w:ascii="Times New Roman" w:hAnsi="Times New Roman" w:cs="Times New Roman"/>
          <w:sz w:val="24"/>
          <w:szCs w:val="24"/>
        </w:rPr>
        <w:t xml:space="preserve"> X</w:t>
      </w:r>
      <w:r w:rsidR="0051043F">
        <w:rPr>
          <w:rFonts w:ascii="Times New Roman" w:hAnsi="Times New Roman" w:cs="Times New Roman"/>
          <w:sz w:val="24"/>
          <w:szCs w:val="24"/>
        </w:rPr>
        <w:t>. and</w:t>
      </w:r>
      <w:r w:rsidRPr="00D364E5">
        <w:rPr>
          <w:rFonts w:ascii="Times New Roman" w:hAnsi="Times New Roman" w:cs="Times New Roman"/>
          <w:sz w:val="24"/>
          <w:szCs w:val="24"/>
        </w:rPr>
        <w:t xml:space="preserve"> Z</w:t>
      </w:r>
      <w:r w:rsidR="0051043F">
        <w:rPr>
          <w:rFonts w:ascii="Times New Roman" w:hAnsi="Times New Roman" w:cs="Times New Roman"/>
          <w:sz w:val="24"/>
          <w:szCs w:val="24"/>
        </w:rPr>
        <w:t>hao,</w:t>
      </w:r>
      <w:r w:rsidRPr="00D364E5">
        <w:rPr>
          <w:rFonts w:ascii="Times New Roman" w:hAnsi="Times New Roman" w:cs="Times New Roman"/>
          <w:sz w:val="24"/>
          <w:szCs w:val="24"/>
        </w:rPr>
        <w:t xml:space="preserve"> G</w:t>
      </w:r>
      <w:r w:rsidR="00FD4A3F">
        <w:rPr>
          <w:rFonts w:ascii="Times New Roman" w:hAnsi="Times New Roman" w:cs="Times New Roman"/>
          <w:sz w:val="24"/>
          <w:szCs w:val="24"/>
        </w:rPr>
        <w:t>.</w:t>
      </w:r>
      <w:r w:rsidR="00CF69B3">
        <w:rPr>
          <w:rFonts w:ascii="Times New Roman" w:hAnsi="Times New Roman" w:cs="Times New Roman"/>
          <w:sz w:val="24"/>
          <w:szCs w:val="24"/>
        </w:rPr>
        <w:t xml:space="preserve"> </w:t>
      </w:r>
      <w:r>
        <w:rPr>
          <w:rFonts w:ascii="Times New Roman" w:hAnsi="Times New Roman" w:cs="Times New Roman"/>
          <w:sz w:val="24"/>
          <w:szCs w:val="24"/>
        </w:rPr>
        <w:t>(2021)</w:t>
      </w:r>
      <w:r w:rsidRPr="00D364E5">
        <w:t xml:space="preserve"> </w:t>
      </w:r>
      <w:r w:rsidRPr="00D364E5">
        <w:rPr>
          <w:rFonts w:ascii="Times New Roman" w:hAnsi="Times New Roman" w:cs="Times New Roman"/>
          <w:sz w:val="24"/>
          <w:szCs w:val="24"/>
        </w:rPr>
        <w:t>Looking ahead to 2035</w:t>
      </w:r>
      <w:r>
        <w:rPr>
          <w:rFonts w:ascii="Times New Roman" w:hAnsi="Times New Roman" w:cs="Times New Roman"/>
          <w:sz w:val="24"/>
          <w:szCs w:val="24"/>
        </w:rPr>
        <w:t>:</w:t>
      </w:r>
      <w:r w:rsidR="00CF69B3">
        <w:rPr>
          <w:rFonts w:ascii="Times New Roman" w:hAnsi="Times New Roman" w:cs="Times New Roman"/>
          <w:sz w:val="24"/>
          <w:szCs w:val="24"/>
        </w:rPr>
        <w:t xml:space="preserve"> </w:t>
      </w:r>
      <w:r w:rsidRPr="00D364E5">
        <w:rPr>
          <w:rFonts w:ascii="Times New Roman" w:hAnsi="Times New Roman" w:cs="Times New Roman"/>
          <w:sz w:val="24"/>
          <w:szCs w:val="24"/>
        </w:rPr>
        <w:t>The end of management and regeneration under the background of digitization: Management paradigm transfer from controlling labor to liberating labor</w:t>
      </w:r>
      <w:r>
        <w:rPr>
          <w:rFonts w:ascii="Times New Roman" w:hAnsi="Times New Roman" w:cs="Times New Roman"/>
          <w:sz w:val="24"/>
          <w:szCs w:val="24"/>
        </w:rPr>
        <w:t xml:space="preserve">, </w:t>
      </w:r>
      <w:r w:rsidRPr="00FD4A3F">
        <w:rPr>
          <w:rFonts w:ascii="Times New Roman" w:hAnsi="Times New Roman" w:cs="Times New Roman"/>
          <w:i/>
          <w:iCs/>
          <w:sz w:val="24"/>
          <w:szCs w:val="24"/>
        </w:rPr>
        <w:t>Journal of Chongqing University</w:t>
      </w:r>
      <w:r>
        <w:rPr>
          <w:rFonts w:ascii="Times New Roman" w:hAnsi="Times New Roman" w:cs="Times New Roman"/>
          <w:sz w:val="24"/>
          <w:szCs w:val="24"/>
        </w:rPr>
        <w:t>.</w:t>
      </w:r>
    </w:p>
    <w:p w14:paraId="29583955" w14:textId="77777777" w:rsidR="002106DB" w:rsidRDefault="002106DB" w:rsidP="001D0E60">
      <w:pPr>
        <w:spacing w:line="276" w:lineRule="auto"/>
        <w:rPr>
          <w:rFonts w:ascii="Times New Roman" w:hAnsi="Times New Roman" w:cs="Times New Roman"/>
          <w:sz w:val="24"/>
          <w:szCs w:val="24"/>
        </w:rPr>
      </w:pPr>
    </w:p>
    <w:p w14:paraId="526AFB0E" w14:textId="176607AF" w:rsidR="002106DB" w:rsidRDefault="002106DB" w:rsidP="001D0E60">
      <w:pPr>
        <w:spacing w:line="276" w:lineRule="auto"/>
        <w:rPr>
          <w:rFonts w:ascii="Times New Roman" w:hAnsi="Times New Roman" w:cs="Times New Roman"/>
          <w:sz w:val="24"/>
          <w:szCs w:val="24"/>
        </w:rPr>
      </w:pPr>
      <w:r>
        <w:rPr>
          <w:rFonts w:ascii="Times New Roman" w:hAnsi="Times New Roman" w:cs="Times New Roman"/>
          <w:sz w:val="24"/>
          <w:szCs w:val="24"/>
        </w:rPr>
        <w:t>Lynda</w:t>
      </w:r>
      <w:r w:rsidR="0051043F">
        <w:rPr>
          <w:rFonts w:ascii="Times New Roman" w:hAnsi="Times New Roman" w:cs="Times New Roman"/>
          <w:sz w:val="24"/>
          <w:szCs w:val="24"/>
        </w:rPr>
        <w:t xml:space="preserve">, </w:t>
      </w:r>
      <w:r>
        <w:rPr>
          <w:rFonts w:ascii="Times New Roman" w:hAnsi="Times New Roman" w:cs="Times New Roman"/>
          <w:sz w:val="24"/>
          <w:szCs w:val="24"/>
        </w:rPr>
        <w:t>G</w:t>
      </w:r>
      <w:r w:rsidR="00FD4A3F">
        <w:rPr>
          <w:rFonts w:ascii="Times New Roman" w:hAnsi="Times New Roman" w:cs="Times New Roman"/>
          <w:sz w:val="24"/>
          <w:szCs w:val="24"/>
        </w:rPr>
        <w:t>.</w:t>
      </w:r>
      <w:r>
        <w:rPr>
          <w:rFonts w:ascii="Times New Roman" w:hAnsi="Times New Roman" w:cs="Times New Roman"/>
          <w:sz w:val="24"/>
          <w:szCs w:val="24"/>
        </w:rPr>
        <w:t xml:space="preserve"> (2017)</w:t>
      </w:r>
      <w:r w:rsidR="0051043F">
        <w:rPr>
          <w:rFonts w:ascii="Times New Roman" w:hAnsi="Times New Roman" w:cs="Times New Roman"/>
          <w:sz w:val="24"/>
          <w:szCs w:val="24"/>
        </w:rPr>
        <w:t xml:space="preserve"> </w:t>
      </w:r>
      <w:r w:rsidRPr="00F71BCC">
        <w:rPr>
          <w:rFonts w:ascii="Times New Roman" w:hAnsi="Times New Roman" w:cs="Times New Roman"/>
          <w:sz w:val="24"/>
          <w:szCs w:val="24"/>
        </w:rPr>
        <w:t>Who’s afraid of the big, bad robots</w:t>
      </w:r>
      <w:r>
        <w:rPr>
          <w:rFonts w:ascii="Times New Roman" w:hAnsi="Times New Roman" w:cs="Times New Roman"/>
          <w:sz w:val="24"/>
          <w:szCs w:val="24"/>
        </w:rPr>
        <w:t xml:space="preserve">, </w:t>
      </w:r>
      <w:r w:rsidRPr="00FD4A3F">
        <w:rPr>
          <w:rFonts w:ascii="Times New Roman" w:hAnsi="Times New Roman" w:cs="Times New Roman"/>
          <w:i/>
          <w:iCs/>
          <w:sz w:val="24"/>
          <w:szCs w:val="24"/>
        </w:rPr>
        <w:t>LONDON BUSINESS SCHOOL REVIEW</w:t>
      </w:r>
      <w:r w:rsidR="00FD4A3F">
        <w:rPr>
          <w:rFonts w:ascii="Times New Roman" w:hAnsi="Times New Roman" w:cs="Times New Roman"/>
          <w:i/>
          <w:iCs/>
          <w:sz w:val="24"/>
          <w:szCs w:val="24"/>
        </w:rPr>
        <w:t>.</w:t>
      </w:r>
      <w:r>
        <w:rPr>
          <w:rFonts w:ascii="Times New Roman" w:hAnsi="Times New Roman" w:cs="Times New Roman"/>
          <w:sz w:val="24"/>
          <w:szCs w:val="24"/>
        </w:rPr>
        <w:t xml:space="preserve"> </w:t>
      </w:r>
    </w:p>
    <w:p w14:paraId="6D2E3CD2" w14:textId="77777777" w:rsidR="002106DB" w:rsidRDefault="002106DB" w:rsidP="001D0E60">
      <w:pPr>
        <w:spacing w:line="276" w:lineRule="auto"/>
        <w:rPr>
          <w:rFonts w:ascii="Times New Roman" w:hAnsi="Times New Roman" w:cs="Times New Roman"/>
          <w:sz w:val="24"/>
          <w:szCs w:val="24"/>
        </w:rPr>
      </w:pPr>
    </w:p>
    <w:p w14:paraId="21E04458" w14:textId="6CCD5E26" w:rsidR="002106DB" w:rsidRDefault="002106DB" w:rsidP="001D0E60">
      <w:pPr>
        <w:spacing w:line="276" w:lineRule="auto"/>
        <w:rPr>
          <w:rFonts w:ascii="Times New Roman" w:hAnsi="Times New Roman" w:cs="Times New Roman"/>
          <w:sz w:val="24"/>
          <w:szCs w:val="24"/>
        </w:rPr>
      </w:pPr>
      <w:r w:rsidRPr="00F71BCC">
        <w:rPr>
          <w:rFonts w:ascii="Times New Roman" w:hAnsi="Times New Roman" w:cs="Times New Roman"/>
          <w:sz w:val="24"/>
          <w:szCs w:val="24"/>
        </w:rPr>
        <w:t>Lynda</w:t>
      </w:r>
      <w:r w:rsidR="0051043F">
        <w:rPr>
          <w:rFonts w:ascii="Times New Roman" w:hAnsi="Times New Roman" w:cs="Times New Roman"/>
          <w:sz w:val="24"/>
          <w:szCs w:val="24"/>
        </w:rPr>
        <w:t xml:space="preserve">, </w:t>
      </w:r>
      <w:r w:rsidRPr="00F71BCC">
        <w:rPr>
          <w:rFonts w:ascii="Times New Roman" w:hAnsi="Times New Roman" w:cs="Times New Roman"/>
          <w:sz w:val="24"/>
          <w:szCs w:val="24"/>
        </w:rPr>
        <w:t>G</w:t>
      </w:r>
      <w:r w:rsidR="00FD4A3F">
        <w:rPr>
          <w:rFonts w:ascii="Times New Roman" w:hAnsi="Times New Roman" w:cs="Times New Roman"/>
          <w:sz w:val="24"/>
          <w:szCs w:val="24"/>
        </w:rPr>
        <w:t>.</w:t>
      </w:r>
      <w:r w:rsidRPr="00F71BCC">
        <w:rPr>
          <w:rFonts w:ascii="Times New Roman" w:hAnsi="Times New Roman" w:cs="Times New Roman"/>
          <w:sz w:val="24"/>
          <w:szCs w:val="24"/>
        </w:rPr>
        <w:t xml:space="preserve"> (2011)</w:t>
      </w:r>
      <w:r w:rsidR="0051043F">
        <w:rPr>
          <w:rFonts w:ascii="Times New Roman" w:hAnsi="Times New Roman" w:cs="Times New Roman"/>
          <w:sz w:val="24"/>
          <w:szCs w:val="24"/>
        </w:rPr>
        <w:t xml:space="preserve"> </w:t>
      </w:r>
      <w:r w:rsidRPr="00F71BCC">
        <w:rPr>
          <w:rFonts w:ascii="Times New Roman" w:hAnsi="Times New Roman" w:cs="Times New Roman"/>
          <w:sz w:val="24"/>
          <w:szCs w:val="24"/>
        </w:rPr>
        <w:t>Workplace 2025</w:t>
      </w:r>
      <w:r w:rsidR="00EB27AB">
        <w:rPr>
          <w:rFonts w:ascii="Times New Roman" w:hAnsi="Times New Roman" w:cs="Times New Roman"/>
          <w:sz w:val="24"/>
          <w:szCs w:val="24"/>
        </w:rPr>
        <w:t>-</w:t>
      </w:r>
      <w:r w:rsidRPr="00F71BCC">
        <w:rPr>
          <w:rFonts w:ascii="Times New Roman" w:hAnsi="Times New Roman" w:cs="Times New Roman"/>
          <w:sz w:val="24"/>
          <w:szCs w:val="24"/>
        </w:rPr>
        <w:t xml:space="preserve">What will it look like, </w:t>
      </w:r>
      <w:r w:rsidRPr="00FD4A3F">
        <w:rPr>
          <w:rFonts w:ascii="Times New Roman" w:hAnsi="Times New Roman" w:cs="Times New Roman"/>
          <w:i/>
          <w:iCs/>
          <w:sz w:val="24"/>
          <w:szCs w:val="24"/>
        </w:rPr>
        <w:t>Organizational Dynamics</w:t>
      </w:r>
      <w:r w:rsidRPr="00F71BCC">
        <w:rPr>
          <w:rFonts w:ascii="Times New Roman" w:hAnsi="Times New Roman" w:cs="Times New Roman"/>
          <w:sz w:val="24"/>
          <w:szCs w:val="24"/>
        </w:rPr>
        <w:t>, 40,246-254.</w:t>
      </w:r>
    </w:p>
    <w:p w14:paraId="281B4C4C" w14:textId="725B9DB6" w:rsidR="001354E2" w:rsidRPr="002106DB" w:rsidRDefault="001354E2" w:rsidP="001D0E60">
      <w:pPr>
        <w:spacing w:line="276" w:lineRule="auto"/>
        <w:rPr>
          <w:rFonts w:ascii="Times New Roman" w:hAnsi="Times New Roman" w:cs="Times New Roman"/>
          <w:sz w:val="24"/>
          <w:szCs w:val="24"/>
        </w:rPr>
      </w:pPr>
    </w:p>
    <w:p w14:paraId="01BC7CB6" w14:textId="2B6C59A0" w:rsidR="002106DB" w:rsidRDefault="002106DB" w:rsidP="001D0E60">
      <w:pPr>
        <w:spacing w:line="276" w:lineRule="auto"/>
        <w:rPr>
          <w:rFonts w:ascii="Times New Roman" w:hAnsi="Times New Roman" w:cs="Times New Roman"/>
          <w:sz w:val="24"/>
          <w:szCs w:val="24"/>
        </w:rPr>
      </w:pPr>
      <w:r>
        <w:rPr>
          <w:rFonts w:ascii="Times New Roman" w:hAnsi="Times New Roman" w:cs="Times New Roman"/>
          <w:sz w:val="24"/>
          <w:szCs w:val="24"/>
        </w:rPr>
        <w:t>G</w:t>
      </w:r>
      <w:r w:rsidR="0051043F">
        <w:rPr>
          <w:rFonts w:ascii="Times New Roman" w:hAnsi="Times New Roman" w:cs="Times New Roman"/>
          <w:sz w:val="24"/>
          <w:szCs w:val="24"/>
        </w:rPr>
        <w:t>ao,</w:t>
      </w:r>
      <w:r>
        <w:rPr>
          <w:rFonts w:ascii="Times New Roman" w:hAnsi="Times New Roman" w:cs="Times New Roman"/>
          <w:sz w:val="24"/>
          <w:szCs w:val="24"/>
        </w:rPr>
        <w:t xml:space="preserve"> J</w:t>
      </w:r>
      <w:r w:rsidR="00FD4A3F">
        <w:rPr>
          <w:rFonts w:ascii="Times New Roman" w:hAnsi="Times New Roman" w:cs="Times New Roman"/>
          <w:sz w:val="24"/>
          <w:szCs w:val="24"/>
        </w:rPr>
        <w:t>.</w:t>
      </w:r>
      <w:r>
        <w:rPr>
          <w:rFonts w:ascii="Times New Roman" w:hAnsi="Times New Roman" w:cs="Times New Roman"/>
          <w:sz w:val="24"/>
          <w:szCs w:val="24"/>
        </w:rPr>
        <w:t xml:space="preserve"> (2019)</w:t>
      </w:r>
      <w:r w:rsidR="0051043F">
        <w:rPr>
          <w:rFonts w:ascii="Times New Roman" w:hAnsi="Times New Roman" w:cs="Times New Roman"/>
          <w:sz w:val="24"/>
          <w:szCs w:val="24"/>
        </w:rPr>
        <w:t xml:space="preserve"> </w:t>
      </w:r>
      <w:r w:rsidRPr="007F6B44">
        <w:rPr>
          <w:rFonts w:ascii="Times New Roman" w:hAnsi="Times New Roman" w:cs="Times New Roman"/>
          <w:sz w:val="24"/>
          <w:szCs w:val="24"/>
        </w:rPr>
        <w:t>Road map of marketization ecological organization</w:t>
      </w:r>
      <w:r>
        <w:rPr>
          <w:rFonts w:ascii="Times New Roman" w:hAnsi="Times New Roman" w:cs="Times New Roman"/>
          <w:sz w:val="24"/>
          <w:szCs w:val="24"/>
        </w:rPr>
        <w:t xml:space="preserve">, </w:t>
      </w:r>
      <w:r w:rsidRPr="00FD4A3F">
        <w:rPr>
          <w:rFonts w:ascii="Times New Roman" w:hAnsi="Times New Roman" w:cs="Times New Roman"/>
          <w:i/>
          <w:iCs/>
          <w:sz w:val="24"/>
          <w:szCs w:val="24"/>
        </w:rPr>
        <w:t xml:space="preserve">Tsinghua Business Review </w:t>
      </w:r>
      <w:r>
        <w:rPr>
          <w:rFonts w:ascii="Times New Roman" w:hAnsi="Times New Roman" w:cs="Times New Roman"/>
          <w:sz w:val="24"/>
          <w:szCs w:val="24"/>
        </w:rPr>
        <w:t>(No</w:t>
      </w:r>
      <w:r w:rsidR="00B8449C">
        <w:rPr>
          <w:rFonts w:ascii="Times New Roman" w:hAnsi="Times New Roman" w:cs="Times New Roman"/>
          <w:sz w:val="24"/>
          <w:szCs w:val="24"/>
        </w:rPr>
        <w:t xml:space="preserve"> </w:t>
      </w:r>
      <w:r>
        <w:rPr>
          <w:rFonts w:ascii="Times New Roman" w:hAnsi="Times New Roman" w:cs="Times New Roman"/>
          <w:sz w:val="24"/>
          <w:szCs w:val="24"/>
        </w:rPr>
        <w:t>12)</w:t>
      </w:r>
      <w:r w:rsidR="00B8449C">
        <w:rPr>
          <w:rFonts w:ascii="Times New Roman" w:hAnsi="Times New Roman" w:cs="Times New Roman"/>
          <w:sz w:val="24"/>
          <w:szCs w:val="24"/>
        </w:rPr>
        <w:t>.</w:t>
      </w:r>
    </w:p>
    <w:p w14:paraId="3FBE4727" w14:textId="738D207C" w:rsidR="002106DB" w:rsidRDefault="002106DB" w:rsidP="001D0E60">
      <w:pPr>
        <w:spacing w:line="276" w:lineRule="auto"/>
        <w:rPr>
          <w:rFonts w:ascii="Times New Roman" w:hAnsi="Times New Roman" w:cs="Times New Roman"/>
          <w:sz w:val="24"/>
          <w:szCs w:val="24"/>
        </w:rPr>
      </w:pPr>
    </w:p>
    <w:p w14:paraId="6FB42EA6" w14:textId="7E35A9A5" w:rsidR="002106DB" w:rsidRDefault="002106DB" w:rsidP="001D0E60">
      <w:pPr>
        <w:spacing w:line="276" w:lineRule="auto"/>
        <w:rPr>
          <w:rFonts w:ascii="Times New Roman" w:hAnsi="Times New Roman" w:cs="Times New Roman"/>
          <w:sz w:val="24"/>
          <w:szCs w:val="24"/>
        </w:rPr>
      </w:pPr>
      <w:r w:rsidRPr="0013206E">
        <w:rPr>
          <w:rFonts w:ascii="Times New Roman" w:hAnsi="Times New Roman" w:cs="Times New Roman"/>
          <w:sz w:val="24"/>
          <w:szCs w:val="24"/>
        </w:rPr>
        <w:t>Qi</w:t>
      </w:r>
      <w:r w:rsidR="0051043F">
        <w:rPr>
          <w:rFonts w:ascii="Times New Roman" w:hAnsi="Times New Roman" w:cs="Times New Roman"/>
          <w:sz w:val="24"/>
          <w:szCs w:val="24"/>
        </w:rPr>
        <w:t>,</w:t>
      </w:r>
      <w:r w:rsidRPr="0013206E">
        <w:rPr>
          <w:rFonts w:ascii="Times New Roman" w:hAnsi="Times New Roman" w:cs="Times New Roman"/>
          <w:sz w:val="24"/>
          <w:szCs w:val="24"/>
        </w:rPr>
        <w:t xml:space="preserve"> Y</w:t>
      </w:r>
      <w:r w:rsidR="0051043F">
        <w:rPr>
          <w:rFonts w:ascii="Times New Roman" w:hAnsi="Times New Roman" w:cs="Times New Roman"/>
          <w:sz w:val="24"/>
          <w:szCs w:val="24"/>
        </w:rPr>
        <w:t xml:space="preserve">. and </w:t>
      </w:r>
      <w:r w:rsidRPr="0013206E">
        <w:rPr>
          <w:rFonts w:ascii="Times New Roman" w:hAnsi="Times New Roman" w:cs="Times New Roman"/>
          <w:sz w:val="24"/>
          <w:szCs w:val="24"/>
        </w:rPr>
        <w:t>X</w:t>
      </w:r>
      <w:r w:rsidR="0051043F">
        <w:rPr>
          <w:rFonts w:ascii="Times New Roman" w:hAnsi="Times New Roman" w:cs="Times New Roman"/>
          <w:sz w:val="24"/>
          <w:szCs w:val="24"/>
        </w:rPr>
        <w:t>u,</w:t>
      </w:r>
      <w:r w:rsidRPr="0013206E">
        <w:rPr>
          <w:rFonts w:ascii="Times New Roman" w:hAnsi="Times New Roman" w:cs="Times New Roman"/>
          <w:sz w:val="24"/>
          <w:szCs w:val="24"/>
        </w:rPr>
        <w:t xml:space="preserve"> X</w:t>
      </w:r>
      <w:r w:rsidR="00FD4A3F">
        <w:rPr>
          <w:rFonts w:ascii="Times New Roman" w:hAnsi="Times New Roman" w:cs="Times New Roman"/>
          <w:sz w:val="24"/>
          <w:szCs w:val="24"/>
        </w:rPr>
        <w:t>.</w:t>
      </w:r>
      <w:r w:rsidR="0051043F">
        <w:rPr>
          <w:rFonts w:ascii="Times New Roman" w:hAnsi="Times New Roman" w:cs="Times New Roman"/>
          <w:sz w:val="24"/>
          <w:szCs w:val="24"/>
        </w:rPr>
        <w:t xml:space="preserve"> </w:t>
      </w:r>
      <w:r>
        <w:rPr>
          <w:rFonts w:ascii="Times New Roman" w:hAnsi="Times New Roman" w:cs="Times New Roman"/>
          <w:sz w:val="24"/>
          <w:szCs w:val="24"/>
        </w:rPr>
        <w:t xml:space="preserve">(2020) </w:t>
      </w:r>
      <w:r w:rsidRPr="0013206E">
        <w:rPr>
          <w:rFonts w:ascii="Times New Roman" w:hAnsi="Times New Roman" w:cs="Times New Roman"/>
          <w:sz w:val="24"/>
          <w:szCs w:val="24"/>
        </w:rPr>
        <w:t>Transformation of Enterprise Management in the Era of Digital Econom</w:t>
      </w:r>
      <w:r>
        <w:rPr>
          <w:rFonts w:ascii="Times New Roman" w:hAnsi="Times New Roman" w:cs="Times New Roman"/>
          <w:sz w:val="24"/>
          <w:szCs w:val="24"/>
        </w:rPr>
        <w:t>y,</w:t>
      </w:r>
      <w:r w:rsidRPr="00D364E5">
        <w:t xml:space="preserve"> </w:t>
      </w:r>
      <w:r w:rsidRPr="00FD4A3F">
        <w:rPr>
          <w:rFonts w:ascii="Times New Roman" w:hAnsi="Times New Roman" w:cs="Times New Roman"/>
          <w:i/>
          <w:iCs/>
          <w:sz w:val="24"/>
          <w:szCs w:val="24"/>
        </w:rPr>
        <w:t>Management of the world</w:t>
      </w:r>
      <w:r>
        <w:rPr>
          <w:rFonts w:ascii="Times New Roman" w:hAnsi="Times New Roman" w:cs="Times New Roman"/>
          <w:sz w:val="24"/>
          <w:szCs w:val="24"/>
        </w:rPr>
        <w:t xml:space="preserve"> (Vol 6).</w:t>
      </w:r>
    </w:p>
    <w:p w14:paraId="6E6E97EE" w14:textId="77777777" w:rsidR="002106DB" w:rsidRDefault="002106DB" w:rsidP="001D0E60">
      <w:pPr>
        <w:spacing w:line="276" w:lineRule="auto"/>
        <w:rPr>
          <w:rFonts w:ascii="Times New Roman" w:hAnsi="Times New Roman" w:cs="Times New Roman"/>
          <w:sz w:val="24"/>
          <w:szCs w:val="24"/>
        </w:rPr>
      </w:pPr>
    </w:p>
    <w:p w14:paraId="6E2366A6" w14:textId="2F848311" w:rsidR="00036794" w:rsidRDefault="00036794" w:rsidP="001D0E60">
      <w:pPr>
        <w:spacing w:line="276" w:lineRule="auto"/>
        <w:rPr>
          <w:rFonts w:ascii="Times New Roman" w:hAnsi="Times New Roman" w:cs="Times New Roman"/>
          <w:sz w:val="24"/>
          <w:szCs w:val="24"/>
        </w:rPr>
      </w:pPr>
      <w:r>
        <w:rPr>
          <w:rFonts w:ascii="Times New Roman" w:hAnsi="Times New Roman" w:cs="Times New Roman"/>
          <w:sz w:val="24"/>
          <w:szCs w:val="24"/>
        </w:rPr>
        <w:t>Ashkenas</w:t>
      </w:r>
      <w:r w:rsidR="00EB27AB">
        <w:rPr>
          <w:rFonts w:ascii="Times New Roman" w:hAnsi="Times New Roman" w:cs="Times New Roman"/>
          <w:sz w:val="24"/>
          <w:szCs w:val="24"/>
        </w:rPr>
        <w:t xml:space="preserve">, </w:t>
      </w:r>
      <w:r w:rsidR="00FD4A3F">
        <w:rPr>
          <w:rFonts w:ascii="Times New Roman" w:hAnsi="Times New Roman" w:cs="Times New Roman"/>
          <w:sz w:val="24"/>
          <w:szCs w:val="24"/>
        </w:rPr>
        <w:t>R</w:t>
      </w:r>
      <w:r w:rsidR="00EB27AB">
        <w:rPr>
          <w:rFonts w:ascii="Times New Roman" w:hAnsi="Times New Roman" w:cs="Times New Roman"/>
          <w:sz w:val="24"/>
          <w:szCs w:val="24"/>
        </w:rPr>
        <w:t>. and</w:t>
      </w:r>
      <w:r>
        <w:rPr>
          <w:rFonts w:ascii="Times New Roman" w:hAnsi="Times New Roman" w:cs="Times New Roman"/>
          <w:sz w:val="24"/>
          <w:szCs w:val="24"/>
        </w:rPr>
        <w:t xml:space="preserve"> Ulrich</w:t>
      </w:r>
      <w:r w:rsidR="00EB27AB">
        <w:rPr>
          <w:rFonts w:ascii="Times New Roman" w:hAnsi="Times New Roman" w:cs="Times New Roman"/>
          <w:sz w:val="24"/>
          <w:szCs w:val="24"/>
        </w:rPr>
        <w:t>,</w:t>
      </w:r>
      <w:r w:rsidR="00FD4A3F">
        <w:rPr>
          <w:rFonts w:ascii="Times New Roman" w:hAnsi="Times New Roman" w:cs="Times New Roman"/>
          <w:sz w:val="24"/>
          <w:szCs w:val="24"/>
        </w:rPr>
        <w:t xml:space="preserve"> D</w:t>
      </w:r>
      <w:r w:rsidR="00EB27AB">
        <w:rPr>
          <w:rFonts w:ascii="Times New Roman" w:hAnsi="Times New Roman" w:cs="Times New Roman"/>
          <w:sz w:val="24"/>
          <w:szCs w:val="24"/>
        </w:rPr>
        <w:t xml:space="preserve">. </w:t>
      </w:r>
      <w:r>
        <w:rPr>
          <w:rFonts w:ascii="Times New Roman" w:hAnsi="Times New Roman" w:cs="Times New Roman"/>
          <w:sz w:val="24"/>
          <w:szCs w:val="24"/>
        </w:rPr>
        <w:t>(2016)</w:t>
      </w:r>
      <w:r w:rsidR="00EB27AB">
        <w:rPr>
          <w:rFonts w:ascii="Times New Roman" w:hAnsi="Times New Roman" w:cs="Times New Roman"/>
          <w:sz w:val="24"/>
          <w:szCs w:val="24"/>
        </w:rPr>
        <w:t xml:space="preserve"> </w:t>
      </w:r>
      <w:r>
        <w:rPr>
          <w:rFonts w:ascii="Times New Roman" w:hAnsi="Times New Roman" w:cs="Times New Roman"/>
          <w:sz w:val="24"/>
          <w:szCs w:val="24"/>
        </w:rPr>
        <w:t xml:space="preserve">Boundaryless Organization Breaking the Chains of Organization Structure, </w:t>
      </w:r>
      <w:r w:rsidRPr="00FD4A3F">
        <w:rPr>
          <w:rFonts w:ascii="Times New Roman" w:hAnsi="Times New Roman" w:cs="Times New Roman"/>
          <w:i/>
          <w:iCs/>
          <w:sz w:val="24"/>
          <w:szCs w:val="24"/>
        </w:rPr>
        <w:t>China Machine Press.</w:t>
      </w:r>
    </w:p>
    <w:p w14:paraId="2E6D9B0B" w14:textId="3DE1CAF0" w:rsidR="007F6B44" w:rsidRDefault="007F6B44" w:rsidP="001D0E60">
      <w:pPr>
        <w:spacing w:line="276" w:lineRule="auto"/>
        <w:rPr>
          <w:rFonts w:ascii="Times New Roman" w:hAnsi="Times New Roman" w:cs="Times New Roman"/>
          <w:sz w:val="24"/>
          <w:szCs w:val="24"/>
        </w:rPr>
      </w:pPr>
    </w:p>
    <w:p w14:paraId="34F365E5" w14:textId="61CE2FFC" w:rsidR="002106DB" w:rsidRDefault="002106DB" w:rsidP="001D0E60">
      <w:pPr>
        <w:spacing w:line="276" w:lineRule="auto"/>
        <w:rPr>
          <w:rFonts w:ascii="Times New Roman" w:hAnsi="Times New Roman" w:cs="Times New Roman"/>
          <w:sz w:val="24"/>
          <w:szCs w:val="24"/>
        </w:rPr>
      </w:pPr>
      <w:r w:rsidRPr="00FC615C">
        <w:rPr>
          <w:rFonts w:ascii="Times New Roman" w:hAnsi="Times New Roman" w:cs="Times New Roman"/>
          <w:sz w:val="24"/>
          <w:szCs w:val="24"/>
        </w:rPr>
        <w:t>Simon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 xml:space="preserve">H. </w:t>
      </w:r>
      <w:r w:rsidR="00CF69B3">
        <w:rPr>
          <w:rFonts w:ascii="Times New Roman" w:hAnsi="Times New Roman" w:cs="Times New Roman"/>
          <w:sz w:val="24"/>
          <w:szCs w:val="24"/>
        </w:rPr>
        <w:t>(</w:t>
      </w:r>
      <w:r w:rsidRPr="00FC615C">
        <w:rPr>
          <w:rFonts w:ascii="Times New Roman" w:hAnsi="Times New Roman" w:cs="Times New Roman"/>
          <w:sz w:val="24"/>
          <w:szCs w:val="24"/>
        </w:rPr>
        <w:t>1987</w:t>
      </w:r>
      <w:r w:rsidR="00CF69B3">
        <w:rPr>
          <w:rFonts w:ascii="Times New Roman" w:hAnsi="Times New Roman" w:cs="Times New Roman"/>
          <w:sz w:val="24"/>
          <w:szCs w:val="24"/>
        </w:rPr>
        <w:t>)</w:t>
      </w:r>
      <w:r w:rsidR="00EB27AB">
        <w:rPr>
          <w:rFonts w:ascii="Times New Roman" w:hAnsi="Times New Roman" w:cs="Times New Roman"/>
          <w:sz w:val="24"/>
          <w:szCs w:val="24"/>
        </w:rPr>
        <w:t xml:space="preserve"> </w:t>
      </w:r>
      <w:r w:rsidRPr="00FC615C">
        <w:rPr>
          <w:rFonts w:ascii="Times New Roman" w:hAnsi="Times New Roman" w:cs="Times New Roman"/>
          <w:sz w:val="24"/>
          <w:szCs w:val="24"/>
        </w:rPr>
        <w:t>Making Management Decisions: The Role of Intuition and Emotion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D4A3F">
        <w:rPr>
          <w:rFonts w:ascii="Times New Roman" w:hAnsi="Times New Roman" w:cs="Times New Roman"/>
          <w:i/>
          <w:iCs/>
          <w:sz w:val="24"/>
          <w:szCs w:val="24"/>
        </w:rPr>
        <w:t>The Academy of Management Perspectives,</w:t>
      </w:r>
      <w:r>
        <w:rPr>
          <w:rFonts w:ascii="Times New Roman" w:hAnsi="Times New Roman" w:cs="Times New Roman"/>
          <w:sz w:val="24"/>
          <w:szCs w:val="24"/>
        </w:rPr>
        <w:t xml:space="preserve"> </w:t>
      </w:r>
      <w:r w:rsidRPr="00FC615C">
        <w:rPr>
          <w:rFonts w:ascii="Times New Roman" w:hAnsi="Times New Roman" w:cs="Times New Roman"/>
          <w:sz w:val="24"/>
          <w:szCs w:val="24"/>
        </w:rPr>
        <w:t>Vol.1</w:t>
      </w:r>
      <w:r>
        <w:rPr>
          <w:rFonts w:ascii="Times New Roman" w:hAnsi="Times New Roman" w:cs="Times New Roman" w:hint="eastAsia"/>
          <w:sz w:val="24"/>
          <w:szCs w:val="24"/>
        </w:rPr>
        <w:t>(</w:t>
      </w:r>
      <w:r w:rsidRPr="00FC615C">
        <w:rPr>
          <w:rFonts w:ascii="Times New Roman" w:hAnsi="Times New Roman" w:cs="Times New Roman"/>
          <w:sz w:val="24"/>
          <w:szCs w:val="24"/>
        </w:rPr>
        <w:t>1</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pp.57~64.</w:t>
      </w:r>
    </w:p>
    <w:p w14:paraId="65414E35" w14:textId="156229CA" w:rsidR="007213A6" w:rsidRPr="002106DB" w:rsidRDefault="007213A6" w:rsidP="001D0E60">
      <w:pPr>
        <w:spacing w:line="276" w:lineRule="auto"/>
        <w:rPr>
          <w:rFonts w:ascii="Times New Roman" w:hAnsi="Times New Roman" w:cs="Times New Roman"/>
          <w:sz w:val="24"/>
          <w:szCs w:val="24"/>
        </w:rPr>
      </w:pPr>
    </w:p>
    <w:p w14:paraId="680E9C33" w14:textId="0B396A3F" w:rsidR="002106DB" w:rsidRDefault="002106DB" w:rsidP="001D0E60">
      <w:pPr>
        <w:spacing w:line="276" w:lineRule="auto"/>
        <w:rPr>
          <w:rFonts w:ascii="Times New Roman" w:hAnsi="Times New Roman" w:cs="Times New Roman"/>
          <w:sz w:val="24"/>
          <w:szCs w:val="24"/>
        </w:rPr>
      </w:pPr>
      <w:r>
        <w:rPr>
          <w:rFonts w:ascii="Times New Roman" w:hAnsi="Times New Roman" w:cs="Times New Roman"/>
          <w:sz w:val="24"/>
          <w:szCs w:val="24"/>
        </w:rPr>
        <w:t>T</w:t>
      </w:r>
      <w:r w:rsidR="00EB27AB">
        <w:rPr>
          <w:rFonts w:ascii="Times New Roman" w:hAnsi="Times New Roman" w:cs="Times New Roman"/>
          <w:sz w:val="24"/>
          <w:szCs w:val="24"/>
        </w:rPr>
        <w:t>ao,</w:t>
      </w:r>
      <w:r>
        <w:rPr>
          <w:rFonts w:ascii="Times New Roman" w:hAnsi="Times New Roman" w:cs="Times New Roman"/>
          <w:sz w:val="24"/>
          <w:szCs w:val="24"/>
        </w:rPr>
        <w:t xml:space="preserve"> X</w:t>
      </w:r>
      <w:r w:rsidR="00EB27AB">
        <w:rPr>
          <w:rFonts w:ascii="Times New Roman" w:hAnsi="Times New Roman" w:cs="Times New Roman"/>
          <w:sz w:val="24"/>
          <w:szCs w:val="24"/>
        </w:rPr>
        <w:t xml:space="preserve">. and </w:t>
      </w:r>
      <w:r>
        <w:rPr>
          <w:rFonts w:ascii="Times New Roman" w:hAnsi="Times New Roman" w:cs="Times New Roman"/>
          <w:sz w:val="24"/>
          <w:szCs w:val="24"/>
        </w:rPr>
        <w:t>Z</w:t>
      </w:r>
      <w:r w:rsidR="00EB27AB">
        <w:rPr>
          <w:rFonts w:ascii="Times New Roman" w:hAnsi="Times New Roman" w:cs="Times New Roman"/>
          <w:sz w:val="24"/>
          <w:szCs w:val="24"/>
        </w:rPr>
        <w:t>hao,</w:t>
      </w:r>
      <w:r>
        <w:rPr>
          <w:rFonts w:ascii="Times New Roman" w:hAnsi="Times New Roman" w:cs="Times New Roman"/>
          <w:sz w:val="24"/>
          <w:szCs w:val="24"/>
        </w:rPr>
        <w:t xml:space="preserve"> S</w:t>
      </w:r>
      <w:r w:rsidR="00FD4A3F">
        <w:rPr>
          <w:rFonts w:ascii="Times New Roman" w:hAnsi="Times New Roman" w:cs="Times New Roman"/>
          <w:sz w:val="24"/>
          <w:szCs w:val="24"/>
        </w:rPr>
        <w:t>.</w:t>
      </w:r>
      <w:r>
        <w:rPr>
          <w:rFonts w:ascii="Times New Roman" w:hAnsi="Times New Roman" w:cs="Times New Roman"/>
          <w:sz w:val="24"/>
          <w:szCs w:val="24"/>
        </w:rPr>
        <w:t xml:space="preserve"> (2016) Fayol’s Managerial Thoughts and Its Historic Status in Management History</w:t>
      </w:r>
      <w:r w:rsidR="00FD4A3F">
        <w:rPr>
          <w:rFonts w:ascii="Times New Roman" w:hAnsi="Times New Roman" w:cs="Times New Roman"/>
          <w:sz w:val="24"/>
          <w:szCs w:val="24"/>
        </w:rPr>
        <w:t xml:space="preserve">, </w:t>
      </w:r>
      <w:r w:rsidRPr="00FD4A3F">
        <w:rPr>
          <w:rFonts w:ascii="Times New Roman" w:hAnsi="Times New Roman" w:cs="Times New Roman"/>
          <w:i/>
          <w:iCs/>
          <w:sz w:val="24"/>
          <w:szCs w:val="24"/>
        </w:rPr>
        <w:t>Research on Economics and Management</w:t>
      </w:r>
      <w:r>
        <w:rPr>
          <w:rFonts w:ascii="Times New Roman" w:hAnsi="Times New Roman" w:cs="Times New Roman"/>
          <w:sz w:val="24"/>
          <w:szCs w:val="24"/>
        </w:rPr>
        <w:t xml:space="preserve"> (Vol.37 No.12).</w:t>
      </w:r>
    </w:p>
    <w:p w14:paraId="4E6A88CA" w14:textId="18C58D08" w:rsidR="002106DB" w:rsidRDefault="002106DB" w:rsidP="001D0E60">
      <w:pPr>
        <w:spacing w:line="276" w:lineRule="auto"/>
        <w:rPr>
          <w:rFonts w:ascii="Times New Roman" w:hAnsi="Times New Roman" w:cs="Times New Roman"/>
          <w:sz w:val="24"/>
          <w:szCs w:val="24"/>
        </w:rPr>
      </w:pPr>
    </w:p>
    <w:p w14:paraId="2AC85A81" w14:textId="36261F2A" w:rsidR="0013206E" w:rsidRDefault="009700A4" w:rsidP="001D0E60">
      <w:pPr>
        <w:spacing w:line="276" w:lineRule="auto"/>
        <w:rPr>
          <w:rFonts w:ascii="Times New Roman" w:hAnsi="Times New Roman" w:cs="Times New Roman"/>
          <w:sz w:val="24"/>
          <w:szCs w:val="24"/>
        </w:rPr>
      </w:pPr>
      <w:r w:rsidRPr="00F23E1E">
        <w:rPr>
          <w:rFonts w:ascii="Times New Roman" w:hAnsi="Times New Roman" w:cs="Times New Roman"/>
          <w:sz w:val="24"/>
          <w:szCs w:val="24"/>
        </w:rPr>
        <w:t>Wang</w:t>
      </w:r>
      <w:r w:rsidR="00EB27AB">
        <w:rPr>
          <w:rFonts w:ascii="Times New Roman" w:hAnsi="Times New Roman" w:cs="Times New Roman"/>
          <w:sz w:val="24"/>
          <w:szCs w:val="24"/>
        </w:rPr>
        <w:t>,</w:t>
      </w:r>
      <w:r w:rsidRPr="00F23E1E">
        <w:rPr>
          <w:rFonts w:ascii="Times New Roman" w:hAnsi="Times New Roman" w:cs="Times New Roman"/>
          <w:sz w:val="24"/>
          <w:szCs w:val="24"/>
        </w:rPr>
        <w:t xml:space="preserve"> S</w:t>
      </w:r>
      <w:r w:rsidR="00EB27AB">
        <w:rPr>
          <w:rFonts w:ascii="Times New Roman" w:hAnsi="Times New Roman" w:cs="Times New Roman"/>
          <w:sz w:val="24"/>
          <w:szCs w:val="24"/>
        </w:rPr>
        <w:t>. and</w:t>
      </w:r>
      <w:r w:rsidR="00F23E1E" w:rsidRPr="00F23E1E">
        <w:rPr>
          <w:rFonts w:ascii="Times New Roman" w:hAnsi="Times New Roman" w:cs="Times New Roman"/>
          <w:sz w:val="24"/>
          <w:szCs w:val="24"/>
        </w:rPr>
        <w:t xml:space="preserve"> </w:t>
      </w:r>
      <w:r w:rsidRPr="00F23E1E">
        <w:rPr>
          <w:rFonts w:ascii="Times New Roman" w:hAnsi="Times New Roman" w:cs="Times New Roman"/>
          <w:sz w:val="24"/>
          <w:szCs w:val="24"/>
        </w:rPr>
        <w:t>Li</w:t>
      </w:r>
      <w:r w:rsidR="00EB27AB">
        <w:rPr>
          <w:rFonts w:ascii="Times New Roman" w:hAnsi="Times New Roman" w:cs="Times New Roman"/>
          <w:sz w:val="24"/>
          <w:szCs w:val="24"/>
        </w:rPr>
        <w:t>,</w:t>
      </w:r>
      <w:r w:rsidRPr="00F23E1E">
        <w:rPr>
          <w:rFonts w:ascii="Times New Roman" w:hAnsi="Times New Roman" w:cs="Times New Roman"/>
          <w:sz w:val="24"/>
          <w:szCs w:val="24"/>
        </w:rPr>
        <w:t xml:space="preserve"> Z</w:t>
      </w:r>
      <w:r w:rsidR="00FD4A3F">
        <w:rPr>
          <w:rFonts w:ascii="Times New Roman" w:hAnsi="Times New Roman" w:cs="Times New Roman"/>
          <w:sz w:val="24"/>
          <w:szCs w:val="24"/>
        </w:rPr>
        <w:t xml:space="preserve">. </w:t>
      </w:r>
      <w:r w:rsidR="00F23E1E" w:rsidRPr="00F23E1E">
        <w:rPr>
          <w:rFonts w:ascii="Times New Roman" w:hAnsi="Times New Roman" w:cs="Times New Roman"/>
          <w:sz w:val="24"/>
          <w:szCs w:val="24"/>
        </w:rPr>
        <w:t>(2019)</w:t>
      </w:r>
      <w:r w:rsidRPr="00F23E1E">
        <w:rPr>
          <w:rFonts w:ascii="Times New Roman" w:hAnsi="Times New Roman" w:cs="Times New Roman"/>
          <w:sz w:val="24"/>
          <w:szCs w:val="24"/>
        </w:rPr>
        <w:t xml:space="preserve"> </w:t>
      </w:r>
      <w:r w:rsidR="00F23E1E">
        <w:rPr>
          <w:rFonts w:ascii="Times New Roman" w:hAnsi="Times New Roman" w:cs="Times New Roman"/>
          <w:sz w:val="24"/>
          <w:szCs w:val="24"/>
        </w:rPr>
        <w:t xml:space="preserve">Research on Value Creation Process Model of Shared Economic Platform-A Case Study of Didi, Airbnd and Douyin, </w:t>
      </w:r>
      <w:r w:rsidR="00F23E1E" w:rsidRPr="00FD4A3F">
        <w:rPr>
          <w:rFonts w:ascii="Times New Roman" w:hAnsi="Times New Roman" w:cs="Times New Roman"/>
          <w:i/>
          <w:iCs/>
          <w:sz w:val="24"/>
          <w:szCs w:val="24"/>
        </w:rPr>
        <w:t>Management Review</w:t>
      </w:r>
      <w:r w:rsidR="00F23E1E">
        <w:rPr>
          <w:rFonts w:ascii="Times New Roman" w:hAnsi="Times New Roman" w:cs="Times New Roman"/>
          <w:sz w:val="24"/>
          <w:szCs w:val="24"/>
        </w:rPr>
        <w:t xml:space="preserve"> (Vol.21, No.7).</w:t>
      </w:r>
    </w:p>
    <w:p w14:paraId="796B3F7D" w14:textId="226F88A9" w:rsidR="0013206E" w:rsidRDefault="0013206E" w:rsidP="001D0E60">
      <w:pPr>
        <w:spacing w:line="276" w:lineRule="auto"/>
        <w:rPr>
          <w:rFonts w:ascii="Times New Roman" w:hAnsi="Times New Roman" w:cs="Times New Roman"/>
          <w:sz w:val="24"/>
          <w:szCs w:val="24"/>
        </w:rPr>
      </w:pPr>
    </w:p>
    <w:p w14:paraId="34044EAF" w14:textId="43168881" w:rsidR="002106DB" w:rsidRDefault="002106DB" w:rsidP="001D0E60">
      <w:pPr>
        <w:spacing w:line="276" w:lineRule="auto"/>
        <w:rPr>
          <w:rFonts w:ascii="Times New Roman" w:hAnsi="Times New Roman" w:cs="Times New Roman"/>
          <w:sz w:val="24"/>
          <w:szCs w:val="24"/>
        </w:rPr>
      </w:pPr>
      <w:r>
        <w:rPr>
          <w:rFonts w:ascii="Times New Roman" w:hAnsi="Times New Roman" w:cs="Times New Roman"/>
          <w:sz w:val="24"/>
          <w:szCs w:val="24"/>
        </w:rPr>
        <w:t>W</w:t>
      </w:r>
      <w:r w:rsidR="00EB27AB">
        <w:rPr>
          <w:rFonts w:ascii="Times New Roman" w:hAnsi="Times New Roman" w:cs="Times New Roman"/>
          <w:sz w:val="24"/>
          <w:szCs w:val="24"/>
        </w:rPr>
        <w:t>ang,</w:t>
      </w:r>
      <w:r>
        <w:rPr>
          <w:rFonts w:ascii="Times New Roman" w:hAnsi="Times New Roman" w:cs="Times New Roman"/>
          <w:sz w:val="24"/>
          <w:szCs w:val="24"/>
        </w:rPr>
        <w:t xml:space="preserve"> W</w:t>
      </w:r>
      <w:r w:rsidR="00FD4A3F">
        <w:rPr>
          <w:rFonts w:ascii="Times New Roman" w:hAnsi="Times New Roman" w:cs="Times New Roman"/>
          <w:sz w:val="24"/>
          <w:szCs w:val="24"/>
        </w:rPr>
        <w:t>.</w:t>
      </w:r>
      <w:r>
        <w:rPr>
          <w:rFonts w:ascii="Times New Roman" w:hAnsi="Times New Roman" w:cs="Times New Roman"/>
          <w:sz w:val="24"/>
          <w:szCs w:val="24"/>
        </w:rPr>
        <w:t xml:space="preserve"> (2013) </w:t>
      </w:r>
      <w:r w:rsidRPr="001354E2">
        <w:rPr>
          <w:rFonts w:ascii="Times New Roman" w:hAnsi="Times New Roman" w:cs="Times New Roman"/>
          <w:sz w:val="24"/>
          <w:szCs w:val="24"/>
        </w:rPr>
        <w:t>A Comparative Study of western Administrative Organization Theory -- Based on Barnard and Simon's organization theory</w:t>
      </w:r>
      <w:r>
        <w:rPr>
          <w:rFonts w:ascii="Times New Roman" w:hAnsi="Times New Roman" w:cs="Times New Roman"/>
          <w:sz w:val="24"/>
          <w:szCs w:val="24"/>
        </w:rPr>
        <w:t xml:space="preserve">, </w:t>
      </w:r>
      <w:r w:rsidRPr="00FD4A3F">
        <w:rPr>
          <w:rFonts w:ascii="Times New Roman" w:hAnsi="Times New Roman" w:cs="Times New Roman"/>
          <w:i/>
          <w:iCs/>
          <w:sz w:val="24"/>
          <w:szCs w:val="24"/>
        </w:rPr>
        <w:t>Modern Business Trade Industry</w:t>
      </w:r>
      <w:r w:rsidR="00B8449C">
        <w:rPr>
          <w:rFonts w:ascii="Times New Roman" w:hAnsi="Times New Roman" w:cs="Times New Roman"/>
          <w:i/>
          <w:iCs/>
          <w:sz w:val="24"/>
          <w:szCs w:val="24"/>
        </w:rPr>
        <w:t>,</w:t>
      </w:r>
      <w:r w:rsidRPr="00FD4A3F">
        <w:rPr>
          <w:rFonts w:ascii="Times New Roman" w:hAnsi="Times New Roman" w:cs="Times New Roman"/>
          <w:i/>
          <w:iCs/>
          <w:sz w:val="24"/>
          <w:szCs w:val="24"/>
        </w:rPr>
        <w:t xml:space="preserve"> (</w:t>
      </w:r>
      <w:r>
        <w:rPr>
          <w:rFonts w:ascii="Times New Roman" w:hAnsi="Times New Roman" w:cs="Times New Roman"/>
          <w:sz w:val="24"/>
          <w:szCs w:val="24"/>
        </w:rPr>
        <w:t>No.03)</w:t>
      </w:r>
      <w:r w:rsidR="00B8449C">
        <w:rPr>
          <w:rFonts w:ascii="Times New Roman" w:hAnsi="Times New Roman" w:cs="Times New Roman"/>
          <w:sz w:val="24"/>
          <w:szCs w:val="24"/>
        </w:rPr>
        <w:t>.</w:t>
      </w:r>
    </w:p>
    <w:p w14:paraId="41614CFB" w14:textId="4CD318F1" w:rsidR="00FC615C" w:rsidRPr="002106DB" w:rsidRDefault="00FC615C" w:rsidP="001D0E60">
      <w:pPr>
        <w:spacing w:line="276" w:lineRule="auto"/>
        <w:rPr>
          <w:rFonts w:ascii="Times New Roman" w:hAnsi="Times New Roman" w:cs="Times New Roman"/>
          <w:sz w:val="24"/>
          <w:szCs w:val="24"/>
        </w:rPr>
      </w:pPr>
    </w:p>
    <w:p w14:paraId="68648F18" w14:textId="527F82D8" w:rsidR="00FC615C" w:rsidRDefault="00FC615C" w:rsidP="001D0E60">
      <w:pPr>
        <w:spacing w:line="276" w:lineRule="auto"/>
        <w:rPr>
          <w:rFonts w:ascii="Times New Roman" w:hAnsi="Times New Roman" w:cs="Times New Roman"/>
          <w:sz w:val="24"/>
          <w:szCs w:val="24"/>
        </w:rPr>
      </w:pPr>
      <w:r w:rsidRPr="00FC615C">
        <w:rPr>
          <w:rFonts w:ascii="Times New Roman" w:hAnsi="Times New Roman" w:cs="Times New Roman"/>
          <w:sz w:val="24"/>
          <w:szCs w:val="24"/>
        </w:rPr>
        <w:t>Wilson</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 xml:space="preserve">P. </w:t>
      </w:r>
      <w:r w:rsidR="00CF69B3">
        <w:rPr>
          <w:rFonts w:ascii="Times New Roman" w:hAnsi="Times New Roman" w:cs="Times New Roman"/>
          <w:sz w:val="24"/>
          <w:szCs w:val="24"/>
        </w:rPr>
        <w:t>(</w:t>
      </w:r>
      <w:r w:rsidRPr="00FC615C">
        <w:rPr>
          <w:rFonts w:ascii="Times New Roman" w:hAnsi="Times New Roman" w:cs="Times New Roman"/>
          <w:sz w:val="24"/>
          <w:szCs w:val="24"/>
        </w:rPr>
        <w:t>2018</w:t>
      </w:r>
      <w:r w:rsidR="00CF69B3">
        <w:rPr>
          <w:rFonts w:ascii="Times New Roman" w:hAnsi="Times New Roman" w:cs="Times New Roman"/>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“Collaborative Intelligence: Humans and AI Are Joining Forces”</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D4A3F">
        <w:rPr>
          <w:rFonts w:ascii="Times New Roman" w:hAnsi="Times New Roman" w:cs="Times New Roman"/>
          <w:i/>
          <w:iCs/>
          <w:sz w:val="24"/>
          <w:szCs w:val="24"/>
        </w:rPr>
        <w:t>Harvard Business Review</w:t>
      </w:r>
      <w:r>
        <w:rPr>
          <w:rFonts w:ascii="Times New Roman" w:hAnsi="Times New Roman" w:cs="Times New Roman"/>
          <w:sz w:val="24"/>
          <w:szCs w:val="24"/>
        </w:rPr>
        <w:t xml:space="preserve">, </w:t>
      </w:r>
      <w:r w:rsidRPr="00FC615C">
        <w:rPr>
          <w:rFonts w:ascii="Times New Roman" w:hAnsi="Times New Roman" w:cs="Times New Roman"/>
          <w:sz w:val="24"/>
          <w:szCs w:val="24"/>
        </w:rPr>
        <w:t>Vol.96</w:t>
      </w:r>
      <w:r>
        <w:rPr>
          <w:rFonts w:ascii="Times New Roman" w:hAnsi="Times New Roman" w:cs="Times New Roman" w:hint="eastAsia"/>
          <w:sz w:val="24"/>
          <w:szCs w:val="24"/>
        </w:rPr>
        <w:t>(</w:t>
      </w:r>
      <w:r w:rsidRPr="00FC615C">
        <w:rPr>
          <w:rFonts w:ascii="Times New Roman" w:hAnsi="Times New Roman" w:cs="Times New Roman"/>
          <w:sz w:val="24"/>
          <w:szCs w:val="24"/>
        </w:rPr>
        <w:t>4</w:t>
      </w:r>
      <w:r>
        <w:rPr>
          <w:rFonts w:ascii="Times New Roman" w:hAnsi="Times New Roman" w:cs="Times New Roman" w:hint="eastAsia"/>
          <w:sz w:val="24"/>
          <w:szCs w:val="24"/>
        </w:rPr>
        <w:t>),</w:t>
      </w:r>
      <w:r>
        <w:rPr>
          <w:rFonts w:ascii="Times New Roman" w:hAnsi="Times New Roman" w:cs="Times New Roman"/>
          <w:sz w:val="24"/>
          <w:szCs w:val="24"/>
        </w:rPr>
        <w:t xml:space="preserve"> </w:t>
      </w:r>
      <w:r w:rsidRPr="00FC615C">
        <w:rPr>
          <w:rFonts w:ascii="Times New Roman" w:hAnsi="Times New Roman" w:cs="Times New Roman"/>
          <w:sz w:val="24"/>
          <w:szCs w:val="24"/>
        </w:rPr>
        <w:t>pp.114~123.</w:t>
      </w:r>
    </w:p>
    <w:p w14:paraId="2AC2CE6A" w14:textId="0E7571D5" w:rsidR="00FC615C" w:rsidRDefault="00FC615C" w:rsidP="001D0E60">
      <w:pPr>
        <w:spacing w:line="276" w:lineRule="auto"/>
        <w:rPr>
          <w:rFonts w:ascii="Times New Roman" w:hAnsi="Times New Roman" w:cs="Times New Roman"/>
          <w:sz w:val="24"/>
          <w:szCs w:val="24"/>
        </w:rPr>
      </w:pPr>
    </w:p>
    <w:p w14:paraId="32F4725B" w14:textId="1ED99AB6" w:rsidR="00D82DF3" w:rsidRPr="00D82DF3" w:rsidRDefault="00D82DF3" w:rsidP="001D0E60">
      <w:pPr>
        <w:spacing w:line="276" w:lineRule="auto"/>
        <w:rPr>
          <w:rFonts w:ascii="Times New Roman" w:hAnsi="Times New Roman" w:cs="Times New Roman"/>
          <w:sz w:val="24"/>
          <w:szCs w:val="24"/>
        </w:rPr>
      </w:pPr>
      <w:r w:rsidRPr="00D82DF3">
        <w:rPr>
          <w:rFonts w:ascii="Times New Roman" w:hAnsi="Times New Roman" w:cs="Times New Roman"/>
          <w:sz w:val="24"/>
          <w:szCs w:val="24"/>
        </w:rPr>
        <w:t>Xu</w:t>
      </w:r>
      <w:r w:rsidR="00EB27AB">
        <w:rPr>
          <w:rFonts w:ascii="Times New Roman" w:hAnsi="Times New Roman" w:cs="Times New Roman"/>
          <w:sz w:val="24"/>
          <w:szCs w:val="24"/>
        </w:rPr>
        <w:t>,</w:t>
      </w:r>
      <w:r w:rsidRPr="00D82DF3">
        <w:rPr>
          <w:rFonts w:ascii="Times New Roman" w:hAnsi="Times New Roman" w:cs="Times New Roman"/>
          <w:sz w:val="24"/>
          <w:szCs w:val="24"/>
        </w:rPr>
        <w:t xml:space="preserve"> P</w:t>
      </w:r>
      <w:r w:rsidR="00EB27AB">
        <w:rPr>
          <w:rFonts w:ascii="Times New Roman" w:hAnsi="Times New Roman" w:cs="Times New Roman"/>
          <w:sz w:val="24"/>
          <w:szCs w:val="24"/>
        </w:rPr>
        <w:t>. and</w:t>
      </w:r>
      <w:r w:rsidR="00CF69B3">
        <w:rPr>
          <w:rFonts w:ascii="Times New Roman" w:hAnsi="Times New Roman" w:cs="Times New Roman"/>
          <w:sz w:val="24"/>
          <w:szCs w:val="24"/>
        </w:rPr>
        <w:t xml:space="preserve"> </w:t>
      </w:r>
      <w:r w:rsidRPr="00D82DF3">
        <w:rPr>
          <w:rFonts w:ascii="Times New Roman" w:hAnsi="Times New Roman" w:cs="Times New Roman"/>
          <w:sz w:val="24"/>
          <w:szCs w:val="24"/>
        </w:rPr>
        <w:t>Xu</w:t>
      </w:r>
      <w:r w:rsidR="00EB27AB">
        <w:rPr>
          <w:rFonts w:ascii="Times New Roman" w:hAnsi="Times New Roman" w:cs="Times New Roman"/>
          <w:sz w:val="24"/>
          <w:szCs w:val="24"/>
        </w:rPr>
        <w:t>,</w:t>
      </w:r>
      <w:r w:rsidRPr="00D82DF3">
        <w:rPr>
          <w:rFonts w:ascii="Times New Roman" w:hAnsi="Times New Roman" w:cs="Times New Roman"/>
          <w:sz w:val="24"/>
          <w:szCs w:val="24"/>
        </w:rPr>
        <w:t xml:space="preserve"> X</w:t>
      </w:r>
      <w:r w:rsidR="00FD4A3F">
        <w:rPr>
          <w:rFonts w:ascii="Times New Roman" w:hAnsi="Times New Roman" w:cs="Times New Roman"/>
          <w:sz w:val="24"/>
          <w:szCs w:val="24"/>
        </w:rPr>
        <w:t>.</w:t>
      </w:r>
      <w:r>
        <w:rPr>
          <w:rFonts w:ascii="Times New Roman" w:hAnsi="Times New Roman" w:cs="Times New Roman"/>
          <w:sz w:val="24"/>
          <w:szCs w:val="24"/>
        </w:rPr>
        <w:t xml:space="preserve"> (2020) </w:t>
      </w:r>
      <w:r w:rsidRPr="00D82DF3">
        <w:rPr>
          <w:rFonts w:ascii="Times New Roman" w:hAnsi="Times New Roman" w:cs="Times New Roman"/>
          <w:sz w:val="24"/>
          <w:szCs w:val="24"/>
        </w:rPr>
        <w:t>Change Logic and Analysis Framework of Enterprise</w:t>
      </w:r>
    </w:p>
    <w:p w14:paraId="23F8A462" w14:textId="088FBA04" w:rsidR="00D82DF3" w:rsidRDefault="00D82DF3" w:rsidP="001D0E60">
      <w:pPr>
        <w:spacing w:line="276" w:lineRule="auto"/>
        <w:rPr>
          <w:rFonts w:ascii="Times New Roman" w:hAnsi="Times New Roman" w:cs="Times New Roman"/>
          <w:sz w:val="24"/>
          <w:szCs w:val="24"/>
        </w:rPr>
      </w:pPr>
      <w:r w:rsidRPr="00D82DF3">
        <w:rPr>
          <w:rFonts w:ascii="Times New Roman" w:hAnsi="Times New Roman" w:cs="Times New Roman"/>
          <w:sz w:val="24"/>
          <w:szCs w:val="24"/>
        </w:rPr>
        <w:t>Management in the Era of Artificial Intelligence</w:t>
      </w:r>
      <w:r>
        <w:rPr>
          <w:rFonts w:ascii="Times New Roman" w:hAnsi="Times New Roman" w:cs="Times New Roman"/>
          <w:sz w:val="24"/>
          <w:szCs w:val="24"/>
        </w:rPr>
        <w:t xml:space="preserve">, </w:t>
      </w:r>
      <w:r w:rsidRPr="00FD4A3F">
        <w:rPr>
          <w:rFonts w:ascii="Times New Roman" w:hAnsi="Times New Roman" w:cs="Times New Roman"/>
          <w:i/>
          <w:iCs/>
          <w:sz w:val="24"/>
          <w:szCs w:val="24"/>
        </w:rPr>
        <w:t>Management of the world</w:t>
      </w:r>
      <w:r>
        <w:rPr>
          <w:rFonts w:ascii="Times New Roman" w:hAnsi="Times New Roman" w:cs="Times New Roman"/>
          <w:sz w:val="24"/>
          <w:szCs w:val="24"/>
        </w:rPr>
        <w:t xml:space="preserve"> (Vol 1).</w:t>
      </w:r>
    </w:p>
    <w:p w14:paraId="0CDFE65A" w14:textId="0494B555" w:rsidR="00460568" w:rsidRDefault="00460568" w:rsidP="001D0E60">
      <w:pPr>
        <w:spacing w:line="276" w:lineRule="auto"/>
        <w:rPr>
          <w:rFonts w:ascii="Times New Roman" w:hAnsi="Times New Roman" w:cs="Times New Roman"/>
          <w:sz w:val="24"/>
          <w:szCs w:val="24"/>
        </w:rPr>
      </w:pPr>
    </w:p>
    <w:p w14:paraId="1DAB8D0D" w14:textId="1A736392" w:rsidR="002106DB" w:rsidRDefault="002106DB" w:rsidP="001D0E60">
      <w:pPr>
        <w:spacing w:line="276" w:lineRule="auto"/>
        <w:rPr>
          <w:rFonts w:ascii="Times New Roman" w:hAnsi="Times New Roman" w:cs="Times New Roman"/>
          <w:sz w:val="24"/>
          <w:szCs w:val="24"/>
        </w:rPr>
      </w:pPr>
      <w:r w:rsidRPr="00254613">
        <w:rPr>
          <w:rFonts w:ascii="Times New Roman" w:hAnsi="Times New Roman" w:cs="Times New Roman"/>
          <w:sz w:val="24"/>
          <w:szCs w:val="24"/>
        </w:rPr>
        <w:t>Yu</w:t>
      </w:r>
      <w:r w:rsidR="00EB27AB">
        <w:rPr>
          <w:rFonts w:ascii="Times New Roman" w:hAnsi="Times New Roman" w:cs="Times New Roman"/>
          <w:sz w:val="24"/>
          <w:szCs w:val="24"/>
        </w:rPr>
        <w:t>,</w:t>
      </w:r>
      <w:r w:rsidRPr="00254613">
        <w:rPr>
          <w:rFonts w:ascii="Times New Roman" w:hAnsi="Times New Roman" w:cs="Times New Roman"/>
          <w:sz w:val="24"/>
          <w:szCs w:val="24"/>
        </w:rPr>
        <w:t xml:space="preserve"> X</w:t>
      </w:r>
      <w:r w:rsidR="00EB27AB">
        <w:rPr>
          <w:rFonts w:ascii="Times New Roman" w:hAnsi="Times New Roman" w:cs="Times New Roman"/>
          <w:sz w:val="24"/>
          <w:szCs w:val="24"/>
        </w:rPr>
        <w:t>. and</w:t>
      </w:r>
      <w:r>
        <w:rPr>
          <w:rFonts w:ascii="Times New Roman" w:hAnsi="Times New Roman" w:cs="Times New Roman"/>
          <w:sz w:val="24"/>
          <w:szCs w:val="24"/>
        </w:rPr>
        <w:t xml:space="preserve"> </w:t>
      </w:r>
      <w:r w:rsidRPr="00254613">
        <w:rPr>
          <w:rFonts w:ascii="Times New Roman" w:hAnsi="Times New Roman" w:cs="Times New Roman"/>
          <w:sz w:val="24"/>
          <w:szCs w:val="24"/>
        </w:rPr>
        <w:t>Liu</w:t>
      </w:r>
      <w:r w:rsidR="00EB27AB">
        <w:rPr>
          <w:rFonts w:ascii="Times New Roman" w:hAnsi="Times New Roman" w:cs="Times New Roman"/>
          <w:sz w:val="24"/>
          <w:szCs w:val="24"/>
        </w:rPr>
        <w:t>,</w:t>
      </w:r>
      <w:r w:rsidRPr="00254613">
        <w:rPr>
          <w:rFonts w:ascii="Times New Roman" w:hAnsi="Times New Roman" w:cs="Times New Roman"/>
          <w:sz w:val="24"/>
          <w:szCs w:val="24"/>
        </w:rPr>
        <w:t xml:space="preserve"> R</w:t>
      </w:r>
      <w:r w:rsidR="00EB27AB">
        <w:rPr>
          <w:rFonts w:ascii="Times New Roman" w:hAnsi="Times New Roman" w:cs="Times New Roman"/>
          <w:sz w:val="24"/>
          <w:szCs w:val="24"/>
        </w:rPr>
        <w:t>.</w:t>
      </w:r>
      <w:r>
        <w:rPr>
          <w:rFonts w:ascii="Times New Roman" w:hAnsi="Times New Roman" w:cs="Times New Roman"/>
          <w:sz w:val="24"/>
          <w:szCs w:val="24"/>
        </w:rPr>
        <w:t xml:space="preserve"> (</w:t>
      </w:r>
      <w:r w:rsidRPr="00254613">
        <w:rPr>
          <w:rFonts w:ascii="Times New Roman" w:hAnsi="Times New Roman" w:cs="Times New Roman" w:hint="eastAsia"/>
          <w:sz w:val="24"/>
          <w:szCs w:val="24"/>
        </w:rPr>
        <w:t>2</w:t>
      </w:r>
      <w:r w:rsidRPr="00254613">
        <w:rPr>
          <w:rFonts w:ascii="Times New Roman" w:hAnsi="Times New Roman" w:cs="Times New Roman"/>
          <w:sz w:val="24"/>
          <w:szCs w:val="24"/>
        </w:rPr>
        <w:t>016</w:t>
      </w:r>
      <w:r>
        <w:rPr>
          <w:rFonts w:ascii="Times New Roman" w:hAnsi="Times New Roman" w:cs="Times New Roman"/>
          <w:sz w:val="24"/>
          <w:szCs w:val="24"/>
        </w:rPr>
        <w:t xml:space="preserve">) Human Resource Policies in “Internet+” , A Case Study Based on Didi, </w:t>
      </w:r>
      <w:r w:rsidRPr="00FD4A3F">
        <w:rPr>
          <w:rFonts w:ascii="Times New Roman" w:hAnsi="Times New Roman" w:cs="Times New Roman"/>
          <w:i/>
          <w:iCs/>
          <w:sz w:val="24"/>
          <w:szCs w:val="24"/>
        </w:rPr>
        <w:t>Human Resources Development of China</w:t>
      </w:r>
      <w:r w:rsidR="00B8449C">
        <w:rPr>
          <w:rFonts w:ascii="Times New Roman" w:hAnsi="Times New Roman" w:cs="Times New Roman"/>
          <w:i/>
          <w:iCs/>
          <w:sz w:val="24"/>
          <w:szCs w:val="24"/>
        </w:rPr>
        <w:t>,</w:t>
      </w:r>
      <w:r w:rsidRPr="00FD4A3F">
        <w:rPr>
          <w:rFonts w:ascii="Times New Roman" w:hAnsi="Times New Roman" w:cs="Times New Roman"/>
          <w:i/>
          <w:iCs/>
          <w:sz w:val="24"/>
          <w:szCs w:val="24"/>
        </w:rPr>
        <w:t xml:space="preserve"> </w:t>
      </w:r>
      <w:r w:rsidRPr="00254613">
        <w:rPr>
          <w:rFonts w:ascii="Times New Roman" w:hAnsi="Times New Roman" w:cs="Times New Roman"/>
          <w:sz w:val="24"/>
          <w:szCs w:val="24"/>
        </w:rPr>
        <w:t>(No.6)</w:t>
      </w:r>
      <w:r>
        <w:rPr>
          <w:rFonts w:ascii="Times New Roman" w:hAnsi="Times New Roman" w:cs="Times New Roman"/>
          <w:sz w:val="24"/>
          <w:szCs w:val="24"/>
        </w:rPr>
        <w:t>.</w:t>
      </w:r>
    </w:p>
    <w:p w14:paraId="594EDB00" w14:textId="77777777" w:rsidR="002106DB" w:rsidRPr="002106DB" w:rsidRDefault="002106DB" w:rsidP="001D0E60">
      <w:pPr>
        <w:spacing w:line="276" w:lineRule="auto"/>
        <w:rPr>
          <w:rFonts w:ascii="Times New Roman" w:hAnsi="Times New Roman" w:cs="Times New Roman"/>
          <w:sz w:val="24"/>
          <w:szCs w:val="24"/>
        </w:rPr>
      </w:pPr>
    </w:p>
    <w:p w14:paraId="41348071" w14:textId="7DEEA23D" w:rsidR="002106DB" w:rsidRDefault="002106DB" w:rsidP="001D0E60">
      <w:pPr>
        <w:spacing w:line="276" w:lineRule="auto"/>
        <w:rPr>
          <w:rFonts w:ascii="Times New Roman" w:hAnsi="Times New Roman" w:cs="Times New Roman"/>
          <w:sz w:val="24"/>
          <w:szCs w:val="24"/>
        </w:rPr>
      </w:pPr>
      <w:r w:rsidRPr="007213A6">
        <w:rPr>
          <w:rFonts w:ascii="Times New Roman" w:hAnsi="Times New Roman" w:cs="Times New Roman"/>
          <w:sz w:val="24"/>
          <w:szCs w:val="24"/>
        </w:rPr>
        <w:t>Zhao</w:t>
      </w:r>
      <w:r w:rsidR="00EB27AB">
        <w:rPr>
          <w:rFonts w:ascii="Times New Roman" w:hAnsi="Times New Roman" w:cs="Times New Roman"/>
          <w:sz w:val="24"/>
          <w:szCs w:val="24"/>
        </w:rPr>
        <w:t>,</w:t>
      </w:r>
      <w:r w:rsidRPr="007213A6">
        <w:rPr>
          <w:rFonts w:ascii="Times New Roman" w:hAnsi="Times New Roman" w:cs="Times New Roman"/>
          <w:sz w:val="24"/>
          <w:szCs w:val="24"/>
        </w:rPr>
        <w:t xml:space="preserve"> S</w:t>
      </w:r>
      <w:r w:rsidR="00EB27AB">
        <w:rPr>
          <w:rFonts w:ascii="Times New Roman" w:hAnsi="Times New Roman" w:cs="Times New Roman"/>
          <w:sz w:val="24"/>
          <w:szCs w:val="24"/>
        </w:rPr>
        <w:t>. and</w:t>
      </w:r>
      <w:r w:rsidR="00B8449C">
        <w:rPr>
          <w:rFonts w:ascii="Times New Roman" w:hAnsi="Times New Roman" w:cs="Times New Roman"/>
          <w:sz w:val="24"/>
          <w:szCs w:val="24"/>
        </w:rPr>
        <w:t xml:space="preserve"> </w:t>
      </w:r>
      <w:r w:rsidRPr="007213A6">
        <w:rPr>
          <w:rFonts w:ascii="Times New Roman" w:hAnsi="Times New Roman" w:cs="Times New Roman"/>
          <w:sz w:val="24"/>
          <w:szCs w:val="24"/>
        </w:rPr>
        <w:t>Zhang</w:t>
      </w:r>
      <w:r w:rsidR="00EB27AB">
        <w:rPr>
          <w:rFonts w:ascii="Times New Roman" w:hAnsi="Times New Roman" w:cs="Times New Roman"/>
          <w:sz w:val="24"/>
          <w:szCs w:val="24"/>
        </w:rPr>
        <w:t>,</w:t>
      </w:r>
      <w:r w:rsidRPr="007213A6">
        <w:rPr>
          <w:rFonts w:ascii="Times New Roman" w:hAnsi="Times New Roman" w:cs="Times New Roman"/>
          <w:sz w:val="24"/>
          <w:szCs w:val="24"/>
        </w:rPr>
        <w:t xml:space="preserve"> M</w:t>
      </w:r>
      <w:r w:rsidR="00FD4A3F">
        <w:rPr>
          <w:rFonts w:ascii="Times New Roman" w:hAnsi="Times New Roman" w:cs="Times New Roman"/>
          <w:sz w:val="24"/>
          <w:szCs w:val="24"/>
        </w:rPr>
        <w:t xml:space="preserve">. </w:t>
      </w:r>
      <w:r>
        <w:rPr>
          <w:rFonts w:ascii="Times New Roman" w:hAnsi="Times New Roman" w:cs="Times New Roman"/>
          <w:sz w:val="24"/>
          <w:szCs w:val="24"/>
        </w:rPr>
        <w:t>(2019</w:t>
      </w:r>
      <w:r w:rsidR="00EB27AB">
        <w:rPr>
          <w:rFonts w:ascii="Times New Roman" w:hAnsi="Times New Roman" w:cs="Times New Roman"/>
          <w:sz w:val="24"/>
          <w:szCs w:val="24"/>
        </w:rPr>
        <w:t>)</w:t>
      </w:r>
      <w:r w:rsidR="00CF69B3">
        <w:rPr>
          <w:rFonts w:ascii="Times New Roman" w:hAnsi="Times New Roman" w:cs="Times New Roman"/>
          <w:sz w:val="24"/>
          <w:szCs w:val="24"/>
        </w:rPr>
        <w:t xml:space="preserve"> </w:t>
      </w:r>
      <w:r>
        <w:rPr>
          <w:rFonts w:ascii="Times New Roman" w:hAnsi="Times New Roman" w:cs="Times New Roman"/>
          <w:sz w:val="24"/>
          <w:szCs w:val="24"/>
        </w:rPr>
        <w:t>A Review on the past 100 Years of Human Resource management:</w:t>
      </w:r>
      <w:r w:rsidR="00FD4A3F">
        <w:rPr>
          <w:rFonts w:ascii="Times New Roman" w:hAnsi="Times New Roman" w:cs="Times New Roman"/>
          <w:sz w:val="24"/>
          <w:szCs w:val="24"/>
        </w:rPr>
        <w:t xml:space="preserve"> </w:t>
      </w:r>
      <w:r w:rsidRPr="007213A6">
        <w:rPr>
          <w:rFonts w:ascii="Times New Roman" w:hAnsi="Times New Roman" w:cs="Times New Roman"/>
          <w:sz w:val="24"/>
          <w:szCs w:val="24"/>
        </w:rPr>
        <w:t>Evolution and Development</w:t>
      </w:r>
      <w:r>
        <w:rPr>
          <w:rFonts w:ascii="Times New Roman" w:hAnsi="Times New Roman" w:cs="Times New Roman"/>
          <w:sz w:val="24"/>
          <w:szCs w:val="24"/>
        </w:rPr>
        <w:t>, F</w:t>
      </w:r>
      <w:r w:rsidRPr="00B8449C">
        <w:rPr>
          <w:rFonts w:ascii="Times New Roman" w:hAnsi="Times New Roman" w:cs="Times New Roman"/>
          <w:i/>
          <w:iCs/>
          <w:sz w:val="24"/>
          <w:szCs w:val="24"/>
        </w:rPr>
        <w:t>oreign Economics &amp; Management</w:t>
      </w:r>
      <w:r w:rsidR="00B8449C">
        <w:rPr>
          <w:rFonts w:ascii="Times New Roman" w:hAnsi="Times New Roman" w:cs="Times New Roman"/>
          <w:i/>
          <w:iCs/>
          <w:sz w:val="24"/>
          <w:szCs w:val="24"/>
        </w:rPr>
        <w:t>,</w:t>
      </w:r>
      <w:r w:rsidRPr="00B8449C">
        <w:rPr>
          <w:rFonts w:ascii="Times New Roman" w:hAnsi="Times New Roman" w:cs="Times New Roman"/>
          <w:i/>
          <w:iCs/>
          <w:sz w:val="24"/>
          <w:szCs w:val="24"/>
        </w:rPr>
        <w:t xml:space="preserve"> </w:t>
      </w:r>
      <w:r>
        <w:rPr>
          <w:rFonts w:ascii="Times New Roman" w:hAnsi="Times New Roman" w:cs="Times New Roman"/>
          <w:sz w:val="24"/>
          <w:szCs w:val="24"/>
        </w:rPr>
        <w:t>(Vol.41 No.12).</w:t>
      </w:r>
    </w:p>
    <w:p w14:paraId="1630490B" w14:textId="77777777" w:rsidR="002106DB" w:rsidRPr="002106DB" w:rsidRDefault="002106DB" w:rsidP="001D0E60">
      <w:pPr>
        <w:spacing w:line="276" w:lineRule="auto"/>
        <w:rPr>
          <w:rFonts w:ascii="Times New Roman" w:hAnsi="Times New Roman" w:cs="Times New Roman"/>
          <w:sz w:val="24"/>
          <w:szCs w:val="24"/>
        </w:rPr>
      </w:pPr>
    </w:p>
    <w:p w14:paraId="3F21F63A" w14:textId="695C0C68" w:rsidR="00D91B3D" w:rsidRDefault="002106DB" w:rsidP="001D0E60">
      <w:pPr>
        <w:spacing w:line="276" w:lineRule="auto"/>
        <w:rPr>
          <w:rFonts w:ascii="Times New Roman" w:hAnsi="Times New Roman" w:cs="Times New Roman"/>
          <w:sz w:val="24"/>
          <w:szCs w:val="24"/>
        </w:rPr>
      </w:pPr>
      <w:r w:rsidRPr="007E1C99">
        <w:rPr>
          <w:rFonts w:ascii="Times New Roman" w:hAnsi="Times New Roman" w:cs="Times New Roman"/>
          <w:sz w:val="24"/>
          <w:szCs w:val="24"/>
        </w:rPr>
        <w:t>Z</w:t>
      </w:r>
      <w:r w:rsidR="00EB27AB">
        <w:rPr>
          <w:rFonts w:ascii="Times New Roman" w:hAnsi="Times New Roman" w:cs="Times New Roman"/>
          <w:sz w:val="24"/>
          <w:szCs w:val="24"/>
        </w:rPr>
        <w:t>hang,</w:t>
      </w:r>
      <w:r w:rsidRPr="007E1C99">
        <w:rPr>
          <w:rFonts w:ascii="Times New Roman" w:hAnsi="Times New Roman" w:cs="Times New Roman"/>
          <w:sz w:val="24"/>
          <w:szCs w:val="24"/>
        </w:rPr>
        <w:t xml:space="preserve"> J</w:t>
      </w:r>
      <w:r w:rsidR="00EB27AB">
        <w:rPr>
          <w:rFonts w:ascii="Times New Roman" w:hAnsi="Times New Roman" w:cs="Times New Roman"/>
          <w:sz w:val="24"/>
          <w:szCs w:val="24"/>
        </w:rPr>
        <w:t>. and</w:t>
      </w:r>
      <w:r w:rsidRPr="007E1C99">
        <w:rPr>
          <w:rFonts w:ascii="Times New Roman" w:hAnsi="Times New Roman" w:cs="Times New Roman"/>
          <w:sz w:val="24"/>
          <w:szCs w:val="24"/>
        </w:rPr>
        <w:t xml:space="preserve"> L</w:t>
      </w:r>
      <w:r w:rsidR="00EB27AB">
        <w:rPr>
          <w:rFonts w:ascii="Times New Roman" w:hAnsi="Times New Roman" w:cs="Times New Roman"/>
          <w:sz w:val="24"/>
          <w:szCs w:val="24"/>
        </w:rPr>
        <w:t>iu,</w:t>
      </w:r>
      <w:r w:rsidRPr="007E1C99">
        <w:rPr>
          <w:rFonts w:ascii="Times New Roman" w:hAnsi="Times New Roman" w:cs="Times New Roman"/>
          <w:sz w:val="24"/>
          <w:szCs w:val="24"/>
        </w:rPr>
        <w:t xml:space="preserve"> J</w:t>
      </w:r>
      <w:r w:rsidR="00B8449C">
        <w:rPr>
          <w:rFonts w:ascii="Times New Roman" w:hAnsi="Times New Roman" w:cs="Times New Roman"/>
          <w:sz w:val="24"/>
          <w:szCs w:val="24"/>
        </w:rPr>
        <w:t>.</w:t>
      </w:r>
      <w:r w:rsidRPr="007E1C99">
        <w:rPr>
          <w:rFonts w:ascii="Times New Roman" w:hAnsi="Times New Roman" w:cs="Times New Roman"/>
          <w:sz w:val="24"/>
          <w:szCs w:val="24"/>
        </w:rPr>
        <w:t xml:space="preserve"> (2016) Fayol and General Management Theory: 100th </w:t>
      </w:r>
      <w:r w:rsidR="00CF69B3" w:rsidRPr="007E1C99">
        <w:rPr>
          <w:rFonts w:ascii="Times New Roman" w:hAnsi="Times New Roman" w:cs="Times New Roman"/>
          <w:sz w:val="24"/>
          <w:szCs w:val="24"/>
        </w:rPr>
        <w:t>Birthday (</w:t>
      </w:r>
      <w:r w:rsidRPr="007E1C99">
        <w:rPr>
          <w:rFonts w:ascii="Times New Roman" w:hAnsi="Times New Roman" w:cs="Times New Roman"/>
          <w:sz w:val="24"/>
          <w:szCs w:val="24"/>
        </w:rPr>
        <w:t>1916-2016) of</w:t>
      </w:r>
      <w:r>
        <w:rPr>
          <w:rFonts w:ascii="Times New Roman" w:hAnsi="Times New Roman" w:cs="Times New Roman"/>
          <w:sz w:val="24"/>
          <w:szCs w:val="24"/>
        </w:rPr>
        <w:t xml:space="preserve"> </w:t>
      </w:r>
      <w:r>
        <w:rPr>
          <w:rFonts w:ascii="Times New Roman" w:hAnsi="Times New Roman" w:cs="Times New Roman" w:hint="eastAsia"/>
          <w:sz w:val="24"/>
          <w:szCs w:val="24"/>
        </w:rPr>
        <w:t>&lt;</w:t>
      </w:r>
      <w:r w:rsidRPr="007E1C99">
        <w:rPr>
          <w:rFonts w:ascii="Times New Roman" w:hAnsi="Times New Roman" w:cs="Times New Roman"/>
          <w:sz w:val="24"/>
          <w:szCs w:val="24"/>
        </w:rPr>
        <w:t>Industrial management and General Management</w:t>
      </w:r>
      <w:r>
        <w:rPr>
          <w:rFonts w:ascii="Times New Roman" w:hAnsi="Times New Roman" w:cs="Times New Roman" w:hint="eastAsia"/>
          <w:sz w:val="24"/>
          <w:szCs w:val="24"/>
        </w:rPr>
        <w:t>&gt;</w:t>
      </w:r>
      <w:r>
        <w:rPr>
          <w:rFonts w:ascii="Times New Roman" w:hAnsi="Times New Roman" w:cs="Times New Roman"/>
          <w:sz w:val="24"/>
          <w:szCs w:val="24"/>
        </w:rPr>
        <w:t xml:space="preserve">, </w:t>
      </w:r>
      <w:r w:rsidRPr="00B8449C">
        <w:rPr>
          <w:rFonts w:ascii="Times New Roman" w:hAnsi="Times New Roman" w:cs="Times New Roman"/>
          <w:i/>
          <w:iCs/>
          <w:sz w:val="24"/>
          <w:szCs w:val="24"/>
        </w:rPr>
        <w:t>Chinese Journal of Management</w:t>
      </w:r>
      <w:r w:rsidR="00B8449C">
        <w:rPr>
          <w:rFonts w:ascii="Times New Roman" w:hAnsi="Times New Roman" w:cs="Times New Roman"/>
          <w:i/>
          <w:iCs/>
          <w:sz w:val="24"/>
          <w:szCs w:val="24"/>
        </w:rPr>
        <w:t xml:space="preserve">, </w:t>
      </w:r>
      <w:r w:rsidR="00B8449C">
        <w:rPr>
          <w:rFonts w:ascii="Times New Roman" w:hAnsi="Times New Roman" w:cs="Times New Roman"/>
          <w:sz w:val="24"/>
          <w:szCs w:val="24"/>
        </w:rPr>
        <w:t>(Vol.</w:t>
      </w:r>
      <w:r>
        <w:rPr>
          <w:rFonts w:ascii="Times New Roman" w:hAnsi="Times New Roman" w:cs="Times New Roman"/>
          <w:sz w:val="24"/>
          <w:szCs w:val="24"/>
        </w:rPr>
        <w:t>13 No12)</w:t>
      </w:r>
      <w:r w:rsidR="00B8449C">
        <w:rPr>
          <w:rFonts w:ascii="Times New Roman" w:hAnsi="Times New Roman" w:cs="Times New Roman"/>
          <w:sz w:val="24"/>
          <w:szCs w:val="24"/>
        </w:rPr>
        <w:t>.</w:t>
      </w:r>
    </w:p>
    <w:sectPr w:rsidR="00D91B3D">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2ED3A4" w14:textId="77777777" w:rsidR="00011D23" w:rsidRDefault="00011D23" w:rsidP="008A4588">
      <w:r>
        <w:separator/>
      </w:r>
    </w:p>
  </w:endnote>
  <w:endnote w:type="continuationSeparator" w:id="0">
    <w:p w14:paraId="0BFD2A1D" w14:textId="77777777" w:rsidR="00011D23" w:rsidRDefault="00011D23" w:rsidP="008A45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988991"/>
      <w:docPartObj>
        <w:docPartGallery w:val="Page Numbers (Bottom of Page)"/>
        <w:docPartUnique/>
      </w:docPartObj>
    </w:sdtPr>
    <w:sdtEndPr/>
    <w:sdtContent>
      <w:p w14:paraId="5510BE89" w14:textId="538E57E9" w:rsidR="00A626AE" w:rsidRDefault="00A626AE">
        <w:pPr>
          <w:pStyle w:val="a6"/>
          <w:jc w:val="center"/>
        </w:pPr>
        <w:r>
          <w:fldChar w:fldCharType="begin"/>
        </w:r>
        <w:r>
          <w:instrText>PAGE   \* MERGEFORMAT</w:instrText>
        </w:r>
        <w:r>
          <w:fldChar w:fldCharType="separate"/>
        </w:r>
        <w:r>
          <w:rPr>
            <w:lang w:val="zh-CN"/>
          </w:rPr>
          <w:t>2</w:t>
        </w:r>
        <w:r>
          <w:fldChar w:fldCharType="end"/>
        </w:r>
      </w:p>
    </w:sdtContent>
  </w:sdt>
  <w:p w14:paraId="24E183AF" w14:textId="77777777" w:rsidR="00A626AE" w:rsidRDefault="00A626AE">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62075A" w14:textId="77777777" w:rsidR="00011D23" w:rsidRDefault="00011D23" w:rsidP="008A4588">
      <w:r>
        <w:separator/>
      </w:r>
    </w:p>
  </w:footnote>
  <w:footnote w:type="continuationSeparator" w:id="0">
    <w:p w14:paraId="39F922BF" w14:textId="77777777" w:rsidR="00011D23" w:rsidRDefault="00011D23" w:rsidP="008A458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A52C53"/>
    <w:multiLevelType w:val="hybridMultilevel"/>
    <w:tmpl w:val="DD629014"/>
    <w:lvl w:ilvl="0" w:tplc="9DE04B2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5D4E498E"/>
    <w:multiLevelType w:val="multilevel"/>
    <w:tmpl w:val="09B6DF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84B70"/>
    <w:rsid w:val="00011D23"/>
    <w:rsid w:val="00024FAB"/>
    <w:rsid w:val="00036794"/>
    <w:rsid w:val="000504E5"/>
    <w:rsid w:val="0006314B"/>
    <w:rsid w:val="00070C9F"/>
    <w:rsid w:val="000D1D9F"/>
    <w:rsid w:val="000E7A85"/>
    <w:rsid w:val="0013206E"/>
    <w:rsid w:val="00133879"/>
    <w:rsid w:val="001354E2"/>
    <w:rsid w:val="00153339"/>
    <w:rsid w:val="00184B70"/>
    <w:rsid w:val="00194DA5"/>
    <w:rsid w:val="00196E1A"/>
    <w:rsid w:val="001B46BD"/>
    <w:rsid w:val="001D0E60"/>
    <w:rsid w:val="001F622D"/>
    <w:rsid w:val="00200924"/>
    <w:rsid w:val="00206E8E"/>
    <w:rsid w:val="002106DB"/>
    <w:rsid w:val="00216C57"/>
    <w:rsid w:val="002208F9"/>
    <w:rsid w:val="002265AA"/>
    <w:rsid w:val="00254613"/>
    <w:rsid w:val="002704B1"/>
    <w:rsid w:val="00287AFE"/>
    <w:rsid w:val="00296C91"/>
    <w:rsid w:val="00297492"/>
    <w:rsid w:val="002B5490"/>
    <w:rsid w:val="002E0D00"/>
    <w:rsid w:val="00345827"/>
    <w:rsid w:val="00352F92"/>
    <w:rsid w:val="00384973"/>
    <w:rsid w:val="00384EE6"/>
    <w:rsid w:val="003B523D"/>
    <w:rsid w:val="003B5DF1"/>
    <w:rsid w:val="003D7695"/>
    <w:rsid w:val="004154E7"/>
    <w:rsid w:val="00416CC9"/>
    <w:rsid w:val="00425A83"/>
    <w:rsid w:val="004265AB"/>
    <w:rsid w:val="00426A7C"/>
    <w:rsid w:val="00435004"/>
    <w:rsid w:val="00447043"/>
    <w:rsid w:val="00460568"/>
    <w:rsid w:val="004B12F5"/>
    <w:rsid w:val="004B54DA"/>
    <w:rsid w:val="004D7B22"/>
    <w:rsid w:val="004F1434"/>
    <w:rsid w:val="004F2212"/>
    <w:rsid w:val="004F7E54"/>
    <w:rsid w:val="005016F0"/>
    <w:rsid w:val="0051043F"/>
    <w:rsid w:val="00510EEA"/>
    <w:rsid w:val="005231F5"/>
    <w:rsid w:val="0052524D"/>
    <w:rsid w:val="00527635"/>
    <w:rsid w:val="005325E3"/>
    <w:rsid w:val="005338C0"/>
    <w:rsid w:val="00573835"/>
    <w:rsid w:val="00585F8A"/>
    <w:rsid w:val="00597608"/>
    <w:rsid w:val="005C13B9"/>
    <w:rsid w:val="005C78FC"/>
    <w:rsid w:val="005D4CD9"/>
    <w:rsid w:val="00691E56"/>
    <w:rsid w:val="006D6331"/>
    <w:rsid w:val="006E5328"/>
    <w:rsid w:val="00714E81"/>
    <w:rsid w:val="007213A6"/>
    <w:rsid w:val="00792BEC"/>
    <w:rsid w:val="007E1C99"/>
    <w:rsid w:val="007E2A08"/>
    <w:rsid w:val="007F6B44"/>
    <w:rsid w:val="007F76B9"/>
    <w:rsid w:val="00805A55"/>
    <w:rsid w:val="00811B91"/>
    <w:rsid w:val="0083656F"/>
    <w:rsid w:val="00847967"/>
    <w:rsid w:val="00865BEA"/>
    <w:rsid w:val="00884753"/>
    <w:rsid w:val="00886B38"/>
    <w:rsid w:val="008A4588"/>
    <w:rsid w:val="008B2EB7"/>
    <w:rsid w:val="008D2E12"/>
    <w:rsid w:val="009273D0"/>
    <w:rsid w:val="009700A4"/>
    <w:rsid w:val="00997B75"/>
    <w:rsid w:val="009A3357"/>
    <w:rsid w:val="009B49AF"/>
    <w:rsid w:val="009F02DE"/>
    <w:rsid w:val="009F37DE"/>
    <w:rsid w:val="009F5658"/>
    <w:rsid w:val="00A31E8C"/>
    <w:rsid w:val="00A35A9D"/>
    <w:rsid w:val="00A626AE"/>
    <w:rsid w:val="00A70F6A"/>
    <w:rsid w:val="00AC4792"/>
    <w:rsid w:val="00AD1360"/>
    <w:rsid w:val="00AF10C1"/>
    <w:rsid w:val="00B425FC"/>
    <w:rsid w:val="00B65ADC"/>
    <w:rsid w:val="00B71A79"/>
    <w:rsid w:val="00B8449C"/>
    <w:rsid w:val="00BA2F57"/>
    <w:rsid w:val="00BA7E31"/>
    <w:rsid w:val="00BC2477"/>
    <w:rsid w:val="00BD5F59"/>
    <w:rsid w:val="00BD745C"/>
    <w:rsid w:val="00BF070E"/>
    <w:rsid w:val="00BF2BBE"/>
    <w:rsid w:val="00C01E44"/>
    <w:rsid w:val="00C103CC"/>
    <w:rsid w:val="00C11EE0"/>
    <w:rsid w:val="00C200C3"/>
    <w:rsid w:val="00C4017A"/>
    <w:rsid w:val="00C54B1B"/>
    <w:rsid w:val="00C7573E"/>
    <w:rsid w:val="00CB3541"/>
    <w:rsid w:val="00CC569F"/>
    <w:rsid w:val="00CD7101"/>
    <w:rsid w:val="00CE7925"/>
    <w:rsid w:val="00CF69B3"/>
    <w:rsid w:val="00D10746"/>
    <w:rsid w:val="00D21633"/>
    <w:rsid w:val="00D25AB0"/>
    <w:rsid w:val="00D33974"/>
    <w:rsid w:val="00D364E5"/>
    <w:rsid w:val="00D378B4"/>
    <w:rsid w:val="00D40724"/>
    <w:rsid w:val="00D650E5"/>
    <w:rsid w:val="00D703FE"/>
    <w:rsid w:val="00D82DF3"/>
    <w:rsid w:val="00D91B3D"/>
    <w:rsid w:val="00DB4451"/>
    <w:rsid w:val="00DE64BF"/>
    <w:rsid w:val="00DF44C5"/>
    <w:rsid w:val="00E12F7A"/>
    <w:rsid w:val="00E379E0"/>
    <w:rsid w:val="00E466EF"/>
    <w:rsid w:val="00E91F13"/>
    <w:rsid w:val="00EB2798"/>
    <w:rsid w:val="00EB27AB"/>
    <w:rsid w:val="00F02CA4"/>
    <w:rsid w:val="00F125BE"/>
    <w:rsid w:val="00F23E1E"/>
    <w:rsid w:val="00F26953"/>
    <w:rsid w:val="00F71BCC"/>
    <w:rsid w:val="00F91674"/>
    <w:rsid w:val="00FA1A8A"/>
    <w:rsid w:val="00FB3435"/>
    <w:rsid w:val="00FC615C"/>
    <w:rsid w:val="00FD4A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DEF729"/>
  <w15:chartTrackingRefBased/>
  <w15:docId w15:val="{27ADA5A2-ECEF-49D7-BFA0-B28B8038CC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070E"/>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F070E"/>
    <w:pPr>
      <w:ind w:firstLineChars="200" w:firstLine="420"/>
    </w:pPr>
  </w:style>
  <w:style w:type="paragraph" w:styleId="a4">
    <w:name w:val="header"/>
    <w:basedOn w:val="a"/>
    <w:link w:val="a5"/>
    <w:uiPriority w:val="99"/>
    <w:unhideWhenUsed/>
    <w:rsid w:val="008A4588"/>
    <w:pPr>
      <w:pBdr>
        <w:bottom w:val="single" w:sz="6" w:space="1" w:color="auto"/>
      </w:pBdr>
      <w:tabs>
        <w:tab w:val="center" w:pos="4153"/>
        <w:tab w:val="right" w:pos="8306"/>
      </w:tabs>
      <w:snapToGrid w:val="0"/>
      <w:jc w:val="center"/>
    </w:pPr>
    <w:rPr>
      <w:sz w:val="18"/>
      <w:szCs w:val="18"/>
    </w:rPr>
  </w:style>
  <w:style w:type="character" w:customStyle="1" w:styleId="a5">
    <w:name w:val="页眉 字符"/>
    <w:basedOn w:val="a0"/>
    <w:link w:val="a4"/>
    <w:uiPriority w:val="99"/>
    <w:rsid w:val="008A4588"/>
    <w:rPr>
      <w:sz w:val="18"/>
      <w:szCs w:val="18"/>
    </w:rPr>
  </w:style>
  <w:style w:type="paragraph" w:styleId="a6">
    <w:name w:val="footer"/>
    <w:basedOn w:val="a"/>
    <w:link w:val="a7"/>
    <w:uiPriority w:val="99"/>
    <w:unhideWhenUsed/>
    <w:rsid w:val="008A4588"/>
    <w:pPr>
      <w:tabs>
        <w:tab w:val="center" w:pos="4153"/>
        <w:tab w:val="right" w:pos="8306"/>
      </w:tabs>
      <w:snapToGrid w:val="0"/>
      <w:jc w:val="left"/>
    </w:pPr>
    <w:rPr>
      <w:sz w:val="18"/>
      <w:szCs w:val="18"/>
    </w:rPr>
  </w:style>
  <w:style w:type="character" w:customStyle="1" w:styleId="a7">
    <w:name w:val="页脚 字符"/>
    <w:basedOn w:val="a0"/>
    <w:link w:val="a6"/>
    <w:uiPriority w:val="99"/>
    <w:rsid w:val="008A4588"/>
    <w:rPr>
      <w:sz w:val="18"/>
      <w:szCs w:val="18"/>
    </w:rPr>
  </w:style>
  <w:style w:type="character" w:customStyle="1" w:styleId="skip">
    <w:name w:val="skip"/>
    <w:basedOn w:val="a0"/>
    <w:rsid w:val="00297492"/>
  </w:style>
  <w:style w:type="character" w:styleId="a8">
    <w:name w:val="Hyperlink"/>
    <w:basedOn w:val="a0"/>
    <w:uiPriority w:val="99"/>
    <w:semiHidden/>
    <w:unhideWhenUsed/>
    <w:rsid w:val="00297492"/>
    <w:rPr>
      <w:color w:val="0000FF"/>
      <w:u w:val="single"/>
    </w:rPr>
  </w:style>
  <w:style w:type="character" w:customStyle="1" w:styleId="apple-converted-space">
    <w:name w:val="apple-converted-space"/>
    <w:basedOn w:val="a0"/>
    <w:rsid w:val="00297492"/>
  </w:style>
  <w:style w:type="paragraph" w:styleId="a9">
    <w:name w:val="No Spacing"/>
    <w:uiPriority w:val="1"/>
    <w:qFormat/>
    <w:rsid w:val="000D1D9F"/>
    <w:pPr>
      <w:widowControl w:val="0"/>
      <w:jc w:val="both"/>
    </w:pPr>
  </w:style>
  <w:style w:type="paragraph" w:customStyle="1" w:styleId="ordinary-output">
    <w:name w:val="ordinary-output"/>
    <w:basedOn w:val="a"/>
    <w:rsid w:val="00CB3541"/>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47281">
      <w:bodyDiv w:val="1"/>
      <w:marLeft w:val="0"/>
      <w:marRight w:val="0"/>
      <w:marTop w:val="0"/>
      <w:marBottom w:val="0"/>
      <w:divBdr>
        <w:top w:val="none" w:sz="0" w:space="0" w:color="auto"/>
        <w:left w:val="none" w:sz="0" w:space="0" w:color="auto"/>
        <w:bottom w:val="none" w:sz="0" w:space="0" w:color="auto"/>
        <w:right w:val="none" w:sz="0" w:space="0" w:color="auto"/>
      </w:divBdr>
    </w:div>
    <w:div w:id="463888340">
      <w:bodyDiv w:val="1"/>
      <w:marLeft w:val="0"/>
      <w:marRight w:val="0"/>
      <w:marTop w:val="0"/>
      <w:marBottom w:val="0"/>
      <w:divBdr>
        <w:top w:val="none" w:sz="0" w:space="0" w:color="auto"/>
        <w:left w:val="none" w:sz="0" w:space="0" w:color="auto"/>
        <w:bottom w:val="none" w:sz="0" w:space="0" w:color="auto"/>
        <w:right w:val="none" w:sz="0" w:space="0" w:color="auto"/>
      </w:divBdr>
    </w:div>
    <w:div w:id="895895911">
      <w:bodyDiv w:val="1"/>
      <w:marLeft w:val="0"/>
      <w:marRight w:val="0"/>
      <w:marTop w:val="0"/>
      <w:marBottom w:val="0"/>
      <w:divBdr>
        <w:top w:val="none" w:sz="0" w:space="0" w:color="auto"/>
        <w:left w:val="none" w:sz="0" w:space="0" w:color="auto"/>
        <w:bottom w:val="none" w:sz="0" w:space="0" w:color="auto"/>
        <w:right w:val="none" w:sz="0" w:space="0" w:color="auto"/>
      </w:divBdr>
      <w:divsChild>
        <w:div w:id="2024552154">
          <w:marLeft w:val="0"/>
          <w:marRight w:val="0"/>
          <w:marTop w:val="0"/>
          <w:marBottom w:val="0"/>
          <w:divBdr>
            <w:top w:val="none" w:sz="0" w:space="0" w:color="auto"/>
            <w:left w:val="none" w:sz="0" w:space="0" w:color="auto"/>
            <w:bottom w:val="none" w:sz="0" w:space="0" w:color="auto"/>
            <w:right w:val="none" w:sz="0" w:space="0" w:color="auto"/>
          </w:divBdr>
          <w:divsChild>
            <w:div w:id="414127268">
              <w:marLeft w:val="0"/>
              <w:marRight w:val="0"/>
              <w:marTop w:val="0"/>
              <w:marBottom w:val="0"/>
              <w:divBdr>
                <w:top w:val="none" w:sz="0" w:space="0" w:color="auto"/>
                <w:left w:val="none" w:sz="0" w:space="0" w:color="auto"/>
                <w:bottom w:val="none" w:sz="0" w:space="0" w:color="auto"/>
                <w:right w:val="none" w:sz="0" w:space="0" w:color="auto"/>
              </w:divBdr>
            </w:div>
          </w:divsChild>
        </w:div>
        <w:div w:id="203520619">
          <w:marLeft w:val="0"/>
          <w:marRight w:val="0"/>
          <w:marTop w:val="100"/>
          <w:marBottom w:val="0"/>
          <w:divBdr>
            <w:top w:val="none" w:sz="0" w:space="0" w:color="auto"/>
            <w:left w:val="none" w:sz="0" w:space="0" w:color="auto"/>
            <w:bottom w:val="none" w:sz="0" w:space="0" w:color="auto"/>
            <w:right w:val="none" w:sz="0" w:space="0" w:color="auto"/>
          </w:divBdr>
          <w:divsChild>
            <w:div w:id="774597913">
              <w:marLeft w:val="0"/>
              <w:marRight w:val="0"/>
              <w:marTop w:val="0"/>
              <w:marBottom w:val="0"/>
              <w:divBdr>
                <w:top w:val="none" w:sz="0" w:space="0" w:color="auto"/>
                <w:left w:val="none" w:sz="0" w:space="0" w:color="auto"/>
                <w:bottom w:val="none" w:sz="0" w:space="0" w:color="auto"/>
                <w:right w:val="none" w:sz="0" w:space="0" w:color="auto"/>
              </w:divBdr>
              <w:divsChild>
                <w:div w:id="1547335736">
                  <w:marLeft w:val="0"/>
                  <w:marRight w:val="0"/>
                  <w:marTop w:val="0"/>
                  <w:marBottom w:val="0"/>
                  <w:divBdr>
                    <w:top w:val="none" w:sz="0" w:space="0" w:color="auto"/>
                    <w:left w:val="none" w:sz="0" w:space="0" w:color="auto"/>
                    <w:bottom w:val="none" w:sz="0" w:space="0" w:color="auto"/>
                    <w:right w:val="none" w:sz="0" w:space="0" w:color="auto"/>
                  </w:divBdr>
                  <w:divsChild>
                    <w:div w:id="234164554">
                      <w:marLeft w:val="0"/>
                      <w:marRight w:val="0"/>
                      <w:marTop w:val="0"/>
                      <w:marBottom w:val="0"/>
                      <w:divBdr>
                        <w:top w:val="none" w:sz="0" w:space="0" w:color="auto"/>
                        <w:left w:val="none" w:sz="0" w:space="0" w:color="auto"/>
                        <w:bottom w:val="none" w:sz="0" w:space="0" w:color="auto"/>
                        <w:right w:val="none" w:sz="0" w:space="0" w:color="auto"/>
                      </w:divBdr>
                      <w:divsChild>
                        <w:div w:id="1916284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18923511">
          <w:marLeft w:val="0"/>
          <w:marRight w:val="0"/>
          <w:marTop w:val="0"/>
          <w:marBottom w:val="0"/>
          <w:divBdr>
            <w:top w:val="none" w:sz="0" w:space="0" w:color="auto"/>
            <w:left w:val="none" w:sz="0" w:space="0" w:color="auto"/>
            <w:bottom w:val="none" w:sz="0" w:space="0" w:color="auto"/>
            <w:right w:val="none" w:sz="0" w:space="0" w:color="auto"/>
          </w:divBdr>
          <w:divsChild>
            <w:div w:id="40130570">
              <w:marLeft w:val="0"/>
              <w:marRight w:val="0"/>
              <w:marTop w:val="0"/>
              <w:marBottom w:val="0"/>
              <w:divBdr>
                <w:top w:val="none" w:sz="0" w:space="0" w:color="auto"/>
                <w:left w:val="none" w:sz="0" w:space="0" w:color="auto"/>
                <w:bottom w:val="none" w:sz="0" w:space="0" w:color="auto"/>
                <w:right w:val="none" w:sz="0" w:space="0" w:color="auto"/>
              </w:divBdr>
              <w:divsChild>
                <w:div w:id="353772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30017">
      <w:bodyDiv w:val="1"/>
      <w:marLeft w:val="0"/>
      <w:marRight w:val="0"/>
      <w:marTop w:val="0"/>
      <w:marBottom w:val="0"/>
      <w:divBdr>
        <w:top w:val="none" w:sz="0" w:space="0" w:color="auto"/>
        <w:left w:val="none" w:sz="0" w:space="0" w:color="auto"/>
        <w:bottom w:val="none" w:sz="0" w:space="0" w:color="auto"/>
        <w:right w:val="none" w:sz="0" w:space="0" w:color="auto"/>
      </w:divBdr>
    </w:div>
    <w:div w:id="1099763964">
      <w:bodyDiv w:val="1"/>
      <w:marLeft w:val="0"/>
      <w:marRight w:val="0"/>
      <w:marTop w:val="0"/>
      <w:marBottom w:val="0"/>
      <w:divBdr>
        <w:top w:val="none" w:sz="0" w:space="0" w:color="auto"/>
        <w:left w:val="none" w:sz="0" w:space="0" w:color="auto"/>
        <w:bottom w:val="none" w:sz="0" w:space="0" w:color="auto"/>
        <w:right w:val="none" w:sz="0" w:space="0" w:color="auto"/>
      </w:divBdr>
    </w:div>
    <w:div w:id="1266841422">
      <w:bodyDiv w:val="1"/>
      <w:marLeft w:val="0"/>
      <w:marRight w:val="0"/>
      <w:marTop w:val="0"/>
      <w:marBottom w:val="0"/>
      <w:divBdr>
        <w:top w:val="none" w:sz="0" w:space="0" w:color="auto"/>
        <w:left w:val="none" w:sz="0" w:space="0" w:color="auto"/>
        <w:bottom w:val="none" w:sz="0" w:space="0" w:color="auto"/>
        <w:right w:val="none" w:sz="0" w:space="0" w:color="auto"/>
      </w:divBdr>
      <w:divsChild>
        <w:div w:id="2031101336">
          <w:marLeft w:val="0"/>
          <w:marRight w:val="0"/>
          <w:marTop w:val="0"/>
          <w:marBottom w:val="0"/>
          <w:divBdr>
            <w:top w:val="none" w:sz="0" w:space="0" w:color="auto"/>
            <w:left w:val="none" w:sz="0" w:space="0" w:color="auto"/>
            <w:bottom w:val="none" w:sz="0" w:space="0" w:color="auto"/>
            <w:right w:val="none" w:sz="0" w:space="0" w:color="auto"/>
          </w:divBdr>
          <w:divsChild>
            <w:div w:id="1196120690">
              <w:marLeft w:val="0"/>
              <w:marRight w:val="0"/>
              <w:marTop w:val="0"/>
              <w:marBottom w:val="0"/>
              <w:divBdr>
                <w:top w:val="single" w:sz="6" w:space="0" w:color="DEDEDE"/>
                <w:left w:val="single" w:sz="6" w:space="0" w:color="DEDEDE"/>
                <w:bottom w:val="single" w:sz="6" w:space="0" w:color="DEDEDE"/>
                <w:right w:val="single" w:sz="6" w:space="0" w:color="DEDEDE"/>
              </w:divBdr>
              <w:divsChild>
                <w:div w:id="1212184159">
                  <w:marLeft w:val="0"/>
                  <w:marRight w:val="0"/>
                  <w:marTop w:val="0"/>
                  <w:marBottom w:val="0"/>
                  <w:divBdr>
                    <w:top w:val="none" w:sz="0" w:space="0" w:color="auto"/>
                    <w:left w:val="none" w:sz="0" w:space="0" w:color="auto"/>
                    <w:bottom w:val="none" w:sz="0" w:space="0" w:color="auto"/>
                    <w:right w:val="none" w:sz="0" w:space="0" w:color="auto"/>
                  </w:divBdr>
                  <w:divsChild>
                    <w:div w:id="1896965716">
                      <w:marLeft w:val="0"/>
                      <w:marRight w:val="525"/>
                      <w:marTop w:val="0"/>
                      <w:marBottom w:val="0"/>
                      <w:divBdr>
                        <w:top w:val="none" w:sz="0" w:space="0" w:color="auto"/>
                        <w:left w:val="none" w:sz="0" w:space="0" w:color="auto"/>
                        <w:bottom w:val="none" w:sz="0" w:space="0" w:color="auto"/>
                        <w:right w:val="none" w:sz="0" w:space="0" w:color="auto"/>
                      </w:divBdr>
                      <w:divsChild>
                        <w:div w:id="40981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62627286">
          <w:marLeft w:val="0"/>
          <w:marRight w:val="0"/>
          <w:marTop w:val="0"/>
          <w:marBottom w:val="0"/>
          <w:divBdr>
            <w:top w:val="none" w:sz="0" w:space="0" w:color="auto"/>
            <w:left w:val="none" w:sz="0" w:space="0" w:color="auto"/>
            <w:bottom w:val="none" w:sz="0" w:space="0" w:color="auto"/>
            <w:right w:val="none" w:sz="0" w:space="0" w:color="auto"/>
          </w:divBdr>
          <w:divsChild>
            <w:div w:id="1304264611">
              <w:marLeft w:val="0"/>
              <w:marRight w:val="0"/>
              <w:marTop w:val="0"/>
              <w:marBottom w:val="0"/>
              <w:divBdr>
                <w:top w:val="none" w:sz="0" w:space="0" w:color="auto"/>
                <w:left w:val="none" w:sz="0" w:space="0" w:color="auto"/>
                <w:bottom w:val="none" w:sz="0" w:space="0" w:color="auto"/>
                <w:right w:val="none" w:sz="0" w:space="0" w:color="auto"/>
              </w:divBdr>
              <w:divsChild>
                <w:div w:id="2032679398">
                  <w:marLeft w:val="0"/>
                  <w:marRight w:val="0"/>
                  <w:marTop w:val="0"/>
                  <w:marBottom w:val="0"/>
                  <w:divBdr>
                    <w:top w:val="single" w:sz="6" w:space="8" w:color="EEEEEE"/>
                    <w:left w:val="none" w:sz="0" w:space="8" w:color="auto"/>
                    <w:bottom w:val="single" w:sz="6" w:space="8" w:color="EEEEEE"/>
                    <w:right w:val="single" w:sz="6" w:space="8" w:color="EEEEEE"/>
                  </w:divBdr>
                  <w:divsChild>
                    <w:div w:id="104794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37408225">
      <w:bodyDiv w:val="1"/>
      <w:marLeft w:val="0"/>
      <w:marRight w:val="0"/>
      <w:marTop w:val="0"/>
      <w:marBottom w:val="0"/>
      <w:divBdr>
        <w:top w:val="none" w:sz="0" w:space="0" w:color="auto"/>
        <w:left w:val="none" w:sz="0" w:space="0" w:color="auto"/>
        <w:bottom w:val="none" w:sz="0" w:space="0" w:color="auto"/>
        <w:right w:val="none" w:sz="0" w:space="0" w:color="auto"/>
      </w:divBdr>
      <w:divsChild>
        <w:div w:id="641543887">
          <w:marLeft w:val="0"/>
          <w:marRight w:val="0"/>
          <w:marTop w:val="0"/>
          <w:marBottom w:val="0"/>
          <w:divBdr>
            <w:top w:val="none" w:sz="0" w:space="0" w:color="auto"/>
            <w:left w:val="none" w:sz="0" w:space="0" w:color="auto"/>
            <w:bottom w:val="none" w:sz="0" w:space="0" w:color="auto"/>
            <w:right w:val="none" w:sz="0" w:space="0" w:color="auto"/>
          </w:divBdr>
          <w:divsChild>
            <w:div w:id="1440250886">
              <w:marLeft w:val="0"/>
              <w:marRight w:val="0"/>
              <w:marTop w:val="0"/>
              <w:marBottom w:val="0"/>
              <w:divBdr>
                <w:top w:val="single" w:sz="6" w:space="0" w:color="DEDEDE"/>
                <w:left w:val="single" w:sz="6" w:space="0" w:color="DEDEDE"/>
                <w:bottom w:val="single" w:sz="6" w:space="0" w:color="DEDEDE"/>
                <w:right w:val="single" w:sz="6" w:space="0" w:color="DEDEDE"/>
              </w:divBdr>
              <w:divsChild>
                <w:div w:id="1342781680">
                  <w:marLeft w:val="0"/>
                  <w:marRight w:val="0"/>
                  <w:marTop w:val="0"/>
                  <w:marBottom w:val="0"/>
                  <w:divBdr>
                    <w:top w:val="none" w:sz="0" w:space="0" w:color="auto"/>
                    <w:left w:val="none" w:sz="0" w:space="0" w:color="auto"/>
                    <w:bottom w:val="none" w:sz="0" w:space="0" w:color="auto"/>
                    <w:right w:val="none" w:sz="0" w:space="0" w:color="auto"/>
                  </w:divBdr>
                  <w:divsChild>
                    <w:div w:id="454063972">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1883864222">
          <w:marLeft w:val="0"/>
          <w:marRight w:val="0"/>
          <w:marTop w:val="0"/>
          <w:marBottom w:val="0"/>
          <w:divBdr>
            <w:top w:val="none" w:sz="0" w:space="0" w:color="auto"/>
            <w:left w:val="none" w:sz="0" w:space="0" w:color="auto"/>
            <w:bottom w:val="none" w:sz="0" w:space="0" w:color="auto"/>
            <w:right w:val="none" w:sz="0" w:space="0" w:color="auto"/>
          </w:divBdr>
          <w:divsChild>
            <w:div w:id="636420262">
              <w:marLeft w:val="0"/>
              <w:marRight w:val="0"/>
              <w:marTop w:val="0"/>
              <w:marBottom w:val="0"/>
              <w:divBdr>
                <w:top w:val="none" w:sz="0" w:space="0" w:color="auto"/>
                <w:left w:val="none" w:sz="0" w:space="0" w:color="auto"/>
                <w:bottom w:val="none" w:sz="0" w:space="0" w:color="auto"/>
                <w:right w:val="none" w:sz="0" w:space="0" w:color="auto"/>
              </w:divBdr>
              <w:divsChild>
                <w:div w:id="542909093">
                  <w:marLeft w:val="0"/>
                  <w:marRight w:val="0"/>
                  <w:marTop w:val="0"/>
                  <w:marBottom w:val="0"/>
                  <w:divBdr>
                    <w:top w:val="single" w:sz="6" w:space="8" w:color="EEEEEE"/>
                    <w:left w:val="none" w:sz="0" w:space="8" w:color="auto"/>
                    <w:bottom w:val="single" w:sz="6" w:space="8" w:color="EEEEEE"/>
                    <w:right w:val="single" w:sz="6" w:space="8" w:color="EEEEEE"/>
                  </w:divBdr>
                  <w:divsChild>
                    <w:div w:id="1546287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58783225">
      <w:bodyDiv w:val="1"/>
      <w:marLeft w:val="0"/>
      <w:marRight w:val="0"/>
      <w:marTop w:val="0"/>
      <w:marBottom w:val="0"/>
      <w:divBdr>
        <w:top w:val="none" w:sz="0" w:space="0" w:color="auto"/>
        <w:left w:val="none" w:sz="0" w:space="0" w:color="auto"/>
        <w:bottom w:val="none" w:sz="0" w:space="0" w:color="auto"/>
        <w:right w:val="none" w:sz="0" w:space="0" w:color="auto"/>
      </w:divBdr>
      <w:divsChild>
        <w:div w:id="802818332">
          <w:marLeft w:val="0"/>
          <w:marRight w:val="0"/>
          <w:marTop w:val="0"/>
          <w:marBottom w:val="0"/>
          <w:divBdr>
            <w:top w:val="none" w:sz="0" w:space="0" w:color="auto"/>
            <w:left w:val="none" w:sz="0" w:space="0" w:color="auto"/>
            <w:bottom w:val="none" w:sz="0" w:space="0" w:color="auto"/>
            <w:right w:val="none" w:sz="0" w:space="0" w:color="auto"/>
          </w:divBdr>
        </w:div>
      </w:divsChild>
    </w:div>
    <w:div w:id="1581477650">
      <w:bodyDiv w:val="1"/>
      <w:marLeft w:val="0"/>
      <w:marRight w:val="0"/>
      <w:marTop w:val="0"/>
      <w:marBottom w:val="0"/>
      <w:divBdr>
        <w:top w:val="none" w:sz="0" w:space="0" w:color="auto"/>
        <w:left w:val="none" w:sz="0" w:space="0" w:color="auto"/>
        <w:bottom w:val="none" w:sz="0" w:space="0" w:color="auto"/>
        <w:right w:val="none" w:sz="0" w:space="0" w:color="auto"/>
      </w:divBdr>
    </w:div>
    <w:div w:id="1717772763">
      <w:bodyDiv w:val="1"/>
      <w:marLeft w:val="0"/>
      <w:marRight w:val="0"/>
      <w:marTop w:val="0"/>
      <w:marBottom w:val="0"/>
      <w:divBdr>
        <w:top w:val="none" w:sz="0" w:space="0" w:color="auto"/>
        <w:left w:val="none" w:sz="0" w:space="0" w:color="auto"/>
        <w:bottom w:val="none" w:sz="0" w:space="0" w:color="auto"/>
        <w:right w:val="none" w:sz="0" w:space="0" w:color="auto"/>
      </w:divBdr>
    </w:div>
    <w:div w:id="1984389935">
      <w:bodyDiv w:val="1"/>
      <w:marLeft w:val="0"/>
      <w:marRight w:val="0"/>
      <w:marTop w:val="0"/>
      <w:marBottom w:val="0"/>
      <w:divBdr>
        <w:top w:val="none" w:sz="0" w:space="0" w:color="auto"/>
        <w:left w:val="none" w:sz="0" w:space="0" w:color="auto"/>
        <w:bottom w:val="none" w:sz="0" w:space="0" w:color="auto"/>
        <w:right w:val="none" w:sz="0" w:space="0" w:color="auto"/>
      </w:divBdr>
    </w:div>
    <w:div w:id="2056076808">
      <w:bodyDiv w:val="1"/>
      <w:marLeft w:val="0"/>
      <w:marRight w:val="0"/>
      <w:marTop w:val="0"/>
      <w:marBottom w:val="0"/>
      <w:divBdr>
        <w:top w:val="none" w:sz="0" w:space="0" w:color="auto"/>
        <w:left w:val="none" w:sz="0" w:space="0" w:color="auto"/>
        <w:bottom w:val="none" w:sz="0" w:space="0" w:color="auto"/>
        <w:right w:val="none" w:sz="0" w:space="0" w:color="auto"/>
      </w:divBdr>
      <w:divsChild>
        <w:div w:id="1197084077">
          <w:marLeft w:val="0"/>
          <w:marRight w:val="0"/>
          <w:marTop w:val="0"/>
          <w:marBottom w:val="0"/>
          <w:divBdr>
            <w:top w:val="none" w:sz="0" w:space="0" w:color="auto"/>
            <w:left w:val="none" w:sz="0" w:space="0" w:color="auto"/>
            <w:bottom w:val="none" w:sz="0" w:space="0" w:color="auto"/>
            <w:right w:val="none" w:sz="0" w:space="0" w:color="auto"/>
          </w:divBdr>
          <w:divsChild>
            <w:div w:id="530263095">
              <w:marLeft w:val="0"/>
              <w:marRight w:val="0"/>
              <w:marTop w:val="0"/>
              <w:marBottom w:val="0"/>
              <w:divBdr>
                <w:top w:val="none" w:sz="0" w:space="0" w:color="auto"/>
                <w:left w:val="none" w:sz="0" w:space="0" w:color="auto"/>
                <w:bottom w:val="none" w:sz="0" w:space="0" w:color="auto"/>
                <w:right w:val="none" w:sz="0" w:space="0" w:color="auto"/>
              </w:divBdr>
            </w:div>
          </w:divsChild>
        </w:div>
        <w:div w:id="1602296133">
          <w:marLeft w:val="0"/>
          <w:marRight w:val="0"/>
          <w:marTop w:val="100"/>
          <w:marBottom w:val="0"/>
          <w:divBdr>
            <w:top w:val="none" w:sz="0" w:space="0" w:color="auto"/>
            <w:left w:val="none" w:sz="0" w:space="0" w:color="auto"/>
            <w:bottom w:val="none" w:sz="0" w:space="0" w:color="auto"/>
            <w:right w:val="none" w:sz="0" w:space="0" w:color="auto"/>
          </w:divBdr>
          <w:divsChild>
            <w:div w:id="660814471">
              <w:marLeft w:val="0"/>
              <w:marRight w:val="0"/>
              <w:marTop w:val="0"/>
              <w:marBottom w:val="0"/>
              <w:divBdr>
                <w:top w:val="none" w:sz="0" w:space="0" w:color="auto"/>
                <w:left w:val="none" w:sz="0" w:space="0" w:color="auto"/>
                <w:bottom w:val="none" w:sz="0" w:space="0" w:color="auto"/>
                <w:right w:val="none" w:sz="0" w:space="0" w:color="auto"/>
              </w:divBdr>
              <w:divsChild>
                <w:div w:id="1245647577">
                  <w:marLeft w:val="0"/>
                  <w:marRight w:val="0"/>
                  <w:marTop w:val="0"/>
                  <w:marBottom w:val="0"/>
                  <w:divBdr>
                    <w:top w:val="none" w:sz="0" w:space="0" w:color="auto"/>
                    <w:left w:val="none" w:sz="0" w:space="0" w:color="auto"/>
                    <w:bottom w:val="none" w:sz="0" w:space="0" w:color="auto"/>
                    <w:right w:val="none" w:sz="0" w:space="0" w:color="auto"/>
                  </w:divBdr>
                  <w:divsChild>
                    <w:div w:id="750587306">
                      <w:marLeft w:val="0"/>
                      <w:marRight w:val="0"/>
                      <w:marTop w:val="0"/>
                      <w:marBottom w:val="0"/>
                      <w:divBdr>
                        <w:top w:val="none" w:sz="0" w:space="0" w:color="auto"/>
                        <w:left w:val="none" w:sz="0" w:space="0" w:color="auto"/>
                        <w:bottom w:val="none" w:sz="0" w:space="0" w:color="auto"/>
                        <w:right w:val="none" w:sz="0" w:space="0" w:color="auto"/>
                      </w:divBdr>
                      <w:divsChild>
                        <w:div w:id="681472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9445571">
          <w:marLeft w:val="0"/>
          <w:marRight w:val="0"/>
          <w:marTop w:val="0"/>
          <w:marBottom w:val="0"/>
          <w:divBdr>
            <w:top w:val="none" w:sz="0" w:space="0" w:color="auto"/>
            <w:left w:val="none" w:sz="0" w:space="0" w:color="auto"/>
            <w:bottom w:val="none" w:sz="0" w:space="0" w:color="auto"/>
            <w:right w:val="none" w:sz="0" w:space="0" w:color="auto"/>
          </w:divBdr>
          <w:divsChild>
            <w:div w:id="1187060185">
              <w:marLeft w:val="0"/>
              <w:marRight w:val="0"/>
              <w:marTop w:val="0"/>
              <w:marBottom w:val="0"/>
              <w:divBdr>
                <w:top w:val="none" w:sz="0" w:space="0" w:color="auto"/>
                <w:left w:val="none" w:sz="0" w:space="0" w:color="auto"/>
                <w:bottom w:val="none" w:sz="0" w:space="0" w:color="auto"/>
                <w:right w:val="none" w:sz="0" w:space="0" w:color="auto"/>
              </w:divBdr>
              <w:divsChild>
                <w:div w:id="2090492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909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8501</Words>
  <Characters>48460</Characters>
  <Application>Microsoft Office Word</Application>
  <DocSecurity>0</DocSecurity>
  <Lines>403</Lines>
  <Paragraphs>113</Paragraphs>
  <ScaleCrop>false</ScaleCrop>
  <Company/>
  <LinksUpToDate>false</LinksUpToDate>
  <CharactersWithSpaces>56848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美 姬</dc:creator>
  <cp:keywords/>
  <dc:description/>
  <cp:lastModifiedBy>美 姬</cp:lastModifiedBy>
  <cp:revision>2</cp:revision>
  <dcterms:created xsi:type="dcterms:W3CDTF">2022-01-19T13:15:00Z</dcterms:created>
  <dcterms:modified xsi:type="dcterms:W3CDTF">2022-01-19T13:15:00Z</dcterms:modified>
</cp:coreProperties>
</file>