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07E4B8" w14:textId="5CAA74D5" w:rsidR="6C93CB45" w:rsidRDefault="57059ACC" w:rsidP="46E403FB">
      <w:pPr>
        <w:rPr>
          <w:b/>
          <w:bCs/>
          <w:sz w:val="28"/>
          <w:szCs w:val="28"/>
        </w:rPr>
      </w:pPr>
      <w:r>
        <w:t xml:space="preserve">    </w:t>
      </w:r>
      <w:r w:rsidR="159A7FD4">
        <w:t xml:space="preserve">                                                 </w:t>
      </w:r>
      <w:r w:rsidR="7E511EB7">
        <w:t xml:space="preserve">              </w:t>
      </w:r>
      <w:r w:rsidR="159A7FD4" w:rsidRPr="46E403FB">
        <w:rPr>
          <w:b/>
          <w:bCs/>
          <w:sz w:val="28"/>
          <w:szCs w:val="28"/>
        </w:rPr>
        <w:t>C</w:t>
      </w:r>
      <w:r w:rsidR="3754B147" w:rsidRPr="46E403FB">
        <w:rPr>
          <w:b/>
          <w:bCs/>
          <w:sz w:val="28"/>
          <w:szCs w:val="28"/>
        </w:rPr>
        <w:t>A</w:t>
      </w:r>
      <w:r w:rsidR="159A7FD4" w:rsidRPr="46E403FB">
        <w:rPr>
          <w:b/>
          <w:bCs/>
          <w:sz w:val="28"/>
          <w:szCs w:val="28"/>
        </w:rPr>
        <w:t>MPUS PRINT HUB</w:t>
      </w:r>
    </w:p>
    <w:p w14:paraId="0593B1CB" w14:textId="7CD263E0" w:rsidR="159A7FD4" w:rsidRDefault="159A7FD4" w:rsidP="46E403FB">
      <w:pPr>
        <w:rPr>
          <w:b/>
          <w:bCs/>
          <w:sz w:val="28"/>
          <w:szCs w:val="28"/>
        </w:rPr>
      </w:pPr>
      <w:r w:rsidRPr="46E403FB">
        <w:rPr>
          <w:b/>
          <w:bCs/>
          <w:sz w:val="28"/>
          <w:szCs w:val="28"/>
        </w:rPr>
        <w:t xml:space="preserve">                                                STUDENT SERVICE PRICE GUIDE </w:t>
      </w:r>
    </w:p>
    <w:p w14:paraId="53A5CFB0" w14:textId="128BFEF1" w:rsidR="46E403FB" w:rsidRDefault="46E403FB" w:rsidP="46E403FB"/>
    <w:p w14:paraId="20DC9528" w14:textId="32784E85" w:rsidR="159A7FD4" w:rsidRDefault="159A7FD4" w:rsidP="46E403FB">
      <w:r>
        <w:t xml:space="preserve">                                                          </w:t>
      </w:r>
      <w:r w:rsidRPr="46E403FB">
        <w:rPr>
          <w:b/>
          <w:bCs/>
          <w:sz w:val="28"/>
          <w:szCs w:val="28"/>
        </w:rPr>
        <w:t xml:space="preserve"> Printing. Binding. </w:t>
      </w:r>
      <w:r w:rsidR="22AC1B06" w:rsidRPr="46E403FB">
        <w:rPr>
          <w:b/>
          <w:bCs/>
          <w:sz w:val="28"/>
          <w:szCs w:val="28"/>
        </w:rPr>
        <w:t>Laminating. Posters</w:t>
      </w:r>
    </w:p>
    <w:p w14:paraId="2B577E8D" w14:textId="5C40BC89" w:rsidR="6C93CB45" w:rsidRDefault="57059ACC">
      <w:r>
        <w:t xml:space="preserve"> </w:t>
      </w:r>
      <w:r w:rsidRPr="46E403FB">
        <w:rPr>
          <w:b/>
          <w:bCs/>
          <w:color w:val="196B24" w:themeColor="accent3"/>
          <w:sz w:val="28"/>
          <w:szCs w:val="28"/>
        </w:rPr>
        <w:t xml:space="preserve">   </w:t>
      </w:r>
      <w:r w:rsidR="31199610" w:rsidRPr="46E403FB">
        <w:rPr>
          <w:b/>
          <w:bCs/>
          <w:color w:val="196B24" w:themeColor="accent3"/>
          <w:sz w:val="28"/>
          <w:szCs w:val="28"/>
        </w:rPr>
        <w:t>PRINTING</w:t>
      </w:r>
      <w:r w:rsidRPr="46E403FB">
        <w:rPr>
          <w:b/>
          <w:bCs/>
          <w:color w:val="196B24" w:themeColor="accent3"/>
          <w:sz w:val="28"/>
          <w:szCs w:val="28"/>
        </w:rPr>
        <w:t xml:space="preserve">  </w:t>
      </w:r>
    </w:p>
    <w:tbl>
      <w:tblPr>
        <w:tblStyle w:val="TableGrid"/>
        <w:tblW w:w="0" w:type="auto"/>
        <w:tblLook w:val="06A0" w:firstRow="1" w:lastRow="0" w:firstColumn="1" w:lastColumn="0" w:noHBand="1" w:noVBand="1"/>
      </w:tblPr>
      <w:tblGrid>
        <w:gridCol w:w="4675"/>
        <w:gridCol w:w="4675"/>
      </w:tblGrid>
      <w:tr w:rsidR="46E403FB" w14:paraId="2EC1D7F4" w14:textId="77777777" w:rsidTr="46E403FB">
        <w:trPr>
          <w:trHeight w:val="300"/>
        </w:trPr>
        <w:tc>
          <w:tcPr>
            <w:tcW w:w="4680" w:type="dxa"/>
          </w:tcPr>
          <w:p w14:paraId="1FDFA0FD" w14:textId="4120335C" w:rsidR="544CA210" w:rsidRDefault="544CA210" w:rsidP="46E403FB">
            <w:pPr>
              <w:rPr>
                <w:b/>
                <w:bCs/>
              </w:rPr>
            </w:pPr>
            <w:r w:rsidRPr="46E403FB">
              <w:rPr>
                <w:b/>
                <w:bCs/>
              </w:rPr>
              <w:t>SERVICE</w:t>
            </w:r>
          </w:p>
        </w:tc>
        <w:tc>
          <w:tcPr>
            <w:tcW w:w="4680" w:type="dxa"/>
          </w:tcPr>
          <w:p w14:paraId="636E9B10" w14:textId="4A348334" w:rsidR="544CA210" w:rsidRDefault="544CA210" w:rsidP="46E403FB">
            <w:pPr>
              <w:rPr>
                <w:b/>
                <w:bCs/>
              </w:rPr>
            </w:pPr>
            <w:r w:rsidRPr="46E403FB">
              <w:rPr>
                <w:b/>
                <w:bCs/>
              </w:rPr>
              <w:t>PRICE</w:t>
            </w:r>
          </w:p>
        </w:tc>
      </w:tr>
      <w:tr w:rsidR="46E403FB" w14:paraId="217D0575" w14:textId="77777777" w:rsidTr="46E403FB">
        <w:trPr>
          <w:trHeight w:val="300"/>
        </w:trPr>
        <w:tc>
          <w:tcPr>
            <w:tcW w:w="4680" w:type="dxa"/>
          </w:tcPr>
          <w:p w14:paraId="62DF3F56" w14:textId="173B8E47" w:rsidR="544CA210" w:rsidRDefault="544CA210" w:rsidP="46E403FB">
            <w:r>
              <w:t>Black and White A4</w:t>
            </w:r>
          </w:p>
        </w:tc>
        <w:tc>
          <w:tcPr>
            <w:tcW w:w="4680" w:type="dxa"/>
          </w:tcPr>
          <w:p w14:paraId="73870D16" w14:textId="024415B2" w:rsidR="30D13ECC" w:rsidRDefault="30D13ECC" w:rsidP="46E403FB">
            <w:r>
              <w:t>£</w:t>
            </w:r>
            <w:r w:rsidR="67E0843C">
              <w:t>0.10 per page</w:t>
            </w:r>
          </w:p>
        </w:tc>
      </w:tr>
      <w:tr w:rsidR="46E403FB" w14:paraId="3CD82368" w14:textId="77777777" w:rsidTr="46E403FB">
        <w:trPr>
          <w:trHeight w:val="300"/>
        </w:trPr>
        <w:tc>
          <w:tcPr>
            <w:tcW w:w="4680" w:type="dxa"/>
          </w:tcPr>
          <w:p w14:paraId="5C8998BC" w14:textId="5389C02F" w:rsidR="544CA210" w:rsidRDefault="544CA210" w:rsidP="46E403FB">
            <w:r>
              <w:t>Colour A4</w:t>
            </w:r>
          </w:p>
        </w:tc>
        <w:tc>
          <w:tcPr>
            <w:tcW w:w="4680" w:type="dxa"/>
          </w:tcPr>
          <w:p w14:paraId="14D4E3D4" w14:textId="0E0DB644" w:rsidR="6A7E2986" w:rsidRDefault="6A7E2986" w:rsidP="46E403FB">
            <w:r>
              <w:t>£</w:t>
            </w:r>
            <w:r w:rsidR="59284BEA">
              <w:t>0.50 per page</w:t>
            </w:r>
          </w:p>
        </w:tc>
      </w:tr>
      <w:tr w:rsidR="46E403FB" w14:paraId="717F9429" w14:textId="77777777" w:rsidTr="46E403FB">
        <w:trPr>
          <w:trHeight w:val="300"/>
        </w:trPr>
        <w:tc>
          <w:tcPr>
            <w:tcW w:w="4680" w:type="dxa"/>
          </w:tcPr>
          <w:p w14:paraId="5258AB5D" w14:textId="11BF6D73" w:rsidR="544CA210" w:rsidRDefault="544CA210" w:rsidP="46E403FB">
            <w:r>
              <w:t>Colour A3</w:t>
            </w:r>
          </w:p>
        </w:tc>
        <w:tc>
          <w:tcPr>
            <w:tcW w:w="4680" w:type="dxa"/>
          </w:tcPr>
          <w:p w14:paraId="67895AB1" w14:textId="41FFDE16" w:rsidR="27C4DB14" w:rsidRDefault="27C4DB14" w:rsidP="46E403FB">
            <w:r>
              <w:t>£</w:t>
            </w:r>
            <w:r w:rsidR="4ABDB077">
              <w:t xml:space="preserve">1.00 per page </w:t>
            </w:r>
          </w:p>
        </w:tc>
      </w:tr>
    </w:tbl>
    <w:p w14:paraId="242DC5C5" w14:textId="286F3CC7" w:rsidR="46E403FB" w:rsidRDefault="46E403FB"/>
    <w:p w14:paraId="1955A0BA" w14:textId="76C65019" w:rsidR="4ABDB077" w:rsidRDefault="4ABDB077" w:rsidP="46E403FB">
      <w:pPr>
        <w:rPr>
          <w:b/>
          <w:bCs/>
          <w:color w:val="196B24" w:themeColor="accent3"/>
          <w:sz w:val="28"/>
          <w:szCs w:val="28"/>
        </w:rPr>
      </w:pPr>
      <w:r w:rsidRPr="46E403FB">
        <w:rPr>
          <w:b/>
          <w:bCs/>
          <w:color w:val="196B24" w:themeColor="accent3"/>
          <w:sz w:val="28"/>
          <w:szCs w:val="28"/>
        </w:rPr>
        <w:t xml:space="preserve">BINDING </w:t>
      </w:r>
    </w:p>
    <w:tbl>
      <w:tblPr>
        <w:tblStyle w:val="TableGrid"/>
        <w:tblW w:w="0" w:type="auto"/>
        <w:tblLook w:val="06A0" w:firstRow="1" w:lastRow="0" w:firstColumn="1" w:lastColumn="0" w:noHBand="1" w:noVBand="1"/>
      </w:tblPr>
      <w:tblGrid>
        <w:gridCol w:w="4675"/>
        <w:gridCol w:w="4675"/>
      </w:tblGrid>
      <w:tr w:rsidR="46E403FB" w14:paraId="706E512E" w14:textId="77777777" w:rsidTr="46E403FB">
        <w:trPr>
          <w:trHeight w:val="300"/>
        </w:trPr>
        <w:tc>
          <w:tcPr>
            <w:tcW w:w="4680" w:type="dxa"/>
          </w:tcPr>
          <w:p w14:paraId="3328097E" w14:textId="051C5771" w:rsidR="6A88695C" w:rsidRDefault="6A88695C" w:rsidP="46E403FB">
            <w:pPr>
              <w:rPr>
                <w:b/>
                <w:bCs/>
              </w:rPr>
            </w:pPr>
            <w:r w:rsidRPr="46E403FB">
              <w:rPr>
                <w:b/>
                <w:bCs/>
              </w:rPr>
              <w:t>SERVICE</w:t>
            </w:r>
          </w:p>
        </w:tc>
        <w:tc>
          <w:tcPr>
            <w:tcW w:w="4680" w:type="dxa"/>
          </w:tcPr>
          <w:p w14:paraId="5DB07F38" w14:textId="4F9D2C74" w:rsidR="6A88695C" w:rsidRDefault="6A88695C" w:rsidP="46E403FB">
            <w:pPr>
              <w:rPr>
                <w:b/>
                <w:bCs/>
              </w:rPr>
            </w:pPr>
            <w:r w:rsidRPr="46E403FB">
              <w:rPr>
                <w:b/>
                <w:bCs/>
              </w:rPr>
              <w:t>PRICE</w:t>
            </w:r>
          </w:p>
        </w:tc>
      </w:tr>
      <w:tr w:rsidR="46E403FB" w14:paraId="57BC5CE7" w14:textId="77777777" w:rsidTr="46E403FB">
        <w:trPr>
          <w:trHeight w:val="300"/>
        </w:trPr>
        <w:tc>
          <w:tcPr>
            <w:tcW w:w="4680" w:type="dxa"/>
          </w:tcPr>
          <w:p w14:paraId="3CCDD5BB" w14:textId="3B223D4A" w:rsidR="6A88695C" w:rsidRDefault="6A88695C" w:rsidP="46E403FB">
            <w:r>
              <w:t>Spiral Binding</w:t>
            </w:r>
          </w:p>
        </w:tc>
        <w:tc>
          <w:tcPr>
            <w:tcW w:w="4680" w:type="dxa"/>
          </w:tcPr>
          <w:p w14:paraId="2EA7287E" w14:textId="7C5E93A0" w:rsidR="6A88695C" w:rsidRDefault="6A88695C" w:rsidP="46E403FB">
            <w:r>
              <w:t>£3.00</w:t>
            </w:r>
          </w:p>
        </w:tc>
      </w:tr>
      <w:tr w:rsidR="46E403FB" w14:paraId="7E3A6F19" w14:textId="77777777" w:rsidTr="46E403FB">
        <w:trPr>
          <w:trHeight w:val="300"/>
        </w:trPr>
        <w:tc>
          <w:tcPr>
            <w:tcW w:w="4680" w:type="dxa"/>
          </w:tcPr>
          <w:p w14:paraId="5839F184" w14:textId="53FF9971" w:rsidR="6A88695C" w:rsidRDefault="6A88695C" w:rsidP="46E403FB">
            <w:r>
              <w:t xml:space="preserve">Comb Binding </w:t>
            </w:r>
          </w:p>
        </w:tc>
        <w:tc>
          <w:tcPr>
            <w:tcW w:w="4680" w:type="dxa"/>
          </w:tcPr>
          <w:p w14:paraId="69FF4B67" w14:textId="2CEF16DC" w:rsidR="6A88695C" w:rsidRDefault="6A88695C" w:rsidP="46E403FB">
            <w:r>
              <w:t>£2.50</w:t>
            </w:r>
          </w:p>
        </w:tc>
      </w:tr>
    </w:tbl>
    <w:p w14:paraId="047F97A6" w14:textId="6A108D1F" w:rsidR="46E403FB" w:rsidRDefault="46E403FB"/>
    <w:p w14:paraId="58C1F554" w14:textId="11732271" w:rsidR="1C496CA2" w:rsidRDefault="1C496CA2" w:rsidP="46E403FB">
      <w:pPr>
        <w:rPr>
          <w:b/>
          <w:bCs/>
          <w:color w:val="196B24" w:themeColor="accent3"/>
        </w:rPr>
      </w:pPr>
      <w:r w:rsidRPr="46E403FB">
        <w:rPr>
          <w:b/>
          <w:bCs/>
          <w:color w:val="196B24" w:themeColor="accent3"/>
        </w:rPr>
        <w:t xml:space="preserve">OTHER SERVICES </w:t>
      </w:r>
    </w:p>
    <w:tbl>
      <w:tblPr>
        <w:tblStyle w:val="TableGrid"/>
        <w:tblW w:w="0" w:type="auto"/>
        <w:tblLook w:val="06A0" w:firstRow="1" w:lastRow="0" w:firstColumn="1" w:lastColumn="0" w:noHBand="1" w:noVBand="1"/>
      </w:tblPr>
      <w:tblGrid>
        <w:gridCol w:w="4675"/>
        <w:gridCol w:w="4675"/>
      </w:tblGrid>
      <w:tr w:rsidR="46E403FB" w14:paraId="168D732F" w14:textId="77777777" w:rsidTr="46E403FB">
        <w:trPr>
          <w:trHeight w:val="300"/>
        </w:trPr>
        <w:tc>
          <w:tcPr>
            <w:tcW w:w="4680" w:type="dxa"/>
          </w:tcPr>
          <w:p w14:paraId="3BE29BCA" w14:textId="16E564EF" w:rsidR="2502406B" w:rsidRDefault="2502406B" w:rsidP="46E403FB">
            <w:r w:rsidRPr="46E403FB">
              <w:t>SERVICE</w:t>
            </w:r>
          </w:p>
        </w:tc>
        <w:tc>
          <w:tcPr>
            <w:tcW w:w="4680" w:type="dxa"/>
          </w:tcPr>
          <w:p w14:paraId="6D262837" w14:textId="262EB6FD" w:rsidR="2502406B" w:rsidRDefault="2502406B" w:rsidP="46E403FB">
            <w:pPr>
              <w:rPr>
                <w:b/>
                <w:bCs/>
              </w:rPr>
            </w:pPr>
            <w:r w:rsidRPr="46E403FB">
              <w:rPr>
                <w:b/>
                <w:bCs/>
              </w:rPr>
              <w:t>PRICE</w:t>
            </w:r>
          </w:p>
        </w:tc>
      </w:tr>
      <w:tr w:rsidR="46E403FB" w14:paraId="5725FC06" w14:textId="77777777" w:rsidTr="46E403FB">
        <w:trPr>
          <w:trHeight w:val="300"/>
        </w:trPr>
        <w:tc>
          <w:tcPr>
            <w:tcW w:w="4680" w:type="dxa"/>
          </w:tcPr>
          <w:p w14:paraId="02C84045" w14:textId="0AA0F8D0" w:rsidR="2502406B" w:rsidRDefault="2502406B" w:rsidP="46E403FB">
            <w:r w:rsidRPr="46E403FB">
              <w:t>Laminating A4</w:t>
            </w:r>
          </w:p>
        </w:tc>
        <w:tc>
          <w:tcPr>
            <w:tcW w:w="4680" w:type="dxa"/>
          </w:tcPr>
          <w:p w14:paraId="27D023A4" w14:textId="63F216E0" w:rsidR="2502406B" w:rsidRDefault="2502406B" w:rsidP="46E403FB">
            <w:r>
              <w:t>£1.50</w:t>
            </w:r>
          </w:p>
        </w:tc>
      </w:tr>
      <w:tr w:rsidR="46E403FB" w14:paraId="492311F7" w14:textId="77777777" w:rsidTr="46E403FB">
        <w:trPr>
          <w:trHeight w:val="300"/>
        </w:trPr>
        <w:tc>
          <w:tcPr>
            <w:tcW w:w="4680" w:type="dxa"/>
          </w:tcPr>
          <w:p w14:paraId="47A0FDCA" w14:textId="79813C3E" w:rsidR="2502406B" w:rsidRDefault="2502406B" w:rsidP="46E403FB">
            <w:r w:rsidRPr="46E403FB">
              <w:t>Laminating A</w:t>
            </w:r>
            <w:r w:rsidR="408F85F2" w:rsidRPr="46E403FB">
              <w:t>3</w:t>
            </w:r>
          </w:p>
        </w:tc>
        <w:tc>
          <w:tcPr>
            <w:tcW w:w="4680" w:type="dxa"/>
          </w:tcPr>
          <w:p w14:paraId="51EBD824" w14:textId="7E9A5043" w:rsidR="2502406B" w:rsidRDefault="2502406B" w:rsidP="46E403FB">
            <w:r>
              <w:t>£2.50</w:t>
            </w:r>
          </w:p>
        </w:tc>
      </w:tr>
      <w:tr w:rsidR="46E403FB" w14:paraId="01C0A4AF" w14:textId="77777777" w:rsidTr="46E403FB">
        <w:trPr>
          <w:trHeight w:val="300"/>
        </w:trPr>
        <w:tc>
          <w:tcPr>
            <w:tcW w:w="4680" w:type="dxa"/>
          </w:tcPr>
          <w:p w14:paraId="6A007890" w14:textId="60748961" w:rsidR="2502406B" w:rsidRDefault="2502406B" w:rsidP="46E403FB">
            <w:r w:rsidRPr="46E403FB">
              <w:t xml:space="preserve">Poster Printing </w:t>
            </w:r>
          </w:p>
        </w:tc>
        <w:tc>
          <w:tcPr>
            <w:tcW w:w="4680" w:type="dxa"/>
          </w:tcPr>
          <w:p w14:paraId="69D0E912" w14:textId="3264088F" w:rsidR="2502406B" w:rsidRDefault="2502406B" w:rsidP="46E403FB">
            <w:r>
              <w:t>£8.00</w:t>
            </w:r>
          </w:p>
        </w:tc>
      </w:tr>
    </w:tbl>
    <w:p w14:paraId="4DB0D4B4" w14:textId="0A4F67B2" w:rsidR="46E403FB" w:rsidRDefault="46E403FB"/>
    <w:p w14:paraId="1A386657" w14:textId="61FEC6B0" w:rsidR="2502406B" w:rsidRDefault="2502406B">
      <w:r>
        <w:t xml:space="preserve"> All prices are taken from the campus Print Hub </w:t>
      </w:r>
      <w:r w:rsidR="4C51F1A6">
        <w:t>scenario</w:t>
      </w:r>
      <w:r>
        <w:t xml:space="preserve"> provide</w:t>
      </w:r>
      <w:r w:rsidR="72C14EA8">
        <w:t xml:space="preserve">d on </w:t>
      </w:r>
      <w:r w:rsidR="64ABC9AE">
        <w:t>the UWTSD</w:t>
      </w:r>
      <w:r w:rsidR="72C14EA8">
        <w:t xml:space="preserve"> Moodle.</w:t>
      </w:r>
    </w:p>
    <w:p w14:paraId="495E8DFC" w14:textId="7304A3D7" w:rsidR="1FDA55CF" w:rsidRDefault="1FDA55CF"/>
    <w:p w14:paraId="22A20450" w14:textId="1DC99436" w:rsidR="1FDA55CF" w:rsidRDefault="1FDA55CF"/>
    <w:p w14:paraId="44EC557C" w14:textId="62B554FF" w:rsidR="4687E787" w:rsidRDefault="4687E787" w:rsidP="1FDA55CF">
      <w:pPr>
        <w:pBdr>
          <w:top w:val="nil"/>
          <w:left w:val="nil"/>
          <w:bottom w:val="nil"/>
          <w:right w:val="nil"/>
        </w:pBdr>
        <w:shd w:val="clear" w:color="auto" w:fill="FFFFFF" w:themeFill="background1"/>
        <w:spacing w:after="180"/>
      </w:pPr>
      <w:r w:rsidRPr="1FDA55CF">
        <w:rPr>
          <w:rFonts w:ascii="Aptos" w:eastAsia="Aptos" w:hAnsi="Aptos" w:cs="Aptos"/>
          <w:color w:val="000000" w:themeColor="text1"/>
        </w:rPr>
        <w:t xml:space="preserve">                                    </w:t>
      </w:r>
      <w:r w:rsidRPr="1FDA55CF">
        <w:rPr>
          <w:rFonts w:ascii="Aptos" w:eastAsia="Aptos" w:hAnsi="Aptos" w:cs="Aptos"/>
          <w:b/>
          <w:bCs/>
          <w:color w:val="1D1D1D"/>
          <w:sz w:val="30"/>
          <w:szCs w:val="30"/>
        </w:rPr>
        <w:t xml:space="preserve">          </w:t>
      </w:r>
    </w:p>
    <w:p w14:paraId="2765D849" w14:textId="31F36D66" w:rsidR="1FDA55CF" w:rsidRDefault="1FDA55CF" w:rsidP="1FDA55CF">
      <w:pPr>
        <w:pBdr>
          <w:top w:val="nil"/>
          <w:left w:val="nil"/>
          <w:bottom w:val="nil"/>
          <w:right w:val="nil"/>
        </w:pBdr>
        <w:shd w:val="clear" w:color="auto" w:fill="FFFFFF" w:themeFill="background1"/>
        <w:spacing w:after="180"/>
        <w:rPr>
          <w:rFonts w:ascii="Aptos" w:eastAsia="Aptos" w:hAnsi="Aptos" w:cs="Aptos"/>
          <w:b/>
          <w:bCs/>
          <w:color w:val="1D1D1D"/>
          <w:sz w:val="30"/>
          <w:szCs w:val="30"/>
        </w:rPr>
      </w:pPr>
    </w:p>
    <w:p w14:paraId="16DF4D22" w14:textId="7F6437F7" w:rsidR="1FDA55CF" w:rsidRDefault="1FDA55CF" w:rsidP="1FDA55CF">
      <w:pPr>
        <w:pBdr>
          <w:top w:val="nil"/>
          <w:left w:val="nil"/>
          <w:bottom w:val="nil"/>
          <w:right w:val="nil"/>
        </w:pBdr>
        <w:shd w:val="clear" w:color="auto" w:fill="FFFFFF" w:themeFill="background1"/>
        <w:spacing w:after="180"/>
        <w:rPr>
          <w:rFonts w:ascii="Aptos" w:eastAsia="Aptos" w:hAnsi="Aptos" w:cs="Aptos"/>
          <w:b/>
          <w:bCs/>
          <w:color w:val="1D1D1D"/>
          <w:sz w:val="30"/>
          <w:szCs w:val="30"/>
        </w:rPr>
      </w:pPr>
    </w:p>
    <w:p w14:paraId="0FDCB1E4" w14:textId="03943200" w:rsidR="1FDA55CF" w:rsidRDefault="1FDA55CF" w:rsidP="1FDA55CF">
      <w:pPr>
        <w:pBdr>
          <w:top w:val="nil"/>
          <w:left w:val="nil"/>
          <w:bottom w:val="nil"/>
          <w:right w:val="nil"/>
        </w:pBdr>
        <w:shd w:val="clear" w:color="auto" w:fill="FFFFFF" w:themeFill="background1"/>
        <w:spacing w:after="180"/>
        <w:rPr>
          <w:rFonts w:ascii="Aptos" w:eastAsia="Aptos" w:hAnsi="Aptos" w:cs="Aptos"/>
          <w:b/>
          <w:bCs/>
          <w:color w:val="1D1D1D"/>
          <w:sz w:val="30"/>
          <w:szCs w:val="30"/>
        </w:rPr>
      </w:pPr>
    </w:p>
    <w:p w14:paraId="6FF3A6D7" w14:textId="4484C044" w:rsidR="4687E787" w:rsidRDefault="4687E787" w:rsidP="1FDA55CF">
      <w:pPr>
        <w:pBdr>
          <w:top w:val="nil"/>
          <w:left w:val="nil"/>
          <w:bottom w:val="nil"/>
          <w:right w:val="nil"/>
        </w:pBdr>
        <w:shd w:val="clear" w:color="auto" w:fill="FFFFFF" w:themeFill="background1"/>
        <w:spacing w:after="180"/>
        <w:rPr>
          <w:rFonts w:ascii="Aptos" w:eastAsia="Aptos" w:hAnsi="Aptos" w:cs="Aptos"/>
          <w:color w:val="000000" w:themeColor="text1"/>
        </w:rPr>
      </w:pPr>
      <w:r w:rsidRPr="1FDA55CF">
        <w:rPr>
          <w:rFonts w:ascii="Aptos" w:eastAsia="Aptos" w:hAnsi="Aptos" w:cs="Aptos"/>
          <w:b/>
          <w:bCs/>
          <w:color w:val="1D1D1D"/>
          <w:sz w:val="30"/>
          <w:szCs w:val="30"/>
        </w:rPr>
        <w:t xml:space="preserve"> DS2 BUSINESS DIGITAL ARTEFACT</w:t>
      </w:r>
      <w:r>
        <w:br/>
      </w:r>
      <w:r w:rsidRPr="1FDA55CF">
        <w:rPr>
          <w:rFonts w:ascii="Aptos" w:eastAsia="Aptos" w:hAnsi="Aptos" w:cs="Aptos"/>
          <w:b/>
          <w:bCs/>
          <w:color w:val="1D1D1D"/>
          <w:sz w:val="30"/>
          <w:szCs w:val="30"/>
        </w:rPr>
        <w:t xml:space="preserve">                       Scenario 2: Campus Print Hub | Decision log </w:t>
      </w:r>
      <w:r>
        <w:br/>
      </w:r>
    </w:p>
    <w:p w14:paraId="1076AB88" w14:textId="09D8BA6D" w:rsidR="4687E787" w:rsidRDefault="4687E787"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r w:rsidRPr="1FDA55CF">
        <w:rPr>
          <w:rFonts w:ascii="Aptos" w:eastAsia="Aptos" w:hAnsi="Aptos" w:cs="Aptos"/>
          <w:b/>
          <w:bCs/>
          <w:color w:val="1D1D1D"/>
          <w:sz w:val="36"/>
          <w:szCs w:val="36"/>
        </w:rPr>
        <w:t>1. Business Need and Purpose</w:t>
      </w:r>
    </w:p>
    <w:p w14:paraId="00C7CA79" w14:textId="3E0A9792"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Campus Print Hub is a student printing business that requires a clear and professional price guide. The manager, M. Khan, requested a one-page document showing the available services and their prices (UWTSD, 2026a). The main objective is to help students find the information they need quickly and accurately.</w:t>
      </w:r>
    </w:p>
    <w:p w14:paraId="388A1FCC" w14:textId="6B4BBE81"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I selected this scenario because it demonstrates how digital tools can improve communication in a business environment. The price guide needs to be straightforward, organised and easy to understand. By presenting the information in clearly labelled sections, the document can help students compare services and make informed decisions.</w:t>
      </w:r>
    </w:p>
    <w:p w14:paraId="56AAA5DE" w14:textId="7098B8B8" w:rsidR="4687E787" w:rsidRDefault="4687E787"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r w:rsidRPr="1FDA55CF">
        <w:rPr>
          <w:rFonts w:ascii="Aptos" w:eastAsia="Aptos" w:hAnsi="Aptos" w:cs="Aptos"/>
          <w:b/>
          <w:bCs/>
          <w:color w:val="1D1D1D"/>
          <w:sz w:val="36"/>
          <w:szCs w:val="36"/>
        </w:rPr>
        <w:t>2. Selecting a Suitable Digital Tool</w:t>
      </w:r>
    </w:p>
    <w:p w14:paraId="23E43A84" w14:textId="46E8B2CE"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I chose Microsoft Word because it provides useful features for creating professional business documents. These include tables, headings, font formatting, page layout and spelling and grammar tools.</w:t>
      </w:r>
    </w:p>
    <w:p w14:paraId="41B84296" w14:textId="1C7FE32B"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Although PowerPoint and Adobe Express could also be used, I considered Word more appropriate for producing a straightforward A4 price guide. Tables allow service names and prices to be organised into columns, making the information easier to follow.</w:t>
      </w:r>
    </w:p>
    <w:p w14:paraId="1F08F4A2" w14:textId="31EB488D"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This decision demonstrates the importance of choosing digital tools according to the needs of a business task rather than simply using advanced features (UWTSD, 2026c).</w:t>
      </w:r>
    </w:p>
    <w:p w14:paraId="7A839EEA" w14:textId="1E1B2BCF" w:rsidR="1FDA55CF" w:rsidRDefault="1FDA55CF"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p>
    <w:p w14:paraId="1BA19BAC" w14:textId="7D391584" w:rsidR="1FDA55CF" w:rsidRDefault="1FDA55CF"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p>
    <w:p w14:paraId="03A81DD2" w14:textId="671A3173" w:rsidR="4687E787" w:rsidRDefault="4687E787"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r w:rsidRPr="1FDA55CF">
        <w:rPr>
          <w:rFonts w:ascii="Aptos" w:eastAsia="Aptos" w:hAnsi="Aptos" w:cs="Aptos"/>
          <w:b/>
          <w:bCs/>
          <w:color w:val="1D1D1D"/>
          <w:sz w:val="36"/>
          <w:szCs w:val="36"/>
        </w:rPr>
        <w:t>3. Information Selection and Source Use</w:t>
      </w:r>
    </w:p>
    <w:p w14:paraId="0A075795" w14:textId="314AC1F6"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The information used for the price guide came directly from the Campus Print Hub scenario provided by the lecturer on Moodle (UWTSD, 2026a).</w:t>
      </w:r>
    </w:p>
    <w:p w14:paraId="4B563466" w14:textId="48D6C14E"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The document contains eight services divided into three categories: Printing, Binding, and Other Services.</w:t>
      </w:r>
    </w:p>
    <w:p w14:paraId="0991726C" w14:textId="61301610"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Printing includes Black and White A4 at £0.10 per page, Colour A4 at £0.50 per page and Colour A3 at £1.00 per page. Binding includes Spiral Binding at £3.00 and Comb Binding at £2.50. Other services include Laminating A4 at £1.50, Laminating A3 at £2.50, and Poster Printing at £8.00.</w:t>
      </w:r>
    </w:p>
    <w:p w14:paraId="7F05B1AA" w14:textId="2AC0693B"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I avoided adding unsupported information, such as discounts or opening hours. This supports accuracy and reflects the Week 5 guidance on identifying and recording information sources (UWTSD, 2026b).</w:t>
      </w:r>
    </w:p>
    <w:p w14:paraId="3150CB0C" w14:textId="154CE832" w:rsidR="4687E787" w:rsidRDefault="4687E787"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r w:rsidRPr="1FDA55CF">
        <w:rPr>
          <w:rFonts w:ascii="Aptos" w:eastAsia="Aptos" w:hAnsi="Aptos" w:cs="Aptos"/>
          <w:b/>
          <w:bCs/>
          <w:color w:val="1D1D1D"/>
          <w:sz w:val="36"/>
          <w:szCs w:val="36"/>
        </w:rPr>
        <w:t>4. Layout and Design Reasoning</w:t>
      </w:r>
    </w:p>
    <w:p w14:paraId="4345E33D" w14:textId="475036CC"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I organised the price guide using a centered business title, descriptive subtitle, and three clearly labelled service categories. Each category contains a two-column table displaying the service and its corresponding price.</w:t>
      </w:r>
    </w:p>
    <w:p w14:paraId="1E492BC0" w14:textId="0804383F"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The tables make the document easier to navigate and help prevent confusion between services and charges. Bold headings distinguish the sections, while consistent text formatting maintains a professional appearance.</w:t>
      </w:r>
    </w:p>
    <w:p w14:paraId="4988E51E" w14:textId="5AF2805A"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I also considered spacing and readability. Separating the service categories prevents the information from appearing crowded. The simple design allows students to focus on the prices rather than unnecessary decoration.</w:t>
      </w:r>
    </w:p>
    <w:p w14:paraId="0209690B" w14:textId="612547DF"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These decisions support the business objective of communicating information clearly and efficiently.</w:t>
      </w:r>
    </w:p>
    <w:p w14:paraId="62541037" w14:textId="5318058C" w:rsidR="4687E787" w:rsidRDefault="4687E787"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r w:rsidRPr="1FDA55CF">
        <w:rPr>
          <w:rFonts w:ascii="Aptos" w:eastAsia="Aptos" w:hAnsi="Aptos" w:cs="Aptos"/>
          <w:b/>
          <w:bCs/>
          <w:color w:val="1D1D1D"/>
          <w:sz w:val="36"/>
          <w:szCs w:val="36"/>
        </w:rPr>
        <w:t>5. Review and Improvement</w:t>
      </w:r>
    </w:p>
    <w:p w14:paraId="2E0C4917" w14:textId="764E9F5F"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When developing the document in Microsoft Word, I organised the information into tables rather than presenting it as continuous text. This helped separate service descriptions from prices and created a more structured layout.</w:t>
      </w:r>
    </w:p>
    <w:p w14:paraId="28EBCEAB" w14:textId="66161ECD"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I used bold headings to identify the main sections and reviewed the spacing between tables to improve readability. I also considered the importance of consistent formatting throughout the document.</w:t>
      </w:r>
    </w:p>
    <w:p w14:paraId="7FDC0CB2" w14:textId="7C7895B5"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An important part of the review process is checking that each price matches the manager’s information, and that printing charges include the words ‘per page’. Reviewing these details helps reduce errors that could mislead customers.</w:t>
      </w:r>
    </w:p>
    <w:p w14:paraId="4137B269" w14:textId="78ADBB83"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This reflects the Week 6 guidance on purposeful editing and reviewing digital documents (UWTSD, 2026c).</w:t>
      </w:r>
    </w:p>
    <w:p w14:paraId="7F4A19A9" w14:textId="59444EA7" w:rsidR="4687E787" w:rsidRDefault="4687E787"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r w:rsidRPr="1FDA55CF">
        <w:rPr>
          <w:rFonts w:ascii="Aptos" w:eastAsia="Aptos" w:hAnsi="Aptos" w:cs="Aptos"/>
          <w:b/>
          <w:bCs/>
          <w:color w:val="1D1D1D"/>
          <w:sz w:val="36"/>
          <w:szCs w:val="36"/>
        </w:rPr>
        <w:t>6. Evaluation and Conclusion</w:t>
      </w:r>
    </w:p>
    <w:p w14:paraId="50C088C0" w14:textId="04877751"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The Campus Print Hub price guide demonstrates how Microsoft Word can be used to produce a practical business document.</w:t>
      </w:r>
    </w:p>
    <w:p w14:paraId="75745758" w14:textId="62066B87"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Its main strengths are the clear organisation of services, straightforward language, and use of tables. These features support students in identifying relevant services and understanding their costs.</w:t>
      </w:r>
    </w:p>
    <w:p w14:paraId="13AC3706" w14:textId="2E45A648"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One limitation is that printed prices may become outdated. Keeping an editable Word document would allow the business to update prices when necessary.</w:t>
      </w:r>
    </w:p>
    <w:p w14:paraId="51B60560" w14:textId="25487050"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Overall, this task helped me understand how tool selection, document formatting, and accurate information contribute to effective business communication.</w:t>
      </w:r>
    </w:p>
    <w:p w14:paraId="756CDDD5" w14:textId="395152C8" w:rsidR="1FDA55CF" w:rsidRDefault="1FDA55CF"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p>
    <w:p w14:paraId="25A15689" w14:textId="6C6CDB99" w:rsidR="4687E787" w:rsidRDefault="4687E787" w:rsidP="1FDA55CF">
      <w:pPr>
        <w:pBdr>
          <w:top w:val="nil"/>
          <w:left w:val="nil"/>
          <w:bottom w:val="nil"/>
          <w:right w:val="nil"/>
        </w:pBdr>
        <w:shd w:val="clear" w:color="auto" w:fill="FFFFFF" w:themeFill="background1"/>
        <w:spacing w:after="224"/>
        <w:rPr>
          <w:rFonts w:ascii="Aptos" w:eastAsia="Aptos" w:hAnsi="Aptos" w:cs="Aptos"/>
          <w:color w:val="1D1D1D"/>
          <w:sz w:val="36"/>
          <w:szCs w:val="36"/>
        </w:rPr>
      </w:pPr>
      <w:r w:rsidRPr="1FDA55CF">
        <w:rPr>
          <w:rFonts w:ascii="Aptos" w:eastAsia="Aptos" w:hAnsi="Aptos" w:cs="Aptos"/>
          <w:b/>
          <w:bCs/>
          <w:color w:val="1D1D1D"/>
          <w:sz w:val="36"/>
          <w:szCs w:val="36"/>
        </w:rPr>
        <w:t>References</w:t>
      </w:r>
    </w:p>
    <w:p w14:paraId="1FD02986" w14:textId="465FCEE7"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 xml:space="preserve">University of Wales Trinity Saint David (UWTSD) (2026a) </w:t>
      </w:r>
      <w:r w:rsidRPr="1FDA55CF">
        <w:rPr>
          <w:rFonts w:ascii="Aptos" w:eastAsia="Aptos" w:hAnsi="Aptos" w:cs="Aptos"/>
          <w:i/>
          <w:iCs/>
          <w:color w:val="1D1D1D"/>
          <w:sz w:val="30"/>
          <w:szCs w:val="30"/>
        </w:rPr>
        <w:t>DS2 Business Digital Artefact: Scenario 2 – Campus Print Hub</w:t>
      </w:r>
      <w:r w:rsidRPr="1FDA55CF">
        <w:rPr>
          <w:rFonts w:ascii="Aptos" w:eastAsia="Aptos" w:hAnsi="Aptos" w:cs="Aptos"/>
          <w:color w:val="1D1D1D"/>
          <w:sz w:val="30"/>
          <w:szCs w:val="30"/>
        </w:rPr>
        <w:t>. Moodle scenario instructions.</w:t>
      </w:r>
    </w:p>
    <w:p w14:paraId="15272318" w14:textId="470FAFC7"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 xml:space="preserve">University of Wales Trinity Saint David (UWTSD) (2026b) </w:t>
      </w:r>
      <w:r w:rsidRPr="1FDA55CF">
        <w:rPr>
          <w:rFonts w:ascii="Aptos" w:eastAsia="Aptos" w:hAnsi="Aptos" w:cs="Aptos"/>
          <w:i/>
          <w:iCs/>
          <w:color w:val="1D1D1D"/>
          <w:sz w:val="30"/>
          <w:szCs w:val="30"/>
        </w:rPr>
        <w:t>LCLM4002 Digital Skills: Week 5</w:t>
      </w:r>
      <w:r w:rsidRPr="1FDA55CF">
        <w:rPr>
          <w:rFonts w:ascii="Aptos" w:eastAsia="Aptos" w:hAnsi="Aptos" w:cs="Aptos"/>
          <w:color w:val="1D1D1D"/>
          <w:sz w:val="30"/>
          <w:szCs w:val="30"/>
        </w:rPr>
        <w:t>. Teaching slides. Moodle.</w:t>
      </w:r>
    </w:p>
    <w:p w14:paraId="2F952B76" w14:textId="3B32C56A" w:rsidR="4687E787" w:rsidRDefault="4687E787" w:rsidP="1FDA55CF">
      <w:pPr>
        <w:pBdr>
          <w:top w:val="nil"/>
          <w:left w:val="nil"/>
          <w:bottom w:val="nil"/>
          <w:right w:val="nil"/>
        </w:pBdr>
        <w:shd w:val="clear" w:color="auto" w:fill="FFFFFF" w:themeFill="background1"/>
        <w:spacing w:after="180"/>
        <w:rPr>
          <w:rFonts w:ascii="Aptos" w:eastAsia="Aptos" w:hAnsi="Aptos" w:cs="Aptos"/>
          <w:color w:val="1D1D1D"/>
          <w:sz w:val="30"/>
          <w:szCs w:val="30"/>
        </w:rPr>
      </w:pPr>
      <w:r w:rsidRPr="1FDA55CF">
        <w:rPr>
          <w:rFonts w:ascii="Aptos" w:eastAsia="Aptos" w:hAnsi="Aptos" w:cs="Aptos"/>
          <w:color w:val="1D1D1D"/>
          <w:sz w:val="30"/>
          <w:szCs w:val="30"/>
        </w:rPr>
        <w:t xml:space="preserve">University of Wales Trinity Saint David (UWTSD) (2026c) </w:t>
      </w:r>
      <w:r w:rsidRPr="1FDA55CF">
        <w:rPr>
          <w:rFonts w:ascii="Aptos" w:eastAsia="Aptos" w:hAnsi="Aptos" w:cs="Aptos"/>
          <w:i/>
          <w:iCs/>
          <w:color w:val="1D1D1D"/>
          <w:sz w:val="30"/>
          <w:szCs w:val="30"/>
        </w:rPr>
        <w:t>LCLM4002 Digital Skills: Week 6</w:t>
      </w:r>
      <w:r w:rsidRPr="1FDA55CF">
        <w:rPr>
          <w:rFonts w:ascii="Aptos" w:eastAsia="Aptos" w:hAnsi="Aptos" w:cs="Aptos"/>
          <w:color w:val="1D1D1D"/>
          <w:sz w:val="30"/>
          <w:szCs w:val="30"/>
        </w:rPr>
        <w:t>. Teaching slides. Moodle.</w:t>
      </w:r>
    </w:p>
    <w:p w14:paraId="6C3D4523" w14:textId="15FB6108" w:rsidR="2502406B" w:rsidRDefault="2502406B"/>
    <w:sectPr w:rsidR="250240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2C3C32"/>
    <w:rsid w:val="000F3BE7"/>
    <w:rsid w:val="0057D066"/>
    <w:rsid w:val="005C5023"/>
    <w:rsid w:val="005D7A73"/>
    <w:rsid w:val="005DB487"/>
    <w:rsid w:val="006761DC"/>
    <w:rsid w:val="006852DA"/>
    <w:rsid w:val="009B6D78"/>
    <w:rsid w:val="00C934CD"/>
    <w:rsid w:val="02399C00"/>
    <w:rsid w:val="033CE25C"/>
    <w:rsid w:val="045D5C95"/>
    <w:rsid w:val="0584DB0B"/>
    <w:rsid w:val="05DB9257"/>
    <w:rsid w:val="07025CC0"/>
    <w:rsid w:val="078C8E44"/>
    <w:rsid w:val="09DCD1C6"/>
    <w:rsid w:val="0A0E5379"/>
    <w:rsid w:val="0E3591C6"/>
    <w:rsid w:val="0F185C8D"/>
    <w:rsid w:val="1247FCFA"/>
    <w:rsid w:val="13286234"/>
    <w:rsid w:val="159A7FD4"/>
    <w:rsid w:val="17FEF715"/>
    <w:rsid w:val="185A5E48"/>
    <w:rsid w:val="1965027B"/>
    <w:rsid w:val="19D2B907"/>
    <w:rsid w:val="1A078817"/>
    <w:rsid w:val="1C496CA2"/>
    <w:rsid w:val="1D4A95FB"/>
    <w:rsid w:val="1D54B8B4"/>
    <w:rsid w:val="1DF8FF7E"/>
    <w:rsid w:val="1FDA55CF"/>
    <w:rsid w:val="2054DC68"/>
    <w:rsid w:val="22AC1B06"/>
    <w:rsid w:val="245C2A1C"/>
    <w:rsid w:val="2502406B"/>
    <w:rsid w:val="25228899"/>
    <w:rsid w:val="25D3E321"/>
    <w:rsid w:val="2604BF01"/>
    <w:rsid w:val="26DE4BD3"/>
    <w:rsid w:val="27C4DB14"/>
    <w:rsid w:val="2992668B"/>
    <w:rsid w:val="29BA2E6F"/>
    <w:rsid w:val="29CBE2E5"/>
    <w:rsid w:val="2C1D6D13"/>
    <w:rsid w:val="2E2E43D2"/>
    <w:rsid w:val="2EC1779A"/>
    <w:rsid w:val="3050962F"/>
    <w:rsid w:val="30D13ECC"/>
    <w:rsid w:val="31199610"/>
    <w:rsid w:val="3397AED4"/>
    <w:rsid w:val="33C70179"/>
    <w:rsid w:val="346D2EA7"/>
    <w:rsid w:val="3754B147"/>
    <w:rsid w:val="395812A7"/>
    <w:rsid w:val="3A1A4C8E"/>
    <w:rsid w:val="3A52AFEA"/>
    <w:rsid w:val="3D117230"/>
    <w:rsid w:val="4067E71C"/>
    <w:rsid w:val="408F85F2"/>
    <w:rsid w:val="417D709C"/>
    <w:rsid w:val="43748FD4"/>
    <w:rsid w:val="4494683C"/>
    <w:rsid w:val="4687E787"/>
    <w:rsid w:val="46E403FB"/>
    <w:rsid w:val="471F8ABC"/>
    <w:rsid w:val="4A7D3114"/>
    <w:rsid w:val="4A8B4633"/>
    <w:rsid w:val="4ABDB077"/>
    <w:rsid w:val="4B5E3722"/>
    <w:rsid w:val="4C51F1A6"/>
    <w:rsid w:val="4C84EF45"/>
    <w:rsid w:val="4E9A2A4D"/>
    <w:rsid w:val="52E8AFD1"/>
    <w:rsid w:val="539A7E42"/>
    <w:rsid w:val="53A0D7CB"/>
    <w:rsid w:val="544CA210"/>
    <w:rsid w:val="54E005FA"/>
    <w:rsid w:val="55D4D889"/>
    <w:rsid w:val="56878EEF"/>
    <w:rsid w:val="57059ACC"/>
    <w:rsid w:val="58FD6420"/>
    <w:rsid w:val="59284BEA"/>
    <w:rsid w:val="592C3C32"/>
    <w:rsid w:val="5ECD6D17"/>
    <w:rsid w:val="6008ED78"/>
    <w:rsid w:val="60194BF6"/>
    <w:rsid w:val="6399652A"/>
    <w:rsid w:val="64759D67"/>
    <w:rsid w:val="64ABC9AE"/>
    <w:rsid w:val="64C57160"/>
    <w:rsid w:val="65048F07"/>
    <w:rsid w:val="65084A7F"/>
    <w:rsid w:val="6522129B"/>
    <w:rsid w:val="668DCF10"/>
    <w:rsid w:val="67E0843C"/>
    <w:rsid w:val="681BA0D6"/>
    <w:rsid w:val="6A1902CC"/>
    <w:rsid w:val="6A7E2986"/>
    <w:rsid w:val="6A88695C"/>
    <w:rsid w:val="6C93CB45"/>
    <w:rsid w:val="6DA091EB"/>
    <w:rsid w:val="6F55AD4F"/>
    <w:rsid w:val="70FD097D"/>
    <w:rsid w:val="72C14EA8"/>
    <w:rsid w:val="72DAFC57"/>
    <w:rsid w:val="7ADB5060"/>
    <w:rsid w:val="7AEB24CA"/>
    <w:rsid w:val="7D01D02B"/>
    <w:rsid w:val="7D7512FD"/>
    <w:rsid w:val="7DB0AF3B"/>
    <w:rsid w:val="7E511EB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D28DB"/>
  <w15:chartTrackingRefBased/>
  <w15:docId w15:val="{A3C8DF83-9814-B749-9850-7337139EC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821</Words>
  <Characters>4686</Characters>
  <Application>Microsoft Office Word</Application>
  <DocSecurity>0</DocSecurity>
  <Lines>39</Lines>
  <Paragraphs>10</Paragraphs>
  <ScaleCrop>false</ScaleCrop>
  <Company/>
  <LinksUpToDate>false</LinksUpToDate>
  <CharactersWithSpaces>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Konya Gamanga (2616645)</dc:creator>
  <cp:keywords/>
  <dc:description/>
  <cp:lastModifiedBy>Konya Gamanga (2616645)</cp:lastModifiedBy>
  <cp:revision>2</cp:revision>
  <dcterms:created xsi:type="dcterms:W3CDTF">2026-10-25T23:51:00Z</dcterms:created>
  <dcterms:modified xsi:type="dcterms:W3CDTF">2026-10-25T23:51:00Z</dcterms:modified>
</cp:coreProperties>
</file>