
<file path=[Content_Types].xml><?xml version="1.0" encoding="utf-8"?>
<Types xmlns="http://schemas.openxmlformats.org/package/2006/content-types">
  <Default Extension="bin" ContentType="application/vnd.ms-office.activeX"/>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8133739" w:displacedByCustomXml="next"/>
    <w:bookmarkEnd w:id="0" w:displacedByCustomXml="next"/>
    <w:sdt>
      <w:sdtPr>
        <w:id w:val="-1477988610"/>
        <w:docPartObj>
          <w:docPartGallery w:val="Cover Pages"/>
          <w:docPartUnique/>
        </w:docPartObj>
      </w:sdtPr>
      <w:sdtEndPr/>
      <w:sdtContent>
        <w:p w14:paraId="46886F8E" w14:textId="58A63856" w:rsidR="00590205" w:rsidRDefault="002823BA">
          <w:r>
            <w:rPr>
              <w:noProof/>
            </w:rPr>
            <mc:AlternateContent>
              <mc:Choice Requires="wps">
                <w:drawing>
                  <wp:anchor distT="0" distB="0" distL="114300" distR="114300" simplePos="0" relativeHeight="251755520" behindDoc="0" locked="0" layoutInCell="1" allowOverlap="1" wp14:anchorId="40D2FAD9" wp14:editId="2570D930">
                    <wp:simplePos x="0" y="0"/>
                    <wp:positionH relativeFrom="margin">
                      <wp:posOffset>-171450</wp:posOffset>
                    </wp:positionH>
                    <wp:positionV relativeFrom="paragraph">
                      <wp:posOffset>1828800</wp:posOffset>
                    </wp:positionV>
                    <wp:extent cx="6127750" cy="1746250"/>
                    <wp:effectExtent l="0" t="0" r="25400" b="25400"/>
                    <wp:wrapNone/>
                    <wp:docPr id="482" name="Rectangle 482"/>
                    <wp:cNvGraphicFramePr/>
                    <a:graphic xmlns:a="http://schemas.openxmlformats.org/drawingml/2006/main">
                      <a:graphicData uri="http://schemas.microsoft.com/office/word/2010/wordprocessingShape">
                        <wps:wsp>
                          <wps:cNvSpPr/>
                          <wps:spPr>
                            <a:xfrm>
                              <a:off x="0" y="0"/>
                              <a:ext cx="6127750" cy="1746250"/>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C0D551" w14:textId="6F61F7FF" w:rsidR="00AC740C" w:rsidRPr="00523AA2" w:rsidRDefault="00AC740C" w:rsidP="00AC740C">
                                <w:pPr>
                                  <w:jc w:val="center"/>
                                  <w:rPr>
                                    <w:rFonts w:ascii="Arial" w:eastAsia="Calibri Light" w:hAnsi="Arial" w:cs="Arial"/>
                                    <w:b/>
                                    <w:bCs/>
                                    <w:color w:val="000000" w:themeColor="text1"/>
                                    <w:sz w:val="32"/>
                                    <w:szCs w:val="32"/>
                                    <w:lang w:eastAsia="en-GB" w:bidi="en-GB"/>
                                  </w:rPr>
                                </w:pPr>
                                <w:r w:rsidRPr="00AC740C">
                                  <w:rPr>
                                    <w:rFonts w:ascii="Arial" w:eastAsia="Calibri Light" w:hAnsi="Arial" w:cs="Arial"/>
                                    <w:b/>
                                    <w:bCs/>
                                    <w:sz w:val="32"/>
                                    <w:szCs w:val="32"/>
                                    <w:lang w:eastAsia="en-GB" w:bidi="en-GB"/>
                                  </w:rPr>
                                  <w:t xml:space="preserve"> </w:t>
                                </w:r>
                                <w:r w:rsidRPr="00523AA2">
                                  <w:rPr>
                                    <w:rFonts w:ascii="Arial" w:eastAsia="Calibri Light" w:hAnsi="Arial" w:cs="Arial"/>
                                    <w:b/>
                                    <w:bCs/>
                                    <w:color w:val="000000" w:themeColor="text1"/>
                                    <w:sz w:val="32"/>
                                    <w:szCs w:val="32"/>
                                    <w:lang w:eastAsia="en-GB" w:bidi="en-GB"/>
                                  </w:rPr>
                                  <w:t>BSc (Hons) Health and Social Care</w:t>
                                </w:r>
                              </w:p>
                              <w:p w14:paraId="1C73ECF9" w14:textId="3C0F698E" w:rsidR="00300214" w:rsidRPr="00523AA2" w:rsidRDefault="00300214" w:rsidP="00AC740C">
                                <w:pPr>
                                  <w:jc w:val="center"/>
                                  <w:rPr>
                                    <w:rFonts w:ascii="Arial" w:eastAsia="Calibri Light" w:hAnsi="Arial" w:cs="Arial"/>
                                    <w:b/>
                                    <w:bCs/>
                                    <w:color w:val="000000" w:themeColor="text1"/>
                                    <w:sz w:val="32"/>
                                    <w:szCs w:val="32"/>
                                    <w:lang w:eastAsia="en-GB" w:bidi="en-GB"/>
                                  </w:rPr>
                                </w:pPr>
                                <w:r w:rsidRPr="00523AA2">
                                  <w:rPr>
                                    <w:rFonts w:ascii="Arial" w:eastAsia="Calibri Light" w:hAnsi="Arial" w:cs="Arial"/>
                                    <w:b/>
                                    <w:bCs/>
                                    <w:color w:val="000000" w:themeColor="text1"/>
                                    <w:sz w:val="32"/>
                                    <w:szCs w:val="32"/>
                                    <w:lang w:eastAsia="en-GB" w:bidi="en-GB"/>
                                  </w:rPr>
                                  <w:t>Community Care Development</w:t>
                                </w:r>
                              </w:p>
                              <w:p w14:paraId="34046EAE" w14:textId="365141DB" w:rsidR="00300214" w:rsidRPr="00523AA2" w:rsidRDefault="00300214" w:rsidP="00AC740C">
                                <w:pPr>
                                  <w:jc w:val="center"/>
                                  <w:rPr>
                                    <w:rFonts w:ascii="Arial" w:eastAsia="Calibri Light" w:hAnsi="Arial" w:cs="Arial"/>
                                    <w:b/>
                                    <w:bCs/>
                                    <w:color w:val="000000" w:themeColor="text1"/>
                                    <w:sz w:val="32"/>
                                    <w:szCs w:val="32"/>
                                    <w:lang w:eastAsia="en-GB" w:bidi="en-GB"/>
                                  </w:rPr>
                                </w:pPr>
                                <w:r w:rsidRPr="00523AA2">
                                  <w:rPr>
                                    <w:rFonts w:ascii="Arial" w:eastAsia="Calibri Light" w:hAnsi="Arial" w:cs="Arial"/>
                                    <w:b/>
                                    <w:bCs/>
                                    <w:color w:val="000000" w:themeColor="text1"/>
                                    <w:sz w:val="32"/>
                                    <w:szCs w:val="32"/>
                                    <w:lang w:eastAsia="en-GB" w:bidi="en-GB"/>
                                  </w:rPr>
                                  <w:t>(BMHP 6022_London).</w:t>
                                </w:r>
                              </w:p>
                              <w:p w14:paraId="256D0085" w14:textId="77777777" w:rsidR="00AC740C" w:rsidRPr="00AC740C" w:rsidRDefault="00AC740C" w:rsidP="00AC740C">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2FAD9" id="Rectangle 482" o:spid="_x0000_s1026" style="position:absolute;margin-left:-13.5pt;margin-top:2in;width:482.5pt;height:137.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" fillcolor="#e2efd9 [665]" strokecolor="#1f3763 [1604]" strokeweight="1pt">
                    <v:textbox>
                      <w:txbxContent>
                        <w:p w14:paraId="32C0D551" w14:textId="6F61F7FF" w:rsidR="00AC740C" w:rsidRPr="00523AA2" w:rsidRDefault="00AC740C" w:rsidP="00AC740C">
                          <w:pPr>
                            <w:jc w:val="center"/>
                            <w:rPr>
                              <w:rFonts w:ascii="Arial" w:eastAsia="Calibri Light" w:hAnsi="Arial" w:cs="Arial"/>
                              <w:b/>
                              <w:bCs/>
                              <w:color w:val="000000" w:themeColor="text1"/>
                              <w:sz w:val="32"/>
                              <w:szCs w:val="32"/>
                              <w:lang w:eastAsia="en-GB" w:bidi="en-GB"/>
                            </w:rPr>
                          </w:pPr>
                          <w:r w:rsidRPr="00AC740C">
                            <w:rPr>
                              <w:rFonts w:ascii="Arial" w:eastAsia="Calibri Light" w:hAnsi="Arial" w:cs="Arial"/>
                              <w:b/>
                              <w:bCs/>
                              <w:sz w:val="32"/>
                              <w:szCs w:val="32"/>
                              <w:lang w:eastAsia="en-GB" w:bidi="en-GB"/>
                            </w:rPr>
                            <w:t xml:space="preserve"> </w:t>
                          </w:r>
                          <w:r w:rsidRPr="00523AA2">
                            <w:rPr>
                              <w:rFonts w:ascii="Arial" w:eastAsia="Calibri Light" w:hAnsi="Arial" w:cs="Arial"/>
                              <w:b/>
                              <w:bCs/>
                              <w:color w:val="000000" w:themeColor="text1"/>
                              <w:sz w:val="32"/>
                              <w:szCs w:val="32"/>
                              <w:lang w:eastAsia="en-GB" w:bidi="en-GB"/>
                            </w:rPr>
                            <w:t>BSc (Hons) Health and Social Care</w:t>
                          </w:r>
                        </w:p>
                        <w:p w14:paraId="1C73ECF9" w14:textId="3C0F698E" w:rsidR="00300214" w:rsidRPr="00523AA2" w:rsidRDefault="00300214" w:rsidP="00AC740C">
                          <w:pPr>
                            <w:jc w:val="center"/>
                            <w:rPr>
                              <w:rFonts w:ascii="Arial" w:eastAsia="Calibri Light" w:hAnsi="Arial" w:cs="Arial"/>
                              <w:b/>
                              <w:bCs/>
                              <w:color w:val="000000" w:themeColor="text1"/>
                              <w:sz w:val="32"/>
                              <w:szCs w:val="32"/>
                              <w:lang w:eastAsia="en-GB" w:bidi="en-GB"/>
                            </w:rPr>
                          </w:pPr>
                          <w:r w:rsidRPr="00523AA2">
                            <w:rPr>
                              <w:rFonts w:ascii="Arial" w:eastAsia="Calibri Light" w:hAnsi="Arial" w:cs="Arial"/>
                              <w:b/>
                              <w:bCs/>
                              <w:color w:val="000000" w:themeColor="text1"/>
                              <w:sz w:val="32"/>
                              <w:szCs w:val="32"/>
                              <w:lang w:eastAsia="en-GB" w:bidi="en-GB"/>
                            </w:rPr>
                            <w:t>Community Care Development</w:t>
                          </w:r>
                        </w:p>
                        <w:p w14:paraId="34046EAE" w14:textId="365141DB" w:rsidR="00300214" w:rsidRPr="00523AA2" w:rsidRDefault="00300214" w:rsidP="00AC740C">
                          <w:pPr>
                            <w:jc w:val="center"/>
                            <w:rPr>
                              <w:rFonts w:ascii="Arial" w:eastAsia="Calibri Light" w:hAnsi="Arial" w:cs="Arial"/>
                              <w:b/>
                              <w:bCs/>
                              <w:color w:val="000000" w:themeColor="text1"/>
                              <w:sz w:val="32"/>
                              <w:szCs w:val="32"/>
                              <w:lang w:eastAsia="en-GB" w:bidi="en-GB"/>
                            </w:rPr>
                          </w:pPr>
                          <w:r w:rsidRPr="00523AA2">
                            <w:rPr>
                              <w:rFonts w:ascii="Arial" w:eastAsia="Calibri Light" w:hAnsi="Arial" w:cs="Arial"/>
                              <w:b/>
                              <w:bCs/>
                              <w:color w:val="000000" w:themeColor="text1"/>
                              <w:sz w:val="32"/>
                              <w:szCs w:val="32"/>
                              <w:lang w:eastAsia="en-GB" w:bidi="en-GB"/>
                            </w:rPr>
                            <w:t>(BMHP 6022_London).</w:t>
                          </w:r>
                        </w:p>
                        <w:p w14:paraId="256D0085" w14:textId="77777777" w:rsidR="00AC740C" w:rsidRPr="00AC740C" w:rsidRDefault="00AC740C" w:rsidP="00AC740C">
                          <w:pPr>
                            <w:jc w:val="center"/>
                            <w:rPr>
                              <w:sz w:val="32"/>
                              <w:szCs w:val="32"/>
                            </w:rPr>
                          </w:pPr>
                        </w:p>
                      </w:txbxContent>
                    </v:textbox>
                    <w10:wrap anchorx="margin"/>
                  </v:rect>
                </w:pict>
              </mc:Fallback>
            </mc:AlternateContent>
          </w:r>
          <w:r w:rsidRPr="00362A4C">
            <w:rPr>
              <w:rFonts w:ascii="Calibri Light" w:eastAsia="Calibri Light" w:hAnsi="Calibri Light" w:cs="Calibri Light"/>
              <w:noProof/>
              <w:lang w:eastAsia="en-GB" w:bidi="en-GB"/>
            </w:rPr>
            <w:drawing>
              <wp:anchor distT="0" distB="0" distL="114300" distR="114300" simplePos="0" relativeHeight="251722752" behindDoc="1" locked="0" layoutInCell="1" allowOverlap="1" wp14:anchorId="0504F24A" wp14:editId="1E774F3D">
                <wp:simplePos x="0" y="0"/>
                <wp:positionH relativeFrom="margin">
                  <wp:align>center</wp:align>
                </wp:positionH>
                <wp:positionV relativeFrom="paragraph">
                  <wp:posOffset>0</wp:posOffset>
                </wp:positionV>
                <wp:extent cx="6229350" cy="1596390"/>
                <wp:effectExtent l="0" t="0" r="0" b="3810"/>
                <wp:wrapTight wrapText="bothSides">
                  <wp:wrapPolygon edited="0">
                    <wp:start x="0" y="0"/>
                    <wp:lineTo x="0" y="21394"/>
                    <wp:lineTo x="21534" y="21394"/>
                    <wp:lineTo x="21534" y="0"/>
                    <wp:lineTo x="0" y="0"/>
                  </wp:wrapPolygon>
                </wp:wrapTight>
                <wp:docPr id="1035"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29350" cy="1596390"/>
                        </a:xfrm>
                        <a:prstGeom prst="rect">
                          <a:avLst/>
                        </a:prstGeom>
                      </pic:spPr>
                    </pic:pic>
                  </a:graphicData>
                </a:graphic>
                <wp14:sizeRelH relativeFrom="margin">
                  <wp14:pctWidth>0</wp14:pctWidth>
                </wp14:sizeRelH>
                <wp14:sizeRelV relativeFrom="margin">
                  <wp14:pctHeight>0</wp14:pctHeight>
                </wp14:sizeRelV>
              </wp:anchor>
            </w:drawing>
          </w:r>
          <w:r w:rsidR="001A79BD">
            <w:rPr>
              <w:noProof/>
              <w:lang w:val="en-US"/>
            </w:rPr>
            <mc:AlternateContent>
              <mc:Choice Requires="wps">
                <w:drawing>
                  <wp:anchor distT="0" distB="0" distL="114300" distR="114300" simplePos="0" relativeHeight="251738112" behindDoc="0" locked="0" layoutInCell="1" allowOverlap="1" wp14:anchorId="62ADC143" wp14:editId="6227A1A3">
                    <wp:simplePos x="0" y="0"/>
                    <wp:positionH relativeFrom="margin">
                      <wp:posOffset>-190500</wp:posOffset>
                    </wp:positionH>
                    <wp:positionV relativeFrom="paragraph">
                      <wp:posOffset>1898650</wp:posOffset>
                    </wp:positionV>
                    <wp:extent cx="6159500" cy="1714500"/>
                    <wp:effectExtent l="0" t="0" r="12700" b="19050"/>
                    <wp:wrapNone/>
                    <wp:docPr id="28" name="Rectangle 28"/>
                    <wp:cNvGraphicFramePr/>
                    <a:graphic xmlns:a="http://schemas.openxmlformats.org/drawingml/2006/main">
                      <a:graphicData uri="http://schemas.microsoft.com/office/word/2010/wordprocessingShape">
                        <wps:wsp>
                          <wps:cNvSpPr/>
                          <wps:spPr>
                            <a:xfrm>
                              <a:off x="0" y="0"/>
                              <a:ext cx="6159500" cy="17145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46BAEBD" w14:textId="7A89002F" w:rsidR="001A79BD" w:rsidRDefault="001A79BD" w:rsidP="001A79BD">
                                <w:pPr>
                                  <w:rPr>
                                    <w:lang w:val="en-US"/>
                                  </w:rPr>
                                </w:pPr>
                              </w:p>
                              <w:p w14:paraId="121B71B6" w14:textId="77777777" w:rsidR="001A79BD" w:rsidRPr="003379EA" w:rsidRDefault="001A79BD" w:rsidP="001A79BD">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DC143" id="Rectangle 28" o:spid="_x0000_s1027" style="position:absolute;margin-left:-15pt;margin-top:149.5pt;width:485pt;height:13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" fillcolor="#b5d5a7" strokecolor="#70ad47" strokeweight=".5pt">
                    <v:fill color2="#9cca86" rotate="t" colors="0 #b5d5a7;.5 #aace99;1 #9cca86" focus="100%" type="gradient">
                      <o:fill v:ext="view" type="gradientUnscaled"/>
                    </v:fill>
                    <v:textbox>
                      <w:txbxContent>
                        <w:p w14:paraId="646BAEBD" w14:textId="7A89002F" w:rsidR="001A79BD" w:rsidRDefault="001A79BD" w:rsidP="001A79BD">
                          <w:pPr>
                            <w:rPr>
                              <w:lang w:val="en-US"/>
                            </w:rPr>
                          </w:pPr>
                        </w:p>
                        <w:p w14:paraId="121B71B6" w14:textId="77777777" w:rsidR="001A79BD" w:rsidRPr="003379EA" w:rsidRDefault="001A79BD" w:rsidP="001A79BD">
                          <w:pPr>
                            <w:jc w:val="center"/>
                            <w:rPr>
                              <w:lang w:val="en-US"/>
                            </w:rPr>
                          </w:pPr>
                        </w:p>
                      </w:txbxContent>
                    </v:textbox>
                    <w10:wrap anchorx="margin"/>
                  </v:rect>
                </w:pict>
              </mc:Fallback>
            </mc:AlternateContent>
          </w:r>
          <w:r w:rsidR="001A79BD" w:rsidRPr="00362A4C">
            <w:rPr>
              <w:rFonts w:ascii="Calibri Light" w:eastAsia="Calibri Light" w:hAnsi="Calibri Light" w:cs="Calibri Light"/>
              <w:noProof/>
              <w:lang w:eastAsia="en-GB" w:bidi="en-GB"/>
            </w:rPr>
            <w:t xml:space="preserve">  </w:t>
          </w:r>
          <w:r w:rsidR="001A79BD">
            <w:rPr>
              <w:noProof/>
            </w:rPr>
            <mc:AlternateContent>
              <mc:Choice Requires="wps">
                <w:drawing>
                  <wp:anchor distT="0" distB="0" distL="114300" distR="114300" simplePos="0" relativeHeight="251715584" behindDoc="0" locked="0" layoutInCell="1" allowOverlap="1" wp14:anchorId="55CAE1F8" wp14:editId="4972A33E">
                    <wp:simplePos x="0" y="0"/>
                    <wp:positionH relativeFrom="margin">
                      <wp:posOffset>-279400</wp:posOffset>
                    </wp:positionH>
                    <wp:positionV relativeFrom="page">
                      <wp:posOffset>920750</wp:posOffset>
                    </wp:positionV>
                    <wp:extent cx="6261100" cy="8318500"/>
                    <wp:effectExtent l="0" t="0" r="25400" b="25400"/>
                    <wp:wrapNone/>
                    <wp:docPr id="468" name="Rectangle 468"/>
                    <wp:cNvGraphicFramePr/>
                    <a:graphic xmlns:a="http://schemas.openxmlformats.org/drawingml/2006/main">
                      <a:graphicData uri="http://schemas.microsoft.com/office/word/2010/wordprocessingShape">
                        <wps:wsp>
                          <wps:cNvSpPr/>
                          <wps:spPr>
                            <a:xfrm>
                              <a:off x="0" y="0"/>
                              <a:ext cx="6261100" cy="8318500"/>
                            </a:xfrm>
                            <a:prstGeom prst="rect">
                              <a:avLst/>
                            </a:prstGeom>
                            <a:solidFill>
                              <a:schemeClr val="accent6">
                                <a:lumMod val="20000"/>
                                <a:lumOff val="80000"/>
                              </a:schemeClr>
                            </a:solidFill>
                            <a:ln/>
                          </wps:spPr>
                          <wps:style>
                            <a:lnRef idx="1">
                              <a:schemeClr val="accent6"/>
                            </a:lnRef>
                            <a:fillRef idx="2">
                              <a:schemeClr val="accent6"/>
                            </a:fillRef>
                            <a:effectRef idx="1">
                              <a:schemeClr val="accent6"/>
                            </a:effectRef>
                            <a:fontRef idx="minor">
                              <a:schemeClr val="dk1"/>
                            </a:fontRef>
                          </wps:style>
                          <wps:txbx>
                            <w:txbxContent>
                              <w:p w14:paraId="2D028182" w14:textId="2DF1B245" w:rsidR="00AC740C" w:rsidRDefault="00AC740C" w:rsidP="00AC740C">
                                <w:pPr>
                                  <w:jc w:val="center"/>
                                </w:pPr>
                              </w:p>
                              <w:p w14:paraId="2C50BD16" w14:textId="3072BB6D" w:rsidR="00AC740C" w:rsidRDefault="00AC740C" w:rsidP="00AC740C">
                                <w:pPr>
                                  <w:jc w:val="center"/>
                                </w:pPr>
                              </w:p>
                              <w:p w14:paraId="3C8D148C" w14:textId="0B5A116F" w:rsidR="00AC740C" w:rsidRDefault="00AC740C" w:rsidP="00AC740C">
                                <w:pPr>
                                  <w:jc w:val="center"/>
                                </w:pPr>
                              </w:p>
                              <w:p w14:paraId="195B893F" w14:textId="77777777" w:rsidR="00AC740C" w:rsidRDefault="00AC740C" w:rsidP="00AC74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CAE1F8" id="Rectangle 468" o:spid="_x0000_s1028" style="position:absolute;margin-left:-22pt;margin-top:72.5pt;width:493pt;height:65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" fillcolor="#e2efd9 [665]" strokecolor="#70ad47 [3209]" strokeweight=".5pt">
                    <v:textbox>
                      <w:txbxContent>
                        <w:p w14:paraId="2D028182" w14:textId="2DF1B245" w:rsidR="00AC740C" w:rsidRDefault="00AC740C" w:rsidP="00AC740C">
                          <w:pPr>
                            <w:jc w:val="center"/>
                          </w:pPr>
                        </w:p>
                        <w:p w14:paraId="2C50BD16" w14:textId="3072BB6D" w:rsidR="00AC740C" w:rsidRDefault="00AC740C" w:rsidP="00AC740C">
                          <w:pPr>
                            <w:jc w:val="center"/>
                          </w:pPr>
                        </w:p>
                        <w:p w14:paraId="3C8D148C" w14:textId="0B5A116F" w:rsidR="00AC740C" w:rsidRDefault="00AC740C" w:rsidP="00AC740C">
                          <w:pPr>
                            <w:jc w:val="center"/>
                          </w:pPr>
                        </w:p>
                        <w:p w14:paraId="195B893F" w14:textId="77777777" w:rsidR="00AC740C" w:rsidRDefault="00AC740C" w:rsidP="00AC740C">
                          <w:pPr>
                            <w:jc w:val="center"/>
                          </w:pPr>
                        </w:p>
                      </w:txbxContent>
                    </v:textbox>
                    <w10:wrap anchorx="margin" anchory="page"/>
                  </v:rect>
                </w:pict>
              </mc:Fallback>
            </mc:AlternateContent>
          </w:r>
          <w:r w:rsidR="00590205">
            <w:rPr>
              <w:noProof/>
            </w:rPr>
            <mc:AlternateContent>
              <mc:Choice Requires="wps">
                <w:drawing>
                  <wp:anchor distT="0" distB="0" distL="114300" distR="114300" simplePos="0" relativeHeight="251719680" behindDoc="1" locked="0" layoutInCell="1" allowOverlap="1" wp14:anchorId="4FDF686E" wp14:editId="251BF8DD">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solidFill>
                              <a:schemeClr val="accent3"/>
                            </a:solidFill>
                            <a:ln>
                              <a:noFill/>
                            </a:ln>
                          </wps:spPr>
                          <wps:style>
                            <a:lnRef idx="2">
                              <a:schemeClr val="accent1">
                                <a:shade val="50000"/>
                              </a:schemeClr>
                            </a:lnRef>
                            <a:fillRef idx="1001">
                              <a:schemeClr val="dk2"/>
                            </a:fillRef>
                            <a:effectRef idx="0">
                              <a:schemeClr val="accent1"/>
                            </a:effectRef>
                            <a:fontRef idx="minor">
                              <a:schemeClr val="lt1"/>
                            </a:fontRef>
                          </wps:style>
                          <wps:txbx>
                            <w:txbxContent>
                              <w:p w14:paraId="74D8FB50" w14:textId="77777777" w:rsidR="001A79BD" w:rsidRPr="003379EA" w:rsidRDefault="001A79BD" w:rsidP="001A79BD">
                                <w:pPr>
                                  <w:shd w:val="clear" w:color="auto" w:fill="FFFFFF"/>
                                  <w:spacing w:after="0" w:line="240" w:lineRule="auto"/>
                                  <w:ind w:left="720"/>
                                  <w:rPr>
                                    <w:rFonts w:ascii="Arial" w:eastAsia="Times New Roman" w:hAnsi="Arial" w:cs="Arial"/>
                                    <w:color w:val="616161"/>
                                    <w:sz w:val="24"/>
                                    <w:szCs w:val="24"/>
                                    <w:lang w:eastAsia="en-GB"/>
                                  </w:rPr>
                                </w:pPr>
                                <w:r w:rsidRPr="003379EA">
                                  <w:rPr>
                                    <w:rFonts w:ascii="Arial" w:eastAsia="Times New Roman" w:hAnsi="Arial" w:cs="Arial"/>
                                    <w:color w:val="616161"/>
                                    <w:sz w:val="24"/>
                                    <w:szCs w:val="24"/>
                                    <w:lang w:eastAsia="en-GB"/>
                                  </w:rPr>
                                  <w:t>Violence affecting young people</w:t>
                                </w:r>
                                <w:r>
                                  <w:rPr>
                                    <w:rFonts w:ascii="Arial" w:eastAsia="Times New Roman" w:hAnsi="Arial" w:cs="Arial"/>
                                    <w:color w:val="616161"/>
                                    <w:sz w:val="24"/>
                                    <w:szCs w:val="24"/>
                                    <w:lang w:eastAsia="en-GB"/>
                                  </w:rPr>
                                  <w:t xml:space="preserve"> and Crime in London</w:t>
                                </w:r>
                              </w:p>
                              <w:p w14:paraId="6413A35A" w14:textId="77777777" w:rsidR="001A79BD" w:rsidRPr="003379EA" w:rsidRDefault="001A79BD" w:rsidP="001A79BD">
                                <w:pPr>
                                  <w:shd w:val="clear" w:color="auto" w:fill="FFFFFF"/>
                                  <w:spacing w:after="0" w:line="240" w:lineRule="auto"/>
                                  <w:ind w:left="720"/>
                                  <w:rPr>
                                    <w:rFonts w:ascii="Arial" w:eastAsia="Times New Roman" w:hAnsi="Arial" w:cs="Arial"/>
                                    <w:color w:val="616161"/>
                                    <w:sz w:val="24"/>
                                    <w:szCs w:val="24"/>
                                    <w:lang w:eastAsia="en-GB"/>
                                  </w:rPr>
                                </w:pPr>
                              </w:p>
                              <w:p w14:paraId="606E9C72" w14:textId="77777777" w:rsidR="001A79BD" w:rsidRDefault="001A79BD" w:rsidP="001A79BD">
                                <w:pPr>
                                  <w:rPr>
                                    <w:lang w:val="en-US"/>
                                  </w:rPr>
                                </w:pPr>
                                <w:r>
                                  <w:rPr>
                                    <w:lang w:val="en-US"/>
                                  </w:rPr>
                                  <w:t xml:space="preserve"> </w:t>
                                </w:r>
                              </w:p>
                              <w:p w14:paraId="605534FD" w14:textId="77777777" w:rsidR="00590205" w:rsidRDefault="0059020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DF686E" id="Rectangle 466" o:spid="_x0000_s1029" style="position:absolute;margin-left:0;margin-top:0;width:581.4pt;height:752.4pt;z-index:-25159680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" fillcolor="#a5a5a5 [3206]" stroked="f" strokeweight="1pt">
                    <v:textbox inset="21.6pt,,21.6pt">
                      <w:txbxContent>
                        <w:p w14:paraId="74D8FB50" w14:textId="77777777" w:rsidR="001A79BD" w:rsidRPr="003379EA" w:rsidRDefault="001A79BD" w:rsidP="001A79BD">
                          <w:pPr>
                            <w:shd w:val="clear" w:color="auto" w:fill="FFFFFF"/>
                            <w:spacing w:after="0" w:line="240" w:lineRule="auto"/>
                            <w:ind w:left="720"/>
                            <w:rPr>
                              <w:rFonts w:ascii="Arial" w:eastAsia="Times New Roman" w:hAnsi="Arial" w:cs="Arial"/>
                              <w:color w:val="616161"/>
                              <w:sz w:val="24"/>
                              <w:szCs w:val="24"/>
                              <w:lang w:eastAsia="en-GB"/>
                            </w:rPr>
                          </w:pPr>
                          <w:r w:rsidRPr="003379EA">
                            <w:rPr>
                              <w:rFonts w:ascii="Arial" w:eastAsia="Times New Roman" w:hAnsi="Arial" w:cs="Arial"/>
                              <w:color w:val="616161"/>
                              <w:sz w:val="24"/>
                              <w:szCs w:val="24"/>
                              <w:lang w:eastAsia="en-GB"/>
                            </w:rPr>
                            <w:t>Violence affecting young people</w:t>
                          </w:r>
                          <w:r>
                            <w:rPr>
                              <w:rFonts w:ascii="Arial" w:eastAsia="Times New Roman" w:hAnsi="Arial" w:cs="Arial"/>
                              <w:color w:val="616161"/>
                              <w:sz w:val="24"/>
                              <w:szCs w:val="24"/>
                              <w:lang w:eastAsia="en-GB"/>
                            </w:rPr>
                            <w:t xml:space="preserve"> and Crime in London</w:t>
                          </w:r>
                        </w:p>
                        <w:p w14:paraId="6413A35A" w14:textId="77777777" w:rsidR="001A79BD" w:rsidRPr="003379EA" w:rsidRDefault="001A79BD" w:rsidP="001A79BD">
                          <w:pPr>
                            <w:shd w:val="clear" w:color="auto" w:fill="FFFFFF"/>
                            <w:spacing w:after="0" w:line="240" w:lineRule="auto"/>
                            <w:ind w:left="720"/>
                            <w:rPr>
                              <w:rFonts w:ascii="Arial" w:eastAsia="Times New Roman" w:hAnsi="Arial" w:cs="Arial"/>
                              <w:color w:val="616161"/>
                              <w:sz w:val="24"/>
                              <w:szCs w:val="24"/>
                              <w:lang w:eastAsia="en-GB"/>
                            </w:rPr>
                          </w:pPr>
                        </w:p>
                        <w:p w14:paraId="606E9C72" w14:textId="77777777" w:rsidR="001A79BD" w:rsidRDefault="001A79BD" w:rsidP="001A79BD">
                          <w:pPr>
                            <w:rPr>
                              <w:lang w:val="en-US"/>
                            </w:rPr>
                          </w:pPr>
                          <w:r>
                            <w:rPr>
                              <w:lang w:val="en-US"/>
                            </w:rPr>
                            <w:t xml:space="preserve"> </w:t>
                          </w:r>
                        </w:p>
                        <w:p w14:paraId="605534FD" w14:textId="77777777" w:rsidR="00590205" w:rsidRDefault="00590205"/>
                      </w:txbxContent>
                    </v:textbox>
                    <w10:wrap anchorx="page" anchory="page"/>
                  </v:rect>
                </w:pict>
              </mc:Fallback>
            </mc:AlternateContent>
          </w:r>
          <w:r w:rsidR="00590205">
            <w:rPr>
              <w:noProof/>
            </w:rPr>
            <mc:AlternateContent>
              <mc:Choice Requires="wps">
                <w:drawing>
                  <wp:anchor distT="0" distB="0" distL="114300" distR="114300" simplePos="0" relativeHeight="251718656" behindDoc="0" locked="0" layoutInCell="1" allowOverlap="1" wp14:anchorId="6BAB68B4" wp14:editId="4DED567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964C199" id="Rectangle 469" o:spid="_x0000_s1026" style="position:absolute;margin-left:0;margin-top:0;width:226.45pt;height:9.35pt;z-index:25171865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0C8F262D" w14:textId="6E6E471C" w:rsidR="00362A4C" w:rsidRPr="002823BA" w:rsidRDefault="00A4059C">
          <w:r>
            <w:rPr>
              <w:noProof/>
            </w:rPr>
            <mc:AlternateContent>
              <mc:Choice Requires="wps">
                <w:drawing>
                  <wp:anchor distT="0" distB="0" distL="114300" distR="114300" simplePos="0" relativeHeight="251758592" behindDoc="0" locked="0" layoutInCell="1" allowOverlap="1" wp14:anchorId="454AACC1" wp14:editId="0C265922">
                    <wp:simplePos x="0" y="0"/>
                    <wp:positionH relativeFrom="margin">
                      <wp:align>right</wp:align>
                    </wp:positionH>
                    <wp:positionV relativeFrom="paragraph">
                      <wp:posOffset>1990725</wp:posOffset>
                    </wp:positionV>
                    <wp:extent cx="5626100" cy="914400"/>
                    <wp:effectExtent l="57150" t="38100" r="50800" b="76200"/>
                    <wp:wrapNone/>
                    <wp:docPr id="486" name="Rectangle: Rounded Corners 486"/>
                    <wp:cNvGraphicFramePr/>
                    <a:graphic xmlns:a="http://schemas.openxmlformats.org/drawingml/2006/main">
                      <a:graphicData uri="http://schemas.microsoft.com/office/word/2010/wordprocessingShape">
                        <wps:wsp>
                          <wps:cNvSpPr/>
                          <wps:spPr>
                            <a:xfrm>
                              <a:off x="971550" y="4895850"/>
                              <a:ext cx="5626100" cy="914400"/>
                            </a:xfrm>
                            <a:prstGeom prst="roundRect">
                              <a:avLst>
                                <a:gd name="adj" fmla="val 0"/>
                              </a:avLst>
                            </a:prstGeom>
                            <a:solidFill>
                              <a:schemeClr val="accent2">
                                <a:lumMod val="20000"/>
                                <a:lumOff val="80000"/>
                              </a:schemeClr>
                            </a:solidFill>
                          </wps:spPr>
                          <wps:style>
                            <a:lnRef idx="0">
                              <a:schemeClr val="accent2"/>
                            </a:lnRef>
                            <a:fillRef idx="3">
                              <a:schemeClr val="accent2"/>
                            </a:fillRef>
                            <a:effectRef idx="3">
                              <a:schemeClr val="accent2"/>
                            </a:effectRef>
                            <a:fontRef idx="minor">
                              <a:schemeClr val="lt1"/>
                            </a:fontRef>
                          </wps:style>
                          <wps:txbx>
                            <w:txbxContent>
                              <w:p w14:paraId="4364251A" w14:textId="11FAA000" w:rsidR="00523AA2" w:rsidRPr="00523AA2" w:rsidRDefault="00B00BAA" w:rsidP="00523AA2">
                                <w:pPr>
                                  <w:jc w:val="center"/>
                                  <w:rPr>
                                    <w:rFonts w:ascii="Arial" w:hAnsi="Arial" w:cs="Arial"/>
                                    <w:color w:val="44546A" w:themeColor="text2"/>
                                    <w:sz w:val="32"/>
                                    <w:szCs w:val="32"/>
                                    <w:lang w:val="en-US"/>
                                  </w:rPr>
                                </w:pPr>
                                <w:r>
                                  <w:rPr>
                                    <w:rFonts w:ascii="Arial" w:hAnsi="Arial" w:cs="Arial"/>
                                    <w:color w:val="44546A" w:themeColor="text2"/>
                                    <w:sz w:val="32"/>
                                    <w:szCs w:val="32"/>
                                    <w:lang w:val="en-US"/>
                                  </w:rPr>
                                  <w:t>Community Project</w:t>
                                </w:r>
                                <w:r w:rsidR="00C30629">
                                  <w:rPr>
                                    <w:rFonts w:ascii="Arial" w:hAnsi="Arial" w:cs="Arial"/>
                                    <w:color w:val="44546A" w:themeColor="text2"/>
                                    <w:sz w:val="32"/>
                                    <w:szCs w:val="32"/>
                                    <w:lang w:val="en-US"/>
                                  </w:rPr>
                                  <w:t xml:space="preserve"> Development</w:t>
                                </w:r>
                                <w:r w:rsidR="00804EA4">
                                  <w:rPr>
                                    <w:rFonts w:ascii="Arial" w:hAnsi="Arial" w:cs="Arial"/>
                                    <w:color w:val="44546A" w:themeColor="text2"/>
                                    <w:sz w:val="32"/>
                                    <w:szCs w:val="32"/>
                                    <w:lang w:val="en-US"/>
                                  </w:rPr>
                                  <w:t>:</w:t>
                                </w:r>
                                <w:r>
                                  <w:rPr>
                                    <w:rFonts w:ascii="Arial" w:hAnsi="Arial" w:cs="Arial"/>
                                    <w:color w:val="44546A" w:themeColor="text2"/>
                                    <w:sz w:val="32"/>
                                    <w:szCs w:val="32"/>
                                    <w:lang w:val="en-US"/>
                                  </w:rPr>
                                  <w:t xml:space="preserve"> </w:t>
                                </w:r>
                                <w:r w:rsidR="00804EA4">
                                  <w:rPr>
                                    <w:rFonts w:ascii="Arial" w:hAnsi="Arial" w:cs="Arial"/>
                                    <w:color w:val="44546A" w:themeColor="text2"/>
                                    <w:sz w:val="32"/>
                                    <w:szCs w:val="32"/>
                                    <w:lang w:val="en-US"/>
                                  </w:rPr>
                                  <w:t>S</w:t>
                                </w:r>
                                <w:r>
                                  <w:rPr>
                                    <w:rFonts w:ascii="Arial" w:hAnsi="Arial" w:cs="Arial"/>
                                    <w:color w:val="44546A" w:themeColor="text2"/>
                                    <w:sz w:val="32"/>
                                    <w:szCs w:val="32"/>
                                    <w:lang w:val="en-US"/>
                                  </w:rPr>
                                  <w:t xml:space="preserve">exual health and </w:t>
                                </w:r>
                                <w:r w:rsidR="00804EA4">
                                  <w:rPr>
                                    <w:rFonts w:ascii="Arial" w:hAnsi="Arial" w:cs="Arial"/>
                                    <w:color w:val="44546A" w:themeColor="text2"/>
                                    <w:sz w:val="32"/>
                                    <w:szCs w:val="32"/>
                                    <w:lang w:val="en-US"/>
                                  </w:rPr>
                                  <w:t>M</w:t>
                                </w:r>
                                <w:r>
                                  <w:rPr>
                                    <w:rFonts w:ascii="Arial" w:hAnsi="Arial" w:cs="Arial"/>
                                    <w:color w:val="44546A" w:themeColor="text2"/>
                                    <w:sz w:val="32"/>
                                    <w:szCs w:val="32"/>
                                    <w:lang w:val="en-US"/>
                                  </w:rPr>
                                  <w:t xml:space="preserve">ental </w:t>
                                </w:r>
                                <w:r w:rsidR="00804EA4">
                                  <w:rPr>
                                    <w:rFonts w:ascii="Arial" w:hAnsi="Arial" w:cs="Arial"/>
                                    <w:color w:val="44546A" w:themeColor="text2"/>
                                    <w:sz w:val="32"/>
                                    <w:szCs w:val="32"/>
                                    <w:lang w:val="en-US"/>
                                  </w:rPr>
                                  <w:t>D</w:t>
                                </w:r>
                                <w:r>
                                  <w:rPr>
                                    <w:rFonts w:ascii="Arial" w:hAnsi="Arial" w:cs="Arial"/>
                                    <w:color w:val="44546A" w:themeColor="text2"/>
                                    <w:sz w:val="32"/>
                                    <w:szCs w:val="32"/>
                                    <w:lang w:val="en-US"/>
                                  </w:rPr>
                                  <w:t xml:space="preserve">isorder affecting </w:t>
                                </w:r>
                                <w:r w:rsidR="008402D0">
                                  <w:rPr>
                                    <w:rFonts w:ascii="Arial" w:hAnsi="Arial" w:cs="Arial"/>
                                    <w:color w:val="44546A" w:themeColor="text2"/>
                                    <w:sz w:val="32"/>
                                    <w:szCs w:val="32"/>
                                    <w:lang w:val="en-US"/>
                                  </w:rPr>
                                  <w:t>the</w:t>
                                </w:r>
                                <w:r w:rsidR="00C30629">
                                  <w:rPr>
                                    <w:rFonts w:ascii="Arial" w:hAnsi="Arial" w:cs="Arial"/>
                                    <w:color w:val="44546A" w:themeColor="text2"/>
                                    <w:sz w:val="32"/>
                                    <w:szCs w:val="32"/>
                                    <w:lang w:val="en-US"/>
                                  </w:rPr>
                                  <w:t xml:space="preserve"> Black ethnic minority group in </w:t>
                                </w:r>
                                <w:r>
                                  <w:rPr>
                                    <w:rFonts w:ascii="Arial" w:hAnsi="Arial" w:cs="Arial"/>
                                    <w:color w:val="44546A" w:themeColor="text2"/>
                                    <w:sz w:val="32"/>
                                    <w:szCs w:val="32"/>
                                    <w:lang w:val="en-US"/>
                                  </w:rPr>
                                  <w:t>Southwark</w:t>
                                </w:r>
                                <w:r w:rsidR="007865B3">
                                  <w:rPr>
                                    <w:rFonts w:ascii="Arial" w:hAnsi="Arial" w:cs="Arial"/>
                                    <w:color w:val="44546A" w:themeColor="text2"/>
                                    <w:sz w:val="32"/>
                                    <w:szCs w:val="3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AACC1" id="Rectangle: Rounded Corners 486" o:spid="_x0000_s1030" style="position:absolute;margin-left:391.8pt;margin-top:156.75pt;width:443pt;height:1in;z-index:251758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" fillcolor="#fbe4d5 [661]" stroked="f">
                    <v:shadow on="t" color="black" opacity="41287f" offset="0,1.5pt"/>
                    <v:textbox>
                      <w:txbxContent>
                        <w:p w14:paraId="4364251A" w14:textId="11FAA000" w:rsidR="00523AA2" w:rsidRPr="00523AA2" w:rsidRDefault="00B00BAA" w:rsidP="00523AA2">
                          <w:pPr>
                            <w:jc w:val="center"/>
                            <w:rPr>
                              <w:rFonts w:ascii="Arial" w:hAnsi="Arial" w:cs="Arial"/>
                              <w:color w:val="44546A" w:themeColor="text2"/>
                              <w:sz w:val="32"/>
                              <w:szCs w:val="32"/>
                              <w:lang w:val="en-US"/>
                            </w:rPr>
                          </w:pPr>
                          <w:r>
                            <w:rPr>
                              <w:rFonts w:ascii="Arial" w:hAnsi="Arial" w:cs="Arial"/>
                              <w:color w:val="44546A" w:themeColor="text2"/>
                              <w:sz w:val="32"/>
                              <w:szCs w:val="32"/>
                              <w:lang w:val="en-US"/>
                            </w:rPr>
                            <w:t>Community Project</w:t>
                          </w:r>
                          <w:r w:rsidR="00C30629">
                            <w:rPr>
                              <w:rFonts w:ascii="Arial" w:hAnsi="Arial" w:cs="Arial"/>
                              <w:color w:val="44546A" w:themeColor="text2"/>
                              <w:sz w:val="32"/>
                              <w:szCs w:val="32"/>
                              <w:lang w:val="en-US"/>
                            </w:rPr>
                            <w:t xml:space="preserve"> Development</w:t>
                          </w:r>
                          <w:r w:rsidR="00804EA4">
                            <w:rPr>
                              <w:rFonts w:ascii="Arial" w:hAnsi="Arial" w:cs="Arial"/>
                              <w:color w:val="44546A" w:themeColor="text2"/>
                              <w:sz w:val="32"/>
                              <w:szCs w:val="32"/>
                              <w:lang w:val="en-US"/>
                            </w:rPr>
                            <w:t>:</w:t>
                          </w:r>
                          <w:r>
                            <w:rPr>
                              <w:rFonts w:ascii="Arial" w:hAnsi="Arial" w:cs="Arial"/>
                              <w:color w:val="44546A" w:themeColor="text2"/>
                              <w:sz w:val="32"/>
                              <w:szCs w:val="32"/>
                              <w:lang w:val="en-US"/>
                            </w:rPr>
                            <w:t xml:space="preserve"> </w:t>
                          </w:r>
                          <w:r w:rsidR="00804EA4">
                            <w:rPr>
                              <w:rFonts w:ascii="Arial" w:hAnsi="Arial" w:cs="Arial"/>
                              <w:color w:val="44546A" w:themeColor="text2"/>
                              <w:sz w:val="32"/>
                              <w:szCs w:val="32"/>
                              <w:lang w:val="en-US"/>
                            </w:rPr>
                            <w:t>S</w:t>
                          </w:r>
                          <w:r>
                            <w:rPr>
                              <w:rFonts w:ascii="Arial" w:hAnsi="Arial" w:cs="Arial"/>
                              <w:color w:val="44546A" w:themeColor="text2"/>
                              <w:sz w:val="32"/>
                              <w:szCs w:val="32"/>
                              <w:lang w:val="en-US"/>
                            </w:rPr>
                            <w:t xml:space="preserve">exual health and </w:t>
                          </w:r>
                          <w:r w:rsidR="00804EA4">
                            <w:rPr>
                              <w:rFonts w:ascii="Arial" w:hAnsi="Arial" w:cs="Arial"/>
                              <w:color w:val="44546A" w:themeColor="text2"/>
                              <w:sz w:val="32"/>
                              <w:szCs w:val="32"/>
                              <w:lang w:val="en-US"/>
                            </w:rPr>
                            <w:t>M</w:t>
                          </w:r>
                          <w:r>
                            <w:rPr>
                              <w:rFonts w:ascii="Arial" w:hAnsi="Arial" w:cs="Arial"/>
                              <w:color w:val="44546A" w:themeColor="text2"/>
                              <w:sz w:val="32"/>
                              <w:szCs w:val="32"/>
                              <w:lang w:val="en-US"/>
                            </w:rPr>
                            <w:t xml:space="preserve">ental </w:t>
                          </w:r>
                          <w:r w:rsidR="00804EA4">
                            <w:rPr>
                              <w:rFonts w:ascii="Arial" w:hAnsi="Arial" w:cs="Arial"/>
                              <w:color w:val="44546A" w:themeColor="text2"/>
                              <w:sz w:val="32"/>
                              <w:szCs w:val="32"/>
                              <w:lang w:val="en-US"/>
                            </w:rPr>
                            <w:t>D</w:t>
                          </w:r>
                          <w:r>
                            <w:rPr>
                              <w:rFonts w:ascii="Arial" w:hAnsi="Arial" w:cs="Arial"/>
                              <w:color w:val="44546A" w:themeColor="text2"/>
                              <w:sz w:val="32"/>
                              <w:szCs w:val="32"/>
                              <w:lang w:val="en-US"/>
                            </w:rPr>
                            <w:t xml:space="preserve">isorder affecting </w:t>
                          </w:r>
                          <w:r w:rsidR="008402D0">
                            <w:rPr>
                              <w:rFonts w:ascii="Arial" w:hAnsi="Arial" w:cs="Arial"/>
                              <w:color w:val="44546A" w:themeColor="text2"/>
                              <w:sz w:val="32"/>
                              <w:szCs w:val="32"/>
                              <w:lang w:val="en-US"/>
                            </w:rPr>
                            <w:t>the</w:t>
                          </w:r>
                          <w:r w:rsidR="00C30629">
                            <w:rPr>
                              <w:rFonts w:ascii="Arial" w:hAnsi="Arial" w:cs="Arial"/>
                              <w:color w:val="44546A" w:themeColor="text2"/>
                              <w:sz w:val="32"/>
                              <w:szCs w:val="32"/>
                              <w:lang w:val="en-US"/>
                            </w:rPr>
                            <w:t xml:space="preserve"> Black ethnic minority group in </w:t>
                          </w:r>
                          <w:r>
                            <w:rPr>
                              <w:rFonts w:ascii="Arial" w:hAnsi="Arial" w:cs="Arial"/>
                              <w:color w:val="44546A" w:themeColor="text2"/>
                              <w:sz w:val="32"/>
                              <w:szCs w:val="32"/>
                              <w:lang w:val="en-US"/>
                            </w:rPr>
                            <w:t>Southwark</w:t>
                          </w:r>
                          <w:r w:rsidR="007865B3">
                            <w:rPr>
                              <w:rFonts w:ascii="Arial" w:hAnsi="Arial" w:cs="Arial"/>
                              <w:color w:val="44546A" w:themeColor="text2"/>
                              <w:sz w:val="32"/>
                              <w:szCs w:val="32"/>
                              <w:lang w:val="en-US"/>
                            </w:rPr>
                            <w:t>.</w:t>
                          </w:r>
                        </w:p>
                      </w:txbxContent>
                    </v:textbox>
                    <w10:wrap anchorx="margin"/>
                  </v:roundrect>
                </w:pict>
              </mc:Fallback>
            </mc:AlternateContent>
          </w:r>
          <w:r w:rsidR="00523AA2">
            <w:rPr>
              <w:noProof/>
            </w:rPr>
            <mc:AlternateContent>
              <mc:Choice Requires="wps">
                <w:drawing>
                  <wp:anchor distT="0" distB="0" distL="114300" distR="114300" simplePos="0" relativeHeight="251759616" behindDoc="0" locked="0" layoutInCell="1" allowOverlap="1" wp14:anchorId="1920EEC8" wp14:editId="36361E0F">
                    <wp:simplePos x="0" y="0"/>
                    <wp:positionH relativeFrom="margin">
                      <wp:posOffset>1803400</wp:posOffset>
                    </wp:positionH>
                    <wp:positionV relativeFrom="paragraph">
                      <wp:posOffset>1577975</wp:posOffset>
                    </wp:positionV>
                    <wp:extent cx="1911350" cy="336550"/>
                    <wp:effectExtent l="57150" t="38100" r="50800" b="82550"/>
                    <wp:wrapNone/>
                    <wp:docPr id="487" name="Rectangle 487"/>
                    <wp:cNvGraphicFramePr/>
                    <a:graphic xmlns:a="http://schemas.openxmlformats.org/drawingml/2006/main">
                      <a:graphicData uri="http://schemas.microsoft.com/office/word/2010/wordprocessingShape">
                        <wps:wsp>
                          <wps:cNvSpPr/>
                          <wps:spPr>
                            <a:xfrm>
                              <a:off x="0" y="0"/>
                              <a:ext cx="1911350" cy="336550"/>
                            </a:xfrm>
                            <a:prstGeom prst="rect">
                              <a:avLst/>
                            </a:prstGeom>
                            <a:solidFill>
                              <a:schemeClr val="accent3"/>
                            </a:solidFill>
                          </wps:spPr>
                          <wps:style>
                            <a:lnRef idx="0">
                              <a:schemeClr val="accent5"/>
                            </a:lnRef>
                            <a:fillRef idx="3">
                              <a:schemeClr val="accent5"/>
                            </a:fillRef>
                            <a:effectRef idx="3">
                              <a:schemeClr val="accent5"/>
                            </a:effectRef>
                            <a:fontRef idx="minor">
                              <a:schemeClr val="lt1"/>
                            </a:fontRef>
                          </wps:style>
                          <wps:txbx>
                            <w:txbxContent>
                              <w:p w14:paraId="6198962C" w14:textId="2DE42850" w:rsidR="00523AA2" w:rsidRPr="00523AA2" w:rsidRDefault="00523AA2" w:rsidP="00523AA2">
                                <w:pPr>
                                  <w:jc w:val="center"/>
                                  <w:rPr>
                                    <w:rFonts w:ascii="Arial" w:hAnsi="Arial" w:cs="Arial"/>
                                    <w:sz w:val="28"/>
                                    <w:szCs w:val="28"/>
                                    <w:lang w:val="en-US"/>
                                  </w:rPr>
                                </w:pPr>
                                <w:r w:rsidRPr="00523AA2">
                                  <w:rPr>
                                    <w:rFonts w:ascii="Arial" w:hAnsi="Arial" w:cs="Arial"/>
                                    <w:sz w:val="28"/>
                                    <w:szCs w:val="28"/>
                                    <w:lang w:val="en-US"/>
                                  </w:rPr>
                                  <w:t>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0EEC8" id="Rectangle 487" o:spid="_x0000_s1031" style="position:absolute;margin-left:142pt;margin-top:124.25pt;width:150.5pt;height:26.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" fillcolor="#a5a5a5 [3206]" stroked="f">
                    <v:shadow on="t" color="black" opacity="41287f" offset="0,1.5pt"/>
                    <v:textbox>
                      <w:txbxContent>
                        <w:p w14:paraId="6198962C" w14:textId="2DE42850" w:rsidR="00523AA2" w:rsidRPr="00523AA2" w:rsidRDefault="00523AA2" w:rsidP="00523AA2">
                          <w:pPr>
                            <w:jc w:val="center"/>
                            <w:rPr>
                              <w:rFonts w:ascii="Arial" w:hAnsi="Arial" w:cs="Arial"/>
                              <w:sz w:val="28"/>
                              <w:szCs w:val="28"/>
                              <w:lang w:val="en-US"/>
                            </w:rPr>
                          </w:pPr>
                          <w:r w:rsidRPr="00523AA2">
                            <w:rPr>
                              <w:rFonts w:ascii="Arial" w:hAnsi="Arial" w:cs="Arial"/>
                              <w:sz w:val="28"/>
                              <w:szCs w:val="28"/>
                              <w:lang w:val="en-US"/>
                            </w:rPr>
                            <w:t>Topic</w:t>
                          </w:r>
                        </w:p>
                      </w:txbxContent>
                    </v:textbox>
                    <w10:wrap anchorx="margin"/>
                  </v:rect>
                </w:pict>
              </mc:Fallback>
            </mc:AlternateContent>
          </w:r>
          <w:r w:rsidR="00300214">
            <w:rPr>
              <w:noProof/>
            </w:rPr>
            <mc:AlternateContent>
              <mc:Choice Requires="wps">
                <w:drawing>
                  <wp:anchor distT="0" distB="0" distL="114300" distR="114300" simplePos="0" relativeHeight="251757568" behindDoc="0" locked="0" layoutInCell="1" allowOverlap="1" wp14:anchorId="5ACD647B" wp14:editId="021F770A">
                    <wp:simplePos x="0" y="0"/>
                    <wp:positionH relativeFrom="margin">
                      <wp:align>center</wp:align>
                    </wp:positionH>
                    <wp:positionV relativeFrom="paragraph">
                      <wp:posOffset>3330575</wp:posOffset>
                    </wp:positionV>
                    <wp:extent cx="5200650" cy="2178050"/>
                    <wp:effectExtent l="57150" t="38100" r="57150" b="69850"/>
                    <wp:wrapNone/>
                    <wp:docPr id="485" name="Rectangle: Rounded Corners 485"/>
                    <wp:cNvGraphicFramePr/>
                    <a:graphic xmlns:a="http://schemas.openxmlformats.org/drawingml/2006/main">
                      <a:graphicData uri="http://schemas.microsoft.com/office/word/2010/wordprocessingShape">
                        <wps:wsp>
                          <wps:cNvSpPr/>
                          <wps:spPr>
                            <a:xfrm>
                              <a:off x="0" y="0"/>
                              <a:ext cx="5200650" cy="2178050"/>
                            </a:xfrm>
                            <a:prstGeom prst="roundRect">
                              <a:avLst/>
                            </a:prstGeom>
                            <a:solidFill>
                              <a:schemeClr val="bg2"/>
                            </a:solidFill>
                          </wps:spPr>
                          <wps:style>
                            <a:lnRef idx="0">
                              <a:schemeClr val="accent4"/>
                            </a:lnRef>
                            <a:fillRef idx="3">
                              <a:schemeClr val="accent4"/>
                            </a:fillRef>
                            <a:effectRef idx="3">
                              <a:schemeClr val="accent4"/>
                            </a:effectRef>
                            <a:fontRef idx="minor">
                              <a:schemeClr val="lt1"/>
                            </a:fontRef>
                          </wps:style>
                          <wps:txbx>
                            <w:txbxContent>
                              <w:p w14:paraId="0E771F6E" w14:textId="77777777"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Student name:​ Elizabeth Owusu</w:t>
                                </w:r>
                              </w:p>
                              <w:p w14:paraId="0AFD77FC" w14:textId="77777777"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Student ID: ​1917244</w:t>
                                </w:r>
                              </w:p>
                              <w:p w14:paraId="38F0BACA" w14:textId="77777777"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Module name: Community Care Development</w:t>
                                </w:r>
                              </w:p>
                              <w:p w14:paraId="063AB2B9" w14:textId="77777777"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Module code: BMHP6022</w:t>
                                </w:r>
                              </w:p>
                              <w:p w14:paraId="14E726CC" w14:textId="645FFF76"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Lecturer name: Liala​</w:t>
                                </w:r>
                                <w:r w:rsidR="007865B3">
                                  <w:rPr>
                                    <w:rFonts w:ascii="Arial" w:hAnsi="Arial" w:cs="Arial"/>
                                    <w:bCs/>
                                    <w:color w:val="1F4E79" w:themeColor="accent5" w:themeShade="80"/>
                                    <w:sz w:val="28"/>
                                    <w:szCs w:val="28"/>
                                  </w:rPr>
                                  <w:t xml:space="preserve"> Surani</w:t>
                                </w:r>
                              </w:p>
                              <w:p w14:paraId="02C80D72" w14:textId="4FA1EC7F" w:rsidR="00300214" w:rsidRPr="00523AA2" w:rsidRDefault="00300214" w:rsidP="00300214">
                                <w:pPr>
                                  <w:rPr>
                                    <w:rFonts w:ascii="Arial" w:hAnsi="Arial" w:cs="Arial"/>
                                    <w:bCs/>
                                    <w:sz w:val="28"/>
                                    <w:szCs w:val="28"/>
                                  </w:rPr>
                                </w:pPr>
                                <w:r w:rsidRPr="00523AA2">
                                  <w:rPr>
                                    <w:rFonts w:ascii="Arial" w:hAnsi="Arial" w:cs="Arial"/>
                                    <w:bCs/>
                                    <w:color w:val="1F4E79" w:themeColor="accent5" w:themeShade="80"/>
                                    <w:sz w:val="28"/>
                                    <w:szCs w:val="28"/>
                                  </w:rPr>
                                  <w:t>Date:</w:t>
                                </w:r>
                                <w:r w:rsidR="007865B3">
                                  <w:rPr>
                                    <w:rFonts w:ascii="Arial" w:hAnsi="Arial" w:cs="Arial"/>
                                    <w:bCs/>
                                    <w:color w:val="1F4E79" w:themeColor="accent5" w:themeShade="80"/>
                                    <w:sz w:val="28"/>
                                    <w:szCs w:val="28"/>
                                  </w:rPr>
                                  <w:t xml:space="preserve"> 10/12/2022</w:t>
                                </w:r>
                              </w:p>
                              <w:p w14:paraId="59ED3DF2" w14:textId="77777777" w:rsidR="00300214" w:rsidRDefault="00300214" w:rsidP="003002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CD647B" id="Rectangle: Rounded Corners 485" o:spid="_x0000_s1032" style="position:absolute;margin-left:0;margin-top:262.25pt;width:409.5pt;height:171.5pt;z-index:251757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" fillcolor="#e7e6e6 [3214]" stroked="f">
                    <v:shadow on="t" color="black" opacity="41287f" offset="0,1.5pt"/>
                    <v:textbox>
                      <w:txbxContent>
                        <w:p w14:paraId="0E771F6E" w14:textId="77777777"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Student name:​ Elizabeth Owusu</w:t>
                          </w:r>
                        </w:p>
                        <w:p w14:paraId="0AFD77FC" w14:textId="77777777"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Student ID: ​1917244</w:t>
                          </w:r>
                        </w:p>
                        <w:p w14:paraId="38F0BACA" w14:textId="77777777"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Module name: Community Care Development</w:t>
                          </w:r>
                        </w:p>
                        <w:p w14:paraId="063AB2B9" w14:textId="77777777"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Module code: BMHP6022</w:t>
                          </w:r>
                        </w:p>
                        <w:p w14:paraId="14E726CC" w14:textId="645FFF76" w:rsidR="00300214" w:rsidRPr="00523AA2" w:rsidRDefault="00300214" w:rsidP="00300214">
                          <w:pPr>
                            <w:rPr>
                              <w:rFonts w:ascii="Arial" w:hAnsi="Arial" w:cs="Arial"/>
                              <w:bCs/>
                              <w:color w:val="1F4E79" w:themeColor="accent5" w:themeShade="80"/>
                              <w:sz w:val="28"/>
                              <w:szCs w:val="28"/>
                            </w:rPr>
                          </w:pPr>
                          <w:r w:rsidRPr="00523AA2">
                            <w:rPr>
                              <w:rFonts w:ascii="Arial" w:hAnsi="Arial" w:cs="Arial"/>
                              <w:bCs/>
                              <w:color w:val="1F4E79" w:themeColor="accent5" w:themeShade="80"/>
                              <w:sz w:val="28"/>
                              <w:szCs w:val="28"/>
                            </w:rPr>
                            <w:t>Lecturer name: Liala​</w:t>
                          </w:r>
                          <w:r w:rsidR="007865B3">
                            <w:rPr>
                              <w:rFonts w:ascii="Arial" w:hAnsi="Arial" w:cs="Arial"/>
                              <w:bCs/>
                              <w:color w:val="1F4E79" w:themeColor="accent5" w:themeShade="80"/>
                              <w:sz w:val="28"/>
                              <w:szCs w:val="28"/>
                            </w:rPr>
                            <w:t xml:space="preserve"> Surani</w:t>
                          </w:r>
                        </w:p>
                        <w:p w14:paraId="02C80D72" w14:textId="4FA1EC7F" w:rsidR="00300214" w:rsidRPr="00523AA2" w:rsidRDefault="00300214" w:rsidP="00300214">
                          <w:pPr>
                            <w:rPr>
                              <w:rFonts w:ascii="Arial" w:hAnsi="Arial" w:cs="Arial"/>
                              <w:bCs/>
                              <w:sz w:val="28"/>
                              <w:szCs w:val="28"/>
                            </w:rPr>
                          </w:pPr>
                          <w:r w:rsidRPr="00523AA2">
                            <w:rPr>
                              <w:rFonts w:ascii="Arial" w:hAnsi="Arial" w:cs="Arial"/>
                              <w:bCs/>
                              <w:color w:val="1F4E79" w:themeColor="accent5" w:themeShade="80"/>
                              <w:sz w:val="28"/>
                              <w:szCs w:val="28"/>
                            </w:rPr>
                            <w:t>Date:</w:t>
                          </w:r>
                          <w:r w:rsidR="007865B3">
                            <w:rPr>
                              <w:rFonts w:ascii="Arial" w:hAnsi="Arial" w:cs="Arial"/>
                              <w:bCs/>
                              <w:color w:val="1F4E79" w:themeColor="accent5" w:themeShade="80"/>
                              <w:sz w:val="28"/>
                              <w:szCs w:val="28"/>
                            </w:rPr>
                            <w:t xml:space="preserve"> 10/12/2022</w:t>
                          </w:r>
                        </w:p>
                        <w:p w14:paraId="59ED3DF2" w14:textId="77777777" w:rsidR="00300214" w:rsidRDefault="00300214" w:rsidP="00300214">
                          <w:pPr>
                            <w:jc w:val="center"/>
                          </w:pPr>
                        </w:p>
                      </w:txbxContent>
                    </v:textbox>
                    <w10:wrap anchorx="margin"/>
                  </v:roundrect>
                </w:pict>
              </mc:Fallback>
            </mc:AlternateContent>
          </w:r>
          <w:r w:rsidR="00300214">
            <w:rPr>
              <w:noProof/>
            </w:rPr>
            <mc:AlternateContent>
              <mc:Choice Requires="wps">
                <w:drawing>
                  <wp:anchor distT="0" distB="0" distL="114300" distR="114300" simplePos="0" relativeHeight="251720704" behindDoc="0" locked="0" layoutInCell="1" allowOverlap="1" wp14:anchorId="7B2C8176" wp14:editId="3D270F00">
                    <wp:simplePos x="0" y="0"/>
                    <wp:positionH relativeFrom="page">
                      <wp:posOffset>876300</wp:posOffset>
                    </wp:positionH>
                    <wp:positionV relativeFrom="page">
                      <wp:posOffset>6083300</wp:posOffset>
                    </wp:positionV>
                    <wp:extent cx="5791200" cy="2565400"/>
                    <wp:effectExtent l="57150" t="38100" r="57150" b="82550"/>
                    <wp:wrapSquare wrapText="bothSides"/>
                    <wp:docPr id="465" name="Text Box 465"/>
                    <wp:cNvGraphicFramePr/>
                    <a:graphic xmlns:a="http://schemas.openxmlformats.org/drawingml/2006/main">
                      <a:graphicData uri="http://schemas.microsoft.com/office/word/2010/wordprocessingShape">
                        <wps:wsp>
                          <wps:cNvSpPr txBox="1"/>
                          <wps:spPr>
                            <a:xfrm>
                              <a:off x="0" y="0"/>
                              <a:ext cx="5791200" cy="2565400"/>
                            </a:xfrm>
                            <a:prstGeom prst="rect">
                              <a:avLst/>
                            </a:prstGeom>
                            <a:ln/>
                          </wps:spPr>
                          <wps:style>
                            <a:lnRef idx="0">
                              <a:schemeClr val="accent5"/>
                            </a:lnRef>
                            <a:fillRef idx="1001">
                              <a:schemeClr val="lt1"/>
                            </a:fillRef>
                            <a:effectRef idx="3">
                              <a:schemeClr val="accent5"/>
                            </a:effectRef>
                            <a:fontRef idx="minor">
                              <a:schemeClr val="lt1"/>
                            </a:fontRef>
                          </wps:style>
                          <wps:txbx>
                            <w:txbxContent>
                              <w:p w14:paraId="0CA01269" w14:textId="73EEFB91" w:rsidR="00AC740C" w:rsidRDefault="00AC740C">
                                <w:pPr>
                                  <w:pStyle w:val="NoSpacing"/>
                                  <w:rPr>
                                    <w:noProof/>
                                    <w:color w:val="44546A" w:themeColor="text2"/>
                                  </w:rPr>
                                </w:pPr>
                              </w:p>
                              <w:p w14:paraId="3235D712" w14:textId="5688AEDF" w:rsidR="00AC740C" w:rsidRDefault="00AC740C">
                                <w:pPr>
                                  <w:pStyle w:val="NoSpacing"/>
                                  <w:rPr>
                                    <w:noProof/>
                                    <w:color w:val="44546A" w:themeColor="text2"/>
                                  </w:rPr>
                                </w:pPr>
                              </w:p>
                              <w:p w14:paraId="54A978FA" w14:textId="0492F21B" w:rsidR="00AC740C" w:rsidRDefault="00AC740C">
                                <w:pPr>
                                  <w:pStyle w:val="NoSpacing"/>
                                  <w:rPr>
                                    <w:noProof/>
                                    <w:color w:val="44546A" w:themeColor="text2"/>
                                  </w:rPr>
                                </w:pPr>
                              </w:p>
                              <w:p w14:paraId="145E9CC6" w14:textId="0CB11CCB" w:rsidR="00AC740C" w:rsidRDefault="00AC740C">
                                <w:pPr>
                                  <w:pStyle w:val="NoSpacing"/>
                                  <w:rPr>
                                    <w:noProof/>
                                    <w:color w:val="44546A" w:themeColor="text2"/>
                                  </w:rPr>
                                </w:pPr>
                              </w:p>
                              <w:p w14:paraId="01AA4874" w14:textId="7CAA4029" w:rsidR="00AC740C" w:rsidRDefault="00AC740C">
                                <w:pPr>
                                  <w:pStyle w:val="NoSpacing"/>
                                  <w:rPr>
                                    <w:noProof/>
                                    <w:color w:val="44546A" w:themeColor="text2"/>
                                  </w:rPr>
                                </w:pPr>
                              </w:p>
                              <w:p w14:paraId="2A6C63AD" w14:textId="77777777" w:rsidR="00AC740C" w:rsidRDefault="00AC740C">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B2C8176" id="_x0000_t202" coordsize="21600,21600" o:spt="202" path="m,l,21600r21600,l21600,xe">
                    <v:stroke joinstyle="miter"/>
                    <v:path gradientshapeok="t" o:connecttype="rect"/>
                  </v:shapetype>
                  <v:shape id="Text Box 465" o:spid="_x0000_s1033" type="#_x0000_t202" style="position:absolute;margin-left:69pt;margin-top:479pt;width:456pt;height:202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" fillcolor="white [3201]" stroked="f">
                    <v:shadow on="t" color="black" opacity="41287f" offset="0,1.5pt"/>
                    <v:textbox>
                      <w:txbxContent>
                        <w:p w14:paraId="0CA01269" w14:textId="73EEFB91" w:rsidR="00AC740C" w:rsidRDefault="00AC740C">
                          <w:pPr>
                            <w:pStyle w:val="NoSpacing"/>
                            <w:rPr>
                              <w:noProof/>
                              <w:color w:val="44546A" w:themeColor="text2"/>
                            </w:rPr>
                          </w:pPr>
                        </w:p>
                        <w:p w14:paraId="3235D712" w14:textId="5688AEDF" w:rsidR="00AC740C" w:rsidRDefault="00AC740C">
                          <w:pPr>
                            <w:pStyle w:val="NoSpacing"/>
                            <w:rPr>
                              <w:noProof/>
                              <w:color w:val="44546A" w:themeColor="text2"/>
                            </w:rPr>
                          </w:pPr>
                        </w:p>
                        <w:p w14:paraId="54A978FA" w14:textId="0492F21B" w:rsidR="00AC740C" w:rsidRDefault="00AC740C">
                          <w:pPr>
                            <w:pStyle w:val="NoSpacing"/>
                            <w:rPr>
                              <w:noProof/>
                              <w:color w:val="44546A" w:themeColor="text2"/>
                            </w:rPr>
                          </w:pPr>
                        </w:p>
                        <w:p w14:paraId="145E9CC6" w14:textId="0CB11CCB" w:rsidR="00AC740C" w:rsidRDefault="00AC740C">
                          <w:pPr>
                            <w:pStyle w:val="NoSpacing"/>
                            <w:rPr>
                              <w:noProof/>
                              <w:color w:val="44546A" w:themeColor="text2"/>
                            </w:rPr>
                          </w:pPr>
                        </w:p>
                        <w:p w14:paraId="01AA4874" w14:textId="7CAA4029" w:rsidR="00AC740C" w:rsidRDefault="00AC740C">
                          <w:pPr>
                            <w:pStyle w:val="NoSpacing"/>
                            <w:rPr>
                              <w:noProof/>
                              <w:color w:val="44546A" w:themeColor="text2"/>
                            </w:rPr>
                          </w:pPr>
                        </w:p>
                        <w:p w14:paraId="2A6C63AD" w14:textId="77777777" w:rsidR="00AC740C" w:rsidRDefault="00AC740C">
                          <w:pPr>
                            <w:pStyle w:val="NoSpacing"/>
                            <w:rPr>
                              <w:noProof/>
                              <w:color w:val="44546A" w:themeColor="text2"/>
                            </w:rPr>
                          </w:pPr>
                        </w:p>
                      </w:txbxContent>
                    </v:textbox>
                    <w10:wrap type="square" anchorx="page" anchory="page"/>
                  </v:shape>
                </w:pict>
              </mc:Fallback>
            </mc:AlternateContent>
          </w:r>
          <w:r w:rsidR="00300214">
            <w:rPr>
              <w:noProof/>
            </w:rPr>
            <mc:AlternateContent>
              <mc:Choice Requires="wps">
                <w:drawing>
                  <wp:anchor distT="0" distB="0" distL="114300" distR="114300" simplePos="0" relativeHeight="251756544" behindDoc="0" locked="0" layoutInCell="1" allowOverlap="1" wp14:anchorId="59C0E30A" wp14:editId="7548BA49">
                    <wp:simplePos x="0" y="0"/>
                    <wp:positionH relativeFrom="margin">
                      <wp:posOffset>-127000</wp:posOffset>
                    </wp:positionH>
                    <wp:positionV relativeFrom="paragraph">
                      <wp:posOffset>1825625</wp:posOffset>
                    </wp:positionV>
                    <wp:extent cx="5988050" cy="1193800"/>
                    <wp:effectExtent l="0" t="0" r="12700" b="25400"/>
                    <wp:wrapNone/>
                    <wp:docPr id="483" name="Rectangle: Rounded Corners 483"/>
                    <wp:cNvGraphicFramePr/>
                    <a:graphic xmlns:a="http://schemas.openxmlformats.org/drawingml/2006/main">
                      <a:graphicData uri="http://schemas.microsoft.com/office/word/2010/wordprocessingShape">
                        <wps:wsp>
                          <wps:cNvSpPr/>
                          <wps:spPr>
                            <a:xfrm>
                              <a:off x="0" y="0"/>
                              <a:ext cx="5988050" cy="119380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E24DCC" w14:textId="77777777" w:rsidR="00AC740C" w:rsidRDefault="00AC740C" w:rsidP="00AC74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C0E30A" id="Rectangle: Rounded Corners 483" o:spid="_x0000_s1034" style="position:absolute;margin-left:-10pt;margin-top:143.75pt;width:471.5pt;height:94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" fillcolor="#d9e2f3 [660]" strokecolor="#1f3763 [1604]" strokeweight="1pt">
                    <v:stroke joinstyle="miter"/>
                    <v:textbox>
                      <w:txbxContent>
                        <w:p w14:paraId="3DE24DCC" w14:textId="77777777" w:rsidR="00AC740C" w:rsidRDefault="00AC740C" w:rsidP="00AC740C">
                          <w:pPr>
                            <w:jc w:val="center"/>
                          </w:pPr>
                        </w:p>
                      </w:txbxContent>
                    </v:textbox>
                    <w10:wrap anchorx="margin"/>
                  </v:roundrect>
                </w:pict>
              </mc:Fallback>
            </mc:AlternateContent>
          </w:r>
          <w:r w:rsidR="00590205">
            <w:br w:type="page"/>
          </w:r>
        </w:p>
      </w:sdtContent>
    </w:sdt>
    <w:p w14:paraId="56F04474" w14:textId="77777777" w:rsidR="00B25939" w:rsidRPr="00B25939" w:rsidRDefault="00B25939" w:rsidP="00B25939">
      <w:pPr>
        <w:keepNext/>
        <w:pageBreakBefore/>
        <w:widowControl w:val="0"/>
        <w:autoSpaceDE w:val="0"/>
        <w:autoSpaceDN w:val="0"/>
        <w:spacing w:after="180" w:line="360" w:lineRule="auto"/>
        <w:mirrorIndents/>
        <w:outlineLvl w:val="0"/>
        <w:rPr>
          <w:rFonts w:ascii="Arial" w:eastAsia="Times New Roman" w:hAnsi="Arial" w:cs="Arial"/>
          <w:b/>
          <w:kern w:val="28"/>
          <w:sz w:val="24"/>
          <w:szCs w:val="24"/>
          <w:lang w:eastAsia="en-GB" w:bidi="en-GB"/>
        </w:rPr>
      </w:pPr>
    </w:p>
    <w:sdt>
      <w:sdtPr>
        <w:rPr>
          <w:rFonts w:ascii="Calibri" w:eastAsia="Calibri" w:hAnsi="Calibri" w:cs="Times New Roman"/>
        </w:rPr>
        <w:id w:val="-1311328321"/>
        <w:docPartObj>
          <w:docPartGallery w:val="Table of Contents"/>
          <w:docPartUnique/>
        </w:docPartObj>
      </w:sdtPr>
      <w:sdtEndPr/>
      <w:sdtContent>
        <w:p w14:paraId="5A7EFC7E" w14:textId="77777777" w:rsidR="00B25939" w:rsidRPr="00FC3C63" w:rsidRDefault="00B25939" w:rsidP="00B25939">
          <w:pPr>
            <w:keepNext/>
            <w:keepLines/>
            <w:spacing w:before="240" w:after="0"/>
            <w:rPr>
              <w:rFonts w:ascii="Arial" w:eastAsia="Times New Roman" w:hAnsi="Arial" w:cs="Arial"/>
              <w:color w:val="2F5496"/>
              <w:lang w:val="en-US"/>
            </w:rPr>
          </w:pPr>
          <w:r w:rsidRPr="00FC3C63">
            <w:rPr>
              <w:rFonts w:ascii="Arial" w:eastAsia="Times New Roman" w:hAnsi="Arial" w:cs="Arial"/>
              <w:color w:val="2F5496"/>
              <w:lang w:val="en-US"/>
            </w:rPr>
            <w:t>Table of Contents</w:t>
          </w:r>
        </w:p>
        <w:p w14:paraId="54A94C42" w14:textId="0928A9F2" w:rsidR="00B25939" w:rsidRPr="00FC3C63" w:rsidRDefault="00B25939" w:rsidP="00B25939">
          <w:pPr>
            <w:spacing w:after="100"/>
            <w:rPr>
              <w:rFonts w:ascii="Arial" w:eastAsia="Times New Roman" w:hAnsi="Arial" w:cs="Arial"/>
              <w:lang w:val="en-US"/>
            </w:rPr>
          </w:pPr>
          <w:r w:rsidRPr="00FC3C63">
            <w:rPr>
              <w:rFonts w:ascii="Arial" w:eastAsia="Times New Roman" w:hAnsi="Arial" w:cs="Arial"/>
              <w:lang w:val="en-US"/>
            </w:rPr>
            <w:t>Introduction</w:t>
          </w:r>
          <w:r w:rsidRPr="00FC3C63">
            <w:rPr>
              <w:rFonts w:ascii="Arial" w:eastAsia="Times New Roman" w:hAnsi="Arial" w:cs="Arial"/>
              <w:lang w:val="en-US"/>
            </w:rPr>
            <w:ptab w:relativeTo="margin" w:alignment="right" w:leader="dot"/>
          </w:r>
          <w:r w:rsidR="0037254F" w:rsidRPr="00FC3C63">
            <w:rPr>
              <w:rFonts w:ascii="Arial" w:eastAsia="Times New Roman" w:hAnsi="Arial" w:cs="Arial"/>
              <w:lang w:val="en-US"/>
            </w:rPr>
            <w:t>2</w:t>
          </w:r>
        </w:p>
        <w:p w14:paraId="780C5352" w14:textId="027AD8E8" w:rsidR="0037254F" w:rsidRPr="00FC3C63" w:rsidRDefault="0037254F" w:rsidP="00B25939">
          <w:pPr>
            <w:spacing w:after="100"/>
            <w:rPr>
              <w:rFonts w:ascii="Arial" w:eastAsia="Times New Roman" w:hAnsi="Arial" w:cs="Arial"/>
              <w:lang w:val="en-US"/>
            </w:rPr>
          </w:pPr>
          <w:r w:rsidRPr="00FC3C63">
            <w:rPr>
              <w:rFonts w:ascii="Arial" w:eastAsia="Times New Roman" w:hAnsi="Arial" w:cs="Arial"/>
              <w:lang w:val="en-US"/>
            </w:rPr>
            <w:t>Overview</w:t>
          </w:r>
        </w:p>
        <w:p w14:paraId="3DDFEFE8" w14:textId="22D99D57" w:rsidR="0037254F" w:rsidRPr="00FC3C63" w:rsidRDefault="0037254F" w:rsidP="00B25939">
          <w:pPr>
            <w:spacing w:after="100"/>
            <w:rPr>
              <w:rFonts w:ascii="Arial" w:eastAsia="Times New Roman" w:hAnsi="Arial" w:cs="Arial"/>
              <w:lang w:val="en-US"/>
            </w:rPr>
          </w:pPr>
          <w:r w:rsidRPr="00FC3C63">
            <w:rPr>
              <w:rFonts w:ascii="Arial" w:eastAsia="Times New Roman" w:hAnsi="Arial" w:cs="Arial"/>
              <w:lang w:val="en-US"/>
            </w:rPr>
            <w:t>Southwark Demographic</w:t>
          </w:r>
        </w:p>
        <w:p w14:paraId="1175D2AC" w14:textId="451FCC96" w:rsidR="0037254F" w:rsidRPr="00FC3C63" w:rsidRDefault="0037254F" w:rsidP="00B25939">
          <w:pPr>
            <w:spacing w:after="100"/>
            <w:rPr>
              <w:rFonts w:ascii="Arial" w:eastAsia="Times New Roman" w:hAnsi="Arial" w:cs="Arial"/>
              <w:lang w:val="en-US"/>
            </w:rPr>
          </w:pPr>
          <w:r w:rsidRPr="00FC3C63">
            <w:rPr>
              <w:rFonts w:ascii="Arial" w:eastAsia="Times New Roman" w:hAnsi="Arial" w:cs="Arial"/>
              <w:lang w:val="en-US"/>
            </w:rPr>
            <w:t>Community Definition</w:t>
          </w:r>
        </w:p>
        <w:p w14:paraId="6FF876D9" w14:textId="048C3E2F" w:rsidR="0037254F" w:rsidRPr="00FC3C63" w:rsidRDefault="0037254F" w:rsidP="00B25939">
          <w:pPr>
            <w:spacing w:after="100"/>
            <w:rPr>
              <w:rFonts w:ascii="Arial" w:eastAsia="Times New Roman" w:hAnsi="Arial" w:cs="Arial"/>
              <w:lang w:val="en-US"/>
            </w:rPr>
          </w:pPr>
          <w:r w:rsidRPr="00FC3C63">
            <w:rPr>
              <w:rFonts w:ascii="Arial" w:eastAsia="Times New Roman" w:hAnsi="Arial" w:cs="Arial"/>
              <w:lang w:val="en-US"/>
            </w:rPr>
            <w:t>Community Development</w:t>
          </w:r>
        </w:p>
        <w:p w14:paraId="4BC159D7" w14:textId="4AE4E5A6" w:rsidR="0037254F" w:rsidRPr="00FC3C63" w:rsidRDefault="0037254F" w:rsidP="00B25939">
          <w:pPr>
            <w:spacing w:after="100"/>
            <w:rPr>
              <w:rFonts w:ascii="Arial" w:eastAsia="Times New Roman" w:hAnsi="Arial" w:cs="Arial"/>
              <w:lang w:val="en-US"/>
            </w:rPr>
          </w:pPr>
          <w:r w:rsidRPr="00FC3C63">
            <w:rPr>
              <w:rFonts w:ascii="Arial" w:eastAsia="Times New Roman" w:hAnsi="Arial" w:cs="Arial"/>
              <w:lang w:val="en-US"/>
            </w:rPr>
            <w:t>The Blac Minority Ethnic Groups in Southwark</w:t>
          </w:r>
        </w:p>
        <w:p w14:paraId="4A4ADD22" w14:textId="3280ED3F" w:rsidR="0037254F" w:rsidRPr="00FC3C63" w:rsidRDefault="0037254F" w:rsidP="00B25939">
          <w:pPr>
            <w:spacing w:after="100"/>
            <w:rPr>
              <w:rFonts w:ascii="Arial" w:eastAsia="Times New Roman" w:hAnsi="Arial" w:cs="Arial"/>
              <w:lang w:val="en-US"/>
            </w:rPr>
          </w:pPr>
          <w:r w:rsidRPr="00FC3C63">
            <w:rPr>
              <w:rFonts w:ascii="Arial" w:eastAsia="Times New Roman" w:hAnsi="Arial" w:cs="Arial"/>
              <w:lang w:val="en-US"/>
            </w:rPr>
            <w:t>Statistic of Impact and Cost</w:t>
          </w:r>
        </w:p>
        <w:p w14:paraId="171A5BF0" w14:textId="58F529BA" w:rsidR="0037254F" w:rsidRPr="00FC3C63" w:rsidRDefault="00FC3C63" w:rsidP="00B25939">
          <w:pPr>
            <w:spacing w:after="100"/>
            <w:rPr>
              <w:rFonts w:ascii="Arial" w:eastAsia="Times New Roman" w:hAnsi="Arial" w:cs="Arial"/>
              <w:lang w:val="en-US"/>
            </w:rPr>
          </w:pPr>
          <w:r w:rsidRPr="00FC3C63">
            <w:rPr>
              <w:rFonts w:ascii="Arial" w:eastAsia="Times New Roman" w:hAnsi="Arial" w:cs="Arial"/>
              <w:lang w:val="en-US"/>
            </w:rPr>
            <w:t>Approach</w:t>
          </w:r>
          <w:r w:rsidR="0037254F" w:rsidRPr="00FC3C63">
            <w:rPr>
              <w:rFonts w:ascii="Arial" w:eastAsia="Times New Roman" w:hAnsi="Arial" w:cs="Arial"/>
              <w:lang w:val="en-US"/>
            </w:rPr>
            <w:t xml:space="preserve"> to </w:t>
          </w:r>
          <w:r w:rsidRPr="00FC3C63">
            <w:rPr>
              <w:rFonts w:ascii="Arial" w:eastAsia="Times New Roman" w:hAnsi="Arial" w:cs="Arial"/>
              <w:lang w:val="en-US"/>
            </w:rPr>
            <w:t>Community Development</w:t>
          </w:r>
        </w:p>
        <w:p w14:paraId="504EB0D7" w14:textId="2654E7AF" w:rsidR="00FC3C63" w:rsidRPr="00FC3C63" w:rsidRDefault="00FC3C63" w:rsidP="00B25939">
          <w:pPr>
            <w:spacing w:after="100"/>
            <w:rPr>
              <w:rFonts w:ascii="Arial" w:eastAsia="Times New Roman" w:hAnsi="Arial" w:cs="Arial"/>
              <w:lang w:val="en-US"/>
            </w:rPr>
          </w:pPr>
          <w:r w:rsidRPr="00FC3C63">
            <w:rPr>
              <w:rFonts w:ascii="Arial" w:eastAsia="Times New Roman" w:hAnsi="Arial" w:cs="Arial"/>
              <w:lang w:val="en-US"/>
            </w:rPr>
            <w:t>The use of digital media and technology for community development</w:t>
          </w:r>
        </w:p>
        <w:p w14:paraId="2248EB15" w14:textId="386AFEA0" w:rsidR="00FC3C63" w:rsidRPr="00FC3C63" w:rsidRDefault="00FC3C63" w:rsidP="00B25939">
          <w:pPr>
            <w:spacing w:after="100"/>
            <w:rPr>
              <w:rFonts w:ascii="Arial" w:eastAsia="Times New Roman" w:hAnsi="Arial" w:cs="Arial"/>
              <w:lang w:val="en-US"/>
            </w:rPr>
          </w:pPr>
          <w:r w:rsidRPr="00FC3C63">
            <w:rPr>
              <w:rFonts w:ascii="Arial" w:eastAsia="Times New Roman" w:hAnsi="Arial" w:cs="Arial"/>
              <w:lang w:val="en-US"/>
            </w:rPr>
            <w:t>Principles that support community development</w:t>
          </w:r>
        </w:p>
        <w:p w14:paraId="7BB71098" w14:textId="64557AD1" w:rsidR="00FC3C63" w:rsidRPr="00FC3C63" w:rsidRDefault="00FC3C63" w:rsidP="00B25939">
          <w:pPr>
            <w:spacing w:after="100"/>
            <w:rPr>
              <w:rFonts w:ascii="Arial" w:eastAsia="Times New Roman" w:hAnsi="Arial" w:cs="Arial"/>
              <w:lang w:val="en-US"/>
            </w:rPr>
          </w:pPr>
          <w:r w:rsidRPr="00FC3C63">
            <w:rPr>
              <w:rFonts w:ascii="Arial" w:eastAsia="Times New Roman" w:hAnsi="Arial" w:cs="Arial"/>
              <w:lang w:val="en-US"/>
            </w:rPr>
            <w:t>Theories</w:t>
          </w:r>
        </w:p>
        <w:p w14:paraId="3E5588A1" w14:textId="78061A79" w:rsidR="00FC3C63" w:rsidRPr="00FC3C63" w:rsidRDefault="00FC3C63" w:rsidP="00B25939">
          <w:pPr>
            <w:spacing w:after="100"/>
            <w:rPr>
              <w:rFonts w:ascii="Arial" w:eastAsia="Times New Roman" w:hAnsi="Arial" w:cs="Arial"/>
              <w:lang w:val="en-US"/>
            </w:rPr>
          </w:pPr>
          <w:r w:rsidRPr="00FC3C63">
            <w:rPr>
              <w:rFonts w:ascii="Arial" w:eastAsia="Times New Roman" w:hAnsi="Arial" w:cs="Arial"/>
              <w:lang w:val="en-US"/>
            </w:rPr>
            <w:t>Legislation and policies that support the growth of the community</w:t>
          </w:r>
        </w:p>
        <w:p w14:paraId="1D329942" w14:textId="1DE764A9" w:rsidR="00FC3C63" w:rsidRPr="00FC3C63" w:rsidRDefault="00FC3C63" w:rsidP="00B25939">
          <w:pPr>
            <w:spacing w:after="100"/>
            <w:rPr>
              <w:rFonts w:ascii="Arial" w:eastAsia="Times New Roman" w:hAnsi="Arial" w:cs="Arial"/>
              <w:lang w:val="en-US"/>
            </w:rPr>
          </w:pPr>
          <w:r w:rsidRPr="00FC3C63">
            <w:rPr>
              <w:rFonts w:ascii="Arial" w:eastAsia="Times New Roman" w:hAnsi="Arial" w:cs="Arial"/>
              <w:lang w:val="en-US"/>
            </w:rPr>
            <w:t xml:space="preserve"> Barriers and obstacles to the community development</w:t>
          </w:r>
        </w:p>
        <w:p w14:paraId="510D65A9" w14:textId="237C550A" w:rsidR="00FC3C63" w:rsidRPr="00FC3C63" w:rsidRDefault="00FC3C63" w:rsidP="00B25939">
          <w:pPr>
            <w:spacing w:after="100"/>
            <w:rPr>
              <w:rFonts w:ascii="Arial" w:eastAsia="Times New Roman" w:hAnsi="Arial" w:cs="Arial"/>
              <w:lang w:val="en-US"/>
            </w:rPr>
          </w:pPr>
          <w:r w:rsidRPr="00FC3C63">
            <w:rPr>
              <w:rFonts w:ascii="Arial" w:eastAsia="Times New Roman" w:hAnsi="Arial" w:cs="Arial"/>
              <w:lang w:val="en-US"/>
            </w:rPr>
            <w:t>Recommendation</w:t>
          </w:r>
        </w:p>
        <w:p w14:paraId="73D720EB" w14:textId="443A782B" w:rsidR="00FC3C63" w:rsidRPr="00FC3C63" w:rsidRDefault="00FC3C63" w:rsidP="00B25939">
          <w:pPr>
            <w:spacing w:after="100"/>
            <w:rPr>
              <w:rFonts w:ascii="Arial" w:eastAsia="Times New Roman" w:hAnsi="Arial" w:cs="Arial"/>
              <w:lang w:val="en-US"/>
            </w:rPr>
          </w:pPr>
          <w:r w:rsidRPr="00FC3C63">
            <w:rPr>
              <w:rFonts w:ascii="Arial" w:eastAsia="Times New Roman" w:hAnsi="Arial" w:cs="Arial"/>
              <w:lang w:val="en-US"/>
            </w:rPr>
            <w:t>Conclusion</w:t>
          </w:r>
        </w:p>
        <w:p w14:paraId="7DDF5BAF" w14:textId="77777777" w:rsidR="00B25939" w:rsidRPr="00B25939" w:rsidRDefault="00B25939" w:rsidP="00B25939">
          <w:pPr>
            <w:spacing w:after="100"/>
            <w:ind w:left="216"/>
            <w:rPr>
              <w:rFonts w:ascii="Calibri" w:eastAsia="Times New Roman" w:hAnsi="Calibri" w:cs="Times New Roman"/>
              <w:lang w:val="en-US"/>
            </w:rPr>
          </w:pPr>
        </w:p>
        <w:p w14:paraId="7CCD555C" w14:textId="77777777" w:rsidR="00B25939" w:rsidRPr="00B25939" w:rsidRDefault="00903168" w:rsidP="00B25939">
          <w:pPr>
            <w:rPr>
              <w:rFonts w:ascii="Calibri" w:eastAsia="Calibri" w:hAnsi="Calibri" w:cs="Times New Roman"/>
              <w:lang w:val="en-US"/>
            </w:rPr>
          </w:pPr>
        </w:p>
      </w:sdtContent>
    </w:sdt>
    <w:p w14:paraId="7059EA7E" w14:textId="3C74679A" w:rsidR="00B25939" w:rsidRDefault="00B25939">
      <w:pPr>
        <w:rPr>
          <w:lang w:val="en-US"/>
        </w:rPr>
      </w:pPr>
    </w:p>
    <w:p w14:paraId="58B74035" w14:textId="77777777" w:rsidR="00B25939" w:rsidRDefault="00B25939">
      <w:pPr>
        <w:rPr>
          <w:lang w:val="en-US"/>
        </w:rPr>
      </w:pPr>
    </w:p>
    <w:p w14:paraId="5FDDFBB0" w14:textId="620D66C0" w:rsidR="00B25939" w:rsidRDefault="00B25939">
      <w:pPr>
        <w:rPr>
          <w:lang w:val="en-US"/>
        </w:rPr>
      </w:pPr>
    </w:p>
    <w:p w14:paraId="372BCF75" w14:textId="26C29113" w:rsidR="00B25939" w:rsidRDefault="00B25939">
      <w:pPr>
        <w:rPr>
          <w:lang w:val="en-US"/>
        </w:rPr>
      </w:pPr>
    </w:p>
    <w:p w14:paraId="11444A04" w14:textId="03D83334" w:rsidR="00B25939" w:rsidRDefault="00B25939">
      <w:pPr>
        <w:rPr>
          <w:lang w:val="en-US"/>
        </w:rPr>
      </w:pPr>
    </w:p>
    <w:p w14:paraId="18310AC4" w14:textId="2C76AF83" w:rsidR="00B25939" w:rsidRDefault="00B25939">
      <w:pPr>
        <w:rPr>
          <w:lang w:val="en-US"/>
        </w:rPr>
      </w:pPr>
    </w:p>
    <w:p w14:paraId="6037F1CE" w14:textId="5D445509" w:rsidR="00B25939" w:rsidRDefault="00B25939">
      <w:pPr>
        <w:rPr>
          <w:lang w:val="en-US"/>
        </w:rPr>
      </w:pPr>
    </w:p>
    <w:p w14:paraId="217F1503" w14:textId="2355C64B" w:rsidR="00B25939" w:rsidRDefault="00B25939">
      <w:pPr>
        <w:rPr>
          <w:lang w:val="en-US"/>
        </w:rPr>
      </w:pPr>
    </w:p>
    <w:p w14:paraId="2CA4F98C" w14:textId="50064294" w:rsidR="00B25939" w:rsidRDefault="00B25939">
      <w:pPr>
        <w:rPr>
          <w:lang w:val="en-US"/>
        </w:rPr>
      </w:pPr>
    </w:p>
    <w:p w14:paraId="1B3515FD" w14:textId="6B1AAF48" w:rsidR="00B25939" w:rsidRDefault="00B25939">
      <w:pPr>
        <w:rPr>
          <w:lang w:val="en-US"/>
        </w:rPr>
      </w:pPr>
    </w:p>
    <w:p w14:paraId="3917C0D6" w14:textId="7027D583" w:rsidR="00B25939" w:rsidRDefault="00B25939">
      <w:pPr>
        <w:rPr>
          <w:lang w:val="en-US"/>
        </w:rPr>
      </w:pPr>
    </w:p>
    <w:p w14:paraId="3E04CF9C" w14:textId="6460F180" w:rsidR="00B25939" w:rsidRDefault="00B25939">
      <w:pPr>
        <w:rPr>
          <w:lang w:val="en-US"/>
        </w:rPr>
      </w:pPr>
    </w:p>
    <w:p w14:paraId="42864347" w14:textId="7D8ADE4B" w:rsidR="002823BA" w:rsidRDefault="002823BA">
      <w:pPr>
        <w:rPr>
          <w:lang w:val="en-US"/>
        </w:rPr>
      </w:pPr>
    </w:p>
    <w:p w14:paraId="02BEDC46" w14:textId="337F47B3" w:rsidR="002823BA" w:rsidRDefault="002823BA">
      <w:pPr>
        <w:rPr>
          <w:lang w:val="en-US"/>
        </w:rPr>
      </w:pPr>
    </w:p>
    <w:p w14:paraId="34EE7C10" w14:textId="77777777" w:rsidR="00E254B7" w:rsidRDefault="00E254B7">
      <w:pPr>
        <w:rPr>
          <w:lang w:val="en-US"/>
        </w:rPr>
      </w:pPr>
    </w:p>
    <w:p w14:paraId="5601B676" w14:textId="77777777" w:rsidR="0047294A" w:rsidRDefault="002823BA" w:rsidP="0047294A">
      <w:pPr>
        <w:rPr>
          <w:rFonts w:ascii="Arial" w:hAnsi="Arial" w:cs="Arial"/>
          <w:sz w:val="24"/>
          <w:szCs w:val="24"/>
          <w:lang w:val="en-US"/>
        </w:rPr>
      </w:pPr>
      <w:r w:rsidRPr="00B37815">
        <w:rPr>
          <w:rFonts w:ascii="Arial" w:hAnsi="Arial" w:cs="Arial"/>
          <w:sz w:val="24"/>
          <w:szCs w:val="24"/>
          <w:lang w:val="en-US"/>
        </w:rPr>
        <w:t>Introduction</w:t>
      </w:r>
    </w:p>
    <w:p w14:paraId="0305C565" w14:textId="413833EB" w:rsidR="00E254B7" w:rsidRDefault="0047294A" w:rsidP="00E254B7">
      <w:pPr>
        <w:spacing w:line="360" w:lineRule="auto"/>
        <w:rPr>
          <w:rFonts w:ascii="Arial" w:hAnsi="Arial" w:cs="Arial"/>
          <w:lang w:val="en-US"/>
        </w:rPr>
      </w:pPr>
      <w:r>
        <w:rPr>
          <w:rFonts w:ascii="Arial" w:hAnsi="Arial" w:cs="Arial"/>
          <w:lang w:val="en-US"/>
        </w:rPr>
        <w:t xml:space="preserve"> </w:t>
      </w:r>
      <w:r w:rsidR="0096624E">
        <w:rPr>
          <w:rFonts w:ascii="Arial" w:hAnsi="Arial" w:cs="Arial"/>
          <w:lang w:val="en-US"/>
        </w:rPr>
        <w:t>STIs</w:t>
      </w:r>
      <w:r>
        <w:rPr>
          <w:rFonts w:ascii="Arial" w:hAnsi="Arial" w:cs="Arial"/>
          <w:lang w:val="en-US"/>
        </w:rPr>
        <w:t>;</w:t>
      </w:r>
      <w:r w:rsidRPr="0047294A">
        <w:rPr>
          <w:rFonts w:ascii="Arial" w:hAnsi="Arial" w:cs="Arial"/>
          <w:lang w:val="en-US"/>
        </w:rPr>
        <w:t xml:space="preserve"> </w:t>
      </w:r>
      <w:r w:rsidR="00514FB7">
        <w:rPr>
          <w:rFonts w:ascii="Arial" w:hAnsi="Arial" w:cs="Arial"/>
          <w:lang w:val="en-US"/>
        </w:rPr>
        <w:t>sexually</w:t>
      </w:r>
      <w:r w:rsidRPr="00092020">
        <w:rPr>
          <w:rFonts w:ascii="Arial" w:hAnsi="Arial" w:cs="Arial"/>
          <w:lang w:val="en-US"/>
        </w:rPr>
        <w:t xml:space="preserve"> transmitted</w:t>
      </w:r>
      <w:r>
        <w:rPr>
          <w:rFonts w:ascii="Arial" w:hAnsi="Arial" w:cs="Arial"/>
          <w:lang w:val="en-US"/>
        </w:rPr>
        <w:t xml:space="preserve"> </w:t>
      </w:r>
      <w:r w:rsidR="00514FB7">
        <w:rPr>
          <w:rFonts w:ascii="Arial" w:hAnsi="Arial" w:cs="Arial"/>
          <w:lang w:val="en-US"/>
        </w:rPr>
        <w:t>Infections</w:t>
      </w:r>
      <w:r w:rsidR="0096624E">
        <w:rPr>
          <w:rFonts w:ascii="Arial" w:hAnsi="Arial" w:cs="Arial"/>
          <w:lang w:val="en-US"/>
        </w:rPr>
        <w:t xml:space="preserve"> </w:t>
      </w:r>
      <w:r w:rsidR="00BD1B7F">
        <w:rPr>
          <w:rFonts w:ascii="Arial" w:hAnsi="Arial" w:cs="Arial"/>
          <w:lang w:val="en-US"/>
        </w:rPr>
        <w:t>have</w:t>
      </w:r>
      <w:r w:rsidR="0096624E">
        <w:rPr>
          <w:rFonts w:ascii="Arial" w:hAnsi="Arial" w:cs="Arial"/>
          <w:lang w:val="en-US"/>
        </w:rPr>
        <w:t xml:space="preserve"> been highest in Southwark, </w:t>
      </w:r>
      <w:r w:rsidR="00AF1E38">
        <w:rPr>
          <w:rFonts w:ascii="Arial" w:hAnsi="Arial" w:cs="Arial"/>
          <w:lang w:val="en-US"/>
        </w:rPr>
        <w:t>Lambeth,</w:t>
      </w:r>
      <w:r w:rsidR="0096624E">
        <w:rPr>
          <w:rFonts w:ascii="Arial" w:hAnsi="Arial" w:cs="Arial"/>
          <w:lang w:val="en-US"/>
        </w:rPr>
        <w:t xml:space="preserve"> and </w:t>
      </w:r>
      <w:proofErr w:type="spellStart"/>
      <w:r w:rsidR="0096624E">
        <w:rPr>
          <w:rFonts w:ascii="Arial" w:hAnsi="Arial" w:cs="Arial"/>
          <w:lang w:val="en-US"/>
        </w:rPr>
        <w:t>Lewisham</w:t>
      </w:r>
      <w:proofErr w:type="spellEnd"/>
      <w:r w:rsidR="0096624E">
        <w:rPr>
          <w:rFonts w:ascii="Arial" w:hAnsi="Arial" w:cs="Arial"/>
          <w:lang w:val="en-US"/>
        </w:rPr>
        <w:t xml:space="preserve">. Southwark came in third followed by Lambeth, which had England’s highest rate of new STI </w:t>
      </w:r>
      <w:r w:rsidR="00AF1E38">
        <w:rPr>
          <w:rFonts w:ascii="Arial" w:hAnsi="Arial" w:cs="Arial"/>
          <w:lang w:val="en-US"/>
        </w:rPr>
        <w:t>diagnoses</w:t>
      </w:r>
      <w:r w:rsidR="0096624E">
        <w:rPr>
          <w:rFonts w:ascii="Arial" w:hAnsi="Arial" w:cs="Arial"/>
          <w:lang w:val="en-US"/>
        </w:rPr>
        <w:t xml:space="preserve"> in 2017. </w:t>
      </w:r>
      <w:r w:rsidR="002A05BB">
        <w:rPr>
          <w:rFonts w:ascii="Arial" w:hAnsi="Arial" w:cs="Arial"/>
          <w:lang w:val="en-US"/>
        </w:rPr>
        <w:t xml:space="preserve">The young generation </w:t>
      </w:r>
      <w:r w:rsidR="00013882">
        <w:rPr>
          <w:rFonts w:ascii="Arial" w:hAnsi="Arial" w:cs="Arial"/>
          <w:lang w:val="en-US"/>
        </w:rPr>
        <w:t>is</w:t>
      </w:r>
      <w:r w:rsidR="002A05BB">
        <w:rPr>
          <w:rFonts w:ascii="Arial" w:hAnsi="Arial" w:cs="Arial"/>
          <w:lang w:val="en-US"/>
        </w:rPr>
        <w:t xml:space="preserve"> at ris</w:t>
      </w:r>
      <w:r w:rsidR="00013882">
        <w:rPr>
          <w:rFonts w:ascii="Arial" w:hAnsi="Arial" w:cs="Arial"/>
          <w:lang w:val="en-US"/>
        </w:rPr>
        <w:t xml:space="preserve">k, especially the black and minority ethnic groups (BAME), who make up a significant section of the population and whose median age is 25 to 34. The project is aiming for intervention and prevention measures with this initiative, creating and educating the community on matters concerning their health and well-being. Southwark is the third largest lesbian, gay, and bisexual </w:t>
      </w:r>
      <w:r w:rsidR="00FC3C63">
        <w:rPr>
          <w:rFonts w:ascii="Arial" w:hAnsi="Arial" w:cs="Arial"/>
          <w:lang w:val="en-US"/>
        </w:rPr>
        <w:t>population</w:t>
      </w:r>
      <w:r w:rsidR="00013882">
        <w:rPr>
          <w:rFonts w:ascii="Arial" w:hAnsi="Arial" w:cs="Arial"/>
          <w:lang w:val="en-US"/>
        </w:rPr>
        <w:t xml:space="preserve"> in </w:t>
      </w:r>
      <w:r w:rsidR="008714FC">
        <w:rPr>
          <w:rFonts w:ascii="Arial" w:hAnsi="Arial" w:cs="Arial"/>
          <w:lang w:val="en-US"/>
        </w:rPr>
        <w:t>England</w:t>
      </w:r>
      <w:r w:rsidR="00FC3C63">
        <w:rPr>
          <w:rFonts w:ascii="Arial" w:hAnsi="Arial" w:cs="Arial"/>
          <w:lang w:val="en-US"/>
        </w:rPr>
        <w:t>.</w:t>
      </w:r>
      <w:r w:rsidR="00013882">
        <w:rPr>
          <w:rFonts w:ascii="Arial" w:hAnsi="Arial" w:cs="Arial"/>
          <w:lang w:val="en-US"/>
        </w:rPr>
        <w:t xml:space="preserve"> </w:t>
      </w:r>
      <w:r w:rsidR="00FC3C63">
        <w:rPr>
          <w:rFonts w:ascii="Arial" w:hAnsi="Arial" w:cs="Arial"/>
          <w:lang w:val="en-US"/>
        </w:rPr>
        <w:t>A large</w:t>
      </w:r>
      <w:r w:rsidR="008714FC">
        <w:rPr>
          <w:rFonts w:ascii="Arial" w:hAnsi="Arial" w:cs="Arial"/>
          <w:lang w:val="en-US"/>
        </w:rPr>
        <w:t xml:space="preserve"> </w:t>
      </w:r>
      <w:r w:rsidR="00013882">
        <w:rPr>
          <w:rFonts w:ascii="Arial" w:hAnsi="Arial" w:cs="Arial"/>
          <w:lang w:val="en-US"/>
        </w:rPr>
        <w:t>proportion of the population is at risk of having poor sexual health</w:t>
      </w:r>
      <w:sdt>
        <w:sdtPr>
          <w:rPr>
            <w:rFonts w:ascii="Arial" w:hAnsi="Arial" w:cs="Arial"/>
            <w:lang w:val="en-US"/>
          </w:rPr>
          <w:id w:val="1157882076"/>
          <w:citation/>
        </w:sdtPr>
        <w:sdtEndPr/>
        <w:sdtContent>
          <w:r w:rsidR="008714FC">
            <w:rPr>
              <w:rFonts w:ascii="Arial" w:hAnsi="Arial" w:cs="Arial"/>
              <w:lang w:val="en-US"/>
            </w:rPr>
            <w:fldChar w:fldCharType="begin"/>
          </w:r>
          <w:r w:rsidR="008714FC">
            <w:rPr>
              <w:rFonts w:ascii="Arial" w:hAnsi="Arial" w:cs="Arial"/>
              <w:lang w:val="en-US"/>
            </w:rPr>
            <w:instrText xml:space="preserve">CITATION Sou18 \l 1033 </w:instrText>
          </w:r>
          <w:r w:rsidR="008714FC">
            <w:rPr>
              <w:rFonts w:ascii="Arial" w:hAnsi="Arial" w:cs="Arial"/>
              <w:lang w:val="en-US"/>
            </w:rPr>
            <w:fldChar w:fldCharType="separate"/>
          </w:r>
          <w:r w:rsidR="008714FC">
            <w:rPr>
              <w:rFonts w:ascii="Arial" w:hAnsi="Arial" w:cs="Arial"/>
              <w:noProof/>
              <w:lang w:val="en-US"/>
            </w:rPr>
            <w:t xml:space="preserve"> </w:t>
          </w:r>
          <w:r w:rsidR="008714FC" w:rsidRPr="008714FC">
            <w:rPr>
              <w:rFonts w:ascii="Arial" w:hAnsi="Arial" w:cs="Arial"/>
              <w:noProof/>
              <w:lang w:val="en-US"/>
            </w:rPr>
            <w:t>(Southwark, 2018)</w:t>
          </w:r>
          <w:r w:rsidR="008714FC">
            <w:rPr>
              <w:rFonts w:ascii="Arial" w:hAnsi="Arial" w:cs="Arial"/>
              <w:lang w:val="en-US"/>
            </w:rPr>
            <w:fldChar w:fldCharType="end"/>
          </w:r>
        </w:sdtContent>
      </w:sdt>
      <w:r w:rsidR="008714FC">
        <w:rPr>
          <w:rFonts w:ascii="Arial" w:hAnsi="Arial" w:cs="Arial"/>
          <w:lang w:val="en-US"/>
        </w:rPr>
        <w:t>.</w:t>
      </w:r>
    </w:p>
    <w:p w14:paraId="6F8D59AA" w14:textId="48ABEC4B" w:rsidR="00E254B7" w:rsidRPr="00E254B7" w:rsidRDefault="00E254B7" w:rsidP="0047294A">
      <w:pPr>
        <w:spacing w:line="360" w:lineRule="auto"/>
        <w:rPr>
          <w:rFonts w:ascii="Arial" w:hAnsi="Arial" w:cs="Arial"/>
          <w:color w:val="000000"/>
        </w:rPr>
      </w:pPr>
      <w:r>
        <w:rPr>
          <w:rFonts w:ascii="Arial" w:hAnsi="Arial" w:cs="Arial"/>
          <w:color w:val="000000"/>
        </w:rPr>
        <w:t>Approximately 47, 000 adults in Southwark, or almost one in five, are thought to be suffering from a common mental disorder. 3,800 people in Southwark suffer from severe mental illness, which has a prevalence of 1.4%. Black ethnic demographic gro</w:t>
      </w:r>
      <w:r w:rsidR="00C71448">
        <w:rPr>
          <w:rFonts w:ascii="Arial" w:hAnsi="Arial" w:cs="Arial"/>
          <w:color w:val="000000"/>
        </w:rPr>
        <w:t>upings</w:t>
      </w:r>
      <w:r w:rsidR="00C71448" w:rsidRPr="00C71448">
        <w:rPr>
          <w:rFonts w:ascii="Arial" w:hAnsi="Arial" w:cs="Arial"/>
          <w:color w:val="000000"/>
        </w:rPr>
        <w:t xml:space="preserve"> </w:t>
      </w:r>
      <w:r w:rsidR="00C71448">
        <w:rPr>
          <w:rFonts w:ascii="Arial" w:hAnsi="Arial" w:cs="Arial"/>
          <w:color w:val="000000"/>
        </w:rPr>
        <w:t>and older males</w:t>
      </w:r>
      <w:r>
        <w:rPr>
          <w:rFonts w:ascii="Arial" w:hAnsi="Arial" w:cs="Arial"/>
          <w:color w:val="000000"/>
        </w:rPr>
        <w:t xml:space="preserve"> are most</w:t>
      </w:r>
      <w:r w:rsidR="00C71448">
        <w:rPr>
          <w:rFonts w:ascii="Arial" w:hAnsi="Arial" w:cs="Arial"/>
          <w:color w:val="000000"/>
        </w:rPr>
        <w:t>ly</w:t>
      </w:r>
      <w:r>
        <w:rPr>
          <w:rFonts w:ascii="Arial" w:hAnsi="Arial" w:cs="Arial"/>
          <w:color w:val="000000"/>
        </w:rPr>
        <w:t xml:space="preserve"> affected by severe mental illness. A clinically diagnosed mental disease is thought to affect 1 in 10 children and adolescents nationwide between the ages of 5 to 16. This equates to 1,400 children in Southwark who are 5 to 16 years old and have an emotional illnesses like sadness and anxiety. Of 2,300 young people with conduct problems, 650 suffer from hyperkinetic conditions (ADHD). Boys can have issues with behaviour or hyperactivity.  Emotional and anxiety issues affect girls. According to estimates, 95% of those who are incarcerated for crimes have mental health issues</w:t>
      </w:r>
      <w:sdt>
        <w:sdtPr>
          <w:rPr>
            <w:rFonts w:ascii="Arial" w:hAnsi="Arial" w:cs="Arial"/>
            <w:color w:val="000000"/>
          </w:rPr>
          <w:id w:val="168691958"/>
          <w:citation/>
        </w:sdtPr>
        <w:sdtEndPr/>
        <w:sdtContent>
          <w:r>
            <w:rPr>
              <w:rFonts w:ascii="Arial" w:hAnsi="Arial" w:cs="Arial"/>
              <w:color w:val="000000"/>
            </w:rPr>
            <w:fldChar w:fldCharType="begin"/>
          </w:r>
          <w:r>
            <w:rPr>
              <w:rFonts w:ascii="Arial" w:hAnsi="Arial" w:cs="Arial"/>
              <w:color w:val="000000"/>
              <w:lang w:val="en-US"/>
            </w:rPr>
            <w:instrText xml:space="preserve">CITATION Chi18 \l 1033 </w:instrText>
          </w:r>
          <w:r>
            <w:rPr>
              <w:rFonts w:ascii="Arial" w:hAnsi="Arial" w:cs="Arial"/>
              <w:color w:val="000000"/>
            </w:rPr>
            <w:fldChar w:fldCharType="separate"/>
          </w:r>
          <w:r>
            <w:rPr>
              <w:rFonts w:ascii="Arial" w:hAnsi="Arial" w:cs="Arial"/>
              <w:noProof/>
              <w:color w:val="000000"/>
              <w:lang w:val="en-US"/>
            </w:rPr>
            <w:t xml:space="preserve"> </w:t>
          </w:r>
          <w:r w:rsidRPr="003B2D29">
            <w:rPr>
              <w:rFonts w:ascii="Arial" w:hAnsi="Arial" w:cs="Arial"/>
              <w:noProof/>
              <w:color w:val="000000"/>
              <w:lang w:val="en-US"/>
            </w:rPr>
            <w:t>(Southwark, 2018)</w:t>
          </w:r>
          <w:r>
            <w:rPr>
              <w:rFonts w:ascii="Arial" w:hAnsi="Arial" w:cs="Arial"/>
              <w:color w:val="000000"/>
            </w:rPr>
            <w:fldChar w:fldCharType="end"/>
          </w:r>
        </w:sdtContent>
      </w:sdt>
      <w:r>
        <w:rPr>
          <w:rFonts w:ascii="Arial" w:hAnsi="Arial" w:cs="Arial"/>
          <w:color w:val="000000"/>
        </w:rPr>
        <w:t>.</w:t>
      </w:r>
    </w:p>
    <w:p w14:paraId="62221986" w14:textId="77777777" w:rsidR="00FC3C63" w:rsidRDefault="003732EC" w:rsidP="003732EC">
      <w:pPr>
        <w:spacing w:line="360" w:lineRule="auto"/>
        <w:rPr>
          <w:rFonts w:ascii="Arial" w:hAnsi="Arial" w:cs="Arial"/>
          <w:color w:val="000000"/>
        </w:rPr>
      </w:pPr>
      <w:r>
        <w:rPr>
          <w:rFonts w:ascii="Arial" w:hAnsi="Arial" w:cs="Arial"/>
          <w:color w:val="000000"/>
        </w:rPr>
        <w:t>The community</w:t>
      </w:r>
      <w:r w:rsidR="00BD1B7F">
        <w:rPr>
          <w:rFonts w:ascii="Arial" w:hAnsi="Arial" w:cs="Arial"/>
          <w:color w:val="000000"/>
        </w:rPr>
        <w:t xml:space="preserve"> development project</w:t>
      </w:r>
      <w:r>
        <w:rPr>
          <w:rFonts w:ascii="Arial" w:hAnsi="Arial" w:cs="Arial"/>
          <w:color w:val="000000"/>
        </w:rPr>
        <w:t xml:space="preserve"> effort offers respite to the poor sexual health and mental disorders facing the young and the black minority ethnic groups in Southwark. The program provides help and support for victims. Stakeholders and people that encourage those facing obstacles oversee the community development programs. A wide variety assesses to legal information, and medical support is also available. Support and opportunity are given to individuals involved by community organizers</w:t>
      </w:r>
      <w:sdt>
        <w:sdtPr>
          <w:rPr>
            <w:rFonts w:ascii="Arial" w:hAnsi="Arial" w:cs="Arial"/>
            <w:color w:val="000000"/>
          </w:rPr>
          <w:id w:val="-784266473"/>
          <w:citation/>
        </w:sdtPr>
        <w:sdtEndPr/>
        <w:sdtContent>
          <w:r>
            <w:rPr>
              <w:rFonts w:ascii="Arial" w:hAnsi="Arial" w:cs="Arial"/>
              <w:color w:val="000000"/>
            </w:rPr>
            <w:fldChar w:fldCharType="begin"/>
          </w:r>
          <w:r>
            <w:rPr>
              <w:rFonts w:ascii="Arial" w:hAnsi="Arial" w:cs="Arial"/>
              <w:color w:val="000000"/>
              <w:lang w:val="en-US"/>
            </w:rPr>
            <w:instrText xml:space="preserve"> CITATION Tho18 \l 1033 </w:instrText>
          </w:r>
          <w:r>
            <w:rPr>
              <w:rFonts w:ascii="Arial" w:hAnsi="Arial" w:cs="Arial"/>
              <w:color w:val="000000"/>
            </w:rPr>
            <w:fldChar w:fldCharType="separate"/>
          </w:r>
          <w:r>
            <w:rPr>
              <w:rFonts w:ascii="Arial" w:hAnsi="Arial" w:cs="Arial"/>
              <w:noProof/>
              <w:color w:val="000000"/>
              <w:lang w:val="en-US"/>
            </w:rPr>
            <w:t xml:space="preserve"> </w:t>
          </w:r>
          <w:r w:rsidRPr="003732EC">
            <w:rPr>
              <w:rFonts w:ascii="Arial" w:hAnsi="Arial" w:cs="Arial"/>
              <w:noProof/>
              <w:color w:val="000000"/>
              <w:lang w:val="en-US"/>
            </w:rPr>
            <w:t>(Thompson, 2018)</w:t>
          </w:r>
          <w:r>
            <w:rPr>
              <w:rFonts w:ascii="Arial" w:hAnsi="Arial" w:cs="Arial"/>
              <w:color w:val="000000"/>
            </w:rPr>
            <w:fldChar w:fldCharType="end"/>
          </w:r>
        </w:sdtContent>
      </w:sdt>
      <w:r>
        <w:rPr>
          <w:rFonts w:ascii="Arial" w:hAnsi="Arial" w:cs="Arial"/>
          <w:color w:val="000000"/>
        </w:rPr>
        <w:t>.</w:t>
      </w:r>
      <w:r w:rsidR="007B549A">
        <w:rPr>
          <w:rFonts w:ascii="Arial" w:hAnsi="Arial" w:cs="Arial"/>
          <w:color w:val="000000"/>
        </w:rPr>
        <w:t xml:space="preserve"> </w:t>
      </w:r>
    </w:p>
    <w:p w14:paraId="46E310EE" w14:textId="100D5D38" w:rsidR="002823BA" w:rsidRDefault="002823BA">
      <w:pPr>
        <w:rPr>
          <w:lang w:val="en-US"/>
        </w:rPr>
      </w:pPr>
    </w:p>
    <w:p w14:paraId="6BBDF041" w14:textId="70B6CF51" w:rsidR="002823BA" w:rsidRDefault="002823BA">
      <w:pPr>
        <w:rPr>
          <w:lang w:val="en-US"/>
        </w:rPr>
      </w:pPr>
    </w:p>
    <w:p w14:paraId="303C513C" w14:textId="1505398D" w:rsidR="002823BA" w:rsidRDefault="002823BA">
      <w:pPr>
        <w:rPr>
          <w:lang w:val="en-US"/>
        </w:rPr>
      </w:pPr>
    </w:p>
    <w:p w14:paraId="7966A223" w14:textId="5CF37C52" w:rsidR="00031F86" w:rsidRDefault="00031F86">
      <w:pPr>
        <w:rPr>
          <w:rFonts w:ascii="Arial" w:hAnsi="Arial" w:cs="Arial"/>
          <w:sz w:val="24"/>
          <w:szCs w:val="24"/>
          <w:lang w:val="en-US"/>
        </w:rPr>
      </w:pPr>
    </w:p>
    <w:p w14:paraId="03F53780" w14:textId="0694D231" w:rsidR="0047294A" w:rsidRDefault="0047294A">
      <w:pPr>
        <w:rPr>
          <w:rFonts w:ascii="Arial" w:hAnsi="Arial" w:cs="Arial"/>
          <w:sz w:val="24"/>
          <w:szCs w:val="24"/>
          <w:lang w:val="en-US"/>
        </w:rPr>
      </w:pPr>
    </w:p>
    <w:p w14:paraId="16504638" w14:textId="20A29076" w:rsidR="00C71448" w:rsidRDefault="00C71448">
      <w:pPr>
        <w:rPr>
          <w:rFonts w:ascii="Arial" w:hAnsi="Arial" w:cs="Arial"/>
          <w:sz w:val="24"/>
          <w:szCs w:val="24"/>
          <w:lang w:val="en-US"/>
        </w:rPr>
      </w:pPr>
    </w:p>
    <w:p w14:paraId="3E4A7B22" w14:textId="77777777" w:rsidR="00C71448" w:rsidRPr="002823BA" w:rsidRDefault="00C71448">
      <w:pPr>
        <w:rPr>
          <w:rFonts w:ascii="Arial" w:hAnsi="Arial" w:cs="Arial"/>
          <w:sz w:val="24"/>
          <w:szCs w:val="24"/>
          <w:lang w:val="en-US"/>
        </w:rPr>
      </w:pPr>
    </w:p>
    <w:p w14:paraId="19C08030" w14:textId="77777777" w:rsidR="00C71448" w:rsidRDefault="00C71448" w:rsidP="00C71448">
      <w:pPr>
        <w:rPr>
          <w:rFonts w:ascii="Arial" w:hAnsi="Arial" w:cs="Arial"/>
          <w:sz w:val="24"/>
          <w:szCs w:val="24"/>
          <w:lang w:val="en-US"/>
        </w:rPr>
      </w:pPr>
      <w:r w:rsidRPr="002823BA">
        <w:rPr>
          <w:rFonts w:ascii="Arial" w:hAnsi="Arial" w:cs="Arial"/>
          <w:sz w:val="24"/>
          <w:szCs w:val="24"/>
          <w:lang w:val="en-US"/>
        </w:rPr>
        <w:t>Overview</w:t>
      </w:r>
    </w:p>
    <w:p w14:paraId="5E300101" w14:textId="77046F3C" w:rsidR="002823BA" w:rsidRDefault="006967C0" w:rsidP="005059E1">
      <w:pPr>
        <w:rPr>
          <w:rFonts w:ascii="Arial" w:hAnsi="Arial" w:cs="Arial"/>
          <w:sz w:val="24"/>
          <w:szCs w:val="24"/>
          <w:lang w:val="en-US"/>
        </w:rPr>
      </w:pPr>
      <w:r>
        <w:rPr>
          <w:noProof/>
        </w:rPr>
        <w:drawing>
          <wp:anchor distT="0" distB="0" distL="114300" distR="114300" simplePos="0" relativeHeight="251773952" behindDoc="1" locked="0" layoutInCell="1" allowOverlap="1" wp14:anchorId="491CC8D8" wp14:editId="1BB5EB05">
            <wp:simplePos x="0" y="0"/>
            <wp:positionH relativeFrom="column">
              <wp:posOffset>4349750</wp:posOffset>
            </wp:positionH>
            <wp:positionV relativeFrom="paragraph">
              <wp:posOffset>559435</wp:posOffset>
            </wp:positionV>
            <wp:extent cx="1333500" cy="1060450"/>
            <wp:effectExtent l="0" t="0" r="0" b="6350"/>
            <wp:wrapTight wrapText="bothSides">
              <wp:wrapPolygon edited="0">
                <wp:start x="0" y="0"/>
                <wp:lineTo x="0" y="21341"/>
                <wp:lineTo x="21291" y="21341"/>
                <wp:lineTo x="21291" y="0"/>
                <wp:lineTo x="0" y="0"/>
              </wp:wrapPolygon>
            </wp:wrapTight>
            <wp:docPr id="501" name="Picture 501" descr="Southwark shown within Greater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uthwark shown within Greater Lond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0B1A">
        <w:rPr>
          <w:noProof/>
        </w:rPr>
        <w:drawing>
          <wp:anchor distT="0" distB="0" distL="114300" distR="114300" simplePos="0" relativeHeight="251769856" behindDoc="1" locked="0" layoutInCell="1" allowOverlap="1" wp14:anchorId="1716D5B4" wp14:editId="643D037B">
            <wp:simplePos x="0" y="0"/>
            <wp:positionH relativeFrom="column">
              <wp:posOffset>184150</wp:posOffset>
            </wp:positionH>
            <wp:positionV relativeFrom="paragraph">
              <wp:posOffset>568960</wp:posOffset>
            </wp:positionV>
            <wp:extent cx="1346200" cy="952500"/>
            <wp:effectExtent l="0" t="0" r="6350" b="0"/>
            <wp:wrapTight wrapText="bothSides">
              <wp:wrapPolygon edited="0">
                <wp:start x="18340" y="0"/>
                <wp:lineTo x="6725" y="4320"/>
                <wp:lineTo x="3362" y="6048"/>
                <wp:lineTo x="2445" y="9504"/>
                <wp:lineTo x="2751" y="11664"/>
                <wp:lineTo x="6419" y="13824"/>
                <wp:lineTo x="0" y="13824"/>
                <wp:lineTo x="0" y="21168"/>
                <wp:lineTo x="18034" y="21168"/>
                <wp:lineTo x="21396" y="21168"/>
                <wp:lineTo x="21396" y="9072"/>
                <wp:lineTo x="20785" y="432"/>
                <wp:lineTo x="20174" y="0"/>
                <wp:lineTo x="18340" y="0"/>
              </wp:wrapPolygon>
            </wp:wrapTight>
            <wp:docPr id="499" name="Picture 499" descr="Official logo of Southw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fficial logo of Southwar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6200" cy="952500"/>
                    </a:xfrm>
                    <a:prstGeom prst="rect">
                      <a:avLst/>
                    </a:prstGeom>
                    <a:noFill/>
                    <a:ln>
                      <a:noFill/>
                    </a:ln>
                  </pic:spPr>
                </pic:pic>
              </a:graphicData>
            </a:graphic>
          </wp:anchor>
        </w:drawing>
      </w:r>
      <w:r w:rsidR="00AC0B1F">
        <w:rPr>
          <w:noProof/>
          <w:lang w:val="en-US"/>
        </w:rPr>
        <mc:AlternateContent>
          <mc:Choice Requires="wps">
            <w:drawing>
              <wp:anchor distT="0" distB="0" distL="114300" distR="114300" simplePos="0" relativeHeight="251767808" behindDoc="0" locked="0" layoutInCell="1" allowOverlap="1" wp14:anchorId="5E6EA13C" wp14:editId="1201A5A9">
                <wp:simplePos x="0" y="0"/>
                <wp:positionH relativeFrom="margin">
                  <wp:align>left</wp:align>
                </wp:positionH>
                <wp:positionV relativeFrom="paragraph">
                  <wp:posOffset>135255</wp:posOffset>
                </wp:positionV>
                <wp:extent cx="5607050" cy="387350"/>
                <wp:effectExtent l="57150" t="38100" r="50800" b="69850"/>
                <wp:wrapNone/>
                <wp:docPr id="498" name="Rectangle 498"/>
                <wp:cNvGraphicFramePr/>
                <a:graphic xmlns:a="http://schemas.openxmlformats.org/drawingml/2006/main">
                  <a:graphicData uri="http://schemas.microsoft.com/office/word/2010/wordprocessingShape">
                    <wps:wsp>
                      <wps:cNvSpPr/>
                      <wps:spPr>
                        <a:xfrm>
                          <a:off x="0" y="0"/>
                          <a:ext cx="5607050" cy="387350"/>
                        </a:xfrm>
                        <a:prstGeom prst="rect">
                          <a:avLst/>
                        </a:prstGeom>
                        <a:solidFill>
                          <a:schemeClr val="accent1">
                            <a:lumMod val="20000"/>
                            <a:lumOff val="80000"/>
                          </a:schemeClr>
                        </a:solidFill>
                      </wps:spPr>
                      <wps:style>
                        <a:lnRef idx="0">
                          <a:schemeClr val="accent5"/>
                        </a:lnRef>
                        <a:fillRef idx="3">
                          <a:schemeClr val="accent5"/>
                        </a:fillRef>
                        <a:effectRef idx="3">
                          <a:schemeClr val="accent5"/>
                        </a:effectRef>
                        <a:fontRef idx="minor">
                          <a:schemeClr val="lt1"/>
                        </a:fontRef>
                      </wps:style>
                      <wps:txbx>
                        <w:txbxContent>
                          <w:p w14:paraId="6861CC82" w14:textId="36317A9E" w:rsidR="005059E1" w:rsidRPr="005059E1" w:rsidRDefault="005059E1" w:rsidP="005059E1">
                            <w:pPr>
                              <w:jc w:val="center"/>
                              <w:rPr>
                                <w:rFonts w:ascii="Agency FB" w:hAnsi="Agency FB" w:cs="Arial"/>
                                <w:color w:val="833C0B" w:themeColor="accent2" w:themeShade="80"/>
                                <w:sz w:val="40"/>
                                <w:szCs w:val="40"/>
                                <w:lang w:val="en-US"/>
                              </w:rPr>
                            </w:pPr>
                            <w:r w:rsidRPr="005059E1">
                              <w:rPr>
                                <w:rFonts w:ascii="Agency FB" w:hAnsi="Agency FB" w:cs="Arial"/>
                                <w:color w:val="833C0B" w:themeColor="accent2" w:themeShade="80"/>
                                <w:sz w:val="40"/>
                                <w:szCs w:val="40"/>
                                <w:lang w:val="en-US"/>
                              </w:rPr>
                              <w:t>Southwark</w:t>
                            </w:r>
                          </w:p>
                          <w:p w14:paraId="0AEF85F9" w14:textId="77777777" w:rsidR="005059E1" w:rsidRDefault="005059E1" w:rsidP="005059E1">
                            <w:pPr>
                              <w:rPr>
                                <w:rFonts w:ascii="Arial" w:hAnsi="Arial" w:cs="Arial"/>
                                <w:sz w:val="24"/>
                                <w:szCs w:val="24"/>
                                <w:lang w:val="en-US"/>
                              </w:rPr>
                            </w:pPr>
                            <w:r w:rsidRPr="00B00BAA">
                              <w:rPr>
                                <w:rFonts w:ascii="Arial" w:hAnsi="Arial" w:cs="Arial"/>
                                <w:sz w:val="24"/>
                                <w:szCs w:val="24"/>
                                <w:lang w:val="en-US"/>
                              </w:rPr>
                              <w:t>Southwark</w:t>
                            </w:r>
                          </w:p>
                          <w:p w14:paraId="72525C26" w14:textId="77777777" w:rsidR="005059E1" w:rsidRDefault="005059E1" w:rsidP="005059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EA13C" id="Rectangle 498" o:spid="_x0000_s1035" style="position:absolute;margin-left:0;margin-top:10.65pt;width:441.5pt;height:30.5pt;z-index:251767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" fillcolor="#d9e2f3 [660]" stroked="f">
                <v:shadow on="t" color="black" opacity="41287f" offset="0,1.5pt"/>
                <v:textbox>
                  <w:txbxContent>
                    <w:p w14:paraId="6861CC82" w14:textId="36317A9E" w:rsidR="005059E1" w:rsidRPr="005059E1" w:rsidRDefault="005059E1" w:rsidP="005059E1">
                      <w:pPr>
                        <w:jc w:val="center"/>
                        <w:rPr>
                          <w:rFonts w:ascii="Agency FB" w:hAnsi="Agency FB" w:cs="Arial"/>
                          <w:color w:val="833C0B" w:themeColor="accent2" w:themeShade="80"/>
                          <w:sz w:val="40"/>
                          <w:szCs w:val="40"/>
                          <w:lang w:val="en-US"/>
                        </w:rPr>
                      </w:pPr>
                      <w:r w:rsidRPr="005059E1">
                        <w:rPr>
                          <w:rFonts w:ascii="Agency FB" w:hAnsi="Agency FB" w:cs="Arial"/>
                          <w:color w:val="833C0B" w:themeColor="accent2" w:themeShade="80"/>
                          <w:sz w:val="40"/>
                          <w:szCs w:val="40"/>
                          <w:lang w:val="en-US"/>
                        </w:rPr>
                        <w:t>Southwark</w:t>
                      </w:r>
                    </w:p>
                    <w:p w14:paraId="0AEF85F9" w14:textId="77777777" w:rsidR="005059E1" w:rsidRDefault="005059E1" w:rsidP="005059E1">
                      <w:pPr>
                        <w:rPr>
                          <w:rFonts w:ascii="Arial" w:hAnsi="Arial" w:cs="Arial"/>
                          <w:sz w:val="24"/>
                          <w:szCs w:val="24"/>
                          <w:lang w:val="en-US"/>
                        </w:rPr>
                      </w:pPr>
                      <w:r w:rsidRPr="00B00BAA">
                        <w:rPr>
                          <w:rFonts w:ascii="Arial" w:hAnsi="Arial" w:cs="Arial"/>
                          <w:sz w:val="24"/>
                          <w:szCs w:val="24"/>
                          <w:lang w:val="en-US"/>
                        </w:rPr>
                        <w:t>Southwark</w:t>
                      </w:r>
                    </w:p>
                    <w:p w14:paraId="72525C26" w14:textId="77777777" w:rsidR="005059E1" w:rsidRDefault="005059E1" w:rsidP="005059E1">
                      <w:pPr>
                        <w:jc w:val="center"/>
                      </w:pPr>
                    </w:p>
                  </w:txbxContent>
                </v:textbox>
                <w10:wrap anchorx="margin"/>
              </v:rect>
            </w:pict>
          </mc:Fallback>
        </mc:AlternateContent>
      </w:r>
    </w:p>
    <w:p w14:paraId="3C91764D" w14:textId="7873AA3F" w:rsidR="005B290B" w:rsidRPr="00B00BAA" w:rsidRDefault="005531B5">
      <w:pPr>
        <w:rPr>
          <w:rFonts w:ascii="Arial" w:hAnsi="Arial" w:cs="Arial"/>
          <w:sz w:val="24"/>
          <w:szCs w:val="24"/>
          <w:lang w:val="en-US"/>
        </w:rPr>
      </w:pPr>
      <w:r>
        <w:rPr>
          <w:noProof/>
        </w:rPr>
        <mc:AlternateContent>
          <mc:Choice Requires="wps">
            <w:drawing>
              <wp:anchor distT="0" distB="0" distL="114300" distR="114300" simplePos="0" relativeHeight="251766784" behindDoc="0" locked="0" layoutInCell="1" allowOverlap="1" wp14:anchorId="57078130" wp14:editId="552BF277">
                <wp:simplePos x="0" y="0"/>
                <wp:positionH relativeFrom="margin">
                  <wp:align>right</wp:align>
                </wp:positionH>
                <wp:positionV relativeFrom="paragraph">
                  <wp:posOffset>46355</wp:posOffset>
                </wp:positionV>
                <wp:extent cx="5607050" cy="1911350"/>
                <wp:effectExtent l="57150" t="38100" r="69850" b="88900"/>
                <wp:wrapNone/>
                <wp:docPr id="497" name="Rectangle 497"/>
                <wp:cNvGraphicFramePr/>
                <a:graphic xmlns:a="http://schemas.openxmlformats.org/drawingml/2006/main">
                  <a:graphicData uri="http://schemas.microsoft.com/office/word/2010/wordprocessingShape">
                    <wps:wsp>
                      <wps:cNvSpPr/>
                      <wps:spPr>
                        <a:xfrm>
                          <a:off x="0" y="0"/>
                          <a:ext cx="5607050" cy="1911350"/>
                        </a:xfrm>
                        <a:prstGeom prst="rect">
                          <a:avLst/>
                        </a:prstGeom>
                        <a:ln>
                          <a:solidFill>
                            <a:schemeClr val="bg1"/>
                          </a:solidFill>
                        </a:ln>
                      </wps:spPr>
                      <wps:style>
                        <a:lnRef idx="0">
                          <a:schemeClr val="accent4"/>
                        </a:lnRef>
                        <a:fillRef idx="1001">
                          <a:schemeClr val="lt1"/>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095E6" id="Rectangle 497" o:spid="_x0000_s1026" style="position:absolute;margin-left:390.3pt;margin-top:3.65pt;width:441.5pt;height:150.5pt;z-index:251766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" fillcolor="white [3201]" strokecolor="white [3212]">
                <v:shadow on="t" color="black" opacity="41287f" offset="0,1.5pt"/>
                <w10:wrap anchorx="margin"/>
              </v:rect>
            </w:pict>
          </mc:Fallback>
        </mc:AlternateContent>
      </w:r>
      <w:r>
        <w:rPr>
          <w:noProof/>
        </w:rPr>
        <mc:AlternateContent>
          <mc:Choice Requires="wps">
            <w:drawing>
              <wp:anchor distT="0" distB="0" distL="114300" distR="114300" simplePos="0" relativeHeight="251776000" behindDoc="0" locked="0" layoutInCell="1" allowOverlap="1" wp14:anchorId="4EF2774B" wp14:editId="5497CAF3">
                <wp:simplePos x="0" y="0"/>
                <wp:positionH relativeFrom="margin">
                  <wp:posOffset>2241550</wp:posOffset>
                </wp:positionH>
                <wp:positionV relativeFrom="paragraph">
                  <wp:posOffset>173355</wp:posOffset>
                </wp:positionV>
                <wp:extent cx="1276350" cy="457200"/>
                <wp:effectExtent l="0" t="0" r="0" b="0"/>
                <wp:wrapNone/>
                <wp:docPr id="505" name="Rectangle 505"/>
                <wp:cNvGraphicFramePr/>
                <a:graphic xmlns:a="http://schemas.openxmlformats.org/drawingml/2006/main">
                  <a:graphicData uri="http://schemas.microsoft.com/office/word/2010/wordprocessingShape">
                    <wps:wsp>
                      <wps:cNvSpPr/>
                      <wps:spPr>
                        <a:xfrm>
                          <a:off x="0" y="0"/>
                          <a:ext cx="1276350" cy="457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A72052A" w14:textId="445C2492" w:rsidR="00DE0B1A" w:rsidRPr="006967C0" w:rsidRDefault="00DE0B1A" w:rsidP="00DE0B1A">
                            <w:pPr>
                              <w:jc w:val="center"/>
                              <w:rPr>
                                <w:rFonts w:ascii="Cambria" w:hAnsi="Cambria" w:cs="Arial"/>
                                <w:sz w:val="28"/>
                                <w:szCs w:val="28"/>
                                <w:lang w:val="en-US"/>
                              </w:rPr>
                            </w:pPr>
                            <w:r w:rsidRPr="006967C0">
                              <w:rPr>
                                <w:rFonts w:ascii="Cambria" w:hAnsi="Cambria" w:cs="Arial"/>
                                <w:sz w:val="28"/>
                                <w:szCs w:val="28"/>
                                <w:lang w:val="en-US"/>
                              </w:rPr>
                              <w:t>Code of arms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F2774B" id="Rectangle 505" o:spid="_x0000_s1036" style="position:absolute;margin-left:176.5pt;margin-top:13.65pt;width:100.5pt;height:36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" filled="f" stroked="f">
                <v:textbox>
                  <w:txbxContent>
                    <w:p w14:paraId="1A72052A" w14:textId="445C2492" w:rsidR="00DE0B1A" w:rsidRPr="006967C0" w:rsidRDefault="00DE0B1A" w:rsidP="00DE0B1A">
                      <w:pPr>
                        <w:jc w:val="center"/>
                        <w:rPr>
                          <w:rFonts w:ascii="Cambria" w:hAnsi="Cambria" w:cs="Arial"/>
                          <w:sz w:val="28"/>
                          <w:szCs w:val="28"/>
                          <w:lang w:val="en-US"/>
                        </w:rPr>
                      </w:pPr>
                      <w:r w:rsidRPr="006967C0">
                        <w:rPr>
                          <w:rFonts w:ascii="Cambria" w:hAnsi="Cambria" w:cs="Arial"/>
                          <w:sz w:val="28"/>
                          <w:szCs w:val="28"/>
                          <w:lang w:val="en-US"/>
                        </w:rPr>
                        <w:t>Code of arms</w:t>
                      </w:r>
                    </w:p>
                  </w:txbxContent>
                </v:textbox>
                <w10:wrap anchorx="margin"/>
              </v:rect>
            </w:pict>
          </mc:Fallback>
        </mc:AlternateContent>
      </w:r>
    </w:p>
    <w:p w14:paraId="0409D9BA" w14:textId="25F21907" w:rsidR="002823BA" w:rsidRDefault="005531B5">
      <w:pPr>
        <w:rPr>
          <w:lang w:val="en-US"/>
        </w:rPr>
      </w:pPr>
      <w:r>
        <w:rPr>
          <w:noProof/>
        </w:rPr>
        <w:drawing>
          <wp:anchor distT="0" distB="0" distL="114300" distR="114300" simplePos="0" relativeHeight="251771904" behindDoc="1" locked="0" layoutInCell="1" allowOverlap="1" wp14:anchorId="0FAE4F96" wp14:editId="13BB83A4">
            <wp:simplePos x="0" y="0"/>
            <wp:positionH relativeFrom="margin">
              <wp:posOffset>2317750</wp:posOffset>
            </wp:positionH>
            <wp:positionV relativeFrom="paragraph">
              <wp:posOffset>187325</wp:posOffset>
            </wp:positionV>
            <wp:extent cx="1173480" cy="996950"/>
            <wp:effectExtent l="0" t="0" r="7620" b="0"/>
            <wp:wrapTight wrapText="bothSides">
              <wp:wrapPolygon edited="0">
                <wp:start x="8065" y="0"/>
                <wp:lineTo x="3156" y="2889"/>
                <wp:lineTo x="1403" y="4953"/>
                <wp:lineTo x="1403" y="6604"/>
                <wp:lineTo x="0" y="8255"/>
                <wp:lineTo x="0" y="20224"/>
                <wp:lineTo x="351" y="21050"/>
                <wp:lineTo x="21039" y="21050"/>
                <wp:lineTo x="21390" y="20637"/>
                <wp:lineTo x="21390" y="8255"/>
                <wp:lineTo x="21039" y="4953"/>
                <wp:lineTo x="15429" y="1238"/>
                <wp:lineTo x="11221" y="0"/>
                <wp:lineTo x="8065" y="0"/>
              </wp:wrapPolygon>
            </wp:wrapTight>
            <wp:docPr id="500" name="Picture 500" descr="Coat of arms of Southw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t of arms of Southwa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3480" cy="996950"/>
                    </a:xfrm>
                    <a:prstGeom prst="rect">
                      <a:avLst/>
                    </a:prstGeom>
                    <a:noFill/>
                    <a:ln>
                      <a:noFill/>
                    </a:ln>
                  </pic:spPr>
                </pic:pic>
              </a:graphicData>
            </a:graphic>
            <wp14:sizeRelV relativeFrom="margin">
              <wp14:pctHeight>0</wp14:pctHeight>
            </wp14:sizeRelV>
          </wp:anchor>
        </w:drawing>
      </w:r>
    </w:p>
    <w:p w14:paraId="541BC239" w14:textId="66FF3671" w:rsidR="002823BA" w:rsidRDefault="00042708">
      <w:pPr>
        <w:rPr>
          <w:lang w:val="en-US"/>
        </w:rPr>
      </w:pPr>
      <w:r w:rsidRPr="00042708">
        <w:rPr>
          <w:noProof/>
        </w:rPr>
        <w:t xml:space="preserve"> </w:t>
      </w:r>
    </w:p>
    <w:p w14:paraId="671A57A1" w14:textId="524B185A" w:rsidR="002823BA" w:rsidRDefault="002823BA">
      <w:pPr>
        <w:rPr>
          <w:lang w:val="en-US"/>
        </w:rPr>
      </w:pPr>
    </w:p>
    <w:p w14:paraId="47421E83" w14:textId="0C991B0B" w:rsidR="002823BA" w:rsidRDefault="005531B5">
      <w:pPr>
        <w:rPr>
          <w:lang w:val="en-US"/>
        </w:rPr>
      </w:pPr>
      <w:r>
        <w:rPr>
          <w:noProof/>
        </w:rPr>
        <mc:AlternateContent>
          <mc:Choice Requires="wps">
            <w:drawing>
              <wp:anchor distT="0" distB="0" distL="114300" distR="114300" simplePos="0" relativeHeight="251777024" behindDoc="0" locked="0" layoutInCell="1" allowOverlap="1" wp14:anchorId="7AE733E2" wp14:editId="5E51B4F3">
                <wp:simplePos x="0" y="0"/>
                <wp:positionH relativeFrom="column">
                  <wp:posOffset>4356100</wp:posOffset>
                </wp:positionH>
                <wp:positionV relativeFrom="paragraph">
                  <wp:posOffset>156210</wp:posOffset>
                </wp:positionV>
                <wp:extent cx="1339850" cy="679450"/>
                <wp:effectExtent l="0" t="0" r="12700" b="25400"/>
                <wp:wrapNone/>
                <wp:docPr id="506" name="Rectangle 506"/>
                <wp:cNvGraphicFramePr/>
                <a:graphic xmlns:a="http://schemas.openxmlformats.org/drawingml/2006/main">
                  <a:graphicData uri="http://schemas.microsoft.com/office/word/2010/wordprocessingShape">
                    <wps:wsp>
                      <wps:cNvSpPr/>
                      <wps:spPr>
                        <a:xfrm>
                          <a:off x="0" y="0"/>
                          <a:ext cx="1339850" cy="679450"/>
                        </a:xfrm>
                        <a:prstGeom prst="rect">
                          <a:avLst/>
                        </a:prstGeom>
                        <a:solidFill>
                          <a:schemeClr val="accent3">
                            <a:lumMod val="40000"/>
                            <a:lumOff val="60000"/>
                          </a:schemeClr>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31652C" w14:textId="0BCBB0E8" w:rsidR="00DE0B1A" w:rsidRPr="006967C0" w:rsidRDefault="00DE0B1A" w:rsidP="00DE0B1A">
                            <w:pPr>
                              <w:jc w:val="center"/>
                              <w:rPr>
                                <w:rFonts w:ascii="Arial" w:hAnsi="Arial" w:cs="Arial"/>
                                <w:color w:val="8496B0" w:themeColor="text2" w:themeTint="99"/>
                                <w:sz w:val="24"/>
                                <w:szCs w:val="24"/>
                                <w:lang w:val="en-US"/>
                              </w:rPr>
                            </w:pPr>
                            <w:r w:rsidRPr="006967C0">
                              <w:rPr>
                                <w:rFonts w:ascii="Arial" w:hAnsi="Arial" w:cs="Arial"/>
                                <w:color w:val="8496B0" w:themeColor="text2" w:themeTint="99"/>
                                <w:sz w:val="24"/>
                                <w:szCs w:val="24"/>
                                <w:lang w:val="en-US"/>
                              </w:rPr>
                              <w:t>Southwark within London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733E2" id="Rectangle 506" o:spid="_x0000_s1037" style="position:absolute;margin-left:343pt;margin-top:12.3pt;width:105.5pt;height:5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" fillcolor="#dbdbdb [1302]" strokecolor="#e7e6e6 [3214]" strokeweight="1pt">
                <v:textbox>
                  <w:txbxContent>
                    <w:p w14:paraId="4931652C" w14:textId="0BCBB0E8" w:rsidR="00DE0B1A" w:rsidRPr="006967C0" w:rsidRDefault="00DE0B1A" w:rsidP="00DE0B1A">
                      <w:pPr>
                        <w:jc w:val="center"/>
                        <w:rPr>
                          <w:rFonts w:ascii="Arial" w:hAnsi="Arial" w:cs="Arial"/>
                          <w:color w:val="8496B0" w:themeColor="text2" w:themeTint="99"/>
                          <w:sz w:val="24"/>
                          <w:szCs w:val="24"/>
                          <w:lang w:val="en-US"/>
                        </w:rPr>
                      </w:pPr>
                      <w:r w:rsidRPr="006967C0">
                        <w:rPr>
                          <w:rFonts w:ascii="Arial" w:hAnsi="Arial" w:cs="Arial"/>
                          <w:color w:val="8496B0" w:themeColor="text2" w:themeTint="99"/>
                          <w:sz w:val="24"/>
                          <w:szCs w:val="24"/>
                          <w:lang w:val="en-US"/>
                        </w:rPr>
                        <w:t>Southwark within London</w:t>
                      </w:r>
                    </w:p>
                  </w:txbxContent>
                </v:textbox>
              </v:rect>
            </w:pict>
          </mc:Fallback>
        </mc:AlternateContent>
      </w:r>
    </w:p>
    <w:p w14:paraId="6A952927" w14:textId="4B315A7F" w:rsidR="002823BA" w:rsidRDefault="005531B5">
      <w:pPr>
        <w:rPr>
          <w:lang w:val="en-US"/>
        </w:rPr>
      </w:pPr>
      <w:r>
        <w:rPr>
          <w:noProof/>
          <w:lang w:val="en-US"/>
        </w:rPr>
        <mc:AlternateContent>
          <mc:Choice Requires="wps">
            <w:drawing>
              <wp:anchor distT="0" distB="0" distL="114300" distR="114300" simplePos="0" relativeHeight="251779072" behindDoc="0" locked="0" layoutInCell="1" allowOverlap="1" wp14:anchorId="3F71B10D" wp14:editId="7F97C4F6">
                <wp:simplePos x="0" y="0"/>
                <wp:positionH relativeFrom="column">
                  <wp:posOffset>1524000</wp:posOffset>
                </wp:positionH>
                <wp:positionV relativeFrom="paragraph">
                  <wp:posOffset>92710</wp:posOffset>
                </wp:positionV>
                <wp:extent cx="2819400" cy="457200"/>
                <wp:effectExtent l="0" t="0" r="19050" b="19050"/>
                <wp:wrapNone/>
                <wp:docPr id="507" name="Rectangle 507"/>
                <wp:cNvGraphicFramePr/>
                <a:graphic xmlns:a="http://schemas.openxmlformats.org/drawingml/2006/main">
                  <a:graphicData uri="http://schemas.microsoft.com/office/word/2010/wordprocessingShape">
                    <wps:wsp>
                      <wps:cNvSpPr/>
                      <wps:spPr>
                        <a:xfrm>
                          <a:off x="0" y="0"/>
                          <a:ext cx="2819400" cy="457200"/>
                        </a:xfrm>
                        <a:prstGeom prst="rect">
                          <a:avLst/>
                        </a:prstGeom>
                        <a:solidFill>
                          <a:schemeClr val="accent3">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DF2EE5" w14:textId="0A6A9652" w:rsidR="005531B5" w:rsidRPr="005531B5" w:rsidRDefault="005531B5" w:rsidP="005531B5">
                            <w:pPr>
                              <w:jc w:val="center"/>
                              <w:rPr>
                                <w:rFonts w:ascii="Cambria" w:hAnsi="Cambria"/>
                                <w:color w:val="44546A" w:themeColor="text2"/>
                                <w:sz w:val="24"/>
                                <w:szCs w:val="24"/>
                                <w:lang w:val="en-US"/>
                              </w:rPr>
                            </w:pPr>
                            <w:r w:rsidRPr="005531B5">
                              <w:rPr>
                                <w:rFonts w:ascii="Cambria" w:hAnsi="Cambria"/>
                                <w:color w:val="44546A" w:themeColor="text2"/>
                                <w:sz w:val="24"/>
                                <w:szCs w:val="24"/>
                                <w:lang w:val="en-US"/>
                              </w:rPr>
                              <w:t xml:space="preserve">Motto: </w:t>
                            </w:r>
                            <w:r w:rsidRPr="005531B5">
                              <w:rPr>
                                <w:rFonts w:ascii="Cambria" w:hAnsi="Cambria"/>
                                <w:color w:val="44546A" w:themeColor="text2"/>
                                <w:sz w:val="28"/>
                                <w:szCs w:val="28"/>
                                <w:lang w:val="en-US"/>
                              </w:rPr>
                              <w:t>United we serve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1B10D" id="Rectangle 507" o:spid="_x0000_s1038" style="position:absolute;margin-left:120pt;margin-top:7.3pt;width:222pt;height:3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" fillcolor="#dbdbdb [1302]" strokecolor="white [3212]" strokeweight="1pt">
                <v:textbox>
                  <w:txbxContent>
                    <w:p w14:paraId="18DF2EE5" w14:textId="0A6A9652" w:rsidR="005531B5" w:rsidRPr="005531B5" w:rsidRDefault="005531B5" w:rsidP="005531B5">
                      <w:pPr>
                        <w:jc w:val="center"/>
                        <w:rPr>
                          <w:rFonts w:ascii="Cambria" w:hAnsi="Cambria"/>
                          <w:color w:val="44546A" w:themeColor="text2"/>
                          <w:sz w:val="24"/>
                          <w:szCs w:val="24"/>
                          <w:lang w:val="en-US"/>
                        </w:rPr>
                      </w:pPr>
                      <w:r w:rsidRPr="005531B5">
                        <w:rPr>
                          <w:rFonts w:ascii="Cambria" w:hAnsi="Cambria"/>
                          <w:color w:val="44546A" w:themeColor="text2"/>
                          <w:sz w:val="24"/>
                          <w:szCs w:val="24"/>
                          <w:lang w:val="en-US"/>
                        </w:rPr>
                        <w:t xml:space="preserve">Motto: </w:t>
                      </w:r>
                      <w:r w:rsidRPr="005531B5">
                        <w:rPr>
                          <w:rFonts w:ascii="Cambria" w:hAnsi="Cambria"/>
                          <w:color w:val="44546A" w:themeColor="text2"/>
                          <w:sz w:val="28"/>
                          <w:szCs w:val="28"/>
                          <w:lang w:val="en-US"/>
                        </w:rPr>
                        <w:t>United we serve</w:t>
                      </w:r>
                    </w:p>
                  </w:txbxContent>
                </v:textbox>
              </v:rect>
            </w:pict>
          </mc:Fallback>
        </mc:AlternateContent>
      </w:r>
      <w:r>
        <w:rPr>
          <w:noProof/>
        </w:rPr>
        <mc:AlternateContent>
          <mc:Choice Requires="wps">
            <w:drawing>
              <wp:anchor distT="0" distB="0" distL="114300" distR="114300" simplePos="0" relativeHeight="251774976" behindDoc="0" locked="0" layoutInCell="1" allowOverlap="1" wp14:anchorId="14CA9DCF" wp14:editId="2D05DA63">
                <wp:simplePos x="0" y="0"/>
                <wp:positionH relativeFrom="column">
                  <wp:posOffset>38100</wp:posOffset>
                </wp:positionH>
                <wp:positionV relativeFrom="paragraph">
                  <wp:posOffset>105410</wp:posOffset>
                </wp:positionV>
                <wp:extent cx="1530350" cy="469900"/>
                <wp:effectExtent l="0" t="0" r="12700" b="25400"/>
                <wp:wrapNone/>
                <wp:docPr id="504" name="Rectangle 504"/>
                <wp:cNvGraphicFramePr/>
                <a:graphic xmlns:a="http://schemas.openxmlformats.org/drawingml/2006/main">
                  <a:graphicData uri="http://schemas.microsoft.com/office/word/2010/wordprocessingShape">
                    <wps:wsp>
                      <wps:cNvSpPr/>
                      <wps:spPr>
                        <a:xfrm>
                          <a:off x="0" y="0"/>
                          <a:ext cx="1530350" cy="469900"/>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3832A7" w14:textId="50292061" w:rsidR="00DE0B1A" w:rsidRPr="006967C0" w:rsidRDefault="00DE0B1A" w:rsidP="00DE0B1A">
                            <w:pPr>
                              <w:jc w:val="center"/>
                              <w:rPr>
                                <w:color w:val="7B7B7B" w:themeColor="accent3" w:themeShade="BF"/>
                                <w:sz w:val="28"/>
                                <w:szCs w:val="28"/>
                                <w:lang w:val="en-US"/>
                              </w:rPr>
                            </w:pPr>
                            <w:r w:rsidRPr="006967C0">
                              <w:rPr>
                                <w:color w:val="7B7B7B" w:themeColor="accent3" w:themeShade="BF"/>
                                <w:sz w:val="28"/>
                                <w:szCs w:val="28"/>
                                <w:lang w:val="en-US"/>
                              </w:rPr>
                              <w:t>Lego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CA9DCF" id="Rectangle 504" o:spid="_x0000_s1039" style="position:absolute;margin-left:3pt;margin-top:8.3pt;width:120.5pt;height:3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" fillcolor="#d8d8d8 [2732]" strokecolor="white [3212]" strokeweight="1pt">
                <v:textbox>
                  <w:txbxContent>
                    <w:p w14:paraId="563832A7" w14:textId="50292061" w:rsidR="00DE0B1A" w:rsidRPr="006967C0" w:rsidRDefault="00DE0B1A" w:rsidP="00DE0B1A">
                      <w:pPr>
                        <w:jc w:val="center"/>
                        <w:rPr>
                          <w:color w:val="7B7B7B" w:themeColor="accent3" w:themeShade="BF"/>
                          <w:sz w:val="28"/>
                          <w:szCs w:val="28"/>
                          <w:lang w:val="en-US"/>
                        </w:rPr>
                      </w:pPr>
                      <w:r w:rsidRPr="006967C0">
                        <w:rPr>
                          <w:color w:val="7B7B7B" w:themeColor="accent3" w:themeShade="BF"/>
                          <w:sz w:val="28"/>
                          <w:szCs w:val="28"/>
                          <w:lang w:val="en-US"/>
                        </w:rPr>
                        <w:t>Lego</w:t>
                      </w:r>
                    </w:p>
                  </w:txbxContent>
                </v:textbox>
              </v:rect>
            </w:pict>
          </mc:Fallback>
        </mc:AlternateContent>
      </w:r>
    </w:p>
    <w:p w14:paraId="1E9A22E6" w14:textId="1BD7839C" w:rsidR="002823BA" w:rsidRDefault="002823BA">
      <w:pPr>
        <w:rPr>
          <w:lang w:val="en-US"/>
        </w:rPr>
      </w:pPr>
    </w:p>
    <w:p w14:paraId="16D5C9A1" w14:textId="1138E766" w:rsidR="00406499" w:rsidRPr="00115323" w:rsidRDefault="00115323" w:rsidP="00115323">
      <w:pPr>
        <w:rPr>
          <w:lang w:val="en-US"/>
        </w:rPr>
      </w:pPr>
      <w:r>
        <w:rPr>
          <w:noProof/>
        </w:rPr>
        <w:drawing>
          <wp:anchor distT="0" distB="0" distL="114300" distR="114300" simplePos="0" relativeHeight="251783168" behindDoc="1" locked="0" layoutInCell="1" allowOverlap="1" wp14:anchorId="2E385EC1" wp14:editId="18B5D004">
            <wp:simplePos x="0" y="0"/>
            <wp:positionH relativeFrom="margin">
              <wp:align>left</wp:align>
            </wp:positionH>
            <wp:positionV relativeFrom="paragraph">
              <wp:posOffset>3810</wp:posOffset>
            </wp:positionV>
            <wp:extent cx="1809750" cy="1454150"/>
            <wp:effectExtent l="0" t="0" r="0" b="0"/>
            <wp:wrapTight wrapText="bothSides">
              <wp:wrapPolygon edited="0">
                <wp:start x="0" y="0"/>
                <wp:lineTo x="0" y="21223"/>
                <wp:lineTo x="21373" y="21223"/>
                <wp:lineTo x="21373" y="0"/>
                <wp:lineTo x="0" y="0"/>
              </wp:wrapPolygon>
            </wp:wrapTight>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9750" cy="1454150"/>
                    </a:xfrm>
                    <a:prstGeom prst="rect">
                      <a:avLst/>
                    </a:prstGeom>
                    <a:noFill/>
                    <a:ln>
                      <a:noFill/>
                    </a:ln>
                  </pic:spPr>
                </pic:pic>
              </a:graphicData>
            </a:graphic>
          </wp:anchor>
        </w:drawing>
      </w:r>
    </w:p>
    <w:p w14:paraId="5DA13CA3" w14:textId="4DBAEB85" w:rsidR="0037318F" w:rsidRDefault="006C477B" w:rsidP="002E33EF">
      <w:pPr>
        <w:spacing w:line="360" w:lineRule="auto"/>
        <w:rPr>
          <w:rFonts w:ascii="Arial" w:hAnsi="Arial" w:cs="Arial"/>
          <w:lang w:val="en-US"/>
        </w:rPr>
      </w:pPr>
      <w:r w:rsidRPr="00520867">
        <w:rPr>
          <w:rFonts w:ascii="Arial" w:hAnsi="Arial" w:cs="Arial"/>
          <w:lang w:val="en-US"/>
        </w:rPr>
        <w:t xml:space="preserve">Southwark was one of </w:t>
      </w:r>
      <w:r w:rsidR="00520867" w:rsidRPr="00520867">
        <w:rPr>
          <w:rFonts w:ascii="Arial" w:hAnsi="Arial" w:cs="Arial"/>
          <w:lang w:val="en-US"/>
        </w:rPr>
        <w:t>England’s</w:t>
      </w:r>
      <w:r w:rsidRPr="00520867">
        <w:rPr>
          <w:rFonts w:ascii="Arial" w:hAnsi="Arial" w:cs="Arial"/>
          <w:lang w:val="en-US"/>
        </w:rPr>
        <w:t xml:space="preserve"> main population </w:t>
      </w:r>
      <w:r w:rsidR="00520867" w:rsidRPr="00520867">
        <w:rPr>
          <w:rFonts w:ascii="Arial" w:hAnsi="Arial" w:cs="Arial"/>
          <w:lang w:val="en-US"/>
        </w:rPr>
        <w:t>centers</w:t>
      </w:r>
      <w:r w:rsidRPr="00520867">
        <w:rPr>
          <w:rFonts w:ascii="Arial" w:hAnsi="Arial" w:cs="Arial"/>
          <w:lang w:val="en-US"/>
        </w:rPr>
        <w:t xml:space="preserve"> from 1601 to 1881, as well as a key transportation hub and industrial hub. Despite its significance, the long-term changes to </w:t>
      </w:r>
      <w:r w:rsidR="00520867" w:rsidRPr="00520867">
        <w:rPr>
          <w:rFonts w:ascii="Arial" w:hAnsi="Arial" w:cs="Arial"/>
          <w:lang w:val="en-US"/>
        </w:rPr>
        <w:t>the occupational structure of early modern Southwark have not been quantitatively examined</w:t>
      </w:r>
      <w:sdt>
        <w:sdtPr>
          <w:rPr>
            <w:rFonts w:ascii="Arial" w:hAnsi="Arial" w:cs="Arial"/>
            <w:lang w:val="en-US"/>
          </w:rPr>
          <w:id w:val="-1458024856"/>
          <w:citation/>
        </w:sdtPr>
        <w:sdtEndPr/>
        <w:sdtContent>
          <w:r w:rsidR="00520867">
            <w:rPr>
              <w:rFonts w:ascii="Arial" w:hAnsi="Arial" w:cs="Arial"/>
              <w:lang w:val="en-US"/>
            </w:rPr>
            <w:fldChar w:fldCharType="begin"/>
          </w:r>
          <w:r w:rsidR="00520867">
            <w:rPr>
              <w:rFonts w:ascii="Arial" w:hAnsi="Arial" w:cs="Arial"/>
              <w:lang w:val="en-US"/>
            </w:rPr>
            <w:instrText xml:space="preserve">CITATION Jac18 \l 1033 </w:instrText>
          </w:r>
          <w:r w:rsidR="00520867">
            <w:rPr>
              <w:rFonts w:ascii="Arial" w:hAnsi="Arial" w:cs="Arial"/>
              <w:lang w:val="en-US"/>
            </w:rPr>
            <w:fldChar w:fldCharType="separate"/>
          </w:r>
          <w:r w:rsidR="00520867">
            <w:rPr>
              <w:rFonts w:ascii="Arial" w:hAnsi="Arial" w:cs="Arial"/>
              <w:noProof/>
              <w:lang w:val="en-US"/>
            </w:rPr>
            <w:t xml:space="preserve"> </w:t>
          </w:r>
          <w:r w:rsidR="00520867" w:rsidRPr="00520867">
            <w:rPr>
              <w:rFonts w:ascii="Arial" w:hAnsi="Arial" w:cs="Arial"/>
              <w:noProof/>
              <w:lang w:val="en-US"/>
            </w:rPr>
            <w:t>(Field, 2018)</w:t>
          </w:r>
          <w:r w:rsidR="00520867">
            <w:rPr>
              <w:rFonts w:ascii="Arial" w:hAnsi="Arial" w:cs="Arial"/>
              <w:lang w:val="en-US"/>
            </w:rPr>
            <w:fldChar w:fldCharType="end"/>
          </w:r>
        </w:sdtContent>
      </w:sdt>
      <w:r w:rsidR="002E33EF">
        <w:rPr>
          <w:rFonts w:ascii="Arial" w:hAnsi="Arial" w:cs="Arial"/>
          <w:lang w:val="en-US"/>
        </w:rPr>
        <w:t>.</w:t>
      </w:r>
      <w:r w:rsidR="00FB5CDF" w:rsidRPr="002E33EF">
        <w:rPr>
          <w:rFonts w:ascii="Arial" w:hAnsi="Arial" w:cs="Arial"/>
          <w:lang w:val="en-US"/>
        </w:rPr>
        <w:t xml:space="preserve"> Southwark, </w:t>
      </w:r>
      <w:r w:rsidR="008402D0" w:rsidRPr="002E33EF">
        <w:rPr>
          <w:rFonts w:ascii="Arial" w:hAnsi="Arial" w:cs="Arial"/>
          <w:lang w:val="en-US"/>
        </w:rPr>
        <w:t>which</w:t>
      </w:r>
      <w:r w:rsidR="00FB5CDF" w:rsidRPr="002E33EF">
        <w:rPr>
          <w:rFonts w:ascii="Arial" w:hAnsi="Arial" w:cs="Arial"/>
          <w:lang w:val="en-US"/>
        </w:rPr>
        <w:t xml:space="preserve"> is part of inner London</w:t>
      </w:r>
      <w:r w:rsidR="008978A2">
        <w:rPr>
          <w:noProof/>
        </w:rPr>
        <w:drawing>
          <wp:anchor distT="0" distB="0" distL="114300" distR="114300" simplePos="0" relativeHeight="251788288" behindDoc="1" locked="0" layoutInCell="1" allowOverlap="1" wp14:anchorId="3CE67222" wp14:editId="3DF2F637">
            <wp:simplePos x="0" y="0"/>
            <wp:positionH relativeFrom="margin">
              <wp:posOffset>3162300</wp:posOffset>
            </wp:positionH>
            <wp:positionV relativeFrom="paragraph">
              <wp:posOffset>12700</wp:posOffset>
            </wp:positionV>
            <wp:extent cx="2711450" cy="2540000"/>
            <wp:effectExtent l="0" t="0" r="0" b="0"/>
            <wp:wrapTight wrapText="bothSides">
              <wp:wrapPolygon edited="0">
                <wp:start x="0" y="0"/>
                <wp:lineTo x="0" y="21384"/>
                <wp:lineTo x="21398" y="21384"/>
                <wp:lineTo x="21398" y="0"/>
                <wp:lineTo x="0" y="0"/>
              </wp:wrapPolygon>
            </wp:wrapTight>
            <wp:docPr id="502" name="Picture 50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Picture 492" descr="Map&#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1450" cy="254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0A19">
        <w:rPr>
          <w:rFonts w:ascii="Arial" w:hAnsi="Arial" w:cs="Arial"/>
          <w:lang w:val="en-US"/>
        </w:rPr>
        <w:t xml:space="preserve">, </w:t>
      </w:r>
      <w:r w:rsidR="00D72705" w:rsidRPr="00D72705">
        <w:rPr>
          <w:rFonts w:ascii="Arial" w:hAnsi="Arial" w:cs="Arial"/>
          <w:lang w:val="en-US"/>
        </w:rPr>
        <w:t>is rated 303</w:t>
      </w:r>
      <w:r w:rsidR="00D72705" w:rsidRPr="00D72705">
        <w:rPr>
          <w:rFonts w:ascii="Arial" w:hAnsi="Arial" w:cs="Arial"/>
          <w:vertAlign w:val="superscript"/>
          <w:lang w:val="en-US"/>
        </w:rPr>
        <w:t>rd</w:t>
      </w:r>
      <w:r w:rsidR="00D72705" w:rsidRPr="00D72705">
        <w:rPr>
          <w:rFonts w:ascii="Arial" w:hAnsi="Arial" w:cs="Arial"/>
          <w:lang w:val="en-US"/>
        </w:rPr>
        <w:t xml:space="preserve"> out of 309 boroughs </w:t>
      </w:r>
      <w:r w:rsidR="00AB0A19">
        <w:rPr>
          <w:rFonts w:ascii="Arial" w:hAnsi="Arial" w:cs="Arial"/>
          <w:lang w:val="en-US"/>
        </w:rPr>
        <w:t xml:space="preserve">and </w:t>
      </w:r>
      <w:r w:rsidR="00D72705" w:rsidRPr="00D72705">
        <w:rPr>
          <w:rFonts w:ascii="Arial" w:hAnsi="Arial" w:cs="Arial"/>
          <w:lang w:val="en-US"/>
        </w:rPr>
        <w:t>has a total size of 11.14 square miles (28.85 km2). 318,850 people were predicted to be living there as of mid-2019, ranking 38</w:t>
      </w:r>
      <w:r w:rsidR="00D72705" w:rsidRPr="00D72705">
        <w:rPr>
          <w:rFonts w:ascii="Arial" w:hAnsi="Arial" w:cs="Arial"/>
          <w:vertAlign w:val="superscript"/>
          <w:lang w:val="en-US"/>
        </w:rPr>
        <w:t>th</w:t>
      </w:r>
      <w:r w:rsidR="00D72705" w:rsidRPr="00D72705">
        <w:rPr>
          <w:rFonts w:ascii="Arial" w:hAnsi="Arial" w:cs="Arial"/>
          <w:lang w:val="en-US"/>
        </w:rPr>
        <w:t xml:space="preserve"> out of 309.  29,000 square miles and 11,000 km2) are dense. 54. 3 % of Southwark’s population </w:t>
      </w:r>
      <w:r w:rsidR="008011AE">
        <w:rPr>
          <w:rFonts w:ascii="Arial" w:hAnsi="Arial" w:cs="Arial"/>
          <w:lang w:val="en-US"/>
        </w:rPr>
        <w:t>of</w:t>
      </w:r>
      <w:r w:rsidR="00D72705" w:rsidRPr="00D72705">
        <w:rPr>
          <w:rFonts w:ascii="Arial" w:hAnsi="Arial" w:cs="Arial"/>
          <w:lang w:val="en-US"/>
        </w:rPr>
        <w:t xml:space="preserve"> white 6.2%</w:t>
      </w:r>
      <w:r w:rsidR="008011AE">
        <w:rPr>
          <w:rFonts w:ascii="Arial" w:hAnsi="Arial" w:cs="Arial"/>
          <w:lang w:val="en-US"/>
        </w:rPr>
        <w:t>,</w:t>
      </w:r>
      <w:r w:rsidR="00D72705" w:rsidRPr="00D72705">
        <w:rPr>
          <w:rFonts w:ascii="Arial" w:hAnsi="Arial" w:cs="Arial"/>
          <w:lang w:val="en-US"/>
        </w:rPr>
        <w:t xml:space="preserve"> </w:t>
      </w:r>
      <w:r w:rsidR="008011AE">
        <w:rPr>
          <w:rFonts w:ascii="Arial" w:hAnsi="Arial" w:cs="Arial"/>
          <w:lang w:val="en-US"/>
        </w:rPr>
        <w:t xml:space="preserve">is </w:t>
      </w:r>
      <w:r w:rsidR="00D72705" w:rsidRPr="00D72705">
        <w:rPr>
          <w:rFonts w:ascii="Arial" w:hAnsi="Arial" w:cs="Arial"/>
          <w:lang w:val="en-US"/>
        </w:rPr>
        <w:t>mixed</w:t>
      </w:r>
      <w:r w:rsidR="008011AE">
        <w:rPr>
          <w:rFonts w:ascii="Arial" w:hAnsi="Arial" w:cs="Arial"/>
          <w:lang w:val="en-US"/>
        </w:rPr>
        <w:t>.</w:t>
      </w:r>
      <w:r w:rsidR="00D72705" w:rsidRPr="00D72705">
        <w:rPr>
          <w:rFonts w:ascii="Arial" w:hAnsi="Arial" w:cs="Arial"/>
          <w:lang w:val="en-US"/>
        </w:rPr>
        <w:t xml:space="preserve"> 9.5% is Asian, 26.8% is black, 0.8% is Arab, and 2.4% is other</w:t>
      </w:r>
      <w:sdt>
        <w:sdtPr>
          <w:rPr>
            <w:rFonts w:ascii="Arial" w:hAnsi="Arial" w:cs="Arial"/>
            <w:lang w:val="en-US"/>
          </w:rPr>
          <w:id w:val="2033832756"/>
          <w:citation/>
        </w:sdtPr>
        <w:sdtEndPr/>
        <w:sdtContent>
          <w:r w:rsidR="003417D2">
            <w:rPr>
              <w:rFonts w:ascii="Arial" w:hAnsi="Arial" w:cs="Arial"/>
              <w:lang w:val="en-US"/>
            </w:rPr>
            <w:fldChar w:fldCharType="begin"/>
          </w:r>
          <w:r w:rsidR="003417D2">
            <w:rPr>
              <w:rFonts w:ascii="Arial" w:hAnsi="Arial" w:cs="Arial"/>
              <w:lang w:val="en-US"/>
            </w:rPr>
            <w:instrText xml:space="preserve"> CITATION Sou22 \l 1033 </w:instrText>
          </w:r>
          <w:r w:rsidR="003417D2">
            <w:rPr>
              <w:rFonts w:ascii="Arial" w:hAnsi="Arial" w:cs="Arial"/>
              <w:lang w:val="en-US"/>
            </w:rPr>
            <w:fldChar w:fldCharType="separate"/>
          </w:r>
          <w:r w:rsidR="003417D2">
            <w:rPr>
              <w:rFonts w:ascii="Arial" w:hAnsi="Arial" w:cs="Arial"/>
              <w:noProof/>
              <w:lang w:val="en-US"/>
            </w:rPr>
            <w:t xml:space="preserve"> </w:t>
          </w:r>
          <w:r w:rsidR="003417D2" w:rsidRPr="003417D2">
            <w:rPr>
              <w:rFonts w:ascii="Arial" w:hAnsi="Arial" w:cs="Arial"/>
              <w:noProof/>
              <w:lang w:val="en-US"/>
            </w:rPr>
            <w:t>(Southwark, 2022)</w:t>
          </w:r>
          <w:r w:rsidR="003417D2">
            <w:rPr>
              <w:rFonts w:ascii="Arial" w:hAnsi="Arial" w:cs="Arial"/>
              <w:lang w:val="en-US"/>
            </w:rPr>
            <w:fldChar w:fldCharType="end"/>
          </w:r>
        </w:sdtContent>
      </w:sdt>
      <w:r w:rsidR="003417D2">
        <w:rPr>
          <w:rFonts w:ascii="Arial" w:hAnsi="Arial" w:cs="Arial"/>
          <w:lang w:val="en-US"/>
        </w:rPr>
        <w:t>.</w:t>
      </w:r>
      <w:r w:rsidR="008978A2" w:rsidRPr="008978A2">
        <w:rPr>
          <w:noProof/>
        </w:rPr>
        <w:t xml:space="preserve"> </w:t>
      </w:r>
    </w:p>
    <w:p w14:paraId="342E571B" w14:textId="16EA3804" w:rsidR="008978A2" w:rsidRDefault="008011AE" w:rsidP="002E33EF">
      <w:pPr>
        <w:spacing w:line="360" w:lineRule="auto"/>
        <w:rPr>
          <w:rFonts w:ascii="Arial" w:hAnsi="Arial" w:cs="Arial"/>
          <w:lang w:val="en-US"/>
        </w:rPr>
      </w:pPr>
      <w:r>
        <w:rPr>
          <w:noProof/>
        </w:rPr>
        <w:drawing>
          <wp:anchor distT="0" distB="0" distL="114300" distR="114300" simplePos="0" relativeHeight="251790336" behindDoc="1" locked="0" layoutInCell="1" allowOverlap="1" wp14:anchorId="576E6E86" wp14:editId="4DAE9833">
            <wp:simplePos x="0" y="0"/>
            <wp:positionH relativeFrom="column">
              <wp:posOffset>139700</wp:posOffset>
            </wp:positionH>
            <wp:positionV relativeFrom="paragraph">
              <wp:posOffset>172720</wp:posOffset>
            </wp:positionV>
            <wp:extent cx="5219700" cy="1346200"/>
            <wp:effectExtent l="0" t="0" r="0" b="6350"/>
            <wp:wrapTight wrapText="bothSides">
              <wp:wrapPolygon edited="0">
                <wp:start x="0" y="0"/>
                <wp:lineTo x="0" y="21396"/>
                <wp:lineTo x="21521" y="21396"/>
                <wp:lineTo x="21521" y="0"/>
                <wp:lineTo x="0" y="0"/>
              </wp:wrapPolygon>
            </wp:wrapTight>
            <wp:docPr id="491" name="Picture 491" descr="A picture containing text, building, outdoo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Picture 491" descr="A picture containing text, building, outdoor, old&#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19700" cy="1346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9904D" w14:textId="181CB7DD" w:rsidR="008978A2" w:rsidRDefault="008978A2" w:rsidP="002E33EF">
      <w:pPr>
        <w:spacing w:line="360" w:lineRule="auto"/>
        <w:rPr>
          <w:rFonts w:ascii="Arial" w:hAnsi="Arial" w:cs="Arial"/>
          <w:lang w:val="en-US"/>
        </w:rPr>
      </w:pPr>
    </w:p>
    <w:p w14:paraId="6A766159" w14:textId="223994BB" w:rsidR="008978A2" w:rsidRDefault="008978A2" w:rsidP="002E33EF">
      <w:pPr>
        <w:spacing w:line="360" w:lineRule="auto"/>
        <w:rPr>
          <w:rFonts w:ascii="Arial" w:hAnsi="Arial" w:cs="Arial"/>
          <w:lang w:val="en-US"/>
        </w:rPr>
      </w:pPr>
    </w:p>
    <w:p w14:paraId="160B8D86" w14:textId="2D0AA3CF" w:rsidR="00613837" w:rsidRDefault="00613837" w:rsidP="002E33EF">
      <w:pPr>
        <w:spacing w:line="360" w:lineRule="auto"/>
        <w:rPr>
          <w:rFonts w:ascii="Arial" w:hAnsi="Arial" w:cs="Arial"/>
          <w:lang w:val="en-US"/>
        </w:rPr>
      </w:pPr>
    </w:p>
    <w:p w14:paraId="6A585C18" w14:textId="0C3AF500" w:rsidR="00613837" w:rsidRDefault="008011AE" w:rsidP="002E33EF">
      <w:pPr>
        <w:spacing w:line="360" w:lineRule="auto"/>
        <w:rPr>
          <w:rFonts w:ascii="Arial" w:hAnsi="Arial" w:cs="Arial"/>
          <w:lang w:val="en-US"/>
        </w:rPr>
      </w:pPr>
      <w:r>
        <w:rPr>
          <w:rFonts w:ascii="Arial" w:hAnsi="Arial" w:cs="Arial"/>
          <w:noProof/>
          <w:lang w:val="en-US"/>
        </w:rPr>
        <mc:AlternateContent>
          <mc:Choice Requires="wps">
            <w:drawing>
              <wp:anchor distT="0" distB="0" distL="114300" distR="114300" simplePos="0" relativeHeight="251800576" behindDoc="0" locked="0" layoutInCell="1" allowOverlap="1" wp14:anchorId="6F2FCA5C" wp14:editId="3095674E">
                <wp:simplePos x="0" y="0"/>
                <wp:positionH relativeFrom="margin">
                  <wp:posOffset>2101850</wp:posOffset>
                </wp:positionH>
                <wp:positionV relativeFrom="paragraph">
                  <wp:posOffset>116840</wp:posOffset>
                </wp:positionV>
                <wp:extent cx="3206750" cy="292100"/>
                <wp:effectExtent l="0" t="0" r="12700" b="12700"/>
                <wp:wrapNone/>
                <wp:docPr id="460" name="Rectangle 460"/>
                <wp:cNvGraphicFramePr/>
                <a:graphic xmlns:a="http://schemas.openxmlformats.org/drawingml/2006/main">
                  <a:graphicData uri="http://schemas.microsoft.com/office/word/2010/wordprocessingShape">
                    <wps:wsp>
                      <wps:cNvSpPr/>
                      <wps:spPr>
                        <a:xfrm>
                          <a:off x="0" y="0"/>
                          <a:ext cx="3206750" cy="292100"/>
                        </a:xfrm>
                        <a:prstGeom prst="rect">
                          <a:avLst/>
                        </a:prstGeom>
                        <a:solidFill>
                          <a:schemeClr val="bg2"/>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6280DA" w14:textId="77777777" w:rsidR="001E33B2" w:rsidRPr="00613837" w:rsidRDefault="001E33B2" w:rsidP="00613837">
                            <w:pPr>
                              <w:spacing w:line="360" w:lineRule="auto"/>
                              <w:jc w:val="center"/>
                              <w:rPr>
                                <w:rFonts w:ascii="Arial" w:hAnsi="Arial" w:cs="Arial"/>
                                <w:color w:val="323E4F" w:themeColor="text2" w:themeShade="BF"/>
                                <w:lang w:val="en-US"/>
                              </w:rPr>
                            </w:pPr>
                            <w:r w:rsidRPr="00613837">
                              <w:rPr>
                                <w:rFonts w:ascii="Arial" w:hAnsi="Arial" w:cs="Arial"/>
                                <w:color w:val="323E4F" w:themeColor="text2" w:themeShade="BF"/>
                                <w:lang w:val="en-US"/>
                              </w:rPr>
                              <w:t>The Industrial Southwark in the 19</w:t>
                            </w:r>
                            <w:r w:rsidRPr="00613837">
                              <w:rPr>
                                <w:rFonts w:ascii="Arial" w:hAnsi="Arial" w:cs="Arial"/>
                                <w:color w:val="323E4F" w:themeColor="text2" w:themeShade="BF"/>
                                <w:vertAlign w:val="superscript"/>
                                <w:lang w:val="en-US"/>
                              </w:rPr>
                              <w:t>th</w:t>
                            </w:r>
                            <w:r w:rsidRPr="00613837">
                              <w:rPr>
                                <w:rFonts w:ascii="Arial" w:hAnsi="Arial" w:cs="Arial"/>
                                <w:color w:val="323E4F" w:themeColor="text2" w:themeShade="BF"/>
                                <w:lang w:val="en-US"/>
                              </w:rPr>
                              <w:t xml:space="preserve"> century.</w:t>
                            </w:r>
                          </w:p>
                          <w:p w14:paraId="5B02B2D6" w14:textId="77777777" w:rsidR="001E33B2" w:rsidRDefault="001E33B2" w:rsidP="001E33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FCA5C" id="Rectangle 460" o:spid="_x0000_s1040" style="position:absolute;margin-left:165.5pt;margin-top:9.2pt;width:252.5pt;height:23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" fillcolor="#e7e6e6 [3214]" strokecolor="white [3212]" strokeweight="1pt">
                <v:textbox>
                  <w:txbxContent>
                    <w:p w14:paraId="666280DA" w14:textId="77777777" w:rsidR="001E33B2" w:rsidRPr="00613837" w:rsidRDefault="001E33B2" w:rsidP="00613837">
                      <w:pPr>
                        <w:spacing w:line="360" w:lineRule="auto"/>
                        <w:jc w:val="center"/>
                        <w:rPr>
                          <w:rFonts w:ascii="Arial" w:hAnsi="Arial" w:cs="Arial"/>
                          <w:color w:val="323E4F" w:themeColor="text2" w:themeShade="BF"/>
                          <w:lang w:val="en-US"/>
                        </w:rPr>
                      </w:pPr>
                      <w:r w:rsidRPr="00613837">
                        <w:rPr>
                          <w:rFonts w:ascii="Arial" w:hAnsi="Arial" w:cs="Arial"/>
                          <w:color w:val="323E4F" w:themeColor="text2" w:themeShade="BF"/>
                          <w:lang w:val="en-US"/>
                        </w:rPr>
                        <w:t>The Industrial Southwark in the 19</w:t>
                      </w:r>
                      <w:r w:rsidRPr="00613837">
                        <w:rPr>
                          <w:rFonts w:ascii="Arial" w:hAnsi="Arial" w:cs="Arial"/>
                          <w:color w:val="323E4F" w:themeColor="text2" w:themeShade="BF"/>
                          <w:vertAlign w:val="superscript"/>
                          <w:lang w:val="en-US"/>
                        </w:rPr>
                        <w:t>th</w:t>
                      </w:r>
                      <w:r w:rsidRPr="00613837">
                        <w:rPr>
                          <w:rFonts w:ascii="Arial" w:hAnsi="Arial" w:cs="Arial"/>
                          <w:color w:val="323E4F" w:themeColor="text2" w:themeShade="BF"/>
                          <w:lang w:val="en-US"/>
                        </w:rPr>
                        <w:t xml:space="preserve"> century.</w:t>
                      </w:r>
                    </w:p>
                    <w:p w14:paraId="5B02B2D6" w14:textId="77777777" w:rsidR="001E33B2" w:rsidRDefault="001E33B2" w:rsidP="001E33B2">
                      <w:pPr>
                        <w:jc w:val="center"/>
                      </w:pPr>
                    </w:p>
                  </w:txbxContent>
                </v:textbox>
                <w10:wrap anchorx="margin"/>
              </v:rect>
            </w:pict>
          </mc:Fallback>
        </mc:AlternateContent>
      </w:r>
    </w:p>
    <w:p w14:paraId="01071378" w14:textId="343A70E2" w:rsidR="001E33B2" w:rsidRDefault="001E33B2" w:rsidP="002E33EF">
      <w:pPr>
        <w:spacing w:line="360" w:lineRule="auto"/>
        <w:rPr>
          <w:rFonts w:ascii="Arial" w:hAnsi="Arial" w:cs="Arial"/>
          <w:lang w:val="en-US"/>
        </w:rPr>
      </w:pPr>
    </w:p>
    <w:p w14:paraId="18E87ADC" w14:textId="3F4FEFCC" w:rsidR="008754BD" w:rsidRPr="008754BD" w:rsidRDefault="008754BD" w:rsidP="002E33EF">
      <w:pPr>
        <w:spacing w:line="360" w:lineRule="auto"/>
        <w:rPr>
          <w:rFonts w:ascii="Arial" w:hAnsi="Arial" w:cs="Arial"/>
          <w:sz w:val="24"/>
          <w:szCs w:val="24"/>
          <w:lang w:val="en-US"/>
        </w:rPr>
      </w:pPr>
      <w:r w:rsidRPr="008754BD">
        <w:rPr>
          <w:rFonts w:ascii="Arial" w:hAnsi="Arial" w:cs="Arial"/>
          <w:sz w:val="24"/>
          <w:szCs w:val="24"/>
          <w:lang w:val="en-US"/>
        </w:rPr>
        <w:t>Demographic</w:t>
      </w:r>
      <w:r w:rsidR="008011AE">
        <w:rPr>
          <w:rFonts w:ascii="Arial" w:hAnsi="Arial" w:cs="Arial"/>
          <w:sz w:val="24"/>
          <w:szCs w:val="24"/>
          <w:lang w:val="en-US"/>
        </w:rPr>
        <w:t>s</w:t>
      </w:r>
    </w:p>
    <w:p w14:paraId="54690AD4" w14:textId="62E956EA" w:rsidR="0037318F" w:rsidRDefault="0037318F" w:rsidP="00E114DB">
      <w:pPr>
        <w:spacing w:line="360" w:lineRule="auto"/>
        <w:rPr>
          <w:lang w:val="en-US"/>
        </w:rPr>
      </w:pPr>
      <w:r>
        <w:rPr>
          <w:noProof/>
          <w:lang w:val="en-US"/>
        </w:rPr>
        <mc:AlternateContent>
          <mc:Choice Requires="wps">
            <w:drawing>
              <wp:anchor distT="0" distB="0" distL="114300" distR="114300" simplePos="0" relativeHeight="251780096" behindDoc="0" locked="0" layoutInCell="1" allowOverlap="1" wp14:anchorId="2B8BB932" wp14:editId="7C6C06C7">
                <wp:simplePos x="0" y="0"/>
                <wp:positionH relativeFrom="margin">
                  <wp:align>right</wp:align>
                </wp:positionH>
                <wp:positionV relativeFrom="paragraph">
                  <wp:posOffset>7620</wp:posOffset>
                </wp:positionV>
                <wp:extent cx="5715000" cy="260350"/>
                <wp:effectExtent l="57150" t="38100" r="57150" b="82550"/>
                <wp:wrapNone/>
                <wp:docPr id="508" name="Rectangle 508"/>
                <wp:cNvGraphicFramePr/>
                <a:graphic xmlns:a="http://schemas.openxmlformats.org/drawingml/2006/main">
                  <a:graphicData uri="http://schemas.microsoft.com/office/word/2010/wordprocessingShape">
                    <wps:wsp>
                      <wps:cNvSpPr/>
                      <wps:spPr>
                        <a:xfrm>
                          <a:off x="0" y="0"/>
                          <a:ext cx="5715000" cy="260350"/>
                        </a:xfrm>
                        <a:prstGeom prst="rect">
                          <a:avLst/>
                        </a:prstGeom>
                        <a:solidFill>
                          <a:schemeClr val="bg1"/>
                        </a:solidFill>
                        <a:ln/>
                      </wps:spPr>
                      <wps:style>
                        <a:lnRef idx="0">
                          <a:schemeClr val="accent3"/>
                        </a:lnRef>
                        <a:fillRef idx="3">
                          <a:schemeClr val="accent3"/>
                        </a:fillRef>
                        <a:effectRef idx="3">
                          <a:schemeClr val="accent3"/>
                        </a:effectRef>
                        <a:fontRef idx="minor">
                          <a:schemeClr val="lt1"/>
                        </a:fontRef>
                      </wps:style>
                      <wps:txbx>
                        <w:txbxContent>
                          <w:p w14:paraId="2FCEF4BB" w14:textId="539970E4" w:rsidR="0037318F" w:rsidRPr="008011AE" w:rsidRDefault="0065513E" w:rsidP="0037318F">
                            <w:pPr>
                              <w:jc w:val="center"/>
                              <w:rPr>
                                <w:sz w:val="28"/>
                                <w:szCs w:val="28"/>
                              </w:rPr>
                            </w:pPr>
                            <w:r w:rsidRPr="008011AE">
                              <w:rPr>
                                <w:rFonts w:ascii="Arial" w:hAnsi="Arial" w:cs="Arial"/>
                                <w:color w:val="333333"/>
                                <w:sz w:val="28"/>
                                <w:szCs w:val="28"/>
                                <w:shd w:val="clear" w:color="auto" w:fill="FFFFFF"/>
                              </w:rPr>
                              <w:t xml:space="preserve">Southwark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BB932" id="Rectangle 508" o:spid="_x0000_s1041" style="position:absolute;margin-left:398.8pt;margin-top:.6pt;width:450pt;height:20.5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" fillcolor="white [3212]" stroked="f">
                <v:shadow on="t" color="black" opacity="41287f" offset="0,1.5pt"/>
                <v:textbox>
                  <w:txbxContent>
                    <w:p w14:paraId="2FCEF4BB" w14:textId="539970E4" w:rsidR="0037318F" w:rsidRPr="008011AE" w:rsidRDefault="0065513E" w:rsidP="0037318F">
                      <w:pPr>
                        <w:jc w:val="center"/>
                        <w:rPr>
                          <w:sz w:val="28"/>
                          <w:szCs w:val="28"/>
                        </w:rPr>
                      </w:pPr>
                      <w:r w:rsidRPr="008011AE">
                        <w:rPr>
                          <w:rFonts w:ascii="Arial" w:hAnsi="Arial" w:cs="Arial"/>
                          <w:color w:val="333333"/>
                          <w:sz w:val="28"/>
                          <w:szCs w:val="28"/>
                          <w:shd w:val="clear" w:color="auto" w:fill="FFFFFF"/>
                        </w:rPr>
                        <w:t xml:space="preserve">Southwark </w:t>
                      </w:r>
                    </w:p>
                  </w:txbxContent>
                </v:textbox>
                <w10:wrap anchorx="margin"/>
              </v:rect>
            </w:pict>
          </mc:Fallback>
        </mc:AlternateContent>
      </w:r>
    </w:p>
    <w:tbl>
      <w:tblPr>
        <w:tblStyle w:val="PlainTable4"/>
        <w:tblW w:w="0" w:type="auto"/>
        <w:tblLook w:val="04A0" w:firstRow="1" w:lastRow="0" w:firstColumn="1" w:lastColumn="0" w:noHBand="0" w:noVBand="1"/>
      </w:tblPr>
      <w:tblGrid>
        <w:gridCol w:w="1502"/>
        <w:gridCol w:w="1502"/>
        <w:gridCol w:w="1503"/>
        <w:gridCol w:w="1503"/>
        <w:gridCol w:w="1503"/>
        <w:gridCol w:w="1503"/>
      </w:tblGrid>
      <w:tr w:rsidR="0037318F" w:rsidRPr="009F5374" w14:paraId="130B46F0" w14:textId="77777777" w:rsidTr="003731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A9BF4D1" w14:textId="2987ADA9" w:rsidR="0037318F" w:rsidRPr="009F5374" w:rsidRDefault="0065513E" w:rsidP="00E114DB">
            <w:pPr>
              <w:spacing w:line="360" w:lineRule="auto"/>
              <w:rPr>
                <w:rFonts w:ascii="Arial" w:hAnsi="Arial" w:cs="Arial"/>
                <w:b w:val="0"/>
                <w:bCs w:val="0"/>
                <w:lang w:val="en-US"/>
              </w:rPr>
            </w:pPr>
            <w:r w:rsidRPr="009F5374">
              <w:rPr>
                <w:rFonts w:ascii="Arial" w:hAnsi="Arial" w:cs="Arial"/>
                <w:b w:val="0"/>
                <w:bCs w:val="0"/>
                <w:lang w:val="en-US"/>
              </w:rPr>
              <w:t xml:space="preserve">Year </w:t>
            </w:r>
          </w:p>
        </w:tc>
        <w:tc>
          <w:tcPr>
            <w:tcW w:w="1502" w:type="dxa"/>
          </w:tcPr>
          <w:p w14:paraId="3C0BBA90" w14:textId="17E087BD" w:rsidR="0037318F" w:rsidRPr="009F5374" w:rsidRDefault="0065513E"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9F5374">
              <w:rPr>
                <w:rFonts w:ascii="Arial" w:hAnsi="Arial" w:cs="Arial"/>
                <w:b w:val="0"/>
                <w:bCs w:val="0"/>
                <w:lang w:val="en-US"/>
              </w:rPr>
              <w:t>Population</w:t>
            </w:r>
          </w:p>
        </w:tc>
        <w:tc>
          <w:tcPr>
            <w:tcW w:w="1503" w:type="dxa"/>
          </w:tcPr>
          <w:p w14:paraId="2900E87A" w14:textId="5E40816E" w:rsidR="0037318F" w:rsidRPr="009F5374" w:rsidRDefault="0065513E"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9F5374">
              <w:rPr>
                <w:rFonts w:ascii="Arial" w:hAnsi="Arial" w:cs="Arial"/>
                <w:b w:val="0"/>
                <w:bCs w:val="0"/>
                <w:lang w:val="en-US"/>
              </w:rPr>
              <w:t xml:space="preserve">Male </w:t>
            </w:r>
          </w:p>
        </w:tc>
        <w:tc>
          <w:tcPr>
            <w:tcW w:w="1503" w:type="dxa"/>
          </w:tcPr>
          <w:p w14:paraId="22E352B5" w14:textId="6D4099A5" w:rsidR="0037318F" w:rsidRPr="009F5374" w:rsidRDefault="0065513E"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9F5374">
              <w:rPr>
                <w:rFonts w:ascii="Arial" w:hAnsi="Arial" w:cs="Arial"/>
                <w:b w:val="0"/>
                <w:bCs w:val="0"/>
                <w:lang w:val="en-US"/>
              </w:rPr>
              <w:t>Female</w:t>
            </w:r>
          </w:p>
        </w:tc>
        <w:tc>
          <w:tcPr>
            <w:tcW w:w="1503" w:type="dxa"/>
          </w:tcPr>
          <w:p w14:paraId="05E8C10D" w14:textId="73E76BD1" w:rsidR="0037318F" w:rsidRPr="009F5374" w:rsidRDefault="0065513E"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9F5374">
              <w:rPr>
                <w:rFonts w:ascii="Arial" w:hAnsi="Arial" w:cs="Arial"/>
                <w:b w:val="0"/>
                <w:bCs w:val="0"/>
                <w:lang w:val="en-US"/>
              </w:rPr>
              <w:t>Area (sq.km.)</w:t>
            </w:r>
          </w:p>
        </w:tc>
        <w:tc>
          <w:tcPr>
            <w:tcW w:w="1503" w:type="dxa"/>
          </w:tcPr>
          <w:p w14:paraId="4D42B44A" w14:textId="7E80E5B6" w:rsidR="009F5374" w:rsidRPr="009F5374" w:rsidRDefault="0065513E"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9F5374">
              <w:rPr>
                <w:rFonts w:ascii="Arial" w:hAnsi="Arial" w:cs="Arial"/>
                <w:b w:val="0"/>
                <w:bCs w:val="0"/>
                <w:lang w:val="en-US"/>
              </w:rPr>
              <w:t>Density per (sq.km.)</w:t>
            </w:r>
            <w:r w:rsidR="009F5374">
              <w:rPr>
                <w:rFonts w:ascii="Arial" w:hAnsi="Arial" w:cs="Arial"/>
                <w:b w:val="0"/>
                <w:bCs w:val="0"/>
                <w:lang w:val="en-US"/>
              </w:rPr>
              <w:t>.</w:t>
            </w:r>
          </w:p>
        </w:tc>
      </w:tr>
      <w:tr w:rsidR="0037318F" w:rsidRPr="009F5374" w14:paraId="733EEDBA" w14:textId="77777777" w:rsidTr="003731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2AD26AD" w14:textId="4E2631F9" w:rsidR="0037318F" w:rsidRPr="009F5374" w:rsidRDefault="0065513E" w:rsidP="00E114DB">
            <w:pPr>
              <w:spacing w:line="360" w:lineRule="auto"/>
              <w:rPr>
                <w:rFonts w:ascii="Arial" w:hAnsi="Arial" w:cs="Arial"/>
                <w:b w:val="0"/>
                <w:bCs w:val="0"/>
                <w:lang w:val="en-US"/>
              </w:rPr>
            </w:pPr>
            <w:r w:rsidRPr="009F5374">
              <w:rPr>
                <w:rFonts w:ascii="Arial" w:hAnsi="Arial" w:cs="Arial"/>
                <w:b w:val="0"/>
                <w:bCs w:val="0"/>
                <w:color w:val="333333"/>
                <w:shd w:val="clear" w:color="auto" w:fill="FFFFFF"/>
              </w:rPr>
              <w:t>2018</w:t>
            </w:r>
          </w:p>
        </w:tc>
        <w:tc>
          <w:tcPr>
            <w:tcW w:w="1502" w:type="dxa"/>
          </w:tcPr>
          <w:p w14:paraId="37B18B3F" w14:textId="7A3E4DDA" w:rsidR="0037318F" w:rsidRPr="009F5374" w:rsidRDefault="0065513E" w:rsidP="00E114D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9F5374">
              <w:rPr>
                <w:rFonts w:ascii="Arial" w:hAnsi="Arial" w:cs="Arial"/>
                <w:lang w:val="en-US"/>
              </w:rPr>
              <w:t>317,256</w:t>
            </w:r>
          </w:p>
        </w:tc>
        <w:tc>
          <w:tcPr>
            <w:tcW w:w="1503" w:type="dxa"/>
          </w:tcPr>
          <w:p w14:paraId="3137C5E8" w14:textId="1F4C522F" w:rsidR="0037318F" w:rsidRPr="009F5374" w:rsidRDefault="0065513E" w:rsidP="00E114D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9F5374">
              <w:rPr>
                <w:rFonts w:ascii="Arial" w:hAnsi="Arial" w:cs="Arial"/>
                <w:lang w:val="en-US"/>
              </w:rPr>
              <w:t>50.00%</w:t>
            </w:r>
          </w:p>
        </w:tc>
        <w:tc>
          <w:tcPr>
            <w:tcW w:w="1503" w:type="dxa"/>
          </w:tcPr>
          <w:p w14:paraId="43B01CD6" w14:textId="28A9E7BE" w:rsidR="0037318F" w:rsidRPr="009F5374" w:rsidRDefault="009F5374" w:rsidP="00E114D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9F5374">
              <w:rPr>
                <w:rFonts w:ascii="Arial" w:hAnsi="Arial" w:cs="Arial"/>
                <w:lang w:val="en-US"/>
              </w:rPr>
              <w:t>50.00%</w:t>
            </w:r>
          </w:p>
        </w:tc>
        <w:tc>
          <w:tcPr>
            <w:tcW w:w="1503" w:type="dxa"/>
          </w:tcPr>
          <w:p w14:paraId="564F297D" w14:textId="597F7BAE" w:rsidR="0037318F" w:rsidRPr="009F5374" w:rsidRDefault="009F5374" w:rsidP="00E114D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9F5374">
              <w:rPr>
                <w:rFonts w:ascii="Arial" w:hAnsi="Arial" w:cs="Arial"/>
                <w:lang w:val="en-US"/>
              </w:rPr>
              <w:t>28.6</w:t>
            </w:r>
          </w:p>
        </w:tc>
        <w:tc>
          <w:tcPr>
            <w:tcW w:w="1503" w:type="dxa"/>
          </w:tcPr>
          <w:p w14:paraId="494F62F3" w14:textId="77777777" w:rsidR="009F5374" w:rsidRDefault="009F5374" w:rsidP="00E114D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9F5374">
              <w:rPr>
                <w:rFonts w:ascii="Arial" w:hAnsi="Arial" w:cs="Arial"/>
                <w:lang w:val="en-US"/>
              </w:rPr>
              <w:t>10,993</w:t>
            </w:r>
          </w:p>
          <w:p w14:paraId="35F781E5" w14:textId="31F97021" w:rsidR="009F5374" w:rsidRPr="009F5374" w:rsidRDefault="009F5374" w:rsidP="00E114D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bl>
    <w:p w14:paraId="717B6E46" w14:textId="7DB0E08E" w:rsidR="002823BA" w:rsidRDefault="000645A0" w:rsidP="00E114DB">
      <w:pPr>
        <w:spacing w:line="360" w:lineRule="auto"/>
        <w:rPr>
          <w:rFonts w:ascii="Arial" w:hAnsi="Arial" w:cs="Arial"/>
          <w:lang w:val="en-US"/>
        </w:rPr>
      </w:pPr>
      <w:r>
        <w:rPr>
          <w:noProof/>
        </w:rPr>
        <w:drawing>
          <wp:anchor distT="0" distB="0" distL="114300" distR="114300" simplePos="0" relativeHeight="251784192" behindDoc="1" locked="0" layoutInCell="1" allowOverlap="1" wp14:anchorId="5A717683" wp14:editId="11F9F9DB">
            <wp:simplePos x="0" y="0"/>
            <wp:positionH relativeFrom="margin">
              <wp:align>left</wp:align>
            </wp:positionH>
            <wp:positionV relativeFrom="paragraph">
              <wp:posOffset>6350</wp:posOffset>
            </wp:positionV>
            <wp:extent cx="2400300" cy="1543050"/>
            <wp:effectExtent l="0" t="0" r="0" b="0"/>
            <wp:wrapTight wrapText="bothSides">
              <wp:wrapPolygon edited="0">
                <wp:start x="0" y="0"/>
                <wp:lineTo x="0" y="21333"/>
                <wp:lineTo x="21429" y="21333"/>
                <wp:lineTo x="21429" y="0"/>
                <wp:lineTo x="0" y="0"/>
              </wp:wrapPolygon>
            </wp:wrapTight>
            <wp:docPr id="39" name="Picture 39"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histo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19354" cy="15552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01F031" w14:textId="0CA6417A" w:rsidR="002E33EF" w:rsidRPr="009F5374" w:rsidRDefault="002E33EF" w:rsidP="00E114DB">
      <w:pPr>
        <w:spacing w:line="360" w:lineRule="auto"/>
        <w:rPr>
          <w:rFonts w:ascii="Arial" w:hAnsi="Arial" w:cs="Arial"/>
          <w:lang w:val="en-US"/>
        </w:rPr>
      </w:pPr>
      <w:r w:rsidRPr="00E114DB">
        <w:rPr>
          <w:rFonts w:ascii="Arial" w:hAnsi="Arial" w:cs="Arial"/>
          <w:lang w:val="en-US"/>
        </w:rPr>
        <w:t>As of 2011, 57.9% of Southwark’s population was born in England, 2,34% in Scotland, 0.78% in Wales, 0.51% in Northern Ireland, 1.70% in the Republic of Ireland, 8.54 in other EU nations, and 29.5% elsewhere</w:t>
      </w:r>
      <w:r>
        <w:rPr>
          <w:rFonts w:ascii="Arial" w:hAnsi="Arial" w:cs="Arial"/>
          <w:lang w:val="en-US"/>
        </w:rPr>
        <w:t>.</w:t>
      </w:r>
    </w:p>
    <w:p w14:paraId="3E37B38E" w14:textId="61D419BD" w:rsidR="0065513E" w:rsidRDefault="009F5374" w:rsidP="00E114DB">
      <w:pPr>
        <w:spacing w:line="360" w:lineRule="auto"/>
        <w:rPr>
          <w:lang w:val="en-US"/>
        </w:rPr>
      </w:pPr>
      <w:r>
        <w:rPr>
          <w:noProof/>
          <w:lang w:val="en-US"/>
        </w:rPr>
        <mc:AlternateContent>
          <mc:Choice Requires="wps">
            <w:drawing>
              <wp:anchor distT="0" distB="0" distL="114300" distR="114300" simplePos="0" relativeHeight="251781120" behindDoc="0" locked="0" layoutInCell="1" allowOverlap="1" wp14:anchorId="163C436D" wp14:editId="574CF268">
                <wp:simplePos x="0" y="0"/>
                <wp:positionH relativeFrom="margin">
                  <wp:align>right</wp:align>
                </wp:positionH>
                <wp:positionV relativeFrom="paragraph">
                  <wp:posOffset>4445</wp:posOffset>
                </wp:positionV>
                <wp:extent cx="5721350" cy="285750"/>
                <wp:effectExtent l="0" t="0" r="0" b="0"/>
                <wp:wrapNone/>
                <wp:docPr id="509" name="Rectangle 509"/>
                <wp:cNvGraphicFramePr/>
                <a:graphic xmlns:a="http://schemas.openxmlformats.org/drawingml/2006/main">
                  <a:graphicData uri="http://schemas.microsoft.com/office/word/2010/wordprocessingShape">
                    <wps:wsp>
                      <wps:cNvSpPr/>
                      <wps:spPr>
                        <a:xfrm>
                          <a:off x="0" y="0"/>
                          <a:ext cx="5721350" cy="285750"/>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7AE57B58" w14:textId="666AF732" w:rsidR="009F5374" w:rsidRPr="009F5374" w:rsidRDefault="009F5374" w:rsidP="009F5374">
                            <w:pPr>
                              <w:jc w:val="center"/>
                              <w:rPr>
                                <w:color w:val="1F3864" w:themeColor="accent1" w:themeShade="80"/>
                              </w:rPr>
                            </w:pPr>
                            <w:r w:rsidRPr="009F5374">
                              <w:rPr>
                                <w:rFonts w:ascii="Arial" w:hAnsi="Arial" w:cs="Arial"/>
                                <w:color w:val="1F3864" w:themeColor="accent1" w:themeShade="80"/>
                                <w:sz w:val="24"/>
                                <w:szCs w:val="24"/>
                              </w:rPr>
                              <w:t>Southwark: Religious Makeup of the Population</w:t>
                            </w:r>
                            <w:r w:rsidR="007004E2">
                              <w:rPr>
                                <w:rFonts w:ascii="Arial" w:hAnsi="Arial" w:cs="Arial"/>
                                <w:color w:val="1F3864" w:themeColor="accent1" w:themeShade="80"/>
                                <w:sz w:val="24"/>
                                <w:szCs w:val="24"/>
                              </w:rPr>
                              <w:t>- 2011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C436D" id="Rectangle 509" o:spid="_x0000_s1042" style="position:absolute;margin-left:399.3pt;margin-top:.35pt;width:450.5pt;height:22.5pt;z-index:251781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" filled="f" stroked="f">
                <v:textbox>
                  <w:txbxContent>
                    <w:p w14:paraId="7AE57B58" w14:textId="666AF732" w:rsidR="009F5374" w:rsidRPr="009F5374" w:rsidRDefault="009F5374" w:rsidP="009F5374">
                      <w:pPr>
                        <w:jc w:val="center"/>
                        <w:rPr>
                          <w:color w:val="1F3864" w:themeColor="accent1" w:themeShade="80"/>
                        </w:rPr>
                      </w:pPr>
                      <w:r w:rsidRPr="009F5374">
                        <w:rPr>
                          <w:rFonts w:ascii="Arial" w:hAnsi="Arial" w:cs="Arial"/>
                          <w:color w:val="1F3864" w:themeColor="accent1" w:themeShade="80"/>
                          <w:sz w:val="24"/>
                          <w:szCs w:val="24"/>
                        </w:rPr>
                        <w:t>Southwark: Religious Makeup of the Population</w:t>
                      </w:r>
                      <w:r w:rsidR="007004E2">
                        <w:rPr>
                          <w:rFonts w:ascii="Arial" w:hAnsi="Arial" w:cs="Arial"/>
                          <w:color w:val="1F3864" w:themeColor="accent1" w:themeShade="80"/>
                          <w:sz w:val="24"/>
                          <w:szCs w:val="24"/>
                        </w:rPr>
                        <w:t>- 2011</w:t>
                      </w:r>
                    </w:p>
                  </w:txbxContent>
                </v:textbox>
                <w10:wrap anchorx="margin"/>
              </v:rect>
            </w:pict>
          </mc:Fallback>
        </mc:AlternateContent>
      </w:r>
    </w:p>
    <w:tbl>
      <w:tblPr>
        <w:tblStyle w:val="GridTable1Light-Accent2"/>
        <w:tblW w:w="9067" w:type="dxa"/>
        <w:tblLook w:val="04A0" w:firstRow="1" w:lastRow="0" w:firstColumn="1" w:lastColumn="0" w:noHBand="0" w:noVBand="1"/>
      </w:tblPr>
      <w:tblGrid>
        <w:gridCol w:w="1305"/>
        <w:gridCol w:w="963"/>
        <w:gridCol w:w="906"/>
        <w:gridCol w:w="913"/>
        <w:gridCol w:w="1140"/>
        <w:gridCol w:w="938"/>
        <w:gridCol w:w="1092"/>
        <w:gridCol w:w="889"/>
        <w:gridCol w:w="921"/>
      </w:tblGrid>
      <w:tr w:rsidR="00850869" w:rsidRPr="00850869" w14:paraId="54421146" w14:textId="77777777" w:rsidTr="008508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720F33D4" w14:textId="4D35E9C9" w:rsidR="00850869" w:rsidRPr="00850869" w:rsidRDefault="00850869" w:rsidP="00E114DB">
            <w:pPr>
              <w:spacing w:line="360" w:lineRule="auto"/>
              <w:rPr>
                <w:rFonts w:ascii="Arial" w:hAnsi="Arial" w:cs="Arial"/>
                <w:b w:val="0"/>
                <w:bCs w:val="0"/>
                <w:lang w:val="en-US"/>
              </w:rPr>
            </w:pPr>
            <w:r w:rsidRPr="00850869">
              <w:rPr>
                <w:rFonts w:ascii="Arial" w:hAnsi="Arial" w:cs="Arial"/>
                <w:b w:val="0"/>
                <w:bCs w:val="0"/>
                <w:lang w:val="en-US"/>
              </w:rPr>
              <w:t>Christianity</w:t>
            </w:r>
          </w:p>
        </w:tc>
        <w:tc>
          <w:tcPr>
            <w:tcW w:w="908" w:type="dxa"/>
          </w:tcPr>
          <w:p w14:paraId="4C443058" w14:textId="1688C308" w:rsidR="00850869" w:rsidRPr="00850869" w:rsidRDefault="00850869"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850869">
              <w:rPr>
                <w:rFonts w:ascii="Arial" w:hAnsi="Arial" w:cs="Arial"/>
                <w:b w:val="0"/>
                <w:bCs w:val="0"/>
                <w:lang w:val="en-US"/>
              </w:rPr>
              <w:t>No religion</w:t>
            </w:r>
          </w:p>
        </w:tc>
        <w:tc>
          <w:tcPr>
            <w:tcW w:w="943" w:type="dxa"/>
          </w:tcPr>
          <w:p w14:paraId="6EFF8232" w14:textId="1BC123A2" w:rsidR="00850869" w:rsidRPr="00850869" w:rsidRDefault="00850869"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850869">
              <w:rPr>
                <w:rFonts w:ascii="Arial" w:hAnsi="Arial" w:cs="Arial"/>
                <w:b w:val="0"/>
                <w:bCs w:val="0"/>
                <w:lang w:val="en-US"/>
              </w:rPr>
              <w:t>Not stated</w:t>
            </w:r>
          </w:p>
        </w:tc>
        <w:tc>
          <w:tcPr>
            <w:tcW w:w="806" w:type="dxa"/>
          </w:tcPr>
          <w:p w14:paraId="5B32BD63" w14:textId="3394FCAC" w:rsidR="00850869" w:rsidRPr="00850869" w:rsidRDefault="00850869"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850869">
              <w:rPr>
                <w:rFonts w:ascii="Arial" w:hAnsi="Arial" w:cs="Arial"/>
                <w:b w:val="0"/>
                <w:bCs w:val="0"/>
                <w:lang w:val="en-US"/>
              </w:rPr>
              <w:t>Muslim</w:t>
            </w:r>
          </w:p>
        </w:tc>
        <w:tc>
          <w:tcPr>
            <w:tcW w:w="1178" w:type="dxa"/>
          </w:tcPr>
          <w:p w14:paraId="4498574E" w14:textId="52A3922C" w:rsidR="00850869" w:rsidRPr="00850869" w:rsidRDefault="00850869"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850869">
              <w:rPr>
                <w:rFonts w:ascii="Arial" w:hAnsi="Arial" w:cs="Arial"/>
                <w:b w:val="0"/>
                <w:bCs w:val="0"/>
                <w:lang w:val="en-US"/>
              </w:rPr>
              <w:t>Buddhist</w:t>
            </w:r>
          </w:p>
        </w:tc>
        <w:tc>
          <w:tcPr>
            <w:tcW w:w="993" w:type="dxa"/>
          </w:tcPr>
          <w:p w14:paraId="235A2B19" w14:textId="15CF8B95" w:rsidR="00850869" w:rsidRPr="00850869" w:rsidRDefault="00850869"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850869">
              <w:rPr>
                <w:rFonts w:ascii="Arial" w:hAnsi="Arial" w:cs="Arial"/>
                <w:b w:val="0"/>
                <w:bCs w:val="0"/>
                <w:lang w:val="en-US"/>
              </w:rPr>
              <w:t xml:space="preserve">Hindu </w:t>
            </w:r>
          </w:p>
        </w:tc>
        <w:tc>
          <w:tcPr>
            <w:tcW w:w="1186" w:type="dxa"/>
          </w:tcPr>
          <w:p w14:paraId="553416CD" w14:textId="29597D70" w:rsidR="00850869" w:rsidRPr="00850869" w:rsidRDefault="00850869"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850869">
              <w:rPr>
                <w:rFonts w:ascii="Arial" w:hAnsi="Arial" w:cs="Arial"/>
                <w:b w:val="0"/>
                <w:bCs w:val="0"/>
                <w:lang w:val="en-US"/>
              </w:rPr>
              <w:t>Other religion</w:t>
            </w:r>
          </w:p>
        </w:tc>
        <w:tc>
          <w:tcPr>
            <w:tcW w:w="824" w:type="dxa"/>
          </w:tcPr>
          <w:p w14:paraId="4A5BA391" w14:textId="5A3B50BA" w:rsidR="00850869" w:rsidRPr="00850869" w:rsidRDefault="00850869"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850869">
              <w:rPr>
                <w:rFonts w:ascii="Arial" w:hAnsi="Arial" w:cs="Arial"/>
                <w:b w:val="0"/>
                <w:bCs w:val="0"/>
                <w:lang w:val="en-US"/>
              </w:rPr>
              <w:t>Jewish</w:t>
            </w:r>
          </w:p>
        </w:tc>
        <w:tc>
          <w:tcPr>
            <w:tcW w:w="966" w:type="dxa"/>
          </w:tcPr>
          <w:p w14:paraId="389EDD80" w14:textId="14C5B0FE" w:rsidR="00850869" w:rsidRPr="00850869" w:rsidRDefault="00850869" w:rsidP="00E114D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850869">
              <w:rPr>
                <w:rFonts w:ascii="Arial" w:hAnsi="Arial" w:cs="Arial"/>
                <w:b w:val="0"/>
                <w:bCs w:val="0"/>
                <w:lang w:val="en-US"/>
              </w:rPr>
              <w:t>Sikh</w:t>
            </w:r>
          </w:p>
        </w:tc>
      </w:tr>
      <w:tr w:rsidR="00850869" w:rsidRPr="00850869" w14:paraId="44223E70" w14:textId="77777777" w:rsidTr="00850869">
        <w:tc>
          <w:tcPr>
            <w:cnfStyle w:val="001000000000" w:firstRow="0" w:lastRow="0" w:firstColumn="1" w:lastColumn="0" w:oddVBand="0" w:evenVBand="0" w:oddHBand="0" w:evenHBand="0" w:firstRowFirstColumn="0" w:firstRowLastColumn="0" w:lastRowFirstColumn="0" w:lastRowLastColumn="0"/>
            <w:tcW w:w="1263" w:type="dxa"/>
          </w:tcPr>
          <w:p w14:paraId="059D85D9" w14:textId="30FA1F9A" w:rsidR="00850869" w:rsidRPr="00850869" w:rsidRDefault="00850869" w:rsidP="00E114DB">
            <w:pPr>
              <w:spacing w:line="360" w:lineRule="auto"/>
              <w:rPr>
                <w:rFonts w:ascii="Arial" w:hAnsi="Arial" w:cs="Arial"/>
                <w:b w:val="0"/>
                <w:bCs w:val="0"/>
                <w:lang w:val="en-US"/>
              </w:rPr>
            </w:pPr>
            <w:r w:rsidRPr="00850869">
              <w:rPr>
                <w:rFonts w:ascii="Arial" w:hAnsi="Arial" w:cs="Arial"/>
                <w:b w:val="0"/>
                <w:bCs w:val="0"/>
                <w:lang w:val="en-US"/>
              </w:rPr>
              <w:t>52.54%</w:t>
            </w:r>
          </w:p>
        </w:tc>
        <w:tc>
          <w:tcPr>
            <w:tcW w:w="908" w:type="dxa"/>
          </w:tcPr>
          <w:p w14:paraId="07247A07" w14:textId="28A64929" w:rsidR="00850869" w:rsidRPr="00850869" w:rsidRDefault="00850869" w:rsidP="00E114D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850869">
              <w:rPr>
                <w:rFonts w:ascii="Arial" w:hAnsi="Arial" w:cs="Arial"/>
                <w:lang w:val="en-US"/>
              </w:rPr>
              <w:t>26.74%</w:t>
            </w:r>
          </w:p>
        </w:tc>
        <w:tc>
          <w:tcPr>
            <w:tcW w:w="943" w:type="dxa"/>
          </w:tcPr>
          <w:p w14:paraId="1D6A07C2" w14:textId="5A04F41A" w:rsidR="00850869" w:rsidRPr="00850869" w:rsidRDefault="00850869" w:rsidP="00E114D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850869">
              <w:rPr>
                <w:rFonts w:ascii="Arial" w:hAnsi="Arial" w:cs="Arial"/>
                <w:lang w:val="en-US"/>
              </w:rPr>
              <w:t>8.54%</w:t>
            </w:r>
          </w:p>
        </w:tc>
        <w:tc>
          <w:tcPr>
            <w:tcW w:w="806" w:type="dxa"/>
          </w:tcPr>
          <w:p w14:paraId="07B84D36" w14:textId="266F0E8C" w:rsidR="00850869" w:rsidRPr="00850869" w:rsidRDefault="00850869" w:rsidP="00E114D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850869">
              <w:rPr>
                <w:rFonts w:ascii="Arial" w:hAnsi="Arial" w:cs="Arial"/>
                <w:lang w:val="en-US"/>
              </w:rPr>
              <w:t>8.52%</w:t>
            </w:r>
          </w:p>
        </w:tc>
        <w:tc>
          <w:tcPr>
            <w:tcW w:w="1178" w:type="dxa"/>
          </w:tcPr>
          <w:p w14:paraId="4476B8C7" w14:textId="634CD382" w:rsidR="00850869" w:rsidRPr="00850869" w:rsidRDefault="00850869" w:rsidP="00E114D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850869">
              <w:rPr>
                <w:rFonts w:ascii="Arial" w:hAnsi="Arial" w:cs="Arial"/>
                <w:lang w:val="en-US"/>
              </w:rPr>
              <w:t>1.35%</w:t>
            </w:r>
          </w:p>
        </w:tc>
        <w:tc>
          <w:tcPr>
            <w:tcW w:w="993" w:type="dxa"/>
          </w:tcPr>
          <w:p w14:paraId="199B91EC" w14:textId="39779317" w:rsidR="00850869" w:rsidRPr="00850869" w:rsidRDefault="00850869" w:rsidP="00E114D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850869">
              <w:rPr>
                <w:rFonts w:ascii="Arial" w:hAnsi="Arial" w:cs="Arial"/>
                <w:lang w:val="en-US"/>
              </w:rPr>
              <w:t>1.27%</w:t>
            </w:r>
          </w:p>
        </w:tc>
        <w:tc>
          <w:tcPr>
            <w:tcW w:w="1186" w:type="dxa"/>
          </w:tcPr>
          <w:p w14:paraId="0039C63B" w14:textId="2F339E23" w:rsidR="00850869" w:rsidRPr="00850869" w:rsidRDefault="00850869" w:rsidP="00E114D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850869">
              <w:rPr>
                <w:rFonts w:ascii="Arial" w:hAnsi="Arial" w:cs="Arial"/>
                <w:lang w:val="en-US"/>
              </w:rPr>
              <w:t>0.47%</w:t>
            </w:r>
          </w:p>
        </w:tc>
        <w:tc>
          <w:tcPr>
            <w:tcW w:w="824" w:type="dxa"/>
          </w:tcPr>
          <w:p w14:paraId="43768174" w14:textId="188748E9" w:rsidR="00850869" w:rsidRPr="00850869" w:rsidRDefault="00850869" w:rsidP="00E114D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850869">
              <w:rPr>
                <w:rFonts w:ascii="Arial" w:hAnsi="Arial" w:cs="Arial"/>
                <w:lang w:val="en-US"/>
              </w:rPr>
              <w:t>0.35%</w:t>
            </w:r>
          </w:p>
        </w:tc>
        <w:tc>
          <w:tcPr>
            <w:tcW w:w="966" w:type="dxa"/>
          </w:tcPr>
          <w:p w14:paraId="34510593" w14:textId="1904E43F" w:rsidR="00850869" w:rsidRPr="00850869" w:rsidRDefault="00850869" w:rsidP="00E114D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850869">
              <w:rPr>
                <w:rFonts w:ascii="Arial" w:hAnsi="Arial" w:cs="Arial"/>
                <w:lang w:val="en-US"/>
              </w:rPr>
              <w:t>0.23%</w:t>
            </w:r>
          </w:p>
        </w:tc>
      </w:tr>
    </w:tbl>
    <w:p w14:paraId="1A46C3CA" w14:textId="4A3AD544" w:rsidR="00031F86" w:rsidRPr="00406499" w:rsidRDefault="00031F86" w:rsidP="00E114DB">
      <w:pPr>
        <w:spacing w:line="360" w:lineRule="auto"/>
        <w:rPr>
          <w:rFonts w:ascii="Arial" w:hAnsi="Arial" w:cs="Arial"/>
          <w:sz w:val="24"/>
          <w:szCs w:val="24"/>
          <w:lang w:val="en-US"/>
        </w:rPr>
      </w:pPr>
    </w:p>
    <w:tbl>
      <w:tblPr>
        <w:tblStyle w:val="GridTable1Light-Accent5"/>
        <w:tblW w:w="0" w:type="auto"/>
        <w:tblLook w:val="04A0" w:firstRow="1" w:lastRow="0" w:firstColumn="1" w:lastColumn="0" w:noHBand="0" w:noVBand="1"/>
      </w:tblPr>
      <w:tblGrid>
        <w:gridCol w:w="1032"/>
        <w:gridCol w:w="1146"/>
        <w:gridCol w:w="1244"/>
        <w:gridCol w:w="860"/>
        <w:gridCol w:w="1342"/>
        <w:gridCol w:w="1427"/>
        <w:gridCol w:w="1965"/>
      </w:tblGrid>
      <w:tr w:rsidR="00374B2A" w:rsidRPr="00406499" w14:paraId="3DD6DD66" w14:textId="77777777" w:rsidTr="00374B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42277F01" w14:textId="77EFF7F6" w:rsidR="00031F86" w:rsidRPr="00406499" w:rsidRDefault="00374B2A" w:rsidP="009F5374">
            <w:pPr>
              <w:rPr>
                <w:rFonts w:ascii="Arial" w:hAnsi="Arial" w:cs="Arial"/>
                <w:b w:val="0"/>
                <w:bCs w:val="0"/>
              </w:rPr>
            </w:pPr>
            <w:r w:rsidRPr="00406499">
              <w:rPr>
                <w:rFonts w:ascii="Arial" w:hAnsi="Arial" w:cs="Arial"/>
                <w:b w:val="0"/>
                <w:bCs w:val="0"/>
              </w:rPr>
              <w:t>Time zone</w:t>
            </w:r>
          </w:p>
        </w:tc>
        <w:tc>
          <w:tcPr>
            <w:tcW w:w="1269" w:type="dxa"/>
          </w:tcPr>
          <w:p w14:paraId="004031E4" w14:textId="14B43979" w:rsidR="00031F86" w:rsidRPr="00406499" w:rsidRDefault="00374B2A"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06499">
              <w:rPr>
                <w:rFonts w:ascii="Arial" w:hAnsi="Arial" w:cs="Arial"/>
                <w:b w:val="0"/>
                <w:bCs w:val="0"/>
              </w:rPr>
              <w:t>Summer (DST)</w:t>
            </w:r>
          </w:p>
        </w:tc>
        <w:tc>
          <w:tcPr>
            <w:tcW w:w="1155" w:type="dxa"/>
          </w:tcPr>
          <w:p w14:paraId="39C6BA37" w14:textId="3FAB4B14" w:rsidR="00031F86" w:rsidRPr="00406499" w:rsidRDefault="00374B2A"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06499">
              <w:rPr>
                <w:rFonts w:ascii="Arial" w:hAnsi="Arial" w:cs="Arial"/>
                <w:b w:val="0"/>
                <w:bCs w:val="0"/>
              </w:rPr>
              <w:t>Postcodes</w:t>
            </w:r>
          </w:p>
        </w:tc>
        <w:tc>
          <w:tcPr>
            <w:tcW w:w="992" w:type="dxa"/>
          </w:tcPr>
          <w:p w14:paraId="17E2A747" w14:textId="615F3859" w:rsidR="00031F86" w:rsidRPr="00406499" w:rsidRDefault="00374B2A"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06499">
              <w:rPr>
                <w:rFonts w:ascii="Arial" w:hAnsi="Arial" w:cs="Arial"/>
                <w:b w:val="0"/>
                <w:bCs w:val="0"/>
              </w:rPr>
              <w:t>ONS code</w:t>
            </w:r>
          </w:p>
        </w:tc>
        <w:tc>
          <w:tcPr>
            <w:tcW w:w="1276" w:type="dxa"/>
          </w:tcPr>
          <w:p w14:paraId="6D3801BE" w14:textId="79633BC7" w:rsidR="00031F86" w:rsidRPr="00406499" w:rsidRDefault="00374B2A"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06499">
              <w:rPr>
                <w:rFonts w:ascii="Arial" w:hAnsi="Arial" w:cs="Arial"/>
                <w:b w:val="0"/>
                <w:bCs w:val="0"/>
              </w:rPr>
              <w:t xml:space="preserve">GSS </w:t>
            </w:r>
          </w:p>
        </w:tc>
        <w:tc>
          <w:tcPr>
            <w:tcW w:w="1276" w:type="dxa"/>
          </w:tcPr>
          <w:p w14:paraId="18A7C3A5" w14:textId="0081150D" w:rsidR="00031F86" w:rsidRPr="00406499" w:rsidRDefault="00374B2A"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06499">
              <w:rPr>
                <w:rFonts w:ascii="Arial" w:hAnsi="Arial" w:cs="Arial"/>
                <w:b w:val="0"/>
                <w:bCs w:val="0"/>
              </w:rPr>
              <w:t>Police</w:t>
            </w:r>
          </w:p>
        </w:tc>
        <w:tc>
          <w:tcPr>
            <w:tcW w:w="1791" w:type="dxa"/>
          </w:tcPr>
          <w:p w14:paraId="770960E3" w14:textId="408477FF" w:rsidR="00031F86" w:rsidRPr="00406499" w:rsidRDefault="00374B2A"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06499">
              <w:rPr>
                <w:rFonts w:ascii="Arial" w:hAnsi="Arial" w:cs="Arial"/>
                <w:b w:val="0"/>
                <w:bCs w:val="0"/>
              </w:rPr>
              <w:t>Website</w:t>
            </w:r>
          </w:p>
        </w:tc>
      </w:tr>
      <w:tr w:rsidR="00374B2A" w:rsidRPr="00406499" w14:paraId="434CA93D" w14:textId="77777777" w:rsidTr="00374B2A">
        <w:tc>
          <w:tcPr>
            <w:cnfStyle w:val="001000000000" w:firstRow="0" w:lastRow="0" w:firstColumn="1" w:lastColumn="0" w:oddVBand="0" w:evenVBand="0" w:oddHBand="0" w:evenHBand="0" w:firstRowFirstColumn="0" w:firstRowLastColumn="0" w:lastRowFirstColumn="0" w:lastRowLastColumn="0"/>
            <w:tcW w:w="1257" w:type="dxa"/>
          </w:tcPr>
          <w:p w14:paraId="76F8727C" w14:textId="4CAF5CA7" w:rsidR="00031F86" w:rsidRPr="00406499" w:rsidRDefault="00374B2A" w:rsidP="009F5374">
            <w:pPr>
              <w:rPr>
                <w:rFonts w:ascii="Arial" w:hAnsi="Arial" w:cs="Arial"/>
                <w:b w:val="0"/>
                <w:bCs w:val="0"/>
              </w:rPr>
            </w:pPr>
            <w:r w:rsidRPr="00406499">
              <w:rPr>
                <w:rFonts w:ascii="Arial" w:hAnsi="Arial" w:cs="Arial"/>
                <w:b w:val="0"/>
                <w:bCs w:val="0"/>
              </w:rPr>
              <w:t>UTC (GMT)</w:t>
            </w:r>
          </w:p>
        </w:tc>
        <w:tc>
          <w:tcPr>
            <w:tcW w:w="1269" w:type="dxa"/>
          </w:tcPr>
          <w:p w14:paraId="344CF67C" w14:textId="1098105A" w:rsidR="00031F86" w:rsidRPr="00406499" w:rsidRDefault="00374B2A"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06499">
              <w:rPr>
                <w:rFonts w:ascii="Arial" w:hAnsi="Arial" w:cs="Arial"/>
              </w:rPr>
              <w:t>UTC+1 (BST)</w:t>
            </w:r>
          </w:p>
        </w:tc>
        <w:tc>
          <w:tcPr>
            <w:tcW w:w="1155" w:type="dxa"/>
          </w:tcPr>
          <w:p w14:paraId="0798BB35" w14:textId="33CB8B23" w:rsidR="00031F86" w:rsidRPr="00406499" w:rsidRDefault="00374B2A"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06499">
              <w:rPr>
                <w:rFonts w:ascii="Arial" w:hAnsi="Arial" w:cs="Arial"/>
              </w:rPr>
              <w:t>SE</w:t>
            </w:r>
          </w:p>
        </w:tc>
        <w:tc>
          <w:tcPr>
            <w:tcW w:w="992" w:type="dxa"/>
          </w:tcPr>
          <w:p w14:paraId="095290A9" w14:textId="59637F29" w:rsidR="00031F86" w:rsidRPr="00406499" w:rsidRDefault="00374B2A"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06499">
              <w:rPr>
                <w:rFonts w:ascii="Arial" w:hAnsi="Arial" w:cs="Arial"/>
              </w:rPr>
              <w:t>00BE</w:t>
            </w:r>
          </w:p>
        </w:tc>
        <w:tc>
          <w:tcPr>
            <w:tcW w:w="1276" w:type="dxa"/>
          </w:tcPr>
          <w:p w14:paraId="3F8463E8" w14:textId="3F460234" w:rsidR="00031F86" w:rsidRPr="00406499" w:rsidRDefault="00374B2A"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06499">
              <w:rPr>
                <w:rFonts w:ascii="Arial" w:hAnsi="Arial" w:cs="Arial"/>
              </w:rPr>
              <w:t>E09000028</w:t>
            </w:r>
          </w:p>
        </w:tc>
        <w:tc>
          <w:tcPr>
            <w:tcW w:w="1276" w:type="dxa"/>
          </w:tcPr>
          <w:p w14:paraId="54F9A42E" w14:textId="7AB14EA2" w:rsidR="00031F86" w:rsidRPr="00406499" w:rsidRDefault="00374B2A"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06499">
              <w:rPr>
                <w:rFonts w:ascii="Arial" w:hAnsi="Arial" w:cs="Arial"/>
              </w:rPr>
              <w:t>Metropolitan police</w:t>
            </w:r>
          </w:p>
        </w:tc>
        <w:tc>
          <w:tcPr>
            <w:tcW w:w="1791" w:type="dxa"/>
          </w:tcPr>
          <w:p w14:paraId="081C5DF1" w14:textId="0574E0A3" w:rsidR="00031F86" w:rsidRPr="00406499" w:rsidRDefault="00903168"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hyperlink r:id="rId16" w:history="1">
              <w:r w:rsidR="00374B2A" w:rsidRPr="00406499">
                <w:rPr>
                  <w:rStyle w:val="Hyperlink"/>
                  <w:rFonts w:ascii="Arial" w:hAnsi="Arial" w:cs="Arial"/>
                </w:rPr>
                <w:t>http://www</w:t>
              </w:r>
            </w:hyperlink>
            <w:r w:rsidR="00374B2A" w:rsidRPr="00406499">
              <w:rPr>
                <w:rFonts w:ascii="Arial" w:hAnsi="Arial" w:cs="Arial"/>
              </w:rPr>
              <w:t>. Southwark.gov.uk</w:t>
            </w:r>
          </w:p>
        </w:tc>
      </w:tr>
    </w:tbl>
    <w:p w14:paraId="001CAFD4" w14:textId="6E79EE02" w:rsidR="0037318F" w:rsidRDefault="003A7596" w:rsidP="009F5374">
      <w:r>
        <w:rPr>
          <w:rFonts w:ascii="Arial" w:hAnsi="Arial" w:cs="Arial"/>
          <w:noProof/>
        </w:rPr>
        <mc:AlternateContent>
          <mc:Choice Requires="wps">
            <w:drawing>
              <wp:anchor distT="0" distB="0" distL="114300" distR="114300" simplePos="0" relativeHeight="251782144" behindDoc="0" locked="0" layoutInCell="1" allowOverlap="1" wp14:anchorId="153882A0" wp14:editId="3DFC7232">
                <wp:simplePos x="0" y="0"/>
                <wp:positionH relativeFrom="margin">
                  <wp:posOffset>25400</wp:posOffset>
                </wp:positionH>
                <wp:positionV relativeFrom="paragraph">
                  <wp:posOffset>401320</wp:posOffset>
                </wp:positionV>
                <wp:extent cx="5657850" cy="527050"/>
                <wp:effectExtent l="57150" t="38100" r="57150" b="82550"/>
                <wp:wrapNone/>
                <wp:docPr id="510" name="Rectangle 510"/>
                <wp:cNvGraphicFramePr/>
                <a:graphic xmlns:a="http://schemas.openxmlformats.org/drawingml/2006/main">
                  <a:graphicData uri="http://schemas.microsoft.com/office/word/2010/wordprocessingShape">
                    <wps:wsp>
                      <wps:cNvSpPr/>
                      <wps:spPr>
                        <a:xfrm>
                          <a:off x="0" y="0"/>
                          <a:ext cx="5657850" cy="527050"/>
                        </a:xfrm>
                        <a:prstGeom prst="rect">
                          <a:avLst/>
                        </a:prstGeom>
                        <a:solidFill>
                          <a:schemeClr val="bg1"/>
                        </a:solidFill>
                        <a:ln/>
                      </wps:spPr>
                      <wps:style>
                        <a:lnRef idx="0">
                          <a:schemeClr val="accent3"/>
                        </a:lnRef>
                        <a:fillRef idx="3">
                          <a:schemeClr val="accent3"/>
                        </a:fillRef>
                        <a:effectRef idx="3">
                          <a:schemeClr val="accent3"/>
                        </a:effectRef>
                        <a:fontRef idx="minor">
                          <a:schemeClr val="lt1"/>
                        </a:fontRef>
                      </wps:style>
                      <wps:txbx>
                        <w:txbxContent>
                          <w:p w14:paraId="7B8B9EEA" w14:textId="18DB5D49" w:rsidR="003A7596" w:rsidRPr="00BC34ED" w:rsidRDefault="003A7596" w:rsidP="003A7596">
                            <w:pPr>
                              <w:jc w:val="center"/>
                              <w:rPr>
                                <w:rFonts w:ascii="Arial" w:hAnsi="Arial" w:cs="Arial"/>
                                <w:color w:val="002060"/>
                                <w:sz w:val="24"/>
                                <w:szCs w:val="24"/>
                                <w:lang w:val="en-US"/>
                              </w:rPr>
                            </w:pPr>
                            <w:r w:rsidRPr="00BC34ED">
                              <w:rPr>
                                <w:rFonts w:ascii="Arial" w:hAnsi="Arial" w:cs="Arial"/>
                                <w:color w:val="002060"/>
                                <w:sz w:val="24"/>
                                <w:szCs w:val="24"/>
                                <w:lang w:val="en-US"/>
                              </w:rPr>
                              <w:t>Region: London- Ceremonial county- Greater London</w:t>
                            </w:r>
                            <w:r w:rsidR="00BC34ED" w:rsidRPr="00BC34ED">
                              <w:rPr>
                                <w:rFonts w:ascii="Arial" w:hAnsi="Arial" w:cs="Arial"/>
                                <w:color w:val="002060"/>
                                <w:sz w:val="24"/>
                                <w:szCs w:val="24"/>
                                <w:lang w:val="en-US"/>
                              </w:rPr>
                              <w:t>: Created; 1 April 1965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882A0" id="Rectangle 510" o:spid="_x0000_s1043" style="position:absolute;margin-left:2pt;margin-top:31.6pt;width:445.5pt;height:41.5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" fillcolor="white [3212]" stroked="f">
                <v:shadow on="t" color="black" opacity="41287f" offset="0,1.5pt"/>
                <v:textbox>
                  <w:txbxContent>
                    <w:p w14:paraId="7B8B9EEA" w14:textId="18DB5D49" w:rsidR="003A7596" w:rsidRPr="00BC34ED" w:rsidRDefault="003A7596" w:rsidP="003A7596">
                      <w:pPr>
                        <w:jc w:val="center"/>
                        <w:rPr>
                          <w:rFonts w:ascii="Arial" w:hAnsi="Arial" w:cs="Arial"/>
                          <w:color w:val="002060"/>
                          <w:sz w:val="24"/>
                          <w:szCs w:val="24"/>
                          <w:lang w:val="en-US"/>
                        </w:rPr>
                      </w:pPr>
                      <w:r w:rsidRPr="00BC34ED">
                        <w:rPr>
                          <w:rFonts w:ascii="Arial" w:hAnsi="Arial" w:cs="Arial"/>
                          <w:color w:val="002060"/>
                          <w:sz w:val="24"/>
                          <w:szCs w:val="24"/>
                          <w:lang w:val="en-US"/>
                        </w:rPr>
                        <w:t>Region: London- Ceremonial county- Greater London</w:t>
                      </w:r>
                      <w:r w:rsidR="00BC34ED" w:rsidRPr="00BC34ED">
                        <w:rPr>
                          <w:rFonts w:ascii="Arial" w:hAnsi="Arial" w:cs="Arial"/>
                          <w:color w:val="002060"/>
                          <w:sz w:val="24"/>
                          <w:szCs w:val="24"/>
                          <w:lang w:val="en-US"/>
                        </w:rPr>
                        <w:t>: Created; 1 April 1965</w:t>
                      </w:r>
                    </w:p>
                  </w:txbxContent>
                </v:textbox>
                <w10:wrap anchorx="margin"/>
              </v:rect>
            </w:pict>
          </mc:Fallback>
        </mc:AlternateContent>
      </w:r>
      <w:r w:rsidR="009F5374" w:rsidRPr="00406499">
        <w:rPr>
          <w:rFonts w:ascii="Arial" w:hAnsi="Arial" w:cs="Arial"/>
        </w:rPr>
        <w:br/>
      </w:r>
      <w:r w:rsidR="009F5374">
        <w:object w:dxaOrig="225" w:dyaOrig="225" w14:anchorId="0E68DE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6.5pt;height:14pt" o:ole="">
            <v:imagedata r:id="rId17" o:title=""/>
          </v:shape>
          <w:control r:id="rId18" w:name="DefaultOcxName12" w:shapeid="_x0000_i1028"/>
        </w:object>
      </w:r>
    </w:p>
    <w:p w14:paraId="031A3166" w14:textId="342EACAC" w:rsidR="003A7596" w:rsidRDefault="003A7596" w:rsidP="009F5374"/>
    <w:p w14:paraId="7DA311D4" w14:textId="77777777" w:rsidR="008978A2" w:rsidRDefault="008978A2" w:rsidP="009F5374"/>
    <w:tbl>
      <w:tblPr>
        <w:tblStyle w:val="GridTable1Light-Accent3"/>
        <w:tblW w:w="9067" w:type="dxa"/>
        <w:tblLook w:val="04A0" w:firstRow="1" w:lastRow="0" w:firstColumn="1" w:lastColumn="0" w:noHBand="0" w:noVBand="1"/>
      </w:tblPr>
      <w:tblGrid>
        <w:gridCol w:w="1610"/>
        <w:gridCol w:w="1024"/>
        <w:gridCol w:w="1256"/>
        <w:gridCol w:w="1305"/>
        <w:gridCol w:w="1121"/>
        <w:gridCol w:w="1170"/>
        <w:gridCol w:w="1581"/>
      </w:tblGrid>
      <w:tr w:rsidR="00FE157F" w14:paraId="3EFBCCDA" w14:textId="77777777" w:rsidTr="00F464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Pr>
          <w:p w14:paraId="48666B60" w14:textId="46368504" w:rsidR="00FE157F" w:rsidRPr="00FE157F" w:rsidRDefault="00FE157F" w:rsidP="009F5374">
            <w:pPr>
              <w:rPr>
                <w:rFonts w:ascii="Arial" w:hAnsi="Arial" w:cs="Arial"/>
                <w:b w:val="0"/>
                <w:bCs w:val="0"/>
              </w:rPr>
            </w:pPr>
            <w:r w:rsidRPr="00FE157F">
              <w:rPr>
                <w:rFonts w:ascii="Arial" w:hAnsi="Arial" w:cs="Arial"/>
                <w:b w:val="0"/>
                <w:bCs w:val="0"/>
              </w:rPr>
              <w:t>Administration HQ</w:t>
            </w:r>
          </w:p>
        </w:tc>
        <w:tc>
          <w:tcPr>
            <w:tcW w:w="1024" w:type="dxa"/>
          </w:tcPr>
          <w:p w14:paraId="1C321652" w14:textId="0DC98034" w:rsidR="00FE157F" w:rsidRPr="00FE157F" w:rsidRDefault="00FE157F"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E157F">
              <w:rPr>
                <w:rFonts w:ascii="Arial" w:hAnsi="Arial" w:cs="Arial"/>
                <w:b w:val="0"/>
                <w:bCs w:val="0"/>
              </w:rPr>
              <w:t>Gov. type</w:t>
            </w:r>
          </w:p>
        </w:tc>
        <w:tc>
          <w:tcPr>
            <w:tcW w:w="1256" w:type="dxa"/>
          </w:tcPr>
          <w:p w14:paraId="488F1677" w14:textId="369A4DCE" w:rsidR="00FE157F" w:rsidRPr="00FE157F" w:rsidRDefault="00FE157F"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E157F">
              <w:rPr>
                <w:rFonts w:ascii="Arial" w:hAnsi="Arial" w:cs="Arial"/>
                <w:b w:val="0"/>
                <w:bCs w:val="0"/>
              </w:rPr>
              <w:t xml:space="preserve">Body </w:t>
            </w:r>
          </w:p>
        </w:tc>
        <w:tc>
          <w:tcPr>
            <w:tcW w:w="1305" w:type="dxa"/>
          </w:tcPr>
          <w:p w14:paraId="345DA26E" w14:textId="2ED0941F" w:rsidR="00FE157F" w:rsidRPr="00FE157F" w:rsidRDefault="00FE157F"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E157F">
              <w:rPr>
                <w:rFonts w:ascii="Arial" w:hAnsi="Arial" w:cs="Arial"/>
                <w:b w:val="0"/>
                <w:bCs w:val="0"/>
              </w:rPr>
              <w:t>Leadership</w:t>
            </w:r>
          </w:p>
        </w:tc>
        <w:tc>
          <w:tcPr>
            <w:tcW w:w="1121" w:type="dxa"/>
          </w:tcPr>
          <w:p w14:paraId="072D2F94" w14:textId="179FABF3" w:rsidR="00FE157F" w:rsidRPr="00FE157F" w:rsidRDefault="00FE157F"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E157F">
              <w:rPr>
                <w:rFonts w:ascii="Arial" w:hAnsi="Arial" w:cs="Arial"/>
                <w:b w:val="0"/>
                <w:bCs w:val="0"/>
              </w:rPr>
              <w:t>Mayor</w:t>
            </w:r>
          </w:p>
        </w:tc>
        <w:tc>
          <w:tcPr>
            <w:tcW w:w="1170" w:type="dxa"/>
          </w:tcPr>
          <w:p w14:paraId="6B86FD88" w14:textId="0FACB5D2" w:rsidR="00FE157F" w:rsidRPr="00FE157F" w:rsidRDefault="00FE157F"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E157F">
              <w:rPr>
                <w:rFonts w:ascii="Arial" w:hAnsi="Arial" w:cs="Arial"/>
                <w:b w:val="0"/>
                <w:bCs w:val="0"/>
              </w:rPr>
              <w:t>London Assembly</w:t>
            </w:r>
          </w:p>
        </w:tc>
        <w:tc>
          <w:tcPr>
            <w:tcW w:w="1581" w:type="dxa"/>
          </w:tcPr>
          <w:p w14:paraId="34B93029" w14:textId="4355ED55" w:rsidR="00FE157F" w:rsidRPr="00FE157F" w:rsidRDefault="00FE157F" w:rsidP="009F5374">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E157F">
              <w:rPr>
                <w:rFonts w:ascii="Arial" w:hAnsi="Arial" w:cs="Arial"/>
                <w:b w:val="0"/>
                <w:bCs w:val="0"/>
              </w:rPr>
              <w:t>MPs</w:t>
            </w:r>
          </w:p>
        </w:tc>
      </w:tr>
      <w:tr w:rsidR="00FE157F" w14:paraId="014977DD" w14:textId="77777777" w:rsidTr="00F46487">
        <w:tc>
          <w:tcPr>
            <w:cnfStyle w:val="001000000000" w:firstRow="0" w:lastRow="0" w:firstColumn="1" w:lastColumn="0" w:oddVBand="0" w:evenVBand="0" w:oddHBand="0" w:evenHBand="0" w:firstRowFirstColumn="0" w:firstRowLastColumn="0" w:lastRowFirstColumn="0" w:lastRowLastColumn="0"/>
            <w:tcW w:w="1610" w:type="dxa"/>
          </w:tcPr>
          <w:p w14:paraId="5CEEA335" w14:textId="34B99EC5" w:rsidR="00FE157F" w:rsidRPr="00FE157F" w:rsidRDefault="00FE157F" w:rsidP="009F5374">
            <w:pPr>
              <w:rPr>
                <w:rFonts w:ascii="Arial" w:hAnsi="Arial" w:cs="Arial"/>
                <w:b w:val="0"/>
                <w:bCs w:val="0"/>
              </w:rPr>
            </w:pPr>
            <w:r w:rsidRPr="00FE157F">
              <w:rPr>
                <w:rFonts w:ascii="Arial" w:hAnsi="Arial" w:cs="Arial"/>
                <w:b w:val="0"/>
                <w:bCs w:val="0"/>
              </w:rPr>
              <w:t>Tooley street Southwark</w:t>
            </w:r>
          </w:p>
        </w:tc>
        <w:tc>
          <w:tcPr>
            <w:tcW w:w="1024" w:type="dxa"/>
          </w:tcPr>
          <w:p w14:paraId="49F80431" w14:textId="5ACD3725" w:rsidR="00FE157F" w:rsidRPr="00FE157F" w:rsidRDefault="00FE157F"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E157F">
              <w:rPr>
                <w:rFonts w:ascii="Arial" w:hAnsi="Arial" w:cs="Arial"/>
              </w:rPr>
              <w:t>London borough council</w:t>
            </w:r>
          </w:p>
        </w:tc>
        <w:tc>
          <w:tcPr>
            <w:tcW w:w="1256" w:type="dxa"/>
          </w:tcPr>
          <w:p w14:paraId="4AC5A0C5" w14:textId="38E5C6FD" w:rsidR="00FE157F" w:rsidRPr="00FE157F" w:rsidRDefault="00FE157F"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E157F">
              <w:rPr>
                <w:rFonts w:ascii="Arial" w:hAnsi="Arial" w:cs="Arial"/>
              </w:rPr>
              <w:t>Southwark Borough Council</w:t>
            </w:r>
          </w:p>
        </w:tc>
        <w:tc>
          <w:tcPr>
            <w:tcW w:w="1305" w:type="dxa"/>
          </w:tcPr>
          <w:p w14:paraId="1AB57EA9" w14:textId="5491CD9B" w:rsidR="00FE157F" w:rsidRPr="00FE157F" w:rsidRDefault="00FE157F"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E157F">
              <w:rPr>
                <w:rFonts w:ascii="Arial" w:hAnsi="Arial" w:cs="Arial"/>
              </w:rPr>
              <w:t>Leader&amp; cabinet (Labour)</w:t>
            </w:r>
          </w:p>
        </w:tc>
        <w:tc>
          <w:tcPr>
            <w:tcW w:w="1121" w:type="dxa"/>
          </w:tcPr>
          <w:p w14:paraId="3FC8CBBF" w14:textId="24699633" w:rsidR="00FE157F" w:rsidRPr="00FE157F" w:rsidRDefault="00FE157F"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E157F">
              <w:rPr>
                <w:rFonts w:ascii="Arial" w:hAnsi="Arial" w:cs="Arial"/>
              </w:rPr>
              <w:t>Barrie Hargrove</w:t>
            </w:r>
          </w:p>
        </w:tc>
        <w:tc>
          <w:tcPr>
            <w:tcW w:w="1170" w:type="dxa"/>
          </w:tcPr>
          <w:p w14:paraId="153D3AA0" w14:textId="66E6392F" w:rsidR="00FE157F" w:rsidRPr="00FE157F" w:rsidRDefault="00FE157F"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E157F">
              <w:rPr>
                <w:rFonts w:ascii="Arial" w:hAnsi="Arial" w:cs="Arial"/>
              </w:rPr>
              <w:t xml:space="preserve">Marina Ahmad. </w:t>
            </w:r>
          </w:p>
        </w:tc>
        <w:tc>
          <w:tcPr>
            <w:tcW w:w="1581" w:type="dxa"/>
          </w:tcPr>
          <w:p w14:paraId="68FED69A" w14:textId="43D7B216" w:rsidR="00FE157F" w:rsidRPr="00FE157F" w:rsidRDefault="00FE157F" w:rsidP="009F537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E157F">
              <w:rPr>
                <w:rFonts w:ascii="Arial" w:hAnsi="Arial" w:cs="Arial"/>
              </w:rPr>
              <w:t>Harriet Harman (Labour), Neil Coyle (Independent, Helen Hayes (Labour)</w:t>
            </w:r>
            <w:r>
              <w:rPr>
                <w:rFonts w:ascii="Arial" w:hAnsi="Arial" w:cs="Arial"/>
              </w:rPr>
              <w:t>.</w:t>
            </w:r>
          </w:p>
        </w:tc>
      </w:tr>
    </w:tbl>
    <w:p w14:paraId="69DC5835" w14:textId="6D31AE2F" w:rsidR="003A7596" w:rsidRDefault="00F46487">
      <w:pPr>
        <w:rPr>
          <w:lang w:val="en-US"/>
        </w:rPr>
      </w:pPr>
      <w:r>
        <w:rPr>
          <w:rFonts w:ascii="Arial" w:hAnsi="Arial" w:cs="Arial"/>
          <w:noProof/>
          <w:sz w:val="24"/>
          <w:szCs w:val="24"/>
          <w:lang w:val="en-US"/>
        </w:rPr>
        <mc:AlternateContent>
          <mc:Choice Requires="wps">
            <w:drawing>
              <wp:anchor distT="0" distB="0" distL="114300" distR="114300" simplePos="0" relativeHeight="251952128" behindDoc="0" locked="0" layoutInCell="1" allowOverlap="1" wp14:anchorId="25F43C42" wp14:editId="25B87B22">
                <wp:simplePos x="0" y="0"/>
                <wp:positionH relativeFrom="margin">
                  <wp:posOffset>0</wp:posOffset>
                </wp:positionH>
                <wp:positionV relativeFrom="paragraph">
                  <wp:posOffset>-635</wp:posOffset>
                </wp:positionV>
                <wp:extent cx="5702300" cy="273050"/>
                <wp:effectExtent l="0" t="0" r="12700" b="12700"/>
                <wp:wrapNone/>
                <wp:docPr id="9" name="Rectangle 9"/>
                <wp:cNvGraphicFramePr/>
                <a:graphic xmlns:a="http://schemas.openxmlformats.org/drawingml/2006/main">
                  <a:graphicData uri="http://schemas.microsoft.com/office/word/2010/wordprocessingShape">
                    <wps:wsp>
                      <wps:cNvSpPr/>
                      <wps:spPr>
                        <a:xfrm>
                          <a:off x="0" y="0"/>
                          <a:ext cx="5702300" cy="273050"/>
                        </a:xfrm>
                        <a:prstGeom prst="rect">
                          <a:avLst/>
                        </a:prstGeom>
                        <a:solidFill>
                          <a:srgbClr val="4472C4">
                            <a:lumMod val="20000"/>
                            <a:lumOff val="80000"/>
                          </a:srgbClr>
                        </a:solidFill>
                        <a:ln w="12700" cap="flat" cmpd="sng" algn="ctr">
                          <a:solidFill>
                            <a:sysClr val="window" lastClr="FFFFFF"/>
                          </a:solidFill>
                          <a:prstDash val="solid"/>
                          <a:miter lim="800000"/>
                        </a:ln>
                        <a:effectLst/>
                      </wps:spPr>
                      <wps:txbx>
                        <w:txbxContent>
                          <w:p w14:paraId="2AAA9563" w14:textId="77777777" w:rsidR="00F46487" w:rsidRPr="00B23066" w:rsidRDefault="00F46487" w:rsidP="00F46487">
                            <w:pPr>
                              <w:jc w:val="center"/>
                              <w:rPr>
                                <w:rFonts w:ascii="Arial" w:hAnsi="Arial" w:cs="Arial"/>
                                <w:color w:val="002060"/>
                                <w:sz w:val="24"/>
                                <w:szCs w:val="24"/>
                                <w:lang w:val="en-US"/>
                              </w:rPr>
                            </w:pPr>
                            <w:r>
                              <w:rPr>
                                <w:rFonts w:ascii="Arial" w:hAnsi="Arial" w:cs="Arial"/>
                                <w:color w:val="002060"/>
                                <w:sz w:val="24"/>
                                <w:szCs w:val="24"/>
                                <w:lang w:val="en-US"/>
                              </w:rPr>
                              <w:t>Ethnic Group, Number &amp; Percentage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43C42" id="Rectangle 9" o:spid="_x0000_s1044" style="position:absolute;margin-left:0;margin-top:-.05pt;width:449pt;height:21.5pt;z-index:25195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" fillcolor="#dae3f3" strokecolor="window" strokeweight="1pt">
                <v:textbox>
                  <w:txbxContent>
                    <w:p w14:paraId="2AAA9563" w14:textId="77777777" w:rsidR="00F46487" w:rsidRPr="00B23066" w:rsidRDefault="00F46487" w:rsidP="00F46487">
                      <w:pPr>
                        <w:jc w:val="center"/>
                        <w:rPr>
                          <w:rFonts w:ascii="Arial" w:hAnsi="Arial" w:cs="Arial"/>
                          <w:color w:val="002060"/>
                          <w:sz w:val="24"/>
                          <w:szCs w:val="24"/>
                          <w:lang w:val="en-US"/>
                        </w:rPr>
                      </w:pPr>
                      <w:r>
                        <w:rPr>
                          <w:rFonts w:ascii="Arial" w:hAnsi="Arial" w:cs="Arial"/>
                          <w:color w:val="002060"/>
                          <w:sz w:val="24"/>
                          <w:szCs w:val="24"/>
                          <w:lang w:val="en-US"/>
                        </w:rPr>
                        <w:t>Ethnic Group, Number &amp; Percentage</w:t>
                      </w:r>
                    </w:p>
                  </w:txbxContent>
                </v:textbox>
                <w10:wrap anchorx="margin"/>
              </v:rect>
            </w:pict>
          </mc:Fallback>
        </mc:AlternateContent>
      </w:r>
    </w:p>
    <w:p w14:paraId="3E929438" w14:textId="03EBB95D" w:rsidR="00930990" w:rsidRPr="00F46487" w:rsidRDefault="00F46487">
      <w:pPr>
        <w:rPr>
          <w:rFonts w:ascii="Arial" w:hAnsi="Arial" w:cs="Arial"/>
          <w:color w:val="2F5496" w:themeColor="accent1" w:themeShade="BF"/>
          <w:lang w:val="en-US"/>
        </w:rPr>
      </w:pPr>
      <w:r w:rsidRPr="00F46487">
        <w:rPr>
          <w:rFonts w:ascii="Arial" w:hAnsi="Arial" w:cs="Arial"/>
          <w:color w:val="2F5496" w:themeColor="accent1" w:themeShade="BF"/>
          <w:lang w:val="en-US"/>
        </w:rPr>
        <w:t>[Southwark ethnic groups’ numbers and percentages are all in the Appendices]</w:t>
      </w:r>
    </w:p>
    <w:p w14:paraId="7CA39061" w14:textId="77777777" w:rsidR="00AF0979" w:rsidRDefault="00AF0979">
      <w:pPr>
        <w:rPr>
          <w:lang w:val="en-US"/>
        </w:rPr>
      </w:pPr>
    </w:p>
    <w:p w14:paraId="5F7976E0" w14:textId="523B5AE9" w:rsidR="00E14EE1" w:rsidRDefault="00E14EE1">
      <w:pPr>
        <w:rPr>
          <w:lang w:val="en-US"/>
        </w:rPr>
      </w:pPr>
      <w:r>
        <w:rPr>
          <w:rFonts w:ascii="Arial" w:hAnsi="Arial" w:cs="Arial"/>
          <w:noProof/>
          <w:sz w:val="24"/>
          <w:szCs w:val="24"/>
          <w:lang w:val="en-US"/>
        </w:rPr>
        <mc:AlternateContent>
          <mc:Choice Requires="wps">
            <w:drawing>
              <wp:anchor distT="0" distB="0" distL="114300" distR="114300" simplePos="0" relativeHeight="251794432" behindDoc="0" locked="0" layoutInCell="1" allowOverlap="1" wp14:anchorId="4078FDFE" wp14:editId="41E1273A">
                <wp:simplePos x="0" y="0"/>
                <wp:positionH relativeFrom="column">
                  <wp:posOffset>82550</wp:posOffset>
                </wp:positionH>
                <wp:positionV relativeFrom="paragraph">
                  <wp:posOffset>181610</wp:posOffset>
                </wp:positionV>
                <wp:extent cx="1308100" cy="298450"/>
                <wp:effectExtent l="0" t="0" r="25400" b="25400"/>
                <wp:wrapNone/>
                <wp:docPr id="37" name="Rectangle 37"/>
                <wp:cNvGraphicFramePr/>
                <a:graphic xmlns:a="http://schemas.openxmlformats.org/drawingml/2006/main">
                  <a:graphicData uri="http://schemas.microsoft.com/office/word/2010/wordprocessingShape">
                    <wps:wsp>
                      <wps:cNvSpPr/>
                      <wps:spPr>
                        <a:xfrm>
                          <a:off x="0" y="0"/>
                          <a:ext cx="1308100" cy="298450"/>
                        </a:xfrm>
                        <a:prstGeom prst="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10CFEF" w14:textId="77777777" w:rsidR="00E14EE1" w:rsidRPr="008978A2" w:rsidRDefault="00E14EE1" w:rsidP="00E14EE1">
                            <w:pPr>
                              <w:jc w:val="center"/>
                              <w:rPr>
                                <w:rFonts w:ascii="Arial" w:hAnsi="Arial" w:cs="Arial"/>
                                <w:sz w:val="24"/>
                                <w:szCs w:val="24"/>
                                <w:lang w:val="en-US"/>
                              </w:rPr>
                            </w:pPr>
                            <w:r w:rsidRPr="008978A2">
                              <w:rPr>
                                <w:rFonts w:ascii="Arial" w:hAnsi="Arial" w:cs="Arial"/>
                                <w:sz w:val="24"/>
                                <w:szCs w:val="24"/>
                                <w:lang w:val="en-US"/>
                              </w:rPr>
                              <w:t>Community</w:t>
                            </w:r>
                          </w:p>
                          <w:p w14:paraId="71D4F4FE" w14:textId="77777777" w:rsidR="00E14EE1" w:rsidRDefault="00E14EE1" w:rsidP="00E14E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8FDFE" id="Rectangle 37" o:spid="_x0000_s1047" style="position:absolute;margin-left:6.5pt;margin-top:14.3pt;width:103pt;height:23.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" fillcolor="#44546a [3215]" strokecolor="#1f3763 [1604]" strokeweight="1pt">
                <v:textbox>
                  <w:txbxContent>
                    <w:p w14:paraId="3110CFEF" w14:textId="77777777" w:rsidR="00E14EE1" w:rsidRPr="008978A2" w:rsidRDefault="00E14EE1" w:rsidP="00E14EE1">
                      <w:pPr>
                        <w:jc w:val="center"/>
                        <w:rPr>
                          <w:rFonts w:ascii="Arial" w:hAnsi="Arial" w:cs="Arial"/>
                          <w:sz w:val="24"/>
                          <w:szCs w:val="24"/>
                          <w:lang w:val="en-US"/>
                        </w:rPr>
                      </w:pPr>
                      <w:r w:rsidRPr="008978A2">
                        <w:rPr>
                          <w:rFonts w:ascii="Arial" w:hAnsi="Arial" w:cs="Arial"/>
                          <w:sz w:val="24"/>
                          <w:szCs w:val="24"/>
                          <w:lang w:val="en-US"/>
                        </w:rPr>
                        <w:t>Community</w:t>
                      </w:r>
                    </w:p>
                    <w:p w14:paraId="71D4F4FE" w14:textId="77777777" w:rsidR="00E14EE1" w:rsidRDefault="00E14EE1" w:rsidP="00E14EE1">
                      <w:pPr>
                        <w:jc w:val="center"/>
                      </w:pPr>
                    </w:p>
                  </w:txbxContent>
                </v:textbox>
              </v:rect>
            </w:pict>
          </mc:Fallback>
        </mc:AlternateContent>
      </w:r>
    </w:p>
    <w:p w14:paraId="0F156934" w14:textId="32F367A7" w:rsidR="00E14EE1" w:rsidRDefault="00E14EE1">
      <w:pPr>
        <w:rPr>
          <w:lang w:val="en-US"/>
        </w:rPr>
      </w:pPr>
    </w:p>
    <w:p w14:paraId="52231EC6" w14:textId="77777777" w:rsidR="00D97E54" w:rsidRDefault="00D97E54" w:rsidP="00D97E54">
      <w:pPr>
        <w:rPr>
          <w:lang w:val="en-US"/>
        </w:rPr>
      </w:pPr>
      <w:r>
        <w:rPr>
          <w:noProof/>
          <w:lang w:val="en-US"/>
        </w:rPr>
        <mc:AlternateContent>
          <mc:Choice Requires="wps">
            <w:drawing>
              <wp:anchor distT="0" distB="0" distL="114300" distR="114300" simplePos="0" relativeHeight="251704320" behindDoc="0" locked="0" layoutInCell="1" allowOverlap="1" wp14:anchorId="69399EA4" wp14:editId="10BA76CA">
                <wp:simplePos x="0" y="0"/>
                <wp:positionH relativeFrom="margin">
                  <wp:posOffset>-2540</wp:posOffset>
                </wp:positionH>
                <wp:positionV relativeFrom="paragraph">
                  <wp:posOffset>1669415</wp:posOffset>
                </wp:positionV>
                <wp:extent cx="5651500" cy="374650"/>
                <wp:effectExtent l="57150" t="38100" r="82550" b="101600"/>
                <wp:wrapNone/>
                <wp:docPr id="55" name="Rectangle 55"/>
                <wp:cNvGraphicFramePr/>
                <a:graphic xmlns:a="http://schemas.openxmlformats.org/drawingml/2006/main">
                  <a:graphicData uri="http://schemas.microsoft.com/office/word/2010/wordprocessingShape">
                    <wps:wsp>
                      <wps:cNvSpPr/>
                      <wps:spPr>
                        <a:xfrm>
                          <a:off x="0" y="0"/>
                          <a:ext cx="5651500" cy="374650"/>
                        </a:xfrm>
                        <a:prstGeom prst="rect">
                          <a:avLst/>
                        </a:prstGeom>
                        <a:ln>
                          <a:solidFill>
                            <a:srgbClr val="E7E6E6"/>
                          </a:solidFill>
                        </a:ln>
                        <a:effectLst>
                          <a:outerShdw blurRad="57150" dist="19050" dir="5400000" algn="ctr" rotWithShape="0">
                            <a:srgbClr val="000000">
                              <a:alpha val="63000"/>
                            </a:srgbClr>
                          </a:outerShdw>
                        </a:effectLst>
                      </wps:spPr>
                      <wps:style>
                        <a:lnRef idx="0">
                          <a:scrgbClr r="0" g="0" b="0"/>
                        </a:lnRef>
                        <a:fillRef idx="1002">
                          <a:schemeClr val="lt1"/>
                        </a:fillRef>
                        <a:effectRef idx="0">
                          <a:scrgbClr r="0" g="0" b="0"/>
                        </a:effectRef>
                        <a:fontRef idx="major"/>
                      </wps:style>
                      <wps:txbx>
                        <w:txbxContent>
                          <w:p w14:paraId="24D3362A" w14:textId="77777777" w:rsidR="00DE1EC3" w:rsidRDefault="00DE1EC3" w:rsidP="00DE1EC3">
                            <w:pPr>
                              <w:jc w:val="center"/>
                            </w:pPr>
                            <w:r w:rsidRPr="0084562F">
                              <w:rPr>
                                <w:rFonts w:ascii="Arial" w:hAnsi="Arial" w:cs="Arial"/>
                                <w:sz w:val="24"/>
                                <w:szCs w:val="24"/>
                                <w:lang w:val="en-US"/>
                              </w:rPr>
                              <w:t>The definition of a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399EA4" id="Rectangle 55" o:spid="_x0000_s1048" style="position:absolute;margin-left:-.2pt;margin-top:131.45pt;width:445pt;height:29.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" fillcolor="white [3057]" strokecolor="#e7e6e6">
                <v:shadow on="t" color="black" opacity="41287f" offset="0,1.5pt"/>
                <v:textbox>
                  <w:txbxContent>
                    <w:p w14:paraId="24D3362A" w14:textId="77777777" w:rsidR="00DE1EC3" w:rsidRDefault="00DE1EC3" w:rsidP="00DE1EC3">
                      <w:pPr>
                        <w:jc w:val="center"/>
                      </w:pPr>
                      <w:r w:rsidRPr="0084562F">
                        <w:rPr>
                          <w:rFonts w:ascii="Arial" w:hAnsi="Arial" w:cs="Arial"/>
                          <w:sz w:val="24"/>
                          <w:szCs w:val="24"/>
                          <w:lang w:val="en-US"/>
                        </w:rPr>
                        <w:t>The definition of a community</w:t>
                      </w:r>
                    </w:p>
                  </w:txbxContent>
                </v:textbox>
                <w10:wrap anchorx="margin"/>
              </v:rect>
            </w:pict>
          </mc:Fallback>
        </mc:AlternateContent>
      </w:r>
      <w:r w:rsidR="008978A2">
        <w:rPr>
          <w:noProof/>
          <w:lang w:val="en-US"/>
        </w:rPr>
        <w:drawing>
          <wp:inline distT="0" distB="0" distL="0" distR="0" wp14:anchorId="4389F3F3" wp14:editId="7A653280">
            <wp:extent cx="1352550" cy="1657350"/>
            <wp:effectExtent l="0" t="0" r="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Picture 1039"/>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1352550" cy="1657350"/>
                    </a:xfrm>
                    <a:prstGeom prst="rect">
                      <a:avLst/>
                    </a:prstGeom>
                  </pic:spPr>
                </pic:pic>
              </a:graphicData>
            </a:graphic>
          </wp:inline>
        </w:drawing>
      </w:r>
      <w:r w:rsidR="008978A2">
        <w:rPr>
          <w:noProof/>
          <w:lang w:val="en-US"/>
        </w:rPr>
        <w:drawing>
          <wp:inline distT="0" distB="0" distL="0" distR="0" wp14:anchorId="792432FD" wp14:editId="791CFAEE">
            <wp:extent cx="4311650" cy="1561292"/>
            <wp:effectExtent l="0" t="0" r="0" b="127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040"/>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4347257" cy="1574186"/>
                    </a:xfrm>
                    <a:prstGeom prst="rect">
                      <a:avLst/>
                    </a:prstGeom>
                  </pic:spPr>
                </pic:pic>
              </a:graphicData>
            </a:graphic>
          </wp:inline>
        </w:drawing>
      </w:r>
    </w:p>
    <w:p w14:paraId="1EC24293" w14:textId="03A7884E" w:rsidR="00D97E54" w:rsidRDefault="0031590B" w:rsidP="00D97E54">
      <w:pPr>
        <w:rPr>
          <w:lang w:val="en-US"/>
        </w:rPr>
      </w:pPr>
      <w:r>
        <w:rPr>
          <w:noProof/>
          <w:lang w:val="en-US"/>
        </w:rPr>
        <mc:AlternateContent>
          <mc:Choice Requires="wps">
            <w:drawing>
              <wp:anchor distT="0" distB="0" distL="114300" distR="114300" simplePos="0" relativeHeight="251701248" behindDoc="1" locked="0" layoutInCell="1" allowOverlap="1" wp14:anchorId="67994568" wp14:editId="6D4A071F">
                <wp:simplePos x="0" y="0"/>
                <wp:positionH relativeFrom="margin">
                  <wp:align>right</wp:align>
                </wp:positionH>
                <wp:positionV relativeFrom="paragraph">
                  <wp:posOffset>250825</wp:posOffset>
                </wp:positionV>
                <wp:extent cx="5651500" cy="2940050"/>
                <wp:effectExtent l="57150" t="38100" r="63500" b="69850"/>
                <wp:wrapTight wrapText="bothSides">
                  <wp:wrapPolygon edited="0">
                    <wp:start x="-218" y="-280"/>
                    <wp:lineTo x="-218" y="21973"/>
                    <wp:lineTo x="21770" y="21973"/>
                    <wp:lineTo x="21770" y="-280"/>
                    <wp:lineTo x="-218" y="-280"/>
                  </wp:wrapPolygon>
                </wp:wrapTight>
                <wp:docPr id="54" name="Rectangle 54"/>
                <wp:cNvGraphicFramePr/>
                <a:graphic xmlns:a="http://schemas.openxmlformats.org/drawingml/2006/main">
                  <a:graphicData uri="http://schemas.microsoft.com/office/word/2010/wordprocessingShape">
                    <wps:wsp>
                      <wps:cNvSpPr/>
                      <wps:spPr>
                        <a:xfrm>
                          <a:off x="0" y="0"/>
                          <a:ext cx="5651500" cy="2940050"/>
                        </a:xfrm>
                        <a:prstGeom prst="rect">
                          <a:avLst/>
                        </a:prstGeom>
                        <a:ln/>
                      </wps:spPr>
                      <wps:style>
                        <a:lnRef idx="0">
                          <a:schemeClr val="accent5"/>
                        </a:lnRef>
                        <a:fillRef idx="1003">
                          <a:schemeClr val="lt1"/>
                        </a:fillRef>
                        <a:effectRef idx="3">
                          <a:schemeClr val="accent5"/>
                        </a:effectRef>
                        <a:fontRef idx="minor">
                          <a:schemeClr val="lt1"/>
                        </a:fontRef>
                      </wps:style>
                      <wps:txbx>
                        <w:txbxContent>
                          <w:p w14:paraId="27672D97" w14:textId="77777777" w:rsidR="00DE1EC3" w:rsidRDefault="00DE1EC3" w:rsidP="00DE1E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94568" id="Rectangle 54" o:spid="_x0000_s1049" style="position:absolute;margin-left:393.8pt;margin-top:19.75pt;width:445pt;height:231.5pt;z-index:-251615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" fillcolor="white [2993]" stroked="f">
                <v:fill color2="#a0a0a0 [2017]" rotate="t" colors="0 white;.5 #fbfbfb;1 #d0d0d0" focus="100%" type="gradient">
                  <o:fill v:ext="view" type="gradientUnscaled"/>
                </v:fill>
                <v:shadow on="t" color="black" opacity="41287f" offset="0,1.5pt"/>
                <v:textbox>
                  <w:txbxContent>
                    <w:p w14:paraId="27672D97" w14:textId="77777777" w:rsidR="00DE1EC3" w:rsidRDefault="00DE1EC3" w:rsidP="00DE1EC3">
                      <w:pPr>
                        <w:jc w:val="center"/>
                      </w:pPr>
                    </w:p>
                  </w:txbxContent>
                </v:textbox>
                <w10:wrap type="tight" anchorx="margin"/>
              </v:rect>
            </w:pict>
          </mc:Fallback>
        </mc:AlternateContent>
      </w:r>
      <w:r>
        <w:rPr>
          <w:noProof/>
          <w:lang w:val="en-US"/>
        </w:rPr>
        <mc:AlternateContent>
          <mc:Choice Requires="wps">
            <w:drawing>
              <wp:anchor distT="0" distB="0" distL="114300" distR="114300" simplePos="0" relativeHeight="251702272" behindDoc="0" locked="0" layoutInCell="1" allowOverlap="1" wp14:anchorId="48723A2D" wp14:editId="64008A7B">
                <wp:simplePos x="0" y="0"/>
                <wp:positionH relativeFrom="column">
                  <wp:posOffset>292100</wp:posOffset>
                </wp:positionH>
                <wp:positionV relativeFrom="paragraph">
                  <wp:posOffset>562610</wp:posOffset>
                </wp:positionV>
                <wp:extent cx="5086350" cy="2451100"/>
                <wp:effectExtent l="0" t="0" r="19050" b="25400"/>
                <wp:wrapNone/>
                <wp:docPr id="56" name="Rectangle 56"/>
                <wp:cNvGraphicFramePr/>
                <a:graphic xmlns:a="http://schemas.openxmlformats.org/drawingml/2006/main">
                  <a:graphicData uri="http://schemas.microsoft.com/office/word/2010/wordprocessingShape">
                    <wps:wsp>
                      <wps:cNvSpPr/>
                      <wps:spPr>
                        <a:xfrm>
                          <a:off x="0" y="0"/>
                          <a:ext cx="5086350" cy="2451100"/>
                        </a:xfrm>
                        <a:prstGeom prst="rect">
                          <a:avLst/>
                        </a:prstGeom>
                        <a:solidFill>
                          <a:schemeClr val="bg2"/>
                        </a:solidFill>
                      </wps:spPr>
                      <wps:style>
                        <a:lnRef idx="1">
                          <a:schemeClr val="accent1"/>
                        </a:lnRef>
                        <a:fillRef idx="3">
                          <a:schemeClr val="accent1"/>
                        </a:fillRef>
                        <a:effectRef idx="2">
                          <a:schemeClr val="accent1"/>
                        </a:effectRef>
                        <a:fontRef idx="minor">
                          <a:schemeClr val="lt1"/>
                        </a:fontRef>
                      </wps:style>
                      <wps:txbx>
                        <w:txbxContent>
                          <w:p w14:paraId="2DC5483A" w14:textId="62AEBCA3" w:rsidR="00DE1EC3" w:rsidRDefault="004B0A5A" w:rsidP="00DE1EC3">
                            <w:pPr>
                              <w:spacing w:line="360" w:lineRule="auto"/>
                              <w:jc w:val="center"/>
                              <w:rPr>
                                <w:rFonts w:ascii="Arial" w:hAnsi="Arial" w:cs="Arial"/>
                                <w:color w:val="44546A" w:themeColor="text2"/>
                                <w:lang w:val="en-US"/>
                              </w:rPr>
                            </w:pPr>
                            <w:r>
                              <w:rPr>
                                <w:rFonts w:ascii="Arial" w:eastAsia="+mn-ea" w:hAnsi="Arial" w:cs="Arial"/>
                                <w:color w:val="44546A" w:themeColor="text2"/>
                                <w:kern w:val="24"/>
                                <w:lang w:val="en-US"/>
                              </w:rPr>
                              <w:t xml:space="preserve">A </w:t>
                            </w:r>
                            <w:r w:rsidR="00DE1EC3" w:rsidRPr="00B23A14">
                              <w:rPr>
                                <w:rFonts w:ascii="Arial" w:eastAsia="+mn-ea" w:hAnsi="Arial" w:cs="Arial"/>
                                <w:color w:val="44546A" w:themeColor="text2"/>
                                <w:kern w:val="24"/>
                                <w:lang w:val="en-US"/>
                              </w:rPr>
                              <w:t>community</w:t>
                            </w:r>
                            <w:r>
                              <w:rPr>
                                <w:rFonts w:ascii="Arial" w:eastAsia="+mn-ea" w:hAnsi="Arial" w:cs="Arial"/>
                                <w:color w:val="44546A" w:themeColor="text2"/>
                                <w:kern w:val="24"/>
                                <w:lang w:val="en-US"/>
                              </w:rPr>
                              <w:t xml:space="preserve"> </w:t>
                            </w:r>
                            <w:r w:rsidR="00DE1EC3" w:rsidRPr="00B23A14">
                              <w:rPr>
                                <w:rFonts w:ascii="Arial" w:eastAsia="+mn-ea" w:hAnsi="Arial" w:cs="Arial"/>
                                <w:color w:val="44546A" w:themeColor="text2"/>
                                <w:kern w:val="24"/>
                                <w:lang w:val="en-US"/>
                              </w:rPr>
                              <w:t xml:space="preserve">is </w:t>
                            </w:r>
                            <w:r>
                              <w:rPr>
                                <w:rFonts w:ascii="Arial" w:eastAsia="+mn-ea" w:hAnsi="Arial" w:cs="Arial"/>
                                <w:color w:val="44546A" w:themeColor="text2"/>
                                <w:kern w:val="24"/>
                                <w:lang w:val="en-US"/>
                              </w:rPr>
                              <w:t>a collection of individuals who share a common location or set of traits</w:t>
                            </w:r>
                            <w:r w:rsidR="00FE4935">
                              <w:rPr>
                                <w:rFonts w:ascii="Arial" w:eastAsia="+mn-ea" w:hAnsi="Arial" w:cs="Arial"/>
                                <w:color w:val="44546A" w:themeColor="text2"/>
                                <w:kern w:val="24"/>
                                <w:lang w:val="en-US"/>
                              </w:rPr>
                              <w:t>,</w:t>
                            </w:r>
                            <w:r w:rsidR="00DE1EC3" w:rsidRPr="00B23A14">
                              <w:rPr>
                                <w:rFonts w:ascii="Arial" w:eastAsia="+mn-ea" w:hAnsi="Arial" w:cs="Arial"/>
                                <w:color w:val="44546A" w:themeColor="text2"/>
                                <w:kern w:val="24"/>
                                <w:lang w:val="en-US"/>
                              </w:rPr>
                              <w:t xml:space="preserve"> identities, and passions</w:t>
                            </w:r>
                            <w:r w:rsidR="00FE4935">
                              <w:rPr>
                                <w:rFonts w:ascii="Arial" w:eastAsia="+mn-ea" w:hAnsi="Arial" w:cs="Arial"/>
                                <w:color w:val="44546A" w:themeColor="text2"/>
                                <w:kern w:val="24"/>
                                <w:lang w:val="en-US"/>
                              </w:rPr>
                              <w:t>, and</w:t>
                            </w:r>
                            <w:r w:rsidR="00DE1EC3" w:rsidRPr="00B23A14">
                              <w:rPr>
                                <w:rFonts w:ascii="Arial" w:eastAsia="+mn-ea" w:hAnsi="Arial" w:cs="Arial"/>
                                <w:color w:val="44546A" w:themeColor="text2"/>
                                <w:kern w:val="24"/>
                                <w:lang w:val="en-US"/>
                              </w:rPr>
                              <w:t xml:space="preserve"> that bring</w:t>
                            </w:r>
                            <w:r w:rsidR="00FE4935">
                              <w:rPr>
                                <w:rFonts w:ascii="Arial" w:eastAsia="+mn-ea" w:hAnsi="Arial" w:cs="Arial"/>
                                <w:color w:val="44546A" w:themeColor="text2"/>
                                <w:kern w:val="24"/>
                                <w:lang w:val="en-US"/>
                              </w:rPr>
                              <w:t xml:space="preserve"> them</w:t>
                            </w:r>
                            <w:r w:rsidR="00DE1EC3" w:rsidRPr="00B23A14">
                              <w:rPr>
                                <w:rFonts w:ascii="Arial" w:eastAsia="+mn-ea" w:hAnsi="Arial" w:cs="Arial"/>
                                <w:color w:val="44546A" w:themeColor="text2"/>
                                <w:kern w:val="24"/>
                                <w:lang w:val="en-US"/>
                              </w:rPr>
                              <w:t xml:space="preserve"> together or give them a sense of ownership over a location, a service, a culture, or an activity. </w:t>
                            </w:r>
                            <w:r w:rsidR="00FE4935">
                              <w:rPr>
                                <w:rFonts w:ascii="Arial" w:eastAsia="+mn-ea" w:hAnsi="Arial" w:cs="Arial"/>
                                <w:color w:val="44546A" w:themeColor="text2"/>
                                <w:kern w:val="24"/>
                                <w:lang w:val="en-US"/>
                              </w:rPr>
                              <w:t>It can be</w:t>
                            </w:r>
                            <w:r w:rsidR="00DE1EC3" w:rsidRPr="00B23A14">
                              <w:rPr>
                                <w:rFonts w:ascii="Arial" w:eastAsia="+mn-ea" w:hAnsi="Arial" w:cs="Arial"/>
                                <w:color w:val="44546A" w:themeColor="text2"/>
                                <w:kern w:val="24"/>
                                <w:lang w:val="en-US"/>
                              </w:rPr>
                              <w:t xml:space="preserve"> interest-based, identity-based, or affinity-based</w:t>
                            </w:r>
                            <w:r w:rsidR="00FE4935">
                              <w:rPr>
                                <w:rFonts w:ascii="Arial" w:eastAsia="+mn-ea" w:hAnsi="Arial" w:cs="Arial"/>
                                <w:color w:val="44546A" w:themeColor="text2"/>
                                <w:kern w:val="24"/>
                                <w:lang w:val="en-US"/>
                              </w:rPr>
                              <w:t>.</w:t>
                            </w:r>
                            <w:r w:rsidR="00DE1EC3" w:rsidRPr="00B23A14">
                              <w:rPr>
                                <w:rFonts w:ascii="Arial" w:eastAsia="+mn-ea" w:hAnsi="Arial" w:cs="Arial"/>
                                <w:color w:val="44546A" w:themeColor="text2"/>
                                <w:kern w:val="24"/>
                                <w:lang w:val="en-US"/>
                              </w:rPr>
                              <w:t xml:space="preserve"> People can change over time and in different social contexts since communities are dynamic and complicated. </w:t>
                            </w:r>
                            <w:r w:rsidR="00DE1EC3" w:rsidRPr="00B23A14">
                              <w:rPr>
                                <w:rFonts w:ascii="Arial" w:hAnsi="Arial" w:cs="Arial"/>
                                <w:color w:val="44546A" w:themeColor="text2"/>
                                <w:lang w:val="en-US"/>
                              </w:rPr>
                              <w:t>Communities typically fall into one of these three basic categories: locally or geographically: a shared experience or interest group made of individuals who shared a condition or issue, such as drug and alcohol addiction or cancer</w:t>
                            </w:r>
                            <w:r w:rsidR="00F82C02">
                              <w:rPr>
                                <w:rFonts w:ascii="Arial" w:hAnsi="Arial" w:cs="Arial"/>
                                <w:color w:val="44546A" w:themeColor="text2"/>
                                <w:lang w:val="en-US"/>
                              </w:rPr>
                              <w:t>.</w:t>
                            </w:r>
                          </w:p>
                          <w:p w14:paraId="29CEEDBB" w14:textId="77777777" w:rsidR="00C21403" w:rsidRPr="00B23A14" w:rsidRDefault="00C21403" w:rsidP="00DE1EC3">
                            <w:pPr>
                              <w:spacing w:line="360" w:lineRule="auto"/>
                              <w:jc w:val="center"/>
                              <w:rPr>
                                <w:rFonts w:ascii="Arial" w:eastAsia="+mn-ea" w:hAnsi="Arial" w:cs="Arial"/>
                                <w:color w:val="44546A" w:themeColor="text2"/>
                                <w:kern w:val="24"/>
                                <w:lang w:val="en-US"/>
                              </w:rPr>
                            </w:pPr>
                          </w:p>
                          <w:p w14:paraId="0C23D0D1" w14:textId="77777777" w:rsidR="00DE1EC3" w:rsidRDefault="00DE1EC3" w:rsidP="00DE1E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723A2D" id="Rectangle 56" o:spid="_x0000_s1048" style="position:absolute;margin-left:23pt;margin-top:44.3pt;width:400.5pt;height:19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" fillcolor="#e7e6e6 [3214]" strokecolor="#4472c4 [3204]" strokeweight=".5pt">
                <v:textbox>
                  <w:txbxContent>
                    <w:p w14:paraId="2DC5483A" w14:textId="62AEBCA3" w:rsidR="00DE1EC3" w:rsidRDefault="004B0A5A" w:rsidP="00DE1EC3">
                      <w:pPr>
                        <w:spacing w:line="360" w:lineRule="auto"/>
                        <w:jc w:val="center"/>
                        <w:rPr>
                          <w:rFonts w:ascii="Arial" w:hAnsi="Arial" w:cs="Arial"/>
                          <w:color w:val="44546A" w:themeColor="text2"/>
                          <w:lang w:val="en-US"/>
                        </w:rPr>
                      </w:pPr>
                      <w:r>
                        <w:rPr>
                          <w:rFonts w:ascii="Arial" w:eastAsia="+mn-ea" w:hAnsi="Arial" w:cs="Arial"/>
                          <w:color w:val="44546A" w:themeColor="text2"/>
                          <w:kern w:val="24"/>
                          <w:lang w:val="en-US"/>
                        </w:rPr>
                        <w:t xml:space="preserve">A </w:t>
                      </w:r>
                      <w:r w:rsidR="00DE1EC3" w:rsidRPr="00B23A14">
                        <w:rPr>
                          <w:rFonts w:ascii="Arial" w:eastAsia="+mn-ea" w:hAnsi="Arial" w:cs="Arial"/>
                          <w:color w:val="44546A" w:themeColor="text2"/>
                          <w:kern w:val="24"/>
                          <w:lang w:val="en-US"/>
                        </w:rPr>
                        <w:t>community</w:t>
                      </w:r>
                      <w:r>
                        <w:rPr>
                          <w:rFonts w:ascii="Arial" w:eastAsia="+mn-ea" w:hAnsi="Arial" w:cs="Arial"/>
                          <w:color w:val="44546A" w:themeColor="text2"/>
                          <w:kern w:val="24"/>
                          <w:lang w:val="en-US"/>
                        </w:rPr>
                        <w:t xml:space="preserve"> </w:t>
                      </w:r>
                      <w:r w:rsidR="00DE1EC3" w:rsidRPr="00B23A14">
                        <w:rPr>
                          <w:rFonts w:ascii="Arial" w:eastAsia="+mn-ea" w:hAnsi="Arial" w:cs="Arial"/>
                          <w:color w:val="44546A" w:themeColor="text2"/>
                          <w:kern w:val="24"/>
                          <w:lang w:val="en-US"/>
                        </w:rPr>
                        <w:t xml:space="preserve">is </w:t>
                      </w:r>
                      <w:r>
                        <w:rPr>
                          <w:rFonts w:ascii="Arial" w:eastAsia="+mn-ea" w:hAnsi="Arial" w:cs="Arial"/>
                          <w:color w:val="44546A" w:themeColor="text2"/>
                          <w:kern w:val="24"/>
                          <w:lang w:val="en-US"/>
                        </w:rPr>
                        <w:t>a collection of individuals who share a common location or set of traits</w:t>
                      </w:r>
                      <w:r w:rsidR="00FE4935">
                        <w:rPr>
                          <w:rFonts w:ascii="Arial" w:eastAsia="+mn-ea" w:hAnsi="Arial" w:cs="Arial"/>
                          <w:color w:val="44546A" w:themeColor="text2"/>
                          <w:kern w:val="24"/>
                          <w:lang w:val="en-US"/>
                        </w:rPr>
                        <w:t>,</w:t>
                      </w:r>
                      <w:r w:rsidR="00DE1EC3" w:rsidRPr="00B23A14">
                        <w:rPr>
                          <w:rFonts w:ascii="Arial" w:eastAsia="+mn-ea" w:hAnsi="Arial" w:cs="Arial"/>
                          <w:color w:val="44546A" w:themeColor="text2"/>
                          <w:kern w:val="24"/>
                          <w:lang w:val="en-US"/>
                        </w:rPr>
                        <w:t xml:space="preserve"> identities, and passions</w:t>
                      </w:r>
                      <w:r w:rsidR="00FE4935">
                        <w:rPr>
                          <w:rFonts w:ascii="Arial" w:eastAsia="+mn-ea" w:hAnsi="Arial" w:cs="Arial"/>
                          <w:color w:val="44546A" w:themeColor="text2"/>
                          <w:kern w:val="24"/>
                          <w:lang w:val="en-US"/>
                        </w:rPr>
                        <w:t>, and</w:t>
                      </w:r>
                      <w:r w:rsidR="00DE1EC3" w:rsidRPr="00B23A14">
                        <w:rPr>
                          <w:rFonts w:ascii="Arial" w:eastAsia="+mn-ea" w:hAnsi="Arial" w:cs="Arial"/>
                          <w:color w:val="44546A" w:themeColor="text2"/>
                          <w:kern w:val="24"/>
                          <w:lang w:val="en-US"/>
                        </w:rPr>
                        <w:t xml:space="preserve"> that bring</w:t>
                      </w:r>
                      <w:r w:rsidR="00FE4935">
                        <w:rPr>
                          <w:rFonts w:ascii="Arial" w:eastAsia="+mn-ea" w:hAnsi="Arial" w:cs="Arial"/>
                          <w:color w:val="44546A" w:themeColor="text2"/>
                          <w:kern w:val="24"/>
                          <w:lang w:val="en-US"/>
                        </w:rPr>
                        <w:t xml:space="preserve"> them</w:t>
                      </w:r>
                      <w:r w:rsidR="00DE1EC3" w:rsidRPr="00B23A14">
                        <w:rPr>
                          <w:rFonts w:ascii="Arial" w:eastAsia="+mn-ea" w:hAnsi="Arial" w:cs="Arial"/>
                          <w:color w:val="44546A" w:themeColor="text2"/>
                          <w:kern w:val="24"/>
                          <w:lang w:val="en-US"/>
                        </w:rPr>
                        <w:t xml:space="preserve"> together or give them a sense of ownership over a location, a service, a culture, or an activity. </w:t>
                      </w:r>
                      <w:r w:rsidR="00FE4935">
                        <w:rPr>
                          <w:rFonts w:ascii="Arial" w:eastAsia="+mn-ea" w:hAnsi="Arial" w:cs="Arial"/>
                          <w:color w:val="44546A" w:themeColor="text2"/>
                          <w:kern w:val="24"/>
                          <w:lang w:val="en-US"/>
                        </w:rPr>
                        <w:t>It can be</w:t>
                      </w:r>
                      <w:r w:rsidR="00DE1EC3" w:rsidRPr="00B23A14">
                        <w:rPr>
                          <w:rFonts w:ascii="Arial" w:eastAsia="+mn-ea" w:hAnsi="Arial" w:cs="Arial"/>
                          <w:color w:val="44546A" w:themeColor="text2"/>
                          <w:kern w:val="24"/>
                          <w:lang w:val="en-US"/>
                        </w:rPr>
                        <w:t xml:space="preserve"> interest-based, identity-based, or affinity-based</w:t>
                      </w:r>
                      <w:r w:rsidR="00FE4935">
                        <w:rPr>
                          <w:rFonts w:ascii="Arial" w:eastAsia="+mn-ea" w:hAnsi="Arial" w:cs="Arial"/>
                          <w:color w:val="44546A" w:themeColor="text2"/>
                          <w:kern w:val="24"/>
                          <w:lang w:val="en-US"/>
                        </w:rPr>
                        <w:t>.</w:t>
                      </w:r>
                      <w:r w:rsidR="00DE1EC3" w:rsidRPr="00B23A14">
                        <w:rPr>
                          <w:rFonts w:ascii="Arial" w:eastAsia="+mn-ea" w:hAnsi="Arial" w:cs="Arial"/>
                          <w:color w:val="44546A" w:themeColor="text2"/>
                          <w:kern w:val="24"/>
                          <w:lang w:val="en-US"/>
                        </w:rPr>
                        <w:t xml:space="preserve"> People can change over time and in different social contexts since communities are dynamic and complicated. </w:t>
                      </w:r>
                      <w:r w:rsidR="00DE1EC3" w:rsidRPr="00B23A14">
                        <w:rPr>
                          <w:rFonts w:ascii="Arial" w:hAnsi="Arial" w:cs="Arial"/>
                          <w:color w:val="44546A" w:themeColor="text2"/>
                          <w:lang w:val="en-US"/>
                        </w:rPr>
                        <w:t>Communities typically fall into one of these three basic categories: locally or geographically: a shared experience or interest group made of individuals who shared a condition or issue, such as drug and alcohol addiction or cancer</w:t>
                      </w:r>
                      <w:r w:rsidR="00F82C02">
                        <w:rPr>
                          <w:rFonts w:ascii="Arial" w:hAnsi="Arial" w:cs="Arial"/>
                          <w:color w:val="44546A" w:themeColor="text2"/>
                          <w:lang w:val="en-US"/>
                        </w:rPr>
                        <w:t>.</w:t>
                      </w:r>
                    </w:p>
                    <w:p w14:paraId="29CEEDBB" w14:textId="77777777" w:rsidR="00C21403" w:rsidRPr="00B23A14" w:rsidRDefault="00C21403" w:rsidP="00DE1EC3">
                      <w:pPr>
                        <w:spacing w:line="360" w:lineRule="auto"/>
                        <w:jc w:val="center"/>
                        <w:rPr>
                          <w:rFonts w:ascii="Arial" w:eastAsia="+mn-ea" w:hAnsi="Arial" w:cs="Arial"/>
                          <w:color w:val="44546A" w:themeColor="text2"/>
                          <w:kern w:val="24"/>
                          <w:lang w:val="en-US"/>
                        </w:rPr>
                      </w:pPr>
                    </w:p>
                    <w:p w14:paraId="0C23D0D1" w14:textId="77777777" w:rsidR="00DE1EC3" w:rsidRDefault="00DE1EC3" w:rsidP="00DE1EC3">
                      <w:pPr>
                        <w:jc w:val="center"/>
                      </w:pPr>
                    </w:p>
                  </w:txbxContent>
                </v:textbox>
              </v:rect>
            </w:pict>
          </mc:Fallback>
        </mc:AlternateContent>
      </w:r>
    </w:p>
    <w:p w14:paraId="465B98C9" w14:textId="6374BBC6" w:rsidR="00B61618" w:rsidRPr="00F66EE1" w:rsidRDefault="00F0790D" w:rsidP="00F66EE1">
      <w:pPr>
        <w:spacing w:line="360" w:lineRule="auto"/>
        <w:rPr>
          <w:rFonts w:ascii="Arial" w:hAnsi="Arial" w:cs="Arial"/>
          <w:lang w:val="en-US"/>
        </w:rPr>
      </w:pPr>
      <w:r>
        <w:rPr>
          <w:noProof/>
        </w:rPr>
        <w:drawing>
          <wp:anchor distT="0" distB="0" distL="114300" distR="114300" simplePos="0" relativeHeight="251831296" behindDoc="1" locked="0" layoutInCell="1" allowOverlap="1" wp14:anchorId="4E2EA9A5" wp14:editId="087F6A9D">
            <wp:simplePos x="0" y="0"/>
            <wp:positionH relativeFrom="margin">
              <wp:align>right</wp:align>
            </wp:positionH>
            <wp:positionV relativeFrom="paragraph">
              <wp:posOffset>4721860</wp:posOffset>
            </wp:positionV>
            <wp:extent cx="2927350" cy="1231900"/>
            <wp:effectExtent l="0" t="0" r="6350" b="6350"/>
            <wp:wrapTight wrapText="bothSides">
              <wp:wrapPolygon edited="0">
                <wp:start x="0" y="0"/>
                <wp:lineTo x="0" y="21377"/>
                <wp:lineTo x="21506" y="21377"/>
                <wp:lineTo x="21506" y="0"/>
                <wp:lineTo x="0" y="0"/>
              </wp:wrapPolygon>
            </wp:wrapTight>
            <wp:docPr id="2052" name="Picture 4" descr="See the source image">
              <a:extLst xmlns:a="http://schemas.openxmlformats.org/drawingml/2006/main">
                <a:ext uri="{FF2B5EF4-FFF2-40B4-BE49-F238E27FC236}">
                  <a16:creationId xmlns:a16="http://schemas.microsoft.com/office/drawing/2014/main" id="{58D7E7D6-5C31-4A75-9387-ECA837F23E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See the source image">
                      <a:extLst>
                        <a:ext uri="{FF2B5EF4-FFF2-40B4-BE49-F238E27FC236}">
                          <a16:creationId xmlns:a16="http://schemas.microsoft.com/office/drawing/2014/main" id="{58D7E7D6-5C31-4A75-9387-ECA837F23E63}"/>
                        </a:ext>
                      </a:extLst>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2927350" cy="1231900"/>
                    </a:xfrm>
                    <a:prstGeom prst="rect">
                      <a:avLst/>
                    </a:prstGeom>
                    <a:noFill/>
                  </pic:spPr>
                </pic:pic>
              </a:graphicData>
            </a:graphic>
            <wp14:sizeRelH relativeFrom="margin">
              <wp14:pctWidth>0</wp14:pctWidth>
            </wp14:sizeRelH>
            <wp14:sizeRelV relativeFrom="margin">
              <wp14:pctHeight>0</wp14:pctHeight>
            </wp14:sizeRelV>
          </wp:anchor>
        </w:drawing>
      </w:r>
      <w:r w:rsidR="003E748C">
        <w:rPr>
          <w:noProof/>
          <w:lang w:val="en-US"/>
        </w:rPr>
        <mc:AlternateContent>
          <mc:Choice Requires="wps">
            <w:drawing>
              <wp:anchor distT="0" distB="0" distL="114300" distR="114300" simplePos="0" relativeHeight="251832320" behindDoc="1" locked="0" layoutInCell="1" allowOverlap="1" wp14:anchorId="55F79C1D" wp14:editId="55C4EE8E">
                <wp:simplePos x="0" y="0"/>
                <wp:positionH relativeFrom="margin">
                  <wp:align>right</wp:align>
                </wp:positionH>
                <wp:positionV relativeFrom="paragraph">
                  <wp:posOffset>4359910</wp:posOffset>
                </wp:positionV>
                <wp:extent cx="5695950" cy="317500"/>
                <wp:effectExtent l="0" t="0" r="19050" b="25400"/>
                <wp:wrapTight wrapText="bothSides">
                  <wp:wrapPolygon edited="0">
                    <wp:start x="0" y="0"/>
                    <wp:lineTo x="0" y="22032"/>
                    <wp:lineTo x="21600" y="22032"/>
                    <wp:lineTo x="21600" y="0"/>
                    <wp:lineTo x="0" y="0"/>
                  </wp:wrapPolygon>
                </wp:wrapTight>
                <wp:docPr id="10" name="Rectangle 10"/>
                <wp:cNvGraphicFramePr/>
                <a:graphic xmlns:a="http://schemas.openxmlformats.org/drawingml/2006/main">
                  <a:graphicData uri="http://schemas.microsoft.com/office/word/2010/wordprocessingShape">
                    <wps:wsp>
                      <wps:cNvSpPr/>
                      <wps:spPr>
                        <a:xfrm>
                          <a:off x="0" y="0"/>
                          <a:ext cx="5695950" cy="317500"/>
                        </a:xfrm>
                        <a:prstGeom prst="rect">
                          <a:avLst/>
                        </a:prstGeom>
                        <a:solidFill>
                          <a:schemeClr val="bg2"/>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15A75D" w14:textId="21E040E1" w:rsidR="00503FBB" w:rsidRPr="00503FBB" w:rsidRDefault="00503FBB" w:rsidP="00503FBB">
                            <w:pPr>
                              <w:jc w:val="center"/>
                              <w:rPr>
                                <w:rFonts w:ascii="Arial" w:hAnsi="Arial" w:cs="Arial"/>
                                <w:color w:val="C00000"/>
                                <w:sz w:val="28"/>
                                <w:szCs w:val="28"/>
                                <w:lang w:val="en-US"/>
                              </w:rPr>
                            </w:pPr>
                            <w:r w:rsidRPr="00503FBB">
                              <w:rPr>
                                <w:rFonts w:ascii="Arial" w:hAnsi="Arial" w:cs="Arial"/>
                                <w:color w:val="C00000"/>
                                <w:sz w:val="28"/>
                                <w:szCs w:val="28"/>
                                <w:lang w:val="en-US"/>
                              </w:rPr>
                              <w:t>Togetherness and Empowerment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79C1D" id="Rectangle 10" o:spid="_x0000_s1051" style="position:absolute;margin-left:397.3pt;margin-top:343.3pt;width:448.5pt;height:25pt;z-index:-2514841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" fillcolor="#e7e6e6 [3214]" strokecolor="white [3212]" strokeweight="1pt">
                <v:textbox>
                  <w:txbxContent>
                    <w:p w14:paraId="5E15A75D" w14:textId="21E040E1" w:rsidR="00503FBB" w:rsidRPr="00503FBB" w:rsidRDefault="00503FBB" w:rsidP="00503FBB">
                      <w:pPr>
                        <w:jc w:val="center"/>
                        <w:rPr>
                          <w:rFonts w:ascii="Arial" w:hAnsi="Arial" w:cs="Arial"/>
                          <w:color w:val="C00000"/>
                          <w:sz w:val="28"/>
                          <w:szCs w:val="28"/>
                          <w:lang w:val="en-US"/>
                        </w:rPr>
                      </w:pPr>
                      <w:r w:rsidRPr="00503FBB">
                        <w:rPr>
                          <w:rFonts w:ascii="Arial" w:hAnsi="Arial" w:cs="Arial"/>
                          <w:color w:val="C00000"/>
                          <w:sz w:val="28"/>
                          <w:szCs w:val="28"/>
                          <w:lang w:val="en-US"/>
                        </w:rPr>
                        <w:t>Togetherness and Empowerment</w:t>
                      </w:r>
                    </w:p>
                  </w:txbxContent>
                </v:textbox>
                <w10:wrap type="tight" anchorx="margin"/>
              </v:rect>
            </w:pict>
          </mc:Fallback>
        </mc:AlternateContent>
      </w:r>
      <w:r w:rsidR="004A30F8">
        <w:rPr>
          <w:noProof/>
        </w:rPr>
        <w:drawing>
          <wp:anchor distT="0" distB="0" distL="114300" distR="114300" simplePos="0" relativeHeight="251829248" behindDoc="1" locked="0" layoutInCell="1" allowOverlap="1" wp14:anchorId="5AC4F3D0" wp14:editId="131CD22B">
            <wp:simplePos x="0" y="0"/>
            <wp:positionH relativeFrom="margin">
              <wp:align>left</wp:align>
            </wp:positionH>
            <wp:positionV relativeFrom="paragraph">
              <wp:posOffset>4709160</wp:posOffset>
            </wp:positionV>
            <wp:extent cx="3003550" cy="1250950"/>
            <wp:effectExtent l="0" t="0" r="6350" b="6350"/>
            <wp:wrapTight wrapText="bothSides">
              <wp:wrapPolygon edited="0">
                <wp:start x="0" y="0"/>
                <wp:lineTo x="0" y="21381"/>
                <wp:lineTo x="21509" y="21381"/>
                <wp:lineTo x="21509" y="0"/>
                <wp:lineTo x="0" y="0"/>
              </wp:wrapPolygon>
            </wp:wrapTight>
            <wp:docPr id="27" name="Picture 3" descr="A group of people in a circle&#10;&#10;Description automatically generated with low confidence">
              <a:extLst xmlns:a="http://schemas.openxmlformats.org/drawingml/2006/main">
                <a:ext uri="{FF2B5EF4-FFF2-40B4-BE49-F238E27FC236}">
                  <a16:creationId xmlns:a16="http://schemas.microsoft.com/office/drawing/2014/main" id="{F3F9C5C6-EB43-42A9-8464-2531342C4B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3" descr="A group of people in a circle&#10;&#10;Description automatically generated with low confidence">
                      <a:extLst>
                        <a:ext uri="{FF2B5EF4-FFF2-40B4-BE49-F238E27FC236}">
                          <a16:creationId xmlns:a16="http://schemas.microsoft.com/office/drawing/2014/main" id="{F3F9C5C6-EB43-42A9-8464-2531342C4B98}"/>
                        </a:ext>
                      </a:extLst>
                    </pic:cNvPr>
                    <pic:cNvPicPr>
                      <a:picLocks noChangeAspect="1"/>
                    </pic:cNvPicPr>
                  </pic:nvPicPr>
                  <pic:blipFill rotWithShape="1">
                    <a:blip r:embed="rId24" cstate="print">
                      <a:extLst>
                        <a:ext uri="{28A0092B-C50C-407E-A947-70E740481C1C}">
                          <a14:useLocalDpi xmlns:a14="http://schemas.microsoft.com/office/drawing/2010/main" val="0"/>
                        </a:ext>
                      </a:extLst>
                    </a:blip>
                    <a:srcRect l="1666" t="4049" r="4941" b="2158"/>
                    <a:stretch/>
                  </pic:blipFill>
                  <pic:spPr>
                    <a:xfrm>
                      <a:off x="0" y="0"/>
                      <a:ext cx="3003550" cy="1250950"/>
                    </a:xfrm>
                    <a:prstGeom prst="rect">
                      <a:avLst/>
                    </a:prstGeom>
                    <a:noFill/>
                  </pic:spPr>
                </pic:pic>
              </a:graphicData>
            </a:graphic>
            <wp14:sizeRelH relativeFrom="margin">
              <wp14:pctWidth>0</wp14:pctWidth>
            </wp14:sizeRelH>
            <wp14:sizeRelV relativeFrom="margin">
              <wp14:pctHeight>0</wp14:pctHeight>
            </wp14:sizeRelV>
          </wp:anchor>
        </w:drawing>
      </w:r>
      <w:r w:rsidR="000B0209">
        <w:rPr>
          <w:rFonts w:ascii="Arial" w:hAnsi="Arial" w:cs="Arial"/>
          <w:lang w:val="en-US"/>
        </w:rPr>
        <w:t>One’s mental and emotional health may benefit from belonging</w:t>
      </w:r>
      <w:r w:rsidR="00812628" w:rsidRPr="00812628">
        <w:rPr>
          <w:rFonts w:ascii="Arial" w:hAnsi="Arial" w:cs="Arial"/>
          <w:lang w:val="en-US"/>
        </w:rPr>
        <w:t xml:space="preserve"> </w:t>
      </w:r>
      <w:r w:rsidR="00F66EE1">
        <w:rPr>
          <w:rFonts w:ascii="Arial" w:hAnsi="Arial" w:cs="Arial"/>
          <w:lang w:val="en-US"/>
        </w:rPr>
        <w:t xml:space="preserve">to </w:t>
      </w:r>
      <w:r w:rsidR="00812628" w:rsidRPr="00812628">
        <w:rPr>
          <w:rFonts w:ascii="Arial" w:hAnsi="Arial" w:cs="Arial"/>
          <w:lang w:val="en-US"/>
        </w:rPr>
        <w:t>a community</w:t>
      </w:r>
      <w:r w:rsidR="000B0209">
        <w:rPr>
          <w:rFonts w:ascii="Arial" w:hAnsi="Arial" w:cs="Arial"/>
          <w:lang w:val="en-US"/>
        </w:rPr>
        <w:t>, as involvement in community activities brings connectedness</w:t>
      </w:r>
      <w:r w:rsidR="00812628" w:rsidRPr="00812628">
        <w:rPr>
          <w:rFonts w:ascii="Arial" w:hAnsi="Arial" w:cs="Arial"/>
          <w:lang w:val="en-US"/>
        </w:rPr>
        <w:t xml:space="preserve"> and </w:t>
      </w:r>
      <w:r w:rsidR="000B0209">
        <w:rPr>
          <w:rFonts w:ascii="Arial" w:hAnsi="Arial" w:cs="Arial"/>
          <w:lang w:val="en-US"/>
        </w:rPr>
        <w:t>belongingness</w:t>
      </w:r>
      <w:r w:rsidR="00812628">
        <w:rPr>
          <w:rFonts w:ascii="Arial" w:hAnsi="Arial" w:cs="Arial"/>
          <w:lang w:val="en-US"/>
        </w:rPr>
        <w:t>.</w:t>
      </w:r>
      <w:r w:rsidR="004A30F8">
        <w:rPr>
          <w:rFonts w:ascii="Arial" w:hAnsi="Arial" w:cs="Arial"/>
          <w:lang w:val="en-US"/>
        </w:rPr>
        <w:t xml:space="preserve"> All communities have resources for promoting the health and well-being of their residents, including skills, knowledge, social competency, and personal commitment on the part of community members</w:t>
      </w:r>
      <w:sdt>
        <w:sdtPr>
          <w:rPr>
            <w:rFonts w:ascii="Arial" w:hAnsi="Arial" w:cs="Arial"/>
            <w:lang w:val="en-US"/>
          </w:rPr>
          <w:id w:val="1774438002"/>
          <w:citation/>
        </w:sdtPr>
        <w:sdtEndPr/>
        <w:sdtContent>
          <w:r w:rsidR="008123CF">
            <w:rPr>
              <w:rFonts w:ascii="Arial" w:hAnsi="Arial" w:cs="Arial"/>
              <w:lang w:val="en-US"/>
            </w:rPr>
            <w:fldChar w:fldCharType="begin"/>
          </w:r>
          <w:r w:rsidR="008123CF">
            <w:rPr>
              <w:rFonts w:ascii="Arial" w:hAnsi="Arial" w:cs="Arial"/>
              <w:lang w:val="en-US"/>
            </w:rPr>
            <w:instrText xml:space="preserve"> CITATION Pub22 \l 1033 </w:instrText>
          </w:r>
          <w:r w:rsidR="008123CF">
            <w:rPr>
              <w:rFonts w:ascii="Arial" w:hAnsi="Arial" w:cs="Arial"/>
              <w:lang w:val="en-US"/>
            </w:rPr>
            <w:fldChar w:fldCharType="separate"/>
          </w:r>
          <w:r w:rsidR="008123CF">
            <w:rPr>
              <w:rFonts w:ascii="Arial" w:hAnsi="Arial" w:cs="Arial"/>
              <w:noProof/>
              <w:lang w:val="en-US"/>
            </w:rPr>
            <w:t xml:space="preserve"> </w:t>
          </w:r>
          <w:r w:rsidR="008123CF" w:rsidRPr="008123CF">
            <w:rPr>
              <w:rFonts w:ascii="Arial" w:hAnsi="Arial" w:cs="Arial"/>
              <w:noProof/>
              <w:lang w:val="en-US"/>
            </w:rPr>
            <w:t>(Health, 2022)</w:t>
          </w:r>
          <w:r w:rsidR="008123CF">
            <w:rPr>
              <w:rFonts w:ascii="Arial" w:hAnsi="Arial" w:cs="Arial"/>
              <w:lang w:val="en-US"/>
            </w:rPr>
            <w:fldChar w:fldCharType="end"/>
          </w:r>
        </w:sdtContent>
      </w:sdt>
      <w:r w:rsidR="000B0209">
        <w:rPr>
          <w:rFonts w:ascii="Arial" w:hAnsi="Arial" w:cs="Arial"/>
          <w:lang w:val="en-US"/>
        </w:rPr>
        <w:t>.</w:t>
      </w:r>
    </w:p>
    <w:p w14:paraId="4D24CA8A" w14:textId="3B9631EA" w:rsidR="00613837" w:rsidRPr="00D97E54" w:rsidRDefault="00812628" w:rsidP="00D97E54">
      <w:pPr>
        <w:rPr>
          <w:lang w:val="en-US"/>
        </w:rPr>
      </w:pPr>
      <w:r>
        <w:rPr>
          <w:noProof/>
          <w:lang w:val="en-US"/>
        </w:rPr>
        <mc:AlternateContent>
          <mc:Choice Requires="wps">
            <w:drawing>
              <wp:anchor distT="0" distB="0" distL="114300" distR="114300" simplePos="0" relativeHeight="251792384" behindDoc="1" locked="0" layoutInCell="1" allowOverlap="1" wp14:anchorId="6596BBCA" wp14:editId="1DE36A85">
                <wp:simplePos x="0" y="0"/>
                <wp:positionH relativeFrom="margin">
                  <wp:align>left</wp:align>
                </wp:positionH>
                <wp:positionV relativeFrom="paragraph">
                  <wp:posOffset>127000</wp:posOffset>
                </wp:positionV>
                <wp:extent cx="1987550" cy="349250"/>
                <wp:effectExtent l="0" t="0" r="12700" b="12700"/>
                <wp:wrapTight wrapText="bothSides">
                  <wp:wrapPolygon edited="0">
                    <wp:start x="0" y="0"/>
                    <wp:lineTo x="0" y="21207"/>
                    <wp:lineTo x="21531" y="21207"/>
                    <wp:lineTo x="21531" y="0"/>
                    <wp:lineTo x="0" y="0"/>
                  </wp:wrapPolygon>
                </wp:wrapTight>
                <wp:docPr id="35" name="Rectangle 35"/>
                <wp:cNvGraphicFramePr/>
                <a:graphic xmlns:a="http://schemas.openxmlformats.org/drawingml/2006/main">
                  <a:graphicData uri="http://schemas.microsoft.com/office/word/2010/wordprocessingShape">
                    <wps:wsp>
                      <wps:cNvSpPr/>
                      <wps:spPr>
                        <a:xfrm>
                          <a:off x="0" y="0"/>
                          <a:ext cx="1987550" cy="349250"/>
                        </a:xfrm>
                        <a:prstGeom prst="rect">
                          <a:avLst/>
                        </a:prstGeom>
                        <a:solidFill>
                          <a:schemeClr val="tx2"/>
                        </a:solidFill>
                        <a:ln w="12700" cap="flat" cmpd="sng" algn="ctr">
                          <a:solidFill>
                            <a:sysClr val="window" lastClr="FFFFFF"/>
                          </a:solidFill>
                          <a:prstDash val="solid"/>
                          <a:miter lim="800000"/>
                        </a:ln>
                        <a:effectLst/>
                      </wps:spPr>
                      <wps:txbx>
                        <w:txbxContent>
                          <w:p w14:paraId="05D86B54" w14:textId="77777777" w:rsidR="00F82C02" w:rsidRPr="00F82C02" w:rsidRDefault="00F82C02" w:rsidP="00F82C02">
                            <w:pPr>
                              <w:rPr>
                                <w:rFonts w:ascii="Arial" w:hAnsi="Arial" w:cs="Arial"/>
                                <w:color w:val="FFFFFF" w:themeColor="background1"/>
                                <w:sz w:val="24"/>
                                <w:szCs w:val="24"/>
                                <w:lang w:val="en-US"/>
                              </w:rPr>
                            </w:pPr>
                            <w:r w:rsidRPr="00F82C02">
                              <w:rPr>
                                <w:rFonts w:ascii="Arial" w:hAnsi="Arial" w:cs="Arial"/>
                                <w:color w:val="FFFFFF" w:themeColor="background1"/>
                                <w:sz w:val="24"/>
                                <w:szCs w:val="24"/>
                                <w:lang w:val="en-US"/>
                              </w:rPr>
                              <w:t>Community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6BBCA" id="Rectangle 35" o:spid="_x0000_s1052" style="position:absolute;margin-left:0;margin-top:10pt;width:156.5pt;height:27.5pt;z-index:-251524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" fillcolor="#44546a [3215]" strokecolor="window" strokeweight="1pt">
                <v:textbox>
                  <w:txbxContent>
                    <w:p w14:paraId="05D86B54" w14:textId="77777777" w:rsidR="00F82C02" w:rsidRPr="00F82C02" w:rsidRDefault="00F82C02" w:rsidP="00F82C02">
                      <w:pPr>
                        <w:rPr>
                          <w:rFonts w:ascii="Arial" w:hAnsi="Arial" w:cs="Arial"/>
                          <w:color w:val="FFFFFF" w:themeColor="background1"/>
                          <w:sz w:val="24"/>
                          <w:szCs w:val="24"/>
                          <w:lang w:val="en-US"/>
                        </w:rPr>
                      </w:pPr>
                      <w:r w:rsidRPr="00F82C02">
                        <w:rPr>
                          <w:rFonts w:ascii="Arial" w:hAnsi="Arial" w:cs="Arial"/>
                          <w:color w:val="FFFFFF" w:themeColor="background1"/>
                          <w:sz w:val="24"/>
                          <w:szCs w:val="24"/>
                          <w:lang w:val="en-US"/>
                        </w:rPr>
                        <w:t>Community Development</w:t>
                      </w:r>
                    </w:p>
                  </w:txbxContent>
                </v:textbox>
                <w10:wrap type="tight" anchorx="margin"/>
              </v:rect>
            </w:pict>
          </mc:Fallback>
        </mc:AlternateContent>
      </w:r>
    </w:p>
    <w:p w14:paraId="7EA84832" w14:textId="01D3E18F" w:rsidR="0031590B" w:rsidRDefault="003E748C" w:rsidP="00F82C02">
      <w:pPr>
        <w:spacing w:line="360" w:lineRule="auto"/>
        <w:rPr>
          <w:rFonts w:ascii="Arial" w:eastAsia="+mn-ea" w:hAnsi="Arial" w:cs="Arial"/>
          <w:color w:val="000000" w:themeColor="text1"/>
          <w:kern w:val="24"/>
          <w:lang w:val="en-US"/>
        </w:rPr>
      </w:pPr>
      <w:r>
        <w:rPr>
          <w:rFonts w:ascii="Arial" w:eastAsia="+mn-ea" w:hAnsi="Arial" w:cs="Arial"/>
          <w:noProof/>
          <w:color w:val="000000" w:themeColor="text1"/>
          <w:kern w:val="24"/>
          <w:lang w:val="en-US"/>
        </w:rPr>
        <mc:AlternateContent>
          <mc:Choice Requires="wps">
            <w:drawing>
              <wp:anchor distT="0" distB="0" distL="114300" distR="114300" simplePos="0" relativeHeight="251841536" behindDoc="0" locked="0" layoutInCell="1" allowOverlap="1" wp14:anchorId="07DB1786" wp14:editId="54CA2143">
                <wp:simplePos x="0" y="0"/>
                <wp:positionH relativeFrom="column">
                  <wp:posOffset>3905250</wp:posOffset>
                </wp:positionH>
                <wp:positionV relativeFrom="paragraph">
                  <wp:posOffset>2735580</wp:posOffset>
                </wp:positionV>
                <wp:extent cx="266700" cy="241300"/>
                <wp:effectExtent l="57150" t="38100" r="0" b="82550"/>
                <wp:wrapNone/>
                <wp:docPr id="19" name="Oval 19"/>
                <wp:cNvGraphicFramePr/>
                <a:graphic xmlns:a="http://schemas.openxmlformats.org/drawingml/2006/main">
                  <a:graphicData uri="http://schemas.microsoft.com/office/word/2010/wordprocessingShape">
                    <wps:wsp>
                      <wps:cNvSpPr/>
                      <wps:spPr>
                        <a:xfrm>
                          <a:off x="0" y="0"/>
                          <a:ext cx="266700" cy="241300"/>
                        </a:xfrm>
                        <a:prstGeom prst="ellipse">
                          <a:avLst/>
                        </a:prstGeom>
                        <a:solidFill>
                          <a:schemeClr val="accent6"/>
                        </a:solidFill>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BF3A0C" id="Oval 19" o:spid="_x0000_s1026" style="position:absolute;margin-left:307.5pt;margin-top:215.4pt;width:21pt;height:19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" fillcolor="#70ad47 [3209]" stroked="f">
                <v:shadow on="t" color="black" opacity="41287f" offset="0,1.5pt"/>
              </v:oval>
            </w:pict>
          </mc:Fallback>
        </mc:AlternateContent>
      </w:r>
      <w:r w:rsidR="0031590B">
        <w:rPr>
          <w:rFonts w:ascii="Arial" w:eastAsia="+mn-ea" w:hAnsi="Arial" w:cs="Arial"/>
          <w:color w:val="000000" w:themeColor="text1"/>
          <w:kern w:val="24"/>
          <w:lang w:val="en-US"/>
        </w:rPr>
        <w:t xml:space="preserve">The process of community development involves people coming together to </w:t>
      </w:r>
      <w:r w:rsidR="00585B5A">
        <w:rPr>
          <w:rFonts w:ascii="Arial" w:eastAsia="+mn-ea" w:hAnsi="Arial" w:cs="Arial"/>
          <w:color w:val="000000" w:themeColor="text1"/>
          <w:kern w:val="24"/>
          <w:lang w:val="en-US"/>
        </w:rPr>
        <w:t>act</w:t>
      </w:r>
      <w:r w:rsidR="0031590B">
        <w:rPr>
          <w:rFonts w:ascii="Arial" w:eastAsia="+mn-ea" w:hAnsi="Arial" w:cs="Arial"/>
          <w:color w:val="000000" w:themeColor="text1"/>
          <w:kern w:val="24"/>
          <w:lang w:val="en-US"/>
        </w:rPr>
        <w:t xml:space="preserve"> on issues that are important to them. It aids communities in organizing themselves and identifying the problems they wish to solve or the chances they wish to pursue.</w:t>
      </w:r>
      <w:r w:rsidR="00585B5A">
        <w:rPr>
          <w:rFonts w:ascii="Arial" w:eastAsia="+mn-ea" w:hAnsi="Arial" w:cs="Arial"/>
          <w:color w:val="000000" w:themeColor="text1"/>
          <w:kern w:val="24"/>
          <w:lang w:val="en-US"/>
        </w:rPr>
        <w:t xml:space="preserve"> Communities of location or shared identities can accomplish this</w:t>
      </w:r>
      <w:r w:rsidR="008123CF">
        <w:rPr>
          <w:rFonts w:ascii="Arial" w:eastAsia="+mn-ea" w:hAnsi="Arial" w:cs="Arial"/>
          <w:color w:val="000000" w:themeColor="text1"/>
          <w:kern w:val="24"/>
          <w:lang w:val="en-US"/>
        </w:rPr>
        <w:t>;</w:t>
      </w:r>
      <w:r w:rsidR="00585B5A">
        <w:rPr>
          <w:rFonts w:ascii="Arial" w:eastAsia="+mn-ea" w:hAnsi="Arial" w:cs="Arial"/>
          <w:color w:val="000000" w:themeColor="text1"/>
          <w:kern w:val="24"/>
          <w:lang w:val="en-US"/>
        </w:rPr>
        <w:t xml:space="preserve"> </w:t>
      </w:r>
      <w:r w:rsidR="008123CF">
        <w:rPr>
          <w:rFonts w:ascii="Arial" w:eastAsia="+mn-ea" w:hAnsi="Arial" w:cs="Arial"/>
          <w:color w:val="000000" w:themeColor="text1"/>
          <w:kern w:val="24"/>
          <w:lang w:val="en-US"/>
        </w:rPr>
        <w:t>beginning</w:t>
      </w:r>
      <w:r w:rsidR="00585B5A">
        <w:rPr>
          <w:rFonts w:ascii="Arial" w:eastAsia="+mn-ea" w:hAnsi="Arial" w:cs="Arial"/>
          <w:color w:val="000000" w:themeColor="text1"/>
          <w:kern w:val="24"/>
          <w:lang w:val="en-US"/>
        </w:rPr>
        <w:t xml:space="preserve"> with the conviction that everyone should have access to health</w:t>
      </w:r>
      <w:r w:rsidR="00D97E54">
        <w:rPr>
          <w:rFonts w:ascii="Arial" w:eastAsia="+mn-ea" w:hAnsi="Arial" w:cs="Arial"/>
          <w:color w:val="000000" w:themeColor="text1"/>
          <w:kern w:val="24"/>
          <w:lang w:val="en-US"/>
        </w:rPr>
        <w:t>, well-being, justice, wealth, and opportunity. Groups use their expertise and experiences to create positive change.</w:t>
      </w:r>
      <w:r w:rsidR="007A72BB">
        <w:rPr>
          <w:rFonts w:ascii="Arial" w:eastAsia="+mn-ea" w:hAnsi="Arial" w:cs="Arial"/>
          <w:color w:val="000000" w:themeColor="text1"/>
          <w:kern w:val="24"/>
          <w:lang w:val="en-US"/>
        </w:rPr>
        <w:t xml:space="preserve"> </w:t>
      </w:r>
      <w:r w:rsidR="00F66EE1">
        <w:rPr>
          <w:rFonts w:ascii="Arial" w:hAnsi="Arial" w:cs="Arial"/>
          <w:color w:val="000000"/>
        </w:rPr>
        <w:t>The community</w:t>
      </w:r>
      <w:r w:rsidR="007A72BB">
        <w:rPr>
          <w:rFonts w:ascii="Arial" w:hAnsi="Arial" w:cs="Arial"/>
          <w:color w:val="000000"/>
        </w:rPr>
        <w:t xml:space="preserve"> </w:t>
      </w:r>
      <w:r w:rsidR="000B0209">
        <w:rPr>
          <w:rFonts w:ascii="Arial" w:hAnsi="Arial" w:cs="Arial"/>
          <w:color w:val="000000"/>
        </w:rPr>
        <w:t>develops</w:t>
      </w:r>
      <w:r w:rsidR="007A72BB" w:rsidRPr="001A7EE4">
        <w:rPr>
          <w:rFonts w:ascii="Arial" w:hAnsi="Arial" w:cs="Arial"/>
          <w:color w:val="000000"/>
        </w:rPr>
        <w:t xml:space="preserve"> by</w:t>
      </w:r>
      <w:r w:rsidR="000B0209">
        <w:rPr>
          <w:rFonts w:ascii="Arial" w:hAnsi="Arial" w:cs="Arial"/>
          <w:color w:val="000000"/>
        </w:rPr>
        <w:t xml:space="preserve"> empowerment, pro</w:t>
      </w:r>
      <w:r w:rsidR="00386B56">
        <w:rPr>
          <w:rFonts w:ascii="Arial" w:hAnsi="Arial" w:cs="Arial"/>
          <w:color w:val="000000"/>
        </w:rPr>
        <w:t>mo</w:t>
      </w:r>
      <w:r w:rsidR="000B0209">
        <w:rPr>
          <w:rFonts w:ascii="Arial" w:hAnsi="Arial" w:cs="Arial"/>
          <w:color w:val="000000"/>
        </w:rPr>
        <w:t>ting health and well-being</w:t>
      </w:r>
      <w:r w:rsidR="00386B56">
        <w:rPr>
          <w:rFonts w:ascii="Arial" w:hAnsi="Arial" w:cs="Arial"/>
          <w:color w:val="000000"/>
        </w:rPr>
        <w:t>, and</w:t>
      </w:r>
      <w:r w:rsidR="007A72BB" w:rsidRPr="001A7EE4">
        <w:rPr>
          <w:rFonts w:ascii="Arial" w:hAnsi="Arial" w:cs="Arial"/>
          <w:color w:val="000000"/>
        </w:rPr>
        <w:t xml:space="preserve"> influencing employment</w:t>
      </w:r>
      <w:r w:rsidR="00386B56">
        <w:rPr>
          <w:rFonts w:ascii="Arial" w:hAnsi="Arial" w:cs="Arial"/>
          <w:color w:val="000000"/>
        </w:rPr>
        <w:t xml:space="preserve">. It </w:t>
      </w:r>
      <w:r w:rsidR="007A72BB" w:rsidRPr="001A7EE4">
        <w:rPr>
          <w:rFonts w:ascii="Arial" w:hAnsi="Arial" w:cs="Arial"/>
          <w:color w:val="000000"/>
        </w:rPr>
        <w:t>secur</w:t>
      </w:r>
      <w:r w:rsidR="00386B56">
        <w:rPr>
          <w:rFonts w:ascii="Arial" w:hAnsi="Arial" w:cs="Arial"/>
          <w:color w:val="000000"/>
        </w:rPr>
        <w:t>es</w:t>
      </w:r>
      <w:r w:rsidR="007A72BB" w:rsidRPr="001A7EE4">
        <w:rPr>
          <w:rFonts w:ascii="Arial" w:hAnsi="Arial" w:cs="Arial"/>
          <w:color w:val="000000"/>
        </w:rPr>
        <w:t xml:space="preserve"> the future of the </w:t>
      </w:r>
      <w:r w:rsidR="007A72BB">
        <w:rPr>
          <w:rFonts w:ascii="Arial" w:hAnsi="Arial" w:cs="Arial"/>
          <w:color w:val="000000"/>
        </w:rPr>
        <w:t>community</w:t>
      </w:r>
      <w:r w:rsidR="007A72BB" w:rsidRPr="001A7EE4">
        <w:rPr>
          <w:rFonts w:ascii="Arial" w:hAnsi="Arial" w:cs="Arial"/>
          <w:color w:val="000000"/>
        </w:rPr>
        <w:t xml:space="preserve"> and its resident</w:t>
      </w:r>
      <w:r w:rsidR="007A72BB">
        <w:rPr>
          <w:rFonts w:ascii="Arial" w:hAnsi="Arial" w:cs="Arial"/>
          <w:color w:val="000000"/>
        </w:rPr>
        <w:t>s</w:t>
      </w:r>
      <w:r w:rsidR="007A72BB">
        <w:rPr>
          <w:rFonts w:ascii="Arial" w:eastAsia="+mn-ea" w:hAnsi="Arial" w:cs="Arial"/>
          <w:color w:val="000000" w:themeColor="text1"/>
          <w:kern w:val="24"/>
          <w:lang w:val="en-US"/>
        </w:rPr>
        <w:t>.</w:t>
      </w:r>
      <w:sdt>
        <w:sdtPr>
          <w:rPr>
            <w:rFonts w:ascii="Arial" w:eastAsia="+mn-ea" w:hAnsi="Arial" w:cs="Arial"/>
            <w:color w:val="000000" w:themeColor="text1"/>
            <w:kern w:val="24"/>
            <w:lang w:val="en-US"/>
          </w:rPr>
          <w:id w:val="219404191"/>
          <w:citation/>
        </w:sdtPr>
        <w:sdtEndPr/>
        <w:sdtContent>
          <w:r w:rsidR="007A72BB">
            <w:rPr>
              <w:rFonts w:ascii="Arial" w:eastAsia="+mn-ea" w:hAnsi="Arial" w:cs="Arial"/>
              <w:color w:val="000000" w:themeColor="text1"/>
              <w:kern w:val="24"/>
              <w:lang w:val="en-US"/>
            </w:rPr>
            <w:fldChar w:fldCharType="begin"/>
          </w:r>
          <w:r w:rsidR="007A72BB">
            <w:rPr>
              <w:rFonts w:ascii="Arial" w:eastAsia="+mn-ea" w:hAnsi="Arial" w:cs="Arial"/>
              <w:color w:val="000000" w:themeColor="text1"/>
              <w:kern w:val="24"/>
              <w:lang w:val="en-US"/>
            </w:rPr>
            <w:instrText xml:space="preserve"> CITATION Tho18 \l 1033 </w:instrText>
          </w:r>
          <w:r w:rsidR="007A72BB">
            <w:rPr>
              <w:rFonts w:ascii="Arial" w:eastAsia="+mn-ea" w:hAnsi="Arial" w:cs="Arial"/>
              <w:color w:val="000000" w:themeColor="text1"/>
              <w:kern w:val="24"/>
              <w:lang w:val="en-US"/>
            </w:rPr>
            <w:fldChar w:fldCharType="separate"/>
          </w:r>
          <w:r w:rsidR="007A72BB">
            <w:rPr>
              <w:rFonts w:ascii="Arial" w:eastAsia="+mn-ea" w:hAnsi="Arial" w:cs="Arial"/>
              <w:noProof/>
              <w:color w:val="000000" w:themeColor="text1"/>
              <w:kern w:val="24"/>
              <w:lang w:val="en-US"/>
            </w:rPr>
            <w:t xml:space="preserve"> </w:t>
          </w:r>
          <w:r w:rsidR="007A72BB" w:rsidRPr="00F82BE2">
            <w:rPr>
              <w:rFonts w:ascii="Arial" w:eastAsia="+mn-ea" w:hAnsi="Arial" w:cs="Arial"/>
              <w:noProof/>
              <w:color w:val="000000" w:themeColor="text1"/>
              <w:kern w:val="24"/>
              <w:lang w:val="en-US"/>
            </w:rPr>
            <w:t>(Thompson, 2018)</w:t>
          </w:r>
          <w:r w:rsidR="007A72BB">
            <w:rPr>
              <w:rFonts w:ascii="Arial" w:eastAsia="+mn-ea" w:hAnsi="Arial" w:cs="Arial"/>
              <w:color w:val="000000" w:themeColor="text1"/>
              <w:kern w:val="24"/>
              <w:lang w:val="en-US"/>
            </w:rPr>
            <w:fldChar w:fldCharType="end"/>
          </w:r>
        </w:sdtContent>
      </w:sdt>
      <w:r w:rsidR="007A72BB">
        <w:rPr>
          <w:rFonts w:ascii="Arial" w:eastAsia="+mn-ea" w:hAnsi="Arial" w:cs="Arial"/>
          <w:color w:val="000000" w:themeColor="text1"/>
          <w:kern w:val="24"/>
          <w:lang w:val="en-US"/>
        </w:rPr>
        <w:t>.</w:t>
      </w:r>
      <w:r w:rsidR="0061003B">
        <w:rPr>
          <w:rFonts w:ascii="Arial" w:eastAsia="+mn-ea" w:hAnsi="Arial" w:cs="Arial"/>
          <w:color w:val="000000" w:themeColor="text1"/>
          <w:kern w:val="24"/>
          <w:lang w:val="en-US"/>
        </w:rPr>
        <w:t xml:space="preserve"> </w:t>
      </w:r>
      <w:r w:rsidR="00386B56">
        <w:rPr>
          <w:rFonts w:ascii="Arial" w:eastAsia="+mn-ea" w:hAnsi="Arial" w:cs="Arial"/>
          <w:color w:val="000000" w:themeColor="text1"/>
          <w:kern w:val="24"/>
          <w:lang w:val="en-US"/>
        </w:rPr>
        <w:t>L</w:t>
      </w:r>
      <w:r w:rsidR="00736E76">
        <w:rPr>
          <w:rFonts w:ascii="Arial" w:eastAsia="+mn-ea" w:hAnsi="Arial" w:cs="Arial"/>
          <w:color w:val="000000" w:themeColor="text1"/>
          <w:kern w:val="24"/>
          <w:lang w:val="en-US"/>
        </w:rPr>
        <w:t xml:space="preserve">ocal and national policies in </w:t>
      </w:r>
      <w:r w:rsidR="0061003B">
        <w:rPr>
          <w:rFonts w:ascii="Arial" w:eastAsia="+mn-ea" w:hAnsi="Arial" w:cs="Arial"/>
          <w:color w:val="000000" w:themeColor="text1"/>
          <w:kern w:val="24"/>
          <w:lang w:val="en-US"/>
        </w:rPr>
        <w:t>England</w:t>
      </w:r>
      <w:r w:rsidR="00736E76">
        <w:rPr>
          <w:rFonts w:ascii="Arial" w:eastAsia="+mn-ea" w:hAnsi="Arial" w:cs="Arial"/>
          <w:color w:val="000000" w:themeColor="text1"/>
          <w:kern w:val="24"/>
          <w:lang w:val="en-US"/>
        </w:rPr>
        <w:t xml:space="preserve"> </w:t>
      </w:r>
      <w:r w:rsidR="00F66EE1">
        <w:rPr>
          <w:rFonts w:ascii="Arial" w:eastAsia="+mn-ea" w:hAnsi="Arial" w:cs="Arial"/>
          <w:color w:val="000000" w:themeColor="text1"/>
          <w:kern w:val="24"/>
          <w:lang w:val="en-US"/>
        </w:rPr>
        <w:t>promote</w:t>
      </w:r>
      <w:r w:rsidR="0061003B">
        <w:rPr>
          <w:rFonts w:ascii="Arial" w:eastAsia="+mn-ea" w:hAnsi="Arial" w:cs="Arial"/>
          <w:color w:val="000000" w:themeColor="text1"/>
          <w:kern w:val="24"/>
          <w:lang w:val="en-US"/>
        </w:rPr>
        <w:t xml:space="preserve"> health and well-being and </w:t>
      </w:r>
      <w:r w:rsidR="00F66EE1">
        <w:rPr>
          <w:rFonts w:ascii="Arial" w:eastAsia="+mn-ea" w:hAnsi="Arial" w:cs="Arial"/>
          <w:color w:val="000000" w:themeColor="text1"/>
          <w:kern w:val="24"/>
          <w:lang w:val="en-US"/>
        </w:rPr>
        <w:t>decrease</w:t>
      </w:r>
      <w:r w:rsidR="0061003B">
        <w:rPr>
          <w:rFonts w:ascii="Arial" w:eastAsia="+mn-ea" w:hAnsi="Arial" w:cs="Arial"/>
          <w:color w:val="000000" w:themeColor="text1"/>
          <w:kern w:val="24"/>
          <w:lang w:val="en-US"/>
        </w:rPr>
        <w:t xml:space="preserve"> health inequalities </w:t>
      </w:r>
      <w:r w:rsidR="00F66EE1">
        <w:rPr>
          <w:rFonts w:ascii="Arial" w:eastAsia="+mn-ea" w:hAnsi="Arial" w:cs="Arial"/>
          <w:color w:val="000000" w:themeColor="text1"/>
          <w:kern w:val="24"/>
          <w:lang w:val="en-US"/>
        </w:rPr>
        <w:t>by</w:t>
      </w:r>
      <w:r w:rsidR="0061003B">
        <w:rPr>
          <w:rFonts w:ascii="Arial" w:eastAsia="+mn-ea" w:hAnsi="Arial" w:cs="Arial"/>
          <w:color w:val="000000" w:themeColor="text1"/>
          <w:kern w:val="24"/>
          <w:lang w:val="en-US"/>
        </w:rPr>
        <w:t xml:space="preserve"> empowering local communities </w:t>
      </w:r>
      <w:r w:rsidR="004A30F8">
        <w:rPr>
          <w:rFonts w:ascii="Arial" w:eastAsia="+mn-ea" w:hAnsi="Arial" w:cs="Arial"/>
          <w:color w:val="000000" w:themeColor="text1"/>
          <w:kern w:val="24"/>
          <w:lang w:val="en-US"/>
        </w:rPr>
        <w:t xml:space="preserve">and </w:t>
      </w:r>
      <w:r w:rsidR="0061003B">
        <w:rPr>
          <w:rFonts w:ascii="Arial" w:eastAsia="+mn-ea" w:hAnsi="Arial" w:cs="Arial"/>
          <w:color w:val="000000" w:themeColor="text1"/>
          <w:kern w:val="24"/>
          <w:lang w:val="en-US"/>
        </w:rPr>
        <w:t>disadvantaged groups.</w:t>
      </w:r>
    </w:p>
    <w:p w14:paraId="4294BB84" w14:textId="0EA0C690" w:rsidR="00122C91" w:rsidRDefault="00A201EB" w:rsidP="00F82C02">
      <w:pPr>
        <w:spacing w:line="360" w:lineRule="auto"/>
        <w:rPr>
          <w:rFonts w:ascii="Arial" w:eastAsia="+mn-ea" w:hAnsi="Arial" w:cs="Arial"/>
          <w:color w:val="000000" w:themeColor="text1"/>
          <w:kern w:val="24"/>
          <w:lang w:val="en-US"/>
        </w:rPr>
      </w:pPr>
      <w:r>
        <w:rPr>
          <w:rFonts w:ascii="Arial" w:eastAsia="+mn-ea" w:hAnsi="Arial" w:cs="Arial"/>
          <w:noProof/>
          <w:color w:val="000000" w:themeColor="text1"/>
          <w:kern w:val="24"/>
          <w:lang w:val="en-US"/>
        </w:rPr>
        <mc:AlternateContent>
          <mc:Choice Requires="wps">
            <w:drawing>
              <wp:anchor distT="0" distB="0" distL="114300" distR="114300" simplePos="0" relativeHeight="251855872" behindDoc="0" locked="0" layoutInCell="1" allowOverlap="1" wp14:anchorId="10712680" wp14:editId="5D1C8413">
                <wp:simplePos x="0" y="0"/>
                <wp:positionH relativeFrom="margin">
                  <wp:align>left</wp:align>
                </wp:positionH>
                <wp:positionV relativeFrom="paragraph">
                  <wp:posOffset>472440</wp:posOffset>
                </wp:positionV>
                <wp:extent cx="2800350" cy="1333500"/>
                <wp:effectExtent l="0" t="0" r="19050" b="19050"/>
                <wp:wrapNone/>
                <wp:docPr id="53" name="Rectangle 53"/>
                <wp:cNvGraphicFramePr/>
                <a:graphic xmlns:a="http://schemas.openxmlformats.org/drawingml/2006/main">
                  <a:graphicData uri="http://schemas.microsoft.com/office/word/2010/wordprocessingShape">
                    <wps:wsp>
                      <wps:cNvSpPr/>
                      <wps:spPr>
                        <a:xfrm>
                          <a:off x="0" y="0"/>
                          <a:ext cx="2800350" cy="1333500"/>
                        </a:xfrm>
                        <a:prstGeom prst="rect">
                          <a:avLst/>
                        </a:prstGeom>
                        <a:solidFill>
                          <a:schemeClr val="accent6">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698C4B" w14:textId="6C45BB9E" w:rsidR="00554D3A" w:rsidRPr="00554D3A" w:rsidRDefault="00554D3A" w:rsidP="00554D3A">
                            <w:pPr>
                              <w:spacing w:line="360" w:lineRule="auto"/>
                              <w:jc w:val="center"/>
                              <w:rPr>
                                <w:color w:val="44546A" w:themeColor="text2"/>
                              </w:rPr>
                            </w:pPr>
                            <w:r w:rsidRPr="00554D3A">
                              <w:rPr>
                                <w:rFonts w:ascii="Arial" w:hAnsi="Arial" w:cs="Arial"/>
                                <w:color w:val="44546A" w:themeColor="text2"/>
                                <w:lang w:val="en-US"/>
                              </w:rPr>
                              <w:t>Our goals are to lessen health disparities, involve individuals who are at risk for ill health, give them more control over their lives and health, and build a connected, resilient, and cohesive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712680" id="Rectangle 53" o:spid="_x0000_s1051" style="position:absolute;margin-left:0;margin-top:37.2pt;width:220.5pt;height:105pt;z-index:251855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" fillcolor="#e2efd9 [665]" strokecolor="white [3212]" strokeweight="1pt">
                <v:textbox>
                  <w:txbxContent>
                    <w:p w14:paraId="63698C4B" w14:textId="6C45BB9E" w:rsidR="00554D3A" w:rsidRPr="00554D3A" w:rsidRDefault="00554D3A" w:rsidP="00554D3A">
                      <w:pPr>
                        <w:spacing w:line="360" w:lineRule="auto"/>
                        <w:jc w:val="center"/>
                        <w:rPr>
                          <w:color w:val="44546A" w:themeColor="text2"/>
                        </w:rPr>
                      </w:pPr>
                      <w:r w:rsidRPr="00554D3A">
                        <w:rPr>
                          <w:rFonts w:ascii="Arial" w:hAnsi="Arial" w:cs="Arial"/>
                          <w:color w:val="44546A" w:themeColor="text2"/>
                          <w:lang w:val="en-US"/>
                        </w:rPr>
                        <w:t>Our goals are to lessen health disparities, involve individuals who are at risk for ill health, give them more control over their lives and health, and build a connected, resilient, and cohesive community.</w:t>
                      </w:r>
                    </w:p>
                  </w:txbxContent>
                </v:textbox>
                <w10:wrap anchorx="margin"/>
              </v:rect>
            </w:pict>
          </mc:Fallback>
        </mc:AlternateContent>
      </w:r>
      <w:r w:rsidR="00F66EE1">
        <w:rPr>
          <w:rFonts w:ascii="Arial" w:eastAsia="+mn-ea" w:hAnsi="Arial" w:cs="Arial"/>
          <w:noProof/>
          <w:color w:val="000000" w:themeColor="text1"/>
          <w:kern w:val="24"/>
          <w:lang w:val="en-US"/>
        </w:rPr>
        <mc:AlternateContent>
          <mc:Choice Requires="wps">
            <w:drawing>
              <wp:anchor distT="0" distB="0" distL="114300" distR="114300" simplePos="0" relativeHeight="251852800" behindDoc="1" locked="0" layoutInCell="1" allowOverlap="1" wp14:anchorId="61DC2E44" wp14:editId="013316DA">
                <wp:simplePos x="0" y="0"/>
                <wp:positionH relativeFrom="column">
                  <wp:posOffset>2724150</wp:posOffset>
                </wp:positionH>
                <wp:positionV relativeFrom="paragraph">
                  <wp:posOffset>498475</wp:posOffset>
                </wp:positionV>
                <wp:extent cx="2870200" cy="590550"/>
                <wp:effectExtent l="38100" t="0" r="63500" b="19050"/>
                <wp:wrapSquare wrapText="bothSides"/>
                <wp:docPr id="48" name="Ribbon: Tilted Down 48"/>
                <wp:cNvGraphicFramePr/>
                <a:graphic xmlns:a="http://schemas.openxmlformats.org/drawingml/2006/main">
                  <a:graphicData uri="http://schemas.microsoft.com/office/word/2010/wordprocessingShape">
                    <wps:wsp>
                      <wps:cNvSpPr/>
                      <wps:spPr>
                        <a:xfrm>
                          <a:off x="0" y="0"/>
                          <a:ext cx="2870200" cy="590550"/>
                        </a:xfrm>
                        <a:prstGeom prst="ribbon">
                          <a:avLst/>
                        </a:prstGeom>
                        <a:solidFill>
                          <a:srgbClr val="CCFF33"/>
                        </a:solidFill>
                      </wps:spPr>
                      <wps:style>
                        <a:lnRef idx="2">
                          <a:schemeClr val="accent3"/>
                        </a:lnRef>
                        <a:fillRef idx="1003">
                          <a:schemeClr val="lt1"/>
                        </a:fillRef>
                        <a:effectRef idx="0">
                          <a:schemeClr val="accent3"/>
                        </a:effectRef>
                        <a:fontRef idx="minor">
                          <a:schemeClr val="dk1"/>
                        </a:fontRef>
                      </wps:style>
                      <wps:txbx>
                        <w:txbxContent>
                          <w:p w14:paraId="51CB8E8A" w14:textId="14F564F8" w:rsidR="005A532E" w:rsidRPr="005A532E" w:rsidRDefault="005A532E" w:rsidP="005A532E">
                            <w:pPr>
                              <w:jc w:val="center"/>
                              <w:rPr>
                                <w:rFonts w:ascii="Bernard MT Condensed" w:hAnsi="Bernard MT Condensed" w:cs="Biome"/>
                                <w:color w:val="3B3838" w:themeColor="background2" w:themeShade="40"/>
                                <w:sz w:val="24"/>
                                <w:szCs w:val="24"/>
                                <w:lang w:val="en-US"/>
                              </w:rPr>
                            </w:pPr>
                            <w:r w:rsidRPr="005A532E">
                              <w:rPr>
                                <w:rFonts w:ascii="Bernard MT Condensed" w:hAnsi="Bernard MT Condensed" w:cs="Biome"/>
                                <w:color w:val="3B3838" w:themeColor="background2" w:themeShade="40"/>
                                <w:sz w:val="24"/>
                                <w:szCs w:val="24"/>
                                <w:lang w:val="en-US"/>
                              </w:rPr>
                              <w:t>WE MAKE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C2E44"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48" o:spid="_x0000_s1052" type="#_x0000_t53" style="position:absolute;margin-left:214.5pt;margin-top:39.25pt;width:226pt;height:46.5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" adj=",3600" fillcolor="#cf3" strokecolor="#a5a5a5 [3206]" strokeweight="1pt">
                <v:stroke joinstyle="miter"/>
                <v:textbox>
                  <w:txbxContent>
                    <w:p w14:paraId="51CB8E8A" w14:textId="14F564F8" w:rsidR="005A532E" w:rsidRPr="005A532E" w:rsidRDefault="005A532E" w:rsidP="005A532E">
                      <w:pPr>
                        <w:jc w:val="center"/>
                        <w:rPr>
                          <w:rFonts w:ascii="Bernard MT Condensed" w:hAnsi="Bernard MT Condensed" w:cs="Biome"/>
                          <w:color w:val="3B3838" w:themeColor="background2" w:themeShade="40"/>
                          <w:sz w:val="24"/>
                          <w:szCs w:val="24"/>
                          <w:lang w:val="en-US"/>
                        </w:rPr>
                      </w:pPr>
                      <w:r w:rsidRPr="005A532E">
                        <w:rPr>
                          <w:rFonts w:ascii="Bernard MT Condensed" w:hAnsi="Bernard MT Condensed" w:cs="Biome"/>
                          <w:color w:val="3B3838" w:themeColor="background2" w:themeShade="40"/>
                          <w:sz w:val="24"/>
                          <w:szCs w:val="24"/>
                          <w:lang w:val="en-US"/>
                        </w:rPr>
                        <w:t>WE MAKE THE WORLD</w:t>
                      </w:r>
                    </w:p>
                  </w:txbxContent>
                </v:textbox>
                <w10:wrap type="square"/>
              </v:shape>
            </w:pict>
          </mc:Fallback>
        </mc:AlternateContent>
      </w:r>
      <w:r w:rsidR="00F66EE1">
        <w:rPr>
          <w:rFonts w:ascii="Arial" w:eastAsia="+mn-ea" w:hAnsi="Arial" w:cs="Arial"/>
          <w:noProof/>
          <w:color w:val="000000" w:themeColor="text1"/>
          <w:kern w:val="24"/>
          <w:lang w:val="en-US"/>
        </w:rPr>
        <mc:AlternateContent>
          <mc:Choice Requires="wps">
            <w:drawing>
              <wp:anchor distT="0" distB="0" distL="114300" distR="114300" simplePos="0" relativeHeight="251795456" behindDoc="1" locked="0" layoutInCell="1" allowOverlap="1" wp14:anchorId="44BEFF61" wp14:editId="7AAB9119">
                <wp:simplePos x="0" y="0"/>
                <wp:positionH relativeFrom="margin">
                  <wp:align>left</wp:align>
                </wp:positionH>
                <wp:positionV relativeFrom="paragraph">
                  <wp:posOffset>80010</wp:posOffset>
                </wp:positionV>
                <wp:extent cx="3314700" cy="349250"/>
                <wp:effectExtent l="0" t="0" r="19050" b="12700"/>
                <wp:wrapTight wrapText="bothSides">
                  <wp:wrapPolygon edited="0">
                    <wp:start x="0" y="0"/>
                    <wp:lineTo x="0" y="21207"/>
                    <wp:lineTo x="21600" y="21207"/>
                    <wp:lineTo x="21600" y="0"/>
                    <wp:lineTo x="0" y="0"/>
                  </wp:wrapPolygon>
                </wp:wrapTight>
                <wp:docPr id="30" name="Rectangle 30"/>
                <wp:cNvGraphicFramePr/>
                <a:graphic xmlns:a="http://schemas.openxmlformats.org/drawingml/2006/main">
                  <a:graphicData uri="http://schemas.microsoft.com/office/word/2010/wordprocessingShape">
                    <wps:wsp>
                      <wps:cNvSpPr/>
                      <wps:spPr>
                        <a:xfrm>
                          <a:off x="0" y="0"/>
                          <a:ext cx="3314700" cy="349250"/>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506FF9" w14:textId="77777777" w:rsidR="00122C91" w:rsidRPr="00122C91" w:rsidRDefault="00122C91" w:rsidP="00122C91">
                            <w:pPr>
                              <w:spacing w:line="360" w:lineRule="auto"/>
                              <w:rPr>
                                <w:rFonts w:ascii="Arial" w:eastAsia="+mn-ea" w:hAnsi="Arial" w:cs="Arial"/>
                                <w:color w:val="FFFFFF" w:themeColor="background1"/>
                                <w:kern w:val="24"/>
                                <w:sz w:val="24"/>
                                <w:szCs w:val="24"/>
                                <w:lang w:val="en-US"/>
                              </w:rPr>
                            </w:pPr>
                            <w:r w:rsidRPr="00122C91">
                              <w:rPr>
                                <w:rFonts w:ascii="Arial" w:eastAsia="+mn-ea" w:hAnsi="Arial" w:cs="Arial"/>
                                <w:color w:val="FFFFFF" w:themeColor="background1"/>
                                <w:kern w:val="24"/>
                                <w:sz w:val="24"/>
                                <w:szCs w:val="24"/>
                                <w:lang w:val="en-US"/>
                              </w:rPr>
                              <w:t>The black minority ethnic group in Southwark</w:t>
                            </w:r>
                          </w:p>
                          <w:p w14:paraId="570F833C" w14:textId="77777777" w:rsidR="00122C91" w:rsidRDefault="00122C91" w:rsidP="00122C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EFF61" id="Rectangle 30" o:spid="_x0000_s1053" style="position:absolute;margin-left:0;margin-top:6.3pt;width:261pt;height:27.5pt;z-index:-251521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" fillcolor="#1f3763 [1604]" strokecolor="#1f3763 [1604]" strokeweight="1pt">
                <v:textbox>
                  <w:txbxContent>
                    <w:p w14:paraId="3C506FF9" w14:textId="77777777" w:rsidR="00122C91" w:rsidRPr="00122C91" w:rsidRDefault="00122C91" w:rsidP="00122C91">
                      <w:pPr>
                        <w:spacing w:line="360" w:lineRule="auto"/>
                        <w:rPr>
                          <w:rFonts w:ascii="Arial" w:eastAsia="+mn-ea" w:hAnsi="Arial" w:cs="Arial"/>
                          <w:color w:val="FFFFFF" w:themeColor="background1"/>
                          <w:kern w:val="24"/>
                          <w:sz w:val="24"/>
                          <w:szCs w:val="24"/>
                          <w:lang w:val="en-US"/>
                        </w:rPr>
                      </w:pPr>
                      <w:r w:rsidRPr="00122C91">
                        <w:rPr>
                          <w:rFonts w:ascii="Arial" w:eastAsia="+mn-ea" w:hAnsi="Arial" w:cs="Arial"/>
                          <w:color w:val="FFFFFF" w:themeColor="background1"/>
                          <w:kern w:val="24"/>
                          <w:sz w:val="24"/>
                          <w:szCs w:val="24"/>
                          <w:lang w:val="en-US"/>
                        </w:rPr>
                        <w:t>The black minority ethnic group in Southwark</w:t>
                      </w:r>
                    </w:p>
                    <w:p w14:paraId="570F833C" w14:textId="77777777" w:rsidR="00122C91" w:rsidRDefault="00122C91" w:rsidP="00122C91">
                      <w:pPr>
                        <w:jc w:val="center"/>
                      </w:pPr>
                    </w:p>
                  </w:txbxContent>
                </v:textbox>
                <w10:wrap type="tight" anchorx="margin"/>
              </v:rect>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38464" behindDoc="0" locked="0" layoutInCell="1" allowOverlap="1" wp14:anchorId="721915AB" wp14:editId="45A0A69C">
                <wp:simplePos x="0" y="0"/>
                <wp:positionH relativeFrom="column">
                  <wp:posOffset>3594100</wp:posOffset>
                </wp:positionH>
                <wp:positionV relativeFrom="paragraph">
                  <wp:posOffset>294640</wp:posOffset>
                </wp:positionV>
                <wp:extent cx="260350" cy="266700"/>
                <wp:effectExtent l="57150" t="38100" r="25400" b="76200"/>
                <wp:wrapNone/>
                <wp:docPr id="16" name="Oval 16"/>
                <wp:cNvGraphicFramePr/>
                <a:graphic xmlns:a="http://schemas.openxmlformats.org/drawingml/2006/main">
                  <a:graphicData uri="http://schemas.microsoft.com/office/word/2010/wordprocessingShape">
                    <wps:wsp>
                      <wps:cNvSpPr/>
                      <wps:spPr>
                        <a:xfrm>
                          <a:off x="0" y="0"/>
                          <a:ext cx="260350" cy="266700"/>
                        </a:xfrm>
                        <a:prstGeom prst="ellips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D65B3F" id="Oval 16" o:spid="_x0000_s1026" style="position:absolute;margin-left:283pt;margin-top:23.2pt;width:20.5pt;height:21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" fillcolor="#101010 [3024]" stroked="f">
                <v:fill color2="black [3168]" rotate="t" colors="0 #454545;.5 black;1 black" focus="100%" type="gradient">
                  <o:fill v:ext="view" type="gradientUnscaled"/>
                </v:fill>
                <v:shadow on="t" color="black" opacity="41287f" offset="0,1.5pt"/>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42560" behindDoc="0" locked="0" layoutInCell="1" allowOverlap="1" wp14:anchorId="13E67D36" wp14:editId="696AE85F">
                <wp:simplePos x="0" y="0"/>
                <wp:positionH relativeFrom="column">
                  <wp:posOffset>4362450</wp:posOffset>
                </wp:positionH>
                <wp:positionV relativeFrom="paragraph">
                  <wp:posOffset>167640</wp:posOffset>
                </wp:positionV>
                <wp:extent cx="279400" cy="241300"/>
                <wp:effectExtent l="57150" t="38100" r="6350" b="82550"/>
                <wp:wrapNone/>
                <wp:docPr id="20" name="Oval 20"/>
                <wp:cNvGraphicFramePr/>
                <a:graphic xmlns:a="http://schemas.openxmlformats.org/drawingml/2006/main">
                  <a:graphicData uri="http://schemas.microsoft.com/office/word/2010/wordprocessingShape">
                    <wps:wsp>
                      <wps:cNvSpPr/>
                      <wps:spPr>
                        <a:xfrm>
                          <a:off x="0" y="0"/>
                          <a:ext cx="279400" cy="241300"/>
                        </a:xfrm>
                        <a:prstGeom prst="ellipse">
                          <a:avLst/>
                        </a:prstGeom>
                        <a:solidFill>
                          <a:srgbClr val="CCFF33"/>
                        </a:solidFill>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73693B" id="Oval 20" o:spid="_x0000_s1026" style="position:absolute;margin-left:343.5pt;margin-top:13.2pt;width:22pt;height:1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" fillcolor="#cf3" stroked="f">
                <v:shadow on="t" color="black" opacity="41287f" offset="0,1.5pt"/>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47680" behindDoc="0" locked="0" layoutInCell="1" allowOverlap="1" wp14:anchorId="751F9CE7" wp14:editId="3A406AAD">
                <wp:simplePos x="0" y="0"/>
                <wp:positionH relativeFrom="column">
                  <wp:posOffset>3644900</wp:posOffset>
                </wp:positionH>
                <wp:positionV relativeFrom="paragraph">
                  <wp:posOffset>142240</wp:posOffset>
                </wp:positionV>
                <wp:extent cx="254000" cy="260350"/>
                <wp:effectExtent l="57150" t="38100" r="12700" b="82550"/>
                <wp:wrapNone/>
                <wp:docPr id="25" name="Oval 25"/>
                <wp:cNvGraphicFramePr/>
                <a:graphic xmlns:a="http://schemas.openxmlformats.org/drawingml/2006/main">
                  <a:graphicData uri="http://schemas.microsoft.com/office/word/2010/wordprocessingShape">
                    <wps:wsp>
                      <wps:cNvSpPr/>
                      <wps:spPr>
                        <a:xfrm>
                          <a:off x="0" y="0"/>
                          <a:ext cx="254000" cy="260350"/>
                        </a:xfrm>
                        <a:prstGeom prst="ellipse">
                          <a:avLst/>
                        </a:prstGeom>
                        <a:solidFill>
                          <a:srgbClr val="C00000"/>
                        </a:solidFill>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EC88D1" id="Oval 25" o:spid="_x0000_s1026" style="position:absolute;margin-left:287pt;margin-top:11.2pt;width:20pt;height:20.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" fillcolor="#c00000" stroked="f">
                <v:shadow on="t" color="black" opacity="41287f" offset="0,1.5pt"/>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39488" behindDoc="0" locked="0" layoutInCell="1" allowOverlap="1" wp14:anchorId="029E9048" wp14:editId="3F248C42">
                <wp:simplePos x="0" y="0"/>
                <wp:positionH relativeFrom="margin">
                  <wp:posOffset>3740150</wp:posOffset>
                </wp:positionH>
                <wp:positionV relativeFrom="paragraph">
                  <wp:posOffset>46990</wp:posOffset>
                </wp:positionV>
                <wp:extent cx="266700" cy="228600"/>
                <wp:effectExtent l="57150" t="38100" r="0" b="76200"/>
                <wp:wrapNone/>
                <wp:docPr id="17" name="Oval 17"/>
                <wp:cNvGraphicFramePr/>
                <a:graphic xmlns:a="http://schemas.openxmlformats.org/drawingml/2006/main">
                  <a:graphicData uri="http://schemas.microsoft.com/office/word/2010/wordprocessingShape">
                    <wps:wsp>
                      <wps:cNvSpPr/>
                      <wps:spPr>
                        <a:xfrm>
                          <a:off x="0" y="0"/>
                          <a:ext cx="266700" cy="228600"/>
                        </a:xfrm>
                        <a:prstGeom prst="ellipse">
                          <a:avLst/>
                        </a:prstGeom>
                        <a:solidFill>
                          <a:schemeClr val="bg1">
                            <a:lumMod val="85000"/>
                          </a:schemeClr>
                        </a:solidFill>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82458C" id="Oval 17" o:spid="_x0000_s1026" style="position:absolute;margin-left:294.5pt;margin-top:3.7pt;width:21pt;height:18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" fillcolor="#d8d8d8 [2732]" stroked="f">
                <v:shadow on="t" color="black" opacity="41287f" offset="0,1.5pt"/>
                <w10:wrap anchorx="margin"/>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36416" behindDoc="0" locked="0" layoutInCell="1" allowOverlap="1" wp14:anchorId="3847FF85" wp14:editId="4801C18A">
                <wp:simplePos x="0" y="0"/>
                <wp:positionH relativeFrom="column">
                  <wp:posOffset>4165600</wp:posOffset>
                </wp:positionH>
                <wp:positionV relativeFrom="paragraph">
                  <wp:posOffset>8890</wp:posOffset>
                </wp:positionV>
                <wp:extent cx="279400" cy="266700"/>
                <wp:effectExtent l="57150" t="38100" r="25400" b="76200"/>
                <wp:wrapNone/>
                <wp:docPr id="14" name="Oval 14"/>
                <wp:cNvGraphicFramePr/>
                <a:graphic xmlns:a="http://schemas.openxmlformats.org/drawingml/2006/main">
                  <a:graphicData uri="http://schemas.microsoft.com/office/word/2010/wordprocessingShape">
                    <wps:wsp>
                      <wps:cNvSpPr/>
                      <wps:spPr>
                        <a:xfrm>
                          <a:off x="0" y="0"/>
                          <a:ext cx="279400" cy="266700"/>
                        </a:xfrm>
                        <a:prstGeom prst="ellipse">
                          <a:avLst/>
                        </a:prstGeom>
                        <a:solidFill>
                          <a:schemeClr val="accent1"/>
                        </a:solidFill>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D74F60" id="Oval 14" o:spid="_x0000_s1026" style="position:absolute;margin-left:328pt;margin-top:.7pt;width:22pt;height:21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" fillcolor="#4472c4 [3204]" stroked="f">
                <v:shadow on="t" color="black" opacity="41287f" offset="0,1.5pt"/>
              </v:oval>
            </w:pict>
          </mc:Fallback>
        </mc:AlternateContent>
      </w:r>
      <w:r w:rsidR="001031C7">
        <w:rPr>
          <w:rFonts w:ascii="Arial" w:eastAsia="+mn-ea" w:hAnsi="Arial" w:cs="Arial"/>
          <w:noProof/>
          <w:color w:val="000000" w:themeColor="text1"/>
          <w:kern w:val="24"/>
          <w:lang w:val="en-US"/>
        </w:rPr>
        <mc:AlternateContent>
          <mc:Choice Requires="wps">
            <w:drawing>
              <wp:anchor distT="0" distB="0" distL="114300" distR="114300" simplePos="0" relativeHeight="251833344" behindDoc="0" locked="0" layoutInCell="1" allowOverlap="1" wp14:anchorId="2BF77730" wp14:editId="7F00A0A3">
                <wp:simplePos x="0" y="0"/>
                <wp:positionH relativeFrom="column">
                  <wp:posOffset>3721100</wp:posOffset>
                </wp:positionH>
                <wp:positionV relativeFrom="paragraph">
                  <wp:posOffset>85090</wp:posOffset>
                </wp:positionV>
                <wp:extent cx="831850" cy="812800"/>
                <wp:effectExtent l="57150" t="38100" r="63500" b="82550"/>
                <wp:wrapNone/>
                <wp:docPr id="11" name="Oval 11"/>
                <wp:cNvGraphicFramePr/>
                <a:graphic xmlns:a="http://schemas.openxmlformats.org/drawingml/2006/main">
                  <a:graphicData uri="http://schemas.microsoft.com/office/word/2010/wordprocessingShape">
                    <wps:wsp>
                      <wps:cNvSpPr/>
                      <wps:spPr>
                        <a:xfrm>
                          <a:off x="0" y="0"/>
                          <a:ext cx="831850" cy="812800"/>
                        </a:xfrm>
                        <a:prstGeom prst="ellipse">
                          <a:avLst/>
                        </a:prstGeom>
                      </wps:spPr>
                      <wps:style>
                        <a:lnRef idx="0">
                          <a:schemeClr val="accent5"/>
                        </a:lnRef>
                        <a:fillRef idx="1003">
                          <a:schemeClr val="lt2"/>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4C989E" id="Oval 11" o:spid="_x0000_s1026" style="position:absolute;margin-left:293pt;margin-top:6.7pt;width:65.5pt;height:64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" fillcolor="#e8e7e7 [2995]" stroked="f">
                <v:fill color2="#928e8e [2019]" rotate="t" colors="0 #ebeaea;.5 #e4e3e3;1 #bcbbbb" focus="100%" type="gradient">
                  <o:fill v:ext="view" type="gradientUnscaled"/>
                </v:fill>
                <v:shadow on="t" color="black" opacity="41287f" offset="0,1.5pt"/>
              </v:oval>
            </w:pict>
          </mc:Fallback>
        </mc:AlternateContent>
      </w:r>
      <w:r w:rsidR="001031C7">
        <w:rPr>
          <w:rFonts w:ascii="Arial" w:eastAsia="+mn-ea" w:hAnsi="Arial" w:cs="Arial"/>
          <w:noProof/>
          <w:color w:val="000000" w:themeColor="text1"/>
          <w:kern w:val="24"/>
          <w:lang w:val="en-US"/>
        </w:rPr>
        <mc:AlternateContent>
          <mc:Choice Requires="wps">
            <w:drawing>
              <wp:anchor distT="0" distB="0" distL="114300" distR="114300" simplePos="0" relativeHeight="251849728" behindDoc="0" locked="0" layoutInCell="1" allowOverlap="1" wp14:anchorId="338BC44F" wp14:editId="54494B9C">
                <wp:simplePos x="0" y="0"/>
                <wp:positionH relativeFrom="column">
                  <wp:posOffset>4019550</wp:posOffset>
                </wp:positionH>
                <wp:positionV relativeFrom="paragraph">
                  <wp:posOffset>288290</wp:posOffset>
                </wp:positionV>
                <wp:extent cx="336550" cy="336550"/>
                <wp:effectExtent l="57150" t="38100" r="63500" b="82550"/>
                <wp:wrapNone/>
                <wp:docPr id="22" name="Oval 22"/>
                <wp:cNvGraphicFramePr/>
                <a:graphic xmlns:a="http://schemas.openxmlformats.org/drawingml/2006/main">
                  <a:graphicData uri="http://schemas.microsoft.com/office/word/2010/wordprocessingShape">
                    <wps:wsp>
                      <wps:cNvSpPr/>
                      <wps:spPr>
                        <a:xfrm>
                          <a:off x="0" y="0"/>
                          <a:ext cx="336550" cy="336550"/>
                        </a:xfrm>
                        <a:prstGeom prst="ellipse">
                          <a:avLst/>
                        </a:prstGeom>
                        <a:ln>
                          <a:noFill/>
                        </a:ln>
                        <a:effectLst>
                          <a:outerShdw blurRad="57150" dist="19050" dir="5400000" algn="ctr" rotWithShape="0">
                            <a:srgbClr val="000000">
                              <a:alpha val="63000"/>
                            </a:srgbClr>
                          </a:outerShdw>
                        </a:effectLst>
                      </wps:spPr>
                      <wps:style>
                        <a:lnRef idx="0">
                          <a:scrgbClr r="0" g="0" b="0"/>
                        </a:lnRef>
                        <a:fillRef idx="1001">
                          <a:schemeClr val="lt1"/>
                        </a:fillRef>
                        <a:effectRef idx="0">
                          <a:scrgbClr r="0" g="0" b="0"/>
                        </a:effectRef>
                        <a:fontRef idx="major"/>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F42B3A" id="Oval 22" o:spid="_x0000_s1026" style="position:absolute;margin-left:316.5pt;margin-top:22.7pt;width:26.5pt;height:26.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" fillcolor="white [3201]" stroked="f">
                <v:shadow on="t" color="black" opacity="41287f" offset="0,1.5pt"/>
              </v:oval>
            </w:pict>
          </mc:Fallback>
        </mc:AlternateContent>
      </w:r>
      <w:r w:rsidR="001031C7">
        <w:rPr>
          <w:rFonts w:ascii="Arial" w:eastAsia="+mn-ea" w:hAnsi="Arial" w:cs="Arial"/>
          <w:noProof/>
          <w:color w:val="000000" w:themeColor="text1"/>
          <w:kern w:val="24"/>
          <w:lang w:val="en-US"/>
        </w:rPr>
        <mc:AlternateContent>
          <mc:Choice Requires="wps">
            <w:drawing>
              <wp:anchor distT="0" distB="0" distL="114300" distR="114300" simplePos="0" relativeHeight="251834368" behindDoc="0" locked="0" layoutInCell="1" allowOverlap="1" wp14:anchorId="1B3D6813" wp14:editId="561F925D">
                <wp:simplePos x="0" y="0"/>
                <wp:positionH relativeFrom="column">
                  <wp:posOffset>4064000</wp:posOffset>
                </wp:positionH>
                <wp:positionV relativeFrom="paragraph">
                  <wp:posOffset>199390</wp:posOffset>
                </wp:positionV>
                <wp:extent cx="425450" cy="400050"/>
                <wp:effectExtent l="0" t="0" r="12700" b="19050"/>
                <wp:wrapNone/>
                <wp:docPr id="12" name="Oval 12"/>
                <wp:cNvGraphicFramePr/>
                <a:graphic xmlns:a="http://schemas.openxmlformats.org/drawingml/2006/main">
                  <a:graphicData uri="http://schemas.microsoft.com/office/word/2010/wordprocessingShape">
                    <wps:wsp>
                      <wps:cNvSpPr/>
                      <wps:spPr>
                        <a:xfrm>
                          <a:off x="0" y="0"/>
                          <a:ext cx="425450" cy="400050"/>
                        </a:xfrm>
                        <a:prstGeom prst="ellipse">
                          <a:avLst/>
                        </a:prstGeom>
                        <a:solidFill>
                          <a:srgbClr val="DA4B2E"/>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276EAB" id="Oval 12" o:spid="_x0000_s1026" style="position:absolute;margin-left:320pt;margin-top:15.7pt;width:33.5pt;height:31.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" fillcolor="#da4b2e" strokecolor="#1f3763 [1604]" strokeweight="1pt">
                <v:stroke joinstyle="miter"/>
              </v:oval>
            </w:pict>
          </mc:Fallback>
        </mc:AlternateContent>
      </w:r>
      <w:r w:rsidR="001031C7">
        <w:rPr>
          <w:rFonts w:ascii="Arial" w:eastAsia="+mn-ea" w:hAnsi="Arial" w:cs="Arial"/>
          <w:noProof/>
          <w:color w:val="000000" w:themeColor="text1"/>
          <w:kern w:val="24"/>
          <w:lang w:val="en-US"/>
        </w:rPr>
        <mc:AlternateContent>
          <mc:Choice Requires="wps">
            <w:drawing>
              <wp:anchor distT="0" distB="0" distL="114300" distR="114300" simplePos="0" relativeHeight="251843584" behindDoc="0" locked="0" layoutInCell="1" allowOverlap="1" wp14:anchorId="6C91F213" wp14:editId="68145D56">
                <wp:simplePos x="0" y="0"/>
                <wp:positionH relativeFrom="column">
                  <wp:posOffset>3803650</wp:posOffset>
                </wp:positionH>
                <wp:positionV relativeFrom="paragraph">
                  <wp:posOffset>237490</wp:posOffset>
                </wp:positionV>
                <wp:extent cx="425450" cy="419100"/>
                <wp:effectExtent l="0" t="0" r="12700" b="19050"/>
                <wp:wrapNone/>
                <wp:docPr id="21" name="Oval 21"/>
                <wp:cNvGraphicFramePr/>
                <a:graphic xmlns:a="http://schemas.openxmlformats.org/drawingml/2006/main">
                  <a:graphicData uri="http://schemas.microsoft.com/office/word/2010/wordprocessingShape">
                    <wps:wsp>
                      <wps:cNvSpPr/>
                      <wps:spPr>
                        <a:xfrm>
                          <a:off x="0" y="0"/>
                          <a:ext cx="425450" cy="419100"/>
                        </a:xfrm>
                        <a:prstGeom prst="ellipse">
                          <a:avLst/>
                        </a:prstGeom>
                        <a:solidFill>
                          <a:schemeClr val="accent2">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81E669" id="Oval 21" o:spid="_x0000_s1026" style="position:absolute;margin-left:299.5pt;margin-top:18.7pt;width:33.5pt;height:33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" fillcolor="#c45911 [2405]" strokecolor="white [3212]" strokeweight="1pt">
                <v:stroke joinstyle="miter"/>
              </v:oval>
            </w:pict>
          </mc:Fallback>
        </mc:AlternateContent>
      </w:r>
    </w:p>
    <w:p w14:paraId="079BEAA4" w14:textId="682AD002" w:rsidR="00974112" w:rsidRDefault="00514FB7" w:rsidP="00F82C02">
      <w:pPr>
        <w:spacing w:line="360" w:lineRule="auto"/>
        <w:rPr>
          <w:rFonts w:ascii="Arial" w:eastAsia="+mn-ea" w:hAnsi="Arial" w:cs="Arial"/>
          <w:color w:val="000000" w:themeColor="text1"/>
          <w:kern w:val="24"/>
          <w:lang w:val="en-US"/>
        </w:rPr>
      </w:pPr>
      <w:r>
        <w:rPr>
          <w:rFonts w:ascii="Arial" w:eastAsia="+mn-ea" w:hAnsi="Arial" w:cs="Arial"/>
          <w:noProof/>
          <w:color w:val="000000" w:themeColor="text1"/>
          <w:kern w:val="24"/>
          <w:lang w:val="en-US"/>
        </w:rPr>
        <mc:AlternateContent>
          <mc:Choice Requires="wps">
            <w:drawing>
              <wp:anchor distT="0" distB="0" distL="114300" distR="114300" simplePos="0" relativeHeight="251840512" behindDoc="0" locked="0" layoutInCell="1" allowOverlap="1" wp14:anchorId="3E94A7B7" wp14:editId="782594CB">
                <wp:simplePos x="0" y="0"/>
                <wp:positionH relativeFrom="column">
                  <wp:posOffset>4400550</wp:posOffset>
                </wp:positionH>
                <wp:positionV relativeFrom="paragraph">
                  <wp:posOffset>98425</wp:posOffset>
                </wp:positionV>
                <wp:extent cx="260350" cy="247650"/>
                <wp:effectExtent l="57150" t="38100" r="6350" b="76200"/>
                <wp:wrapNone/>
                <wp:docPr id="18" name="Oval 18"/>
                <wp:cNvGraphicFramePr/>
                <a:graphic xmlns:a="http://schemas.openxmlformats.org/drawingml/2006/main">
                  <a:graphicData uri="http://schemas.microsoft.com/office/word/2010/wordprocessingShape">
                    <wps:wsp>
                      <wps:cNvSpPr/>
                      <wps:spPr>
                        <a:xfrm>
                          <a:off x="0" y="0"/>
                          <a:ext cx="260350" cy="247650"/>
                        </a:xfrm>
                        <a:prstGeom prst="ellipse">
                          <a:avLst/>
                        </a:prstGeom>
                        <a:solidFill>
                          <a:srgbClr val="00FFFF"/>
                        </a:solidFill>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D9C389" id="Oval 18" o:spid="_x0000_s1026" style="position:absolute;margin-left:346.5pt;margin-top:7.75pt;width:20.5pt;height:19.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" fillcolor="aqua" stroked="f">
                <v:shadow on="t" color="black" opacity="41287f" offset="0,1.5pt"/>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46656" behindDoc="0" locked="0" layoutInCell="1" allowOverlap="1" wp14:anchorId="4EBC8A3B" wp14:editId="62B7A4F6">
                <wp:simplePos x="0" y="0"/>
                <wp:positionH relativeFrom="column">
                  <wp:posOffset>4025900</wp:posOffset>
                </wp:positionH>
                <wp:positionV relativeFrom="paragraph">
                  <wp:posOffset>73025</wp:posOffset>
                </wp:positionV>
                <wp:extent cx="349250" cy="349250"/>
                <wp:effectExtent l="0" t="0" r="12700" b="12700"/>
                <wp:wrapNone/>
                <wp:docPr id="24" name="Oval 24"/>
                <wp:cNvGraphicFramePr/>
                <a:graphic xmlns:a="http://schemas.openxmlformats.org/drawingml/2006/main">
                  <a:graphicData uri="http://schemas.microsoft.com/office/word/2010/wordprocessingShape">
                    <wps:wsp>
                      <wps:cNvSpPr/>
                      <wps:spPr>
                        <a:xfrm>
                          <a:off x="0" y="0"/>
                          <a:ext cx="349250" cy="349250"/>
                        </a:xfrm>
                        <a:prstGeom prst="ellipse">
                          <a:avLst/>
                        </a:prstGeom>
                        <a:solidFill>
                          <a:srgbClr val="DA4B2E"/>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545045" id="Oval 24" o:spid="_x0000_s1026" style="position:absolute;margin-left:317pt;margin-top:5.75pt;width:27.5pt;height:27.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" fillcolor="#da4b2e" strokecolor="white [3212]" strokeweight="1pt">
                <v:stroke joinstyle="miter"/>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45632" behindDoc="0" locked="0" layoutInCell="1" allowOverlap="1" wp14:anchorId="05CF401C" wp14:editId="44B8057F">
                <wp:simplePos x="0" y="0"/>
                <wp:positionH relativeFrom="column">
                  <wp:posOffset>4311650</wp:posOffset>
                </wp:positionH>
                <wp:positionV relativeFrom="paragraph">
                  <wp:posOffset>263525</wp:posOffset>
                </wp:positionV>
                <wp:extent cx="266700" cy="247650"/>
                <wp:effectExtent l="57150" t="38100" r="0" b="76200"/>
                <wp:wrapNone/>
                <wp:docPr id="23" name="Oval 23"/>
                <wp:cNvGraphicFramePr/>
                <a:graphic xmlns:a="http://schemas.openxmlformats.org/drawingml/2006/main">
                  <a:graphicData uri="http://schemas.microsoft.com/office/word/2010/wordprocessingShape">
                    <wps:wsp>
                      <wps:cNvSpPr/>
                      <wps:spPr>
                        <a:xfrm>
                          <a:off x="0" y="0"/>
                          <a:ext cx="266700" cy="247650"/>
                        </a:xfrm>
                        <a:prstGeom prst="ellipse">
                          <a:avLst/>
                        </a:prstGeom>
                        <a:solidFill>
                          <a:srgbClr val="FFFF00"/>
                        </a:solidFill>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ECA532" id="Oval 23" o:spid="_x0000_s1026" style="position:absolute;margin-left:339.5pt;margin-top:20.75pt;width:21pt;height:19.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" fillcolor="yellow" stroked="f">
                <v:shadow on="t" color="black" opacity="41287f" offset="0,1.5pt"/>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50752" behindDoc="0" locked="0" layoutInCell="1" allowOverlap="1" wp14:anchorId="231A4775" wp14:editId="1AE67491">
                <wp:simplePos x="0" y="0"/>
                <wp:positionH relativeFrom="column">
                  <wp:posOffset>3746500</wp:posOffset>
                </wp:positionH>
                <wp:positionV relativeFrom="paragraph">
                  <wp:posOffset>339725</wp:posOffset>
                </wp:positionV>
                <wp:extent cx="266700" cy="241300"/>
                <wp:effectExtent l="57150" t="38100" r="0" b="82550"/>
                <wp:wrapNone/>
                <wp:docPr id="41" name="Oval 41"/>
                <wp:cNvGraphicFramePr/>
                <a:graphic xmlns:a="http://schemas.openxmlformats.org/drawingml/2006/main">
                  <a:graphicData uri="http://schemas.microsoft.com/office/word/2010/wordprocessingShape">
                    <wps:wsp>
                      <wps:cNvSpPr/>
                      <wps:spPr>
                        <a:xfrm>
                          <a:off x="0" y="0"/>
                          <a:ext cx="266700" cy="241300"/>
                        </a:xfrm>
                        <a:prstGeom prst="ellipse">
                          <a:avLst/>
                        </a:prstGeom>
                        <a:solidFill>
                          <a:srgbClr val="FF0000"/>
                        </a:solidFill>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F2EECF" id="Oval 41" o:spid="_x0000_s1026" style="position:absolute;margin-left:295pt;margin-top:26.75pt;width:21pt;height:19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" fillcolor="red" stroked="f">
                <v:shadow on="t" color="black" opacity="41287f" offset="0,1.5pt"/>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37440" behindDoc="0" locked="0" layoutInCell="1" allowOverlap="1" wp14:anchorId="795A7661" wp14:editId="30C12858">
                <wp:simplePos x="0" y="0"/>
                <wp:positionH relativeFrom="column">
                  <wp:posOffset>3632200</wp:posOffset>
                </wp:positionH>
                <wp:positionV relativeFrom="paragraph">
                  <wp:posOffset>174625</wp:posOffset>
                </wp:positionV>
                <wp:extent cx="273050" cy="254000"/>
                <wp:effectExtent l="57150" t="38100" r="0" b="69850"/>
                <wp:wrapNone/>
                <wp:docPr id="15" name="Oval 15"/>
                <wp:cNvGraphicFramePr/>
                <a:graphic xmlns:a="http://schemas.openxmlformats.org/drawingml/2006/main">
                  <a:graphicData uri="http://schemas.microsoft.com/office/word/2010/wordprocessingShape">
                    <wps:wsp>
                      <wps:cNvSpPr/>
                      <wps:spPr>
                        <a:xfrm>
                          <a:off x="0" y="0"/>
                          <a:ext cx="273050" cy="254000"/>
                        </a:xfrm>
                        <a:prstGeom prst="ellipse">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2C7986" id="Oval 15" o:spid="_x0000_s1026" style="position:absolute;margin-left:286pt;margin-top:13.75pt;width:21.5pt;height:20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" fillcolor="#ffc310 [3031]" stroked="f">
                <v:fill color2="#fcbd00 [3175]" rotate="t" colors="0 #ffc746;.5 #ffc600;1 #e5b600" focus="100%" type="gradient">
                  <o:fill v:ext="view" type="gradientUnscaled"/>
                </v:fill>
                <v:shadow on="t" color="black" opacity="41287f" offset="0,1.5pt"/>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35392" behindDoc="0" locked="0" layoutInCell="1" allowOverlap="1" wp14:anchorId="3CAF0520" wp14:editId="143ECB16">
                <wp:simplePos x="0" y="0"/>
                <wp:positionH relativeFrom="column">
                  <wp:posOffset>4133850</wp:posOffset>
                </wp:positionH>
                <wp:positionV relativeFrom="paragraph">
                  <wp:posOffset>41275</wp:posOffset>
                </wp:positionV>
                <wp:extent cx="266700" cy="247650"/>
                <wp:effectExtent l="57150" t="38100" r="0" b="76200"/>
                <wp:wrapNone/>
                <wp:docPr id="13" name="Oval 13"/>
                <wp:cNvGraphicFramePr/>
                <a:graphic xmlns:a="http://schemas.openxmlformats.org/drawingml/2006/main">
                  <a:graphicData uri="http://schemas.microsoft.com/office/word/2010/wordprocessingShape">
                    <wps:wsp>
                      <wps:cNvSpPr/>
                      <wps:spPr>
                        <a:xfrm>
                          <a:off x="0" y="0"/>
                          <a:ext cx="266700" cy="247650"/>
                        </a:xfrm>
                        <a:prstGeom prst="ellipse">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25E0A2" id="Oval 13" o:spid="_x0000_s1026" style="position:absolute;margin-left:325.5pt;margin-top:3.25pt;width:21pt;height:19.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" fillcolor="#ee853d [3029]" stroked="f">
                <v:fill color2="#ec7a2d [3173]" rotate="t" colors="0 #f18c55;.5 #f67b28;1 #e56b17" focus="100%" type="gradient">
                  <o:fill v:ext="view" type="gradientUnscaled"/>
                </v:fill>
                <v:shadow on="t" color="black" opacity="41287f" offset="0,1.5pt"/>
              </v:oval>
            </w:pict>
          </mc:Fallback>
        </mc:AlternateContent>
      </w:r>
      <w:r w:rsidR="003E748C">
        <w:rPr>
          <w:rFonts w:ascii="Arial" w:eastAsia="+mn-ea" w:hAnsi="Arial" w:cs="Arial"/>
          <w:noProof/>
          <w:color w:val="000000" w:themeColor="text1"/>
          <w:kern w:val="24"/>
          <w:lang w:val="en-US"/>
        </w:rPr>
        <mc:AlternateContent>
          <mc:Choice Requires="wps">
            <w:drawing>
              <wp:anchor distT="0" distB="0" distL="114300" distR="114300" simplePos="0" relativeHeight="251851776" behindDoc="0" locked="0" layoutInCell="1" allowOverlap="1" wp14:anchorId="09964A10" wp14:editId="1612B0CD">
                <wp:simplePos x="0" y="0"/>
                <wp:positionH relativeFrom="column">
                  <wp:posOffset>3930650</wp:posOffset>
                </wp:positionH>
                <wp:positionV relativeFrom="paragraph">
                  <wp:posOffset>41275</wp:posOffset>
                </wp:positionV>
                <wp:extent cx="279400" cy="260350"/>
                <wp:effectExtent l="57150" t="38100" r="25400" b="82550"/>
                <wp:wrapNone/>
                <wp:docPr id="42" name="Oval 42"/>
                <wp:cNvGraphicFramePr/>
                <a:graphic xmlns:a="http://schemas.openxmlformats.org/drawingml/2006/main">
                  <a:graphicData uri="http://schemas.microsoft.com/office/word/2010/wordprocessingShape">
                    <wps:wsp>
                      <wps:cNvSpPr/>
                      <wps:spPr>
                        <a:xfrm>
                          <a:off x="0" y="0"/>
                          <a:ext cx="279400" cy="260350"/>
                        </a:xfrm>
                        <a:prstGeom prst="ellipse">
                          <a:avLst/>
                        </a:prstGeom>
                        <a:solidFill>
                          <a:srgbClr val="7030A0"/>
                        </a:solidFill>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734126" id="Oval 42" o:spid="_x0000_s1026" style="position:absolute;margin-left:309.5pt;margin-top:3.25pt;width:22pt;height:20.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" fillcolor="#7030a0" stroked="f">
                <v:shadow on="t" color="black" opacity="41287f" offset="0,1.5pt"/>
              </v:oval>
            </w:pict>
          </mc:Fallback>
        </mc:AlternateContent>
      </w:r>
    </w:p>
    <w:p w14:paraId="1E3FB1E8" w14:textId="2FFBCB52" w:rsidR="00497074" w:rsidRDefault="00A201EB" w:rsidP="00F82C02">
      <w:pPr>
        <w:spacing w:line="360" w:lineRule="auto"/>
        <w:rPr>
          <w:rFonts w:ascii="Arial" w:eastAsia="+mn-ea" w:hAnsi="Arial" w:cs="Arial"/>
          <w:color w:val="000000" w:themeColor="text1"/>
          <w:kern w:val="24"/>
          <w:lang w:val="en-US"/>
        </w:rPr>
      </w:pPr>
      <w:r w:rsidRPr="00B25939">
        <w:rPr>
          <w:rFonts w:ascii="Calibri Light" w:eastAsia="Calibri Light" w:hAnsi="Calibri Light" w:cs="Calibri Light"/>
          <w:noProof/>
          <w:lang w:val="en-US" w:eastAsia="en-GB" w:bidi="en-GB"/>
        </w:rPr>
        <w:drawing>
          <wp:anchor distT="0" distB="0" distL="114300" distR="114300" simplePos="0" relativeHeight="251913216" behindDoc="1" locked="0" layoutInCell="1" allowOverlap="1" wp14:anchorId="3C2F6EEB" wp14:editId="3786842D">
            <wp:simplePos x="0" y="0"/>
            <wp:positionH relativeFrom="margin">
              <wp:posOffset>2755900</wp:posOffset>
            </wp:positionH>
            <wp:positionV relativeFrom="paragraph">
              <wp:posOffset>241300</wp:posOffset>
            </wp:positionV>
            <wp:extent cx="2978150" cy="723900"/>
            <wp:effectExtent l="0" t="0" r="0" b="0"/>
            <wp:wrapTight wrapText="bothSides">
              <wp:wrapPolygon edited="0">
                <wp:start x="0" y="0"/>
                <wp:lineTo x="0" y="21032"/>
                <wp:lineTo x="21416" y="21032"/>
                <wp:lineTo x="21416"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2978150" cy="72390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mn-ea" w:hAnsi="Arial" w:cs="Arial"/>
          <w:noProof/>
          <w:color w:val="000000" w:themeColor="text1"/>
          <w:kern w:val="24"/>
          <w:lang w:val="en-US"/>
        </w:rPr>
        <mc:AlternateContent>
          <mc:Choice Requires="wps">
            <w:drawing>
              <wp:anchor distT="0" distB="0" distL="114300" distR="114300" simplePos="0" relativeHeight="251856896" behindDoc="0" locked="0" layoutInCell="1" allowOverlap="1" wp14:anchorId="0274457E" wp14:editId="30D7D2D0">
                <wp:simplePos x="0" y="0"/>
                <wp:positionH relativeFrom="margin">
                  <wp:posOffset>2747010</wp:posOffset>
                </wp:positionH>
                <wp:positionV relativeFrom="paragraph">
                  <wp:posOffset>225425</wp:posOffset>
                </wp:positionV>
                <wp:extent cx="2921000" cy="723900"/>
                <wp:effectExtent l="0" t="0" r="12700" b="19050"/>
                <wp:wrapNone/>
                <wp:docPr id="57" name="Rectangle 57"/>
                <wp:cNvGraphicFramePr/>
                <a:graphic xmlns:a="http://schemas.openxmlformats.org/drawingml/2006/main">
                  <a:graphicData uri="http://schemas.microsoft.com/office/word/2010/wordprocessingShape">
                    <wps:wsp>
                      <wps:cNvSpPr/>
                      <wps:spPr>
                        <a:xfrm>
                          <a:off x="0" y="0"/>
                          <a:ext cx="2921000" cy="723900"/>
                        </a:xfrm>
                        <a:prstGeom prst="rect">
                          <a:avLst/>
                        </a:prstGeom>
                        <a:solidFill>
                          <a:schemeClr val="accent6">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10B17" id="Rectangle 57" o:spid="_x0000_s1026" style="position:absolute;margin-left:216.3pt;margin-top:17.75pt;width:230pt;height:57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" fillcolor="#e2efd9 [665]" strokecolor="white [3212]" strokeweight="1pt">
                <w10:wrap anchorx="margin"/>
              </v:rect>
            </w:pict>
          </mc:Fallback>
        </mc:AlternateContent>
      </w:r>
    </w:p>
    <w:p w14:paraId="7A997EDC" w14:textId="0D201FD1" w:rsidR="00D41508" w:rsidRDefault="002A218C" w:rsidP="00F82C02">
      <w:pPr>
        <w:spacing w:line="360" w:lineRule="auto"/>
        <w:rPr>
          <w:rFonts w:ascii="Arial" w:eastAsia="+mn-ea" w:hAnsi="Arial" w:cs="Arial"/>
          <w:noProof/>
          <w:color w:val="000000" w:themeColor="text1"/>
          <w:kern w:val="24"/>
          <w:lang w:val="en-US"/>
        </w:rPr>
      </w:pPr>
      <w:r>
        <w:rPr>
          <w:rFonts w:ascii="Arial" w:eastAsia="+mn-ea" w:hAnsi="Arial" w:cs="Arial"/>
          <w:noProof/>
          <w:color w:val="000000" w:themeColor="text1"/>
          <w:kern w:val="24"/>
          <w:lang w:val="en-US"/>
        </w:rPr>
        <w:t xml:space="preserve"> </w:t>
      </w:r>
    </w:p>
    <w:p w14:paraId="0AD7ABD2" w14:textId="77777777" w:rsidR="002A218C" w:rsidRDefault="002A218C" w:rsidP="00F82C02">
      <w:pPr>
        <w:spacing w:line="360" w:lineRule="auto"/>
        <w:rPr>
          <w:rFonts w:ascii="Arial" w:eastAsia="+mn-ea" w:hAnsi="Arial" w:cs="Arial"/>
          <w:noProof/>
          <w:color w:val="000000" w:themeColor="text1"/>
          <w:kern w:val="24"/>
          <w:lang w:val="en-US"/>
        </w:rPr>
      </w:pPr>
    </w:p>
    <w:p w14:paraId="14B3EBB3" w14:textId="28531F0A" w:rsidR="00F22803" w:rsidRDefault="00C44DD9" w:rsidP="00F82C02">
      <w:pPr>
        <w:spacing w:line="360" w:lineRule="auto"/>
        <w:rPr>
          <w:rFonts w:ascii="Arial" w:eastAsia="+mn-ea" w:hAnsi="Arial" w:cs="Arial"/>
          <w:color w:val="000000" w:themeColor="text1"/>
          <w:kern w:val="24"/>
          <w:lang w:val="en-US"/>
        </w:rPr>
      </w:pPr>
      <w:r>
        <w:rPr>
          <w:rFonts w:ascii="Arial" w:eastAsia="+mn-ea" w:hAnsi="Arial" w:cs="Arial"/>
          <w:noProof/>
          <w:color w:val="44546A" w:themeColor="text2"/>
          <w:kern w:val="24"/>
          <w:lang w:val="en-US"/>
        </w:rPr>
        <w:drawing>
          <wp:anchor distT="0" distB="0" distL="114300" distR="114300" simplePos="0" relativeHeight="251948032" behindDoc="1" locked="0" layoutInCell="1" allowOverlap="1" wp14:anchorId="1D77668F" wp14:editId="311E4070">
            <wp:simplePos x="0" y="0"/>
            <wp:positionH relativeFrom="margin">
              <wp:posOffset>1811655</wp:posOffset>
            </wp:positionH>
            <wp:positionV relativeFrom="paragraph">
              <wp:posOffset>1118870</wp:posOffset>
            </wp:positionV>
            <wp:extent cx="2311400" cy="1524000"/>
            <wp:effectExtent l="0" t="0" r="0" b="0"/>
            <wp:wrapTight wrapText="bothSides">
              <wp:wrapPolygon edited="0">
                <wp:start x="0" y="0"/>
                <wp:lineTo x="0" y="21330"/>
                <wp:lineTo x="21363" y="21330"/>
                <wp:lineTo x="21363" y="0"/>
                <wp:lineTo x="0" y="0"/>
              </wp:wrapPolygon>
            </wp:wrapTight>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27" cstate="print">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0" y="0"/>
                      <a:ext cx="2311400" cy="1524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50080" behindDoc="1" locked="0" layoutInCell="1" allowOverlap="1" wp14:anchorId="0508AD2D" wp14:editId="39A82254">
            <wp:simplePos x="0" y="0"/>
            <wp:positionH relativeFrom="margin">
              <wp:posOffset>4089400</wp:posOffset>
            </wp:positionH>
            <wp:positionV relativeFrom="paragraph">
              <wp:posOffset>1129030</wp:posOffset>
            </wp:positionV>
            <wp:extent cx="1593850" cy="1428750"/>
            <wp:effectExtent l="0" t="0" r="6350" b="0"/>
            <wp:wrapTight wrapText="bothSides">
              <wp:wrapPolygon edited="0">
                <wp:start x="0" y="0"/>
                <wp:lineTo x="0" y="21312"/>
                <wp:lineTo x="21428" y="21312"/>
                <wp:lineTo x="21428" y="0"/>
                <wp:lineTo x="0" y="0"/>
              </wp:wrapPolygon>
            </wp:wrapTight>
            <wp:docPr id="31" name="Picture 31" descr="The number of diagnoses between 2012 and 2021 of Syphilis, Genital herpes, Genital warts, Gonorrhoea and Chlamydia from 2012 to 2021. Between 2012 and 2021, the number of diagnoses of chlamydia increased from approximately 8,000 to approximately 15,000. Between 2012 and 2021, the number of diagnoses of gonorrhoea increased from approximately 11,000 to approximately 27,000. Between 2012 and 2021, the number of diagnoses of syphilis increased from approximately 2,100 to approximately 5,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umber of diagnoses between 2012 and 2021 of Syphilis, Genital herpes, Genital warts, Gonorrhoea and Chlamydia from 2012 to 2021. Between 2012 and 2021, the number of diagnoses of chlamydia increased from approximately 8,000 to approximately 15,000. Between 2012 and 2021, the number of diagnoses of gonorrhoea increased from approximately 11,000 to approximately 27,000. Between 2012 and 2021, the number of diagnoses of syphilis increased from approximately 2,100 to approximately 5,200.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93850"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1508">
        <w:rPr>
          <w:rFonts w:ascii="Arial" w:eastAsia="+mn-ea" w:hAnsi="Arial" w:cs="Arial"/>
          <w:noProof/>
          <w:color w:val="000000" w:themeColor="text1"/>
          <w:kern w:val="24"/>
          <w:lang w:val="en-US"/>
        </w:rPr>
        <w:t xml:space="preserve"> </w:t>
      </w:r>
      <w:r w:rsidR="00497074">
        <w:rPr>
          <w:rFonts w:ascii="Arial" w:eastAsia="+mn-ea" w:hAnsi="Arial" w:cs="Arial"/>
          <w:color w:val="000000" w:themeColor="text1"/>
          <w:kern w:val="24"/>
          <w:lang w:val="en-US"/>
        </w:rPr>
        <w:t xml:space="preserve">According to a recent survey, BAME </w:t>
      </w:r>
      <w:r w:rsidR="00DF456C">
        <w:rPr>
          <w:rFonts w:ascii="Arial" w:eastAsia="+mn-ea" w:hAnsi="Arial" w:cs="Arial"/>
          <w:color w:val="000000" w:themeColor="text1"/>
          <w:kern w:val="24"/>
          <w:lang w:val="en-US"/>
        </w:rPr>
        <w:t xml:space="preserve">populations are challenging to reach because of linguistic and cultural obstacles </w:t>
      </w:r>
      <w:r w:rsidR="008123CF">
        <w:rPr>
          <w:rFonts w:ascii="Arial" w:eastAsia="+mn-ea" w:hAnsi="Arial" w:cs="Arial"/>
          <w:color w:val="000000" w:themeColor="text1"/>
          <w:kern w:val="24"/>
          <w:lang w:val="en-US"/>
        </w:rPr>
        <w:t xml:space="preserve">that </w:t>
      </w:r>
      <w:r w:rsidR="00DF456C">
        <w:rPr>
          <w:rFonts w:ascii="Arial" w:eastAsia="+mn-ea" w:hAnsi="Arial" w:cs="Arial"/>
          <w:color w:val="000000" w:themeColor="text1"/>
          <w:kern w:val="24"/>
          <w:lang w:val="en-US"/>
        </w:rPr>
        <w:t xml:space="preserve">underutilize services (NICE, 2017). An approach that </w:t>
      </w:r>
      <w:r w:rsidR="00A23329">
        <w:rPr>
          <w:rFonts w:ascii="Arial" w:eastAsia="+mn-ea" w:hAnsi="Arial" w:cs="Arial"/>
          <w:color w:val="000000" w:themeColor="text1"/>
          <w:kern w:val="24"/>
          <w:lang w:val="en-US"/>
        </w:rPr>
        <w:t>considers</w:t>
      </w:r>
      <w:r w:rsidR="00DF456C">
        <w:rPr>
          <w:rFonts w:ascii="Arial" w:eastAsia="+mn-ea" w:hAnsi="Arial" w:cs="Arial"/>
          <w:color w:val="000000" w:themeColor="text1"/>
          <w:kern w:val="24"/>
          <w:lang w:val="en-US"/>
        </w:rPr>
        <w:t xml:space="preserve"> prevention</w:t>
      </w:r>
      <w:r w:rsidR="00812628" w:rsidRPr="00812628">
        <w:rPr>
          <w:rFonts w:ascii="Arial" w:eastAsia="+mn-ea" w:hAnsi="Arial" w:cs="Arial"/>
          <w:color w:val="000000" w:themeColor="text1"/>
          <w:kern w:val="24"/>
          <w:lang w:val="en-US"/>
        </w:rPr>
        <w:t>, as well as better access to and experience with mental health care for BAME groups</w:t>
      </w:r>
      <w:r w:rsidR="008123CF">
        <w:rPr>
          <w:rFonts w:ascii="Arial" w:eastAsia="+mn-ea" w:hAnsi="Arial" w:cs="Arial"/>
          <w:color w:val="000000" w:themeColor="text1"/>
          <w:kern w:val="24"/>
          <w:lang w:val="en-US"/>
        </w:rPr>
        <w:t>,</w:t>
      </w:r>
      <w:r w:rsidR="00DF456C">
        <w:rPr>
          <w:rFonts w:ascii="Arial" w:eastAsia="+mn-ea" w:hAnsi="Arial" w:cs="Arial"/>
          <w:color w:val="000000" w:themeColor="text1"/>
          <w:kern w:val="24"/>
          <w:lang w:val="en-US"/>
        </w:rPr>
        <w:t xml:space="preserve"> would be necessary to address disparities and mistrust within the community</w:t>
      </w:r>
      <w:sdt>
        <w:sdtPr>
          <w:rPr>
            <w:rFonts w:ascii="Arial" w:eastAsia="+mn-ea" w:hAnsi="Arial" w:cs="Arial"/>
            <w:color w:val="000000" w:themeColor="text1"/>
            <w:kern w:val="24"/>
            <w:lang w:val="en-US"/>
          </w:rPr>
          <w:id w:val="1710676319"/>
          <w:citation/>
        </w:sdtPr>
        <w:sdtEndPr/>
        <w:sdtContent>
          <w:r w:rsidR="00DF456C">
            <w:rPr>
              <w:rFonts w:ascii="Arial" w:eastAsia="+mn-ea" w:hAnsi="Arial" w:cs="Arial"/>
              <w:color w:val="000000" w:themeColor="text1"/>
              <w:kern w:val="24"/>
              <w:lang w:val="en-US"/>
            </w:rPr>
            <w:fldChar w:fldCharType="begin"/>
          </w:r>
          <w:r w:rsidR="00265BFC">
            <w:rPr>
              <w:rFonts w:ascii="Arial" w:eastAsia="+mn-ea" w:hAnsi="Arial" w:cs="Arial"/>
              <w:color w:val="000000" w:themeColor="text1"/>
              <w:kern w:val="24"/>
              <w:lang w:val="en-US"/>
            </w:rPr>
            <w:instrText xml:space="preserve">CITATION Lou19 \l 1033 </w:instrText>
          </w:r>
          <w:r w:rsidR="00DF456C">
            <w:rPr>
              <w:rFonts w:ascii="Arial" w:eastAsia="+mn-ea" w:hAnsi="Arial" w:cs="Arial"/>
              <w:color w:val="000000" w:themeColor="text1"/>
              <w:kern w:val="24"/>
              <w:lang w:val="en-US"/>
            </w:rPr>
            <w:fldChar w:fldCharType="separate"/>
          </w:r>
          <w:r w:rsidR="00265BFC">
            <w:rPr>
              <w:rFonts w:ascii="Arial" w:eastAsia="+mn-ea" w:hAnsi="Arial" w:cs="Arial"/>
              <w:noProof/>
              <w:color w:val="000000" w:themeColor="text1"/>
              <w:kern w:val="24"/>
              <w:lang w:val="en-US"/>
            </w:rPr>
            <w:t xml:space="preserve"> </w:t>
          </w:r>
          <w:r w:rsidR="00265BFC" w:rsidRPr="00265BFC">
            <w:rPr>
              <w:rFonts w:ascii="Arial" w:eastAsia="+mn-ea" w:hAnsi="Arial" w:cs="Arial"/>
              <w:noProof/>
              <w:color w:val="000000" w:themeColor="text1"/>
              <w:kern w:val="24"/>
              <w:lang w:val="en-US"/>
            </w:rPr>
            <w:t>(Codjoe, 2019)</w:t>
          </w:r>
          <w:r w:rsidR="00DF456C">
            <w:rPr>
              <w:rFonts w:ascii="Arial" w:eastAsia="+mn-ea" w:hAnsi="Arial" w:cs="Arial"/>
              <w:color w:val="000000" w:themeColor="text1"/>
              <w:kern w:val="24"/>
              <w:lang w:val="en-US"/>
            </w:rPr>
            <w:fldChar w:fldCharType="end"/>
          </w:r>
        </w:sdtContent>
      </w:sdt>
      <w:r w:rsidR="00265BFC">
        <w:rPr>
          <w:rFonts w:ascii="Arial" w:eastAsia="+mn-ea" w:hAnsi="Arial" w:cs="Arial"/>
          <w:color w:val="000000" w:themeColor="text1"/>
          <w:kern w:val="24"/>
          <w:lang w:val="en-US"/>
        </w:rPr>
        <w:t>.</w:t>
      </w:r>
      <w:r w:rsidR="00F22803" w:rsidRPr="00F22803">
        <w:rPr>
          <w:rFonts w:ascii="Arial" w:eastAsia="+mn-ea" w:hAnsi="Arial" w:cs="Arial"/>
          <w:noProof/>
          <w:color w:val="44546A" w:themeColor="text2"/>
          <w:kern w:val="24"/>
          <w:lang w:val="en-US"/>
        </w:rPr>
        <w:t xml:space="preserve"> </w:t>
      </w:r>
    </w:p>
    <w:p w14:paraId="5C3B4716" w14:textId="5B7EB461" w:rsidR="006A00C1" w:rsidRPr="00C44DD9" w:rsidRDefault="003E748C" w:rsidP="00805293">
      <w:pPr>
        <w:spacing w:line="360" w:lineRule="auto"/>
        <w:rPr>
          <w:rFonts w:ascii="Arial" w:hAnsi="Arial" w:cs="Arial"/>
          <w:lang w:val="en-US"/>
        </w:rPr>
      </w:pPr>
      <w:r>
        <w:rPr>
          <w:rFonts w:ascii="Arial" w:eastAsia="+mn-ea" w:hAnsi="Arial" w:cs="Arial"/>
          <w:color w:val="000000" w:themeColor="text1"/>
          <w:kern w:val="24"/>
          <w:lang w:val="en-US"/>
        </w:rPr>
        <w:t xml:space="preserve"> </w:t>
      </w:r>
      <w:r w:rsidR="00F6717B" w:rsidRPr="00C92906">
        <w:rPr>
          <w:rFonts w:ascii="Arial" w:hAnsi="Arial" w:cs="Arial"/>
          <w:lang w:val="en-US"/>
        </w:rPr>
        <w:t xml:space="preserve">A higher prevalence of psychotic disease has continuously been observed in the </w:t>
      </w:r>
      <w:r w:rsidR="00F6717B">
        <w:rPr>
          <w:rFonts w:ascii="Arial" w:hAnsi="Arial" w:cs="Arial"/>
          <w:lang w:val="en-US"/>
        </w:rPr>
        <w:t xml:space="preserve">black ethnic minority group and the </w:t>
      </w:r>
      <w:r w:rsidR="00F6717B" w:rsidRPr="00C92906">
        <w:rPr>
          <w:rFonts w:ascii="Arial" w:hAnsi="Arial" w:cs="Arial"/>
          <w:lang w:val="en-US"/>
        </w:rPr>
        <w:t>migrant community</w:t>
      </w:r>
      <w:r w:rsidR="00F6717B">
        <w:rPr>
          <w:rFonts w:ascii="Arial" w:hAnsi="Arial" w:cs="Arial"/>
          <w:lang w:val="en-US"/>
        </w:rPr>
        <w:t xml:space="preserve"> in Southwark. </w:t>
      </w:r>
      <w:r w:rsidR="00F6717B" w:rsidRPr="00C92906">
        <w:rPr>
          <w:rFonts w:ascii="Arial" w:hAnsi="Arial" w:cs="Arial"/>
          <w:lang w:val="en-US"/>
        </w:rPr>
        <w:t>One characteristic associated with a lower incidence of psychosis where ethnicity is shared is ethnic density, which is the percentage of an ethnic group-specific area</w:t>
      </w:r>
      <w:sdt>
        <w:sdtPr>
          <w:rPr>
            <w:rFonts w:ascii="Arial" w:hAnsi="Arial" w:cs="Arial"/>
            <w:lang w:val="en-US"/>
          </w:rPr>
          <w:id w:val="-772936744"/>
          <w:citation/>
        </w:sdtPr>
        <w:sdtEndPr/>
        <w:sdtContent>
          <w:r w:rsidR="00F6717B">
            <w:rPr>
              <w:rFonts w:ascii="Arial" w:hAnsi="Arial" w:cs="Arial"/>
              <w:lang w:val="en-US"/>
            </w:rPr>
            <w:fldChar w:fldCharType="begin"/>
          </w:r>
          <w:r w:rsidR="00F6717B">
            <w:rPr>
              <w:rFonts w:ascii="Arial" w:hAnsi="Arial" w:cs="Arial"/>
              <w:lang w:val="en-US"/>
            </w:rPr>
            <w:instrText xml:space="preserve">CITATION Sch11 \l 1033 </w:instrText>
          </w:r>
          <w:r w:rsidR="00F6717B">
            <w:rPr>
              <w:rFonts w:ascii="Arial" w:hAnsi="Arial" w:cs="Arial"/>
              <w:lang w:val="en-US"/>
            </w:rPr>
            <w:fldChar w:fldCharType="separate"/>
          </w:r>
          <w:r w:rsidR="00F6717B">
            <w:rPr>
              <w:rFonts w:ascii="Arial" w:hAnsi="Arial" w:cs="Arial"/>
              <w:noProof/>
              <w:lang w:val="en-US"/>
            </w:rPr>
            <w:t xml:space="preserve"> </w:t>
          </w:r>
          <w:r w:rsidR="00F6717B" w:rsidRPr="0007550B">
            <w:rPr>
              <w:rFonts w:ascii="Arial" w:hAnsi="Arial" w:cs="Arial"/>
              <w:noProof/>
              <w:lang w:val="en-US"/>
            </w:rPr>
            <w:t>(Schofield, 2011)</w:t>
          </w:r>
          <w:r w:rsidR="00F6717B">
            <w:rPr>
              <w:rFonts w:ascii="Arial" w:hAnsi="Arial" w:cs="Arial"/>
              <w:lang w:val="en-US"/>
            </w:rPr>
            <w:fldChar w:fldCharType="end"/>
          </w:r>
        </w:sdtContent>
      </w:sdt>
      <w:r w:rsidR="00386B56">
        <w:rPr>
          <w:rFonts w:ascii="Arial" w:hAnsi="Arial" w:cs="Arial"/>
          <w:lang w:val="en-US"/>
        </w:rPr>
        <w:t>.</w:t>
      </w:r>
      <w:r w:rsidR="00F6717B" w:rsidRPr="00CB29A6">
        <w:rPr>
          <w:rFonts w:ascii="Arial" w:hAnsi="Arial" w:cs="Arial"/>
          <w:lang w:val="en-US"/>
        </w:rPr>
        <w:t xml:space="preserve"> A</w:t>
      </w:r>
      <w:r w:rsidR="00386B56">
        <w:rPr>
          <w:rFonts w:ascii="Arial" w:hAnsi="Arial" w:cs="Arial"/>
          <w:lang w:val="en-US"/>
        </w:rPr>
        <w:t xml:space="preserve"> study done by</w:t>
      </w:r>
      <w:r w:rsidR="00F6717B" w:rsidRPr="00CB29A6">
        <w:rPr>
          <w:rFonts w:ascii="Arial" w:hAnsi="Arial" w:cs="Arial"/>
          <w:lang w:val="en-US"/>
        </w:rPr>
        <w:t xml:space="preserve"> </w:t>
      </w:r>
      <w:proofErr w:type="spellStart"/>
      <w:r w:rsidR="00F6717B" w:rsidRPr="00CB29A6">
        <w:rPr>
          <w:rFonts w:ascii="Arial" w:hAnsi="Arial" w:cs="Arial"/>
          <w:lang w:val="en-US"/>
        </w:rPr>
        <w:t>Ajnakidinal</w:t>
      </w:r>
      <w:proofErr w:type="spellEnd"/>
      <w:r w:rsidR="00F6717B" w:rsidRPr="00CB29A6">
        <w:rPr>
          <w:rFonts w:ascii="Arial" w:hAnsi="Arial" w:cs="Arial"/>
          <w:lang w:val="en-US"/>
        </w:rPr>
        <w:t xml:space="preserve">, (2017), </w:t>
      </w:r>
      <w:r w:rsidR="00396A61">
        <w:rPr>
          <w:rFonts w:ascii="Arial" w:hAnsi="Arial" w:cs="Arial"/>
          <w:lang w:val="en-US"/>
        </w:rPr>
        <w:t>reveals how</w:t>
      </w:r>
      <w:r w:rsidR="00F6717B" w:rsidRPr="00CB29A6">
        <w:rPr>
          <w:rFonts w:ascii="Arial" w:hAnsi="Arial" w:cs="Arial"/>
          <w:lang w:val="en-US"/>
        </w:rPr>
        <w:t xml:space="preserve"> </w:t>
      </w:r>
      <w:r w:rsidR="00F66EE1">
        <w:rPr>
          <w:rFonts w:ascii="Arial" w:hAnsi="Arial" w:cs="Arial"/>
          <w:lang w:val="en-US"/>
        </w:rPr>
        <w:t xml:space="preserve">the </w:t>
      </w:r>
      <w:r w:rsidR="00F6717B" w:rsidRPr="00CB29A6">
        <w:rPr>
          <w:rFonts w:ascii="Arial" w:hAnsi="Arial" w:cs="Arial"/>
          <w:lang w:val="en-US"/>
        </w:rPr>
        <w:t>longitudinal trajectory of psychosis in black service users often entails long periods of admission and mandatory re-admission</w:t>
      </w:r>
      <w:sdt>
        <w:sdtPr>
          <w:rPr>
            <w:rFonts w:ascii="Arial" w:hAnsi="Arial" w:cs="Arial"/>
            <w:lang w:val="en-US"/>
          </w:rPr>
          <w:id w:val="1531455169"/>
          <w:citation/>
        </w:sdtPr>
        <w:sdtEndPr/>
        <w:sdtContent>
          <w:r w:rsidR="00F6717B" w:rsidRPr="00CB29A6">
            <w:rPr>
              <w:rFonts w:ascii="Arial" w:hAnsi="Arial" w:cs="Arial"/>
              <w:lang w:val="en-US"/>
            </w:rPr>
            <w:fldChar w:fldCharType="begin"/>
          </w:r>
          <w:r w:rsidR="00F6717B" w:rsidRPr="00CB29A6">
            <w:rPr>
              <w:rFonts w:ascii="Arial" w:hAnsi="Arial" w:cs="Arial"/>
              <w:lang w:val="en-US"/>
            </w:rPr>
            <w:instrText xml:space="preserve"> CITATION Cod19 \l 1033 </w:instrText>
          </w:r>
          <w:r w:rsidR="00F6717B" w:rsidRPr="00CB29A6">
            <w:rPr>
              <w:rFonts w:ascii="Arial" w:hAnsi="Arial" w:cs="Arial"/>
              <w:lang w:val="en-US"/>
            </w:rPr>
            <w:fldChar w:fldCharType="separate"/>
          </w:r>
          <w:r w:rsidR="00F6717B" w:rsidRPr="00CB29A6">
            <w:rPr>
              <w:rFonts w:ascii="Arial" w:hAnsi="Arial" w:cs="Arial"/>
              <w:noProof/>
              <w:lang w:val="en-US"/>
            </w:rPr>
            <w:t xml:space="preserve"> (Codjoe, 2019)</w:t>
          </w:r>
          <w:r w:rsidR="00F6717B" w:rsidRPr="00CB29A6">
            <w:rPr>
              <w:rFonts w:ascii="Arial" w:hAnsi="Arial" w:cs="Arial"/>
              <w:lang w:val="en-US"/>
            </w:rPr>
            <w:fldChar w:fldCharType="end"/>
          </w:r>
        </w:sdtContent>
      </w:sdt>
      <w:r w:rsidR="00F6717B">
        <w:rPr>
          <w:rFonts w:ascii="Arial" w:hAnsi="Arial" w:cs="Arial"/>
          <w:lang w:val="en-US"/>
        </w:rPr>
        <w:t xml:space="preserve">. </w:t>
      </w:r>
      <w:r w:rsidR="00F6717B" w:rsidRPr="008727FF">
        <w:rPr>
          <w:rFonts w:ascii="Arial" w:hAnsi="Arial" w:cs="Arial"/>
          <w:lang w:val="en-US"/>
        </w:rPr>
        <w:t>A review of England’s Mental Health Act was announced by the prime minister in October 2017. According to the Care Quality Commission, BAME individuals are four times more likely than white British individuals to be detained under the Act</w:t>
      </w:r>
      <w:sdt>
        <w:sdtPr>
          <w:rPr>
            <w:rFonts w:ascii="Arial" w:hAnsi="Arial" w:cs="Arial"/>
            <w:lang w:val="en-US"/>
          </w:rPr>
          <w:id w:val="-1975134684"/>
          <w:citation/>
        </w:sdtPr>
        <w:sdtEndPr/>
        <w:sdtContent>
          <w:r w:rsidR="00F6717B">
            <w:rPr>
              <w:rFonts w:ascii="Arial" w:hAnsi="Arial" w:cs="Arial"/>
              <w:lang w:val="en-US"/>
            </w:rPr>
            <w:fldChar w:fldCharType="begin"/>
          </w:r>
          <w:r w:rsidR="00F6717B">
            <w:rPr>
              <w:rFonts w:ascii="Arial" w:hAnsi="Arial" w:cs="Arial"/>
              <w:lang w:val="en-US"/>
            </w:rPr>
            <w:instrText xml:space="preserve">CITATION Cod19 \l 1033 </w:instrText>
          </w:r>
          <w:r w:rsidR="00F6717B">
            <w:rPr>
              <w:rFonts w:ascii="Arial" w:hAnsi="Arial" w:cs="Arial"/>
              <w:lang w:val="en-US"/>
            </w:rPr>
            <w:fldChar w:fldCharType="separate"/>
          </w:r>
          <w:r w:rsidR="00F6717B">
            <w:rPr>
              <w:rFonts w:ascii="Arial" w:hAnsi="Arial" w:cs="Arial"/>
              <w:noProof/>
              <w:lang w:val="en-US"/>
            </w:rPr>
            <w:t xml:space="preserve"> </w:t>
          </w:r>
          <w:r w:rsidR="00F6717B" w:rsidRPr="00405C3C">
            <w:rPr>
              <w:rFonts w:ascii="Arial" w:hAnsi="Arial" w:cs="Arial"/>
              <w:noProof/>
              <w:lang w:val="en-US"/>
            </w:rPr>
            <w:t>(Codjoe, 2019)</w:t>
          </w:r>
          <w:r w:rsidR="00F6717B">
            <w:rPr>
              <w:rFonts w:ascii="Arial" w:hAnsi="Arial" w:cs="Arial"/>
              <w:lang w:val="en-US"/>
            </w:rPr>
            <w:fldChar w:fldCharType="end"/>
          </w:r>
        </w:sdtContent>
      </w:sdt>
      <w:r w:rsidR="00F6717B">
        <w:rPr>
          <w:rFonts w:ascii="Arial" w:hAnsi="Arial" w:cs="Arial"/>
          <w:lang w:val="en-US"/>
        </w:rPr>
        <w:t>.</w:t>
      </w:r>
      <w:r w:rsidR="00A201EB">
        <w:rPr>
          <w:rFonts w:ascii="Arial" w:hAnsi="Arial" w:cs="Arial"/>
          <w:lang w:val="en-US"/>
        </w:rPr>
        <w:t xml:space="preserve"> </w:t>
      </w:r>
      <w:r w:rsidR="00E83DE5">
        <w:rPr>
          <w:rFonts w:ascii="Arial" w:eastAsia="+mn-ea" w:hAnsi="Arial" w:cs="Arial"/>
          <w:color w:val="000000" w:themeColor="text1"/>
          <w:kern w:val="24"/>
          <w:lang w:val="en-US"/>
        </w:rPr>
        <w:t>Our</w:t>
      </w:r>
      <w:r w:rsidR="00F82C02" w:rsidRPr="001A7EE4">
        <w:rPr>
          <w:rFonts w:ascii="Arial" w:eastAsia="+mn-ea" w:hAnsi="Arial" w:cs="Arial"/>
          <w:color w:val="000000" w:themeColor="text1"/>
          <w:kern w:val="24"/>
          <w:lang w:val="en-US"/>
        </w:rPr>
        <w:t xml:space="preserve"> goal is to ensure that all citizens are treated </w:t>
      </w:r>
      <w:r w:rsidR="00122C91" w:rsidRPr="001A7EE4">
        <w:rPr>
          <w:rFonts w:ascii="Arial" w:eastAsia="+mn-ea" w:hAnsi="Arial" w:cs="Arial"/>
          <w:color w:val="000000" w:themeColor="text1"/>
          <w:kern w:val="24"/>
          <w:lang w:val="en-US"/>
        </w:rPr>
        <w:t>fairly and</w:t>
      </w:r>
      <w:r w:rsidR="00122C91">
        <w:rPr>
          <w:rFonts w:ascii="Arial" w:eastAsia="+mn-ea" w:hAnsi="Arial" w:cs="Arial"/>
          <w:color w:val="000000" w:themeColor="text1"/>
          <w:kern w:val="24"/>
          <w:lang w:val="en-US"/>
        </w:rPr>
        <w:t xml:space="preserve"> are</w:t>
      </w:r>
      <w:r w:rsidR="00F82C02" w:rsidRPr="001A7EE4">
        <w:rPr>
          <w:rFonts w:ascii="Arial" w:eastAsia="+mn-ea" w:hAnsi="Arial" w:cs="Arial"/>
          <w:color w:val="000000" w:themeColor="text1"/>
          <w:kern w:val="24"/>
          <w:lang w:val="en-US"/>
        </w:rPr>
        <w:t xml:space="preserve"> empower</w:t>
      </w:r>
      <w:r w:rsidR="00122C91">
        <w:rPr>
          <w:rFonts w:ascii="Arial" w:eastAsia="+mn-ea" w:hAnsi="Arial" w:cs="Arial"/>
          <w:color w:val="000000" w:themeColor="text1"/>
          <w:kern w:val="24"/>
          <w:lang w:val="en-US"/>
        </w:rPr>
        <w:t>ed to</w:t>
      </w:r>
      <w:r w:rsidR="00F82C02">
        <w:rPr>
          <w:rFonts w:ascii="Arial" w:eastAsia="+mn-ea" w:hAnsi="Arial" w:cs="Arial"/>
          <w:color w:val="000000" w:themeColor="text1"/>
          <w:kern w:val="24"/>
          <w:lang w:val="en-US"/>
        </w:rPr>
        <w:t xml:space="preserve"> benefit from all the community assets. Reducing the prevalence of problems people encounter will have a good effect on the community.</w:t>
      </w:r>
      <w:r w:rsidR="00F82C02" w:rsidRPr="003732EC">
        <w:rPr>
          <w:rFonts w:ascii="Arial" w:hAnsi="Arial" w:cs="Arial"/>
          <w:color w:val="000000"/>
        </w:rPr>
        <w:t xml:space="preserve"> </w:t>
      </w:r>
      <w:r w:rsidR="000D5A74">
        <w:rPr>
          <w:rFonts w:ascii="Arial" w:hAnsi="Arial" w:cs="Arial"/>
          <w:color w:val="000000"/>
        </w:rPr>
        <w:t>According to the Annual Public Heath Report 2019, 30% of persons with long-term health illness, estimated 23,200, and 46% of those with a mental health issue, estimated 22,400, both have a long-term ailment</w:t>
      </w:r>
      <w:sdt>
        <w:sdtPr>
          <w:rPr>
            <w:rFonts w:ascii="Arial" w:hAnsi="Arial" w:cs="Arial"/>
            <w:color w:val="000000"/>
          </w:rPr>
          <w:id w:val="1377280471"/>
          <w:citation/>
        </w:sdtPr>
        <w:sdtEndPr/>
        <w:sdtContent>
          <w:r w:rsidR="000D5A74">
            <w:rPr>
              <w:rFonts w:ascii="Arial" w:hAnsi="Arial" w:cs="Arial"/>
              <w:color w:val="000000"/>
            </w:rPr>
            <w:fldChar w:fldCharType="begin"/>
          </w:r>
          <w:r w:rsidR="000D5A74">
            <w:rPr>
              <w:rFonts w:ascii="Arial" w:hAnsi="Arial" w:cs="Arial"/>
              <w:color w:val="000000"/>
              <w:lang w:val="en-US"/>
            </w:rPr>
            <w:instrText xml:space="preserve"> CITATION Sou22 \l 1033 </w:instrText>
          </w:r>
          <w:r w:rsidR="000D5A74">
            <w:rPr>
              <w:rFonts w:ascii="Arial" w:hAnsi="Arial" w:cs="Arial"/>
              <w:color w:val="000000"/>
            </w:rPr>
            <w:fldChar w:fldCharType="separate"/>
          </w:r>
          <w:r w:rsidR="000D5A74">
            <w:rPr>
              <w:rFonts w:ascii="Arial" w:hAnsi="Arial" w:cs="Arial"/>
              <w:noProof/>
              <w:color w:val="000000"/>
              <w:lang w:val="en-US"/>
            </w:rPr>
            <w:t xml:space="preserve"> </w:t>
          </w:r>
          <w:r w:rsidR="000D5A74" w:rsidRPr="000D5A74">
            <w:rPr>
              <w:rFonts w:ascii="Arial" w:hAnsi="Arial" w:cs="Arial"/>
              <w:noProof/>
              <w:color w:val="000000"/>
              <w:lang w:val="en-US"/>
            </w:rPr>
            <w:t>(Southwark, 2022)</w:t>
          </w:r>
          <w:r w:rsidR="000D5A74">
            <w:rPr>
              <w:rFonts w:ascii="Arial" w:hAnsi="Arial" w:cs="Arial"/>
              <w:color w:val="000000"/>
            </w:rPr>
            <w:fldChar w:fldCharType="end"/>
          </w:r>
        </w:sdtContent>
      </w:sdt>
      <w:r w:rsidR="000D5A74">
        <w:rPr>
          <w:rFonts w:ascii="Arial" w:hAnsi="Arial" w:cs="Arial"/>
          <w:color w:val="000000"/>
        </w:rPr>
        <w:t>.</w:t>
      </w:r>
      <w:r w:rsidR="00E22032">
        <w:rPr>
          <w:rFonts w:ascii="Arial" w:hAnsi="Arial" w:cs="Arial"/>
          <w:color w:val="000000"/>
        </w:rPr>
        <w:t xml:space="preserve"> </w:t>
      </w:r>
      <w:r w:rsidR="00036F88">
        <w:rPr>
          <w:rFonts w:ascii="Arial" w:hAnsi="Arial" w:cs="Arial"/>
          <w:color w:val="000000"/>
        </w:rPr>
        <w:t xml:space="preserve">According to Sexual Health Services, there has been a noticeable increase in the number of consultations during the past ten years with an increase </w:t>
      </w:r>
      <w:r w:rsidR="00C042A3">
        <w:rPr>
          <w:rFonts w:ascii="Arial" w:hAnsi="Arial" w:cs="Arial"/>
          <w:color w:val="000000"/>
        </w:rPr>
        <w:t>in behaviour</w:t>
      </w:r>
      <w:r w:rsidR="00036F88">
        <w:rPr>
          <w:rFonts w:ascii="Arial" w:hAnsi="Arial" w:cs="Arial"/>
          <w:color w:val="000000"/>
        </w:rPr>
        <w:t xml:space="preserve"> change</w:t>
      </w:r>
      <w:sdt>
        <w:sdtPr>
          <w:rPr>
            <w:rFonts w:ascii="Arial" w:hAnsi="Arial" w:cs="Arial"/>
            <w:color w:val="000000"/>
          </w:rPr>
          <w:id w:val="-78444052"/>
          <w:citation/>
        </w:sdtPr>
        <w:sdtEndPr/>
        <w:sdtContent>
          <w:r w:rsidR="00036F88">
            <w:rPr>
              <w:rFonts w:ascii="Arial" w:hAnsi="Arial" w:cs="Arial"/>
              <w:color w:val="000000"/>
            </w:rPr>
            <w:fldChar w:fldCharType="begin"/>
          </w:r>
          <w:r w:rsidR="00036F88">
            <w:rPr>
              <w:rFonts w:ascii="Arial" w:hAnsi="Arial" w:cs="Arial"/>
              <w:color w:val="000000"/>
              <w:lang w:val="en-US"/>
            </w:rPr>
            <w:instrText xml:space="preserve"> CITATION Pub16 \l 1033 </w:instrText>
          </w:r>
          <w:r w:rsidR="00036F88">
            <w:rPr>
              <w:rFonts w:ascii="Arial" w:hAnsi="Arial" w:cs="Arial"/>
              <w:color w:val="000000"/>
            </w:rPr>
            <w:fldChar w:fldCharType="separate"/>
          </w:r>
          <w:r w:rsidR="00036F88">
            <w:rPr>
              <w:rFonts w:ascii="Arial" w:hAnsi="Arial" w:cs="Arial"/>
              <w:noProof/>
              <w:color w:val="000000"/>
              <w:lang w:val="en-US"/>
            </w:rPr>
            <w:t xml:space="preserve"> </w:t>
          </w:r>
          <w:r w:rsidR="00036F88" w:rsidRPr="00036F88">
            <w:rPr>
              <w:rFonts w:ascii="Arial" w:hAnsi="Arial" w:cs="Arial"/>
              <w:noProof/>
              <w:color w:val="000000"/>
              <w:lang w:val="en-US"/>
            </w:rPr>
            <w:t>(Health, 2016)</w:t>
          </w:r>
          <w:r w:rsidR="00036F88">
            <w:rPr>
              <w:rFonts w:ascii="Arial" w:hAnsi="Arial" w:cs="Arial"/>
              <w:color w:val="000000"/>
            </w:rPr>
            <w:fldChar w:fldCharType="end"/>
          </w:r>
        </w:sdtContent>
      </w:sdt>
      <w:r w:rsidR="00036F88">
        <w:rPr>
          <w:rFonts w:ascii="Arial" w:hAnsi="Arial" w:cs="Arial"/>
          <w:color w:val="000000"/>
        </w:rPr>
        <w:t>.</w:t>
      </w:r>
    </w:p>
    <w:p w14:paraId="187AFCCA" w14:textId="55A8457C" w:rsidR="00C44DD9" w:rsidRDefault="00C44DD9" w:rsidP="00A201EB">
      <w:pPr>
        <w:spacing w:line="360" w:lineRule="auto"/>
        <w:rPr>
          <w:rFonts w:ascii="Arial" w:eastAsia="+mn-ea" w:hAnsi="Arial" w:cs="Arial"/>
          <w:color w:val="4472C4" w:themeColor="accent1"/>
          <w:kern w:val="24"/>
          <w:sz w:val="24"/>
          <w:szCs w:val="24"/>
          <w:lang w:val="en-US"/>
        </w:rPr>
      </w:pPr>
      <w:r>
        <w:rPr>
          <w:noProof/>
        </w:rPr>
        <w:drawing>
          <wp:anchor distT="0" distB="0" distL="114300" distR="114300" simplePos="0" relativeHeight="251858944" behindDoc="1" locked="0" layoutInCell="1" allowOverlap="1" wp14:anchorId="1BD5B9F7" wp14:editId="670098F2">
            <wp:simplePos x="0" y="0"/>
            <wp:positionH relativeFrom="margin">
              <wp:align>center</wp:align>
            </wp:positionH>
            <wp:positionV relativeFrom="paragraph">
              <wp:posOffset>222885</wp:posOffset>
            </wp:positionV>
            <wp:extent cx="1758950" cy="1314450"/>
            <wp:effectExtent l="0" t="0" r="0" b="0"/>
            <wp:wrapTight wrapText="bothSides">
              <wp:wrapPolygon edited="0">
                <wp:start x="0" y="0"/>
                <wp:lineTo x="0" y="21287"/>
                <wp:lineTo x="21288" y="21287"/>
                <wp:lineTo x="21288" y="0"/>
                <wp:lineTo x="0" y="0"/>
              </wp:wrapPolygon>
            </wp:wrapTight>
            <wp:docPr id="46" name="Picture 46" descr="This chart shows actual spend in millions on sexual health services between 2013/14 and 2020/21. It shows a fall in spend from £645 million in 2013/14 to £535 million in 2020/21. For STI testing and treatment (which is a prescribed function), spend decreased from £397.8 million in 2013/14 to £326.5 million in 2020/21. For contraception (which is a prescribed function) spend decreased from £178.6 million in 2013/14 to £161 million in 2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s chart shows actual spend in millions on sexual health services between 2013/14 and 2020/21. It shows a fall in spend from £645 million in 2013/14 to £535 million in 2020/21. For STI testing and treatment (which is a prescribed function), spend decreased from £397.8 million in 2013/14 to £326.5 million in 2020/21. For contraception (which is a prescribed function) spend decreased from £178.6 million in 2013/14 to £161 million in 2020/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58950"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84544" behindDoc="1" locked="0" layoutInCell="1" allowOverlap="1" wp14:anchorId="0264B57A" wp14:editId="5BF94431">
            <wp:simplePos x="0" y="0"/>
            <wp:positionH relativeFrom="margin">
              <wp:posOffset>-165100</wp:posOffset>
            </wp:positionH>
            <wp:positionV relativeFrom="paragraph">
              <wp:posOffset>289560</wp:posOffset>
            </wp:positionV>
            <wp:extent cx="2254250" cy="1282700"/>
            <wp:effectExtent l="0" t="0" r="0" b="0"/>
            <wp:wrapTight wrapText="bothSides">
              <wp:wrapPolygon edited="0">
                <wp:start x="0" y="0"/>
                <wp:lineTo x="0" y="21172"/>
                <wp:lineTo x="21357" y="21172"/>
                <wp:lineTo x="21357" y="0"/>
                <wp:lineTo x="0" y="0"/>
              </wp:wrapPolygon>
            </wp:wrapTight>
            <wp:docPr id="52" name="Picture 52" descr="The greatest proportion of spend via the public health grant for 2020-21 is on services for children aged 0-5 (e.g. Health Visiting). The second greatest proportion of public health grant spend is on substance misuse services. Sexual health services accounted for the third largest proportion of spend from the public health grant in 2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greatest proportion of spend via the public health grant for 2020-21 is on services for children aged 0-5 (e.g. Health Visiting). The second greatest proportion of public health grant spend is on substance misuse services. Sexual health services accounted for the third largest proportion of spend from the public health grant in 2020/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54250" cy="1282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5293" w:rsidRPr="006A00C1">
        <w:rPr>
          <w:rFonts w:ascii="Arial" w:eastAsia="+mn-ea" w:hAnsi="Arial" w:cs="Arial"/>
          <w:color w:val="4472C4" w:themeColor="accent1"/>
          <w:kern w:val="24"/>
          <w:sz w:val="24"/>
          <w:szCs w:val="24"/>
          <w:lang w:val="en-US"/>
        </w:rPr>
        <w:t>Statistic of impact and cost.</w:t>
      </w:r>
    </w:p>
    <w:p w14:paraId="472BD0AF" w14:textId="333878B1" w:rsidR="00F22803" w:rsidRPr="00C44DD9" w:rsidRDefault="00C30350" w:rsidP="00A201EB">
      <w:pPr>
        <w:spacing w:line="360" w:lineRule="auto"/>
        <w:rPr>
          <w:rFonts w:ascii="Arial" w:eastAsia="+mn-ea" w:hAnsi="Arial" w:cs="Arial"/>
          <w:color w:val="4472C4" w:themeColor="accent1"/>
          <w:kern w:val="24"/>
          <w:sz w:val="24"/>
          <w:szCs w:val="24"/>
          <w:lang w:val="en-US"/>
        </w:rPr>
      </w:pPr>
      <w:r>
        <w:rPr>
          <w:rFonts w:ascii="Arial" w:hAnsi="Arial" w:cs="Arial"/>
          <w:color w:val="000000"/>
        </w:rPr>
        <w:t xml:space="preserve">Health disparities are predicted to cost the economy between 40 billion pounds and 60 billion pounds annually in lost taxes, welfare payments, and </w:t>
      </w:r>
      <w:r w:rsidR="006A00C1">
        <w:rPr>
          <w:rFonts w:ascii="Arial" w:hAnsi="Arial" w:cs="Arial"/>
          <w:color w:val="000000"/>
        </w:rPr>
        <w:t>costs</w:t>
      </w:r>
      <w:r>
        <w:rPr>
          <w:rFonts w:ascii="Arial" w:hAnsi="Arial" w:cs="Arial"/>
          <w:color w:val="000000"/>
        </w:rPr>
        <w:t xml:space="preserve"> to the NHS</w:t>
      </w:r>
      <w:sdt>
        <w:sdtPr>
          <w:rPr>
            <w:rFonts w:ascii="Arial" w:hAnsi="Arial" w:cs="Arial"/>
            <w:color w:val="000000"/>
          </w:rPr>
          <w:id w:val="-829055132"/>
          <w:citation/>
        </w:sdtPr>
        <w:sdtEndPr/>
        <w:sdtContent>
          <w:r>
            <w:rPr>
              <w:rFonts w:ascii="Arial" w:hAnsi="Arial" w:cs="Arial"/>
              <w:color w:val="000000"/>
            </w:rPr>
            <w:fldChar w:fldCharType="begin"/>
          </w:r>
          <w:r>
            <w:rPr>
              <w:rFonts w:ascii="Arial" w:hAnsi="Arial" w:cs="Arial"/>
              <w:color w:val="000000"/>
              <w:lang w:val="en-US"/>
            </w:rPr>
            <w:instrText xml:space="preserve"> CITATION LGA22 \l 1033 </w:instrText>
          </w:r>
          <w:r>
            <w:rPr>
              <w:rFonts w:ascii="Arial" w:hAnsi="Arial" w:cs="Arial"/>
              <w:color w:val="000000"/>
            </w:rPr>
            <w:fldChar w:fldCharType="separate"/>
          </w:r>
          <w:r>
            <w:rPr>
              <w:rFonts w:ascii="Arial" w:hAnsi="Arial" w:cs="Arial"/>
              <w:noProof/>
              <w:color w:val="000000"/>
              <w:lang w:val="en-US"/>
            </w:rPr>
            <w:t xml:space="preserve"> </w:t>
          </w:r>
          <w:r w:rsidRPr="00C30350">
            <w:rPr>
              <w:rFonts w:ascii="Arial" w:hAnsi="Arial" w:cs="Arial"/>
              <w:noProof/>
              <w:color w:val="000000"/>
              <w:lang w:val="en-US"/>
            </w:rPr>
            <w:t>(LGA, 2022)</w:t>
          </w:r>
          <w:r>
            <w:rPr>
              <w:rFonts w:ascii="Arial" w:hAnsi="Arial" w:cs="Arial"/>
              <w:color w:val="000000"/>
            </w:rPr>
            <w:fldChar w:fldCharType="end"/>
          </w:r>
        </w:sdtContent>
      </w:sdt>
      <w:r w:rsidR="00805293">
        <w:rPr>
          <w:rFonts w:ascii="Arial" w:hAnsi="Arial" w:cs="Arial"/>
          <w:color w:val="000000"/>
        </w:rPr>
        <w:t>.</w:t>
      </w:r>
      <w:r w:rsidR="00A201EB">
        <w:rPr>
          <w:rFonts w:ascii="Arial" w:eastAsia="+mn-ea" w:hAnsi="Arial" w:cs="Arial"/>
          <w:color w:val="4472C4" w:themeColor="accent1"/>
          <w:kern w:val="24"/>
          <w:sz w:val="24"/>
          <w:szCs w:val="24"/>
          <w:lang w:val="en-US"/>
        </w:rPr>
        <w:t xml:space="preserve"> </w:t>
      </w:r>
      <w:r w:rsidR="006A00C1">
        <w:rPr>
          <w:rFonts w:ascii="Arial" w:hAnsi="Arial" w:cs="Arial"/>
          <w:color w:val="000000"/>
        </w:rPr>
        <w:t xml:space="preserve">Currently, councils spend more than 534 million pounds annually on services related to HIV and sexual health. Between 2015/2016 and 2020/2021, public health grant to local councils that funds sexual health services decreased by about one billion pounds (24%) </w:t>
      </w:r>
      <w:sdt>
        <w:sdtPr>
          <w:rPr>
            <w:rFonts w:ascii="Arial" w:eastAsia="+mn-ea" w:hAnsi="Arial" w:cs="Arial"/>
            <w:color w:val="000000" w:themeColor="text1"/>
            <w:kern w:val="24"/>
            <w:lang w:val="en-US"/>
          </w:rPr>
          <w:id w:val="-1702613682"/>
          <w:citation/>
        </w:sdtPr>
        <w:sdtEndPr/>
        <w:sdtContent>
          <w:r w:rsidR="006A00C1">
            <w:rPr>
              <w:rFonts w:ascii="Arial" w:eastAsia="+mn-ea" w:hAnsi="Arial" w:cs="Arial"/>
              <w:color w:val="000000" w:themeColor="text1"/>
              <w:kern w:val="24"/>
              <w:lang w:val="en-US"/>
            </w:rPr>
            <w:fldChar w:fldCharType="begin"/>
          </w:r>
          <w:r w:rsidR="006A00C1">
            <w:rPr>
              <w:rFonts w:ascii="Arial" w:eastAsia="+mn-ea" w:hAnsi="Arial" w:cs="Arial"/>
              <w:color w:val="000000" w:themeColor="text1"/>
              <w:kern w:val="24"/>
              <w:lang w:val="en-US"/>
            </w:rPr>
            <w:instrText xml:space="preserve"> CITATION Sou18 \l 1033 </w:instrText>
          </w:r>
          <w:r w:rsidR="006A00C1">
            <w:rPr>
              <w:rFonts w:ascii="Arial" w:eastAsia="+mn-ea" w:hAnsi="Arial" w:cs="Arial"/>
              <w:color w:val="000000" w:themeColor="text1"/>
              <w:kern w:val="24"/>
              <w:lang w:val="en-US"/>
            </w:rPr>
            <w:fldChar w:fldCharType="separate"/>
          </w:r>
          <w:r w:rsidR="006A00C1" w:rsidRPr="003447C5">
            <w:rPr>
              <w:rFonts w:ascii="Arial" w:eastAsia="+mn-ea" w:hAnsi="Arial" w:cs="Arial"/>
              <w:noProof/>
              <w:color w:val="000000" w:themeColor="text1"/>
              <w:kern w:val="24"/>
              <w:lang w:val="en-US"/>
            </w:rPr>
            <w:t>(Southwark, 2018)</w:t>
          </w:r>
          <w:r w:rsidR="006A00C1">
            <w:rPr>
              <w:rFonts w:ascii="Arial" w:eastAsia="+mn-ea" w:hAnsi="Arial" w:cs="Arial"/>
              <w:color w:val="000000" w:themeColor="text1"/>
              <w:kern w:val="24"/>
              <w:lang w:val="en-US"/>
            </w:rPr>
            <w:fldChar w:fldCharType="end"/>
          </w:r>
        </w:sdtContent>
      </w:sdt>
      <w:r w:rsidR="006A00C1">
        <w:rPr>
          <w:rFonts w:ascii="Arial" w:eastAsia="+mn-ea" w:hAnsi="Arial" w:cs="Arial"/>
          <w:color w:val="000000" w:themeColor="text1"/>
          <w:kern w:val="24"/>
          <w:lang w:val="en-US"/>
        </w:rPr>
        <w:t>.</w:t>
      </w:r>
    </w:p>
    <w:p w14:paraId="6D7AD419" w14:textId="1CF87227" w:rsidR="00F82C02" w:rsidRPr="00C44DD9" w:rsidRDefault="00553E82" w:rsidP="00F82C02">
      <w:pPr>
        <w:rPr>
          <w:rFonts w:ascii="Arial" w:hAnsi="Arial" w:cs="Arial"/>
          <w:sz w:val="28"/>
          <w:szCs w:val="28"/>
          <w:lang w:val="en-US"/>
        </w:rPr>
      </w:pPr>
      <w:r w:rsidRPr="00A201EB">
        <w:rPr>
          <w:rFonts w:ascii="Arial" w:hAnsi="Arial" w:cs="Arial"/>
          <w:sz w:val="28"/>
          <w:szCs w:val="28"/>
          <w:lang w:val="en-US"/>
        </w:rPr>
        <w:t>Glossary</w:t>
      </w:r>
      <w:r w:rsidR="00D73039">
        <w:rPr>
          <w:noProof/>
          <w:lang w:val="en-US"/>
        </w:rPr>
        <mc:AlternateContent>
          <mc:Choice Requires="wps">
            <w:drawing>
              <wp:anchor distT="0" distB="0" distL="114300" distR="114300" simplePos="0" relativeHeight="251860992" behindDoc="0" locked="0" layoutInCell="1" allowOverlap="1" wp14:anchorId="5FA21884" wp14:editId="10CCFD3B">
                <wp:simplePos x="0" y="0"/>
                <wp:positionH relativeFrom="margin">
                  <wp:posOffset>2000250</wp:posOffset>
                </wp:positionH>
                <wp:positionV relativeFrom="paragraph">
                  <wp:posOffset>154940</wp:posOffset>
                </wp:positionV>
                <wp:extent cx="1358900" cy="914400"/>
                <wp:effectExtent l="57150" t="38100" r="50800" b="76200"/>
                <wp:wrapNone/>
                <wp:docPr id="60" name="Oval 60"/>
                <wp:cNvGraphicFramePr/>
                <a:graphic xmlns:a="http://schemas.openxmlformats.org/drawingml/2006/main">
                  <a:graphicData uri="http://schemas.microsoft.com/office/word/2010/wordprocessingShape">
                    <wps:wsp>
                      <wps:cNvSpPr/>
                      <wps:spPr>
                        <a:xfrm>
                          <a:off x="0" y="0"/>
                          <a:ext cx="1358900" cy="914400"/>
                        </a:xfrm>
                        <a:prstGeom prst="ellipse">
                          <a:avLst/>
                        </a:prstGeom>
                        <a:solidFill>
                          <a:schemeClr val="accent6"/>
                        </a:solidFill>
                      </wps:spPr>
                      <wps:style>
                        <a:lnRef idx="0">
                          <a:schemeClr val="accent6"/>
                        </a:lnRef>
                        <a:fillRef idx="3">
                          <a:schemeClr val="accent6"/>
                        </a:fillRef>
                        <a:effectRef idx="3">
                          <a:schemeClr val="accent6"/>
                        </a:effectRef>
                        <a:fontRef idx="minor">
                          <a:schemeClr val="lt1"/>
                        </a:fontRef>
                      </wps:style>
                      <wps:txbx>
                        <w:txbxContent>
                          <w:p w14:paraId="264D7E03" w14:textId="105BB047" w:rsidR="00D73039" w:rsidRPr="00D73039" w:rsidRDefault="00D73039" w:rsidP="00D73039">
                            <w:pPr>
                              <w:jc w:val="center"/>
                              <w:rPr>
                                <w:rFonts w:ascii="Arial" w:hAnsi="Arial" w:cs="Arial"/>
                                <w:lang w:val="en-US"/>
                              </w:rPr>
                            </w:pPr>
                            <w:r w:rsidRPr="00D73039">
                              <w:rPr>
                                <w:rFonts w:ascii="Arial" w:hAnsi="Arial" w:cs="Arial"/>
                                <w:lang w:val="en-US"/>
                              </w:rPr>
                              <w:t>Community Network Hubs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FA21884" id="Oval 60" o:spid="_x0000_s1057" style="position:absolute;margin-left:157.5pt;margin-top:12.2pt;width:107pt;height:1in;z-index:2518609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" fillcolor="#70ad47 [3209]" stroked="f">
                <v:shadow on="t" color="black" opacity="41287f" offset="0,1.5pt"/>
                <v:textbox>
                  <w:txbxContent>
                    <w:p w14:paraId="264D7E03" w14:textId="105BB047" w:rsidR="00D73039" w:rsidRPr="00D73039" w:rsidRDefault="00D73039" w:rsidP="00D73039">
                      <w:pPr>
                        <w:jc w:val="center"/>
                        <w:rPr>
                          <w:rFonts w:ascii="Arial" w:hAnsi="Arial" w:cs="Arial"/>
                          <w:lang w:val="en-US"/>
                        </w:rPr>
                      </w:pPr>
                      <w:r w:rsidRPr="00D73039">
                        <w:rPr>
                          <w:rFonts w:ascii="Arial" w:hAnsi="Arial" w:cs="Arial"/>
                          <w:lang w:val="en-US"/>
                        </w:rPr>
                        <w:t>Community Network Hubs</w:t>
                      </w:r>
                    </w:p>
                  </w:txbxContent>
                </v:textbox>
                <w10:wrap anchorx="margin"/>
              </v:oval>
            </w:pict>
          </mc:Fallback>
        </mc:AlternateContent>
      </w:r>
    </w:p>
    <w:p w14:paraId="3C6D39FD" w14:textId="77AB5244" w:rsidR="00F82C02" w:rsidRDefault="00F82C02" w:rsidP="00F82C02">
      <w:pPr>
        <w:rPr>
          <w:lang w:val="en-US"/>
        </w:rPr>
      </w:pPr>
    </w:p>
    <w:p w14:paraId="4556747A" w14:textId="4DA622ED" w:rsidR="00F82C02" w:rsidRDefault="007058D8" w:rsidP="00F82C02">
      <w:pPr>
        <w:rPr>
          <w:lang w:val="en-US"/>
        </w:rPr>
      </w:pPr>
      <w:r>
        <w:rPr>
          <w:noProof/>
          <w:lang w:val="en-US"/>
        </w:rPr>
        <mc:AlternateContent>
          <mc:Choice Requires="wps">
            <w:drawing>
              <wp:anchor distT="0" distB="0" distL="114300" distR="114300" simplePos="0" relativeHeight="251859968" behindDoc="0" locked="0" layoutInCell="1" allowOverlap="1" wp14:anchorId="371AC023" wp14:editId="58C4CBD8">
                <wp:simplePos x="0" y="0"/>
                <wp:positionH relativeFrom="column">
                  <wp:posOffset>895350</wp:posOffset>
                </wp:positionH>
                <wp:positionV relativeFrom="paragraph">
                  <wp:posOffset>256540</wp:posOffset>
                </wp:positionV>
                <wp:extent cx="1543050" cy="495300"/>
                <wp:effectExtent l="57150" t="38100" r="57150" b="76200"/>
                <wp:wrapNone/>
                <wp:docPr id="58" name="Oval 58"/>
                <wp:cNvGraphicFramePr/>
                <a:graphic xmlns:a="http://schemas.openxmlformats.org/drawingml/2006/main">
                  <a:graphicData uri="http://schemas.microsoft.com/office/word/2010/wordprocessingShape">
                    <wps:wsp>
                      <wps:cNvSpPr/>
                      <wps:spPr>
                        <a:xfrm>
                          <a:off x="0" y="0"/>
                          <a:ext cx="1543050" cy="495300"/>
                        </a:xfrm>
                        <a:prstGeom prst="ellipse">
                          <a:avLst/>
                        </a:prstGeom>
                        <a:solidFill>
                          <a:schemeClr val="accent2"/>
                        </a:solidFill>
                      </wps:spPr>
                      <wps:style>
                        <a:lnRef idx="0">
                          <a:schemeClr val="accent2"/>
                        </a:lnRef>
                        <a:fillRef idx="3">
                          <a:schemeClr val="accent2"/>
                        </a:fillRef>
                        <a:effectRef idx="3">
                          <a:schemeClr val="accent2"/>
                        </a:effectRef>
                        <a:fontRef idx="minor">
                          <a:schemeClr val="lt1"/>
                        </a:fontRef>
                      </wps:style>
                      <wps:txbx>
                        <w:txbxContent>
                          <w:p w14:paraId="4813CC22" w14:textId="61FEDA0F" w:rsidR="00D73039" w:rsidRPr="00D73039" w:rsidRDefault="00D73039" w:rsidP="00D73039">
                            <w:pPr>
                              <w:jc w:val="center"/>
                              <w:rPr>
                                <w:rFonts w:ascii="Arial" w:hAnsi="Arial" w:cs="Arial"/>
                                <w:lang w:val="en-US"/>
                              </w:rPr>
                            </w:pPr>
                            <w:r w:rsidRPr="00D73039">
                              <w:rPr>
                                <w:rFonts w:ascii="Arial" w:hAnsi="Arial" w:cs="Arial"/>
                                <w:lang w:val="en-US"/>
                              </w:rPr>
                              <w:t>Social Justice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1AC023" id="Oval 58" o:spid="_x0000_s1058" style="position:absolute;margin-left:70.5pt;margin-top:20.2pt;width:121.5pt;height:39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" fillcolor="#ed7d31 [3205]" stroked="f">
                <v:shadow on="t" color="black" opacity="41287f" offset="0,1.5pt"/>
                <v:textbox>
                  <w:txbxContent>
                    <w:p w14:paraId="4813CC22" w14:textId="61FEDA0F" w:rsidR="00D73039" w:rsidRPr="00D73039" w:rsidRDefault="00D73039" w:rsidP="00D73039">
                      <w:pPr>
                        <w:jc w:val="center"/>
                        <w:rPr>
                          <w:rFonts w:ascii="Arial" w:hAnsi="Arial" w:cs="Arial"/>
                          <w:lang w:val="en-US"/>
                        </w:rPr>
                      </w:pPr>
                      <w:r w:rsidRPr="00D73039">
                        <w:rPr>
                          <w:rFonts w:ascii="Arial" w:hAnsi="Arial" w:cs="Arial"/>
                          <w:lang w:val="en-US"/>
                        </w:rPr>
                        <w:t>Social Justice</w:t>
                      </w:r>
                    </w:p>
                  </w:txbxContent>
                </v:textbox>
              </v:oval>
            </w:pict>
          </mc:Fallback>
        </mc:AlternateContent>
      </w:r>
    </w:p>
    <w:p w14:paraId="1D18551B" w14:textId="7996BE74" w:rsidR="00D717B2" w:rsidRDefault="007058D8" w:rsidP="001A7EE4">
      <w:pPr>
        <w:spacing w:line="360" w:lineRule="auto"/>
        <w:rPr>
          <w:lang w:val="en-US"/>
        </w:rPr>
      </w:pPr>
      <w:r>
        <w:rPr>
          <w:rFonts w:ascii="Arial" w:eastAsia="+mn-ea" w:hAnsi="Arial" w:cs="Arial"/>
          <w:noProof/>
          <w:color w:val="1F2C8F"/>
          <w:kern w:val="24"/>
          <w:sz w:val="40"/>
          <w:szCs w:val="40"/>
          <w:lang w:val="en-US"/>
        </w:rPr>
        <mc:AlternateContent>
          <mc:Choice Requires="wps">
            <w:drawing>
              <wp:anchor distT="0" distB="0" distL="114300" distR="114300" simplePos="0" relativeHeight="251863040" behindDoc="0" locked="0" layoutInCell="1" allowOverlap="1" wp14:anchorId="1FC14A03" wp14:editId="7003BA43">
                <wp:simplePos x="0" y="0"/>
                <wp:positionH relativeFrom="column">
                  <wp:posOffset>2927350</wp:posOffset>
                </wp:positionH>
                <wp:positionV relativeFrom="paragraph">
                  <wp:posOffset>8890</wp:posOffset>
                </wp:positionV>
                <wp:extent cx="1612900" cy="514350"/>
                <wp:effectExtent l="57150" t="38100" r="63500" b="76200"/>
                <wp:wrapNone/>
                <wp:docPr id="452" name="Oval 452"/>
                <wp:cNvGraphicFramePr/>
                <a:graphic xmlns:a="http://schemas.openxmlformats.org/drawingml/2006/main">
                  <a:graphicData uri="http://schemas.microsoft.com/office/word/2010/wordprocessingShape">
                    <wps:wsp>
                      <wps:cNvSpPr/>
                      <wps:spPr>
                        <a:xfrm>
                          <a:off x="0" y="0"/>
                          <a:ext cx="1612900" cy="514350"/>
                        </a:xfrm>
                        <a:prstGeom prst="ellipse">
                          <a:avLst/>
                        </a:prstGeom>
                        <a:solidFill>
                          <a:srgbClr val="DA4B2E"/>
                        </a:solidFill>
                      </wps:spPr>
                      <wps:style>
                        <a:lnRef idx="0">
                          <a:schemeClr val="accent3"/>
                        </a:lnRef>
                        <a:fillRef idx="3">
                          <a:schemeClr val="accent3"/>
                        </a:fillRef>
                        <a:effectRef idx="3">
                          <a:schemeClr val="accent3"/>
                        </a:effectRef>
                        <a:fontRef idx="minor">
                          <a:schemeClr val="lt1"/>
                        </a:fontRef>
                      </wps:style>
                      <wps:txbx>
                        <w:txbxContent>
                          <w:p w14:paraId="52B51AD7" w14:textId="2DD3483F" w:rsidR="00D73039" w:rsidRPr="00D73039" w:rsidRDefault="00D73039" w:rsidP="00D73039">
                            <w:pPr>
                              <w:jc w:val="center"/>
                              <w:rPr>
                                <w:rFonts w:ascii="Arial" w:hAnsi="Arial" w:cs="Arial"/>
                                <w:lang w:val="en-US"/>
                              </w:rPr>
                            </w:pPr>
                            <w:r w:rsidRPr="00D73039">
                              <w:rPr>
                                <w:rFonts w:ascii="Arial" w:hAnsi="Arial" w:cs="Arial"/>
                                <w:lang w:val="en-US"/>
                              </w:rPr>
                              <w:t>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C14A03" id="Oval 452" o:spid="_x0000_s1059" style="position:absolute;margin-left:230.5pt;margin-top:.7pt;width:127pt;height:40.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" fillcolor="#da4b2e" stroked="f">
                <v:shadow on="t" color="black" opacity="41287f" offset="0,1.5pt"/>
                <v:textbox>
                  <w:txbxContent>
                    <w:p w14:paraId="52B51AD7" w14:textId="2DD3483F" w:rsidR="00D73039" w:rsidRPr="00D73039" w:rsidRDefault="00D73039" w:rsidP="00D73039">
                      <w:pPr>
                        <w:jc w:val="center"/>
                        <w:rPr>
                          <w:rFonts w:ascii="Arial" w:hAnsi="Arial" w:cs="Arial"/>
                          <w:lang w:val="en-US"/>
                        </w:rPr>
                      </w:pPr>
                      <w:r w:rsidRPr="00D73039">
                        <w:rPr>
                          <w:rFonts w:ascii="Arial" w:hAnsi="Arial" w:cs="Arial"/>
                          <w:lang w:val="en-US"/>
                        </w:rPr>
                        <w:t>Stakeholders</w:t>
                      </w:r>
                    </w:p>
                  </w:txbxContent>
                </v:textbox>
              </v:oval>
            </w:pict>
          </mc:Fallback>
        </mc:AlternateContent>
      </w:r>
    </w:p>
    <w:p w14:paraId="69036A40" w14:textId="418E6186" w:rsidR="006350D0" w:rsidRDefault="007058D8" w:rsidP="001A7EE4">
      <w:pPr>
        <w:spacing w:line="360" w:lineRule="auto"/>
        <w:rPr>
          <w:rFonts w:ascii="Arial" w:eastAsia="+mn-ea" w:hAnsi="Arial" w:cs="Arial"/>
          <w:color w:val="1F2C8F"/>
          <w:kern w:val="24"/>
          <w:sz w:val="40"/>
          <w:szCs w:val="40"/>
          <w:lang w:val="en-US"/>
        </w:rPr>
      </w:pPr>
      <w:r>
        <w:rPr>
          <w:rFonts w:ascii="Arial" w:eastAsia="+mn-ea" w:hAnsi="Arial" w:cs="Arial"/>
          <w:noProof/>
          <w:color w:val="1F2C8F"/>
          <w:kern w:val="24"/>
          <w:sz w:val="40"/>
          <w:szCs w:val="40"/>
          <w:lang w:val="en-US"/>
        </w:rPr>
        <mc:AlternateContent>
          <mc:Choice Requires="wps">
            <w:drawing>
              <wp:anchor distT="0" distB="0" distL="114300" distR="114300" simplePos="0" relativeHeight="251869184" behindDoc="0" locked="0" layoutInCell="1" allowOverlap="1" wp14:anchorId="4A1BF69C" wp14:editId="06629661">
                <wp:simplePos x="0" y="0"/>
                <wp:positionH relativeFrom="column">
                  <wp:posOffset>3276600</wp:posOffset>
                </wp:positionH>
                <wp:positionV relativeFrom="paragraph">
                  <wp:posOffset>172720</wp:posOffset>
                </wp:positionV>
                <wp:extent cx="1993900" cy="831850"/>
                <wp:effectExtent l="57150" t="38100" r="44450" b="82550"/>
                <wp:wrapNone/>
                <wp:docPr id="462" name="Oval 462"/>
                <wp:cNvGraphicFramePr/>
                <a:graphic xmlns:a="http://schemas.openxmlformats.org/drawingml/2006/main">
                  <a:graphicData uri="http://schemas.microsoft.com/office/word/2010/wordprocessingShape">
                    <wps:wsp>
                      <wps:cNvSpPr/>
                      <wps:spPr>
                        <a:xfrm>
                          <a:off x="0" y="0"/>
                          <a:ext cx="1993900" cy="831850"/>
                        </a:xfrm>
                        <a:prstGeom prst="ellipse">
                          <a:avLst/>
                        </a:prstGeom>
                        <a:solidFill>
                          <a:srgbClr val="7030A0"/>
                        </a:solidFill>
                      </wps:spPr>
                      <wps:style>
                        <a:lnRef idx="0">
                          <a:schemeClr val="accent5"/>
                        </a:lnRef>
                        <a:fillRef idx="3">
                          <a:schemeClr val="accent5"/>
                        </a:fillRef>
                        <a:effectRef idx="3">
                          <a:schemeClr val="accent5"/>
                        </a:effectRef>
                        <a:fontRef idx="minor">
                          <a:schemeClr val="lt1"/>
                        </a:fontRef>
                      </wps:style>
                      <wps:txbx>
                        <w:txbxContent>
                          <w:p w14:paraId="1461760B" w14:textId="18754C8F" w:rsidR="00D73039" w:rsidRPr="00D73039" w:rsidRDefault="00D73039" w:rsidP="00D73039">
                            <w:pPr>
                              <w:jc w:val="center"/>
                              <w:rPr>
                                <w:rFonts w:ascii="Arial" w:hAnsi="Arial" w:cs="Arial"/>
                                <w:lang w:val="en-US"/>
                              </w:rPr>
                            </w:pPr>
                            <w:r w:rsidRPr="00D73039">
                              <w:rPr>
                                <w:rFonts w:ascii="Arial" w:hAnsi="Arial" w:cs="Arial"/>
                                <w:lang w:val="en-US"/>
                              </w:rPr>
                              <w:t>Community development workers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1BF69C" id="Oval 462" o:spid="_x0000_s1060" style="position:absolute;margin-left:258pt;margin-top:13.6pt;width:157pt;height:65.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" fillcolor="#7030a0" stroked="f">
                <v:shadow on="t" color="black" opacity="41287f" offset="0,1.5pt"/>
                <v:textbox>
                  <w:txbxContent>
                    <w:p w14:paraId="1461760B" w14:textId="18754C8F" w:rsidR="00D73039" w:rsidRPr="00D73039" w:rsidRDefault="00D73039" w:rsidP="00D73039">
                      <w:pPr>
                        <w:jc w:val="center"/>
                        <w:rPr>
                          <w:rFonts w:ascii="Arial" w:hAnsi="Arial" w:cs="Arial"/>
                          <w:lang w:val="en-US"/>
                        </w:rPr>
                      </w:pPr>
                      <w:r w:rsidRPr="00D73039">
                        <w:rPr>
                          <w:rFonts w:ascii="Arial" w:hAnsi="Arial" w:cs="Arial"/>
                          <w:lang w:val="en-US"/>
                        </w:rPr>
                        <w:t>Community development workers</w:t>
                      </w:r>
                    </w:p>
                  </w:txbxContent>
                </v:textbox>
              </v:oval>
            </w:pict>
          </mc:Fallback>
        </mc:AlternateContent>
      </w:r>
      <w:r>
        <w:rPr>
          <w:rFonts w:ascii="Arial" w:eastAsia="+mn-ea" w:hAnsi="Arial" w:cs="Arial"/>
          <w:noProof/>
          <w:color w:val="1F2C8F"/>
          <w:kern w:val="24"/>
          <w:sz w:val="40"/>
          <w:szCs w:val="40"/>
          <w:lang w:val="en-US"/>
        </w:rPr>
        <mc:AlternateContent>
          <mc:Choice Requires="wps">
            <w:drawing>
              <wp:anchor distT="0" distB="0" distL="114300" distR="114300" simplePos="0" relativeHeight="251864064" behindDoc="0" locked="0" layoutInCell="1" allowOverlap="1" wp14:anchorId="16C18075" wp14:editId="5A0D8829">
                <wp:simplePos x="0" y="0"/>
                <wp:positionH relativeFrom="margin">
                  <wp:posOffset>2159000</wp:posOffset>
                </wp:positionH>
                <wp:positionV relativeFrom="paragraph">
                  <wp:posOffset>45720</wp:posOffset>
                </wp:positionV>
                <wp:extent cx="1136650" cy="1041400"/>
                <wp:effectExtent l="57150" t="38100" r="63500" b="82550"/>
                <wp:wrapNone/>
                <wp:docPr id="454" name="Oval 454"/>
                <wp:cNvGraphicFramePr/>
                <a:graphic xmlns:a="http://schemas.openxmlformats.org/drawingml/2006/main">
                  <a:graphicData uri="http://schemas.microsoft.com/office/word/2010/wordprocessingShape">
                    <wps:wsp>
                      <wps:cNvSpPr/>
                      <wps:spPr>
                        <a:xfrm>
                          <a:off x="0" y="0"/>
                          <a:ext cx="1136650" cy="1041400"/>
                        </a:xfrm>
                        <a:prstGeom prst="ellipse">
                          <a:avLst/>
                        </a:prstGeom>
                        <a:solidFill>
                          <a:schemeClr val="tx1"/>
                        </a:solidFill>
                      </wps:spPr>
                      <wps:style>
                        <a:lnRef idx="0">
                          <a:schemeClr val="accent3"/>
                        </a:lnRef>
                        <a:fillRef idx="3">
                          <a:schemeClr val="accent3"/>
                        </a:fillRef>
                        <a:effectRef idx="3">
                          <a:schemeClr val="accent3"/>
                        </a:effectRef>
                        <a:fontRef idx="minor">
                          <a:schemeClr val="lt1"/>
                        </a:fontRef>
                      </wps:style>
                      <wps:txbx>
                        <w:txbxContent>
                          <w:p w14:paraId="746C0300" w14:textId="387E5199" w:rsidR="00553E82" w:rsidRPr="00553E82" w:rsidRDefault="00553E82" w:rsidP="00553E82">
                            <w:pPr>
                              <w:jc w:val="center"/>
                              <w:rPr>
                                <w:rFonts w:ascii="Arial" w:hAnsi="Arial" w:cs="Arial"/>
                                <w:lang w:val="en-US"/>
                              </w:rPr>
                            </w:pPr>
                            <w:r w:rsidRPr="00553E82">
                              <w:rPr>
                                <w:rFonts w:ascii="Arial" w:hAnsi="Arial" w:cs="Arial"/>
                                <w:lang w:val="en-US"/>
                              </w:rPr>
                              <w:t>Social 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C18075" id="Oval 454" o:spid="_x0000_s1061" style="position:absolute;margin-left:170pt;margin-top:3.6pt;width:89.5pt;height:82pt;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" fillcolor="black [3213]" stroked="f">
                <v:shadow on="t" color="black" opacity="41287f" offset="0,1.5pt"/>
                <v:textbox>
                  <w:txbxContent>
                    <w:p w14:paraId="746C0300" w14:textId="387E5199" w:rsidR="00553E82" w:rsidRPr="00553E82" w:rsidRDefault="00553E82" w:rsidP="00553E82">
                      <w:pPr>
                        <w:jc w:val="center"/>
                        <w:rPr>
                          <w:rFonts w:ascii="Arial" w:hAnsi="Arial" w:cs="Arial"/>
                          <w:lang w:val="en-US"/>
                        </w:rPr>
                      </w:pPr>
                      <w:r w:rsidRPr="00553E82">
                        <w:rPr>
                          <w:rFonts w:ascii="Arial" w:hAnsi="Arial" w:cs="Arial"/>
                          <w:lang w:val="en-US"/>
                        </w:rPr>
                        <w:t>Social exclusion</w:t>
                      </w:r>
                    </w:p>
                  </w:txbxContent>
                </v:textbox>
                <w10:wrap anchorx="margin"/>
              </v:oval>
            </w:pict>
          </mc:Fallback>
        </mc:AlternateContent>
      </w:r>
      <w:r>
        <w:rPr>
          <w:rFonts w:ascii="Arial" w:eastAsia="+mn-ea" w:hAnsi="Arial" w:cs="Arial"/>
          <w:noProof/>
          <w:color w:val="1F2C8F"/>
          <w:kern w:val="24"/>
          <w:sz w:val="40"/>
          <w:szCs w:val="40"/>
          <w:lang w:val="en-US"/>
        </w:rPr>
        <mc:AlternateContent>
          <mc:Choice Requires="wps">
            <w:drawing>
              <wp:anchor distT="0" distB="0" distL="114300" distR="114300" simplePos="0" relativeHeight="251862016" behindDoc="0" locked="0" layoutInCell="1" allowOverlap="1" wp14:anchorId="44489777" wp14:editId="231B7928">
                <wp:simplePos x="0" y="0"/>
                <wp:positionH relativeFrom="column">
                  <wp:posOffset>222250</wp:posOffset>
                </wp:positionH>
                <wp:positionV relativeFrom="paragraph">
                  <wp:posOffset>115570</wp:posOffset>
                </wp:positionV>
                <wp:extent cx="1936750" cy="882650"/>
                <wp:effectExtent l="57150" t="38100" r="44450" b="69850"/>
                <wp:wrapNone/>
                <wp:docPr id="451" name="Oval 451"/>
                <wp:cNvGraphicFramePr/>
                <a:graphic xmlns:a="http://schemas.openxmlformats.org/drawingml/2006/main">
                  <a:graphicData uri="http://schemas.microsoft.com/office/word/2010/wordprocessingShape">
                    <wps:wsp>
                      <wps:cNvSpPr/>
                      <wps:spPr>
                        <a:xfrm>
                          <a:off x="0" y="0"/>
                          <a:ext cx="1936750" cy="882650"/>
                        </a:xfrm>
                        <a:prstGeom prst="ellipse">
                          <a:avLst/>
                        </a:prstGeom>
                        <a:solidFill>
                          <a:schemeClr val="accent1"/>
                        </a:solidFill>
                      </wps:spPr>
                      <wps:style>
                        <a:lnRef idx="0">
                          <a:schemeClr val="accent1"/>
                        </a:lnRef>
                        <a:fillRef idx="3">
                          <a:schemeClr val="accent1"/>
                        </a:fillRef>
                        <a:effectRef idx="3">
                          <a:schemeClr val="accent1"/>
                        </a:effectRef>
                        <a:fontRef idx="minor">
                          <a:schemeClr val="lt1"/>
                        </a:fontRef>
                      </wps:style>
                      <wps:txbx>
                        <w:txbxContent>
                          <w:p w14:paraId="7D6D6CAC" w14:textId="07517606" w:rsidR="00D73039" w:rsidRPr="00D73039" w:rsidRDefault="00D73039" w:rsidP="00D73039">
                            <w:pPr>
                              <w:jc w:val="center"/>
                              <w:rPr>
                                <w:rFonts w:ascii="Arial" w:hAnsi="Arial" w:cs="Arial"/>
                                <w:lang w:val="en-US"/>
                              </w:rPr>
                            </w:pPr>
                            <w:r w:rsidRPr="00D73039">
                              <w:rPr>
                                <w:rFonts w:ascii="Arial" w:hAnsi="Arial" w:cs="Arial"/>
                                <w:lang w:val="en-US"/>
                              </w:rPr>
                              <w:t>Community development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489777" id="Oval 451" o:spid="_x0000_s1062" style="position:absolute;margin-left:17.5pt;margin-top:9.1pt;width:152.5pt;height:69.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" fillcolor="#4472c4 [3204]" stroked="f">
                <v:shadow on="t" color="black" opacity="41287f" offset="0,1.5pt"/>
                <v:textbox>
                  <w:txbxContent>
                    <w:p w14:paraId="7D6D6CAC" w14:textId="07517606" w:rsidR="00D73039" w:rsidRPr="00D73039" w:rsidRDefault="00D73039" w:rsidP="00D73039">
                      <w:pPr>
                        <w:jc w:val="center"/>
                        <w:rPr>
                          <w:rFonts w:ascii="Arial" w:hAnsi="Arial" w:cs="Arial"/>
                          <w:lang w:val="en-US"/>
                        </w:rPr>
                      </w:pPr>
                      <w:r w:rsidRPr="00D73039">
                        <w:rPr>
                          <w:rFonts w:ascii="Arial" w:hAnsi="Arial" w:cs="Arial"/>
                          <w:lang w:val="en-US"/>
                        </w:rPr>
                        <w:t>Community development learning</w:t>
                      </w:r>
                    </w:p>
                  </w:txbxContent>
                </v:textbox>
              </v:oval>
            </w:pict>
          </mc:Fallback>
        </mc:AlternateContent>
      </w:r>
    </w:p>
    <w:p w14:paraId="2486579A" w14:textId="34B2EEDD" w:rsidR="007D0A16" w:rsidRDefault="007058D8" w:rsidP="001A7EE4">
      <w:pPr>
        <w:spacing w:line="360" w:lineRule="auto"/>
        <w:rPr>
          <w:rFonts w:ascii="Arial" w:eastAsia="+mn-ea" w:hAnsi="Arial" w:cs="Arial"/>
          <w:color w:val="1F2C8F"/>
          <w:kern w:val="24"/>
          <w:sz w:val="40"/>
          <w:szCs w:val="40"/>
          <w:lang w:val="en-US"/>
        </w:rPr>
      </w:pPr>
      <w:r>
        <w:rPr>
          <w:rFonts w:ascii="Arial" w:eastAsia="+mn-ea" w:hAnsi="Arial" w:cs="Arial"/>
          <w:noProof/>
          <w:color w:val="1F2C8F"/>
          <w:kern w:val="24"/>
          <w:sz w:val="40"/>
          <w:szCs w:val="40"/>
          <w:lang w:val="en-US"/>
        </w:rPr>
        <mc:AlternateContent>
          <mc:Choice Requires="wps">
            <w:drawing>
              <wp:anchor distT="0" distB="0" distL="114300" distR="114300" simplePos="0" relativeHeight="251866112" behindDoc="0" locked="0" layoutInCell="1" allowOverlap="1" wp14:anchorId="534865E8" wp14:editId="6EFE729E">
                <wp:simplePos x="0" y="0"/>
                <wp:positionH relativeFrom="column">
                  <wp:posOffset>2825750</wp:posOffset>
                </wp:positionH>
                <wp:positionV relativeFrom="paragraph">
                  <wp:posOffset>490220</wp:posOffset>
                </wp:positionV>
                <wp:extent cx="2381250" cy="603250"/>
                <wp:effectExtent l="57150" t="38100" r="57150" b="82550"/>
                <wp:wrapNone/>
                <wp:docPr id="458" name="Oval 458"/>
                <wp:cNvGraphicFramePr/>
                <a:graphic xmlns:a="http://schemas.openxmlformats.org/drawingml/2006/main">
                  <a:graphicData uri="http://schemas.microsoft.com/office/word/2010/wordprocessingShape">
                    <wps:wsp>
                      <wps:cNvSpPr/>
                      <wps:spPr>
                        <a:xfrm>
                          <a:off x="0" y="0"/>
                          <a:ext cx="2381250" cy="603250"/>
                        </a:xfrm>
                        <a:prstGeom prst="ellipse">
                          <a:avLst/>
                        </a:prstGeom>
                        <a:solidFill>
                          <a:srgbClr val="FFC000"/>
                        </a:solidFill>
                      </wps:spPr>
                      <wps:style>
                        <a:lnRef idx="0">
                          <a:schemeClr val="accent4"/>
                        </a:lnRef>
                        <a:fillRef idx="3">
                          <a:schemeClr val="accent4"/>
                        </a:fillRef>
                        <a:effectRef idx="3">
                          <a:schemeClr val="accent4"/>
                        </a:effectRef>
                        <a:fontRef idx="minor">
                          <a:schemeClr val="lt1"/>
                        </a:fontRef>
                      </wps:style>
                      <wps:txbx>
                        <w:txbxContent>
                          <w:p w14:paraId="2249D6AD" w14:textId="1CA9F534" w:rsidR="007058D8" w:rsidRPr="007058D8" w:rsidRDefault="007058D8" w:rsidP="007058D8">
                            <w:pPr>
                              <w:jc w:val="center"/>
                              <w:rPr>
                                <w:rFonts w:ascii="Arial" w:hAnsi="Arial" w:cs="Arial"/>
                                <w:lang w:val="en-US"/>
                              </w:rPr>
                            </w:pPr>
                            <w:r>
                              <w:rPr>
                                <w:rFonts w:ascii="Arial" w:hAnsi="Arial" w:cs="Arial"/>
                                <w:lang w:val="en-US"/>
                              </w:rPr>
                              <w:t>Community Sector Organization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4865E8" id="Oval 458" o:spid="_x0000_s1063" style="position:absolute;margin-left:222.5pt;margin-top:38.6pt;width:187.5pt;height:47.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" fillcolor="#ffc000" stroked="f">
                <v:shadow on="t" color="black" opacity="41287f" offset="0,1.5pt"/>
                <v:textbox>
                  <w:txbxContent>
                    <w:p w14:paraId="2249D6AD" w14:textId="1CA9F534" w:rsidR="007058D8" w:rsidRPr="007058D8" w:rsidRDefault="007058D8" w:rsidP="007058D8">
                      <w:pPr>
                        <w:jc w:val="center"/>
                        <w:rPr>
                          <w:rFonts w:ascii="Arial" w:hAnsi="Arial" w:cs="Arial"/>
                          <w:lang w:val="en-US"/>
                        </w:rPr>
                      </w:pPr>
                      <w:r>
                        <w:rPr>
                          <w:rFonts w:ascii="Arial" w:hAnsi="Arial" w:cs="Arial"/>
                          <w:lang w:val="en-US"/>
                        </w:rPr>
                        <w:t>Community Sector Organization</w:t>
                      </w:r>
                    </w:p>
                  </w:txbxContent>
                </v:textbox>
              </v:oval>
            </w:pict>
          </mc:Fallback>
        </mc:AlternateContent>
      </w:r>
      <w:r>
        <w:rPr>
          <w:rFonts w:ascii="Arial" w:eastAsia="+mn-ea" w:hAnsi="Arial" w:cs="Arial"/>
          <w:noProof/>
          <w:color w:val="1F2C8F"/>
          <w:kern w:val="24"/>
          <w:sz w:val="40"/>
          <w:szCs w:val="40"/>
          <w:lang w:val="en-US"/>
        </w:rPr>
        <mc:AlternateContent>
          <mc:Choice Requires="wps">
            <w:drawing>
              <wp:anchor distT="0" distB="0" distL="114300" distR="114300" simplePos="0" relativeHeight="251867136" behindDoc="0" locked="0" layoutInCell="1" allowOverlap="1" wp14:anchorId="1214E0EC" wp14:editId="3280150E">
                <wp:simplePos x="0" y="0"/>
                <wp:positionH relativeFrom="column">
                  <wp:posOffset>400050</wp:posOffset>
                </wp:positionH>
                <wp:positionV relativeFrom="paragraph">
                  <wp:posOffset>490220</wp:posOffset>
                </wp:positionV>
                <wp:extent cx="2393950" cy="622300"/>
                <wp:effectExtent l="57150" t="38100" r="63500" b="82550"/>
                <wp:wrapNone/>
                <wp:docPr id="459" name="Oval 459"/>
                <wp:cNvGraphicFramePr/>
                <a:graphic xmlns:a="http://schemas.openxmlformats.org/drawingml/2006/main">
                  <a:graphicData uri="http://schemas.microsoft.com/office/word/2010/wordprocessingShape">
                    <wps:wsp>
                      <wps:cNvSpPr/>
                      <wps:spPr>
                        <a:xfrm>
                          <a:off x="0" y="0"/>
                          <a:ext cx="2393950" cy="622300"/>
                        </a:xfrm>
                        <a:prstGeom prst="ellipse">
                          <a:avLst/>
                        </a:prstGeom>
                        <a:solidFill>
                          <a:schemeClr val="accent2">
                            <a:lumMod val="50000"/>
                          </a:schemeClr>
                        </a:solidFill>
                      </wps:spPr>
                      <wps:style>
                        <a:lnRef idx="0">
                          <a:schemeClr val="accent5"/>
                        </a:lnRef>
                        <a:fillRef idx="3">
                          <a:schemeClr val="accent5"/>
                        </a:fillRef>
                        <a:effectRef idx="3">
                          <a:schemeClr val="accent5"/>
                        </a:effectRef>
                        <a:fontRef idx="minor">
                          <a:schemeClr val="lt1"/>
                        </a:fontRef>
                      </wps:style>
                      <wps:txbx>
                        <w:txbxContent>
                          <w:p w14:paraId="39068C7E" w14:textId="002387C7" w:rsidR="00D73039" w:rsidRPr="00D73039" w:rsidRDefault="00D73039" w:rsidP="00D73039">
                            <w:pPr>
                              <w:jc w:val="center"/>
                              <w:rPr>
                                <w:rFonts w:ascii="Arial" w:hAnsi="Arial" w:cs="Arial"/>
                                <w:lang w:val="en-US"/>
                              </w:rPr>
                            </w:pPr>
                            <w:r w:rsidRPr="00D73039">
                              <w:rPr>
                                <w:rFonts w:ascii="Arial" w:hAnsi="Arial" w:cs="Arial"/>
                                <w:lang w:val="en-US"/>
                              </w:rPr>
                              <w:t>Community capacity building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14E0EC" id="Oval 459" o:spid="_x0000_s1064" style="position:absolute;margin-left:31.5pt;margin-top:38.6pt;width:188.5pt;height:49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" fillcolor="#823b0b [1605]" stroked="f">
                <v:shadow on="t" color="black" opacity="41287f" offset="0,1.5pt"/>
                <v:textbox>
                  <w:txbxContent>
                    <w:p w14:paraId="39068C7E" w14:textId="002387C7" w:rsidR="00D73039" w:rsidRPr="00D73039" w:rsidRDefault="00D73039" w:rsidP="00D73039">
                      <w:pPr>
                        <w:jc w:val="center"/>
                        <w:rPr>
                          <w:rFonts w:ascii="Arial" w:hAnsi="Arial" w:cs="Arial"/>
                          <w:lang w:val="en-US"/>
                        </w:rPr>
                      </w:pPr>
                      <w:r w:rsidRPr="00D73039">
                        <w:rPr>
                          <w:rFonts w:ascii="Arial" w:hAnsi="Arial" w:cs="Arial"/>
                          <w:lang w:val="en-US"/>
                        </w:rPr>
                        <w:t>Community capacity building</w:t>
                      </w:r>
                    </w:p>
                  </w:txbxContent>
                </v:textbox>
              </v:oval>
            </w:pict>
          </mc:Fallback>
        </mc:AlternateContent>
      </w:r>
    </w:p>
    <w:p w14:paraId="0B951853" w14:textId="5F03A901" w:rsidR="007D0A16" w:rsidRDefault="007D0A16" w:rsidP="001A7EE4">
      <w:pPr>
        <w:spacing w:line="360" w:lineRule="auto"/>
        <w:rPr>
          <w:rFonts w:ascii="Arial" w:eastAsia="+mn-ea" w:hAnsi="Arial" w:cs="Arial"/>
          <w:color w:val="1F2C8F"/>
          <w:kern w:val="24"/>
          <w:sz w:val="40"/>
          <w:szCs w:val="40"/>
          <w:lang w:val="en-US"/>
        </w:rPr>
      </w:pPr>
    </w:p>
    <w:p w14:paraId="4054CBC4" w14:textId="65C2037B" w:rsidR="007D0A16" w:rsidRDefault="007058D8" w:rsidP="001A7EE4">
      <w:pPr>
        <w:spacing w:line="360" w:lineRule="auto"/>
        <w:rPr>
          <w:rFonts w:ascii="Arial" w:eastAsia="+mn-ea" w:hAnsi="Arial" w:cs="Arial"/>
          <w:color w:val="1F2C8F"/>
          <w:kern w:val="24"/>
          <w:sz w:val="40"/>
          <w:szCs w:val="40"/>
          <w:lang w:val="en-US"/>
        </w:rPr>
      </w:pPr>
      <w:r>
        <w:rPr>
          <w:rFonts w:ascii="Arial" w:eastAsia="+mn-ea" w:hAnsi="Arial" w:cs="Arial"/>
          <w:noProof/>
          <w:color w:val="1F2C8F"/>
          <w:kern w:val="24"/>
          <w:sz w:val="40"/>
          <w:szCs w:val="40"/>
          <w:lang w:val="en-US"/>
        </w:rPr>
        <mc:AlternateContent>
          <mc:Choice Requires="wps">
            <w:drawing>
              <wp:anchor distT="0" distB="0" distL="114300" distR="114300" simplePos="0" relativeHeight="251868160" behindDoc="0" locked="0" layoutInCell="1" allowOverlap="1" wp14:anchorId="48B0A2EE" wp14:editId="76B48516">
                <wp:simplePos x="0" y="0"/>
                <wp:positionH relativeFrom="column">
                  <wp:posOffset>2794000</wp:posOffset>
                </wp:positionH>
                <wp:positionV relativeFrom="paragraph">
                  <wp:posOffset>7620</wp:posOffset>
                </wp:positionV>
                <wp:extent cx="1308100" cy="730250"/>
                <wp:effectExtent l="57150" t="38100" r="63500" b="69850"/>
                <wp:wrapNone/>
                <wp:docPr id="461" name="Oval 461"/>
                <wp:cNvGraphicFramePr/>
                <a:graphic xmlns:a="http://schemas.openxmlformats.org/drawingml/2006/main">
                  <a:graphicData uri="http://schemas.microsoft.com/office/word/2010/wordprocessingShape">
                    <wps:wsp>
                      <wps:cNvSpPr/>
                      <wps:spPr>
                        <a:xfrm>
                          <a:off x="0" y="0"/>
                          <a:ext cx="1308100" cy="730250"/>
                        </a:xfrm>
                        <a:prstGeom prst="ellipse">
                          <a:avLst/>
                        </a:prstGeom>
                        <a:solidFill>
                          <a:srgbClr val="00B0F0"/>
                        </a:solidFill>
                      </wps:spPr>
                      <wps:style>
                        <a:lnRef idx="0">
                          <a:schemeClr val="accent2"/>
                        </a:lnRef>
                        <a:fillRef idx="3">
                          <a:schemeClr val="accent2"/>
                        </a:fillRef>
                        <a:effectRef idx="3">
                          <a:schemeClr val="accent2"/>
                        </a:effectRef>
                        <a:fontRef idx="minor">
                          <a:schemeClr val="lt1"/>
                        </a:fontRef>
                      </wps:style>
                      <wps:txbx>
                        <w:txbxContent>
                          <w:p w14:paraId="5F411C21" w14:textId="77777777" w:rsidR="007058D8" w:rsidRPr="007058D8" w:rsidRDefault="007058D8" w:rsidP="007058D8">
                            <w:pPr>
                              <w:jc w:val="center"/>
                              <w:rPr>
                                <w:rFonts w:ascii="Arial" w:hAnsi="Arial" w:cs="Arial"/>
                                <w:lang w:val="en-US"/>
                              </w:rPr>
                            </w:pPr>
                            <w:r w:rsidRPr="007058D8">
                              <w:rPr>
                                <w:rFonts w:ascii="Arial" w:hAnsi="Arial" w:cs="Arial"/>
                                <w:lang w:val="en-US"/>
                              </w:rPr>
                              <w:t>Community Activist</w:t>
                            </w:r>
                          </w:p>
                          <w:p w14:paraId="42CE1E5A" w14:textId="77777777" w:rsidR="007058D8" w:rsidRDefault="007058D8" w:rsidP="007058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B0A2EE" id="Oval 461" o:spid="_x0000_s1065" style="position:absolute;margin-left:220pt;margin-top:.6pt;width:103pt;height:57.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" fillcolor="#00b0f0" stroked="f">
                <v:shadow on="t" color="black" opacity="41287f" offset="0,1.5pt"/>
                <v:textbox>
                  <w:txbxContent>
                    <w:p w14:paraId="5F411C21" w14:textId="77777777" w:rsidR="007058D8" w:rsidRPr="007058D8" w:rsidRDefault="007058D8" w:rsidP="007058D8">
                      <w:pPr>
                        <w:jc w:val="center"/>
                        <w:rPr>
                          <w:rFonts w:ascii="Arial" w:hAnsi="Arial" w:cs="Arial"/>
                          <w:lang w:val="en-US"/>
                        </w:rPr>
                      </w:pPr>
                      <w:r w:rsidRPr="007058D8">
                        <w:rPr>
                          <w:rFonts w:ascii="Arial" w:hAnsi="Arial" w:cs="Arial"/>
                          <w:lang w:val="en-US"/>
                        </w:rPr>
                        <w:t>Community Activist</w:t>
                      </w:r>
                    </w:p>
                    <w:p w14:paraId="42CE1E5A" w14:textId="77777777" w:rsidR="007058D8" w:rsidRDefault="007058D8" w:rsidP="007058D8">
                      <w:pPr>
                        <w:jc w:val="center"/>
                      </w:pPr>
                    </w:p>
                  </w:txbxContent>
                </v:textbox>
              </v:oval>
            </w:pict>
          </mc:Fallback>
        </mc:AlternateContent>
      </w:r>
      <w:r>
        <w:rPr>
          <w:rFonts w:ascii="Arial" w:eastAsia="+mn-ea" w:hAnsi="Arial" w:cs="Arial"/>
          <w:noProof/>
          <w:color w:val="1F2C8F"/>
          <w:kern w:val="24"/>
          <w:sz w:val="40"/>
          <w:szCs w:val="40"/>
          <w:lang w:val="en-US"/>
        </w:rPr>
        <mc:AlternateContent>
          <mc:Choice Requires="wps">
            <w:drawing>
              <wp:anchor distT="0" distB="0" distL="114300" distR="114300" simplePos="0" relativeHeight="251865088" behindDoc="0" locked="0" layoutInCell="1" allowOverlap="1" wp14:anchorId="5D054A62" wp14:editId="542D756B">
                <wp:simplePos x="0" y="0"/>
                <wp:positionH relativeFrom="column">
                  <wp:posOffset>1511300</wp:posOffset>
                </wp:positionH>
                <wp:positionV relativeFrom="paragraph">
                  <wp:posOffset>7620</wp:posOffset>
                </wp:positionV>
                <wp:extent cx="1282700" cy="704850"/>
                <wp:effectExtent l="57150" t="38100" r="50800" b="76200"/>
                <wp:wrapNone/>
                <wp:docPr id="457" name="Oval 457"/>
                <wp:cNvGraphicFramePr/>
                <a:graphic xmlns:a="http://schemas.openxmlformats.org/drawingml/2006/main">
                  <a:graphicData uri="http://schemas.microsoft.com/office/word/2010/wordprocessingShape">
                    <wps:wsp>
                      <wps:cNvSpPr/>
                      <wps:spPr>
                        <a:xfrm>
                          <a:off x="0" y="0"/>
                          <a:ext cx="1282700" cy="704850"/>
                        </a:xfrm>
                        <a:prstGeom prst="ellipse">
                          <a:avLst/>
                        </a:prstGeom>
                        <a:solidFill>
                          <a:srgbClr val="C00000"/>
                        </a:solidFill>
                      </wps:spPr>
                      <wps:style>
                        <a:lnRef idx="0">
                          <a:schemeClr val="accent3"/>
                        </a:lnRef>
                        <a:fillRef idx="3">
                          <a:schemeClr val="accent3"/>
                        </a:fillRef>
                        <a:effectRef idx="3">
                          <a:schemeClr val="accent3"/>
                        </a:effectRef>
                        <a:fontRef idx="minor">
                          <a:schemeClr val="lt1"/>
                        </a:fontRef>
                      </wps:style>
                      <wps:txbx>
                        <w:txbxContent>
                          <w:p w14:paraId="0F58951B" w14:textId="26F024FE" w:rsidR="00D73039" w:rsidRPr="00D73039" w:rsidRDefault="00D73039" w:rsidP="00D73039">
                            <w:pPr>
                              <w:jc w:val="center"/>
                              <w:rPr>
                                <w:rFonts w:ascii="Arial" w:hAnsi="Arial" w:cs="Arial"/>
                                <w:lang w:val="en-US"/>
                              </w:rPr>
                            </w:pPr>
                            <w:r w:rsidRPr="00D73039">
                              <w:rPr>
                                <w:rFonts w:ascii="Arial" w:hAnsi="Arial" w:cs="Arial"/>
                                <w:lang w:val="en-US"/>
                              </w:rPr>
                              <w:t>Voluntary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054A62" id="Oval 457" o:spid="_x0000_s1066" style="position:absolute;margin-left:119pt;margin-top:.6pt;width:101pt;height:55.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" fillcolor="#c00000" stroked="f">
                <v:shadow on="t" color="black" opacity="41287f" offset="0,1.5pt"/>
                <v:textbox>
                  <w:txbxContent>
                    <w:p w14:paraId="0F58951B" w14:textId="26F024FE" w:rsidR="00D73039" w:rsidRPr="00D73039" w:rsidRDefault="00D73039" w:rsidP="00D73039">
                      <w:pPr>
                        <w:jc w:val="center"/>
                        <w:rPr>
                          <w:rFonts w:ascii="Arial" w:hAnsi="Arial" w:cs="Arial"/>
                          <w:lang w:val="en-US"/>
                        </w:rPr>
                      </w:pPr>
                      <w:r w:rsidRPr="00D73039">
                        <w:rPr>
                          <w:rFonts w:ascii="Arial" w:hAnsi="Arial" w:cs="Arial"/>
                          <w:lang w:val="en-US"/>
                        </w:rPr>
                        <w:t>Voluntary sector</w:t>
                      </w:r>
                    </w:p>
                  </w:txbxContent>
                </v:textbox>
              </v:oval>
            </w:pict>
          </mc:Fallback>
        </mc:AlternateContent>
      </w:r>
    </w:p>
    <w:p w14:paraId="748025B4" w14:textId="77777777" w:rsidR="00C44DD9" w:rsidRDefault="00A201EB" w:rsidP="001A7EE4">
      <w:pPr>
        <w:spacing w:line="360" w:lineRule="auto"/>
        <w:rPr>
          <w:rFonts w:ascii="Arial" w:eastAsia="+mn-ea" w:hAnsi="Arial" w:cs="Arial"/>
          <w:kern w:val="24"/>
          <w:sz w:val="24"/>
          <w:szCs w:val="24"/>
          <w:lang w:val="en-US"/>
        </w:rPr>
      </w:pPr>
      <w:r>
        <w:rPr>
          <w:rFonts w:ascii="Arial" w:eastAsia="+mn-ea" w:hAnsi="Arial" w:cs="Arial"/>
          <w:kern w:val="24"/>
          <w:sz w:val="24"/>
          <w:szCs w:val="24"/>
          <w:lang w:val="en-US"/>
        </w:rPr>
        <w:t xml:space="preserve">                                                                                                         </w:t>
      </w:r>
      <w:sdt>
        <w:sdtPr>
          <w:rPr>
            <w:rFonts w:ascii="Arial" w:eastAsia="+mn-ea" w:hAnsi="Arial" w:cs="Arial"/>
            <w:color w:val="000000" w:themeColor="text1"/>
            <w:kern w:val="24"/>
            <w:lang w:val="en-US"/>
          </w:rPr>
          <w:id w:val="-1299757432"/>
          <w:citation/>
        </w:sdtPr>
        <w:sdtContent>
          <w:r>
            <w:rPr>
              <w:rFonts w:ascii="Arial" w:eastAsia="+mn-ea" w:hAnsi="Arial" w:cs="Arial"/>
              <w:color w:val="000000" w:themeColor="text1"/>
              <w:kern w:val="24"/>
              <w:lang w:val="en-US"/>
            </w:rPr>
            <w:fldChar w:fldCharType="begin"/>
          </w:r>
          <w:r>
            <w:rPr>
              <w:rFonts w:ascii="Arial" w:eastAsia="+mn-ea" w:hAnsi="Arial" w:cs="Arial"/>
              <w:color w:val="000000" w:themeColor="text1"/>
              <w:kern w:val="24"/>
              <w:lang w:val="en-US"/>
            </w:rPr>
            <w:instrText xml:space="preserve"> CITATION Pub22 \l 1033 </w:instrText>
          </w:r>
          <w:r>
            <w:rPr>
              <w:rFonts w:ascii="Arial" w:eastAsia="+mn-ea" w:hAnsi="Arial" w:cs="Arial"/>
              <w:color w:val="000000" w:themeColor="text1"/>
              <w:kern w:val="24"/>
              <w:lang w:val="en-US"/>
            </w:rPr>
            <w:fldChar w:fldCharType="separate"/>
          </w:r>
          <w:r w:rsidRPr="00BD2218">
            <w:rPr>
              <w:rFonts w:ascii="Arial" w:eastAsia="+mn-ea" w:hAnsi="Arial" w:cs="Arial"/>
              <w:noProof/>
              <w:color w:val="000000" w:themeColor="text1"/>
              <w:kern w:val="24"/>
              <w:lang w:val="en-US"/>
            </w:rPr>
            <w:t>(Health, 2022)</w:t>
          </w:r>
          <w:r>
            <w:rPr>
              <w:rFonts w:ascii="Arial" w:eastAsia="+mn-ea" w:hAnsi="Arial" w:cs="Arial"/>
              <w:color w:val="000000" w:themeColor="text1"/>
              <w:kern w:val="24"/>
              <w:lang w:val="en-US"/>
            </w:rPr>
            <w:fldChar w:fldCharType="end"/>
          </w:r>
        </w:sdtContent>
      </w:sdt>
      <w:r>
        <w:rPr>
          <w:rFonts w:ascii="Arial" w:eastAsia="+mn-ea" w:hAnsi="Arial" w:cs="Arial"/>
          <w:color w:val="000000" w:themeColor="text1"/>
          <w:kern w:val="24"/>
          <w:lang w:val="en-US"/>
        </w:rPr>
        <w:t>.</w:t>
      </w:r>
    </w:p>
    <w:p w14:paraId="3D2B318B" w14:textId="341714A7" w:rsidR="00103019" w:rsidRDefault="00103019" w:rsidP="001A7EE4">
      <w:pPr>
        <w:spacing w:line="360" w:lineRule="auto"/>
        <w:rPr>
          <w:rFonts w:ascii="Arial" w:eastAsia="+mn-ea" w:hAnsi="Arial" w:cs="Arial"/>
          <w:kern w:val="24"/>
          <w:sz w:val="24"/>
          <w:szCs w:val="24"/>
          <w:lang w:val="en-US"/>
        </w:rPr>
      </w:pPr>
      <w:r>
        <w:rPr>
          <w:rFonts w:ascii="Arial" w:eastAsia="+mn-ea" w:hAnsi="Arial" w:cs="Arial"/>
          <w:noProof/>
          <w:kern w:val="24"/>
          <w:sz w:val="24"/>
          <w:szCs w:val="24"/>
          <w:lang w:val="en-US"/>
        </w:rPr>
        <mc:AlternateContent>
          <mc:Choice Requires="wps">
            <w:drawing>
              <wp:anchor distT="0" distB="0" distL="114300" distR="114300" simplePos="0" relativeHeight="251905024" behindDoc="0" locked="0" layoutInCell="1" allowOverlap="1" wp14:anchorId="13E26D40" wp14:editId="427B7689">
                <wp:simplePos x="0" y="0"/>
                <wp:positionH relativeFrom="margin">
                  <wp:align>right</wp:align>
                </wp:positionH>
                <wp:positionV relativeFrom="paragraph">
                  <wp:posOffset>327660</wp:posOffset>
                </wp:positionV>
                <wp:extent cx="5670550" cy="304800"/>
                <wp:effectExtent l="0" t="0" r="25400" b="19050"/>
                <wp:wrapNone/>
                <wp:docPr id="493" name="Rectangle 493"/>
                <wp:cNvGraphicFramePr/>
                <a:graphic xmlns:a="http://schemas.openxmlformats.org/drawingml/2006/main">
                  <a:graphicData uri="http://schemas.microsoft.com/office/word/2010/wordprocessingShape">
                    <wps:wsp>
                      <wps:cNvSpPr/>
                      <wps:spPr>
                        <a:xfrm>
                          <a:off x="0" y="0"/>
                          <a:ext cx="5670550" cy="30480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4DFFDE" w14:textId="77777777" w:rsidR="00103019" w:rsidRDefault="00103019" w:rsidP="00103019">
                            <w:pPr>
                              <w:jc w:val="center"/>
                              <w:rPr>
                                <w:rFonts w:ascii="Arial" w:eastAsia="+mn-ea" w:hAnsi="Arial" w:cs="Arial"/>
                                <w:color w:val="FFFFFF" w:themeColor="background1"/>
                                <w:kern w:val="24"/>
                                <w:sz w:val="24"/>
                                <w:szCs w:val="24"/>
                                <w:lang w:val="en-US"/>
                              </w:rPr>
                            </w:pPr>
                            <w:r w:rsidRPr="00067EB8">
                              <w:rPr>
                                <w:rFonts w:ascii="Arial" w:eastAsia="+mn-ea" w:hAnsi="Arial" w:cs="Arial"/>
                                <w:color w:val="FFFFFF" w:themeColor="background1"/>
                                <w:kern w:val="24"/>
                                <w:sz w:val="24"/>
                                <w:szCs w:val="24"/>
                                <w:lang w:val="en-US"/>
                              </w:rPr>
                              <w:t>The use of digital media and technology for community development</w:t>
                            </w:r>
                          </w:p>
                          <w:p w14:paraId="589961A2" w14:textId="77777777" w:rsidR="00103019" w:rsidRDefault="00103019" w:rsidP="001030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26D40" id="Rectangle 493" o:spid="_x0000_s1067" style="position:absolute;margin-left:395.3pt;margin-top:25.8pt;width:446.5pt;height:24pt;z-index:251905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" fillcolor="#1f4d78 [1608]" strokecolor="#1f3763 [1604]" strokeweight="1pt">
                <v:textbox>
                  <w:txbxContent>
                    <w:p w14:paraId="294DFFDE" w14:textId="77777777" w:rsidR="00103019" w:rsidRDefault="00103019" w:rsidP="00103019">
                      <w:pPr>
                        <w:jc w:val="center"/>
                        <w:rPr>
                          <w:rFonts w:ascii="Arial" w:eastAsia="+mn-ea" w:hAnsi="Arial" w:cs="Arial"/>
                          <w:color w:val="FFFFFF" w:themeColor="background1"/>
                          <w:kern w:val="24"/>
                          <w:sz w:val="24"/>
                          <w:szCs w:val="24"/>
                          <w:lang w:val="en-US"/>
                        </w:rPr>
                      </w:pPr>
                      <w:r w:rsidRPr="00067EB8">
                        <w:rPr>
                          <w:rFonts w:ascii="Arial" w:eastAsia="+mn-ea" w:hAnsi="Arial" w:cs="Arial"/>
                          <w:color w:val="FFFFFF" w:themeColor="background1"/>
                          <w:kern w:val="24"/>
                          <w:sz w:val="24"/>
                          <w:szCs w:val="24"/>
                          <w:lang w:val="en-US"/>
                        </w:rPr>
                        <w:t>The use of digital media and technology for community development</w:t>
                      </w:r>
                    </w:p>
                    <w:p w14:paraId="589961A2" w14:textId="77777777" w:rsidR="00103019" w:rsidRDefault="00103019" w:rsidP="00103019">
                      <w:pPr>
                        <w:jc w:val="center"/>
                      </w:pPr>
                    </w:p>
                  </w:txbxContent>
                </v:textbox>
                <w10:wrap anchorx="margin"/>
              </v:rect>
            </w:pict>
          </mc:Fallback>
        </mc:AlternateContent>
      </w:r>
    </w:p>
    <w:p w14:paraId="2A25CFF8" w14:textId="77777777" w:rsidR="00103019" w:rsidRDefault="00103019" w:rsidP="001A7EE4">
      <w:pPr>
        <w:spacing w:line="360" w:lineRule="auto"/>
        <w:rPr>
          <w:rFonts w:ascii="Arial" w:eastAsia="+mn-ea" w:hAnsi="Arial" w:cs="Arial"/>
          <w:kern w:val="24"/>
          <w:lang w:val="en-US"/>
        </w:rPr>
      </w:pPr>
    </w:p>
    <w:p w14:paraId="2B821183" w14:textId="1DEA758C" w:rsidR="00584BD4" w:rsidRPr="00A23329" w:rsidRDefault="00A23329" w:rsidP="001A7EE4">
      <w:pPr>
        <w:spacing w:line="360" w:lineRule="auto"/>
        <w:rPr>
          <w:rFonts w:ascii="Arial" w:eastAsia="+mn-ea" w:hAnsi="Arial" w:cs="Arial"/>
          <w:kern w:val="24"/>
          <w:lang w:val="en-US"/>
        </w:rPr>
      </w:pPr>
      <w:r w:rsidRPr="00A23329">
        <w:rPr>
          <w:rFonts w:ascii="Arial" w:eastAsia="+mn-ea" w:hAnsi="Arial" w:cs="Arial"/>
          <w:kern w:val="24"/>
          <w:lang w:val="en-US"/>
        </w:rPr>
        <w:t>ICT (Internet Communication Technologies) advancements have opened new channels for the delivery of interventions for health promotion. Over 3.2 billion people utilize the internet currently. Online resources do help support health promotion</w:t>
      </w:r>
      <w:sdt>
        <w:sdtPr>
          <w:rPr>
            <w:rFonts w:ascii="Arial" w:eastAsia="+mn-ea" w:hAnsi="Arial" w:cs="Arial"/>
            <w:kern w:val="24"/>
            <w:lang w:val="en-US"/>
          </w:rPr>
          <w:id w:val="242607908"/>
          <w:citation/>
        </w:sdtPr>
        <w:sdtEndPr/>
        <w:sdtContent>
          <w:r w:rsidR="00584BD4">
            <w:rPr>
              <w:rFonts w:ascii="Arial" w:eastAsia="+mn-ea" w:hAnsi="Arial" w:cs="Arial"/>
              <w:kern w:val="24"/>
              <w:lang w:val="en-US"/>
            </w:rPr>
            <w:fldChar w:fldCharType="begin"/>
          </w:r>
          <w:r w:rsidR="00910040">
            <w:rPr>
              <w:rFonts w:ascii="Arial" w:eastAsia="+mn-ea" w:hAnsi="Arial" w:cs="Arial"/>
              <w:kern w:val="24"/>
              <w:lang w:val="en-US"/>
            </w:rPr>
            <w:instrText xml:space="preserve">CITATION Jan181 \l 1033 </w:instrText>
          </w:r>
          <w:r w:rsidR="00584BD4">
            <w:rPr>
              <w:rFonts w:ascii="Arial" w:eastAsia="+mn-ea" w:hAnsi="Arial" w:cs="Arial"/>
              <w:kern w:val="24"/>
              <w:lang w:val="en-US"/>
            </w:rPr>
            <w:fldChar w:fldCharType="separate"/>
          </w:r>
          <w:r w:rsidR="00910040">
            <w:rPr>
              <w:rFonts w:ascii="Arial" w:eastAsia="+mn-ea" w:hAnsi="Arial" w:cs="Arial"/>
              <w:noProof/>
              <w:kern w:val="24"/>
              <w:lang w:val="en-US"/>
            </w:rPr>
            <w:t xml:space="preserve"> </w:t>
          </w:r>
          <w:r w:rsidR="00910040" w:rsidRPr="00910040">
            <w:rPr>
              <w:rFonts w:ascii="Arial" w:eastAsia="+mn-ea" w:hAnsi="Arial" w:cs="Arial"/>
              <w:noProof/>
              <w:kern w:val="24"/>
              <w:lang w:val="en-US"/>
            </w:rPr>
            <w:t>(Jane, 2018)</w:t>
          </w:r>
          <w:r w:rsidR="00584BD4">
            <w:rPr>
              <w:rFonts w:ascii="Arial" w:eastAsia="+mn-ea" w:hAnsi="Arial" w:cs="Arial"/>
              <w:kern w:val="24"/>
              <w:lang w:val="en-US"/>
            </w:rPr>
            <w:fldChar w:fldCharType="end"/>
          </w:r>
        </w:sdtContent>
      </w:sdt>
      <w:r w:rsidR="000B5A9D">
        <w:rPr>
          <w:rFonts w:ascii="Arial" w:eastAsia="+mn-ea" w:hAnsi="Arial" w:cs="Arial"/>
          <w:kern w:val="24"/>
          <w:lang w:val="en-US"/>
        </w:rPr>
        <w:t>.</w:t>
      </w:r>
      <w:r w:rsidR="00561BA1">
        <w:rPr>
          <w:rFonts w:ascii="Arial" w:eastAsia="+mn-ea" w:hAnsi="Arial" w:cs="Arial"/>
          <w:kern w:val="24"/>
          <w:lang w:val="en-US"/>
        </w:rPr>
        <w:t xml:space="preserve"> </w:t>
      </w:r>
      <w:r w:rsidR="00584BD4">
        <w:rPr>
          <w:rFonts w:ascii="Arial" w:eastAsia="+mn-ea" w:hAnsi="Arial" w:cs="Arial"/>
          <w:kern w:val="24"/>
          <w:lang w:val="en-US"/>
        </w:rPr>
        <w:t xml:space="preserve">Several different social networking sites have emerged </w:t>
      </w:r>
      <w:r w:rsidR="000B5A9D">
        <w:rPr>
          <w:rFonts w:ascii="Arial" w:eastAsia="+mn-ea" w:hAnsi="Arial" w:cs="Arial"/>
          <w:kern w:val="24"/>
          <w:lang w:val="en-US"/>
        </w:rPr>
        <w:t>because of</w:t>
      </w:r>
      <w:r w:rsidR="00584BD4">
        <w:rPr>
          <w:rFonts w:ascii="Arial" w:eastAsia="+mn-ea" w:hAnsi="Arial" w:cs="Arial"/>
          <w:kern w:val="24"/>
          <w:lang w:val="en-US"/>
        </w:rPr>
        <w:t xml:space="preserve"> social interactions, </w:t>
      </w:r>
      <w:r w:rsidR="00E83DE5">
        <w:rPr>
          <w:rFonts w:ascii="Arial" w:eastAsia="+mn-ea" w:hAnsi="Arial" w:cs="Arial"/>
          <w:kern w:val="24"/>
          <w:lang w:val="en-US"/>
        </w:rPr>
        <w:t xml:space="preserve">and </w:t>
      </w:r>
      <w:r w:rsidR="00584BD4">
        <w:rPr>
          <w:rFonts w:ascii="Arial" w:eastAsia="+mn-ea" w:hAnsi="Arial" w:cs="Arial"/>
          <w:kern w:val="24"/>
          <w:lang w:val="en-US"/>
        </w:rPr>
        <w:t>test messages</w:t>
      </w:r>
      <w:r w:rsidR="00E83DE5">
        <w:rPr>
          <w:rFonts w:ascii="Arial" w:eastAsia="+mn-ea" w:hAnsi="Arial" w:cs="Arial"/>
          <w:kern w:val="24"/>
          <w:lang w:val="en-US"/>
        </w:rPr>
        <w:t>. Facebook,</w:t>
      </w:r>
      <w:r w:rsidR="00584BD4">
        <w:rPr>
          <w:rFonts w:ascii="Arial" w:eastAsia="+mn-ea" w:hAnsi="Arial" w:cs="Arial"/>
          <w:kern w:val="24"/>
          <w:lang w:val="en-US"/>
        </w:rPr>
        <w:t xml:space="preserve"> which is currently used by 1.5 billion people, provides good </w:t>
      </w:r>
      <w:r w:rsidR="006350D0">
        <w:rPr>
          <w:rFonts w:ascii="Arial" w:eastAsia="+mn-ea" w:hAnsi="Arial" w:cs="Arial"/>
          <w:kern w:val="24"/>
          <w:lang w:val="en-US"/>
        </w:rPr>
        <w:t>advantages</w:t>
      </w:r>
      <w:r w:rsidR="00584BD4">
        <w:rPr>
          <w:rFonts w:ascii="Arial" w:eastAsia="+mn-ea" w:hAnsi="Arial" w:cs="Arial"/>
          <w:kern w:val="24"/>
          <w:lang w:val="en-US"/>
        </w:rPr>
        <w:t xml:space="preserve"> for health promotion </w:t>
      </w:r>
      <w:r w:rsidR="006350D0">
        <w:rPr>
          <w:rFonts w:ascii="Arial" w:eastAsia="+mn-ea" w:hAnsi="Arial" w:cs="Arial"/>
          <w:kern w:val="24"/>
          <w:lang w:val="en-US"/>
        </w:rPr>
        <w:t>interventions</w:t>
      </w:r>
      <w:r w:rsidR="00584BD4">
        <w:rPr>
          <w:rFonts w:ascii="Arial" w:eastAsia="+mn-ea" w:hAnsi="Arial" w:cs="Arial"/>
          <w:kern w:val="24"/>
          <w:lang w:val="en-US"/>
        </w:rPr>
        <w:t xml:space="preserve"> </w:t>
      </w:r>
      <w:r w:rsidR="00E83DE5">
        <w:rPr>
          <w:rFonts w:ascii="Arial" w:eastAsia="+mn-ea" w:hAnsi="Arial" w:cs="Arial"/>
          <w:kern w:val="24"/>
          <w:lang w:val="en-US"/>
        </w:rPr>
        <w:t xml:space="preserve">that </w:t>
      </w:r>
      <w:r w:rsidR="00584BD4">
        <w:rPr>
          <w:rFonts w:ascii="Arial" w:eastAsia="+mn-ea" w:hAnsi="Arial" w:cs="Arial"/>
          <w:kern w:val="24"/>
          <w:lang w:val="en-US"/>
        </w:rPr>
        <w:t xml:space="preserve">are better able to target demographic segments. </w:t>
      </w:r>
    </w:p>
    <w:p w14:paraId="4DD40CEA" w14:textId="4DE19E76" w:rsidR="003447C5" w:rsidRDefault="00561BA1" w:rsidP="001A7EE4">
      <w:pPr>
        <w:spacing w:line="360" w:lineRule="auto"/>
        <w:rPr>
          <w:rFonts w:ascii="Arial" w:eastAsia="+mn-ea" w:hAnsi="Arial" w:cs="Arial"/>
          <w:kern w:val="24"/>
          <w:lang w:val="en-US"/>
        </w:rPr>
      </w:pPr>
      <w:r>
        <w:rPr>
          <w:noProof/>
        </w:rPr>
        <w:drawing>
          <wp:anchor distT="0" distB="0" distL="114300" distR="114300" simplePos="0" relativeHeight="251934720" behindDoc="1" locked="0" layoutInCell="1" allowOverlap="1" wp14:anchorId="376A65F7" wp14:editId="0F9EF35D">
            <wp:simplePos x="0" y="0"/>
            <wp:positionH relativeFrom="column">
              <wp:posOffset>4260850</wp:posOffset>
            </wp:positionH>
            <wp:positionV relativeFrom="paragraph">
              <wp:posOffset>3810</wp:posOffset>
            </wp:positionV>
            <wp:extent cx="1441450" cy="1142365"/>
            <wp:effectExtent l="0" t="0" r="6350" b="635"/>
            <wp:wrapTight wrapText="bothSides">
              <wp:wrapPolygon edited="0">
                <wp:start x="0" y="0"/>
                <wp:lineTo x="0" y="21252"/>
                <wp:lineTo x="21410" y="21252"/>
                <wp:lineTo x="21410" y="0"/>
                <wp:lineTo x="0" y="0"/>
              </wp:wrapPolygon>
            </wp:wrapTight>
            <wp:docPr id="7" name="Picture 6" descr="Graphical user interface, text, chat or text message&#10;&#10;Description automatically generated">
              <a:extLst xmlns:a="http://schemas.openxmlformats.org/drawingml/2006/main">
                <a:ext uri="{FF2B5EF4-FFF2-40B4-BE49-F238E27FC236}">
                  <a16:creationId xmlns:a16="http://schemas.microsoft.com/office/drawing/2014/main" id="{766A4C2B-AE90-4581-B4EC-BF3C48B9E9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 text, chat or text message&#10;&#10;Description automatically generated">
                      <a:extLst>
                        <a:ext uri="{FF2B5EF4-FFF2-40B4-BE49-F238E27FC236}">
                          <a16:creationId xmlns:a16="http://schemas.microsoft.com/office/drawing/2014/main" id="{766A4C2B-AE90-4581-B4EC-BF3C48B9E9B1}"/>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41450" cy="1142365"/>
                    </a:xfrm>
                    <a:prstGeom prst="rect">
                      <a:avLst/>
                    </a:prstGeom>
                  </pic:spPr>
                </pic:pic>
              </a:graphicData>
            </a:graphic>
          </wp:anchor>
        </w:drawing>
      </w:r>
      <w:r>
        <w:rPr>
          <w:noProof/>
        </w:rPr>
        <w:drawing>
          <wp:anchor distT="0" distB="0" distL="114300" distR="114300" simplePos="0" relativeHeight="251935744" behindDoc="0" locked="0" layoutInCell="1" allowOverlap="1" wp14:anchorId="37892F73" wp14:editId="6073BA45">
            <wp:simplePos x="0" y="0"/>
            <wp:positionH relativeFrom="column">
              <wp:posOffset>2921000</wp:posOffset>
            </wp:positionH>
            <wp:positionV relativeFrom="paragraph">
              <wp:posOffset>10160</wp:posOffset>
            </wp:positionV>
            <wp:extent cx="1352550" cy="920750"/>
            <wp:effectExtent l="0" t="0" r="0" b="0"/>
            <wp:wrapSquare wrapText="bothSides"/>
            <wp:docPr id="6146" name="Picture 2" descr="See the source image">
              <a:extLst xmlns:a="http://schemas.openxmlformats.org/drawingml/2006/main">
                <a:ext uri="{FF2B5EF4-FFF2-40B4-BE49-F238E27FC236}">
                  <a16:creationId xmlns:a16="http://schemas.microsoft.com/office/drawing/2014/main" id="{E18F567B-4C46-4A9A-9CEA-EABF438B17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See the source image">
                      <a:extLst>
                        <a:ext uri="{FF2B5EF4-FFF2-40B4-BE49-F238E27FC236}">
                          <a16:creationId xmlns:a16="http://schemas.microsoft.com/office/drawing/2014/main" id="{E18F567B-4C46-4A9A-9CEA-EABF438B1765}"/>
                        </a:ext>
                      </a:extLst>
                    </pic:cNvPr>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4408" r="15609" b="5843"/>
                    <a:stretch/>
                  </pic:blipFill>
                  <pic:spPr bwMode="auto">
                    <a:xfrm>
                      <a:off x="0" y="0"/>
                      <a:ext cx="1352550" cy="92075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00743DC3" w:rsidRPr="00743DC3">
        <w:rPr>
          <w:rFonts w:ascii="Arial" w:eastAsia="+mn-ea" w:hAnsi="Arial" w:cs="Arial"/>
          <w:kern w:val="24"/>
          <w:lang w:val="en-US"/>
        </w:rPr>
        <w:t>Our culture</w:t>
      </w:r>
      <w:r w:rsidR="00743DC3">
        <w:rPr>
          <w:rFonts w:ascii="Arial" w:eastAsia="+mn-ea" w:hAnsi="Arial" w:cs="Arial"/>
          <w:kern w:val="24"/>
          <w:lang w:val="en-US"/>
        </w:rPr>
        <w:t xml:space="preserve"> has adopted new </w:t>
      </w:r>
      <w:r w:rsidR="000C7555">
        <w:rPr>
          <w:rFonts w:ascii="Arial" w:eastAsia="+mn-ea" w:hAnsi="Arial" w:cs="Arial"/>
          <w:kern w:val="24"/>
          <w:lang w:val="en-US"/>
        </w:rPr>
        <w:t>behavior</w:t>
      </w:r>
      <w:r w:rsidR="00743DC3">
        <w:rPr>
          <w:rFonts w:ascii="Arial" w:eastAsia="+mn-ea" w:hAnsi="Arial" w:cs="Arial"/>
          <w:kern w:val="24"/>
          <w:lang w:val="en-US"/>
        </w:rPr>
        <w:t xml:space="preserve"> as well as new modes of communication and employment </w:t>
      </w:r>
      <w:r w:rsidR="00AF5B1D">
        <w:rPr>
          <w:rFonts w:ascii="Arial" w:eastAsia="+mn-ea" w:hAnsi="Arial" w:cs="Arial"/>
          <w:kern w:val="24"/>
          <w:lang w:val="en-US"/>
        </w:rPr>
        <w:t>because of</w:t>
      </w:r>
      <w:r w:rsidR="00743DC3">
        <w:rPr>
          <w:rFonts w:ascii="Arial" w:eastAsia="+mn-ea" w:hAnsi="Arial" w:cs="Arial"/>
          <w:kern w:val="24"/>
          <w:lang w:val="en-US"/>
        </w:rPr>
        <w:t xml:space="preserve"> the expansion of technology. The advancement of technology offers tremendous </w:t>
      </w:r>
      <w:r w:rsidR="000C7555">
        <w:rPr>
          <w:rFonts w:ascii="Arial" w:eastAsia="+mn-ea" w:hAnsi="Arial" w:cs="Arial"/>
          <w:kern w:val="24"/>
          <w:lang w:val="en-US"/>
        </w:rPr>
        <w:t>opportunities</w:t>
      </w:r>
      <w:r w:rsidR="00743DC3">
        <w:rPr>
          <w:rFonts w:ascii="Arial" w:eastAsia="+mn-ea" w:hAnsi="Arial" w:cs="Arial"/>
          <w:kern w:val="24"/>
          <w:lang w:val="en-US"/>
        </w:rPr>
        <w:t xml:space="preserve"> for obtaining information about education, health, care, and services. It contains strong tools that </w:t>
      </w:r>
      <w:r w:rsidR="000C7555">
        <w:rPr>
          <w:rFonts w:ascii="Arial" w:eastAsia="+mn-ea" w:hAnsi="Arial" w:cs="Arial"/>
          <w:kern w:val="24"/>
          <w:lang w:val="en-US"/>
        </w:rPr>
        <w:t>open</w:t>
      </w:r>
      <w:r w:rsidR="00743DC3">
        <w:rPr>
          <w:rFonts w:ascii="Arial" w:eastAsia="+mn-ea" w:hAnsi="Arial" w:cs="Arial"/>
          <w:kern w:val="24"/>
          <w:lang w:val="en-US"/>
        </w:rPr>
        <w:t xml:space="preserve"> new opportunities for the creation of preventative, education, and health initiatives. </w:t>
      </w:r>
      <w:r w:rsidR="000C7555">
        <w:rPr>
          <w:rFonts w:ascii="Arial" w:eastAsia="+mn-ea" w:hAnsi="Arial" w:cs="Arial"/>
          <w:kern w:val="24"/>
          <w:lang w:val="en-US"/>
        </w:rPr>
        <w:t>Instagram</w:t>
      </w:r>
      <w:r w:rsidR="00743DC3">
        <w:rPr>
          <w:rFonts w:ascii="Arial" w:eastAsia="+mn-ea" w:hAnsi="Arial" w:cs="Arial"/>
          <w:kern w:val="24"/>
          <w:lang w:val="en-US"/>
        </w:rPr>
        <w:t xml:space="preserve"> and Snapchat are two recent innovations that have impacted public health in terms of social video and streaming </w:t>
      </w:r>
      <w:r w:rsidR="00AF5B1D">
        <w:rPr>
          <w:rFonts w:ascii="Arial" w:eastAsia="+mn-ea" w:hAnsi="Arial" w:cs="Arial"/>
          <w:kern w:val="24"/>
          <w:lang w:val="en-US"/>
        </w:rPr>
        <w:t>(e.g.,</w:t>
      </w:r>
      <w:r w:rsidR="00743DC3">
        <w:rPr>
          <w:rFonts w:ascii="Arial" w:eastAsia="+mn-ea" w:hAnsi="Arial" w:cs="Arial"/>
          <w:kern w:val="24"/>
          <w:lang w:val="en-US"/>
        </w:rPr>
        <w:t xml:space="preserve"> Facebook, </w:t>
      </w:r>
      <w:r w:rsidR="00AF5B1D">
        <w:rPr>
          <w:rFonts w:ascii="Arial" w:eastAsia="+mn-ea" w:hAnsi="Arial" w:cs="Arial"/>
          <w:kern w:val="24"/>
          <w:lang w:val="en-US"/>
        </w:rPr>
        <w:t xml:space="preserve">and </w:t>
      </w:r>
      <w:r w:rsidR="00743DC3">
        <w:rPr>
          <w:rFonts w:ascii="Arial" w:eastAsia="+mn-ea" w:hAnsi="Arial" w:cs="Arial"/>
          <w:kern w:val="24"/>
          <w:lang w:val="en-US"/>
        </w:rPr>
        <w:t xml:space="preserve">Google). Apps for social messaging </w:t>
      </w:r>
      <w:r w:rsidR="000C7555">
        <w:rPr>
          <w:rFonts w:ascii="Arial" w:eastAsia="+mn-ea" w:hAnsi="Arial" w:cs="Arial"/>
          <w:kern w:val="24"/>
          <w:lang w:val="en-US"/>
        </w:rPr>
        <w:t>(like</w:t>
      </w:r>
      <w:r w:rsidR="00743DC3">
        <w:rPr>
          <w:rFonts w:ascii="Arial" w:eastAsia="+mn-ea" w:hAnsi="Arial" w:cs="Arial"/>
          <w:kern w:val="24"/>
          <w:lang w:val="en-US"/>
        </w:rPr>
        <w:t xml:space="preserve"> </w:t>
      </w:r>
      <w:r w:rsidR="000C7555">
        <w:rPr>
          <w:rFonts w:ascii="Arial" w:eastAsia="+mn-ea" w:hAnsi="Arial" w:cs="Arial"/>
          <w:kern w:val="24"/>
          <w:lang w:val="en-US"/>
        </w:rPr>
        <w:t>(Messenger</w:t>
      </w:r>
      <w:r w:rsidR="00743DC3">
        <w:rPr>
          <w:rFonts w:ascii="Arial" w:eastAsia="+mn-ea" w:hAnsi="Arial" w:cs="Arial"/>
          <w:kern w:val="24"/>
          <w:lang w:val="en-US"/>
        </w:rPr>
        <w:t xml:space="preserve">, </w:t>
      </w:r>
      <w:r w:rsidR="000C7555">
        <w:rPr>
          <w:rFonts w:ascii="Arial" w:eastAsia="+mn-ea" w:hAnsi="Arial" w:cs="Arial"/>
          <w:kern w:val="24"/>
          <w:lang w:val="en-US"/>
        </w:rPr>
        <w:t>WhatsApp</w:t>
      </w:r>
      <w:r w:rsidR="00743DC3">
        <w:rPr>
          <w:rFonts w:ascii="Arial" w:eastAsia="+mn-ea" w:hAnsi="Arial" w:cs="Arial"/>
          <w:kern w:val="24"/>
          <w:lang w:val="en-US"/>
        </w:rPr>
        <w:t>, and Viber</w:t>
      </w:r>
      <w:r w:rsidR="00C57E25">
        <w:rPr>
          <w:rFonts w:ascii="Arial" w:eastAsia="+mn-ea" w:hAnsi="Arial" w:cs="Arial"/>
          <w:kern w:val="24"/>
          <w:lang w:val="en-US"/>
        </w:rPr>
        <w:t>)</w:t>
      </w:r>
    </w:p>
    <w:p w14:paraId="78548D52" w14:textId="1164C6F4" w:rsidR="00561BA1" w:rsidRPr="00561BA1" w:rsidRDefault="00561BA1" w:rsidP="001A7EE4">
      <w:pPr>
        <w:spacing w:line="360" w:lineRule="auto"/>
        <w:rPr>
          <w:rFonts w:ascii="Arial" w:eastAsia="+mn-ea" w:hAnsi="Arial" w:cs="Arial"/>
          <w:color w:val="1F2C8F"/>
          <w:kern w:val="24"/>
          <w:sz w:val="40"/>
          <w:szCs w:val="40"/>
          <w:lang w:val="en-US"/>
        </w:rPr>
      </w:pPr>
      <w:r>
        <w:rPr>
          <w:noProof/>
        </w:rPr>
        <w:drawing>
          <wp:anchor distT="0" distB="0" distL="114300" distR="114300" simplePos="0" relativeHeight="251901952" behindDoc="1" locked="0" layoutInCell="1" allowOverlap="1" wp14:anchorId="6060BE57" wp14:editId="5ED81F8E">
            <wp:simplePos x="0" y="0"/>
            <wp:positionH relativeFrom="column">
              <wp:posOffset>3810000</wp:posOffset>
            </wp:positionH>
            <wp:positionV relativeFrom="paragraph">
              <wp:posOffset>32385</wp:posOffset>
            </wp:positionV>
            <wp:extent cx="695325" cy="603250"/>
            <wp:effectExtent l="0" t="0" r="9525" b="6350"/>
            <wp:wrapTight wrapText="bothSides">
              <wp:wrapPolygon edited="0">
                <wp:start x="0" y="0"/>
                <wp:lineTo x="0" y="21145"/>
                <wp:lineTo x="21304" y="21145"/>
                <wp:lineTo x="21304" y="0"/>
                <wp:lineTo x="0" y="0"/>
              </wp:wrapPolygon>
            </wp:wrapTight>
            <wp:docPr id="453" name="Picture 7" descr="Icon&#10;&#10;Description automatically generated">
              <a:extLst xmlns:a="http://schemas.openxmlformats.org/drawingml/2006/main">
                <a:ext uri="{FF2B5EF4-FFF2-40B4-BE49-F238E27FC236}">
                  <a16:creationId xmlns:a16="http://schemas.microsoft.com/office/drawing/2014/main" id="{91BC6E60-A677-42C0-A8E4-56E064D61A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7" descr="Icon&#10;&#10;Description automatically generated">
                      <a:extLst>
                        <a:ext uri="{FF2B5EF4-FFF2-40B4-BE49-F238E27FC236}">
                          <a16:creationId xmlns:a16="http://schemas.microsoft.com/office/drawing/2014/main" id="{91BC6E60-A677-42C0-A8E4-56E064D61AC5}"/>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95325" cy="603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00928" behindDoc="1" locked="0" layoutInCell="1" allowOverlap="1" wp14:anchorId="5B6B29F9" wp14:editId="113D29A5">
            <wp:simplePos x="0" y="0"/>
            <wp:positionH relativeFrom="column">
              <wp:posOffset>2978150</wp:posOffset>
            </wp:positionH>
            <wp:positionV relativeFrom="paragraph">
              <wp:posOffset>70485</wp:posOffset>
            </wp:positionV>
            <wp:extent cx="787400" cy="615950"/>
            <wp:effectExtent l="0" t="0" r="0" b="0"/>
            <wp:wrapTight wrapText="bothSides">
              <wp:wrapPolygon edited="0">
                <wp:start x="0" y="0"/>
                <wp:lineTo x="0" y="20709"/>
                <wp:lineTo x="20903" y="20709"/>
                <wp:lineTo x="20903" y="0"/>
                <wp:lineTo x="0" y="0"/>
              </wp:wrapPolygon>
            </wp:wrapTight>
            <wp:docPr id="450" name="Picture 6" descr="Icon&#10;&#10;Description automatically generated">
              <a:extLst xmlns:a="http://schemas.openxmlformats.org/drawingml/2006/main">
                <a:ext uri="{FF2B5EF4-FFF2-40B4-BE49-F238E27FC236}">
                  <a16:creationId xmlns:a16="http://schemas.microsoft.com/office/drawing/2014/main" id="{7967ADFF-EA7A-49EB-8E2D-C9DE9D85ED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6" descr="Icon&#10;&#10;Description automatically generated">
                      <a:extLst>
                        <a:ext uri="{FF2B5EF4-FFF2-40B4-BE49-F238E27FC236}">
                          <a16:creationId xmlns:a16="http://schemas.microsoft.com/office/drawing/2014/main" id="{7967ADFF-EA7A-49EB-8E2D-C9DE9D85ED1A}"/>
                        </a:ext>
                      </a:extLst>
                    </pic:cNvPr>
                    <pic:cNvPicPr>
                      <a:picLocks noChangeAspect="1"/>
                    </pic:cNvPicPr>
                  </pic:nvPicPr>
                  <pic:blipFill rotWithShape="1">
                    <a:blip r:embed="rId35">
                      <a:extLst>
                        <a:ext uri="{28A0092B-C50C-407E-A947-70E740481C1C}">
                          <a14:useLocalDpi xmlns:a14="http://schemas.microsoft.com/office/drawing/2010/main" val="0"/>
                        </a:ext>
                      </a:extLst>
                    </a:blip>
                    <a:srcRect t="16124" r="4975" b="13925"/>
                    <a:stretch/>
                  </pic:blipFill>
                  <pic:spPr>
                    <a:xfrm>
                      <a:off x="0" y="0"/>
                      <a:ext cx="787400" cy="615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99904" behindDoc="1" locked="0" layoutInCell="1" allowOverlap="1" wp14:anchorId="735DD0F9" wp14:editId="68AAC2AE">
            <wp:simplePos x="0" y="0"/>
            <wp:positionH relativeFrom="column">
              <wp:posOffset>2133600</wp:posOffset>
            </wp:positionH>
            <wp:positionV relativeFrom="paragraph">
              <wp:posOffset>6985</wp:posOffset>
            </wp:positionV>
            <wp:extent cx="876300" cy="679450"/>
            <wp:effectExtent l="0" t="0" r="0" b="6350"/>
            <wp:wrapTight wrapText="bothSides">
              <wp:wrapPolygon edited="0">
                <wp:start x="0" y="0"/>
                <wp:lineTo x="0" y="21196"/>
                <wp:lineTo x="21130" y="21196"/>
                <wp:lineTo x="21130" y="0"/>
                <wp:lineTo x="0" y="0"/>
              </wp:wrapPolygon>
            </wp:wrapTight>
            <wp:docPr id="59" name="Picture 5" descr="A picture containing text, clipart&#10;&#10;Description automatically generated">
              <a:extLst xmlns:a="http://schemas.openxmlformats.org/drawingml/2006/main">
                <a:ext uri="{FF2B5EF4-FFF2-40B4-BE49-F238E27FC236}">
                  <a16:creationId xmlns:a16="http://schemas.microsoft.com/office/drawing/2014/main" id="{67915653-6F9C-4DF3-9886-E3A577BDFB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 descr="A picture containing text, clipart&#10;&#10;Description automatically generated">
                      <a:extLst>
                        <a:ext uri="{FF2B5EF4-FFF2-40B4-BE49-F238E27FC236}">
                          <a16:creationId xmlns:a16="http://schemas.microsoft.com/office/drawing/2014/main" id="{67915653-6F9C-4DF3-9886-E3A577BDFB56}"/>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76300" cy="6794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98880" behindDoc="1" locked="0" layoutInCell="1" allowOverlap="1" wp14:anchorId="4649B7D1" wp14:editId="7E1ED588">
            <wp:simplePos x="0" y="0"/>
            <wp:positionH relativeFrom="column">
              <wp:posOffset>1117600</wp:posOffset>
            </wp:positionH>
            <wp:positionV relativeFrom="paragraph">
              <wp:posOffset>6985</wp:posOffset>
            </wp:positionV>
            <wp:extent cx="971550" cy="666750"/>
            <wp:effectExtent l="0" t="0" r="0" b="0"/>
            <wp:wrapTight wrapText="bothSides">
              <wp:wrapPolygon edited="0">
                <wp:start x="0" y="0"/>
                <wp:lineTo x="0" y="20983"/>
                <wp:lineTo x="21176" y="20983"/>
                <wp:lineTo x="21176" y="0"/>
                <wp:lineTo x="0" y="0"/>
              </wp:wrapPolygon>
            </wp:wrapTight>
            <wp:docPr id="51" name="Picture 4" descr="A picture containing text, clipart&#10;&#10;Description automatically generated">
              <a:extLst xmlns:a="http://schemas.openxmlformats.org/drawingml/2006/main">
                <a:ext uri="{FF2B5EF4-FFF2-40B4-BE49-F238E27FC236}">
                  <a16:creationId xmlns:a16="http://schemas.microsoft.com/office/drawing/2014/main" id="{9A101233-9447-40FA-9B88-1A75AE5253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4" descr="A picture containing text, clipart&#10;&#10;Description automatically generated">
                      <a:extLst>
                        <a:ext uri="{FF2B5EF4-FFF2-40B4-BE49-F238E27FC236}">
                          <a16:creationId xmlns:a16="http://schemas.microsoft.com/office/drawing/2014/main" id="{9A101233-9447-40FA-9B88-1A75AE52532C}"/>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71550" cy="666750"/>
                    </a:xfrm>
                    <a:prstGeom prst="rect">
                      <a:avLst/>
                    </a:prstGeom>
                  </pic:spPr>
                </pic:pic>
              </a:graphicData>
            </a:graphic>
            <wp14:sizeRelH relativeFrom="margin">
              <wp14:pctWidth>0</wp14:pctWidth>
            </wp14:sizeRelH>
            <wp14:sizeRelV relativeFrom="margin">
              <wp14:pctHeight>0</wp14:pctHeight>
            </wp14:sizeRelV>
          </wp:anchor>
        </w:drawing>
      </w:r>
      <w:r w:rsidRPr="00DA7247">
        <w:rPr>
          <w:noProof/>
        </w:rPr>
        <w:drawing>
          <wp:anchor distT="0" distB="0" distL="114300" distR="114300" simplePos="0" relativeHeight="251897856" behindDoc="1" locked="0" layoutInCell="1" allowOverlap="1" wp14:anchorId="2C39DC9B" wp14:editId="76681860">
            <wp:simplePos x="0" y="0"/>
            <wp:positionH relativeFrom="margin">
              <wp:align>left</wp:align>
            </wp:positionH>
            <wp:positionV relativeFrom="paragraph">
              <wp:posOffset>6985</wp:posOffset>
            </wp:positionV>
            <wp:extent cx="1016000" cy="673100"/>
            <wp:effectExtent l="0" t="0" r="0" b="0"/>
            <wp:wrapTight wrapText="bothSides">
              <wp:wrapPolygon edited="0">
                <wp:start x="0" y="0"/>
                <wp:lineTo x="0" y="20785"/>
                <wp:lineTo x="21060" y="20785"/>
                <wp:lineTo x="21060" y="0"/>
                <wp:lineTo x="0" y="0"/>
              </wp:wrapPolygon>
            </wp:wrapTight>
            <wp:docPr id="50" name="Picture 3" descr="Logo&#10;&#10;Description automatically generated">
              <a:extLst xmlns:a="http://schemas.openxmlformats.org/drawingml/2006/main">
                <a:ext uri="{FF2B5EF4-FFF2-40B4-BE49-F238E27FC236}">
                  <a16:creationId xmlns:a16="http://schemas.microsoft.com/office/drawing/2014/main" id="{5FDAAB9F-79B3-4E43-9C87-B723C04C9F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3" descr="Logo&#10;&#10;Description automatically generated">
                      <a:extLst>
                        <a:ext uri="{FF2B5EF4-FFF2-40B4-BE49-F238E27FC236}">
                          <a16:creationId xmlns:a16="http://schemas.microsoft.com/office/drawing/2014/main" id="{5FDAAB9F-79B3-4E43-9C87-B723C04C9F34}"/>
                        </a:ext>
                      </a:extLst>
                    </pic:cNvPr>
                    <pic:cNvPicPr>
                      <a:picLocks noChangeAspect="1"/>
                    </pic:cNvPicPr>
                  </pic:nvPicPr>
                  <pic:blipFill rotWithShape="1">
                    <a:blip r:embed="rId38" cstate="print">
                      <a:extLst>
                        <a:ext uri="{28A0092B-C50C-407E-A947-70E740481C1C}">
                          <a14:useLocalDpi xmlns:a14="http://schemas.microsoft.com/office/drawing/2010/main" val="0"/>
                        </a:ext>
                      </a:extLst>
                    </a:blip>
                    <a:srcRect l="25112" t="16782" r="18670" b="14535"/>
                    <a:stretch/>
                  </pic:blipFill>
                  <pic:spPr>
                    <a:xfrm>
                      <a:off x="0" y="0"/>
                      <a:ext cx="1016000" cy="673100"/>
                    </a:xfrm>
                    <a:prstGeom prst="rect">
                      <a:avLst/>
                    </a:prstGeom>
                    <a:noFill/>
                  </pic:spPr>
                </pic:pic>
              </a:graphicData>
            </a:graphic>
            <wp14:sizeRelH relativeFrom="margin">
              <wp14:pctWidth>0</wp14:pctWidth>
            </wp14:sizeRelH>
            <wp14:sizeRelV relativeFrom="margin">
              <wp14:pctHeight>0</wp14:pctHeight>
            </wp14:sizeRelV>
          </wp:anchor>
        </w:drawing>
      </w:r>
    </w:p>
    <w:p w14:paraId="4E3F7267" w14:textId="1E2792C4" w:rsidR="00DA7247" w:rsidRDefault="00DA7247" w:rsidP="001A7EE4">
      <w:pPr>
        <w:spacing w:line="360" w:lineRule="auto"/>
        <w:rPr>
          <w:rFonts w:ascii="Arial" w:eastAsia="+mn-ea" w:hAnsi="Arial" w:cs="Arial"/>
          <w:kern w:val="24"/>
          <w:lang w:val="en-US"/>
        </w:rPr>
      </w:pPr>
    </w:p>
    <w:p w14:paraId="4EE71FFB" w14:textId="5746CC68" w:rsidR="00067EB8" w:rsidRDefault="00835098" w:rsidP="001A7EE4">
      <w:pPr>
        <w:spacing w:line="360" w:lineRule="auto"/>
        <w:rPr>
          <w:rFonts w:ascii="Arial" w:eastAsia="+mn-ea" w:hAnsi="Arial" w:cs="Arial"/>
          <w:kern w:val="24"/>
          <w:lang w:val="en-US"/>
        </w:rPr>
      </w:pPr>
      <w:r>
        <w:rPr>
          <w:rFonts w:ascii="Arial" w:eastAsia="+mn-ea" w:hAnsi="Arial" w:cs="Arial"/>
          <w:kern w:val="24"/>
          <w:lang w:val="en-US"/>
        </w:rPr>
        <w:t>To</w:t>
      </w:r>
      <w:r w:rsidR="00B75D9D">
        <w:rPr>
          <w:rFonts w:ascii="Arial" w:eastAsia="+mn-ea" w:hAnsi="Arial" w:cs="Arial"/>
          <w:kern w:val="24"/>
          <w:lang w:val="en-US"/>
        </w:rPr>
        <w:t xml:space="preserve"> engage young people,</w:t>
      </w:r>
      <w:r w:rsidR="00DA7247">
        <w:rPr>
          <w:rFonts w:ascii="Arial" w:eastAsia="+mn-ea" w:hAnsi="Arial" w:cs="Arial"/>
          <w:kern w:val="24"/>
          <w:lang w:val="en-US"/>
        </w:rPr>
        <w:t xml:space="preserve"> National </w:t>
      </w:r>
      <w:r w:rsidR="00B75D9D">
        <w:rPr>
          <w:rFonts w:ascii="Arial" w:eastAsia="+mn-ea" w:hAnsi="Arial" w:cs="Arial"/>
          <w:kern w:val="24"/>
          <w:lang w:val="en-US"/>
        </w:rPr>
        <w:t>Institute</w:t>
      </w:r>
      <w:r w:rsidR="00DA7247">
        <w:rPr>
          <w:rFonts w:ascii="Arial" w:eastAsia="+mn-ea" w:hAnsi="Arial" w:cs="Arial"/>
          <w:kern w:val="24"/>
          <w:lang w:val="en-US"/>
        </w:rPr>
        <w:t xml:space="preserve"> for Health and Care Excellence is said to have </w:t>
      </w:r>
      <w:r w:rsidR="00B75D9D">
        <w:rPr>
          <w:rFonts w:ascii="Arial" w:eastAsia="+mn-ea" w:hAnsi="Arial" w:cs="Arial"/>
          <w:kern w:val="24"/>
          <w:lang w:val="en-US"/>
        </w:rPr>
        <w:t xml:space="preserve">adopted </w:t>
      </w:r>
      <w:r w:rsidR="00DA7247">
        <w:rPr>
          <w:rFonts w:ascii="Arial" w:eastAsia="+mn-ea" w:hAnsi="Arial" w:cs="Arial"/>
          <w:kern w:val="24"/>
          <w:lang w:val="en-US"/>
        </w:rPr>
        <w:t>Snapchat in 2017</w:t>
      </w:r>
      <w:r w:rsidR="00B75D9D">
        <w:rPr>
          <w:rFonts w:ascii="Arial" w:eastAsia="+mn-ea" w:hAnsi="Arial" w:cs="Arial"/>
          <w:kern w:val="24"/>
          <w:lang w:val="en-US"/>
        </w:rPr>
        <w:t xml:space="preserve"> before any other significant</w:t>
      </w:r>
      <w:r w:rsidR="00DA7247">
        <w:rPr>
          <w:rFonts w:ascii="Arial" w:eastAsia="+mn-ea" w:hAnsi="Arial" w:cs="Arial"/>
          <w:kern w:val="24"/>
          <w:lang w:val="en-US"/>
        </w:rPr>
        <w:t xml:space="preserve"> Public Health </w:t>
      </w:r>
      <w:r w:rsidR="00B75D9D">
        <w:rPr>
          <w:rFonts w:ascii="Arial" w:eastAsia="+mn-ea" w:hAnsi="Arial" w:cs="Arial"/>
          <w:kern w:val="24"/>
          <w:lang w:val="en-US"/>
        </w:rPr>
        <w:t>organization. In other to illustrate how quickly drug resistance emerges and how easily infections spread, NICE's communication team shared several ‘’Snap facts’’ throughout the day</w:t>
      </w:r>
      <w:r>
        <w:rPr>
          <w:rFonts w:ascii="Arial" w:eastAsia="+mn-ea" w:hAnsi="Arial" w:cs="Arial"/>
          <w:kern w:val="24"/>
          <w:lang w:val="en-US"/>
        </w:rPr>
        <w:t xml:space="preserve"> using images and emojis. Others have since followed suit, including Public Health England’s campaign to promote the use of condoms among young people by using Snapchat</w:t>
      </w:r>
      <w:r w:rsidR="00B75D9D">
        <w:rPr>
          <w:rFonts w:ascii="Arial" w:eastAsia="+mn-ea" w:hAnsi="Arial" w:cs="Arial"/>
          <w:kern w:val="24"/>
          <w:lang w:val="en-US"/>
        </w:rPr>
        <w:t xml:space="preserve"> </w:t>
      </w:r>
      <w:r>
        <w:rPr>
          <w:rFonts w:ascii="Arial" w:eastAsia="+mn-ea" w:hAnsi="Arial" w:cs="Arial"/>
          <w:kern w:val="24"/>
          <w:lang w:val="en-US"/>
        </w:rPr>
        <w:t>filters and promoting stories. Leeds NHS mental health campaign also uses Snapchat filters.</w:t>
      </w:r>
      <w:r w:rsidR="00B75D9D">
        <w:rPr>
          <w:rFonts w:ascii="Arial" w:eastAsia="+mn-ea" w:hAnsi="Arial" w:cs="Arial"/>
          <w:kern w:val="24"/>
          <w:lang w:val="en-US"/>
        </w:rPr>
        <w:t xml:space="preserve">     </w:t>
      </w:r>
    </w:p>
    <w:p w14:paraId="323F89C4" w14:textId="3FBAD7F5" w:rsidR="00561BA1" w:rsidRDefault="00561BA1" w:rsidP="001A7EE4">
      <w:pPr>
        <w:spacing w:line="360" w:lineRule="auto"/>
        <w:rPr>
          <w:rFonts w:ascii="Arial" w:eastAsia="+mn-ea" w:hAnsi="Arial" w:cs="Arial"/>
          <w:kern w:val="24"/>
          <w:lang w:val="en-US"/>
        </w:rPr>
      </w:pPr>
      <w:r>
        <w:rPr>
          <w:rFonts w:ascii="Arial" w:eastAsia="+mn-ea" w:hAnsi="Arial" w:cs="Arial"/>
          <w:kern w:val="24"/>
          <w:lang w:val="en-US"/>
        </w:rPr>
        <w:t xml:space="preserve">The new technologies, contribute to the improvement and promotion of health by making it easier to identify, diagnose, </w:t>
      </w:r>
      <w:r w:rsidR="008F1782">
        <w:rPr>
          <w:rFonts w:ascii="Arial" w:eastAsia="+mn-ea" w:hAnsi="Arial" w:cs="Arial"/>
          <w:kern w:val="24"/>
          <w:lang w:val="en-US"/>
        </w:rPr>
        <w:t>prevent,</w:t>
      </w:r>
      <w:r>
        <w:rPr>
          <w:rFonts w:ascii="Arial" w:eastAsia="+mn-ea" w:hAnsi="Arial" w:cs="Arial"/>
          <w:kern w:val="24"/>
          <w:lang w:val="en-US"/>
        </w:rPr>
        <w:t xml:space="preserve"> and treat diseases. They also help to manage lifestyles, increase our wellness, and enhance </w:t>
      </w:r>
      <w:r w:rsidR="008F1782">
        <w:rPr>
          <w:rFonts w:ascii="Arial" w:eastAsia="+mn-ea" w:hAnsi="Arial" w:cs="Arial"/>
          <w:kern w:val="24"/>
          <w:lang w:val="en-US"/>
        </w:rPr>
        <w:t xml:space="preserve">our </w:t>
      </w:r>
      <w:r>
        <w:rPr>
          <w:rFonts w:ascii="Arial" w:eastAsia="+mn-ea" w:hAnsi="Arial" w:cs="Arial"/>
          <w:kern w:val="24"/>
          <w:lang w:val="en-US"/>
        </w:rPr>
        <w:t>quality of life</w:t>
      </w:r>
      <w:sdt>
        <w:sdtPr>
          <w:rPr>
            <w:rFonts w:ascii="Arial" w:eastAsia="+mn-ea" w:hAnsi="Arial" w:cs="Arial"/>
            <w:kern w:val="24"/>
            <w:lang w:val="en-US"/>
          </w:rPr>
          <w:id w:val="-930734500"/>
          <w:citation/>
        </w:sdtPr>
        <w:sdtEndPr/>
        <w:sdtContent>
          <w:r w:rsidR="00EA3B3F">
            <w:rPr>
              <w:rFonts w:ascii="Arial" w:eastAsia="+mn-ea" w:hAnsi="Arial" w:cs="Arial"/>
              <w:kern w:val="24"/>
              <w:lang w:val="en-US"/>
            </w:rPr>
            <w:fldChar w:fldCharType="begin"/>
          </w:r>
          <w:r w:rsidR="00EA3B3F">
            <w:rPr>
              <w:rFonts w:ascii="Arial" w:eastAsia="+mn-ea" w:hAnsi="Arial" w:cs="Arial"/>
              <w:kern w:val="24"/>
              <w:lang w:val="en-US"/>
            </w:rPr>
            <w:instrText xml:space="preserve"> CITATION Ort17 \l 1033 </w:instrText>
          </w:r>
          <w:r w:rsidR="00EA3B3F">
            <w:rPr>
              <w:rFonts w:ascii="Arial" w:eastAsia="+mn-ea" w:hAnsi="Arial" w:cs="Arial"/>
              <w:kern w:val="24"/>
              <w:lang w:val="en-US"/>
            </w:rPr>
            <w:fldChar w:fldCharType="separate"/>
          </w:r>
          <w:r w:rsidR="00EA3B3F">
            <w:rPr>
              <w:rFonts w:ascii="Arial" w:eastAsia="+mn-ea" w:hAnsi="Arial" w:cs="Arial"/>
              <w:noProof/>
              <w:kern w:val="24"/>
              <w:lang w:val="en-US"/>
            </w:rPr>
            <w:t xml:space="preserve"> </w:t>
          </w:r>
          <w:r w:rsidR="00EA3B3F" w:rsidRPr="00EA3B3F">
            <w:rPr>
              <w:rFonts w:ascii="Arial" w:eastAsia="+mn-ea" w:hAnsi="Arial" w:cs="Arial"/>
              <w:noProof/>
              <w:kern w:val="24"/>
              <w:lang w:val="en-US"/>
            </w:rPr>
            <w:t>(Ortega-Navas, 2017)</w:t>
          </w:r>
          <w:r w:rsidR="00EA3B3F">
            <w:rPr>
              <w:rFonts w:ascii="Arial" w:eastAsia="+mn-ea" w:hAnsi="Arial" w:cs="Arial"/>
              <w:kern w:val="24"/>
              <w:lang w:val="en-US"/>
            </w:rPr>
            <w:fldChar w:fldCharType="end"/>
          </w:r>
        </w:sdtContent>
      </w:sdt>
      <w:r w:rsidR="00EA3B3F">
        <w:rPr>
          <w:rFonts w:ascii="Arial" w:eastAsia="+mn-ea" w:hAnsi="Arial" w:cs="Arial"/>
          <w:kern w:val="24"/>
          <w:lang w:val="en-US"/>
        </w:rPr>
        <w:t>.</w:t>
      </w:r>
    </w:p>
    <w:p w14:paraId="7DFBABFD" w14:textId="77777777" w:rsidR="00EF00F7" w:rsidRPr="00835098" w:rsidRDefault="00EF00F7" w:rsidP="001A7EE4">
      <w:pPr>
        <w:spacing w:line="360" w:lineRule="auto"/>
        <w:rPr>
          <w:rFonts w:ascii="Arial" w:eastAsia="+mn-ea" w:hAnsi="Arial" w:cs="Arial"/>
          <w:kern w:val="24"/>
          <w:lang w:val="en-US"/>
        </w:rPr>
      </w:pPr>
    </w:p>
    <w:p w14:paraId="5D913F6D" w14:textId="01DC8F36" w:rsidR="00067EB8" w:rsidRDefault="00067EB8" w:rsidP="001A7EE4">
      <w:pPr>
        <w:spacing w:line="360" w:lineRule="auto"/>
        <w:rPr>
          <w:rFonts w:ascii="Arial" w:eastAsia="+mn-ea" w:hAnsi="Arial" w:cs="Arial"/>
          <w:color w:val="1F2C8F"/>
          <w:kern w:val="24"/>
          <w:sz w:val="40"/>
          <w:szCs w:val="40"/>
          <w:lang w:val="en-US"/>
        </w:rPr>
      </w:pPr>
      <w:r>
        <w:rPr>
          <w:rFonts w:ascii="Arial" w:eastAsia="+mn-ea" w:hAnsi="Arial" w:cs="Arial"/>
          <w:noProof/>
          <w:color w:val="1F2C8F"/>
          <w:kern w:val="24"/>
          <w:sz w:val="40"/>
          <w:szCs w:val="40"/>
          <w:lang w:val="en-US"/>
        </w:rPr>
        <mc:AlternateContent>
          <mc:Choice Requires="wps">
            <w:drawing>
              <wp:anchor distT="0" distB="0" distL="114300" distR="114300" simplePos="0" relativeHeight="251872256" behindDoc="0" locked="0" layoutInCell="1" allowOverlap="1" wp14:anchorId="056EB7E1" wp14:editId="0F2FC49C">
                <wp:simplePos x="0" y="0"/>
                <wp:positionH relativeFrom="column">
                  <wp:posOffset>-38100</wp:posOffset>
                </wp:positionH>
                <wp:positionV relativeFrom="paragraph">
                  <wp:posOffset>187960</wp:posOffset>
                </wp:positionV>
                <wp:extent cx="4425950" cy="304800"/>
                <wp:effectExtent l="0" t="0" r="12700" b="19050"/>
                <wp:wrapNone/>
                <wp:docPr id="471" name="Rectangle 471"/>
                <wp:cNvGraphicFramePr/>
                <a:graphic xmlns:a="http://schemas.openxmlformats.org/drawingml/2006/main">
                  <a:graphicData uri="http://schemas.microsoft.com/office/word/2010/wordprocessingShape">
                    <wps:wsp>
                      <wps:cNvSpPr/>
                      <wps:spPr>
                        <a:xfrm>
                          <a:off x="0" y="0"/>
                          <a:ext cx="4425950" cy="30480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63F22C" w14:textId="77777777" w:rsidR="00067EB8" w:rsidRPr="00C93D46" w:rsidRDefault="00067EB8" w:rsidP="00067EB8">
                            <w:pPr>
                              <w:spacing w:line="360" w:lineRule="auto"/>
                              <w:rPr>
                                <w:rFonts w:ascii="Arial" w:eastAsia="+mn-ea" w:hAnsi="Arial" w:cs="Arial"/>
                                <w:kern w:val="24"/>
                                <w:sz w:val="24"/>
                                <w:szCs w:val="24"/>
                                <w:lang w:val="en-US"/>
                              </w:rPr>
                            </w:pPr>
                            <w:r w:rsidRPr="00C93D46">
                              <w:rPr>
                                <w:rFonts w:ascii="Arial" w:eastAsia="+mn-ea" w:hAnsi="Arial" w:cs="Arial"/>
                                <w:kern w:val="24"/>
                                <w:sz w:val="24"/>
                                <w:szCs w:val="24"/>
                                <w:lang w:val="en-US"/>
                              </w:rPr>
                              <w:t>Principles that support community development</w:t>
                            </w:r>
                          </w:p>
                          <w:p w14:paraId="7B1A5EDC" w14:textId="77777777" w:rsidR="00067EB8" w:rsidRDefault="00067EB8" w:rsidP="00067E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EB7E1" id="Rectangle 471" o:spid="_x0000_s1068" style="position:absolute;margin-left:-3pt;margin-top:14.8pt;width:348.5pt;height:2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" fillcolor="#1f4d78 [1608]" strokecolor="#1f3763 [1604]" strokeweight="1pt">
                <v:textbox>
                  <w:txbxContent>
                    <w:p w14:paraId="0D63F22C" w14:textId="77777777" w:rsidR="00067EB8" w:rsidRPr="00C93D46" w:rsidRDefault="00067EB8" w:rsidP="00067EB8">
                      <w:pPr>
                        <w:spacing w:line="360" w:lineRule="auto"/>
                        <w:rPr>
                          <w:rFonts w:ascii="Arial" w:eastAsia="+mn-ea" w:hAnsi="Arial" w:cs="Arial"/>
                          <w:kern w:val="24"/>
                          <w:sz w:val="24"/>
                          <w:szCs w:val="24"/>
                          <w:lang w:val="en-US"/>
                        </w:rPr>
                      </w:pPr>
                      <w:r w:rsidRPr="00C93D46">
                        <w:rPr>
                          <w:rFonts w:ascii="Arial" w:eastAsia="+mn-ea" w:hAnsi="Arial" w:cs="Arial"/>
                          <w:kern w:val="24"/>
                          <w:sz w:val="24"/>
                          <w:szCs w:val="24"/>
                          <w:lang w:val="en-US"/>
                        </w:rPr>
                        <w:t>Principles that support community development</w:t>
                      </w:r>
                    </w:p>
                    <w:p w14:paraId="7B1A5EDC" w14:textId="77777777" w:rsidR="00067EB8" w:rsidRDefault="00067EB8" w:rsidP="00067EB8">
                      <w:pPr>
                        <w:jc w:val="center"/>
                      </w:pPr>
                    </w:p>
                  </w:txbxContent>
                </v:textbox>
              </v:rect>
            </w:pict>
          </mc:Fallback>
        </mc:AlternateContent>
      </w:r>
    </w:p>
    <w:p w14:paraId="522A6800" w14:textId="18C9DA89" w:rsidR="00015C1D" w:rsidRPr="007E4F10" w:rsidRDefault="006B63DD" w:rsidP="007E4F10">
      <w:pPr>
        <w:spacing w:line="360" w:lineRule="auto"/>
        <w:rPr>
          <w:rFonts w:ascii="Arial" w:eastAsia="+mn-ea" w:hAnsi="Arial" w:cs="Arial"/>
          <w:kern w:val="24"/>
          <w:lang w:val="en-US"/>
        </w:rPr>
      </w:pPr>
      <w:r w:rsidRPr="006B63DD">
        <w:rPr>
          <w:rFonts w:ascii="Arial" w:eastAsia="+mn-ea" w:hAnsi="Arial" w:cs="Arial"/>
          <w:kern w:val="24"/>
          <w:lang w:val="en-US"/>
        </w:rPr>
        <w:t>Community development</w:t>
      </w:r>
      <w:r w:rsidR="0090103E">
        <w:rPr>
          <w:rFonts w:ascii="Arial" w:eastAsia="+mn-ea" w:hAnsi="Arial" w:cs="Arial"/>
          <w:kern w:val="24"/>
          <w:lang w:val="en-US"/>
        </w:rPr>
        <w:t xml:space="preserve">, according to the United Nations 1985 is a process </w:t>
      </w:r>
      <w:r w:rsidR="00AB0A19">
        <w:rPr>
          <w:rFonts w:ascii="Arial" w:eastAsia="+mn-ea" w:hAnsi="Arial" w:cs="Arial"/>
          <w:kern w:val="24"/>
          <w:lang w:val="en-US"/>
        </w:rPr>
        <w:t>in which</w:t>
      </w:r>
      <w:r w:rsidR="0090103E">
        <w:rPr>
          <w:rFonts w:ascii="Arial" w:eastAsia="+mn-ea" w:hAnsi="Arial" w:cs="Arial"/>
          <w:kern w:val="24"/>
          <w:lang w:val="en-US"/>
        </w:rPr>
        <w:t xml:space="preserve"> community members gather to conduct collective action and produce resources and knowledge,</w:t>
      </w:r>
      <w:r w:rsidRPr="006B63DD">
        <w:rPr>
          <w:rFonts w:ascii="Arial" w:eastAsia="+mn-ea" w:hAnsi="Arial" w:cs="Arial"/>
          <w:kern w:val="24"/>
          <w:lang w:val="en-US"/>
        </w:rPr>
        <w:t xml:space="preserve"> </w:t>
      </w:r>
      <w:r>
        <w:rPr>
          <w:rFonts w:ascii="Arial" w:eastAsia="+mn-ea" w:hAnsi="Arial" w:cs="Arial"/>
          <w:kern w:val="24"/>
          <w:lang w:val="en-US"/>
        </w:rPr>
        <w:t>supported by encouraging members to make better use of their resources to enhance community life</w:t>
      </w:r>
      <w:sdt>
        <w:sdtPr>
          <w:rPr>
            <w:rFonts w:ascii="Arial" w:eastAsia="+mn-ea" w:hAnsi="Arial" w:cs="Arial"/>
            <w:kern w:val="24"/>
            <w:lang w:val="en-US"/>
          </w:rPr>
          <w:id w:val="-1828350489"/>
          <w:citation/>
        </w:sdtPr>
        <w:sdtContent>
          <w:r w:rsidR="0090103E">
            <w:rPr>
              <w:rFonts w:ascii="Arial" w:eastAsia="+mn-ea" w:hAnsi="Arial" w:cs="Arial"/>
              <w:kern w:val="24"/>
              <w:lang w:val="en-US"/>
            </w:rPr>
            <w:fldChar w:fldCharType="begin"/>
          </w:r>
          <w:r w:rsidR="0090103E">
            <w:rPr>
              <w:rFonts w:ascii="Arial" w:eastAsia="+mn-ea" w:hAnsi="Arial" w:cs="Arial"/>
              <w:kern w:val="24"/>
              <w:lang w:val="en-US"/>
            </w:rPr>
            <w:instrText xml:space="preserve"> CITATION Har15 \l 1033 </w:instrText>
          </w:r>
          <w:r w:rsidR="0090103E">
            <w:rPr>
              <w:rFonts w:ascii="Arial" w:eastAsia="+mn-ea" w:hAnsi="Arial" w:cs="Arial"/>
              <w:kern w:val="24"/>
              <w:lang w:val="en-US"/>
            </w:rPr>
            <w:fldChar w:fldCharType="separate"/>
          </w:r>
          <w:r w:rsidR="0090103E">
            <w:rPr>
              <w:rFonts w:ascii="Arial" w:eastAsia="+mn-ea" w:hAnsi="Arial" w:cs="Arial"/>
              <w:noProof/>
              <w:kern w:val="24"/>
              <w:lang w:val="en-US"/>
            </w:rPr>
            <w:t xml:space="preserve"> </w:t>
          </w:r>
          <w:r w:rsidR="0090103E" w:rsidRPr="0090103E">
            <w:rPr>
              <w:rFonts w:ascii="Arial" w:eastAsia="+mn-ea" w:hAnsi="Arial" w:cs="Arial"/>
              <w:noProof/>
              <w:kern w:val="24"/>
              <w:lang w:val="en-US"/>
            </w:rPr>
            <w:t>(: Harden, 2015)</w:t>
          </w:r>
          <w:r w:rsidR="0090103E">
            <w:rPr>
              <w:rFonts w:ascii="Arial" w:eastAsia="+mn-ea" w:hAnsi="Arial" w:cs="Arial"/>
              <w:kern w:val="24"/>
              <w:lang w:val="en-US"/>
            </w:rPr>
            <w:fldChar w:fldCharType="end"/>
          </w:r>
        </w:sdtContent>
      </w:sdt>
      <w:r w:rsidR="00DB0A81">
        <w:rPr>
          <w:rFonts w:ascii="Arial" w:eastAsia="+mn-ea" w:hAnsi="Arial" w:cs="Arial"/>
          <w:kern w:val="24"/>
          <w:lang w:val="en-US"/>
        </w:rPr>
        <w:t>.</w:t>
      </w:r>
      <w:r>
        <w:rPr>
          <w:rFonts w:ascii="Arial" w:eastAsia="+mn-ea" w:hAnsi="Arial" w:cs="Arial"/>
          <w:kern w:val="24"/>
          <w:lang w:val="en-US"/>
        </w:rPr>
        <w:t xml:space="preserve"> </w:t>
      </w:r>
      <w:r w:rsidR="00AB0A19">
        <w:rPr>
          <w:rFonts w:ascii="Arial" w:eastAsia="+mn-ea" w:hAnsi="Arial" w:cs="Arial"/>
          <w:kern w:val="24"/>
          <w:lang w:val="en-US"/>
        </w:rPr>
        <w:t>The community</w:t>
      </w:r>
      <w:r>
        <w:rPr>
          <w:rFonts w:ascii="Arial" w:eastAsia="+mn-ea" w:hAnsi="Arial" w:cs="Arial"/>
          <w:kern w:val="24"/>
          <w:lang w:val="en-US"/>
        </w:rPr>
        <w:t xml:space="preserve"> </w:t>
      </w:r>
      <w:r w:rsidR="002C2C80">
        <w:rPr>
          <w:rFonts w:ascii="Arial" w:eastAsia="+mn-ea" w:hAnsi="Arial" w:cs="Arial"/>
          <w:kern w:val="24"/>
          <w:lang w:val="en-US"/>
        </w:rPr>
        <w:t>collaborates</w:t>
      </w:r>
      <w:r>
        <w:rPr>
          <w:rFonts w:ascii="Arial" w:eastAsia="+mn-ea" w:hAnsi="Arial" w:cs="Arial"/>
          <w:kern w:val="24"/>
          <w:lang w:val="en-US"/>
        </w:rPr>
        <w:t xml:space="preserve"> to make decisions and the delivery of services better</w:t>
      </w:r>
      <w:r w:rsidR="002C2C80">
        <w:rPr>
          <w:rFonts w:ascii="Arial" w:eastAsia="+mn-ea" w:hAnsi="Arial" w:cs="Arial"/>
          <w:kern w:val="24"/>
          <w:lang w:val="en-US"/>
        </w:rPr>
        <w:t xml:space="preserve">. Fairness, and inclusively </w:t>
      </w:r>
      <w:r w:rsidR="00E83DE5">
        <w:rPr>
          <w:rFonts w:ascii="Arial" w:eastAsia="+mn-ea" w:hAnsi="Arial" w:cs="Arial"/>
          <w:kern w:val="24"/>
          <w:lang w:val="en-US"/>
        </w:rPr>
        <w:t>are</w:t>
      </w:r>
      <w:r w:rsidR="002C2C80">
        <w:rPr>
          <w:rFonts w:ascii="Arial" w:eastAsia="+mn-ea" w:hAnsi="Arial" w:cs="Arial"/>
          <w:kern w:val="24"/>
          <w:lang w:val="en-US"/>
        </w:rPr>
        <w:t xml:space="preserve"> crucial while making judgments</w:t>
      </w:r>
      <w:r w:rsidR="00676492">
        <w:rPr>
          <w:rFonts w:ascii="Arial" w:eastAsia="+mn-ea" w:hAnsi="Arial" w:cs="Arial"/>
          <w:kern w:val="24"/>
          <w:lang w:val="en-US"/>
        </w:rPr>
        <w:t>.</w:t>
      </w:r>
    </w:p>
    <w:tbl>
      <w:tblPr>
        <w:tblStyle w:val="GridTable4-Accent3"/>
        <w:tblW w:w="0" w:type="auto"/>
        <w:tblLook w:val="04A0" w:firstRow="1" w:lastRow="0" w:firstColumn="1" w:lastColumn="0" w:noHBand="0" w:noVBand="1"/>
      </w:tblPr>
      <w:tblGrid>
        <w:gridCol w:w="8359"/>
        <w:gridCol w:w="657"/>
      </w:tblGrid>
      <w:tr w:rsidR="00015C1D" w14:paraId="7AA57117" w14:textId="77777777" w:rsidTr="007352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9" w:type="dxa"/>
          </w:tcPr>
          <w:p w14:paraId="3FE4AF40" w14:textId="2452E207" w:rsidR="00015C1D" w:rsidRDefault="00015C1D" w:rsidP="007352F8">
            <w:pPr>
              <w:rPr>
                <w:rFonts w:ascii="Arial" w:hAnsi="Arial" w:cs="Arial"/>
                <w:b w:val="0"/>
                <w:bCs w:val="0"/>
                <w:sz w:val="24"/>
                <w:szCs w:val="24"/>
                <w:lang w:val="en-US"/>
              </w:rPr>
            </w:pPr>
          </w:p>
          <w:p w14:paraId="43240FA1" w14:textId="77777777" w:rsidR="00015C1D" w:rsidRDefault="00015C1D" w:rsidP="007352F8">
            <w:pPr>
              <w:rPr>
                <w:rFonts w:ascii="Arial" w:hAnsi="Arial" w:cs="Arial"/>
                <w:sz w:val="24"/>
                <w:szCs w:val="24"/>
                <w:lang w:val="en-US"/>
              </w:rPr>
            </w:pPr>
          </w:p>
        </w:tc>
        <w:tc>
          <w:tcPr>
            <w:tcW w:w="657" w:type="dxa"/>
          </w:tcPr>
          <w:p w14:paraId="5978641C" w14:textId="1AB5F24C" w:rsidR="00015C1D" w:rsidRDefault="0057098D" w:rsidP="007352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806720" behindDoc="0" locked="0" layoutInCell="1" allowOverlap="1" wp14:anchorId="67ED9D00" wp14:editId="63E22D07">
                      <wp:simplePos x="0" y="0"/>
                      <wp:positionH relativeFrom="margin">
                        <wp:posOffset>-5417820</wp:posOffset>
                      </wp:positionH>
                      <wp:positionV relativeFrom="paragraph">
                        <wp:posOffset>13335</wp:posOffset>
                      </wp:positionV>
                      <wp:extent cx="5759450" cy="304800"/>
                      <wp:effectExtent l="0" t="0" r="12700" b="19050"/>
                      <wp:wrapNone/>
                      <wp:docPr id="481" name="Rectangle 481"/>
                      <wp:cNvGraphicFramePr/>
                      <a:graphic xmlns:a="http://schemas.openxmlformats.org/drawingml/2006/main">
                        <a:graphicData uri="http://schemas.microsoft.com/office/word/2010/wordprocessingShape">
                          <wps:wsp>
                            <wps:cNvSpPr/>
                            <wps:spPr>
                              <a:xfrm>
                                <a:off x="0" y="0"/>
                                <a:ext cx="5759450" cy="304800"/>
                              </a:xfrm>
                              <a:prstGeom prst="rect">
                                <a:avLst/>
                              </a:prstGeom>
                              <a:solidFill>
                                <a:sysClr val="window" lastClr="FFFFFF"/>
                              </a:solidFill>
                              <a:ln w="12700" cap="flat" cmpd="sng" algn="ctr">
                                <a:solidFill>
                                  <a:srgbClr val="A5A5A5"/>
                                </a:solidFill>
                                <a:prstDash val="solid"/>
                                <a:miter lim="800000"/>
                              </a:ln>
                              <a:effectLst/>
                            </wps:spPr>
                            <wps:txbx>
                              <w:txbxContent>
                                <w:p w14:paraId="1601CA3F" w14:textId="77777777" w:rsidR="00015C1D" w:rsidRPr="003E4226" w:rsidRDefault="00015C1D" w:rsidP="00015C1D">
                                  <w:pPr>
                                    <w:jc w:val="center"/>
                                    <w:rPr>
                                      <w:rFonts w:ascii="Arial" w:hAnsi="Arial" w:cs="Arial"/>
                                      <w:sz w:val="24"/>
                                      <w:szCs w:val="24"/>
                                      <w:lang w:val="en-US"/>
                                    </w:rPr>
                                  </w:pPr>
                                  <w:r w:rsidRPr="003E4226">
                                    <w:rPr>
                                      <w:rFonts w:ascii="Arial" w:hAnsi="Arial" w:cs="Arial"/>
                                      <w:sz w:val="24"/>
                                      <w:szCs w:val="24"/>
                                      <w:lang w:val="en-US"/>
                                    </w:rPr>
                                    <w:t>Social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ED9D00" id="Rectangle 481" o:spid="_x0000_s1066" style="position:absolute;margin-left:-426.6pt;margin-top:1.05pt;width:453.5pt;height:24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" fillcolor="window" strokecolor="#a5a5a5" strokeweight="1pt">
                      <v:textbox>
                        <w:txbxContent>
                          <w:p w14:paraId="1601CA3F" w14:textId="77777777" w:rsidR="00015C1D" w:rsidRPr="003E4226" w:rsidRDefault="00015C1D" w:rsidP="00015C1D">
                            <w:pPr>
                              <w:jc w:val="center"/>
                              <w:rPr>
                                <w:rFonts w:ascii="Arial" w:hAnsi="Arial" w:cs="Arial"/>
                                <w:sz w:val="24"/>
                                <w:szCs w:val="24"/>
                                <w:lang w:val="en-US"/>
                              </w:rPr>
                            </w:pPr>
                            <w:r w:rsidRPr="003E4226">
                              <w:rPr>
                                <w:rFonts w:ascii="Arial" w:hAnsi="Arial" w:cs="Arial"/>
                                <w:sz w:val="24"/>
                                <w:szCs w:val="24"/>
                                <w:lang w:val="en-US"/>
                              </w:rPr>
                              <w:t>Social change</w:t>
                            </w:r>
                          </w:p>
                        </w:txbxContent>
                      </v:textbox>
                      <w10:wrap anchorx="margin"/>
                    </v:rect>
                  </w:pict>
                </mc:Fallback>
              </mc:AlternateContent>
            </w:r>
          </w:p>
        </w:tc>
      </w:tr>
      <w:tr w:rsidR="00015C1D" w14:paraId="58A58A0F" w14:textId="77777777" w:rsidTr="00735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9" w:type="dxa"/>
          </w:tcPr>
          <w:p w14:paraId="37F08747" w14:textId="77777777" w:rsidR="00015C1D" w:rsidRPr="00820F16" w:rsidRDefault="00015C1D" w:rsidP="007352F8">
            <w:pPr>
              <w:jc w:val="center"/>
              <w:rPr>
                <w:rFonts w:ascii="Arial" w:hAnsi="Arial" w:cs="Arial"/>
                <w:lang w:val="en-US"/>
              </w:rPr>
            </w:pPr>
            <w:r w:rsidRPr="00820F16">
              <w:rPr>
                <w:rFonts w:ascii="Arial" w:hAnsi="Arial" w:cs="Arial"/>
                <w:b w:val="0"/>
                <w:bCs w:val="0"/>
                <w:lang w:val="en-US"/>
              </w:rPr>
              <w:t>Appreciating and respecting differences and diversity</w:t>
            </w:r>
          </w:p>
          <w:p w14:paraId="21827574" w14:textId="77777777" w:rsidR="00015C1D" w:rsidRPr="00820F16" w:rsidRDefault="00015C1D" w:rsidP="007352F8">
            <w:pPr>
              <w:jc w:val="center"/>
              <w:rPr>
                <w:rFonts w:ascii="Arial" w:hAnsi="Arial" w:cs="Arial"/>
                <w:b w:val="0"/>
                <w:bCs w:val="0"/>
                <w:lang w:val="en-US"/>
              </w:rPr>
            </w:pPr>
          </w:p>
        </w:tc>
        <w:tc>
          <w:tcPr>
            <w:tcW w:w="657" w:type="dxa"/>
          </w:tcPr>
          <w:p w14:paraId="24E0A1A2" w14:textId="77777777" w:rsidR="00015C1D" w:rsidRDefault="00015C1D" w:rsidP="007352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tc>
      </w:tr>
      <w:tr w:rsidR="00015C1D" w14:paraId="7FFFD8AC" w14:textId="77777777" w:rsidTr="007352F8">
        <w:tc>
          <w:tcPr>
            <w:cnfStyle w:val="001000000000" w:firstRow="0" w:lastRow="0" w:firstColumn="1" w:lastColumn="0" w:oddVBand="0" w:evenVBand="0" w:oddHBand="0" w:evenHBand="0" w:firstRowFirstColumn="0" w:firstRowLastColumn="0" w:lastRowFirstColumn="0" w:lastRowLastColumn="0"/>
            <w:tcW w:w="8359" w:type="dxa"/>
          </w:tcPr>
          <w:p w14:paraId="61AE42DB" w14:textId="77777777" w:rsidR="00015C1D" w:rsidRPr="00E43E8C" w:rsidRDefault="00015C1D" w:rsidP="007352F8">
            <w:pPr>
              <w:jc w:val="center"/>
              <w:rPr>
                <w:rFonts w:ascii="Arial" w:hAnsi="Arial" w:cs="Arial"/>
                <w:b w:val="0"/>
                <w:bCs w:val="0"/>
                <w:lang w:val="en-US"/>
              </w:rPr>
            </w:pPr>
            <w:r w:rsidRPr="00E43E8C">
              <w:rPr>
                <w:rFonts w:ascii="Arial" w:hAnsi="Arial" w:cs="Arial"/>
                <w:b w:val="0"/>
                <w:bCs w:val="0"/>
                <w:lang w:val="en-US"/>
              </w:rPr>
              <w:t xml:space="preserve">Overcoming restrictive and discriminatory </w:t>
            </w:r>
            <w:proofErr w:type="spellStart"/>
            <w:r w:rsidRPr="00E43E8C">
              <w:rPr>
                <w:rFonts w:ascii="Arial" w:hAnsi="Arial" w:cs="Arial"/>
                <w:b w:val="0"/>
                <w:bCs w:val="0"/>
                <w:lang w:val="en-US"/>
              </w:rPr>
              <w:t>behaviours</w:t>
            </w:r>
            <w:proofErr w:type="spellEnd"/>
            <w:r w:rsidRPr="00E43E8C">
              <w:rPr>
                <w:rFonts w:ascii="Arial" w:hAnsi="Arial" w:cs="Arial"/>
                <w:b w:val="0"/>
                <w:bCs w:val="0"/>
                <w:lang w:val="en-US"/>
              </w:rPr>
              <w:t xml:space="preserve"> and attitudes</w:t>
            </w:r>
          </w:p>
          <w:p w14:paraId="7547AA7D" w14:textId="77777777" w:rsidR="00015C1D" w:rsidRPr="00E43E8C" w:rsidRDefault="00015C1D" w:rsidP="007352F8">
            <w:pPr>
              <w:jc w:val="center"/>
              <w:rPr>
                <w:rFonts w:ascii="Arial" w:hAnsi="Arial" w:cs="Arial"/>
                <w:b w:val="0"/>
                <w:bCs w:val="0"/>
                <w:lang w:val="en-US"/>
              </w:rPr>
            </w:pPr>
          </w:p>
        </w:tc>
        <w:tc>
          <w:tcPr>
            <w:tcW w:w="657" w:type="dxa"/>
          </w:tcPr>
          <w:p w14:paraId="596482EE" w14:textId="77777777" w:rsidR="00015C1D" w:rsidRDefault="00015C1D" w:rsidP="007352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r w:rsidR="00015C1D" w14:paraId="27849C3B" w14:textId="77777777" w:rsidTr="00735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9" w:type="dxa"/>
          </w:tcPr>
          <w:p w14:paraId="15283420" w14:textId="77777777" w:rsidR="00015C1D" w:rsidRDefault="00015C1D" w:rsidP="007352F8">
            <w:pPr>
              <w:jc w:val="center"/>
              <w:rPr>
                <w:rFonts w:ascii="Arial" w:hAnsi="Arial" w:cs="Arial"/>
                <w:lang w:val="en-US"/>
              </w:rPr>
            </w:pPr>
            <w:r w:rsidRPr="00E43E8C">
              <w:rPr>
                <w:rFonts w:ascii="Arial" w:hAnsi="Arial" w:cs="Arial"/>
                <w:b w:val="0"/>
                <w:bCs w:val="0"/>
                <w:lang w:val="en-US"/>
              </w:rPr>
              <w:t>Addressing the issue of the distribution of power in groups and society</w:t>
            </w:r>
          </w:p>
          <w:p w14:paraId="426469FF" w14:textId="77777777" w:rsidR="00015C1D" w:rsidRPr="00E43E8C" w:rsidRDefault="00015C1D" w:rsidP="007352F8">
            <w:pPr>
              <w:jc w:val="center"/>
              <w:rPr>
                <w:rFonts w:ascii="Arial" w:hAnsi="Arial" w:cs="Arial"/>
                <w:b w:val="0"/>
                <w:bCs w:val="0"/>
                <w:lang w:val="en-US"/>
              </w:rPr>
            </w:pPr>
          </w:p>
        </w:tc>
        <w:tc>
          <w:tcPr>
            <w:tcW w:w="657" w:type="dxa"/>
          </w:tcPr>
          <w:p w14:paraId="21432239" w14:textId="77777777" w:rsidR="00015C1D" w:rsidRDefault="00015C1D" w:rsidP="007352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tc>
      </w:tr>
      <w:tr w:rsidR="00015C1D" w14:paraId="281CE425" w14:textId="77777777" w:rsidTr="007352F8">
        <w:tc>
          <w:tcPr>
            <w:cnfStyle w:val="001000000000" w:firstRow="0" w:lastRow="0" w:firstColumn="1" w:lastColumn="0" w:oddVBand="0" w:evenVBand="0" w:oddHBand="0" w:evenHBand="0" w:firstRowFirstColumn="0" w:firstRowLastColumn="0" w:lastRowFirstColumn="0" w:lastRowLastColumn="0"/>
            <w:tcW w:w="8359" w:type="dxa"/>
          </w:tcPr>
          <w:p w14:paraId="256A4DC4" w14:textId="77777777" w:rsidR="00015C1D" w:rsidRDefault="00015C1D" w:rsidP="007352F8">
            <w:pPr>
              <w:jc w:val="center"/>
              <w:rPr>
                <w:rFonts w:ascii="Arial" w:hAnsi="Arial" w:cs="Arial"/>
                <w:lang w:val="en-US"/>
              </w:rPr>
            </w:pPr>
            <w:r w:rsidRPr="00640C48">
              <w:rPr>
                <w:rFonts w:ascii="Arial" w:hAnsi="Arial" w:cs="Arial"/>
                <w:b w:val="0"/>
                <w:bCs w:val="0"/>
                <w:lang w:val="en-US"/>
              </w:rPr>
              <w:t>Committing to work for universal adherence to civil and human rights</w:t>
            </w:r>
          </w:p>
          <w:p w14:paraId="7A3612DE" w14:textId="77777777" w:rsidR="00015C1D" w:rsidRPr="00640C48" w:rsidRDefault="00015C1D" w:rsidP="007352F8">
            <w:pPr>
              <w:jc w:val="center"/>
              <w:rPr>
                <w:rFonts w:ascii="Arial" w:hAnsi="Arial" w:cs="Arial"/>
                <w:b w:val="0"/>
                <w:bCs w:val="0"/>
                <w:lang w:val="en-US"/>
              </w:rPr>
            </w:pPr>
          </w:p>
        </w:tc>
        <w:tc>
          <w:tcPr>
            <w:tcW w:w="657" w:type="dxa"/>
          </w:tcPr>
          <w:p w14:paraId="077ED779" w14:textId="77777777" w:rsidR="00015C1D" w:rsidRDefault="00015C1D" w:rsidP="007352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r w:rsidR="00015C1D" w14:paraId="730A29AC" w14:textId="77777777" w:rsidTr="00735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9" w:type="dxa"/>
          </w:tcPr>
          <w:p w14:paraId="77693934" w14:textId="3B020EE2" w:rsidR="00015C1D" w:rsidRPr="00FD6F8F" w:rsidRDefault="00015C1D" w:rsidP="007352F8">
            <w:pPr>
              <w:jc w:val="center"/>
              <w:rPr>
                <w:rFonts w:ascii="Arial" w:hAnsi="Arial" w:cs="Arial"/>
                <w:b w:val="0"/>
                <w:bCs w:val="0"/>
                <w:lang w:val="en-US"/>
              </w:rPr>
            </w:pPr>
            <w:r w:rsidRPr="00FD6F8F">
              <w:rPr>
                <w:rFonts w:ascii="Arial" w:hAnsi="Arial" w:cs="Arial"/>
                <w:b w:val="0"/>
                <w:bCs w:val="0"/>
                <w:lang w:val="en-US"/>
              </w:rPr>
              <w:t>Pursuing and promoting fair policies that advance equality while opposing those that are not</w:t>
            </w:r>
            <w:r w:rsidR="00EF00F7">
              <w:rPr>
                <w:rFonts w:ascii="Arial" w:hAnsi="Arial" w:cs="Arial"/>
                <w:b w:val="0"/>
                <w:bCs w:val="0"/>
                <w:lang w:val="en-US"/>
              </w:rPr>
              <w:t>.</w:t>
            </w:r>
          </w:p>
          <w:p w14:paraId="1AC470F6" w14:textId="77777777" w:rsidR="00015C1D" w:rsidRDefault="00015C1D" w:rsidP="007352F8">
            <w:pPr>
              <w:jc w:val="center"/>
              <w:rPr>
                <w:rFonts w:ascii="Arial" w:hAnsi="Arial" w:cs="Arial"/>
                <w:sz w:val="24"/>
                <w:szCs w:val="24"/>
                <w:lang w:val="en-US"/>
              </w:rPr>
            </w:pPr>
          </w:p>
        </w:tc>
        <w:tc>
          <w:tcPr>
            <w:tcW w:w="657" w:type="dxa"/>
          </w:tcPr>
          <w:p w14:paraId="7D2E4496" w14:textId="77777777" w:rsidR="00015C1D" w:rsidRDefault="00015C1D" w:rsidP="007352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tc>
      </w:tr>
    </w:tbl>
    <w:p w14:paraId="4EEF5995" w14:textId="77777777" w:rsidR="00491E4C" w:rsidRPr="00D7152C" w:rsidRDefault="00491E4C" w:rsidP="00491E4C">
      <w:pPr>
        <w:spacing w:line="360" w:lineRule="auto"/>
        <w:rPr>
          <w:rFonts w:ascii="Arial" w:eastAsia="+mn-ea" w:hAnsi="Arial" w:cs="Arial"/>
          <w:color w:val="1F2C8F"/>
          <w:kern w:val="24"/>
          <w:sz w:val="24"/>
          <w:szCs w:val="24"/>
          <w:lang w:val="en-US"/>
        </w:rPr>
      </w:pPr>
      <w:r>
        <w:rPr>
          <w:rFonts w:ascii="Arial" w:eastAsia="+mn-ea" w:hAnsi="Arial" w:cs="Arial"/>
          <w:kern w:val="24"/>
          <w:sz w:val="24"/>
          <w:szCs w:val="24"/>
          <w:lang w:val="en-US"/>
        </w:rPr>
        <w:t xml:space="preserve">               </w:t>
      </w:r>
    </w:p>
    <w:p w14:paraId="488E8D2D" w14:textId="6D1389D0" w:rsidR="007E4F10" w:rsidRDefault="005C7C52" w:rsidP="001A7EE4">
      <w:pPr>
        <w:spacing w:line="360" w:lineRule="auto"/>
        <w:rPr>
          <w:rFonts w:ascii="Arial" w:eastAsia="+mn-ea" w:hAnsi="Arial" w:cs="Arial"/>
          <w:color w:val="1F2C8F"/>
          <w:kern w:val="24"/>
          <w:sz w:val="40"/>
          <w:szCs w:val="40"/>
          <w:lang w:val="en-US"/>
        </w:rPr>
      </w:pPr>
      <w:r>
        <w:rPr>
          <w:rFonts w:ascii="Arial" w:eastAsia="+mn-ea" w:hAnsi="Arial" w:cs="Arial"/>
          <w:noProof/>
          <w:color w:val="1F2C8F"/>
          <w:kern w:val="24"/>
          <w:sz w:val="40"/>
          <w:szCs w:val="40"/>
          <w:lang w:val="en-US"/>
        </w:rPr>
        <mc:AlternateContent>
          <mc:Choice Requires="wps">
            <w:drawing>
              <wp:anchor distT="0" distB="0" distL="114300" distR="114300" simplePos="0" relativeHeight="251894784" behindDoc="1" locked="0" layoutInCell="1" allowOverlap="1" wp14:anchorId="6FBDC0A4" wp14:editId="5B456BE5">
                <wp:simplePos x="0" y="0"/>
                <wp:positionH relativeFrom="margin">
                  <wp:posOffset>2152650</wp:posOffset>
                </wp:positionH>
                <wp:positionV relativeFrom="paragraph">
                  <wp:posOffset>290830</wp:posOffset>
                </wp:positionV>
                <wp:extent cx="1663700" cy="438150"/>
                <wp:effectExtent l="0" t="0" r="12700" b="19050"/>
                <wp:wrapTight wrapText="bothSides">
                  <wp:wrapPolygon edited="0">
                    <wp:start x="0" y="0"/>
                    <wp:lineTo x="0" y="21600"/>
                    <wp:lineTo x="21518" y="21600"/>
                    <wp:lineTo x="21518" y="0"/>
                    <wp:lineTo x="0" y="0"/>
                  </wp:wrapPolygon>
                </wp:wrapTight>
                <wp:docPr id="38" name="Rectangle 38"/>
                <wp:cNvGraphicFramePr/>
                <a:graphic xmlns:a="http://schemas.openxmlformats.org/drawingml/2006/main">
                  <a:graphicData uri="http://schemas.microsoft.com/office/word/2010/wordprocessingShape">
                    <wps:wsp>
                      <wps:cNvSpPr/>
                      <wps:spPr>
                        <a:xfrm>
                          <a:off x="0" y="0"/>
                          <a:ext cx="1663700" cy="4381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696467" w14:textId="27EECE1C" w:rsidR="009D6BB7" w:rsidRPr="009D6BB7" w:rsidRDefault="009D6BB7" w:rsidP="009D6BB7">
                            <w:pPr>
                              <w:jc w:val="center"/>
                              <w:rPr>
                                <w:color w:val="000000" w:themeColor="text1"/>
                                <w:lang w:val="en-US"/>
                              </w:rPr>
                            </w:pPr>
                            <w:r w:rsidRPr="009D6BB7">
                              <w:rPr>
                                <w:color w:val="000000" w:themeColor="text1"/>
                                <w:lang w:val="en-US"/>
                              </w:rPr>
                              <w:t>SDG3 Health and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DC0A4" id="Rectangle 38" o:spid="_x0000_s1067" style="position:absolute;margin-left:169.5pt;margin-top:22.9pt;width:131pt;height:34.5pt;z-index:-251421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" fillcolor="white [3212]" strokecolor="#1f3763 [1604]" strokeweight="1pt">
                <v:textbox>
                  <w:txbxContent>
                    <w:p w14:paraId="3F696467" w14:textId="27EECE1C" w:rsidR="009D6BB7" w:rsidRPr="009D6BB7" w:rsidRDefault="009D6BB7" w:rsidP="009D6BB7">
                      <w:pPr>
                        <w:jc w:val="center"/>
                        <w:rPr>
                          <w:color w:val="000000" w:themeColor="text1"/>
                          <w:lang w:val="en-US"/>
                        </w:rPr>
                      </w:pPr>
                      <w:r w:rsidRPr="009D6BB7">
                        <w:rPr>
                          <w:color w:val="000000" w:themeColor="text1"/>
                          <w:lang w:val="en-US"/>
                        </w:rPr>
                        <w:t>SDG3 Health and wellbeing</w:t>
                      </w:r>
                    </w:p>
                  </w:txbxContent>
                </v:textbox>
                <w10:wrap type="tight" anchorx="margin"/>
              </v:rect>
            </w:pict>
          </mc:Fallback>
        </mc:AlternateContent>
      </w:r>
      <w:r w:rsidR="00B91993">
        <w:rPr>
          <w:noProof/>
        </w:rPr>
        <mc:AlternateContent>
          <mc:Choice Requires="wps">
            <w:drawing>
              <wp:anchor distT="0" distB="0" distL="114300" distR="114300" simplePos="0" relativeHeight="251882496" behindDoc="1" locked="0" layoutInCell="1" allowOverlap="1" wp14:anchorId="24FDC28A" wp14:editId="03866510">
                <wp:simplePos x="0" y="0"/>
                <wp:positionH relativeFrom="margin">
                  <wp:posOffset>3873500</wp:posOffset>
                </wp:positionH>
                <wp:positionV relativeFrom="paragraph">
                  <wp:posOffset>277495</wp:posOffset>
                </wp:positionV>
                <wp:extent cx="1847850" cy="406400"/>
                <wp:effectExtent l="0" t="0" r="19050" b="12700"/>
                <wp:wrapTight wrapText="bothSides">
                  <wp:wrapPolygon edited="0">
                    <wp:start x="0" y="0"/>
                    <wp:lineTo x="0" y="21263"/>
                    <wp:lineTo x="21600" y="21263"/>
                    <wp:lineTo x="21600" y="0"/>
                    <wp:lineTo x="0" y="0"/>
                  </wp:wrapPolygon>
                </wp:wrapTight>
                <wp:docPr id="472" name="Rectangle 14"/>
                <wp:cNvGraphicFramePr/>
                <a:graphic xmlns:a="http://schemas.openxmlformats.org/drawingml/2006/main">
                  <a:graphicData uri="http://schemas.microsoft.com/office/word/2010/wordprocessingShape">
                    <wps:wsp>
                      <wps:cNvSpPr/>
                      <wps:spPr>
                        <a:xfrm>
                          <a:off x="0" y="0"/>
                          <a:ext cx="1847850" cy="406400"/>
                        </a:xfrm>
                        <a:prstGeom prst="rect">
                          <a:avLst/>
                        </a:prstGeom>
                        <a:solidFill>
                          <a:srgbClr val="FDFAF6"/>
                        </a:solidFill>
                        <a:ln w="12700" cap="flat" cmpd="sng" algn="ctr">
                          <a:solidFill>
                            <a:srgbClr val="DE8C8C"/>
                          </a:solidFill>
                          <a:prstDash val="solid"/>
                          <a:miter lim="800000"/>
                        </a:ln>
                        <a:effectLst/>
                      </wps:spPr>
                      <wps:txbx>
                        <w:txbxContent>
                          <w:p w14:paraId="079A8771" w14:textId="77777777" w:rsidR="00514FB7" w:rsidRPr="007E4F10" w:rsidRDefault="00514FB7" w:rsidP="00514FB7">
                            <w:pPr>
                              <w:jc w:val="center"/>
                              <w:rPr>
                                <w:rFonts w:ascii="Arial" w:eastAsia="+mn-ea" w:hAnsi="Arial" w:cs="Arial"/>
                                <w:color w:val="000000"/>
                                <w:kern w:val="24"/>
                                <w:sz w:val="18"/>
                                <w:szCs w:val="18"/>
                                <w:lang w:val="en-US"/>
                              </w:rPr>
                            </w:pPr>
                            <w:r w:rsidRPr="007E4F10">
                              <w:rPr>
                                <w:rFonts w:ascii="Arial" w:eastAsia="+mn-ea" w:hAnsi="Arial" w:cs="Arial"/>
                                <w:color w:val="000000"/>
                                <w:kern w:val="24"/>
                                <w:sz w:val="18"/>
                                <w:szCs w:val="18"/>
                                <w:lang w:val="en-US"/>
                              </w:rPr>
                              <w:t>SDG 17 Partnership to support the goals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4FDC28A" id="Rectangle 14" o:spid="_x0000_s1071" style="position:absolute;margin-left:305pt;margin-top:21.85pt;width:145.5pt;height:32pt;z-index:-25143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" fillcolor="#fdfaf6" strokecolor="#de8c8c" strokeweight="1pt">
                <v:textbox>
                  <w:txbxContent>
                    <w:p w14:paraId="079A8771" w14:textId="77777777" w:rsidR="00514FB7" w:rsidRPr="007E4F10" w:rsidRDefault="00514FB7" w:rsidP="00514FB7">
                      <w:pPr>
                        <w:jc w:val="center"/>
                        <w:rPr>
                          <w:rFonts w:ascii="Arial" w:eastAsia="+mn-ea" w:hAnsi="Arial" w:cs="Arial"/>
                          <w:color w:val="000000"/>
                          <w:kern w:val="24"/>
                          <w:sz w:val="18"/>
                          <w:szCs w:val="18"/>
                          <w:lang w:val="en-US"/>
                        </w:rPr>
                      </w:pPr>
                      <w:r w:rsidRPr="007E4F10">
                        <w:rPr>
                          <w:rFonts w:ascii="Arial" w:eastAsia="+mn-ea" w:hAnsi="Arial" w:cs="Arial"/>
                          <w:color w:val="000000"/>
                          <w:kern w:val="24"/>
                          <w:sz w:val="18"/>
                          <w:szCs w:val="18"/>
                          <w:lang w:val="en-US"/>
                        </w:rPr>
                        <w:t>SDG 17 Partnership to support the goals</w:t>
                      </w:r>
                    </w:p>
                  </w:txbxContent>
                </v:textbox>
                <w10:wrap type="tight" anchorx="margin"/>
              </v:rect>
            </w:pict>
          </mc:Fallback>
        </mc:AlternateContent>
      </w:r>
      <w:r w:rsidR="00491E4C" w:rsidRPr="009D6BB7">
        <w:rPr>
          <w:rFonts w:ascii="Arial" w:eastAsia="+mn-ea" w:hAnsi="Arial" w:cs="Arial"/>
          <w:color w:val="1F2C8F"/>
          <w:kern w:val="24"/>
          <w:sz w:val="24"/>
          <w:szCs w:val="24"/>
          <w:lang w:val="en-US"/>
        </w:rPr>
        <w:t>P</w:t>
      </w:r>
      <w:r w:rsidR="00491E4C">
        <w:rPr>
          <w:rFonts w:ascii="Arial" w:eastAsia="+mn-ea" w:hAnsi="Arial" w:cs="Arial"/>
          <w:color w:val="1F2C8F"/>
          <w:kern w:val="24"/>
          <w:sz w:val="24"/>
          <w:szCs w:val="24"/>
          <w:lang w:val="en-US"/>
        </w:rPr>
        <w:t>ublic Health policies and regulations</w:t>
      </w:r>
    </w:p>
    <w:p w14:paraId="59AB5C0F" w14:textId="571505F7" w:rsidR="009168C0" w:rsidRPr="00C7115F" w:rsidRDefault="0057098D" w:rsidP="001A7EE4">
      <w:pPr>
        <w:spacing w:line="360" w:lineRule="auto"/>
        <w:rPr>
          <w:rFonts w:ascii="Arial" w:hAnsi="Arial" w:cs="Arial"/>
          <w:lang w:val="en-US"/>
        </w:rPr>
      </w:pPr>
      <w:r>
        <w:rPr>
          <w:noProof/>
        </w:rPr>
        <w:drawing>
          <wp:anchor distT="0" distB="0" distL="114300" distR="114300" simplePos="0" relativeHeight="251931648" behindDoc="0" locked="0" layoutInCell="1" allowOverlap="1" wp14:anchorId="03B81736" wp14:editId="7C7E377C">
            <wp:simplePos x="0" y="0"/>
            <wp:positionH relativeFrom="margin">
              <wp:posOffset>3058160</wp:posOffset>
            </wp:positionH>
            <wp:positionV relativeFrom="paragraph">
              <wp:posOffset>2392045</wp:posOffset>
            </wp:positionV>
            <wp:extent cx="2749550" cy="1428750"/>
            <wp:effectExtent l="0" t="0" r="0" b="0"/>
            <wp:wrapTopAndBottom/>
            <wp:docPr id="8" name="Content Placeholder 3" descr="Graphical user interface, text&#10;&#10;Description automatically generated with medium confidence">
              <a:extLst xmlns:a="http://schemas.openxmlformats.org/drawingml/2006/main">
                <a:ext uri="{FF2B5EF4-FFF2-40B4-BE49-F238E27FC236}">
                  <a16:creationId xmlns:a16="http://schemas.microsoft.com/office/drawing/2014/main" id="{3DADB158-05BD-4F6B-AAFB-1E72AFC03A3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3" descr="Graphical user interface, text&#10;&#10;Description automatically generated with medium confidence">
                      <a:extLst>
                        <a:ext uri="{FF2B5EF4-FFF2-40B4-BE49-F238E27FC236}">
                          <a16:creationId xmlns:a16="http://schemas.microsoft.com/office/drawing/2014/main" id="{3DADB158-05BD-4F6B-AAFB-1E72AFC03A3B}"/>
                        </a:ext>
                      </a:extLst>
                    </pic:cNvPr>
                    <pic:cNvPicPr>
                      <a:picLocks noGrp="1"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49550" cy="14287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29600" behindDoc="1" locked="0" layoutInCell="1" allowOverlap="1" wp14:anchorId="45F88DE0" wp14:editId="0FEBD080">
            <wp:simplePos x="0" y="0"/>
            <wp:positionH relativeFrom="margin">
              <wp:posOffset>57150</wp:posOffset>
            </wp:positionH>
            <wp:positionV relativeFrom="paragraph">
              <wp:posOffset>2345690</wp:posOffset>
            </wp:positionV>
            <wp:extent cx="2870200" cy="1466850"/>
            <wp:effectExtent l="0" t="0" r="6350" b="0"/>
            <wp:wrapTight wrapText="bothSides">
              <wp:wrapPolygon edited="0">
                <wp:start x="0" y="0"/>
                <wp:lineTo x="0" y="21319"/>
                <wp:lineTo x="21504" y="21319"/>
                <wp:lineTo x="21504" y="0"/>
                <wp:lineTo x="0" y="0"/>
              </wp:wrapPolygon>
            </wp:wrapTight>
            <wp:docPr id="1" name="Content Placeholder 3" descr="Diagram&#10;&#10;Description automatically generated">
              <a:extLst xmlns:a="http://schemas.openxmlformats.org/drawingml/2006/main">
                <a:ext uri="{FF2B5EF4-FFF2-40B4-BE49-F238E27FC236}">
                  <a16:creationId xmlns:a16="http://schemas.microsoft.com/office/drawing/2014/main" id="{9DEB8DB9-E573-4615-8458-D36FB102FEE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 name="Content Placeholder 3" descr="Diagram&#10;&#10;Description automatically generated">
                      <a:extLst>
                        <a:ext uri="{FF2B5EF4-FFF2-40B4-BE49-F238E27FC236}">
                          <a16:creationId xmlns:a16="http://schemas.microsoft.com/office/drawing/2014/main" id="{9DEB8DB9-E573-4615-8458-D36FB102FEE8}"/>
                        </a:ext>
                      </a:extLst>
                    </pic:cNvPr>
                    <pic:cNvPicPr>
                      <a:picLocks noGrp="1"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870200" cy="1466850"/>
                    </a:xfrm>
                    <a:prstGeom prst="rect">
                      <a:avLst/>
                    </a:prstGeom>
                    <a:noFill/>
                  </pic:spPr>
                </pic:pic>
              </a:graphicData>
            </a:graphic>
            <wp14:sizeRelH relativeFrom="margin">
              <wp14:pctWidth>0</wp14:pctWidth>
            </wp14:sizeRelH>
            <wp14:sizeRelV relativeFrom="margin">
              <wp14:pctHeight>0</wp14:pctHeight>
            </wp14:sizeRelV>
          </wp:anchor>
        </w:drawing>
      </w:r>
      <w:r w:rsidR="005C7C52">
        <w:rPr>
          <w:noProof/>
        </w:rPr>
        <mc:AlternateContent>
          <mc:Choice Requires="wps">
            <w:drawing>
              <wp:anchor distT="0" distB="0" distL="114300" distR="114300" simplePos="0" relativeHeight="251933696" behindDoc="0" locked="0" layoutInCell="1" allowOverlap="1" wp14:anchorId="4DD36FBA" wp14:editId="7F574549">
                <wp:simplePos x="0" y="0"/>
                <wp:positionH relativeFrom="margin">
                  <wp:posOffset>2965450</wp:posOffset>
                </wp:positionH>
                <wp:positionV relativeFrom="paragraph">
                  <wp:posOffset>2326005</wp:posOffset>
                </wp:positionV>
                <wp:extent cx="2755900" cy="279400"/>
                <wp:effectExtent l="0" t="0" r="25400" b="25400"/>
                <wp:wrapNone/>
                <wp:docPr id="49" name="Rectangle 49"/>
                <wp:cNvGraphicFramePr/>
                <a:graphic xmlns:a="http://schemas.openxmlformats.org/drawingml/2006/main">
                  <a:graphicData uri="http://schemas.microsoft.com/office/word/2010/wordprocessingShape">
                    <wps:wsp>
                      <wps:cNvSpPr/>
                      <wps:spPr>
                        <a:xfrm>
                          <a:off x="0" y="0"/>
                          <a:ext cx="2755900" cy="279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3A20724" w14:textId="77777777" w:rsidR="005C7C52" w:rsidRPr="00D7152C" w:rsidRDefault="005C7C52" w:rsidP="005C7C52">
                            <w:pPr>
                              <w:jc w:val="center"/>
                              <w:rPr>
                                <w:rFonts w:ascii="Arial" w:hAnsi="Arial" w:cs="Arial"/>
                                <w:color w:val="1F3864" w:themeColor="accent1" w:themeShade="80"/>
                                <w:sz w:val="20"/>
                                <w:szCs w:val="20"/>
                                <w:lang w:val="en-US"/>
                              </w:rPr>
                            </w:pPr>
                            <w:r>
                              <w:rPr>
                                <w:rFonts w:ascii="Arial" w:hAnsi="Arial" w:cs="Arial"/>
                                <w:color w:val="1F3864" w:themeColor="accent1" w:themeShade="80"/>
                                <w:sz w:val="20"/>
                                <w:szCs w:val="20"/>
                                <w:lang w:val="en-US"/>
                              </w:rPr>
                              <w:t xml:space="preserve">Community life survey 2016/17, </w:t>
                            </w:r>
                            <w:r w:rsidRPr="00D7152C">
                              <w:rPr>
                                <w:rFonts w:ascii="Arial" w:hAnsi="Arial" w:cs="Arial"/>
                                <w:color w:val="1F3864" w:themeColor="accent1" w:themeShade="80"/>
                                <w:sz w:val="20"/>
                                <w:szCs w:val="20"/>
                                <w:lang w:val="en-US"/>
                              </w:rPr>
                              <w:t>England</w:t>
                            </w:r>
                            <w:r>
                              <w:rPr>
                                <w:rFonts w:ascii="Arial" w:hAnsi="Arial" w:cs="Arial"/>
                                <w:color w:val="1F3864" w:themeColor="accent1" w:themeShade="80"/>
                                <w:sz w:val="20"/>
                                <w:szCs w:val="2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D36FBA" id="Rectangle 49" o:spid="_x0000_s1069" style="position:absolute;margin-left:233.5pt;margin-top:183.15pt;width:217pt;height:22pt;z-index:25193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" fillcolor="window" strokecolor="window" strokeweight="1pt">
                <v:textbox>
                  <w:txbxContent>
                    <w:p w14:paraId="73A20724" w14:textId="77777777" w:rsidR="005C7C52" w:rsidRPr="00D7152C" w:rsidRDefault="005C7C52" w:rsidP="005C7C52">
                      <w:pPr>
                        <w:jc w:val="center"/>
                        <w:rPr>
                          <w:rFonts w:ascii="Arial" w:hAnsi="Arial" w:cs="Arial"/>
                          <w:color w:val="1F3864" w:themeColor="accent1" w:themeShade="80"/>
                          <w:sz w:val="20"/>
                          <w:szCs w:val="20"/>
                          <w:lang w:val="en-US"/>
                        </w:rPr>
                      </w:pPr>
                      <w:r>
                        <w:rPr>
                          <w:rFonts w:ascii="Arial" w:hAnsi="Arial" w:cs="Arial"/>
                          <w:color w:val="1F3864" w:themeColor="accent1" w:themeShade="80"/>
                          <w:sz w:val="20"/>
                          <w:szCs w:val="20"/>
                          <w:lang w:val="en-US"/>
                        </w:rPr>
                        <w:t xml:space="preserve">Community life survey 2016/17, </w:t>
                      </w:r>
                      <w:r w:rsidRPr="00D7152C">
                        <w:rPr>
                          <w:rFonts w:ascii="Arial" w:hAnsi="Arial" w:cs="Arial"/>
                          <w:color w:val="1F3864" w:themeColor="accent1" w:themeShade="80"/>
                          <w:sz w:val="20"/>
                          <w:szCs w:val="20"/>
                          <w:lang w:val="en-US"/>
                        </w:rPr>
                        <w:t>England</w:t>
                      </w:r>
                      <w:r>
                        <w:rPr>
                          <w:rFonts w:ascii="Arial" w:hAnsi="Arial" w:cs="Arial"/>
                          <w:color w:val="1F3864" w:themeColor="accent1" w:themeShade="80"/>
                          <w:sz w:val="20"/>
                          <w:szCs w:val="20"/>
                          <w:lang w:val="en-US"/>
                        </w:rPr>
                        <w:t>.</w:t>
                      </w:r>
                    </w:p>
                  </w:txbxContent>
                </v:textbox>
                <w10:wrap anchorx="margin"/>
              </v:rect>
            </w:pict>
          </mc:Fallback>
        </mc:AlternateContent>
      </w:r>
      <w:r w:rsidR="005C7C52">
        <w:rPr>
          <w:noProof/>
        </w:rPr>
        <w:drawing>
          <wp:anchor distT="0" distB="0" distL="114300" distR="114300" simplePos="0" relativeHeight="251879424" behindDoc="1" locked="0" layoutInCell="1" allowOverlap="1" wp14:anchorId="3F8232F4" wp14:editId="1EC05AA2">
            <wp:simplePos x="0" y="0"/>
            <wp:positionH relativeFrom="column">
              <wp:posOffset>2146300</wp:posOffset>
            </wp:positionH>
            <wp:positionV relativeFrom="paragraph">
              <wp:posOffset>287655</wp:posOffset>
            </wp:positionV>
            <wp:extent cx="1727200" cy="876300"/>
            <wp:effectExtent l="0" t="0" r="6350" b="0"/>
            <wp:wrapTight wrapText="bothSides">
              <wp:wrapPolygon edited="0">
                <wp:start x="0" y="0"/>
                <wp:lineTo x="0" y="21130"/>
                <wp:lineTo x="21441" y="21130"/>
                <wp:lineTo x="21441" y="0"/>
                <wp:lineTo x="0" y="0"/>
              </wp:wrapPolygon>
            </wp:wrapTight>
            <wp:docPr id="484" name="Picture 11" descr="Chart, arrow&#10;&#10;Description automatically generated">
              <a:extLst xmlns:a="http://schemas.openxmlformats.org/drawingml/2006/main">
                <a:ext uri="{FF2B5EF4-FFF2-40B4-BE49-F238E27FC236}">
                  <a16:creationId xmlns:a16="http://schemas.microsoft.com/office/drawing/2014/main" id="{49C19CB1-050F-FE0C-A9F4-98D309BBCC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Chart, arrow&#10;&#10;Description automatically generated">
                      <a:extLst>
                        <a:ext uri="{FF2B5EF4-FFF2-40B4-BE49-F238E27FC236}">
                          <a16:creationId xmlns:a16="http://schemas.microsoft.com/office/drawing/2014/main" id="{49C19CB1-050F-FE0C-A9F4-98D309BBCC7D}"/>
                        </a:ext>
                      </a:extLst>
                    </pic:cNvPr>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72720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7C52">
        <w:rPr>
          <w:noProof/>
        </w:rPr>
        <w:drawing>
          <wp:anchor distT="0" distB="0" distL="114300" distR="114300" simplePos="0" relativeHeight="251880448" behindDoc="1" locked="0" layoutInCell="1" allowOverlap="1" wp14:anchorId="63AE8D93" wp14:editId="2E2F1082">
            <wp:simplePos x="0" y="0"/>
            <wp:positionH relativeFrom="margin">
              <wp:align>right</wp:align>
            </wp:positionH>
            <wp:positionV relativeFrom="paragraph">
              <wp:posOffset>186055</wp:posOffset>
            </wp:positionV>
            <wp:extent cx="1866900" cy="977900"/>
            <wp:effectExtent l="0" t="0" r="0" b="0"/>
            <wp:wrapTight wrapText="bothSides">
              <wp:wrapPolygon edited="0">
                <wp:start x="0" y="0"/>
                <wp:lineTo x="0" y="21039"/>
                <wp:lineTo x="21380" y="21039"/>
                <wp:lineTo x="21380" y="0"/>
                <wp:lineTo x="0" y="0"/>
              </wp:wrapPolygon>
            </wp:wrapTight>
            <wp:docPr id="488" name="Picture 12" descr="Shape&#10;&#10;Description automatically generated">
              <a:extLst xmlns:a="http://schemas.openxmlformats.org/drawingml/2006/main">
                <a:ext uri="{FF2B5EF4-FFF2-40B4-BE49-F238E27FC236}">
                  <a16:creationId xmlns:a16="http://schemas.microsoft.com/office/drawing/2014/main" id="{1AC16EBD-B0E6-3E0C-555B-9D2CCBA0D7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Shape&#10;&#10;Description automatically generated">
                      <a:extLst>
                        <a:ext uri="{FF2B5EF4-FFF2-40B4-BE49-F238E27FC236}">
                          <a16:creationId xmlns:a16="http://schemas.microsoft.com/office/drawing/2014/main" id="{1AC16EBD-B0E6-3E0C-555B-9D2CCBA0D718}"/>
                        </a:ext>
                      </a:extLst>
                    </pic:cNvPr>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66900" cy="97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E4C">
        <w:rPr>
          <w:rFonts w:ascii="Arial" w:eastAsia="+mn-ea" w:hAnsi="Arial" w:cs="Arial"/>
          <w:color w:val="000000" w:themeColor="text1"/>
          <w:kern w:val="24"/>
          <w:lang w:val="en-US"/>
        </w:rPr>
        <w:t>Community</w:t>
      </w:r>
      <w:r w:rsidR="00103019">
        <w:rPr>
          <w:rFonts w:ascii="Arial" w:eastAsia="+mn-ea" w:hAnsi="Arial" w:cs="Arial"/>
          <w:color w:val="000000" w:themeColor="text1"/>
          <w:kern w:val="24"/>
          <w:lang w:val="en-US"/>
        </w:rPr>
        <w:t xml:space="preserve"> development may</w:t>
      </w:r>
      <w:r w:rsidR="00DF0284">
        <w:rPr>
          <w:rFonts w:ascii="Arial" w:eastAsia="+mn-ea" w:hAnsi="Arial" w:cs="Arial"/>
          <w:color w:val="000000" w:themeColor="text1"/>
          <w:kern w:val="24"/>
          <w:lang w:val="en-US"/>
        </w:rPr>
        <w:t xml:space="preserve"> also</w:t>
      </w:r>
      <w:r w:rsidR="00103019">
        <w:rPr>
          <w:rFonts w:ascii="Arial" w:eastAsia="+mn-ea" w:hAnsi="Arial" w:cs="Arial"/>
          <w:color w:val="000000" w:themeColor="text1"/>
          <w:kern w:val="24"/>
          <w:lang w:val="en-US"/>
        </w:rPr>
        <w:t xml:space="preserve"> be supported through regular community consultation,</w:t>
      </w:r>
      <w:r w:rsidR="00DB0A81">
        <w:rPr>
          <w:rFonts w:ascii="Arial" w:eastAsia="+mn-ea" w:hAnsi="Arial" w:cs="Arial"/>
          <w:color w:val="000000" w:themeColor="text1"/>
          <w:kern w:val="24"/>
          <w:lang w:val="en-US"/>
        </w:rPr>
        <w:t xml:space="preserve"> collaboration, community control, </w:t>
      </w:r>
      <w:r w:rsidR="00103019">
        <w:rPr>
          <w:rFonts w:ascii="Arial" w:eastAsia="+mn-ea" w:hAnsi="Arial" w:cs="Arial"/>
          <w:color w:val="000000" w:themeColor="text1"/>
          <w:kern w:val="24"/>
          <w:lang w:val="en-US"/>
        </w:rPr>
        <w:t xml:space="preserve">expanded facilities, community needs, cultural beliefs, and community leadership. Community development </w:t>
      </w:r>
      <w:r w:rsidR="00DF0284">
        <w:rPr>
          <w:rFonts w:ascii="Arial" w:eastAsia="+mn-ea" w:hAnsi="Arial" w:cs="Arial"/>
          <w:color w:val="000000" w:themeColor="text1"/>
          <w:kern w:val="24"/>
          <w:lang w:val="en-US"/>
        </w:rPr>
        <w:t>can be</w:t>
      </w:r>
      <w:r w:rsidR="00103019">
        <w:rPr>
          <w:rFonts w:ascii="Arial" w:eastAsia="+mn-ea" w:hAnsi="Arial" w:cs="Arial"/>
          <w:color w:val="000000" w:themeColor="text1"/>
          <w:kern w:val="24"/>
          <w:lang w:val="en-US"/>
        </w:rPr>
        <w:t xml:space="preserve"> facilitated and supported by variables such as acceptance, participation, and </w:t>
      </w:r>
      <w:r w:rsidR="00DF0284">
        <w:rPr>
          <w:rFonts w:ascii="Arial" w:eastAsia="+mn-ea" w:hAnsi="Arial" w:cs="Arial"/>
          <w:color w:val="000000" w:themeColor="text1"/>
          <w:kern w:val="24"/>
          <w:lang w:val="en-US"/>
        </w:rPr>
        <w:t>self-determination</w:t>
      </w:r>
      <w:r w:rsidR="00103019">
        <w:rPr>
          <w:rFonts w:ascii="Arial" w:eastAsia="+mn-ea" w:hAnsi="Arial" w:cs="Arial"/>
          <w:color w:val="000000" w:themeColor="text1"/>
          <w:kern w:val="24"/>
          <w:lang w:val="en-US"/>
        </w:rPr>
        <w:t xml:space="preserve"> of all people, regardless of age, culture, or status.</w:t>
      </w:r>
      <w:r w:rsidR="009168C0">
        <w:rPr>
          <w:rFonts w:ascii="Arial" w:eastAsia="+mn-ea" w:hAnsi="Arial" w:cs="Arial"/>
          <w:color w:val="000000" w:themeColor="text1"/>
          <w:kern w:val="24"/>
          <w:lang w:val="en-US"/>
        </w:rPr>
        <w:t xml:space="preserve"> Some of the principles that guide community development include respect for others, social justice, and equality of human rights</w:t>
      </w:r>
      <w:sdt>
        <w:sdtPr>
          <w:rPr>
            <w:rFonts w:ascii="Arial" w:hAnsi="Arial" w:cs="Arial"/>
            <w:lang w:val="en-US"/>
          </w:rPr>
          <w:id w:val="-133182933"/>
          <w:citation/>
        </w:sdtPr>
        <w:sdtEndPr/>
        <w:sdtContent>
          <w:r w:rsidR="009168C0">
            <w:rPr>
              <w:rFonts w:ascii="Arial" w:hAnsi="Arial" w:cs="Arial"/>
              <w:lang w:val="en-US"/>
            </w:rPr>
            <w:fldChar w:fldCharType="begin"/>
          </w:r>
          <w:r w:rsidR="009168C0">
            <w:rPr>
              <w:rFonts w:ascii="Arial" w:hAnsi="Arial" w:cs="Arial"/>
              <w:lang w:val="en-US"/>
            </w:rPr>
            <w:instrText xml:space="preserve"> CITATION Akw15 \l 1033 </w:instrText>
          </w:r>
          <w:r w:rsidR="009168C0">
            <w:rPr>
              <w:rFonts w:ascii="Arial" w:hAnsi="Arial" w:cs="Arial"/>
              <w:lang w:val="en-US"/>
            </w:rPr>
            <w:fldChar w:fldCharType="separate"/>
          </w:r>
          <w:r w:rsidR="009168C0">
            <w:rPr>
              <w:rFonts w:ascii="Arial" w:hAnsi="Arial" w:cs="Arial"/>
              <w:noProof/>
              <w:lang w:val="en-US"/>
            </w:rPr>
            <w:t xml:space="preserve"> </w:t>
          </w:r>
          <w:r w:rsidR="009168C0" w:rsidRPr="00D22FB4">
            <w:rPr>
              <w:rFonts w:ascii="Arial" w:hAnsi="Arial" w:cs="Arial"/>
              <w:noProof/>
              <w:lang w:val="en-US"/>
            </w:rPr>
            <w:t>(Akwugo, 2015)</w:t>
          </w:r>
          <w:r w:rsidR="009168C0">
            <w:rPr>
              <w:rFonts w:ascii="Arial" w:hAnsi="Arial" w:cs="Arial"/>
              <w:lang w:val="en-US"/>
            </w:rPr>
            <w:fldChar w:fldCharType="end"/>
          </w:r>
        </w:sdtContent>
      </w:sdt>
      <w:r w:rsidR="007C76C4">
        <w:rPr>
          <w:rFonts w:ascii="Arial" w:hAnsi="Arial" w:cs="Arial"/>
          <w:lang w:val="en-US"/>
        </w:rPr>
        <w:t>.</w:t>
      </w:r>
    </w:p>
    <w:p w14:paraId="007945DF" w14:textId="34D1EFE7" w:rsidR="00C71448" w:rsidRDefault="00D736BE" w:rsidP="00920B31">
      <w:pPr>
        <w:spacing w:line="360" w:lineRule="auto"/>
        <w:rPr>
          <w:rFonts w:ascii="Arial" w:eastAsia="+mn-ea" w:hAnsi="Arial" w:cs="Arial"/>
          <w:kern w:val="24"/>
          <w:sz w:val="24"/>
          <w:szCs w:val="24"/>
          <w:lang w:val="en-US"/>
        </w:rPr>
      </w:pPr>
      <w:r>
        <w:rPr>
          <w:rFonts w:ascii="Arial" w:eastAsia="+mn-ea" w:hAnsi="Arial" w:cs="Arial"/>
          <w:noProof/>
          <w:kern w:val="24"/>
          <w:sz w:val="24"/>
          <w:szCs w:val="24"/>
          <w:lang w:val="en-US"/>
        </w:rPr>
        <mc:AlternateContent>
          <mc:Choice Requires="wps">
            <w:drawing>
              <wp:anchor distT="0" distB="0" distL="114300" distR="114300" simplePos="0" relativeHeight="251945984" behindDoc="0" locked="0" layoutInCell="1" allowOverlap="1" wp14:anchorId="40B77D66" wp14:editId="1DDDAD63">
                <wp:simplePos x="0" y="0"/>
                <wp:positionH relativeFrom="margin">
                  <wp:align>left</wp:align>
                </wp:positionH>
                <wp:positionV relativeFrom="paragraph">
                  <wp:posOffset>73660</wp:posOffset>
                </wp:positionV>
                <wp:extent cx="1593215" cy="342265"/>
                <wp:effectExtent l="0" t="0" r="26035" b="19685"/>
                <wp:wrapNone/>
                <wp:docPr id="47" name="Rectangle 47"/>
                <wp:cNvGraphicFramePr/>
                <a:graphic xmlns:a="http://schemas.openxmlformats.org/drawingml/2006/main">
                  <a:graphicData uri="http://schemas.microsoft.com/office/word/2010/wordprocessingShape">
                    <wps:wsp>
                      <wps:cNvSpPr/>
                      <wps:spPr>
                        <a:xfrm rot="10800000" flipH="1" flipV="1">
                          <a:off x="0" y="0"/>
                          <a:ext cx="1593215" cy="34226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ED2E5B" w14:textId="22D4B4B6" w:rsidR="00D736BE" w:rsidRDefault="00D736BE" w:rsidP="00D736BE">
                            <w:pPr>
                              <w:jc w:val="center"/>
                            </w:pPr>
                            <w:r w:rsidRPr="00EF4565">
                              <w:rPr>
                                <w:rFonts w:ascii="Arial" w:eastAsia="+mn-ea" w:hAnsi="Arial" w:cs="Arial"/>
                                <w:kern w:val="24"/>
                                <w:sz w:val="24"/>
                                <w:szCs w:val="24"/>
                                <w:lang w:val="en-US"/>
                              </w:rPr>
                              <w:t>Theori</w:t>
                            </w:r>
                            <w:r>
                              <w:rPr>
                                <w:rFonts w:ascii="Arial" w:eastAsia="+mn-ea" w:hAnsi="Arial" w:cs="Arial"/>
                                <w:kern w:val="24"/>
                                <w:sz w:val="24"/>
                                <w:szCs w:val="24"/>
                                <w:lang w:val="en-US"/>
                              </w:rPr>
                              <w: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77D66" id="Rectangle 47" o:spid="_x0000_s1073" style="position:absolute;margin-left:0;margin-top:5.8pt;width:125.45pt;height:26.95pt;rotation:180;flip:x y;z-index:251945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" fillcolor="#1f3763 [1604]" strokecolor="#1f3763 [1604]" strokeweight="1pt">
                <v:textbox>
                  <w:txbxContent>
                    <w:p w14:paraId="74ED2E5B" w14:textId="22D4B4B6" w:rsidR="00D736BE" w:rsidRDefault="00D736BE" w:rsidP="00D736BE">
                      <w:pPr>
                        <w:jc w:val="center"/>
                      </w:pPr>
                      <w:r w:rsidRPr="00EF4565">
                        <w:rPr>
                          <w:rFonts w:ascii="Arial" w:eastAsia="+mn-ea" w:hAnsi="Arial" w:cs="Arial"/>
                          <w:kern w:val="24"/>
                          <w:sz w:val="24"/>
                          <w:szCs w:val="24"/>
                          <w:lang w:val="en-US"/>
                        </w:rPr>
                        <w:t>Theori</w:t>
                      </w:r>
                      <w:r>
                        <w:rPr>
                          <w:rFonts w:ascii="Arial" w:eastAsia="+mn-ea" w:hAnsi="Arial" w:cs="Arial"/>
                          <w:kern w:val="24"/>
                          <w:sz w:val="24"/>
                          <w:szCs w:val="24"/>
                          <w:lang w:val="en-US"/>
                        </w:rPr>
                        <w:t>es</w:t>
                      </w:r>
                    </w:p>
                  </w:txbxContent>
                </v:textbox>
                <w10:wrap anchorx="margin"/>
              </v:rect>
            </w:pict>
          </mc:Fallback>
        </mc:AlternateContent>
      </w:r>
      <w:r w:rsidR="00920B31">
        <w:rPr>
          <w:rFonts w:ascii="Arial" w:eastAsia="+mn-ea" w:hAnsi="Arial" w:cs="Arial"/>
          <w:kern w:val="24"/>
          <w:sz w:val="24"/>
          <w:szCs w:val="24"/>
          <w:lang w:val="en-US"/>
        </w:rPr>
        <w:t xml:space="preserve"> </w:t>
      </w:r>
    </w:p>
    <w:p w14:paraId="0023499A" w14:textId="7C7E858D" w:rsidR="00015C1D" w:rsidRPr="00920B31" w:rsidRDefault="00C7115F" w:rsidP="00920B31">
      <w:pPr>
        <w:spacing w:line="360" w:lineRule="auto"/>
        <w:rPr>
          <w:rFonts w:ascii="Arial" w:eastAsia="+mn-ea" w:hAnsi="Arial" w:cs="Arial"/>
          <w:kern w:val="24"/>
          <w:sz w:val="24"/>
          <w:szCs w:val="24"/>
          <w:lang w:val="en-US"/>
        </w:rPr>
      </w:pPr>
      <w:r>
        <w:rPr>
          <w:noProof/>
        </w:rPr>
        <w:drawing>
          <wp:anchor distT="0" distB="0" distL="114300" distR="114300" simplePos="0" relativeHeight="251941888" behindDoc="1" locked="0" layoutInCell="1" allowOverlap="1" wp14:anchorId="3E962481" wp14:editId="1CD6670A">
            <wp:simplePos x="0" y="0"/>
            <wp:positionH relativeFrom="margin">
              <wp:align>left</wp:align>
            </wp:positionH>
            <wp:positionV relativeFrom="paragraph">
              <wp:posOffset>62865</wp:posOffset>
            </wp:positionV>
            <wp:extent cx="2724150" cy="1651000"/>
            <wp:effectExtent l="0" t="0" r="0" b="6350"/>
            <wp:wrapTight wrapText="bothSides">
              <wp:wrapPolygon edited="0">
                <wp:start x="0" y="0"/>
                <wp:lineTo x="0" y="21434"/>
                <wp:lineTo x="21449" y="21434"/>
                <wp:lineTo x="21449" y="0"/>
                <wp:lineTo x="0" y="0"/>
              </wp:wrapPolygon>
            </wp:wrapTight>
            <wp:docPr id="2" name="Content Placeholder 4" descr="Graphical user interface&#10;&#10;Description automatically generated">
              <a:extLst xmlns:a="http://schemas.openxmlformats.org/drawingml/2006/main">
                <a:ext uri="{FF2B5EF4-FFF2-40B4-BE49-F238E27FC236}">
                  <a16:creationId xmlns:a16="http://schemas.microsoft.com/office/drawing/2014/main" id="{43478388-F640-43AF-953F-6A9AF151154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descr="Graphical user interface&#10;&#10;Description automatically generated">
                      <a:extLst>
                        <a:ext uri="{FF2B5EF4-FFF2-40B4-BE49-F238E27FC236}">
                          <a16:creationId xmlns:a16="http://schemas.microsoft.com/office/drawing/2014/main" id="{43478388-F640-43AF-953F-6A9AF1511542}"/>
                        </a:ext>
                      </a:extLst>
                    </pic:cNvPr>
                    <pic:cNvPicPr>
                      <a:picLocks noGrp="1" noChangeAspect="1"/>
                    </pic:cNvPicPr>
                  </pic:nvPicPr>
                  <pic:blipFill rotWithShape="1">
                    <a:blip r:embed="rId43" cstate="print">
                      <a:extLst>
                        <a:ext uri="{28A0092B-C50C-407E-A947-70E740481C1C}">
                          <a14:useLocalDpi xmlns:a14="http://schemas.microsoft.com/office/drawing/2010/main" val="0"/>
                        </a:ext>
                      </a:extLst>
                    </a:blip>
                    <a:srcRect l="38576" t="40983" r="22024" b="10197"/>
                    <a:stretch/>
                  </pic:blipFill>
                  <pic:spPr>
                    <a:xfrm>
                      <a:off x="0" y="0"/>
                      <a:ext cx="2724150" cy="1651000"/>
                    </a:xfrm>
                    <a:prstGeom prst="rect">
                      <a:avLst/>
                    </a:prstGeom>
                  </pic:spPr>
                </pic:pic>
              </a:graphicData>
            </a:graphic>
            <wp14:sizeRelH relativeFrom="margin">
              <wp14:pctWidth>0</wp14:pctWidth>
            </wp14:sizeRelH>
            <wp14:sizeRelV relativeFrom="margin">
              <wp14:pctHeight>0</wp14:pctHeight>
            </wp14:sizeRelV>
          </wp:anchor>
        </w:drawing>
      </w:r>
      <w:r w:rsidR="00C71448" w:rsidRPr="00E41C44">
        <w:rPr>
          <w:rFonts w:ascii="Arial" w:eastAsia="+mj-ea" w:hAnsi="Arial" w:cs="Arial"/>
          <w:color w:val="1F3864" w:themeColor="accent1" w:themeShade="80"/>
          <w:kern w:val="24"/>
        </w:rPr>
        <w:t>Abraham Maslow's hierarchy of needs</w:t>
      </w:r>
    </w:p>
    <w:p w14:paraId="01189F93" w14:textId="3AB13946" w:rsidR="00B35746" w:rsidRDefault="00D16DE8" w:rsidP="006E2EB0">
      <w:pPr>
        <w:spacing w:line="360" w:lineRule="auto"/>
        <w:rPr>
          <w:rFonts w:ascii="Arial" w:eastAsia="+mn-ea" w:hAnsi="Arial" w:cs="Arial"/>
          <w:kern w:val="24"/>
          <w:lang w:val="en-US"/>
        </w:rPr>
      </w:pPr>
      <w:r w:rsidRPr="00D16DE8">
        <w:rPr>
          <w:rFonts w:ascii="Arial" w:eastAsia="+mn-ea" w:hAnsi="Arial" w:cs="Arial"/>
          <w:kern w:val="24"/>
          <w:lang w:val="en-US"/>
        </w:rPr>
        <w:t>Th</w:t>
      </w:r>
      <w:r>
        <w:rPr>
          <w:rFonts w:ascii="Arial" w:eastAsia="+mn-ea" w:hAnsi="Arial" w:cs="Arial"/>
          <w:kern w:val="24"/>
          <w:lang w:val="en-US"/>
        </w:rPr>
        <w:t>eories offer a framework for comprehending human cognition</w:t>
      </w:r>
      <w:r w:rsidR="0031307D">
        <w:rPr>
          <w:rFonts w:ascii="Arial" w:eastAsia="+mn-ea" w:hAnsi="Arial" w:cs="Arial"/>
          <w:kern w:val="24"/>
          <w:lang w:val="en-US"/>
        </w:rPr>
        <w:t xml:space="preserve">, </w:t>
      </w:r>
      <w:proofErr w:type="spellStart"/>
      <w:r w:rsidR="0031307D">
        <w:rPr>
          <w:rFonts w:ascii="Arial" w:eastAsia="+mn-ea" w:hAnsi="Arial" w:cs="Arial"/>
          <w:kern w:val="24"/>
          <w:lang w:val="en-US"/>
        </w:rPr>
        <w:t>behaviour</w:t>
      </w:r>
      <w:proofErr w:type="spellEnd"/>
      <w:r w:rsidR="0031307D">
        <w:rPr>
          <w:rFonts w:ascii="Arial" w:eastAsia="+mn-ea" w:hAnsi="Arial" w:cs="Arial"/>
          <w:kern w:val="24"/>
          <w:lang w:val="en-US"/>
        </w:rPr>
        <w:t xml:space="preserve">, and growth. Staff members who work directly with customers or communities frequently aim to modify </w:t>
      </w:r>
      <w:proofErr w:type="spellStart"/>
      <w:r w:rsidR="0031307D">
        <w:rPr>
          <w:rFonts w:ascii="Arial" w:eastAsia="+mn-ea" w:hAnsi="Arial" w:cs="Arial"/>
          <w:kern w:val="24"/>
          <w:lang w:val="en-US"/>
        </w:rPr>
        <w:t>behaviour</w:t>
      </w:r>
      <w:proofErr w:type="spellEnd"/>
      <w:r w:rsidR="005F4A6A">
        <w:rPr>
          <w:rFonts w:ascii="Arial" w:eastAsia="+mn-ea" w:hAnsi="Arial" w:cs="Arial"/>
          <w:kern w:val="24"/>
          <w:lang w:val="en-US"/>
        </w:rPr>
        <w:t>. Abraham Maslow’s Hierarchy of Needs focuses on the five levels of needs that drive human motivation: psychological safety or security needs, social needs like love and belongingness, ego or pride and prestige needs, and finally self-actualization needs, which are related to most sustainable development objectives of the UN. People sense and need to identify with and belong to the community or the society when they are sufficiently safe and comfortable in their surroundings, this surely enables them to contribute to the growth of that society or community</w:t>
      </w:r>
      <w:sdt>
        <w:sdtPr>
          <w:rPr>
            <w:rFonts w:ascii="Arial" w:eastAsia="+mn-ea" w:hAnsi="Arial" w:cs="Arial"/>
            <w:kern w:val="24"/>
            <w:lang w:val="en-US"/>
          </w:rPr>
          <w:id w:val="485590442"/>
          <w:citation/>
        </w:sdtPr>
        <w:sdtEndPr/>
        <w:sdtContent>
          <w:r w:rsidR="00801EC2">
            <w:rPr>
              <w:rFonts w:ascii="Arial" w:eastAsia="+mn-ea" w:hAnsi="Arial" w:cs="Arial"/>
              <w:kern w:val="24"/>
              <w:lang w:val="en-US"/>
            </w:rPr>
            <w:fldChar w:fldCharType="begin"/>
          </w:r>
          <w:r w:rsidR="00801EC2">
            <w:rPr>
              <w:rFonts w:ascii="Arial" w:eastAsia="+mn-ea" w:hAnsi="Arial" w:cs="Arial"/>
              <w:kern w:val="24"/>
              <w:lang w:val="en-US"/>
            </w:rPr>
            <w:instrText xml:space="preserve"> CITATION Aru17 \l 1033 </w:instrText>
          </w:r>
          <w:r w:rsidR="00801EC2">
            <w:rPr>
              <w:rFonts w:ascii="Arial" w:eastAsia="+mn-ea" w:hAnsi="Arial" w:cs="Arial"/>
              <w:kern w:val="24"/>
              <w:lang w:val="en-US"/>
            </w:rPr>
            <w:fldChar w:fldCharType="separate"/>
          </w:r>
          <w:r w:rsidR="00801EC2">
            <w:rPr>
              <w:rFonts w:ascii="Arial" w:eastAsia="+mn-ea" w:hAnsi="Arial" w:cs="Arial"/>
              <w:noProof/>
              <w:kern w:val="24"/>
              <w:lang w:val="en-US"/>
            </w:rPr>
            <w:t xml:space="preserve"> </w:t>
          </w:r>
          <w:r w:rsidR="00801EC2" w:rsidRPr="00801EC2">
            <w:rPr>
              <w:rFonts w:ascii="Arial" w:eastAsia="+mn-ea" w:hAnsi="Arial" w:cs="Arial"/>
              <w:noProof/>
              <w:kern w:val="24"/>
              <w:lang w:val="en-US"/>
            </w:rPr>
            <w:t>(Aruma, 2017)</w:t>
          </w:r>
          <w:r w:rsidR="00801EC2">
            <w:rPr>
              <w:rFonts w:ascii="Arial" w:eastAsia="+mn-ea" w:hAnsi="Arial" w:cs="Arial"/>
              <w:kern w:val="24"/>
              <w:lang w:val="en-US"/>
            </w:rPr>
            <w:fldChar w:fldCharType="end"/>
          </w:r>
        </w:sdtContent>
      </w:sdt>
      <w:r w:rsidR="00801EC2">
        <w:rPr>
          <w:rFonts w:ascii="Arial" w:eastAsia="+mn-ea" w:hAnsi="Arial" w:cs="Arial"/>
          <w:kern w:val="24"/>
          <w:lang w:val="en-US"/>
        </w:rPr>
        <w:t>.</w:t>
      </w:r>
    </w:p>
    <w:p w14:paraId="59D7C96D" w14:textId="77777777" w:rsidR="00EF00F7" w:rsidRDefault="009169D6" w:rsidP="001A7EE4">
      <w:pPr>
        <w:spacing w:line="360" w:lineRule="auto"/>
        <w:rPr>
          <w:rFonts w:ascii="Arial" w:eastAsia="+mn-ea" w:hAnsi="Arial" w:cs="Arial"/>
          <w:color w:val="1F2C8F"/>
          <w:kern w:val="24"/>
          <w:sz w:val="24"/>
          <w:szCs w:val="24"/>
          <w:lang w:val="en-US"/>
        </w:rPr>
      </w:pPr>
      <w:r>
        <w:rPr>
          <w:noProof/>
        </w:rPr>
        <w:drawing>
          <wp:anchor distT="0" distB="0" distL="114300" distR="114300" simplePos="0" relativeHeight="251942912" behindDoc="1" locked="0" layoutInCell="1" allowOverlap="1" wp14:anchorId="7A446056" wp14:editId="6376C27B">
            <wp:simplePos x="0" y="0"/>
            <wp:positionH relativeFrom="column">
              <wp:posOffset>4032250</wp:posOffset>
            </wp:positionH>
            <wp:positionV relativeFrom="paragraph">
              <wp:posOffset>5080</wp:posOffset>
            </wp:positionV>
            <wp:extent cx="1644650" cy="1625600"/>
            <wp:effectExtent l="0" t="0" r="0" b="0"/>
            <wp:wrapTight wrapText="bothSides">
              <wp:wrapPolygon edited="0">
                <wp:start x="0" y="0"/>
                <wp:lineTo x="0" y="21263"/>
                <wp:lineTo x="21266" y="21263"/>
                <wp:lineTo x="21266" y="0"/>
                <wp:lineTo x="0" y="0"/>
              </wp:wrapPolygon>
            </wp:wrapTight>
            <wp:docPr id="4" name="Picture 3" descr="Chart, radar chart&#10;&#10;Description automatically generated">
              <a:extLst xmlns:a="http://schemas.openxmlformats.org/drawingml/2006/main">
                <a:ext uri="{FF2B5EF4-FFF2-40B4-BE49-F238E27FC236}">
                  <a16:creationId xmlns:a16="http://schemas.microsoft.com/office/drawing/2014/main" id="{44D9242E-3DDF-4519-B8F6-E7AEACEBEF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hart, radar chart&#10;&#10;Description automatically generated">
                      <a:extLst>
                        <a:ext uri="{FF2B5EF4-FFF2-40B4-BE49-F238E27FC236}">
                          <a16:creationId xmlns:a16="http://schemas.microsoft.com/office/drawing/2014/main" id="{44D9242E-3DDF-4519-B8F6-E7AEACEBEFA6}"/>
                        </a:ext>
                      </a:extLst>
                    </pic:cNvPr>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644650" cy="1625600"/>
                    </a:xfrm>
                    <a:prstGeom prst="rect">
                      <a:avLst/>
                    </a:prstGeom>
                  </pic:spPr>
                </pic:pic>
              </a:graphicData>
            </a:graphic>
            <wp14:sizeRelH relativeFrom="margin">
              <wp14:pctWidth>0</wp14:pctWidth>
            </wp14:sizeRelH>
            <wp14:sizeRelV relativeFrom="margin">
              <wp14:pctHeight>0</wp14:pctHeight>
            </wp14:sizeRelV>
          </wp:anchor>
        </w:drawing>
      </w:r>
      <w:r w:rsidR="00E41C44" w:rsidRPr="00E41C44">
        <w:rPr>
          <w:rFonts w:ascii="Arial" w:eastAsia="+mj-ea" w:hAnsi="Arial" w:cs="Arial"/>
          <w:color w:val="1F3864" w:themeColor="accent1" w:themeShade="80"/>
          <w:kern w:val="24"/>
          <w:sz w:val="24"/>
          <w:szCs w:val="24"/>
        </w:rPr>
        <w:t>Bronfenbrenner's ecological systems theory</w:t>
      </w:r>
      <w:r w:rsidR="00E41C44">
        <w:rPr>
          <w:rFonts w:ascii="Arial" w:eastAsia="+mj-ea" w:hAnsi="Arial" w:cs="Arial"/>
          <w:color w:val="000000"/>
          <w:kern w:val="24"/>
          <w:sz w:val="24"/>
          <w:szCs w:val="24"/>
        </w:rPr>
        <w:t>.</w:t>
      </w:r>
      <w:bookmarkStart w:id="1" w:name="_Hlk120324384"/>
    </w:p>
    <w:p w14:paraId="4E4EDC2D" w14:textId="0122FEE7" w:rsidR="00E41C44" w:rsidRPr="00EF00F7" w:rsidRDefault="00E41C44" w:rsidP="001A7EE4">
      <w:pPr>
        <w:spacing w:line="360" w:lineRule="auto"/>
        <w:rPr>
          <w:rFonts w:ascii="Arial" w:eastAsia="+mn-ea" w:hAnsi="Arial" w:cs="Arial"/>
          <w:color w:val="1F2C8F"/>
          <w:kern w:val="24"/>
          <w:sz w:val="24"/>
          <w:szCs w:val="24"/>
          <w:lang w:val="en-US"/>
        </w:rPr>
      </w:pPr>
      <w:r>
        <w:rPr>
          <w:noProof/>
        </w:rPr>
        <w:drawing>
          <wp:anchor distT="0" distB="0" distL="114300" distR="114300" simplePos="0" relativeHeight="251943936" behindDoc="1" locked="0" layoutInCell="1" allowOverlap="1" wp14:anchorId="3520D4DB" wp14:editId="44F45287">
            <wp:simplePos x="0" y="0"/>
            <wp:positionH relativeFrom="column">
              <wp:posOffset>-101600</wp:posOffset>
            </wp:positionH>
            <wp:positionV relativeFrom="paragraph">
              <wp:posOffset>1697990</wp:posOffset>
            </wp:positionV>
            <wp:extent cx="2489200" cy="1619250"/>
            <wp:effectExtent l="0" t="0" r="6350" b="0"/>
            <wp:wrapTight wrapText="bothSides">
              <wp:wrapPolygon edited="0">
                <wp:start x="0" y="0"/>
                <wp:lineTo x="0" y="21346"/>
                <wp:lineTo x="21490" y="21346"/>
                <wp:lineTo x="21490" y="0"/>
                <wp:lineTo x="0" y="0"/>
              </wp:wrapPolygon>
            </wp:wrapTight>
            <wp:docPr id="43" name="Content Placeholder 3" descr="Diagram&#10;&#10;Description automatically generated">
              <a:extLst xmlns:a="http://schemas.openxmlformats.org/drawingml/2006/main">
                <a:ext uri="{FF2B5EF4-FFF2-40B4-BE49-F238E27FC236}">
                  <a16:creationId xmlns:a16="http://schemas.microsoft.com/office/drawing/2014/main" id="{5D9DD85A-A95E-45BF-A4CF-35CC36998C9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3" name="Content Placeholder 3" descr="Diagram&#10;&#10;Description automatically generated">
                      <a:extLst>
                        <a:ext uri="{FF2B5EF4-FFF2-40B4-BE49-F238E27FC236}">
                          <a16:creationId xmlns:a16="http://schemas.microsoft.com/office/drawing/2014/main" id="{5D9DD85A-A95E-45BF-A4CF-35CC36998C9E}"/>
                        </a:ext>
                      </a:extLst>
                    </pic:cNvPr>
                    <pic:cNvPicPr>
                      <a:picLocks noGrp="1" noChangeAspect="1"/>
                    </pic:cNvPicPr>
                  </pic:nvPicPr>
                  <pic:blipFill rotWithShape="1">
                    <a:blip r:embed="rId45" cstate="print">
                      <a:extLst>
                        <a:ext uri="{28A0092B-C50C-407E-A947-70E740481C1C}">
                          <a14:useLocalDpi xmlns:a14="http://schemas.microsoft.com/office/drawing/2010/main" val="0"/>
                        </a:ext>
                      </a:extLst>
                    </a:blip>
                    <a:srcRect l="7794" t="10961" r="1225" b="10891"/>
                    <a:stretch/>
                  </pic:blipFill>
                  <pic:spPr>
                    <a:xfrm>
                      <a:off x="0" y="0"/>
                      <a:ext cx="2489200" cy="1619250"/>
                    </a:xfrm>
                    <a:prstGeom prst="rect">
                      <a:avLst/>
                    </a:prstGeom>
                  </pic:spPr>
                </pic:pic>
              </a:graphicData>
            </a:graphic>
            <wp14:sizeRelH relativeFrom="margin">
              <wp14:pctWidth>0</wp14:pctWidth>
            </wp14:sizeRelH>
            <wp14:sizeRelV relativeFrom="margin">
              <wp14:pctHeight>0</wp14:pctHeight>
            </wp14:sizeRelV>
          </wp:anchor>
        </w:drawing>
      </w:r>
      <w:r w:rsidR="00EF00F7">
        <w:rPr>
          <w:rFonts w:ascii="Arial" w:eastAsia="+mn-ea" w:hAnsi="Arial" w:cs="Arial"/>
          <w:kern w:val="24"/>
          <w:lang w:val="en-US"/>
        </w:rPr>
        <w:t xml:space="preserve">Bronfenbrenner’s ecological theory is </w:t>
      </w:r>
      <w:r w:rsidR="005F4A6A">
        <w:rPr>
          <w:rFonts w:ascii="Arial" w:eastAsia="+mn-ea" w:hAnsi="Arial" w:cs="Arial"/>
          <w:kern w:val="24"/>
          <w:lang w:val="en-US"/>
        </w:rPr>
        <w:t xml:space="preserve">a </w:t>
      </w:r>
      <w:r w:rsidR="004848E8">
        <w:rPr>
          <w:rFonts w:ascii="Arial" w:eastAsia="+mn-ea" w:hAnsi="Arial" w:cs="Arial"/>
          <w:kern w:val="24"/>
          <w:lang w:val="en-US"/>
        </w:rPr>
        <w:t xml:space="preserve">wide range of social, economic, and environmental factors that </w:t>
      </w:r>
      <w:r w:rsidR="006E2EB0">
        <w:rPr>
          <w:rFonts w:ascii="Arial" w:eastAsia="+mn-ea" w:hAnsi="Arial" w:cs="Arial"/>
          <w:kern w:val="24"/>
          <w:lang w:val="en-US"/>
        </w:rPr>
        <w:t>influence</w:t>
      </w:r>
      <w:r w:rsidR="004848E8">
        <w:rPr>
          <w:rFonts w:ascii="Arial" w:eastAsia="+mn-ea" w:hAnsi="Arial" w:cs="Arial"/>
          <w:kern w:val="24"/>
          <w:lang w:val="en-US"/>
        </w:rPr>
        <w:t xml:space="preserve"> people’s health and are influenced by the distribution of power and resources at the local, national, and international levels that determine the circumstances of daily life. The amount to which various people have physical resources to set and attain objectives, meet needs, and deal with changes</w:t>
      </w:r>
      <w:bookmarkEnd w:id="1"/>
      <w:r w:rsidR="00EF00F7">
        <w:rPr>
          <w:rFonts w:ascii="Arial" w:eastAsia="+mn-ea" w:hAnsi="Arial" w:cs="Arial"/>
          <w:kern w:val="24"/>
          <w:lang w:val="en-US"/>
        </w:rPr>
        <w:t xml:space="preserve"> is important</w:t>
      </w:r>
      <w:sdt>
        <w:sdtPr>
          <w:rPr>
            <w:rFonts w:ascii="Arial" w:eastAsia="+mn-ea" w:hAnsi="Arial" w:cs="Arial"/>
            <w:kern w:val="24"/>
            <w:lang w:val="en-US"/>
          </w:rPr>
          <w:id w:val="1290018962"/>
          <w:citation/>
        </w:sdtPr>
        <w:sdtEndPr/>
        <w:sdtContent>
          <w:r w:rsidR="004848E8">
            <w:rPr>
              <w:rFonts w:ascii="Arial" w:eastAsia="+mn-ea" w:hAnsi="Arial" w:cs="Arial"/>
              <w:kern w:val="24"/>
              <w:lang w:val="en-US"/>
            </w:rPr>
            <w:fldChar w:fldCharType="begin"/>
          </w:r>
          <w:r w:rsidR="004848E8">
            <w:rPr>
              <w:rFonts w:ascii="Arial" w:eastAsia="+mn-ea" w:hAnsi="Arial" w:cs="Arial"/>
              <w:kern w:val="24"/>
              <w:lang w:val="en-US"/>
            </w:rPr>
            <w:instrText xml:space="preserve"> CITATION Sou221 \l 1033 </w:instrText>
          </w:r>
          <w:r w:rsidR="004848E8">
            <w:rPr>
              <w:rFonts w:ascii="Arial" w:eastAsia="+mn-ea" w:hAnsi="Arial" w:cs="Arial"/>
              <w:kern w:val="24"/>
              <w:lang w:val="en-US"/>
            </w:rPr>
            <w:fldChar w:fldCharType="separate"/>
          </w:r>
          <w:r w:rsidR="004848E8">
            <w:rPr>
              <w:rFonts w:ascii="Arial" w:eastAsia="+mn-ea" w:hAnsi="Arial" w:cs="Arial"/>
              <w:noProof/>
              <w:kern w:val="24"/>
              <w:lang w:val="en-US"/>
            </w:rPr>
            <w:t xml:space="preserve"> </w:t>
          </w:r>
          <w:r w:rsidR="004848E8" w:rsidRPr="004848E8">
            <w:rPr>
              <w:rFonts w:ascii="Arial" w:eastAsia="+mn-ea" w:hAnsi="Arial" w:cs="Arial"/>
              <w:noProof/>
              <w:kern w:val="24"/>
              <w:lang w:val="en-US"/>
            </w:rPr>
            <w:t>(Southwark, 2022)</w:t>
          </w:r>
          <w:r w:rsidR="004848E8">
            <w:rPr>
              <w:rFonts w:ascii="Arial" w:eastAsia="+mn-ea" w:hAnsi="Arial" w:cs="Arial"/>
              <w:kern w:val="24"/>
              <w:lang w:val="en-US"/>
            </w:rPr>
            <w:fldChar w:fldCharType="end"/>
          </w:r>
        </w:sdtContent>
      </w:sdt>
      <w:r w:rsidR="004848E8">
        <w:rPr>
          <w:rFonts w:ascii="Arial" w:eastAsia="+mn-ea" w:hAnsi="Arial" w:cs="Arial"/>
          <w:kern w:val="24"/>
          <w:lang w:val="en-US"/>
        </w:rPr>
        <w:t>.</w:t>
      </w:r>
      <w:r w:rsidR="00EF4565" w:rsidRPr="00EF4565">
        <w:rPr>
          <w:noProof/>
        </w:rPr>
        <w:t xml:space="preserve"> </w:t>
      </w:r>
    </w:p>
    <w:p w14:paraId="58DC433C" w14:textId="52C30873" w:rsidR="00280360" w:rsidRPr="00280360" w:rsidRDefault="00280360" w:rsidP="001A7EE4">
      <w:pPr>
        <w:spacing w:line="360" w:lineRule="auto"/>
        <w:rPr>
          <w:rFonts w:ascii="Arial" w:eastAsia="+mn-ea" w:hAnsi="Arial" w:cs="Arial"/>
          <w:kern w:val="24"/>
          <w:lang w:val="en-US"/>
        </w:rPr>
      </w:pPr>
      <w:r w:rsidRPr="00280360">
        <w:rPr>
          <w:rFonts w:ascii="Arial" w:eastAsia="+mn-ea" w:hAnsi="Arial" w:cs="Arial"/>
          <w:kern w:val="24"/>
          <w:lang w:val="en-US"/>
        </w:rPr>
        <w:t xml:space="preserve">The </w:t>
      </w:r>
      <w:r w:rsidR="00D736BE">
        <w:rPr>
          <w:rFonts w:ascii="Arial" w:eastAsia="+mn-ea" w:hAnsi="Arial" w:cs="Arial"/>
          <w:kern w:val="24"/>
          <w:lang w:val="en-US"/>
        </w:rPr>
        <w:t>Theor</w:t>
      </w:r>
      <w:r w:rsidR="00C7667A">
        <w:rPr>
          <w:rFonts w:ascii="Arial" w:eastAsia="+mn-ea" w:hAnsi="Arial" w:cs="Arial"/>
          <w:kern w:val="24"/>
          <w:lang w:val="en-US"/>
        </w:rPr>
        <w:t>y</w:t>
      </w:r>
      <w:r w:rsidR="00D736BE">
        <w:rPr>
          <w:rFonts w:ascii="Arial" w:eastAsia="+mn-ea" w:hAnsi="Arial" w:cs="Arial"/>
          <w:kern w:val="24"/>
          <w:lang w:val="en-US"/>
        </w:rPr>
        <w:t xml:space="preserve"> of </w:t>
      </w:r>
      <w:r w:rsidRPr="00280360">
        <w:rPr>
          <w:rFonts w:ascii="Arial" w:eastAsia="+mn-ea" w:hAnsi="Arial" w:cs="Arial"/>
          <w:kern w:val="24"/>
          <w:lang w:val="en-US"/>
        </w:rPr>
        <w:t>plan</w:t>
      </w:r>
      <w:r>
        <w:rPr>
          <w:rFonts w:ascii="Arial" w:eastAsia="+mn-ea" w:hAnsi="Arial" w:cs="Arial"/>
          <w:kern w:val="24"/>
          <w:lang w:val="en-US"/>
        </w:rPr>
        <w:t xml:space="preserve">ned </w:t>
      </w:r>
      <w:proofErr w:type="spellStart"/>
      <w:r>
        <w:rPr>
          <w:rFonts w:ascii="Arial" w:eastAsia="+mn-ea" w:hAnsi="Arial" w:cs="Arial"/>
          <w:kern w:val="24"/>
          <w:lang w:val="en-US"/>
        </w:rPr>
        <w:t>behaviour</w:t>
      </w:r>
      <w:proofErr w:type="spellEnd"/>
      <w:r>
        <w:rPr>
          <w:rFonts w:ascii="Arial" w:eastAsia="+mn-ea" w:hAnsi="Arial" w:cs="Arial"/>
          <w:kern w:val="24"/>
          <w:lang w:val="en-US"/>
        </w:rPr>
        <w:t xml:space="preserve"> </w:t>
      </w:r>
      <w:r w:rsidR="00C7667A">
        <w:rPr>
          <w:rFonts w:ascii="Arial" w:eastAsia="+mn-ea" w:hAnsi="Arial" w:cs="Arial"/>
          <w:kern w:val="24"/>
          <w:lang w:val="en-US"/>
        </w:rPr>
        <w:t>believes that</w:t>
      </w:r>
      <w:r>
        <w:rPr>
          <w:rFonts w:ascii="Arial" w:eastAsia="+mn-ea" w:hAnsi="Arial" w:cs="Arial"/>
          <w:kern w:val="24"/>
          <w:lang w:val="en-US"/>
        </w:rPr>
        <w:t xml:space="preserve"> humans can control their willpower. </w:t>
      </w:r>
      <w:r w:rsidR="00C7667A">
        <w:rPr>
          <w:rFonts w:ascii="Arial" w:eastAsia="+mn-ea" w:hAnsi="Arial" w:cs="Arial"/>
          <w:kern w:val="24"/>
          <w:lang w:val="en-US"/>
        </w:rPr>
        <w:t xml:space="preserve">A range of health </w:t>
      </w:r>
      <w:proofErr w:type="spellStart"/>
      <w:r w:rsidR="00C7667A">
        <w:rPr>
          <w:rFonts w:ascii="Arial" w:eastAsia="+mn-ea" w:hAnsi="Arial" w:cs="Arial"/>
          <w:kern w:val="24"/>
          <w:lang w:val="en-US"/>
        </w:rPr>
        <w:t>behaviours</w:t>
      </w:r>
      <w:proofErr w:type="spellEnd"/>
      <w:r w:rsidR="00C7667A">
        <w:rPr>
          <w:rFonts w:ascii="Arial" w:eastAsia="+mn-ea" w:hAnsi="Arial" w:cs="Arial"/>
          <w:kern w:val="24"/>
          <w:lang w:val="en-US"/>
        </w:rPr>
        <w:t xml:space="preserve"> and intents have been predicted and explained with success using the </w:t>
      </w:r>
      <w:r w:rsidR="003154BD">
        <w:rPr>
          <w:rFonts w:ascii="Arial" w:eastAsia="+mn-ea" w:hAnsi="Arial" w:cs="Arial"/>
          <w:kern w:val="24"/>
          <w:lang w:val="en-US"/>
        </w:rPr>
        <w:t xml:space="preserve">Theory of Planned </w:t>
      </w:r>
      <w:proofErr w:type="spellStart"/>
      <w:r w:rsidR="003154BD">
        <w:rPr>
          <w:rFonts w:ascii="Arial" w:eastAsia="+mn-ea" w:hAnsi="Arial" w:cs="Arial"/>
          <w:kern w:val="24"/>
          <w:lang w:val="en-US"/>
        </w:rPr>
        <w:t>Behaviour</w:t>
      </w:r>
      <w:proofErr w:type="spellEnd"/>
      <w:r w:rsidR="003154BD">
        <w:rPr>
          <w:rFonts w:ascii="Arial" w:eastAsia="+mn-ea" w:hAnsi="Arial" w:cs="Arial"/>
          <w:kern w:val="24"/>
          <w:lang w:val="en-US"/>
        </w:rPr>
        <w:t xml:space="preserve"> (</w:t>
      </w:r>
      <w:r w:rsidR="00C7667A">
        <w:rPr>
          <w:rFonts w:ascii="Arial" w:eastAsia="+mn-ea" w:hAnsi="Arial" w:cs="Arial"/>
          <w:kern w:val="24"/>
          <w:lang w:val="en-US"/>
        </w:rPr>
        <w:t>TPB</w:t>
      </w:r>
      <w:r w:rsidR="003154BD">
        <w:rPr>
          <w:rFonts w:ascii="Arial" w:eastAsia="+mn-ea" w:hAnsi="Arial" w:cs="Arial"/>
          <w:kern w:val="24"/>
          <w:lang w:val="en-US"/>
        </w:rPr>
        <w:t>).</w:t>
      </w:r>
    </w:p>
    <w:p w14:paraId="042E5279" w14:textId="77777777" w:rsidR="00C7115F" w:rsidRDefault="0001598F" w:rsidP="001A7EE4">
      <w:pPr>
        <w:spacing w:line="360" w:lineRule="auto"/>
        <w:rPr>
          <w:rFonts w:ascii="Arial" w:eastAsia="+mn-ea" w:hAnsi="Arial" w:cs="Arial"/>
          <w:color w:val="1F2C8F"/>
          <w:kern w:val="24"/>
          <w:lang w:val="en-US"/>
        </w:rPr>
      </w:pPr>
      <w:r w:rsidRPr="0001598F">
        <w:rPr>
          <w:rFonts w:ascii="Arial" w:eastAsia="+mn-ea" w:hAnsi="Arial" w:cs="Arial"/>
          <w:kern w:val="24"/>
          <w:lang w:val="en-US"/>
        </w:rPr>
        <w:t xml:space="preserve"> </w:t>
      </w:r>
      <w:r w:rsidR="00E96D1D">
        <w:rPr>
          <w:rFonts w:ascii="Arial" w:eastAsia="+mn-ea" w:hAnsi="Arial" w:cs="Arial"/>
          <w:kern w:val="24"/>
          <w:lang w:val="en-US"/>
        </w:rPr>
        <w:t>The health</w:t>
      </w:r>
      <w:r w:rsidRPr="0001598F">
        <w:rPr>
          <w:rFonts w:ascii="Arial" w:eastAsia="+mn-ea" w:hAnsi="Arial" w:cs="Arial"/>
          <w:kern w:val="24"/>
          <w:lang w:val="en-US"/>
        </w:rPr>
        <w:t xml:space="preserve"> belief model (HBM), developed by Hochbaum in 1958, Rosenstock in 1966, Becker in 1974, </w:t>
      </w:r>
      <w:r>
        <w:rPr>
          <w:rFonts w:ascii="Arial" w:eastAsia="+mn-ea" w:hAnsi="Arial" w:cs="Arial"/>
          <w:kern w:val="24"/>
          <w:lang w:val="en-US"/>
        </w:rPr>
        <w:t xml:space="preserve">and </w:t>
      </w:r>
      <w:r w:rsidRPr="0001598F">
        <w:rPr>
          <w:rFonts w:ascii="Arial" w:eastAsia="+mn-ea" w:hAnsi="Arial" w:cs="Arial"/>
          <w:kern w:val="24"/>
          <w:lang w:val="en-US"/>
        </w:rPr>
        <w:t xml:space="preserve">Sharapova and Romas in 2012, is a cognitive model that claims that a person’s </w:t>
      </w:r>
      <w:r w:rsidR="003154BD">
        <w:rPr>
          <w:rFonts w:ascii="Arial" w:eastAsia="+mn-ea" w:hAnsi="Arial" w:cs="Arial"/>
          <w:kern w:val="24"/>
          <w:lang w:val="en-US"/>
        </w:rPr>
        <w:t>behavior</w:t>
      </w:r>
      <w:r w:rsidRPr="0001598F">
        <w:rPr>
          <w:rFonts w:ascii="Arial" w:eastAsia="+mn-ea" w:hAnsi="Arial" w:cs="Arial"/>
          <w:kern w:val="24"/>
          <w:lang w:val="en-US"/>
        </w:rPr>
        <w:t xml:space="preserve"> is influenced by their beliefs about the threats as well as the efficiency and result s of specific actions or behaviors. HBM’s primary tenant is a perceived threat</w:t>
      </w:r>
      <w:r>
        <w:rPr>
          <w:rFonts w:ascii="Arial" w:eastAsia="+mn-ea" w:hAnsi="Arial" w:cs="Arial"/>
          <w:color w:val="1F2C8F"/>
          <w:kern w:val="24"/>
          <w:lang w:val="en-US"/>
        </w:rPr>
        <w:t>.</w:t>
      </w:r>
    </w:p>
    <w:p w14:paraId="2F089754" w14:textId="77A2455C" w:rsidR="00C7115F" w:rsidRDefault="0001598F" w:rsidP="001A7EE4">
      <w:pPr>
        <w:spacing w:line="360" w:lineRule="auto"/>
        <w:rPr>
          <w:rFonts w:ascii="Arial" w:eastAsia="+mn-ea" w:hAnsi="Arial" w:cs="Arial"/>
          <w:color w:val="1F2C8F"/>
          <w:kern w:val="24"/>
          <w:lang w:val="en-US"/>
        </w:rPr>
      </w:pPr>
      <w:r>
        <w:rPr>
          <w:rFonts w:ascii="Arial" w:eastAsia="+mn-ea" w:hAnsi="Arial" w:cs="Arial"/>
          <w:color w:val="1F2C8F"/>
          <w:kern w:val="24"/>
          <w:lang w:val="en-US"/>
        </w:rPr>
        <w:t xml:space="preserve"> </w:t>
      </w:r>
    </w:p>
    <w:p w14:paraId="6305E8F9" w14:textId="17D5E123" w:rsidR="0001598F" w:rsidRDefault="0001598F" w:rsidP="001A7EE4">
      <w:pPr>
        <w:spacing w:line="360" w:lineRule="auto"/>
        <w:rPr>
          <w:rFonts w:ascii="Arial" w:eastAsia="+mn-ea" w:hAnsi="Arial" w:cs="Arial"/>
          <w:color w:val="1F2C8F"/>
          <w:kern w:val="24"/>
          <w:lang w:val="en-US"/>
        </w:rPr>
      </w:pPr>
      <w:r>
        <w:rPr>
          <w:rFonts w:ascii="Arial" w:eastAsia="+mn-ea" w:hAnsi="Arial" w:cs="Arial"/>
          <w:noProof/>
          <w:color w:val="1F2C8F"/>
          <w:kern w:val="24"/>
          <w:sz w:val="40"/>
          <w:szCs w:val="40"/>
          <w:lang w:val="en-US"/>
        </w:rPr>
        <mc:AlternateContent>
          <mc:Choice Requires="wps">
            <w:drawing>
              <wp:anchor distT="0" distB="0" distL="114300" distR="114300" simplePos="0" relativeHeight="251876352" behindDoc="0" locked="0" layoutInCell="1" allowOverlap="1" wp14:anchorId="05609268" wp14:editId="1B5B50C3">
                <wp:simplePos x="0" y="0"/>
                <wp:positionH relativeFrom="margin">
                  <wp:posOffset>63500</wp:posOffset>
                </wp:positionH>
                <wp:positionV relativeFrom="paragraph">
                  <wp:posOffset>3810</wp:posOffset>
                </wp:positionV>
                <wp:extent cx="4362450" cy="266700"/>
                <wp:effectExtent l="0" t="0" r="19050" b="19050"/>
                <wp:wrapNone/>
                <wp:docPr id="475" name="Rectangle 475"/>
                <wp:cNvGraphicFramePr/>
                <a:graphic xmlns:a="http://schemas.openxmlformats.org/drawingml/2006/main">
                  <a:graphicData uri="http://schemas.microsoft.com/office/word/2010/wordprocessingShape">
                    <wps:wsp>
                      <wps:cNvSpPr/>
                      <wps:spPr>
                        <a:xfrm>
                          <a:off x="0" y="0"/>
                          <a:ext cx="4362450" cy="266700"/>
                        </a:xfrm>
                        <a:prstGeom prst="rect">
                          <a:avLst/>
                        </a:prstGeom>
                      </wps:spPr>
                      <wps:style>
                        <a:lnRef idx="2">
                          <a:schemeClr val="accent1">
                            <a:shade val="50000"/>
                          </a:schemeClr>
                        </a:lnRef>
                        <a:fillRef idx="1002">
                          <a:schemeClr val="dk2"/>
                        </a:fillRef>
                        <a:effectRef idx="0">
                          <a:schemeClr val="accent1"/>
                        </a:effectRef>
                        <a:fontRef idx="minor">
                          <a:schemeClr val="lt1"/>
                        </a:fontRef>
                      </wps:style>
                      <wps:txbx>
                        <w:txbxContent>
                          <w:p w14:paraId="124DBE9D" w14:textId="77777777" w:rsidR="000D268B" w:rsidRDefault="000D268B" w:rsidP="000D268B">
                            <w:pPr>
                              <w:spacing w:line="360" w:lineRule="auto"/>
                              <w:jc w:val="center"/>
                              <w:rPr>
                                <w:rFonts w:ascii="Arial" w:eastAsia="+mn-ea" w:hAnsi="Arial" w:cs="Arial"/>
                                <w:kern w:val="24"/>
                                <w:sz w:val="24"/>
                                <w:szCs w:val="24"/>
                                <w:lang w:val="en-US"/>
                              </w:rPr>
                            </w:pPr>
                            <w:r w:rsidRPr="00C93D46">
                              <w:rPr>
                                <w:rFonts w:ascii="Arial" w:eastAsia="+mn-ea" w:hAnsi="Arial" w:cs="Arial"/>
                                <w:kern w:val="24"/>
                                <w:sz w:val="24"/>
                                <w:szCs w:val="24"/>
                                <w:lang w:val="en-US"/>
                              </w:rPr>
                              <w:t>Legislation and policy, support, and growth of the community</w:t>
                            </w:r>
                          </w:p>
                          <w:p w14:paraId="3E1D065C" w14:textId="77777777" w:rsidR="000D268B" w:rsidRDefault="000D268B" w:rsidP="000D26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09268" id="Rectangle 475" o:spid="_x0000_s1071" style="position:absolute;margin-left:5pt;margin-top:.3pt;width:343.5pt;height:21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" fillcolor="#4a5c74 [3058]" strokecolor="#1f3763 [1604]" strokeweight="1pt">
                <v:textbox>
                  <w:txbxContent>
                    <w:p w14:paraId="124DBE9D" w14:textId="77777777" w:rsidR="000D268B" w:rsidRDefault="000D268B" w:rsidP="000D268B">
                      <w:pPr>
                        <w:spacing w:line="360" w:lineRule="auto"/>
                        <w:jc w:val="center"/>
                        <w:rPr>
                          <w:rFonts w:ascii="Arial" w:eastAsia="+mn-ea" w:hAnsi="Arial" w:cs="Arial"/>
                          <w:kern w:val="24"/>
                          <w:sz w:val="24"/>
                          <w:szCs w:val="24"/>
                          <w:lang w:val="en-US"/>
                        </w:rPr>
                      </w:pPr>
                      <w:r w:rsidRPr="00C93D46">
                        <w:rPr>
                          <w:rFonts w:ascii="Arial" w:eastAsia="+mn-ea" w:hAnsi="Arial" w:cs="Arial"/>
                          <w:kern w:val="24"/>
                          <w:sz w:val="24"/>
                          <w:szCs w:val="24"/>
                          <w:lang w:val="en-US"/>
                        </w:rPr>
                        <w:t>Legislation and policy, support, and growth of the community</w:t>
                      </w:r>
                    </w:p>
                    <w:p w14:paraId="3E1D065C" w14:textId="77777777" w:rsidR="000D268B" w:rsidRDefault="000D268B" w:rsidP="000D268B">
                      <w:pPr>
                        <w:jc w:val="center"/>
                      </w:pPr>
                    </w:p>
                  </w:txbxContent>
                </v:textbox>
                <w10:wrap anchorx="margin"/>
              </v:rect>
            </w:pict>
          </mc:Fallback>
        </mc:AlternateContent>
      </w:r>
    </w:p>
    <w:p w14:paraId="6ED8635C" w14:textId="722FB0AB" w:rsidR="005F4A6A" w:rsidRPr="00C7115F" w:rsidRDefault="00C7115F" w:rsidP="00C60905">
      <w:pPr>
        <w:spacing w:line="360" w:lineRule="auto"/>
        <w:rPr>
          <w:rFonts w:ascii="Arial" w:eastAsia="+mn-ea" w:hAnsi="Arial" w:cs="Arial"/>
          <w:color w:val="1F2C8F"/>
          <w:kern w:val="24"/>
          <w:lang w:val="en-US"/>
        </w:rPr>
      </w:pPr>
      <w:r w:rsidRPr="003D7672">
        <w:rPr>
          <w:rFonts w:ascii="Arial" w:eastAsia="Times New Roman" w:hAnsi="Arial" w:cs="Arial"/>
          <w:noProof/>
          <w:color w:val="464B51"/>
          <w:sz w:val="27"/>
          <w:szCs w:val="27"/>
          <w:lang w:eastAsia="en-GB"/>
        </w:rPr>
        <w:drawing>
          <wp:anchor distT="0" distB="0" distL="114300" distR="114300" simplePos="0" relativeHeight="251920384" behindDoc="1" locked="0" layoutInCell="1" allowOverlap="1" wp14:anchorId="148A81DC" wp14:editId="7D43AA68">
            <wp:simplePos x="0" y="0"/>
            <wp:positionH relativeFrom="column">
              <wp:posOffset>38100</wp:posOffset>
            </wp:positionH>
            <wp:positionV relativeFrom="paragraph">
              <wp:posOffset>80645</wp:posOffset>
            </wp:positionV>
            <wp:extent cx="1276350" cy="768350"/>
            <wp:effectExtent l="0" t="0" r="0" b="0"/>
            <wp:wrapTight wrapText="bothSides">
              <wp:wrapPolygon edited="0">
                <wp:start x="0" y="0"/>
                <wp:lineTo x="0" y="20886"/>
                <wp:lineTo x="21278" y="20886"/>
                <wp:lineTo x="21278" y="0"/>
                <wp:lineTo x="0" y="0"/>
              </wp:wrapPolygon>
            </wp:wrapTight>
            <wp:docPr id="33" name="Picture 33" descr="Seven hands in a line with different colours per hand including red, blue, green and yell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ven hands in a line with different colours per hand including red, blue, green and yellow "/>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276350" cy="768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23456" behindDoc="1" locked="0" layoutInCell="1" allowOverlap="1" wp14:anchorId="666993E0" wp14:editId="4F723193">
            <wp:simplePos x="0" y="0"/>
            <wp:positionH relativeFrom="margin">
              <wp:posOffset>1320800</wp:posOffset>
            </wp:positionH>
            <wp:positionV relativeFrom="paragraph">
              <wp:posOffset>86995</wp:posOffset>
            </wp:positionV>
            <wp:extent cx="1257300" cy="831850"/>
            <wp:effectExtent l="0" t="0" r="0" b="6350"/>
            <wp:wrapTight wrapText="bothSides">
              <wp:wrapPolygon edited="0">
                <wp:start x="0" y="0"/>
                <wp:lineTo x="0" y="21270"/>
                <wp:lineTo x="21273" y="21270"/>
                <wp:lineTo x="21273" y="0"/>
                <wp:lineTo x="0" y="0"/>
              </wp:wrapPolygon>
            </wp:wrapTight>
            <wp:docPr id="1028" name="Picture 1028"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1028" descr="Graphical user interface, application, website&#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57300" cy="831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649A">
        <w:rPr>
          <w:noProof/>
        </w:rPr>
        <w:drawing>
          <wp:anchor distT="0" distB="0" distL="114300" distR="114300" simplePos="0" relativeHeight="251925504" behindDoc="1" locked="0" layoutInCell="1" allowOverlap="1" wp14:anchorId="2ABC1A09" wp14:editId="108DCC31">
            <wp:simplePos x="0" y="0"/>
            <wp:positionH relativeFrom="margin">
              <wp:posOffset>3949700</wp:posOffset>
            </wp:positionH>
            <wp:positionV relativeFrom="paragraph">
              <wp:posOffset>1588135</wp:posOffset>
            </wp:positionV>
            <wp:extent cx="1638300" cy="1244600"/>
            <wp:effectExtent l="0" t="0" r="0" b="0"/>
            <wp:wrapTight wrapText="bothSides">
              <wp:wrapPolygon edited="0">
                <wp:start x="0" y="0"/>
                <wp:lineTo x="0" y="21159"/>
                <wp:lineTo x="21349" y="21159"/>
                <wp:lineTo x="21349" y="0"/>
                <wp:lineTo x="0" y="0"/>
              </wp:wrapPolygon>
            </wp:wrapTight>
            <wp:docPr id="479" name="Picture 30" descr="See the source image">
              <a:extLst xmlns:a="http://schemas.openxmlformats.org/drawingml/2006/main">
                <a:ext uri="{FF2B5EF4-FFF2-40B4-BE49-F238E27FC236}">
                  <a16:creationId xmlns:a16="http://schemas.microsoft.com/office/drawing/2014/main" id="{58C2B5A0-5E58-70C2-610E-F6A5BB0B56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See the source image">
                      <a:extLst>
                        <a:ext uri="{FF2B5EF4-FFF2-40B4-BE49-F238E27FC236}">
                          <a16:creationId xmlns:a16="http://schemas.microsoft.com/office/drawing/2014/main" id="{58C2B5A0-5E58-70C2-610E-F6A5BB0B56AD}"/>
                        </a:ext>
                      </a:extLst>
                    </pic:cNvPr>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38300" cy="1244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1C13" w:rsidRPr="009B45A6">
        <w:rPr>
          <w:rFonts w:ascii="Arial" w:eastAsia="+mn-ea" w:hAnsi="Arial" w:cs="Arial"/>
          <w:kern w:val="24"/>
          <w:lang w:val="en-US"/>
        </w:rPr>
        <w:t>According to the equality Act 2010, no one should be discriminated against by any form of harassment, be it physical, emotional, or sexual</w:t>
      </w:r>
      <w:sdt>
        <w:sdtPr>
          <w:rPr>
            <w:rFonts w:ascii="Arial" w:eastAsia="+mn-ea" w:hAnsi="Arial" w:cs="Arial"/>
            <w:kern w:val="24"/>
            <w:lang w:val="en-US"/>
          </w:rPr>
          <w:id w:val="-82373295"/>
          <w:citation/>
        </w:sdtPr>
        <w:sdtEndPr/>
        <w:sdtContent>
          <w:r w:rsidR="009F1C13" w:rsidRPr="009B45A6">
            <w:rPr>
              <w:rFonts w:ascii="Arial" w:eastAsia="+mn-ea" w:hAnsi="Arial" w:cs="Arial"/>
              <w:kern w:val="24"/>
              <w:lang w:val="en-US"/>
            </w:rPr>
            <w:fldChar w:fldCharType="begin"/>
          </w:r>
          <w:r w:rsidR="009F1C13" w:rsidRPr="009B45A6">
            <w:rPr>
              <w:rFonts w:ascii="Arial" w:eastAsia="+mn-ea" w:hAnsi="Arial" w:cs="Arial"/>
              <w:kern w:val="24"/>
              <w:lang w:val="en-US"/>
            </w:rPr>
            <w:instrText xml:space="preserve"> CITATION Sou22 \l 1033 </w:instrText>
          </w:r>
          <w:r w:rsidR="009F1C13" w:rsidRPr="009B45A6">
            <w:rPr>
              <w:rFonts w:ascii="Arial" w:eastAsia="+mn-ea" w:hAnsi="Arial" w:cs="Arial"/>
              <w:kern w:val="24"/>
              <w:lang w:val="en-US"/>
            </w:rPr>
            <w:fldChar w:fldCharType="separate"/>
          </w:r>
          <w:r w:rsidR="009F1C13" w:rsidRPr="009B45A6">
            <w:rPr>
              <w:rFonts w:ascii="Arial" w:eastAsia="+mn-ea" w:hAnsi="Arial" w:cs="Arial"/>
              <w:noProof/>
              <w:kern w:val="24"/>
              <w:lang w:val="en-US"/>
            </w:rPr>
            <w:t xml:space="preserve"> (Southwark, 2022)</w:t>
          </w:r>
          <w:r w:rsidR="009F1C13" w:rsidRPr="009B45A6">
            <w:rPr>
              <w:rFonts w:ascii="Arial" w:eastAsia="+mn-ea" w:hAnsi="Arial" w:cs="Arial"/>
              <w:kern w:val="24"/>
              <w:lang w:val="en-US"/>
            </w:rPr>
            <w:fldChar w:fldCharType="end"/>
          </w:r>
        </w:sdtContent>
      </w:sdt>
      <w:r w:rsidR="003E4226">
        <w:rPr>
          <w:rFonts w:ascii="Arial" w:eastAsia="+mn-ea" w:hAnsi="Arial" w:cs="Arial"/>
          <w:kern w:val="24"/>
          <w:lang w:val="en-US"/>
        </w:rPr>
        <w:t>. T</w:t>
      </w:r>
      <w:r w:rsidR="009B45A6" w:rsidRPr="009B45A6">
        <w:rPr>
          <w:rFonts w:ascii="Arial" w:eastAsia="+mn-ea" w:hAnsi="Arial" w:cs="Arial"/>
          <w:kern w:val="24"/>
          <w:lang w:val="en-US"/>
        </w:rPr>
        <w:t xml:space="preserve">he Public Health and Prevention team offers support for improvement </w:t>
      </w:r>
      <w:r w:rsidR="00DF0284" w:rsidRPr="009B45A6">
        <w:rPr>
          <w:rFonts w:ascii="Arial" w:eastAsia="+mn-ea" w:hAnsi="Arial" w:cs="Arial"/>
          <w:kern w:val="24"/>
          <w:lang w:val="en-US"/>
        </w:rPr>
        <w:t>in</w:t>
      </w:r>
      <w:r w:rsidR="009B45A6" w:rsidRPr="009B45A6">
        <w:rPr>
          <w:rFonts w:ascii="Arial" w:eastAsia="+mn-ea" w:hAnsi="Arial" w:cs="Arial"/>
          <w:kern w:val="24"/>
          <w:lang w:val="en-US"/>
        </w:rPr>
        <w:t xml:space="preserve"> public health, assisting authorities in their efforts to address the larger determinants of health by using improvement techniques like access to shared learning, resources, case studies, networks, and community improvements</w:t>
      </w:r>
      <w:sdt>
        <w:sdtPr>
          <w:rPr>
            <w:rFonts w:ascii="Arial" w:eastAsia="+mn-ea" w:hAnsi="Arial" w:cs="Arial"/>
            <w:kern w:val="24"/>
            <w:lang w:val="en-US"/>
          </w:rPr>
          <w:id w:val="-234558787"/>
          <w:citation/>
        </w:sdtPr>
        <w:sdtEndPr/>
        <w:sdtContent>
          <w:r w:rsidR="009B45A6">
            <w:rPr>
              <w:rFonts w:ascii="Arial" w:eastAsia="+mn-ea" w:hAnsi="Arial" w:cs="Arial"/>
              <w:kern w:val="24"/>
              <w:lang w:val="en-US"/>
            </w:rPr>
            <w:fldChar w:fldCharType="begin"/>
          </w:r>
          <w:r w:rsidR="00B9596F">
            <w:rPr>
              <w:rFonts w:ascii="Arial" w:eastAsia="+mn-ea" w:hAnsi="Arial" w:cs="Arial"/>
              <w:kern w:val="24"/>
              <w:lang w:val="en-US"/>
            </w:rPr>
            <w:instrText xml:space="preserve">CITATION Pub16 \l 1033 </w:instrText>
          </w:r>
          <w:r w:rsidR="009B45A6">
            <w:rPr>
              <w:rFonts w:ascii="Arial" w:eastAsia="+mn-ea" w:hAnsi="Arial" w:cs="Arial"/>
              <w:kern w:val="24"/>
              <w:lang w:val="en-US"/>
            </w:rPr>
            <w:fldChar w:fldCharType="separate"/>
          </w:r>
          <w:r w:rsidR="00B9596F">
            <w:rPr>
              <w:rFonts w:ascii="Arial" w:eastAsia="+mn-ea" w:hAnsi="Arial" w:cs="Arial"/>
              <w:noProof/>
              <w:kern w:val="24"/>
              <w:lang w:val="en-US"/>
            </w:rPr>
            <w:t xml:space="preserve"> </w:t>
          </w:r>
          <w:r w:rsidR="00B9596F" w:rsidRPr="00B9596F">
            <w:rPr>
              <w:rFonts w:ascii="Arial" w:eastAsia="+mn-ea" w:hAnsi="Arial" w:cs="Arial"/>
              <w:noProof/>
              <w:kern w:val="24"/>
              <w:lang w:val="en-US"/>
            </w:rPr>
            <w:t>(Health, 2016)</w:t>
          </w:r>
          <w:r w:rsidR="009B45A6">
            <w:rPr>
              <w:rFonts w:ascii="Arial" w:eastAsia="+mn-ea" w:hAnsi="Arial" w:cs="Arial"/>
              <w:kern w:val="24"/>
              <w:lang w:val="en-US"/>
            </w:rPr>
            <w:fldChar w:fldCharType="end"/>
          </w:r>
        </w:sdtContent>
      </w:sdt>
      <w:r w:rsidR="00B9596F">
        <w:rPr>
          <w:rFonts w:ascii="Arial" w:eastAsia="+mn-ea" w:hAnsi="Arial" w:cs="Arial"/>
          <w:kern w:val="24"/>
          <w:lang w:val="en-US"/>
        </w:rPr>
        <w:t>.</w:t>
      </w:r>
      <w:r w:rsidR="00491E4C" w:rsidRPr="00E3649A">
        <w:rPr>
          <w:rFonts w:ascii="Arial" w:eastAsia="+mn-ea" w:hAnsi="Arial" w:cs="Arial"/>
          <w:kern w:val="24"/>
          <w:lang w:val="en-US"/>
        </w:rPr>
        <w:t xml:space="preserve">All </w:t>
      </w:r>
      <w:r w:rsidR="00E862B4" w:rsidRPr="00E3649A">
        <w:rPr>
          <w:rFonts w:ascii="Arial" w:eastAsia="+mn-ea" w:hAnsi="Arial" w:cs="Arial"/>
          <w:kern w:val="24"/>
          <w:lang w:val="en-US"/>
        </w:rPr>
        <w:t xml:space="preserve">persons have the right to health and </w:t>
      </w:r>
      <w:r w:rsidR="00491E4C" w:rsidRPr="00E3649A">
        <w:rPr>
          <w:rFonts w:ascii="Arial" w:eastAsia="+mn-ea" w:hAnsi="Arial" w:cs="Arial"/>
          <w:kern w:val="24"/>
          <w:lang w:val="en-US"/>
        </w:rPr>
        <w:t xml:space="preserve">the </w:t>
      </w:r>
      <w:r w:rsidR="00E862B4" w:rsidRPr="00E3649A">
        <w:rPr>
          <w:rFonts w:ascii="Arial" w:eastAsia="+mn-ea" w:hAnsi="Arial" w:cs="Arial"/>
          <w:kern w:val="24"/>
          <w:lang w:val="en-US"/>
        </w:rPr>
        <w:t xml:space="preserve">means to </w:t>
      </w:r>
      <w:r w:rsidR="00491E4C" w:rsidRPr="00E3649A">
        <w:rPr>
          <w:rFonts w:ascii="Arial" w:eastAsia="+mn-ea" w:hAnsi="Arial" w:cs="Arial"/>
          <w:kern w:val="24"/>
          <w:lang w:val="en-US"/>
        </w:rPr>
        <w:t>maintain</w:t>
      </w:r>
      <w:r w:rsidR="00E862B4" w:rsidRPr="00E3649A">
        <w:rPr>
          <w:rFonts w:ascii="Arial" w:eastAsia="+mn-ea" w:hAnsi="Arial" w:cs="Arial"/>
          <w:kern w:val="24"/>
          <w:lang w:val="en-US"/>
        </w:rPr>
        <w:t xml:space="preserve"> it, including access to </w:t>
      </w:r>
      <w:r w:rsidR="00491E4C" w:rsidRPr="00E3649A">
        <w:rPr>
          <w:rFonts w:ascii="Arial" w:eastAsia="+mn-ea" w:hAnsi="Arial" w:cs="Arial"/>
          <w:kern w:val="24"/>
          <w:lang w:val="en-US"/>
        </w:rPr>
        <w:t>clean water, sanitary facilities, food, and shelter. Right to the child’s education and other basic social and health services, including the right to live.</w:t>
      </w:r>
      <w:r w:rsidR="00B91993" w:rsidRPr="00E3649A">
        <w:rPr>
          <w:rFonts w:ascii="Arial" w:eastAsia="+mn-ea" w:hAnsi="Arial" w:cs="Arial"/>
          <w:kern w:val="24"/>
          <w:lang w:val="en-US"/>
        </w:rPr>
        <w:t xml:space="preserve"> The health industry cannot maintain people’s health on its own. In other to promote and maintain health, many sectors must cooperate. Human rights relate to partnerships, for instance, the right of everyone to pursue their interests, the advancement of science, and the right to privacy.</w:t>
      </w:r>
      <w:r w:rsidR="00C60905" w:rsidRPr="00E3649A">
        <w:rPr>
          <w:rFonts w:ascii="Arial" w:eastAsia="+mn-ea" w:hAnsi="Arial" w:cs="Arial"/>
          <w:kern w:val="24"/>
          <w:lang w:val="en-US"/>
        </w:rPr>
        <w:t xml:space="preserve"> </w:t>
      </w:r>
      <w:r w:rsidR="003154BD">
        <w:rPr>
          <w:rFonts w:ascii="Arial" w:eastAsia="+mn-ea" w:hAnsi="Arial" w:cs="Arial"/>
          <w:kern w:val="24"/>
          <w:lang w:val="en-US"/>
        </w:rPr>
        <w:t>Sustainable</w:t>
      </w:r>
      <w:r w:rsidR="00C60905" w:rsidRPr="00E3649A">
        <w:rPr>
          <w:rFonts w:ascii="Arial" w:eastAsia="+mn-ea" w:hAnsi="Arial" w:cs="Arial"/>
          <w:kern w:val="24"/>
          <w:lang w:val="en-US"/>
        </w:rPr>
        <w:t xml:space="preserve"> </w:t>
      </w:r>
      <w:r w:rsidR="00813D65">
        <w:rPr>
          <w:rFonts w:ascii="Arial" w:eastAsia="+mn-ea" w:hAnsi="Arial" w:cs="Arial"/>
          <w:kern w:val="24"/>
          <w:lang w:val="en-US"/>
        </w:rPr>
        <w:t>D</w:t>
      </w:r>
      <w:r w:rsidR="00C60905" w:rsidRPr="00E3649A">
        <w:rPr>
          <w:rFonts w:ascii="Arial" w:eastAsia="+mn-ea" w:hAnsi="Arial" w:cs="Arial"/>
          <w:kern w:val="24"/>
          <w:lang w:val="en-US"/>
        </w:rPr>
        <w:t xml:space="preserve">evelopment </w:t>
      </w:r>
      <w:r w:rsidR="00813D65">
        <w:rPr>
          <w:rFonts w:ascii="Arial" w:eastAsia="+mn-ea" w:hAnsi="Arial" w:cs="Arial"/>
          <w:kern w:val="24"/>
          <w:lang w:val="en-US"/>
        </w:rPr>
        <w:t>G</w:t>
      </w:r>
      <w:r w:rsidR="003154BD">
        <w:rPr>
          <w:rFonts w:ascii="Arial" w:eastAsia="+mn-ea" w:hAnsi="Arial" w:cs="Arial"/>
          <w:kern w:val="24"/>
          <w:lang w:val="en-US"/>
        </w:rPr>
        <w:t>oals</w:t>
      </w:r>
      <w:r w:rsidR="00813D65">
        <w:rPr>
          <w:rFonts w:ascii="Arial" w:eastAsia="+mn-ea" w:hAnsi="Arial" w:cs="Arial"/>
          <w:kern w:val="24"/>
          <w:lang w:val="en-US"/>
        </w:rPr>
        <w:t>, (SDGs),</w:t>
      </w:r>
      <w:r w:rsidR="003154BD">
        <w:rPr>
          <w:rFonts w:ascii="Arial" w:eastAsia="+mn-ea" w:hAnsi="Arial" w:cs="Arial"/>
          <w:kern w:val="24"/>
          <w:lang w:val="en-US"/>
        </w:rPr>
        <w:t xml:space="preserve"> are set by the United Nations </w:t>
      </w:r>
      <w:r w:rsidR="00813D65">
        <w:rPr>
          <w:rFonts w:ascii="Arial" w:eastAsia="+mn-ea" w:hAnsi="Arial" w:cs="Arial"/>
          <w:kern w:val="24"/>
          <w:lang w:val="en-US"/>
        </w:rPr>
        <w:t>to sustain developments, and promote well-being at local, national, and international levels,</w:t>
      </w:r>
      <w:r w:rsidR="00C60905" w:rsidRPr="00E3649A">
        <w:rPr>
          <w:rFonts w:ascii="Arial" w:eastAsia="+mn-ea" w:hAnsi="Arial" w:cs="Arial"/>
          <w:kern w:val="24"/>
          <w:lang w:val="en-US"/>
        </w:rPr>
        <w:t xml:space="preserve"> without compromising the environment, society, or individual health in the long run.</w:t>
      </w:r>
      <w:sdt>
        <w:sdtPr>
          <w:rPr>
            <w:rFonts w:ascii="Arial" w:eastAsia="+mn-ea" w:hAnsi="Arial" w:cs="Arial"/>
            <w:kern w:val="24"/>
            <w:lang w:val="en-US"/>
          </w:rPr>
          <w:id w:val="947583988"/>
          <w:citation/>
        </w:sdtPr>
        <w:sdtEndPr/>
        <w:sdtContent>
          <w:r w:rsidR="00D1117D" w:rsidRPr="00E3649A">
            <w:rPr>
              <w:rFonts w:ascii="Arial" w:eastAsia="+mn-ea" w:hAnsi="Arial" w:cs="Arial"/>
              <w:kern w:val="24"/>
              <w:lang w:val="en-US"/>
            </w:rPr>
            <w:fldChar w:fldCharType="begin"/>
          </w:r>
          <w:r w:rsidR="00D1117D" w:rsidRPr="00E3649A">
            <w:rPr>
              <w:rFonts w:ascii="Arial" w:eastAsia="+mn-ea" w:hAnsi="Arial" w:cs="Arial"/>
              <w:kern w:val="24"/>
              <w:lang w:val="en-US"/>
            </w:rPr>
            <w:instrText xml:space="preserve"> CITATION Gov211 \l 1033 </w:instrText>
          </w:r>
          <w:r w:rsidR="00D1117D" w:rsidRPr="00E3649A">
            <w:rPr>
              <w:rFonts w:ascii="Arial" w:eastAsia="+mn-ea" w:hAnsi="Arial" w:cs="Arial"/>
              <w:kern w:val="24"/>
              <w:lang w:val="en-US"/>
            </w:rPr>
            <w:fldChar w:fldCharType="separate"/>
          </w:r>
          <w:r w:rsidR="00D1117D" w:rsidRPr="00E3649A">
            <w:rPr>
              <w:rFonts w:ascii="Arial" w:eastAsia="+mn-ea" w:hAnsi="Arial" w:cs="Arial"/>
              <w:noProof/>
              <w:kern w:val="24"/>
              <w:lang w:val="en-US"/>
            </w:rPr>
            <w:t xml:space="preserve"> (Gov.UK, 2021)</w:t>
          </w:r>
          <w:r w:rsidR="00D1117D" w:rsidRPr="00E3649A">
            <w:rPr>
              <w:rFonts w:ascii="Arial" w:eastAsia="+mn-ea" w:hAnsi="Arial" w:cs="Arial"/>
              <w:kern w:val="24"/>
              <w:lang w:val="en-US"/>
            </w:rPr>
            <w:fldChar w:fldCharType="end"/>
          </w:r>
        </w:sdtContent>
      </w:sdt>
      <w:r w:rsidR="00D1117D" w:rsidRPr="00E3649A">
        <w:rPr>
          <w:rFonts w:ascii="Arial" w:eastAsia="+mn-ea" w:hAnsi="Arial" w:cs="Arial"/>
          <w:kern w:val="24"/>
          <w:lang w:val="en-US"/>
        </w:rPr>
        <w:t>.</w:t>
      </w:r>
    </w:p>
    <w:p w14:paraId="3D11AC1B" w14:textId="035DA4C7" w:rsidR="004D77BA" w:rsidRDefault="00C7115F" w:rsidP="00C60905">
      <w:pPr>
        <w:spacing w:line="360" w:lineRule="auto"/>
        <w:rPr>
          <w:rFonts w:ascii="Arial" w:hAnsi="Arial" w:cs="Arial"/>
          <w:noProof/>
        </w:rPr>
      </w:pPr>
      <w:r w:rsidRPr="00E3649A">
        <w:rPr>
          <w:rFonts w:ascii="Arial" w:hAnsi="Arial" w:cs="Arial"/>
          <w:noProof/>
        </w:rPr>
        <w:drawing>
          <wp:anchor distT="0" distB="0" distL="114300" distR="114300" simplePos="0" relativeHeight="251944960" behindDoc="1" locked="0" layoutInCell="1" allowOverlap="1" wp14:anchorId="079032BD" wp14:editId="31CEC08B">
            <wp:simplePos x="0" y="0"/>
            <wp:positionH relativeFrom="margin">
              <wp:posOffset>4070350</wp:posOffset>
            </wp:positionH>
            <wp:positionV relativeFrom="paragraph">
              <wp:posOffset>4445</wp:posOffset>
            </wp:positionV>
            <wp:extent cx="1549400" cy="1377950"/>
            <wp:effectExtent l="0" t="0" r="0" b="0"/>
            <wp:wrapTight wrapText="bothSides">
              <wp:wrapPolygon edited="0">
                <wp:start x="0" y="0"/>
                <wp:lineTo x="0" y="21202"/>
                <wp:lineTo x="21246" y="21202"/>
                <wp:lineTo x="21246" y="0"/>
                <wp:lineTo x="0" y="0"/>
              </wp:wrapPolygon>
            </wp:wrapTight>
            <wp:docPr id="44" name="Picture 3" descr="Diagram&#10;&#10;Description automatically generated">
              <a:extLst xmlns:a="http://schemas.openxmlformats.org/drawingml/2006/main">
                <a:ext uri="{FF2B5EF4-FFF2-40B4-BE49-F238E27FC236}">
                  <a16:creationId xmlns:a16="http://schemas.microsoft.com/office/drawing/2014/main" id="{0D7E674C-1885-4427-AE2E-D18BA69113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3" descr="Diagram&#10;&#10;Description automatically generated">
                      <a:extLst>
                        <a:ext uri="{FF2B5EF4-FFF2-40B4-BE49-F238E27FC236}">
                          <a16:creationId xmlns:a16="http://schemas.microsoft.com/office/drawing/2014/main" id="{0D7E674C-1885-4427-AE2E-D18BA69113D8}"/>
                        </a:ext>
                      </a:extLst>
                    </pic:cNvPr>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549400" cy="1377950"/>
                    </a:xfrm>
                    <a:prstGeom prst="rect">
                      <a:avLst/>
                    </a:prstGeom>
                  </pic:spPr>
                </pic:pic>
              </a:graphicData>
            </a:graphic>
            <wp14:sizeRelH relativeFrom="margin">
              <wp14:pctWidth>0</wp14:pctWidth>
            </wp14:sizeRelH>
            <wp14:sizeRelV relativeFrom="margin">
              <wp14:pctHeight>0</wp14:pctHeight>
            </wp14:sizeRelV>
          </wp:anchor>
        </w:drawing>
      </w:r>
      <w:r w:rsidR="00E3649A" w:rsidRPr="00E3649A">
        <w:rPr>
          <w:rFonts w:ascii="Arial" w:hAnsi="Arial" w:cs="Arial"/>
          <w:noProof/>
        </w:rPr>
        <w:t xml:space="preserve">According to the Care Act of 2014, local governments have a broad obligation to advance people’s welfare when performing care and support tasks. </w:t>
      </w:r>
      <w:r w:rsidR="00AB0A19">
        <w:rPr>
          <w:rFonts w:ascii="Arial" w:hAnsi="Arial" w:cs="Arial"/>
          <w:noProof/>
        </w:rPr>
        <w:t>Care is responsible</w:t>
      </w:r>
      <w:r w:rsidR="00E3649A" w:rsidRPr="00E3649A">
        <w:rPr>
          <w:rFonts w:ascii="Arial" w:hAnsi="Arial" w:cs="Arial"/>
          <w:noProof/>
        </w:rPr>
        <w:t xml:space="preserve"> to community developers. Safeguarding is everyone’s </w:t>
      </w:r>
      <w:r w:rsidR="00AB0A19">
        <w:rPr>
          <w:rFonts w:ascii="Arial" w:hAnsi="Arial" w:cs="Arial"/>
          <w:noProof/>
        </w:rPr>
        <w:t>business</w:t>
      </w:r>
      <w:r w:rsidR="00E3649A" w:rsidRPr="00E3649A">
        <w:rPr>
          <w:rFonts w:ascii="Arial" w:hAnsi="Arial" w:cs="Arial"/>
          <w:noProof/>
        </w:rPr>
        <w:t>. Six safeguarding principles are established in Care Act 2014 and are part of it: Proportionality; Empowerment; Prevention; Protection; Partnership, and Accountability.</w:t>
      </w:r>
    </w:p>
    <w:p w14:paraId="7A4F7F1F" w14:textId="66D6475E" w:rsidR="00813D65" w:rsidRDefault="00E96D1D" w:rsidP="00C60905">
      <w:pPr>
        <w:spacing w:line="360" w:lineRule="auto"/>
        <w:rPr>
          <w:rFonts w:ascii="Arial" w:hAnsi="Arial" w:cs="Arial"/>
          <w:noProof/>
        </w:rPr>
      </w:pPr>
      <w:r>
        <w:rPr>
          <w:rFonts w:ascii="Arial" w:eastAsia="+mn-ea" w:hAnsi="Arial" w:cs="Arial"/>
          <w:noProof/>
          <w:kern w:val="24"/>
          <w:sz w:val="24"/>
          <w:szCs w:val="24"/>
          <w:lang w:val="en-US"/>
        </w:rPr>
        <mc:AlternateContent>
          <mc:Choice Requires="wps">
            <w:drawing>
              <wp:anchor distT="0" distB="0" distL="114300" distR="114300" simplePos="0" relativeHeight="251877376" behindDoc="0" locked="0" layoutInCell="1" allowOverlap="1" wp14:anchorId="1FC81AA7" wp14:editId="649CA6C9">
                <wp:simplePos x="0" y="0"/>
                <wp:positionH relativeFrom="margin">
                  <wp:posOffset>6350</wp:posOffset>
                </wp:positionH>
                <wp:positionV relativeFrom="paragraph">
                  <wp:posOffset>43180</wp:posOffset>
                </wp:positionV>
                <wp:extent cx="4330700" cy="292100"/>
                <wp:effectExtent l="0" t="0" r="12700" b="12700"/>
                <wp:wrapNone/>
                <wp:docPr id="478" name="Rectangle 478"/>
                <wp:cNvGraphicFramePr/>
                <a:graphic xmlns:a="http://schemas.openxmlformats.org/drawingml/2006/main">
                  <a:graphicData uri="http://schemas.microsoft.com/office/word/2010/wordprocessingShape">
                    <wps:wsp>
                      <wps:cNvSpPr/>
                      <wps:spPr>
                        <a:xfrm>
                          <a:off x="0" y="0"/>
                          <a:ext cx="4330700" cy="29210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A88262A" w14:textId="77777777" w:rsidR="000D268B" w:rsidRPr="00C93D46" w:rsidRDefault="000D268B" w:rsidP="000D268B">
                            <w:pPr>
                              <w:spacing w:line="360" w:lineRule="auto"/>
                              <w:rPr>
                                <w:rFonts w:ascii="Arial" w:eastAsia="+mn-ea" w:hAnsi="Arial" w:cs="Arial"/>
                                <w:kern w:val="24"/>
                                <w:sz w:val="24"/>
                                <w:szCs w:val="24"/>
                                <w:lang w:val="en-US"/>
                              </w:rPr>
                            </w:pPr>
                            <w:r>
                              <w:rPr>
                                <w:rFonts w:ascii="Arial" w:eastAsia="+mn-ea" w:hAnsi="Arial" w:cs="Arial"/>
                                <w:kern w:val="24"/>
                                <w:sz w:val="24"/>
                                <w:szCs w:val="24"/>
                                <w:lang w:val="en-US"/>
                              </w:rPr>
                              <w:t>Barriers and obstacles to the community development</w:t>
                            </w:r>
                          </w:p>
                          <w:p w14:paraId="2219F0F7" w14:textId="77777777" w:rsidR="000D268B" w:rsidRDefault="000D268B" w:rsidP="000D26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81AA7" id="Rectangle 478" o:spid="_x0000_s1072" style="position:absolute;margin-left:.5pt;margin-top:3.4pt;width:341pt;height:23pt;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" fillcolor="#1f4d78 [1608]" strokecolor="#1f3763 [1604]" strokeweight="1pt">
                <v:textbox>
                  <w:txbxContent>
                    <w:p w14:paraId="5A88262A" w14:textId="77777777" w:rsidR="000D268B" w:rsidRPr="00C93D46" w:rsidRDefault="000D268B" w:rsidP="000D268B">
                      <w:pPr>
                        <w:spacing w:line="360" w:lineRule="auto"/>
                        <w:rPr>
                          <w:rFonts w:ascii="Arial" w:eastAsia="+mn-ea" w:hAnsi="Arial" w:cs="Arial"/>
                          <w:kern w:val="24"/>
                          <w:sz w:val="24"/>
                          <w:szCs w:val="24"/>
                          <w:lang w:val="en-US"/>
                        </w:rPr>
                      </w:pPr>
                      <w:r>
                        <w:rPr>
                          <w:rFonts w:ascii="Arial" w:eastAsia="+mn-ea" w:hAnsi="Arial" w:cs="Arial"/>
                          <w:kern w:val="24"/>
                          <w:sz w:val="24"/>
                          <w:szCs w:val="24"/>
                          <w:lang w:val="en-US"/>
                        </w:rPr>
                        <w:t>Barriers and obstacles to the community development</w:t>
                      </w:r>
                    </w:p>
                    <w:p w14:paraId="2219F0F7" w14:textId="77777777" w:rsidR="000D268B" w:rsidRDefault="000D268B" w:rsidP="000D268B">
                      <w:pPr>
                        <w:jc w:val="center"/>
                      </w:pPr>
                    </w:p>
                  </w:txbxContent>
                </v:textbox>
                <w10:wrap anchorx="margin"/>
              </v:rect>
            </w:pict>
          </mc:Fallback>
        </mc:AlternateContent>
      </w:r>
    </w:p>
    <w:p w14:paraId="42FDE7AE" w14:textId="39D0586C" w:rsidR="004D77BA" w:rsidRDefault="00C35688" w:rsidP="00C60905">
      <w:pPr>
        <w:spacing w:line="360" w:lineRule="auto"/>
        <w:rPr>
          <w:rFonts w:ascii="Arial" w:eastAsia="+mn-ea" w:hAnsi="Arial" w:cs="Arial"/>
          <w:kern w:val="24"/>
          <w:sz w:val="24"/>
          <w:szCs w:val="24"/>
          <w:lang w:val="en-US"/>
        </w:rPr>
      </w:pPr>
      <w:r>
        <w:rPr>
          <w:rFonts w:ascii="Arial" w:eastAsia="+mn-ea" w:hAnsi="Arial" w:cs="Arial"/>
          <w:noProof/>
          <w:kern w:val="24"/>
          <w:sz w:val="24"/>
          <w:szCs w:val="24"/>
          <w:lang w:val="en-US"/>
        </w:rPr>
        <mc:AlternateContent>
          <mc:Choice Requires="wps">
            <w:drawing>
              <wp:anchor distT="0" distB="0" distL="114300" distR="114300" simplePos="0" relativeHeight="251938816" behindDoc="0" locked="0" layoutInCell="1" allowOverlap="1" wp14:anchorId="36F2E6CE" wp14:editId="58B75AA3">
                <wp:simplePos x="0" y="0"/>
                <wp:positionH relativeFrom="margin">
                  <wp:align>left</wp:align>
                </wp:positionH>
                <wp:positionV relativeFrom="paragraph">
                  <wp:posOffset>127635</wp:posOffset>
                </wp:positionV>
                <wp:extent cx="5695950" cy="1511300"/>
                <wp:effectExtent l="0" t="0" r="19050" b="12700"/>
                <wp:wrapNone/>
                <wp:docPr id="1037" name="Rectangle 1037"/>
                <wp:cNvGraphicFramePr/>
                <a:graphic xmlns:a="http://schemas.openxmlformats.org/drawingml/2006/main">
                  <a:graphicData uri="http://schemas.microsoft.com/office/word/2010/wordprocessingShape">
                    <wps:wsp>
                      <wps:cNvSpPr/>
                      <wps:spPr>
                        <a:xfrm>
                          <a:off x="0" y="0"/>
                          <a:ext cx="5695950" cy="1511300"/>
                        </a:xfrm>
                        <a:prstGeom prst="rect">
                          <a:avLst/>
                        </a:prstGeom>
                        <a:solidFill>
                          <a:schemeClr val="accent3">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DCF28A" w14:textId="4D9E48AF" w:rsidR="00C35688" w:rsidRPr="00920B31" w:rsidRDefault="00C35688" w:rsidP="00920B31">
                            <w:pPr>
                              <w:spacing w:line="360" w:lineRule="auto"/>
                              <w:jc w:val="center"/>
                              <w:rPr>
                                <w:rFonts w:ascii="Arial" w:hAnsi="Arial" w:cs="Arial"/>
                                <w:color w:val="1F3864" w:themeColor="accent1" w:themeShade="80"/>
                                <w:lang w:val="en-US"/>
                              </w:rPr>
                            </w:pPr>
                            <w:r w:rsidRPr="00920B31">
                              <w:rPr>
                                <w:rFonts w:ascii="Arial" w:hAnsi="Arial" w:cs="Arial"/>
                                <w:color w:val="1F3864" w:themeColor="accent1" w:themeShade="80"/>
                                <w:lang w:val="en-US"/>
                              </w:rPr>
                              <w:t xml:space="preserve">Barriers and obstacles to community development can be </w:t>
                            </w:r>
                            <w:r w:rsidR="00813D65">
                              <w:rPr>
                                <w:rFonts w:ascii="Arial" w:hAnsi="Arial" w:cs="Arial"/>
                                <w:color w:val="1F3864" w:themeColor="accent1" w:themeShade="80"/>
                                <w:lang w:val="en-US"/>
                              </w:rPr>
                              <w:t xml:space="preserve">a </w:t>
                            </w:r>
                            <w:r w:rsidRPr="00920B31">
                              <w:rPr>
                                <w:rFonts w:ascii="Arial" w:hAnsi="Arial" w:cs="Arial"/>
                                <w:color w:val="1F3864" w:themeColor="accent1" w:themeShade="80"/>
                                <w:lang w:val="en-US"/>
                              </w:rPr>
                              <w:t xml:space="preserve">lack of engagement, lack of competence-based leadership, infrastructure, and communication/language difficulties. Lack of immediate and continuous funding. Community development may be hampered or blocked by </w:t>
                            </w:r>
                            <w:r w:rsidR="00E96D1D">
                              <w:rPr>
                                <w:rFonts w:ascii="Arial" w:hAnsi="Arial" w:cs="Arial"/>
                                <w:color w:val="1F3864" w:themeColor="accent1" w:themeShade="80"/>
                                <w:lang w:val="en-US"/>
                              </w:rPr>
                              <w:t xml:space="preserve">a </w:t>
                            </w:r>
                            <w:r w:rsidRPr="00920B31">
                              <w:rPr>
                                <w:rFonts w:ascii="Arial" w:hAnsi="Arial" w:cs="Arial"/>
                                <w:color w:val="1F3864" w:themeColor="accent1" w:themeShade="80"/>
                                <w:lang w:val="en-US"/>
                              </w:rPr>
                              <w:t>lack of stakeholder participation. Policy changes, physical limitations, misunderstandings, and cultural influences are a few more potential impediments and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F2E6CE" id="Rectangle 1037" o:spid="_x0000_s1073" style="position:absolute;margin-left:0;margin-top:10.05pt;width:448.5pt;height:119pt;z-index:251938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" fillcolor="#ededed [662]" strokecolor="white [3212]" strokeweight="1pt">
                <v:textbox>
                  <w:txbxContent>
                    <w:p w14:paraId="08DCF28A" w14:textId="4D9E48AF" w:rsidR="00C35688" w:rsidRPr="00920B31" w:rsidRDefault="00C35688" w:rsidP="00920B31">
                      <w:pPr>
                        <w:spacing w:line="360" w:lineRule="auto"/>
                        <w:jc w:val="center"/>
                        <w:rPr>
                          <w:rFonts w:ascii="Arial" w:hAnsi="Arial" w:cs="Arial"/>
                          <w:color w:val="1F3864" w:themeColor="accent1" w:themeShade="80"/>
                          <w:lang w:val="en-US"/>
                        </w:rPr>
                      </w:pPr>
                      <w:r w:rsidRPr="00920B31">
                        <w:rPr>
                          <w:rFonts w:ascii="Arial" w:hAnsi="Arial" w:cs="Arial"/>
                          <w:color w:val="1F3864" w:themeColor="accent1" w:themeShade="80"/>
                          <w:lang w:val="en-US"/>
                        </w:rPr>
                        <w:t xml:space="preserve">Barriers and obstacles to community development can be </w:t>
                      </w:r>
                      <w:r w:rsidR="00813D65">
                        <w:rPr>
                          <w:rFonts w:ascii="Arial" w:hAnsi="Arial" w:cs="Arial"/>
                          <w:color w:val="1F3864" w:themeColor="accent1" w:themeShade="80"/>
                          <w:lang w:val="en-US"/>
                        </w:rPr>
                        <w:t xml:space="preserve">a </w:t>
                      </w:r>
                      <w:r w:rsidRPr="00920B31">
                        <w:rPr>
                          <w:rFonts w:ascii="Arial" w:hAnsi="Arial" w:cs="Arial"/>
                          <w:color w:val="1F3864" w:themeColor="accent1" w:themeShade="80"/>
                          <w:lang w:val="en-US"/>
                        </w:rPr>
                        <w:t xml:space="preserve">lack of engagement, lack of competence-based leadership, infrastructure, and communication/language difficulties. Lack of immediate and continuous funding. Community development may be hampered or blocked by </w:t>
                      </w:r>
                      <w:r w:rsidR="00E96D1D">
                        <w:rPr>
                          <w:rFonts w:ascii="Arial" w:hAnsi="Arial" w:cs="Arial"/>
                          <w:color w:val="1F3864" w:themeColor="accent1" w:themeShade="80"/>
                          <w:lang w:val="en-US"/>
                        </w:rPr>
                        <w:t xml:space="preserve">a </w:t>
                      </w:r>
                      <w:r w:rsidRPr="00920B31">
                        <w:rPr>
                          <w:rFonts w:ascii="Arial" w:hAnsi="Arial" w:cs="Arial"/>
                          <w:color w:val="1F3864" w:themeColor="accent1" w:themeShade="80"/>
                          <w:lang w:val="en-US"/>
                        </w:rPr>
                        <w:t>lack of stakeholder participation. Policy changes, physical limitations, misunderstandings, and cultural influences are a few more potential impediments and challenges.</w:t>
                      </w:r>
                    </w:p>
                  </w:txbxContent>
                </v:textbox>
                <w10:wrap anchorx="margin"/>
              </v:rect>
            </w:pict>
          </mc:Fallback>
        </mc:AlternateContent>
      </w:r>
    </w:p>
    <w:p w14:paraId="226EFD1E" w14:textId="56F936C4" w:rsidR="004D77BA" w:rsidRDefault="004D77BA" w:rsidP="00C60905">
      <w:pPr>
        <w:spacing w:line="360" w:lineRule="auto"/>
        <w:rPr>
          <w:rFonts w:ascii="Arial" w:eastAsia="+mn-ea" w:hAnsi="Arial" w:cs="Arial"/>
          <w:kern w:val="24"/>
          <w:sz w:val="24"/>
          <w:szCs w:val="24"/>
          <w:lang w:val="en-US"/>
        </w:rPr>
      </w:pPr>
    </w:p>
    <w:p w14:paraId="3BA8588E" w14:textId="39EC0583" w:rsidR="004D77BA" w:rsidRDefault="004D77BA" w:rsidP="00C60905">
      <w:pPr>
        <w:spacing w:line="360" w:lineRule="auto"/>
        <w:rPr>
          <w:rFonts w:ascii="Arial" w:eastAsia="+mn-ea" w:hAnsi="Arial" w:cs="Arial"/>
          <w:kern w:val="24"/>
          <w:sz w:val="24"/>
          <w:szCs w:val="24"/>
          <w:lang w:val="en-US"/>
        </w:rPr>
      </w:pPr>
    </w:p>
    <w:p w14:paraId="56038C25" w14:textId="6243545F" w:rsidR="005C7C52" w:rsidRDefault="005C7C52" w:rsidP="001A7EE4">
      <w:pPr>
        <w:spacing w:line="360" w:lineRule="auto"/>
        <w:rPr>
          <w:rFonts w:ascii="Arial" w:eastAsia="+mn-ea" w:hAnsi="Arial" w:cs="Arial"/>
          <w:color w:val="1F2C8F"/>
          <w:kern w:val="24"/>
          <w:sz w:val="40"/>
          <w:szCs w:val="40"/>
          <w:lang w:val="en-US"/>
        </w:rPr>
      </w:pPr>
    </w:p>
    <w:p w14:paraId="60CD2329" w14:textId="77777777" w:rsidR="00E96D1D" w:rsidRDefault="00E96D1D" w:rsidP="009F1C13">
      <w:pPr>
        <w:spacing w:line="360" w:lineRule="auto"/>
        <w:rPr>
          <w:rFonts w:ascii="Arial" w:eastAsia="+mn-ea" w:hAnsi="Arial" w:cs="Arial"/>
          <w:color w:val="1F2C8F"/>
          <w:kern w:val="24"/>
          <w:sz w:val="24"/>
          <w:szCs w:val="24"/>
          <w:lang w:val="en-US"/>
        </w:rPr>
      </w:pPr>
    </w:p>
    <w:p w14:paraId="58004D0C" w14:textId="77777777" w:rsidR="00E96D1D" w:rsidRDefault="00E96D1D" w:rsidP="009F1C13">
      <w:pPr>
        <w:spacing w:line="360" w:lineRule="auto"/>
        <w:rPr>
          <w:rFonts w:ascii="Arial" w:eastAsia="+mn-ea" w:hAnsi="Arial" w:cs="Arial"/>
          <w:color w:val="1F2C8F"/>
          <w:kern w:val="24"/>
          <w:sz w:val="24"/>
          <w:szCs w:val="24"/>
          <w:lang w:val="en-US"/>
        </w:rPr>
      </w:pPr>
    </w:p>
    <w:p w14:paraId="3AF89B62" w14:textId="38CAD2A8" w:rsidR="009F1C13" w:rsidRPr="009F1C13" w:rsidRDefault="009F1C13" w:rsidP="009F1C13">
      <w:pPr>
        <w:spacing w:line="360" w:lineRule="auto"/>
        <w:rPr>
          <w:rFonts w:ascii="Arial" w:eastAsia="+mn-ea" w:hAnsi="Arial" w:cs="Arial"/>
          <w:color w:val="1F2C8F"/>
          <w:kern w:val="24"/>
          <w:sz w:val="24"/>
          <w:szCs w:val="24"/>
          <w:lang w:val="en-US"/>
        </w:rPr>
      </w:pPr>
      <w:r w:rsidRPr="009F1C13">
        <w:rPr>
          <w:rFonts w:ascii="Arial" w:eastAsia="+mn-ea" w:hAnsi="Arial" w:cs="Arial"/>
          <w:color w:val="1F2C8F"/>
          <w:kern w:val="24"/>
          <w:sz w:val="24"/>
          <w:szCs w:val="24"/>
          <w:lang w:val="en-US"/>
        </w:rPr>
        <w:t>Recommendation</w:t>
      </w:r>
    </w:p>
    <w:p w14:paraId="49600175" w14:textId="5C713DDE" w:rsidR="00D717B2" w:rsidRDefault="00E22032" w:rsidP="001A7EE4">
      <w:pPr>
        <w:spacing w:line="360" w:lineRule="auto"/>
        <w:rPr>
          <w:rFonts w:ascii="Arial" w:eastAsia="+mn-ea" w:hAnsi="Arial" w:cs="Arial"/>
          <w:kern w:val="24"/>
          <w:lang w:val="en-US"/>
        </w:rPr>
      </w:pPr>
      <w:r w:rsidRPr="00E22032">
        <w:rPr>
          <w:rFonts w:ascii="Arial" w:eastAsia="+mn-ea" w:hAnsi="Arial" w:cs="Arial"/>
          <w:kern w:val="24"/>
          <w:lang w:val="en-US"/>
        </w:rPr>
        <w:t>As outlined in national guidance, tracking the prevalence of STI necessitates</w:t>
      </w:r>
      <w:r>
        <w:rPr>
          <w:rFonts w:ascii="Arial" w:eastAsia="+mn-ea" w:hAnsi="Arial" w:cs="Arial"/>
          <w:kern w:val="24"/>
          <w:lang w:val="en-US"/>
        </w:rPr>
        <w:t xml:space="preserve"> both disease-specific measures and broader actions at various levels. Building an honest and open culture is crucial, as is lowering the stigma associated with sexual health in the neighborhood</w:t>
      </w:r>
      <w:sdt>
        <w:sdtPr>
          <w:rPr>
            <w:rFonts w:ascii="Arial" w:eastAsia="+mn-ea" w:hAnsi="Arial" w:cs="Arial"/>
            <w:kern w:val="24"/>
            <w:lang w:val="en-US"/>
          </w:rPr>
          <w:id w:val="295031422"/>
          <w:citation/>
        </w:sdtPr>
        <w:sdtEndPr/>
        <w:sdtContent>
          <w:r>
            <w:rPr>
              <w:rFonts w:ascii="Arial" w:eastAsia="+mn-ea" w:hAnsi="Arial" w:cs="Arial"/>
              <w:kern w:val="24"/>
              <w:lang w:val="en-US"/>
            </w:rPr>
            <w:fldChar w:fldCharType="begin"/>
          </w:r>
          <w:r>
            <w:rPr>
              <w:rFonts w:ascii="Arial" w:eastAsia="+mn-ea" w:hAnsi="Arial" w:cs="Arial"/>
              <w:kern w:val="24"/>
              <w:lang w:val="en-US"/>
            </w:rPr>
            <w:instrText xml:space="preserve">CITATION Hea24 \l 1033 </w:instrText>
          </w:r>
          <w:r>
            <w:rPr>
              <w:rFonts w:ascii="Arial" w:eastAsia="+mn-ea" w:hAnsi="Arial" w:cs="Arial"/>
              <w:kern w:val="24"/>
              <w:lang w:val="en-US"/>
            </w:rPr>
            <w:fldChar w:fldCharType="separate"/>
          </w:r>
          <w:r>
            <w:rPr>
              <w:rFonts w:ascii="Arial" w:eastAsia="+mn-ea" w:hAnsi="Arial" w:cs="Arial"/>
              <w:noProof/>
              <w:kern w:val="24"/>
              <w:lang w:val="en-US"/>
            </w:rPr>
            <w:t xml:space="preserve"> </w:t>
          </w:r>
          <w:r w:rsidRPr="00E22032">
            <w:rPr>
              <w:rFonts w:ascii="Arial" w:eastAsia="+mn-ea" w:hAnsi="Arial" w:cs="Arial"/>
              <w:noProof/>
              <w:kern w:val="24"/>
              <w:lang w:val="en-US"/>
            </w:rPr>
            <w:t>(Health, 2019-24)</w:t>
          </w:r>
          <w:r>
            <w:rPr>
              <w:rFonts w:ascii="Arial" w:eastAsia="+mn-ea" w:hAnsi="Arial" w:cs="Arial"/>
              <w:kern w:val="24"/>
              <w:lang w:val="en-US"/>
            </w:rPr>
            <w:fldChar w:fldCharType="end"/>
          </w:r>
        </w:sdtContent>
      </w:sdt>
      <w:r>
        <w:rPr>
          <w:rFonts w:ascii="Arial" w:eastAsia="+mn-ea" w:hAnsi="Arial" w:cs="Arial"/>
          <w:kern w:val="24"/>
          <w:lang w:val="en-US"/>
        </w:rPr>
        <w:t>.</w:t>
      </w:r>
      <w:r w:rsidR="005B0312">
        <w:rPr>
          <w:rFonts w:ascii="Arial" w:eastAsia="+mn-ea" w:hAnsi="Arial" w:cs="Arial"/>
          <w:kern w:val="24"/>
          <w:lang w:val="en-US"/>
        </w:rPr>
        <w:t xml:space="preserve"> Community development needs to delve deeply into its ideals and address the serious issues that communities are facing</w:t>
      </w:r>
      <w:sdt>
        <w:sdtPr>
          <w:rPr>
            <w:rFonts w:ascii="Arial" w:eastAsia="+mn-ea" w:hAnsi="Arial" w:cs="Arial"/>
            <w:kern w:val="24"/>
            <w:lang w:val="en-US"/>
          </w:rPr>
          <w:id w:val="1189422082"/>
          <w:citation/>
        </w:sdtPr>
        <w:sdtContent>
          <w:r w:rsidR="005B0312">
            <w:rPr>
              <w:rFonts w:ascii="Arial" w:eastAsia="+mn-ea" w:hAnsi="Arial" w:cs="Arial"/>
              <w:kern w:val="24"/>
              <w:lang w:val="en-US"/>
            </w:rPr>
            <w:fldChar w:fldCharType="begin"/>
          </w:r>
          <w:r w:rsidR="00847EB7">
            <w:rPr>
              <w:rFonts w:ascii="Arial" w:eastAsia="+mn-ea" w:hAnsi="Arial" w:cs="Arial"/>
              <w:kern w:val="24"/>
              <w:lang w:val="en-US"/>
            </w:rPr>
            <w:instrText xml:space="preserve">CITATION Pop17 \l 1033 </w:instrText>
          </w:r>
          <w:r w:rsidR="005B0312">
            <w:rPr>
              <w:rFonts w:ascii="Arial" w:eastAsia="+mn-ea" w:hAnsi="Arial" w:cs="Arial"/>
              <w:kern w:val="24"/>
              <w:lang w:val="en-US"/>
            </w:rPr>
            <w:fldChar w:fldCharType="separate"/>
          </w:r>
          <w:r w:rsidR="00847EB7">
            <w:rPr>
              <w:rFonts w:ascii="Arial" w:eastAsia="+mn-ea" w:hAnsi="Arial" w:cs="Arial"/>
              <w:noProof/>
              <w:kern w:val="24"/>
              <w:lang w:val="en-US"/>
            </w:rPr>
            <w:t xml:space="preserve"> </w:t>
          </w:r>
          <w:r w:rsidR="00847EB7" w:rsidRPr="00847EB7">
            <w:rPr>
              <w:rFonts w:ascii="Arial" w:eastAsia="+mn-ea" w:hAnsi="Arial" w:cs="Arial"/>
              <w:noProof/>
              <w:kern w:val="24"/>
              <w:lang w:val="en-US"/>
            </w:rPr>
            <w:t>(Popple,, 2019)</w:t>
          </w:r>
          <w:r w:rsidR="005B0312">
            <w:rPr>
              <w:rFonts w:ascii="Arial" w:eastAsia="+mn-ea" w:hAnsi="Arial" w:cs="Arial"/>
              <w:kern w:val="24"/>
              <w:lang w:val="en-US"/>
            </w:rPr>
            <w:fldChar w:fldCharType="end"/>
          </w:r>
        </w:sdtContent>
      </w:sdt>
      <w:r w:rsidR="00BD05B0">
        <w:rPr>
          <w:rFonts w:ascii="Arial" w:eastAsia="+mn-ea" w:hAnsi="Arial" w:cs="Arial"/>
          <w:kern w:val="24"/>
          <w:lang w:val="en-US"/>
        </w:rPr>
        <w:t>.</w:t>
      </w:r>
    </w:p>
    <w:p w14:paraId="7F5F6215" w14:textId="0942CA2D" w:rsidR="00C7115F" w:rsidRDefault="00C7115F" w:rsidP="001A7EE4">
      <w:pPr>
        <w:spacing w:line="360" w:lineRule="auto"/>
        <w:rPr>
          <w:rFonts w:ascii="Arial" w:eastAsia="+mn-ea" w:hAnsi="Arial" w:cs="Arial"/>
          <w:kern w:val="24"/>
          <w:lang w:val="en-US"/>
        </w:rPr>
      </w:pPr>
    </w:p>
    <w:p w14:paraId="6252CE47" w14:textId="77777777" w:rsidR="00C7115F" w:rsidRPr="00C7115F" w:rsidRDefault="00C7115F" w:rsidP="001A7EE4">
      <w:pPr>
        <w:spacing w:line="360" w:lineRule="auto"/>
        <w:rPr>
          <w:rFonts w:ascii="Arial" w:eastAsia="+mn-ea" w:hAnsi="Arial" w:cs="Arial"/>
          <w:color w:val="1F3864" w:themeColor="accent1" w:themeShade="80"/>
          <w:kern w:val="24"/>
          <w:lang w:val="en-US"/>
        </w:rPr>
      </w:pPr>
    </w:p>
    <w:p w14:paraId="7C582F0B" w14:textId="2728415D" w:rsidR="00F27702" w:rsidRPr="00C7115F" w:rsidRDefault="00F27702" w:rsidP="001A7EE4">
      <w:pPr>
        <w:spacing w:line="360" w:lineRule="auto"/>
        <w:rPr>
          <w:rFonts w:ascii="Arial" w:eastAsia="+mn-ea" w:hAnsi="Arial" w:cs="Arial"/>
          <w:color w:val="1F3864" w:themeColor="accent1" w:themeShade="80"/>
          <w:kern w:val="24"/>
          <w:sz w:val="24"/>
          <w:szCs w:val="24"/>
          <w:lang w:val="en-US"/>
        </w:rPr>
      </w:pPr>
      <w:r w:rsidRPr="00C7115F">
        <w:rPr>
          <w:rFonts w:ascii="Arial" w:eastAsia="+mn-ea" w:hAnsi="Arial" w:cs="Arial"/>
          <w:color w:val="1F3864" w:themeColor="accent1" w:themeShade="80"/>
          <w:kern w:val="24"/>
          <w:sz w:val="24"/>
          <w:szCs w:val="24"/>
          <w:lang w:val="en-US"/>
        </w:rPr>
        <w:t>Conclusion</w:t>
      </w:r>
    </w:p>
    <w:p w14:paraId="15E67161" w14:textId="1B286C34" w:rsidR="00F27702" w:rsidRPr="00F27702" w:rsidRDefault="007A0079" w:rsidP="001A7EE4">
      <w:pPr>
        <w:spacing w:line="360" w:lineRule="auto"/>
        <w:rPr>
          <w:rFonts w:ascii="Arial" w:eastAsia="+mn-ea" w:hAnsi="Arial" w:cs="Arial"/>
          <w:color w:val="000000" w:themeColor="text1"/>
          <w:kern w:val="24"/>
          <w:sz w:val="24"/>
          <w:szCs w:val="24"/>
          <w:lang w:val="en-US"/>
        </w:rPr>
      </w:pPr>
      <w:r>
        <w:rPr>
          <w:rFonts w:ascii="Arial" w:eastAsia="+mn-ea" w:hAnsi="Arial" w:cs="Arial"/>
          <w:color w:val="000000" w:themeColor="text1"/>
          <w:kern w:val="24"/>
          <w:sz w:val="24"/>
          <w:szCs w:val="24"/>
          <w:lang w:val="en-US"/>
        </w:rPr>
        <w:t>Health-related</w:t>
      </w:r>
      <w:r w:rsidR="00F27702">
        <w:rPr>
          <w:rFonts w:ascii="Arial" w:eastAsia="+mn-ea" w:hAnsi="Arial" w:cs="Arial"/>
          <w:color w:val="000000" w:themeColor="text1"/>
          <w:kern w:val="24"/>
          <w:sz w:val="24"/>
          <w:szCs w:val="24"/>
          <w:lang w:val="en-US"/>
        </w:rPr>
        <w:t xml:space="preserve"> factors have </w:t>
      </w:r>
      <w:r>
        <w:rPr>
          <w:rFonts w:ascii="Arial" w:eastAsia="+mn-ea" w:hAnsi="Arial" w:cs="Arial"/>
          <w:color w:val="000000" w:themeColor="text1"/>
          <w:kern w:val="24"/>
          <w:sz w:val="24"/>
          <w:szCs w:val="24"/>
          <w:lang w:val="en-US"/>
        </w:rPr>
        <w:t xml:space="preserve">a </w:t>
      </w:r>
      <w:r w:rsidR="00F27702">
        <w:rPr>
          <w:rFonts w:ascii="Arial" w:eastAsia="+mn-ea" w:hAnsi="Arial" w:cs="Arial"/>
          <w:color w:val="000000" w:themeColor="text1"/>
          <w:kern w:val="24"/>
          <w:sz w:val="24"/>
          <w:szCs w:val="24"/>
          <w:lang w:val="en-US"/>
        </w:rPr>
        <w:t xml:space="preserve">higher impact on </w:t>
      </w:r>
      <w:proofErr w:type="spellStart"/>
      <w:r w:rsidR="001D4282">
        <w:rPr>
          <w:rFonts w:ascii="Arial" w:eastAsia="+mn-ea" w:hAnsi="Arial" w:cs="Arial"/>
          <w:color w:val="000000" w:themeColor="text1"/>
          <w:kern w:val="24"/>
          <w:sz w:val="24"/>
          <w:szCs w:val="24"/>
          <w:lang w:val="en-US"/>
        </w:rPr>
        <w:t>behaviour</w:t>
      </w:r>
      <w:proofErr w:type="spellEnd"/>
      <w:r w:rsidR="001D4282">
        <w:rPr>
          <w:rFonts w:ascii="Arial" w:eastAsia="+mn-ea" w:hAnsi="Arial" w:cs="Arial"/>
          <w:color w:val="000000" w:themeColor="text1"/>
          <w:kern w:val="24"/>
          <w:sz w:val="24"/>
          <w:szCs w:val="24"/>
          <w:lang w:val="en-US"/>
        </w:rPr>
        <w:t>,</w:t>
      </w:r>
      <w:r w:rsidR="00F27702">
        <w:rPr>
          <w:rFonts w:ascii="Arial" w:eastAsia="+mn-ea" w:hAnsi="Arial" w:cs="Arial"/>
          <w:color w:val="000000" w:themeColor="text1"/>
          <w:kern w:val="24"/>
          <w:sz w:val="24"/>
          <w:szCs w:val="24"/>
          <w:lang w:val="en-US"/>
        </w:rPr>
        <w:t xml:space="preserve"> genetics</w:t>
      </w:r>
      <w:r>
        <w:rPr>
          <w:rFonts w:ascii="Arial" w:eastAsia="+mn-ea" w:hAnsi="Arial" w:cs="Arial"/>
          <w:color w:val="000000" w:themeColor="text1"/>
          <w:kern w:val="24"/>
          <w:sz w:val="24"/>
          <w:szCs w:val="24"/>
          <w:lang w:val="en-US"/>
        </w:rPr>
        <w:t>,</w:t>
      </w:r>
      <w:r w:rsidR="00F27702">
        <w:rPr>
          <w:rFonts w:ascii="Arial" w:eastAsia="+mn-ea" w:hAnsi="Arial" w:cs="Arial"/>
          <w:color w:val="000000" w:themeColor="text1"/>
          <w:kern w:val="24"/>
          <w:sz w:val="24"/>
          <w:szCs w:val="24"/>
          <w:lang w:val="en-US"/>
        </w:rPr>
        <w:t xml:space="preserve"> and healthcare. As a result, it is crucial </w:t>
      </w:r>
      <w:r>
        <w:rPr>
          <w:rFonts w:ascii="Arial" w:eastAsia="+mn-ea" w:hAnsi="Arial" w:cs="Arial"/>
          <w:color w:val="000000" w:themeColor="text1"/>
          <w:kern w:val="24"/>
          <w:sz w:val="24"/>
          <w:szCs w:val="24"/>
          <w:lang w:val="en-US"/>
        </w:rPr>
        <w:t>for</w:t>
      </w:r>
      <w:r w:rsidR="00F27702">
        <w:rPr>
          <w:rFonts w:ascii="Arial" w:eastAsia="+mn-ea" w:hAnsi="Arial" w:cs="Arial"/>
          <w:color w:val="000000" w:themeColor="text1"/>
          <w:kern w:val="24"/>
          <w:sz w:val="24"/>
          <w:szCs w:val="24"/>
          <w:lang w:val="en-US"/>
        </w:rPr>
        <w:t xml:space="preserve"> public health to inform preventative measures and disease inequalities</w:t>
      </w:r>
      <w:sdt>
        <w:sdtPr>
          <w:rPr>
            <w:rFonts w:ascii="Arial" w:eastAsia="+mn-ea" w:hAnsi="Arial" w:cs="Arial"/>
            <w:color w:val="000000" w:themeColor="text1"/>
            <w:kern w:val="24"/>
            <w:sz w:val="24"/>
            <w:szCs w:val="24"/>
            <w:lang w:val="en-US"/>
          </w:rPr>
          <w:id w:val="-1846480324"/>
          <w:citation/>
        </w:sdtPr>
        <w:sdtEndPr/>
        <w:sdtContent>
          <w:r w:rsidR="00F27702">
            <w:rPr>
              <w:rFonts w:ascii="Arial" w:eastAsia="+mn-ea" w:hAnsi="Arial" w:cs="Arial"/>
              <w:color w:val="000000" w:themeColor="text1"/>
              <w:kern w:val="24"/>
              <w:sz w:val="24"/>
              <w:szCs w:val="24"/>
              <w:lang w:val="en-US"/>
            </w:rPr>
            <w:fldChar w:fldCharType="begin"/>
          </w:r>
          <w:r w:rsidR="00F27702">
            <w:rPr>
              <w:rFonts w:ascii="Arial" w:eastAsia="+mn-ea" w:hAnsi="Arial" w:cs="Arial"/>
              <w:color w:val="000000" w:themeColor="text1"/>
              <w:kern w:val="24"/>
              <w:sz w:val="24"/>
              <w:szCs w:val="24"/>
              <w:lang w:val="en-US"/>
            </w:rPr>
            <w:instrText xml:space="preserve"> CITATION Chi18 \l 1033 </w:instrText>
          </w:r>
          <w:r w:rsidR="00F27702">
            <w:rPr>
              <w:rFonts w:ascii="Arial" w:eastAsia="+mn-ea" w:hAnsi="Arial" w:cs="Arial"/>
              <w:color w:val="000000" w:themeColor="text1"/>
              <w:kern w:val="24"/>
              <w:sz w:val="24"/>
              <w:szCs w:val="24"/>
              <w:lang w:val="en-US"/>
            </w:rPr>
            <w:fldChar w:fldCharType="separate"/>
          </w:r>
          <w:r w:rsidR="00F27702">
            <w:rPr>
              <w:rFonts w:ascii="Arial" w:eastAsia="+mn-ea" w:hAnsi="Arial" w:cs="Arial"/>
              <w:noProof/>
              <w:color w:val="000000" w:themeColor="text1"/>
              <w:kern w:val="24"/>
              <w:sz w:val="24"/>
              <w:szCs w:val="24"/>
              <w:lang w:val="en-US"/>
            </w:rPr>
            <w:t xml:space="preserve"> </w:t>
          </w:r>
          <w:r w:rsidR="00F27702" w:rsidRPr="00F27702">
            <w:rPr>
              <w:rFonts w:ascii="Arial" w:eastAsia="+mn-ea" w:hAnsi="Arial" w:cs="Arial"/>
              <w:noProof/>
              <w:color w:val="000000" w:themeColor="text1"/>
              <w:kern w:val="24"/>
              <w:sz w:val="24"/>
              <w:szCs w:val="24"/>
              <w:lang w:val="en-US"/>
            </w:rPr>
            <w:t>(Southwark, 2018)</w:t>
          </w:r>
          <w:r w:rsidR="00F27702">
            <w:rPr>
              <w:rFonts w:ascii="Arial" w:eastAsia="+mn-ea" w:hAnsi="Arial" w:cs="Arial"/>
              <w:color w:val="000000" w:themeColor="text1"/>
              <w:kern w:val="24"/>
              <w:sz w:val="24"/>
              <w:szCs w:val="24"/>
              <w:lang w:val="en-US"/>
            </w:rPr>
            <w:fldChar w:fldCharType="end"/>
          </w:r>
        </w:sdtContent>
      </w:sdt>
      <w:r w:rsidR="00F27702">
        <w:rPr>
          <w:rFonts w:ascii="Arial" w:eastAsia="+mn-ea" w:hAnsi="Arial" w:cs="Arial"/>
          <w:color w:val="000000" w:themeColor="text1"/>
          <w:kern w:val="24"/>
          <w:sz w:val="24"/>
          <w:szCs w:val="24"/>
          <w:lang w:val="en-US"/>
        </w:rPr>
        <w:t>.</w:t>
      </w:r>
      <w:r>
        <w:rPr>
          <w:rFonts w:ascii="Arial" w:eastAsia="+mn-ea" w:hAnsi="Arial" w:cs="Arial"/>
          <w:color w:val="000000" w:themeColor="text1"/>
          <w:kern w:val="24"/>
          <w:sz w:val="24"/>
          <w:szCs w:val="24"/>
          <w:lang w:val="en-US"/>
        </w:rPr>
        <w:t xml:space="preserve"> </w:t>
      </w:r>
      <w:r w:rsidR="001D4282">
        <w:rPr>
          <w:rFonts w:ascii="Arial" w:eastAsia="+mn-ea" w:hAnsi="Arial" w:cs="Arial"/>
          <w:color w:val="000000" w:themeColor="text1"/>
          <w:kern w:val="24"/>
          <w:sz w:val="24"/>
          <w:szCs w:val="24"/>
          <w:lang w:val="en-US"/>
        </w:rPr>
        <w:t xml:space="preserve">Technology can improve community development strategies for health, education, care, and prevention. Social media is viewed by many as a </w:t>
      </w:r>
      <w:r>
        <w:rPr>
          <w:rFonts w:ascii="Arial" w:eastAsia="+mn-ea" w:hAnsi="Arial" w:cs="Arial"/>
          <w:color w:val="000000" w:themeColor="text1"/>
          <w:kern w:val="24"/>
          <w:sz w:val="24"/>
          <w:szCs w:val="24"/>
          <w:lang w:val="en-US"/>
        </w:rPr>
        <w:t>brand-new</w:t>
      </w:r>
      <w:r w:rsidR="001D4282">
        <w:rPr>
          <w:rFonts w:ascii="Arial" w:eastAsia="+mn-ea" w:hAnsi="Arial" w:cs="Arial"/>
          <w:color w:val="000000" w:themeColor="text1"/>
          <w:kern w:val="24"/>
          <w:sz w:val="24"/>
          <w:szCs w:val="24"/>
          <w:lang w:val="en-US"/>
        </w:rPr>
        <w:t xml:space="preserve"> way to communicate with others. It encourages participation, growth, mobilization, and social change.</w:t>
      </w:r>
    </w:p>
    <w:p w14:paraId="27C7CD29" w14:textId="70D74F7D" w:rsidR="00F27702" w:rsidRDefault="00F27702" w:rsidP="001A7EE4">
      <w:pPr>
        <w:spacing w:line="360" w:lineRule="auto"/>
        <w:rPr>
          <w:rFonts w:ascii="Arial" w:eastAsia="+mn-ea" w:hAnsi="Arial" w:cs="Arial"/>
          <w:color w:val="1F2C8F"/>
          <w:kern w:val="24"/>
          <w:sz w:val="40"/>
          <w:szCs w:val="40"/>
          <w:lang w:val="en-US"/>
        </w:rPr>
      </w:pPr>
    </w:p>
    <w:p w14:paraId="6A4DDC03" w14:textId="47FE4BE3" w:rsidR="00F27702" w:rsidRDefault="00F27702" w:rsidP="001A7EE4">
      <w:pPr>
        <w:spacing w:line="360" w:lineRule="auto"/>
        <w:rPr>
          <w:rFonts w:ascii="Arial" w:eastAsia="+mn-ea" w:hAnsi="Arial" w:cs="Arial"/>
          <w:color w:val="1F2C8F"/>
          <w:kern w:val="24"/>
          <w:sz w:val="40"/>
          <w:szCs w:val="40"/>
          <w:lang w:val="en-US"/>
        </w:rPr>
      </w:pPr>
    </w:p>
    <w:p w14:paraId="01B2136B" w14:textId="54068812" w:rsidR="00F27702" w:rsidRDefault="005C7C52" w:rsidP="001A7EE4">
      <w:pPr>
        <w:spacing w:line="360" w:lineRule="auto"/>
        <w:rPr>
          <w:rFonts w:ascii="Arial" w:eastAsia="+mn-ea" w:hAnsi="Arial" w:cs="Arial"/>
          <w:color w:val="1F2C8F"/>
          <w:kern w:val="24"/>
          <w:sz w:val="40"/>
          <w:szCs w:val="40"/>
          <w:lang w:val="en-US"/>
        </w:rPr>
      </w:pPr>
      <w:r>
        <w:rPr>
          <w:noProof/>
        </w:rPr>
        <w:drawing>
          <wp:inline distT="0" distB="0" distL="0" distR="0" wp14:anchorId="010D3FAE" wp14:editId="74509F92">
            <wp:extent cx="2697607" cy="372084"/>
            <wp:effectExtent l="0" t="0" r="0" b="9525"/>
            <wp:docPr id="477" name="Picture 31" descr="A picture containing text&#10;&#10;Description automatically generated">
              <a:extLst xmlns:a="http://schemas.openxmlformats.org/drawingml/2006/main">
                <a:ext uri="{FF2B5EF4-FFF2-40B4-BE49-F238E27FC236}">
                  <a16:creationId xmlns:a16="http://schemas.microsoft.com/office/drawing/2014/main" id="{C2E55C8F-62F5-F9DC-3CF7-8E6EB97C27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Picture 31" descr="A picture containing text&#10;&#10;Description automatically generated">
                      <a:extLst>
                        <a:ext uri="{FF2B5EF4-FFF2-40B4-BE49-F238E27FC236}">
                          <a16:creationId xmlns:a16="http://schemas.microsoft.com/office/drawing/2014/main" id="{C2E55C8F-62F5-F9DC-3CF7-8E6EB97C2745}"/>
                        </a:ext>
                      </a:extLst>
                    </pic:cNvPr>
                    <pic:cNvPicPr>
                      <a:picLocks noChangeAspect="1"/>
                    </pic:cNvPicPr>
                  </pic:nvPicPr>
                  <pic:blipFill>
                    <a:blip r:embed="rId50"/>
                    <a:stretch>
                      <a:fillRect/>
                    </a:stretch>
                  </pic:blipFill>
                  <pic:spPr>
                    <a:xfrm>
                      <a:off x="0" y="0"/>
                      <a:ext cx="2697607" cy="372084"/>
                    </a:xfrm>
                    <a:prstGeom prst="rect">
                      <a:avLst/>
                    </a:prstGeom>
                  </pic:spPr>
                </pic:pic>
              </a:graphicData>
            </a:graphic>
          </wp:inline>
        </w:drawing>
      </w:r>
      <w:r>
        <w:rPr>
          <w:rFonts w:ascii="Arial" w:eastAsia="+mn-ea" w:hAnsi="Arial" w:cs="Arial"/>
          <w:color w:val="1F2C8F"/>
          <w:kern w:val="24"/>
          <w:sz w:val="40"/>
          <w:szCs w:val="40"/>
          <w:lang w:val="en-US"/>
        </w:rPr>
        <w:t>.</w:t>
      </w:r>
    </w:p>
    <w:p w14:paraId="799F57A0" w14:textId="77777777" w:rsidR="00F27702" w:rsidRDefault="00F27702" w:rsidP="001A7EE4">
      <w:pPr>
        <w:spacing w:line="360" w:lineRule="auto"/>
        <w:rPr>
          <w:rFonts w:ascii="Arial" w:eastAsia="+mn-ea" w:hAnsi="Arial" w:cs="Arial"/>
          <w:color w:val="1F2C8F"/>
          <w:kern w:val="24"/>
          <w:sz w:val="40"/>
          <w:szCs w:val="40"/>
          <w:lang w:val="en-US"/>
        </w:rPr>
      </w:pPr>
    </w:p>
    <w:p w14:paraId="2CF3ED09" w14:textId="163ADCDD" w:rsidR="003914F1" w:rsidRDefault="003914F1" w:rsidP="001A7EE4">
      <w:pPr>
        <w:spacing w:line="360" w:lineRule="auto"/>
      </w:pPr>
    </w:p>
    <w:p w14:paraId="6B37C421" w14:textId="556C0885" w:rsidR="00D717B2" w:rsidRDefault="00D717B2" w:rsidP="001A7EE4">
      <w:pPr>
        <w:spacing w:line="360" w:lineRule="auto"/>
      </w:pPr>
    </w:p>
    <w:p w14:paraId="27B85180" w14:textId="57F053B1" w:rsidR="00EF4565" w:rsidRDefault="00EF4565" w:rsidP="006117AA">
      <w:pPr>
        <w:spacing w:line="360" w:lineRule="auto"/>
        <w:rPr>
          <w:rFonts w:ascii="Arial" w:hAnsi="Arial" w:cs="Arial"/>
          <w:color w:val="FFFFFF" w:themeColor="background1"/>
          <w:lang w:val="en-US"/>
        </w:rPr>
      </w:pPr>
    </w:p>
    <w:p w14:paraId="39C7906E" w14:textId="37FCB1B7" w:rsidR="00C7115F" w:rsidRDefault="00C7115F" w:rsidP="006117AA">
      <w:pPr>
        <w:spacing w:line="360" w:lineRule="auto"/>
        <w:rPr>
          <w:rFonts w:ascii="Arial" w:hAnsi="Arial" w:cs="Arial"/>
          <w:color w:val="FFFFFF" w:themeColor="background1"/>
          <w:lang w:val="en-US"/>
        </w:rPr>
      </w:pPr>
    </w:p>
    <w:p w14:paraId="743A8694" w14:textId="0449D873" w:rsidR="00C7115F" w:rsidRDefault="00C7115F" w:rsidP="006117AA">
      <w:pPr>
        <w:spacing w:line="360" w:lineRule="auto"/>
        <w:rPr>
          <w:rFonts w:ascii="Arial" w:hAnsi="Arial" w:cs="Arial"/>
          <w:color w:val="FFFFFF" w:themeColor="background1"/>
          <w:lang w:val="en-US"/>
        </w:rPr>
      </w:pPr>
    </w:p>
    <w:p w14:paraId="200170D9" w14:textId="7252E9BB" w:rsidR="00C7115F" w:rsidRDefault="00C7115F" w:rsidP="006117AA">
      <w:pPr>
        <w:spacing w:line="360" w:lineRule="auto"/>
        <w:rPr>
          <w:rFonts w:ascii="Arial" w:hAnsi="Arial" w:cs="Arial"/>
          <w:color w:val="FFFFFF" w:themeColor="background1"/>
          <w:lang w:val="en-US"/>
        </w:rPr>
      </w:pPr>
    </w:p>
    <w:p w14:paraId="71DD8DE9" w14:textId="5B9A21E6" w:rsidR="00C7115F" w:rsidRDefault="00C7115F" w:rsidP="006117AA">
      <w:pPr>
        <w:spacing w:line="360" w:lineRule="auto"/>
        <w:rPr>
          <w:rFonts w:ascii="Arial" w:hAnsi="Arial" w:cs="Arial"/>
          <w:color w:val="FFFFFF" w:themeColor="background1"/>
          <w:lang w:val="en-US"/>
        </w:rPr>
      </w:pPr>
    </w:p>
    <w:p w14:paraId="431350F1" w14:textId="77777777" w:rsidR="00C7115F" w:rsidRPr="006117AA" w:rsidRDefault="00C7115F" w:rsidP="006117AA">
      <w:pPr>
        <w:spacing w:line="360" w:lineRule="auto"/>
        <w:rPr>
          <w:rFonts w:ascii="Arial" w:hAnsi="Arial" w:cs="Arial"/>
          <w:color w:val="FFFFFF" w:themeColor="background1"/>
          <w:lang w:val="en-US"/>
        </w:rPr>
      </w:pPr>
    </w:p>
    <w:p w14:paraId="15601AF3" w14:textId="6852EFDF" w:rsidR="00AD3DF2" w:rsidRPr="008F1782" w:rsidRDefault="00AD3DF2" w:rsidP="00B37815">
      <w:pPr>
        <w:rPr>
          <w:rFonts w:ascii="Arial" w:eastAsia="Times New Roman" w:hAnsi="Arial" w:cs="Arial"/>
          <w:sz w:val="24"/>
          <w:szCs w:val="24"/>
          <w:lang w:eastAsia="en-GB"/>
        </w:rPr>
      </w:pPr>
      <w:r w:rsidRPr="008F1782">
        <w:rPr>
          <w:rFonts w:ascii="Arial" w:eastAsia="Times New Roman" w:hAnsi="Arial" w:cs="Arial"/>
          <w:sz w:val="24"/>
          <w:szCs w:val="24"/>
          <w:lang w:eastAsia="en-GB"/>
        </w:rPr>
        <w:t>References</w:t>
      </w:r>
    </w:p>
    <w:p w14:paraId="50C92C28" w14:textId="77777777" w:rsidR="00AD3DF2" w:rsidRDefault="00AD3DF2" w:rsidP="00B37815">
      <w:pPr>
        <w:rPr>
          <w:rFonts w:ascii="Arial" w:eastAsia="Times New Roman" w:hAnsi="Arial" w:cs="Arial"/>
          <w:lang w:eastAsia="en-GB"/>
        </w:rPr>
      </w:pPr>
    </w:p>
    <w:p w14:paraId="75825A52" w14:textId="24CFEDAF" w:rsidR="00235DC4" w:rsidRDefault="00235DC4" w:rsidP="00B37815">
      <w:pPr>
        <w:rPr>
          <w:noProof/>
        </w:rPr>
      </w:pPr>
    </w:p>
    <w:p w14:paraId="65A38AF2" w14:textId="77777777" w:rsidR="00235DC4" w:rsidRDefault="00235DC4" w:rsidP="00B37815">
      <w:pPr>
        <w:rPr>
          <w:noProof/>
        </w:rPr>
      </w:pPr>
    </w:p>
    <w:p w14:paraId="525D9CEC" w14:textId="6C59E3A5" w:rsid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4F7F2FF2" w14:textId="5D5F2C42" w:rsid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2731B58C" w14:textId="37BAB61C" w:rsid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5FD9C654" w14:textId="409A6DA4" w:rsid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7F6D0058" w14:textId="13B33305" w:rsid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5CB914D1" w14:textId="43607323" w:rsid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662DDE0E" w14:textId="2BDCEE6A" w:rsid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55B31B1E" w14:textId="53243A18" w:rsid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2FD58FA6" w14:textId="2EF4A07B" w:rsid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6C427BE0" w14:textId="77777777" w:rsidR="0094031D" w:rsidRPr="0094031D" w:rsidRDefault="0094031D" w:rsidP="0094031D">
      <w:pPr>
        <w:spacing w:before="100" w:beforeAutospacing="1" w:after="100" w:afterAutospacing="1" w:line="240" w:lineRule="auto"/>
        <w:rPr>
          <w:rFonts w:ascii="Arial" w:eastAsia="Times New Roman" w:hAnsi="Arial" w:cs="Arial"/>
          <w:color w:val="3C4245"/>
          <w:sz w:val="24"/>
          <w:szCs w:val="24"/>
          <w:lang w:eastAsia="en-GB"/>
        </w:rPr>
      </w:pPr>
    </w:p>
    <w:p w14:paraId="1B5BDE57" w14:textId="00E14C9F" w:rsidR="00497570" w:rsidRDefault="00497570">
      <w:pPr>
        <w:rPr>
          <w:rFonts w:ascii="Arial" w:hAnsi="Arial" w:cs="Arial"/>
          <w:sz w:val="20"/>
          <w:szCs w:val="20"/>
          <w:lang w:val="en-US"/>
        </w:rPr>
      </w:pPr>
    </w:p>
    <w:p w14:paraId="7C5164E0" w14:textId="60BBC58D" w:rsidR="0094031D" w:rsidRDefault="0094031D">
      <w:pPr>
        <w:rPr>
          <w:rFonts w:ascii="Arial" w:hAnsi="Arial" w:cs="Arial"/>
          <w:sz w:val="20"/>
          <w:szCs w:val="20"/>
          <w:lang w:val="en-US"/>
        </w:rPr>
      </w:pPr>
    </w:p>
    <w:p w14:paraId="1E9697FA" w14:textId="12511EED" w:rsidR="00D736BE" w:rsidRDefault="00D736BE">
      <w:pPr>
        <w:rPr>
          <w:rFonts w:ascii="Arial" w:hAnsi="Arial" w:cs="Arial"/>
          <w:sz w:val="20"/>
          <w:szCs w:val="20"/>
          <w:lang w:val="en-US"/>
        </w:rPr>
      </w:pPr>
    </w:p>
    <w:p w14:paraId="4D1C1A0D" w14:textId="4A204827" w:rsidR="00D736BE" w:rsidRDefault="00D736BE">
      <w:pPr>
        <w:rPr>
          <w:rFonts w:ascii="Arial" w:hAnsi="Arial" w:cs="Arial"/>
          <w:sz w:val="20"/>
          <w:szCs w:val="20"/>
          <w:lang w:val="en-US"/>
        </w:rPr>
      </w:pPr>
    </w:p>
    <w:p w14:paraId="537CDB6E" w14:textId="77FAEDF0" w:rsidR="00D736BE" w:rsidRDefault="00D736BE">
      <w:pPr>
        <w:rPr>
          <w:rFonts w:ascii="Arial" w:hAnsi="Arial" w:cs="Arial"/>
          <w:sz w:val="20"/>
          <w:szCs w:val="20"/>
          <w:lang w:val="en-US"/>
        </w:rPr>
      </w:pPr>
    </w:p>
    <w:p w14:paraId="70870E5D" w14:textId="083F017F" w:rsidR="00D736BE" w:rsidRDefault="00D736BE">
      <w:pPr>
        <w:rPr>
          <w:rFonts w:ascii="Arial" w:hAnsi="Arial" w:cs="Arial"/>
          <w:sz w:val="20"/>
          <w:szCs w:val="20"/>
          <w:lang w:val="en-US"/>
        </w:rPr>
      </w:pPr>
    </w:p>
    <w:p w14:paraId="7429146A" w14:textId="670117F2" w:rsidR="00D736BE" w:rsidRDefault="00D736BE">
      <w:pPr>
        <w:rPr>
          <w:rFonts w:ascii="Arial" w:hAnsi="Arial" w:cs="Arial"/>
          <w:sz w:val="20"/>
          <w:szCs w:val="20"/>
          <w:lang w:val="en-US"/>
        </w:rPr>
      </w:pPr>
    </w:p>
    <w:p w14:paraId="30009F6B" w14:textId="22F0930E" w:rsidR="00D736BE" w:rsidRDefault="00D736BE">
      <w:pPr>
        <w:rPr>
          <w:rFonts w:ascii="Arial" w:hAnsi="Arial" w:cs="Arial"/>
          <w:sz w:val="20"/>
          <w:szCs w:val="20"/>
          <w:lang w:val="en-US"/>
        </w:rPr>
      </w:pPr>
    </w:p>
    <w:p w14:paraId="024648FF" w14:textId="5D6B07FF" w:rsidR="00D736BE" w:rsidRDefault="00D736BE">
      <w:pPr>
        <w:rPr>
          <w:rFonts w:ascii="Arial" w:hAnsi="Arial" w:cs="Arial"/>
          <w:sz w:val="20"/>
          <w:szCs w:val="20"/>
          <w:lang w:val="en-US"/>
        </w:rPr>
      </w:pPr>
    </w:p>
    <w:p w14:paraId="6E1EA5AA" w14:textId="28C66E69" w:rsidR="00D736BE" w:rsidRDefault="00D736BE">
      <w:pPr>
        <w:rPr>
          <w:rFonts w:ascii="Arial" w:hAnsi="Arial" w:cs="Arial"/>
          <w:sz w:val="20"/>
          <w:szCs w:val="20"/>
          <w:lang w:val="en-US"/>
        </w:rPr>
      </w:pPr>
    </w:p>
    <w:p w14:paraId="5F73F956" w14:textId="7F314449" w:rsidR="00D736BE" w:rsidRDefault="00D736BE">
      <w:pPr>
        <w:rPr>
          <w:rFonts w:ascii="Arial" w:hAnsi="Arial" w:cs="Arial"/>
          <w:sz w:val="20"/>
          <w:szCs w:val="20"/>
          <w:lang w:val="en-US"/>
        </w:rPr>
      </w:pPr>
    </w:p>
    <w:p w14:paraId="2015A1E0" w14:textId="77777777" w:rsidR="00D736BE" w:rsidRPr="00F46487" w:rsidRDefault="00D736BE">
      <w:pPr>
        <w:rPr>
          <w:rFonts w:ascii="Arial" w:hAnsi="Arial" w:cs="Arial"/>
          <w:lang w:val="en-US"/>
        </w:rPr>
      </w:pPr>
    </w:p>
    <w:p w14:paraId="461EB034" w14:textId="2D18F998" w:rsidR="00D736BE" w:rsidRPr="00F46487" w:rsidRDefault="00D736BE">
      <w:pPr>
        <w:rPr>
          <w:rFonts w:ascii="Arial" w:hAnsi="Arial" w:cs="Arial"/>
          <w:lang w:val="en-US"/>
        </w:rPr>
      </w:pPr>
      <w:r w:rsidRPr="00F46487">
        <w:rPr>
          <w:rFonts w:ascii="Arial" w:hAnsi="Arial" w:cs="Arial"/>
          <w:lang w:val="en-US"/>
        </w:rPr>
        <w:t>Appendices</w:t>
      </w:r>
    </w:p>
    <w:p w14:paraId="33213295" w14:textId="1B9E53B3" w:rsidR="0094031D" w:rsidRDefault="0094031D">
      <w:pPr>
        <w:rPr>
          <w:rFonts w:ascii="Arial" w:hAnsi="Arial" w:cs="Arial"/>
          <w:sz w:val="20"/>
          <w:szCs w:val="20"/>
          <w:lang w:val="en-US"/>
        </w:rPr>
      </w:pPr>
    </w:p>
    <w:p w14:paraId="39A69048" w14:textId="6D443111" w:rsidR="0094031D" w:rsidRDefault="0094031D">
      <w:pPr>
        <w:rPr>
          <w:rFonts w:ascii="Arial" w:hAnsi="Arial" w:cs="Arial"/>
          <w:sz w:val="20"/>
          <w:szCs w:val="20"/>
          <w:lang w:val="en-US"/>
        </w:rPr>
      </w:pPr>
    </w:p>
    <w:p w14:paraId="1EF5E7A0" w14:textId="60F2B67E" w:rsidR="0094031D" w:rsidRDefault="0094031D">
      <w:pPr>
        <w:rPr>
          <w:rFonts w:ascii="Arial" w:hAnsi="Arial" w:cs="Arial"/>
          <w:sz w:val="20"/>
          <w:szCs w:val="20"/>
          <w:lang w:val="en-US"/>
        </w:rPr>
      </w:pPr>
    </w:p>
    <w:p w14:paraId="5A4FF316" w14:textId="482D81BC" w:rsidR="0057098D" w:rsidRDefault="0057098D">
      <w:pPr>
        <w:rPr>
          <w:rFonts w:ascii="Arial" w:hAnsi="Arial" w:cs="Arial"/>
          <w:sz w:val="20"/>
          <w:szCs w:val="20"/>
          <w:lang w:val="en-US"/>
        </w:rPr>
      </w:pPr>
    </w:p>
    <w:p w14:paraId="14D6F4F9" w14:textId="1580A89C" w:rsidR="0057098D" w:rsidRDefault="0057098D">
      <w:pPr>
        <w:rPr>
          <w:rFonts w:ascii="Arial" w:hAnsi="Arial" w:cs="Arial"/>
          <w:sz w:val="20"/>
          <w:szCs w:val="20"/>
          <w:lang w:val="en-US"/>
        </w:rPr>
      </w:pPr>
    </w:p>
    <w:p w14:paraId="03D12C56" w14:textId="0A9E938C" w:rsidR="0057098D" w:rsidRDefault="0057098D">
      <w:pPr>
        <w:rPr>
          <w:rFonts w:ascii="Arial" w:hAnsi="Arial" w:cs="Arial"/>
          <w:sz w:val="20"/>
          <w:szCs w:val="20"/>
          <w:lang w:val="en-US"/>
        </w:rPr>
      </w:pPr>
    </w:p>
    <w:p w14:paraId="008F0D19" w14:textId="0AF62425" w:rsidR="0057098D" w:rsidRDefault="0057098D">
      <w:pPr>
        <w:rPr>
          <w:rFonts w:ascii="Arial" w:hAnsi="Arial" w:cs="Arial"/>
          <w:sz w:val="20"/>
          <w:szCs w:val="20"/>
          <w:lang w:val="en-US"/>
        </w:rPr>
      </w:pPr>
    </w:p>
    <w:p w14:paraId="1FD54B6E" w14:textId="54BB6B7A" w:rsidR="0057098D" w:rsidRDefault="0057098D">
      <w:pPr>
        <w:rPr>
          <w:rFonts w:ascii="Arial" w:hAnsi="Arial" w:cs="Arial"/>
          <w:sz w:val="20"/>
          <w:szCs w:val="20"/>
          <w:lang w:val="en-US"/>
        </w:rPr>
      </w:pPr>
    </w:p>
    <w:p w14:paraId="35170578" w14:textId="4F399C2B" w:rsidR="0057098D" w:rsidRDefault="0057098D">
      <w:pPr>
        <w:rPr>
          <w:rFonts w:ascii="Arial" w:hAnsi="Arial" w:cs="Arial"/>
          <w:sz w:val="20"/>
          <w:szCs w:val="20"/>
          <w:lang w:val="en-US"/>
        </w:rPr>
      </w:pPr>
    </w:p>
    <w:p w14:paraId="7028F3B6" w14:textId="2A67B9B3" w:rsidR="0057098D" w:rsidRDefault="0057098D">
      <w:pPr>
        <w:rPr>
          <w:rFonts w:ascii="Arial" w:hAnsi="Arial" w:cs="Arial"/>
          <w:sz w:val="20"/>
          <w:szCs w:val="20"/>
          <w:lang w:val="en-US"/>
        </w:rPr>
      </w:pPr>
    </w:p>
    <w:p w14:paraId="684BD966" w14:textId="40E001EF" w:rsidR="0057098D" w:rsidRDefault="0057098D">
      <w:pPr>
        <w:rPr>
          <w:rFonts w:ascii="Arial" w:hAnsi="Arial" w:cs="Arial"/>
          <w:sz w:val="20"/>
          <w:szCs w:val="20"/>
          <w:lang w:val="en-US"/>
        </w:rPr>
      </w:pPr>
    </w:p>
    <w:p w14:paraId="6CB70C88" w14:textId="4568AE06" w:rsidR="0057098D" w:rsidRDefault="0057098D">
      <w:pPr>
        <w:rPr>
          <w:rFonts w:ascii="Arial" w:hAnsi="Arial" w:cs="Arial"/>
          <w:sz w:val="20"/>
          <w:szCs w:val="20"/>
          <w:lang w:val="en-US"/>
        </w:rPr>
      </w:pPr>
    </w:p>
    <w:p w14:paraId="5BE8F651" w14:textId="77777777" w:rsidR="0057098D" w:rsidRDefault="0057098D">
      <w:pPr>
        <w:rPr>
          <w:rFonts w:ascii="Arial" w:hAnsi="Arial" w:cs="Arial"/>
          <w:sz w:val="20"/>
          <w:szCs w:val="20"/>
          <w:lang w:val="en-US"/>
        </w:rPr>
      </w:pPr>
    </w:p>
    <w:p w14:paraId="09FA47FE" w14:textId="61A896D7" w:rsidR="0057098D" w:rsidRDefault="0057098D">
      <w:pPr>
        <w:rPr>
          <w:rFonts w:ascii="Arial" w:hAnsi="Arial" w:cs="Arial"/>
          <w:sz w:val="20"/>
          <w:szCs w:val="20"/>
          <w:lang w:val="en-US"/>
        </w:rPr>
      </w:pPr>
    </w:p>
    <w:p w14:paraId="39F956C5" w14:textId="77777777" w:rsidR="0057098D" w:rsidRPr="00352B8E" w:rsidRDefault="0057098D" w:rsidP="0057098D">
      <w:pPr>
        <w:jc w:val="center"/>
        <w:rPr>
          <w:rFonts w:ascii="Arial" w:hAnsi="Arial" w:cs="Arial"/>
          <w:color w:val="1F3864" w:themeColor="accent1" w:themeShade="80"/>
          <w:sz w:val="24"/>
          <w:szCs w:val="24"/>
          <w:lang w:val="en-US"/>
        </w:rPr>
      </w:pPr>
      <w:r>
        <w:rPr>
          <w:rFonts w:ascii="Arial" w:hAnsi="Arial" w:cs="Arial"/>
          <w:noProof/>
          <w:sz w:val="24"/>
          <w:szCs w:val="24"/>
          <w:lang w:val="en-US"/>
        </w:rPr>
        <mc:AlternateContent>
          <mc:Choice Requires="wps">
            <w:drawing>
              <wp:anchor distT="0" distB="0" distL="114300" distR="114300" simplePos="0" relativeHeight="251954176" behindDoc="0" locked="0" layoutInCell="1" allowOverlap="1" wp14:anchorId="78423F2E" wp14:editId="207EC059">
                <wp:simplePos x="0" y="0"/>
                <wp:positionH relativeFrom="margin">
                  <wp:align>left</wp:align>
                </wp:positionH>
                <wp:positionV relativeFrom="paragraph">
                  <wp:posOffset>194945</wp:posOffset>
                </wp:positionV>
                <wp:extent cx="5702300" cy="273050"/>
                <wp:effectExtent l="0" t="0" r="12700" b="12700"/>
                <wp:wrapNone/>
                <wp:docPr id="5" name="Rectangle 5"/>
                <wp:cNvGraphicFramePr/>
                <a:graphic xmlns:a="http://schemas.openxmlformats.org/drawingml/2006/main">
                  <a:graphicData uri="http://schemas.microsoft.com/office/word/2010/wordprocessingShape">
                    <wps:wsp>
                      <wps:cNvSpPr/>
                      <wps:spPr>
                        <a:xfrm>
                          <a:off x="0" y="0"/>
                          <a:ext cx="5702300" cy="273050"/>
                        </a:xfrm>
                        <a:prstGeom prst="rect">
                          <a:avLst/>
                        </a:prstGeom>
                        <a:solidFill>
                          <a:srgbClr val="4472C4">
                            <a:lumMod val="20000"/>
                            <a:lumOff val="80000"/>
                          </a:srgbClr>
                        </a:solidFill>
                        <a:ln w="12700" cap="flat" cmpd="sng" algn="ctr">
                          <a:solidFill>
                            <a:sysClr val="window" lastClr="FFFFFF"/>
                          </a:solidFill>
                          <a:prstDash val="solid"/>
                          <a:miter lim="800000"/>
                        </a:ln>
                        <a:effectLst/>
                      </wps:spPr>
                      <wps:txbx>
                        <w:txbxContent>
                          <w:p w14:paraId="07362A56" w14:textId="77777777" w:rsidR="0057098D" w:rsidRPr="00B23066" w:rsidRDefault="0057098D" w:rsidP="0057098D">
                            <w:pPr>
                              <w:jc w:val="center"/>
                              <w:rPr>
                                <w:rFonts w:ascii="Arial" w:hAnsi="Arial" w:cs="Arial"/>
                                <w:color w:val="002060"/>
                                <w:sz w:val="24"/>
                                <w:szCs w:val="24"/>
                                <w:lang w:val="en-US"/>
                              </w:rPr>
                            </w:pPr>
                            <w:r>
                              <w:rPr>
                                <w:rFonts w:ascii="Arial" w:hAnsi="Arial" w:cs="Arial"/>
                                <w:color w:val="002060"/>
                                <w:sz w:val="24"/>
                                <w:szCs w:val="24"/>
                                <w:lang w:val="en-US"/>
                              </w:rPr>
                              <w:t>Ethnic Group, Number &amp; Percentage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23F2E" id="Rectangle 5" o:spid="_x0000_s1074" style="position:absolute;left:0;text-align:left;margin-left:0;margin-top:15.35pt;width:449pt;height:21.5pt;z-index:251954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" fillcolor="#dae3f3" strokecolor="window" strokeweight="1pt">
                <v:textbox>
                  <w:txbxContent>
                    <w:p w14:paraId="07362A56" w14:textId="77777777" w:rsidR="0057098D" w:rsidRPr="00B23066" w:rsidRDefault="0057098D" w:rsidP="0057098D">
                      <w:pPr>
                        <w:jc w:val="center"/>
                        <w:rPr>
                          <w:rFonts w:ascii="Arial" w:hAnsi="Arial" w:cs="Arial"/>
                          <w:color w:val="002060"/>
                          <w:sz w:val="24"/>
                          <w:szCs w:val="24"/>
                          <w:lang w:val="en-US"/>
                        </w:rPr>
                      </w:pPr>
                      <w:r>
                        <w:rPr>
                          <w:rFonts w:ascii="Arial" w:hAnsi="Arial" w:cs="Arial"/>
                          <w:color w:val="002060"/>
                          <w:sz w:val="24"/>
                          <w:szCs w:val="24"/>
                          <w:lang w:val="en-US"/>
                        </w:rPr>
                        <w:t>Ethnic Group, Number &amp; Percentage</w:t>
                      </w:r>
                    </w:p>
                  </w:txbxContent>
                </v:textbox>
                <w10:wrap anchorx="margin"/>
              </v:rect>
            </w:pict>
          </mc:Fallback>
        </mc:AlternateContent>
      </w:r>
      <w:r w:rsidRPr="00930990">
        <w:rPr>
          <w:rFonts w:ascii="Arial" w:hAnsi="Arial" w:cs="Arial"/>
          <w:sz w:val="24"/>
          <w:szCs w:val="24"/>
          <w:lang w:val="en-US"/>
        </w:rPr>
        <w:t>Southwark</w:t>
      </w:r>
      <w:r>
        <w:rPr>
          <w:rFonts w:ascii="Arial" w:hAnsi="Arial" w:cs="Arial"/>
          <w:sz w:val="24"/>
          <w:szCs w:val="24"/>
          <w:lang w:val="en-US"/>
        </w:rPr>
        <w:t xml:space="preserve"> Ethnicity                    </w:t>
      </w:r>
      <w:r w:rsidRPr="00352B8E">
        <w:rPr>
          <w:rFonts w:ascii="Arial" w:hAnsi="Arial" w:cs="Arial"/>
          <w:color w:val="1F3864" w:themeColor="accent1" w:themeShade="80"/>
          <w:sz w:val="24"/>
          <w:szCs w:val="24"/>
          <w:lang w:val="en-US"/>
        </w:rPr>
        <w:t xml:space="preserve">Ethnic </w:t>
      </w:r>
      <w:r>
        <w:rPr>
          <w:rFonts w:ascii="Arial" w:hAnsi="Arial" w:cs="Arial"/>
          <w:color w:val="1F3864" w:themeColor="accent1" w:themeShade="80"/>
          <w:sz w:val="24"/>
          <w:szCs w:val="24"/>
          <w:lang w:val="en-US"/>
        </w:rPr>
        <w:t>G</w:t>
      </w:r>
      <w:r w:rsidRPr="00352B8E">
        <w:rPr>
          <w:rFonts w:ascii="Arial" w:hAnsi="Arial" w:cs="Arial"/>
          <w:color w:val="1F3864" w:themeColor="accent1" w:themeShade="80"/>
          <w:sz w:val="24"/>
          <w:szCs w:val="24"/>
          <w:lang w:val="en-US"/>
        </w:rPr>
        <w:t>roup                         2011</w:t>
      </w:r>
    </w:p>
    <w:p w14:paraId="2D82958A" w14:textId="77777777" w:rsidR="0057098D" w:rsidRPr="00B23066" w:rsidRDefault="0057098D" w:rsidP="0057098D">
      <w:pPr>
        <w:rPr>
          <w:rFonts w:ascii="Arial" w:hAnsi="Arial" w:cs="Arial"/>
          <w:sz w:val="24"/>
          <w:szCs w:val="24"/>
          <w:lang w:val="en-US"/>
        </w:rPr>
      </w:pPr>
      <w:r>
        <w:rPr>
          <w:rFonts w:ascii="Arial" w:hAnsi="Arial" w:cs="Arial"/>
          <w:sz w:val="24"/>
          <w:szCs w:val="24"/>
          <w:lang w:val="en-US"/>
        </w:rPr>
        <w:t>IN</w:t>
      </w:r>
    </w:p>
    <w:p w14:paraId="05AF9E09" w14:textId="77777777" w:rsidR="0057098D" w:rsidRPr="005379CC" w:rsidRDefault="0057098D" w:rsidP="0057098D">
      <w:pPr>
        <w:rPr>
          <w:rFonts w:ascii="Arial" w:hAnsi="Arial" w:cs="Arial"/>
          <w:lang w:val="en-US"/>
        </w:rPr>
      </w:pPr>
      <w:hyperlink r:id="rId51" w:tooltip="White people in the United Kingdom" w:history="1">
        <w:r w:rsidRPr="005379CC">
          <w:rPr>
            <w:rFonts w:ascii="Arial" w:eastAsia="Times New Roman" w:hAnsi="Arial" w:cs="Arial"/>
            <w:lang w:eastAsia="en-GB"/>
          </w:rPr>
          <w:t>White</w:t>
        </w:r>
      </w:hyperlink>
      <w:r w:rsidRPr="005379CC">
        <w:rPr>
          <w:rFonts w:ascii="Arial" w:eastAsia="Times New Roman" w:hAnsi="Arial" w:cs="Arial"/>
          <w:lang w:eastAsia="en-GB"/>
        </w:rPr>
        <w:t>: Total</w:t>
      </w:r>
      <w:r>
        <w:rPr>
          <w:rFonts w:ascii="Arial" w:eastAsia="Times New Roman" w:hAnsi="Arial" w:cs="Arial"/>
          <w:lang w:eastAsia="en-GB"/>
        </w:rPr>
        <w:t xml:space="preserve">                     156,349       54.09%</w:t>
      </w:r>
    </w:p>
    <w:tbl>
      <w:tblPr>
        <w:tblStyle w:val="PlainTable1"/>
        <w:tblW w:w="0" w:type="auto"/>
        <w:tblLook w:val="04A0" w:firstRow="1" w:lastRow="0" w:firstColumn="1" w:lastColumn="0" w:noHBand="0" w:noVBand="1"/>
      </w:tblPr>
      <w:tblGrid>
        <w:gridCol w:w="2405"/>
        <w:gridCol w:w="1134"/>
        <w:gridCol w:w="968"/>
        <w:gridCol w:w="2009"/>
        <w:gridCol w:w="1276"/>
        <w:gridCol w:w="1224"/>
      </w:tblGrid>
      <w:tr w:rsidR="0057098D" w:rsidRPr="005379CC" w14:paraId="150D4210" w14:textId="77777777" w:rsidTr="00CB23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D4E7D03" w14:textId="77777777" w:rsidR="0057098D" w:rsidRPr="005379CC" w:rsidRDefault="0057098D" w:rsidP="00CB23EE">
            <w:pPr>
              <w:rPr>
                <w:rFonts w:ascii="Arial" w:hAnsi="Arial" w:cs="Arial"/>
                <w:b w:val="0"/>
                <w:bCs w:val="0"/>
                <w:lang w:val="en-US"/>
              </w:rPr>
            </w:pPr>
            <w:r w:rsidRPr="005379CC">
              <w:rPr>
                <w:rFonts w:ascii="Arial" w:hAnsi="Arial" w:cs="Arial"/>
                <w:b w:val="0"/>
                <w:bCs w:val="0"/>
                <w:lang w:val="en-US"/>
              </w:rPr>
              <w:t>White British</w:t>
            </w:r>
          </w:p>
        </w:tc>
        <w:tc>
          <w:tcPr>
            <w:tcW w:w="1134" w:type="dxa"/>
          </w:tcPr>
          <w:p w14:paraId="071EA958" w14:textId="77777777" w:rsidR="0057098D" w:rsidRPr="005379CC" w:rsidRDefault="0057098D" w:rsidP="00CB23EE">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5379CC">
              <w:rPr>
                <w:rFonts w:ascii="Arial" w:hAnsi="Arial" w:cs="Arial"/>
                <w:b w:val="0"/>
                <w:bCs w:val="0"/>
                <w:lang w:val="en-US"/>
              </w:rPr>
              <w:t>114,534</w:t>
            </w:r>
          </w:p>
        </w:tc>
        <w:tc>
          <w:tcPr>
            <w:tcW w:w="968" w:type="dxa"/>
          </w:tcPr>
          <w:p w14:paraId="3E5352DC" w14:textId="77777777" w:rsidR="0057098D" w:rsidRPr="005379CC" w:rsidRDefault="0057098D" w:rsidP="00CB23EE">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5379CC">
              <w:rPr>
                <w:rFonts w:ascii="Arial" w:hAnsi="Arial" w:cs="Arial"/>
                <w:b w:val="0"/>
                <w:bCs w:val="0"/>
                <w:lang w:val="en-US"/>
              </w:rPr>
              <w:t>39.3%</w:t>
            </w:r>
          </w:p>
        </w:tc>
        <w:tc>
          <w:tcPr>
            <w:tcW w:w="2009" w:type="dxa"/>
          </w:tcPr>
          <w:p w14:paraId="1D9E9D1D" w14:textId="77777777" w:rsidR="0057098D" w:rsidRPr="005379CC" w:rsidRDefault="0057098D" w:rsidP="00CB23EE">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5379CC">
              <w:rPr>
                <w:rFonts w:ascii="Arial" w:hAnsi="Arial" w:cs="Arial"/>
                <w:b w:val="0"/>
                <w:bCs w:val="0"/>
                <w:lang w:val="en-US"/>
              </w:rPr>
              <w:t xml:space="preserve"> Irish</w:t>
            </w:r>
          </w:p>
        </w:tc>
        <w:tc>
          <w:tcPr>
            <w:tcW w:w="1276" w:type="dxa"/>
          </w:tcPr>
          <w:p w14:paraId="68FE172F" w14:textId="77777777" w:rsidR="0057098D" w:rsidRPr="005379CC" w:rsidRDefault="0057098D" w:rsidP="00CB23EE">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5379CC">
              <w:rPr>
                <w:rFonts w:ascii="Arial" w:hAnsi="Arial" w:cs="Arial"/>
                <w:b w:val="0"/>
                <w:bCs w:val="0"/>
                <w:lang w:val="en-US"/>
              </w:rPr>
              <w:t>6, 222</w:t>
            </w:r>
          </w:p>
        </w:tc>
        <w:tc>
          <w:tcPr>
            <w:tcW w:w="1224" w:type="dxa"/>
          </w:tcPr>
          <w:p w14:paraId="76CC4202" w14:textId="77777777" w:rsidR="0057098D" w:rsidRPr="005379CC" w:rsidRDefault="0057098D" w:rsidP="00CB23EE">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US"/>
              </w:rPr>
            </w:pPr>
            <w:r w:rsidRPr="005379CC">
              <w:rPr>
                <w:rFonts w:ascii="Arial" w:hAnsi="Arial" w:cs="Arial"/>
                <w:b w:val="0"/>
                <w:bCs w:val="0"/>
                <w:lang w:val="en-US"/>
              </w:rPr>
              <w:t>2.1%</w:t>
            </w:r>
          </w:p>
        </w:tc>
      </w:tr>
      <w:tr w:rsidR="0057098D" w:rsidRPr="005379CC" w14:paraId="11DBAA24" w14:textId="77777777" w:rsidTr="00CB2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8AC12B1" w14:textId="77777777" w:rsidR="0057098D" w:rsidRPr="005379CC" w:rsidRDefault="0057098D" w:rsidP="00CB23EE">
            <w:pPr>
              <w:rPr>
                <w:rFonts w:ascii="Arial" w:hAnsi="Arial" w:cs="Arial"/>
                <w:b w:val="0"/>
                <w:bCs w:val="0"/>
                <w:lang w:val="en-US"/>
              </w:rPr>
            </w:pPr>
            <w:r w:rsidRPr="005379CC">
              <w:rPr>
                <w:rFonts w:ascii="Arial" w:hAnsi="Arial" w:cs="Arial"/>
                <w:b w:val="0"/>
                <w:bCs w:val="0"/>
                <w:lang w:val="en-US"/>
              </w:rPr>
              <w:t>White: Gipsy or Irish Travelers</w:t>
            </w:r>
          </w:p>
        </w:tc>
        <w:tc>
          <w:tcPr>
            <w:tcW w:w="1134" w:type="dxa"/>
          </w:tcPr>
          <w:p w14:paraId="3C55D097" w14:textId="77777777" w:rsidR="0057098D" w:rsidRPr="005379CC" w:rsidRDefault="0057098D" w:rsidP="00CB23EE">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33004DA" w14:textId="77777777" w:rsidR="0057098D" w:rsidRPr="005379CC" w:rsidRDefault="0057098D" w:rsidP="00CB23EE">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5379CC">
              <w:rPr>
                <w:rFonts w:ascii="Arial" w:hAnsi="Arial" w:cs="Arial"/>
                <w:lang w:val="en-US"/>
              </w:rPr>
              <w:t>263</w:t>
            </w:r>
          </w:p>
        </w:tc>
        <w:tc>
          <w:tcPr>
            <w:tcW w:w="968" w:type="dxa"/>
          </w:tcPr>
          <w:p w14:paraId="2436EA6D" w14:textId="77777777" w:rsidR="0057098D" w:rsidRPr="005379CC" w:rsidRDefault="0057098D" w:rsidP="00CB23EE">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69CC1928" w14:textId="77777777" w:rsidR="0057098D" w:rsidRPr="005379CC" w:rsidRDefault="0057098D" w:rsidP="00CB23EE">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5379CC">
              <w:rPr>
                <w:rFonts w:ascii="Arial" w:hAnsi="Arial" w:cs="Arial"/>
                <w:lang w:val="en-US"/>
              </w:rPr>
              <w:t>0.09%</w:t>
            </w:r>
          </w:p>
        </w:tc>
        <w:tc>
          <w:tcPr>
            <w:tcW w:w="2009" w:type="dxa"/>
          </w:tcPr>
          <w:p w14:paraId="55EE1143" w14:textId="77777777" w:rsidR="0057098D" w:rsidRPr="005379CC" w:rsidRDefault="0057098D" w:rsidP="00CB23EE">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5379CC">
              <w:rPr>
                <w:rFonts w:ascii="Arial" w:hAnsi="Arial" w:cs="Arial"/>
                <w:lang w:val="en-US"/>
              </w:rPr>
              <w:t>Asian or Asian British</w:t>
            </w:r>
          </w:p>
        </w:tc>
        <w:tc>
          <w:tcPr>
            <w:tcW w:w="1276" w:type="dxa"/>
          </w:tcPr>
          <w:p w14:paraId="2919093D" w14:textId="77777777" w:rsidR="0057098D" w:rsidRPr="005379CC" w:rsidRDefault="0057098D" w:rsidP="00CB23EE">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0843117" w14:textId="77777777" w:rsidR="0057098D" w:rsidRPr="005379CC" w:rsidRDefault="0057098D" w:rsidP="00CB23EE">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5379CC">
              <w:rPr>
                <w:rFonts w:ascii="Arial" w:hAnsi="Arial" w:cs="Arial"/>
                <w:lang w:val="en-US"/>
              </w:rPr>
              <w:t>27, 574</w:t>
            </w:r>
          </w:p>
        </w:tc>
        <w:tc>
          <w:tcPr>
            <w:tcW w:w="1224" w:type="dxa"/>
          </w:tcPr>
          <w:p w14:paraId="2A5C2795" w14:textId="77777777" w:rsidR="0057098D" w:rsidRPr="005379CC" w:rsidRDefault="0057098D" w:rsidP="00CB23EE">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2C674C02" w14:textId="77777777" w:rsidR="0057098D" w:rsidRPr="005379CC" w:rsidRDefault="0057098D" w:rsidP="00CB23EE">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5379CC">
              <w:rPr>
                <w:rFonts w:ascii="Arial" w:hAnsi="Arial" w:cs="Arial"/>
                <w:lang w:val="en-US"/>
              </w:rPr>
              <w:t>12.2%</w:t>
            </w:r>
          </w:p>
        </w:tc>
      </w:tr>
      <w:tr w:rsidR="0057098D" w14:paraId="0D8BAD5F" w14:textId="77777777" w:rsidTr="00CB23EE">
        <w:tc>
          <w:tcPr>
            <w:cnfStyle w:val="001000000000" w:firstRow="0" w:lastRow="0" w:firstColumn="1" w:lastColumn="0" w:oddVBand="0" w:evenVBand="0" w:oddHBand="0" w:evenHBand="0" w:firstRowFirstColumn="0" w:firstRowLastColumn="0" w:lastRowFirstColumn="0" w:lastRowLastColumn="0"/>
            <w:tcW w:w="2405" w:type="dxa"/>
          </w:tcPr>
          <w:p w14:paraId="331AF082" w14:textId="77777777" w:rsidR="0057098D" w:rsidRDefault="0057098D" w:rsidP="00CB23EE">
            <w:pPr>
              <w:rPr>
                <w:lang w:val="en-US"/>
              </w:rPr>
            </w:pPr>
            <w:r>
              <w:rPr>
                <w:lang w:val="en-US"/>
              </w:rPr>
              <w:t>White: Other</w:t>
            </w:r>
          </w:p>
        </w:tc>
        <w:tc>
          <w:tcPr>
            <w:tcW w:w="1134" w:type="dxa"/>
          </w:tcPr>
          <w:p w14:paraId="2B89855E"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35,330</w:t>
            </w:r>
          </w:p>
        </w:tc>
        <w:tc>
          <w:tcPr>
            <w:tcW w:w="968" w:type="dxa"/>
          </w:tcPr>
          <w:p w14:paraId="55CE2E54"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12.2%</w:t>
            </w:r>
          </w:p>
        </w:tc>
        <w:tc>
          <w:tcPr>
            <w:tcW w:w="2009" w:type="dxa"/>
          </w:tcPr>
          <w:p w14:paraId="61D43BC8"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Asian or Asian British</w:t>
            </w:r>
          </w:p>
        </w:tc>
        <w:tc>
          <w:tcPr>
            <w:tcW w:w="1276" w:type="dxa"/>
          </w:tcPr>
          <w:p w14:paraId="26065DBF"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27,574</w:t>
            </w:r>
          </w:p>
        </w:tc>
        <w:tc>
          <w:tcPr>
            <w:tcW w:w="1224" w:type="dxa"/>
          </w:tcPr>
          <w:p w14:paraId="5D47260D"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8.3%</w:t>
            </w:r>
          </w:p>
        </w:tc>
      </w:tr>
      <w:tr w:rsidR="0057098D" w14:paraId="7B77B6C9" w14:textId="77777777" w:rsidTr="00CB2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286D786" w14:textId="77777777" w:rsidR="0057098D" w:rsidRDefault="0057098D" w:rsidP="00CB23EE">
            <w:pPr>
              <w:rPr>
                <w:lang w:val="en-US"/>
              </w:rPr>
            </w:pPr>
            <w:r>
              <w:rPr>
                <w:lang w:val="en-US"/>
              </w:rPr>
              <w:t>Asian or Asian British: Indian</w:t>
            </w:r>
          </w:p>
        </w:tc>
        <w:tc>
          <w:tcPr>
            <w:tcW w:w="1134" w:type="dxa"/>
          </w:tcPr>
          <w:p w14:paraId="4A070A7E"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5, 819</w:t>
            </w:r>
          </w:p>
        </w:tc>
        <w:tc>
          <w:tcPr>
            <w:tcW w:w="968" w:type="dxa"/>
          </w:tcPr>
          <w:p w14:paraId="0B2A6350"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2.1%</w:t>
            </w:r>
          </w:p>
        </w:tc>
        <w:tc>
          <w:tcPr>
            <w:tcW w:w="2009" w:type="dxa"/>
          </w:tcPr>
          <w:p w14:paraId="743097E0"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Asian or Asian British: Pakistan</w:t>
            </w:r>
          </w:p>
        </w:tc>
        <w:tc>
          <w:tcPr>
            <w:tcW w:w="1276" w:type="dxa"/>
          </w:tcPr>
          <w:p w14:paraId="073F65D6"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1, 623</w:t>
            </w:r>
          </w:p>
        </w:tc>
        <w:tc>
          <w:tcPr>
            <w:tcW w:w="1224" w:type="dxa"/>
          </w:tcPr>
          <w:p w14:paraId="26328727"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0.5%</w:t>
            </w:r>
          </w:p>
        </w:tc>
      </w:tr>
      <w:tr w:rsidR="0057098D" w14:paraId="3A001F44" w14:textId="77777777" w:rsidTr="00CB23EE">
        <w:tc>
          <w:tcPr>
            <w:cnfStyle w:val="001000000000" w:firstRow="0" w:lastRow="0" w:firstColumn="1" w:lastColumn="0" w:oddVBand="0" w:evenVBand="0" w:oddHBand="0" w:evenHBand="0" w:firstRowFirstColumn="0" w:firstRowLastColumn="0" w:lastRowFirstColumn="0" w:lastRowLastColumn="0"/>
            <w:tcW w:w="2405" w:type="dxa"/>
          </w:tcPr>
          <w:p w14:paraId="3AAC3222" w14:textId="77777777" w:rsidR="0057098D" w:rsidRDefault="0057098D" w:rsidP="00CB23EE">
            <w:pPr>
              <w:rPr>
                <w:lang w:val="en-US"/>
              </w:rPr>
            </w:pPr>
            <w:r>
              <w:rPr>
                <w:lang w:val="en-US"/>
              </w:rPr>
              <w:t>Asian or Asian British: Bangladesh</w:t>
            </w:r>
          </w:p>
        </w:tc>
        <w:tc>
          <w:tcPr>
            <w:tcW w:w="1134" w:type="dxa"/>
          </w:tcPr>
          <w:p w14:paraId="7B0C1897"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3,912</w:t>
            </w:r>
          </w:p>
        </w:tc>
        <w:tc>
          <w:tcPr>
            <w:tcW w:w="968" w:type="dxa"/>
          </w:tcPr>
          <w:p w14:paraId="1A185BAF"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1.3%</w:t>
            </w:r>
          </w:p>
        </w:tc>
        <w:tc>
          <w:tcPr>
            <w:tcW w:w="2009" w:type="dxa"/>
          </w:tcPr>
          <w:p w14:paraId="338201BF"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Asian or Asian British: Chinese</w:t>
            </w:r>
          </w:p>
        </w:tc>
        <w:tc>
          <w:tcPr>
            <w:tcW w:w="1276" w:type="dxa"/>
          </w:tcPr>
          <w:p w14:paraId="1D89C691"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8,074</w:t>
            </w:r>
          </w:p>
        </w:tc>
        <w:tc>
          <w:tcPr>
            <w:tcW w:w="1224" w:type="dxa"/>
          </w:tcPr>
          <w:p w14:paraId="49937BC5"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2.8%</w:t>
            </w:r>
          </w:p>
        </w:tc>
      </w:tr>
      <w:tr w:rsidR="0057098D" w14:paraId="752A6FC8" w14:textId="77777777" w:rsidTr="00CB2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1BC405B" w14:textId="77777777" w:rsidR="0057098D" w:rsidRDefault="0057098D" w:rsidP="00CB23EE">
            <w:pPr>
              <w:rPr>
                <w:lang w:val="en-US"/>
              </w:rPr>
            </w:pPr>
            <w:r>
              <w:rPr>
                <w:lang w:val="en-US"/>
              </w:rPr>
              <w:t>Asian or Asian British: Other</w:t>
            </w:r>
          </w:p>
        </w:tc>
        <w:tc>
          <w:tcPr>
            <w:tcW w:w="1134" w:type="dxa"/>
          </w:tcPr>
          <w:p w14:paraId="1DFDB5EF"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7,764</w:t>
            </w:r>
          </w:p>
        </w:tc>
        <w:tc>
          <w:tcPr>
            <w:tcW w:w="968" w:type="dxa"/>
          </w:tcPr>
          <w:p w14:paraId="29394141"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2.6%</w:t>
            </w:r>
          </w:p>
        </w:tc>
        <w:tc>
          <w:tcPr>
            <w:tcW w:w="2009" w:type="dxa"/>
          </w:tcPr>
          <w:p w14:paraId="148933A2"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Blac or black: British Total</w:t>
            </w:r>
          </w:p>
        </w:tc>
        <w:tc>
          <w:tcPr>
            <w:tcW w:w="1276" w:type="dxa"/>
          </w:tcPr>
          <w:p w14:paraId="6E8E793C"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77,511</w:t>
            </w:r>
          </w:p>
        </w:tc>
        <w:tc>
          <w:tcPr>
            <w:tcW w:w="1224" w:type="dxa"/>
          </w:tcPr>
          <w:p w14:paraId="6ACDD327"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26.8%</w:t>
            </w:r>
          </w:p>
        </w:tc>
      </w:tr>
    </w:tbl>
    <w:p w14:paraId="780F4C28" w14:textId="77777777" w:rsidR="0057098D" w:rsidRDefault="0057098D" w:rsidP="0057098D">
      <w:pPr>
        <w:rPr>
          <w:lang w:val="en-US"/>
        </w:rPr>
      </w:pPr>
    </w:p>
    <w:tbl>
      <w:tblPr>
        <w:tblStyle w:val="PlainTable1"/>
        <w:tblW w:w="0" w:type="auto"/>
        <w:tblLook w:val="04A0" w:firstRow="1" w:lastRow="0" w:firstColumn="1" w:lastColumn="0" w:noHBand="0" w:noVBand="1"/>
      </w:tblPr>
      <w:tblGrid>
        <w:gridCol w:w="2405"/>
        <w:gridCol w:w="1134"/>
        <w:gridCol w:w="968"/>
        <w:gridCol w:w="2009"/>
        <w:gridCol w:w="1276"/>
        <w:gridCol w:w="1224"/>
      </w:tblGrid>
      <w:tr w:rsidR="0057098D" w14:paraId="38AC3EE6" w14:textId="77777777" w:rsidTr="00CB23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DE98826" w14:textId="77777777" w:rsidR="0057098D" w:rsidRDefault="0057098D" w:rsidP="00CB23EE">
            <w:pPr>
              <w:rPr>
                <w:lang w:val="en-US"/>
              </w:rPr>
            </w:pPr>
            <w:r>
              <w:rPr>
                <w:lang w:val="en-US"/>
              </w:rPr>
              <w:t>Black or black British: African</w:t>
            </w:r>
          </w:p>
        </w:tc>
        <w:tc>
          <w:tcPr>
            <w:tcW w:w="1134" w:type="dxa"/>
          </w:tcPr>
          <w:p w14:paraId="0319101F" w14:textId="77777777" w:rsidR="0057098D" w:rsidRDefault="0057098D" w:rsidP="00CB23EE">
            <w:pPr>
              <w:cnfStyle w:val="100000000000" w:firstRow="1" w:lastRow="0" w:firstColumn="0" w:lastColumn="0" w:oddVBand="0" w:evenVBand="0" w:oddHBand="0" w:evenHBand="0" w:firstRowFirstColumn="0" w:firstRowLastColumn="0" w:lastRowFirstColumn="0" w:lastRowLastColumn="0"/>
              <w:rPr>
                <w:lang w:val="en-US"/>
              </w:rPr>
            </w:pPr>
            <w:r>
              <w:rPr>
                <w:lang w:val="en-US"/>
              </w:rPr>
              <w:t>47, 413</w:t>
            </w:r>
          </w:p>
        </w:tc>
        <w:tc>
          <w:tcPr>
            <w:tcW w:w="968" w:type="dxa"/>
          </w:tcPr>
          <w:p w14:paraId="738C218B" w14:textId="77777777" w:rsidR="0057098D" w:rsidRDefault="0057098D" w:rsidP="00CB23EE">
            <w:pPr>
              <w:cnfStyle w:val="100000000000" w:firstRow="1" w:lastRow="0" w:firstColumn="0" w:lastColumn="0" w:oddVBand="0" w:evenVBand="0" w:oddHBand="0" w:evenHBand="0" w:firstRowFirstColumn="0" w:firstRowLastColumn="0" w:lastRowFirstColumn="0" w:lastRowLastColumn="0"/>
              <w:rPr>
                <w:lang w:val="en-US"/>
              </w:rPr>
            </w:pPr>
            <w:r>
              <w:rPr>
                <w:lang w:val="en-US"/>
              </w:rPr>
              <w:t>16.4%</w:t>
            </w:r>
          </w:p>
        </w:tc>
        <w:tc>
          <w:tcPr>
            <w:tcW w:w="2009" w:type="dxa"/>
          </w:tcPr>
          <w:p w14:paraId="61EFB8BF" w14:textId="77777777" w:rsidR="0057098D" w:rsidRDefault="0057098D" w:rsidP="00CB23EE">
            <w:pPr>
              <w:cnfStyle w:val="100000000000" w:firstRow="1" w:lastRow="0" w:firstColumn="0" w:lastColumn="0" w:oddVBand="0" w:evenVBand="0" w:oddHBand="0" w:evenHBand="0" w:firstRowFirstColumn="0" w:firstRowLastColumn="0" w:lastRowFirstColumn="0" w:lastRowLastColumn="0"/>
              <w:rPr>
                <w:lang w:val="en-US"/>
              </w:rPr>
            </w:pPr>
            <w:r>
              <w:rPr>
                <w:lang w:val="en-US"/>
              </w:rPr>
              <w:t>Black or Black British Caribbean</w:t>
            </w:r>
          </w:p>
        </w:tc>
        <w:tc>
          <w:tcPr>
            <w:tcW w:w="1276" w:type="dxa"/>
          </w:tcPr>
          <w:p w14:paraId="448F73D8" w14:textId="77777777" w:rsidR="0057098D" w:rsidRDefault="0057098D" w:rsidP="00CB23EE">
            <w:pPr>
              <w:cnfStyle w:val="100000000000" w:firstRow="1" w:lastRow="0" w:firstColumn="0" w:lastColumn="0" w:oddVBand="0" w:evenVBand="0" w:oddHBand="0" w:evenHBand="0" w:firstRowFirstColumn="0" w:firstRowLastColumn="0" w:lastRowFirstColumn="0" w:lastRowLastColumn="0"/>
              <w:rPr>
                <w:lang w:val="en-US"/>
              </w:rPr>
            </w:pPr>
            <w:r>
              <w:rPr>
                <w:lang w:val="en-US"/>
              </w:rPr>
              <w:t>17,974</w:t>
            </w:r>
          </w:p>
        </w:tc>
        <w:tc>
          <w:tcPr>
            <w:tcW w:w="1224" w:type="dxa"/>
          </w:tcPr>
          <w:p w14:paraId="4E5BF3FE" w14:textId="77777777" w:rsidR="0057098D" w:rsidRDefault="0057098D" w:rsidP="00CB23EE">
            <w:pPr>
              <w:cnfStyle w:val="100000000000" w:firstRow="1" w:lastRow="0" w:firstColumn="0" w:lastColumn="0" w:oddVBand="0" w:evenVBand="0" w:oddHBand="0" w:evenHBand="0" w:firstRowFirstColumn="0" w:firstRowLastColumn="0" w:lastRowFirstColumn="0" w:lastRowLastColumn="0"/>
              <w:rPr>
                <w:lang w:val="en-US"/>
              </w:rPr>
            </w:pPr>
            <w:r>
              <w:rPr>
                <w:lang w:val="en-US"/>
              </w:rPr>
              <w:t>6.2%</w:t>
            </w:r>
          </w:p>
        </w:tc>
      </w:tr>
      <w:tr w:rsidR="0057098D" w14:paraId="49FC71A3" w14:textId="77777777" w:rsidTr="00CB2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2F5DF69" w14:textId="77777777" w:rsidR="0057098D" w:rsidRDefault="0057098D" w:rsidP="00CB23EE">
            <w:pPr>
              <w:rPr>
                <w:lang w:val="en-US"/>
              </w:rPr>
            </w:pPr>
            <w:r>
              <w:rPr>
                <w:lang w:val="en-US"/>
              </w:rPr>
              <w:t>Black or Black British: Other</w:t>
            </w:r>
          </w:p>
        </w:tc>
        <w:tc>
          <w:tcPr>
            <w:tcW w:w="1134" w:type="dxa"/>
          </w:tcPr>
          <w:p w14:paraId="6D88A186"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12,124</w:t>
            </w:r>
          </w:p>
        </w:tc>
        <w:tc>
          <w:tcPr>
            <w:tcW w:w="968" w:type="dxa"/>
          </w:tcPr>
          <w:p w14:paraId="2DA97E7A"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4.2%</w:t>
            </w:r>
          </w:p>
        </w:tc>
        <w:tc>
          <w:tcPr>
            <w:tcW w:w="2009" w:type="dxa"/>
          </w:tcPr>
          <w:p w14:paraId="5A65DE44"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Mixed or British Mixed: Total</w:t>
            </w:r>
          </w:p>
        </w:tc>
        <w:tc>
          <w:tcPr>
            <w:tcW w:w="1276" w:type="dxa"/>
          </w:tcPr>
          <w:p w14:paraId="110CCFA4"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17,778</w:t>
            </w:r>
          </w:p>
        </w:tc>
        <w:tc>
          <w:tcPr>
            <w:tcW w:w="1224" w:type="dxa"/>
          </w:tcPr>
          <w:p w14:paraId="33868080"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5.94%</w:t>
            </w:r>
          </w:p>
        </w:tc>
      </w:tr>
      <w:tr w:rsidR="0057098D" w14:paraId="29EE3895" w14:textId="77777777" w:rsidTr="00CB23EE">
        <w:tc>
          <w:tcPr>
            <w:cnfStyle w:val="001000000000" w:firstRow="0" w:lastRow="0" w:firstColumn="1" w:lastColumn="0" w:oddVBand="0" w:evenVBand="0" w:oddHBand="0" w:evenHBand="0" w:firstRowFirstColumn="0" w:firstRowLastColumn="0" w:lastRowFirstColumn="0" w:lastRowLastColumn="0"/>
            <w:tcW w:w="2405" w:type="dxa"/>
          </w:tcPr>
          <w:p w14:paraId="74A04A76" w14:textId="77777777" w:rsidR="0057098D" w:rsidRDefault="0057098D" w:rsidP="00CB23EE">
            <w:pPr>
              <w:rPr>
                <w:lang w:val="en-US"/>
              </w:rPr>
            </w:pPr>
            <w:r>
              <w:rPr>
                <w:lang w:val="en-US"/>
              </w:rPr>
              <w:t xml:space="preserve">Mixed: White and Black Caribbean </w:t>
            </w:r>
          </w:p>
        </w:tc>
        <w:tc>
          <w:tcPr>
            <w:tcW w:w="1134" w:type="dxa"/>
          </w:tcPr>
          <w:p w14:paraId="44557F50"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5, 677</w:t>
            </w:r>
          </w:p>
        </w:tc>
        <w:tc>
          <w:tcPr>
            <w:tcW w:w="968" w:type="dxa"/>
          </w:tcPr>
          <w:p w14:paraId="1F01F003"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1.9%</w:t>
            </w:r>
          </w:p>
        </w:tc>
        <w:tc>
          <w:tcPr>
            <w:tcW w:w="2009" w:type="dxa"/>
          </w:tcPr>
          <w:p w14:paraId="286175AA"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Mixed: White and Black African</w:t>
            </w:r>
          </w:p>
        </w:tc>
        <w:tc>
          <w:tcPr>
            <w:tcW w:w="1276" w:type="dxa"/>
          </w:tcPr>
          <w:p w14:paraId="3DEBB4AE"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3,687</w:t>
            </w:r>
          </w:p>
        </w:tc>
        <w:tc>
          <w:tcPr>
            <w:tcW w:w="1224" w:type="dxa"/>
          </w:tcPr>
          <w:p w14:paraId="167F3A59"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1.2%</w:t>
            </w:r>
          </w:p>
        </w:tc>
      </w:tr>
      <w:tr w:rsidR="0057098D" w14:paraId="6B10B8DB" w14:textId="77777777" w:rsidTr="00CB2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2FD7436" w14:textId="77777777" w:rsidR="0057098D" w:rsidRDefault="0057098D" w:rsidP="00CB23EE">
            <w:pPr>
              <w:rPr>
                <w:lang w:val="en-US"/>
              </w:rPr>
            </w:pPr>
            <w:r>
              <w:rPr>
                <w:lang w:val="en-US"/>
              </w:rPr>
              <w:t>Mixed: white and Asian</w:t>
            </w:r>
          </w:p>
        </w:tc>
        <w:tc>
          <w:tcPr>
            <w:tcW w:w="1134" w:type="dxa"/>
          </w:tcPr>
          <w:p w14:paraId="40600B6B"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3,003</w:t>
            </w:r>
          </w:p>
        </w:tc>
        <w:tc>
          <w:tcPr>
            <w:tcW w:w="968" w:type="dxa"/>
          </w:tcPr>
          <w:p w14:paraId="3FA2CC81"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1.4%</w:t>
            </w:r>
          </w:p>
        </w:tc>
        <w:tc>
          <w:tcPr>
            <w:tcW w:w="2009" w:type="dxa"/>
          </w:tcPr>
          <w:p w14:paraId="638C5963"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Mixed: Other mixed</w:t>
            </w:r>
          </w:p>
        </w:tc>
        <w:tc>
          <w:tcPr>
            <w:tcW w:w="1276" w:type="dxa"/>
          </w:tcPr>
          <w:p w14:paraId="1A4E13B8"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5,411</w:t>
            </w:r>
          </w:p>
        </w:tc>
        <w:tc>
          <w:tcPr>
            <w:tcW w:w="1224" w:type="dxa"/>
          </w:tcPr>
          <w:p w14:paraId="40572AC6"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1.8%</w:t>
            </w:r>
          </w:p>
        </w:tc>
      </w:tr>
      <w:tr w:rsidR="0057098D" w14:paraId="389A5A59" w14:textId="77777777" w:rsidTr="00CB23EE">
        <w:tc>
          <w:tcPr>
            <w:cnfStyle w:val="001000000000" w:firstRow="0" w:lastRow="0" w:firstColumn="1" w:lastColumn="0" w:oddVBand="0" w:evenVBand="0" w:oddHBand="0" w:evenHBand="0" w:firstRowFirstColumn="0" w:firstRowLastColumn="0" w:lastRowFirstColumn="0" w:lastRowLastColumn="0"/>
            <w:tcW w:w="2405" w:type="dxa"/>
          </w:tcPr>
          <w:p w14:paraId="7B909BF9" w14:textId="77777777" w:rsidR="0057098D" w:rsidRDefault="0057098D" w:rsidP="00CB23EE">
            <w:pPr>
              <w:rPr>
                <w:lang w:val="en-US"/>
              </w:rPr>
            </w:pPr>
            <w:r>
              <w:rPr>
                <w:lang w:val="en-US"/>
              </w:rPr>
              <w:t>Other: Total</w:t>
            </w:r>
          </w:p>
        </w:tc>
        <w:tc>
          <w:tcPr>
            <w:tcW w:w="1134" w:type="dxa"/>
          </w:tcPr>
          <w:p w14:paraId="75BC8761"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8,453</w:t>
            </w:r>
          </w:p>
        </w:tc>
        <w:tc>
          <w:tcPr>
            <w:tcW w:w="968" w:type="dxa"/>
          </w:tcPr>
          <w:p w14:paraId="5CA2920B"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3.2%</w:t>
            </w:r>
          </w:p>
        </w:tc>
        <w:tc>
          <w:tcPr>
            <w:tcW w:w="2009" w:type="dxa"/>
          </w:tcPr>
          <w:p w14:paraId="63C988EF"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Other Arab</w:t>
            </w:r>
          </w:p>
        </w:tc>
        <w:tc>
          <w:tcPr>
            <w:tcW w:w="1276" w:type="dxa"/>
          </w:tcPr>
          <w:p w14:paraId="459729F7"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2,440</w:t>
            </w:r>
          </w:p>
        </w:tc>
        <w:tc>
          <w:tcPr>
            <w:tcW w:w="1224" w:type="dxa"/>
          </w:tcPr>
          <w:p w14:paraId="5331CD35"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r>
              <w:rPr>
                <w:lang w:val="en-US"/>
              </w:rPr>
              <w:t>0.8%</w:t>
            </w:r>
          </w:p>
        </w:tc>
      </w:tr>
      <w:tr w:rsidR="0057098D" w14:paraId="12CAC9B0" w14:textId="77777777" w:rsidTr="00CB2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488D7FC" w14:textId="77777777" w:rsidR="0057098D" w:rsidRDefault="0057098D" w:rsidP="00CB23EE">
            <w:pPr>
              <w:rPr>
                <w:lang w:val="en-US"/>
              </w:rPr>
            </w:pPr>
            <w:r>
              <w:rPr>
                <w:lang w:val="en-US"/>
              </w:rPr>
              <w:t>Other: Any other ethnic group</w:t>
            </w:r>
          </w:p>
        </w:tc>
        <w:tc>
          <w:tcPr>
            <w:tcW w:w="1134" w:type="dxa"/>
          </w:tcPr>
          <w:p w14:paraId="60D2953E"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7,013</w:t>
            </w:r>
          </w:p>
        </w:tc>
        <w:tc>
          <w:tcPr>
            <w:tcW w:w="968" w:type="dxa"/>
          </w:tcPr>
          <w:p w14:paraId="09B45C4B"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2.1%</w:t>
            </w:r>
          </w:p>
        </w:tc>
        <w:tc>
          <w:tcPr>
            <w:tcW w:w="2009" w:type="dxa"/>
          </w:tcPr>
          <w:p w14:paraId="67456AE2"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Ethnic minority: Total</w:t>
            </w:r>
          </w:p>
        </w:tc>
        <w:tc>
          <w:tcPr>
            <w:tcW w:w="1276" w:type="dxa"/>
          </w:tcPr>
          <w:p w14:paraId="6D223E6F"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131.934</w:t>
            </w:r>
          </w:p>
        </w:tc>
        <w:tc>
          <w:tcPr>
            <w:tcW w:w="1224" w:type="dxa"/>
          </w:tcPr>
          <w:p w14:paraId="55C21C76" w14:textId="77777777" w:rsidR="0057098D" w:rsidRDefault="0057098D" w:rsidP="00CB23EE">
            <w:pPr>
              <w:cnfStyle w:val="000000100000" w:firstRow="0" w:lastRow="0" w:firstColumn="0" w:lastColumn="0" w:oddVBand="0" w:evenVBand="0" w:oddHBand="1" w:evenHBand="0" w:firstRowFirstColumn="0" w:firstRowLastColumn="0" w:lastRowFirstColumn="0" w:lastRowLastColumn="0"/>
              <w:rPr>
                <w:lang w:val="en-US"/>
              </w:rPr>
            </w:pPr>
            <w:r>
              <w:rPr>
                <w:lang w:val="en-US"/>
              </w:rPr>
              <w:t>45.91%</w:t>
            </w:r>
          </w:p>
        </w:tc>
      </w:tr>
      <w:tr w:rsidR="0057098D" w14:paraId="62F9FDB8" w14:textId="77777777" w:rsidTr="00CB23EE">
        <w:tc>
          <w:tcPr>
            <w:cnfStyle w:val="001000000000" w:firstRow="0" w:lastRow="0" w:firstColumn="1" w:lastColumn="0" w:oddVBand="0" w:evenVBand="0" w:oddHBand="0" w:evenHBand="0" w:firstRowFirstColumn="0" w:firstRowLastColumn="0" w:lastRowFirstColumn="0" w:lastRowLastColumn="0"/>
            <w:tcW w:w="2405" w:type="dxa"/>
          </w:tcPr>
          <w:p w14:paraId="08A83138" w14:textId="77777777" w:rsidR="0057098D" w:rsidRDefault="0057098D" w:rsidP="00CB23EE">
            <w:pPr>
              <w:rPr>
                <w:lang w:val="en-US"/>
              </w:rPr>
            </w:pPr>
            <w:r>
              <w:rPr>
                <w:noProof/>
                <w:lang w:val="en-US"/>
              </w:rPr>
              <mc:AlternateContent>
                <mc:Choice Requires="wps">
                  <w:drawing>
                    <wp:anchor distT="0" distB="0" distL="114300" distR="114300" simplePos="0" relativeHeight="251955200" behindDoc="0" locked="0" layoutInCell="1" allowOverlap="1" wp14:anchorId="39A5E921" wp14:editId="2CED65D0">
                      <wp:simplePos x="0" y="0"/>
                      <wp:positionH relativeFrom="column">
                        <wp:posOffset>-71755</wp:posOffset>
                      </wp:positionH>
                      <wp:positionV relativeFrom="paragraph">
                        <wp:posOffset>-3175</wp:posOffset>
                      </wp:positionV>
                      <wp:extent cx="5727700" cy="285750"/>
                      <wp:effectExtent l="0" t="0" r="25400" b="19050"/>
                      <wp:wrapNone/>
                      <wp:docPr id="6" name="Rectangle 6"/>
                      <wp:cNvGraphicFramePr/>
                      <a:graphic xmlns:a="http://schemas.openxmlformats.org/drawingml/2006/main">
                        <a:graphicData uri="http://schemas.microsoft.com/office/word/2010/wordprocessingShape">
                          <wps:wsp>
                            <wps:cNvSpPr/>
                            <wps:spPr>
                              <a:xfrm>
                                <a:off x="0" y="0"/>
                                <a:ext cx="5727700" cy="285750"/>
                              </a:xfrm>
                              <a:prstGeom prst="rect">
                                <a:avLst/>
                              </a:prstGeom>
                              <a:solidFill>
                                <a:srgbClr val="E7E6E6"/>
                              </a:solidFill>
                              <a:ln w="12700" cap="flat" cmpd="sng" algn="ctr">
                                <a:solidFill>
                                  <a:sysClr val="window" lastClr="FFFFFF"/>
                                </a:solidFill>
                                <a:prstDash val="solid"/>
                                <a:miter lim="800000"/>
                              </a:ln>
                              <a:effectLst/>
                            </wps:spPr>
                            <wps:txbx>
                              <w:txbxContent>
                                <w:p w14:paraId="4402C982" w14:textId="77777777" w:rsidR="0057098D" w:rsidRPr="00832675" w:rsidRDefault="0057098D" w:rsidP="0057098D">
                                  <w:pPr>
                                    <w:rPr>
                                      <w:rFonts w:ascii="Arial" w:hAnsi="Arial" w:cs="Arial"/>
                                      <w:color w:val="C00000"/>
                                      <w:lang w:val="en-US"/>
                                    </w:rPr>
                                  </w:pPr>
                                  <w:r w:rsidRPr="00832675">
                                    <w:rPr>
                                      <w:rFonts w:ascii="Arial" w:hAnsi="Arial" w:cs="Arial"/>
                                      <w:color w:val="C00000"/>
                                      <w:lang w:val="en-US"/>
                                    </w:rPr>
                                    <w:t>Total</w:t>
                                  </w:r>
                                  <w:r>
                                    <w:rPr>
                                      <w:rFonts w:ascii="Arial" w:hAnsi="Arial" w:cs="Arial"/>
                                      <w:color w:val="C00000"/>
                                      <w:lang w:val="en-US"/>
                                    </w:rPr>
                                    <w:t xml:space="preserve">                              288,283        100%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A5E921" id="Rectangle 6" o:spid="_x0000_s1075" style="position:absolute;margin-left:-5.65pt;margin-top:-.25pt;width:451pt;height:22.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" fillcolor="#e7e6e6" strokecolor="window" strokeweight="1pt">
                      <v:textbox>
                        <w:txbxContent>
                          <w:p w14:paraId="4402C982" w14:textId="77777777" w:rsidR="0057098D" w:rsidRPr="00832675" w:rsidRDefault="0057098D" w:rsidP="0057098D">
                            <w:pPr>
                              <w:rPr>
                                <w:rFonts w:ascii="Arial" w:hAnsi="Arial" w:cs="Arial"/>
                                <w:color w:val="C00000"/>
                                <w:lang w:val="en-US"/>
                              </w:rPr>
                            </w:pPr>
                            <w:r w:rsidRPr="00832675">
                              <w:rPr>
                                <w:rFonts w:ascii="Arial" w:hAnsi="Arial" w:cs="Arial"/>
                                <w:color w:val="C00000"/>
                                <w:lang w:val="en-US"/>
                              </w:rPr>
                              <w:t>Total</w:t>
                            </w:r>
                            <w:r>
                              <w:rPr>
                                <w:rFonts w:ascii="Arial" w:hAnsi="Arial" w:cs="Arial"/>
                                <w:color w:val="C00000"/>
                                <w:lang w:val="en-US"/>
                              </w:rPr>
                              <w:t xml:space="preserve">                              288,283        100%               </w:t>
                            </w:r>
                          </w:p>
                        </w:txbxContent>
                      </v:textbox>
                    </v:rect>
                  </w:pict>
                </mc:Fallback>
              </mc:AlternateContent>
            </w:r>
          </w:p>
        </w:tc>
        <w:tc>
          <w:tcPr>
            <w:tcW w:w="1134" w:type="dxa"/>
          </w:tcPr>
          <w:p w14:paraId="3774E160"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p>
        </w:tc>
        <w:tc>
          <w:tcPr>
            <w:tcW w:w="968" w:type="dxa"/>
          </w:tcPr>
          <w:p w14:paraId="19F6E3EA"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p>
        </w:tc>
        <w:tc>
          <w:tcPr>
            <w:tcW w:w="2009" w:type="dxa"/>
          </w:tcPr>
          <w:p w14:paraId="2F9238CA"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p>
        </w:tc>
        <w:tc>
          <w:tcPr>
            <w:tcW w:w="1276" w:type="dxa"/>
          </w:tcPr>
          <w:p w14:paraId="17995A61"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p>
        </w:tc>
        <w:tc>
          <w:tcPr>
            <w:tcW w:w="1224" w:type="dxa"/>
          </w:tcPr>
          <w:p w14:paraId="712CE92B" w14:textId="77777777" w:rsidR="0057098D" w:rsidRDefault="0057098D" w:rsidP="00CB23EE">
            <w:pPr>
              <w:cnfStyle w:val="000000000000" w:firstRow="0" w:lastRow="0" w:firstColumn="0" w:lastColumn="0" w:oddVBand="0" w:evenVBand="0" w:oddHBand="0" w:evenHBand="0" w:firstRowFirstColumn="0" w:firstRowLastColumn="0" w:lastRowFirstColumn="0" w:lastRowLastColumn="0"/>
              <w:rPr>
                <w:lang w:val="en-US"/>
              </w:rPr>
            </w:pPr>
          </w:p>
        </w:tc>
      </w:tr>
    </w:tbl>
    <w:p w14:paraId="2B8779A6" w14:textId="77777777" w:rsidR="0057098D" w:rsidRDefault="0057098D" w:rsidP="0057098D">
      <w:pPr>
        <w:rPr>
          <w:lang w:val="en-US"/>
        </w:rPr>
      </w:pPr>
    </w:p>
    <w:p w14:paraId="0752AE2C" w14:textId="77777777" w:rsidR="0057098D" w:rsidRDefault="0057098D" w:rsidP="0057098D">
      <w:pPr>
        <w:rPr>
          <w:lang w:val="en-US"/>
        </w:rPr>
      </w:pPr>
    </w:p>
    <w:p w14:paraId="09F091CC" w14:textId="77777777" w:rsidR="0057098D" w:rsidRDefault="0057098D" w:rsidP="0057098D">
      <w:pPr>
        <w:rPr>
          <w:lang w:val="en-US"/>
        </w:rPr>
      </w:pPr>
    </w:p>
    <w:p w14:paraId="6D160158" w14:textId="77777777" w:rsidR="0057098D" w:rsidRDefault="0057098D" w:rsidP="0057098D">
      <w:pPr>
        <w:rPr>
          <w:lang w:val="en-US"/>
        </w:rPr>
      </w:pPr>
    </w:p>
    <w:p w14:paraId="003E7CB1" w14:textId="77777777" w:rsidR="0057098D" w:rsidRDefault="0057098D" w:rsidP="0057098D">
      <w:pPr>
        <w:rPr>
          <w:lang w:val="en-US"/>
        </w:rPr>
      </w:pPr>
    </w:p>
    <w:p w14:paraId="1BAF9F75" w14:textId="3B850DD1" w:rsidR="0057098D" w:rsidRDefault="0057098D">
      <w:pPr>
        <w:rPr>
          <w:rFonts w:ascii="Arial" w:hAnsi="Arial" w:cs="Arial"/>
          <w:sz w:val="20"/>
          <w:szCs w:val="20"/>
          <w:lang w:val="en-US"/>
        </w:rPr>
      </w:pPr>
    </w:p>
    <w:p w14:paraId="7A6FDB3F" w14:textId="303AF54D" w:rsidR="0057098D" w:rsidRDefault="0057098D">
      <w:pPr>
        <w:rPr>
          <w:rFonts w:ascii="Arial" w:hAnsi="Arial" w:cs="Arial"/>
          <w:sz w:val="20"/>
          <w:szCs w:val="20"/>
          <w:lang w:val="en-US"/>
        </w:rPr>
      </w:pPr>
    </w:p>
    <w:p w14:paraId="60E156B9" w14:textId="3FC8E98C" w:rsidR="0057098D" w:rsidRDefault="0057098D">
      <w:pPr>
        <w:rPr>
          <w:rFonts w:ascii="Arial" w:hAnsi="Arial" w:cs="Arial"/>
          <w:sz w:val="20"/>
          <w:szCs w:val="20"/>
          <w:lang w:val="en-US"/>
        </w:rPr>
      </w:pPr>
    </w:p>
    <w:p w14:paraId="19B480BF" w14:textId="77777777" w:rsidR="0057098D" w:rsidRDefault="0057098D">
      <w:pPr>
        <w:rPr>
          <w:rFonts w:ascii="Arial" w:hAnsi="Arial" w:cs="Arial"/>
          <w:sz w:val="20"/>
          <w:szCs w:val="20"/>
          <w:lang w:val="en-US"/>
        </w:rPr>
      </w:pPr>
    </w:p>
    <w:p w14:paraId="1DD05177" w14:textId="3CB97E26" w:rsidR="0094031D" w:rsidRDefault="0094031D">
      <w:pPr>
        <w:rPr>
          <w:rFonts w:ascii="Arial" w:hAnsi="Arial" w:cs="Arial"/>
          <w:sz w:val="20"/>
          <w:szCs w:val="20"/>
          <w:lang w:val="en-US"/>
        </w:rPr>
      </w:pPr>
    </w:p>
    <w:p w14:paraId="202AF9AC" w14:textId="1F8D9401" w:rsidR="0094031D" w:rsidRDefault="0094031D">
      <w:pPr>
        <w:rPr>
          <w:rFonts w:ascii="Arial" w:hAnsi="Arial" w:cs="Arial"/>
          <w:sz w:val="20"/>
          <w:szCs w:val="20"/>
          <w:lang w:val="en-US"/>
        </w:rPr>
      </w:pPr>
    </w:p>
    <w:p w14:paraId="70B9E4C7" w14:textId="442BA077" w:rsidR="0094031D" w:rsidRDefault="0094031D">
      <w:pPr>
        <w:rPr>
          <w:rFonts w:ascii="Arial" w:hAnsi="Arial" w:cs="Arial"/>
          <w:sz w:val="20"/>
          <w:szCs w:val="20"/>
          <w:lang w:val="en-US"/>
        </w:rPr>
      </w:pPr>
    </w:p>
    <w:p w14:paraId="2ED4B6E3" w14:textId="5E45319F" w:rsidR="0094031D" w:rsidRDefault="0094031D">
      <w:pPr>
        <w:rPr>
          <w:rFonts w:ascii="Arial" w:hAnsi="Arial" w:cs="Arial"/>
          <w:sz w:val="20"/>
          <w:szCs w:val="20"/>
          <w:lang w:val="en-US"/>
        </w:rPr>
      </w:pPr>
    </w:p>
    <w:p w14:paraId="0754C674" w14:textId="6F852FAA" w:rsidR="0094031D" w:rsidRDefault="0094031D">
      <w:pPr>
        <w:rPr>
          <w:rFonts w:ascii="Arial" w:hAnsi="Arial" w:cs="Arial"/>
          <w:sz w:val="20"/>
          <w:szCs w:val="20"/>
          <w:lang w:val="en-US"/>
        </w:rPr>
      </w:pPr>
    </w:p>
    <w:p w14:paraId="137C8F84" w14:textId="77777777" w:rsidR="00590205" w:rsidRPr="0094031D" w:rsidRDefault="00590205">
      <w:pPr>
        <w:rPr>
          <w:rFonts w:ascii="Arial" w:hAnsi="Arial" w:cs="Arial"/>
          <w:sz w:val="20"/>
          <w:szCs w:val="20"/>
          <w:lang w:val="en-US"/>
        </w:rPr>
      </w:pPr>
    </w:p>
    <w:sectPr w:rsidR="00590205" w:rsidRPr="0094031D" w:rsidSect="00590205">
      <w:headerReference w:type="default" r:id="rId52"/>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5F6ED" w14:textId="77777777" w:rsidR="00572CEA" w:rsidRDefault="00572CEA" w:rsidP="00590205">
      <w:pPr>
        <w:spacing w:after="0" w:line="240" w:lineRule="auto"/>
      </w:pPr>
      <w:r>
        <w:separator/>
      </w:r>
    </w:p>
  </w:endnote>
  <w:endnote w:type="continuationSeparator" w:id="0">
    <w:p w14:paraId="712CB1B5" w14:textId="77777777" w:rsidR="00572CEA" w:rsidRDefault="00572CEA" w:rsidP="00590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Bernard MT Condensed">
    <w:panose1 w:val="02050806060905020404"/>
    <w:charset w:val="00"/>
    <w:family w:val="roman"/>
    <w:pitch w:val="variable"/>
    <w:sig w:usb0="00000003" w:usb1="00000000" w:usb2="00000000" w:usb3="00000000" w:csb0="00000001" w:csb1="00000000"/>
  </w:font>
  <w:font w:name="Biome">
    <w:charset w:val="00"/>
    <w:family w:val="swiss"/>
    <w:pitch w:val="variable"/>
    <w:sig w:usb0="A11526FF" w:usb1="8000000A" w:usb2="00010000" w:usb3="00000000" w:csb0="0000019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749718"/>
      <w:docPartObj>
        <w:docPartGallery w:val="Page Numbers (Bottom of Page)"/>
        <w:docPartUnique/>
      </w:docPartObj>
    </w:sdtPr>
    <w:sdtEndPr>
      <w:rPr>
        <w:noProof/>
      </w:rPr>
    </w:sdtEndPr>
    <w:sdtContent>
      <w:p w14:paraId="3A1104A6" w14:textId="43BA7241" w:rsidR="005C1AD5" w:rsidRDefault="005C1A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AA21CA" w14:textId="77777777" w:rsidR="00590205" w:rsidRDefault="00590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CA938" w14:textId="77777777" w:rsidR="00572CEA" w:rsidRDefault="00572CEA" w:rsidP="00590205">
      <w:pPr>
        <w:spacing w:after="0" w:line="240" w:lineRule="auto"/>
      </w:pPr>
      <w:r>
        <w:separator/>
      </w:r>
    </w:p>
  </w:footnote>
  <w:footnote w:type="continuationSeparator" w:id="0">
    <w:p w14:paraId="5D6FC5FB" w14:textId="77777777" w:rsidR="00572CEA" w:rsidRDefault="00572CEA" w:rsidP="00590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B34D3" w14:textId="562A79E9" w:rsidR="00590205" w:rsidRDefault="00590205">
    <w:pPr>
      <w:pStyle w:val="Header"/>
    </w:pPr>
  </w:p>
  <w:p w14:paraId="3693CE3D" w14:textId="5F5BD7E5" w:rsidR="00590205" w:rsidRDefault="00590205">
    <w:pPr>
      <w:pStyle w:val="Header"/>
    </w:pPr>
  </w:p>
  <w:p w14:paraId="61764EF2" w14:textId="77777777" w:rsidR="00590205" w:rsidRDefault="005902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151F8"/>
    <w:multiLevelType w:val="multilevel"/>
    <w:tmpl w:val="970A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8142CF"/>
    <w:multiLevelType w:val="hybridMultilevel"/>
    <w:tmpl w:val="7F2428F0"/>
    <w:lvl w:ilvl="0" w:tplc="C2DE3488">
      <w:start w:val="1"/>
      <w:numFmt w:val="bullet"/>
      <w:lvlText w:val="•"/>
      <w:lvlJc w:val="left"/>
      <w:pPr>
        <w:tabs>
          <w:tab w:val="num" w:pos="720"/>
        </w:tabs>
        <w:ind w:left="720" w:hanging="360"/>
      </w:pPr>
      <w:rPr>
        <w:rFonts w:ascii="Arial" w:hAnsi="Arial" w:hint="default"/>
      </w:rPr>
    </w:lvl>
    <w:lvl w:ilvl="1" w:tplc="90768A8E" w:tentative="1">
      <w:start w:val="1"/>
      <w:numFmt w:val="bullet"/>
      <w:lvlText w:val="•"/>
      <w:lvlJc w:val="left"/>
      <w:pPr>
        <w:tabs>
          <w:tab w:val="num" w:pos="1440"/>
        </w:tabs>
        <w:ind w:left="1440" w:hanging="360"/>
      </w:pPr>
      <w:rPr>
        <w:rFonts w:ascii="Arial" w:hAnsi="Arial" w:hint="default"/>
      </w:rPr>
    </w:lvl>
    <w:lvl w:ilvl="2" w:tplc="FB36CB5E" w:tentative="1">
      <w:start w:val="1"/>
      <w:numFmt w:val="bullet"/>
      <w:lvlText w:val="•"/>
      <w:lvlJc w:val="left"/>
      <w:pPr>
        <w:tabs>
          <w:tab w:val="num" w:pos="2160"/>
        </w:tabs>
        <w:ind w:left="2160" w:hanging="360"/>
      </w:pPr>
      <w:rPr>
        <w:rFonts w:ascii="Arial" w:hAnsi="Arial" w:hint="default"/>
      </w:rPr>
    </w:lvl>
    <w:lvl w:ilvl="3" w:tplc="660AE83E" w:tentative="1">
      <w:start w:val="1"/>
      <w:numFmt w:val="bullet"/>
      <w:lvlText w:val="•"/>
      <w:lvlJc w:val="left"/>
      <w:pPr>
        <w:tabs>
          <w:tab w:val="num" w:pos="2880"/>
        </w:tabs>
        <w:ind w:left="2880" w:hanging="360"/>
      </w:pPr>
      <w:rPr>
        <w:rFonts w:ascii="Arial" w:hAnsi="Arial" w:hint="default"/>
      </w:rPr>
    </w:lvl>
    <w:lvl w:ilvl="4" w:tplc="15560228" w:tentative="1">
      <w:start w:val="1"/>
      <w:numFmt w:val="bullet"/>
      <w:lvlText w:val="•"/>
      <w:lvlJc w:val="left"/>
      <w:pPr>
        <w:tabs>
          <w:tab w:val="num" w:pos="3600"/>
        </w:tabs>
        <w:ind w:left="3600" w:hanging="360"/>
      </w:pPr>
      <w:rPr>
        <w:rFonts w:ascii="Arial" w:hAnsi="Arial" w:hint="default"/>
      </w:rPr>
    </w:lvl>
    <w:lvl w:ilvl="5" w:tplc="FDF2BCB8" w:tentative="1">
      <w:start w:val="1"/>
      <w:numFmt w:val="bullet"/>
      <w:lvlText w:val="•"/>
      <w:lvlJc w:val="left"/>
      <w:pPr>
        <w:tabs>
          <w:tab w:val="num" w:pos="4320"/>
        </w:tabs>
        <w:ind w:left="4320" w:hanging="360"/>
      </w:pPr>
      <w:rPr>
        <w:rFonts w:ascii="Arial" w:hAnsi="Arial" w:hint="default"/>
      </w:rPr>
    </w:lvl>
    <w:lvl w:ilvl="6" w:tplc="897A9C4C" w:tentative="1">
      <w:start w:val="1"/>
      <w:numFmt w:val="bullet"/>
      <w:lvlText w:val="•"/>
      <w:lvlJc w:val="left"/>
      <w:pPr>
        <w:tabs>
          <w:tab w:val="num" w:pos="5040"/>
        </w:tabs>
        <w:ind w:left="5040" w:hanging="360"/>
      </w:pPr>
      <w:rPr>
        <w:rFonts w:ascii="Arial" w:hAnsi="Arial" w:hint="default"/>
      </w:rPr>
    </w:lvl>
    <w:lvl w:ilvl="7" w:tplc="8C16A96C" w:tentative="1">
      <w:start w:val="1"/>
      <w:numFmt w:val="bullet"/>
      <w:lvlText w:val="•"/>
      <w:lvlJc w:val="left"/>
      <w:pPr>
        <w:tabs>
          <w:tab w:val="num" w:pos="5760"/>
        </w:tabs>
        <w:ind w:left="5760" w:hanging="360"/>
      </w:pPr>
      <w:rPr>
        <w:rFonts w:ascii="Arial" w:hAnsi="Arial" w:hint="default"/>
      </w:rPr>
    </w:lvl>
    <w:lvl w:ilvl="8" w:tplc="22C0655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52144B"/>
    <w:multiLevelType w:val="hybridMultilevel"/>
    <w:tmpl w:val="8FF88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5E4456"/>
    <w:multiLevelType w:val="multilevel"/>
    <w:tmpl w:val="94F2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8116A1"/>
    <w:multiLevelType w:val="multilevel"/>
    <w:tmpl w:val="84B2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D9423D"/>
    <w:multiLevelType w:val="multilevel"/>
    <w:tmpl w:val="CE78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50E66"/>
    <w:multiLevelType w:val="multilevel"/>
    <w:tmpl w:val="0B94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943B69"/>
    <w:multiLevelType w:val="multilevel"/>
    <w:tmpl w:val="E654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3727DB"/>
    <w:multiLevelType w:val="hybridMultilevel"/>
    <w:tmpl w:val="6AC6CF20"/>
    <w:lvl w:ilvl="0" w:tplc="86889844">
      <w:start w:val="1"/>
      <w:numFmt w:val="bullet"/>
      <w:lvlText w:val="•"/>
      <w:lvlJc w:val="left"/>
      <w:pPr>
        <w:tabs>
          <w:tab w:val="num" w:pos="720"/>
        </w:tabs>
        <w:ind w:left="720" w:hanging="360"/>
      </w:pPr>
      <w:rPr>
        <w:rFonts w:ascii="Arial" w:hAnsi="Arial" w:hint="default"/>
      </w:rPr>
    </w:lvl>
    <w:lvl w:ilvl="1" w:tplc="D6BEB118" w:tentative="1">
      <w:start w:val="1"/>
      <w:numFmt w:val="bullet"/>
      <w:lvlText w:val="•"/>
      <w:lvlJc w:val="left"/>
      <w:pPr>
        <w:tabs>
          <w:tab w:val="num" w:pos="1440"/>
        </w:tabs>
        <w:ind w:left="1440" w:hanging="360"/>
      </w:pPr>
      <w:rPr>
        <w:rFonts w:ascii="Arial" w:hAnsi="Arial" w:hint="default"/>
      </w:rPr>
    </w:lvl>
    <w:lvl w:ilvl="2" w:tplc="95349302" w:tentative="1">
      <w:start w:val="1"/>
      <w:numFmt w:val="bullet"/>
      <w:lvlText w:val="•"/>
      <w:lvlJc w:val="left"/>
      <w:pPr>
        <w:tabs>
          <w:tab w:val="num" w:pos="2160"/>
        </w:tabs>
        <w:ind w:left="2160" w:hanging="360"/>
      </w:pPr>
      <w:rPr>
        <w:rFonts w:ascii="Arial" w:hAnsi="Arial" w:hint="default"/>
      </w:rPr>
    </w:lvl>
    <w:lvl w:ilvl="3" w:tplc="5F4C4A84" w:tentative="1">
      <w:start w:val="1"/>
      <w:numFmt w:val="bullet"/>
      <w:lvlText w:val="•"/>
      <w:lvlJc w:val="left"/>
      <w:pPr>
        <w:tabs>
          <w:tab w:val="num" w:pos="2880"/>
        </w:tabs>
        <w:ind w:left="2880" w:hanging="360"/>
      </w:pPr>
      <w:rPr>
        <w:rFonts w:ascii="Arial" w:hAnsi="Arial" w:hint="default"/>
      </w:rPr>
    </w:lvl>
    <w:lvl w:ilvl="4" w:tplc="07B4FA92" w:tentative="1">
      <w:start w:val="1"/>
      <w:numFmt w:val="bullet"/>
      <w:lvlText w:val="•"/>
      <w:lvlJc w:val="left"/>
      <w:pPr>
        <w:tabs>
          <w:tab w:val="num" w:pos="3600"/>
        </w:tabs>
        <w:ind w:left="3600" w:hanging="360"/>
      </w:pPr>
      <w:rPr>
        <w:rFonts w:ascii="Arial" w:hAnsi="Arial" w:hint="default"/>
      </w:rPr>
    </w:lvl>
    <w:lvl w:ilvl="5" w:tplc="5BD693C2" w:tentative="1">
      <w:start w:val="1"/>
      <w:numFmt w:val="bullet"/>
      <w:lvlText w:val="•"/>
      <w:lvlJc w:val="left"/>
      <w:pPr>
        <w:tabs>
          <w:tab w:val="num" w:pos="4320"/>
        </w:tabs>
        <w:ind w:left="4320" w:hanging="360"/>
      </w:pPr>
      <w:rPr>
        <w:rFonts w:ascii="Arial" w:hAnsi="Arial" w:hint="default"/>
      </w:rPr>
    </w:lvl>
    <w:lvl w:ilvl="6" w:tplc="1B68C90A" w:tentative="1">
      <w:start w:val="1"/>
      <w:numFmt w:val="bullet"/>
      <w:lvlText w:val="•"/>
      <w:lvlJc w:val="left"/>
      <w:pPr>
        <w:tabs>
          <w:tab w:val="num" w:pos="5040"/>
        </w:tabs>
        <w:ind w:left="5040" w:hanging="360"/>
      </w:pPr>
      <w:rPr>
        <w:rFonts w:ascii="Arial" w:hAnsi="Arial" w:hint="default"/>
      </w:rPr>
    </w:lvl>
    <w:lvl w:ilvl="7" w:tplc="0862EF20" w:tentative="1">
      <w:start w:val="1"/>
      <w:numFmt w:val="bullet"/>
      <w:lvlText w:val="•"/>
      <w:lvlJc w:val="left"/>
      <w:pPr>
        <w:tabs>
          <w:tab w:val="num" w:pos="5760"/>
        </w:tabs>
        <w:ind w:left="5760" w:hanging="360"/>
      </w:pPr>
      <w:rPr>
        <w:rFonts w:ascii="Arial" w:hAnsi="Arial" w:hint="default"/>
      </w:rPr>
    </w:lvl>
    <w:lvl w:ilvl="8" w:tplc="4D0E761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01C7036"/>
    <w:multiLevelType w:val="multilevel"/>
    <w:tmpl w:val="1144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A3176F"/>
    <w:multiLevelType w:val="hybridMultilevel"/>
    <w:tmpl w:val="8536C9D0"/>
    <w:lvl w:ilvl="0" w:tplc="B5E82DB0">
      <w:start w:val="1"/>
      <w:numFmt w:val="bullet"/>
      <w:lvlText w:val="•"/>
      <w:lvlJc w:val="left"/>
      <w:pPr>
        <w:tabs>
          <w:tab w:val="num" w:pos="720"/>
        </w:tabs>
        <w:ind w:left="720" w:hanging="360"/>
      </w:pPr>
      <w:rPr>
        <w:rFonts w:ascii="Arial" w:hAnsi="Arial" w:hint="default"/>
      </w:rPr>
    </w:lvl>
    <w:lvl w:ilvl="1" w:tplc="46F46298" w:tentative="1">
      <w:start w:val="1"/>
      <w:numFmt w:val="bullet"/>
      <w:lvlText w:val="•"/>
      <w:lvlJc w:val="left"/>
      <w:pPr>
        <w:tabs>
          <w:tab w:val="num" w:pos="1440"/>
        </w:tabs>
        <w:ind w:left="1440" w:hanging="360"/>
      </w:pPr>
      <w:rPr>
        <w:rFonts w:ascii="Arial" w:hAnsi="Arial" w:hint="default"/>
      </w:rPr>
    </w:lvl>
    <w:lvl w:ilvl="2" w:tplc="C3E4AA82" w:tentative="1">
      <w:start w:val="1"/>
      <w:numFmt w:val="bullet"/>
      <w:lvlText w:val="•"/>
      <w:lvlJc w:val="left"/>
      <w:pPr>
        <w:tabs>
          <w:tab w:val="num" w:pos="2160"/>
        </w:tabs>
        <w:ind w:left="2160" w:hanging="360"/>
      </w:pPr>
      <w:rPr>
        <w:rFonts w:ascii="Arial" w:hAnsi="Arial" w:hint="default"/>
      </w:rPr>
    </w:lvl>
    <w:lvl w:ilvl="3" w:tplc="EE9A5138" w:tentative="1">
      <w:start w:val="1"/>
      <w:numFmt w:val="bullet"/>
      <w:lvlText w:val="•"/>
      <w:lvlJc w:val="left"/>
      <w:pPr>
        <w:tabs>
          <w:tab w:val="num" w:pos="2880"/>
        </w:tabs>
        <w:ind w:left="2880" w:hanging="360"/>
      </w:pPr>
      <w:rPr>
        <w:rFonts w:ascii="Arial" w:hAnsi="Arial" w:hint="default"/>
      </w:rPr>
    </w:lvl>
    <w:lvl w:ilvl="4" w:tplc="538C8E22" w:tentative="1">
      <w:start w:val="1"/>
      <w:numFmt w:val="bullet"/>
      <w:lvlText w:val="•"/>
      <w:lvlJc w:val="left"/>
      <w:pPr>
        <w:tabs>
          <w:tab w:val="num" w:pos="3600"/>
        </w:tabs>
        <w:ind w:left="3600" w:hanging="360"/>
      </w:pPr>
      <w:rPr>
        <w:rFonts w:ascii="Arial" w:hAnsi="Arial" w:hint="default"/>
      </w:rPr>
    </w:lvl>
    <w:lvl w:ilvl="5" w:tplc="42565296" w:tentative="1">
      <w:start w:val="1"/>
      <w:numFmt w:val="bullet"/>
      <w:lvlText w:val="•"/>
      <w:lvlJc w:val="left"/>
      <w:pPr>
        <w:tabs>
          <w:tab w:val="num" w:pos="4320"/>
        </w:tabs>
        <w:ind w:left="4320" w:hanging="360"/>
      </w:pPr>
      <w:rPr>
        <w:rFonts w:ascii="Arial" w:hAnsi="Arial" w:hint="default"/>
      </w:rPr>
    </w:lvl>
    <w:lvl w:ilvl="6" w:tplc="999ECD7C" w:tentative="1">
      <w:start w:val="1"/>
      <w:numFmt w:val="bullet"/>
      <w:lvlText w:val="•"/>
      <w:lvlJc w:val="left"/>
      <w:pPr>
        <w:tabs>
          <w:tab w:val="num" w:pos="5040"/>
        </w:tabs>
        <w:ind w:left="5040" w:hanging="360"/>
      </w:pPr>
      <w:rPr>
        <w:rFonts w:ascii="Arial" w:hAnsi="Arial" w:hint="default"/>
      </w:rPr>
    </w:lvl>
    <w:lvl w:ilvl="7" w:tplc="92AC6DB6" w:tentative="1">
      <w:start w:val="1"/>
      <w:numFmt w:val="bullet"/>
      <w:lvlText w:val="•"/>
      <w:lvlJc w:val="left"/>
      <w:pPr>
        <w:tabs>
          <w:tab w:val="num" w:pos="5760"/>
        </w:tabs>
        <w:ind w:left="5760" w:hanging="360"/>
      </w:pPr>
      <w:rPr>
        <w:rFonts w:ascii="Arial" w:hAnsi="Arial" w:hint="default"/>
      </w:rPr>
    </w:lvl>
    <w:lvl w:ilvl="8" w:tplc="7A06AE1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C857FC7"/>
    <w:multiLevelType w:val="multilevel"/>
    <w:tmpl w:val="79DA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782FEA"/>
    <w:multiLevelType w:val="multilevel"/>
    <w:tmpl w:val="A7D2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3117167">
    <w:abstractNumId w:val="2"/>
  </w:num>
  <w:num w:numId="2" w16cid:durableId="2032758608">
    <w:abstractNumId w:val="8"/>
  </w:num>
  <w:num w:numId="3" w16cid:durableId="1754860496">
    <w:abstractNumId w:val="1"/>
  </w:num>
  <w:num w:numId="4" w16cid:durableId="1954435544">
    <w:abstractNumId w:val="11"/>
  </w:num>
  <w:num w:numId="5" w16cid:durableId="467551924">
    <w:abstractNumId w:val="4"/>
  </w:num>
  <w:num w:numId="6" w16cid:durableId="644748557">
    <w:abstractNumId w:val="7"/>
  </w:num>
  <w:num w:numId="7" w16cid:durableId="1416435287">
    <w:abstractNumId w:val="6"/>
  </w:num>
  <w:num w:numId="8" w16cid:durableId="1291323260">
    <w:abstractNumId w:val="5"/>
  </w:num>
  <w:num w:numId="9" w16cid:durableId="356002189">
    <w:abstractNumId w:val="9"/>
  </w:num>
  <w:num w:numId="10" w16cid:durableId="1662738697">
    <w:abstractNumId w:val="0"/>
  </w:num>
  <w:num w:numId="11" w16cid:durableId="1151020526">
    <w:abstractNumId w:val="12"/>
  </w:num>
  <w:num w:numId="12" w16cid:durableId="163324546">
    <w:abstractNumId w:val="3"/>
  </w:num>
  <w:num w:numId="13" w16cid:durableId="13488280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CAD"/>
    <w:rsid w:val="00013882"/>
    <w:rsid w:val="0001598F"/>
    <w:rsid w:val="00015C1D"/>
    <w:rsid w:val="0002021F"/>
    <w:rsid w:val="00031F86"/>
    <w:rsid w:val="00036F88"/>
    <w:rsid w:val="00042708"/>
    <w:rsid w:val="000645A0"/>
    <w:rsid w:val="00064E5A"/>
    <w:rsid w:val="0006682F"/>
    <w:rsid w:val="00067EB8"/>
    <w:rsid w:val="0007550B"/>
    <w:rsid w:val="00080EB4"/>
    <w:rsid w:val="0008528B"/>
    <w:rsid w:val="00092020"/>
    <w:rsid w:val="000A4CC8"/>
    <w:rsid w:val="000B0209"/>
    <w:rsid w:val="000B386B"/>
    <w:rsid w:val="000B5A9D"/>
    <w:rsid w:val="000C2700"/>
    <w:rsid w:val="000C7555"/>
    <w:rsid w:val="000D268B"/>
    <w:rsid w:val="000D3025"/>
    <w:rsid w:val="000D5A74"/>
    <w:rsid w:val="000E57EF"/>
    <w:rsid w:val="00102409"/>
    <w:rsid w:val="00103019"/>
    <w:rsid w:val="001031C7"/>
    <w:rsid w:val="0011074E"/>
    <w:rsid w:val="00115323"/>
    <w:rsid w:val="00122C91"/>
    <w:rsid w:val="00125F07"/>
    <w:rsid w:val="00134C9C"/>
    <w:rsid w:val="00142C6A"/>
    <w:rsid w:val="00163993"/>
    <w:rsid w:val="00173939"/>
    <w:rsid w:val="00174BBC"/>
    <w:rsid w:val="0017785B"/>
    <w:rsid w:val="00190C26"/>
    <w:rsid w:val="001A79BD"/>
    <w:rsid w:val="001A7EE4"/>
    <w:rsid w:val="001B0714"/>
    <w:rsid w:val="001B3322"/>
    <w:rsid w:val="001D4282"/>
    <w:rsid w:val="001E33B2"/>
    <w:rsid w:val="001F0C0B"/>
    <w:rsid w:val="00205DAB"/>
    <w:rsid w:val="002163A8"/>
    <w:rsid w:val="00233F98"/>
    <w:rsid w:val="00235245"/>
    <w:rsid w:val="00235DC4"/>
    <w:rsid w:val="002626F1"/>
    <w:rsid w:val="00265BFC"/>
    <w:rsid w:val="00280360"/>
    <w:rsid w:val="002823BA"/>
    <w:rsid w:val="0029273C"/>
    <w:rsid w:val="002A05BB"/>
    <w:rsid w:val="002A218C"/>
    <w:rsid w:val="002C13D3"/>
    <w:rsid w:val="002C17AF"/>
    <w:rsid w:val="002C2C80"/>
    <w:rsid w:val="002C5AE9"/>
    <w:rsid w:val="002E33EF"/>
    <w:rsid w:val="00300214"/>
    <w:rsid w:val="003069C8"/>
    <w:rsid w:val="0031307D"/>
    <w:rsid w:val="003154BD"/>
    <w:rsid w:val="0031590B"/>
    <w:rsid w:val="003223F5"/>
    <w:rsid w:val="00332FAD"/>
    <w:rsid w:val="003379EA"/>
    <w:rsid w:val="003417D2"/>
    <w:rsid w:val="003447C5"/>
    <w:rsid w:val="003463DF"/>
    <w:rsid w:val="00352B8E"/>
    <w:rsid w:val="00362A4C"/>
    <w:rsid w:val="003676D2"/>
    <w:rsid w:val="0037254F"/>
    <w:rsid w:val="0037318F"/>
    <w:rsid w:val="003732EC"/>
    <w:rsid w:val="00374B2A"/>
    <w:rsid w:val="003835B3"/>
    <w:rsid w:val="00386B56"/>
    <w:rsid w:val="003914F1"/>
    <w:rsid w:val="00396A61"/>
    <w:rsid w:val="003A27F3"/>
    <w:rsid w:val="003A7596"/>
    <w:rsid w:val="003B2D29"/>
    <w:rsid w:val="003C32BB"/>
    <w:rsid w:val="003D7672"/>
    <w:rsid w:val="003E4226"/>
    <w:rsid w:val="003E748C"/>
    <w:rsid w:val="00405C3C"/>
    <w:rsid w:val="00406499"/>
    <w:rsid w:val="004223AE"/>
    <w:rsid w:val="00423E52"/>
    <w:rsid w:val="00426A59"/>
    <w:rsid w:val="00432B6F"/>
    <w:rsid w:val="00465812"/>
    <w:rsid w:val="0047294A"/>
    <w:rsid w:val="0047603C"/>
    <w:rsid w:val="00476585"/>
    <w:rsid w:val="004848E8"/>
    <w:rsid w:val="00491E4C"/>
    <w:rsid w:val="00497074"/>
    <w:rsid w:val="00497570"/>
    <w:rsid w:val="004A30F8"/>
    <w:rsid w:val="004B0A5A"/>
    <w:rsid w:val="004B35B9"/>
    <w:rsid w:val="004C5A2B"/>
    <w:rsid w:val="004D77BA"/>
    <w:rsid w:val="004E24F7"/>
    <w:rsid w:val="00503FBB"/>
    <w:rsid w:val="005059E1"/>
    <w:rsid w:val="005144A4"/>
    <w:rsid w:val="00514FB7"/>
    <w:rsid w:val="00520867"/>
    <w:rsid w:val="00522D3A"/>
    <w:rsid w:val="00523AA2"/>
    <w:rsid w:val="00527EA9"/>
    <w:rsid w:val="005379CC"/>
    <w:rsid w:val="005531B5"/>
    <w:rsid w:val="00553E82"/>
    <w:rsid w:val="00554D3A"/>
    <w:rsid w:val="00561BA1"/>
    <w:rsid w:val="005633DE"/>
    <w:rsid w:val="0057098D"/>
    <w:rsid w:val="00572CEA"/>
    <w:rsid w:val="00584BD4"/>
    <w:rsid w:val="00585B5A"/>
    <w:rsid w:val="00590205"/>
    <w:rsid w:val="00590831"/>
    <w:rsid w:val="005A532E"/>
    <w:rsid w:val="005B0312"/>
    <w:rsid w:val="005B290B"/>
    <w:rsid w:val="005B5194"/>
    <w:rsid w:val="005C1AD5"/>
    <w:rsid w:val="005C7C52"/>
    <w:rsid w:val="005F4A6A"/>
    <w:rsid w:val="00603016"/>
    <w:rsid w:val="0061003B"/>
    <w:rsid w:val="006117AA"/>
    <w:rsid w:val="00613837"/>
    <w:rsid w:val="00617527"/>
    <w:rsid w:val="00631DEC"/>
    <w:rsid w:val="006340B3"/>
    <w:rsid w:val="00634F5D"/>
    <w:rsid w:val="006350D0"/>
    <w:rsid w:val="00640C48"/>
    <w:rsid w:val="0065513E"/>
    <w:rsid w:val="00676492"/>
    <w:rsid w:val="00680B38"/>
    <w:rsid w:val="00686C53"/>
    <w:rsid w:val="006967C0"/>
    <w:rsid w:val="006A00C1"/>
    <w:rsid w:val="006A7544"/>
    <w:rsid w:val="006B63DD"/>
    <w:rsid w:val="006C477B"/>
    <w:rsid w:val="006D77E4"/>
    <w:rsid w:val="006E039E"/>
    <w:rsid w:val="006E2EB0"/>
    <w:rsid w:val="007004E2"/>
    <w:rsid w:val="007026D3"/>
    <w:rsid w:val="007058D8"/>
    <w:rsid w:val="00723586"/>
    <w:rsid w:val="00736E76"/>
    <w:rsid w:val="00741764"/>
    <w:rsid w:val="00743DC3"/>
    <w:rsid w:val="007865B3"/>
    <w:rsid w:val="00787C75"/>
    <w:rsid w:val="007963C9"/>
    <w:rsid w:val="007A0079"/>
    <w:rsid w:val="007A72BB"/>
    <w:rsid w:val="007B549A"/>
    <w:rsid w:val="007C4794"/>
    <w:rsid w:val="007C76C4"/>
    <w:rsid w:val="007D0A16"/>
    <w:rsid w:val="007D36E9"/>
    <w:rsid w:val="007E4F10"/>
    <w:rsid w:val="008011AE"/>
    <w:rsid w:val="00801280"/>
    <w:rsid w:val="00801EC2"/>
    <w:rsid w:val="008032CF"/>
    <w:rsid w:val="00804EA4"/>
    <w:rsid w:val="00805293"/>
    <w:rsid w:val="008123CF"/>
    <w:rsid w:val="00812628"/>
    <w:rsid w:val="00813D65"/>
    <w:rsid w:val="0081537E"/>
    <w:rsid w:val="00820F16"/>
    <w:rsid w:val="00823811"/>
    <w:rsid w:val="00823C5C"/>
    <w:rsid w:val="00826610"/>
    <w:rsid w:val="00826A56"/>
    <w:rsid w:val="008310A7"/>
    <w:rsid w:val="00832675"/>
    <w:rsid w:val="00835098"/>
    <w:rsid w:val="008354AE"/>
    <w:rsid w:val="008402D0"/>
    <w:rsid w:val="0084562F"/>
    <w:rsid w:val="00846ACA"/>
    <w:rsid w:val="00847EB7"/>
    <w:rsid w:val="00850869"/>
    <w:rsid w:val="008714FC"/>
    <w:rsid w:val="008727FF"/>
    <w:rsid w:val="008754BD"/>
    <w:rsid w:val="00876C36"/>
    <w:rsid w:val="008936A0"/>
    <w:rsid w:val="00895448"/>
    <w:rsid w:val="008978A2"/>
    <w:rsid w:val="008D66A7"/>
    <w:rsid w:val="008E68C7"/>
    <w:rsid w:val="008F1782"/>
    <w:rsid w:val="008F7283"/>
    <w:rsid w:val="0090103E"/>
    <w:rsid w:val="00903168"/>
    <w:rsid w:val="00910040"/>
    <w:rsid w:val="009168C0"/>
    <w:rsid w:val="0091690A"/>
    <w:rsid w:val="009169D6"/>
    <w:rsid w:val="00916A77"/>
    <w:rsid w:val="00920B31"/>
    <w:rsid w:val="009229F3"/>
    <w:rsid w:val="00930990"/>
    <w:rsid w:val="0094031D"/>
    <w:rsid w:val="00943FD2"/>
    <w:rsid w:val="00954BEF"/>
    <w:rsid w:val="00960DCF"/>
    <w:rsid w:val="0096624E"/>
    <w:rsid w:val="00974112"/>
    <w:rsid w:val="009827F0"/>
    <w:rsid w:val="009A3468"/>
    <w:rsid w:val="009B45A6"/>
    <w:rsid w:val="009C15C6"/>
    <w:rsid w:val="009D6BB7"/>
    <w:rsid w:val="009F1C13"/>
    <w:rsid w:val="009F5374"/>
    <w:rsid w:val="00A0098C"/>
    <w:rsid w:val="00A07AA4"/>
    <w:rsid w:val="00A12C30"/>
    <w:rsid w:val="00A201EB"/>
    <w:rsid w:val="00A23329"/>
    <w:rsid w:val="00A23943"/>
    <w:rsid w:val="00A3379D"/>
    <w:rsid w:val="00A4059C"/>
    <w:rsid w:val="00A501AC"/>
    <w:rsid w:val="00A50E09"/>
    <w:rsid w:val="00A914EC"/>
    <w:rsid w:val="00A923DD"/>
    <w:rsid w:val="00AB0A19"/>
    <w:rsid w:val="00AB6010"/>
    <w:rsid w:val="00AC0B1F"/>
    <w:rsid w:val="00AC740C"/>
    <w:rsid w:val="00AD3DF2"/>
    <w:rsid w:val="00AE0EDE"/>
    <w:rsid w:val="00AF0979"/>
    <w:rsid w:val="00AF1E38"/>
    <w:rsid w:val="00AF24D1"/>
    <w:rsid w:val="00AF5B1D"/>
    <w:rsid w:val="00B00BAA"/>
    <w:rsid w:val="00B23066"/>
    <w:rsid w:val="00B233C5"/>
    <w:rsid w:val="00B23A14"/>
    <w:rsid w:val="00B25939"/>
    <w:rsid w:val="00B35746"/>
    <w:rsid w:val="00B37815"/>
    <w:rsid w:val="00B42DCA"/>
    <w:rsid w:val="00B47999"/>
    <w:rsid w:val="00B61618"/>
    <w:rsid w:val="00B71943"/>
    <w:rsid w:val="00B75D9D"/>
    <w:rsid w:val="00B91993"/>
    <w:rsid w:val="00B9596F"/>
    <w:rsid w:val="00BA3160"/>
    <w:rsid w:val="00BC34ED"/>
    <w:rsid w:val="00BD05B0"/>
    <w:rsid w:val="00BD1162"/>
    <w:rsid w:val="00BD1B7F"/>
    <w:rsid w:val="00BD2218"/>
    <w:rsid w:val="00BE6CCF"/>
    <w:rsid w:val="00C042A3"/>
    <w:rsid w:val="00C21403"/>
    <w:rsid w:val="00C30350"/>
    <w:rsid w:val="00C30629"/>
    <w:rsid w:val="00C35688"/>
    <w:rsid w:val="00C44C69"/>
    <w:rsid w:val="00C44DD9"/>
    <w:rsid w:val="00C57E25"/>
    <w:rsid w:val="00C60905"/>
    <w:rsid w:val="00C7115F"/>
    <w:rsid w:val="00C71448"/>
    <w:rsid w:val="00C74127"/>
    <w:rsid w:val="00C7667A"/>
    <w:rsid w:val="00C92906"/>
    <w:rsid w:val="00C93D46"/>
    <w:rsid w:val="00CA3372"/>
    <w:rsid w:val="00CB29A6"/>
    <w:rsid w:val="00CB5CAD"/>
    <w:rsid w:val="00CC7FAA"/>
    <w:rsid w:val="00CF4E27"/>
    <w:rsid w:val="00CF51C3"/>
    <w:rsid w:val="00D1117D"/>
    <w:rsid w:val="00D11744"/>
    <w:rsid w:val="00D15D88"/>
    <w:rsid w:val="00D16DE8"/>
    <w:rsid w:val="00D22FB4"/>
    <w:rsid w:val="00D2687F"/>
    <w:rsid w:val="00D31835"/>
    <w:rsid w:val="00D41508"/>
    <w:rsid w:val="00D50B2B"/>
    <w:rsid w:val="00D66EB5"/>
    <w:rsid w:val="00D7152C"/>
    <w:rsid w:val="00D717B2"/>
    <w:rsid w:val="00D72705"/>
    <w:rsid w:val="00D73039"/>
    <w:rsid w:val="00D736BE"/>
    <w:rsid w:val="00D8179B"/>
    <w:rsid w:val="00D83365"/>
    <w:rsid w:val="00D97E54"/>
    <w:rsid w:val="00DA7247"/>
    <w:rsid w:val="00DB0A81"/>
    <w:rsid w:val="00DB3382"/>
    <w:rsid w:val="00DE0B1A"/>
    <w:rsid w:val="00DE1EC3"/>
    <w:rsid w:val="00DE1F57"/>
    <w:rsid w:val="00DF0284"/>
    <w:rsid w:val="00DF456C"/>
    <w:rsid w:val="00E114DB"/>
    <w:rsid w:val="00E13286"/>
    <w:rsid w:val="00E14EE1"/>
    <w:rsid w:val="00E22032"/>
    <w:rsid w:val="00E254B7"/>
    <w:rsid w:val="00E3010B"/>
    <w:rsid w:val="00E30AE9"/>
    <w:rsid w:val="00E3649A"/>
    <w:rsid w:val="00E41C44"/>
    <w:rsid w:val="00E43E8C"/>
    <w:rsid w:val="00E65A89"/>
    <w:rsid w:val="00E83DE5"/>
    <w:rsid w:val="00E862B4"/>
    <w:rsid w:val="00E96D1D"/>
    <w:rsid w:val="00EA3B3F"/>
    <w:rsid w:val="00EB7300"/>
    <w:rsid w:val="00EE3933"/>
    <w:rsid w:val="00EF00F7"/>
    <w:rsid w:val="00EF4565"/>
    <w:rsid w:val="00EF48DB"/>
    <w:rsid w:val="00F0790D"/>
    <w:rsid w:val="00F12B58"/>
    <w:rsid w:val="00F22803"/>
    <w:rsid w:val="00F27702"/>
    <w:rsid w:val="00F46487"/>
    <w:rsid w:val="00F57F3A"/>
    <w:rsid w:val="00F66EE1"/>
    <w:rsid w:val="00F6717B"/>
    <w:rsid w:val="00F77704"/>
    <w:rsid w:val="00F82BE2"/>
    <w:rsid w:val="00F82C02"/>
    <w:rsid w:val="00FB134D"/>
    <w:rsid w:val="00FB5CDF"/>
    <w:rsid w:val="00FC2456"/>
    <w:rsid w:val="00FC3C63"/>
    <w:rsid w:val="00FD0947"/>
    <w:rsid w:val="00FD2E85"/>
    <w:rsid w:val="00FD6F8F"/>
    <w:rsid w:val="00FE0BA1"/>
    <w:rsid w:val="00FE157F"/>
    <w:rsid w:val="00FE4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AB8BBB5"/>
  <w15:chartTrackingRefBased/>
  <w15:docId w15:val="{9EEB073E-DD91-4C8D-AE42-9569BD22B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1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D2E8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E0B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F3A"/>
    <w:pPr>
      <w:ind w:left="720"/>
      <w:contextualSpacing/>
    </w:pPr>
  </w:style>
  <w:style w:type="character" w:styleId="Hyperlink">
    <w:name w:val="Hyperlink"/>
    <w:basedOn w:val="DefaultParagraphFont"/>
    <w:uiPriority w:val="99"/>
    <w:unhideWhenUsed/>
    <w:rsid w:val="002626F1"/>
    <w:rPr>
      <w:color w:val="0563C1" w:themeColor="hyperlink"/>
      <w:u w:val="single"/>
    </w:rPr>
  </w:style>
  <w:style w:type="character" w:styleId="UnresolvedMention">
    <w:name w:val="Unresolved Mention"/>
    <w:basedOn w:val="DefaultParagraphFont"/>
    <w:uiPriority w:val="99"/>
    <w:semiHidden/>
    <w:unhideWhenUsed/>
    <w:rsid w:val="002626F1"/>
    <w:rPr>
      <w:color w:val="605E5C"/>
      <w:shd w:val="clear" w:color="auto" w:fill="E1DFDD"/>
    </w:rPr>
  </w:style>
  <w:style w:type="paragraph" w:styleId="NormalWeb">
    <w:name w:val="Normal (Web)"/>
    <w:basedOn w:val="Normal"/>
    <w:uiPriority w:val="99"/>
    <w:unhideWhenUsed/>
    <w:rsid w:val="00080EB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A3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A337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FD6F8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FD6F8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2Char">
    <w:name w:val="Heading 2 Char"/>
    <w:basedOn w:val="DefaultParagraphFont"/>
    <w:link w:val="Heading2"/>
    <w:uiPriority w:val="9"/>
    <w:rsid w:val="00FD2E85"/>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3010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902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205"/>
  </w:style>
  <w:style w:type="paragraph" w:styleId="Footer">
    <w:name w:val="footer"/>
    <w:basedOn w:val="Normal"/>
    <w:link w:val="FooterChar"/>
    <w:uiPriority w:val="99"/>
    <w:unhideWhenUsed/>
    <w:rsid w:val="005902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205"/>
  </w:style>
  <w:style w:type="paragraph" w:styleId="NoSpacing">
    <w:name w:val="No Spacing"/>
    <w:link w:val="NoSpacingChar"/>
    <w:uiPriority w:val="1"/>
    <w:qFormat/>
    <w:rsid w:val="005902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0205"/>
    <w:rPr>
      <w:rFonts w:eastAsiaTheme="minorEastAsia"/>
      <w:lang w:val="en-US"/>
    </w:rPr>
  </w:style>
  <w:style w:type="character" w:styleId="Strong">
    <w:name w:val="Strong"/>
    <w:basedOn w:val="DefaultParagraphFont"/>
    <w:uiPriority w:val="22"/>
    <w:qFormat/>
    <w:rsid w:val="000B386B"/>
    <w:rPr>
      <w:b/>
      <w:bCs/>
    </w:rPr>
  </w:style>
  <w:style w:type="character" w:customStyle="1" w:styleId="cc-h1">
    <w:name w:val="cc-h1"/>
    <w:basedOn w:val="DefaultParagraphFont"/>
    <w:rsid w:val="000B386B"/>
  </w:style>
  <w:style w:type="character" w:customStyle="1" w:styleId="what-is-cd-grey">
    <w:name w:val="what-is-cd-grey"/>
    <w:basedOn w:val="DefaultParagraphFont"/>
    <w:rsid w:val="000B386B"/>
  </w:style>
  <w:style w:type="character" w:customStyle="1" w:styleId="Heading3Char">
    <w:name w:val="Heading 3 Char"/>
    <w:basedOn w:val="DefaultParagraphFont"/>
    <w:link w:val="Heading3"/>
    <w:uiPriority w:val="9"/>
    <w:semiHidden/>
    <w:rsid w:val="00FE0BA1"/>
    <w:rPr>
      <w:rFonts w:asciiTheme="majorHAnsi" w:eastAsiaTheme="majorEastAsia" w:hAnsiTheme="majorHAnsi" w:cstheme="majorBidi"/>
      <w:color w:val="1F3763" w:themeColor="accent1" w:themeShade="7F"/>
      <w:sz w:val="24"/>
      <w:szCs w:val="24"/>
    </w:rPr>
  </w:style>
  <w:style w:type="table" w:styleId="PlainTable4">
    <w:name w:val="Plain Table 4"/>
    <w:basedOn w:val="TableNormal"/>
    <w:uiPriority w:val="44"/>
    <w:rsid w:val="0037318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7004E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031F8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06499"/>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1">
    <w:name w:val="Plain Table 1"/>
    <w:basedOn w:val="TableNormal"/>
    <w:uiPriority w:val="41"/>
    <w:rsid w:val="005379C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20087">
      <w:bodyDiv w:val="1"/>
      <w:marLeft w:val="0"/>
      <w:marRight w:val="0"/>
      <w:marTop w:val="0"/>
      <w:marBottom w:val="0"/>
      <w:divBdr>
        <w:top w:val="none" w:sz="0" w:space="0" w:color="auto"/>
        <w:left w:val="none" w:sz="0" w:space="0" w:color="auto"/>
        <w:bottom w:val="none" w:sz="0" w:space="0" w:color="auto"/>
        <w:right w:val="none" w:sz="0" w:space="0" w:color="auto"/>
      </w:divBdr>
    </w:div>
    <w:div w:id="31200150">
      <w:bodyDiv w:val="1"/>
      <w:marLeft w:val="0"/>
      <w:marRight w:val="0"/>
      <w:marTop w:val="0"/>
      <w:marBottom w:val="0"/>
      <w:divBdr>
        <w:top w:val="none" w:sz="0" w:space="0" w:color="auto"/>
        <w:left w:val="none" w:sz="0" w:space="0" w:color="auto"/>
        <w:bottom w:val="none" w:sz="0" w:space="0" w:color="auto"/>
        <w:right w:val="none" w:sz="0" w:space="0" w:color="auto"/>
      </w:divBdr>
    </w:div>
    <w:div w:id="33623347">
      <w:bodyDiv w:val="1"/>
      <w:marLeft w:val="0"/>
      <w:marRight w:val="0"/>
      <w:marTop w:val="0"/>
      <w:marBottom w:val="0"/>
      <w:divBdr>
        <w:top w:val="none" w:sz="0" w:space="0" w:color="auto"/>
        <w:left w:val="none" w:sz="0" w:space="0" w:color="auto"/>
        <w:bottom w:val="none" w:sz="0" w:space="0" w:color="auto"/>
        <w:right w:val="none" w:sz="0" w:space="0" w:color="auto"/>
      </w:divBdr>
      <w:divsChild>
        <w:div w:id="1280380039">
          <w:marLeft w:val="0"/>
          <w:marRight w:val="0"/>
          <w:marTop w:val="0"/>
          <w:marBottom w:val="75"/>
          <w:divBdr>
            <w:top w:val="none" w:sz="0" w:space="0" w:color="auto"/>
            <w:left w:val="none" w:sz="0" w:space="0" w:color="auto"/>
            <w:bottom w:val="none" w:sz="0" w:space="0" w:color="auto"/>
            <w:right w:val="none" w:sz="0" w:space="0" w:color="auto"/>
          </w:divBdr>
        </w:div>
        <w:div w:id="407194264">
          <w:marLeft w:val="0"/>
          <w:marRight w:val="0"/>
          <w:marTop w:val="0"/>
          <w:marBottom w:val="75"/>
          <w:divBdr>
            <w:top w:val="none" w:sz="0" w:space="0" w:color="auto"/>
            <w:left w:val="none" w:sz="0" w:space="0" w:color="auto"/>
            <w:bottom w:val="none" w:sz="0" w:space="0" w:color="auto"/>
            <w:right w:val="none" w:sz="0" w:space="0" w:color="auto"/>
          </w:divBdr>
        </w:div>
        <w:div w:id="1153567528">
          <w:marLeft w:val="0"/>
          <w:marRight w:val="0"/>
          <w:marTop w:val="0"/>
          <w:marBottom w:val="75"/>
          <w:divBdr>
            <w:top w:val="none" w:sz="0" w:space="0" w:color="auto"/>
            <w:left w:val="none" w:sz="0" w:space="0" w:color="auto"/>
            <w:bottom w:val="none" w:sz="0" w:space="0" w:color="auto"/>
            <w:right w:val="none" w:sz="0" w:space="0" w:color="auto"/>
          </w:divBdr>
        </w:div>
        <w:div w:id="328874164">
          <w:marLeft w:val="0"/>
          <w:marRight w:val="0"/>
          <w:marTop w:val="150"/>
          <w:marBottom w:val="150"/>
          <w:divBdr>
            <w:top w:val="none" w:sz="0" w:space="0" w:color="auto"/>
            <w:left w:val="none" w:sz="0" w:space="0" w:color="auto"/>
            <w:bottom w:val="none" w:sz="0" w:space="0" w:color="auto"/>
            <w:right w:val="none" w:sz="0" w:space="0" w:color="auto"/>
          </w:divBdr>
        </w:div>
        <w:div w:id="2068722712">
          <w:marLeft w:val="-300"/>
          <w:marRight w:val="0"/>
          <w:marTop w:val="0"/>
          <w:marBottom w:val="75"/>
          <w:divBdr>
            <w:top w:val="none" w:sz="0" w:space="0" w:color="auto"/>
            <w:left w:val="none" w:sz="0" w:space="0" w:color="auto"/>
            <w:bottom w:val="none" w:sz="0" w:space="0" w:color="auto"/>
            <w:right w:val="none" w:sz="0" w:space="0" w:color="auto"/>
          </w:divBdr>
          <w:divsChild>
            <w:div w:id="1865056076">
              <w:marLeft w:val="0"/>
              <w:marRight w:val="0"/>
              <w:marTop w:val="0"/>
              <w:marBottom w:val="0"/>
              <w:divBdr>
                <w:top w:val="none" w:sz="0" w:space="0" w:color="auto"/>
                <w:left w:val="none" w:sz="0" w:space="0" w:color="auto"/>
                <w:bottom w:val="none" w:sz="0" w:space="0" w:color="auto"/>
                <w:right w:val="none" w:sz="0" w:space="0" w:color="auto"/>
              </w:divBdr>
              <w:divsChild>
                <w:div w:id="242761852">
                  <w:marLeft w:val="0"/>
                  <w:marRight w:val="0"/>
                  <w:marTop w:val="0"/>
                  <w:marBottom w:val="0"/>
                  <w:divBdr>
                    <w:top w:val="none" w:sz="0" w:space="0" w:color="auto"/>
                    <w:left w:val="none" w:sz="0" w:space="0" w:color="auto"/>
                    <w:bottom w:val="none" w:sz="0" w:space="0" w:color="auto"/>
                    <w:right w:val="none" w:sz="0" w:space="0" w:color="auto"/>
                  </w:divBdr>
                  <w:divsChild>
                    <w:div w:id="145709633">
                      <w:marLeft w:val="0"/>
                      <w:marRight w:val="0"/>
                      <w:marTop w:val="0"/>
                      <w:marBottom w:val="0"/>
                      <w:divBdr>
                        <w:top w:val="none" w:sz="0" w:space="0" w:color="auto"/>
                        <w:left w:val="none" w:sz="0" w:space="0" w:color="auto"/>
                        <w:bottom w:val="none" w:sz="0" w:space="0" w:color="auto"/>
                        <w:right w:val="none" w:sz="0" w:space="0" w:color="auto"/>
                      </w:divBdr>
                      <w:divsChild>
                        <w:div w:id="1002077853">
                          <w:marLeft w:val="-150"/>
                          <w:marRight w:val="0"/>
                          <w:marTop w:val="0"/>
                          <w:marBottom w:val="0"/>
                          <w:divBdr>
                            <w:top w:val="none" w:sz="0" w:space="0" w:color="auto"/>
                            <w:left w:val="none" w:sz="0" w:space="0" w:color="auto"/>
                            <w:bottom w:val="none" w:sz="0" w:space="0" w:color="auto"/>
                            <w:right w:val="none" w:sz="0" w:space="0" w:color="auto"/>
                          </w:divBdr>
                          <w:divsChild>
                            <w:div w:id="2025473558">
                              <w:marLeft w:val="0"/>
                              <w:marRight w:val="0"/>
                              <w:marTop w:val="0"/>
                              <w:marBottom w:val="0"/>
                              <w:divBdr>
                                <w:top w:val="none" w:sz="0" w:space="0" w:color="auto"/>
                                <w:left w:val="none" w:sz="0" w:space="0" w:color="auto"/>
                                <w:bottom w:val="none" w:sz="0" w:space="0" w:color="auto"/>
                                <w:right w:val="none" w:sz="0" w:space="0" w:color="auto"/>
                              </w:divBdr>
                            </w:div>
                            <w:div w:id="2133277955">
                              <w:marLeft w:val="0"/>
                              <w:marRight w:val="0"/>
                              <w:marTop w:val="0"/>
                              <w:marBottom w:val="0"/>
                              <w:divBdr>
                                <w:top w:val="none" w:sz="0" w:space="0" w:color="auto"/>
                                <w:left w:val="none" w:sz="0" w:space="0" w:color="auto"/>
                                <w:bottom w:val="none" w:sz="0" w:space="0" w:color="auto"/>
                                <w:right w:val="none" w:sz="0" w:space="0" w:color="auto"/>
                              </w:divBdr>
                              <w:divsChild>
                                <w:div w:id="1464344261">
                                  <w:marLeft w:val="0"/>
                                  <w:marRight w:val="0"/>
                                  <w:marTop w:val="0"/>
                                  <w:marBottom w:val="0"/>
                                  <w:divBdr>
                                    <w:top w:val="none" w:sz="0" w:space="0" w:color="auto"/>
                                    <w:left w:val="none" w:sz="0" w:space="0" w:color="auto"/>
                                    <w:bottom w:val="none" w:sz="0" w:space="0" w:color="auto"/>
                                    <w:right w:val="none" w:sz="0" w:space="0" w:color="auto"/>
                                  </w:divBdr>
                                  <w:divsChild>
                                    <w:div w:id="146752302">
                                      <w:marLeft w:val="0"/>
                                      <w:marRight w:val="0"/>
                                      <w:marTop w:val="0"/>
                                      <w:marBottom w:val="0"/>
                                      <w:divBdr>
                                        <w:top w:val="none" w:sz="0" w:space="0" w:color="auto"/>
                                        <w:left w:val="none" w:sz="0" w:space="0" w:color="auto"/>
                                        <w:bottom w:val="none" w:sz="0" w:space="0" w:color="auto"/>
                                        <w:right w:val="none" w:sz="0" w:space="0" w:color="auto"/>
                                      </w:divBdr>
                                      <w:divsChild>
                                        <w:div w:id="1185173593">
                                          <w:marLeft w:val="0"/>
                                          <w:marRight w:val="0"/>
                                          <w:marTop w:val="0"/>
                                          <w:marBottom w:val="0"/>
                                          <w:divBdr>
                                            <w:top w:val="none" w:sz="0" w:space="0" w:color="auto"/>
                                            <w:left w:val="none" w:sz="0" w:space="0" w:color="auto"/>
                                            <w:bottom w:val="none" w:sz="0" w:space="0" w:color="auto"/>
                                            <w:right w:val="none" w:sz="0" w:space="0" w:color="auto"/>
                                          </w:divBdr>
                                          <w:divsChild>
                                            <w:div w:id="497231730">
                                              <w:marLeft w:val="0"/>
                                              <w:marRight w:val="0"/>
                                              <w:marTop w:val="0"/>
                                              <w:marBottom w:val="0"/>
                                              <w:divBdr>
                                                <w:top w:val="none" w:sz="0" w:space="0" w:color="auto"/>
                                                <w:left w:val="none" w:sz="0" w:space="0" w:color="auto"/>
                                                <w:bottom w:val="none" w:sz="0" w:space="0" w:color="auto"/>
                                                <w:right w:val="none" w:sz="0" w:space="0" w:color="auto"/>
                                              </w:divBdr>
                                              <w:divsChild>
                                                <w:div w:id="169515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8740864">
              <w:marLeft w:val="0"/>
              <w:marRight w:val="0"/>
              <w:marTop w:val="0"/>
              <w:marBottom w:val="0"/>
              <w:divBdr>
                <w:top w:val="none" w:sz="0" w:space="0" w:color="auto"/>
                <w:left w:val="none" w:sz="0" w:space="0" w:color="auto"/>
                <w:bottom w:val="none" w:sz="0" w:space="0" w:color="auto"/>
                <w:right w:val="none" w:sz="0" w:space="0" w:color="auto"/>
              </w:divBdr>
              <w:divsChild>
                <w:div w:id="25952912">
                  <w:marLeft w:val="0"/>
                  <w:marRight w:val="0"/>
                  <w:marTop w:val="0"/>
                  <w:marBottom w:val="0"/>
                  <w:divBdr>
                    <w:top w:val="none" w:sz="0" w:space="0" w:color="auto"/>
                    <w:left w:val="none" w:sz="0" w:space="0" w:color="auto"/>
                    <w:bottom w:val="none" w:sz="0" w:space="0" w:color="auto"/>
                    <w:right w:val="none" w:sz="0" w:space="0" w:color="auto"/>
                  </w:divBdr>
                  <w:divsChild>
                    <w:div w:id="297882026">
                      <w:marLeft w:val="0"/>
                      <w:marRight w:val="0"/>
                      <w:marTop w:val="0"/>
                      <w:marBottom w:val="0"/>
                      <w:divBdr>
                        <w:top w:val="none" w:sz="0" w:space="0" w:color="auto"/>
                        <w:left w:val="none" w:sz="0" w:space="0" w:color="auto"/>
                        <w:bottom w:val="none" w:sz="0" w:space="0" w:color="auto"/>
                        <w:right w:val="none" w:sz="0" w:space="0" w:color="auto"/>
                      </w:divBdr>
                      <w:divsChild>
                        <w:div w:id="1404450023">
                          <w:marLeft w:val="-150"/>
                          <w:marRight w:val="0"/>
                          <w:marTop w:val="0"/>
                          <w:marBottom w:val="0"/>
                          <w:divBdr>
                            <w:top w:val="none" w:sz="0" w:space="0" w:color="auto"/>
                            <w:left w:val="none" w:sz="0" w:space="0" w:color="auto"/>
                            <w:bottom w:val="none" w:sz="0" w:space="0" w:color="auto"/>
                            <w:right w:val="none" w:sz="0" w:space="0" w:color="auto"/>
                          </w:divBdr>
                          <w:divsChild>
                            <w:div w:id="630287925">
                              <w:marLeft w:val="0"/>
                              <w:marRight w:val="0"/>
                              <w:marTop w:val="0"/>
                              <w:marBottom w:val="0"/>
                              <w:divBdr>
                                <w:top w:val="none" w:sz="0" w:space="0" w:color="auto"/>
                                <w:left w:val="none" w:sz="0" w:space="0" w:color="auto"/>
                                <w:bottom w:val="none" w:sz="0" w:space="0" w:color="auto"/>
                                <w:right w:val="none" w:sz="0" w:space="0" w:color="auto"/>
                              </w:divBdr>
                            </w:div>
                            <w:div w:id="1786464934">
                              <w:marLeft w:val="0"/>
                              <w:marRight w:val="0"/>
                              <w:marTop w:val="0"/>
                              <w:marBottom w:val="0"/>
                              <w:divBdr>
                                <w:top w:val="none" w:sz="0" w:space="0" w:color="auto"/>
                                <w:left w:val="none" w:sz="0" w:space="0" w:color="auto"/>
                                <w:bottom w:val="none" w:sz="0" w:space="0" w:color="auto"/>
                                <w:right w:val="none" w:sz="0" w:space="0" w:color="auto"/>
                              </w:divBdr>
                              <w:divsChild>
                                <w:div w:id="1250846229">
                                  <w:marLeft w:val="0"/>
                                  <w:marRight w:val="0"/>
                                  <w:marTop w:val="0"/>
                                  <w:marBottom w:val="0"/>
                                  <w:divBdr>
                                    <w:top w:val="none" w:sz="0" w:space="0" w:color="auto"/>
                                    <w:left w:val="none" w:sz="0" w:space="0" w:color="auto"/>
                                    <w:bottom w:val="none" w:sz="0" w:space="0" w:color="auto"/>
                                    <w:right w:val="none" w:sz="0" w:space="0" w:color="auto"/>
                                  </w:divBdr>
                                  <w:divsChild>
                                    <w:div w:id="156384679">
                                      <w:marLeft w:val="0"/>
                                      <w:marRight w:val="0"/>
                                      <w:marTop w:val="0"/>
                                      <w:marBottom w:val="0"/>
                                      <w:divBdr>
                                        <w:top w:val="none" w:sz="0" w:space="0" w:color="auto"/>
                                        <w:left w:val="none" w:sz="0" w:space="0" w:color="auto"/>
                                        <w:bottom w:val="none" w:sz="0" w:space="0" w:color="auto"/>
                                        <w:right w:val="none" w:sz="0" w:space="0" w:color="auto"/>
                                      </w:divBdr>
                                      <w:divsChild>
                                        <w:div w:id="398943182">
                                          <w:marLeft w:val="0"/>
                                          <w:marRight w:val="0"/>
                                          <w:marTop w:val="0"/>
                                          <w:marBottom w:val="0"/>
                                          <w:divBdr>
                                            <w:top w:val="none" w:sz="0" w:space="0" w:color="auto"/>
                                            <w:left w:val="none" w:sz="0" w:space="0" w:color="auto"/>
                                            <w:bottom w:val="none" w:sz="0" w:space="0" w:color="auto"/>
                                            <w:right w:val="none" w:sz="0" w:space="0" w:color="auto"/>
                                          </w:divBdr>
                                          <w:divsChild>
                                            <w:div w:id="782842674">
                                              <w:marLeft w:val="0"/>
                                              <w:marRight w:val="0"/>
                                              <w:marTop w:val="0"/>
                                              <w:marBottom w:val="0"/>
                                              <w:divBdr>
                                                <w:top w:val="none" w:sz="0" w:space="0" w:color="auto"/>
                                                <w:left w:val="none" w:sz="0" w:space="0" w:color="auto"/>
                                                <w:bottom w:val="none" w:sz="0" w:space="0" w:color="auto"/>
                                                <w:right w:val="none" w:sz="0" w:space="0" w:color="auto"/>
                                              </w:divBdr>
                                              <w:divsChild>
                                                <w:div w:id="41936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553427">
      <w:bodyDiv w:val="1"/>
      <w:marLeft w:val="0"/>
      <w:marRight w:val="0"/>
      <w:marTop w:val="0"/>
      <w:marBottom w:val="0"/>
      <w:divBdr>
        <w:top w:val="none" w:sz="0" w:space="0" w:color="auto"/>
        <w:left w:val="none" w:sz="0" w:space="0" w:color="auto"/>
        <w:bottom w:val="none" w:sz="0" w:space="0" w:color="auto"/>
        <w:right w:val="none" w:sz="0" w:space="0" w:color="auto"/>
      </w:divBdr>
    </w:div>
    <w:div w:id="104930691">
      <w:bodyDiv w:val="1"/>
      <w:marLeft w:val="0"/>
      <w:marRight w:val="0"/>
      <w:marTop w:val="0"/>
      <w:marBottom w:val="0"/>
      <w:divBdr>
        <w:top w:val="none" w:sz="0" w:space="0" w:color="auto"/>
        <w:left w:val="none" w:sz="0" w:space="0" w:color="auto"/>
        <w:bottom w:val="none" w:sz="0" w:space="0" w:color="auto"/>
        <w:right w:val="none" w:sz="0" w:space="0" w:color="auto"/>
      </w:divBdr>
    </w:div>
    <w:div w:id="184171789">
      <w:bodyDiv w:val="1"/>
      <w:marLeft w:val="0"/>
      <w:marRight w:val="0"/>
      <w:marTop w:val="0"/>
      <w:marBottom w:val="0"/>
      <w:divBdr>
        <w:top w:val="none" w:sz="0" w:space="0" w:color="auto"/>
        <w:left w:val="none" w:sz="0" w:space="0" w:color="auto"/>
        <w:bottom w:val="none" w:sz="0" w:space="0" w:color="auto"/>
        <w:right w:val="none" w:sz="0" w:space="0" w:color="auto"/>
      </w:divBdr>
    </w:div>
    <w:div w:id="201141036">
      <w:bodyDiv w:val="1"/>
      <w:marLeft w:val="0"/>
      <w:marRight w:val="0"/>
      <w:marTop w:val="0"/>
      <w:marBottom w:val="0"/>
      <w:divBdr>
        <w:top w:val="none" w:sz="0" w:space="0" w:color="auto"/>
        <w:left w:val="none" w:sz="0" w:space="0" w:color="auto"/>
        <w:bottom w:val="none" w:sz="0" w:space="0" w:color="auto"/>
        <w:right w:val="none" w:sz="0" w:space="0" w:color="auto"/>
      </w:divBdr>
    </w:div>
    <w:div w:id="260603262">
      <w:bodyDiv w:val="1"/>
      <w:marLeft w:val="0"/>
      <w:marRight w:val="0"/>
      <w:marTop w:val="0"/>
      <w:marBottom w:val="0"/>
      <w:divBdr>
        <w:top w:val="none" w:sz="0" w:space="0" w:color="auto"/>
        <w:left w:val="none" w:sz="0" w:space="0" w:color="auto"/>
        <w:bottom w:val="none" w:sz="0" w:space="0" w:color="auto"/>
        <w:right w:val="none" w:sz="0" w:space="0" w:color="auto"/>
      </w:divBdr>
    </w:div>
    <w:div w:id="279342877">
      <w:bodyDiv w:val="1"/>
      <w:marLeft w:val="0"/>
      <w:marRight w:val="0"/>
      <w:marTop w:val="0"/>
      <w:marBottom w:val="0"/>
      <w:divBdr>
        <w:top w:val="none" w:sz="0" w:space="0" w:color="auto"/>
        <w:left w:val="none" w:sz="0" w:space="0" w:color="auto"/>
        <w:bottom w:val="none" w:sz="0" w:space="0" w:color="auto"/>
        <w:right w:val="none" w:sz="0" w:space="0" w:color="auto"/>
      </w:divBdr>
      <w:divsChild>
        <w:div w:id="1788699198">
          <w:marLeft w:val="547"/>
          <w:marRight w:val="0"/>
          <w:marTop w:val="96"/>
          <w:marBottom w:val="0"/>
          <w:divBdr>
            <w:top w:val="none" w:sz="0" w:space="0" w:color="auto"/>
            <w:left w:val="none" w:sz="0" w:space="0" w:color="auto"/>
            <w:bottom w:val="none" w:sz="0" w:space="0" w:color="auto"/>
            <w:right w:val="none" w:sz="0" w:space="0" w:color="auto"/>
          </w:divBdr>
        </w:div>
      </w:divsChild>
    </w:div>
    <w:div w:id="284510149">
      <w:bodyDiv w:val="1"/>
      <w:marLeft w:val="0"/>
      <w:marRight w:val="0"/>
      <w:marTop w:val="0"/>
      <w:marBottom w:val="0"/>
      <w:divBdr>
        <w:top w:val="none" w:sz="0" w:space="0" w:color="auto"/>
        <w:left w:val="none" w:sz="0" w:space="0" w:color="auto"/>
        <w:bottom w:val="none" w:sz="0" w:space="0" w:color="auto"/>
        <w:right w:val="none" w:sz="0" w:space="0" w:color="auto"/>
      </w:divBdr>
    </w:div>
    <w:div w:id="294994432">
      <w:bodyDiv w:val="1"/>
      <w:marLeft w:val="0"/>
      <w:marRight w:val="0"/>
      <w:marTop w:val="0"/>
      <w:marBottom w:val="0"/>
      <w:divBdr>
        <w:top w:val="none" w:sz="0" w:space="0" w:color="auto"/>
        <w:left w:val="none" w:sz="0" w:space="0" w:color="auto"/>
        <w:bottom w:val="none" w:sz="0" w:space="0" w:color="auto"/>
        <w:right w:val="none" w:sz="0" w:space="0" w:color="auto"/>
      </w:divBdr>
    </w:div>
    <w:div w:id="299306453">
      <w:bodyDiv w:val="1"/>
      <w:marLeft w:val="0"/>
      <w:marRight w:val="0"/>
      <w:marTop w:val="0"/>
      <w:marBottom w:val="0"/>
      <w:divBdr>
        <w:top w:val="none" w:sz="0" w:space="0" w:color="auto"/>
        <w:left w:val="none" w:sz="0" w:space="0" w:color="auto"/>
        <w:bottom w:val="none" w:sz="0" w:space="0" w:color="auto"/>
        <w:right w:val="none" w:sz="0" w:space="0" w:color="auto"/>
      </w:divBdr>
      <w:divsChild>
        <w:div w:id="1327704684">
          <w:marLeft w:val="547"/>
          <w:marRight w:val="0"/>
          <w:marTop w:val="154"/>
          <w:marBottom w:val="0"/>
          <w:divBdr>
            <w:top w:val="none" w:sz="0" w:space="0" w:color="auto"/>
            <w:left w:val="none" w:sz="0" w:space="0" w:color="auto"/>
            <w:bottom w:val="none" w:sz="0" w:space="0" w:color="auto"/>
            <w:right w:val="none" w:sz="0" w:space="0" w:color="auto"/>
          </w:divBdr>
        </w:div>
      </w:divsChild>
    </w:div>
    <w:div w:id="342321822">
      <w:bodyDiv w:val="1"/>
      <w:marLeft w:val="0"/>
      <w:marRight w:val="0"/>
      <w:marTop w:val="0"/>
      <w:marBottom w:val="0"/>
      <w:divBdr>
        <w:top w:val="none" w:sz="0" w:space="0" w:color="auto"/>
        <w:left w:val="none" w:sz="0" w:space="0" w:color="auto"/>
        <w:bottom w:val="none" w:sz="0" w:space="0" w:color="auto"/>
        <w:right w:val="none" w:sz="0" w:space="0" w:color="auto"/>
      </w:divBdr>
    </w:div>
    <w:div w:id="370152790">
      <w:bodyDiv w:val="1"/>
      <w:marLeft w:val="0"/>
      <w:marRight w:val="0"/>
      <w:marTop w:val="0"/>
      <w:marBottom w:val="0"/>
      <w:divBdr>
        <w:top w:val="none" w:sz="0" w:space="0" w:color="auto"/>
        <w:left w:val="none" w:sz="0" w:space="0" w:color="auto"/>
        <w:bottom w:val="none" w:sz="0" w:space="0" w:color="auto"/>
        <w:right w:val="none" w:sz="0" w:space="0" w:color="auto"/>
      </w:divBdr>
    </w:div>
    <w:div w:id="381058943">
      <w:bodyDiv w:val="1"/>
      <w:marLeft w:val="0"/>
      <w:marRight w:val="0"/>
      <w:marTop w:val="0"/>
      <w:marBottom w:val="0"/>
      <w:divBdr>
        <w:top w:val="none" w:sz="0" w:space="0" w:color="auto"/>
        <w:left w:val="none" w:sz="0" w:space="0" w:color="auto"/>
        <w:bottom w:val="none" w:sz="0" w:space="0" w:color="auto"/>
        <w:right w:val="none" w:sz="0" w:space="0" w:color="auto"/>
      </w:divBdr>
    </w:div>
    <w:div w:id="382602532">
      <w:bodyDiv w:val="1"/>
      <w:marLeft w:val="0"/>
      <w:marRight w:val="0"/>
      <w:marTop w:val="0"/>
      <w:marBottom w:val="0"/>
      <w:divBdr>
        <w:top w:val="none" w:sz="0" w:space="0" w:color="auto"/>
        <w:left w:val="none" w:sz="0" w:space="0" w:color="auto"/>
        <w:bottom w:val="none" w:sz="0" w:space="0" w:color="auto"/>
        <w:right w:val="none" w:sz="0" w:space="0" w:color="auto"/>
      </w:divBdr>
    </w:div>
    <w:div w:id="427819596">
      <w:bodyDiv w:val="1"/>
      <w:marLeft w:val="0"/>
      <w:marRight w:val="0"/>
      <w:marTop w:val="0"/>
      <w:marBottom w:val="0"/>
      <w:divBdr>
        <w:top w:val="none" w:sz="0" w:space="0" w:color="auto"/>
        <w:left w:val="none" w:sz="0" w:space="0" w:color="auto"/>
        <w:bottom w:val="none" w:sz="0" w:space="0" w:color="auto"/>
        <w:right w:val="none" w:sz="0" w:space="0" w:color="auto"/>
      </w:divBdr>
    </w:div>
    <w:div w:id="437869209">
      <w:bodyDiv w:val="1"/>
      <w:marLeft w:val="0"/>
      <w:marRight w:val="0"/>
      <w:marTop w:val="0"/>
      <w:marBottom w:val="0"/>
      <w:divBdr>
        <w:top w:val="none" w:sz="0" w:space="0" w:color="auto"/>
        <w:left w:val="none" w:sz="0" w:space="0" w:color="auto"/>
        <w:bottom w:val="none" w:sz="0" w:space="0" w:color="auto"/>
        <w:right w:val="none" w:sz="0" w:space="0" w:color="auto"/>
      </w:divBdr>
    </w:div>
    <w:div w:id="458304212">
      <w:bodyDiv w:val="1"/>
      <w:marLeft w:val="0"/>
      <w:marRight w:val="0"/>
      <w:marTop w:val="0"/>
      <w:marBottom w:val="0"/>
      <w:divBdr>
        <w:top w:val="none" w:sz="0" w:space="0" w:color="auto"/>
        <w:left w:val="none" w:sz="0" w:space="0" w:color="auto"/>
        <w:bottom w:val="none" w:sz="0" w:space="0" w:color="auto"/>
        <w:right w:val="none" w:sz="0" w:space="0" w:color="auto"/>
      </w:divBdr>
    </w:div>
    <w:div w:id="470437781">
      <w:bodyDiv w:val="1"/>
      <w:marLeft w:val="0"/>
      <w:marRight w:val="0"/>
      <w:marTop w:val="0"/>
      <w:marBottom w:val="0"/>
      <w:divBdr>
        <w:top w:val="none" w:sz="0" w:space="0" w:color="auto"/>
        <w:left w:val="none" w:sz="0" w:space="0" w:color="auto"/>
        <w:bottom w:val="none" w:sz="0" w:space="0" w:color="auto"/>
        <w:right w:val="none" w:sz="0" w:space="0" w:color="auto"/>
      </w:divBdr>
    </w:div>
    <w:div w:id="508377252">
      <w:bodyDiv w:val="1"/>
      <w:marLeft w:val="0"/>
      <w:marRight w:val="0"/>
      <w:marTop w:val="0"/>
      <w:marBottom w:val="0"/>
      <w:divBdr>
        <w:top w:val="none" w:sz="0" w:space="0" w:color="auto"/>
        <w:left w:val="none" w:sz="0" w:space="0" w:color="auto"/>
        <w:bottom w:val="none" w:sz="0" w:space="0" w:color="auto"/>
        <w:right w:val="none" w:sz="0" w:space="0" w:color="auto"/>
      </w:divBdr>
      <w:divsChild>
        <w:div w:id="1473598909">
          <w:marLeft w:val="0"/>
          <w:marRight w:val="0"/>
          <w:marTop w:val="0"/>
          <w:marBottom w:val="0"/>
          <w:divBdr>
            <w:top w:val="none" w:sz="0" w:space="0" w:color="auto"/>
            <w:left w:val="none" w:sz="0" w:space="0" w:color="auto"/>
            <w:bottom w:val="none" w:sz="0" w:space="0" w:color="auto"/>
            <w:right w:val="none" w:sz="0" w:space="0" w:color="auto"/>
          </w:divBdr>
        </w:div>
        <w:div w:id="787164033">
          <w:marLeft w:val="0"/>
          <w:marRight w:val="0"/>
          <w:marTop w:val="0"/>
          <w:marBottom w:val="0"/>
          <w:divBdr>
            <w:top w:val="none" w:sz="0" w:space="0" w:color="auto"/>
            <w:left w:val="none" w:sz="0" w:space="0" w:color="auto"/>
            <w:bottom w:val="none" w:sz="0" w:space="0" w:color="auto"/>
            <w:right w:val="none" w:sz="0" w:space="0" w:color="auto"/>
          </w:divBdr>
          <w:divsChild>
            <w:div w:id="912541308">
              <w:marLeft w:val="0"/>
              <w:marRight w:val="0"/>
              <w:marTop w:val="0"/>
              <w:marBottom w:val="0"/>
              <w:divBdr>
                <w:top w:val="none" w:sz="0" w:space="0" w:color="auto"/>
                <w:left w:val="none" w:sz="0" w:space="0" w:color="auto"/>
                <w:bottom w:val="none" w:sz="0" w:space="0" w:color="auto"/>
                <w:right w:val="none" w:sz="0" w:space="0" w:color="auto"/>
              </w:divBdr>
              <w:divsChild>
                <w:div w:id="1211530073">
                  <w:marLeft w:val="0"/>
                  <w:marRight w:val="0"/>
                  <w:marTop w:val="0"/>
                  <w:marBottom w:val="0"/>
                  <w:divBdr>
                    <w:top w:val="none" w:sz="0" w:space="0" w:color="auto"/>
                    <w:left w:val="none" w:sz="0" w:space="0" w:color="auto"/>
                    <w:bottom w:val="none" w:sz="0" w:space="0" w:color="auto"/>
                    <w:right w:val="none" w:sz="0" w:space="0" w:color="auto"/>
                  </w:divBdr>
                </w:div>
              </w:divsChild>
            </w:div>
            <w:div w:id="1421219252">
              <w:marLeft w:val="0"/>
              <w:marRight w:val="0"/>
              <w:marTop w:val="0"/>
              <w:marBottom w:val="0"/>
              <w:divBdr>
                <w:top w:val="none" w:sz="0" w:space="0" w:color="auto"/>
                <w:left w:val="none" w:sz="0" w:space="0" w:color="auto"/>
                <w:bottom w:val="none" w:sz="0" w:space="0" w:color="auto"/>
                <w:right w:val="none" w:sz="0" w:space="0" w:color="auto"/>
              </w:divBdr>
              <w:divsChild>
                <w:div w:id="319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91912">
          <w:marLeft w:val="0"/>
          <w:marRight w:val="0"/>
          <w:marTop w:val="0"/>
          <w:marBottom w:val="0"/>
          <w:divBdr>
            <w:top w:val="none" w:sz="0" w:space="0" w:color="auto"/>
            <w:left w:val="none" w:sz="0" w:space="0" w:color="auto"/>
            <w:bottom w:val="none" w:sz="0" w:space="0" w:color="auto"/>
            <w:right w:val="none" w:sz="0" w:space="0" w:color="auto"/>
          </w:divBdr>
        </w:div>
        <w:div w:id="1900044938">
          <w:marLeft w:val="0"/>
          <w:marRight w:val="0"/>
          <w:marTop w:val="0"/>
          <w:marBottom w:val="0"/>
          <w:divBdr>
            <w:top w:val="none" w:sz="0" w:space="0" w:color="auto"/>
            <w:left w:val="none" w:sz="0" w:space="0" w:color="auto"/>
            <w:bottom w:val="none" w:sz="0" w:space="0" w:color="auto"/>
            <w:right w:val="none" w:sz="0" w:space="0" w:color="auto"/>
          </w:divBdr>
        </w:div>
        <w:div w:id="2119444979">
          <w:marLeft w:val="0"/>
          <w:marRight w:val="0"/>
          <w:marTop w:val="0"/>
          <w:marBottom w:val="0"/>
          <w:divBdr>
            <w:top w:val="none" w:sz="0" w:space="0" w:color="auto"/>
            <w:left w:val="none" w:sz="0" w:space="0" w:color="auto"/>
            <w:bottom w:val="none" w:sz="0" w:space="0" w:color="auto"/>
            <w:right w:val="none" w:sz="0" w:space="0" w:color="auto"/>
          </w:divBdr>
        </w:div>
      </w:divsChild>
    </w:div>
    <w:div w:id="510528392">
      <w:bodyDiv w:val="1"/>
      <w:marLeft w:val="0"/>
      <w:marRight w:val="0"/>
      <w:marTop w:val="0"/>
      <w:marBottom w:val="0"/>
      <w:divBdr>
        <w:top w:val="none" w:sz="0" w:space="0" w:color="auto"/>
        <w:left w:val="none" w:sz="0" w:space="0" w:color="auto"/>
        <w:bottom w:val="none" w:sz="0" w:space="0" w:color="auto"/>
        <w:right w:val="none" w:sz="0" w:space="0" w:color="auto"/>
      </w:divBdr>
      <w:divsChild>
        <w:div w:id="1589578077">
          <w:marLeft w:val="0"/>
          <w:marRight w:val="0"/>
          <w:marTop w:val="0"/>
          <w:marBottom w:val="0"/>
          <w:divBdr>
            <w:top w:val="none" w:sz="0" w:space="0" w:color="auto"/>
            <w:left w:val="none" w:sz="0" w:space="0" w:color="auto"/>
            <w:bottom w:val="none" w:sz="0" w:space="0" w:color="auto"/>
            <w:right w:val="none" w:sz="0" w:space="0" w:color="auto"/>
          </w:divBdr>
          <w:divsChild>
            <w:div w:id="2066831889">
              <w:marLeft w:val="0"/>
              <w:marRight w:val="0"/>
              <w:marTop w:val="0"/>
              <w:marBottom w:val="0"/>
              <w:divBdr>
                <w:top w:val="none" w:sz="0" w:space="0" w:color="auto"/>
                <w:left w:val="none" w:sz="0" w:space="0" w:color="auto"/>
                <w:bottom w:val="none" w:sz="0" w:space="0" w:color="auto"/>
                <w:right w:val="none" w:sz="0" w:space="0" w:color="auto"/>
              </w:divBdr>
              <w:divsChild>
                <w:div w:id="1797868559">
                  <w:marLeft w:val="0"/>
                  <w:marRight w:val="0"/>
                  <w:marTop w:val="0"/>
                  <w:marBottom w:val="0"/>
                  <w:divBdr>
                    <w:top w:val="none" w:sz="0" w:space="0" w:color="auto"/>
                    <w:left w:val="none" w:sz="0" w:space="0" w:color="auto"/>
                    <w:bottom w:val="none" w:sz="0" w:space="0" w:color="auto"/>
                    <w:right w:val="none" w:sz="0" w:space="0" w:color="auto"/>
                  </w:divBdr>
                  <w:divsChild>
                    <w:div w:id="895314117">
                      <w:marLeft w:val="0"/>
                      <w:marRight w:val="0"/>
                      <w:marTop w:val="0"/>
                      <w:marBottom w:val="0"/>
                      <w:divBdr>
                        <w:top w:val="none" w:sz="0" w:space="0" w:color="auto"/>
                        <w:left w:val="none" w:sz="0" w:space="0" w:color="auto"/>
                        <w:bottom w:val="none" w:sz="0" w:space="0" w:color="auto"/>
                        <w:right w:val="none" w:sz="0" w:space="0" w:color="auto"/>
                      </w:divBdr>
                    </w:div>
                  </w:divsChild>
                </w:div>
                <w:div w:id="298152134">
                  <w:marLeft w:val="0"/>
                  <w:marRight w:val="0"/>
                  <w:marTop w:val="0"/>
                  <w:marBottom w:val="0"/>
                  <w:divBdr>
                    <w:top w:val="none" w:sz="0" w:space="0" w:color="auto"/>
                    <w:left w:val="none" w:sz="0" w:space="0" w:color="auto"/>
                    <w:bottom w:val="none" w:sz="0" w:space="0" w:color="auto"/>
                    <w:right w:val="none" w:sz="0" w:space="0" w:color="auto"/>
                  </w:divBdr>
                  <w:divsChild>
                    <w:div w:id="75136423">
                      <w:marLeft w:val="0"/>
                      <w:marRight w:val="0"/>
                      <w:marTop w:val="0"/>
                      <w:marBottom w:val="0"/>
                      <w:divBdr>
                        <w:top w:val="none" w:sz="0" w:space="0" w:color="auto"/>
                        <w:left w:val="none" w:sz="0" w:space="0" w:color="auto"/>
                        <w:bottom w:val="none" w:sz="0" w:space="0" w:color="auto"/>
                        <w:right w:val="none" w:sz="0" w:space="0" w:color="auto"/>
                      </w:divBdr>
                      <w:divsChild>
                        <w:div w:id="1229996510">
                          <w:marLeft w:val="0"/>
                          <w:marRight w:val="0"/>
                          <w:marTop w:val="0"/>
                          <w:marBottom w:val="0"/>
                          <w:divBdr>
                            <w:top w:val="none" w:sz="0" w:space="0" w:color="auto"/>
                            <w:left w:val="none" w:sz="0" w:space="0" w:color="auto"/>
                            <w:bottom w:val="none" w:sz="0" w:space="0" w:color="auto"/>
                            <w:right w:val="none" w:sz="0" w:space="0" w:color="auto"/>
                          </w:divBdr>
                          <w:divsChild>
                            <w:div w:id="974259923">
                              <w:marLeft w:val="0"/>
                              <w:marRight w:val="0"/>
                              <w:marTop w:val="0"/>
                              <w:marBottom w:val="0"/>
                              <w:divBdr>
                                <w:top w:val="none" w:sz="0" w:space="0" w:color="auto"/>
                                <w:left w:val="none" w:sz="0" w:space="0" w:color="auto"/>
                                <w:bottom w:val="none" w:sz="0" w:space="0" w:color="auto"/>
                                <w:right w:val="none" w:sz="0" w:space="0" w:color="auto"/>
                              </w:divBdr>
                              <w:divsChild>
                                <w:div w:id="691104043">
                                  <w:marLeft w:val="0"/>
                                  <w:marRight w:val="0"/>
                                  <w:marTop w:val="0"/>
                                  <w:marBottom w:val="0"/>
                                  <w:divBdr>
                                    <w:top w:val="none" w:sz="0" w:space="0" w:color="auto"/>
                                    <w:left w:val="none" w:sz="0" w:space="0" w:color="auto"/>
                                    <w:bottom w:val="none" w:sz="0" w:space="0" w:color="auto"/>
                                    <w:right w:val="none" w:sz="0" w:space="0" w:color="auto"/>
                                  </w:divBdr>
                                  <w:divsChild>
                                    <w:div w:id="212330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4331051">
              <w:marLeft w:val="0"/>
              <w:marRight w:val="0"/>
              <w:marTop w:val="0"/>
              <w:marBottom w:val="0"/>
              <w:divBdr>
                <w:top w:val="none" w:sz="0" w:space="0" w:color="auto"/>
                <w:left w:val="none" w:sz="0" w:space="0" w:color="auto"/>
                <w:bottom w:val="none" w:sz="0" w:space="0" w:color="auto"/>
                <w:right w:val="none" w:sz="0" w:space="0" w:color="auto"/>
              </w:divBdr>
              <w:divsChild>
                <w:div w:id="1698045699">
                  <w:marLeft w:val="0"/>
                  <w:marRight w:val="0"/>
                  <w:marTop w:val="0"/>
                  <w:marBottom w:val="0"/>
                  <w:divBdr>
                    <w:top w:val="none" w:sz="0" w:space="0" w:color="auto"/>
                    <w:left w:val="none" w:sz="0" w:space="0" w:color="auto"/>
                    <w:bottom w:val="none" w:sz="0" w:space="0" w:color="auto"/>
                    <w:right w:val="none" w:sz="0" w:space="0" w:color="auto"/>
                  </w:divBdr>
                  <w:divsChild>
                    <w:div w:id="2142141358">
                      <w:marLeft w:val="0"/>
                      <w:marRight w:val="0"/>
                      <w:marTop w:val="0"/>
                      <w:marBottom w:val="0"/>
                      <w:divBdr>
                        <w:top w:val="none" w:sz="0" w:space="0" w:color="auto"/>
                        <w:left w:val="none" w:sz="0" w:space="0" w:color="auto"/>
                        <w:bottom w:val="none" w:sz="0" w:space="0" w:color="auto"/>
                        <w:right w:val="none" w:sz="0" w:space="0" w:color="auto"/>
                      </w:divBdr>
                      <w:divsChild>
                        <w:div w:id="671489943">
                          <w:marLeft w:val="0"/>
                          <w:marRight w:val="0"/>
                          <w:marTop w:val="0"/>
                          <w:marBottom w:val="0"/>
                          <w:divBdr>
                            <w:top w:val="none" w:sz="0" w:space="0" w:color="auto"/>
                            <w:left w:val="none" w:sz="0" w:space="0" w:color="auto"/>
                            <w:bottom w:val="none" w:sz="0" w:space="0" w:color="auto"/>
                            <w:right w:val="none" w:sz="0" w:space="0" w:color="auto"/>
                          </w:divBdr>
                          <w:divsChild>
                            <w:div w:id="1884825117">
                              <w:marLeft w:val="0"/>
                              <w:marRight w:val="0"/>
                              <w:marTop w:val="0"/>
                              <w:marBottom w:val="0"/>
                              <w:divBdr>
                                <w:top w:val="none" w:sz="0" w:space="0" w:color="auto"/>
                                <w:left w:val="none" w:sz="0" w:space="0" w:color="auto"/>
                                <w:bottom w:val="none" w:sz="0" w:space="0" w:color="auto"/>
                                <w:right w:val="none" w:sz="0" w:space="0" w:color="auto"/>
                              </w:divBdr>
                              <w:divsChild>
                                <w:div w:id="95056370">
                                  <w:marLeft w:val="0"/>
                                  <w:marRight w:val="0"/>
                                  <w:marTop w:val="0"/>
                                  <w:marBottom w:val="0"/>
                                  <w:divBdr>
                                    <w:top w:val="none" w:sz="0" w:space="0" w:color="auto"/>
                                    <w:left w:val="none" w:sz="0" w:space="0" w:color="auto"/>
                                    <w:bottom w:val="none" w:sz="0" w:space="0" w:color="auto"/>
                                    <w:right w:val="none" w:sz="0" w:space="0" w:color="auto"/>
                                  </w:divBdr>
                                  <w:divsChild>
                                    <w:div w:id="155249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496819">
                  <w:marLeft w:val="0"/>
                  <w:marRight w:val="0"/>
                  <w:marTop w:val="0"/>
                  <w:marBottom w:val="0"/>
                  <w:divBdr>
                    <w:top w:val="none" w:sz="0" w:space="0" w:color="auto"/>
                    <w:left w:val="none" w:sz="0" w:space="0" w:color="auto"/>
                    <w:bottom w:val="none" w:sz="0" w:space="0" w:color="auto"/>
                    <w:right w:val="none" w:sz="0" w:space="0" w:color="auto"/>
                  </w:divBdr>
                  <w:divsChild>
                    <w:div w:id="106706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148244">
          <w:marLeft w:val="0"/>
          <w:marRight w:val="0"/>
          <w:marTop w:val="0"/>
          <w:marBottom w:val="0"/>
          <w:divBdr>
            <w:top w:val="none" w:sz="0" w:space="0" w:color="auto"/>
            <w:left w:val="none" w:sz="0" w:space="0" w:color="auto"/>
            <w:bottom w:val="none" w:sz="0" w:space="0" w:color="auto"/>
            <w:right w:val="none" w:sz="0" w:space="0" w:color="auto"/>
          </w:divBdr>
          <w:divsChild>
            <w:div w:id="444038993">
              <w:marLeft w:val="0"/>
              <w:marRight w:val="0"/>
              <w:marTop w:val="0"/>
              <w:marBottom w:val="0"/>
              <w:divBdr>
                <w:top w:val="none" w:sz="0" w:space="0" w:color="auto"/>
                <w:left w:val="none" w:sz="0" w:space="0" w:color="auto"/>
                <w:bottom w:val="none" w:sz="0" w:space="0" w:color="auto"/>
                <w:right w:val="none" w:sz="0" w:space="0" w:color="auto"/>
              </w:divBdr>
              <w:divsChild>
                <w:div w:id="604923355">
                  <w:marLeft w:val="0"/>
                  <w:marRight w:val="0"/>
                  <w:marTop w:val="0"/>
                  <w:marBottom w:val="0"/>
                  <w:divBdr>
                    <w:top w:val="none" w:sz="0" w:space="0" w:color="auto"/>
                    <w:left w:val="none" w:sz="0" w:space="0" w:color="auto"/>
                    <w:bottom w:val="none" w:sz="0" w:space="0" w:color="auto"/>
                    <w:right w:val="none" w:sz="0" w:space="0" w:color="auto"/>
                  </w:divBdr>
                  <w:divsChild>
                    <w:div w:id="130955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872217">
          <w:marLeft w:val="0"/>
          <w:marRight w:val="0"/>
          <w:marTop w:val="0"/>
          <w:marBottom w:val="0"/>
          <w:divBdr>
            <w:top w:val="none" w:sz="0" w:space="0" w:color="auto"/>
            <w:left w:val="none" w:sz="0" w:space="0" w:color="auto"/>
            <w:bottom w:val="none" w:sz="0" w:space="0" w:color="auto"/>
            <w:right w:val="none" w:sz="0" w:space="0" w:color="auto"/>
          </w:divBdr>
          <w:divsChild>
            <w:div w:id="1970356893">
              <w:marLeft w:val="0"/>
              <w:marRight w:val="0"/>
              <w:marTop w:val="0"/>
              <w:marBottom w:val="0"/>
              <w:divBdr>
                <w:top w:val="none" w:sz="0" w:space="0" w:color="auto"/>
                <w:left w:val="none" w:sz="0" w:space="0" w:color="auto"/>
                <w:bottom w:val="none" w:sz="0" w:space="0" w:color="auto"/>
                <w:right w:val="none" w:sz="0" w:space="0" w:color="auto"/>
              </w:divBdr>
              <w:divsChild>
                <w:div w:id="1805350760">
                  <w:marLeft w:val="0"/>
                  <w:marRight w:val="0"/>
                  <w:marTop w:val="0"/>
                  <w:marBottom w:val="0"/>
                  <w:divBdr>
                    <w:top w:val="none" w:sz="0" w:space="0" w:color="auto"/>
                    <w:left w:val="none" w:sz="0" w:space="0" w:color="auto"/>
                    <w:bottom w:val="none" w:sz="0" w:space="0" w:color="auto"/>
                    <w:right w:val="none" w:sz="0" w:space="0" w:color="auto"/>
                  </w:divBdr>
                  <w:divsChild>
                    <w:div w:id="108772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86611">
      <w:bodyDiv w:val="1"/>
      <w:marLeft w:val="0"/>
      <w:marRight w:val="0"/>
      <w:marTop w:val="0"/>
      <w:marBottom w:val="0"/>
      <w:divBdr>
        <w:top w:val="none" w:sz="0" w:space="0" w:color="auto"/>
        <w:left w:val="none" w:sz="0" w:space="0" w:color="auto"/>
        <w:bottom w:val="none" w:sz="0" w:space="0" w:color="auto"/>
        <w:right w:val="none" w:sz="0" w:space="0" w:color="auto"/>
      </w:divBdr>
    </w:div>
    <w:div w:id="575483462">
      <w:bodyDiv w:val="1"/>
      <w:marLeft w:val="0"/>
      <w:marRight w:val="0"/>
      <w:marTop w:val="0"/>
      <w:marBottom w:val="0"/>
      <w:divBdr>
        <w:top w:val="none" w:sz="0" w:space="0" w:color="auto"/>
        <w:left w:val="none" w:sz="0" w:space="0" w:color="auto"/>
        <w:bottom w:val="none" w:sz="0" w:space="0" w:color="auto"/>
        <w:right w:val="none" w:sz="0" w:space="0" w:color="auto"/>
      </w:divBdr>
    </w:div>
    <w:div w:id="591278377">
      <w:bodyDiv w:val="1"/>
      <w:marLeft w:val="0"/>
      <w:marRight w:val="0"/>
      <w:marTop w:val="0"/>
      <w:marBottom w:val="0"/>
      <w:divBdr>
        <w:top w:val="none" w:sz="0" w:space="0" w:color="auto"/>
        <w:left w:val="none" w:sz="0" w:space="0" w:color="auto"/>
        <w:bottom w:val="none" w:sz="0" w:space="0" w:color="auto"/>
        <w:right w:val="none" w:sz="0" w:space="0" w:color="auto"/>
      </w:divBdr>
    </w:div>
    <w:div w:id="604265356">
      <w:bodyDiv w:val="1"/>
      <w:marLeft w:val="0"/>
      <w:marRight w:val="0"/>
      <w:marTop w:val="0"/>
      <w:marBottom w:val="0"/>
      <w:divBdr>
        <w:top w:val="none" w:sz="0" w:space="0" w:color="auto"/>
        <w:left w:val="none" w:sz="0" w:space="0" w:color="auto"/>
        <w:bottom w:val="none" w:sz="0" w:space="0" w:color="auto"/>
        <w:right w:val="none" w:sz="0" w:space="0" w:color="auto"/>
      </w:divBdr>
    </w:div>
    <w:div w:id="637732064">
      <w:bodyDiv w:val="1"/>
      <w:marLeft w:val="0"/>
      <w:marRight w:val="0"/>
      <w:marTop w:val="0"/>
      <w:marBottom w:val="0"/>
      <w:divBdr>
        <w:top w:val="none" w:sz="0" w:space="0" w:color="auto"/>
        <w:left w:val="none" w:sz="0" w:space="0" w:color="auto"/>
        <w:bottom w:val="none" w:sz="0" w:space="0" w:color="auto"/>
        <w:right w:val="none" w:sz="0" w:space="0" w:color="auto"/>
      </w:divBdr>
      <w:divsChild>
        <w:div w:id="1204174126">
          <w:marLeft w:val="0"/>
          <w:marRight w:val="0"/>
          <w:marTop w:val="0"/>
          <w:marBottom w:val="0"/>
          <w:divBdr>
            <w:top w:val="none" w:sz="0" w:space="0" w:color="auto"/>
            <w:left w:val="none" w:sz="0" w:space="0" w:color="auto"/>
            <w:bottom w:val="none" w:sz="0" w:space="0" w:color="auto"/>
            <w:right w:val="none" w:sz="0" w:space="0" w:color="auto"/>
          </w:divBdr>
        </w:div>
      </w:divsChild>
    </w:div>
    <w:div w:id="684095585">
      <w:bodyDiv w:val="1"/>
      <w:marLeft w:val="0"/>
      <w:marRight w:val="0"/>
      <w:marTop w:val="0"/>
      <w:marBottom w:val="0"/>
      <w:divBdr>
        <w:top w:val="none" w:sz="0" w:space="0" w:color="auto"/>
        <w:left w:val="none" w:sz="0" w:space="0" w:color="auto"/>
        <w:bottom w:val="none" w:sz="0" w:space="0" w:color="auto"/>
        <w:right w:val="none" w:sz="0" w:space="0" w:color="auto"/>
      </w:divBdr>
    </w:div>
    <w:div w:id="685981234">
      <w:bodyDiv w:val="1"/>
      <w:marLeft w:val="0"/>
      <w:marRight w:val="0"/>
      <w:marTop w:val="0"/>
      <w:marBottom w:val="0"/>
      <w:divBdr>
        <w:top w:val="none" w:sz="0" w:space="0" w:color="auto"/>
        <w:left w:val="none" w:sz="0" w:space="0" w:color="auto"/>
        <w:bottom w:val="none" w:sz="0" w:space="0" w:color="auto"/>
        <w:right w:val="none" w:sz="0" w:space="0" w:color="auto"/>
      </w:divBdr>
      <w:divsChild>
        <w:div w:id="1401903026">
          <w:marLeft w:val="-225"/>
          <w:marRight w:val="-225"/>
          <w:marTop w:val="0"/>
          <w:marBottom w:val="0"/>
          <w:divBdr>
            <w:top w:val="none" w:sz="0" w:space="0" w:color="auto"/>
            <w:left w:val="none" w:sz="0" w:space="0" w:color="auto"/>
            <w:bottom w:val="none" w:sz="0" w:space="0" w:color="auto"/>
            <w:right w:val="none" w:sz="0" w:space="0" w:color="auto"/>
          </w:divBdr>
          <w:divsChild>
            <w:div w:id="1794245367">
              <w:marLeft w:val="0"/>
              <w:marRight w:val="0"/>
              <w:marTop w:val="0"/>
              <w:marBottom w:val="0"/>
              <w:divBdr>
                <w:top w:val="none" w:sz="0" w:space="0" w:color="auto"/>
                <w:left w:val="none" w:sz="0" w:space="0" w:color="auto"/>
                <w:bottom w:val="none" w:sz="0" w:space="0" w:color="auto"/>
                <w:right w:val="none" w:sz="0" w:space="0" w:color="auto"/>
              </w:divBdr>
              <w:divsChild>
                <w:div w:id="1265574927">
                  <w:marLeft w:val="0"/>
                  <w:marRight w:val="0"/>
                  <w:marTop w:val="0"/>
                  <w:marBottom w:val="0"/>
                  <w:divBdr>
                    <w:top w:val="none" w:sz="0" w:space="0" w:color="auto"/>
                    <w:left w:val="none" w:sz="0" w:space="0" w:color="auto"/>
                    <w:bottom w:val="none" w:sz="0" w:space="0" w:color="auto"/>
                    <w:right w:val="none" w:sz="0" w:space="0" w:color="auto"/>
                  </w:divBdr>
                  <w:divsChild>
                    <w:div w:id="2117824735">
                      <w:marLeft w:val="0"/>
                      <w:marRight w:val="0"/>
                      <w:marTop w:val="0"/>
                      <w:marBottom w:val="0"/>
                      <w:divBdr>
                        <w:top w:val="none" w:sz="0" w:space="0" w:color="auto"/>
                        <w:left w:val="none" w:sz="0" w:space="0" w:color="auto"/>
                        <w:bottom w:val="none" w:sz="0" w:space="0" w:color="auto"/>
                        <w:right w:val="none" w:sz="0" w:space="0" w:color="auto"/>
                      </w:divBdr>
                      <w:divsChild>
                        <w:div w:id="1310937958">
                          <w:marLeft w:val="0"/>
                          <w:marRight w:val="0"/>
                          <w:marTop w:val="0"/>
                          <w:marBottom w:val="0"/>
                          <w:divBdr>
                            <w:top w:val="none" w:sz="0" w:space="0" w:color="auto"/>
                            <w:left w:val="none" w:sz="0" w:space="0" w:color="auto"/>
                            <w:bottom w:val="none" w:sz="0" w:space="0" w:color="auto"/>
                            <w:right w:val="none" w:sz="0" w:space="0" w:color="auto"/>
                          </w:divBdr>
                        </w:div>
                        <w:div w:id="491943928">
                          <w:marLeft w:val="0"/>
                          <w:marRight w:val="0"/>
                          <w:marTop w:val="0"/>
                          <w:marBottom w:val="0"/>
                          <w:divBdr>
                            <w:top w:val="none" w:sz="0" w:space="0" w:color="auto"/>
                            <w:left w:val="none" w:sz="0" w:space="0" w:color="auto"/>
                            <w:bottom w:val="none" w:sz="0" w:space="0" w:color="auto"/>
                            <w:right w:val="none" w:sz="0" w:space="0" w:color="auto"/>
                          </w:divBdr>
                        </w:div>
                        <w:div w:id="302278372">
                          <w:marLeft w:val="0"/>
                          <w:marRight w:val="0"/>
                          <w:marTop w:val="0"/>
                          <w:marBottom w:val="0"/>
                          <w:divBdr>
                            <w:top w:val="none" w:sz="0" w:space="0" w:color="auto"/>
                            <w:left w:val="none" w:sz="0" w:space="0" w:color="auto"/>
                            <w:bottom w:val="none" w:sz="0" w:space="0" w:color="auto"/>
                            <w:right w:val="none" w:sz="0" w:space="0" w:color="auto"/>
                          </w:divBdr>
                        </w:div>
                        <w:div w:id="1884831432">
                          <w:marLeft w:val="0"/>
                          <w:marRight w:val="0"/>
                          <w:marTop w:val="0"/>
                          <w:marBottom w:val="0"/>
                          <w:divBdr>
                            <w:top w:val="none" w:sz="0" w:space="0" w:color="auto"/>
                            <w:left w:val="none" w:sz="0" w:space="0" w:color="auto"/>
                            <w:bottom w:val="none" w:sz="0" w:space="0" w:color="auto"/>
                            <w:right w:val="none" w:sz="0" w:space="0" w:color="auto"/>
                          </w:divBdr>
                        </w:div>
                        <w:div w:id="663818247">
                          <w:marLeft w:val="0"/>
                          <w:marRight w:val="0"/>
                          <w:marTop w:val="0"/>
                          <w:marBottom w:val="0"/>
                          <w:divBdr>
                            <w:top w:val="none" w:sz="0" w:space="0" w:color="auto"/>
                            <w:left w:val="none" w:sz="0" w:space="0" w:color="auto"/>
                            <w:bottom w:val="none" w:sz="0" w:space="0" w:color="auto"/>
                            <w:right w:val="none" w:sz="0" w:space="0" w:color="auto"/>
                          </w:divBdr>
                        </w:div>
                        <w:div w:id="1905411066">
                          <w:marLeft w:val="0"/>
                          <w:marRight w:val="0"/>
                          <w:marTop w:val="0"/>
                          <w:marBottom w:val="0"/>
                          <w:divBdr>
                            <w:top w:val="none" w:sz="0" w:space="0" w:color="auto"/>
                            <w:left w:val="none" w:sz="0" w:space="0" w:color="auto"/>
                            <w:bottom w:val="none" w:sz="0" w:space="0" w:color="auto"/>
                            <w:right w:val="none" w:sz="0" w:space="0" w:color="auto"/>
                          </w:divBdr>
                        </w:div>
                        <w:div w:id="1726103223">
                          <w:marLeft w:val="0"/>
                          <w:marRight w:val="0"/>
                          <w:marTop w:val="0"/>
                          <w:marBottom w:val="0"/>
                          <w:divBdr>
                            <w:top w:val="none" w:sz="0" w:space="0" w:color="auto"/>
                            <w:left w:val="none" w:sz="0" w:space="0" w:color="auto"/>
                            <w:bottom w:val="none" w:sz="0" w:space="0" w:color="auto"/>
                            <w:right w:val="none" w:sz="0" w:space="0" w:color="auto"/>
                          </w:divBdr>
                        </w:div>
                        <w:div w:id="214580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849067">
          <w:marLeft w:val="0"/>
          <w:marRight w:val="0"/>
          <w:marTop w:val="450"/>
          <w:marBottom w:val="300"/>
          <w:divBdr>
            <w:top w:val="none" w:sz="0" w:space="0" w:color="auto"/>
            <w:left w:val="none" w:sz="0" w:space="0" w:color="auto"/>
            <w:bottom w:val="single" w:sz="6" w:space="8" w:color="E8E8E8"/>
            <w:right w:val="none" w:sz="0" w:space="0" w:color="auto"/>
          </w:divBdr>
        </w:div>
        <w:div w:id="189223316">
          <w:marLeft w:val="-225"/>
          <w:marRight w:val="-225"/>
          <w:marTop w:val="0"/>
          <w:marBottom w:val="0"/>
          <w:divBdr>
            <w:top w:val="none" w:sz="0" w:space="0" w:color="auto"/>
            <w:left w:val="none" w:sz="0" w:space="0" w:color="auto"/>
            <w:bottom w:val="none" w:sz="0" w:space="0" w:color="auto"/>
            <w:right w:val="none" w:sz="0" w:space="0" w:color="auto"/>
          </w:divBdr>
          <w:divsChild>
            <w:div w:id="564729854">
              <w:marLeft w:val="0"/>
              <w:marRight w:val="0"/>
              <w:marTop w:val="0"/>
              <w:marBottom w:val="0"/>
              <w:divBdr>
                <w:top w:val="none" w:sz="0" w:space="0" w:color="auto"/>
                <w:left w:val="none" w:sz="0" w:space="0" w:color="auto"/>
                <w:bottom w:val="none" w:sz="0" w:space="0" w:color="auto"/>
                <w:right w:val="none" w:sz="0" w:space="0" w:color="auto"/>
              </w:divBdr>
              <w:divsChild>
                <w:div w:id="530385938">
                  <w:marLeft w:val="0"/>
                  <w:marRight w:val="0"/>
                  <w:marTop w:val="0"/>
                  <w:marBottom w:val="240"/>
                  <w:divBdr>
                    <w:top w:val="none" w:sz="0" w:space="0" w:color="auto"/>
                    <w:left w:val="none" w:sz="0" w:space="0" w:color="auto"/>
                    <w:bottom w:val="none" w:sz="0" w:space="0" w:color="auto"/>
                    <w:right w:val="none" w:sz="0" w:space="0" w:color="auto"/>
                  </w:divBdr>
                  <w:divsChild>
                    <w:div w:id="20433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859698">
      <w:bodyDiv w:val="1"/>
      <w:marLeft w:val="0"/>
      <w:marRight w:val="0"/>
      <w:marTop w:val="0"/>
      <w:marBottom w:val="0"/>
      <w:divBdr>
        <w:top w:val="none" w:sz="0" w:space="0" w:color="auto"/>
        <w:left w:val="none" w:sz="0" w:space="0" w:color="auto"/>
        <w:bottom w:val="none" w:sz="0" w:space="0" w:color="auto"/>
        <w:right w:val="none" w:sz="0" w:space="0" w:color="auto"/>
      </w:divBdr>
      <w:divsChild>
        <w:div w:id="665668522">
          <w:marLeft w:val="0"/>
          <w:marRight w:val="0"/>
          <w:marTop w:val="0"/>
          <w:marBottom w:val="0"/>
          <w:divBdr>
            <w:top w:val="none" w:sz="0" w:space="0" w:color="auto"/>
            <w:left w:val="none" w:sz="0" w:space="0" w:color="auto"/>
            <w:bottom w:val="none" w:sz="0" w:space="0" w:color="auto"/>
            <w:right w:val="none" w:sz="0" w:space="0" w:color="auto"/>
          </w:divBdr>
        </w:div>
        <w:div w:id="1764762858">
          <w:marLeft w:val="0"/>
          <w:marRight w:val="0"/>
          <w:marTop w:val="0"/>
          <w:marBottom w:val="0"/>
          <w:divBdr>
            <w:top w:val="none" w:sz="0" w:space="0" w:color="auto"/>
            <w:left w:val="none" w:sz="0" w:space="0" w:color="auto"/>
            <w:bottom w:val="none" w:sz="0" w:space="0" w:color="auto"/>
            <w:right w:val="none" w:sz="0" w:space="0" w:color="auto"/>
          </w:divBdr>
        </w:div>
        <w:div w:id="1108042532">
          <w:marLeft w:val="0"/>
          <w:marRight w:val="0"/>
          <w:marTop w:val="0"/>
          <w:marBottom w:val="0"/>
          <w:divBdr>
            <w:top w:val="none" w:sz="0" w:space="0" w:color="auto"/>
            <w:left w:val="none" w:sz="0" w:space="0" w:color="auto"/>
            <w:bottom w:val="none" w:sz="0" w:space="0" w:color="auto"/>
            <w:right w:val="none" w:sz="0" w:space="0" w:color="auto"/>
          </w:divBdr>
        </w:div>
        <w:div w:id="1920361014">
          <w:marLeft w:val="0"/>
          <w:marRight w:val="0"/>
          <w:marTop w:val="0"/>
          <w:marBottom w:val="0"/>
          <w:divBdr>
            <w:top w:val="none" w:sz="0" w:space="0" w:color="auto"/>
            <w:left w:val="none" w:sz="0" w:space="0" w:color="auto"/>
            <w:bottom w:val="none" w:sz="0" w:space="0" w:color="auto"/>
            <w:right w:val="none" w:sz="0" w:space="0" w:color="auto"/>
          </w:divBdr>
        </w:div>
        <w:div w:id="1749229880">
          <w:marLeft w:val="0"/>
          <w:marRight w:val="0"/>
          <w:marTop w:val="0"/>
          <w:marBottom w:val="0"/>
          <w:divBdr>
            <w:top w:val="none" w:sz="0" w:space="0" w:color="auto"/>
            <w:left w:val="none" w:sz="0" w:space="0" w:color="auto"/>
            <w:bottom w:val="none" w:sz="0" w:space="0" w:color="auto"/>
            <w:right w:val="none" w:sz="0" w:space="0" w:color="auto"/>
          </w:divBdr>
        </w:div>
        <w:div w:id="3946468">
          <w:marLeft w:val="0"/>
          <w:marRight w:val="0"/>
          <w:marTop w:val="0"/>
          <w:marBottom w:val="0"/>
          <w:divBdr>
            <w:top w:val="none" w:sz="0" w:space="0" w:color="auto"/>
            <w:left w:val="none" w:sz="0" w:space="0" w:color="auto"/>
            <w:bottom w:val="none" w:sz="0" w:space="0" w:color="auto"/>
            <w:right w:val="none" w:sz="0" w:space="0" w:color="auto"/>
          </w:divBdr>
        </w:div>
        <w:div w:id="807162033">
          <w:marLeft w:val="0"/>
          <w:marRight w:val="0"/>
          <w:marTop w:val="0"/>
          <w:marBottom w:val="0"/>
          <w:divBdr>
            <w:top w:val="none" w:sz="0" w:space="0" w:color="auto"/>
            <w:left w:val="none" w:sz="0" w:space="0" w:color="auto"/>
            <w:bottom w:val="none" w:sz="0" w:space="0" w:color="auto"/>
            <w:right w:val="none" w:sz="0" w:space="0" w:color="auto"/>
          </w:divBdr>
        </w:div>
        <w:div w:id="983048893">
          <w:marLeft w:val="0"/>
          <w:marRight w:val="0"/>
          <w:marTop w:val="0"/>
          <w:marBottom w:val="0"/>
          <w:divBdr>
            <w:top w:val="none" w:sz="0" w:space="0" w:color="auto"/>
            <w:left w:val="none" w:sz="0" w:space="0" w:color="auto"/>
            <w:bottom w:val="none" w:sz="0" w:space="0" w:color="auto"/>
            <w:right w:val="none" w:sz="0" w:space="0" w:color="auto"/>
          </w:divBdr>
        </w:div>
        <w:div w:id="763763451">
          <w:marLeft w:val="0"/>
          <w:marRight w:val="0"/>
          <w:marTop w:val="0"/>
          <w:marBottom w:val="0"/>
          <w:divBdr>
            <w:top w:val="none" w:sz="0" w:space="0" w:color="auto"/>
            <w:left w:val="none" w:sz="0" w:space="0" w:color="auto"/>
            <w:bottom w:val="none" w:sz="0" w:space="0" w:color="auto"/>
            <w:right w:val="none" w:sz="0" w:space="0" w:color="auto"/>
          </w:divBdr>
        </w:div>
        <w:div w:id="782185909">
          <w:marLeft w:val="0"/>
          <w:marRight w:val="0"/>
          <w:marTop w:val="0"/>
          <w:marBottom w:val="0"/>
          <w:divBdr>
            <w:top w:val="none" w:sz="0" w:space="0" w:color="auto"/>
            <w:left w:val="none" w:sz="0" w:space="0" w:color="auto"/>
            <w:bottom w:val="none" w:sz="0" w:space="0" w:color="auto"/>
            <w:right w:val="none" w:sz="0" w:space="0" w:color="auto"/>
          </w:divBdr>
        </w:div>
      </w:divsChild>
    </w:div>
    <w:div w:id="719323641">
      <w:bodyDiv w:val="1"/>
      <w:marLeft w:val="0"/>
      <w:marRight w:val="0"/>
      <w:marTop w:val="0"/>
      <w:marBottom w:val="0"/>
      <w:divBdr>
        <w:top w:val="none" w:sz="0" w:space="0" w:color="auto"/>
        <w:left w:val="none" w:sz="0" w:space="0" w:color="auto"/>
        <w:bottom w:val="none" w:sz="0" w:space="0" w:color="auto"/>
        <w:right w:val="none" w:sz="0" w:space="0" w:color="auto"/>
      </w:divBdr>
    </w:div>
    <w:div w:id="719859731">
      <w:bodyDiv w:val="1"/>
      <w:marLeft w:val="0"/>
      <w:marRight w:val="0"/>
      <w:marTop w:val="0"/>
      <w:marBottom w:val="0"/>
      <w:divBdr>
        <w:top w:val="none" w:sz="0" w:space="0" w:color="auto"/>
        <w:left w:val="none" w:sz="0" w:space="0" w:color="auto"/>
        <w:bottom w:val="none" w:sz="0" w:space="0" w:color="auto"/>
        <w:right w:val="none" w:sz="0" w:space="0" w:color="auto"/>
      </w:divBdr>
      <w:divsChild>
        <w:div w:id="2087418689">
          <w:marLeft w:val="0"/>
          <w:marRight w:val="0"/>
          <w:marTop w:val="0"/>
          <w:marBottom w:val="0"/>
          <w:divBdr>
            <w:top w:val="none" w:sz="0" w:space="0" w:color="auto"/>
            <w:left w:val="none" w:sz="0" w:space="0" w:color="auto"/>
            <w:bottom w:val="none" w:sz="0" w:space="0" w:color="auto"/>
            <w:right w:val="none" w:sz="0" w:space="0" w:color="auto"/>
          </w:divBdr>
          <w:divsChild>
            <w:div w:id="2089954737">
              <w:marLeft w:val="0"/>
              <w:marRight w:val="0"/>
              <w:marTop w:val="0"/>
              <w:marBottom w:val="0"/>
              <w:divBdr>
                <w:top w:val="none" w:sz="0" w:space="0" w:color="auto"/>
                <w:left w:val="none" w:sz="0" w:space="0" w:color="auto"/>
                <w:bottom w:val="none" w:sz="0" w:space="0" w:color="auto"/>
                <w:right w:val="none" w:sz="0" w:space="0" w:color="auto"/>
              </w:divBdr>
              <w:divsChild>
                <w:div w:id="287199124">
                  <w:marLeft w:val="0"/>
                  <w:marRight w:val="0"/>
                  <w:marTop w:val="0"/>
                  <w:marBottom w:val="0"/>
                  <w:divBdr>
                    <w:top w:val="none" w:sz="0" w:space="0" w:color="auto"/>
                    <w:left w:val="none" w:sz="0" w:space="0" w:color="auto"/>
                    <w:bottom w:val="none" w:sz="0" w:space="0" w:color="auto"/>
                    <w:right w:val="none" w:sz="0" w:space="0" w:color="auto"/>
                  </w:divBdr>
                  <w:divsChild>
                    <w:div w:id="126885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95270">
          <w:marLeft w:val="0"/>
          <w:marRight w:val="0"/>
          <w:marTop w:val="0"/>
          <w:marBottom w:val="0"/>
          <w:divBdr>
            <w:top w:val="none" w:sz="0" w:space="0" w:color="auto"/>
            <w:left w:val="none" w:sz="0" w:space="0" w:color="auto"/>
            <w:bottom w:val="none" w:sz="0" w:space="0" w:color="auto"/>
            <w:right w:val="none" w:sz="0" w:space="0" w:color="auto"/>
          </w:divBdr>
          <w:divsChild>
            <w:div w:id="1458909104">
              <w:marLeft w:val="0"/>
              <w:marRight w:val="0"/>
              <w:marTop w:val="0"/>
              <w:marBottom w:val="0"/>
              <w:divBdr>
                <w:top w:val="none" w:sz="0" w:space="0" w:color="auto"/>
                <w:left w:val="none" w:sz="0" w:space="0" w:color="auto"/>
                <w:bottom w:val="none" w:sz="0" w:space="0" w:color="auto"/>
                <w:right w:val="none" w:sz="0" w:space="0" w:color="auto"/>
              </w:divBdr>
              <w:divsChild>
                <w:div w:id="2106028993">
                  <w:marLeft w:val="0"/>
                  <w:marRight w:val="0"/>
                  <w:marTop w:val="0"/>
                  <w:marBottom w:val="0"/>
                  <w:divBdr>
                    <w:top w:val="none" w:sz="0" w:space="0" w:color="auto"/>
                    <w:left w:val="none" w:sz="0" w:space="0" w:color="auto"/>
                    <w:bottom w:val="none" w:sz="0" w:space="0" w:color="auto"/>
                    <w:right w:val="none" w:sz="0" w:space="0" w:color="auto"/>
                  </w:divBdr>
                  <w:divsChild>
                    <w:div w:id="23936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59553">
              <w:marLeft w:val="0"/>
              <w:marRight w:val="0"/>
              <w:marTop w:val="0"/>
              <w:marBottom w:val="0"/>
              <w:divBdr>
                <w:top w:val="none" w:sz="0" w:space="0" w:color="auto"/>
                <w:left w:val="none" w:sz="0" w:space="0" w:color="auto"/>
                <w:bottom w:val="none" w:sz="0" w:space="0" w:color="auto"/>
                <w:right w:val="none" w:sz="0" w:space="0" w:color="auto"/>
              </w:divBdr>
              <w:divsChild>
                <w:div w:id="346830399">
                  <w:marLeft w:val="0"/>
                  <w:marRight w:val="0"/>
                  <w:marTop w:val="0"/>
                  <w:marBottom w:val="0"/>
                  <w:divBdr>
                    <w:top w:val="none" w:sz="0" w:space="0" w:color="auto"/>
                    <w:left w:val="none" w:sz="0" w:space="0" w:color="auto"/>
                    <w:bottom w:val="none" w:sz="0" w:space="0" w:color="auto"/>
                    <w:right w:val="none" w:sz="0" w:space="0" w:color="auto"/>
                  </w:divBdr>
                  <w:divsChild>
                    <w:div w:id="1001858830">
                      <w:marLeft w:val="0"/>
                      <w:marRight w:val="0"/>
                      <w:marTop w:val="0"/>
                      <w:marBottom w:val="0"/>
                      <w:divBdr>
                        <w:top w:val="none" w:sz="0" w:space="0" w:color="auto"/>
                        <w:left w:val="none" w:sz="0" w:space="0" w:color="auto"/>
                        <w:bottom w:val="none" w:sz="0" w:space="0" w:color="auto"/>
                        <w:right w:val="none" w:sz="0" w:space="0" w:color="auto"/>
                      </w:divBdr>
                      <w:divsChild>
                        <w:div w:id="836386732">
                          <w:marLeft w:val="0"/>
                          <w:marRight w:val="0"/>
                          <w:marTop w:val="0"/>
                          <w:marBottom w:val="0"/>
                          <w:divBdr>
                            <w:top w:val="none" w:sz="0" w:space="0" w:color="auto"/>
                            <w:left w:val="none" w:sz="0" w:space="0" w:color="auto"/>
                            <w:bottom w:val="none" w:sz="0" w:space="0" w:color="auto"/>
                            <w:right w:val="none" w:sz="0" w:space="0" w:color="auto"/>
                          </w:divBdr>
                          <w:divsChild>
                            <w:div w:id="2122609820">
                              <w:marLeft w:val="0"/>
                              <w:marRight w:val="0"/>
                              <w:marTop w:val="0"/>
                              <w:marBottom w:val="0"/>
                              <w:divBdr>
                                <w:top w:val="none" w:sz="0" w:space="0" w:color="auto"/>
                                <w:left w:val="none" w:sz="0" w:space="0" w:color="auto"/>
                                <w:bottom w:val="none" w:sz="0" w:space="0" w:color="auto"/>
                                <w:right w:val="none" w:sz="0" w:space="0" w:color="auto"/>
                              </w:divBdr>
                              <w:divsChild>
                                <w:div w:id="443503208">
                                  <w:marLeft w:val="0"/>
                                  <w:marRight w:val="0"/>
                                  <w:marTop w:val="0"/>
                                  <w:marBottom w:val="0"/>
                                  <w:divBdr>
                                    <w:top w:val="none" w:sz="0" w:space="0" w:color="auto"/>
                                    <w:left w:val="none" w:sz="0" w:space="0" w:color="auto"/>
                                    <w:bottom w:val="none" w:sz="0" w:space="0" w:color="auto"/>
                                    <w:right w:val="none" w:sz="0" w:space="0" w:color="auto"/>
                                  </w:divBdr>
                                  <w:divsChild>
                                    <w:div w:id="37913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644552">
                      <w:marLeft w:val="0"/>
                      <w:marRight w:val="0"/>
                      <w:marTop w:val="0"/>
                      <w:marBottom w:val="0"/>
                      <w:divBdr>
                        <w:top w:val="none" w:sz="0" w:space="0" w:color="auto"/>
                        <w:left w:val="none" w:sz="0" w:space="0" w:color="auto"/>
                        <w:bottom w:val="none" w:sz="0" w:space="0" w:color="auto"/>
                        <w:right w:val="none" w:sz="0" w:space="0" w:color="auto"/>
                      </w:divBdr>
                      <w:divsChild>
                        <w:div w:id="1243562590">
                          <w:marLeft w:val="0"/>
                          <w:marRight w:val="0"/>
                          <w:marTop w:val="0"/>
                          <w:marBottom w:val="0"/>
                          <w:divBdr>
                            <w:top w:val="none" w:sz="0" w:space="0" w:color="auto"/>
                            <w:left w:val="none" w:sz="0" w:space="0" w:color="auto"/>
                            <w:bottom w:val="none" w:sz="0" w:space="0" w:color="auto"/>
                            <w:right w:val="none" w:sz="0" w:space="0" w:color="auto"/>
                          </w:divBdr>
                          <w:divsChild>
                            <w:div w:id="1979413374">
                              <w:marLeft w:val="0"/>
                              <w:marRight w:val="0"/>
                              <w:marTop w:val="0"/>
                              <w:marBottom w:val="0"/>
                              <w:divBdr>
                                <w:top w:val="none" w:sz="0" w:space="0" w:color="auto"/>
                                <w:left w:val="none" w:sz="0" w:space="0" w:color="auto"/>
                                <w:bottom w:val="none" w:sz="0" w:space="0" w:color="auto"/>
                                <w:right w:val="none" w:sz="0" w:space="0" w:color="auto"/>
                              </w:divBdr>
                              <w:divsChild>
                                <w:div w:id="1766488456">
                                  <w:marLeft w:val="0"/>
                                  <w:marRight w:val="0"/>
                                  <w:marTop w:val="0"/>
                                  <w:marBottom w:val="0"/>
                                  <w:divBdr>
                                    <w:top w:val="none" w:sz="0" w:space="0" w:color="auto"/>
                                    <w:left w:val="none" w:sz="0" w:space="0" w:color="auto"/>
                                    <w:bottom w:val="none" w:sz="0" w:space="0" w:color="auto"/>
                                    <w:right w:val="none" w:sz="0" w:space="0" w:color="auto"/>
                                  </w:divBdr>
                                  <w:divsChild>
                                    <w:div w:id="117919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6028097">
                  <w:marLeft w:val="0"/>
                  <w:marRight w:val="0"/>
                  <w:marTop w:val="0"/>
                  <w:marBottom w:val="0"/>
                  <w:divBdr>
                    <w:top w:val="none" w:sz="0" w:space="0" w:color="auto"/>
                    <w:left w:val="none" w:sz="0" w:space="0" w:color="auto"/>
                    <w:bottom w:val="none" w:sz="0" w:space="0" w:color="auto"/>
                    <w:right w:val="none" w:sz="0" w:space="0" w:color="auto"/>
                  </w:divBdr>
                  <w:divsChild>
                    <w:div w:id="685644294">
                      <w:marLeft w:val="0"/>
                      <w:marRight w:val="0"/>
                      <w:marTop w:val="0"/>
                      <w:marBottom w:val="0"/>
                      <w:divBdr>
                        <w:top w:val="none" w:sz="0" w:space="0" w:color="auto"/>
                        <w:left w:val="none" w:sz="0" w:space="0" w:color="auto"/>
                        <w:bottom w:val="none" w:sz="0" w:space="0" w:color="auto"/>
                        <w:right w:val="none" w:sz="0" w:space="0" w:color="auto"/>
                      </w:divBdr>
                      <w:divsChild>
                        <w:div w:id="1658799523">
                          <w:marLeft w:val="0"/>
                          <w:marRight w:val="0"/>
                          <w:marTop w:val="0"/>
                          <w:marBottom w:val="0"/>
                          <w:divBdr>
                            <w:top w:val="none" w:sz="0" w:space="0" w:color="auto"/>
                            <w:left w:val="none" w:sz="0" w:space="0" w:color="auto"/>
                            <w:bottom w:val="none" w:sz="0" w:space="0" w:color="auto"/>
                            <w:right w:val="none" w:sz="0" w:space="0" w:color="auto"/>
                          </w:divBdr>
                          <w:divsChild>
                            <w:div w:id="659849037">
                              <w:marLeft w:val="0"/>
                              <w:marRight w:val="0"/>
                              <w:marTop w:val="0"/>
                              <w:marBottom w:val="0"/>
                              <w:divBdr>
                                <w:top w:val="none" w:sz="0" w:space="0" w:color="auto"/>
                                <w:left w:val="none" w:sz="0" w:space="0" w:color="auto"/>
                                <w:bottom w:val="none" w:sz="0" w:space="0" w:color="auto"/>
                                <w:right w:val="none" w:sz="0" w:space="0" w:color="auto"/>
                              </w:divBdr>
                              <w:divsChild>
                                <w:div w:id="1900361696">
                                  <w:marLeft w:val="0"/>
                                  <w:marRight w:val="0"/>
                                  <w:marTop w:val="0"/>
                                  <w:marBottom w:val="0"/>
                                  <w:divBdr>
                                    <w:top w:val="none" w:sz="0" w:space="0" w:color="auto"/>
                                    <w:left w:val="none" w:sz="0" w:space="0" w:color="auto"/>
                                    <w:bottom w:val="none" w:sz="0" w:space="0" w:color="auto"/>
                                    <w:right w:val="none" w:sz="0" w:space="0" w:color="auto"/>
                                  </w:divBdr>
                                  <w:divsChild>
                                    <w:div w:id="34763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504194">
                      <w:marLeft w:val="0"/>
                      <w:marRight w:val="0"/>
                      <w:marTop w:val="0"/>
                      <w:marBottom w:val="0"/>
                      <w:divBdr>
                        <w:top w:val="none" w:sz="0" w:space="0" w:color="auto"/>
                        <w:left w:val="none" w:sz="0" w:space="0" w:color="auto"/>
                        <w:bottom w:val="none" w:sz="0" w:space="0" w:color="auto"/>
                        <w:right w:val="none" w:sz="0" w:space="0" w:color="auto"/>
                      </w:divBdr>
                      <w:divsChild>
                        <w:div w:id="1284337997">
                          <w:marLeft w:val="0"/>
                          <w:marRight w:val="0"/>
                          <w:marTop w:val="0"/>
                          <w:marBottom w:val="0"/>
                          <w:divBdr>
                            <w:top w:val="none" w:sz="0" w:space="0" w:color="auto"/>
                            <w:left w:val="none" w:sz="0" w:space="0" w:color="auto"/>
                            <w:bottom w:val="none" w:sz="0" w:space="0" w:color="auto"/>
                            <w:right w:val="none" w:sz="0" w:space="0" w:color="auto"/>
                          </w:divBdr>
                          <w:divsChild>
                            <w:div w:id="2004118974">
                              <w:marLeft w:val="0"/>
                              <w:marRight w:val="0"/>
                              <w:marTop w:val="0"/>
                              <w:marBottom w:val="0"/>
                              <w:divBdr>
                                <w:top w:val="none" w:sz="0" w:space="0" w:color="auto"/>
                                <w:left w:val="none" w:sz="0" w:space="0" w:color="auto"/>
                                <w:bottom w:val="none" w:sz="0" w:space="0" w:color="auto"/>
                                <w:right w:val="none" w:sz="0" w:space="0" w:color="auto"/>
                              </w:divBdr>
                              <w:divsChild>
                                <w:div w:id="1180895316">
                                  <w:marLeft w:val="0"/>
                                  <w:marRight w:val="0"/>
                                  <w:marTop w:val="0"/>
                                  <w:marBottom w:val="0"/>
                                  <w:divBdr>
                                    <w:top w:val="none" w:sz="0" w:space="0" w:color="auto"/>
                                    <w:left w:val="none" w:sz="0" w:space="0" w:color="auto"/>
                                    <w:bottom w:val="none" w:sz="0" w:space="0" w:color="auto"/>
                                    <w:right w:val="none" w:sz="0" w:space="0" w:color="auto"/>
                                  </w:divBdr>
                                  <w:divsChild>
                                    <w:div w:id="199656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120698">
      <w:bodyDiv w:val="1"/>
      <w:marLeft w:val="0"/>
      <w:marRight w:val="0"/>
      <w:marTop w:val="0"/>
      <w:marBottom w:val="0"/>
      <w:divBdr>
        <w:top w:val="none" w:sz="0" w:space="0" w:color="auto"/>
        <w:left w:val="none" w:sz="0" w:space="0" w:color="auto"/>
        <w:bottom w:val="none" w:sz="0" w:space="0" w:color="auto"/>
        <w:right w:val="none" w:sz="0" w:space="0" w:color="auto"/>
      </w:divBdr>
    </w:div>
    <w:div w:id="736052127">
      <w:bodyDiv w:val="1"/>
      <w:marLeft w:val="0"/>
      <w:marRight w:val="0"/>
      <w:marTop w:val="0"/>
      <w:marBottom w:val="0"/>
      <w:divBdr>
        <w:top w:val="none" w:sz="0" w:space="0" w:color="auto"/>
        <w:left w:val="none" w:sz="0" w:space="0" w:color="auto"/>
        <w:bottom w:val="none" w:sz="0" w:space="0" w:color="auto"/>
        <w:right w:val="none" w:sz="0" w:space="0" w:color="auto"/>
      </w:divBdr>
      <w:divsChild>
        <w:div w:id="2034451775">
          <w:marLeft w:val="0"/>
          <w:marRight w:val="0"/>
          <w:marTop w:val="0"/>
          <w:marBottom w:val="0"/>
          <w:divBdr>
            <w:top w:val="none" w:sz="0" w:space="0" w:color="auto"/>
            <w:left w:val="none" w:sz="0" w:space="0" w:color="auto"/>
            <w:bottom w:val="none" w:sz="0" w:space="0" w:color="auto"/>
            <w:right w:val="none" w:sz="0" w:space="0" w:color="auto"/>
          </w:divBdr>
          <w:divsChild>
            <w:div w:id="1287199005">
              <w:marLeft w:val="0"/>
              <w:marRight w:val="0"/>
              <w:marTop w:val="0"/>
              <w:marBottom w:val="0"/>
              <w:divBdr>
                <w:top w:val="none" w:sz="0" w:space="0" w:color="auto"/>
                <w:left w:val="none" w:sz="0" w:space="0" w:color="auto"/>
                <w:bottom w:val="none" w:sz="0" w:space="0" w:color="auto"/>
                <w:right w:val="none" w:sz="0" w:space="0" w:color="auto"/>
              </w:divBdr>
              <w:divsChild>
                <w:div w:id="953364302">
                  <w:marLeft w:val="-255"/>
                  <w:marRight w:val="-255"/>
                  <w:marTop w:val="0"/>
                  <w:marBottom w:val="0"/>
                  <w:divBdr>
                    <w:top w:val="none" w:sz="0" w:space="0" w:color="auto"/>
                    <w:left w:val="none" w:sz="0" w:space="0" w:color="auto"/>
                    <w:bottom w:val="none" w:sz="0" w:space="0" w:color="auto"/>
                    <w:right w:val="none" w:sz="0" w:space="0" w:color="auto"/>
                  </w:divBdr>
                  <w:divsChild>
                    <w:div w:id="1839690138">
                      <w:marLeft w:val="0"/>
                      <w:marRight w:val="0"/>
                      <w:marTop w:val="0"/>
                      <w:marBottom w:val="0"/>
                      <w:divBdr>
                        <w:top w:val="none" w:sz="0" w:space="0" w:color="auto"/>
                        <w:left w:val="none" w:sz="0" w:space="0" w:color="auto"/>
                        <w:bottom w:val="none" w:sz="0" w:space="0" w:color="auto"/>
                        <w:right w:val="none" w:sz="0" w:space="0" w:color="auto"/>
                      </w:divBdr>
                      <w:divsChild>
                        <w:div w:id="1372221788">
                          <w:marLeft w:val="0"/>
                          <w:marRight w:val="0"/>
                          <w:marTop w:val="0"/>
                          <w:marBottom w:val="0"/>
                          <w:divBdr>
                            <w:top w:val="none" w:sz="0" w:space="0" w:color="auto"/>
                            <w:left w:val="none" w:sz="0" w:space="0" w:color="auto"/>
                            <w:bottom w:val="none" w:sz="0" w:space="0" w:color="auto"/>
                            <w:right w:val="none" w:sz="0" w:space="0" w:color="auto"/>
                          </w:divBdr>
                          <w:divsChild>
                            <w:div w:id="200743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792234">
      <w:bodyDiv w:val="1"/>
      <w:marLeft w:val="0"/>
      <w:marRight w:val="0"/>
      <w:marTop w:val="0"/>
      <w:marBottom w:val="0"/>
      <w:divBdr>
        <w:top w:val="none" w:sz="0" w:space="0" w:color="auto"/>
        <w:left w:val="none" w:sz="0" w:space="0" w:color="auto"/>
        <w:bottom w:val="none" w:sz="0" w:space="0" w:color="auto"/>
        <w:right w:val="none" w:sz="0" w:space="0" w:color="auto"/>
      </w:divBdr>
      <w:divsChild>
        <w:div w:id="1487238360">
          <w:marLeft w:val="0"/>
          <w:marRight w:val="0"/>
          <w:marTop w:val="0"/>
          <w:marBottom w:val="0"/>
          <w:divBdr>
            <w:top w:val="none" w:sz="0" w:space="0" w:color="auto"/>
            <w:left w:val="none" w:sz="0" w:space="0" w:color="auto"/>
            <w:bottom w:val="none" w:sz="0" w:space="0" w:color="auto"/>
            <w:right w:val="none" w:sz="0" w:space="0" w:color="auto"/>
          </w:divBdr>
          <w:divsChild>
            <w:div w:id="1090933017">
              <w:marLeft w:val="0"/>
              <w:marRight w:val="0"/>
              <w:marTop w:val="0"/>
              <w:marBottom w:val="0"/>
              <w:divBdr>
                <w:top w:val="none" w:sz="0" w:space="0" w:color="auto"/>
                <w:left w:val="none" w:sz="0" w:space="0" w:color="auto"/>
                <w:bottom w:val="none" w:sz="0" w:space="0" w:color="auto"/>
                <w:right w:val="none" w:sz="0" w:space="0" w:color="auto"/>
              </w:divBdr>
              <w:divsChild>
                <w:div w:id="1945840308">
                  <w:marLeft w:val="-255"/>
                  <w:marRight w:val="-255"/>
                  <w:marTop w:val="0"/>
                  <w:marBottom w:val="0"/>
                  <w:divBdr>
                    <w:top w:val="none" w:sz="0" w:space="0" w:color="auto"/>
                    <w:left w:val="none" w:sz="0" w:space="0" w:color="auto"/>
                    <w:bottom w:val="none" w:sz="0" w:space="0" w:color="auto"/>
                    <w:right w:val="none" w:sz="0" w:space="0" w:color="auto"/>
                  </w:divBdr>
                  <w:divsChild>
                    <w:div w:id="1862356140">
                      <w:marLeft w:val="0"/>
                      <w:marRight w:val="0"/>
                      <w:marTop w:val="0"/>
                      <w:marBottom w:val="0"/>
                      <w:divBdr>
                        <w:top w:val="none" w:sz="0" w:space="0" w:color="auto"/>
                        <w:left w:val="none" w:sz="0" w:space="0" w:color="auto"/>
                        <w:bottom w:val="none" w:sz="0" w:space="0" w:color="auto"/>
                        <w:right w:val="none" w:sz="0" w:space="0" w:color="auto"/>
                      </w:divBdr>
                      <w:divsChild>
                        <w:div w:id="1849101756">
                          <w:marLeft w:val="0"/>
                          <w:marRight w:val="0"/>
                          <w:marTop w:val="0"/>
                          <w:marBottom w:val="0"/>
                          <w:divBdr>
                            <w:top w:val="none" w:sz="0" w:space="0" w:color="auto"/>
                            <w:left w:val="none" w:sz="0" w:space="0" w:color="auto"/>
                            <w:bottom w:val="none" w:sz="0" w:space="0" w:color="auto"/>
                            <w:right w:val="none" w:sz="0" w:space="0" w:color="auto"/>
                          </w:divBdr>
                          <w:divsChild>
                            <w:div w:id="3284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200873">
      <w:bodyDiv w:val="1"/>
      <w:marLeft w:val="0"/>
      <w:marRight w:val="0"/>
      <w:marTop w:val="0"/>
      <w:marBottom w:val="0"/>
      <w:divBdr>
        <w:top w:val="none" w:sz="0" w:space="0" w:color="auto"/>
        <w:left w:val="none" w:sz="0" w:space="0" w:color="auto"/>
        <w:bottom w:val="none" w:sz="0" w:space="0" w:color="auto"/>
        <w:right w:val="none" w:sz="0" w:space="0" w:color="auto"/>
      </w:divBdr>
      <w:divsChild>
        <w:div w:id="1266957654">
          <w:marLeft w:val="0"/>
          <w:marRight w:val="0"/>
          <w:marTop w:val="0"/>
          <w:marBottom w:val="0"/>
          <w:divBdr>
            <w:top w:val="none" w:sz="0" w:space="0" w:color="auto"/>
            <w:left w:val="none" w:sz="0" w:space="0" w:color="auto"/>
            <w:bottom w:val="none" w:sz="0" w:space="0" w:color="auto"/>
            <w:right w:val="none" w:sz="0" w:space="0" w:color="auto"/>
          </w:divBdr>
        </w:div>
      </w:divsChild>
    </w:div>
    <w:div w:id="798838112">
      <w:bodyDiv w:val="1"/>
      <w:marLeft w:val="0"/>
      <w:marRight w:val="0"/>
      <w:marTop w:val="0"/>
      <w:marBottom w:val="0"/>
      <w:divBdr>
        <w:top w:val="none" w:sz="0" w:space="0" w:color="auto"/>
        <w:left w:val="none" w:sz="0" w:space="0" w:color="auto"/>
        <w:bottom w:val="none" w:sz="0" w:space="0" w:color="auto"/>
        <w:right w:val="none" w:sz="0" w:space="0" w:color="auto"/>
      </w:divBdr>
    </w:div>
    <w:div w:id="812913041">
      <w:bodyDiv w:val="1"/>
      <w:marLeft w:val="0"/>
      <w:marRight w:val="0"/>
      <w:marTop w:val="0"/>
      <w:marBottom w:val="0"/>
      <w:divBdr>
        <w:top w:val="none" w:sz="0" w:space="0" w:color="auto"/>
        <w:left w:val="none" w:sz="0" w:space="0" w:color="auto"/>
        <w:bottom w:val="none" w:sz="0" w:space="0" w:color="auto"/>
        <w:right w:val="none" w:sz="0" w:space="0" w:color="auto"/>
      </w:divBdr>
    </w:div>
    <w:div w:id="829905505">
      <w:bodyDiv w:val="1"/>
      <w:marLeft w:val="0"/>
      <w:marRight w:val="0"/>
      <w:marTop w:val="0"/>
      <w:marBottom w:val="0"/>
      <w:divBdr>
        <w:top w:val="none" w:sz="0" w:space="0" w:color="auto"/>
        <w:left w:val="none" w:sz="0" w:space="0" w:color="auto"/>
        <w:bottom w:val="none" w:sz="0" w:space="0" w:color="auto"/>
        <w:right w:val="none" w:sz="0" w:space="0" w:color="auto"/>
      </w:divBdr>
    </w:div>
    <w:div w:id="834154282">
      <w:bodyDiv w:val="1"/>
      <w:marLeft w:val="0"/>
      <w:marRight w:val="0"/>
      <w:marTop w:val="0"/>
      <w:marBottom w:val="0"/>
      <w:divBdr>
        <w:top w:val="none" w:sz="0" w:space="0" w:color="auto"/>
        <w:left w:val="none" w:sz="0" w:space="0" w:color="auto"/>
        <w:bottom w:val="none" w:sz="0" w:space="0" w:color="auto"/>
        <w:right w:val="none" w:sz="0" w:space="0" w:color="auto"/>
      </w:divBdr>
    </w:div>
    <w:div w:id="855996958">
      <w:bodyDiv w:val="1"/>
      <w:marLeft w:val="0"/>
      <w:marRight w:val="0"/>
      <w:marTop w:val="0"/>
      <w:marBottom w:val="0"/>
      <w:divBdr>
        <w:top w:val="none" w:sz="0" w:space="0" w:color="auto"/>
        <w:left w:val="none" w:sz="0" w:space="0" w:color="auto"/>
        <w:bottom w:val="none" w:sz="0" w:space="0" w:color="auto"/>
        <w:right w:val="none" w:sz="0" w:space="0" w:color="auto"/>
      </w:divBdr>
    </w:div>
    <w:div w:id="871041808">
      <w:bodyDiv w:val="1"/>
      <w:marLeft w:val="0"/>
      <w:marRight w:val="0"/>
      <w:marTop w:val="0"/>
      <w:marBottom w:val="0"/>
      <w:divBdr>
        <w:top w:val="none" w:sz="0" w:space="0" w:color="auto"/>
        <w:left w:val="none" w:sz="0" w:space="0" w:color="auto"/>
        <w:bottom w:val="none" w:sz="0" w:space="0" w:color="auto"/>
        <w:right w:val="none" w:sz="0" w:space="0" w:color="auto"/>
      </w:divBdr>
    </w:div>
    <w:div w:id="897982135">
      <w:bodyDiv w:val="1"/>
      <w:marLeft w:val="0"/>
      <w:marRight w:val="0"/>
      <w:marTop w:val="0"/>
      <w:marBottom w:val="0"/>
      <w:divBdr>
        <w:top w:val="none" w:sz="0" w:space="0" w:color="auto"/>
        <w:left w:val="none" w:sz="0" w:space="0" w:color="auto"/>
        <w:bottom w:val="none" w:sz="0" w:space="0" w:color="auto"/>
        <w:right w:val="none" w:sz="0" w:space="0" w:color="auto"/>
      </w:divBdr>
    </w:div>
    <w:div w:id="1052387275">
      <w:bodyDiv w:val="1"/>
      <w:marLeft w:val="0"/>
      <w:marRight w:val="0"/>
      <w:marTop w:val="0"/>
      <w:marBottom w:val="0"/>
      <w:divBdr>
        <w:top w:val="none" w:sz="0" w:space="0" w:color="auto"/>
        <w:left w:val="none" w:sz="0" w:space="0" w:color="auto"/>
        <w:bottom w:val="none" w:sz="0" w:space="0" w:color="auto"/>
        <w:right w:val="none" w:sz="0" w:space="0" w:color="auto"/>
      </w:divBdr>
    </w:div>
    <w:div w:id="1067730740">
      <w:bodyDiv w:val="1"/>
      <w:marLeft w:val="0"/>
      <w:marRight w:val="0"/>
      <w:marTop w:val="0"/>
      <w:marBottom w:val="0"/>
      <w:divBdr>
        <w:top w:val="none" w:sz="0" w:space="0" w:color="auto"/>
        <w:left w:val="none" w:sz="0" w:space="0" w:color="auto"/>
        <w:bottom w:val="none" w:sz="0" w:space="0" w:color="auto"/>
        <w:right w:val="none" w:sz="0" w:space="0" w:color="auto"/>
      </w:divBdr>
      <w:divsChild>
        <w:div w:id="961229929">
          <w:marLeft w:val="0"/>
          <w:marRight w:val="0"/>
          <w:marTop w:val="0"/>
          <w:marBottom w:val="0"/>
          <w:divBdr>
            <w:top w:val="none" w:sz="0" w:space="0" w:color="auto"/>
            <w:left w:val="none" w:sz="0" w:space="0" w:color="auto"/>
            <w:bottom w:val="none" w:sz="0" w:space="0" w:color="auto"/>
            <w:right w:val="none" w:sz="0" w:space="0" w:color="auto"/>
          </w:divBdr>
        </w:div>
      </w:divsChild>
    </w:div>
    <w:div w:id="1137452907">
      <w:bodyDiv w:val="1"/>
      <w:marLeft w:val="0"/>
      <w:marRight w:val="0"/>
      <w:marTop w:val="0"/>
      <w:marBottom w:val="0"/>
      <w:divBdr>
        <w:top w:val="none" w:sz="0" w:space="0" w:color="auto"/>
        <w:left w:val="none" w:sz="0" w:space="0" w:color="auto"/>
        <w:bottom w:val="none" w:sz="0" w:space="0" w:color="auto"/>
        <w:right w:val="none" w:sz="0" w:space="0" w:color="auto"/>
      </w:divBdr>
    </w:div>
    <w:div w:id="1155147470">
      <w:bodyDiv w:val="1"/>
      <w:marLeft w:val="0"/>
      <w:marRight w:val="0"/>
      <w:marTop w:val="0"/>
      <w:marBottom w:val="0"/>
      <w:divBdr>
        <w:top w:val="none" w:sz="0" w:space="0" w:color="auto"/>
        <w:left w:val="none" w:sz="0" w:space="0" w:color="auto"/>
        <w:bottom w:val="none" w:sz="0" w:space="0" w:color="auto"/>
        <w:right w:val="none" w:sz="0" w:space="0" w:color="auto"/>
      </w:divBdr>
      <w:divsChild>
        <w:div w:id="1302081334">
          <w:marLeft w:val="446"/>
          <w:marRight w:val="0"/>
          <w:marTop w:val="0"/>
          <w:marBottom w:val="0"/>
          <w:divBdr>
            <w:top w:val="none" w:sz="0" w:space="0" w:color="auto"/>
            <w:left w:val="none" w:sz="0" w:space="0" w:color="auto"/>
            <w:bottom w:val="none" w:sz="0" w:space="0" w:color="auto"/>
            <w:right w:val="none" w:sz="0" w:space="0" w:color="auto"/>
          </w:divBdr>
        </w:div>
      </w:divsChild>
    </w:div>
    <w:div w:id="1213733754">
      <w:bodyDiv w:val="1"/>
      <w:marLeft w:val="0"/>
      <w:marRight w:val="0"/>
      <w:marTop w:val="0"/>
      <w:marBottom w:val="0"/>
      <w:divBdr>
        <w:top w:val="none" w:sz="0" w:space="0" w:color="auto"/>
        <w:left w:val="none" w:sz="0" w:space="0" w:color="auto"/>
        <w:bottom w:val="none" w:sz="0" w:space="0" w:color="auto"/>
        <w:right w:val="none" w:sz="0" w:space="0" w:color="auto"/>
      </w:divBdr>
      <w:divsChild>
        <w:div w:id="1247112012">
          <w:marLeft w:val="0"/>
          <w:marRight w:val="0"/>
          <w:marTop w:val="100"/>
          <w:marBottom w:val="100"/>
          <w:divBdr>
            <w:top w:val="single" w:sz="6" w:space="0" w:color="000000"/>
            <w:left w:val="single" w:sz="6" w:space="0" w:color="000000"/>
            <w:bottom w:val="single" w:sz="6" w:space="0" w:color="000000"/>
            <w:right w:val="single" w:sz="6" w:space="0" w:color="000000"/>
          </w:divBdr>
        </w:div>
        <w:div w:id="2058702115">
          <w:marLeft w:val="0"/>
          <w:marRight w:val="0"/>
          <w:marTop w:val="0"/>
          <w:marBottom w:val="0"/>
          <w:divBdr>
            <w:top w:val="none" w:sz="0" w:space="0" w:color="auto"/>
            <w:left w:val="none" w:sz="0" w:space="0" w:color="auto"/>
            <w:bottom w:val="none" w:sz="0" w:space="0" w:color="auto"/>
            <w:right w:val="none" w:sz="0" w:space="0" w:color="auto"/>
          </w:divBdr>
        </w:div>
        <w:div w:id="1609198748">
          <w:marLeft w:val="0"/>
          <w:marRight w:val="0"/>
          <w:marTop w:val="0"/>
          <w:marBottom w:val="0"/>
          <w:divBdr>
            <w:top w:val="none" w:sz="0" w:space="0" w:color="auto"/>
            <w:left w:val="none" w:sz="0" w:space="0" w:color="auto"/>
            <w:bottom w:val="none" w:sz="0" w:space="0" w:color="auto"/>
            <w:right w:val="none" w:sz="0" w:space="0" w:color="auto"/>
          </w:divBdr>
        </w:div>
        <w:div w:id="1348869900">
          <w:marLeft w:val="0"/>
          <w:marRight w:val="0"/>
          <w:marTop w:val="0"/>
          <w:marBottom w:val="0"/>
          <w:divBdr>
            <w:top w:val="none" w:sz="0" w:space="0" w:color="auto"/>
            <w:left w:val="none" w:sz="0" w:space="0" w:color="auto"/>
            <w:bottom w:val="none" w:sz="0" w:space="0" w:color="auto"/>
            <w:right w:val="none" w:sz="0" w:space="0" w:color="auto"/>
          </w:divBdr>
        </w:div>
        <w:div w:id="594901399">
          <w:marLeft w:val="0"/>
          <w:marRight w:val="0"/>
          <w:marTop w:val="0"/>
          <w:marBottom w:val="0"/>
          <w:divBdr>
            <w:top w:val="none" w:sz="0" w:space="0" w:color="auto"/>
            <w:left w:val="none" w:sz="0" w:space="0" w:color="auto"/>
            <w:bottom w:val="none" w:sz="0" w:space="0" w:color="auto"/>
            <w:right w:val="none" w:sz="0" w:space="0" w:color="auto"/>
          </w:divBdr>
        </w:div>
        <w:div w:id="1375933736">
          <w:marLeft w:val="0"/>
          <w:marRight w:val="0"/>
          <w:marTop w:val="0"/>
          <w:marBottom w:val="0"/>
          <w:divBdr>
            <w:top w:val="none" w:sz="0" w:space="0" w:color="auto"/>
            <w:left w:val="none" w:sz="0" w:space="0" w:color="auto"/>
            <w:bottom w:val="none" w:sz="0" w:space="0" w:color="auto"/>
            <w:right w:val="none" w:sz="0" w:space="0" w:color="auto"/>
          </w:divBdr>
        </w:div>
        <w:div w:id="457071107">
          <w:marLeft w:val="0"/>
          <w:marRight w:val="0"/>
          <w:marTop w:val="0"/>
          <w:marBottom w:val="0"/>
          <w:divBdr>
            <w:top w:val="none" w:sz="0" w:space="0" w:color="auto"/>
            <w:left w:val="none" w:sz="0" w:space="0" w:color="auto"/>
            <w:bottom w:val="none" w:sz="0" w:space="0" w:color="auto"/>
            <w:right w:val="none" w:sz="0" w:space="0" w:color="auto"/>
          </w:divBdr>
        </w:div>
      </w:divsChild>
    </w:div>
    <w:div w:id="1237790393">
      <w:bodyDiv w:val="1"/>
      <w:marLeft w:val="0"/>
      <w:marRight w:val="0"/>
      <w:marTop w:val="0"/>
      <w:marBottom w:val="0"/>
      <w:divBdr>
        <w:top w:val="none" w:sz="0" w:space="0" w:color="auto"/>
        <w:left w:val="none" w:sz="0" w:space="0" w:color="auto"/>
        <w:bottom w:val="none" w:sz="0" w:space="0" w:color="auto"/>
        <w:right w:val="none" w:sz="0" w:space="0" w:color="auto"/>
      </w:divBdr>
    </w:div>
    <w:div w:id="1338843722">
      <w:bodyDiv w:val="1"/>
      <w:marLeft w:val="0"/>
      <w:marRight w:val="0"/>
      <w:marTop w:val="0"/>
      <w:marBottom w:val="0"/>
      <w:divBdr>
        <w:top w:val="none" w:sz="0" w:space="0" w:color="auto"/>
        <w:left w:val="none" w:sz="0" w:space="0" w:color="auto"/>
        <w:bottom w:val="none" w:sz="0" w:space="0" w:color="auto"/>
        <w:right w:val="none" w:sz="0" w:space="0" w:color="auto"/>
      </w:divBdr>
      <w:divsChild>
        <w:div w:id="1464931706">
          <w:marLeft w:val="0"/>
          <w:marRight w:val="0"/>
          <w:marTop w:val="0"/>
          <w:marBottom w:val="0"/>
          <w:divBdr>
            <w:top w:val="none" w:sz="0" w:space="0" w:color="auto"/>
            <w:left w:val="none" w:sz="0" w:space="0" w:color="auto"/>
            <w:bottom w:val="none" w:sz="0" w:space="0" w:color="auto"/>
            <w:right w:val="none" w:sz="0" w:space="0" w:color="auto"/>
          </w:divBdr>
          <w:divsChild>
            <w:div w:id="1133597881">
              <w:marLeft w:val="0"/>
              <w:marRight w:val="0"/>
              <w:marTop w:val="0"/>
              <w:marBottom w:val="450"/>
              <w:divBdr>
                <w:top w:val="none" w:sz="0" w:space="0" w:color="auto"/>
                <w:left w:val="none" w:sz="0" w:space="0" w:color="auto"/>
                <w:bottom w:val="none" w:sz="0" w:space="0" w:color="auto"/>
                <w:right w:val="none" w:sz="0" w:space="0" w:color="auto"/>
              </w:divBdr>
            </w:div>
          </w:divsChild>
        </w:div>
        <w:div w:id="1555241407">
          <w:marLeft w:val="0"/>
          <w:marRight w:val="0"/>
          <w:marTop w:val="0"/>
          <w:marBottom w:val="0"/>
          <w:divBdr>
            <w:top w:val="none" w:sz="0" w:space="0" w:color="auto"/>
            <w:left w:val="none" w:sz="0" w:space="0" w:color="auto"/>
            <w:bottom w:val="none" w:sz="0" w:space="0" w:color="auto"/>
            <w:right w:val="none" w:sz="0" w:space="0" w:color="auto"/>
          </w:divBdr>
          <w:divsChild>
            <w:div w:id="21057654">
              <w:marLeft w:val="0"/>
              <w:marRight w:val="0"/>
              <w:marTop w:val="0"/>
              <w:marBottom w:val="450"/>
              <w:divBdr>
                <w:top w:val="none" w:sz="0" w:space="0" w:color="auto"/>
                <w:left w:val="none" w:sz="0" w:space="0" w:color="auto"/>
                <w:bottom w:val="none" w:sz="0" w:space="0" w:color="auto"/>
                <w:right w:val="none" w:sz="0" w:space="0" w:color="auto"/>
              </w:divBdr>
              <w:divsChild>
                <w:div w:id="117954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629671">
      <w:bodyDiv w:val="1"/>
      <w:marLeft w:val="0"/>
      <w:marRight w:val="0"/>
      <w:marTop w:val="0"/>
      <w:marBottom w:val="0"/>
      <w:divBdr>
        <w:top w:val="none" w:sz="0" w:space="0" w:color="auto"/>
        <w:left w:val="none" w:sz="0" w:space="0" w:color="auto"/>
        <w:bottom w:val="none" w:sz="0" w:space="0" w:color="auto"/>
        <w:right w:val="none" w:sz="0" w:space="0" w:color="auto"/>
      </w:divBdr>
    </w:div>
    <w:div w:id="1362363256">
      <w:bodyDiv w:val="1"/>
      <w:marLeft w:val="0"/>
      <w:marRight w:val="0"/>
      <w:marTop w:val="0"/>
      <w:marBottom w:val="0"/>
      <w:divBdr>
        <w:top w:val="none" w:sz="0" w:space="0" w:color="auto"/>
        <w:left w:val="none" w:sz="0" w:space="0" w:color="auto"/>
        <w:bottom w:val="none" w:sz="0" w:space="0" w:color="auto"/>
        <w:right w:val="none" w:sz="0" w:space="0" w:color="auto"/>
      </w:divBdr>
    </w:div>
    <w:div w:id="1384328905">
      <w:bodyDiv w:val="1"/>
      <w:marLeft w:val="0"/>
      <w:marRight w:val="0"/>
      <w:marTop w:val="0"/>
      <w:marBottom w:val="0"/>
      <w:divBdr>
        <w:top w:val="none" w:sz="0" w:space="0" w:color="auto"/>
        <w:left w:val="none" w:sz="0" w:space="0" w:color="auto"/>
        <w:bottom w:val="none" w:sz="0" w:space="0" w:color="auto"/>
        <w:right w:val="none" w:sz="0" w:space="0" w:color="auto"/>
      </w:divBdr>
    </w:div>
    <w:div w:id="1415278299">
      <w:bodyDiv w:val="1"/>
      <w:marLeft w:val="0"/>
      <w:marRight w:val="0"/>
      <w:marTop w:val="0"/>
      <w:marBottom w:val="0"/>
      <w:divBdr>
        <w:top w:val="none" w:sz="0" w:space="0" w:color="auto"/>
        <w:left w:val="none" w:sz="0" w:space="0" w:color="auto"/>
        <w:bottom w:val="none" w:sz="0" w:space="0" w:color="auto"/>
        <w:right w:val="none" w:sz="0" w:space="0" w:color="auto"/>
      </w:divBdr>
    </w:div>
    <w:div w:id="1417022712">
      <w:bodyDiv w:val="1"/>
      <w:marLeft w:val="0"/>
      <w:marRight w:val="0"/>
      <w:marTop w:val="0"/>
      <w:marBottom w:val="0"/>
      <w:divBdr>
        <w:top w:val="none" w:sz="0" w:space="0" w:color="auto"/>
        <w:left w:val="none" w:sz="0" w:space="0" w:color="auto"/>
        <w:bottom w:val="none" w:sz="0" w:space="0" w:color="auto"/>
        <w:right w:val="none" w:sz="0" w:space="0" w:color="auto"/>
      </w:divBdr>
    </w:div>
    <w:div w:id="1427574920">
      <w:bodyDiv w:val="1"/>
      <w:marLeft w:val="0"/>
      <w:marRight w:val="0"/>
      <w:marTop w:val="0"/>
      <w:marBottom w:val="0"/>
      <w:divBdr>
        <w:top w:val="none" w:sz="0" w:space="0" w:color="auto"/>
        <w:left w:val="none" w:sz="0" w:space="0" w:color="auto"/>
        <w:bottom w:val="none" w:sz="0" w:space="0" w:color="auto"/>
        <w:right w:val="none" w:sz="0" w:space="0" w:color="auto"/>
      </w:divBdr>
    </w:div>
    <w:div w:id="1457875038">
      <w:bodyDiv w:val="1"/>
      <w:marLeft w:val="0"/>
      <w:marRight w:val="0"/>
      <w:marTop w:val="0"/>
      <w:marBottom w:val="0"/>
      <w:divBdr>
        <w:top w:val="none" w:sz="0" w:space="0" w:color="auto"/>
        <w:left w:val="none" w:sz="0" w:space="0" w:color="auto"/>
        <w:bottom w:val="none" w:sz="0" w:space="0" w:color="auto"/>
        <w:right w:val="none" w:sz="0" w:space="0" w:color="auto"/>
      </w:divBdr>
    </w:div>
    <w:div w:id="1464540652">
      <w:bodyDiv w:val="1"/>
      <w:marLeft w:val="0"/>
      <w:marRight w:val="0"/>
      <w:marTop w:val="0"/>
      <w:marBottom w:val="0"/>
      <w:divBdr>
        <w:top w:val="none" w:sz="0" w:space="0" w:color="auto"/>
        <w:left w:val="none" w:sz="0" w:space="0" w:color="auto"/>
        <w:bottom w:val="none" w:sz="0" w:space="0" w:color="auto"/>
        <w:right w:val="none" w:sz="0" w:space="0" w:color="auto"/>
      </w:divBdr>
    </w:div>
    <w:div w:id="1484736873">
      <w:bodyDiv w:val="1"/>
      <w:marLeft w:val="0"/>
      <w:marRight w:val="0"/>
      <w:marTop w:val="0"/>
      <w:marBottom w:val="0"/>
      <w:divBdr>
        <w:top w:val="none" w:sz="0" w:space="0" w:color="auto"/>
        <w:left w:val="none" w:sz="0" w:space="0" w:color="auto"/>
        <w:bottom w:val="none" w:sz="0" w:space="0" w:color="auto"/>
        <w:right w:val="none" w:sz="0" w:space="0" w:color="auto"/>
      </w:divBdr>
    </w:div>
    <w:div w:id="1486622729">
      <w:bodyDiv w:val="1"/>
      <w:marLeft w:val="0"/>
      <w:marRight w:val="0"/>
      <w:marTop w:val="0"/>
      <w:marBottom w:val="0"/>
      <w:divBdr>
        <w:top w:val="none" w:sz="0" w:space="0" w:color="auto"/>
        <w:left w:val="none" w:sz="0" w:space="0" w:color="auto"/>
        <w:bottom w:val="none" w:sz="0" w:space="0" w:color="auto"/>
        <w:right w:val="none" w:sz="0" w:space="0" w:color="auto"/>
      </w:divBdr>
    </w:div>
    <w:div w:id="1524779819">
      <w:bodyDiv w:val="1"/>
      <w:marLeft w:val="0"/>
      <w:marRight w:val="0"/>
      <w:marTop w:val="0"/>
      <w:marBottom w:val="0"/>
      <w:divBdr>
        <w:top w:val="none" w:sz="0" w:space="0" w:color="auto"/>
        <w:left w:val="none" w:sz="0" w:space="0" w:color="auto"/>
        <w:bottom w:val="none" w:sz="0" w:space="0" w:color="auto"/>
        <w:right w:val="none" w:sz="0" w:space="0" w:color="auto"/>
      </w:divBdr>
    </w:div>
    <w:div w:id="1534727237">
      <w:bodyDiv w:val="1"/>
      <w:marLeft w:val="0"/>
      <w:marRight w:val="0"/>
      <w:marTop w:val="0"/>
      <w:marBottom w:val="0"/>
      <w:divBdr>
        <w:top w:val="none" w:sz="0" w:space="0" w:color="auto"/>
        <w:left w:val="none" w:sz="0" w:space="0" w:color="auto"/>
        <w:bottom w:val="none" w:sz="0" w:space="0" w:color="auto"/>
        <w:right w:val="none" w:sz="0" w:space="0" w:color="auto"/>
      </w:divBdr>
    </w:div>
    <w:div w:id="1549992205">
      <w:bodyDiv w:val="1"/>
      <w:marLeft w:val="0"/>
      <w:marRight w:val="0"/>
      <w:marTop w:val="0"/>
      <w:marBottom w:val="0"/>
      <w:divBdr>
        <w:top w:val="none" w:sz="0" w:space="0" w:color="auto"/>
        <w:left w:val="none" w:sz="0" w:space="0" w:color="auto"/>
        <w:bottom w:val="none" w:sz="0" w:space="0" w:color="auto"/>
        <w:right w:val="none" w:sz="0" w:space="0" w:color="auto"/>
      </w:divBdr>
    </w:div>
    <w:div w:id="1632711013">
      <w:bodyDiv w:val="1"/>
      <w:marLeft w:val="0"/>
      <w:marRight w:val="0"/>
      <w:marTop w:val="0"/>
      <w:marBottom w:val="0"/>
      <w:divBdr>
        <w:top w:val="none" w:sz="0" w:space="0" w:color="auto"/>
        <w:left w:val="none" w:sz="0" w:space="0" w:color="auto"/>
        <w:bottom w:val="none" w:sz="0" w:space="0" w:color="auto"/>
        <w:right w:val="none" w:sz="0" w:space="0" w:color="auto"/>
      </w:divBdr>
    </w:div>
    <w:div w:id="1726023779">
      <w:bodyDiv w:val="1"/>
      <w:marLeft w:val="0"/>
      <w:marRight w:val="0"/>
      <w:marTop w:val="0"/>
      <w:marBottom w:val="0"/>
      <w:divBdr>
        <w:top w:val="none" w:sz="0" w:space="0" w:color="auto"/>
        <w:left w:val="none" w:sz="0" w:space="0" w:color="auto"/>
        <w:bottom w:val="none" w:sz="0" w:space="0" w:color="auto"/>
        <w:right w:val="none" w:sz="0" w:space="0" w:color="auto"/>
      </w:divBdr>
    </w:div>
    <w:div w:id="1741512137">
      <w:bodyDiv w:val="1"/>
      <w:marLeft w:val="0"/>
      <w:marRight w:val="0"/>
      <w:marTop w:val="0"/>
      <w:marBottom w:val="0"/>
      <w:divBdr>
        <w:top w:val="none" w:sz="0" w:space="0" w:color="auto"/>
        <w:left w:val="none" w:sz="0" w:space="0" w:color="auto"/>
        <w:bottom w:val="none" w:sz="0" w:space="0" w:color="auto"/>
        <w:right w:val="none" w:sz="0" w:space="0" w:color="auto"/>
      </w:divBdr>
    </w:div>
    <w:div w:id="1749420559">
      <w:bodyDiv w:val="1"/>
      <w:marLeft w:val="0"/>
      <w:marRight w:val="0"/>
      <w:marTop w:val="0"/>
      <w:marBottom w:val="0"/>
      <w:divBdr>
        <w:top w:val="none" w:sz="0" w:space="0" w:color="auto"/>
        <w:left w:val="none" w:sz="0" w:space="0" w:color="auto"/>
        <w:bottom w:val="none" w:sz="0" w:space="0" w:color="auto"/>
        <w:right w:val="none" w:sz="0" w:space="0" w:color="auto"/>
      </w:divBdr>
      <w:divsChild>
        <w:div w:id="683827082">
          <w:marLeft w:val="0"/>
          <w:marRight w:val="0"/>
          <w:marTop w:val="0"/>
          <w:marBottom w:val="0"/>
          <w:divBdr>
            <w:top w:val="none" w:sz="0" w:space="0" w:color="auto"/>
            <w:left w:val="none" w:sz="0" w:space="0" w:color="auto"/>
            <w:bottom w:val="none" w:sz="0" w:space="0" w:color="auto"/>
            <w:right w:val="none" w:sz="0" w:space="0" w:color="auto"/>
          </w:divBdr>
          <w:divsChild>
            <w:div w:id="865798099">
              <w:marLeft w:val="0"/>
              <w:marRight w:val="0"/>
              <w:marTop w:val="0"/>
              <w:marBottom w:val="0"/>
              <w:divBdr>
                <w:top w:val="none" w:sz="0" w:space="0" w:color="auto"/>
                <w:left w:val="none" w:sz="0" w:space="0" w:color="auto"/>
                <w:bottom w:val="none" w:sz="0" w:space="0" w:color="auto"/>
                <w:right w:val="none" w:sz="0" w:space="0" w:color="auto"/>
              </w:divBdr>
            </w:div>
          </w:divsChild>
        </w:div>
        <w:div w:id="839273769">
          <w:marLeft w:val="0"/>
          <w:marRight w:val="0"/>
          <w:marTop w:val="0"/>
          <w:marBottom w:val="0"/>
          <w:divBdr>
            <w:top w:val="none" w:sz="0" w:space="0" w:color="auto"/>
            <w:left w:val="none" w:sz="0" w:space="0" w:color="auto"/>
            <w:bottom w:val="none" w:sz="0" w:space="0" w:color="auto"/>
            <w:right w:val="none" w:sz="0" w:space="0" w:color="auto"/>
          </w:divBdr>
          <w:divsChild>
            <w:div w:id="1392847279">
              <w:marLeft w:val="0"/>
              <w:marRight w:val="0"/>
              <w:marTop w:val="0"/>
              <w:marBottom w:val="15"/>
              <w:divBdr>
                <w:top w:val="none" w:sz="0" w:space="0" w:color="auto"/>
                <w:left w:val="none" w:sz="0" w:space="0" w:color="auto"/>
                <w:bottom w:val="none" w:sz="0" w:space="0" w:color="auto"/>
                <w:right w:val="none" w:sz="0" w:space="0" w:color="auto"/>
              </w:divBdr>
              <w:divsChild>
                <w:div w:id="1147405584">
                  <w:marLeft w:val="0"/>
                  <w:marRight w:val="0"/>
                  <w:marTop w:val="0"/>
                  <w:marBottom w:val="0"/>
                  <w:divBdr>
                    <w:top w:val="none" w:sz="0" w:space="0" w:color="auto"/>
                    <w:left w:val="none" w:sz="0" w:space="0" w:color="auto"/>
                    <w:bottom w:val="none" w:sz="0" w:space="0" w:color="auto"/>
                    <w:right w:val="none" w:sz="0" w:space="0" w:color="auto"/>
                  </w:divBdr>
                  <w:divsChild>
                    <w:div w:id="89058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294021">
          <w:marLeft w:val="0"/>
          <w:marRight w:val="0"/>
          <w:marTop w:val="0"/>
          <w:marBottom w:val="0"/>
          <w:divBdr>
            <w:top w:val="none" w:sz="0" w:space="0" w:color="auto"/>
            <w:left w:val="none" w:sz="0" w:space="0" w:color="auto"/>
            <w:bottom w:val="none" w:sz="0" w:space="0" w:color="auto"/>
            <w:right w:val="none" w:sz="0" w:space="0" w:color="auto"/>
          </w:divBdr>
          <w:divsChild>
            <w:div w:id="1492260340">
              <w:marLeft w:val="0"/>
              <w:marRight w:val="0"/>
              <w:marTop w:val="0"/>
              <w:marBottom w:val="15"/>
              <w:divBdr>
                <w:top w:val="none" w:sz="0" w:space="0" w:color="auto"/>
                <w:left w:val="none" w:sz="0" w:space="0" w:color="auto"/>
                <w:bottom w:val="none" w:sz="0" w:space="0" w:color="auto"/>
                <w:right w:val="none" w:sz="0" w:space="0" w:color="auto"/>
              </w:divBdr>
              <w:divsChild>
                <w:div w:id="384909906">
                  <w:marLeft w:val="0"/>
                  <w:marRight w:val="0"/>
                  <w:marTop w:val="0"/>
                  <w:marBottom w:val="0"/>
                  <w:divBdr>
                    <w:top w:val="none" w:sz="0" w:space="0" w:color="auto"/>
                    <w:left w:val="none" w:sz="0" w:space="0" w:color="auto"/>
                    <w:bottom w:val="none" w:sz="0" w:space="0" w:color="auto"/>
                    <w:right w:val="none" w:sz="0" w:space="0" w:color="auto"/>
                  </w:divBdr>
                  <w:divsChild>
                    <w:div w:id="99105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066239">
          <w:marLeft w:val="0"/>
          <w:marRight w:val="0"/>
          <w:marTop w:val="0"/>
          <w:marBottom w:val="0"/>
          <w:divBdr>
            <w:top w:val="none" w:sz="0" w:space="0" w:color="auto"/>
            <w:left w:val="none" w:sz="0" w:space="0" w:color="auto"/>
            <w:bottom w:val="none" w:sz="0" w:space="0" w:color="auto"/>
            <w:right w:val="none" w:sz="0" w:space="0" w:color="auto"/>
          </w:divBdr>
          <w:divsChild>
            <w:div w:id="1308433564">
              <w:marLeft w:val="0"/>
              <w:marRight w:val="0"/>
              <w:marTop w:val="0"/>
              <w:marBottom w:val="15"/>
              <w:divBdr>
                <w:top w:val="none" w:sz="0" w:space="0" w:color="auto"/>
                <w:left w:val="none" w:sz="0" w:space="0" w:color="auto"/>
                <w:bottom w:val="none" w:sz="0" w:space="0" w:color="auto"/>
                <w:right w:val="none" w:sz="0" w:space="0" w:color="auto"/>
              </w:divBdr>
              <w:divsChild>
                <w:div w:id="811364529">
                  <w:marLeft w:val="0"/>
                  <w:marRight w:val="0"/>
                  <w:marTop w:val="0"/>
                  <w:marBottom w:val="0"/>
                  <w:divBdr>
                    <w:top w:val="none" w:sz="0" w:space="0" w:color="auto"/>
                    <w:left w:val="none" w:sz="0" w:space="0" w:color="auto"/>
                    <w:bottom w:val="none" w:sz="0" w:space="0" w:color="auto"/>
                    <w:right w:val="none" w:sz="0" w:space="0" w:color="auto"/>
                  </w:divBdr>
                  <w:divsChild>
                    <w:div w:id="199799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482529">
          <w:marLeft w:val="0"/>
          <w:marRight w:val="0"/>
          <w:marTop w:val="0"/>
          <w:marBottom w:val="0"/>
          <w:divBdr>
            <w:top w:val="none" w:sz="0" w:space="0" w:color="auto"/>
            <w:left w:val="none" w:sz="0" w:space="0" w:color="auto"/>
            <w:bottom w:val="none" w:sz="0" w:space="0" w:color="auto"/>
            <w:right w:val="none" w:sz="0" w:space="0" w:color="auto"/>
          </w:divBdr>
          <w:divsChild>
            <w:div w:id="981807250">
              <w:marLeft w:val="0"/>
              <w:marRight w:val="0"/>
              <w:marTop w:val="0"/>
              <w:marBottom w:val="15"/>
              <w:divBdr>
                <w:top w:val="none" w:sz="0" w:space="0" w:color="auto"/>
                <w:left w:val="none" w:sz="0" w:space="0" w:color="auto"/>
                <w:bottom w:val="none" w:sz="0" w:space="0" w:color="auto"/>
                <w:right w:val="none" w:sz="0" w:space="0" w:color="auto"/>
              </w:divBdr>
              <w:divsChild>
                <w:div w:id="706372346">
                  <w:marLeft w:val="0"/>
                  <w:marRight w:val="0"/>
                  <w:marTop w:val="0"/>
                  <w:marBottom w:val="0"/>
                  <w:divBdr>
                    <w:top w:val="none" w:sz="0" w:space="0" w:color="auto"/>
                    <w:left w:val="none" w:sz="0" w:space="0" w:color="auto"/>
                    <w:bottom w:val="none" w:sz="0" w:space="0" w:color="auto"/>
                    <w:right w:val="none" w:sz="0" w:space="0" w:color="auto"/>
                  </w:divBdr>
                  <w:divsChild>
                    <w:div w:id="22118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18273">
          <w:marLeft w:val="0"/>
          <w:marRight w:val="0"/>
          <w:marTop w:val="0"/>
          <w:marBottom w:val="0"/>
          <w:divBdr>
            <w:top w:val="none" w:sz="0" w:space="0" w:color="auto"/>
            <w:left w:val="none" w:sz="0" w:space="0" w:color="auto"/>
            <w:bottom w:val="none" w:sz="0" w:space="0" w:color="auto"/>
            <w:right w:val="none" w:sz="0" w:space="0" w:color="auto"/>
          </w:divBdr>
        </w:div>
      </w:divsChild>
    </w:div>
    <w:div w:id="1785659761">
      <w:bodyDiv w:val="1"/>
      <w:marLeft w:val="0"/>
      <w:marRight w:val="0"/>
      <w:marTop w:val="0"/>
      <w:marBottom w:val="0"/>
      <w:divBdr>
        <w:top w:val="none" w:sz="0" w:space="0" w:color="auto"/>
        <w:left w:val="none" w:sz="0" w:space="0" w:color="auto"/>
        <w:bottom w:val="none" w:sz="0" w:space="0" w:color="auto"/>
        <w:right w:val="none" w:sz="0" w:space="0" w:color="auto"/>
      </w:divBdr>
    </w:div>
    <w:div w:id="1847135981">
      <w:bodyDiv w:val="1"/>
      <w:marLeft w:val="0"/>
      <w:marRight w:val="0"/>
      <w:marTop w:val="0"/>
      <w:marBottom w:val="0"/>
      <w:divBdr>
        <w:top w:val="none" w:sz="0" w:space="0" w:color="auto"/>
        <w:left w:val="none" w:sz="0" w:space="0" w:color="auto"/>
        <w:bottom w:val="none" w:sz="0" w:space="0" w:color="auto"/>
        <w:right w:val="none" w:sz="0" w:space="0" w:color="auto"/>
      </w:divBdr>
    </w:div>
    <w:div w:id="1891573742">
      <w:bodyDiv w:val="1"/>
      <w:marLeft w:val="0"/>
      <w:marRight w:val="0"/>
      <w:marTop w:val="0"/>
      <w:marBottom w:val="0"/>
      <w:divBdr>
        <w:top w:val="none" w:sz="0" w:space="0" w:color="auto"/>
        <w:left w:val="none" w:sz="0" w:space="0" w:color="auto"/>
        <w:bottom w:val="none" w:sz="0" w:space="0" w:color="auto"/>
        <w:right w:val="none" w:sz="0" w:space="0" w:color="auto"/>
      </w:divBdr>
    </w:div>
    <w:div w:id="1905949719">
      <w:bodyDiv w:val="1"/>
      <w:marLeft w:val="0"/>
      <w:marRight w:val="0"/>
      <w:marTop w:val="0"/>
      <w:marBottom w:val="0"/>
      <w:divBdr>
        <w:top w:val="none" w:sz="0" w:space="0" w:color="auto"/>
        <w:left w:val="none" w:sz="0" w:space="0" w:color="auto"/>
        <w:bottom w:val="none" w:sz="0" w:space="0" w:color="auto"/>
        <w:right w:val="none" w:sz="0" w:space="0" w:color="auto"/>
      </w:divBdr>
    </w:div>
    <w:div w:id="1924678621">
      <w:bodyDiv w:val="1"/>
      <w:marLeft w:val="0"/>
      <w:marRight w:val="0"/>
      <w:marTop w:val="0"/>
      <w:marBottom w:val="0"/>
      <w:divBdr>
        <w:top w:val="none" w:sz="0" w:space="0" w:color="auto"/>
        <w:left w:val="none" w:sz="0" w:space="0" w:color="auto"/>
        <w:bottom w:val="none" w:sz="0" w:space="0" w:color="auto"/>
        <w:right w:val="none" w:sz="0" w:space="0" w:color="auto"/>
      </w:divBdr>
    </w:div>
    <w:div w:id="1967657670">
      <w:bodyDiv w:val="1"/>
      <w:marLeft w:val="0"/>
      <w:marRight w:val="0"/>
      <w:marTop w:val="0"/>
      <w:marBottom w:val="0"/>
      <w:divBdr>
        <w:top w:val="none" w:sz="0" w:space="0" w:color="auto"/>
        <w:left w:val="none" w:sz="0" w:space="0" w:color="auto"/>
        <w:bottom w:val="none" w:sz="0" w:space="0" w:color="auto"/>
        <w:right w:val="none" w:sz="0" w:space="0" w:color="auto"/>
      </w:divBdr>
      <w:divsChild>
        <w:div w:id="142089554">
          <w:marLeft w:val="0"/>
          <w:marRight w:val="0"/>
          <w:marTop w:val="0"/>
          <w:marBottom w:val="0"/>
          <w:divBdr>
            <w:top w:val="none" w:sz="0" w:space="0" w:color="auto"/>
            <w:left w:val="none" w:sz="0" w:space="0" w:color="auto"/>
            <w:bottom w:val="none" w:sz="0" w:space="0" w:color="auto"/>
            <w:right w:val="none" w:sz="0" w:space="0" w:color="auto"/>
          </w:divBdr>
          <w:divsChild>
            <w:div w:id="1731613538">
              <w:marLeft w:val="0"/>
              <w:marRight w:val="0"/>
              <w:marTop w:val="0"/>
              <w:marBottom w:val="0"/>
              <w:divBdr>
                <w:top w:val="none" w:sz="0" w:space="0" w:color="auto"/>
                <w:left w:val="none" w:sz="0" w:space="0" w:color="auto"/>
                <w:bottom w:val="none" w:sz="0" w:space="0" w:color="auto"/>
                <w:right w:val="none" w:sz="0" w:space="0" w:color="auto"/>
              </w:divBdr>
              <w:divsChild>
                <w:div w:id="1341857833">
                  <w:marLeft w:val="0"/>
                  <w:marRight w:val="0"/>
                  <w:marTop w:val="0"/>
                  <w:marBottom w:val="0"/>
                  <w:divBdr>
                    <w:top w:val="none" w:sz="0" w:space="0" w:color="auto"/>
                    <w:left w:val="none" w:sz="0" w:space="0" w:color="auto"/>
                    <w:bottom w:val="none" w:sz="0" w:space="0" w:color="auto"/>
                    <w:right w:val="none" w:sz="0" w:space="0" w:color="auto"/>
                  </w:divBdr>
                  <w:divsChild>
                    <w:div w:id="11689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902134">
      <w:bodyDiv w:val="1"/>
      <w:marLeft w:val="0"/>
      <w:marRight w:val="0"/>
      <w:marTop w:val="0"/>
      <w:marBottom w:val="0"/>
      <w:divBdr>
        <w:top w:val="none" w:sz="0" w:space="0" w:color="auto"/>
        <w:left w:val="none" w:sz="0" w:space="0" w:color="auto"/>
        <w:bottom w:val="none" w:sz="0" w:space="0" w:color="auto"/>
        <w:right w:val="none" w:sz="0" w:space="0" w:color="auto"/>
      </w:divBdr>
    </w:div>
    <w:div w:id="1999379760">
      <w:bodyDiv w:val="1"/>
      <w:marLeft w:val="0"/>
      <w:marRight w:val="0"/>
      <w:marTop w:val="0"/>
      <w:marBottom w:val="0"/>
      <w:divBdr>
        <w:top w:val="none" w:sz="0" w:space="0" w:color="auto"/>
        <w:left w:val="none" w:sz="0" w:space="0" w:color="auto"/>
        <w:bottom w:val="none" w:sz="0" w:space="0" w:color="auto"/>
        <w:right w:val="none" w:sz="0" w:space="0" w:color="auto"/>
      </w:divBdr>
    </w:div>
    <w:div w:id="2042313456">
      <w:bodyDiv w:val="1"/>
      <w:marLeft w:val="0"/>
      <w:marRight w:val="0"/>
      <w:marTop w:val="0"/>
      <w:marBottom w:val="0"/>
      <w:divBdr>
        <w:top w:val="none" w:sz="0" w:space="0" w:color="auto"/>
        <w:left w:val="none" w:sz="0" w:space="0" w:color="auto"/>
        <w:bottom w:val="none" w:sz="0" w:space="0" w:color="auto"/>
        <w:right w:val="none" w:sz="0" w:space="0" w:color="auto"/>
      </w:divBdr>
      <w:divsChild>
        <w:div w:id="1205755800">
          <w:marLeft w:val="0"/>
          <w:marRight w:val="0"/>
          <w:marTop w:val="0"/>
          <w:marBottom w:val="0"/>
          <w:divBdr>
            <w:top w:val="none" w:sz="0" w:space="0" w:color="auto"/>
            <w:left w:val="none" w:sz="0" w:space="0" w:color="auto"/>
            <w:bottom w:val="none" w:sz="0" w:space="0" w:color="auto"/>
            <w:right w:val="none" w:sz="0" w:space="0" w:color="auto"/>
          </w:divBdr>
          <w:divsChild>
            <w:div w:id="1844785364">
              <w:marLeft w:val="0"/>
              <w:marRight w:val="0"/>
              <w:marTop w:val="0"/>
              <w:marBottom w:val="0"/>
              <w:divBdr>
                <w:top w:val="none" w:sz="0" w:space="0" w:color="auto"/>
                <w:left w:val="none" w:sz="0" w:space="0" w:color="auto"/>
                <w:bottom w:val="none" w:sz="0" w:space="0" w:color="auto"/>
                <w:right w:val="none" w:sz="0" w:space="0" w:color="auto"/>
              </w:divBdr>
              <w:divsChild>
                <w:div w:id="572278752">
                  <w:marLeft w:val="0"/>
                  <w:marRight w:val="0"/>
                  <w:marTop w:val="0"/>
                  <w:marBottom w:val="0"/>
                  <w:divBdr>
                    <w:top w:val="none" w:sz="0" w:space="0" w:color="auto"/>
                    <w:left w:val="none" w:sz="0" w:space="0" w:color="auto"/>
                    <w:bottom w:val="none" w:sz="0" w:space="0" w:color="auto"/>
                    <w:right w:val="none" w:sz="0" w:space="0" w:color="auto"/>
                  </w:divBdr>
                  <w:divsChild>
                    <w:div w:id="159608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970130">
          <w:marLeft w:val="0"/>
          <w:marRight w:val="0"/>
          <w:marTop w:val="0"/>
          <w:marBottom w:val="0"/>
          <w:divBdr>
            <w:top w:val="none" w:sz="0" w:space="0" w:color="auto"/>
            <w:left w:val="none" w:sz="0" w:space="0" w:color="auto"/>
            <w:bottom w:val="none" w:sz="0" w:space="0" w:color="auto"/>
            <w:right w:val="none" w:sz="0" w:space="0" w:color="auto"/>
          </w:divBdr>
          <w:divsChild>
            <w:div w:id="1983460436">
              <w:marLeft w:val="0"/>
              <w:marRight w:val="0"/>
              <w:marTop w:val="0"/>
              <w:marBottom w:val="0"/>
              <w:divBdr>
                <w:top w:val="none" w:sz="0" w:space="0" w:color="auto"/>
                <w:left w:val="none" w:sz="0" w:space="0" w:color="auto"/>
                <w:bottom w:val="none" w:sz="0" w:space="0" w:color="auto"/>
                <w:right w:val="none" w:sz="0" w:space="0" w:color="auto"/>
              </w:divBdr>
              <w:divsChild>
                <w:div w:id="200635293">
                  <w:marLeft w:val="0"/>
                  <w:marRight w:val="0"/>
                  <w:marTop w:val="0"/>
                  <w:marBottom w:val="0"/>
                  <w:divBdr>
                    <w:top w:val="none" w:sz="0" w:space="0" w:color="auto"/>
                    <w:left w:val="none" w:sz="0" w:space="0" w:color="auto"/>
                    <w:bottom w:val="none" w:sz="0" w:space="0" w:color="auto"/>
                    <w:right w:val="none" w:sz="0" w:space="0" w:color="auto"/>
                  </w:divBdr>
                  <w:divsChild>
                    <w:div w:id="176156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260662">
      <w:bodyDiv w:val="1"/>
      <w:marLeft w:val="0"/>
      <w:marRight w:val="0"/>
      <w:marTop w:val="0"/>
      <w:marBottom w:val="0"/>
      <w:divBdr>
        <w:top w:val="none" w:sz="0" w:space="0" w:color="auto"/>
        <w:left w:val="none" w:sz="0" w:space="0" w:color="auto"/>
        <w:bottom w:val="none" w:sz="0" w:space="0" w:color="auto"/>
        <w:right w:val="none" w:sz="0" w:space="0" w:color="auto"/>
      </w:divBdr>
    </w:div>
    <w:div w:id="2070574588">
      <w:bodyDiv w:val="1"/>
      <w:marLeft w:val="0"/>
      <w:marRight w:val="0"/>
      <w:marTop w:val="0"/>
      <w:marBottom w:val="0"/>
      <w:divBdr>
        <w:top w:val="none" w:sz="0" w:space="0" w:color="auto"/>
        <w:left w:val="none" w:sz="0" w:space="0" w:color="auto"/>
        <w:bottom w:val="none" w:sz="0" w:space="0" w:color="auto"/>
        <w:right w:val="none" w:sz="0" w:space="0" w:color="auto"/>
      </w:divBdr>
    </w:div>
    <w:div w:id="208911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ontrol" Target="activeX/activeX1.xml"/><Relationship Id="rId26" Type="http://schemas.openxmlformats.org/officeDocument/2006/relationships/hyperlink" Target="http://www.onecommunityglobal.org/stages-of-community-building/" TargetMode="External"/><Relationship Id="rId39" Type="http://schemas.openxmlformats.org/officeDocument/2006/relationships/image" Target="media/image26.png"/><Relationship Id="rId21" Type="http://schemas.openxmlformats.org/officeDocument/2006/relationships/image" Target="media/image11.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 TargetMode="External"/><Relationship Id="rId29" Type="http://schemas.openxmlformats.org/officeDocument/2006/relationships/image" Target="media/image16.png"/><Relationship Id="rId11" Type="http://schemas.openxmlformats.org/officeDocument/2006/relationships/image" Target="media/image4.png"/><Relationship Id="rId24" Type="http://schemas.openxmlformats.org/officeDocument/2006/relationships/image" Target="media/image13.jpe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groundup.org.za/article/covid-19-wherever-we-went-people-thought-it-was-normal-holiday-says-boland-community-activist/" TargetMode="External"/><Relationship Id="rId27" Type="http://schemas.openxmlformats.org/officeDocument/2006/relationships/image" Target="media/image15.jpe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jpeg"/><Relationship Id="rId8" Type="http://schemas.openxmlformats.org/officeDocument/2006/relationships/image" Target="media/image1.jpeg"/><Relationship Id="rId51" Type="http://schemas.openxmlformats.org/officeDocument/2006/relationships/hyperlink" Target="https://en.wikipedia.org/wiki/White_people_in_the_United_Kingdom"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wmf"/><Relationship Id="rId25" Type="http://schemas.openxmlformats.org/officeDocument/2006/relationships/image" Target="media/image14.jpe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jpeg"/><Relationship Id="rId20" Type="http://schemas.openxmlformats.org/officeDocument/2006/relationships/hyperlink" Target="https://pixabay.com/en/group-circle-community-hands-157841/" TargetMode="External"/><Relationship Id="rId41" Type="http://schemas.openxmlformats.org/officeDocument/2006/relationships/image" Target="media/image28.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2.jpeg"/><Relationship Id="rId28" Type="http://schemas.openxmlformats.org/officeDocument/2006/relationships/hyperlink" Target="https://www.frontiersin.org/articles/10.3389/fpsyt.2020.577110/full" TargetMode="External"/><Relationship Id="rId36" Type="http://schemas.openxmlformats.org/officeDocument/2006/relationships/image" Target="media/image23.png"/><Relationship Id="rId49" Type="http://schemas.openxmlformats.org/officeDocument/2006/relationships/image" Target="media/image3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Sch11</b:Tag>
    <b:SourceType>JournalArticle</b:SourceType>
    <b:Guid>{5399B829-4F57-41CD-B208-68C20EE3760B}</b:Guid>
    <b:Title>Ethnic isolation and psychosis: re-examining</b:Title>
    <b:JournalName>Psychological Medicin</b:JournalName>
    <b:Pages>1263–1269</b:Pages>
    <b:Volume>41</b:Volume>
    <b:Author>
      <b:Author>
        <b:NameList>
          <b:Person>
            <b:Last>Schofield</b:Last>
            <b:First>P.,</b:First>
            <b:Middle>Ashworth, M., and Jones, R.</b:Middle>
          </b:Person>
        </b:NameList>
      </b:Author>
    </b:Author>
    <b:City>London</b:City>
    <b:Publisher>PubMed</b:Publisher>
    <b:YearAccessed>2011</b:YearAccessed>
    <b:MonthAccessed>November</b:MonthAccessed>
    <b:DayAccessed>16</b:DayAccessed>
    <b:URL>doi:10.1017/S0033291710001649</b:URL>
    <b:Year>2011</b:Year>
    <b:RefOrder>8</b:RefOrder>
  </b:Source>
  <b:Source>
    <b:Tag>Cod19</b:Tag>
    <b:SourceType>JournalArticle</b:SourceType>
    <b:Guid>{BC44AAAF-C0F4-49C3-B276-78DC9169F8AF}</b:Guid>
    <b:Title>Tackling inequalities: a partnership between mental health services and black faith communities</b:Title>
    <b:JournalName>Journal of Mental Health</b:JournalName>
    <b:Year>2019</b:Year>
    <b:Pages>225-228</b:Pages>
    <b:Volume>28</b:Volume>
    <b:Issue>3</b:Issue>
    <b:Author>
      <b:Author>
        <b:NameList>
          <b:Person>
            <b:Last>Codjoe</b:Last>
            <b:First>Louisa.,</b:First>
            <b:Middle>Sarah, Barber., Graham, Thornicroft</b:Middle>
          </b:Person>
        </b:NameList>
      </b:Author>
    </b:Author>
    <b:City>London</b:City>
    <b:Month>March</b:Month>
    <b:Day>4</b:Day>
    <b:Publisher>Taylor &amp; Francis</b:Publisher>
    <b:YearAccessed>2022</b:YearAccessed>
    <b:MonthAccessed>November</b:MonthAccessed>
    <b:DayAccessed>18</b:DayAccessed>
    <b:URL>https://doi.org/10.1080/09638237.2019.1608933</b:URL>
    <b:RefOrder>9</b:RefOrder>
  </b:Source>
  <b:Source>
    <b:Tag>Akw15</b:Tag>
    <b:SourceType>Book</b:SourceType>
    <b:Guid>{F541FF50-48D9-414B-BF4E-28ADAF31FDDE}</b:Guid>
    <b:Title>Community Development As Micropolitics : Comparing Theories, Policies and Politics in America and Britain</b:Title>
    <b:Year>2015</b:Year>
    <b:Author>
      <b:Author>
        <b:NameList>
          <b:Person>
            <b:Last>Akwugo</b:Last>
            <b:First>Emejulu.</b:First>
          </b:Person>
        </b:NameList>
      </b:Author>
    </b:Author>
    <b:City>Bristol</b:City>
    <b:Publisher> Policy Press</b:Publisher>
    <b:StandardNumber>ISBN: 1447313186</b:StandardNumber>
    <b:YearAccessed>2022</b:YearAccessed>
    <b:MonthAccessed>November</b:MonthAccessed>
    <b:DayAccessed>18</b:DayAccessed>
    <b:URL>https://search-ebscohost-com.ezproxy.uwtsd.ac.uk/login.aspx?direct=true&amp;db=nlebk&amp;AN=947348&amp;site=ehost-live&gt;.</b:URL>
    <b:Edition>1</b:Edition>
    <b:RefOrder>15</b:RefOrder>
  </b:Source>
  <b:Source>
    <b:Tag>Tho18</b:Tag>
    <b:SourceType>InternetSite</b:SourceType>
    <b:Guid>{FD36EBDD-A918-4A05-9989-81E0CEAE459F}</b:Guid>
    <b:Title>Types of Community Development Projects</b:Title>
    <b:Year>2018</b:Year>
    <b:YearAccessed>2022</b:YearAccessed>
    <b:MonthAccessed>November</b:MonthAccessed>
    <b:DayAccessed>20</b:DayAccessed>
    <b:URL>https://careertrend.com/info-8062947-types-community-development-projects.html</b:URL>
    <b:Author>
      <b:Author>
        <b:NameList>
          <b:Person>
            <b:Last>Thompson</b:Last>
            <b:First>Althea.</b:First>
          </b:Person>
        </b:NameList>
      </b:Author>
    </b:Author>
    <b:Month>December</b:Month>
    <b:Day>28</b:Day>
    <b:RefOrder>3</b:RefOrder>
  </b:Source>
  <b:Source>
    <b:Tag>Sou22</b:Tag>
    <b:SourceType>InternetSite</b:SourceType>
    <b:Guid>{49754EBD-F409-417D-9D4E-CDF4D4968880}</b:Guid>
    <b:Title>Southwark : Borough Level Demographics Composition Covering The Last Two Census</b:Title>
    <b:Year>2022</b:Year>
    <b:Author>
      <b:Author>
        <b:NameList>
          <b:Person>
            <b:Last>Southwark</b:Last>
          </b:Person>
        </b:NameList>
      </b:Author>
      <b:ProducerName>
        <b:NameList>
          <b:Person>
            <b:Last>council</b:Last>
            <b:First>Southwark</b:First>
          </b:Person>
        </b:NameList>
      </b:ProducerName>
    </b:Author>
    <b:YearAccessed>2022</b:YearAccessed>
    <b:MonthAccessed>November</b:MonthAccessed>
    <b:DayAccessed>24</b:DayAccessed>
    <b:URL>https://vinsights.co.uk/CensusBorough/Southwark</b:URL>
    <b:RefOrder>5</b:RefOrder>
  </b:Source>
  <b:Source>
    <b:Tag>Jac18</b:Tag>
    <b:SourceType>JournalArticle</b:SourceType>
    <b:Guid>{12DEBC17-7FB6-44EB-9F06-BFDDB9C38FE1}</b:Guid>
    <b:Title>Economic Change in a London Suburb: Southwark, c. 1601–1881</b:Title>
    <b:Year>2018</b:Year>
    <b:YearAccessed>2022</b:YearAccessed>
    <b:MonthAccessed>November</b:MonthAccessed>
    <b:DayAccessed>24</b:DayAccessed>
    <b:DOI>DOI: 10.1080/03058034.2018.1495405</b:DOI>
    <b:Author>
      <b:Author>
        <b:NameList>
          <b:Person>
            <b:Last>Field</b:Last>
            <b:First>Jacob</b:First>
            <b:Middle>F.</b:Middle>
          </b:Person>
        </b:NameList>
      </b:Author>
      <b:Editor>
        <b:NameList>
          <b:Person>
            <b:First>43:3,</b:First>
            <b:Middle>243-266,</b:Middle>
          </b:Person>
        </b:NameList>
      </b:Editor>
    </b:Author>
    <b:JournalName>The London Journal</b:JournalName>
    <b:Pages>243-266</b:Pages>
    <b:Publisher>Taylor and Francis</b:Publisher>
    <b:Volume>43</b:Volume>
    <b:Issue>3</b:Issue>
    <b:RefOrder>4</b:RefOrder>
  </b:Source>
  <b:Source>
    <b:Tag>Sou18</b:Tag>
    <b:SourceType>InternetSite</b:SourceType>
    <b:Guid>{79E97369-75A4-407C-82F5-76958BF3756C}</b:Guid>
    <b:Title>Lambeth, Southwark, and Lewisham Sexual and Reproductive Health</b:Title>
    <b:JournalName>Public Health Departments</b:JournalName>
    <b:Year>2018</b:Year>
    <b:City>London</b:City>
    <b:Month>August</b:Month>
    <b:ShortTitle>LSL SRH Strategy 2019-24 – Summary of the evidence</b:ShortTitle>
    <b:YearAccessed>2022</b:YearAccessed>
    <b:MonthAccessed>November</b:MonthAccessed>
    <b:DayAccessed>24</b:DayAccessed>
    <b:Author>
      <b:Author>
        <b:NameList>
          <b:Person>
            <b:Last>Southwark</b:Last>
            <b:First>council</b:First>
          </b:Person>
        </b:NameList>
      </b:Author>
    </b:Author>
    <b:URL>https://vinsights.co.uk/CensusBorough/Southwark</b:URL>
    <b:RefOrder>1</b:RefOrder>
  </b:Source>
  <b:Source>
    <b:Tag>Chi18</b:Tag>
    <b:SourceType>InternetSite</b:SourceType>
    <b:Guid>{F17F50CC-B84E-46F3-B40C-99E10BCF4F96}</b:Guid>
    <b:Title>Health Needs Assessments form part of Southwark’s</b:Title>
    <b:Year>2018</b:Year>
    <b:YearAccessed>2022</b:YearAccessed>
    <b:MonthAccessed>November</b:MonthAccessed>
    <b:DayAccessed>24</b:DayAccessed>
    <b:URL>https://www.southwark.gov.uk/health-and-wellbeing/public-health/health-and-wellbeing-in-southwark-jsna</b:URL>
    <b:InternetSiteTitle>SPH</b:InternetSiteTitle>
    <b:Author>
      <b:Editor>
        <b:NameList>
          <b:Person>
            <b:Last>disproportionately</b:Last>
            <b:First>Children</b:First>
            <b:Middle>and young people are</b:Middle>
          </b:Person>
        </b:NameList>
      </b:Editor>
      <b:ProducerName>
        <b:NameList>
          <b:Person>
            <b:Last>Southwark</b:Last>
          </b:Person>
        </b:NameList>
      </b:ProducerName>
      <b:Author>
        <b:NameList>
          <b:Person>
            <b:Last>Southwark</b:Last>
          </b:Person>
        </b:NameList>
      </b:Author>
    </b:Author>
    <b:ProductionCompany> www.southwark.gov.uk/JSNA </b:ProductionCompany>
    <b:Month>Aoril</b:Month>
    <b:Day>30</b:Day>
    <b:RefOrder>2</b:RefOrder>
  </b:Source>
  <b:Source>
    <b:Tag>Sou221</b:Tag>
    <b:SourceType>InternetSite</b:SourceType>
    <b:Guid>{CF32E789-C63C-48B8-A937-8AC5761E03F1}</b:Guid>
    <b:Title>Wider determinants of health</b:Title>
    <b:Year>2022</b:Year>
    <b:YearAccessed>2022</b:YearAccessed>
    <b:MonthAccessed>November</b:MonthAccessed>
    <b:DayAccessed>25</b:DayAccessed>
    <b:URL>https://www.southwark.gov.uk/health-and-wellbeing/public-health/health-and-wellbeing-in-southwark-jsna/wider-determinants-o</b:URL>
    <b:Author>
      <b:Author>
        <b:NameList>
          <b:Person>
            <b:Last>Southwark</b:Last>
          </b:Person>
        </b:NameList>
      </b:Author>
      <b:ProducerName>
        <b:NameList>
          <b:Person>
            <b:Last>Health</b:Last>
            <b:First>Public</b:First>
          </b:Person>
        </b:NameList>
      </b:ProducerName>
    </b:Author>
    <b:Month>July</b:Month>
    <b:Day>6</b:Day>
    <b:RefOrder>17</b:RefOrder>
  </b:Source>
  <b:Source>
    <b:Tag>Hea24</b:Tag>
    <b:SourceType>InternetSite</b:SourceType>
    <b:Guid>{0F2F63F4-6BEB-4BDF-8CB0-7FB4C2CAAD83}</b:Guid>
    <b:Author>
      <b:Author>
        <b:NameList>
          <b:Person>
            <b:Last>Health</b:Last>
            <b:First>Public</b:First>
          </b:Person>
        </b:NameList>
      </b:Author>
    </b:Author>
    <b:Title>Lambeth, Southwark and Lewisham Sexual and Reproductive Health</b:Title>
    <b:Year>2019-24</b:Year>
    <b:YearAccessed>2022</b:YearAccessed>
    <b:MonthAccessed>November</b:MonthAccessed>
    <b:DayAccessed>25</b:DayAccessed>
    <b:URL>https://www.southwark.gov.uk/health-and-wellbeing/public-health/health-and-wellbeing-in-southwark-jsna/wider-determinants-</b:URL>
    <b:RefOrder>19</b:RefOrder>
  </b:Source>
  <b:Source>
    <b:Tag>Pub16</b:Tag>
    <b:SourceType>InternetSite</b:SourceType>
    <b:Guid>{27A98EE5-96CA-4D0E-A18F-B5AEACD04C72}</b:Guid>
    <b:Title>Health in all policies: a manual for local government</b:Title>
    <b:Year>2016</b:Year>
    <b:YearAccessed>2022</b:YearAccessed>
    <b:MonthAccessed>Noember</b:MonthAccessed>
    <b:DayAccessed>26</b:DayAccessed>
    <b:URL>https://www.local.gov.uk/publications/health-all-policies-manual-local-government</b:URL>
    <b:Author>
      <b:Author>
        <b:NameList>
          <b:Person>
            <b:Last>Health</b:Last>
            <b:First>Public</b:First>
          </b:Person>
        </b:NameList>
      </b:Author>
    </b:Author>
    <b:Month>September</b:Month>
    <b:Day>29</b:Day>
    <b:InternetSiteTitle>Public health prevention</b:InternetSiteTitle>
    <b:RefOrder>10</b:RefOrder>
  </b:Source>
  <b:Source>
    <b:Tag>Pub22</b:Tag>
    <b:SourceType>InternetSite</b:SourceType>
    <b:Guid>{EF886F25-7DBB-4268-A714-3F23D083766E}</b:Guid>
    <b:Title>Breaking point: Securing the future of sexual health services</b:Title>
    <b:Year>2022</b:Year>
    <b:YearAccessed>2022</b:YearAccessed>
    <b:MonthAccessed>November</b:MonthAccessed>
    <b:DayAccessed>26</b:DayAccessed>
    <b:URL>https://www.local.gov.uk/publications/breaking-point-securing-future-sexual-health-services</b:URL>
    <b:Author>
      <b:Author>
        <b:NameList>
          <b:Person>
            <b:Last>Health</b:Last>
            <b:First>Public</b:First>
          </b:Person>
        </b:NameList>
      </b:Author>
    </b:Author>
    <b:Month>November</b:Month>
    <b:Day>15</b:Day>
    <b:RefOrder>6</b:RefOrder>
  </b:Source>
  <b:Source>
    <b:Tag>Lou19</b:Tag>
    <b:SourceType>JournalArticle</b:SourceType>
    <b:Guid>{373CE416-505A-412B-8FCC-E301E6E5A880}</b:Guid>
    <b:Title>Tackling inequalities: a partnership between mental health services and black faith</b:Title>
    <b:Year>2019</b:Year>
    <b:YearAccessed>2022</b:YearAccessed>
    <b:MonthAccessed>November</b:MonthAccessed>
    <b:DayAccessed>26</b:DayAccessed>
    <b:URL>: https://doi.org/10.1080/09638237.2019.1608933</b:URL>
    <b:Month>May</b:Month>
    <b:Day>10</b:Day>
    <b:Medium>2019, VOL. 28, NO. 3, </b:Medium>
    <b:DOI> 10.1080/09638237.2019.1608933</b:DOI>
    <b:Author>
      <b:Author>
        <b:NameList>
          <b:Person>
            <b:Last>Codjoe</b:Last>
            <b:First>Louisa.,</b:First>
            <b:Middle>Sarah, Barber &amp; Graham Thornicroft</b:Middle>
          </b:Person>
        </b:NameList>
      </b:Author>
    </b:Author>
    <b:JournalName>JOURNAL OF MENTAL HEALTH</b:JournalName>
    <b:Pages>225–228</b:Pages>
    <b:Publisher>Taylor&amp; Francis</b:Publisher>
    <b:Volume>28</b:Volume>
    <b:Issue>3</b:Issue>
    <b:RefOrder>7</b:RefOrder>
  </b:Source>
  <b:Source>
    <b:Tag>Jan181</b:Tag>
    <b:SourceType>JournalArticle</b:SourceType>
    <b:Guid>{309E4227-B330-443D-90C4-18AD16ACFBE5}</b:Guid>
    <b:Title>Social media for health promotion and</b:Title>
    <b:JournalName>BMC Public Health</b:JournalName>
    <b:Year>2018</b:Year>
    <b:Pages>932</b:Pages>
    <b:Volume>18</b:Volume>
    <b:Issue>3</b:Issue>
    <b:Author>
      <b:Author>
        <b:NameList>
          <b:Person>
            <b:Last>Jane</b:Last>
            <b:First>et</b:First>
            <b:Middle>al. Monica Jane1</b:Middle>
          </b:Person>
        </b:NameList>
      </b:Author>
    </b:Author>
    <b:Publisher>BMC Public Health</b:Publisher>
    <b:YearAccessed>2022</b:YearAccessed>
    <b:MonthAccessed>November</b:MonthAccessed>
    <b:DayAccessed>26</b:DayAccessed>
    <b:URL>https;//doi.org/10.1186/s.12889-018-5837-3</b:URL>
    <b:RefOrder>12</b:RefOrder>
  </b:Source>
  <b:Source>
    <b:Tag>LGA22</b:Tag>
    <b:SourceType>InternetSite</b:SourceType>
    <b:Guid>{982B7DB3-BC4F-4970-BE56-ABD0F8FC4D19}</b:Guid>
    <b:Title>Marmot Review report – 'Fair Society, Healthy Lives</b:Title>
    <b:Year>2022</b:Year>
    <b:YearAccessed>2022</b:YearAccessed>
    <b:MonthAccessed>November</b:MonthAccessed>
    <b:DayAccessed>27</b:DayAccessed>
    <b:URL>https://www.local.gov.uk.</b:URL>
    <b:Author>
      <b:Author>
        <b:NameList>
          <b:Person>
            <b:Last>LGA</b:Last>
          </b:Person>
        </b:NameList>
      </b:Author>
    </b:Author>
    <b:RefOrder>11</b:RefOrder>
  </b:Source>
  <b:Source>
    <b:Tag>Ort17</b:Tag>
    <b:SourceType>ConferenceProceedings</b:SourceType>
    <b:Guid>{DB731C12-E204-49F3-BB14-EEB41794F4EC}</b:Guid>
    <b:Title>The use of new technologies as a tool for the promotion of health</b:Title>
    <b:Year>2017</b:Year>
    <b:YearAccessed>2022</b:YearAccessed>
    <b:MonthAccessed>November</b:MonthAccessed>
    <b:DayAccessed>20</b:DayAccessed>
    <b:URL> www.sciencedirect.com</b:URL>
    <b:Pages>23-29</b:Pages>
    <b:Author>
      <b:Author>
        <b:NameList>
          <b:Person>
            <b:Last>Ortega-Navas</b:Last>
            <b:First>Maria</b:First>
            <b:Middle>del Carmen .</b:Middle>
          </b:Person>
        </b:NameList>
      </b:Author>
      <b:Editor>
        <b:NameList>
          <b:Person>
            <b:Last>29</b:Last>
            <b:First>Procedia</b:First>
            <b:Middle>- Social and Behavioral Sciences 237 ( 2017 ) 23 –</b:Middle>
          </b:Person>
        </b:NameList>
      </b:Editor>
    </b:Author>
    <b:City>Madrid</b:City>
    <b:Publisher>Science Direct</b:Publisher>
    <b:ShortTitle>Procedia - Social and Behavioral Sciences</b:ShortTitle>
    <b:ConferenceName>7th International Conference on Intercultural Education “Education, Health and ICT for a </b:ConferenceName>
    <b:RefOrder>13</b:RefOrder>
  </b:Source>
  <b:Source>
    <b:Tag>Gov211</b:Tag>
    <b:SourceType>InternetSite</b:SourceType>
    <b:Guid>{910B3DC4-82CB-4183-9755-78F3CC4169CA}</b:Guid>
    <b:Title>mplementing the Sustainable Development Goals</b:Title>
    <b:Year>2021</b:Year>
    <b:YearAccessed>2022</b:YearAccessed>
    <b:MonthAccessed>August</b:MonthAccessed>
    <b:DayAccessed>5</b:DayAccessed>
    <b:URL>https://www.gov.uk/government/publications/implementing-the-sustainable-development-goals/implementing-the-sustaina</b:URL>
    <b:Author>
      <b:Author>
        <b:NameList>
          <b:Person>
            <b:Last>Gov.UK</b:Last>
          </b:Person>
        </b:NameList>
      </b:Author>
    </b:Author>
    <b:InternetSiteTitle>Department for International Development</b:InternetSiteTitle>
    <b:Month>July</b:Month>
    <b:Day>15</b:Day>
    <b:RefOrder>18</b:RefOrder>
  </b:Source>
  <b:Source>
    <b:Tag>Aru17</b:Tag>
    <b:SourceType>JournalArticle</b:SourceType>
    <b:Guid>{4109E544-F41C-4F66-89F8-2A7D12A327C8}</b:Guid>
    <b:Title>ABRAHAM MASLOW’S HIERARCHY OF NEEDS AND ASSESSMENT OF NEEDS </b:Title>
    <b:Year>2017</b:Year>
    <b:YearAccessed>2022</b:YearAccessed>
    <b:MonthAccessed>November</b:MonthAccessed>
    <b:DayAccessed>27</b:DayAccessed>
    <b:URL>https://www.eajournals.org/</b:URL>
    <b:Month>December</b:Month>
    <b:StandardNumber>2053-2199 </b:StandardNumber>
    <b:Author>
      <b:Author>
        <b:NameList>
          <b:Person>
            <b:Last>Aruma</b:Last>
            <b:First>E.,</b:First>
            <b:Middle>and Hanacho M</b:Middle>
          </b:Person>
        </b:NameList>
      </b:Author>
      <b:Editor>
        <b:NameList>
          <b:Person>
            <b:Last>Enwuvesi</b:Last>
            <b:First>Dr.</b:First>
            <b:Middle>O. and Dr. Melvins</b:Middle>
          </b:Person>
        </b:NameList>
      </b:Editor>
    </b:Author>
    <b:JournalName>International Journal of Development and Economic Sustainability</b:JournalName>
    <b:City>Vol.5, No.7, pp.15-27, December 2017</b:City>
    <b:Pages>15-27</b:Pages>
    <b:Publisher> European Centre for Research Training and Development UK</b:Publisher>
    <b:Volume>5</b:Volume>
    <b:Issue>7</b:Issue>
    <b:RefOrder>16</b:RefOrder>
  </b:Source>
  <b:Source>
    <b:Tag>Pop17</b:Tag>
    <b:SourceType>BookSection</b:SourceType>
    <b:Guid>{311D48B5-7860-49F1-AEEA-6EB826FBFEF8}</b:Guid>
    <b:Title>Community development in an unequal world: challenging neo-liberal values</b:Title>
    <b:Year>2019</b:Year>
    <b:Pages>212-219</b:Pages>
    <b:City>Bristol</b:City>
    <b:Publisher>Bristol University Press; Policy Press</b:Publisher>
    <b:YearAccessed>2022</b:YearAccessed>
    <b:MonthAccessed>December</b:MonthAccessed>
    <b:DayAccessed>4</b:DayAccessed>
    <b:URL>L: https://www.jstor.org/stable/j.ctvhhhdxq.8</b:URL>
    <b:Author>
      <b:Author>
        <b:NameList>
          <b:Person>
            <b:First>Popple,</b:First>
            <b:Middle>: Keith</b:Middle>
          </b:Person>
        </b:NameList>
      </b:Author>
      <b:Editor>
        <b:NameList>
          <b:Person>
            <b:Last>Westoby</b:Last>
            <b:First>Sarah</b:First>
            <b:Middle>Banks and Peter</b:Middle>
          </b:Person>
        </b:NameList>
      </b:Editor>
    </b:Author>
    <b:BookTitle>: Ethics, equity and community development</b:BookTitle>
    <b:RefOrder>20</b:RefOrder>
  </b:Source>
  <b:Source>
    <b:Tag>Har15</b:Tag>
    <b:SourceType>JournalArticle</b:SourceType>
    <b:Guid>{352ADF85-9537-4427-BC48-0D02532FFB30}</b:Guid>
    <b:Title> Evidence Review of Barriers to, and Facilitators of, Community Engagement</b:Title>
    <b:Year>2015</b:Year>
    <b:City>London</b:City>
    <b:JournalName>Institute for Health and Human resourcces</b:JournalName>
    <b:Author>
      <b:Author>
        <b:NameList>
          <b:Person>
            <b:Last>: Harden</b:Last>
            <b:First>A.</b:First>
            <b:Middle>Sheridan, K. McKeown, A., Dan-Ogosi I, Bagnall AM</b:Middle>
          </b:Person>
        </b:NameList>
      </b:Author>
    </b:Author>
    <b:YearAccessed>2022</b:YearAccessed>
    <b:MonthAccessed>December</b:MonthAccessed>
    <b:DayAccessed>4</b:DayAccessed>
    <b:URL>https://www.nice.org.uk/localgovernment/localgovernment.jsp</b:URL>
    <b:RefOrder>14</b:RefOrder>
  </b:Source>
</b:Sources>
</file>

<file path=customXml/itemProps1.xml><?xml version="1.0" encoding="utf-8"?>
<ds:datastoreItem xmlns:ds="http://schemas.openxmlformats.org/officeDocument/2006/customXml" ds:itemID="{51861E58-5785-4CDC-BFF3-85925EB93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5511</TotalTime>
  <Pages>16</Pages>
  <Words>2695</Words>
  <Characters>15365</Characters>
  <Application>Microsoft Office Word</Application>
  <DocSecurity>0</DocSecurity>
  <Lines>128</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 (1917244)</dc:creator>
  <cp:keywords/>
  <dc:description/>
  <cp:lastModifiedBy>Elizabeth Owusu (1917244)</cp:lastModifiedBy>
  <cp:revision>39</cp:revision>
  <dcterms:created xsi:type="dcterms:W3CDTF">2022-10-18T10:31:00Z</dcterms:created>
  <dcterms:modified xsi:type="dcterms:W3CDTF">2022-12-04T21:30:00Z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325abe45-c6a7-4695-ba03-8c1ce5eaf10d</vt:lpwstr>
  </property>
</Properties>
</file>