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95919" w14:textId="5F432987" w:rsidR="00793CD4" w:rsidRDefault="00921199" w:rsidP="0076397C">
      <w:pPr>
        <w:jc w:val="right"/>
        <w:rPr>
          <w:b/>
          <w:sz w:val="36"/>
          <w:szCs w:val="36"/>
        </w:rPr>
      </w:pPr>
      <w:r>
        <w:rPr>
          <w:b/>
          <w:noProof/>
          <w:sz w:val="36"/>
          <w:szCs w:val="36"/>
        </w:rPr>
        <w:drawing>
          <wp:inline distT="114300" distB="114300" distL="114300" distR="114300" wp14:anchorId="2E9D0B1E" wp14:editId="59C04707">
            <wp:extent cx="2135630" cy="74213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2135630" cy="742131"/>
                    </a:xfrm>
                    <a:prstGeom prst="rect">
                      <a:avLst/>
                    </a:prstGeom>
                  </pic:spPr>
                </pic:pic>
              </a:graphicData>
            </a:graphic>
          </wp:inline>
        </w:drawing>
      </w:r>
    </w:p>
    <w:p w14:paraId="300BEC20" w14:textId="77777777" w:rsidR="00793CD4" w:rsidRDefault="00793CD4" w:rsidP="0076397C">
      <w:pPr>
        <w:jc w:val="center"/>
        <w:rPr>
          <w:b/>
          <w:sz w:val="36"/>
          <w:szCs w:val="36"/>
        </w:rPr>
      </w:pPr>
    </w:p>
    <w:p w14:paraId="546E4B82" w14:textId="77777777" w:rsidR="00793CD4" w:rsidRDefault="00000000" w:rsidP="0076397C">
      <w:pPr>
        <w:jc w:val="center"/>
        <w:rPr>
          <w:b/>
          <w:sz w:val="36"/>
          <w:szCs w:val="36"/>
        </w:rPr>
      </w:pPr>
      <w:r>
        <w:rPr>
          <w:b/>
          <w:sz w:val="36"/>
          <w:szCs w:val="36"/>
        </w:rPr>
        <w:t>Module Name: Managing Hotel Administration</w:t>
      </w:r>
    </w:p>
    <w:p w14:paraId="2653A9CC" w14:textId="77777777" w:rsidR="00793CD4" w:rsidRDefault="00000000" w:rsidP="0076397C">
      <w:pPr>
        <w:jc w:val="center"/>
        <w:rPr>
          <w:b/>
          <w:sz w:val="36"/>
          <w:szCs w:val="36"/>
        </w:rPr>
      </w:pPr>
      <w:r>
        <w:rPr>
          <w:b/>
          <w:sz w:val="36"/>
          <w:szCs w:val="36"/>
        </w:rPr>
        <w:t>Module Code: BMIH6004</w:t>
      </w:r>
    </w:p>
    <w:p w14:paraId="72A5BC57" w14:textId="77777777" w:rsidR="00793CD4" w:rsidRDefault="00000000" w:rsidP="0076397C">
      <w:pPr>
        <w:jc w:val="center"/>
        <w:rPr>
          <w:b/>
          <w:sz w:val="36"/>
          <w:szCs w:val="36"/>
        </w:rPr>
      </w:pPr>
      <w:r>
        <w:rPr>
          <w:b/>
          <w:sz w:val="36"/>
          <w:szCs w:val="36"/>
        </w:rPr>
        <w:t>Module Type: Reflective Report</w:t>
      </w:r>
    </w:p>
    <w:p w14:paraId="5B374F83" w14:textId="77777777" w:rsidR="00793CD4" w:rsidRDefault="00000000" w:rsidP="0076397C">
      <w:pPr>
        <w:jc w:val="center"/>
        <w:rPr>
          <w:sz w:val="36"/>
          <w:szCs w:val="36"/>
        </w:rPr>
      </w:pPr>
      <w:r>
        <w:rPr>
          <w:sz w:val="36"/>
          <w:szCs w:val="36"/>
        </w:rPr>
        <w:t xml:space="preserve">Student Name: </w:t>
      </w:r>
      <w:r>
        <w:rPr>
          <w:sz w:val="36"/>
          <w:szCs w:val="36"/>
          <w:highlight w:val="white"/>
        </w:rPr>
        <w:t xml:space="preserve">Aneliya </w:t>
      </w:r>
      <w:proofErr w:type="spellStart"/>
      <w:r>
        <w:rPr>
          <w:sz w:val="36"/>
          <w:szCs w:val="36"/>
          <w:highlight w:val="white"/>
        </w:rPr>
        <w:t>Karamanova</w:t>
      </w:r>
      <w:proofErr w:type="spellEnd"/>
    </w:p>
    <w:p w14:paraId="01519084" w14:textId="0B05EB43" w:rsidR="00C8798D" w:rsidRDefault="00000000" w:rsidP="0076397C">
      <w:pPr>
        <w:jc w:val="center"/>
        <w:rPr>
          <w:sz w:val="36"/>
          <w:szCs w:val="36"/>
        </w:rPr>
      </w:pPr>
      <w:r>
        <w:rPr>
          <w:sz w:val="36"/>
          <w:szCs w:val="36"/>
        </w:rPr>
        <w:t>Student ID:</w:t>
      </w:r>
      <w:r w:rsidR="0037489A">
        <w:rPr>
          <w:sz w:val="36"/>
          <w:szCs w:val="36"/>
        </w:rPr>
        <w:t xml:space="preserve"> 2235641</w:t>
      </w:r>
    </w:p>
    <w:p w14:paraId="758C4EE7" w14:textId="77777777" w:rsidR="00C8798D" w:rsidRDefault="00C8798D" w:rsidP="0076397C">
      <w:pPr>
        <w:rPr>
          <w:sz w:val="36"/>
          <w:szCs w:val="36"/>
        </w:rPr>
      </w:pPr>
      <w:r>
        <w:rPr>
          <w:sz w:val="36"/>
          <w:szCs w:val="36"/>
        </w:rPr>
        <w:br w:type="page"/>
      </w:r>
    </w:p>
    <w:sdt>
      <w:sdtPr>
        <w:rPr>
          <w:rFonts w:ascii="Times New Roman" w:eastAsia="Times New Roman" w:hAnsi="Times New Roman" w:cs="Times New Roman"/>
          <w:color w:val="auto"/>
          <w:sz w:val="24"/>
          <w:szCs w:val="24"/>
          <w:lang w:val="en"/>
        </w:rPr>
        <w:id w:val="153499777"/>
        <w:docPartObj>
          <w:docPartGallery w:val="Table of Contents"/>
          <w:docPartUnique/>
        </w:docPartObj>
      </w:sdtPr>
      <w:sdtEndPr>
        <w:rPr>
          <w:b/>
          <w:bCs/>
          <w:noProof/>
        </w:rPr>
      </w:sdtEndPr>
      <w:sdtContent>
        <w:p w14:paraId="547F4BA5" w14:textId="1A9FEEA6" w:rsidR="00C8798D" w:rsidRDefault="00C8798D" w:rsidP="0076397C">
          <w:pPr>
            <w:pStyle w:val="TOCHeading"/>
            <w:spacing w:before="0"/>
          </w:pPr>
          <w:r>
            <w:t>Table of Contents</w:t>
          </w:r>
        </w:p>
        <w:p w14:paraId="46E271EF" w14:textId="3CECD4BC" w:rsidR="00AB2BE0" w:rsidRDefault="00C8798D" w:rsidP="0076397C">
          <w:pPr>
            <w:pStyle w:val="TOC1"/>
            <w:tabs>
              <w:tab w:val="right" w:leader="dot" w:pos="9350"/>
            </w:tabs>
            <w:spacing w:after="0"/>
            <w:rPr>
              <w:rFonts w:asciiTheme="minorHAnsi" w:eastAsiaTheme="minorEastAsia" w:hAnsiTheme="minorHAnsi" w:cstheme="minorBidi"/>
              <w:noProof/>
              <w:kern w:val="2"/>
              <w:lang w:val="en-US"/>
              <w14:ligatures w14:val="standardContextual"/>
            </w:rPr>
          </w:pPr>
          <w:r>
            <w:fldChar w:fldCharType="begin"/>
          </w:r>
          <w:r>
            <w:instrText xml:space="preserve"> TOC \o "1-3" \h \z \u </w:instrText>
          </w:r>
          <w:r>
            <w:fldChar w:fldCharType="separate"/>
          </w:r>
          <w:hyperlink w:anchor="_Toc213349615" w:history="1">
            <w:r w:rsidR="00AB2BE0" w:rsidRPr="008C555B">
              <w:rPr>
                <w:rStyle w:val="Hyperlink"/>
                <w:noProof/>
              </w:rPr>
              <w:t>Introduction</w:t>
            </w:r>
            <w:r w:rsidR="00AB2BE0">
              <w:rPr>
                <w:noProof/>
                <w:webHidden/>
              </w:rPr>
              <w:tab/>
            </w:r>
            <w:r w:rsidR="00AB2BE0">
              <w:rPr>
                <w:noProof/>
                <w:webHidden/>
              </w:rPr>
              <w:fldChar w:fldCharType="begin"/>
            </w:r>
            <w:r w:rsidR="00AB2BE0">
              <w:rPr>
                <w:noProof/>
                <w:webHidden/>
              </w:rPr>
              <w:instrText xml:space="preserve"> PAGEREF _Toc213349615 \h </w:instrText>
            </w:r>
            <w:r w:rsidR="00AB2BE0">
              <w:rPr>
                <w:noProof/>
                <w:webHidden/>
              </w:rPr>
            </w:r>
            <w:r w:rsidR="00AB2BE0">
              <w:rPr>
                <w:noProof/>
                <w:webHidden/>
              </w:rPr>
              <w:fldChar w:fldCharType="separate"/>
            </w:r>
            <w:r w:rsidR="00AB2BE0">
              <w:rPr>
                <w:noProof/>
                <w:webHidden/>
              </w:rPr>
              <w:t>3</w:t>
            </w:r>
            <w:r w:rsidR="00AB2BE0">
              <w:rPr>
                <w:noProof/>
                <w:webHidden/>
              </w:rPr>
              <w:fldChar w:fldCharType="end"/>
            </w:r>
          </w:hyperlink>
        </w:p>
        <w:p w14:paraId="7839C393" w14:textId="67EC8E0F" w:rsidR="00AB2BE0" w:rsidRDefault="00000000" w:rsidP="0076397C">
          <w:pPr>
            <w:pStyle w:val="TOC1"/>
            <w:tabs>
              <w:tab w:val="right" w:leader="dot" w:pos="9350"/>
            </w:tabs>
            <w:spacing w:after="0"/>
            <w:rPr>
              <w:rFonts w:asciiTheme="minorHAnsi" w:eastAsiaTheme="minorEastAsia" w:hAnsiTheme="minorHAnsi" w:cstheme="minorBidi"/>
              <w:noProof/>
              <w:kern w:val="2"/>
              <w:lang w:val="en-US"/>
              <w14:ligatures w14:val="standardContextual"/>
            </w:rPr>
          </w:pPr>
          <w:hyperlink w:anchor="_Toc213349616" w:history="1">
            <w:r w:rsidR="00AB2BE0" w:rsidRPr="008C555B">
              <w:rPr>
                <w:rStyle w:val="Hyperlink"/>
                <w:noProof/>
              </w:rPr>
              <w:t>Reflection on Experience</w:t>
            </w:r>
            <w:r w:rsidR="00AB2BE0">
              <w:rPr>
                <w:noProof/>
                <w:webHidden/>
              </w:rPr>
              <w:tab/>
            </w:r>
            <w:r w:rsidR="00AB2BE0">
              <w:rPr>
                <w:noProof/>
                <w:webHidden/>
              </w:rPr>
              <w:fldChar w:fldCharType="begin"/>
            </w:r>
            <w:r w:rsidR="00AB2BE0">
              <w:rPr>
                <w:noProof/>
                <w:webHidden/>
              </w:rPr>
              <w:instrText xml:space="preserve"> PAGEREF _Toc213349616 \h </w:instrText>
            </w:r>
            <w:r w:rsidR="00AB2BE0">
              <w:rPr>
                <w:noProof/>
                <w:webHidden/>
              </w:rPr>
            </w:r>
            <w:r w:rsidR="00AB2BE0">
              <w:rPr>
                <w:noProof/>
                <w:webHidden/>
              </w:rPr>
              <w:fldChar w:fldCharType="separate"/>
            </w:r>
            <w:r w:rsidR="00AB2BE0">
              <w:rPr>
                <w:noProof/>
                <w:webHidden/>
              </w:rPr>
              <w:t>4</w:t>
            </w:r>
            <w:r w:rsidR="00AB2BE0">
              <w:rPr>
                <w:noProof/>
                <w:webHidden/>
              </w:rPr>
              <w:fldChar w:fldCharType="end"/>
            </w:r>
          </w:hyperlink>
        </w:p>
        <w:p w14:paraId="5B10D1DE" w14:textId="6278BAE4" w:rsidR="00AB2BE0" w:rsidRDefault="00000000" w:rsidP="0076397C">
          <w:pPr>
            <w:pStyle w:val="TOC2"/>
            <w:tabs>
              <w:tab w:val="right" w:leader="dot" w:pos="9350"/>
            </w:tabs>
            <w:spacing w:after="0"/>
            <w:rPr>
              <w:rFonts w:asciiTheme="minorHAnsi" w:eastAsiaTheme="minorEastAsia" w:hAnsiTheme="minorHAnsi" w:cstheme="minorBidi"/>
              <w:noProof/>
              <w:kern w:val="2"/>
              <w:lang w:val="en-US"/>
              <w14:ligatures w14:val="standardContextual"/>
            </w:rPr>
          </w:pPr>
          <w:hyperlink w:anchor="_Toc213349617" w:history="1">
            <w:r w:rsidR="00AB2BE0" w:rsidRPr="008C555B">
              <w:rPr>
                <w:rStyle w:val="Hyperlink"/>
                <w:noProof/>
              </w:rPr>
              <w:t>Description</w:t>
            </w:r>
            <w:r w:rsidR="00AB2BE0">
              <w:rPr>
                <w:noProof/>
                <w:webHidden/>
              </w:rPr>
              <w:tab/>
            </w:r>
            <w:r w:rsidR="00AB2BE0">
              <w:rPr>
                <w:noProof/>
                <w:webHidden/>
              </w:rPr>
              <w:fldChar w:fldCharType="begin"/>
            </w:r>
            <w:r w:rsidR="00AB2BE0">
              <w:rPr>
                <w:noProof/>
                <w:webHidden/>
              </w:rPr>
              <w:instrText xml:space="preserve"> PAGEREF _Toc213349617 \h </w:instrText>
            </w:r>
            <w:r w:rsidR="00AB2BE0">
              <w:rPr>
                <w:noProof/>
                <w:webHidden/>
              </w:rPr>
            </w:r>
            <w:r w:rsidR="00AB2BE0">
              <w:rPr>
                <w:noProof/>
                <w:webHidden/>
              </w:rPr>
              <w:fldChar w:fldCharType="separate"/>
            </w:r>
            <w:r w:rsidR="00AB2BE0">
              <w:rPr>
                <w:noProof/>
                <w:webHidden/>
              </w:rPr>
              <w:t>4</w:t>
            </w:r>
            <w:r w:rsidR="00AB2BE0">
              <w:rPr>
                <w:noProof/>
                <w:webHidden/>
              </w:rPr>
              <w:fldChar w:fldCharType="end"/>
            </w:r>
          </w:hyperlink>
        </w:p>
        <w:p w14:paraId="2F50080B" w14:textId="2F8CDD2C" w:rsidR="00AB2BE0" w:rsidRDefault="00000000" w:rsidP="0076397C">
          <w:pPr>
            <w:pStyle w:val="TOC1"/>
            <w:tabs>
              <w:tab w:val="right" w:leader="dot" w:pos="9350"/>
            </w:tabs>
            <w:spacing w:after="0"/>
            <w:rPr>
              <w:rFonts w:asciiTheme="minorHAnsi" w:eastAsiaTheme="minorEastAsia" w:hAnsiTheme="minorHAnsi" w:cstheme="minorBidi"/>
              <w:noProof/>
              <w:kern w:val="2"/>
              <w:lang w:val="en-US"/>
              <w14:ligatures w14:val="standardContextual"/>
            </w:rPr>
          </w:pPr>
          <w:hyperlink w:anchor="_Toc213349618" w:history="1">
            <w:r w:rsidR="00AB2BE0" w:rsidRPr="008C555B">
              <w:rPr>
                <w:rStyle w:val="Hyperlink"/>
                <w:noProof/>
              </w:rPr>
              <w:t>Feeling</w:t>
            </w:r>
            <w:r w:rsidR="00AB2BE0">
              <w:rPr>
                <w:noProof/>
                <w:webHidden/>
              </w:rPr>
              <w:tab/>
            </w:r>
            <w:r w:rsidR="00AB2BE0">
              <w:rPr>
                <w:noProof/>
                <w:webHidden/>
              </w:rPr>
              <w:fldChar w:fldCharType="begin"/>
            </w:r>
            <w:r w:rsidR="00AB2BE0">
              <w:rPr>
                <w:noProof/>
                <w:webHidden/>
              </w:rPr>
              <w:instrText xml:space="preserve"> PAGEREF _Toc213349618 \h </w:instrText>
            </w:r>
            <w:r w:rsidR="00AB2BE0">
              <w:rPr>
                <w:noProof/>
                <w:webHidden/>
              </w:rPr>
            </w:r>
            <w:r w:rsidR="00AB2BE0">
              <w:rPr>
                <w:noProof/>
                <w:webHidden/>
              </w:rPr>
              <w:fldChar w:fldCharType="separate"/>
            </w:r>
            <w:r w:rsidR="00AB2BE0">
              <w:rPr>
                <w:noProof/>
                <w:webHidden/>
              </w:rPr>
              <w:t>4</w:t>
            </w:r>
            <w:r w:rsidR="00AB2BE0">
              <w:rPr>
                <w:noProof/>
                <w:webHidden/>
              </w:rPr>
              <w:fldChar w:fldCharType="end"/>
            </w:r>
          </w:hyperlink>
        </w:p>
        <w:p w14:paraId="2C515208" w14:textId="0901E224" w:rsidR="00AB2BE0" w:rsidRDefault="00000000" w:rsidP="0076397C">
          <w:pPr>
            <w:pStyle w:val="TOC2"/>
            <w:tabs>
              <w:tab w:val="right" w:leader="dot" w:pos="9350"/>
            </w:tabs>
            <w:spacing w:after="0"/>
            <w:rPr>
              <w:rFonts w:asciiTheme="minorHAnsi" w:eastAsiaTheme="minorEastAsia" w:hAnsiTheme="minorHAnsi" w:cstheme="minorBidi"/>
              <w:noProof/>
              <w:kern w:val="2"/>
              <w:lang w:val="en-US"/>
              <w14:ligatures w14:val="standardContextual"/>
            </w:rPr>
          </w:pPr>
          <w:hyperlink w:anchor="_Toc213349619" w:history="1">
            <w:r w:rsidR="00AB2BE0" w:rsidRPr="008C555B">
              <w:rPr>
                <w:rStyle w:val="Hyperlink"/>
                <w:noProof/>
              </w:rPr>
              <w:t>Analysis</w:t>
            </w:r>
            <w:r w:rsidR="00AB2BE0">
              <w:rPr>
                <w:noProof/>
                <w:webHidden/>
              </w:rPr>
              <w:tab/>
            </w:r>
            <w:r w:rsidR="00AB2BE0">
              <w:rPr>
                <w:noProof/>
                <w:webHidden/>
              </w:rPr>
              <w:fldChar w:fldCharType="begin"/>
            </w:r>
            <w:r w:rsidR="00AB2BE0">
              <w:rPr>
                <w:noProof/>
                <w:webHidden/>
              </w:rPr>
              <w:instrText xml:space="preserve"> PAGEREF _Toc213349619 \h </w:instrText>
            </w:r>
            <w:r w:rsidR="00AB2BE0">
              <w:rPr>
                <w:noProof/>
                <w:webHidden/>
              </w:rPr>
            </w:r>
            <w:r w:rsidR="00AB2BE0">
              <w:rPr>
                <w:noProof/>
                <w:webHidden/>
              </w:rPr>
              <w:fldChar w:fldCharType="separate"/>
            </w:r>
            <w:r w:rsidR="00AB2BE0">
              <w:rPr>
                <w:noProof/>
                <w:webHidden/>
              </w:rPr>
              <w:t>5</w:t>
            </w:r>
            <w:r w:rsidR="00AB2BE0">
              <w:rPr>
                <w:noProof/>
                <w:webHidden/>
              </w:rPr>
              <w:fldChar w:fldCharType="end"/>
            </w:r>
          </w:hyperlink>
        </w:p>
        <w:p w14:paraId="46C4D40C" w14:textId="36FAA7D7" w:rsidR="00AB2BE0" w:rsidRDefault="00000000" w:rsidP="0076397C">
          <w:pPr>
            <w:pStyle w:val="TOC2"/>
            <w:tabs>
              <w:tab w:val="right" w:leader="dot" w:pos="9350"/>
            </w:tabs>
            <w:spacing w:after="0"/>
            <w:rPr>
              <w:rFonts w:asciiTheme="minorHAnsi" w:eastAsiaTheme="minorEastAsia" w:hAnsiTheme="minorHAnsi" w:cstheme="minorBidi"/>
              <w:noProof/>
              <w:kern w:val="2"/>
              <w:lang w:val="en-US"/>
              <w14:ligatures w14:val="standardContextual"/>
            </w:rPr>
          </w:pPr>
          <w:hyperlink w:anchor="_Toc213349620" w:history="1">
            <w:r w:rsidR="00AB2BE0" w:rsidRPr="008C555B">
              <w:rPr>
                <w:rStyle w:val="Hyperlink"/>
                <w:noProof/>
              </w:rPr>
              <w:t>Evaluation</w:t>
            </w:r>
            <w:r w:rsidR="00AB2BE0">
              <w:rPr>
                <w:noProof/>
                <w:webHidden/>
              </w:rPr>
              <w:tab/>
            </w:r>
            <w:r w:rsidR="00AB2BE0">
              <w:rPr>
                <w:noProof/>
                <w:webHidden/>
              </w:rPr>
              <w:fldChar w:fldCharType="begin"/>
            </w:r>
            <w:r w:rsidR="00AB2BE0">
              <w:rPr>
                <w:noProof/>
                <w:webHidden/>
              </w:rPr>
              <w:instrText xml:space="preserve"> PAGEREF _Toc213349620 \h </w:instrText>
            </w:r>
            <w:r w:rsidR="00AB2BE0">
              <w:rPr>
                <w:noProof/>
                <w:webHidden/>
              </w:rPr>
            </w:r>
            <w:r w:rsidR="00AB2BE0">
              <w:rPr>
                <w:noProof/>
                <w:webHidden/>
              </w:rPr>
              <w:fldChar w:fldCharType="separate"/>
            </w:r>
            <w:r w:rsidR="00AB2BE0">
              <w:rPr>
                <w:noProof/>
                <w:webHidden/>
              </w:rPr>
              <w:t>5</w:t>
            </w:r>
            <w:r w:rsidR="00AB2BE0">
              <w:rPr>
                <w:noProof/>
                <w:webHidden/>
              </w:rPr>
              <w:fldChar w:fldCharType="end"/>
            </w:r>
          </w:hyperlink>
        </w:p>
        <w:p w14:paraId="0807B3B8" w14:textId="7D6A935B" w:rsidR="00AB2BE0" w:rsidRDefault="00000000" w:rsidP="0076397C">
          <w:pPr>
            <w:pStyle w:val="TOC2"/>
            <w:tabs>
              <w:tab w:val="right" w:leader="dot" w:pos="9350"/>
            </w:tabs>
            <w:spacing w:after="0"/>
            <w:rPr>
              <w:rFonts w:asciiTheme="minorHAnsi" w:eastAsiaTheme="minorEastAsia" w:hAnsiTheme="minorHAnsi" w:cstheme="minorBidi"/>
              <w:noProof/>
              <w:kern w:val="2"/>
              <w:lang w:val="en-US"/>
              <w14:ligatures w14:val="standardContextual"/>
            </w:rPr>
          </w:pPr>
          <w:hyperlink w:anchor="_Toc213349621" w:history="1">
            <w:r w:rsidR="00AB2BE0" w:rsidRPr="008C555B">
              <w:rPr>
                <w:rStyle w:val="Hyperlink"/>
                <w:noProof/>
              </w:rPr>
              <w:t>Conclusion</w:t>
            </w:r>
            <w:r w:rsidR="00AB2BE0">
              <w:rPr>
                <w:noProof/>
                <w:webHidden/>
              </w:rPr>
              <w:tab/>
            </w:r>
            <w:r w:rsidR="00AB2BE0">
              <w:rPr>
                <w:noProof/>
                <w:webHidden/>
              </w:rPr>
              <w:fldChar w:fldCharType="begin"/>
            </w:r>
            <w:r w:rsidR="00AB2BE0">
              <w:rPr>
                <w:noProof/>
                <w:webHidden/>
              </w:rPr>
              <w:instrText xml:space="preserve"> PAGEREF _Toc213349621 \h </w:instrText>
            </w:r>
            <w:r w:rsidR="00AB2BE0">
              <w:rPr>
                <w:noProof/>
                <w:webHidden/>
              </w:rPr>
            </w:r>
            <w:r w:rsidR="00AB2BE0">
              <w:rPr>
                <w:noProof/>
                <w:webHidden/>
              </w:rPr>
              <w:fldChar w:fldCharType="separate"/>
            </w:r>
            <w:r w:rsidR="00AB2BE0">
              <w:rPr>
                <w:noProof/>
                <w:webHidden/>
              </w:rPr>
              <w:t>5</w:t>
            </w:r>
            <w:r w:rsidR="00AB2BE0">
              <w:rPr>
                <w:noProof/>
                <w:webHidden/>
              </w:rPr>
              <w:fldChar w:fldCharType="end"/>
            </w:r>
          </w:hyperlink>
        </w:p>
        <w:p w14:paraId="2A8647C7" w14:textId="3D2772B5" w:rsidR="00AB2BE0" w:rsidRDefault="00000000" w:rsidP="0076397C">
          <w:pPr>
            <w:pStyle w:val="TOC2"/>
            <w:tabs>
              <w:tab w:val="right" w:leader="dot" w:pos="9350"/>
            </w:tabs>
            <w:spacing w:after="0"/>
            <w:rPr>
              <w:rFonts w:asciiTheme="minorHAnsi" w:eastAsiaTheme="minorEastAsia" w:hAnsiTheme="minorHAnsi" w:cstheme="minorBidi"/>
              <w:noProof/>
              <w:kern w:val="2"/>
              <w:lang w:val="en-US"/>
              <w14:ligatures w14:val="standardContextual"/>
            </w:rPr>
          </w:pPr>
          <w:hyperlink w:anchor="_Toc213349622" w:history="1">
            <w:r w:rsidR="00AB2BE0" w:rsidRPr="008C555B">
              <w:rPr>
                <w:rStyle w:val="Hyperlink"/>
                <w:noProof/>
              </w:rPr>
              <w:t>Action Plan</w:t>
            </w:r>
            <w:r w:rsidR="00AB2BE0">
              <w:rPr>
                <w:noProof/>
                <w:webHidden/>
              </w:rPr>
              <w:tab/>
            </w:r>
            <w:r w:rsidR="00AB2BE0">
              <w:rPr>
                <w:noProof/>
                <w:webHidden/>
              </w:rPr>
              <w:fldChar w:fldCharType="begin"/>
            </w:r>
            <w:r w:rsidR="00AB2BE0">
              <w:rPr>
                <w:noProof/>
                <w:webHidden/>
              </w:rPr>
              <w:instrText xml:space="preserve"> PAGEREF _Toc213349622 \h </w:instrText>
            </w:r>
            <w:r w:rsidR="00AB2BE0">
              <w:rPr>
                <w:noProof/>
                <w:webHidden/>
              </w:rPr>
            </w:r>
            <w:r w:rsidR="00AB2BE0">
              <w:rPr>
                <w:noProof/>
                <w:webHidden/>
              </w:rPr>
              <w:fldChar w:fldCharType="separate"/>
            </w:r>
            <w:r w:rsidR="00AB2BE0">
              <w:rPr>
                <w:noProof/>
                <w:webHidden/>
              </w:rPr>
              <w:t>6</w:t>
            </w:r>
            <w:r w:rsidR="00AB2BE0">
              <w:rPr>
                <w:noProof/>
                <w:webHidden/>
              </w:rPr>
              <w:fldChar w:fldCharType="end"/>
            </w:r>
          </w:hyperlink>
        </w:p>
        <w:p w14:paraId="7C7C5E07" w14:textId="1723A284" w:rsidR="00AB2BE0" w:rsidRDefault="00000000" w:rsidP="0076397C">
          <w:pPr>
            <w:pStyle w:val="TOC1"/>
            <w:tabs>
              <w:tab w:val="right" w:leader="dot" w:pos="9350"/>
            </w:tabs>
            <w:spacing w:after="0"/>
            <w:rPr>
              <w:rFonts w:asciiTheme="minorHAnsi" w:eastAsiaTheme="minorEastAsia" w:hAnsiTheme="minorHAnsi" w:cstheme="minorBidi"/>
              <w:noProof/>
              <w:kern w:val="2"/>
              <w:lang w:val="en-US"/>
              <w14:ligatures w14:val="standardContextual"/>
            </w:rPr>
          </w:pPr>
          <w:hyperlink w:anchor="_Toc213349623" w:history="1">
            <w:r w:rsidR="00AB2BE0" w:rsidRPr="008C555B">
              <w:rPr>
                <w:rStyle w:val="Hyperlink"/>
                <w:noProof/>
              </w:rPr>
              <w:t>Conclusion</w:t>
            </w:r>
            <w:r w:rsidR="00AB2BE0">
              <w:rPr>
                <w:noProof/>
                <w:webHidden/>
              </w:rPr>
              <w:tab/>
            </w:r>
            <w:r w:rsidR="00AB2BE0">
              <w:rPr>
                <w:noProof/>
                <w:webHidden/>
              </w:rPr>
              <w:fldChar w:fldCharType="begin"/>
            </w:r>
            <w:r w:rsidR="00AB2BE0">
              <w:rPr>
                <w:noProof/>
                <w:webHidden/>
              </w:rPr>
              <w:instrText xml:space="preserve"> PAGEREF _Toc213349623 \h </w:instrText>
            </w:r>
            <w:r w:rsidR="00AB2BE0">
              <w:rPr>
                <w:noProof/>
                <w:webHidden/>
              </w:rPr>
            </w:r>
            <w:r w:rsidR="00AB2BE0">
              <w:rPr>
                <w:noProof/>
                <w:webHidden/>
              </w:rPr>
              <w:fldChar w:fldCharType="separate"/>
            </w:r>
            <w:r w:rsidR="00AB2BE0">
              <w:rPr>
                <w:noProof/>
                <w:webHidden/>
              </w:rPr>
              <w:t>7</w:t>
            </w:r>
            <w:r w:rsidR="00AB2BE0">
              <w:rPr>
                <w:noProof/>
                <w:webHidden/>
              </w:rPr>
              <w:fldChar w:fldCharType="end"/>
            </w:r>
          </w:hyperlink>
        </w:p>
        <w:p w14:paraId="4A303059" w14:textId="2260D05F" w:rsidR="00AB2BE0" w:rsidRDefault="00000000" w:rsidP="0076397C">
          <w:pPr>
            <w:pStyle w:val="TOC1"/>
            <w:tabs>
              <w:tab w:val="right" w:leader="dot" w:pos="9350"/>
            </w:tabs>
            <w:spacing w:after="0"/>
            <w:rPr>
              <w:rFonts w:asciiTheme="minorHAnsi" w:eastAsiaTheme="minorEastAsia" w:hAnsiTheme="minorHAnsi" w:cstheme="minorBidi"/>
              <w:noProof/>
              <w:kern w:val="2"/>
              <w:lang w:val="en-US"/>
              <w14:ligatures w14:val="standardContextual"/>
            </w:rPr>
          </w:pPr>
          <w:hyperlink w:anchor="_Toc213349624" w:history="1">
            <w:r w:rsidR="00AB2BE0" w:rsidRPr="008C555B">
              <w:rPr>
                <w:rStyle w:val="Hyperlink"/>
                <w:noProof/>
              </w:rPr>
              <w:t>References</w:t>
            </w:r>
            <w:r w:rsidR="00AB2BE0">
              <w:rPr>
                <w:noProof/>
                <w:webHidden/>
              </w:rPr>
              <w:tab/>
            </w:r>
            <w:r w:rsidR="00AB2BE0">
              <w:rPr>
                <w:noProof/>
                <w:webHidden/>
              </w:rPr>
              <w:fldChar w:fldCharType="begin"/>
            </w:r>
            <w:r w:rsidR="00AB2BE0">
              <w:rPr>
                <w:noProof/>
                <w:webHidden/>
              </w:rPr>
              <w:instrText xml:space="preserve"> PAGEREF _Toc213349624 \h </w:instrText>
            </w:r>
            <w:r w:rsidR="00AB2BE0">
              <w:rPr>
                <w:noProof/>
                <w:webHidden/>
              </w:rPr>
            </w:r>
            <w:r w:rsidR="00AB2BE0">
              <w:rPr>
                <w:noProof/>
                <w:webHidden/>
              </w:rPr>
              <w:fldChar w:fldCharType="separate"/>
            </w:r>
            <w:r w:rsidR="00AB2BE0">
              <w:rPr>
                <w:noProof/>
                <w:webHidden/>
              </w:rPr>
              <w:t>8</w:t>
            </w:r>
            <w:r w:rsidR="00AB2BE0">
              <w:rPr>
                <w:noProof/>
                <w:webHidden/>
              </w:rPr>
              <w:fldChar w:fldCharType="end"/>
            </w:r>
          </w:hyperlink>
        </w:p>
        <w:p w14:paraId="3285E8A9" w14:textId="35BB9F46" w:rsidR="00C8798D" w:rsidRDefault="00C8798D" w:rsidP="0076397C">
          <w:r>
            <w:rPr>
              <w:b/>
              <w:bCs/>
              <w:noProof/>
            </w:rPr>
            <w:fldChar w:fldCharType="end"/>
          </w:r>
        </w:p>
      </w:sdtContent>
    </w:sdt>
    <w:p w14:paraId="73F242CE" w14:textId="3121B793" w:rsidR="00793CD4" w:rsidRDefault="00000000" w:rsidP="0076397C">
      <w:pPr>
        <w:rPr>
          <w:sz w:val="36"/>
          <w:szCs w:val="36"/>
        </w:rPr>
      </w:pPr>
      <w:r>
        <w:br w:type="page"/>
      </w:r>
    </w:p>
    <w:p w14:paraId="6B63329F" w14:textId="77777777" w:rsidR="00AB2BE0" w:rsidRDefault="00AB2BE0" w:rsidP="0076397C">
      <w:pPr>
        <w:pStyle w:val="Heading1"/>
        <w:spacing w:before="0" w:after="0"/>
      </w:pPr>
      <w:bookmarkStart w:id="0" w:name="_4xm0ddcymr8r" w:colFirst="0" w:colLast="0"/>
      <w:bookmarkStart w:id="1" w:name="_Toc213349615"/>
      <w:bookmarkEnd w:id="0"/>
      <w:r>
        <w:lastRenderedPageBreak/>
        <w:t>Introduction</w:t>
      </w:r>
      <w:bookmarkEnd w:id="1"/>
      <w:r>
        <w:t xml:space="preserve"> </w:t>
      </w:r>
    </w:p>
    <w:p w14:paraId="4F397C52" w14:textId="6E2849C1" w:rsidR="00AB2BE0" w:rsidRDefault="00422D1A" w:rsidP="0076397C">
      <w:pPr>
        <w:rPr>
          <w:b/>
          <w:sz w:val="28"/>
          <w:szCs w:val="28"/>
        </w:rPr>
      </w:pPr>
      <w:r>
        <w:t xml:space="preserve">As a hospitality student I </w:t>
      </w:r>
      <w:r w:rsidR="00AB2BE0">
        <w:t xml:space="preserve">will be undertaking a placement opportunity at the business of Premier Inn Canterbury, which is located in the region of New Dover Road, CT1 1UP, in the Front Office Department of the chosen firm. In the time of this placement, </w:t>
      </w:r>
      <w:r>
        <w:t>I</w:t>
      </w:r>
      <w:r w:rsidR="00AB2BE0">
        <w:t xml:space="preserve"> will confront a range of duties in the administration as well as the guest service. While also working with the reservations, check-ins, check-outs, as well as the communication between guests and the staff involved in the front office. Furthermore, during this placement, </w:t>
      </w:r>
      <w:r>
        <w:t xml:space="preserve">I </w:t>
      </w:r>
      <w:r w:rsidR="00AB2BE0">
        <w:t xml:space="preserve">will be developing the crucial skills for the profession, like teamwork, solving of the problems as well and customer service. </w:t>
      </w:r>
      <w:r>
        <w:t xml:space="preserve">I </w:t>
      </w:r>
      <w:r w:rsidR="00AB2BE0">
        <w:t>will be supported throughout the placement process with the guidance as well as supervision provided by experienced front office staff members</w:t>
      </w:r>
      <w:r w:rsidR="0065360B">
        <w:t xml:space="preserve"> Emma and Prem</w:t>
      </w:r>
      <w:r w:rsidR="00AB2BE0">
        <w:t xml:space="preserve"> to support the learning and performance. Also, the reflection for this assessment for conducting the student learning log will employ the model of Gibbs’ Reflective Cycle as the basis for thinking about the learning, as well as the professional development acquired throughout the placement process.</w:t>
      </w:r>
      <w:r w:rsidR="00AB2BE0">
        <w:br w:type="page"/>
      </w:r>
    </w:p>
    <w:p w14:paraId="2FF9E075" w14:textId="7A55F8DF" w:rsidR="00793CD4" w:rsidRDefault="00000000" w:rsidP="0076397C">
      <w:pPr>
        <w:pStyle w:val="Heading1"/>
        <w:spacing w:before="0" w:after="0"/>
      </w:pPr>
      <w:bookmarkStart w:id="2" w:name="_Toc213349616"/>
      <w:r>
        <w:lastRenderedPageBreak/>
        <w:t>Reflection on Experience</w:t>
      </w:r>
      <w:bookmarkEnd w:id="2"/>
    </w:p>
    <w:p w14:paraId="2024B9A7" w14:textId="77777777" w:rsidR="00793CD4" w:rsidRDefault="00000000" w:rsidP="0076397C">
      <w:pPr>
        <w:pStyle w:val="Heading2"/>
        <w:spacing w:before="0" w:after="0"/>
      </w:pPr>
      <w:bookmarkStart w:id="3" w:name="_ib6t3m87tb41" w:colFirst="0" w:colLast="0"/>
      <w:bookmarkStart w:id="4" w:name="_Toc213349617"/>
      <w:bookmarkEnd w:id="3"/>
      <w:r>
        <w:t>Description</w:t>
      </w:r>
      <w:bookmarkEnd w:id="4"/>
    </w:p>
    <w:p w14:paraId="3BF30AA5" w14:textId="2E4A466D" w:rsidR="00793CD4" w:rsidRDefault="00000000" w:rsidP="0076397C">
      <w:r>
        <w:t xml:space="preserve">I am a student of hotel management, currently associated with the Level 6 </w:t>
      </w:r>
      <w:r w:rsidR="00422D1A">
        <w:t>placement</w:t>
      </w:r>
      <w:r>
        <w:t xml:space="preserve"> course by associating with Premier Inn</w:t>
      </w:r>
      <w:r w:rsidR="00422D1A">
        <w:t xml:space="preserve"> Canterbury</w:t>
      </w:r>
      <w:r>
        <w:t>, as a front office executive. Therefore, a range of operational experience has been accumulated by me throughout my front office duty practices within Premier Inn. Hence, my valuable and insightful operational experience is described below by utilising the strategic steps of Gibbs' reflective cycle model</w:t>
      </w:r>
      <w:r w:rsidR="002125E9">
        <w:t xml:space="preserve"> (</w:t>
      </w:r>
      <w:r w:rsidR="002125E9" w:rsidRPr="002125E9">
        <w:t>Pieper</w:t>
      </w:r>
      <w:r w:rsidR="002125E9">
        <w:t xml:space="preserve"> </w:t>
      </w:r>
      <w:r w:rsidR="002125E9" w:rsidRPr="002125E9">
        <w:rPr>
          <w:i/>
          <w:iCs/>
        </w:rPr>
        <w:t>et al</w:t>
      </w:r>
      <w:r w:rsidR="002125E9">
        <w:t>., 2021)</w:t>
      </w:r>
      <w:r>
        <w:t>. All of the stages of this specific reflective model have the potential to portray key learnings, experiences, and challenges in an effective manner. While I was involved in level 4 placement at</w:t>
      </w:r>
      <w:r w:rsidR="00422D1A">
        <w:t xml:space="preserve"> Premier Inn</w:t>
      </w:r>
      <w:r>
        <w:t>, a significant level of lack in my skill set was experienced by me, which has been addressed and mitigated through extensive and dedicated practices. Moreover, my current level 6 front office task practice within Premier Inn will also be discussed below, along with its key learnings.</w:t>
      </w:r>
    </w:p>
    <w:p w14:paraId="3CA7E643" w14:textId="77777777" w:rsidR="00AB2BE0" w:rsidRDefault="00AB2BE0" w:rsidP="0076397C">
      <w:pPr>
        <w:pStyle w:val="Heading2"/>
        <w:spacing w:before="0" w:after="0"/>
      </w:pPr>
      <w:bookmarkStart w:id="5" w:name="_Toc213349618"/>
      <w:r>
        <w:t>Feeling</w:t>
      </w:r>
      <w:bookmarkEnd w:id="5"/>
      <w:r>
        <w:t xml:space="preserve"> </w:t>
      </w:r>
    </w:p>
    <w:p w14:paraId="103972A2" w14:textId="2BC38D7E" w:rsidR="00AB2BE0" w:rsidRDefault="00AB2BE0" w:rsidP="0076397C">
      <w:r>
        <w:t xml:space="preserve">The time when I first began my placement at the </w:t>
      </w:r>
      <w:r w:rsidR="00422D1A">
        <w:t>Premier Inn</w:t>
      </w:r>
      <w:r>
        <w:t xml:space="preserve">, I experienced stress as well as the uncertainty around whether I would be able to control the professional responsibilities in the busy operations of the hotel </w:t>
      </w:r>
      <w:sdt>
        <w:sdtPr>
          <w:id w:val="-2000414514"/>
          <w:citation/>
        </w:sdtPr>
        <w:sdtContent>
          <w:r>
            <w:fldChar w:fldCharType="begin"/>
          </w:r>
          <w:r>
            <w:rPr>
              <w:lang w:val="en-US"/>
            </w:rPr>
            <w:instrText xml:space="preserve"> CITATION EBS25 \l 1033 </w:instrText>
          </w:r>
          <w:r>
            <w:fldChar w:fldCharType="separate"/>
          </w:r>
          <w:r w:rsidRPr="00C609D6">
            <w:rPr>
              <w:noProof/>
              <w:lang w:val="en-US"/>
            </w:rPr>
            <w:t>(EBSCO, 2025)</w:t>
          </w:r>
          <w:r>
            <w:fldChar w:fldCharType="end"/>
          </w:r>
        </w:sdtContent>
      </w:sdt>
      <w:r>
        <w:t>. There has been a considerable amount of pressure in the workplace, along with the seasoned members of the team of hotel team, to offer satisfactory service to the guests as well frequently leads to feelings of anxiety and self-doubt. I questioned my own communication and emotional intelligence skills</w:t>
      </w:r>
      <w:r w:rsidR="0065360B">
        <w:t>, also my time managing skills</w:t>
      </w:r>
      <w:r>
        <w:t xml:space="preserve"> while managing the issues with guests or working with the team. Over this time, I began to acquire confidence as well as the motivation in my role, largely due to the positive feedback I have received. It has been evidenced by the improvements in my performance. Also, there has been a bit of a transition into my sixth level, the placement at Premier Inn, I felt like I had been more ready for more expectations as well as the responsibility, yet still anxious. The transition at Premier Inn has been relatively easier, and I have found that the culture of support, as well as the encouragement, has enabled me to feel more comfortable in the specific role I desire with time and recognition of my hard work. Ultimately, this has allowed me to feel proud of myself (</w:t>
      </w:r>
      <w:r w:rsidRPr="00C609D6">
        <w:t>Spiteri, 2025</w:t>
      </w:r>
      <w:r>
        <w:t>). Hence, overall, I experienced my emotional journey went from self-doubt to self-assurance, and developing resilience along with the increase in the enthusiasm for a career in managing hotel services.</w:t>
      </w:r>
    </w:p>
    <w:p w14:paraId="3DDF5AB7" w14:textId="77777777" w:rsidR="00AB2BE0" w:rsidRDefault="00AB2BE0" w:rsidP="0076397C"/>
    <w:p w14:paraId="75EC20A6" w14:textId="77777777" w:rsidR="00793CD4" w:rsidRDefault="00000000" w:rsidP="0076397C">
      <w:pPr>
        <w:pStyle w:val="Heading2"/>
        <w:spacing w:before="0" w:after="0"/>
      </w:pPr>
      <w:bookmarkStart w:id="6" w:name="_t6j6talwmhvj" w:colFirst="0" w:colLast="0"/>
      <w:bookmarkStart w:id="7" w:name="_Toc213349619"/>
      <w:bookmarkEnd w:id="6"/>
      <w:r>
        <w:lastRenderedPageBreak/>
        <w:t>Analysis</w:t>
      </w:r>
      <w:bookmarkEnd w:id="7"/>
    </w:p>
    <w:p w14:paraId="7EAD6FCB" w14:textId="473EA4C2" w:rsidR="00793CD4" w:rsidRDefault="00000000" w:rsidP="0076397C">
      <w:r>
        <w:t xml:space="preserve">During my level 4 placement practice within </w:t>
      </w:r>
      <w:r w:rsidR="00D40F6F">
        <w:t>Premier Inn</w:t>
      </w:r>
      <w:r>
        <w:t>, I was connected with a large-scale workforce. Accordingly, I was emphasised in a collaborative task as a hotel management executive. During this particular practice, a significant level of communication gap has been encountered by me due to the lack of interaction skills. On the other hand, due to a lack of emotional intelligence and critical thinking, I have experienced a significant level of challenges in terms of customer service. On the other hand, during my level 6 placement at Premier I</w:t>
      </w:r>
      <w:r w:rsidR="00D40F6F">
        <w:t>nn</w:t>
      </w:r>
      <w:r>
        <w:t xml:space="preserve"> as a front office executive, I have noticed that I was lacking a significant level of problem-solving skills</w:t>
      </w:r>
      <w:sdt>
        <w:sdtPr>
          <w:id w:val="-1059775171"/>
          <w:citation/>
        </w:sdtPr>
        <w:sdtContent>
          <w:r w:rsidR="002125E9">
            <w:fldChar w:fldCharType="begin"/>
          </w:r>
          <w:r w:rsidR="002125E9">
            <w:rPr>
              <w:lang w:val="en-US"/>
            </w:rPr>
            <w:instrText xml:space="preserve"> CITATION Tho241 \l 1033 </w:instrText>
          </w:r>
          <w:r w:rsidR="002125E9">
            <w:fldChar w:fldCharType="separate"/>
          </w:r>
          <w:r w:rsidR="002125E9">
            <w:rPr>
              <w:noProof/>
              <w:lang w:val="en-US"/>
            </w:rPr>
            <w:t xml:space="preserve"> </w:t>
          </w:r>
          <w:r w:rsidR="002125E9" w:rsidRPr="002125E9">
            <w:rPr>
              <w:noProof/>
              <w:lang w:val="en-US"/>
            </w:rPr>
            <w:t>(Lim, 2024)</w:t>
          </w:r>
          <w:r w:rsidR="002125E9">
            <w:fldChar w:fldCharType="end"/>
          </w:r>
        </w:sdtContent>
      </w:sdt>
      <w:r>
        <w:t>. Therefore, it was challenging for me to introduce an effective customer service solution within a short time frame. However, numerous profitable, insightful experiences have also been gathered by me, such as rewards for overtime, incentives for better customer engagement, and promotions for dedicated work practice.</w:t>
      </w:r>
    </w:p>
    <w:p w14:paraId="5EA6C9BD" w14:textId="77777777" w:rsidR="00793CD4" w:rsidRDefault="00000000" w:rsidP="0076397C">
      <w:pPr>
        <w:pStyle w:val="Heading2"/>
        <w:spacing w:before="0" w:after="0"/>
      </w:pPr>
      <w:bookmarkStart w:id="8" w:name="_gqpd8wvpru0w" w:colFirst="0" w:colLast="0"/>
      <w:bookmarkStart w:id="9" w:name="_Toc213349620"/>
      <w:bookmarkEnd w:id="8"/>
      <w:r>
        <w:t>Evaluation</w:t>
      </w:r>
      <w:bookmarkEnd w:id="9"/>
    </w:p>
    <w:p w14:paraId="3F962F67" w14:textId="53A98D46" w:rsidR="00793CD4" w:rsidRDefault="00000000" w:rsidP="0076397C">
      <w:r>
        <w:t xml:space="preserve">While associated with the level 4 and level 6 placement within the hotel industry, I was required to perform efficiently by getting involved in a team. Therefore, I have analysed Belbin's team building theory, which provided me with a noticeable edge in collaborating with the proficient team members of </w:t>
      </w:r>
      <w:r w:rsidR="009E27A3">
        <w:t>h</w:t>
      </w:r>
      <w:r>
        <w:t>otel</w:t>
      </w:r>
      <w:r w:rsidR="002125E9">
        <w:t xml:space="preserve"> (</w:t>
      </w:r>
      <w:r w:rsidR="002125E9" w:rsidRPr="002125E9">
        <w:t>Kabát</w:t>
      </w:r>
      <w:r w:rsidR="002125E9">
        <w:t xml:space="preserve"> </w:t>
      </w:r>
      <w:r w:rsidR="002125E9" w:rsidRPr="002125E9">
        <w:rPr>
          <w:i/>
          <w:iCs/>
        </w:rPr>
        <w:t>et al</w:t>
      </w:r>
      <w:r w:rsidR="002125E9">
        <w:t>., 2023)</w:t>
      </w:r>
      <w:r>
        <w:t xml:space="preserve">. Apart from these, this specific theory also aided me with adequate information regarding the effectiveness of having a suitable and preferable job role during operational practices.  Therefore, during my level 6 placement practice, my overall team handling capacity has been increased in a significant manner. However, due to diverse </w:t>
      </w:r>
      <w:r w:rsidR="00D40F6F">
        <w:t>business</w:t>
      </w:r>
      <w:r>
        <w:t xml:space="preserve"> settings and operational structure within Primmer I</w:t>
      </w:r>
      <w:r w:rsidR="00D40F6F">
        <w:t>nn</w:t>
      </w:r>
      <w:r>
        <w:t>, I was still emphasised in developing my problem-solving and critical thinking skills</w:t>
      </w:r>
      <w:r w:rsidR="002125E9">
        <w:t xml:space="preserve"> (</w:t>
      </w:r>
      <w:r w:rsidR="002125E9" w:rsidRPr="002125E9">
        <w:t>Silva</w:t>
      </w:r>
      <w:r w:rsidR="002125E9">
        <w:t xml:space="preserve"> </w:t>
      </w:r>
      <w:r w:rsidR="002125E9" w:rsidRPr="002125E9">
        <w:rPr>
          <w:i/>
          <w:iCs/>
        </w:rPr>
        <w:t>et al</w:t>
      </w:r>
      <w:r w:rsidR="002125E9">
        <w:t>., 2022)</w:t>
      </w:r>
      <w:r>
        <w:t xml:space="preserve">. Hence, the next stage of the reflective model is focused on highlighting the importance of improving these identified ineffective skills. </w:t>
      </w:r>
    </w:p>
    <w:p w14:paraId="7FA550CA" w14:textId="77777777" w:rsidR="00793CD4" w:rsidRDefault="00000000" w:rsidP="0076397C">
      <w:pPr>
        <w:pStyle w:val="Heading2"/>
        <w:spacing w:before="0" w:after="0"/>
      </w:pPr>
      <w:bookmarkStart w:id="10" w:name="_rjgn3h40aiac" w:colFirst="0" w:colLast="0"/>
      <w:bookmarkStart w:id="11" w:name="_Toc213349621"/>
      <w:bookmarkEnd w:id="10"/>
      <w:r>
        <w:t>Conclusion</w:t>
      </w:r>
      <w:bookmarkEnd w:id="11"/>
    </w:p>
    <w:p w14:paraId="04195570" w14:textId="2580FF0A" w:rsidR="00793CD4" w:rsidRDefault="00000000" w:rsidP="0076397C">
      <w:r>
        <w:t xml:space="preserve">After driving deep into my key strengths and weaknesses regarding hotel management operations, I have concluded that to become a successful front office executive or hotel operations manager, skill growth is imperative. According to my understanding, increasing my problem-solving skills can deliver me a remarkable edge in avoiding sudden operational challenges and presenting fruitful outcomes. Along with that, overall operational excellence can be ensured by developing my problem-solving skills. Moreover, improving my critical-thinking skills can also be helpful in </w:t>
      </w:r>
      <w:r>
        <w:lastRenderedPageBreak/>
        <w:t>ensuring long-term sustainable customer satisfaction through strategic initiatives</w:t>
      </w:r>
      <w:sdt>
        <w:sdtPr>
          <w:id w:val="-110203571"/>
          <w:citation/>
        </w:sdtPr>
        <w:sdtContent>
          <w:r w:rsidR="002125E9">
            <w:fldChar w:fldCharType="begin"/>
          </w:r>
          <w:r w:rsidR="002125E9">
            <w:rPr>
              <w:lang w:val="en-US"/>
            </w:rPr>
            <w:instrText xml:space="preserve"> CITATION Ber225 \l 1033 </w:instrText>
          </w:r>
          <w:r w:rsidR="002125E9">
            <w:fldChar w:fldCharType="separate"/>
          </w:r>
          <w:r w:rsidR="002125E9">
            <w:rPr>
              <w:noProof/>
              <w:lang w:val="en-US"/>
            </w:rPr>
            <w:t xml:space="preserve"> </w:t>
          </w:r>
          <w:r w:rsidR="002125E9" w:rsidRPr="002125E9">
            <w:rPr>
              <w:noProof/>
              <w:lang w:val="en-US"/>
            </w:rPr>
            <w:t>(Marr, 2022)</w:t>
          </w:r>
          <w:r w:rsidR="002125E9">
            <w:fldChar w:fldCharType="end"/>
          </w:r>
        </w:sdtContent>
      </w:sdt>
      <w:r>
        <w:t xml:space="preserve">. Furthermore, developing my communication skills has become one of my key priorities. Without having a proper discussion and communication with my peers as well as team members, I </w:t>
      </w:r>
      <w:proofErr w:type="spellStart"/>
      <w:r>
        <w:t>can not</w:t>
      </w:r>
      <w:proofErr w:type="spellEnd"/>
      <w:r>
        <w:t xml:space="preserve"> understand the overall value of operational objectives. Therefore, a significant level of degradation in overall operational quality can be experienced by me in future. </w:t>
      </w:r>
    </w:p>
    <w:p w14:paraId="5AEF6D7F" w14:textId="77777777" w:rsidR="00793CD4" w:rsidRDefault="00000000" w:rsidP="0076397C">
      <w:pPr>
        <w:pStyle w:val="Heading2"/>
        <w:spacing w:before="0" w:after="0"/>
        <w:rPr>
          <w:i/>
        </w:rPr>
      </w:pPr>
      <w:bookmarkStart w:id="12" w:name="_5ieuvlgrf4hw" w:colFirst="0" w:colLast="0"/>
      <w:bookmarkStart w:id="13" w:name="_Toc213349622"/>
      <w:bookmarkEnd w:id="12"/>
      <w:r>
        <w:t>Action Plan</w:t>
      </w:r>
      <w:bookmarkEnd w:id="13"/>
    </w:p>
    <w:p w14:paraId="2E4889BD" w14:textId="700A718A" w:rsidR="00AB2BE0" w:rsidRDefault="00000000" w:rsidP="0076397C">
      <w:r>
        <w:t>Active listening could be highly crucial for enhancing all the skills that are directly associated with communication. This can act as an efficient cornerstone for any communication that is highly effective. Moreover, it can further ensure that any individual can efficiently understand the message that has been conveyed.</w:t>
      </w:r>
      <w:r>
        <w:rPr>
          <w:b/>
          <w:i/>
        </w:rPr>
        <w:t xml:space="preserve"> </w:t>
      </w:r>
      <w:r>
        <w:t>Properly clarifying, or rather identifying the primary issues that are occurring within any organisation, could definitely help any individual to enhance all the skills related to the problem. Hence, on a daily basis, team meetings, conferences, and seminars will be performed by me, along with conversations with professionals for effective growth in communication skills</w:t>
      </w:r>
      <w:sdt>
        <w:sdtPr>
          <w:id w:val="-1683897290"/>
          <w:citation/>
        </w:sdtPr>
        <w:sdtContent>
          <w:r w:rsidR="002125E9">
            <w:fldChar w:fldCharType="begin"/>
          </w:r>
          <w:r w:rsidR="002125E9">
            <w:rPr>
              <w:lang w:val="en-US"/>
            </w:rPr>
            <w:instrText xml:space="preserve"> CITATION Liz23 \l 1033 </w:instrText>
          </w:r>
          <w:r w:rsidR="002125E9">
            <w:fldChar w:fldCharType="separate"/>
          </w:r>
          <w:r w:rsidR="002125E9">
            <w:rPr>
              <w:noProof/>
              <w:lang w:val="en-US"/>
            </w:rPr>
            <w:t xml:space="preserve"> </w:t>
          </w:r>
          <w:r w:rsidR="002125E9" w:rsidRPr="002125E9">
            <w:rPr>
              <w:noProof/>
              <w:lang w:val="en-US"/>
            </w:rPr>
            <w:t>(Elting, 2023)</w:t>
          </w:r>
          <w:r w:rsidR="002125E9">
            <w:fldChar w:fldCharType="end"/>
          </w:r>
        </w:sdtContent>
      </w:sdt>
      <w:r>
        <w:t>. Practising real-life critical issues and participating in training programmes will enhance my problem-solving efficiency. Apart from that, taking a major time to deeply understand the core issue will be beneficial for effective problem-solving.</w:t>
      </w:r>
      <w:r>
        <w:rPr>
          <w:b/>
          <w:i/>
        </w:rPr>
        <w:t xml:space="preserve"> </w:t>
      </w:r>
      <w:r>
        <w:t xml:space="preserve">Breaking down complex issues will certainly be the core or primary way through which I can enhance my skills that are directly associated with critical thinking. Dividing any large or massive work into something which is much smaller or even more manageable will also be beneficial for me in analysing the key issue. </w:t>
      </w:r>
    </w:p>
    <w:p w14:paraId="5BB2BF88" w14:textId="77777777" w:rsidR="00AB2BE0" w:rsidRDefault="00AB2BE0" w:rsidP="0076397C">
      <w:r>
        <w:br w:type="page"/>
      </w:r>
    </w:p>
    <w:p w14:paraId="736A9CBE" w14:textId="77777777" w:rsidR="00AB2BE0" w:rsidRDefault="00AB2BE0" w:rsidP="0076397C">
      <w:pPr>
        <w:pStyle w:val="Heading1"/>
        <w:spacing w:before="0" w:after="0"/>
      </w:pPr>
      <w:bookmarkStart w:id="14" w:name="_Toc213349623"/>
      <w:r>
        <w:lastRenderedPageBreak/>
        <w:t>Conclusion</w:t>
      </w:r>
      <w:bookmarkEnd w:id="14"/>
      <w:r>
        <w:t xml:space="preserve"> </w:t>
      </w:r>
    </w:p>
    <w:p w14:paraId="5C0C2B25" w14:textId="5E18A2DC" w:rsidR="00AB2BE0" w:rsidRDefault="00AB2BE0" w:rsidP="0076397C">
      <w:r>
        <w:t xml:space="preserve">The above report has </w:t>
      </w:r>
      <w:r w:rsidRPr="00A001D7">
        <w:t xml:space="preserve">identified </w:t>
      </w:r>
      <w:r>
        <w:t xml:space="preserve">the </w:t>
      </w:r>
      <w:r w:rsidRPr="00A001D7">
        <w:t xml:space="preserve">important skills </w:t>
      </w:r>
      <w:r>
        <w:t xml:space="preserve">for the students </w:t>
      </w:r>
      <w:r w:rsidRPr="00A001D7">
        <w:t xml:space="preserve">within the </w:t>
      </w:r>
      <w:r>
        <w:t>fields of</w:t>
      </w:r>
      <w:r w:rsidRPr="00A001D7">
        <w:t xml:space="preserve"> communication, problem-solving</w:t>
      </w:r>
      <w:r>
        <w:t xml:space="preserve"> as well as the </w:t>
      </w:r>
      <w:r w:rsidRPr="00A001D7">
        <w:t xml:space="preserve">critical thinking while </w:t>
      </w:r>
      <w:r>
        <w:t xml:space="preserve">integrating the </w:t>
      </w:r>
      <w:r w:rsidRPr="00A001D7">
        <w:t xml:space="preserve">placements at Premier Inn. Following </w:t>
      </w:r>
      <w:r>
        <w:t xml:space="preserve">this, the model of </w:t>
      </w:r>
      <w:r w:rsidRPr="00A001D7">
        <w:t>Gibbs’ Reflecti</w:t>
      </w:r>
      <w:r>
        <w:t xml:space="preserve">on has been used to reflect on the </w:t>
      </w:r>
      <w:r w:rsidRPr="00A001D7">
        <w:t xml:space="preserve">areas for development </w:t>
      </w:r>
      <w:r>
        <w:t>including the</w:t>
      </w:r>
      <w:r w:rsidRPr="00A001D7">
        <w:t xml:space="preserve"> working on active listening, deconstruction of complex issues </w:t>
      </w:r>
      <w:r>
        <w:t xml:space="preserve">as well as involving in the </w:t>
      </w:r>
      <w:r w:rsidRPr="00A001D7">
        <w:t>professional discourse.</w:t>
      </w:r>
      <w:r>
        <w:t xml:space="preserve"> Moreover, the targets for d</w:t>
      </w:r>
      <w:r w:rsidRPr="00A001D7">
        <w:t>evelopmen</w:t>
      </w:r>
      <w:r>
        <w:t xml:space="preserve">t have been </w:t>
      </w:r>
      <w:r w:rsidRPr="00A001D7">
        <w:t xml:space="preserve">established to </w:t>
      </w:r>
      <w:r>
        <w:t>enhance the</w:t>
      </w:r>
      <w:r w:rsidRPr="00A001D7">
        <w:t xml:space="preserve"> problem-solving skills through </w:t>
      </w:r>
      <w:r>
        <w:t xml:space="preserve">the </w:t>
      </w:r>
      <w:r w:rsidRPr="00A001D7">
        <w:t xml:space="preserve">real-life practice </w:t>
      </w:r>
      <w:r>
        <w:t>as well as</w:t>
      </w:r>
      <w:r w:rsidRPr="00A001D7">
        <w:t xml:space="preserve"> strengthen</w:t>
      </w:r>
      <w:r>
        <w:t xml:space="preserve">ing the </w:t>
      </w:r>
      <w:r w:rsidRPr="00A001D7">
        <w:t xml:space="preserve">communication in a daily briefing with the </w:t>
      </w:r>
      <w:r>
        <w:t>group</w:t>
      </w:r>
      <w:r w:rsidRPr="00A001D7">
        <w:t xml:space="preserve">. </w:t>
      </w:r>
    </w:p>
    <w:p w14:paraId="7ABAEC5C" w14:textId="77777777" w:rsidR="00793CD4" w:rsidRDefault="00793CD4" w:rsidP="0076397C"/>
    <w:p w14:paraId="6AD1FC0F" w14:textId="77777777" w:rsidR="00C8798D" w:rsidRPr="00535E9C" w:rsidRDefault="00C8798D" w:rsidP="0076397C">
      <w:pPr>
        <w:rPr>
          <w:lang w:val="en-US"/>
        </w:rPr>
      </w:pPr>
      <w:r>
        <w:br w:type="page"/>
      </w:r>
    </w:p>
    <w:p w14:paraId="7E7D3705" w14:textId="43B20079" w:rsidR="00C8798D" w:rsidRDefault="00C8798D" w:rsidP="0076397C">
      <w:pPr>
        <w:pStyle w:val="Heading1"/>
        <w:spacing w:before="0" w:after="0"/>
      </w:pPr>
      <w:bookmarkStart w:id="15" w:name="_Toc213349624"/>
      <w:r>
        <w:lastRenderedPageBreak/>
        <w:t>References</w:t>
      </w:r>
      <w:bookmarkEnd w:id="15"/>
    </w:p>
    <w:p w14:paraId="00AF42A3" w14:textId="77777777" w:rsidR="00AB2BE0" w:rsidRDefault="00AB2BE0" w:rsidP="0076397C">
      <w:r>
        <w:t>EBSCO, (2025). Gibbs' reflective cycle. [Online] Available at: https://www.ebsco.com/research-starters/education/gibbs-reflective-cycle [Accessed 1 November 2025].</w:t>
      </w:r>
    </w:p>
    <w:p w14:paraId="5E9C07CF" w14:textId="77777777" w:rsidR="00AB2BE0" w:rsidRDefault="00AB2BE0" w:rsidP="0076397C">
      <w:r>
        <w:t xml:space="preserve">Elting, L., (2023). </w:t>
      </w:r>
      <w:r w:rsidRPr="00C8798D">
        <w:rPr>
          <w:i/>
          <w:iCs/>
        </w:rPr>
        <w:t xml:space="preserve">If You Want </w:t>
      </w:r>
      <w:proofErr w:type="gramStart"/>
      <w:r w:rsidRPr="00C8798D">
        <w:rPr>
          <w:i/>
          <w:iCs/>
        </w:rPr>
        <w:t>To</w:t>
      </w:r>
      <w:proofErr w:type="gramEnd"/>
      <w:r w:rsidRPr="00C8798D">
        <w:rPr>
          <w:i/>
          <w:iCs/>
        </w:rPr>
        <w:t xml:space="preserve"> Learn The Art Of Effective Workplace Communication, These Are The Skills You Need To Hone.</w:t>
      </w:r>
      <w:r>
        <w:t xml:space="preserve"> [Online] Available at: https://www.forbes.com/sites/lizelting/2023/06/26/if-you-want-to-learn-the-art-of-effective-workplace-communication-these-are-the-skills-you-need-to-hone/ [Accessed 1 November 2025].</w:t>
      </w:r>
    </w:p>
    <w:p w14:paraId="22E46A91" w14:textId="77777777" w:rsidR="00AB2BE0" w:rsidRDefault="00AB2BE0" w:rsidP="0076397C">
      <w:r w:rsidRPr="002125E9">
        <w:t xml:space="preserve">Kabát, M., Kovalcik, J. and </w:t>
      </w:r>
      <w:proofErr w:type="spellStart"/>
      <w:r w:rsidRPr="002125E9">
        <w:t>Svecová</w:t>
      </w:r>
      <w:proofErr w:type="spellEnd"/>
      <w:r w:rsidRPr="002125E9">
        <w:t xml:space="preserve">, M., </w:t>
      </w:r>
      <w:r>
        <w:t>(</w:t>
      </w:r>
      <w:r w:rsidRPr="002125E9">
        <w:t>2023</w:t>
      </w:r>
      <w:r>
        <w:t>)</w:t>
      </w:r>
      <w:r w:rsidRPr="002125E9">
        <w:t>. Enhancing team cohesion through a custom MOBA game: Development, implementation &amp; impact</w:t>
      </w:r>
      <w:r w:rsidRPr="002125E9">
        <w:rPr>
          <w:i/>
          <w:iCs/>
        </w:rPr>
        <w:t>. In European Conference on Game Based Learning</w:t>
      </w:r>
      <w:r w:rsidRPr="002125E9">
        <w:t xml:space="preserve"> (Vol. 18, No. 1, pp. 471-479).</w:t>
      </w:r>
    </w:p>
    <w:p w14:paraId="2FD8FDDD" w14:textId="77777777" w:rsidR="00AB2BE0" w:rsidRDefault="00AB2BE0" w:rsidP="0076397C">
      <w:r>
        <w:t xml:space="preserve">Lim, T., (2024). </w:t>
      </w:r>
      <w:r w:rsidRPr="00C8798D">
        <w:rPr>
          <w:i/>
          <w:iCs/>
        </w:rPr>
        <w:t xml:space="preserve">Success In Sustainability: Two Cognitive Strategies </w:t>
      </w:r>
      <w:proofErr w:type="gramStart"/>
      <w:r w:rsidRPr="00C8798D">
        <w:rPr>
          <w:i/>
          <w:iCs/>
        </w:rPr>
        <w:t>For</w:t>
      </w:r>
      <w:proofErr w:type="gramEnd"/>
      <w:r w:rsidRPr="00C8798D">
        <w:rPr>
          <w:i/>
          <w:iCs/>
        </w:rPr>
        <w:t xml:space="preserve"> Effective Problem-Solving.</w:t>
      </w:r>
      <w:r>
        <w:t xml:space="preserve"> [Online] Available at: https://www.forbes.com/councils/forbescoachescouncil/2024/05/24/success-in-sustainability-two-cognitive-strategies-for-effective-problem-solving/ [Accessed 1 November 2025].</w:t>
      </w:r>
    </w:p>
    <w:p w14:paraId="328FE22D" w14:textId="77777777" w:rsidR="00AB2BE0" w:rsidRDefault="00AB2BE0" w:rsidP="0076397C">
      <w:r>
        <w:t xml:space="preserve">Marr, B., 2022. 13 Easy Steps </w:t>
      </w:r>
      <w:proofErr w:type="gramStart"/>
      <w:r>
        <w:t>To</w:t>
      </w:r>
      <w:proofErr w:type="gramEnd"/>
      <w:r>
        <w:t xml:space="preserve"> Improve Your Critical Thinking Skills. [Online] Available at: https://www.forbes.com/sites/bernardmarr/2022/08/05/13-easy-steps-to-improve-your-critical-thinking-skills/ [Accessed 1 November 2025].</w:t>
      </w:r>
    </w:p>
    <w:p w14:paraId="54E4987C" w14:textId="77777777" w:rsidR="00AB2BE0" w:rsidRDefault="00AB2BE0" w:rsidP="0076397C">
      <w:r w:rsidRPr="002125E9">
        <w:t xml:space="preserve">Pieper, M., Roelle, J., </w:t>
      </w:r>
      <w:proofErr w:type="spellStart"/>
      <w:r w:rsidRPr="002125E9">
        <w:t>vom</w:t>
      </w:r>
      <w:proofErr w:type="spellEnd"/>
      <w:r w:rsidRPr="002125E9">
        <w:t xml:space="preserve"> </w:t>
      </w:r>
      <w:proofErr w:type="spellStart"/>
      <w:r w:rsidRPr="002125E9">
        <w:t>Hofe</w:t>
      </w:r>
      <w:proofErr w:type="spellEnd"/>
      <w:r w:rsidRPr="002125E9">
        <w:t xml:space="preserve">, R., Salle, A. and Berthold, K., </w:t>
      </w:r>
      <w:r>
        <w:t>(</w:t>
      </w:r>
      <w:r w:rsidRPr="002125E9">
        <w:t>2021</w:t>
      </w:r>
      <w:r>
        <w:t>)</w:t>
      </w:r>
      <w:r w:rsidRPr="002125E9">
        <w:t xml:space="preserve">. Feedback in reflective journals fosters reflection skills of student teachers. </w:t>
      </w:r>
      <w:r w:rsidRPr="002125E9">
        <w:rPr>
          <w:i/>
          <w:iCs/>
        </w:rPr>
        <w:t>Psychology Learning &amp; Teaching</w:t>
      </w:r>
      <w:r w:rsidRPr="002125E9">
        <w:t>, 20(1), pp.107-127.</w:t>
      </w:r>
    </w:p>
    <w:p w14:paraId="60BAB977" w14:textId="77777777" w:rsidR="00AB2BE0" w:rsidRDefault="00AB2BE0" w:rsidP="0076397C">
      <w:r w:rsidRPr="002125E9">
        <w:t xml:space="preserve">Silva, R., Soares, G., </w:t>
      </w:r>
      <w:proofErr w:type="spellStart"/>
      <w:r w:rsidRPr="002125E9">
        <w:t>Pataco</w:t>
      </w:r>
      <w:proofErr w:type="spellEnd"/>
      <w:r w:rsidRPr="002125E9">
        <w:t xml:space="preserve">, T., Oliveira, M., Silva, S. and Silva, C., </w:t>
      </w:r>
      <w:r>
        <w:t>(</w:t>
      </w:r>
      <w:r w:rsidRPr="002125E9">
        <w:t>2022</w:t>
      </w:r>
      <w:r>
        <w:t>)</w:t>
      </w:r>
      <w:r w:rsidRPr="002125E9">
        <w:t xml:space="preserve">, May. Describing skills in hotel management syllabi: A view from the field. </w:t>
      </w:r>
      <w:r w:rsidRPr="002125E9">
        <w:rPr>
          <w:i/>
          <w:iCs/>
        </w:rPr>
        <w:t>In International Conference on Tourism Research</w:t>
      </w:r>
      <w:r w:rsidRPr="002125E9">
        <w:t>.</w:t>
      </w:r>
    </w:p>
    <w:p w14:paraId="766A0410" w14:textId="77777777" w:rsidR="00AB2BE0" w:rsidRPr="00A001D7" w:rsidRDefault="00AB2BE0" w:rsidP="0076397C">
      <w:pPr>
        <w:rPr>
          <w:rFonts w:ascii="Arial" w:eastAsia="Arial" w:hAnsi="Arial" w:cs="Arial"/>
          <w:sz w:val="22"/>
          <w:szCs w:val="22"/>
        </w:rPr>
      </w:pPr>
      <w:r w:rsidRPr="00C609D6">
        <w:t xml:space="preserve">Spiteri, D., </w:t>
      </w:r>
      <w:r>
        <w:t>(</w:t>
      </w:r>
      <w:r w:rsidRPr="00C609D6">
        <w:t>2025</w:t>
      </w:r>
      <w:r>
        <w:t>)</w:t>
      </w:r>
      <w:r w:rsidRPr="00C609D6">
        <w:t xml:space="preserve">. </w:t>
      </w:r>
      <w:r>
        <w:t>‘</w:t>
      </w:r>
      <w:r w:rsidRPr="00C609D6">
        <w:t>The hall of mirrors: reflecting on pre-service teachers’ reflections.</w:t>
      </w:r>
      <w:r>
        <w:t>’</w:t>
      </w:r>
      <w:r w:rsidRPr="00C609D6">
        <w:t> </w:t>
      </w:r>
      <w:r w:rsidRPr="00C609D6">
        <w:rPr>
          <w:i/>
          <w:iCs/>
        </w:rPr>
        <w:t>Teachers and Teaching</w:t>
      </w:r>
      <w:r w:rsidRPr="00C609D6">
        <w:t>, </w:t>
      </w:r>
      <w:r w:rsidRPr="00C609D6">
        <w:rPr>
          <w:i/>
          <w:iCs/>
        </w:rPr>
        <w:t>31</w:t>
      </w:r>
      <w:r w:rsidRPr="00C609D6">
        <w:t>(1), pp.52-69.</w:t>
      </w:r>
    </w:p>
    <w:p w14:paraId="745BF504" w14:textId="77777777" w:rsidR="00AB2BE0" w:rsidRDefault="00AB2BE0" w:rsidP="0076397C"/>
    <w:p w14:paraId="2E3D29A0" w14:textId="77777777" w:rsidR="00793CD4" w:rsidRDefault="00793CD4" w:rsidP="0076397C"/>
    <w:p w14:paraId="7B72AA6D" w14:textId="77777777" w:rsidR="00793CD4" w:rsidRDefault="00793CD4" w:rsidP="0076397C"/>
    <w:sectPr w:rsidR="00793CD4" w:rsidSect="00C8798D">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FB47D" w14:textId="77777777" w:rsidR="00AA7E36" w:rsidRDefault="00AA7E36" w:rsidP="00C8798D">
      <w:pPr>
        <w:spacing w:line="240" w:lineRule="auto"/>
      </w:pPr>
      <w:r>
        <w:separator/>
      </w:r>
    </w:p>
  </w:endnote>
  <w:endnote w:type="continuationSeparator" w:id="0">
    <w:p w14:paraId="1B424783" w14:textId="77777777" w:rsidR="00AA7E36" w:rsidRDefault="00AA7E36" w:rsidP="00C879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embedRegular r:id="rId1" w:fontKey="{F50C5D1C-7640-1B4E-BC93-F3F8ED1ADEE2}"/>
    <w:embedBold r:id="rId2" w:fontKey="{E38A83AD-5857-6A44-B964-4787CFBDB42B}"/>
    <w:embedItalic r:id="rId3" w:fontKey="{17B70AE4-63C8-0241-9AEB-08137E5A5D7F}"/>
    <w:embedBoldItalic r:id="rId4" w:fontKey="{E8A225CD-A471-894E-A471-D9E0A32BEAA2}"/>
  </w:font>
  <w:font w:name="Arial">
    <w:panose1 w:val="020B0604020202020204"/>
    <w:charset w:val="00"/>
    <w:family w:val="swiss"/>
    <w:pitch w:val="variable"/>
    <w:sig w:usb0="E0002EFF" w:usb1="C000785B" w:usb2="00000009" w:usb3="00000000" w:csb0="000001FF" w:csb1="00000000"/>
    <w:embedRegular r:id="rId5" w:fontKey="{1FF1E835-7166-3540-AF1C-0490843DC2BF}"/>
  </w:font>
  <w:font w:name="Calibri">
    <w:panose1 w:val="020F0502020204030204"/>
    <w:charset w:val="00"/>
    <w:family w:val="swiss"/>
    <w:pitch w:val="variable"/>
    <w:sig w:usb0="E4002EFF" w:usb1="C200247B" w:usb2="00000009" w:usb3="00000000" w:csb0="000001FF" w:csb1="00000000"/>
    <w:embedRegular r:id="rId6" w:fontKey="{CBB3387B-E7C3-8D46-A2B6-A8AD7DB474AC}"/>
  </w:font>
  <w:font w:name="Cambria">
    <w:panose1 w:val="02040503050406030204"/>
    <w:charset w:val="00"/>
    <w:family w:val="roman"/>
    <w:pitch w:val="variable"/>
    <w:sig w:usb0="E00002FF" w:usb1="400004FF" w:usb2="00000000" w:usb3="00000000" w:csb0="0000019F" w:csb1="00000000"/>
    <w:embedRegular r:id="rId7" w:fontKey="{CC3B5FEE-8273-734E-9368-90D7360BDDA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6007E9" w14:textId="77777777" w:rsidR="00C8798D" w:rsidRPr="00C8798D" w:rsidRDefault="00C8798D" w:rsidP="00C8798D">
    <w:pPr>
      <w:pStyle w:val="Footer"/>
      <w:jc w:val="right"/>
      <w:rPr>
        <w:b/>
        <w:bCs/>
        <w:color w:val="000000" w:themeColor="text1"/>
      </w:rPr>
    </w:pPr>
    <w:r w:rsidRPr="00C8798D">
      <w:rPr>
        <w:b/>
        <w:bCs/>
        <w:color w:val="000000" w:themeColor="text1"/>
      </w:rPr>
      <w:t xml:space="preserve">Page </w:t>
    </w:r>
    <w:r w:rsidRPr="00C8798D">
      <w:rPr>
        <w:b/>
        <w:bCs/>
        <w:color w:val="000000" w:themeColor="text1"/>
      </w:rPr>
      <w:fldChar w:fldCharType="begin"/>
    </w:r>
    <w:r w:rsidRPr="00C8798D">
      <w:rPr>
        <w:b/>
        <w:bCs/>
        <w:color w:val="000000" w:themeColor="text1"/>
      </w:rPr>
      <w:instrText xml:space="preserve"> PAGE  \* Arabic  \* MERGEFORMAT </w:instrText>
    </w:r>
    <w:r w:rsidRPr="00C8798D">
      <w:rPr>
        <w:b/>
        <w:bCs/>
        <w:color w:val="000000" w:themeColor="text1"/>
      </w:rPr>
      <w:fldChar w:fldCharType="separate"/>
    </w:r>
    <w:r w:rsidRPr="00C8798D">
      <w:rPr>
        <w:b/>
        <w:bCs/>
        <w:noProof/>
        <w:color w:val="000000" w:themeColor="text1"/>
      </w:rPr>
      <w:t>2</w:t>
    </w:r>
    <w:r w:rsidRPr="00C8798D">
      <w:rPr>
        <w:b/>
        <w:bCs/>
        <w:color w:val="000000" w:themeColor="text1"/>
      </w:rPr>
      <w:fldChar w:fldCharType="end"/>
    </w:r>
    <w:r w:rsidRPr="00C8798D">
      <w:rPr>
        <w:b/>
        <w:bCs/>
        <w:color w:val="000000" w:themeColor="text1"/>
      </w:rPr>
      <w:t xml:space="preserve"> of </w:t>
    </w:r>
    <w:r w:rsidRPr="00C8798D">
      <w:rPr>
        <w:b/>
        <w:bCs/>
        <w:color w:val="000000" w:themeColor="text1"/>
      </w:rPr>
      <w:fldChar w:fldCharType="begin"/>
    </w:r>
    <w:r w:rsidRPr="00C8798D">
      <w:rPr>
        <w:b/>
        <w:bCs/>
        <w:color w:val="000000" w:themeColor="text1"/>
      </w:rPr>
      <w:instrText xml:space="preserve"> NUMPAGES  \* Arabic  \* MERGEFORMAT </w:instrText>
    </w:r>
    <w:r w:rsidRPr="00C8798D">
      <w:rPr>
        <w:b/>
        <w:bCs/>
        <w:color w:val="000000" w:themeColor="text1"/>
      </w:rPr>
      <w:fldChar w:fldCharType="separate"/>
    </w:r>
    <w:r w:rsidRPr="00C8798D">
      <w:rPr>
        <w:b/>
        <w:bCs/>
        <w:noProof/>
        <w:color w:val="000000" w:themeColor="text1"/>
      </w:rPr>
      <w:t>2</w:t>
    </w:r>
    <w:r w:rsidRPr="00C8798D">
      <w:rPr>
        <w:b/>
        <w:bCs/>
        <w:color w:val="000000" w:themeColor="text1"/>
      </w:rPr>
      <w:fldChar w:fldCharType="end"/>
    </w:r>
  </w:p>
  <w:p w14:paraId="1E084618" w14:textId="77777777" w:rsidR="00C8798D" w:rsidRDefault="00C879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80C7E3" w14:textId="77777777" w:rsidR="00AA7E36" w:rsidRDefault="00AA7E36" w:rsidP="00C8798D">
      <w:pPr>
        <w:spacing w:line="240" w:lineRule="auto"/>
      </w:pPr>
      <w:r>
        <w:separator/>
      </w:r>
    </w:p>
  </w:footnote>
  <w:footnote w:type="continuationSeparator" w:id="0">
    <w:p w14:paraId="7B03BF0F" w14:textId="77777777" w:rsidR="00AA7E36" w:rsidRDefault="00AA7E36" w:rsidP="00C8798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BDC403" w14:textId="5647DE2F" w:rsidR="00C8798D" w:rsidRPr="00C8798D" w:rsidRDefault="00C8798D" w:rsidP="00C8798D">
    <w:pPr>
      <w:pStyle w:val="Header"/>
      <w:jc w:val="right"/>
    </w:pPr>
    <w:r w:rsidRPr="00C8798D">
      <w:rPr>
        <w:b/>
      </w:rPr>
      <w:t>Managing Hotel Administration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3CD4"/>
    <w:rsid w:val="0014777A"/>
    <w:rsid w:val="00167072"/>
    <w:rsid w:val="002125E9"/>
    <w:rsid w:val="002516CC"/>
    <w:rsid w:val="0037489A"/>
    <w:rsid w:val="00421BBB"/>
    <w:rsid w:val="00422D1A"/>
    <w:rsid w:val="004B45A2"/>
    <w:rsid w:val="00535E9C"/>
    <w:rsid w:val="00574A76"/>
    <w:rsid w:val="0065360B"/>
    <w:rsid w:val="007338DC"/>
    <w:rsid w:val="00756BD9"/>
    <w:rsid w:val="0076397C"/>
    <w:rsid w:val="00793CD4"/>
    <w:rsid w:val="007E314B"/>
    <w:rsid w:val="00882667"/>
    <w:rsid w:val="00921199"/>
    <w:rsid w:val="00984FA8"/>
    <w:rsid w:val="009E27A3"/>
    <w:rsid w:val="00AA7E36"/>
    <w:rsid w:val="00AB2BE0"/>
    <w:rsid w:val="00C47E1B"/>
    <w:rsid w:val="00C8798D"/>
    <w:rsid w:val="00D35AD1"/>
    <w:rsid w:val="00D40F6F"/>
    <w:rsid w:val="00D47B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357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pPr>
      <w:keepNext/>
      <w:keepLines/>
      <w:spacing w:before="360" w:after="120"/>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character" w:customStyle="1" w:styleId="Heading1Char">
    <w:name w:val="Heading 1 Char"/>
    <w:basedOn w:val="DefaultParagraphFont"/>
    <w:link w:val="Heading1"/>
    <w:uiPriority w:val="9"/>
    <w:rsid w:val="00C8798D"/>
    <w:rPr>
      <w:b/>
      <w:sz w:val="28"/>
      <w:szCs w:val="28"/>
    </w:rPr>
  </w:style>
  <w:style w:type="paragraph" w:styleId="Bibliography">
    <w:name w:val="Bibliography"/>
    <w:basedOn w:val="Normal"/>
    <w:next w:val="Normal"/>
    <w:uiPriority w:val="37"/>
    <w:unhideWhenUsed/>
    <w:rsid w:val="00C8798D"/>
  </w:style>
  <w:style w:type="character" w:styleId="Hyperlink">
    <w:name w:val="Hyperlink"/>
    <w:basedOn w:val="DefaultParagraphFont"/>
    <w:uiPriority w:val="99"/>
    <w:unhideWhenUsed/>
    <w:rsid w:val="00C8798D"/>
    <w:rPr>
      <w:color w:val="0000FF" w:themeColor="hyperlink"/>
      <w:u w:val="single"/>
    </w:rPr>
  </w:style>
  <w:style w:type="character" w:styleId="UnresolvedMention">
    <w:name w:val="Unresolved Mention"/>
    <w:basedOn w:val="DefaultParagraphFont"/>
    <w:uiPriority w:val="99"/>
    <w:semiHidden/>
    <w:unhideWhenUsed/>
    <w:rsid w:val="00C8798D"/>
    <w:rPr>
      <w:color w:val="605E5C"/>
      <w:shd w:val="clear" w:color="auto" w:fill="E1DFDD"/>
    </w:rPr>
  </w:style>
  <w:style w:type="paragraph" w:styleId="Header">
    <w:name w:val="header"/>
    <w:basedOn w:val="Normal"/>
    <w:link w:val="HeaderChar"/>
    <w:uiPriority w:val="99"/>
    <w:unhideWhenUsed/>
    <w:rsid w:val="00C8798D"/>
    <w:pPr>
      <w:tabs>
        <w:tab w:val="center" w:pos="4680"/>
        <w:tab w:val="right" w:pos="9360"/>
      </w:tabs>
      <w:spacing w:line="240" w:lineRule="auto"/>
    </w:pPr>
  </w:style>
  <w:style w:type="character" w:customStyle="1" w:styleId="HeaderChar">
    <w:name w:val="Header Char"/>
    <w:basedOn w:val="DefaultParagraphFont"/>
    <w:link w:val="Header"/>
    <w:uiPriority w:val="99"/>
    <w:rsid w:val="00C8798D"/>
  </w:style>
  <w:style w:type="paragraph" w:styleId="Footer">
    <w:name w:val="footer"/>
    <w:basedOn w:val="Normal"/>
    <w:link w:val="FooterChar"/>
    <w:uiPriority w:val="99"/>
    <w:unhideWhenUsed/>
    <w:rsid w:val="00C8798D"/>
    <w:pPr>
      <w:tabs>
        <w:tab w:val="center" w:pos="4680"/>
        <w:tab w:val="right" w:pos="9360"/>
      </w:tabs>
      <w:spacing w:line="240" w:lineRule="auto"/>
    </w:pPr>
  </w:style>
  <w:style w:type="character" w:customStyle="1" w:styleId="FooterChar">
    <w:name w:val="Footer Char"/>
    <w:basedOn w:val="DefaultParagraphFont"/>
    <w:link w:val="Footer"/>
    <w:uiPriority w:val="99"/>
    <w:rsid w:val="00C8798D"/>
  </w:style>
  <w:style w:type="paragraph" w:styleId="TOCHeading">
    <w:name w:val="TOC Heading"/>
    <w:basedOn w:val="Heading1"/>
    <w:next w:val="Normal"/>
    <w:uiPriority w:val="39"/>
    <w:unhideWhenUsed/>
    <w:qFormat/>
    <w:rsid w:val="00C8798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8798D"/>
    <w:pPr>
      <w:spacing w:after="100"/>
    </w:pPr>
  </w:style>
  <w:style w:type="paragraph" w:styleId="TOC2">
    <w:name w:val="toc 2"/>
    <w:basedOn w:val="Normal"/>
    <w:next w:val="Normal"/>
    <w:autoRedefine/>
    <w:uiPriority w:val="39"/>
    <w:unhideWhenUsed/>
    <w:rsid w:val="00C8798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84228">
      <w:bodyDiv w:val="1"/>
      <w:marLeft w:val="0"/>
      <w:marRight w:val="0"/>
      <w:marTop w:val="0"/>
      <w:marBottom w:val="0"/>
      <w:divBdr>
        <w:top w:val="none" w:sz="0" w:space="0" w:color="auto"/>
        <w:left w:val="none" w:sz="0" w:space="0" w:color="auto"/>
        <w:bottom w:val="none" w:sz="0" w:space="0" w:color="auto"/>
        <w:right w:val="none" w:sz="0" w:space="0" w:color="auto"/>
      </w:divBdr>
    </w:div>
    <w:div w:id="396783471">
      <w:bodyDiv w:val="1"/>
      <w:marLeft w:val="0"/>
      <w:marRight w:val="0"/>
      <w:marTop w:val="0"/>
      <w:marBottom w:val="0"/>
      <w:divBdr>
        <w:top w:val="none" w:sz="0" w:space="0" w:color="auto"/>
        <w:left w:val="none" w:sz="0" w:space="0" w:color="auto"/>
        <w:bottom w:val="none" w:sz="0" w:space="0" w:color="auto"/>
        <w:right w:val="none" w:sz="0" w:space="0" w:color="auto"/>
      </w:divBdr>
    </w:div>
    <w:div w:id="771820187">
      <w:bodyDiv w:val="1"/>
      <w:marLeft w:val="0"/>
      <w:marRight w:val="0"/>
      <w:marTop w:val="0"/>
      <w:marBottom w:val="0"/>
      <w:divBdr>
        <w:top w:val="none" w:sz="0" w:space="0" w:color="auto"/>
        <w:left w:val="none" w:sz="0" w:space="0" w:color="auto"/>
        <w:bottom w:val="none" w:sz="0" w:space="0" w:color="auto"/>
        <w:right w:val="none" w:sz="0" w:space="0" w:color="auto"/>
      </w:divBdr>
    </w:div>
    <w:div w:id="17527027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Tho241</b:Tag>
    <b:SourceType>InternetSite</b:SourceType>
    <b:Guid>{AE6A4AE1-8126-4A11-B74E-05D5562C083E}</b:Guid>
    <b:Author>
      <b:Author>
        <b:NameList>
          <b:Person>
            <b:Last>Lim</b:Last>
            <b:First>Thomas</b:First>
          </b:Person>
        </b:NameList>
      </b:Author>
    </b:Author>
    <b:Title>Success In Sustainability: Two Cognitive Strategies For Effective Problem-Solving</b:Title>
    <b:Year>2024</b:Year>
    <b:YearAccessed>2025</b:YearAccessed>
    <b:MonthAccessed>November</b:MonthAccessed>
    <b:DayAccessed>1</b:DayAccessed>
    <b:URL>https://www.forbes.com/councils/forbescoachescouncil/2024/05/24/success-in-sustainability-two-cognitive-strategies-for-effective-problem-solving/</b:URL>
    <b:RefOrder>1</b:RefOrder>
  </b:Source>
  <b:Source>
    <b:Tag>Ber225</b:Tag>
    <b:SourceType>InternetSite</b:SourceType>
    <b:Guid>{8F7BD734-D24D-42D6-AAE2-0BFC8A6EE476}</b:Guid>
    <b:Author>
      <b:Author>
        <b:NameList>
          <b:Person>
            <b:Last>Marr</b:Last>
            <b:First>Bernard</b:First>
          </b:Person>
        </b:NameList>
      </b:Author>
    </b:Author>
    <b:Title>13 Easy Steps To Improve Your Critical Thinking Skills</b:Title>
    <b:Year>2022</b:Year>
    <b:YearAccessed>2025</b:YearAccessed>
    <b:MonthAccessed>November</b:MonthAccessed>
    <b:DayAccessed>1</b:DayAccessed>
    <b:URL>https://www.forbes.com/sites/bernardmarr/2022/08/05/13-easy-steps-to-improve-your-critical-thinking-skills/</b:URL>
    <b:RefOrder>2</b:RefOrder>
  </b:Source>
  <b:Source>
    <b:Tag>Liz23</b:Tag>
    <b:SourceType>InternetSite</b:SourceType>
    <b:Guid>{28571FB6-DAD3-4547-998D-1DFD8B40D550}</b:Guid>
    <b:Author>
      <b:Author>
        <b:NameList>
          <b:Person>
            <b:Last>Elting</b:Last>
            <b:First>Liz</b:First>
          </b:Person>
        </b:NameList>
      </b:Author>
    </b:Author>
    <b:Title>If You Want To Learn The Art Of Effective Workplace Communication, These Are The Skills You Need To Hone</b:Title>
    <b:Year>2023</b:Year>
    <b:YearAccessed>2025</b:YearAccessed>
    <b:MonthAccessed>November</b:MonthAccessed>
    <b:DayAccessed>1</b:DayAccessed>
    <b:URL>https://www.forbes.com/sites/lizelting/2023/06/26/if-you-want-to-learn-the-art-of-effective-workplace-communication-these-are-the-skills-you-need-to-hone/</b:URL>
    <b:RefOrder>3</b:RefOrder>
  </b:Source>
  <b:Source>
    <b:Tag>EBS25</b:Tag>
    <b:SourceType>InternetSite</b:SourceType>
    <b:Guid>{CA510EAB-C003-44BF-B35F-7AD356AC4E81}</b:Guid>
    <b:Author>
      <b:Author>
        <b:NameList>
          <b:Person>
            <b:Last>EBSCO</b:Last>
          </b:Person>
        </b:NameList>
      </b:Author>
    </b:Author>
    <b:Title>Gibbs' reflective cycle</b:Title>
    <b:Year>2025</b:Year>
    <b:YearAccessed>2025 </b:YearAccessed>
    <b:MonthAccessed>November </b:MonthAccessed>
    <b:DayAccessed>1</b:DayAccessed>
    <b:URL>https://www.ebsco.com/research-starters/education/gibbs-reflective-cycle</b:URL>
    <b:RefOrder>1</b:RefOrder>
  </b:Source>
</b:Sources>
</file>

<file path=customXml/itemProps1.xml><?xml version="1.0" encoding="utf-8"?>
<ds:datastoreItem xmlns:ds="http://schemas.openxmlformats.org/officeDocument/2006/customXml" ds:itemID="{725BE98C-BA9C-4355-9F4A-A1E1809F14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1722</Words>
  <Characters>9819</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2025-11-06T15:13:00Z</dcterms:created>
  <dcterms:modified xsi:type="dcterms:W3CDTF">2025-11-10T11:55:00Z</dcterms:modified>
</cp:coreProperties>
</file>