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1802487" w:rsidRDefault="21802487" w14:paraId="3F348152" w14:textId="5F434BF8"/>
    <w:p w:rsidR="21802487" w:rsidRDefault="21802487" w14:paraId="56F6786B" w14:textId="646AF78F"/>
    <w:p w:rsidR="21802487" w:rsidRDefault="21802487" w14:paraId="30606E35" w14:textId="287B1EAF"/>
    <w:p w:rsidR="21802487" w:rsidRDefault="21802487" w14:paraId="2314C738" w14:textId="36977888"/>
    <w:p w:rsidR="21802487" w:rsidRDefault="21802487" w14:paraId="02852F83" w14:textId="23EE3E33"/>
    <w:p w:rsidR="21802487" w:rsidRDefault="21802487" w14:paraId="626D9433" w14:textId="72EF8BCB"/>
    <w:p w:rsidR="21802487" w:rsidRDefault="21802487" w14:paraId="20CF66BE" w14:textId="120E7CF6"/>
    <w:p w:rsidR="50C310E6" w:rsidP="21802487" w:rsidRDefault="50C310E6" w14:paraId="7E0027E5" w14:textId="0035645C">
      <w:pPr>
        <w:pStyle w:val="Normal"/>
      </w:pPr>
      <w:r w:rsidR="50C310E6">
        <w:drawing>
          <wp:inline wp14:editId="71DD35EC" wp14:anchorId="05641714">
            <wp:extent cx="5724525" cy="2552700"/>
            <wp:effectExtent l="0" t="0" r="0" b="0"/>
            <wp:docPr id="5004185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0418535" name="Picture 500418535"/>
                    <pic:cNvPicPr/>
                  </pic:nvPicPr>
                  <pic:blipFill>
                    <a:blip xmlns:r="http://schemas.openxmlformats.org/officeDocument/2006/relationships" r:embed="rId528341695">
                      <a:extLst>
                        <a:ext uri="{28A0092B-C50C-407E-A947-70E740481C1C}">
                          <a14:useLocalDpi xmlns:a14="http://schemas.microsoft.com/office/drawing/2010/main"/>
                        </a:ext>
                      </a:extLst>
                    </a:blip>
                    <a:stretch>
                      <a:fillRect/>
                    </a:stretch>
                  </pic:blipFill>
                  <pic:spPr>
                    <a:xfrm>
                      <a:off x="0" y="0"/>
                      <a:ext cx="5724525" cy="2552700"/>
                    </a:xfrm>
                    <a:prstGeom prst="rect">
                      <a:avLst/>
                    </a:prstGeom>
                  </pic:spPr>
                </pic:pic>
              </a:graphicData>
            </a:graphic>
          </wp:inline>
        </w:drawing>
      </w:r>
    </w:p>
    <w:p w:rsidR="50C310E6" w:rsidP="21802487" w:rsidRDefault="50C310E6" w14:paraId="2440F804" w14:textId="3F539586">
      <w:pPr>
        <w:pStyle w:val="Normal"/>
        <w:jc w:val="center"/>
      </w:pPr>
      <w:r w:rsidR="50C310E6">
        <w:rPr/>
        <w:t>Alternative Propulsion systems</w:t>
      </w:r>
    </w:p>
    <w:p w:rsidR="50C310E6" w:rsidP="21802487" w:rsidRDefault="50C310E6" w14:paraId="33A88C63" w14:textId="6F7EAE29">
      <w:pPr>
        <w:pStyle w:val="Normal"/>
        <w:jc w:val="center"/>
      </w:pPr>
      <w:r w:rsidR="50C310E6">
        <w:rPr/>
        <w:t>ACHA5010</w:t>
      </w:r>
    </w:p>
    <w:p w:rsidR="50C310E6" w:rsidP="21802487" w:rsidRDefault="50C310E6" w14:paraId="6D39D221" w14:textId="6FB819D1">
      <w:pPr>
        <w:pStyle w:val="Normal"/>
        <w:jc w:val="center"/>
      </w:pPr>
      <w:r w:rsidR="50C310E6">
        <w:rPr/>
        <w:t>2404886</w:t>
      </w:r>
    </w:p>
    <w:p w:rsidR="50C310E6" w:rsidP="21802487" w:rsidRDefault="50C310E6" w14:paraId="2EC64682" w14:textId="72AEE500">
      <w:pPr>
        <w:pStyle w:val="Normal"/>
        <w:jc w:val="center"/>
      </w:pPr>
      <w:r w:rsidR="50C310E6">
        <w:rPr/>
        <w:t>Joshua Davies</w:t>
      </w:r>
    </w:p>
    <w:p w:rsidR="21802487" w:rsidRDefault="21802487" w14:paraId="7906AB1A" w14:textId="2640DA09"/>
    <w:p w:rsidR="21802487" w:rsidRDefault="21802487" w14:paraId="6BDD1542" w14:textId="6181D1EB"/>
    <w:p w:rsidR="50C310E6" w:rsidP="21802487" w:rsidRDefault="50C310E6" w14:paraId="3DA6A9A5" w14:textId="5DDD4CBF">
      <w:pPr>
        <w:pStyle w:val="Heading1"/>
      </w:pPr>
      <w:bookmarkStart w:name="_Toc336855844" w:id="175266097"/>
      <w:r w:rsidR="50C310E6">
        <w:rPr/>
        <w:t>Contents Page</w:t>
      </w:r>
      <w:bookmarkEnd w:id="175266097"/>
    </w:p>
    <w:sdt>
      <w:sdtPr>
        <w:id w:val="1006023978"/>
        <w:docPartObj>
          <w:docPartGallery w:val="Table of Contents"/>
          <w:docPartUnique/>
        </w:docPartObj>
      </w:sdtPr>
      <w:sdtContent>
        <w:p w:rsidR="21802487" w:rsidP="21802487" w:rsidRDefault="21802487" w14:paraId="2DCAC7FB" w14:textId="4E5A67B2">
          <w:pPr>
            <w:pStyle w:val="TOC1"/>
            <w:tabs>
              <w:tab w:val="right" w:leader="dot" w:pos="9015"/>
            </w:tabs>
            <w:bidi w:val="0"/>
            <w:rPr>
              <w:rStyle w:val="Hyperlink"/>
            </w:rPr>
          </w:pPr>
          <w:r>
            <w:fldChar w:fldCharType="begin"/>
          </w:r>
          <w:r>
            <w:instrText xml:space="preserve">TOC \o "1-9" \z \u \h</w:instrText>
          </w:r>
          <w:r>
            <w:fldChar w:fldCharType="separate"/>
          </w:r>
          <w:hyperlink w:anchor="_Toc336855844">
            <w:r w:rsidRPr="21802487" w:rsidR="21802487">
              <w:rPr>
                <w:rStyle w:val="Hyperlink"/>
              </w:rPr>
              <w:t>Contents Page</w:t>
            </w:r>
            <w:r>
              <w:tab/>
            </w:r>
            <w:r>
              <w:fldChar w:fldCharType="begin"/>
            </w:r>
            <w:r>
              <w:instrText xml:space="preserve">PAGEREF _Toc336855844 \h</w:instrText>
            </w:r>
            <w:r>
              <w:fldChar w:fldCharType="separate"/>
            </w:r>
            <w:r w:rsidRPr="21802487" w:rsidR="21802487">
              <w:rPr>
                <w:rStyle w:val="Hyperlink"/>
              </w:rPr>
              <w:t>1</w:t>
            </w:r>
            <w:r>
              <w:fldChar w:fldCharType="end"/>
            </w:r>
          </w:hyperlink>
        </w:p>
        <w:p w:rsidR="21802487" w:rsidP="21802487" w:rsidRDefault="21802487" w14:paraId="05BD4579" w14:textId="5FC9371F">
          <w:pPr>
            <w:pStyle w:val="TOC1"/>
            <w:tabs>
              <w:tab w:val="right" w:leader="dot" w:pos="9015"/>
            </w:tabs>
            <w:bidi w:val="0"/>
            <w:rPr>
              <w:rStyle w:val="Hyperlink"/>
            </w:rPr>
          </w:pPr>
          <w:hyperlink w:anchor="_Toc1342515613">
            <w:r w:rsidRPr="21802487" w:rsidR="21802487">
              <w:rPr>
                <w:rStyle w:val="Hyperlink"/>
              </w:rPr>
              <w:t>Introduction to the Assignment:</w:t>
            </w:r>
            <w:r>
              <w:tab/>
            </w:r>
            <w:r>
              <w:fldChar w:fldCharType="begin"/>
            </w:r>
            <w:r>
              <w:instrText xml:space="preserve">PAGEREF _Toc1342515613 \h</w:instrText>
            </w:r>
            <w:r>
              <w:fldChar w:fldCharType="separate"/>
            </w:r>
            <w:r w:rsidRPr="21802487" w:rsidR="21802487">
              <w:rPr>
                <w:rStyle w:val="Hyperlink"/>
              </w:rPr>
              <w:t>2</w:t>
            </w:r>
            <w:r>
              <w:fldChar w:fldCharType="end"/>
            </w:r>
          </w:hyperlink>
        </w:p>
        <w:p w:rsidR="21802487" w:rsidP="21802487" w:rsidRDefault="21802487" w14:paraId="235A79AB" w14:textId="788DC5A3">
          <w:pPr>
            <w:pStyle w:val="TOC1"/>
            <w:tabs>
              <w:tab w:val="right" w:leader="dot" w:pos="9015"/>
            </w:tabs>
            <w:bidi w:val="0"/>
            <w:rPr>
              <w:rStyle w:val="Hyperlink"/>
            </w:rPr>
          </w:pPr>
          <w:hyperlink w:anchor="_Toc600971208">
            <w:r w:rsidRPr="21802487" w:rsidR="21802487">
              <w:rPr>
                <w:rStyle w:val="Hyperlink"/>
              </w:rPr>
              <w:t>Fiat Panda Characteristics:</w:t>
            </w:r>
            <w:r>
              <w:tab/>
            </w:r>
            <w:r>
              <w:fldChar w:fldCharType="begin"/>
            </w:r>
            <w:r>
              <w:instrText xml:space="preserve">PAGEREF _Toc600971208 \h</w:instrText>
            </w:r>
            <w:r>
              <w:fldChar w:fldCharType="separate"/>
            </w:r>
            <w:r w:rsidRPr="21802487" w:rsidR="21802487">
              <w:rPr>
                <w:rStyle w:val="Hyperlink"/>
              </w:rPr>
              <w:t>2</w:t>
            </w:r>
            <w:r>
              <w:fldChar w:fldCharType="end"/>
            </w:r>
          </w:hyperlink>
        </w:p>
        <w:p w:rsidR="21802487" w:rsidP="21802487" w:rsidRDefault="21802487" w14:paraId="50EE8ABA" w14:textId="455DB74C">
          <w:pPr>
            <w:pStyle w:val="TOC1"/>
            <w:tabs>
              <w:tab w:val="right" w:leader="dot" w:pos="9015"/>
            </w:tabs>
            <w:bidi w:val="0"/>
            <w:rPr>
              <w:rStyle w:val="Hyperlink"/>
            </w:rPr>
          </w:pPr>
          <w:hyperlink w:anchor="_Toc1885371367">
            <w:r w:rsidRPr="21802487" w:rsidR="21802487">
              <w:rPr>
                <w:rStyle w:val="Hyperlink"/>
              </w:rPr>
              <w:t>Worldwide Harmonised Light Vehicle Test Procedures:</w:t>
            </w:r>
            <w:r>
              <w:tab/>
            </w:r>
            <w:r>
              <w:fldChar w:fldCharType="begin"/>
            </w:r>
            <w:r>
              <w:instrText xml:space="preserve">PAGEREF _Toc1885371367 \h</w:instrText>
            </w:r>
            <w:r>
              <w:fldChar w:fldCharType="separate"/>
            </w:r>
            <w:r w:rsidRPr="21802487" w:rsidR="21802487">
              <w:rPr>
                <w:rStyle w:val="Hyperlink"/>
              </w:rPr>
              <w:t>5</w:t>
            </w:r>
            <w:r>
              <w:fldChar w:fldCharType="end"/>
            </w:r>
          </w:hyperlink>
        </w:p>
        <w:p w:rsidR="21802487" w:rsidP="21802487" w:rsidRDefault="21802487" w14:paraId="3903336F" w14:textId="4AF4A409">
          <w:pPr>
            <w:pStyle w:val="TOC1"/>
            <w:tabs>
              <w:tab w:val="right" w:leader="dot" w:pos="9015"/>
            </w:tabs>
            <w:bidi w:val="0"/>
            <w:rPr>
              <w:rStyle w:val="Hyperlink"/>
            </w:rPr>
          </w:pPr>
          <w:hyperlink w:anchor="_Toc231993532">
            <w:r w:rsidRPr="21802487" w:rsidR="21802487">
              <w:rPr>
                <w:rStyle w:val="Hyperlink"/>
              </w:rPr>
              <w:t>Excel graphs:</w:t>
            </w:r>
            <w:r>
              <w:tab/>
            </w:r>
            <w:r>
              <w:fldChar w:fldCharType="begin"/>
            </w:r>
            <w:r>
              <w:instrText xml:space="preserve">PAGEREF _Toc231993532 \h</w:instrText>
            </w:r>
            <w:r>
              <w:fldChar w:fldCharType="separate"/>
            </w:r>
            <w:r w:rsidRPr="21802487" w:rsidR="21802487">
              <w:rPr>
                <w:rStyle w:val="Hyperlink"/>
              </w:rPr>
              <w:t>5</w:t>
            </w:r>
            <w:r>
              <w:fldChar w:fldCharType="end"/>
            </w:r>
          </w:hyperlink>
        </w:p>
        <w:p w:rsidR="21802487" w:rsidP="21802487" w:rsidRDefault="21802487" w14:paraId="5B77A4A7" w14:textId="1C876771">
          <w:pPr>
            <w:pStyle w:val="TOC1"/>
            <w:tabs>
              <w:tab w:val="right" w:leader="dot" w:pos="9015"/>
            </w:tabs>
            <w:bidi w:val="0"/>
            <w:rPr>
              <w:rStyle w:val="Hyperlink"/>
            </w:rPr>
          </w:pPr>
          <w:hyperlink w:anchor="_Toc1934160017">
            <w:r w:rsidRPr="21802487" w:rsidR="21802487">
              <w:rPr>
                <w:rStyle w:val="Hyperlink"/>
              </w:rPr>
              <w:t>References</w:t>
            </w:r>
            <w:r>
              <w:tab/>
            </w:r>
            <w:r>
              <w:fldChar w:fldCharType="begin"/>
            </w:r>
            <w:r>
              <w:instrText xml:space="preserve">PAGEREF _Toc1934160017 \h</w:instrText>
            </w:r>
            <w:r>
              <w:fldChar w:fldCharType="separate"/>
            </w:r>
            <w:r w:rsidRPr="21802487" w:rsidR="21802487">
              <w:rPr>
                <w:rStyle w:val="Hyperlink"/>
              </w:rPr>
              <w:t>6</w:t>
            </w:r>
            <w:r>
              <w:fldChar w:fldCharType="end"/>
            </w:r>
          </w:hyperlink>
          <w:r>
            <w:fldChar w:fldCharType="end"/>
          </w:r>
        </w:p>
      </w:sdtContent>
    </w:sdt>
    <w:p w:rsidR="21802487" w:rsidRDefault="21802487" w14:paraId="1EF44C70" w14:textId="7551FCB5"/>
    <w:p w:rsidR="21802487" w:rsidRDefault="21802487" w14:paraId="7523AE28" w14:textId="3A3C5294"/>
    <w:p w:rsidR="21802487" w:rsidRDefault="21802487" w14:paraId="6EFFAF9B" w14:textId="76879C42"/>
    <w:p w:rsidR="21802487" w:rsidRDefault="21802487" w14:paraId="3001B370" w14:textId="5A9ECE67"/>
    <w:p w:rsidR="21802487" w:rsidRDefault="21802487" w14:paraId="2AC70EA4" w14:textId="7930F0DD"/>
    <w:p w:rsidR="21802487" w:rsidRDefault="21802487" w14:paraId="5AA514C3" w14:textId="24B66625"/>
    <w:p w:rsidR="21802487" w:rsidRDefault="21802487" w14:paraId="0940ADD1" w14:textId="34AA20B2"/>
    <w:p xmlns:wp14="http://schemas.microsoft.com/office/word/2010/wordml" w:rsidP="21802487" wp14:paraId="5E5787A5" wp14:textId="54DF388D">
      <w:pPr>
        <w:pStyle w:val="Heading1"/>
      </w:pPr>
      <w:r w:rsidR="3BCA3965">
        <w:rPr/>
        <w:t xml:space="preserve"> </w:t>
      </w:r>
      <w:bookmarkStart w:name="_Toc1342515613" w:id="270073493"/>
      <w:r w:rsidR="6959D76C">
        <w:rPr/>
        <w:t>Introduction to the Assignment:</w:t>
      </w:r>
      <w:bookmarkEnd w:id="270073493"/>
    </w:p>
    <w:p w:rsidR="70379CB8" w:rsidRDefault="70379CB8" w14:paraId="135CF05F" w14:textId="5899C4DA">
      <w:r w:rsidR="70379CB8">
        <w:rPr/>
        <w:t xml:space="preserve">For the next assignment for the university degree a task has been set to calculate what </w:t>
      </w:r>
      <w:r w:rsidR="4058F0EB">
        <w:rPr/>
        <w:t>effects</w:t>
      </w:r>
      <w:r w:rsidR="70379CB8">
        <w:rPr/>
        <w:t xml:space="preserve"> kinetic </w:t>
      </w:r>
      <w:r w:rsidR="282C38F9">
        <w:rPr/>
        <w:t>energy</w:t>
      </w:r>
      <w:r w:rsidR="46D684A0">
        <w:rPr/>
        <w:t xml:space="preserve"> systems have on a vehicle of personal choice. The vehicle chosen for</w:t>
      </w:r>
      <w:r w:rsidR="6CEC5D78">
        <w:rPr/>
        <w:t xml:space="preserve"> this task is the 2012 Fiat Panda</w:t>
      </w:r>
      <w:r w:rsidR="16DAC890">
        <w:rPr/>
        <w:t xml:space="preserve"> due to its simplistic nature of design and its common characteristics which are found in many vehicles of its year of manufacture</w:t>
      </w:r>
      <w:r w:rsidR="5AE199E6">
        <w:rPr/>
        <w:t>, With its limited capability and low values should mean that working everything that is required for this assignment</w:t>
      </w:r>
      <w:r w:rsidR="54ABC7F2">
        <w:rPr/>
        <w:t xml:space="preserve"> should be easy. It also helps that the vehicle is </w:t>
      </w:r>
      <w:r w:rsidR="54ABC7F2">
        <w:rPr/>
        <w:t>very common</w:t>
      </w:r>
      <w:r w:rsidR="54ABC7F2">
        <w:rPr/>
        <w:t xml:space="preserve"> so it will be </w:t>
      </w:r>
      <w:r w:rsidR="6E8D5811">
        <w:rPr/>
        <w:t>interesting</w:t>
      </w:r>
      <w:r w:rsidR="54ABC7F2">
        <w:rPr/>
        <w:t xml:space="preserve"> to see the values and </w:t>
      </w:r>
      <w:r w:rsidR="11C030BD">
        <w:rPr/>
        <w:t xml:space="preserve">characteristics of </w:t>
      </w:r>
      <w:r w:rsidR="55BCBEAB">
        <w:rPr/>
        <w:t>its systems</w:t>
      </w:r>
      <w:r w:rsidR="54F866D7">
        <w:rPr/>
        <w:t>.</w:t>
      </w:r>
    </w:p>
    <w:p w:rsidR="58F1775B" w:rsidP="21802487" w:rsidRDefault="58F1775B" w14:paraId="5C9C0D1A" w14:textId="48B48A1D">
      <w:pPr>
        <w:pStyle w:val="Normal"/>
      </w:pPr>
      <w:r w:rsidR="58F1775B">
        <w:drawing>
          <wp:inline wp14:editId="432C047A" wp14:anchorId="3F64000D">
            <wp:extent cx="4514850" cy="2533650"/>
            <wp:effectExtent l="0" t="0" r="0" b="0"/>
            <wp:docPr id="19888361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8836182" name="Picture 1988836182"/>
                    <pic:cNvPicPr/>
                  </pic:nvPicPr>
                  <pic:blipFill>
                    <a:blip xmlns:r="http://schemas.openxmlformats.org/officeDocument/2006/relationships" r:embed="rId306925818">
                      <a:extLst>
                        <a:ext uri="{28A0092B-C50C-407E-A947-70E740481C1C}">
                          <a14:useLocalDpi xmlns:a14="http://schemas.microsoft.com/office/drawing/2010/main"/>
                        </a:ext>
                      </a:extLst>
                    </a:blip>
                    <a:stretch>
                      <a:fillRect/>
                    </a:stretch>
                  </pic:blipFill>
                  <pic:spPr>
                    <a:xfrm>
                      <a:off x="0" y="0"/>
                      <a:ext cx="4514850" cy="2533650"/>
                    </a:xfrm>
                    <a:prstGeom prst="rect">
                      <a:avLst/>
                    </a:prstGeom>
                  </pic:spPr>
                </pic:pic>
              </a:graphicData>
            </a:graphic>
          </wp:inline>
        </w:drawing>
      </w:r>
    </w:p>
    <w:p w:rsidR="54F866D7" w:rsidP="21802487" w:rsidRDefault="54F866D7" w14:paraId="0F346B40" w14:textId="09D06FBC">
      <w:pPr>
        <w:pStyle w:val="Heading1"/>
      </w:pPr>
      <w:bookmarkStart w:name="_Toc600971208" w:id="538050088"/>
      <w:r w:rsidR="54F866D7">
        <w:rPr/>
        <w:t>Fiat Panda</w:t>
      </w:r>
      <w:r w:rsidR="635A7180">
        <w:rPr/>
        <w:t xml:space="preserve"> Characteristics:</w:t>
      </w:r>
      <w:bookmarkEnd w:id="538050088"/>
    </w:p>
    <w:p w:rsidR="2FE492F4" w:rsidRDefault="2FE492F4" w14:paraId="5A25A304" w14:textId="37A27491">
      <w:r w:rsidR="2FE492F4">
        <w:rPr/>
        <w:t xml:space="preserve">All characteristics that are found below we gathered using different websites all are listed in the reference list at the end of the </w:t>
      </w:r>
      <w:r w:rsidR="50BF0B3D">
        <w:rPr/>
        <w:t xml:space="preserve">assignment but all values are linked to the 2012 petrol model however a note on the diesel variant has been made to ensure that the </w:t>
      </w:r>
      <w:r w:rsidR="56EEEC99">
        <w:rPr/>
        <w:t>tests are accurate and are reliable</w:t>
      </w:r>
      <w:r w:rsidR="2E5FD520">
        <w:rPr/>
        <w:t>. This is because the diesel variants characteristics are slightly different due to the liquid</w:t>
      </w:r>
      <w:r w:rsidR="4518CA03">
        <w:rPr/>
        <w:t>.</w:t>
      </w:r>
    </w:p>
    <w:p w:rsidR="57911CAC" w:rsidRDefault="57911CAC" w14:paraId="6D9FE97D" w14:textId="2ABB9388">
      <w:r w:rsidR="57911CAC">
        <w:rPr/>
        <w:t>Mass Tests:</w:t>
      </w:r>
      <w:r>
        <w:br/>
      </w:r>
      <w:r w:rsidR="1C5B1DEA">
        <w:rPr/>
        <w:t>Dimentions</w:t>
      </w:r>
    </w:p>
    <w:p w:rsidR="1C5B1DEA" w:rsidRDefault="1C5B1DEA" w14:paraId="00D41741" w14:textId="642A75C4">
      <w:r w:rsidR="1C5B1DEA">
        <w:rPr/>
        <w:t>Length: 3435mm – 3705mm</w:t>
      </w:r>
    </w:p>
    <w:p w:rsidR="1C5B1DEA" w:rsidRDefault="1C5B1DEA" w14:paraId="298B5EBC" w14:textId="63D3AE47">
      <w:r w:rsidR="1C5B1DEA">
        <w:rPr/>
        <w:t>Width 1500mm – 1672mm</w:t>
      </w:r>
    </w:p>
    <w:p w:rsidR="1C5B1DEA" w:rsidRDefault="1C5B1DEA" w14:paraId="0D6215C3" w14:textId="37221F8F">
      <w:r w:rsidR="1C5B1DEA">
        <w:rPr/>
        <w:t>Height 1485mm</w:t>
      </w:r>
      <w:r w:rsidR="06040F03">
        <w:rPr/>
        <w:t xml:space="preserve"> – </w:t>
      </w:r>
      <w:r w:rsidR="1C5B1DEA">
        <w:rPr/>
        <w:t>1657mm</w:t>
      </w:r>
    </w:p>
    <w:p w:rsidR="6082F9D9" w:rsidRDefault="6082F9D9" w14:paraId="5AF49B6F" w14:textId="11B85508">
      <w:r w:rsidR="6082F9D9">
        <w:rPr/>
        <w:t>All these values have been taken from the front of the car on a flat surface. This allows the values gathered to be corre</w:t>
      </w:r>
      <w:r w:rsidR="66E7382D">
        <w:rPr/>
        <w:t xml:space="preserve">ctly and </w:t>
      </w:r>
      <w:r w:rsidR="37A3BBBC">
        <w:rPr/>
        <w:t xml:space="preserve">accurately. </w:t>
      </w:r>
      <w:r w:rsidR="37A3BBBC">
        <w:rPr/>
        <w:t>Its</w:t>
      </w:r>
      <w:r w:rsidR="37A3BBBC">
        <w:rPr/>
        <w:t xml:space="preserve"> also good to note that when these values are used in any calculations that they are </w:t>
      </w:r>
      <w:r w:rsidR="729379E8">
        <w:rPr/>
        <w:t>converted</w:t>
      </w:r>
      <w:r w:rsidR="37A3BBBC">
        <w:rPr/>
        <w:t xml:space="preserve"> into Meters so and values </w:t>
      </w:r>
      <w:r w:rsidR="558DACA4">
        <w:rPr/>
        <w:t>m</w:t>
      </w:r>
      <w:r w:rsidR="534D674C">
        <w:rPr/>
        <w:t xml:space="preserve">ust be divided by 100. </w:t>
      </w:r>
      <w:r w:rsidR="53E369C9">
        <w:rPr/>
        <w:t>(100</w:t>
      </w:r>
      <w:r w:rsidR="534D674C">
        <w:rPr/>
        <w:t xml:space="preserve"> milometers make up 1 meter)</w:t>
      </w:r>
    </w:p>
    <w:p w:rsidR="06040F03" w:rsidRDefault="06040F03" w14:paraId="2BDD8982" w14:textId="09810C4D">
      <w:r w:rsidR="06040F03">
        <w:rPr/>
        <w:t>Engine Options:</w:t>
      </w:r>
    </w:p>
    <w:p w:rsidR="06040F03" w:rsidRDefault="06040F03" w14:paraId="3DDB6460" w14:textId="0B7FE145">
      <w:r w:rsidR="06040F03">
        <w:rPr/>
        <w:t xml:space="preserve">0.9 litre </w:t>
      </w:r>
      <w:r w:rsidR="20BF31D5">
        <w:rPr/>
        <w:t>2-cylinder</w:t>
      </w:r>
      <w:r w:rsidR="06040F03">
        <w:rPr/>
        <w:t xml:space="preserve"> petrol engine.</w:t>
      </w:r>
    </w:p>
    <w:p w:rsidR="06040F03" w:rsidRDefault="06040F03" w14:paraId="2858F9B8" w14:textId="0BE9777B">
      <w:r w:rsidR="06040F03">
        <w:rPr/>
        <w:t xml:space="preserve">1.2 litre </w:t>
      </w:r>
      <w:r w:rsidR="407097B3">
        <w:rPr/>
        <w:t>4-cylinder</w:t>
      </w:r>
      <w:r w:rsidR="52F98FFA">
        <w:rPr/>
        <w:t xml:space="preserve"> diesel engine</w:t>
      </w:r>
      <w:r w:rsidR="788D7BC0">
        <w:rPr/>
        <w:t>.</w:t>
      </w:r>
    </w:p>
    <w:p w:rsidR="76E5004E" w:rsidRDefault="76E5004E" w14:paraId="27EBBF1A" w14:textId="03FEF5AC">
      <w:r w:rsidR="76E5004E">
        <w:rPr/>
        <w:t>Again,</w:t>
      </w:r>
      <w:r w:rsidR="613AAE33">
        <w:rPr/>
        <w:t xml:space="preserve"> the reason why both engine types are both included is so </w:t>
      </w:r>
      <w:r w:rsidR="529FDA17">
        <w:rPr/>
        <w:t>that,</w:t>
      </w:r>
      <w:r w:rsidR="613AAE33">
        <w:rPr/>
        <w:t xml:space="preserve"> if </w:t>
      </w:r>
      <w:r w:rsidR="1E1C9620">
        <w:rPr/>
        <w:t>necessary, when working out the calculations for KERS it can be taken into consideration both engine types can be added to the calculations</w:t>
      </w:r>
      <w:r w:rsidR="1DD2E22D">
        <w:rPr/>
        <w:t>, this helps to make a better judgement on what type of KERS will have a greater effect on the vehicles systems</w:t>
      </w:r>
      <w:r w:rsidR="60307A7A">
        <w:rPr/>
        <w:t xml:space="preserve"> and performance</w:t>
      </w:r>
    </w:p>
    <w:p w:rsidR="65371361" w:rsidRDefault="65371361" w14:paraId="792D6CAD" w14:textId="0ECD4E84">
      <w:r w:rsidR="65371361">
        <w:rPr/>
        <w:t xml:space="preserve">Fuel </w:t>
      </w:r>
      <w:r w:rsidR="65371361">
        <w:rPr/>
        <w:t>consumption</w:t>
      </w:r>
      <w:r w:rsidR="65371361">
        <w:rPr/>
        <w:t>:</w:t>
      </w:r>
    </w:p>
    <w:p w:rsidR="65371361" w:rsidRDefault="65371361" w14:paraId="37E8F813" w14:textId="73C77129">
      <w:r w:rsidR="65371361">
        <w:rPr/>
        <w:t>3.71/100 km (63.57mpg) for some variants.</w:t>
      </w:r>
    </w:p>
    <w:p w:rsidR="1E19E877" w:rsidRDefault="1E19E877" w14:paraId="05424A31" w14:textId="297CBC9A">
      <w:r w:rsidR="1E19E877">
        <w:rPr/>
        <w:t>When talking about “some variations” this means th</w:t>
      </w:r>
      <w:r w:rsidR="61A45D65">
        <w:rPr/>
        <w:t xml:space="preserve">at the only other </w:t>
      </w:r>
      <w:r w:rsidR="61A45D65">
        <w:rPr/>
        <w:t>possible change</w:t>
      </w:r>
      <w:r w:rsidR="61A45D65">
        <w:rPr/>
        <w:t xml:space="preserve"> in fuel consumption is between the 0.9 litre and the 1.2 litre which is </w:t>
      </w:r>
      <w:r w:rsidR="2861F318">
        <w:rPr/>
        <w:t>both the petrol and diesel fuel systems</w:t>
      </w:r>
      <w:r w:rsidR="7875FD8E">
        <w:rPr/>
        <w:t xml:space="preserve">. Due to this and that the </w:t>
      </w:r>
      <w:r w:rsidR="14F2BF1A">
        <w:rPr/>
        <w:t>vehicles</w:t>
      </w:r>
      <w:r w:rsidR="7875FD8E">
        <w:rPr/>
        <w:t xml:space="preserve"> </w:t>
      </w:r>
      <w:r w:rsidR="5CE89592">
        <w:rPr/>
        <w:t>different system</w:t>
      </w:r>
      <w:r w:rsidR="2AAC11F4">
        <w:rPr/>
        <w:t>s are different the fuel consumption will be different. The value about is for the petrol engine due to this being the chos</w:t>
      </w:r>
      <w:r w:rsidR="7FA48143">
        <w:rPr/>
        <w:t>e</w:t>
      </w:r>
      <w:r w:rsidR="2AAC11F4">
        <w:rPr/>
        <w:t>n engine type for this investigation</w:t>
      </w:r>
      <w:r w:rsidR="21E9A0B0">
        <w:rPr/>
        <w:t>.</w:t>
      </w:r>
    </w:p>
    <w:p w:rsidR="4E6FDB0C" w:rsidRDefault="4E6FDB0C" w14:paraId="0E41DE7D" w14:textId="1F0E3E1B">
      <w:r w:rsidR="4E6FDB0C">
        <w:rPr/>
        <w:t>Weight:</w:t>
      </w:r>
    </w:p>
    <w:p w:rsidR="4E6FDB0C" w:rsidRDefault="4E6FDB0C" w14:paraId="09F72EFA" w14:textId="6803BA1E">
      <w:r w:rsidR="4E6FDB0C">
        <w:rPr/>
        <w:t>Curb weight ranges from 1115kg to 1155kg depending on the variant</w:t>
      </w:r>
    </w:p>
    <w:p w:rsidR="2EC4C4B6" w:rsidRDefault="2EC4C4B6" w14:paraId="12B51331" w14:textId="6C96B3E3">
      <w:r w:rsidR="2EC4C4B6">
        <w:rPr/>
        <w:t>Curb weight is defined as the “weight of a vehicle when it is described as in an operational status”</w:t>
      </w:r>
      <w:r w:rsidR="0EC3E350">
        <w:rPr/>
        <w:t xml:space="preserve"> This weight also includes all working equipment</w:t>
      </w:r>
      <w:r w:rsidR="619B559C">
        <w:rPr/>
        <w:t xml:space="preserve"> for example </w:t>
      </w:r>
      <w:r w:rsidR="407203B0">
        <w:rPr/>
        <w:t>fuel , oil and other essential fluids but if in the USA not the weight of any passengers for cargo</w:t>
      </w:r>
      <w:r w:rsidR="4DB1E473">
        <w:rPr/>
        <w:t xml:space="preserve">, however this is not the case if in </w:t>
      </w:r>
      <w:r w:rsidR="4DB1E473">
        <w:rPr/>
        <w:t>Europe</w:t>
      </w:r>
      <w:r w:rsidR="4DB1E473">
        <w:rPr/>
        <w:t xml:space="preserve"> as those values are taken into account.</w:t>
      </w:r>
    </w:p>
    <w:p w:rsidR="208DAE30" w:rsidRDefault="208DAE30" w14:paraId="4B03C702" w14:textId="700AB6AF">
      <w:r w:rsidR="208DAE30">
        <w:rPr/>
        <w:t>71 BHP</w:t>
      </w:r>
    </w:p>
    <w:p w:rsidR="7479B460" w:rsidRDefault="7479B460" w14:paraId="69A76AD8" w14:textId="1E61B296">
      <w:r w:rsidR="7479B460">
        <w:rPr/>
        <w:t xml:space="preserve">This horsepower value also does not change </w:t>
      </w:r>
      <w:r w:rsidR="4FF65803">
        <w:rPr/>
        <w:t>on either variant of each car so both the petrol- and diesel-powered cars have the same recorded brake horsepower.</w:t>
      </w:r>
    </w:p>
    <w:p w:rsidR="208DAE30" w:rsidRDefault="208DAE30" w14:paraId="778F61A1" w14:textId="51FCE979">
      <w:r w:rsidR="208DAE30">
        <w:rPr/>
        <w:t>44Kwh battery usage</w:t>
      </w:r>
    </w:p>
    <w:p w:rsidR="208DAE30" w:rsidRDefault="208DAE30" w14:paraId="7279CB05" w14:textId="7CFBAFC9">
      <w:r w:rsidR="208DAE30">
        <w:rPr/>
        <w:t>Watts per Kg = 44</w:t>
      </w:r>
    </w:p>
    <w:p w:rsidR="24DDF41E" w:rsidRDefault="24DDF41E" w14:paraId="4D7C816F" w14:textId="0CE6B3F1">
      <w:r w:rsidR="24DDF41E">
        <w:rPr/>
        <w:t>Top speed = 99MPH</w:t>
      </w:r>
    </w:p>
    <w:p w:rsidR="7122D16E" w:rsidRDefault="7122D16E" w14:paraId="0AF19518" w14:textId="553A4505">
      <w:r w:rsidR="7122D16E">
        <w:rPr/>
        <w:t xml:space="preserve">This top speed does not change with any version of this car. In hindsight both the petrol and diesel fulled cars have the same </w:t>
      </w:r>
      <w:r w:rsidR="68C2CD53">
        <w:rPr/>
        <w:t xml:space="preserve">top speed so </w:t>
      </w:r>
      <w:r w:rsidR="36D3A9CB">
        <w:rPr/>
        <w:t xml:space="preserve">there </w:t>
      </w:r>
      <w:r w:rsidR="3AD04755">
        <w:rPr/>
        <w:t>no need to consider any other top speeds for this assignment.</w:t>
      </w:r>
      <w:r w:rsidR="68C2CD53">
        <w:rPr/>
        <w:t xml:space="preserve"> </w:t>
      </w:r>
    </w:p>
    <w:p w:rsidR="24DDF41E" w:rsidRDefault="24DDF41E" w14:paraId="23ECB149" w14:textId="41ED4C6F">
      <w:r w:rsidR="24DDF41E">
        <w:rPr/>
        <w:t xml:space="preserve">1115kg + 103kg (weight of myself) + 0.6 kg </w:t>
      </w:r>
      <w:r w:rsidR="3EFFD6DA">
        <w:rPr/>
        <w:t>(weight</w:t>
      </w:r>
      <w:r w:rsidR="24DDF41E">
        <w:rPr/>
        <w:t xml:space="preserve"> of my bag) </w:t>
      </w:r>
      <w:r w:rsidR="581E81DD">
        <w:rPr/>
        <w:t xml:space="preserve">= 1253.5kg </w:t>
      </w:r>
    </w:p>
    <w:p w:rsidR="282C9E59" w:rsidRDefault="282C9E59" w14:paraId="172616F4" w14:textId="154A0AC3">
      <w:r w:rsidR="282C9E59">
        <w:rPr/>
        <w:t>Frontal Area:</w:t>
      </w:r>
      <w:r>
        <w:br/>
      </w:r>
      <w:r w:rsidR="4A38DD7F">
        <w:rPr/>
        <w:t>Length = 3686mm</w:t>
      </w:r>
    </w:p>
    <w:p w:rsidR="4A38DD7F" w:rsidRDefault="4A38DD7F" w14:paraId="208AC7F2" w14:textId="3EB11358">
      <w:r w:rsidR="4A38DD7F">
        <w:rPr/>
        <w:t>Height = 1551mm</w:t>
      </w:r>
    </w:p>
    <w:p w:rsidR="4A38DD7F" w:rsidRDefault="4A38DD7F" w14:paraId="65AB8F47" w14:textId="1E389D7D">
      <w:r w:rsidR="4A38DD7F">
        <w:rPr/>
        <w:t>Width = 1672mm</w:t>
      </w:r>
    </w:p>
    <w:p w:rsidR="4A38DD7F" w:rsidRDefault="4A38DD7F" w14:paraId="42CCD9E6" w14:textId="138B1AF7">
      <w:r w:rsidR="4A38DD7F">
        <w:rPr/>
        <w:t xml:space="preserve">(All </w:t>
      </w:r>
      <w:r w:rsidR="4A38DD7F">
        <w:rPr/>
        <w:t>dimensions</w:t>
      </w:r>
      <w:r w:rsidR="4A38DD7F">
        <w:rPr/>
        <w:t xml:space="preserve"> are valued without mirrors)</w:t>
      </w:r>
    </w:p>
    <w:p w:rsidR="137FD938" w:rsidRDefault="137FD938" w14:paraId="3DB4E899" w14:textId="420040A8">
      <w:r w:rsidR="137FD938">
        <w:rPr/>
        <w:t xml:space="preserve">The decision to make sure all dimensions are recorded without the inclusion of the mirrors </w:t>
      </w:r>
      <w:bookmarkStart w:name="_Int_jthEotds" w:id="1753944092"/>
      <w:r w:rsidR="137FD938">
        <w:rPr/>
        <w:t>due to the fact that</w:t>
      </w:r>
      <w:bookmarkEnd w:id="1753944092"/>
      <w:r w:rsidR="137FD938">
        <w:rPr/>
        <w:t xml:space="preserve"> the</w:t>
      </w:r>
      <w:r w:rsidR="632ACD15">
        <w:rPr/>
        <w:t xml:space="preserve"> only values that are important for this is the main body itself</w:t>
      </w:r>
      <w:r w:rsidR="668FC2DB">
        <w:rPr/>
        <w:t xml:space="preserve"> and not its smaller</w:t>
      </w:r>
      <w:r w:rsidR="13F83FF9">
        <w:rPr/>
        <w:t xml:space="preserve"> parts. This is to help when recording and working out</w:t>
      </w:r>
      <w:r w:rsidR="314AF407">
        <w:rPr/>
        <w:t xml:space="preserve"> the overall car mass and overall coefficient and curb weight of the vehicle</w:t>
      </w:r>
      <w:r w:rsidR="67998B09">
        <w:rPr/>
        <w:t xml:space="preserve">. This is </w:t>
      </w:r>
      <w:r w:rsidR="67998B09">
        <w:rPr/>
        <w:t>required</w:t>
      </w:r>
      <w:r w:rsidR="67998B09">
        <w:rPr/>
        <w:t xml:space="preserve"> for the WLPT graphs that can be found </w:t>
      </w:r>
      <w:bookmarkStart w:name="_Int_FCcWVNaI" w:id="257800531"/>
      <w:r w:rsidR="67998B09">
        <w:rPr/>
        <w:t>later on</w:t>
      </w:r>
      <w:bookmarkEnd w:id="257800531"/>
      <w:r w:rsidR="67998B09">
        <w:rPr/>
        <w:t xml:space="preserve"> in the assignment.</w:t>
      </w:r>
    </w:p>
    <w:p w:rsidR="4A887B8B" w:rsidRDefault="4A887B8B" w14:paraId="23FDAAF5" w14:textId="13F4192C">
      <w:r w:rsidR="4A887B8B">
        <w:rPr/>
        <w:t>Boot capacity</w:t>
      </w:r>
      <w:r w:rsidR="436356CE">
        <w:rPr/>
        <w:t xml:space="preserve"> is 225 litres</w:t>
      </w:r>
    </w:p>
    <w:p w:rsidR="436356CE" w:rsidRDefault="436356CE" w14:paraId="6C78AD7E" w14:textId="1BE523ED">
      <w:r w:rsidR="436356CE">
        <w:rPr/>
        <w:t xml:space="preserve">Rolling resistance </w:t>
      </w:r>
      <w:r w:rsidR="436356CE">
        <w:rPr/>
        <w:t>coefficient</w:t>
      </w:r>
      <w:r w:rsidR="436356CE">
        <w:rPr/>
        <w:t>:</w:t>
      </w:r>
    </w:p>
    <w:p w:rsidR="436356CE" w:rsidRDefault="436356CE" w14:paraId="69CB84F3" w14:textId="3F536FA0">
      <w:r w:rsidR="436356CE">
        <w:rPr/>
        <w:t>0.01 to 0.02 for tires</w:t>
      </w:r>
    </w:p>
    <w:p w:rsidR="1DB5705E" w:rsidRDefault="1DB5705E" w14:paraId="3D3E358D" w14:textId="25B2350D">
      <w:r w:rsidR="1DB5705E">
        <w:rPr/>
        <w:t xml:space="preserve">Rolling resistance force = rolling resistance coefficient x mass x gravity </w:t>
      </w:r>
    </w:p>
    <w:p w:rsidR="1DB5705E" w:rsidRDefault="1DB5705E" w14:paraId="12AAAA84" w14:textId="7D826A13">
      <w:r w:rsidR="1DB5705E">
        <w:rPr/>
        <w:t xml:space="preserve">So </w:t>
      </w:r>
    </w:p>
    <w:p w:rsidR="1DB5705E" w:rsidRDefault="1DB5705E" w14:paraId="6076306E" w14:textId="62FE4C38">
      <w:r w:rsidR="1DB5705E">
        <w:rPr/>
        <w:t>0.01 x 1253.5kg x 9.81 = 1.23N</w:t>
      </w:r>
    </w:p>
    <w:p w:rsidR="1DB5705E" w:rsidRDefault="1DB5705E" w14:paraId="44FEABB9" w14:textId="3B9188D7">
      <w:r w:rsidR="1DB5705E">
        <w:rPr/>
        <w:t>Aerodynamic resistance</w:t>
      </w:r>
    </w:p>
    <w:p w:rsidR="21DC195A" w:rsidRDefault="21DC195A" w14:paraId="1411DAF0" w14:textId="0B9A1548">
      <w:r w:rsidR="21DC195A">
        <w:rPr/>
        <w:t xml:space="preserve">Below is the formula that is </w:t>
      </w:r>
      <w:r w:rsidR="21DC195A">
        <w:rPr/>
        <w:t>required</w:t>
      </w:r>
      <w:r w:rsidR="21DC195A">
        <w:rPr/>
        <w:t xml:space="preserve"> to work out the aerodynamic resistance</w:t>
      </w:r>
    </w:p>
    <w:p w:rsidR="1570BFF6" w:rsidRDefault="1570BFF6" w14:paraId="3178BD5F" w14:textId="62BEFEA6">
      <w:r w:rsidR="1570BFF6">
        <w:rPr/>
        <w:t xml:space="preserve">Formula = </w:t>
      </w:r>
      <w:r w:rsidR="1570BFF6">
        <w:rPr/>
        <w:t>Fd</w:t>
      </w:r>
      <w:r w:rsidR="1570BFF6">
        <w:rPr/>
        <w:t xml:space="preserve"> = ½ x p x </w:t>
      </w:r>
      <w:r w:rsidR="1570BFF6">
        <w:rPr/>
        <w:t>V(</w:t>
      </w:r>
      <w:r w:rsidR="1570BFF6">
        <w:rPr/>
        <w:t>2) X D X A)</w:t>
      </w:r>
    </w:p>
    <w:p w:rsidR="1570BFF6" w:rsidRDefault="1570BFF6" w14:paraId="01D0B35E" w14:textId="2D3BAB32">
      <w:r w:rsidR="1570BFF6">
        <w:rPr/>
        <w:t>So</w:t>
      </w:r>
    </w:p>
    <w:p w:rsidR="1570BFF6" w:rsidRDefault="1570BFF6" w14:paraId="760426E8" w14:textId="756CC965">
      <w:r w:rsidR="1570BFF6">
        <w:rPr/>
        <w:t xml:space="preserve">½ X Air </w:t>
      </w:r>
      <w:r w:rsidR="1C3A6EC3">
        <w:rPr/>
        <w:t>density</w:t>
      </w:r>
      <w:r w:rsidR="1570BFF6">
        <w:rPr/>
        <w:t xml:space="preserve"> x velocity (2) X Coefficient of drag</w:t>
      </w:r>
    </w:p>
    <w:p w:rsidR="346AE913" w:rsidP="21802487" w:rsidRDefault="346AE913" w14:paraId="6EC2CD6D" w14:textId="559FD986">
      <w:pPr>
        <w:pStyle w:val="Heading1"/>
      </w:pPr>
      <w:r w:rsidR="346AE913">
        <w:rPr/>
        <w:t>Different types</w:t>
      </w:r>
      <w:r w:rsidR="346AE913">
        <w:rPr/>
        <w:t xml:space="preserve"> of KERS:</w:t>
      </w:r>
    </w:p>
    <w:p w:rsidR="346AE913" w:rsidRDefault="346AE913" w14:paraId="7E10E486" w14:textId="6253ACF7">
      <w:r w:rsidR="346AE913">
        <w:rPr/>
        <w:t>Flywheel systems:</w:t>
      </w:r>
    </w:p>
    <w:p w:rsidR="346AE913" w:rsidRDefault="346AE913" w14:paraId="07AE9F8A" w14:textId="5E13DF6A">
      <w:r w:rsidR="346AE913">
        <w:rPr/>
        <w:t>Utilize a flywheel to help store kinetic energy as a rotational ener</w:t>
      </w:r>
      <w:r w:rsidR="7C64423D">
        <w:rPr/>
        <w:t>gy, which can be released to help acceleration.</w:t>
      </w:r>
    </w:p>
    <w:p w:rsidR="7C64423D" w:rsidRDefault="7C64423D" w14:paraId="2B983935" w14:textId="05E38CAA">
      <w:r w:rsidR="7C64423D">
        <w:rPr/>
        <w:t>Battery Systems:</w:t>
      </w:r>
    </w:p>
    <w:p w:rsidR="7C64423D" w:rsidRDefault="7C64423D" w14:paraId="75640506" w14:textId="0EAB4815">
      <w:r w:rsidR="7C64423D">
        <w:rPr/>
        <w:t xml:space="preserve">This </w:t>
      </w:r>
      <w:r w:rsidR="49B46931">
        <w:rPr/>
        <w:t>converts</w:t>
      </w:r>
      <w:r w:rsidR="7C64423D">
        <w:rPr/>
        <w:t xml:space="preserve"> kinetic energy into </w:t>
      </w:r>
      <w:r w:rsidR="7C64423D">
        <w:rPr/>
        <w:t>a</w:t>
      </w:r>
      <w:r w:rsidR="7C64423D">
        <w:rPr/>
        <w:t xml:space="preserve"> elec</w:t>
      </w:r>
      <w:r w:rsidR="5556515E">
        <w:rPr/>
        <w:t xml:space="preserve">trical energy stored in batteries. This is </w:t>
      </w:r>
      <w:r w:rsidR="5556515E">
        <w:rPr/>
        <w:t>mainly</w:t>
      </w:r>
      <w:r w:rsidR="30BCC5FF">
        <w:rPr/>
        <w:t xml:space="preserve"> can</w:t>
      </w:r>
      <w:r w:rsidR="30BCC5FF">
        <w:rPr/>
        <w:t xml:space="preserve"> be found in hybrids and electrical vehicles.</w:t>
      </w:r>
    </w:p>
    <w:p w:rsidR="45E04FEE" w:rsidRDefault="45E04FEE" w14:paraId="3697E790" w14:textId="18984BBE">
      <w:r w:rsidR="45E04FEE">
        <w:rPr/>
        <w:t>Hydraulic systems:</w:t>
      </w:r>
    </w:p>
    <w:p w:rsidR="45E04FEE" w:rsidRDefault="45E04FEE" w14:paraId="46916719" w14:textId="7CA129B8">
      <w:r w:rsidR="45E04FEE">
        <w:rPr/>
        <w:t>Employed hydraulic fluid to store energy under the pressure for vehicle propulsio</w:t>
      </w:r>
      <w:r w:rsidR="4B8E5FAD">
        <w:rPr/>
        <w:t>n. These systems allow manufactures to choose the best for each different vehicle for the best efficiency goals.</w:t>
      </w:r>
    </w:p>
    <w:p w:rsidR="66933698" w:rsidRDefault="66933698" w14:paraId="58EFCB7E" w14:textId="78F4ABCB">
      <w:r w:rsidR="66933698">
        <w:rPr/>
        <w:t xml:space="preserve">After looking at the data below to help with the idea of KERS to be added to the fiat panda </w:t>
      </w:r>
      <w:r w:rsidR="66933698">
        <w:rPr/>
        <w:t>its</w:t>
      </w:r>
      <w:r w:rsidR="66933698">
        <w:rPr/>
        <w:t xml:space="preserve"> best to add a bigger battery that recharges when braking. Due to the </w:t>
      </w:r>
      <w:r w:rsidR="1B1A9B26">
        <w:rPr/>
        <w:t xml:space="preserve">fact the vehicle is very heavy under braking and that this causes more power to be potentially gained </w:t>
      </w:r>
      <w:r w:rsidR="34A14F58">
        <w:rPr/>
        <w:t xml:space="preserve">with </w:t>
      </w:r>
      <w:r w:rsidR="34A14F58">
        <w:rPr/>
        <w:t>a</w:t>
      </w:r>
      <w:r w:rsidR="1B1A9B26">
        <w:rPr/>
        <w:t xml:space="preserve"> electrical motor attached to a battery</w:t>
      </w:r>
      <w:r w:rsidR="1CD7B7CD">
        <w:rPr/>
        <w:t xml:space="preserve"> or by having this motor redirect the power created back into the battery so that it can be deployed when going over a certain speed</w:t>
      </w:r>
      <w:r w:rsidR="232CABA4">
        <w:rPr/>
        <w:t xml:space="preserve">. It follows the same principle as the Formula One system KERS to by using a button that can be found on the steering wheel or a sensor in the cars main powertrain the </w:t>
      </w:r>
      <w:r w:rsidR="7394CBBD">
        <w:rPr/>
        <w:t>battery's newfound power can be deployed by the driver or by the system</w:t>
      </w:r>
      <w:r w:rsidR="40ED5471">
        <w:rPr/>
        <w:t xml:space="preserve"> itself.</w:t>
      </w:r>
    </w:p>
    <w:p w:rsidR="754FA708" w:rsidP="21802487" w:rsidRDefault="754FA708" w14:paraId="132C060D" w14:textId="4674A270">
      <w:pPr>
        <w:pStyle w:val="Heading1"/>
      </w:pPr>
      <w:bookmarkStart w:name="_Toc1885371367" w:id="538085089"/>
      <w:r w:rsidR="754FA708">
        <w:rPr/>
        <w:t>Worldwide Harmonised Light Vehicle Test Procedures:</w:t>
      </w:r>
      <w:bookmarkEnd w:id="538085089"/>
    </w:p>
    <w:p w:rsidR="60F08E4B" w:rsidP="21802487" w:rsidRDefault="60F08E4B" w14:paraId="2FBB3E45" w14:textId="4CE58312">
      <w:pPr>
        <w:pStyle w:val="Normal"/>
      </w:pPr>
      <w:r w:rsidR="60F08E4B">
        <w:rPr/>
        <w:t>The Worldwide Harmonised Light Vehicle test or the WLTP is a global test for emissions and fuel consumption</w:t>
      </w:r>
      <w:r w:rsidR="6630C827">
        <w:rPr/>
        <w:t xml:space="preserve"> in all light vehicles with its aim to provide a more </w:t>
      </w:r>
      <w:r w:rsidR="6630C827">
        <w:rPr/>
        <w:t>accurate</w:t>
      </w:r>
      <w:r w:rsidR="6630C827">
        <w:rPr/>
        <w:t xml:space="preserve"> data reading for car consumers. It comes with two </w:t>
      </w:r>
      <w:r w:rsidR="6630C827">
        <w:rPr/>
        <w:t>main features</w:t>
      </w:r>
      <w:r w:rsidR="6630C827">
        <w:rPr/>
        <w:t xml:space="preserve"> which are the following</w:t>
      </w:r>
      <w:r w:rsidR="09FC8A46">
        <w:rPr/>
        <w:t>.</w:t>
      </w:r>
    </w:p>
    <w:p w:rsidR="09FC8A46" w:rsidP="21802487" w:rsidRDefault="09FC8A46" w14:paraId="3CB57741" w14:textId="1FEF89D2">
      <w:pPr>
        <w:pStyle w:val="Normal"/>
      </w:pPr>
      <w:r w:rsidR="09FC8A46">
        <w:rPr/>
        <w:t>Realistic Testing:</w:t>
      </w:r>
    </w:p>
    <w:p w:rsidR="09FC8A46" w:rsidP="21802487" w:rsidRDefault="09FC8A46" w14:paraId="78EB9CD7" w14:textId="1AD910FD">
      <w:pPr>
        <w:pStyle w:val="Normal"/>
      </w:pPr>
      <w:r w:rsidR="09FC8A46">
        <w:rPr/>
        <w:t xml:space="preserve">This aims to provide a closer real world driving representation and its conditions the vehicle against any </w:t>
      </w:r>
      <w:r w:rsidR="09FC8A46">
        <w:rPr/>
        <w:t>previous</w:t>
      </w:r>
      <w:r w:rsidR="09FC8A46">
        <w:rPr/>
        <w:t xml:space="preserve"> testing methods.</w:t>
      </w:r>
      <w:r w:rsidR="3144DA4B">
        <w:rPr/>
        <w:t xml:space="preserve"> For </w:t>
      </w:r>
      <w:r w:rsidR="3144DA4B">
        <w:rPr/>
        <w:t>example</w:t>
      </w:r>
      <w:r w:rsidR="3144DA4B">
        <w:rPr/>
        <w:t xml:space="preserve"> by doing these tests car companies can now in a simulated urban and suburban areas allowing for a better understanding of the </w:t>
      </w:r>
      <w:r w:rsidR="3144DA4B">
        <w:rPr/>
        <w:t>cars</w:t>
      </w:r>
      <w:r w:rsidR="3144DA4B">
        <w:rPr/>
        <w:t xml:space="preserve"> </w:t>
      </w:r>
      <w:r w:rsidR="597DF05D">
        <w:rPr/>
        <w:t>performance</w:t>
      </w:r>
      <w:r w:rsidR="597DF05D">
        <w:rPr/>
        <w:t>.</w:t>
      </w:r>
    </w:p>
    <w:p w:rsidR="41C1BCF9" w:rsidP="21802487" w:rsidRDefault="41C1BCF9" w14:paraId="7A3EFCF3" w14:textId="00AB5345">
      <w:pPr>
        <w:pStyle w:val="Normal"/>
      </w:pPr>
      <w:r w:rsidR="41C1BCF9">
        <w:rPr/>
        <w:t>Harmoniz</w:t>
      </w:r>
      <w:r w:rsidR="46304DA3">
        <w:rPr/>
        <w:t>ation:</w:t>
      </w:r>
    </w:p>
    <w:p w:rsidR="46304DA3" w:rsidP="21802487" w:rsidRDefault="46304DA3" w14:paraId="3B93CAAC" w14:textId="73266086">
      <w:pPr>
        <w:pStyle w:val="Normal"/>
      </w:pPr>
      <w:r w:rsidR="46304DA3">
        <w:rPr/>
        <w:t xml:space="preserve">This test also allows multiple countries to do the same test </w:t>
      </w:r>
      <w:r w:rsidR="078756F2">
        <w:rPr/>
        <w:t>creating a level playing field for car companies</w:t>
      </w:r>
      <w:r w:rsidR="2F7D2E43">
        <w:rPr/>
        <w:t>.</w:t>
      </w:r>
    </w:p>
    <w:p w:rsidR="6A1E47B3" w:rsidP="21802487" w:rsidRDefault="6A1E47B3" w14:paraId="1F95A46F" w14:textId="3B0CB11F">
      <w:pPr>
        <w:pStyle w:val="Normal"/>
      </w:pPr>
      <w:r w:rsidR="6A1E47B3">
        <w:rPr/>
        <w:t>The changes that have been made is that the test time has increased from 20 minuets to now 30 minuets there is also more dynamic phases going up from two to now 4</w:t>
      </w:r>
      <w:r w:rsidR="3639BF6B">
        <w:rPr/>
        <w:t>. The maximum speed has also been increased this all became mandatory in September 2019.</w:t>
      </w:r>
    </w:p>
    <w:p w:rsidR="2F7D2E43" w:rsidP="21802487" w:rsidRDefault="2F7D2E43" w14:paraId="64B44395" w14:textId="6BD73242">
      <w:pPr>
        <w:pStyle w:val="Normal"/>
      </w:pPr>
      <w:r w:rsidR="2F7D2E43">
        <w:rPr/>
        <w:t>After doing research on the test results for the chosen car Fiat Panda</w:t>
      </w:r>
      <w:r w:rsidR="527015CB">
        <w:rPr/>
        <w:t xml:space="preserve"> it is</w:t>
      </w:r>
      <w:r w:rsidR="2F7D2E43">
        <w:rPr/>
        <w:t xml:space="preserve"> found that the</w:t>
      </w:r>
      <w:r w:rsidR="2A296411">
        <w:rPr/>
        <w:t xml:space="preserve"> car itself sits into class 1 due to it having a load of low to medium speed part</w:t>
      </w:r>
      <w:r w:rsidR="41E0D4C7">
        <w:rPr/>
        <w:t>s. Once this has been decided the next part of the WPLT is started which is devided into four different sub parts</w:t>
      </w:r>
      <w:r w:rsidR="2EA92A03">
        <w:rPr/>
        <w:t xml:space="preserve">. These parts are then simulated around suburban, urban </w:t>
      </w:r>
      <w:r w:rsidR="2EA92A03">
        <w:rPr/>
        <w:t>motorways</w:t>
      </w:r>
      <w:r w:rsidR="2EA92A03">
        <w:rPr/>
        <w:t xml:space="preserve"> and dual carriageways to work out the </w:t>
      </w:r>
      <w:r w:rsidR="18ECECC2">
        <w:rPr/>
        <w:t>emissions</w:t>
      </w:r>
      <w:r w:rsidR="2EA92A03">
        <w:rPr/>
        <w:t xml:space="preserve"> that the car produces</w:t>
      </w:r>
      <w:r w:rsidR="78296699">
        <w:rPr/>
        <w:t xml:space="preserve"> </w:t>
      </w:r>
      <w:r w:rsidR="78296699">
        <w:rPr/>
        <w:t>and also</w:t>
      </w:r>
      <w:r w:rsidR="78296699">
        <w:rPr/>
        <w:t xml:space="preserve"> the fuel </w:t>
      </w:r>
      <w:r w:rsidR="1549A407">
        <w:rPr/>
        <w:t xml:space="preserve">consumption that the vehicle should have. </w:t>
      </w:r>
    </w:p>
    <w:p w:rsidR="48F28BD6" w:rsidP="21802487" w:rsidRDefault="48F28BD6" w14:paraId="27B7D035" w14:textId="2F1CA059">
      <w:pPr>
        <w:pStyle w:val="Heading1"/>
      </w:pPr>
      <w:bookmarkStart w:name="_Toc231993532" w:id="921239094"/>
      <w:r w:rsidR="48F28BD6">
        <w:rPr/>
        <w:t>Excel graphs:</w:t>
      </w:r>
      <w:bookmarkEnd w:id="921239094"/>
    </w:p>
    <w:p w:rsidR="05501ADD" w:rsidP="21802487" w:rsidRDefault="05501ADD" w14:paraId="17F08399" w14:textId="7B3C33B7">
      <w:pPr>
        <w:spacing w:before="0" w:beforeAutospacing="off" w:after="0" w:afterAutospacing="off"/>
      </w:pPr>
      <w:r w:rsidR="05501ADD">
        <w:drawing>
          <wp:inline wp14:editId="6520BEC5" wp14:anchorId="5462CF3C">
            <wp:extent cx="4572000" cy="2743200"/>
            <wp:effectExtent l="0" t="0" r="0" b="0"/>
            <wp:docPr id="5331784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3178487" name="Picture 533178487"/>
                    <pic:cNvPicPr/>
                  </pic:nvPicPr>
                  <pic:blipFill>
                    <a:blip xmlns:r="http://schemas.openxmlformats.org/officeDocument/2006/relationships" r:embed="rId369506164">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rsidR="21802487" w:rsidP="21802487" w:rsidRDefault="21802487" w14:paraId="43EA81D5" w14:textId="4CF87C97">
      <w:pPr>
        <w:spacing w:before="0" w:beforeAutospacing="off" w:after="0" w:afterAutospacing="off"/>
      </w:pPr>
    </w:p>
    <w:p w:rsidR="21802487" w:rsidRDefault="21802487" w14:paraId="07087792" w14:textId="38B40886"/>
    <w:p w:rsidR="797D09FE" w:rsidRDefault="797D09FE" w14:paraId="2E6DC70C" w14:textId="15B907C1">
      <w:r w:rsidR="797D09FE">
        <w:rPr/>
        <w:t xml:space="preserve">When looking at this graph the values </w:t>
      </w:r>
      <w:r w:rsidR="22F8C88F">
        <w:rPr/>
        <w:t xml:space="preserve">the two lines </w:t>
      </w:r>
      <w:r w:rsidR="22F8C88F">
        <w:rPr/>
        <w:t>indicate</w:t>
      </w:r>
      <w:r w:rsidR="22F8C88F">
        <w:rPr/>
        <w:t xml:space="preserve"> the values </w:t>
      </w:r>
      <w:r w:rsidR="6D22247A">
        <w:rPr/>
        <w:t>of the cumulative traction energy and the cumulative braking energy all against the cumulative total energy.</w:t>
      </w:r>
      <w:r w:rsidR="49AE4B36">
        <w:rPr/>
        <w:t xml:space="preserve"> What this graph helps to show is the total energy being produced when the car a 2012 Fiat panda is producing when 1 it is accelerating</w:t>
      </w:r>
      <w:r w:rsidR="21065964">
        <w:rPr/>
        <w:t xml:space="preserve"> and when the vehicle is braking. The values for the braking section should be lower due to the vehicle slowing down and</w:t>
      </w:r>
      <w:r w:rsidR="15CEB86A">
        <w:rPr/>
        <w:t xml:space="preserve">. The traction energy is </w:t>
      </w:r>
      <w:r w:rsidR="1262288D">
        <w:rPr/>
        <w:t>described</w:t>
      </w:r>
      <w:r w:rsidR="15CEB86A">
        <w:rPr/>
        <w:t xml:space="preserve"> as the power needed to move the car via an electrical </w:t>
      </w:r>
      <w:r w:rsidR="6CF6AB30">
        <w:rPr/>
        <w:t>power source and the braking energy is what is produced when the brake pedal is applied and the friction force that is produced from this</w:t>
      </w:r>
      <w:r w:rsidR="5AE16666">
        <w:rPr/>
        <w:t>. As the data shows the time increases the traction energy and braking energy follow in the same positive correlation meaning that as the cumulative energy</w:t>
      </w:r>
      <w:r w:rsidR="2EA73C6E">
        <w:rPr/>
        <w:t xml:space="preserve"> which is measured in kilowatts an hour increases the energy produced also increases</w:t>
      </w:r>
      <w:r w:rsidR="3428EE25">
        <w:rPr/>
        <w:t>.</w:t>
      </w:r>
    </w:p>
    <w:p w:rsidR="0F709CA1" w:rsidP="21802487" w:rsidRDefault="0F709CA1" w14:paraId="7F25DD32" w14:textId="4A90E81F">
      <w:pPr>
        <w:pStyle w:val="Normal"/>
      </w:pPr>
      <w:r w:rsidR="0F709CA1">
        <w:drawing>
          <wp:inline wp14:editId="7AFBD391" wp14:anchorId="0A75C219">
            <wp:extent cx="5724525" cy="2219325"/>
            <wp:effectExtent l="0" t="0" r="0" b="0"/>
            <wp:docPr id="1197359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735975" name="Picture 119735975"/>
                    <pic:cNvPicPr/>
                  </pic:nvPicPr>
                  <pic:blipFill>
                    <a:blip xmlns:r="http://schemas.openxmlformats.org/officeDocument/2006/relationships" r:embed="rId1574772174">
                      <a:extLst>
                        <a:ext uri="{28A0092B-C50C-407E-A947-70E740481C1C}">
                          <a14:useLocalDpi xmlns:a14="http://schemas.microsoft.com/office/drawing/2010/main"/>
                        </a:ext>
                      </a:extLst>
                    </a:blip>
                    <a:stretch>
                      <a:fillRect/>
                    </a:stretch>
                  </pic:blipFill>
                  <pic:spPr>
                    <a:xfrm>
                      <a:off x="0" y="0"/>
                      <a:ext cx="5724525" cy="2219325"/>
                    </a:xfrm>
                    <a:prstGeom prst="rect">
                      <a:avLst/>
                    </a:prstGeom>
                  </pic:spPr>
                </pic:pic>
              </a:graphicData>
            </a:graphic>
          </wp:inline>
        </w:drawing>
      </w:r>
    </w:p>
    <w:p w:rsidR="7AB9BFFF" w:rsidRDefault="7AB9BFFF" w14:paraId="4693892D" w14:textId="148EC43B">
      <w:r w:rsidR="7AB9BFFF">
        <w:rPr/>
        <w:t xml:space="preserve">Although the screenshot above does not show the entire </w:t>
      </w:r>
      <w:r w:rsidR="6219EC15">
        <w:rPr/>
        <w:t>excel data it gives a brief look into the scale of what was calculated to work out the graphs that was produced.</w:t>
      </w:r>
      <w:r w:rsidR="3430C7B5">
        <w:rPr/>
        <w:t xml:space="preserve"> It also gives </w:t>
      </w:r>
      <w:r w:rsidR="3430C7B5">
        <w:rPr/>
        <w:t>an indication</w:t>
      </w:r>
      <w:r w:rsidR="3430C7B5">
        <w:rPr/>
        <w:t xml:space="preserve"> of what values was also given out by the </w:t>
      </w:r>
      <w:r w:rsidR="53BF62E6">
        <w:rPr/>
        <w:t>car's</w:t>
      </w:r>
      <w:r w:rsidR="3430C7B5">
        <w:rPr/>
        <w:t xml:space="preserve"> behaviour and characteristics</w:t>
      </w:r>
      <w:r w:rsidR="40EBED10">
        <w:rPr/>
        <w:t xml:space="preserve"> of how the car behaves when one it its braking and two what forces that is made out for it to move. KERS was also put into an idea of how it would change its </w:t>
      </w:r>
      <w:r w:rsidR="3CAC6F12">
        <w:rPr/>
        <w:t xml:space="preserve">performance if it </w:t>
      </w:r>
      <w:r w:rsidR="3CAC6F12">
        <w:rPr/>
        <w:t>was</w:t>
      </w:r>
      <w:r w:rsidR="3CAC6F12">
        <w:rPr/>
        <w:t xml:space="preserve"> to be included in its powertrain cycle.</w:t>
      </w:r>
    </w:p>
    <w:p w:rsidR="21802487" w:rsidRDefault="21802487" w14:paraId="59642D4B" w14:textId="68662F16"/>
    <w:p w:rsidR="40E90973" w:rsidP="21802487" w:rsidRDefault="40E90973" w14:paraId="71FBBCFF" w14:textId="235E31FF">
      <w:pPr>
        <w:pStyle w:val="Heading1"/>
      </w:pPr>
      <w:bookmarkStart w:name="_Toc1934160017" w:id="912463336"/>
      <w:r w:rsidR="40E90973">
        <w:rPr/>
        <w:t>References</w:t>
      </w:r>
      <w:bookmarkEnd w:id="912463336"/>
      <w:r w:rsidR="40E90973">
        <w:rPr/>
        <w:t xml:space="preserve"> </w:t>
      </w:r>
    </w:p>
    <w:p w:rsidR="433AFA6A" w:rsidP="21802487" w:rsidRDefault="433AFA6A" w14:paraId="6936E71C" w14:textId="0F9CECDD">
      <w:pPr>
        <w:spacing w:before="0" w:beforeAutospacing="off" w:after="0" w:afterAutospacing="off" w:line="480" w:lineRule="auto"/>
        <w:ind w:left="720" w:right="0" w:hanging="720"/>
      </w:pPr>
      <w:r w:rsidRPr="21802487" w:rsidR="433AFA6A">
        <w:rPr>
          <w:rFonts w:ascii="Times New Roman" w:hAnsi="Times New Roman" w:eastAsia="Times New Roman" w:cs="Times New Roman"/>
          <w:noProof w:val="0"/>
          <w:sz w:val="24"/>
          <w:szCs w:val="24"/>
          <w:lang w:val="en-GB"/>
        </w:rPr>
        <w:t xml:space="preserve">GeeksforGeeks. “Electric Traction.” </w:t>
      </w:r>
      <w:r w:rsidRPr="21802487" w:rsidR="433AFA6A">
        <w:rPr>
          <w:rFonts w:ascii="Times New Roman" w:hAnsi="Times New Roman" w:eastAsia="Times New Roman" w:cs="Times New Roman"/>
          <w:i w:val="1"/>
          <w:iCs w:val="1"/>
          <w:noProof w:val="0"/>
          <w:sz w:val="24"/>
          <w:szCs w:val="24"/>
          <w:lang w:val="en-GB"/>
        </w:rPr>
        <w:t>GeeksforGeeks</w:t>
      </w:r>
      <w:r w:rsidRPr="21802487" w:rsidR="433AFA6A">
        <w:rPr>
          <w:rFonts w:ascii="Times New Roman" w:hAnsi="Times New Roman" w:eastAsia="Times New Roman" w:cs="Times New Roman"/>
          <w:noProof w:val="0"/>
          <w:sz w:val="24"/>
          <w:szCs w:val="24"/>
          <w:lang w:val="en-GB"/>
        </w:rPr>
        <w:t xml:space="preserve">, 13 Aug. 2024, </w:t>
      </w:r>
      <w:hyperlink r:id="R8992f2312efb4e5e">
        <w:r w:rsidRPr="21802487" w:rsidR="433AFA6A">
          <w:rPr>
            <w:rStyle w:val="Hyperlink"/>
            <w:rFonts w:ascii="Times New Roman" w:hAnsi="Times New Roman" w:eastAsia="Times New Roman" w:cs="Times New Roman"/>
            <w:noProof w:val="0"/>
            <w:sz w:val="24"/>
            <w:szCs w:val="24"/>
            <w:lang w:val="en-GB"/>
          </w:rPr>
          <w:t>www.geeksforgeeks.org/electrical-engineering/electric-traction/</w:t>
        </w:r>
      </w:hyperlink>
      <w:r w:rsidRPr="21802487" w:rsidR="433AFA6A">
        <w:rPr>
          <w:rFonts w:ascii="Times New Roman" w:hAnsi="Times New Roman" w:eastAsia="Times New Roman" w:cs="Times New Roman"/>
          <w:noProof w:val="0"/>
          <w:sz w:val="24"/>
          <w:szCs w:val="24"/>
          <w:lang w:val="en-GB"/>
        </w:rPr>
        <w:t>. Accessed 30 Nov. 2025.</w:t>
      </w:r>
    </w:p>
    <w:p w:rsidR="433AFA6A" w:rsidP="21802487" w:rsidRDefault="433AFA6A" w14:paraId="0FACC000" w14:textId="2CAEE0D5">
      <w:pPr>
        <w:spacing w:before="0" w:beforeAutospacing="off" w:after="0" w:afterAutospacing="off" w:line="480" w:lineRule="auto"/>
        <w:ind w:left="720" w:right="0" w:hanging="720"/>
      </w:pPr>
      <w:r w:rsidRPr="21802487" w:rsidR="433AFA6A">
        <w:rPr>
          <w:rFonts w:ascii="Times New Roman" w:hAnsi="Times New Roman" w:eastAsia="Times New Roman" w:cs="Times New Roman"/>
          <w:noProof w:val="0"/>
          <w:sz w:val="24"/>
          <w:szCs w:val="24"/>
          <w:lang w:val="en-GB"/>
        </w:rPr>
        <w:t xml:space="preserve">“Microsoft - Search.” </w:t>
      </w:r>
      <w:hyperlink r:id="R424b8427d3df406c">
        <w:r w:rsidRPr="21802487" w:rsidR="433AFA6A">
          <w:rPr>
            <w:rStyle w:val="Hyperlink"/>
            <w:rFonts w:ascii="Times New Roman" w:hAnsi="Times New Roman" w:eastAsia="Times New Roman" w:cs="Times New Roman"/>
            <w:i w:val="1"/>
            <w:iCs w:val="1"/>
            <w:noProof w:val="0"/>
            <w:sz w:val="24"/>
            <w:szCs w:val="24"/>
            <w:lang w:val="en-GB"/>
          </w:rPr>
          <w:t>Www.bing.com</w:t>
        </w:r>
      </w:hyperlink>
      <w:r w:rsidRPr="21802487" w:rsidR="433AFA6A">
        <w:rPr>
          <w:rFonts w:ascii="Times New Roman" w:hAnsi="Times New Roman" w:eastAsia="Times New Roman" w:cs="Times New Roman"/>
          <w:noProof w:val="0"/>
          <w:sz w:val="24"/>
          <w:szCs w:val="24"/>
          <w:lang w:val="en-GB"/>
        </w:rPr>
        <w:t xml:space="preserve">, 2022, </w:t>
      </w:r>
      <w:hyperlink r:id="R87169eb55c2c4731">
        <w:r w:rsidRPr="21802487" w:rsidR="433AFA6A">
          <w:rPr>
            <w:rStyle w:val="Hyperlink"/>
            <w:rFonts w:ascii="Times New Roman" w:hAnsi="Times New Roman" w:eastAsia="Times New Roman" w:cs="Times New Roman"/>
            <w:noProof w:val="0"/>
            <w:sz w:val="24"/>
            <w:szCs w:val="24"/>
            <w:lang w:val="en-GB"/>
          </w:rPr>
          <w:t>www.bing.com/ck/a</w:t>
        </w:r>
      </w:hyperlink>
      <w:r w:rsidRPr="21802487" w:rsidR="433AFA6A">
        <w:rPr>
          <w:rFonts w:ascii="Times New Roman" w:hAnsi="Times New Roman" w:eastAsia="Times New Roman" w:cs="Times New Roman"/>
          <w:noProof w:val="0"/>
          <w:sz w:val="24"/>
          <w:szCs w:val="24"/>
          <w:lang w:val="en-GB"/>
        </w:rPr>
        <w:t>?</w:t>
      </w:r>
    </w:p>
    <w:p w:rsidR="433AFA6A" w:rsidP="21802487" w:rsidRDefault="433AFA6A" w14:paraId="218FA9FE" w14:textId="3312E91B">
      <w:pPr>
        <w:spacing w:before="0" w:beforeAutospacing="off" w:after="0" w:afterAutospacing="off" w:line="480" w:lineRule="auto"/>
        <w:ind w:left="720" w:right="0" w:hanging="720"/>
      </w:pPr>
      <w:r w:rsidRPr="21802487" w:rsidR="433AFA6A">
        <w:rPr>
          <w:rFonts w:ascii="Times New Roman" w:hAnsi="Times New Roman" w:eastAsia="Times New Roman" w:cs="Times New Roman"/>
          <w:noProof w:val="0"/>
          <w:sz w:val="24"/>
          <w:szCs w:val="24"/>
          <w:lang w:val="en-GB"/>
        </w:rPr>
        <w:t xml:space="preserve">“Ultimatespecs.” </w:t>
      </w:r>
      <w:r w:rsidRPr="21802487" w:rsidR="433AFA6A">
        <w:rPr>
          <w:rFonts w:ascii="Times New Roman" w:hAnsi="Times New Roman" w:eastAsia="Times New Roman" w:cs="Times New Roman"/>
          <w:i w:val="1"/>
          <w:iCs w:val="1"/>
          <w:noProof w:val="0"/>
          <w:sz w:val="24"/>
          <w:szCs w:val="24"/>
          <w:lang w:val="en-GB"/>
        </w:rPr>
        <w:t>Ultimatespecs.com</w:t>
      </w:r>
      <w:r w:rsidRPr="21802487" w:rsidR="433AFA6A">
        <w:rPr>
          <w:rFonts w:ascii="Times New Roman" w:hAnsi="Times New Roman" w:eastAsia="Times New Roman" w:cs="Times New Roman"/>
          <w:noProof w:val="0"/>
          <w:sz w:val="24"/>
          <w:szCs w:val="24"/>
          <w:lang w:val="en-GB"/>
        </w:rPr>
        <w:t xml:space="preserve">, 2021, </w:t>
      </w:r>
      <w:hyperlink w:anchor="google_vignette" r:id="R4e04abc1619e47b0">
        <w:r w:rsidRPr="21802487" w:rsidR="433AFA6A">
          <w:rPr>
            <w:rStyle w:val="Hyperlink"/>
            <w:rFonts w:ascii="Times New Roman" w:hAnsi="Times New Roman" w:eastAsia="Times New Roman" w:cs="Times New Roman"/>
            <w:noProof w:val="0"/>
            <w:sz w:val="24"/>
            <w:szCs w:val="24"/>
            <w:lang w:val="en-GB"/>
          </w:rPr>
          <w:t>www.ultimatespecs.com/car-specs/Fiat/M5865/Panda-2012#google_vignette</w:t>
        </w:r>
      </w:hyperlink>
      <w:r w:rsidRPr="21802487" w:rsidR="433AFA6A">
        <w:rPr>
          <w:rFonts w:ascii="Times New Roman" w:hAnsi="Times New Roman" w:eastAsia="Times New Roman" w:cs="Times New Roman"/>
          <w:noProof w:val="0"/>
          <w:sz w:val="24"/>
          <w:szCs w:val="24"/>
          <w:lang w:val="en-GB"/>
        </w:rPr>
        <w:t>. Accessed 30 Nov. 2025.</w:t>
      </w:r>
    </w:p>
    <w:p w:rsidR="21802487" w:rsidP="21802487" w:rsidRDefault="21802487" w14:paraId="1BAE4CFB" w14:textId="4A8B2CE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xGK6+7rQoPWhs" int2:id="31VilwK9">
      <int2:state int2:type="spell" int2:value="Rejected"/>
    </int2:textHash>
    <int2:textHash int2:hashCode="n0GpXLpVeyiUdx" int2:id="0W3EouDr">
      <int2:state int2:type="spell" int2:value="Rejected"/>
    </int2:textHash>
    <int2:bookmark int2:bookmarkName="_Int_FCcWVNaI" int2:invalidationBookmarkName="" int2:hashCode="l0FG8Fxy3Pg/nu" int2:id="ZgOJlAz0">
      <int2:state int2:type="style" int2:value="Rejected"/>
    </int2:bookmark>
    <int2:bookmark int2:bookmarkName="_Int_jthEotds" int2:invalidationBookmarkName="" int2:hashCode="v9fu1ddnFE+IM7" int2:id="xlCUHnFU">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F8C42B"/>
    <w:rsid w:val="0030D711"/>
    <w:rsid w:val="029733A0"/>
    <w:rsid w:val="045CEE75"/>
    <w:rsid w:val="0484A3AF"/>
    <w:rsid w:val="05501ADD"/>
    <w:rsid w:val="05EAFFE2"/>
    <w:rsid w:val="06040F03"/>
    <w:rsid w:val="063D5A3C"/>
    <w:rsid w:val="069FAC72"/>
    <w:rsid w:val="06A1C764"/>
    <w:rsid w:val="078756F2"/>
    <w:rsid w:val="085CC48C"/>
    <w:rsid w:val="08E07EC3"/>
    <w:rsid w:val="09AAFF78"/>
    <w:rsid w:val="09BAF43B"/>
    <w:rsid w:val="09FC8A46"/>
    <w:rsid w:val="0A42A17D"/>
    <w:rsid w:val="0A525C22"/>
    <w:rsid w:val="0A7DCB9A"/>
    <w:rsid w:val="0A989B75"/>
    <w:rsid w:val="0AA46C5B"/>
    <w:rsid w:val="0AA46C5B"/>
    <w:rsid w:val="0B5BCE37"/>
    <w:rsid w:val="0E03F581"/>
    <w:rsid w:val="0E386C75"/>
    <w:rsid w:val="0EC3E350"/>
    <w:rsid w:val="0F709CA1"/>
    <w:rsid w:val="0FD2089A"/>
    <w:rsid w:val="0FF0A919"/>
    <w:rsid w:val="1024A77E"/>
    <w:rsid w:val="10304A14"/>
    <w:rsid w:val="10A35312"/>
    <w:rsid w:val="11C030BD"/>
    <w:rsid w:val="11C9E544"/>
    <w:rsid w:val="1262288D"/>
    <w:rsid w:val="12E56ED7"/>
    <w:rsid w:val="134A7976"/>
    <w:rsid w:val="135F50C1"/>
    <w:rsid w:val="137FD938"/>
    <w:rsid w:val="13F83FF9"/>
    <w:rsid w:val="1418C8B8"/>
    <w:rsid w:val="14F2BF1A"/>
    <w:rsid w:val="1549A407"/>
    <w:rsid w:val="1570BFF6"/>
    <w:rsid w:val="15CEB86A"/>
    <w:rsid w:val="16DAC890"/>
    <w:rsid w:val="18418169"/>
    <w:rsid w:val="186DFE5B"/>
    <w:rsid w:val="18730D9C"/>
    <w:rsid w:val="18ECECC2"/>
    <w:rsid w:val="1AFFA8A2"/>
    <w:rsid w:val="1B1A9B26"/>
    <w:rsid w:val="1C3A6EC3"/>
    <w:rsid w:val="1C5B1DEA"/>
    <w:rsid w:val="1CD7B7CD"/>
    <w:rsid w:val="1D8F63FE"/>
    <w:rsid w:val="1DB5705E"/>
    <w:rsid w:val="1DCB3A9C"/>
    <w:rsid w:val="1DD2E22D"/>
    <w:rsid w:val="1E19E877"/>
    <w:rsid w:val="1E1A1791"/>
    <w:rsid w:val="1E1C9620"/>
    <w:rsid w:val="201B69B9"/>
    <w:rsid w:val="2020C1FB"/>
    <w:rsid w:val="208DAE30"/>
    <w:rsid w:val="20BF31D5"/>
    <w:rsid w:val="21065964"/>
    <w:rsid w:val="21802487"/>
    <w:rsid w:val="21DC195A"/>
    <w:rsid w:val="21E9A0B0"/>
    <w:rsid w:val="22AB5D85"/>
    <w:rsid w:val="22F8C88F"/>
    <w:rsid w:val="23013978"/>
    <w:rsid w:val="232CABA4"/>
    <w:rsid w:val="24155BD9"/>
    <w:rsid w:val="243A3675"/>
    <w:rsid w:val="247CBFFC"/>
    <w:rsid w:val="24DDF41E"/>
    <w:rsid w:val="24FEE61C"/>
    <w:rsid w:val="2513634F"/>
    <w:rsid w:val="253FC4B7"/>
    <w:rsid w:val="2601E48A"/>
    <w:rsid w:val="27003E6E"/>
    <w:rsid w:val="282C38F9"/>
    <w:rsid w:val="282C9E59"/>
    <w:rsid w:val="2859578F"/>
    <w:rsid w:val="2861F318"/>
    <w:rsid w:val="28C46594"/>
    <w:rsid w:val="29F331F4"/>
    <w:rsid w:val="2A296411"/>
    <w:rsid w:val="2AAC11F4"/>
    <w:rsid w:val="2AAE221D"/>
    <w:rsid w:val="2B3AAD13"/>
    <w:rsid w:val="2BF36C3B"/>
    <w:rsid w:val="2C2FE9C8"/>
    <w:rsid w:val="2C314163"/>
    <w:rsid w:val="2C38429B"/>
    <w:rsid w:val="2CC01518"/>
    <w:rsid w:val="2D61C46B"/>
    <w:rsid w:val="2E5FD520"/>
    <w:rsid w:val="2EA73C6E"/>
    <w:rsid w:val="2EA92A03"/>
    <w:rsid w:val="2EC4C4B6"/>
    <w:rsid w:val="2F1226BF"/>
    <w:rsid w:val="2F7D2E43"/>
    <w:rsid w:val="2FE492F4"/>
    <w:rsid w:val="30BCC5FF"/>
    <w:rsid w:val="3113FF97"/>
    <w:rsid w:val="3144DA4B"/>
    <w:rsid w:val="314AF407"/>
    <w:rsid w:val="318017D8"/>
    <w:rsid w:val="32B31D74"/>
    <w:rsid w:val="331C0940"/>
    <w:rsid w:val="33768DC2"/>
    <w:rsid w:val="3402BD10"/>
    <w:rsid w:val="3428EE25"/>
    <w:rsid w:val="3430C7B5"/>
    <w:rsid w:val="346AE913"/>
    <w:rsid w:val="34A14F58"/>
    <w:rsid w:val="354C525F"/>
    <w:rsid w:val="3590E096"/>
    <w:rsid w:val="362FA34D"/>
    <w:rsid w:val="3639BF6B"/>
    <w:rsid w:val="36D3A9CB"/>
    <w:rsid w:val="376D6E0B"/>
    <w:rsid w:val="37A3BBBC"/>
    <w:rsid w:val="37DDEFC5"/>
    <w:rsid w:val="3829AB9D"/>
    <w:rsid w:val="387CDB40"/>
    <w:rsid w:val="3951CF2C"/>
    <w:rsid w:val="3AD04755"/>
    <w:rsid w:val="3B4260A7"/>
    <w:rsid w:val="3BCA3965"/>
    <w:rsid w:val="3BE19051"/>
    <w:rsid w:val="3C5CDD05"/>
    <w:rsid w:val="3CA0A446"/>
    <w:rsid w:val="3CAC6F12"/>
    <w:rsid w:val="3CFF96F3"/>
    <w:rsid w:val="3DEC8D94"/>
    <w:rsid w:val="3E0187D3"/>
    <w:rsid w:val="3E0BB4B4"/>
    <w:rsid w:val="3E4269D7"/>
    <w:rsid w:val="3E4A5913"/>
    <w:rsid w:val="3ED6355D"/>
    <w:rsid w:val="3EFFD6DA"/>
    <w:rsid w:val="3F057067"/>
    <w:rsid w:val="4058F0EB"/>
    <w:rsid w:val="407097B3"/>
    <w:rsid w:val="407203B0"/>
    <w:rsid w:val="40E90973"/>
    <w:rsid w:val="40EBED10"/>
    <w:rsid w:val="40ED5471"/>
    <w:rsid w:val="41519B98"/>
    <w:rsid w:val="415D734B"/>
    <w:rsid w:val="41C1BCF9"/>
    <w:rsid w:val="41E0D4C7"/>
    <w:rsid w:val="4271FA03"/>
    <w:rsid w:val="42C7EEC9"/>
    <w:rsid w:val="42F8C42B"/>
    <w:rsid w:val="433AFA6A"/>
    <w:rsid w:val="436356CE"/>
    <w:rsid w:val="43A4BE2E"/>
    <w:rsid w:val="43A8D14C"/>
    <w:rsid w:val="4518CA03"/>
    <w:rsid w:val="4556EC95"/>
    <w:rsid w:val="458B98AB"/>
    <w:rsid w:val="458DDB1E"/>
    <w:rsid w:val="45E04FEE"/>
    <w:rsid w:val="46304DA3"/>
    <w:rsid w:val="463B482B"/>
    <w:rsid w:val="46D684A0"/>
    <w:rsid w:val="4841A8CE"/>
    <w:rsid w:val="4850425C"/>
    <w:rsid w:val="48F28BD6"/>
    <w:rsid w:val="49074CF7"/>
    <w:rsid w:val="49AE4B36"/>
    <w:rsid w:val="49B46931"/>
    <w:rsid w:val="4A38DD7F"/>
    <w:rsid w:val="4A887B8B"/>
    <w:rsid w:val="4AD3E854"/>
    <w:rsid w:val="4AEEDF09"/>
    <w:rsid w:val="4B48E9AC"/>
    <w:rsid w:val="4B5E5FD9"/>
    <w:rsid w:val="4B8E5FAD"/>
    <w:rsid w:val="4C4A6D76"/>
    <w:rsid w:val="4C4CA09F"/>
    <w:rsid w:val="4C838CD8"/>
    <w:rsid w:val="4CACD5D7"/>
    <w:rsid w:val="4D563515"/>
    <w:rsid w:val="4DB1E473"/>
    <w:rsid w:val="4E6FDB0C"/>
    <w:rsid w:val="4F3163AE"/>
    <w:rsid w:val="4FA56168"/>
    <w:rsid w:val="4FA575ED"/>
    <w:rsid w:val="4FF65803"/>
    <w:rsid w:val="50BF0B3D"/>
    <w:rsid w:val="50C310E6"/>
    <w:rsid w:val="512BB48F"/>
    <w:rsid w:val="51660707"/>
    <w:rsid w:val="523B85F6"/>
    <w:rsid w:val="527015CB"/>
    <w:rsid w:val="529FDA17"/>
    <w:rsid w:val="52F98FFA"/>
    <w:rsid w:val="534D674C"/>
    <w:rsid w:val="53BF62E6"/>
    <w:rsid w:val="53E369C9"/>
    <w:rsid w:val="5461D3E6"/>
    <w:rsid w:val="54939A3E"/>
    <w:rsid w:val="54ABC7F2"/>
    <w:rsid w:val="54F47D6D"/>
    <w:rsid w:val="54F866D7"/>
    <w:rsid w:val="5556515E"/>
    <w:rsid w:val="558DACA4"/>
    <w:rsid w:val="55BCBEAB"/>
    <w:rsid w:val="56EEEC99"/>
    <w:rsid w:val="57911CAC"/>
    <w:rsid w:val="581E81DD"/>
    <w:rsid w:val="5887C06C"/>
    <w:rsid w:val="588C7A5B"/>
    <w:rsid w:val="58D7E363"/>
    <w:rsid w:val="58F1775B"/>
    <w:rsid w:val="597DF05D"/>
    <w:rsid w:val="5ACE20D2"/>
    <w:rsid w:val="5AE16666"/>
    <w:rsid w:val="5AE199E6"/>
    <w:rsid w:val="5CE89592"/>
    <w:rsid w:val="5D029E04"/>
    <w:rsid w:val="5D8A4172"/>
    <w:rsid w:val="5E41DD9B"/>
    <w:rsid w:val="5FF9E33F"/>
    <w:rsid w:val="60307A7A"/>
    <w:rsid w:val="6082F9D9"/>
    <w:rsid w:val="60F08E4B"/>
    <w:rsid w:val="6130271F"/>
    <w:rsid w:val="613AAE33"/>
    <w:rsid w:val="619B559C"/>
    <w:rsid w:val="61A45D65"/>
    <w:rsid w:val="6219EC15"/>
    <w:rsid w:val="6232C1A7"/>
    <w:rsid w:val="626EC001"/>
    <w:rsid w:val="62C555B9"/>
    <w:rsid w:val="632ACD15"/>
    <w:rsid w:val="635A7180"/>
    <w:rsid w:val="65371361"/>
    <w:rsid w:val="658901CF"/>
    <w:rsid w:val="65C87F76"/>
    <w:rsid w:val="6630C827"/>
    <w:rsid w:val="668FC2DB"/>
    <w:rsid w:val="66933698"/>
    <w:rsid w:val="669DD06C"/>
    <w:rsid w:val="66D0BB84"/>
    <w:rsid w:val="66E20E48"/>
    <w:rsid w:val="66E7382D"/>
    <w:rsid w:val="67998B09"/>
    <w:rsid w:val="687B8EC8"/>
    <w:rsid w:val="68C2CD53"/>
    <w:rsid w:val="6936E24B"/>
    <w:rsid w:val="6959D76C"/>
    <w:rsid w:val="69E8493B"/>
    <w:rsid w:val="6A1E47B3"/>
    <w:rsid w:val="6A59ADFD"/>
    <w:rsid w:val="6AD0C1D2"/>
    <w:rsid w:val="6C17E522"/>
    <w:rsid w:val="6CDD2261"/>
    <w:rsid w:val="6CEC5D78"/>
    <w:rsid w:val="6CF6AB30"/>
    <w:rsid w:val="6D22247A"/>
    <w:rsid w:val="6D5C552E"/>
    <w:rsid w:val="6D90B3A8"/>
    <w:rsid w:val="6DD25EC1"/>
    <w:rsid w:val="6E00E2E6"/>
    <w:rsid w:val="6E11684B"/>
    <w:rsid w:val="6E8D5811"/>
    <w:rsid w:val="6F503EB7"/>
    <w:rsid w:val="6F58A7F1"/>
    <w:rsid w:val="6FA58C61"/>
    <w:rsid w:val="7029BCDE"/>
    <w:rsid w:val="70358C87"/>
    <w:rsid w:val="70379CB8"/>
    <w:rsid w:val="703A40E3"/>
    <w:rsid w:val="7122D16E"/>
    <w:rsid w:val="71635F66"/>
    <w:rsid w:val="729379E8"/>
    <w:rsid w:val="72FCF24B"/>
    <w:rsid w:val="73036146"/>
    <w:rsid w:val="7394CBBD"/>
    <w:rsid w:val="7395136C"/>
    <w:rsid w:val="73AC827A"/>
    <w:rsid w:val="7423C261"/>
    <w:rsid w:val="7479B460"/>
    <w:rsid w:val="751FB0D8"/>
    <w:rsid w:val="7531FC01"/>
    <w:rsid w:val="754FA708"/>
    <w:rsid w:val="756EAB48"/>
    <w:rsid w:val="7616B5C8"/>
    <w:rsid w:val="76429A33"/>
    <w:rsid w:val="76E5004E"/>
    <w:rsid w:val="77C4E84E"/>
    <w:rsid w:val="780A663D"/>
    <w:rsid w:val="780D29D9"/>
    <w:rsid w:val="78296699"/>
    <w:rsid w:val="7875FD8E"/>
    <w:rsid w:val="788D7BC0"/>
    <w:rsid w:val="792DD314"/>
    <w:rsid w:val="79310433"/>
    <w:rsid w:val="797D09FE"/>
    <w:rsid w:val="7A14E627"/>
    <w:rsid w:val="7AB9BFFF"/>
    <w:rsid w:val="7AEDCC85"/>
    <w:rsid w:val="7B89271B"/>
    <w:rsid w:val="7BAC0299"/>
    <w:rsid w:val="7C64423D"/>
    <w:rsid w:val="7CEEC228"/>
    <w:rsid w:val="7D961899"/>
    <w:rsid w:val="7DB8A63B"/>
    <w:rsid w:val="7E1C337F"/>
    <w:rsid w:val="7E514898"/>
    <w:rsid w:val="7E70C950"/>
    <w:rsid w:val="7EBAAAE9"/>
    <w:rsid w:val="7ECFB396"/>
    <w:rsid w:val="7F9326B3"/>
    <w:rsid w:val="7FA48143"/>
    <w:rsid w:val="7FF01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8C42B"/>
  <w15:chartTrackingRefBased/>
  <w15:docId w15:val="{0E71F9CA-7FEC-4944-BF28-BA7CE2F301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1802487"/>
    <w:rPr>
      <w:color w:val="467886"/>
      <w:u w:val="single"/>
    </w:rPr>
  </w:style>
  <w:style w:type="paragraph" w:styleId="TOC1">
    <w:uiPriority w:val="39"/>
    <w:name w:val="toc 1"/>
    <w:basedOn w:val="Normal"/>
    <w:next w:val="Normal"/>
    <w:unhideWhenUsed/>
    <w:rsid w:val="2180248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28341695" /><Relationship Type="http://schemas.openxmlformats.org/officeDocument/2006/relationships/image" Target="/media/image2.png" Id="rId306925818" /><Relationship Type="http://schemas.openxmlformats.org/officeDocument/2006/relationships/image" Target="/media/image3.png" Id="rId369506164" /><Relationship Type="http://schemas.openxmlformats.org/officeDocument/2006/relationships/image" Target="/media/image4.png" Id="rId1574772174" /><Relationship Type="http://schemas.openxmlformats.org/officeDocument/2006/relationships/hyperlink" Target="https://www.geeksforgeeks.org/electrical-engineering/electric-traction/" TargetMode="External" Id="R8992f2312efb4e5e" /><Relationship Type="http://schemas.openxmlformats.org/officeDocument/2006/relationships/hyperlink" Target="https://Www.bing.com" TargetMode="External" Id="R424b8427d3df406c" /><Relationship Type="http://schemas.openxmlformats.org/officeDocument/2006/relationships/hyperlink" Target="https://www.bing.com/ck/a" TargetMode="External" Id="R87169eb55c2c4731" /><Relationship Type="http://schemas.openxmlformats.org/officeDocument/2006/relationships/hyperlink" Target="https://www.ultimatespecs.com/car-specs/Fiat/M5865/Panda-2012" TargetMode="External" Id="R4e04abc1619e47b0" /><Relationship Type="http://schemas.microsoft.com/office/2020/10/relationships/intelligence" Target="/word/intelligence2.xml" Id="R3b818f656e684d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Joshua Davies (2404886)</dc:creator>
  <keywords/>
  <dc:description/>
  <lastModifiedBy>Joshua Davies (2404886)</lastModifiedBy>
  <revision>2</revision>
  <dcterms:created xsi:type="dcterms:W3CDTF">2025-11-29T22:10:12.4240176Z</dcterms:created>
  <dcterms:modified xsi:type="dcterms:W3CDTF">2025-11-30T21:03:38.8767331Z</dcterms:modified>
</coreProperties>
</file>