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A3845B" w14:textId="575B5D77" w:rsidR="00C6371F" w:rsidRDefault="00250203" w:rsidP="00484EC1">
      <w:r>
        <w:t xml:space="preserve"> </w:t>
      </w:r>
      <w:r w:rsidR="00846882">
        <w:rPr>
          <w:noProof/>
          <w:lang w:val="en-US"/>
        </w:rPr>
        <w:drawing>
          <wp:inline distT="0" distB="0" distL="0" distR="0" wp14:anchorId="3A836131" wp14:editId="5D34735C">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34199FE1" w14:textId="77777777" w:rsidR="00FD2CFF" w:rsidRDefault="00FD2CFF" w:rsidP="00FD2CFF"/>
    <w:p w14:paraId="5617484A" w14:textId="77777777" w:rsidR="00C536A6" w:rsidRDefault="00EB1F41" w:rsidP="00EB1F41">
      <w:pPr>
        <w:pStyle w:val="Modcode"/>
        <w:jc w:val="left"/>
        <w:rPr>
          <w:color w:val="FF0000"/>
        </w:rPr>
      </w:pPr>
      <w:r>
        <w:t>LEVEL</w:t>
      </w:r>
      <w:r w:rsidR="008E22F7">
        <w:t xml:space="preserve"> 4</w:t>
      </w:r>
      <w:r>
        <w:t xml:space="preserve"> </w:t>
      </w:r>
      <w:r w:rsidRPr="00EB1F41">
        <w:rPr>
          <w:color w:val="FF0000"/>
        </w:rPr>
        <w:t xml:space="preserve"> </w:t>
      </w:r>
    </w:p>
    <w:p w14:paraId="563D18A5" w14:textId="77777777" w:rsidR="00EB1F41" w:rsidRDefault="00EB1F41" w:rsidP="00EB1F41">
      <w:pPr>
        <w:pStyle w:val="Modcode"/>
        <w:jc w:val="left"/>
        <w:rPr>
          <w:color w:val="FF0000"/>
        </w:rPr>
      </w:pPr>
      <w:r w:rsidRPr="00EB1F41">
        <w:rPr>
          <w:color w:val="FF0000"/>
        </w:rPr>
        <w:t xml:space="preserve">                                                                      </w:t>
      </w:r>
    </w:p>
    <w:p w14:paraId="00E76303" w14:textId="75E80B52" w:rsidR="00EB1F41" w:rsidRPr="004C3FF5" w:rsidRDefault="00E86CBD" w:rsidP="00EB1F41">
      <w:pPr>
        <w:pStyle w:val="Modcode"/>
        <w:jc w:val="left"/>
      </w:pPr>
      <w:r>
        <w:t>SEMESTER 2</w:t>
      </w:r>
      <w:r w:rsidR="00EB1F41" w:rsidRPr="004C3FF5">
        <w:t xml:space="preserve"> </w:t>
      </w:r>
    </w:p>
    <w:p w14:paraId="47CE213D" w14:textId="77777777" w:rsidR="00C536A6" w:rsidRDefault="00C536A6" w:rsidP="00EB1F41">
      <w:pPr>
        <w:pStyle w:val="Modcode"/>
        <w:jc w:val="left"/>
      </w:pPr>
    </w:p>
    <w:p w14:paraId="49DDEF03" w14:textId="77777777" w:rsidR="00C536A6" w:rsidRPr="007E3A8E" w:rsidRDefault="00C536A6" w:rsidP="00EB1F41">
      <w:pPr>
        <w:pStyle w:val="Modcode"/>
        <w:jc w:val="left"/>
      </w:pPr>
    </w:p>
    <w:p w14:paraId="622720D4" w14:textId="77777777" w:rsidR="008E22F7" w:rsidRDefault="00EB1F41" w:rsidP="00EB1F41">
      <w:pPr>
        <w:pStyle w:val="Modcode"/>
      </w:pPr>
      <w:r w:rsidRPr="007E3A8E">
        <w:t>MODULE CODE</w:t>
      </w:r>
      <w:r>
        <w:t>:</w:t>
      </w:r>
      <w:r w:rsidR="008E22F7">
        <w:t xml:space="preserve"> SHSS4078</w:t>
      </w:r>
    </w:p>
    <w:p w14:paraId="12233D96" w14:textId="77777777" w:rsidR="00EB1F41" w:rsidRPr="004C3FF5" w:rsidRDefault="008E22F7" w:rsidP="008E22F7">
      <w:pPr>
        <w:pStyle w:val="Modcode"/>
      </w:pPr>
      <w:r w:rsidRPr="004C3FF5">
        <w:t>Adventure: A Risk worth Taking</w:t>
      </w:r>
      <w:r w:rsidR="00EB1F41" w:rsidRPr="004C3FF5">
        <w:t xml:space="preserve"> </w:t>
      </w:r>
    </w:p>
    <w:p w14:paraId="7ECF1B8F" w14:textId="77777777" w:rsidR="001A70AE" w:rsidRDefault="001A70AE" w:rsidP="00C536A6">
      <w:pPr>
        <w:pStyle w:val="Time"/>
        <w:rPr>
          <w:szCs w:val="28"/>
        </w:rPr>
      </w:pPr>
    </w:p>
    <w:p w14:paraId="72D68FB3" w14:textId="77777777" w:rsidR="00AE5CA4" w:rsidRDefault="00EB1F41" w:rsidP="00AE5CA4">
      <w:pPr>
        <w:pStyle w:val="Time"/>
        <w:rPr>
          <w:szCs w:val="28"/>
        </w:rPr>
      </w:pPr>
      <w:r w:rsidRPr="004C3FF5">
        <w:rPr>
          <w:szCs w:val="28"/>
        </w:rPr>
        <w:t>aSSESSMENT TYPE:</w:t>
      </w:r>
      <w:r w:rsidR="008E22F7" w:rsidRPr="004C3FF5">
        <w:rPr>
          <w:szCs w:val="28"/>
        </w:rPr>
        <w:t xml:space="preserve"> </w:t>
      </w:r>
      <w:r w:rsidRPr="004C3FF5">
        <w:rPr>
          <w:szCs w:val="28"/>
        </w:rPr>
        <w:t xml:space="preserve"> </w:t>
      </w:r>
      <w:r w:rsidR="004C3FF5" w:rsidRPr="004C3FF5">
        <w:rPr>
          <w:szCs w:val="28"/>
        </w:rPr>
        <w:t>aSSIGNMENT</w:t>
      </w:r>
      <w:r w:rsidRPr="004C3FF5">
        <w:rPr>
          <w:szCs w:val="28"/>
        </w:rPr>
        <w:t xml:space="preserve"> </w:t>
      </w:r>
    </w:p>
    <w:p w14:paraId="28379486" w14:textId="3973D479" w:rsidR="00AE5CA4" w:rsidRDefault="00C3093A" w:rsidP="00AE5CA4">
      <w:pPr>
        <w:pStyle w:val="Time"/>
        <w:rPr>
          <w:szCs w:val="28"/>
        </w:rPr>
      </w:pPr>
      <w:r w:rsidRPr="004C3FF5">
        <w:rPr>
          <w:szCs w:val="28"/>
        </w:rPr>
        <w:t>Assessment</w:t>
      </w:r>
      <w:r w:rsidR="00C536A6" w:rsidRPr="004C3FF5">
        <w:rPr>
          <w:szCs w:val="28"/>
        </w:rPr>
        <w:t>/Component:</w:t>
      </w:r>
      <w:r w:rsidR="00E84E13">
        <w:rPr>
          <w:szCs w:val="28"/>
        </w:rPr>
        <w:t xml:space="preserve"> </w:t>
      </w:r>
      <w:r w:rsidR="00950694">
        <w:rPr>
          <w:szCs w:val="28"/>
        </w:rPr>
        <w:t>1 (Part A)</w:t>
      </w:r>
    </w:p>
    <w:p w14:paraId="066BF1C4" w14:textId="2BAAF036" w:rsidR="00AE5CA4" w:rsidRDefault="00401D59" w:rsidP="00AE5CA4">
      <w:pPr>
        <w:pStyle w:val="Time"/>
        <w:rPr>
          <w:szCs w:val="28"/>
        </w:rPr>
      </w:pPr>
      <w:r w:rsidRPr="004C3FF5">
        <w:rPr>
          <w:szCs w:val="28"/>
        </w:rPr>
        <w:t>COMPONENT WEIGHTING:</w:t>
      </w:r>
      <w:r w:rsidR="00065240">
        <w:rPr>
          <w:szCs w:val="28"/>
        </w:rPr>
        <w:t xml:space="preserve"> </w:t>
      </w:r>
      <w:r w:rsidR="006E308D">
        <w:rPr>
          <w:szCs w:val="28"/>
        </w:rPr>
        <w:t>40</w:t>
      </w:r>
      <w:r w:rsidRPr="004C3FF5">
        <w:rPr>
          <w:szCs w:val="28"/>
        </w:rPr>
        <w:t xml:space="preserve"> %</w:t>
      </w:r>
    </w:p>
    <w:p w14:paraId="28E363BD" w14:textId="19EEF6CA" w:rsidR="00AE5CA4" w:rsidRDefault="00EB1F41" w:rsidP="00AE5CA4">
      <w:pPr>
        <w:pStyle w:val="Time"/>
        <w:rPr>
          <w:szCs w:val="28"/>
        </w:rPr>
      </w:pPr>
      <w:r w:rsidRPr="00C536A6">
        <w:rPr>
          <w:szCs w:val="28"/>
        </w:rPr>
        <w:t>WORD COUNT:</w:t>
      </w:r>
      <w:r w:rsidR="004C3FF5">
        <w:rPr>
          <w:szCs w:val="28"/>
        </w:rPr>
        <w:t xml:space="preserve"> </w:t>
      </w:r>
      <w:r w:rsidR="004D0536">
        <w:rPr>
          <w:szCs w:val="28"/>
        </w:rPr>
        <w:t>2</w:t>
      </w:r>
      <w:r w:rsidR="00B302E8">
        <w:rPr>
          <w:szCs w:val="28"/>
        </w:rPr>
        <w:t>000</w:t>
      </w:r>
      <w:r w:rsidR="004C3FF5" w:rsidRPr="004C3FF5">
        <w:rPr>
          <w:szCs w:val="28"/>
        </w:rPr>
        <w:t xml:space="preserve"> WORDS </w:t>
      </w:r>
    </w:p>
    <w:p w14:paraId="37637CBF" w14:textId="0064CAFA" w:rsidR="00C3093A" w:rsidRPr="00AE5CA4" w:rsidRDefault="00A02860" w:rsidP="00AE5CA4">
      <w:pPr>
        <w:pStyle w:val="Time"/>
        <w:rPr>
          <w:szCs w:val="28"/>
        </w:rPr>
      </w:pPr>
      <w:r w:rsidRPr="00C536A6">
        <w:rPr>
          <w:szCs w:val="28"/>
        </w:rPr>
        <w:t>MODULE TUTOR:</w:t>
      </w:r>
      <w:r w:rsidR="004C3FF5">
        <w:rPr>
          <w:szCs w:val="28"/>
        </w:rPr>
        <w:t xml:space="preserve"> </w:t>
      </w:r>
      <w:r w:rsidR="00A445A3">
        <w:rPr>
          <w:szCs w:val="28"/>
        </w:rPr>
        <w:t>Denise leonard</w:t>
      </w:r>
      <w:r w:rsidR="004C3FF5" w:rsidRPr="00C536A6">
        <w:rPr>
          <w:szCs w:val="28"/>
        </w:rPr>
        <w:t xml:space="preserve"> </w:t>
      </w:r>
    </w:p>
    <w:p w14:paraId="7EB573D7" w14:textId="77777777" w:rsidR="004C3FF5" w:rsidRPr="002D76BA" w:rsidRDefault="004C3FF5" w:rsidP="004C3FF5">
      <w:pPr>
        <w:rPr>
          <w:rFonts w:ascii="Arial" w:hAnsi="Arial" w:cs="Arial"/>
          <w:b/>
        </w:rPr>
      </w:pPr>
    </w:p>
    <w:p w14:paraId="409D8AA7" w14:textId="77777777" w:rsidR="00C97ADA" w:rsidRDefault="00C97ADA">
      <w:pPr>
        <w:rPr>
          <w:rFonts w:ascii="Times New Roman" w:hAnsi="Times New Roman" w:cs="Times New Roman"/>
          <w:b/>
          <w:sz w:val="28"/>
          <w:u w:val="single"/>
        </w:rPr>
      </w:pPr>
      <w:r>
        <w:rPr>
          <w:rFonts w:ascii="Times New Roman" w:hAnsi="Times New Roman" w:cs="Times New Roman"/>
          <w:b/>
          <w:sz w:val="28"/>
          <w:u w:val="single"/>
        </w:rPr>
        <w:t>Assignment:</w:t>
      </w:r>
    </w:p>
    <w:p w14:paraId="791EB83F" w14:textId="2BEF8476" w:rsidR="00C97ADA" w:rsidRPr="00212EBA" w:rsidRDefault="009D52AA">
      <w:pPr>
        <w:rPr>
          <w:rFonts w:ascii="Times New Roman" w:hAnsi="Times New Roman" w:cs="Times New Roman"/>
          <w:sz w:val="28"/>
        </w:rPr>
      </w:pPr>
      <w:r>
        <w:rPr>
          <w:rFonts w:ascii="Times New Roman" w:hAnsi="Times New Roman" w:cs="Times New Roman"/>
          <w:sz w:val="28"/>
        </w:rPr>
        <w:t>Complete a log</w:t>
      </w:r>
      <w:r w:rsidRPr="00212EBA">
        <w:rPr>
          <w:rFonts w:ascii="Times New Roman" w:hAnsi="Times New Roman" w:cs="Times New Roman"/>
          <w:sz w:val="28"/>
        </w:rPr>
        <w:t>book recording every activity session you complete during this module and include these as appendices to your submission.</w:t>
      </w:r>
    </w:p>
    <w:p w14:paraId="2F4F7FBA" w14:textId="77777777" w:rsidR="009D52AA" w:rsidRPr="00212EBA" w:rsidRDefault="009D52AA">
      <w:pPr>
        <w:rPr>
          <w:rFonts w:ascii="Times New Roman" w:hAnsi="Times New Roman" w:cs="Times New Roman"/>
          <w:sz w:val="28"/>
        </w:rPr>
      </w:pPr>
    </w:p>
    <w:p w14:paraId="4C675DCD" w14:textId="73D4C9EF" w:rsidR="00C97ADA" w:rsidRPr="00212EBA" w:rsidRDefault="001878E0">
      <w:pPr>
        <w:rPr>
          <w:sz w:val="28"/>
          <w:szCs w:val="28"/>
        </w:rPr>
      </w:pPr>
      <w:r>
        <w:rPr>
          <w:rFonts w:ascii="Times New Roman" w:hAnsi="Times New Roman" w:cs="Times New Roman"/>
          <w:sz w:val="28"/>
        </w:rPr>
        <w:t>With reference to</w:t>
      </w:r>
      <w:r w:rsidR="009D52AA" w:rsidRPr="00212EBA">
        <w:rPr>
          <w:rFonts w:ascii="Times New Roman" w:hAnsi="Times New Roman" w:cs="Times New Roman"/>
          <w:sz w:val="28"/>
        </w:rPr>
        <w:t xml:space="preserve"> a</w:t>
      </w:r>
      <w:r>
        <w:rPr>
          <w:rFonts w:ascii="Times New Roman" w:hAnsi="Times New Roman" w:cs="Times New Roman"/>
          <w:sz w:val="28"/>
        </w:rPr>
        <w:t xml:space="preserve"> critical incident</w:t>
      </w:r>
      <w:r w:rsidR="009D52AA" w:rsidRPr="00212EBA">
        <w:rPr>
          <w:rFonts w:ascii="Times New Roman" w:hAnsi="Times New Roman" w:cs="Times New Roman"/>
          <w:sz w:val="28"/>
        </w:rPr>
        <w:t xml:space="preserve"> case study t</w:t>
      </w:r>
      <w:r>
        <w:rPr>
          <w:rFonts w:ascii="Times New Roman" w:hAnsi="Times New Roman" w:cs="Times New Roman"/>
          <w:sz w:val="28"/>
        </w:rPr>
        <w:t xml:space="preserve">hat we have examined, identify </w:t>
      </w:r>
      <w:r w:rsidRPr="00212EBA">
        <w:rPr>
          <w:rFonts w:ascii="Times New Roman" w:hAnsi="Times New Roman" w:cs="Times New Roman"/>
          <w:b/>
          <w:sz w:val="28"/>
          <w:u w:val="single"/>
        </w:rPr>
        <w:t>one</w:t>
      </w:r>
      <w:r>
        <w:rPr>
          <w:rFonts w:ascii="Times New Roman" w:hAnsi="Times New Roman" w:cs="Times New Roman"/>
          <w:sz w:val="28"/>
        </w:rPr>
        <w:t xml:space="preserve"> key</w:t>
      </w:r>
      <w:r w:rsidR="009D52AA" w:rsidRPr="00212EBA">
        <w:rPr>
          <w:rFonts w:ascii="Times New Roman" w:hAnsi="Times New Roman" w:cs="Times New Roman"/>
          <w:sz w:val="28"/>
        </w:rPr>
        <w:t xml:space="preserve"> </w:t>
      </w:r>
      <w:r>
        <w:rPr>
          <w:rFonts w:ascii="Times New Roman" w:hAnsi="Times New Roman" w:cs="Times New Roman"/>
          <w:sz w:val="28"/>
        </w:rPr>
        <w:t xml:space="preserve">contributing </w:t>
      </w:r>
      <w:r w:rsidR="00455BA9">
        <w:rPr>
          <w:rFonts w:ascii="Times New Roman" w:hAnsi="Times New Roman" w:cs="Times New Roman"/>
          <w:sz w:val="28"/>
        </w:rPr>
        <w:t>hazard</w:t>
      </w:r>
      <w:r>
        <w:rPr>
          <w:rFonts w:ascii="Times New Roman" w:hAnsi="Times New Roman" w:cs="Times New Roman"/>
          <w:sz w:val="28"/>
        </w:rPr>
        <w:t>.</w:t>
      </w:r>
      <w:r w:rsidR="009D52AA" w:rsidRPr="00212EBA">
        <w:rPr>
          <w:rFonts w:ascii="Times New Roman" w:hAnsi="Times New Roman" w:cs="Times New Roman"/>
          <w:sz w:val="28"/>
        </w:rPr>
        <w:t xml:space="preserve"> </w:t>
      </w:r>
      <w:r>
        <w:rPr>
          <w:rFonts w:ascii="Times New Roman" w:hAnsi="Times New Roman" w:cs="Times New Roman"/>
          <w:sz w:val="28"/>
        </w:rPr>
        <w:t>E</w:t>
      </w:r>
      <w:r w:rsidR="009D52AA" w:rsidRPr="00212EBA">
        <w:rPr>
          <w:rFonts w:ascii="Times New Roman" w:hAnsi="Times New Roman" w:cs="Times New Roman"/>
          <w:sz w:val="28"/>
        </w:rPr>
        <w:t>valuate your own personal logged experiences</w:t>
      </w:r>
      <w:r w:rsidR="0086651E">
        <w:rPr>
          <w:rFonts w:ascii="Times New Roman" w:hAnsi="Times New Roman" w:cs="Times New Roman"/>
          <w:sz w:val="28"/>
        </w:rPr>
        <w:t xml:space="preserve"> in different activities,</w:t>
      </w:r>
      <w:r w:rsidR="009D52AA" w:rsidRPr="00212EBA">
        <w:rPr>
          <w:rFonts w:ascii="Times New Roman" w:hAnsi="Times New Roman" w:cs="Times New Roman"/>
          <w:sz w:val="28"/>
        </w:rPr>
        <w:t xml:space="preserve"> of risk management</w:t>
      </w:r>
      <w:r>
        <w:rPr>
          <w:rFonts w:ascii="Times New Roman" w:hAnsi="Times New Roman" w:cs="Times New Roman"/>
          <w:sz w:val="28"/>
        </w:rPr>
        <w:t xml:space="preserve"> in re</w:t>
      </w:r>
      <w:r w:rsidR="00455BA9">
        <w:rPr>
          <w:rFonts w:ascii="Times New Roman" w:hAnsi="Times New Roman" w:cs="Times New Roman"/>
          <w:sz w:val="28"/>
        </w:rPr>
        <w:t>lation to this identified hazard</w:t>
      </w:r>
      <w:r>
        <w:rPr>
          <w:rFonts w:ascii="Times New Roman" w:hAnsi="Times New Roman" w:cs="Times New Roman"/>
          <w:sz w:val="28"/>
        </w:rPr>
        <w:t>. You should include a synopsis of the critical incident case study in your appendices.</w:t>
      </w:r>
    </w:p>
    <w:p w14:paraId="4BCEA79C" w14:textId="77777777" w:rsidR="00B302E8" w:rsidRPr="00C536A6" w:rsidRDefault="00B302E8">
      <w:pPr>
        <w:rPr>
          <w:sz w:val="28"/>
          <w:szCs w:val="28"/>
        </w:rPr>
      </w:pPr>
    </w:p>
    <w:p w14:paraId="2A2A0F60" w14:textId="77777777" w:rsidR="00FD2CFF" w:rsidRDefault="00BF3F1C">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p>
    <w:p w14:paraId="2A9CA18E" w14:textId="77777777" w:rsidR="00317441" w:rsidRDefault="00317441">
      <w:pPr>
        <w:rPr>
          <w:rFonts w:ascii="Times New Roman" w:hAnsi="Times New Roman" w:cs="Times New Roman"/>
          <w:b/>
          <w:sz w:val="28"/>
          <w:szCs w:val="28"/>
        </w:rPr>
      </w:pPr>
    </w:p>
    <w:p w14:paraId="15F59B13" w14:textId="0A4AF827" w:rsidR="00C97ADA" w:rsidRDefault="00FD3A79" w:rsidP="00FD3A79">
      <w:pPr>
        <w:rPr>
          <w:rFonts w:ascii="Times New Roman" w:hAnsi="Times New Roman" w:cs="Times New Roman"/>
          <w:sz w:val="28"/>
          <w:szCs w:val="28"/>
        </w:rPr>
      </w:pPr>
      <w:r w:rsidRPr="00C97ADA">
        <w:rPr>
          <w:rFonts w:ascii="Times New Roman" w:hAnsi="Times New Roman" w:cs="Times New Roman"/>
          <w:sz w:val="28"/>
          <w:szCs w:val="28"/>
        </w:rPr>
        <w:t>Deadline</w:t>
      </w:r>
      <w:r>
        <w:rPr>
          <w:rFonts w:ascii="Times New Roman" w:hAnsi="Times New Roman" w:cs="Times New Roman"/>
          <w:sz w:val="28"/>
          <w:szCs w:val="28"/>
        </w:rPr>
        <w:t>:</w:t>
      </w:r>
      <w:r w:rsidR="007743A8">
        <w:rPr>
          <w:rFonts w:ascii="Times New Roman" w:hAnsi="Times New Roman" w:cs="Times New Roman"/>
          <w:sz w:val="28"/>
          <w:szCs w:val="28"/>
        </w:rPr>
        <w:tab/>
      </w:r>
    </w:p>
    <w:p w14:paraId="365B250D" w14:textId="6F0527B0" w:rsidR="00D360F8" w:rsidRDefault="00FD3A79" w:rsidP="00FD3A79">
      <w:pPr>
        <w:rPr>
          <w:rFonts w:ascii="Times New Roman" w:hAnsi="Times New Roman" w:cs="Times New Roman"/>
          <w:sz w:val="28"/>
          <w:szCs w:val="28"/>
        </w:rPr>
      </w:pPr>
      <w:r w:rsidRPr="00E130A5">
        <w:rPr>
          <w:rFonts w:ascii="Times New Roman" w:hAnsi="Times New Roman" w:cs="Times New Roman"/>
          <w:sz w:val="28"/>
          <w:szCs w:val="28"/>
        </w:rPr>
        <w:t xml:space="preserve">Date: </w:t>
      </w:r>
      <w:r w:rsidR="007137CF">
        <w:rPr>
          <w:rFonts w:ascii="Times New Roman" w:hAnsi="Times New Roman" w:cs="Times New Roman"/>
          <w:sz w:val="28"/>
          <w:szCs w:val="28"/>
        </w:rPr>
        <w:t>4</w:t>
      </w:r>
      <w:r w:rsidR="0096178C" w:rsidRPr="0096178C">
        <w:rPr>
          <w:rFonts w:ascii="Times New Roman" w:hAnsi="Times New Roman" w:cs="Times New Roman"/>
          <w:sz w:val="28"/>
          <w:szCs w:val="28"/>
          <w:vertAlign w:val="superscript"/>
        </w:rPr>
        <w:t>th</w:t>
      </w:r>
      <w:r w:rsidR="0096178C">
        <w:rPr>
          <w:rFonts w:ascii="Times New Roman" w:hAnsi="Times New Roman" w:cs="Times New Roman"/>
          <w:sz w:val="28"/>
          <w:szCs w:val="28"/>
        </w:rPr>
        <w:t xml:space="preserve"> May </w:t>
      </w:r>
      <w:r w:rsidR="00CB5C3B" w:rsidRPr="00E130A5">
        <w:rPr>
          <w:rFonts w:ascii="Times New Roman" w:hAnsi="Times New Roman" w:cs="Times New Roman"/>
          <w:sz w:val="28"/>
          <w:szCs w:val="28"/>
        </w:rPr>
        <w:t>201</w:t>
      </w:r>
      <w:r w:rsidR="007137CF">
        <w:rPr>
          <w:rFonts w:ascii="Times New Roman" w:hAnsi="Times New Roman" w:cs="Times New Roman"/>
          <w:sz w:val="28"/>
          <w:szCs w:val="28"/>
        </w:rPr>
        <w:t>8</w:t>
      </w:r>
      <w:r w:rsidR="004D2828">
        <w:rPr>
          <w:rFonts w:ascii="Times New Roman" w:hAnsi="Times New Roman" w:cs="Times New Roman"/>
          <w:sz w:val="28"/>
          <w:szCs w:val="28"/>
        </w:rPr>
        <w:tab/>
      </w:r>
      <w:r w:rsidR="004D2828">
        <w:rPr>
          <w:rFonts w:ascii="Times New Roman" w:hAnsi="Times New Roman" w:cs="Times New Roman"/>
          <w:sz w:val="28"/>
          <w:szCs w:val="28"/>
        </w:rPr>
        <w:tab/>
      </w:r>
    </w:p>
    <w:p w14:paraId="606806BA" w14:textId="61A92176" w:rsidR="00FD3A79" w:rsidRDefault="00FD3A79" w:rsidP="00FD3A79">
      <w:pPr>
        <w:rPr>
          <w:rFonts w:ascii="Times New Roman" w:hAnsi="Times New Roman" w:cs="Times New Roman"/>
          <w:sz w:val="28"/>
          <w:szCs w:val="28"/>
        </w:rPr>
      </w:pPr>
      <w:r>
        <w:rPr>
          <w:rFonts w:ascii="Times New Roman" w:hAnsi="Times New Roman" w:cs="Times New Roman"/>
          <w:sz w:val="28"/>
          <w:szCs w:val="28"/>
        </w:rPr>
        <w:t>Time: 3.00pm</w:t>
      </w:r>
    </w:p>
    <w:p w14:paraId="7307648E" w14:textId="54389F96" w:rsidR="00AE5CA4" w:rsidRDefault="00FD3A79">
      <w:pPr>
        <w:rPr>
          <w:rFonts w:ascii="Times New Roman" w:hAnsi="Times New Roman" w:cs="Times New Roman"/>
          <w:sz w:val="28"/>
          <w:szCs w:val="28"/>
        </w:rPr>
      </w:pPr>
      <w:r>
        <w:rPr>
          <w:rFonts w:ascii="Times New Roman" w:hAnsi="Times New Roman" w:cs="Times New Roman"/>
          <w:sz w:val="28"/>
          <w:szCs w:val="28"/>
        </w:rPr>
        <w:t>Portal: Turnitin</w:t>
      </w:r>
    </w:p>
    <w:p w14:paraId="1B4F16BC" w14:textId="77777777" w:rsidR="004D2828" w:rsidRDefault="004D2828">
      <w:pPr>
        <w:rPr>
          <w:rFonts w:ascii="Times New Roman" w:hAnsi="Times New Roman" w:cs="Times New Roman"/>
          <w:sz w:val="28"/>
          <w:szCs w:val="28"/>
        </w:rPr>
      </w:pPr>
    </w:p>
    <w:p w14:paraId="0A93635D" w14:textId="6CA1968C" w:rsidR="00317441" w:rsidRDefault="00317441" w:rsidP="00317441"/>
    <w:p w14:paraId="0B221D6B" w14:textId="77777777" w:rsidR="00D360F8" w:rsidRDefault="00D360F8" w:rsidP="00D6095A">
      <w:pPr>
        <w:pStyle w:val="Title"/>
      </w:pPr>
    </w:p>
    <w:p w14:paraId="36CF4619" w14:textId="77777777" w:rsidR="00D360F8" w:rsidRDefault="00D360F8" w:rsidP="00D6095A">
      <w:pPr>
        <w:pStyle w:val="Title"/>
      </w:pPr>
    </w:p>
    <w:p w14:paraId="1F7A7361" w14:textId="77777777" w:rsidR="00D360F8" w:rsidRDefault="00D360F8" w:rsidP="00D6095A">
      <w:pPr>
        <w:pStyle w:val="Title"/>
      </w:pPr>
    </w:p>
    <w:p w14:paraId="5357A01B" w14:textId="77777777" w:rsidR="00D6095A" w:rsidRPr="007A2699" w:rsidRDefault="00D6095A" w:rsidP="00D6095A">
      <w:pPr>
        <w:pStyle w:val="Title"/>
      </w:pPr>
      <w:r w:rsidRPr="007A2699">
        <w:t>School of Sport, Health &amp; Outdoor Education</w:t>
      </w:r>
    </w:p>
    <w:p w14:paraId="63A603EC" w14:textId="77777777" w:rsidR="00D6095A" w:rsidRPr="00DB29C9" w:rsidRDefault="00D6095A" w:rsidP="00D6095A">
      <w:pPr>
        <w:rPr>
          <w:b/>
          <w:bCs/>
          <w:sz w:val="16"/>
          <w:szCs w:val="16"/>
        </w:rPr>
      </w:pPr>
    </w:p>
    <w:p w14:paraId="72F165F3" w14:textId="77777777" w:rsidR="00D6095A" w:rsidRPr="007A2699" w:rsidRDefault="00D6095A" w:rsidP="00D6095A">
      <w:pPr>
        <w:pStyle w:val="Subtitle"/>
      </w:pPr>
      <w:r>
        <w:t>Assessment Feedback Sheet</w:t>
      </w:r>
    </w:p>
    <w:p w14:paraId="31E106BA" w14:textId="77777777" w:rsidR="00D6095A" w:rsidRPr="00DB29C9" w:rsidRDefault="00D6095A" w:rsidP="00D6095A">
      <w:pPr>
        <w:pStyle w:val="Subtitle"/>
        <w:rPr>
          <w:sz w:val="16"/>
          <w:szCs w:val="16"/>
        </w:rPr>
      </w:pPr>
    </w:p>
    <w:p w14:paraId="20CBD355" w14:textId="6CBE4169" w:rsidR="00D6095A" w:rsidRPr="00952485" w:rsidRDefault="00D6095A" w:rsidP="00D6095A">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r w:rsidR="001A0E26">
        <w:rPr>
          <w:b/>
          <w:bCs/>
          <w:sz w:val="24"/>
          <w:szCs w:val="24"/>
          <w:u w:val="none"/>
        </w:rPr>
        <w:t>1704310/LEWIS CATTERILL</w:t>
      </w:r>
    </w:p>
    <w:p w14:paraId="46771B7A" w14:textId="77777777" w:rsidR="00D6095A"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sidR="008E22F7">
        <w:rPr>
          <w:b/>
          <w:bCs/>
          <w:sz w:val="24"/>
          <w:szCs w:val="24"/>
          <w:u w:val="none"/>
        </w:rPr>
        <w:t xml:space="preserve"> SHSS4078</w:t>
      </w:r>
      <w:r>
        <w:rPr>
          <w:b/>
          <w:bCs/>
          <w:sz w:val="24"/>
          <w:szCs w:val="24"/>
          <w:u w:val="none"/>
        </w:rPr>
        <w:tab/>
      </w:r>
    </w:p>
    <w:p w14:paraId="6265E89E" w14:textId="77777777" w:rsidR="00D6095A"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8E22F7">
        <w:rPr>
          <w:b/>
          <w:bCs/>
          <w:sz w:val="24"/>
          <w:szCs w:val="24"/>
          <w:u w:val="none"/>
        </w:rPr>
        <w:t>Adventure: A Risk Worth Taking</w:t>
      </w:r>
    </w:p>
    <w:p w14:paraId="7A99D24E" w14:textId="77777777" w:rsidR="00D6095A" w:rsidRDefault="00D6095A" w:rsidP="00D6095A">
      <w:pPr>
        <w:pStyle w:val="Subtitle"/>
        <w:jc w:val="left"/>
        <w:rPr>
          <w:b/>
          <w:bCs/>
          <w:sz w:val="24"/>
          <w:szCs w:val="24"/>
          <w:u w:val="none"/>
        </w:rPr>
      </w:pPr>
    </w:p>
    <w:p w14:paraId="7A260387" w14:textId="77777777" w:rsidR="00D6095A" w:rsidRPr="00DB29C9" w:rsidRDefault="00D6095A" w:rsidP="00D6095A">
      <w:pPr>
        <w:pStyle w:val="Subtitle"/>
        <w:jc w:val="left"/>
        <w:rPr>
          <w:b/>
          <w:bCs/>
          <w:sz w:val="16"/>
          <w:szCs w:val="16"/>
        </w:rPr>
      </w:pPr>
    </w:p>
    <w:tbl>
      <w:tblPr>
        <w:tblW w:w="11431"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125"/>
        <w:gridCol w:w="1028"/>
        <w:gridCol w:w="97"/>
        <w:gridCol w:w="1126"/>
        <w:gridCol w:w="1125"/>
        <w:gridCol w:w="1126"/>
        <w:gridCol w:w="126"/>
        <w:gridCol w:w="999"/>
        <w:gridCol w:w="1126"/>
        <w:gridCol w:w="708"/>
      </w:tblGrid>
      <w:tr w:rsidR="00D6095A" w:rsidRPr="00313008" w14:paraId="1798A80E" w14:textId="77777777" w:rsidTr="003731AC">
        <w:trPr>
          <w:cantSplit/>
        </w:trPr>
        <w:tc>
          <w:tcPr>
            <w:tcW w:w="11431" w:type="dxa"/>
            <w:gridSpan w:val="13"/>
            <w:tcBorders>
              <w:top w:val="thinThickLargeGap" w:sz="24" w:space="0" w:color="auto"/>
              <w:left w:val="thinThickLargeGap" w:sz="24" w:space="0" w:color="auto"/>
              <w:bottom w:val="single" w:sz="4" w:space="0" w:color="auto"/>
              <w:right w:val="thinThickLargeGap" w:sz="24" w:space="0" w:color="auto"/>
            </w:tcBorders>
          </w:tcPr>
          <w:p w14:paraId="1F62425D" w14:textId="77777777" w:rsidR="00D6095A" w:rsidRPr="00313008" w:rsidRDefault="00D6095A" w:rsidP="008E22F7">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242AC31C" w14:textId="77777777" w:rsidTr="003731A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673D263"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586" w:type="dxa"/>
            <w:gridSpan w:val="10"/>
            <w:tcBorders>
              <w:top w:val="single" w:sz="4" w:space="0" w:color="auto"/>
              <w:left w:val="single" w:sz="4" w:space="0" w:color="auto"/>
              <w:bottom w:val="single" w:sz="4" w:space="0" w:color="auto"/>
              <w:right w:val="thinThickLargeGap" w:sz="24" w:space="0" w:color="auto"/>
            </w:tcBorders>
          </w:tcPr>
          <w:p w14:paraId="345B0DBC" w14:textId="398AA745" w:rsidR="00D6095A" w:rsidRPr="001A0E26" w:rsidRDefault="001A0E26" w:rsidP="001A0E26">
            <w:pPr>
              <w:pStyle w:val="Subtitle"/>
              <w:jc w:val="left"/>
              <w:rPr>
                <w:bCs/>
                <w:sz w:val="24"/>
                <w:szCs w:val="24"/>
                <w:u w:val="none"/>
              </w:rPr>
            </w:pPr>
            <w:r>
              <w:rPr>
                <w:bCs/>
                <w:sz w:val="24"/>
                <w:szCs w:val="24"/>
                <w:u w:val="none"/>
              </w:rPr>
              <w:t>Identify all the risks and hazards that can be caused by wind.</w:t>
            </w:r>
          </w:p>
        </w:tc>
      </w:tr>
      <w:tr w:rsidR="00D6095A" w:rsidRPr="00313008" w14:paraId="4CFBEA08" w14:textId="77777777" w:rsidTr="003731A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78BCC89"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586" w:type="dxa"/>
            <w:gridSpan w:val="10"/>
            <w:tcBorders>
              <w:top w:val="single" w:sz="4" w:space="0" w:color="auto"/>
              <w:left w:val="single" w:sz="4" w:space="0" w:color="auto"/>
              <w:bottom w:val="single" w:sz="4" w:space="0" w:color="auto"/>
              <w:right w:val="thinThickLargeGap" w:sz="24" w:space="0" w:color="auto"/>
            </w:tcBorders>
          </w:tcPr>
          <w:p w14:paraId="6932628F" w14:textId="16DF5341" w:rsidR="00D6095A" w:rsidRPr="001A0E26" w:rsidRDefault="001A0E26" w:rsidP="001A0E26">
            <w:pPr>
              <w:pStyle w:val="Subtitle"/>
              <w:jc w:val="left"/>
              <w:rPr>
                <w:bCs/>
                <w:sz w:val="24"/>
                <w:szCs w:val="24"/>
                <w:u w:val="none"/>
              </w:rPr>
            </w:pPr>
            <w:r>
              <w:rPr>
                <w:bCs/>
                <w:sz w:val="24"/>
                <w:szCs w:val="24"/>
                <w:u w:val="none"/>
              </w:rPr>
              <w:t>more personal log book use.</w:t>
            </w:r>
          </w:p>
        </w:tc>
      </w:tr>
      <w:tr w:rsidR="00D6095A" w:rsidRPr="00313008" w14:paraId="1BC6EAED" w14:textId="77777777" w:rsidTr="003731A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74E05D3"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586" w:type="dxa"/>
            <w:gridSpan w:val="10"/>
            <w:tcBorders>
              <w:top w:val="single" w:sz="4" w:space="0" w:color="auto"/>
              <w:left w:val="single" w:sz="4" w:space="0" w:color="auto"/>
              <w:bottom w:val="single" w:sz="4" w:space="0" w:color="auto"/>
              <w:right w:val="thinThickLargeGap" w:sz="24" w:space="0" w:color="auto"/>
            </w:tcBorders>
          </w:tcPr>
          <w:p w14:paraId="07427674" w14:textId="08ED9600" w:rsidR="00D6095A" w:rsidRPr="001A0E26" w:rsidRDefault="001A0E26" w:rsidP="001A0E26">
            <w:pPr>
              <w:pStyle w:val="Subtitle"/>
              <w:jc w:val="left"/>
              <w:rPr>
                <w:bCs/>
                <w:sz w:val="24"/>
                <w:szCs w:val="24"/>
                <w:u w:val="none"/>
              </w:rPr>
            </w:pPr>
            <w:r>
              <w:rPr>
                <w:bCs/>
                <w:sz w:val="24"/>
                <w:szCs w:val="24"/>
                <w:u w:val="none"/>
              </w:rPr>
              <w:t>Reading information about the wind.</w:t>
            </w:r>
          </w:p>
        </w:tc>
      </w:tr>
      <w:tr w:rsidR="00D6095A" w:rsidRPr="00313008" w14:paraId="6A19FE06" w14:textId="77777777" w:rsidTr="003731AC">
        <w:trPr>
          <w:cantSplit/>
        </w:trPr>
        <w:tc>
          <w:tcPr>
            <w:tcW w:w="2305" w:type="dxa"/>
            <w:vMerge w:val="restart"/>
            <w:tcBorders>
              <w:top w:val="single" w:sz="4" w:space="0" w:color="auto"/>
              <w:left w:val="thinThickLargeGap" w:sz="24" w:space="0" w:color="auto"/>
              <w:bottom w:val="single" w:sz="6" w:space="0" w:color="auto"/>
            </w:tcBorders>
          </w:tcPr>
          <w:p w14:paraId="392F5513" w14:textId="77777777" w:rsidR="00D6095A" w:rsidRPr="00313008" w:rsidRDefault="00D6095A" w:rsidP="008E22F7">
            <w:pPr>
              <w:pStyle w:val="Subtitle"/>
              <w:jc w:val="left"/>
              <w:rPr>
                <w:b/>
                <w:bCs/>
                <w:sz w:val="24"/>
                <w:szCs w:val="24"/>
                <w:u w:val="none"/>
              </w:rPr>
            </w:pPr>
          </w:p>
          <w:p w14:paraId="67DF7E9C" w14:textId="77777777" w:rsidR="00D6095A" w:rsidRPr="009574BA" w:rsidRDefault="00D6095A" w:rsidP="008E22F7">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0409162B" w14:textId="77777777" w:rsidR="00D6095A" w:rsidRPr="00313008" w:rsidRDefault="00D6095A" w:rsidP="008E22F7">
            <w:pPr>
              <w:ind w:left="113" w:right="113"/>
              <w:rPr>
                <w:sz w:val="16"/>
                <w:szCs w:val="16"/>
              </w:rPr>
            </w:pPr>
            <w:r w:rsidRPr="00313008">
              <w:rPr>
                <w:sz w:val="16"/>
                <w:szCs w:val="16"/>
              </w:rPr>
              <w:t>Learning</w:t>
            </w:r>
          </w:p>
          <w:p w14:paraId="6BA42DE2" w14:textId="77777777" w:rsidR="00D6095A" w:rsidRPr="00313008" w:rsidRDefault="00D6095A" w:rsidP="008E22F7">
            <w:pPr>
              <w:ind w:left="113" w:right="113"/>
              <w:rPr>
                <w:sz w:val="16"/>
                <w:szCs w:val="16"/>
              </w:rPr>
            </w:pPr>
            <w:r w:rsidRPr="00313008">
              <w:rPr>
                <w:sz w:val="16"/>
                <w:szCs w:val="16"/>
              </w:rPr>
              <w:t>Outcomes</w:t>
            </w:r>
          </w:p>
          <w:p w14:paraId="14813522" w14:textId="77777777" w:rsidR="00D6095A" w:rsidRPr="00313008" w:rsidRDefault="00D6095A" w:rsidP="008E22F7">
            <w:pPr>
              <w:ind w:left="113" w:right="113"/>
              <w:rPr>
                <w:sz w:val="16"/>
                <w:szCs w:val="16"/>
              </w:rPr>
            </w:pPr>
          </w:p>
          <w:p w14:paraId="3BE020E9" w14:textId="77777777" w:rsidR="00D6095A" w:rsidRPr="00313008" w:rsidRDefault="00D6095A" w:rsidP="008E22F7">
            <w:pPr>
              <w:pStyle w:val="Subtitle"/>
              <w:ind w:left="113" w:right="113"/>
              <w:rPr>
                <w:b/>
                <w:bCs/>
                <w:sz w:val="16"/>
                <w:szCs w:val="16"/>
                <w:u w:val="none"/>
              </w:rPr>
            </w:pPr>
          </w:p>
        </w:tc>
        <w:tc>
          <w:tcPr>
            <w:tcW w:w="8586" w:type="dxa"/>
            <w:gridSpan w:val="10"/>
            <w:tcBorders>
              <w:top w:val="single" w:sz="4" w:space="0" w:color="auto"/>
              <w:left w:val="single" w:sz="6" w:space="0" w:color="auto"/>
              <w:bottom w:val="single" w:sz="6" w:space="0" w:color="auto"/>
              <w:right w:val="thinThickLargeGap" w:sz="24" w:space="0" w:color="auto"/>
            </w:tcBorders>
          </w:tcPr>
          <w:p w14:paraId="205B5008" w14:textId="77777777" w:rsidR="00D6095A" w:rsidRPr="00313008" w:rsidRDefault="00D6095A" w:rsidP="008E22F7">
            <w:pPr>
              <w:pStyle w:val="Subtitle"/>
              <w:rPr>
                <w:b/>
                <w:bCs/>
                <w:sz w:val="24"/>
                <w:szCs w:val="24"/>
                <w:u w:val="none"/>
              </w:rPr>
            </w:pPr>
            <w:r w:rsidRPr="00313008">
              <w:rPr>
                <w:b/>
                <w:bCs/>
                <w:sz w:val="24"/>
                <w:szCs w:val="24"/>
                <w:u w:val="none"/>
              </w:rPr>
              <w:t>GRADE</w:t>
            </w:r>
          </w:p>
        </w:tc>
      </w:tr>
      <w:tr w:rsidR="003731AC" w:rsidRPr="00313008" w14:paraId="23FD426D" w14:textId="77777777" w:rsidTr="003731AC">
        <w:trPr>
          <w:cantSplit/>
        </w:trPr>
        <w:tc>
          <w:tcPr>
            <w:tcW w:w="2305" w:type="dxa"/>
            <w:vMerge/>
            <w:tcBorders>
              <w:top w:val="single" w:sz="6" w:space="0" w:color="auto"/>
              <w:left w:val="thinThickLargeGap" w:sz="24" w:space="0" w:color="auto"/>
              <w:bottom w:val="single" w:sz="6" w:space="0" w:color="auto"/>
            </w:tcBorders>
          </w:tcPr>
          <w:p w14:paraId="02331216" w14:textId="77777777" w:rsidR="003731AC" w:rsidRPr="00313008" w:rsidRDefault="003731AC" w:rsidP="008E22F7">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7C498AAA" w14:textId="77777777" w:rsidR="003731AC" w:rsidRPr="00313008" w:rsidRDefault="003731AC" w:rsidP="008E22F7">
            <w:pPr>
              <w:pStyle w:val="Subtitle"/>
              <w:jc w:val="left"/>
              <w:rPr>
                <w:b/>
                <w:bCs/>
                <w:sz w:val="24"/>
                <w:szCs w:val="24"/>
                <w:u w:val="none"/>
              </w:rPr>
            </w:pPr>
          </w:p>
        </w:tc>
        <w:tc>
          <w:tcPr>
            <w:tcW w:w="1125" w:type="dxa"/>
            <w:tcBorders>
              <w:top w:val="single" w:sz="6" w:space="0" w:color="auto"/>
              <w:left w:val="single" w:sz="6" w:space="0" w:color="auto"/>
              <w:right w:val="single" w:sz="6" w:space="0" w:color="auto"/>
            </w:tcBorders>
          </w:tcPr>
          <w:p w14:paraId="256DEF21" w14:textId="77777777" w:rsidR="003731AC" w:rsidRPr="003E3041" w:rsidRDefault="003731AC" w:rsidP="008E22F7">
            <w:pPr>
              <w:pStyle w:val="Subtitle"/>
              <w:rPr>
                <w:b/>
                <w:bCs/>
                <w:sz w:val="16"/>
                <w:szCs w:val="16"/>
                <w:u w:val="none"/>
              </w:rPr>
            </w:pPr>
            <w:r>
              <w:rPr>
                <w:b/>
                <w:bCs/>
                <w:sz w:val="16"/>
                <w:szCs w:val="16"/>
                <w:u w:val="none"/>
              </w:rPr>
              <w:t>Poor</w:t>
            </w:r>
          </w:p>
          <w:p w14:paraId="54291D0E" w14:textId="0595D5A8" w:rsidR="003731AC" w:rsidRPr="003731AC" w:rsidRDefault="003731AC" w:rsidP="003731AC">
            <w:pPr>
              <w:pStyle w:val="Subtitle"/>
              <w:rPr>
                <w:b/>
                <w:bCs/>
                <w:sz w:val="16"/>
                <w:szCs w:val="16"/>
                <w:u w:val="none"/>
              </w:rPr>
            </w:pPr>
            <w:r>
              <w:rPr>
                <w:b/>
                <w:bCs/>
                <w:sz w:val="16"/>
                <w:szCs w:val="16"/>
                <w:u w:val="none"/>
              </w:rPr>
              <w:t>0 – 25%</w:t>
            </w:r>
          </w:p>
        </w:tc>
        <w:tc>
          <w:tcPr>
            <w:tcW w:w="1125" w:type="dxa"/>
            <w:gridSpan w:val="2"/>
            <w:tcBorders>
              <w:top w:val="single" w:sz="6" w:space="0" w:color="auto"/>
              <w:left w:val="single" w:sz="6" w:space="0" w:color="auto"/>
              <w:right w:val="single" w:sz="6" w:space="0" w:color="auto"/>
            </w:tcBorders>
          </w:tcPr>
          <w:p w14:paraId="484C8D75" w14:textId="77777777" w:rsidR="003731AC" w:rsidRPr="003E3041" w:rsidRDefault="003731AC" w:rsidP="008E22F7">
            <w:pPr>
              <w:pStyle w:val="Subtitle"/>
              <w:rPr>
                <w:b/>
                <w:bCs/>
                <w:sz w:val="16"/>
                <w:szCs w:val="16"/>
                <w:u w:val="none"/>
              </w:rPr>
            </w:pPr>
            <w:r>
              <w:rPr>
                <w:b/>
                <w:bCs/>
                <w:sz w:val="16"/>
                <w:szCs w:val="16"/>
                <w:u w:val="none"/>
              </w:rPr>
              <w:t>Unsatisfactory</w:t>
            </w:r>
          </w:p>
          <w:p w14:paraId="3BDBA682" w14:textId="04CB4C97" w:rsidR="003731AC" w:rsidRPr="003E3041" w:rsidRDefault="003731AC" w:rsidP="008E22F7">
            <w:pPr>
              <w:pStyle w:val="Subtitle"/>
              <w:rPr>
                <w:b/>
                <w:bCs/>
                <w:sz w:val="16"/>
                <w:szCs w:val="16"/>
                <w:u w:val="none"/>
              </w:rPr>
            </w:pPr>
            <w:r>
              <w:rPr>
                <w:b/>
                <w:bCs/>
                <w:sz w:val="16"/>
                <w:szCs w:val="16"/>
                <w:u w:val="none"/>
              </w:rPr>
              <w:t>26-39</w:t>
            </w:r>
            <w:r w:rsidRPr="003E3041">
              <w:rPr>
                <w:b/>
                <w:bCs/>
                <w:sz w:val="16"/>
                <w:szCs w:val="16"/>
                <w:u w:val="none"/>
              </w:rPr>
              <w:t>%</w:t>
            </w:r>
          </w:p>
        </w:tc>
        <w:tc>
          <w:tcPr>
            <w:tcW w:w="1126" w:type="dxa"/>
            <w:tcBorders>
              <w:top w:val="single" w:sz="6" w:space="0" w:color="auto"/>
              <w:left w:val="single" w:sz="6" w:space="0" w:color="auto"/>
              <w:bottom w:val="single" w:sz="6" w:space="0" w:color="auto"/>
              <w:right w:val="single" w:sz="6" w:space="0" w:color="auto"/>
            </w:tcBorders>
          </w:tcPr>
          <w:p w14:paraId="748F9D5E" w14:textId="77777777" w:rsidR="003731AC" w:rsidRPr="003E3041" w:rsidRDefault="003731AC" w:rsidP="008E22F7">
            <w:pPr>
              <w:pStyle w:val="Subtitle"/>
              <w:rPr>
                <w:b/>
                <w:bCs/>
                <w:sz w:val="16"/>
                <w:szCs w:val="16"/>
                <w:u w:val="none"/>
              </w:rPr>
            </w:pPr>
            <w:r w:rsidRPr="003E3041">
              <w:rPr>
                <w:b/>
                <w:bCs/>
                <w:sz w:val="16"/>
                <w:szCs w:val="16"/>
                <w:u w:val="none"/>
              </w:rPr>
              <w:t>Satisfactory</w:t>
            </w:r>
          </w:p>
          <w:p w14:paraId="44951EAD" w14:textId="77777777" w:rsidR="003731AC" w:rsidRPr="003E3041" w:rsidRDefault="003731AC" w:rsidP="008E22F7">
            <w:pPr>
              <w:pStyle w:val="Subtitle"/>
              <w:rPr>
                <w:b/>
                <w:bCs/>
                <w:sz w:val="16"/>
                <w:szCs w:val="16"/>
                <w:u w:val="none"/>
              </w:rPr>
            </w:pPr>
            <w:r>
              <w:rPr>
                <w:b/>
                <w:bCs/>
                <w:sz w:val="16"/>
                <w:szCs w:val="16"/>
                <w:u w:val="none"/>
              </w:rPr>
              <w:t>40 – 49</w:t>
            </w:r>
            <w:r w:rsidRPr="003E3041">
              <w:rPr>
                <w:b/>
                <w:bCs/>
                <w:sz w:val="16"/>
                <w:szCs w:val="16"/>
                <w:u w:val="none"/>
              </w:rPr>
              <w:t>%</w:t>
            </w:r>
          </w:p>
        </w:tc>
        <w:tc>
          <w:tcPr>
            <w:tcW w:w="1125" w:type="dxa"/>
            <w:tcBorders>
              <w:top w:val="single" w:sz="6" w:space="0" w:color="auto"/>
              <w:left w:val="single" w:sz="6" w:space="0" w:color="auto"/>
              <w:bottom w:val="single" w:sz="6" w:space="0" w:color="auto"/>
              <w:right w:val="single" w:sz="6" w:space="0" w:color="auto"/>
            </w:tcBorders>
          </w:tcPr>
          <w:p w14:paraId="27C6B2AF" w14:textId="77777777" w:rsidR="003731AC" w:rsidRPr="003E3041" w:rsidRDefault="003731AC" w:rsidP="008E22F7">
            <w:pPr>
              <w:pStyle w:val="Subtitle"/>
              <w:rPr>
                <w:b/>
                <w:bCs/>
                <w:sz w:val="16"/>
                <w:szCs w:val="16"/>
                <w:u w:val="none"/>
              </w:rPr>
            </w:pPr>
            <w:r w:rsidRPr="003E3041">
              <w:rPr>
                <w:b/>
                <w:bCs/>
                <w:sz w:val="16"/>
                <w:szCs w:val="16"/>
                <w:u w:val="none"/>
              </w:rPr>
              <w:t>Good</w:t>
            </w:r>
          </w:p>
          <w:p w14:paraId="0CC1A344" w14:textId="77777777" w:rsidR="003731AC" w:rsidRPr="003E3041" w:rsidRDefault="003731AC" w:rsidP="008E22F7">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126" w:type="dxa"/>
            <w:tcBorders>
              <w:top w:val="single" w:sz="6" w:space="0" w:color="auto"/>
              <w:left w:val="single" w:sz="6" w:space="0" w:color="auto"/>
              <w:bottom w:val="single" w:sz="6" w:space="0" w:color="auto"/>
              <w:right w:val="single" w:sz="6" w:space="0" w:color="auto"/>
            </w:tcBorders>
          </w:tcPr>
          <w:p w14:paraId="7BA12A50" w14:textId="77777777" w:rsidR="003731AC" w:rsidRPr="003E3041" w:rsidRDefault="003731AC" w:rsidP="008E22F7">
            <w:pPr>
              <w:pStyle w:val="Subtitle"/>
              <w:rPr>
                <w:b/>
                <w:bCs/>
                <w:sz w:val="16"/>
                <w:szCs w:val="16"/>
                <w:u w:val="none"/>
              </w:rPr>
            </w:pPr>
            <w:r w:rsidRPr="003E3041">
              <w:rPr>
                <w:b/>
                <w:bCs/>
                <w:sz w:val="16"/>
                <w:szCs w:val="16"/>
                <w:u w:val="none"/>
              </w:rPr>
              <w:t>Very Good</w:t>
            </w:r>
          </w:p>
          <w:p w14:paraId="70E12B42" w14:textId="77777777" w:rsidR="003731AC" w:rsidRPr="003E3041" w:rsidRDefault="003731AC" w:rsidP="008E22F7">
            <w:pPr>
              <w:pStyle w:val="Subtitle"/>
              <w:rPr>
                <w:b/>
                <w:bCs/>
                <w:sz w:val="16"/>
                <w:szCs w:val="16"/>
                <w:u w:val="none"/>
              </w:rPr>
            </w:pPr>
            <w:r w:rsidRPr="003E3041">
              <w:rPr>
                <w:b/>
                <w:bCs/>
                <w:sz w:val="16"/>
                <w:szCs w:val="16"/>
                <w:u w:val="none"/>
              </w:rPr>
              <w:t>60 – 69%</w:t>
            </w:r>
          </w:p>
        </w:tc>
        <w:tc>
          <w:tcPr>
            <w:tcW w:w="1125" w:type="dxa"/>
            <w:gridSpan w:val="2"/>
            <w:tcBorders>
              <w:top w:val="single" w:sz="6" w:space="0" w:color="auto"/>
              <w:left w:val="single" w:sz="6" w:space="0" w:color="auto"/>
              <w:right w:val="single" w:sz="6" w:space="0" w:color="auto"/>
            </w:tcBorders>
          </w:tcPr>
          <w:p w14:paraId="094567E9" w14:textId="77777777" w:rsidR="003731AC" w:rsidRPr="003E3041" w:rsidRDefault="003731AC" w:rsidP="008E22F7">
            <w:pPr>
              <w:pStyle w:val="Subtitle"/>
              <w:rPr>
                <w:b/>
                <w:bCs/>
                <w:sz w:val="16"/>
                <w:szCs w:val="16"/>
                <w:u w:val="none"/>
              </w:rPr>
            </w:pPr>
            <w:r w:rsidRPr="003E3041">
              <w:rPr>
                <w:b/>
                <w:bCs/>
                <w:sz w:val="16"/>
                <w:szCs w:val="16"/>
                <w:u w:val="none"/>
              </w:rPr>
              <w:t>Excellent</w:t>
            </w:r>
          </w:p>
          <w:p w14:paraId="46AFFC88" w14:textId="46F05E38" w:rsidR="003731AC" w:rsidRPr="003E3041" w:rsidRDefault="003731AC" w:rsidP="008E22F7">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126" w:type="dxa"/>
            <w:tcBorders>
              <w:top w:val="single" w:sz="6" w:space="0" w:color="auto"/>
              <w:left w:val="single" w:sz="6" w:space="0" w:color="auto"/>
              <w:right w:val="single" w:sz="6" w:space="0" w:color="auto"/>
            </w:tcBorders>
          </w:tcPr>
          <w:p w14:paraId="6877D1A8" w14:textId="77777777" w:rsidR="003731AC" w:rsidRDefault="003731AC" w:rsidP="008E22F7">
            <w:pPr>
              <w:pStyle w:val="Subtitle"/>
              <w:rPr>
                <w:b/>
                <w:bCs/>
                <w:sz w:val="16"/>
                <w:szCs w:val="16"/>
                <w:u w:val="none"/>
              </w:rPr>
            </w:pPr>
            <w:r>
              <w:rPr>
                <w:b/>
                <w:bCs/>
                <w:sz w:val="16"/>
                <w:szCs w:val="16"/>
                <w:u w:val="none"/>
              </w:rPr>
              <w:t>Exceptional</w:t>
            </w:r>
          </w:p>
          <w:p w14:paraId="57B31B95" w14:textId="63E2A7F3" w:rsidR="003731AC" w:rsidRPr="003E3041" w:rsidRDefault="003731AC" w:rsidP="008E22F7">
            <w:pPr>
              <w:pStyle w:val="Subtitle"/>
              <w:rPr>
                <w:b/>
                <w:bCs/>
                <w:sz w:val="16"/>
                <w:szCs w:val="16"/>
                <w:u w:val="none"/>
              </w:rPr>
            </w:pPr>
            <w:r>
              <w:rPr>
                <w:b/>
                <w:bCs/>
                <w:sz w:val="16"/>
                <w:szCs w:val="16"/>
                <w:u w:val="none"/>
              </w:rPr>
              <w:t>86– 100%</w:t>
            </w:r>
          </w:p>
        </w:tc>
        <w:tc>
          <w:tcPr>
            <w:tcW w:w="708" w:type="dxa"/>
            <w:tcBorders>
              <w:top w:val="single" w:sz="6" w:space="0" w:color="auto"/>
              <w:left w:val="single" w:sz="6" w:space="0" w:color="auto"/>
              <w:bottom w:val="single" w:sz="6" w:space="0" w:color="auto"/>
              <w:right w:val="thinThickLargeGap" w:sz="24" w:space="0" w:color="auto"/>
            </w:tcBorders>
          </w:tcPr>
          <w:p w14:paraId="0D35FF25" w14:textId="77777777" w:rsidR="003731AC" w:rsidRPr="00313008" w:rsidRDefault="003731AC" w:rsidP="008E22F7">
            <w:pPr>
              <w:pStyle w:val="Subtitle"/>
              <w:jc w:val="left"/>
              <w:rPr>
                <w:b/>
                <w:bCs/>
                <w:sz w:val="18"/>
                <w:szCs w:val="18"/>
                <w:u w:val="none"/>
              </w:rPr>
            </w:pPr>
          </w:p>
          <w:p w14:paraId="6B89E403" w14:textId="77777777" w:rsidR="003731AC" w:rsidRPr="00313008" w:rsidRDefault="003731AC" w:rsidP="008E22F7">
            <w:pPr>
              <w:pStyle w:val="Subtitle"/>
              <w:jc w:val="left"/>
              <w:rPr>
                <w:b/>
                <w:bCs/>
                <w:sz w:val="18"/>
                <w:szCs w:val="18"/>
                <w:u w:val="none"/>
              </w:rPr>
            </w:pPr>
            <w:r w:rsidRPr="00313008">
              <w:rPr>
                <w:b/>
                <w:bCs/>
                <w:sz w:val="18"/>
                <w:szCs w:val="18"/>
                <w:u w:val="none"/>
              </w:rPr>
              <w:t xml:space="preserve">  %</w:t>
            </w:r>
          </w:p>
        </w:tc>
      </w:tr>
      <w:tr w:rsidR="003731AC" w:rsidRPr="00313008" w14:paraId="082C1D6E" w14:textId="77777777" w:rsidTr="003731AC">
        <w:tc>
          <w:tcPr>
            <w:tcW w:w="2305" w:type="dxa"/>
            <w:tcBorders>
              <w:top w:val="single" w:sz="6" w:space="0" w:color="auto"/>
              <w:left w:val="thinThickLargeGap" w:sz="24" w:space="0" w:color="auto"/>
              <w:bottom w:val="single" w:sz="6" w:space="0" w:color="auto"/>
            </w:tcBorders>
          </w:tcPr>
          <w:p w14:paraId="38FC451A" w14:textId="1F71CB3F" w:rsidR="003731AC" w:rsidRDefault="003731AC" w:rsidP="004D2828">
            <w:pPr>
              <w:pStyle w:val="Subtitle"/>
              <w:jc w:val="left"/>
              <w:rPr>
                <w:sz w:val="18"/>
                <w:szCs w:val="18"/>
                <w:u w:val="none"/>
              </w:rPr>
            </w:pPr>
            <w:r>
              <w:rPr>
                <w:sz w:val="18"/>
                <w:szCs w:val="18"/>
                <w:u w:val="none"/>
              </w:rPr>
              <w:t>Complete logbook for each session</w:t>
            </w:r>
          </w:p>
        </w:tc>
        <w:tc>
          <w:tcPr>
            <w:tcW w:w="540" w:type="dxa"/>
            <w:gridSpan w:val="2"/>
            <w:tcBorders>
              <w:top w:val="single" w:sz="6" w:space="0" w:color="auto"/>
              <w:bottom w:val="single" w:sz="6" w:space="0" w:color="auto"/>
              <w:right w:val="single" w:sz="6" w:space="0" w:color="auto"/>
            </w:tcBorders>
          </w:tcPr>
          <w:p w14:paraId="40F3BC6E" w14:textId="65E2DF5E" w:rsidR="003731AC" w:rsidRDefault="003731AC" w:rsidP="00834791">
            <w:pPr>
              <w:pStyle w:val="Subtitle"/>
              <w:rPr>
                <w:b/>
                <w:bCs/>
                <w:sz w:val="18"/>
                <w:szCs w:val="18"/>
                <w:u w:val="none"/>
              </w:rPr>
            </w:pPr>
            <w:r>
              <w:rPr>
                <w:b/>
                <w:bCs/>
                <w:sz w:val="18"/>
                <w:szCs w:val="18"/>
                <w:u w:val="none"/>
              </w:rPr>
              <w:t>All</w:t>
            </w:r>
          </w:p>
        </w:tc>
        <w:tc>
          <w:tcPr>
            <w:tcW w:w="1125" w:type="dxa"/>
            <w:tcBorders>
              <w:left w:val="single" w:sz="6" w:space="0" w:color="auto"/>
              <w:right w:val="single" w:sz="6" w:space="0" w:color="auto"/>
            </w:tcBorders>
          </w:tcPr>
          <w:p w14:paraId="029C5E2B" w14:textId="77777777" w:rsidR="003731AC" w:rsidRPr="00834791" w:rsidRDefault="003731AC" w:rsidP="00834791">
            <w:pPr>
              <w:pStyle w:val="Subtitle"/>
              <w:rPr>
                <w:sz w:val="18"/>
                <w:szCs w:val="18"/>
                <w:u w:val="none"/>
              </w:rPr>
            </w:pPr>
          </w:p>
        </w:tc>
        <w:tc>
          <w:tcPr>
            <w:tcW w:w="1125" w:type="dxa"/>
            <w:gridSpan w:val="2"/>
            <w:tcBorders>
              <w:left w:val="single" w:sz="6" w:space="0" w:color="auto"/>
              <w:right w:val="single" w:sz="6" w:space="0" w:color="auto"/>
            </w:tcBorders>
          </w:tcPr>
          <w:p w14:paraId="43D54F4B" w14:textId="77777777" w:rsidR="003731AC" w:rsidRPr="0083479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694FC883" w14:textId="77777777" w:rsidR="003731AC" w:rsidRPr="00834791" w:rsidRDefault="003731AC" w:rsidP="00834791">
            <w:pPr>
              <w:pStyle w:val="Subtitle"/>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34CC3962" w14:textId="77777777" w:rsidR="003731AC" w:rsidRPr="0083479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19C23EBE" w14:textId="77777777" w:rsidR="003731AC" w:rsidRPr="00834791" w:rsidRDefault="003731AC" w:rsidP="00834791">
            <w:pPr>
              <w:pStyle w:val="Subtitle"/>
              <w:jc w:val="right"/>
              <w:rPr>
                <w:sz w:val="18"/>
                <w:szCs w:val="18"/>
                <w:u w:val="none"/>
              </w:rPr>
            </w:pPr>
          </w:p>
        </w:tc>
        <w:tc>
          <w:tcPr>
            <w:tcW w:w="1125" w:type="dxa"/>
            <w:gridSpan w:val="2"/>
            <w:tcBorders>
              <w:left w:val="single" w:sz="6" w:space="0" w:color="auto"/>
              <w:right w:val="single" w:sz="6" w:space="0" w:color="auto"/>
            </w:tcBorders>
          </w:tcPr>
          <w:p w14:paraId="4BEDC634" w14:textId="77777777" w:rsidR="003731AC" w:rsidRPr="00834791" w:rsidRDefault="003731AC" w:rsidP="00834791">
            <w:pPr>
              <w:pStyle w:val="Subtitle"/>
              <w:rPr>
                <w:sz w:val="18"/>
                <w:szCs w:val="18"/>
                <w:u w:val="none"/>
              </w:rPr>
            </w:pPr>
          </w:p>
        </w:tc>
        <w:tc>
          <w:tcPr>
            <w:tcW w:w="1126" w:type="dxa"/>
            <w:tcBorders>
              <w:left w:val="single" w:sz="6" w:space="0" w:color="auto"/>
              <w:right w:val="single" w:sz="6" w:space="0" w:color="auto"/>
            </w:tcBorders>
          </w:tcPr>
          <w:p w14:paraId="7BD9A828" w14:textId="77777777" w:rsidR="003731AC" w:rsidRPr="00834791" w:rsidRDefault="003731AC" w:rsidP="00834791">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6814FC9E" w14:textId="33D070D7" w:rsidR="003731AC" w:rsidRDefault="003731AC" w:rsidP="00834791">
            <w:pPr>
              <w:pStyle w:val="Subtitle"/>
              <w:jc w:val="left"/>
              <w:rPr>
                <w:b/>
                <w:bCs/>
                <w:sz w:val="18"/>
                <w:szCs w:val="18"/>
                <w:u w:val="none"/>
              </w:rPr>
            </w:pPr>
            <w:r>
              <w:rPr>
                <w:b/>
                <w:bCs/>
                <w:sz w:val="18"/>
                <w:szCs w:val="18"/>
                <w:u w:val="none"/>
              </w:rPr>
              <w:t>15%</w:t>
            </w:r>
          </w:p>
        </w:tc>
      </w:tr>
      <w:tr w:rsidR="003731AC" w:rsidRPr="00313008" w14:paraId="5301F806" w14:textId="77777777" w:rsidTr="003731AC">
        <w:tc>
          <w:tcPr>
            <w:tcW w:w="2305" w:type="dxa"/>
            <w:tcBorders>
              <w:top w:val="single" w:sz="6" w:space="0" w:color="auto"/>
              <w:left w:val="thinThickLargeGap" w:sz="24" w:space="0" w:color="auto"/>
              <w:bottom w:val="single" w:sz="6" w:space="0" w:color="auto"/>
            </w:tcBorders>
          </w:tcPr>
          <w:p w14:paraId="471FDF00" w14:textId="4C9C3084" w:rsidR="003731AC" w:rsidRDefault="003731AC" w:rsidP="004D2828">
            <w:pPr>
              <w:pStyle w:val="Subtitle"/>
              <w:jc w:val="left"/>
              <w:rPr>
                <w:sz w:val="18"/>
                <w:szCs w:val="18"/>
                <w:u w:val="none"/>
              </w:rPr>
            </w:pPr>
            <w:r>
              <w:rPr>
                <w:sz w:val="18"/>
                <w:szCs w:val="18"/>
                <w:u w:val="none"/>
              </w:rPr>
              <w:t>Provide a synopsis of a critical incident case study</w:t>
            </w:r>
          </w:p>
        </w:tc>
        <w:tc>
          <w:tcPr>
            <w:tcW w:w="540" w:type="dxa"/>
            <w:gridSpan w:val="2"/>
            <w:tcBorders>
              <w:top w:val="single" w:sz="6" w:space="0" w:color="auto"/>
              <w:bottom w:val="single" w:sz="6" w:space="0" w:color="auto"/>
              <w:right w:val="single" w:sz="6" w:space="0" w:color="auto"/>
            </w:tcBorders>
          </w:tcPr>
          <w:p w14:paraId="2CBACB75" w14:textId="1EFE1C22" w:rsidR="003731AC" w:rsidRDefault="003731AC" w:rsidP="00834791">
            <w:pPr>
              <w:pStyle w:val="Subtitle"/>
              <w:rPr>
                <w:b/>
                <w:bCs/>
                <w:sz w:val="18"/>
                <w:szCs w:val="18"/>
                <w:u w:val="none"/>
              </w:rPr>
            </w:pPr>
            <w:r>
              <w:rPr>
                <w:b/>
                <w:bCs/>
                <w:sz w:val="18"/>
                <w:szCs w:val="18"/>
                <w:u w:val="none"/>
              </w:rPr>
              <w:t>All</w:t>
            </w:r>
          </w:p>
        </w:tc>
        <w:tc>
          <w:tcPr>
            <w:tcW w:w="1125" w:type="dxa"/>
            <w:tcBorders>
              <w:left w:val="single" w:sz="6" w:space="0" w:color="auto"/>
              <w:right w:val="single" w:sz="6" w:space="0" w:color="auto"/>
            </w:tcBorders>
          </w:tcPr>
          <w:p w14:paraId="712FB60C" w14:textId="77777777" w:rsidR="003731AC" w:rsidRPr="00834791" w:rsidRDefault="003731AC" w:rsidP="00834791">
            <w:pPr>
              <w:pStyle w:val="Subtitle"/>
              <w:rPr>
                <w:sz w:val="18"/>
                <w:szCs w:val="18"/>
                <w:u w:val="none"/>
              </w:rPr>
            </w:pPr>
          </w:p>
        </w:tc>
        <w:tc>
          <w:tcPr>
            <w:tcW w:w="1125" w:type="dxa"/>
            <w:gridSpan w:val="2"/>
            <w:tcBorders>
              <w:left w:val="single" w:sz="6" w:space="0" w:color="auto"/>
              <w:right w:val="single" w:sz="6" w:space="0" w:color="auto"/>
            </w:tcBorders>
          </w:tcPr>
          <w:p w14:paraId="4E67D4C2" w14:textId="77777777" w:rsidR="003731AC" w:rsidRPr="0083479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0059ED9F" w14:textId="77777777" w:rsidR="003731AC" w:rsidRPr="00834791" w:rsidRDefault="003731AC" w:rsidP="00834791">
            <w:pPr>
              <w:pStyle w:val="Subtitle"/>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14FDA9C2" w14:textId="77777777" w:rsidR="003731AC" w:rsidRPr="0083479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62662568" w14:textId="77777777" w:rsidR="003731AC" w:rsidRPr="00834791" w:rsidRDefault="003731AC" w:rsidP="00834791">
            <w:pPr>
              <w:pStyle w:val="Subtitle"/>
              <w:jc w:val="right"/>
              <w:rPr>
                <w:sz w:val="18"/>
                <w:szCs w:val="18"/>
                <w:u w:val="none"/>
              </w:rPr>
            </w:pPr>
          </w:p>
        </w:tc>
        <w:tc>
          <w:tcPr>
            <w:tcW w:w="1125" w:type="dxa"/>
            <w:gridSpan w:val="2"/>
            <w:tcBorders>
              <w:left w:val="single" w:sz="6" w:space="0" w:color="auto"/>
              <w:right w:val="single" w:sz="6" w:space="0" w:color="auto"/>
            </w:tcBorders>
          </w:tcPr>
          <w:p w14:paraId="03B5FC41" w14:textId="77777777" w:rsidR="003731AC" w:rsidRPr="00834791" w:rsidRDefault="003731AC" w:rsidP="00834791">
            <w:pPr>
              <w:pStyle w:val="Subtitle"/>
              <w:rPr>
                <w:sz w:val="18"/>
                <w:szCs w:val="18"/>
                <w:u w:val="none"/>
              </w:rPr>
            </w:pPr>
          </w:p>
        </w:tc>
        <w:tc>
          <w:tcPr>
            <w:tcW w:w="1126" w:type="dxa"/>
            <w:tcBorders>
              <w:left w:val="single" w:sz="6" w:space="0" w:color="auto"/>
              <w:right w:val="single" w:sz="6" w:space="0" w:color="auto"/>
            </w:tcBorders>
          </w:tcPr>
          <w:p w14:paraId="779AFDC3" w14:textId="77777777" w:rsidR="003731AC" w:rsidRPr="00834791" w:rsidRDefault="003731AC" w:rsidP="00834791">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10060BDE" w14:textId="158A1893" w:rsidR="003731AC" w:rsidRPr="00834791" w:rsidRDefault="003731AC" w:rsidP="00834791">
            <w:pPr>
              <w:pStyle w:val="Subtitle"/>
              <w:jc w:val="left"/>
              <w:rPr>
                <w:b/>
                <w:bCs/>
                <w:sz w:val="18"/>
                <w:szCs w:val="18"/>
                <w:u w:val="none"/>
              </w:rPr>
            </w:pPr>
            <w:r>
              <w:rPr>
                <w:b/>
                <w:bCs/>
                <w:sz w:val="18"/>
                <w:szCs w:val="18"/>
                <w:u w:val="none"/>
              </w:rPr>
              <w:t>15%</w:t>
            </w:r>
          </w:p>
        </w:tc>
      </w:tr>
      <w:tr w:rsidR="003731AC" w:rsidRPr="00313008" w14:paraId="3DDC62DF" w14:textId="77777777" w:rsidTr="003731AC">
        <w:tc>
          <w:tcPr>
            <w:tcW w:w="2305" w:type="dxa"/>
            <w:tcBorders>
              <w:top w:val="single" w:sz="6" w:space="0" w:color="auto"/>
              <w:left w:val="thinThickLargeGap" w:sz="24" w:space="0" w:color="auto"/>
              <w:bottom w:val="single" w:sz="6" w:space="0" w:color="auto"/>
            </w:tcBorders>
          </w:tcPr>
          <w:p w14:paraId="3D6DC29C" w14:textId="6DDD792B" w:rsidR="003731AC" w:rsidRPr="00834791" w:rsidRDefault="003731AC">
            <w:pPr>
              <w:pStyle w:val="Subtitle"/>
              <w:jc w:val="left"/>
              <w:rPr>
                <w:sz w:val="18"/>
                <w:szCs w:val="18"/>
                <w:u w:val="none"/>
              </w:rPr>
            </w:pPr>
            <w:r>
              <w:rPr>
                <w:sz w:val="18"/>
                <w:szCs w:val="18"/>
                <w:u w:val="none"/>
              </w:rPr>
              <w:t>Identify a specific significant hazard and the risk it poses to undertaking adventurous outdoor activities</w:t>
            </w:r>
          </w:p>
        </w:tc>
        <w:tc>
          <w:tcPr>
            <w:tcW w:w="540" w:type="dxa"/>
            <w:gridSpan w:val="2"/>
            <w:tcBorders>
              <w:top w:val="single" w:sz="6" w:space="0" w:color="auto"/>
              <w:bottom w:val="single" w:sz="6" w:space="0" w:color="auto"/>
              <w:right w:val="single" w:sz="6" w:space="0" w:color="auto"/>
            </w:tcBorders>
          </w:tcPr>
          <w:p w14:paraId="36CFAEAB" w14:textId="647E688B" w:rsidR="003731AC" w:rsidRPr="00834791" w:rsidRDefault="003731AC" w:rsidP="00834791">
            <w:pPr>
              <w:pStyle w:val="Subtitle"/>
              <w:rPr>
                <w:b/>
                <w:bCs/>
                <w:sz w:val="18"/>
                <w:szCs w:val="18"/>
                <w:u w:val="none"/>
              </w:rPr>
            </w:pPr>
            <w:r>
              <w:rPr>
                <w:b/>
                <w:bCs/>
                <w:sz w:val="18"/>
                <w:szCs w:val="18"/>
                <w:u w:val="none"/>
              </w:rPr>
              <w:t>1,2,3,5</w:t>
            </w:r>
          </w:p>
        </w:tc>
        <w:tc>
          <w:tcPr>
            <w:tcW w:w="1125" w:type="dxa"/>
            <w:tcBorders>
              <w:left w:val="single" w:sz="6" w:space="0" w:color="auto"/>
              <w:right w:val="single" w:sz="6" w:space="0" w:color="auto"/>
            </w:tcBorders>
          </w:tcPr>
          <w:p w14:paraId="5A76BB42" w14:textId="77777777" w:rsidR="003731AC" w:rsidRPr="00834791" w:rsidRDefault="003731AC" w:rsidP="00834791">
            <w:pPr>
              <w:pStyle w:val="Subtitle"/>
              <w:rPr>
                <w:sz w:val="18"/>
                <w:szCs w:val="18"/>
                <w:u w:val="none"/>
              </w:rPr>
            </w:pPr>
          </w:p>
        </w:tc>
        <w:tc>
          <w:tcPr>
            <w:tcW w:w="1125" w:type="dxa"/>
            <w:gridSpan w:val="2"/>
            <w:tcBorders>
              <w:left w:val="single" w:sz="6" w:space="0" w:color="auto"/>
              <w:right w:val="single" w:sz="6" w:space="0" w:color="auto"/>
            </w:tcBorders>
          </w:tcPr>
          <w:p w14:paraId="17FAAA59" w14:textId="77777777" w:rsidR="003731AC" w:rsidRPr="0083479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0665C3DF" w14:textId="77777777" w:rsidR="003731AC" w:rsidRPr="00834791" w:rsidRDefault="003731AC" w:rsidP="00834791">
            <w:pPr>
              <w:pStyle w:val="Subtitle"/>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0917E395" w14:textId="77777777" w:rsidR="003731AC" w:rsidRPr="0083479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74828CFD" w14:textId="77777777" w:rsidR="003731AC" w:rsidRPr="00834791" w:rsidRDefault="003731AC" w:rsidP="00834791">
            <w:pPr>
              <w:pStyle w:val="Subtitle"/>
              <w:jc w:val="right"/>
              <w:rPr>
                <w:sz w:val="18"/>
                <w:szCs w:val="18"/>
                <w:u w:val="none"/>
              </w:rPr>
            </w:pPr>
          </w:p>
        </w:tc>
        <w:tc>
          <w:tcPr>
            <w:tcW w:w="1125" w:type="dxa"/>
            <w:gridSpan w:val="2"/>
            <w:tcBorders>
              <w:left w:val="single" w:sz="6" w:space="0" w:color="auto"/>
              <w:right w:val="single" w:sz="6" w:space="0" w:color="auto"/>
            </w:tcBorders>
          </w:tcPr>
          <w:p w14:paraId="4F67B926" w14:textId="77777777" w:rsidR="003731AC" w:rsidRPr="00834791" w:rsidRDefault="003731AC" w:rsidP="00834791">
            <w:pPr>
              <w:pStyle w:val="Subtitle"/>
              <w:rPr>
                <w:sz w:val="18"/>
                <w:szCs w:val="18"/>
                <w:u w:val="none"/>
              </w:rPr>
            </w:pPr>
          </w:p>
        </w:tc>
        <w:tc>
          <w:tcPr>
            <w:tcW w:w="1126" w:type="dxa"/>
            <w:tcBorders>
              <w:left w:val="single" w:sz="6" w:space="0" w:color="auto"/>
              <w:right w:val="single" w:sz="6" w:space="0" w:color="auto"/>
            </w:tcBorders>
          </w:tcPr>
          <w:p w14:paraId="5936CEBB" w14:textId="77777777" w:rsidR="003731AC" w:rsidRPr="00834791" w:rsidRDefault="003731AC" w:rsidP="00834791">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26A5B34D" w14:textId="4DC352C5" w:rsidR="003731AC" w:rsidRPr="00834791" w:rsidRDefault="003731AC" w:rsidP="00834791">
            <w:pPr>
              <w:pStyle w:val="Subtitle"/>
              <w:jc w:val="left"/>
              <w:rPr>
                <w:b/>
                <w:bCs/>
                <w:sz w:val="18"/>
                <w:szCs w:val="18"/>
                <w:u w:val="none"/>
              </w:rPr>
            </w:pPr>
            <w:r>
              <w:rPr>
                <w:b/>
                <w:bCs/>
                <w:sz w:val="18"/>
                <w:szCs w:val="18"/>
                <w:u w:val="none"/>
              </w:rPr>
              <w:t>30</w:t>
            </w:r>
            <w:r w:rsidRPr="00834791">
              <w:rPr>
                <w:b/>
                <w:bCs/>
                <w:sz w:val="18"/>
                <w:szCs w:val="18"/>
                <w:u w:val="none"/>
              </w:rPr>
              <w:t>%</w:t>
            </w:r>
          </w:p>
        </w:tc>
      </w:tr>
      <w:tr w:rsidR="003731AC" w:rsidRPr="00313008" w14:paraId="4B6989E0" w14:textId="77777777" w:rsidTr="003731AC">
        <w:tc>
          <w:tcPr>
            <w:tcW w:w="2305" w:type="dxa"/>
            <w:tcBorders>
              <w:top w:val="single" w:sz="6" w:space="0" w:color="auto"/>
              <w:left w:val="thinThickLargeGap" w:sz="24" w:space="0" w:color="auto"/>
              <w:bottom w:val="single" w:sz="6" w:space="0" w:color="auto"/>
            </w:tcBorders>
          </w:tcPr>
          <w:p w14:paraId="3AC821C7" w14:textId="31D11FDA" w:rsidR="003731AC" w:rsidRPr="00620199" w:rsidRDefault="003731AC" w:rsidP="004D0536">
            <w:pPr>
              <w:pStyle w:val="Subtitle"/>
              <w:jc w:val="left"/>
              <w:rPr>
                <w:sz w:val="18"/>
                <w:szCs w:val="18"/>
                <w:u w:val="none"/>
              </w:rPr>
            </w:pPr>
            <w:r>
              <w:rPr>
                <w:sz w:val="18"/>
                <w:szCs w:val="18"/>
                <w:u w:val="none"/>
              </w:rPr>
              <w:t>Discuss a range of appropriate measures that might effectively control the identified hazard and consequent risks.</w:t>
            </w:r>
          </w:p>
        </w:tc>
        <w:tc>
          <w:tcPr>
            <w:tcW w:w="540" w:type="dxa"/>
            <w:gridSpan w:val="2"/>
            <w:tcBorders>
              <w:top w:val="single" w:sz="6" w:space="0" w:color="auto"/>
              <w:bottom w:val="single" w:sz="6" w:space="0" w:color="auto"/>
              <w:right w:val="single" w:sz="6" w:space="0" w:color="auto"/>
            </w:tcBorders>
          </w:tcPr>
          <w:p w14:paraId="2AC49C2C" w14:textId="3EBFCBEE" w:rsidR="003731AC" w:rsidRPr="00834791" w:rsidRDefault="003731AC" w:rsidP="00834791">
            <w:pPr>
              <w:pStyle w:val="Subtitle"/>
              <w:rPr>
                <w:b/>
                <w:bCs/>
                <w:sz w:val="18"/>
                <w:szCs w:val="18"/>
                <w:u w:val="none"/>
              </w:rPr>
            </w:pPr>
            <w:r>
              <w:rPr>
                <w:b/>
                <w:bCs/>
                <w:sz w:val="18"/>
                <w:szCs w:val="18"/>
                <w:u w:val="none"/>
              </w:rPr>
              <w:t>1,2,3,5</w:t>
            </w:r>
          </w:p>
        </w:tc>
        <w:tc>
          <w:tcPr>
            <w:tcW w:w="1125" w:type="dxa"/>
            <w:tcBorders>
              <w:left w:val="single" w:sz="6" w:space="0" w:color="auto"/>
              <w:right w:val="single" w:sz="6" w:space="0" w:color="auto"/>
            </w:tcBorders>
          </w:tcPr>
          <w:p w14:paraId="6FE3E37B" w14:textId="77777777" w:rsidR="003731AC" w:rsidRPr="00834791" w:rsidRDefault="003731AC" w:rsidP="00834791">
            <w:pPr>
              <w:pStyle w:val="Subtitle"/>
              <w:rPr>
                <w:sz w:val="18"/>
                <w:szCs w:val="18"/>
                <w:u w:val="none"/>
              </w:rPr>
            </w:pPr>
          </w:p>
        </w:tc>
        <w:tc>
          <w:tcPr>
            <w:tcW w:w="1125" w:type="dxa"/>
            <w:gridSpan w:val="2"/>
            <w:tcBorders>
              <w:left w:val="single" w:sz="6" w:space="0" w:color="auto"/>
              <w:right w:val="single" w:sz="6" w:space="0" w:color="auto"/>
            </w:tcBorders>
          </w:tcPr>
          <w:p w14:paraId="149AE630" w14:textId="77777777" w:rsidR="003731AC" w:rsidRPr="0083479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157D86B2" w14:textId="77777777" w:rsidR="003731AC" w:rsidRPr="00834791" w:rsidRDefault="003731AC" w:rsidP="00834791">
            <w:pPr>
              <w:pStyle w:val="Subtitle"/>
              <w:jc w:val="left"/>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0BA52A8B" w14:textId="77777777" w:rsidR="003731AC" w:rsidRPr="00834791" w:rsidRDefault="003731AC" w:rsidP="00834791">
            <w:pPr>
              <w:pStyle w:val="Subtitle"/>
              <w:jc w:val="left"/>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5A5DBBBC" w14:textId="77777777" w:rsidR="003731AC" w:rsidRPr="00834791" w:rsidRDefault="003731AC" w:rsidP="00834791">
            <w:pPr>
              <w:spacing w:line="240" w:lineRule="auto"/>
              <w:rPr>
                <w:sz w:val="18"/>
                <w:szCs w:val="18"/>
              </w:rPr>
            </w:pPr>
          </w:p>
        </w:tc>
        <w:tc>
          <w:tcPr>
            <w:tcW w:w="1125" w:type="dxa"/>
            <w:gridSpan w:val="2"/>
            <w:tcBorders>
              <w:left w:val="single" w:sz="6" w:space="0" w:color="auto"/>
              <w:right w:val="single" w:sz="6" w:space="0" w:color="auto"/>
            </w:tcBorders>
          </w:tcPr>
          <w:p w14:paraId="58F7FFB3" w14:textId="77777777" w:rsidR="003731AC" w:rsidRPr="00834791" w:rsidRDefault="003731AC" w:rsidP="00834791">
            <w:pPr>
              <w:pStyle w:val="Subtitle"/>
              <w:rPr>
                <w:sz w:val="18"/>
                <w:szCs w:val="18"/>
                <w:u w:val="none"/>
              </w:rPr>
            </w:pPr>
          </w:p>
        </w:tc>
        <w:tc>
          <w:tcPr>
            <w:tcW w:w="1126" w:type="dxa"/>
            <w:tcBorders>
              <w:left w:val="single" w:sz="6" w:space="0" w:color="auto"/>
              <w:right w:val="single" w:sz="6" w:space="0" w:color="auto"/>
            </w:tcBorders>
          </w:tcPr>
          <w:p w14:paraId="3D195F27" w14:textId="77777777" w:rsidR="003731AC" w:rsidRPr="00834791" w:rsidRDefault="003731AC" w:rsidP="00834791">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11642EF1" w14:textId="031BC342" w:rsidR="003731AC" w:rsidRPr="00834791" w:rsidRDefault="003731AC" w:rsidP="00834791">
            <w:pPr>
              <w:pStyle w:val="Subtitle"/>
              <w:jc w:val="left"/>
              <w:rPr>
                <w:b/>
                <w:bCs/>
                <w:sz w:val="18"/>
                <w:szCs w:val="18"/>
                <w:u w:val="none"/>
              </w:rPr>
            </w:pPr>
            <w:r>
              <w:rPr>
                <w:b/>
                <w:bCs/>
                <w:sz w:val="18"/>
                <w:szCs w:val="18"/>
                <w:u w:val="none"/>
              </w:rPr>
              <w:t>30</w:t>
            </w:r>
            <w:r w:rsidRPr="00834791">
              <w:rPr>
                <w:b/>
                <w:bCs/>
                <w:sz w:val="18"/>
                <w:szCs w:val="18"/>
                <w:u w:val="none"/>
              </w:rPr>
              <w:t>%</w:t>
            </w:r>
          </w:p>
        </w:tc>
      </w:tr>
      <w:tr w:rsidR="003731AC" w:rsidRPr="00313008" w14:paraId="4E6CA542" w14:textId="77777777" w:rsidTr="003731AC">
        <w:tc>
          <w:tcPr>
            <w:tcW w:w="2305" w:type="dxa"/>
            <w:tcBorders>
              <w:top w:val="single" w:sz="6" w:space="0" w:color="auto"/>
              <w:left w:val="thinThickLargeGap" w:sz="24" w:space="0" w:color="auto"/>
              <w:bottom w:val="single" w:sz="6" w:space="0" w:color="auto"/>
            </w:tcBorders>
          </w:tcPr>
          <w:p w14:paraId="09F6C486" w14:textId="5B1E7652" w:rsidR="003731AC" w:rsidRDefault="003731AC" w:rsidP="008255C8">
            <w:pPr>
              <w:pStyle w:val="Subtitle"/>
              <w:jc w:val="left"/>
              <w:rPr>
                <w:sz w:val="18"/>
                <w:szCs w:val="18"/>
                <w:u w:val="none"/>
              </w:rPr>
            </w:pPr>
            <w:r>
              <w:rPr>
                <w:sz w:val="18"/>
                <w:szCs w:val="18"/>
                <w:u w:val="none"/>
              </w:rPr>
              <w:t>Appropriate references used and correctly formatted</w:t>
            </w:r>
          </w:p>
        </w:tc>
        <w:tc>
          <w:tcPr>
            <w:tcW w:w="540" w:type="dxa"/>
            <w:gridSpan w:val="2"/>
            <w:tcBorders>
              <w:top w:val="single" w:sz="6" w:space="0" w:color="auto"/>
              <w:bottom w:val="single" w:sz="6" w:space="0" w:color="auto"/>
              <w:right w:val="single" w:sz="6" w:space="0" w:color="auto"/>
            </w:tcBorders>
          </w:tcPr>
          <w:p w14:paraId="5ADE05E5" w14:textId="3AADFC3C" w:rsidR="003731AC" w:rsidRPr="00834791" w:rsidRDefault="003731AC" w:rsidP="00834791">
            <w:pPr>
              <w:pStyle w:val="Subtitle"/>
              <w:rPr>
                <w:b/>
                <w:bCs/>
                <w:sz w:val="18"/>
                <w:szCs w:val="18"/>
                <w:u w:val="none"/>
              </w:rPr>
            </w:pPr>
            <w:r>
              <w:rPr>
                <w:b/>
                <w:bCs/>
                <w:sz w:val="18"/>
                <w:szCs w:val="18"/>
                <w:u w:val="none"/>
              </w:rPr>
              <w:t>All</w:t>
            </w:r>
          </w:p>
        </w:tc>
        <w:tc>
          <w:tcPr>
            <w:tcW w:w="1125" w:type="dxa"/>
            <w:tcBorders>
              <w:left w:val="single" w:sz="6" w:space="0" w:color="auto"/>
              <w:right w:val="single" w:sz="6" w:space="0" w:color="auto"/>
            </w:tcBorders>
          </w:tcPr>
          <w:p w14:paraId="7AE2D610" w14:textId="77777777" w:rsidR="003731AC" w:rsidRPr="00834791" w:rsidRDefault="003731AC" w:rsidP="00834791">
            <w:pPr>
              <w:pStyle w:val="Subtitle"/>
              <w:rPr>
                <w:sz w:val="18"/>
                <w:szCs w:val="18"/>
                <w:u w:val="none"/>
              </w:rPr>
            </w:pPr>
          </w:p>
        </w:tc>
        <w:tc>
          <w:tcPr>
            <w:tcW w:w="1125" w:type="dxa"/>
            <w:gridSpan w:val="2"/>
            <w:tcBorders>
              <w:left w:val="single" w:sz="6" w:space="0" w:color="auto"/>
              <w:right w:val="single" w:sz="6" w:space="0" w:color="auto"/>
            </w:tcBorders>
          </w:tcPr>
          <w:p w14:paraId="6B3B22BD" w14:textId="77777777" w:rsidR="003731AC" w:rsidRPr="0083479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56B0A179" w14:textId="77777777" w:rsidR="003731AC" w:rsidRPr="00834791" w:rsidRDefault="003731AC" w:rsidP="00834791">
            <w:pPr>
              <w:pStyle w:val="Subtitle"/>
              <w:jc w:val="left"/>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512F7FB0" w14:textId="77777777" w:rsidR="003731AC" w:rsidRPr="00834791" w:rsidRDefault="003731AC" w:rsidP="00834791">
            <w:pPr>
              <w:pStyle w:val="Subtitle"/>
              <w:jc w:val="left"/>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26426FE3" w14:textId="77777777" w:rsidR="003731AC" w:rsidRPr="00834791" w:rsidRDefault="003731AC" w:rsidP="00834791">
            <w:pPr>
              <w:spacing w:line="240" w:lineRule="auto"/>
              <w:rPr>
                <w:sz w:val="18"/>
                <w:szCs w:val="18"/>
              </w:rPr>
            </w:pPr>
          </w:p>
        </w:tc>
        <w:tc>
          <w:tcPr>
            <w:tcW w:w="1125" w:type="dxa"/>
            <w:gridSpan w:val="2"/>
            <w:tcBorders>
              <w:left w:val="single" w:sz="6" w:space="0" w:color="auto"/>
              <w:right w:val="single" w:sz="6" w:space="0" w:color="auto"/>
            </w:tcBorders>
          </w:tcPr>
          <w:p w14:paraId="5DCB0EFC" w14:textId="77777777" w:rsidR="003731AC" w:rsidRPr="00834791" w:rsidRDefault="003731AC" w:rsidP="00834791">
            <w:pPr>
              <w:pStyle w:val="Subtitle"/>
              <w:rPr>
                <w:sz w:val="18"/>
                <w:szCs w:val="18"/>
                <w:u w:val="none"/>
              </w:rPr>
            </w:pPr>
          </w:p>
        </w:tc>
        <w:tc>
          <w:tcPr>
            <w:tcW w:w="1126" w:type="dxa"/>
            <w:tcBorders>
              <w:left w:val="single" w:sz="6" w:space="0" w:color="auto"/>
              <w:right w:val="single" w:sz="6" w:space="0" w:color="auto"/>
            </w:tcBorders>
          </w:tcPr>
          <w:p w14:paraId="520ACA3D" w14:textId="77777777" w:rsidR="003731AC" w:rsidRPr="00834791" w:rsidRDefault="003731AC" w:rsidP="00834791">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02FD6732" w14:textId="3FB26F7A" w:rsidR="003731AC" w:rsidRDefault="003731AC" w:rsidP="00834791">
            <w:pPr>
              <w:pStyle w:val="Subtitle"/>
              <w:jc w:val="left"/>
              <w:rPr>
                <w:b/>
                <w:bCs/>
                <w:sz w:val="18"/>
                <w:szCs w:val="18"/>
                <w:u w:val="none"/>
              </w:rPr>
            </w:pPr>
            <w:r>
              <w:rPr>
                <w:b/>
                <w:bCs/>
                <w:sz w:val="18"/>
                <w:szCs w:val="18"/>
                <w:u w:val="none"/>
              </w:rPr>
              <w:t>10%</w:t>
            </w:r>
          </w:p>
        </w:tc>
      </w:tr>
      <w:tr w:rsidR="00D6095A" w:rsidRPr="00313008" w14:paraId="69B815FF" w14:textId="77777777" w:rsidTr="003731AC">
        <w:trPr>
          <w:cantSplit/>
          <w:trHeight w:val="282"/>
        </w:trPr>
        <w:tc>
          <w:tcPr>
            <w:tcW w:w="10723" w:type="dxa"/>
            <w:gridSpan w:val="12"/>
            <w:tcBorders>
              <w:left w:val="thinThickLargeGap" w:sz="24" w:space="0" w:color="auto"/>
              <w:right w:val="single" w:sz="4" w:space="0" w:color="auto"/>
            </w:tcBorders>
          </w:tcPr>
          <w:p w14:paraId="198B1C14" w14:textId="51078B7B" w:rsidR="00F44541" w:rsidRPr="00F44541" w:rsidRDefault="00D6095A" w:rsidP="004150A6">
            <w:pPr>
              <w:pStyle w:val="Subtitle"/>
              <w:jc w:val="left"/>
              <w:rPr>
                <w:sz w:val="18"/>
                <w:szCs w:val="18"/>
                <w:u w:val="none"/>
              </w:rPr>
            </w:pPr>
            <w:r w:rsidRPr="009A081E">
              <w:rPr>
                <w:sz w:val="18"/>
                <w:szCs w:val="18"/>
                <w:u w:val="none"/>
              </w:rPr>
              <w:t>It is expected that students will present work that is proof read</w:t>
            </w:r>
            <w:r w:rsidR="004150A6">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08" w:type="dxa"/>
            <w:tcBorders>
              <w:left w:val="single" w:sz="4" w:space="0" w:color="auto"/>
              <w:right w:val="thinThickLargeGap" w:sz="24" w:space="0" w:color="auto"/>
            </w:tcBorders>
          </w:tcPr>
          <w:p w14:paraId="08C0DBAC" w14:textId="77777777" w:rsidR="00D6095A" w:rsidRPr="00313008" w:rsidRDefault="00D6095A" w:rsidP="008E22F7">
            <w:pPr>
              <w:pStyle w:val="Subtitle"/>
              <w:jc w:val="left"/>
              <w:rPr>
                <w:b/>
                <w:bCs/>
                <w:sz w:val="24"/>
                <w:szCs w:val="24"/>
                <w:u w:val="none"/>
              </w:rPr>
            </w:pPr>
          </w:p>
        </w:tc>
      </w:tr>
      <w:tr w:rsidR="00D6095A" w:rsidRPr="00313008" w14:paraId="1AE64A64" w14:textId="77777777" w:rsidTr="003731AC">
        <w:trPr>
          <w:cantSplit/>
          <w:trHeight w:val="4090"/>
        </w:trPr>
        <w:tc>
          <w:tcPr>
            <w:tcW w:w="11431" w:type="dxa"/>
            <w:gridSpan w:val="13"/>
            <w:tcBorders>
              <w:left w:val="thinThickLargeGap" w:sz="24" w:space="0" w:color="auto"/>
              <w:right w:val="thinThickLargeGap" w:sz="24" w:space="0" w:color="auto"/>
            </w:tcBorders>
          </w:tcPr>
          <w:p w14:paraId="5630C089" w14:textId="77777777" w:rsidR="00D6095A" w:rsidRPr="00313008" w:rsidRDefault="00D6095A" w:rsidP="008E22F7">
            <w:pPr>
              <w:pStyle w:val="Subtitle"/>
              <w:jc w:val="left"/>
              <w:rPr>
                <w:b/>
                <w:bCs/>
                <w:sz w:val="24"/>
                <w:szCs w:val="24"/>
                <w:u w:val="none"/>
              </w:rPr>
            </w:pPr>
            <w:r w:rsidRPr="00313008">
              <w:rPr>
                <w:b/>
                <w:bCs/>
                <w:sz w:val="24"/>
                <w:szCs w:val="24"/>
                <w:u w:val="none"/>
              </w:rPr>
              <w:lastRenderedPageBreak/>
              <w:t>TUTOR COMMENTS:</w:t>
            </w:r>
          </w:p>
          <w:p w14:paraId="27572D00" w14:textId="77777777" w:rsidR="00D6095A" w:rsidRDefault="00D6095A" w:rsidP="008E22F7">
            <w:pPr>
              <w:pStyle w:val="Subtitle"/>
              <w:ind w:left="937" w:right="1152"/>
              <w:jc w:val="both"/>
              <w:rPr>
                <w:b/>
                <w:bCs/>
                <w:sz w:val="24"/>
                <w:szCs w:val="24"/>
                <w:u w:val="none"/>
              </w:rPr>
            </w:pPr>
          </w:p>
          <w:p w14:paraId="56661BAF" w14:textId="77777777" w:rsidR="00D6095A" w:rsidRDefault="00D6095A" w:rsidP="008E22F7">
            <w:pPr>
              <w:pStyle w:val="Subtitle"/>
              <w:ind w:left="937" w:right="1152"/>
              <w:jc w:val="both"/>
              <w:rPr>
                <w:b/>
                <w:bCs/>
                <w:sz w:val="24"/>
                <w:szCs w:val="24"/>
                <w:u w:val="none"/>
              </w:rPr>
            </w:pPr>
          </w:p>
          <w:p w14:paraId="2640FBBE" w14:textId="77777777" w:rsidR="00D6095A" w:rsidRDefault="00D6095A" w:rsidP="008E22F7">
            <w:pPr>
              <w:pStyle w:val="Subtitle"/>
              <w:ind w:left="937" w:right="1152"/>
              <w:jc w:val="both"/>
              <w:rPr>
                <w:b/>
                <w:bCs/>
                <w:sz w:val="24"/>
                <w:szCs w:val="24"/>
                <w:u w:val="none"/>
              </w:rPr>
            </w:pPr>
          </w:p>
          <w:p w14:paraId="26066278" w14:textId="77777777" w:rsidR="00D6095A" w:rsidRDefault="00D6095A" w:rsidP="008E22F7">
            <w:pPr>
              <w:pStyle w:val="Subtitle"/>
              <w:ind w:left="937" w:right="1152"/>
              <w:jc w:val="both"/>
              <w:rPr>
                <w:b/>
                <w:bCs/>
                <w:sz w:val="24"/>
                <w:szCs w:val="24"/>
                <w:u w:val="none"/>
              </w:rPr>
            </w:pPr>
          </w:p>
          <w:p w14:paraId="5DFC6325" w14:textId="77777777" w:rsidR="00D6095A" w:rsidRDefault="00D6095A" w:rsidP="008E22F7">
            <w:pPr>
              <w:pStyle w:val="Subtitle"/>
              <w:ind w:left="937" w:right="1152"/>
              <w:jc w:val="both"/>
              <w:rPr>
                <w:b/>
                <w:bCs/>
                <w:sz w:val="24"/>
                <w:szCs w:val="24"/>
                <w:u w:val="none"/>
              </w:rPr>
            </w:pPr>
          </w:p>
          <w:p w14:paraId="36745C35" w14:textId="77777777" w:rsidR="00D6095A" w:rsidRDefault="00D6095A" w:rsidP="008E22F7">
            <w:pPr>
              <w:pStyle w:val="Subtitle"/>
              <w:ind w:left="937" w:right="1152"/>
              <w:jc w:val="both"/>
              <w:rPr>
                <w:b/>
                <w:bCs/>
                <w:sz w:val="24"/>
                <w:szCs w:val="24"/>
                <w:u w:val="none"/>
              </w:rPr>
            </w:pPr>
          </w:p>
          <w:p w14:paraId="290227F6" w14:textId="77777777" w:rsidR="00D6095A" w:rsidRDefault="00D6095A" w:rsidP="008E22F7">
            <w:pPr>
              <w:pStyle w:val="Subtitle"/>
              <w:ind w:left="937" w:right="1152"/>
              <w:jc w:val="both"/>
              <w:rPr>
                <w:b/>
                <w:bCs/>
                <w:sz w:val="24"/>
                <w:szCs w:val="24"/>
                <w:u w:val="none"/>
              </w:rPr>
            </w:pPr>
          </w:p>
          <w:p w14:paraId="52C3BF83" w14:textId="77777777" w:rsidR="00D6095A" w:rsidRDefault="00D6095A" w:rsidP="008E22F7">
            <w:pPr>
              <w:pStyle w:val="Subtitle"/>
              <w:ind w:left="937" w:right="1152"/>
              <w:jc w:val="both"/>
              <w:rPr>
                <w:b/>
                <w:bCs/>
                <w:sz w:val="24"/>
                <w:szCs w:val="24"/>
                <w:u w:val="none"/>
              </w:rPr>
            </w:pPr>
          </w:p>
          <w:p w14:paraId="3A96F8CE" w14:textId="77777777" w:rsidR="00D6095A" w:rsidRDefault="00D6095A" w:rsidP="008E22F7">
            <w:pPr>
              <w:pStyle w:val="Subtitle"/>
              <w:ind w:left="937" w:right="1152"/>
              <w:jc w:val="both"/>
              <w:rPr>
                <w:b/>
                <w:bCs/>
                <w:sz w:val="24"/>
                <w:szCs w:val="24"/>
                <w:u w:val="none"/>
              </w:rPr>
            </w:pPr>
          </w:p>
          <w:p w14:paraId="4CD3C61C" w14:textId="77777777" w:rsidR="00D6095A" w:rsidRDefault="00D6095A" w:rsidP="008E22F7">
            <w:pPr>
              <w:pStyle w:val="Subtitle"/>
              <w:ind w:left="937" w:right="1152"/>
              <w:jc w:val="both"/>
              <w:rPr>
                <w:b/>
                <w:bCs/>
                <w:sz w:val="24"/>
                <w:szCs w:val="24"/>
                <w:u w:val="none"/>
              </w:rPr>
            </w:pPr>
          </w:p>
          <w:p w14:paraId="736400C0" w14:textId="77777777" w:rsidR="00D6095A" w:rsidRDefault="00D6095A" w:rsidP="008E22F7">
            <w:pPr>
              <w:pStyle w:val="Subtitle"/>
              <w:ind w:left="937" w:right="1152"/>
              <w:jc w:val="both"/>
              <w:rPr>
                <w:b/>
                <w:bCs/>
                <w:sz w:val="24"/>
                <w:szCs w:val="24"/>
                <w:u w:val="none"/>
              </w:rPr>
            </w:pPr>
          </w:p>
          <w:p w14:paraId="5E7DCB1F" w14:textId="77777777" w:rsidR="00D6095A" w:rsidRPr="00313008" w:rsidRDefault="00D6095A" w:rsidP="008E22F7">
            <w:pPr>
              <w:pStyle w:val="Subtitle"/>
              <w:ind w:left="937" w:right="1152"/>
              <w:jc w:val="both"/>
              <w:rPr>
                <w:b/>
                <w:bCs/>
                <w:sz w:val="24"/>
                <w:szCs w:val="24"/>
                <w:u w:val="none"/>
              </w:rPr>
            </w:pPr>
          </w:p>
        </w:tc>
      </w:tr>
      <w:tr w:rsidR="00D6095A" w:rsidRPr="00313008" w14:paraId="690812ED" w14:textId="77777777" w:rsidTr="003731AC">
        <w:trPr>
          <w:cantSplit/>
          <w:trHeight w:val="365"/>
        </w:trPr>
        <w:tc>
          <w:tcPr>
            <w:tcW w:w="2661" w:type="dxa"/>
            <w:gridSpan w:val="2"/>
            <w:tcBorders>
              <w:left w:val="thinThickLargeGap" w:sz="24" w:space="0" w:color="auto"/>
              <w:bottom w:val="thickThinLargeGap" w:sz="24" w:space="0" w:color="auto"/>
            </w:tcBorders>
          </w:tcPr>
          <w:p w14:paraId="0FC0A7E9" w14:textId="77777777" w:rsidR="00D6095A" w:rsidRPr="00313008" w:rsidRDefault="00D6095A" w:rsidP="008E22F7">
            <w:pPr>
              <w:pStyle w:val="Subtitle"/>
              <w:jc w:val="left"/>
              <w:rPr>
                <w:b/>
                <w:bCs/>
                <w:sz w:val="18"/>
                <w:szCs w:val="18"/>
                <w:u w:val="none"/>
              </w:rPr>
            </w:pPr>
            <w:r w:rsidRPr="00313008">
              <w:rPr>
                <w:b/>
                <w:bCs/>
                <w:sz w:val="18"/>
                <w:szCs w:val="18"/>
                <w:u w:val="none"/>
              </w:rPr>
              <w:t xml:space="preserve"> Submission date: </w:t>
            </w:r>
          </w:p>
          <w:p w14:paraId="6CF6575B" w14:textId="77777777" w:rsidR="00D6095A" w:rsidRPr="00313008" w:rsidRDefault="00D6095A" w:rsidP="008E22F7">
            <w:pPr>
              <w:pStyle w:val="Subtitle"/>
              <w:jc w:val="left"/>
              <w:rPr>
                <w:b/>
                <w:bCs/>
                <w:sz w:val="18"/>
                <w:szCs w:val="18"/>
                <w:u w:val="none"/>
              </w:rPr>
            </w:pPr>
            <w:r>
              <w:rPr>
                <w:b/>
                <w:bCs/>
                <w:sz w:val="18"/>
                <w:szCs w:val="18"/>
                <w:u w:val="none"/>
              </w:rPr>
              <w:t>via Turnitin</w:t>
            </w:r>
          </w:p>
        </w:tc>
        <w:tc>
          <w:tcPr>
            <w:tcW w:w="2337" w:type="dxa"/>
            <w:gridSpan w:val="3"/>
            <w:tcBorders>
              <w:bottom w:val="thickThinLargeGap" w:sz="24" w:space="0" w:color="auto"/>
            </w:tcBorders>
          </w:tcPr>
          <w:p w14:paraId="4182235D" w14:textId="77777777" w:rsidR="00D6095A" w:rsidRPr="00313008" w:rsidRDefault="00D6095A" w:rsidP="008E22F7">
            <w:pPr>
              <w:pStyle w:val="Subtitle"/>
              <w:jc w:val="left"/>
              <w:rPr>
                <w:b/>
                <w:bCs/>
                <w:sz w:val="18"/>
                <w:szCs w:val="18"/>
                <w:u w:val="none"/>
              </w:rPr>
            </w:pPr>
            <w:r>
              <w:rPr>
                <w:b/>
                <w:bCs/>
                <w:sz w:val="18"/>
                <w:szCs w:val="18"/>
                <w:u w:val="none"/>
              </w:rPr>
              <w:t>Return date:</w:t>
            </w:r>
          </w:p>
          <w:p w14:paraId="38937071" w14:textId="77777777" w:rsidR="00D6095A" w:rsidRPr="00313008" w:rsidRDefault="00D6095A" w:rsidP="008E22F7">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0B4D67BC" w14:textId="049F1D4B" w:rsidR="00D6095A" w:rsidRPr="00313008" w:rsidRDefault="00D6095A" w:rsidP="006847F8">
            <w:pPr>
              <w:pStyle w:val="Subtitle"/>
              <w:jc w:val="left"/>
              <w:rPr>
                <w:b/>
                <w:bCs/>
                <w:sz w:val="18"/>
                <w:szCs w:val="18"/>
                <w:u w:val="none"/>
              </w:rPr>
            </w:pPr>
            <w:r w:rsidRPr="00313008">
              <w:rPr>
                <w:b/>
                <w:bCs/>
                <w:sz w:val="18"/>
                <w:szCs w:val="18"/>
                <w:u w:val="none"/>
              </w:rPr>
              <w:t xml:space="preserve">Tutor: </w:t>
            </w:r>
            <w:r w:rsidR="006847F8">
              <w:rPr>
                <w:b/>
                <w:bCs/>
                <w:sz w:val="18"/>
                <w:szCs w:val="18"/>
                <w:u w:val="none"/>
              </w:rPr>
              <w:t>Denise Leonard</w:t>
            </w:r>
          </w:p>
        </w:tc>
        <w:tc>
          <w:tcPr>
            <w:tcW w:w="2833" w:type="dxa"/>
            <w:gridSpan w:val="3"/>
            <w:tcBorders>
              <w:bottom w:val="thickThinLargeGap" w:sz="24" w:space="0" w:color="auto"/>
              <w:right w:val="thinThickLargeGap" w:sz="24" w:space="0" w:color="auto"/>
            </w:tcBorders>
          </w:tcPr>
          <w:p w14:paraId="3391521E" w14:textId="77777777" w:rsidR="00D6095A" w:rsidRPr="00313008" w:rsidRDefault="00D6095A" w:rsidP="008E22F7">
            <w:pPr>
              <w:pStyle w:val="Subtitle"/>
              <w:jc w:val="left"/>
              <w:rPr>
                <w:b/>
                <w:bCs/>
                <w:sz w:val="18"/>
                <w:szCs w:val="18"/>
                <w:u w:val="none"/>
              </w:rPr>
            </w:pPr>
            <w:r w:rsidRPr="00313008">
              <w:rPr>
                <w:b/>
                <w:bCs/>
                <w:sz w:val="18"/>
                <w:szCs w:val="18"/>
                <w:u w:val="none"/>
              </w:rPr>
              <w:t xml:space="preserve">Mark: </w:t>
            </w:r>
          </w:p>
        </w:tc>
      </w:tr>
    </w:tbl>
    <w:p w14:paraId="06D71558" w14:textId="77777777" w:rsidR="00D6095A" w:rsidRPr="0006594F" w:rsidRDefault="00D6095A" w:rsidP="00307336">
      <w:pPr>
        <w:pStyle w:val="Title"/>
        <w:jc w:val="left"/>
        <w:rPr>
          <w:u w:val="single"/>
        </w:rPr>
      </w:pPr>
      <w:r>
        <w:rPr>
          <w:sz w:val="24"/>
          <w:szCs w:val="24"/>
        </w:rPr>
        <w:br w:type="page"/>
      </w:r>
      <w:r w:rsidRPr="0006594F">
        <w:rPr>
          <w:u w:val="single"/>
        </w:rPr>
        <w:lastRenderedPageBreak/>
        <w:t>Assignment Checklist</w:t>
      </w:r>
    </w:p>
    <w:p w14:paraId="045A76A9" w14:textId="77777777" w:rsidR="00D6095A" w:rsidRPr="009574BA" w:rsidRDefault="00D6095A" w:rsidP="00D6095A">
      <w:pPr>
        <w:pStyle w:val="Title"/>
        <w:ind w:left="-284"/>
      </w:pPr>
    </w:p>
    <w:p w14:paraId="1D86F2E2"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5D209880"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46873C85"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4D2981D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4C6833C2"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54967AF5"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2BF7EEE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6195155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2F5FB8DE"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0643DA7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7420DB72"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2B8FAAE9"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419C884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2D25119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02219D9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5EA840E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77CE2EC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3BE5E28F"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7D31666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6B338C0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33901BB3" w14:textId="717611C1" w:rsidR="00C6371F" w:rsidRDefault="00D6095A" w:rsidP="004150A6">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tbl>
      <w:tblPr>
        <w:tblStyle w:val="TableGrid"/>
        <w:tblpPr w:leftFromText="180" w:rightFromText="180" w:vertAnchor="page" w:horzAnchor="margin" w:tblpXSpec="center" w:tblpY="1006"/>
        <w:tblW w:w="10627" w:type="dxa"/>
        <w:tblLayout w:type="fixed"/>
        <w:tblLook w:val="04A0" w:firstRow="1" w:lastRow="0" w:firstColumn="1" w:lastColumn="0" w:noHBand="0" w:noVBand="1"/>
      </w:tblPr>
      <w:tblGrid>
        <w:gridCol w:w="421"/>
        <w:gridCol w:w="2261"/>
        <w:gridCol w:w="7"/>
        <w:gridCol w:w="7938"/>
      </w:tblGrid>
      <w:tr w:rsidR="00F44541" w:rsidRPr="00F44541" w14:paraId="51FD51E4" w14:textId="77777777" w:rsidTr="002454A5">
        <w:tc>
          <w:tcPr>
            <w:tcW w:w="421" w:type="dxa"/>
          </w:tcPr>
          <w:p w14:paraId="1F26866C" w14:textId="77777777" w:rsidR="00F44541" w:rsidRPr="00F44541" w:rsidRDefault="00F44541" w:rsidP="00F44541">
            <w:pPr>
              <w:numPr>
                <w:ilvl w:val="0"/>
                <w:numId w:val="2"/>
              </w:numPr>
              <w:shd w:val="clear" w:color="auto" w:fill="FFFFFF"/>
              <w:spacing w:after="150" w:line="300" w:lineRule="atLeast"/>
              <w:ind w:left="0"/>
              <w:jc w:val="center"/>
              <w:rPr>
                <w:rFonts w:ascii="Times New Roman" w:eastAsia="Times New Roman" w:hAnsi="Times New Roman" w:cs="Times New Roman"/>
                <w:color w:val="217A94"/>
                <w:sz w:val="36"/>
                <w:szCs w:val="21"/>
                <w:lang w:val="en" w:eastAsia="en-GB"/>
              </w:rPr>
            </w:pPr>
            <w:r w:rsidRPr="00F44541">
              <w:rPr>
                <w:rFonts w:ascii="Times New Roman" w:eastAsia="Times New Roman" w:hAnsi="Times New Roman" w:cs="Times New Roman"/>
                <w:b/>
                <w:bCs/>
                <w:color w:val="217A94"/>
                <w:sz w:val="36"/>
                <w:szCs w:val="21"/>
                <w:lang w:val="en" w:eastAsia="en-GB"/>
              </w:rPr>
              <w:lastRenderedPageBreak/>
              <w:t>Before</w:t>
            </w:r>
          </w:p>
          <w:p w14:paraId="23FFA46B" w14:textId="77777777" w:rsidR="00F44541" w:rsidRPr="00F44541" w:rsidRDefault="00F44541" w:rsidP="00F44541">
            <w:pPr>
              <w:numPr>
                <w:ilvl w:val="0"/>
                <w:numId w:val="2"/>
              </w:numPr>
              <w:shd w:val="clear" w:color="auto" w:fill="FFFFFF"/>
              <w:spacing w:after="150" w:line="300" w:lineRule="atLeast"/>
              <w:ind w:left="0"/>
              <w:jc w:val="center"/>
              <w:rPr>
                <w:rFonts w:ascii="Times New Roman" w:eastAsia="Times New Roman" w:hAnsi="Times New Roman" w:cs="Times New Roman"/>
                <w:color w:val="217A94"/>
                <w:sz w:val="36"/>
                <w:szCs w:val="21"/>
                <w:lang w:val="en" w:eastAsia="en-GB"/>
              </w:rPr>
            </w:pPr>
            <w:r w:rsidRPr="00F44541">
              <w:rPr>
                <w:rFonts w:ascii="Times New Roman" w:eastAsia="Times New Roman" w:hAnsi="Times New Roman" w:cs="Times New Roman"/>
                <w:b/>
                <w:bCs/>
                <w:color w:val="217A94"/>
                <w:sz w:val="36"/>
                <w:szCs w:val="21"/>
                <w:lang w:val="en" w:eastAsia="en-GB"/>
              </w:rPr>
              <w:t xml:space="preserve"> Activity</w:t>
            </w:r>
          </w:p>
          <w:p w14:paraId="215365C7" w14:textId="77777777" w:rsidR="00F44541" w:rsidRPr="00F44541" w:rsidRDefault="00F44541" w:rsidP="00F44541">
            <w:pPr>
              <w:numPr>
                <w:ilvl w:val="0"/>
                <w:numId w:val="2"/>
              </w:numPr>
              <w:shd w:val="clear" w:color="auto" w:fill="FFFFFF"/>
              <w:spacing w:after="150" w:line="300" w:lineRule="atLeast"/>
              <w:ind w:left="0"/>
              <w:jc w:val="center"/>
              <w:rPr>
                <w:rFonts w:ascii="Times New Roman" w:eastAsia="Times New Roman" w:hAnsi="Times New Roman" w:cs="Times New Roman"/>
                <w:b/>
                <w:bCs/>
                <w:color w:val="217A94"/>
                <w:sz w:val="36"/>
                <w:szCs w:val="21"/>
                <w:lang w:val="en" w:eastAsia="en-GB"/>
              </w:rPr>
            </w:pPr>
          </w:p>
        </w:tc>
        <w:tc>
          <w:tcPr>
            <w:tcW w:w="2268" w:type="dxa"/>
            <w:gridSpan w:val="2"/>
          </w:tcPr>
          <w:p w14:paraId="17745305" w14:textId="77777777" w:rsidR="00F44541" w:rsidRPr="00F44541" w:rsidRDefault="00F44541" w:rsidP="002454A5">
            <w:pPr>
              <w:shd w:val="clear" w:color="auto" w:fill="FFFFFF"/>
              <w:spacing w:before="100" w:beforeAutospacing="1" w:after="100" w:afterAutospacing="1" w:line="300" w:lineRule="atLeast"/>
              <w:rPr>
                <w:rFonts w:ascii="Times New Roman" w:eastAsia="Times New Roman" w:hAnsi="Times New Roman" w:cs="Times New Roman"/>
                <w:color w:val="217A94"/>
                <w:sz w:val="24"/>
                <w:szCs w:val="21"/>
                <w:lang w:val="en" w:eastAsia="en-GB"/>
              </w:rPr>
            </w:pPr>
            <w:r w:rsidRPr="00F44541">
              <w:rPr>
                <w:rFonts w:ascii="Times New Roman" w:eastAsia="Times New Roman" w:hAnsi="Times New Roman" w:cs="Times New Roman"/>
                <w:color w:val="217A94"/>
                <w:sz w:val="24"/>
                <w:szCs w:val="21"/>
                <w:lang w:val="en" w:eastAsia="en-GB"/>
              </w:rPr>
              <w:t>Examine the generic risk assessment</w:t>
            </w:r>
          </w:p>
          <w:p w14:paraId="64A1A47B" w14:textId="77777777" w:rsidR="00F44541" w:rsidRPr="00F44541" w:rsidRDefault="00F44541" w:rsidP="00F44541">
            <w:pPr>
              <w:numPr>
                <w:ilvl w:val="0"/>
                <w:numId w:val="2"/>
              </w:numPr>
              <w:shd w:val="clear" w:color="auto" w:fill="FFFFFF"/>
              <w:spacing w:after="150" w:line="300" w:lineRule="atLeast"/>
              <w:ind w:left="0"/>
              <w:rPr>
                <w:rFonts w:ascii="Times New Roman" w:eastAsia="Times New Roman" w:hAnsi="Times New Roman" w:cs="Times New Roman"/>
                <w:b/>
                <w:bCs/>
                <w:color w:val="217A94"/>
                <w:sz w:val="24"/>
                <w:szCs w:val="21"/>
                <w:lang w:val="en" w:eastAsia="en-GB"/>
              </w:rPr>
            </w:pPr>
          </w:p>
        </w:tc>
        <w:tc>
          <w:tcPr>
            <w:tcW w:w="7938" w:type="dxa"/>
            <w:tcBorders>
              <w:right w:val="single" w:sz="4" w:space="0" w:color="000000"/>
            </w:tcBorders>
          </w:tcPr>
          <w:p w14:paraId="282FEF55" w14:textId="77777777" w:rsidR="00F44541" w:rsidRPr="00F44541" w:rsidRDefault="00F44541" w:rsidP="002454A5">
            <w:pPr>
              <w:rPr>
                <w:rFonts w:ascii="Times New Roman" w:hAnsi="Times New Roman" w:cs="Times New Roman"/>
                <w:i/>
                <w:noProof/>
                <w:lang w:eastAsia="en-GB"/>
              </w:rPr>
            </w:pPr>
            <w:r w:rsidRPr="00F44541">
              <w:rPr>
                <w:rFonts w:ascii="Times New Roman" w:hAnsi="Times New Roman" w:cs="Times New Roman"/>
                <w:i/>
                <w:noProof/>
              </w:rPr>
              <w:drawing>
                <wp:anchor distT="0" distB="0" distL="114300" distR="114300" simplePos="0" relativeHeight="251658240" behindDoc="0" locked="0" layoutInCell="1" allowOverlap="1" wp14:anchorId="631EB14F" wp14:editId="2B8507F4">
                  <wp:simplePos x="0" y="0"/>
                  <wp:positionH relativeFrom="column">
                    <wp:posOffset>56515</wp:posOffset>
                  </wp:positionH>
                  <wp:positionV relativeFrom="paragraph">
                    <wp:posOffset>88900</wp:posOffset>
                  </wp:positionV>
                  <wp:extent cx="4781550" cy="3895725"/>
                  <wp:effectExtent l="0" t="0" r="0"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10101" t="10364" r="8508" b="10869"/>
                          <a:stretch/>
                        </pic:blipFill>
                        <pic:spPr bwMode="auto">
                          <a:xfrm>
                            <a:off x="0" y="0"/>
                            <a:ext cx="4781550" cy="38957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r>
      <w:tr w:rsidR="00F44541" w:rsidRPr="00AE06A9" w14:paraId="70E941FD" w14:textId="77777777" w:rsidTr="002454A5">
        <w:tc>
          <w:tcPr>
            <w:tcW w:w="421" w:type="dxa"/>
          </w:tcPr>
          <w:p w14:paraId="7E3B72A3" w14:textId="77777777" w:rsidR="00F44541" w:rsidRPr="00AE06A9" w:rsidRDefault="00F44541" w:rsidP="002454A5">
            <w:pPr>
              <w:shd w:val="clear" w:color="auto" w:fill="FFFFFF"/>
              <w:spacing w:after="150" w:line="300" w:lineRule="atLeast"/>
              <w:rPr>
                <w:rFonts w:ascii="Calibri Light" w:eastAsia="Times New Roman" w:hAnsi="Calibri Light" w:cs="Calibri Light"/>
                <w:b/>
                <w:bCs/>
                <w:color w:val="217A94"/>
                <w:sz w:val="36"/>
                <w:szCs w:val="21"/>
                <w:lang w:val="en" w:eastAsia="en-GB"/>
              </w:rPr>
            </w:pPr>
          </w:p>
        </w:tc>
        <w:tc>
          <w:tcPr>
            <w:tcW w:w="2268" w:type="dxa"/>
            <w:gridSpan w:val="2"/>
          </w:tcPr>
          <w:p w14:paraId="49A9DD1D" w14:textId="77777777" w:rsidR="00F44541" w:rsidRPr="00AE06A9" w:rsidRDefault="00F44541" w:rsidP="002454A5">
            <w:pPr>
              <w:shd w:val="clear" w:color="auto" w:fill="FFFFFF"/>
              <w:spacing w:before="100" w:beforeAutospacing="1" w:after="100" w:afterAutospacing="1" w:line="300" w:lineRule="atLeast"/>
              <w:rPr>
                <w:rFonts w:ascii="Calibri Light" w:eastAsia="Times New Roman" w:hAnsi="Calibri Light" w:cs="Calibri Light"/>
                <w:color w:val="217A94"/>
                <w:sz w:val="24"/>
                <w:szCs w:val="21"/>
                <w:lang w:val="en" w:eastAsia="en-GB"/>
              </w:rPr>
            </w:pPr>
            <w:r w:rsidRPr="00AE06A9">
              <w:rPr>
                <w:rFonts w:ascii="Calibri Light" w:eastAsia="Times New Roman" w:hAnsi="Calibri Light" w:cs="Calibri Light"/>
                <w:color w:val="217A94"/>
                <w:sz w:val="24"/>
                <w:szCs w:val="21"/>
                <w:lang w:val="en" w:eastAsia="en-GB"/>
              </w:rPr>
              <w:t>Make notes towards or write a site-specific risk assessment</w:t>
            </w:r>
          </w:p>
          <w:p w14:paraId="14946BCB" w14:textId="77777777" w:rsidR="00F44541" w:rsidRPr="00AE06A9" w:rsidRDefault="00F44541" w:rsidP="00F44541">
            <w:pPr>
              <w:numPr>
                <w:ilvl w:val="0"/>
                <w:numId w:val="2"/>
              </w:numPr>
              <w:shd w:val="clear" w:color="auto" w:fill="FFFFFF"/>
              <w:spacing w:after="150" w:line="300" w:lineRule="atLeast"/>
              <w:ind w:left="0"/>
              <w:rPr>
                <w:rFonts w:ascii="Calibri Light" w:eastAsia="Times New Roman" w:hAnsi="Calibri Light" w:cs="Calibri Light"/>
                <w:b/>
                <w:bCs/>
                <w:color w:val="217A94"/>
                <w:sz w:val="24"/>
                <w:szCs w:val="21"/>
                <w:lang w:val="en" w:eastAsia="en-GB"/>
              </w:rPr>
            </w:pPr>
          </w:p>
        </w:tc>
        <w:tc>
          <w:tcPr>
            <w:tcW w:w="7938" w:type="dxa"/>
            <w:tcBorders>
              <w:right w:val="single" w:sz="4" w:space="0" w:color="000000"/>
            </w:tcBorders>
          </w:tcPr>
          <w:p w14:paraId="1CF7FE73" w14:textId="77777777" w:rsidR="00F44541" w:rsidRPr="00F44541" w:rsidRDefault="00F44541" w:rsidP="002454A5">
            <w:pPr>
              <w:rPr>
                <w:rFonts w:ascii="Calibri Light" w:hAnsi="Calibri Light" w:cs="Calibri Light"/>
                <w:noProof/>
                <w:color w:val="F79646" w:themeColor="accent6"/>
                <w:sz w:val="28"/>
                <w:lang w:eastAsia="en-GB"/>
              </w:rPr>
            </w:pPr>
            <w:bookmarkStart w:id="0" w:name="_GoBack"/>
            <w:bookmarkEnd w:id="0"/>
          </w:p>
        </w:tc>
      </w:tr>
      <w:tr w:rsidR="00F44541" w:rsidRPr="00AE06A9" w14:paraId="6F746C46" w14:textId="77777777" w:rsidTr="002454A5">
        <w:tc>
          <w:tcPr>
            <w:tcW w:w="421" w:type="dxa"/>
          </w:tcPr>
          <w:p w14:paraId="3F957A4D" w14:textId="77777777" w:rsidR="00F44541" w:rsidRPr="00AE06A9" w:rsidRDefault="00F44541" w:rsidP="002454A5">
            <w:pPr>
              <w:shd w:val="clear" w:color="auto" w:fill="FFFFFF"/>
              <w:spacing w:after="150" w:line="300" w:lineRule="atLeast"/>
              <w:rPr>
                <w:rFonts w:ascii="Calibri Light" w:eastAsia="Times New Roman" w:hAnsi="Calibri Light" w:cs="Calibri Light"/>
                <w:b/>
                <w:bCs/>
                <w:color w:val="217A94"/>
                <w:sz w:val="36"/>
                <w:szCs w:val="21"/>
                <w:lang w:val="en" w:eastAsia="en-GB"/>
              </w:rPr>
            </w:pPr>
          </w:p>
        </w:tc>
        <w:tc>
          <w:tcPr>
            <w:tcW w:w="2268" w:type="dxa"/>
            <w:gridSpan w:val="2"/>
          </w:tcPr>
          <w:p w14:paraId="6481AB52" w14:textId="77777777" w:rsidR="00F44541" w:rsidRPr="00AE06A9" w:rsidRDefault="00F44541" w:rsidP="002454A5">
            <w:pPr>
              <w:shd w:val="clear" w:color="auto" w:fill="FFFFFF"/>
              <w:spacing w:before="100" w:beforeAutospacing="1" w:after="100" w:afterAutospacing="1" w:line="300" w:lineRule="atLeast"/>
              <w:rPr>
                <w:rFonts w:ascii="Calibri Light" w:eastAsia="Times New Roman" w:hAnsi="Calibri Light" w:cs="Calibri Light"/>
                <w:color w:val="217A94"/>
                <w:sz w:val="24"/>
                <w:szCs w:val="21"/>
                <w:lang w:val="en" w:eastAsia="en-GB"/>
              </w:rPr>
            </w:pPr>
            <w:r w:rsidRPr="00AE06A9">
              <w:rPr>
                <w:rFonts w:ascii="Calibri Light" w:eastAsia="Times New Roman" w:hAnsi="Calibri Light" w:cs="Calibri Light"/>
                <w:color w:val="217A94"/>
                <w:sz w:val="24"/>
                <w:szCs w:val="21"/>
                <w:lang w:val="en" w:eastAsia="en-GB"/>
              </w:rPr>
              <w:t>Be familiar with relevant legislation</w:t>
            </w:r>
          </w:p>
          <w:p w14:paraId="5D965057" w14:textId="77777777" w:rsidR="00F44541" w:rsidRPr="00AE06A9" w:rsidRDefault="00F44541" w:rsidP="00F44541">
            <w:pPr>
              <w:numPr>
                <w:ilvl w:val="0"/>
                <w:numId w:val="2"/>
              </w:numPr>
              <w:shd w:val="clear" w:color="auto" w:fill="FFFFFF"/>
              <w:spacing w:after="150" w:line="300" w:lineRule="atLeast"/>
              <w:ind w:left="0"/>
              <w:rPr>
                <w:rFonts w:ascii="Calibri Light" w:eastAsia="Times New Roman" w:hAnsi="Calibri Light" w:cs="Calibri Light"/>
                <w:b/>
                <w:bCs/>
                <w:color w:val="217A94"/>
                <w:sz w:val="24"/>
                <w:szCs w:val="21"/>
                <w:lang w:val="en" w:eastAsia="en-GB"/>
              </w:rPr>
            </w:pPr>
          </w:p>
        </w:tc>
        <w:tc>
          <w:tcPr>
            <w:tcW w:w="7938" w:type="dxa"/>
            <w:tcBorders>
              <w:right w:val="single" w:sz="4" w:space="0" w:color="000000"/>
            </w:tcBorders>
          </w:tcPr>
          <w:p w14:paraId="6A94F47E" w14:textId="77777777" w:rsidR="00F44541" w:rsidRPr="00AE06A9" w:rsidRDefault="00F44541" w:rsidP="002454A5">
            <w:pPr>
              <w:rPr>
                <w:rFonts w:ascii="Calibri Light" w:hAnsi="Calibri Light" w:cs="Calibri Light"/>
                <w:i/>
                <w:noProof/>
                <w:sz w:val="28"/>
                <w:lang w:eastAsia="en-GB"/>
              </w:rPr>
            </w:pPr>
          </w:p>
        </w:tc>
      </w:tr>
      <w:tr w:rsidR="00F44541" w:rsidRPr="00AE06A9" w14:paraId="012B6B6C" w14:textId="77777777" w:rsidTr="002454A5">
        <w:tc>
          <w:tcPr>
            <w:tcW w:w="421" w:type="dxa"/>
          </w:tcPr>
          <w:p w14:paraId="606AA5D9" w14:textId="77777777" w:rsidR="00F44541" w:rsidRPr="00AE06A9" w:rsidRDefault="00F44541" w:rsidP="002454A5">
            <w:pPr>
              <w:shd w:val="clear" w:color="auto" w:fill="FFFFFF"/>
              <w:spacing w:after="150" w:line="300" w:lineRule="atLeast"/>
              <w:rPr>
                <w:rFonts w:ascii="Calibri Light" w:eastAsia="Times New Roman" w:hAnsi="Calibri Light" w:cs="Calibri Light"/>
                <w:b/>
                <w:bCs/>
                <w:color w:val="217A94"/>
                <w:sz w:val="36"/>
                <w:szCs w:val="21"/>
                <w:lang w:val="en" w:eastAsia="en-GB"/>
              </w:rPr>
            </w:pPr>
          </w:p>
        </w:tc>
        <w:tc>
          <w:tcPr>
            <w:tcW w:w="2268" w:type="dxa"/>
            <w:gridSpan w:val="2"/>
          </w:tcPr>
          <w:p w14:paraId="76696FBD" w14:textId="77777777" w:rsidR="00F44541" w:rsidRPr="00AE06A9" w:rsidRDefault="00F44541" w:rsidP="002454A5">
            <w:pPr>
              <w:shd w:val="clear" w:color="auto" w:fill="FFFFFF"/>
              <w:spacing w:before="100" w:beforeAutospacing="1" w:after="100" w:afterAutospacing="1" w:line="300" w:lineRule="atLeast"/>
              <w:rPr>
                <w:rFonts w:ascii="Calibri Light" w:eastAsia="Times New Roman" w:hAnsi="Calibri Light" w:cs="Calibri Light"/>
                <w:color w:val="217A94"/>
                <w:sz w:val="24"/>
                <w:szCs w:val="21"/>
                <w:lang w:val="en" w:eastAsia="en-GB"/>
              </w:rPr>
            </w:pPr>
            <w:r w:rsidRPr="00AE06A9">
              <w:rPr>
                <w:rFonts w:ascii="Calibri Light" w:eastAsia="Times New Roman" w:hAnsi="Calibri Light" w:cs="Calibri Light"/>
                <w:color w:val="217A94"/>
                <w:sz w:val="24"/>
                <w:szCs w:val="21"/>
                <w:lang w:val="en" w:eastAsia="en-GB"/>
              </w:rPr>
              <w:t>Understand the relevant NGB awards and their remits</w:t>
            </w:r>
          </w:p>
          <w:p w14:paraId="45F093CE" w14:textId="77777777" w:rsidR="00F44541" w:rsidRPr="00AE06A9" w:rsidRDefault="00F44541" w:rsidP="002454A5">
            <w:pPr>
              <w:shd w:val="clear" w:color="auto" w:fill="FFFFFF"/>
              <w:spacing w:before="100" w:beforeAutospacing="1" w:after="100" w:afterAutospacing="1" w:line="300" w:lineRule="atLeast"/>
              <w:rPr>
                <w:rFonts w:ascii="Calibri Light" w:eastAsia="Times New Roman" w:hAnsi="Calibri Light" w:cs="Calibri Light"/>
                <w:color w:val="217A94"/>
                <w:sz w:val="24"/>
                <w:szCs w:val="21"/>
                <w:lang w:val="en" w:eastAsia="en-GB"/>
              </w:rPr>
            </w:pPr>
          </w:p>
        </w:tc>
        <w:tc>
          <w:tcPr>
            <w:tcW w:w="7938" w:type="dxa"/>
            <w:tcBorders>
              <w:right w:val="single" w:sz="4" w:space="0" w:color="000000"/>
            </w:tcBorders>
          </w:tcPr>
          <w:p w14:paraId="39632046" w14:textId="77777777" w:rsidR="00F44541" w:rsidRPr="00AE06A9" w:rsidRDefault="00F44541" w:rsidP="002454A5">
            <w:pPr>
              <w:rPr>
                <w:rFonts w:ascii="Times New Roman" w:hAnsi="Times New Roman" w:cs="Times New Roman"/>
                <w:noProof/>
                <w:sz w:val="24"/>
                <w:szCs w:val="24"/>
                <w:lang w:eastAsia="en-GB"/>
              </w:rPr>
            </w:pPr>
            <w:r w:rsidRPr="00AE06A9">
              <w:rPr>
                <w:rFonts w:ascii="Times New Roman" w:hAnsi="Times New Roman" w:cs="Times New Roman"/>
                <w:noProof/>
                <w:sz w:val="24"/>
                <w:szCs w:val="24"/>
                <w:lang w:eastAsia="en-GB"/>
              </w:rPr>
              <w:t>First Aid</w:t>
            </w:r>
          </w:p>
          <w:p w14:paraId="2ADA007D" w14:textId="77777777" w:rsidR="00F44541" w:rsidRPr="00AE06A9" w:rsidRDefault="00F44541" w:rsidP="002454A5">
            <w:pPr>
              <w:rPr>
                <w:rFonts w:ascii="Times New Roman" w:hAnsi="Times New Roman" w:cs="Times New Roman"/>
                <w:noProof/>
                <w:sz w:val="24"/>
                <w:szCs w:val="24"/>
                <w:lang w:eastAsia="en-GB"/>
              </w:rPr>
            </w:pPr>
            <w:r w:rsidRPr="00AE06A9">
              <w:rPr>
                <w:rFonts w:ascii="Times New Roman" w:hAnsi="Times New Roman" w:cs="Times New Roman"/>
                <w:noProof/>
                <w:sz w:val="24"/>
                <w:szCs w:val="24"/>
                <w:lang w:eastAsia="en-GB"/>
              </w:rPr>
              <w:t>FSRT</w:t>
            </w:r>
          </w:p>
          <w:p w14:paraId="085173D6" w14:textId="77777777" w:rsidR="00F44541" w:rsidRPr="00AE06A9" w:rsidRDefault="00F44541" w:rsidP="002454A5">
            <w:pPr>
              <w:rPr>
                <w:rFonts w:ascii="Times New Roman" w:hAnsi="Times New Roman" w:cs="Times New Roman"/>
                <w:noProof/>
                <w:sz w:val="24"/>
                <w:szCs w:val="24"/>
                <w:lang w:eastAsia="en-GB"/>
              </w:rPr>
            </w:pPr>
            <w:r w:rsidRPr="00AE06A9">
              <w:rPr>
                <w:rFonts w:ascii="Times New Roman" w:hAnsi="Times New Roman" w:cs="Times New Roman"/>
                <w:noProof/>
                <w:sz w:val="24"/>
                <w:szCs w:val="24"/>
                <w:lang w:eastAsia="en-GB"/>
              </w:rPr>
              <w:t xml:space="preserve">Advanced Sea Kayak Leader </w:t>
            </w:r>
          </w:p>
          <w:p w14:paraId="37D5839A" w14:textId="77777777" w:rsidR="00F44541" w:rsidRPr="00AE06A9" w:rsidRDefault="00F44541" w:rsidP="002454A5">
            <w:pPr>
              <w:rPr>
                <w:rFonts w:ascii="Times New Roman" w:hAnsi="Times New Roman" w:cs="Times New Roman"/>
                <w:noProof/>
                <w:sz w:val="24"/>
                <w:szCs w:val="24"/>
                <w:lang w:eastAsia="en-GB"/>
              </w:rPr>
            </w:pPr>
            <w:r w:rsidRPr="00AE06A9">
              <w:rPr>
                <w:rFonts w:ascii="Times New Roman" w:hAnsi="Times New Roman" w:cs="Times New Roman"/>
                <w:noProof/>
                <w:sz w:val="24"/>
                <w:szCs w:val="24"/>
                <w:lang w:eastAsia="en-GB"/>
              </w:rPr>
              <w:t>Advanced Surf Kayak Leader</w:t>
            </w:r>
          </w:p>
          <w:p w14:paraId="152680E4" w14:textId="77777777" w:rsidR="00F44541" w:rsidRPr="00AE06A9" w:rsidRDefault="00F44541" w:rsidP="002454A5">
            <w:pPr>
              <w:rPr>
                <w:rFonts w:ascii="Times New Roman" w:hAnsi="Times New Roman" w:cs="Times New Roman"/>
                <w:noProof/>
                <w:color w:val="F79646" w:themeColor="accent6"/>
                <w:sz w:val="24"/>
                <w:szCs w:val="24"/>
                <w:lang w:eastAsia="en-GB"/>
              </w:rPr>
            </w:pPr>
            <w:r w:rsidRPr="00AE06A9">
              <w:rPr>
                <w:rFonts w:ascii="Times New Roman" w:hAnsi="Times New Roman" w:cs="Times New Roman"/>
                <w:noProof/>
                <w:sz w:val="24"/>
                <w:szCs w:val="24"/>
                <w:lang w:eastAsia="en-GB"/>
              </w:rPr>
              <w:t>BCU Star 1 + 2</w:t>
            </w:r>
          </w:p>
        </w:tc>
      </w:tr>
      <w:tr w:rsidR="00F44541" w:rsidRPr="00AE06A9" w14:paraId="5C0A7A85" w14:textId="77777777" w:rsidTr="002454A5">
        <w:tc>
          <w:tcPr>
            <w:tcW w:w="421" w:type="dxa"/>
          </w:tcPr>
          <w:p w14:paraId="79C4B15F" w14:textId="77777777" w:rsidR="00F44541" w:rsidRPr="00AE06A9" w:rsidRDefault="00F44541" w:rsidP="002454A5">
            <w:pPr>
              <w:shd w:val="clear" w:color="auto" w:fill="FFFFFF"/>
              <w:spacing w:after="150" w:line="300" w:lineRule="atLeast"/>
              <w:rPr>
                <w:rFonts w:ascii="Calibri Light" w:eastAsia="Times New Roman" w:hAnsi="Calibri Light" w:cs="Calibri Light"/>
                <w:b/>
                <w:bCs/>
                <w:color w:val="217A94"/>
                <w:sz w:val="36"/>
                <w:szCs w:val="21"/>
                <w:lang w:val="en" w:eastAsia="en-GB"/>
              </w:rPr>
            </w:pPr>
          </w:p>
        </w:tc>
        <w:tc>
          <w:tcPr>
            <w:tcW w:w="2268" w:type="dxa"/>
            <w:gridSpan w:val="2"/>
          </w:tcPr>
          <w:p w14:paraId="09D590FD" w14:textId="77777777" w:rsidR="00F44541" w:rsidRPr="00AE06A9" w:rsidRDefault="00F44541" w:rsidP="002454A5">
            <w:pPr>
              <w:shd w:val="clear" w:color="auto" w:fill="FFFFFF"/>
              <w:spacing w:before="100" w:beforeAutospacing="1" w:after="100" w:afterAutospacing="1" w:line="300" w:lineRule="atLeast"/>
              <w:rPr>
                <w:rFonts w:ascii="Calibri Light" w:eastAsia="Times New Roman" w:hAnsi="Calibri Light" w:cs="Calibri Light"/>
                <w:color w:val="217A94"/>
                <w:sz w:val="24"/>
                <w:szCs w:val="21"/>
                <w:lang w:val="en" w:eastAsia="en-GB"/>
              </w:rPr>
            </w:pPr>
            <w:r w:rsidRPr="00AE06A9">
              <w:rPr>
                <w:rFonts w:ascii="Calibri Light" w:eastAsia="Times New Roman" w:hAnsi="Calibri Light" w:cs="Calibri Light"/>
                <w:color w:val="217A94"/>
                <w:sz w:val="24"/>
                <w:szCs w:val="21"/>
                <w:lang w:val="en" w:eastAsia="en-GB"/>
              </w:rPr>
              <w:t>Have understood key technical terms (words and phrases) when given</w:t>
            </w:r>
          </w:p>
          <w:p w14:paraId="6127E225" w14:textId="77777777" w:rsidR="00F44541" w:rsidRPr="00AE06A9" w:rsidRDefault="00F44541" w:rsidP="002454A5">
            <w:pPr>
              <w:shd w:val="clear" w:color="auto" w:fill="FFFFFF"/>
              <w:spacing w:before="100" w:beforeAutospacing="1" w:after="100" w:afterAutospacing="1" w:line="300" w:lineRule="atLeast"/>
              <w:rPr>
                <w:rFonts w:ascii="Calibri Light" w:eastAsia="Times New Roman" w:hAnsi="Calibri Light" w:cs="Calibri Light"/>
                <w:color w:val="217A94"/>
                <w:sz w:val="24"/>
                <w:szCs w:val="21"/>
                <w:lang w:val="en" w:eastAsia="en-GB"/>
              </w:rPr>
            </w:pPr>
          </w:p>
        </w:tc>
        <w:tc>
          <w:tcPr>
            <w:tcW w:w="7938" w:type="dxa"/>
            <w:tcBorders>
              <w:right w:val="single" w:sz="4" w:space="0" w:color="000000"/>
            </w:tcBorders>
          </w:tcPr>
          <w:p w14:paraId="521B9409" w14:textId="77777777" w:rsidR="00F44541" w:rsidRPr="00AE06A9" w:rsidRDefault="00F44541" w:rsidP="002454A5">
            <w:pPr>
              <w:rPr>
                <w:rFonts w:ascii="Times New Roman" w:hAnsi="Times New Roman" w:cs="Times New Roman"/>
                <w:noProof/>
                <w:sz w:val="24"/>
                <w:szCs w:val="24"/>
                <w:lang w:eastAsia="en-GB"/>
              </w:rPr>
            </w:pPr>
            <w:r w:rsidRPr="00AE06A9">
              <w:rPr>
                <w:rFonts w:ascii="Times New Roman" w:hAnsi="Times New Roman" w:cs="Times New Roman"/>
                <w:noProof/>
                <w:sz w:val="24"/>
                <w:szCs w:val="24"/>
                <w:lang w:eastAsia="en-GB"/>
              </w:rPr>
              <w:t>Kayak – Sit on top Kayak</w:t>
            </w:r>
          </w:p>
          <w:p w14:paraId="070AFB02" w14:textId="77777777" w:rsidR="00F44541" w:rsidRPr="00AE06A9" w:rsidRDefault="00F44541" w:rsidP="002454A5">
            <w:pPr>
              <w:rPr>
                <w:rFonts w:ascii="Times New Roman" w:hAnsi="Times New Roman" w:cs="Times New Roman"/>
                <w:noProof/>
                <w:sz w:val="24"/>
                <w:szCs w:val="24"/>
                <w:lang w:eastAsia="en-GB"/>
              </w:rPr>
            </w:pPr>
            <w:r w:rsidRPr="00AE06A9">
              <w:rPr>
                <w:rFonts w:ascii="Times New Roman" w:hAnsi="Times New Roman" w:cs="Times New Roman"/>
                <w:noProof/>
                <w:sz w:val="24"/>
                <w:szCs w:val="24"/>
                <w:lang w:eastAsia="en-GB"/>
              </w:rPr>
              <w:t>CLAP – the acronym is CLAP, that stands for: Communication, Line of Sight, Avoidance, Position of Maximum usefulness.</w:t>
            </w:r>
          </w:p>
          <w:p w14:paraId="4B4C381E" w14:textId="77777777" w:rsidR="00F44541" w:rsidRPr="00AE06A9" w:rsidRDefault="00F44541" w:rsidP="002454A5">
            <w:pPr>
              <w:rPr>
                <w:rFonts w:ascii="Times New Roman" w:hAnsi="Times New Roman" w:cs="Times New Roman"/>
                <w:noProof/>
                <w:sz w:val="24"/>
                <w:szCs w:val="24"/>
                <w:lang w:eastAsia="en-GB"/>
              </w:rPr>
            </w:pPr>
            <w:r w:rsidRPr="00AE06A9">
              <w:rPr>
                <w:rFonts w:ascii="Times New Roman" w:hAnsi="Times New Roman" w:cs="Times New Roman"/>
                <w:noProof/>
                <w:sz w:val="24"/>
                <w:szCs w:val="24"/>
                <w:lang w:eastAsia="en-GB"/>
              </w:rPr>
              <w:t xml:space="preserve">Appropriate footwear - </w:t>
            </w:r>
            <w:r w:rsidRPr="00AE06A9">
              <w:rPr>
                <w:rFonts w:ascii="Calibri Light" w:hAnsi="Calibri Light" w:cs="Calibri Light"/>
                <w:noProof/>
                <w:sz w:val="24"/>
                <w:lang w:eastAsia="en-GB"/>
              </w:rPr>
              <w:t xml:space="preserve"> </w:t>
            </w:r>
            <w:r w:rsidRPr="00AE06A9">
              <w:rPr>
                <w:rFonts w:ascii="Times New Roman" w:hAnsi="Times New Roman" w:cs="Times New Roman"/>
                <w:noProof/>
                <w:sz w:val="24"/>
                <w:lang w:eastAsia="en-GB"/>
              </w:rPr>
              <w:t>needed to ensure that don’t injure your feet if you stand on something in the gorge.</w:t>
            </w:r>
          </w:p>
          <w:p w14:paraId="4611C02C" w14:textId="77777777" w:rsidR="00F44541" w:rsidRPr="00AE06A9" w:rsidRDefault="00F44541" w:rsidP="002454A5">
            <w:pPr>
              <w:rPr>
                <w:rFonts w:ascii="Times New Roman" w:hAnsi="Times New Roman" w:cs="Times New Roman"/>
                <w:noProof/>
                <w:sz w:val="24"/>
                <w:szCs w:val="24"/>
                <w:lang w:eastAsia="en-GB"/>
              </w:rPr>
            </w:pPr>
            <w:r w:rsidRPr="00AE06A9">
              <w:rPr>
                <w:rFonts w:ascii="Times New Roman" w:hAnsi="Times New Roman" w:cs="Times New Roman"/>
                <w:noProof/>
                <w:sz w:val="24"/>
                <w:szCs w:val="24"/>
                <w:lang w:eastAsia="en-GB"/>
              </w:rPr>
              <w:t>Coastguard</w:t>
            </w:r>
          </w:p>
          <w:p w14:paraId="320639B1" w14:textId="77777777" w:rsidR="00F44541" w:rsidRPr="00AE06A9" w:rsidRDefault="00F44541" w:rsidP="002454A5">
            <w:pPr>
              <w:rPr>
                <w:rFonts w:ascii="Times New Roman" w:hAnsi="Times New Roman" w:cs="Times New Roman"/>
                <w:noProof/>
                <w:sz w:val="24"/>
                <w:szCs w:val="24"/>
                <w:lang w:eastAsia="en-GB"/>
              </w:rPr>
            </w:pPr>
            <w:r w:rsidRPr="00AE06A9">
              <w:rPr>
                <w:rFonts w:ascii="Times New Roman" w:hAnsi="Times New Roman" w:cs="Times New Roman"/>
                <w:noProof/>
                <w:sz w:val="24"/>
                <w:szCs w:val="24"/>
                <w:lang w:eastAsia="en-GB"/>
              </w:rPr>
              <w:t xml:space="preserve">Wave period – the distance between two waves passing through a stationary </w:t>
            </w:r>
            <w:r w:rsidRPr="00AE06A9">
              <w:rPr>
                <w:rFonts w:ascii="Times New Roman" w:hAnsi="Times New Roman" w:cs="Times New Roman"/>
                <w:noProof/>
                <w:sz w:val="24"/>
                <w:szCs w:val="24"/>
                <w:lang w:eastAsia="en-GB"/>
              </w:rPr>
              <w:lastRenderedPageBreak/>
              <w:t>point.</w:t>
            </w:r>
          </w:p>
          <w:p w14:paraId="33E00FBF" w14:textId="77777777" w:rsidR="00F44541" w:rsidRPr="00AE06A9" w:rsidRDefault="00F44541" w:rsidP="002454A5">
            <w:pPr>
              <w:rPr>
                <w:rFonts w:ascii="Times New Roman" w:hAnsi="Times New Roman" w:cs="Times New Roman"/>
                <w:noProof/>
                <w:sz w:val="24"/>
                <w:szCs w:val="24"/>
                <w:lang w:eastAsia="en-GB"/>
              </w:rPr>
            </w:pPr>
            <w:r w:rsidRPr="00AE06A9">
              <w:rPr>
                <w:rFonts w:ascii="Times New Roman" w:hAnsi="Times New Roman" w:cs="Times New Roman"/>
                <w:noProof/>
                <w:sz w:val="24"/>
                <w:szCs w:val="24"/>
                <w:lang w:eastAsia="en-GB"/>
              </w:rPr>
              <w:t>Spring tide – a tide just after a new or full moon, when there is the greatest difference between high and low water.</w:t>
            </w:r>
          </w:p>
          <w:p w14:paraId="35C8E110" w14:textId="77777777" w:rsidR="00F44541" w:rsidRPr="00AE06A9" w:rsidRDefault="00F44541" w:rsidP="002454A5">
            <w:pPr>
              <w:rPr>
                <w:rFonts w:ascii="Times New Roman" w:hAnsi="Times New Roman" w:cs="Times New Roman"/>
                <w:noProof/>
                <w:sz w:val="24"/>
                <w:szCs w:val="24"/>
                <w:lang w:eastAsia="en-GB"/>
              </w:rPr>
            </w:pPr>
            <w:r w:rsidRPr="00AE06A9">
              <w:rPr>
                <w:rFonts w:ascii="Times New Roman" w:hAnsi="Times New Roman" w:cs="Times New Roman"/>
                <w:noProof/>
                <w:sz w:val="24"/>
                <w:szCs w:val="24"/>
                <w:lang w:eastAsia="en-GB"/>
              </w:rPr>
              <w:t>Neap tide – a tide just after the first or third quarters of the moon when there is least difference between high and low water.</w:t>
            </w:r>
          </w:p>
          <w:p w14:paraId="766EF202" w14:textId="77777777" w:rsidR="00F44541" w:rsidRPr="00AE06A9" w:rsidRDefault="00F44541" w:rsidP="002454A5">
            <w:pPr>
              <w:rPr>
                <w:rFonts w:ascii="Times New Roman" w:hAnsi="Times New Roman" w:cs="Times New Roman"/>
                <w:noProof/>
                <w:sz w:val="24"/>
                <w:szCs w:val="24"/>
                <w:lang w:eastAsia="en-GB"/>
              </w:rPr>
            </w:pPr>
            <w:r w:rsidRPr="00AE06A9">
              <w:rPr>
                <w:rFonts w:ascii="Times New Roman" w:hAnsi="Times New Roman" w:cs="Times New Roman"/>
                <w:noProof/>
                <w:sz w:val="24"/>
                <w:szCs w:val="24"/>
                <w:lang w:eastAsia="en-GB"/>
              </w:rPr>
              <w:t xml:space="preserve">RNLI – Royal National Lifeboat Instituation </w:t>
            </w:r>
          </w:p>
          <w:p w14:paraId="194736B5" w14:textId="77777777" w:rsidR="00F44541" w:rsidRPr="00AE06A9" w:rsidRDefault="00F44541" w:rsidP="002454A5">
            <w:pPr>
              <w:rPr>
                <w:rFonts w:ascii="Times New Roman" w:hAnsi="Times New Roman" w:cs="Times New Roman"/>
                <w:noProof/>
                <w:sz w:val="24"/>
                <w:szCs w:val="24"/>
                <w:lang w:eastAsia="en-GB"/>
              </w:rPr>
            </w:pPr>
            <w:r w:rsidRPr="00AE06A9">
              <w:rPr>
                <w:rFonts w:ascii="Times New Roman" w:hAnsi="Times New Roman" w:cs="Times New Roman"/>
                <w:noProof/>
                <w:sz w:val="24"/>
                <w:szCs w:val="24"/>
                <w:lang w:eastAsia="en-GB"/>
              </w:rPr>
              <w:t>Buoyancy aid – a sleeveless jacket lined with buoyant material worn for water sports.</w:t>
            </w:r>
          </w:p>
        </w:tc>
      </w:tr>
      <w:tr w:rsidR="00F44541" w:rsidRPr="00AE06A9" w14:paraId="40D08519" w14:textId="77777777" w:rsidTr="002454A5">
        <w:tc>
          <w:tcPr>
            <w:tcW w:w="421" w:type="dxa"/>
          </w:tcPr>
          <w:p w14:paraId="190B2612" w14:textId="77777777" w:rsidR="00F44541" w:rsidRPr="00AE06A9" w:rsidRDefault="00F44541" w:rsidP="002454A5">
            <w:pPr>
              <w:shd w:val="clear" w:color="auto" w:fill="FFFFFF"/>
              <w:spacing w:after="150" w:line="300" w:lineRule="atLeast"/>
              <w:rPr>
                <w:rFonts w:ascii="Calibri Light" w:eastAsia="Times New Roman" w:hAnsi="Calibri Light" w:cs="Calibri Light"/>
                <w:b/>
                <w:bCs/>
                <w:color w:val="217A94"/>
                <w:sz w:val="36"/>
                <w:szCs w:val="21"/>
                <w:lang w:val="en" w:eastAsia="en-GB"/>
              </w:rPr>
            </w:pPr>
          </w:p>
        </w:tc>
        <w:tc>
          <w:tcPr>
            <w:tcW w:w="2268" w:type="dxa"/>
            <w:gridSpan w:val="2"/>
          </w:tcPr>
          <w:p w14:paraId="5BC04DA4" w14:textId="77777777" w:rsidR="00F44541" w:rsidRPr="00AE06A9" w:rsidRDefault="00F44541" w:rsidP="002454A5">
            <w:pPr>
              <w:shd w:val="clear" w:color="auto" w:fill="FFFFFF"/>
              <w:spacing w:before="100" w:beforeAutospacing="1" w:after="100" w:afterAutospacing="1" w:line="300" w:lineRule="atLeast"/>
              <w:rPr>
                <w:rFonts w:ascii="Calibri Light" w:eastAsia="Times New Roman" w:hAnsi="Calibri Light" w:cs="Calibri Light"/>
                <w:color w:val="217A94"/>
                <w:sz w:val="24"/>
                <w:szCs w:val="21"/>
                <w:lang w:val="en" w:eastAsia="en-GB"/>
              </w:rPr>
            </w:pPr>
            <w:r w:rsidRPr="00AE06A9">
              <w:rPr>
                <w:rFonts w:ascii="Calibri Light" w:eastAsia="Times New Roman" w:hAnsi="Calibri Light" w:cs="Calibri Light"/>
                <w:color w:val="217A94"/>
                <w:sz w:val="24"/>
                <w:szCs w:val="21"/>
                <w:lang w:val="en" w:eastAsia="en-GB"/>
              </w:rPr>
              <w:t xml:space="preserve">Have identified key activity specific skills to be </w:t>
            </w:r>
            <w:proofErr w:type="gramStart"/>
            <w:r w:rsidRPr="00AE06A9">
              <w:rPr>
                <w:rFonts w:ascii="Calibri Light" w:eastAsia="Times New Roman" w:hAnsi="Calibri Light" w:cs="Calibri Light"/>
                <w:color w:val="217A94"/>
                <w:sz w:val="24"/>
                <w:szCs w:val="21"/>
                <w:lang w:val="en" w:eastAsia="en-GB"/>
              </w:rPr>
              <w:t>developed  (</w:t>
            </w:r>
            <w:proofErr w:type="gramEnd"/>
            <w:r w:rsidRPr="00AE06A9">
              <w:rPr>
                <w:rFonts w:ascii="Calibri Light" w:eastAsia="Times New Roman" w:hAnsi="Calibri Light" w:cs="Calibri Light"/>
                <w:color w:val="217A94"/>
                <w:sz w:val="24"/>
                <w:szCs w:val="21"/>
                <w:lang w:val="en" w:eastAsia="en-GB"/>
              </w:rPr>
              <w:t xml:space="preserve">knot tying, weather, nature, </w:t>
            </w:r>
            <w:proofErr w:type="spellStart"/>
            <w:r w:rsidRPr="00AE06A9">
              <w:rPr>
                <w:rFonts w:ascii="Calibri Light" w:eastAsia="Times New Roman" w:hAnsi="Calibri Light" w:cs="Calibri Light"/>
                <w:color w:val="217A94"/>
                <w:sz w:val="24"/>
                <w:szCs w:val="21"/>
                <w:lang w:val="en" w:eastAsia="en-GB"/>
              </w:rPr>
              <w:t>etc</w:t>
            </w:r>
            <w:proofErr w:type="spellEnd"/>
            <w:r w:rsidRPr="00AE06A9">
              <w:rPr>
                <w:rFonts w:ascii="Calibri Light" w:eastAsia="Times New Roman" w:hAnsi="Calibri Light" w:cs="Calibri Light"/>
                <w:color w:val="217A94"/>
                <w:sz w:val="24"/>
                <w:szCs w:val="21"/>
                <w:lang w:val="en" w:eastAsia="en-GB"/>
              </w:rPr>
              <w:t>)</w:t>
            </w:r>
          </w:p>
          <w:p w14:paraId="7B6F62E4" w14:textId="77777777" w:rsidR="00F44541" w:rsidRPr="00AE06A9" w:rsidRDefault="00F44541" w:rsidP="002454A5">
            <w:pPr>
              <w:shd w:val="clear" w:color="auto" w:fill="FFFFFF"/>
              <w:spacing w:before="100" w:beforeAutospacing="1" w:after="100" w:afterAutospacing="1" w:line="300" w:lineRule="atLeast"/>
              <w:rPr>
                <w:rFonts w:ascii="Calibri Light" w:eastAsia="Times New Roman" w:hAnsi="Calibri Light" w:cs="Calibri Light"/>
                <w:color w:val="217A94"/>
                <w:sz w:val="24"/>
                <w:szCs w:val="21"/>
                <w:lang w:val="en" w:eastAsia="en-GB"/>
              </w:rPr>
            </w:pPr>
          </w:p>
        </w:tc>
        <w:tc>
          <w:tcPr>
            <w:tcW w:w="7938" w:type="dxa"/>
            <w:tcBorders>
              <w:right w:val="single" w:sz="4" w:space="0" w:color="000000"/>
            </w:tcBorders>
          </w:tcPr>
          <w:p w14:paraId="7B31CE9E" w14:textId="77777777" w:rsidR="00F44541" w:rsidRPr="00AE06A9" w:rsidRDefault="00F44541" w:rsidP="002454A5">
            <w:pPr>
              <w:rPr>
                <w:rFonts w:ascii="Times New Roman" w:hAnsi="Times New Roman" w:cs="Times New Roman"/>
                <w:noProof/>
                <w:color w:val="F79646" w:themeColor="accent6"/>
                <w:sz w:val="24"/>
                <w:szCs w:val="24"/>
                <w:lang w:eastAsia="en-GB"/>
              </w:rPr>
            </w:pPr>
            <w:r w:rsidRPr="00AE06A9">
              <w:rPr>
                <w:rFonts w:ascii="Times New Roman" w:hAnsi="Times New Roman" w:cs="Times New Roman"/>
                <w:noProof/>
                <w:sz w:val="24"/>
                <w:szCs w:val="24"/>
                <w:lang w:eastAsia="en-GB"/>
              </w:rPr>
              <w:t>Being confident to paddle out into the sea, maintain balance on the incoming waves, then be able to ride the wave to shore while maintaing balance still.</w:t>
            </w:r>
          </w:p>
        </w:tc>
      </w:tr>
      <w:tr w:rsidR="00F44541" w:rsidRPr="00AE06A9" w14:paraId="5FCF06F5" w14:textId="77777777" w:rsidTr="002454A5">
        <w:tc>
          <w:tcPr>
            <w:tcW w:w="421" w:type="dxa"/>
          </w:tcPr>
          <w:p w14:paraId="1A8EFA1C" w14:textId="77777777" w:rsidR="00F44541" w:rsidRPr="00AE06A9" w:rsidRDefault="00F44541" w:rsidP="002454A5">
            <w:pPr>
              <w:shd w:val="clear" w:color="auto" w:fill="FFFFFF"/>
              <w:spacing w:after="150" w:line="300" w:lineRule="atLeast"/>
              <w:rPr>
                <w:rFonts w:ascii="Calibri Light" w:eastAsia="Times New Roman" w:hAnsi="Calibri Light" w:cs="Calibri Light"/>
                <w:b/>
                <w:bCs/>
                <w:color w:val="217A94"/>
                <w:sz w:val="36"/>
                <w:szCs w:val="21"/>
                <w:lang w:val="en" w:eastAsia="en-GB"/>
              </w:rPr>
            </w:pPr>
          </w:p>
        </w:tc>
        <w:tc>
          <w:tcPr>
            <w:tcW w:w="2268" w:type="dxa"/>
            <w:gridSpan w:val="2"/>
          </w:tcPr>
          <w:p w14:paraId="7A1DB878" w14:textId="77777777" w:rsidR="00F44541" w:rsidRPr="00AE06A9" w:rsidRDefault="00F44541" w:rsidP="002454A5">
            <w:pPr>
              <w:shd w:val="clear" w:color="auto" w:fill="FFFFFF"/>
              <w:spacing w:before="100" w:beforeAutospacing="1" w:after="100" w:afterAutospacing="1" w:line="300" w:lineRule="atLeast"/>
              <w:rPr>
                <w:rFonts w:ascii="Calibri Light" w:eastAsia="Times New Roman" w:hAnsi="Calibri Light" w:cs="Calibri Light"/>
                <w:color w:val="217A94"/>
                <w:sz w:val="24"/>
                <w:szCs w:val="21"/>
                <w:lang w:val="en" w:eastAsia="en-GB"/>
              </w:rPr>
            </w:pPr>
            <w:r w:rsidRPr="00AE06A9">
              <w:rPr>
                <w:rFonts w:ascii="Calibri Light" w:eastAsia="Times New Roman" w:hAnsi="Calibri Light" w:cs="Calibri Light"/>
                <w:color w:val="217A94"/>
                <w:sz w:val="24"/>
                <w:szCs w:val="21"/>
                <w:lang w:val="en" w:eastAsia="en-GB"/>
              </w:rPr>
              <w:t>Be aware of issues relating to access and conservation/ environmental sustainability relating to the venue</w:t>
            </w:r>
          </w:p>
          <w:p w14:paraId="613ACB8D" w14:textId="77777777" w:rsidR="00F44541" w:rsidRPr="00AE06A9" w:rsidRDefault="00F44541" w:rsidP="002454A5">
            <w:pPr>
              <w:shd w:val="clear" w:color="auto" w:fill="FFFFFF"/>
              <w:spacing w:after="150" w:line="300" w:lineRule="atLeast"/>
              <w:rPr>
                <w:rFonts w:ascii="Calibri Light" w:eastAsia="Times New Roman" w:hAnsi="Calibri Light" w:cs="Calibri Light"/>
                <w:color w:val="217A94"/>
                <w:sz w:val="24"/>
                <w:szCs w:val="21"/>
                <w:lang w:val="en" w:eastAsia="en-GB"/>
              </w:rPr>
            </w:pPr>
          </w:p>
          <w:p w14:paraId="279FD915" w14:textId="77777777" w:rsidR="00F44541" w:rsidRPr="00AE06A9" w:rsidRDefault="00F44541" w:rsidP="002454A5">
            <w:pPr>
              <w:rPr>
                <w:rFonts w:ascii="Calibri Light" w:hAnsi="Calibri Light" w:cs="Calibri Light"/>
                <w:sz w:val="28"/>
              </w:rPr>
            </w:pPr>
          </w:p>
          <w:p w14:paraId="3A57D3F2" w14:textId="77777777" w:rsidR="00F44541" w:rsidRPr="00AE06A9" w:rsidRDefault="00F44541" w:rsidP="002454A5">
            <w:pPr>
              <w:rPr>
                <w:rFonts w:ascii="Calibri Light" w:hAnsi="Calibri Light" w:cs="Calibri Light"/>
                <w:sz w:val="28"/>
              </w:rPr>
            </w:pPr>
          </w:p>
          <w:p w14:paraId="566AB22B" w14:textId="77777777" w:rsidR="00F44541" w:rsidRPr="00AE06A9" w:rsidRDefault="00F44541" w:rsidP="002454A5">
            <w:pPr>
              <w:rPr>
                <w:rFonts w:ascii="Calibri Light" w:hAnsi="Calibri Light" w:cs="Calibri Light"/>
                <w:sz w:val="28"/>
              </w:rPr>
            </w:pPr>
          </w:p>
          <w:p w14:paraId="564211DB" w14:textId="77777777" w:rsidR="00F44541" w:rsidRPr="00AE06A9" w:rsidRDefault="00F44541" w:rsidP="002454A5">
            <w:pPr>
              <w:rPr>
                <w:rFonts w:ascii="Calibri Light" w:hAnsi="Calibri Light" w:cs="Calibri Light"/>
                <w:sz w:val="28"/>
              </w:rPr>
            </w:pPr>
          </w:p>
        </w:tc>
        <w:tc>
          <w:tcPr>
            <w:tcW w:w="7938" w:type="dxa"/>
            <w:tcBorders>
              <w:right w:val="single" w:sz="4" w:space="0" w:color="000000"/>
            </w:tcBorders>
          </w:tcPr>
          <w:p w14:paraId="3FB3F086" w14:textId="77777777" w:rsidR="00F44541" w:rsidRPr="00AE06A9" w:rsidRDefault="00F44541" w:rsidP="002454A5">
            <w:pPr>
              <w:rPr>
                <w:rFonts w:ascii="Times New Roman" w:hAnsi="Times New Roman" w:cs="Times New Roman"/>
                <w:noProof/>
                <w:sz w:val="24"/>
                <w:szCs w:val="24"/>
                <w:lang w:eastAsia="en-GB"/>
              </w:rPr>
            </w:pPr>
            <w:r w:rsidRPr="00AE06A9">
              <w:rPr>
                <w:rFonts w:ascii="Calibri Light" w:hAnsi="Calibri Light" w:cs="Calibri Light"/>
                <w:noProof/>
                <w:sz w:val="28"/>
                <w:lang w:eastAsia="en-GB"/>
              </w:rPr>
              <w:t xml:space="preserve"> </w:t>
            </w:r>
            <w:r w:rsidRPr="00AE06A9">
              <w:rPr>
                <w:rFonts w:ascii="Times New Roman" w:hAnsi="Times New Roman" w:cs="Times New Roman"/>
                <w:noProof/>
                <w:sz w:val="24"/>
                <w:szCs w:val="24"/>
                <w:lang w:eastAsia="en-GB"/>
              </w:rPr>
              <w:t>Histyory of Newgale Beach</w:t>
            </w:r>
          </w:p>
          <w:p w14:paraId="751F2915" w14:textId="77777777" w:rsidR="00F44541" w:rsidRPr="00AE06A9" w:rsidRDefault="00F44541" w:rsidP="002454A5">
            <w:pPr>
              <w:rPr>
                <w:rFonts w:ascii="Calibri Light" w:hAnsi="Calibri Light" w:cs="Calibri Light"/>
                <w:sz w:val="28"/>
              </w:rPr>
            </w:pPr>
            <w:hyperlink r:id="rId9" w:history="1">
              <w:r w:rsidRPr="00AE06A9">
                <w:rPr>
                  <w:rStyle w:val="Hyperlink"/>
                  <w:rFonts w:ascii="Times New Roman" w:hAnsi="Times New Roman" w:cs="Times New Roman"/>
                  <w:sz w:val="24"/>
                  <w:szCs w:val="24"/>
                </w:rPr>
                <w:t>www.bluestonewales.com/pembrokeshire/beaches/newgale</w:t>
              </w:r>
            </w:hyperlink>
            <w:r w:rsidRPr="00AE06A9">
              <w:rPr>
                <w:rFonts w:ascii="Calibri Light" w:hAnsi="Calibri Light" w:cs="Calibri Light"/>
                <w:sz w:val="28"/>
              </w:rPr>
              <w:t xml:space="preserve"> </w:t>
            </w:r>
          </w:p>
          <w:p w14:paraId="4777F3C1" w14:textId="77777777" w:rsidR="00F44541" w:rsidRPr="00AE06A9" w:rsidRDefault="00F44541" w:rsidP="002454A5">
            <w:pPr>
              <w:rPr>
                <w:rFonts w:ascii="Times New Roman" w:hAnsi="Times New Roman" w:cs="Times New Roman"/>
                <w:sz w:val="24"/>
                <w:szCs w:val="24"/>
              </w:rPr>
            </w:pPr>
            <w:hyperlink r:id="rId10" w:history="1">
              <w:r w:rsidRPr="00AE06A9">
                <w:rPr>
                  <w:rStyle w:val="Hyperlink"/>
                  <w:rFonts w:ascii="Times New Roman" w:hAnsi="Times New Roman" w:cs="Times New Roman"/>
                  <w:sz w:val="24"/>
                  <w:szCs w:val="24"/>
                </w:rPr>
                <w:t>www.visitpembrokeshire.com/explore-pembrokeshire/towns-and-villages/newgale-and-roch/</w:t>
              </w:r>
            </w:hyperlink>
            <w:r w:rsidRPr="00AE06A9">
              <w:rPr>
                <w:rFonts w:ascii="Times New Roman" w:hAnsi="Times New Roman" w:cs="Times New Roman"/>
                <w:sz w:val="24"/>
                <w:szCs w:val="24"/>
              </w:rPr>
              <w:t xml:space="preserve"> </w:t>
            </w:r>
          </w:p>
        </w:tc>
      </w:tr>
      <w:tr w:rsidR="00F44541" w:rsidRPr="00AE06A9" w14:paraId="75D97FB7" w14:textId="77777777" w:rsidTr="002454A5">
        <w:tc>
          <w:tcPr>
            <w:tcW w:w="421" w:type="dxa"/>
          </w:tcPr>
          <w:p w14:paraId="244AC8A9" w14:textId="77777777" w:rsidR="00F44541" w:rsidRPr="00AE06A9" w:rsidRDefault="00F44541" w:rsidP="002454A5">
            <w:pPr>
              <w:shd w:val="clear" w:color="auto" w:fill="FFFFFF"/>
              <w:spacing w:after="150" w:line="300" w:lineRule="atLeast"/>
              <w:jc w:val="center"/>
              <w:rPr>
                <w:rFonts w:ascii="Calibri Light" w:eastAsia="Times New Roman" w:hAnsi="Calibri Light" w:cs="Calibri Light"/>
                <w:b/>
                <w:bCs/>
                <w:color w:val="217A94"/>
                <w:sz w:val="36"/>
                <w:szCs w:val="21"/>
                <w:lang w:val="en" w:eastAsia="en-GB"/>
              </w:rPr>
            </w:pPr>
          </w:p>
        </w:tc>
        <w:tc>
          <w:tcPr>
            <w:tcW w:w="2261" w:type="dxa"/>
          </w:tcPr>
          <w:p w14:paraId="6400C532" w14:textId="77777777" w:rsidR="00F44541" w:rsidRPr="00AE06A9" w:rsidRDefault="00F44541" w:rsidP="002454A5">
            <w:pPr>
              <w:shd w:val="clear" w:color="auto" w:fill="FFFFFF"/>
              <w:spacing w:before="100" w:beforeAutospacing="1" w:after="100" w:afterAutospacing="1" w:line="300" w:lineRule="atLeast"/>
              <w:rPr>
                <w:rFonts w:ascii="Calibri Light" w:eastAsia="Times New Roman" w:hAnsi="Calibri Light" w:cs="Calibri Light"/>
                <w:color w:val="217A94"/>
                <w:sz w:val="24"/>
                <w:szCs w:val="21"/>
                <w:lang w:val="en" w:eastAsia="en-GB"/>
              </w:rPr>
            </w:pPr>
            <w:r w:rsidRPr="00AE06A9">
              <w:rPr>
                <w:rFonts w:ascii="Calibri Light" w:eastAsia="Times New Roman" w:hAnsi="Calibri Light" w:cs="Calibri Light"/>
                <w:color w:val="217A94"/>
                <w:sz w:val="24"/>
                <w:szCs w:val="21"/>
                <w:lang w:val="en" w:eastAsia="en-GB"/>
              </w:rPr>
              <w:t>Be able to outline the potential benefits of each session</w:t>
            </w:r>
          </w:p>
          <w:p w14:paraId="0C9A0C26" w14:textId="77777777" w:rsidR="00F44541" w:rsidRPr="00AE06A9" w:rsidRDefault="00F44541" w:rsidP="002454A5">
            <w:pPr>
              <w:shd w:val="clear" w:color="auto" w:fill="FFFFFF"/>
              <w:spacing w:before="100" w:beforeAutospacing="1" w:after="100" w:afterAutospacing="1" w:line="300" w:lineRule="atLeast"/>
              <w:ind w:left="375"/>
              <w:rPr>
                <w:rFonts w:ascii="Calibri Light" w:eastAsia="Times New Roman" w:hAnsi="Calibri Light" w:cs="Calibri Light"/>
                <w:color w:val="217A94"/>
                <w:sz w:val="24"/>
                <w:szCs w:val="21"/>
                <w:lang w:val="en" w:eastAsia="en-GB"/>
              </w:rPr>
            </w:pPr>
          </w:p>
        </w:tc>
        <w:tc>
          <w:tcPr>
            <w:tcW w:w="7945" w:type="dxa"/>
            <w:gridSpan w:val="2"/>
            <w:tcBorders>
              <w:right w:val="single" w:sz="4" w:space="0" w:color="000000"/>
            </w:tcBorders>
          </w:tcPr>
          <w:p w14:paraId="0CD0C062" w14:textId="77777777" w:rsidR="00F44541" w:rsidRPr="00AE06A9" w:rsidRDefault="00F44541" w:rsidP="002454A5">
            <w:pPr>
              <w:rPr>
                <w:rFonts w:ascii="Times New Roman" w:hAnsi="Times New Roman" w:cs="Times New Roman"/>
                <w:noProof/>
                <w:sz w:val="24"/>
                <w:szCs w:val="24"/>
                <w:lang w:eastAsia="en-GB"/>
              </w:rPr>
            </w:pPr>
            <w:r w:rsidRPr="00AE06A9">
              <w:rPr>
                <w:rFonts w:ascii="Times New Roman" w:hAnsi="Times New Roman" w:cs="Times New Roman"/>
                <w:noProof/>
                <w:sz w:val="24"/>
                <w:szCs w:val="24"/>
                <w:lang w:eastAsia="en-GB"/>
              </w:rPr>
              <w:t xml:space="preserve">The potential benefit for this session was to dynamically risk assess a sea surf kayaking. </w:t>
            </w:r>
          </w:p>
          <w:p w14:paraId="3F713A61" w14:textId="77777777" w:rsidR="00F44541" w:rsidRPr="00AE06A9" w:rsidRDefault="00F44541" w:rsidP="002454A5">
            <w:pPr>
              <w:rPr>
                <w:rFonts w:ascii="Calibri Light" w:hAnsi="Calibri Light" w:cs="Calibri Light"/>
                <w:noProof/>
                <w:color w:val="F79646" w:themeColor="accent6"/>
                <w:sz w:val="28"/>
                <w:lang w:eastAsia="en-GB"/>
              </w:rPr>
            </w:pPr>
          </w:p>
        </w:tc>
      </w:tr>
      <w:tr w:rsidR="00F44541" w:rsidRPr="00AE06A9" w14:paraId="0099DF35" w14:textId="77777777" w:rsidTr="002454A5">
        <w:tc>
          <w:tcPr>
            <w:tcW w:w="421" w:type="dxa"/>
          </w:tcPr>
          <w:p w14:paraId="34057F93" w14:textId="77777777" w:rsidR="00F44541" w:rsidRPr="00AE06A9" w:rsidRDefault="00F44541" w:rsidP="002454A5">
            <w:pPr>
              <w:shd w:val="clear" w:color="auto" w:fill="FFFFFF"/>
              <w:spacing w:after="150" w:line="300" w:lineRule="atLeast"/>
              <w:jc w:val="center"/>
              <w:rPr>
                <w:rFonts w:ascii="Calibri Light" w:eastAsia="Times New Roman" w:hAnsi="Calibri Light" w:cs="Calibri Light"/>
                <w:b/>
                <w:bCs/>
                <w:color w:val="217A94"/>
                <w:sz w:val="36"/>
                <w:szCs w:val="21"/>
                <w:lang w:val="en" w:eastAsia="en-GB"/>
              </w:rPr>
            </w:pPr>
          </w:p>
        </w:tc>
        <w:tc>
          <w:tcPr>
            <w:tcW w:w="2261" w:type="dxa"/>
          </w:tcPr>
          <w:p w14:paraId="51FBFA0D" w14:textId="77777777" w:rsidR="00F44541" w:rsidRPr="00AE06A9" w:rsidRDefault="00F44541" w:rsidP="002454A5">
            <w:pPr>
              <w:shd w:val="clear" w:color="auto" w:fill="FFFFFF"/>
              <w:spacing w:before="100" w:beforeAutospacing="1" w:after="100" w:afterAutospacing="1" w:line="300" w:lineRule="atLeast"/>
              <w:rPr>
                <w:rFonts w:ascii="Calibri Light" w:eastAsia="Times New Roman" w:hAnsi="Calibri Light" w:cs="Calibri Light"/>
                <w:color w:val="217A94"/>
                <w:sz w:val="24"/>
                <w:szCs w:val="21"/>
                <w:lang w:val="en" w:eastAsia="en-GB"/>
              </w:rPr>
            </w:pPr>
            <w:r w:rsidRPr="00AE06A9">
              <w:rPr>
                <w:rFonts w:ascii="Calibri Light" w:eastAsia="Times New Roman" w:hAnsi="Calibri Light" w:cs="Calibri Light"/>
                <w:color w:val="217A94"/>
                <w:sz w:val="24"/>
                <w:szCs w:val="21"/>
                <w:lang w:val="en" w:eastAsia="en-GB"/>
              </w:rPr>
              <w:t>Explore the health and safety history of the site/ activity</w:t>
            </w:r>
          </w:p>
          <w:p w14:paraId="4AB4A1C9" w14:textId="77777777" w:rsidR="00F44541" w:rsidRPr="00AE06A9" w:rsidRDefault="00F44541" w:rsidP="002454A5">
            <w:pPr>
              <w:shd w:val="clear" w:color="auto" w:fill="FFFFFF"/>
              <w:spacing w:after="150" w:line="300" w:lineRule="atLeast"/>
              <w:rPr>
                <w:rFonts w:ascii="Calibri Light" w:eastAsia="Times New Roman" w:hAnsi="Calibri Light" w:cs="Calibri Light"/>
                <w:color w:val="217A94"/>
                <w:sz w:val="24"/>
                <w:szCs w:val="21"/>
                <w:lang w:val="en" w:eastAsia="en-GB"/>
              </w:rPr>
            </w:pPr>
            <w:r w:rsidRPr="00AE06A9">
              <w:rPr>
                <w:rFonts w:ascii="Calibri Light" w:eastAsia="Times New Roman" w:hAnsi="Calibri Light" w:cs="Calibri Light"/>
                <w:color w:val="217A94"/>
                <w:sz w:val="24"/>
                <w:szCs w:val="21"/>
                <w:lang w:val="en" w:eastAsia="en-GB"/>
              </w:rPr>
              <w:t> </w:t>
            </w:r>
          </w:p>
          <w:p w14:paraId="0EAF666D" w14:textId="77777777" w:rsidR="00F44541" w:rsidRPr="00AE06A9" w:rsidRDefault="00F44541" w:rsidP="002454A5">
            <w:pPr>
              <w:shd w:val="clear" w:color="auto" w:fill="FFFFFF"/>
              <w:spacing w:before="100" w:beforeAutospacing="1" w:after="100" w:afterAutospacing="1" w:line="300" w:lineRule="atLeast"/>
              <w:rPr>
                <w:rFonts w:ascii="Calibri Light" w:eastAsia="Times New Roman" w:hAnsi="Calibri Light" w:cs="Calibri Light"/>
                <w:color w:val="217A94"/>
                <w:sz w:val="24"/>
                <w:szCs w:val="21"/>
                <w:lang w:val="en" w:eastAsia="en-GB"/>
              </w:rPr>
            </w:pPr>
          </w:p>
        </w:tc>
        <w:tc>
          <w:tcPr>
            <w:tcW w:w="7945" w:type="dxa"/>
            <w:gridSpan w:val="2"/>
            <w:tcBorders>
              <w:right w:val="single" w:sz="4" w:space="0" w:color="000000"/>
            </w:tcBorders>
          </w:tcPr>
          <w:p w14:paraId="79F9253B" w14:textId="77777777" w:rsidR="00F44541" w:rsidRPr="00AE06A9" w:rsidRDefault="00F44541" w:rsidP="002454A5">
            <w:pPr>
              <w:rPr>
                <w:rFonts w:ascii="Times New Roman" w:hAnsi="Times New Roman" w:cs="Times New Roman"/>
                <w:noProof/>
                <w:sz w:val="24"/>
                <w:szCs w:val="24"/>
                <w:lang w:eastAsia="en-GB"/>
              </w:rPr>
            </w:pPr>
          </w:p>
          <w:p w14:paraId="66164D21" w14:textId="77777777" w:rsidR="00F44541" w:rsidRPr="00AE06A9" w:rsidRDefault="00F44541" w:rsidP="002454A5">
            <w:pPr>
              <w:rPr>
                <w:rFonts w:ascii="Calibri Light" w:hAnsi="Calibri Light" w:cs="Calibri Light"/>
                <w:noProof/>
                <w:color w:val="F79646" w:themeColor="accent6"/>
                <w:sz w:val="28"/>
                <w:lang w:eastAsia="en-GB"/>
              </w:rPr>
            </w:pPr>
          </w:p>
        </w:tc>
      </w:tr>
      <w:tr w:rsidR="00F44541" w:rsidRPr="00AE06A9" w14:paraId="791AB7E8" w14:textId="77777777" w:rsidTr="002454A5">
        <w:tc>
          <w:tcPr>
            <w:tcW w:w="421" w:type="dxa"/>
          </w:tcPr>
          <w:p w14:paraId="2A149D2B" w14:textId="77777777" w:rsidR="00F44541" w:rsidRPr="00AE06A9" w:rsidRDefault="00F44541" w:rsidP="002454A5">
            <w:pPr>
              <w:shd w:val="clear" w:color="auto" w:fill="FFFFFF"/>
              <w:spacing w:after="150" w:line="300" w:lineRule="atLeast"/>
              <w:jc w:val="center"/>
              <w:rPr>
                <w:rFonts w:ascii="Calibri Light" w:eastAsia="Times New Roman" w:hAnsi="Calibri Light" w:cs="Calibri Light"/>
                <w:b/>
                <w:bCs/>
                <w:color w:val="217A94"/>
                <w:sz w:val="36"/>
                <w:szCs w:val="21"/>
                <w:lang w:val="en" w:eastAsia="en-GB"/>
              </w:rPr>
            </w:pPr>
            <w:r w:rsidRPr="00AE06A9">
              <w:rPr>
                <w:rFonts w:ascii="Calibri Light" w:eastAsia="Times New Roman" w:hAnsi="Calibri Light" w:cs="Calibri Light"/>
                <w:b/>
                <w:bCs/>
                <w:color w:val="217A94"/>
                <w:sz w:val="36"/>
                <w:szCs w:val="21"/>
                <w:lang w:val="en" w:eastAsia="en-GB"/>
              </w:rPr>
              <w:t>Duri</w:t>
            </w:r>
            <w:r w:rsidRPr="00AE06A9">
              <w:rPr>
                <w:rFonts w:ascii="Calibri Light" w:eastAsia="Times New Roman" w:hAnsi="Calibri Light" w:cs="Calibri Light"/>
                <w:b/>
                <w:bCs/>
                <w:color w:val="217A94"/>
                <w:sz w:val="36"/>
                <w:szCs w:val="21"/>
                <w:lang w:val="en" w:eastAsia="en-GB"/>
              </w:rPr>
              <w:lastRenderedPageBreak/>
              <w:t>ng</w:t>
            </w:r>
          </w:p>
          <w:p w14:paraId="73DE34D7" w14:textId="77777777" w:rsidR="00F44541" w:rsidRPr="00AE06A9" w:rsidRDefault="00F44541" w:rsidP="002454A5">
            <w:pPr>
              <w:shd w:val="clear" w:color="auto" w:fill="FFFFFF"/>
              <w:spacing w:after="150" w:line="300" w:lineRule="atLeast"/>
              <w:jc w:val="center"/>
              <w:rPr>
                <w:rFonts w:ascii="Calibri Light" w:eastAsia="Times New Roman" w:hAnsi="Calibri Light" w:cs="Calibri Light"/>
                <w:b/>
                <w:bCs/>
                <w:color w:val="217A94"/>
                <w:sz w:val="36"/>
                <w:szCs w:val="21"/>
                <w:lang w:val="en" w:eastAsia="en-GB"/>
              </w:rPr>
            </w:pPr>
            <w:r w:rsidRPr="00AE06A9">
              <w:rPr>
                <w:rFonts w:ascii="Calibri Light" w:eastAsia="Times New Roman" w:hAnsi="Calibri Light" w:cs="Calibri Light"/>
                <w:b/>
                <w:bCs/>
                <w:color w:val="217A94"/>
                <w:sz w:val="36"/>
                <w:szCs w:val="21"/>
                <w:lang w:val="en" w:eastAsia="en-GB"/>
              </w:rPr>
              <w:t xml:space="preserve"> the</w:t>
            </w:r>
          </w:p>
          <w:p w14:paraId="2E9E069E" w14:textId="77777777" w:rsidR="00F44541" w:rsidRPr="00AE06A9" w:rsidRDefault="00F44541" w:rsidP="002454A5">
            <w:pPr>
              <w:shd w:val="clear" w:color="auto" w:fill="FFFFFF"/>
              <w:spacing w:after="150" w:line="300" w:lineRule="atLeast"/>
              <w:jc w:val="center"/>
              <w:rPr>
                <w:rFonts w:ascii="Calibri Light" w:eastAsia="Times New Roman" w:hAnsi="Calibri Light" w:cs="Calibri Light"/>
                <w:color w:val="217A94"/>
                <w:sz w:val="36"/>
                <w:szCs w:val="21"/>
                <w:lang w:val="en" w:eastAsia="en-GB"/>
              </w:rPr>
            </w:pPr>
            <w:r w:rsidRPr="00AE06A9">
              <w:rPr>
                <w:rFonts w:ascii="Calibri Light" w:eastAsia="Times New Roman" w:hAnsi="Calibri Light" w:cs="Calibri Light"/>
                <w:b/>
                <w:bCs/>
                <w:color w:val="217A94"/>
                <w:sz w:val="36"/>
                <w:szCs w:val="21"/>
                <w:lang w:val="en" w:eastAsia="en-GB"/>
              </w:rPr>
              <w:t xml:space="preserve"> session</w:t>
            </w:r>
          </w:p>
          <w:p w14:paraId="7F70A9D8" w14:textId="77777777" w:rsidR="00F44541" w:rsidRPr="00AE06A9" w:rsidRDefault="00F44541" w:rsidP="002454A5">
            <w:pPr>
              <w:shd w:val="clear" w:color="auto" w:fill="FFFFFF"/>
              <w:spacing w:after="150" w:line="300" w:lineRule="atLeast"/>
              <w:jc w:val="center"/>
              <w:rPr>
                <w:rFonts w:ascii="Calibri Light" w:eastAsia="Times New Roman" w:hAnsi="Calibri Light" w:cs="Calibri Light"/>
                <w:b/>
                <w:bCs/>
                <w:color w:val="217A94"/>
                <w:sz w:val="36"/>
                <w:szCs w:val="21"/>
                <w:lang w:val="en" w:eastAsia="en-GB"/>
              </w:rPr>
            </w:pPr>
          </w:p>
        </w:tc>
        <w:tc>
          <w:tcPr>
            <w:tcW w:w="2261" w:type="dxa"/>
          </w:tcPr>
          <w:p w14:paraId="2030CA7E" w14:textId="77777777" w:rsidR="00F44541" w:rsidRPr="00AE06A9" w:rsidRDefault="00F44541" w:rsidP="002454A5">
            <w:pPr>
              <w:shd w:val="clear" w:color="auto" w:fill="FFFFFF"/>
              <w:spacing w:before="100" w:beforeAutospacing="1" w:after="100" w:afterAutospacing="1" w:line="300" w:lineRule="atLeast"/>
              <w:rPr>
                <w:rFonts w:ascii="Calibri Light" w:eastAsia="Times New Roman" w:hAnsi="Calibri Light" w:cs="Calibri Light"/>
                <w:color w:val="217A94"/>
                <w:sz w:val="24"/>
                <w:szCs w:val="21"/>
                <w:lang w:val="en" w:eastAsia="en-GB"/>
              </w:rPr>
            </w:pPr>
            <w:r w:rsidRPr="00AE06A9">
              <w:rPr>
                <w:rFonts w:ascii="Calibri Light" w:eastAsia="Times New Roman" w:hAnsi="Calibri Light" w:cs="Calibri Light"/>
                <w:color w:val="217A94"/>
                <w:sz w:val="24"/>
                <w:szCs w:val="21"/>
                <w:lang w:val="en" w:eastAsia="en-GB"/>
              </w:rPr>
              <w:lastRenderedPageBreak/>
              <w:t>Inspect relevant kit in accordance with the guidelines provided</w:t>
            </w:r>
          </w:p>
          <w:p w14:paraId="0AD5038A" w14:textId="77777777" w:rsidR="00F44541" w:rsidRPr="00AE06A9" w:rsidRDefault="00F44541" w:rsidP="002454A5">
            <w:pPr>
              <w:shd w:val="clear" w:color="auto" w:fill="FFFFFF"/>
              <w:spacing w:before="100" w:beforeAutospacing="1" w:after="100" w:afterAutospacing="1" w:line="300" w:lineRule="atLeast"/>
              <w:rPr>
                <w:rFonts w:ascii="Calibri Light" w:eastAsia="Times New Roman" w:hAnsi="Calibri Light" w:cs="Calibri Light"/>
                <w:color w:val="217A94"/>
                <w:sz w:val="24"/>
                <w:szCs w:val="21"/>
                <w:lang w:val="en" w:eastAsia="en-GB"/>
              </w:rPr>
            </w:pPr>
          </w:p>
        </w:tc>
        <w:tc>
          <w:tcPr>
            <w:tcW w:w="7945" w:type="dxa"/>
            <w:gridSpan w:val="2"/>
            <w:tcBorders>
              <w:right w:val="single" w:sz="4" w:space="0" w:color="000000"/>
            </w:tcBorders>
          </w:tcPr>
          <w:p w14:paraId="28F58EB7" w14:textId="77777777" w:rsidR="00F44541" w:rsidRPr="00AE06A9" w:rsidRDefault="00F44541" w:rsidP="002454A5">
            <w:pPr>
              <w:rPr>
                <w:rFonts w:ascii="Times New Roman" w:hAnsi="Times New Roman" w:cs="Times New Roman"/>
                <w:noProof/>
                <w:sz w:val="24"/>
                <w:szCs w:val="24"/>
                <w:lang w:eastAsia="en-GB"/>
              </w:rPr>
            </w:pPr>
            <w:r w:rsidRPr="00AE06A9">
              <w:rPr>
                <w:rFonts w:ascii="Times New Roman" w:hAnsi="Times New Roman" w:cs="Times New Roman"/>
                <w:noProof/>
                <w:sz w:val="24"/>
                <w:szCs w:val="24"/>
                <w:lang w:eastAsia="en-GB"/>
              </w:rPr>
              <w:lastRenderedPageBreak/>
              <w:t xml:space="preserve">PPE was all good quality before session. </w:t>
            </w:r>
          </w:p>
          <w:p w14:paraId="6F70C431" w14:textId="77777777" w:rsidR="00F44541" w:rsidRPr="00AE06A9" w:rsidRDefault="00F44541" w:rsidP="002454A5">
            <w:pPr>
              <w:rPr>
                <w:rFonts w:ascii="Times New Roman" w:hAnsi="Times New Roman" w:cs="Times New Roman"/>
                <w:noProof/>
                <w:sz w:val="24"/>
                <w:szCs w:val="24"/>
                <w:lang w:eastAsia="en-GB"/>
              </w:rPr>
            </w:pPr>
            <w:hyperlink r:id="rId11" w:history="1">
              <w:r w:rsidRPr="00AE06A9">
                <w:rPr>
                  <w:rStyle w:val="Hyperlink"/>
                  <w:rFonts w:ascii="Times New Roman" w:hAnsi="Times New Roman" w:cs="Times New Roman"/>
                  <w:noProof/>
                  <w:sz w:val="24"/>
                  <w:szCs w:val="24"/>
                  <w:lang w:eastAsia="en-GB"/>
                </w:rPr>
                <w:t>http://c.ymcdn.com/sites/www.americancanoe.org/resource/resmgr/SEI-Courses/L3_Ess_of_Surf_Kayak_Skills.pdf</w:t>
              </w:r>
            </w:hyperlink>
            <w:r w:rsidRPr="00AE06A9">
              <w:rPr>
                <w:rFonts w:ascii="Times New Roman" w:hAnsi="Times New Roman" w:cs="Times New Roman"/>
                <w:noProof/>
                <w:sz w:val="24"/>
                <w:szCs w:val="24"/>
                <w:lang w:eastAsia="en-GB"/>
              </w:rPr>
              <w:t xml:space="preserve"> </w:t>
            </w:r>
          </w:p>
          <w:p w14:paraId="5423711A" w14:textId="77777777" w:rsidR="00F44541" w:rsidRPr="00AE06A9" w:rsidRDefault="00F44541" w:rsidP="002454A5">
            <w:pPr>
              <w:rPr>
                <w:rFonts w:ascii="Calibri Light" w:hAnsi="Calibri Light" w:cs="Calibri Light"/>
                <w:noProof/>
                <w:color w:val="F79646" w:themeColor="accent6"/>
                <w:sz w:val="28"/>
                <w:lang w:eastAsia="en-GB"/>
              </w:rPr>
            </w:pPr>
          </w:p>
          <w:p w14:paraId="6EB6E276" w14:textId="77777777" w:rsidR="00F44541" w:rsidRPr="00AE06A9" w:rsidRDefault="00F44541" w:rsidP="002454A5">
            <w:pPr>
              <w:rPr>
                <w:rFonts w:ascii="Calibri Light" w:hAnsi="Calibri Light" w:cs="Calibri Light"/>
                <w:noProof/>
                <w:color w:val="F79646" w:themeColor="accent6"/>
                <w:sz w:val="28"/>
                <w:lang w:eastAsia="en-GB"/>
              </w:rPr>
            </w:pPr>
          </w:p>
        </w:tc>
      </w:tr>
      <w:tr w:rsidR="00F44541" w:rsidRPr="00AE06A9" w14:paraId="1A28A1C8" w14:textId="77777777" w:rsidTr="002454A5">
        <w:tc>
          <w:tcPr>
            <w:tcW w:w="421" w:type="dxa"/>
          </w:tcPr>
          <w:p w14:paraId="110E46FB" w14:textId="77777777" w:rsidR="00F44541" w:rsidRPr="00AE06A9" w:rsidRDefault="00F44541" w:rsidP="002454A5">
            <w:pPr>
              <w:shd w:val="clear" w:color="auto" w:fill="FFFFFF"/>
              <w:spacing w:after="150" w:line="300" w:lineRule="atLeast"/>
              <w:jc w:val="center"/>
              <w:rPr>
                <w:rFonts w:ascii="Calibri Light" w:eastAsia="Times New Roman" w:hAnsi="Calibri Light" w:cs="Calibri Light"/>
                <w:b/>
                <w:bCs/>
                <w:color w:val="217A94"/>
                <w:sz w:val="36"/>
                <w:szCs w:val="21"/>
                <w:lang w:val="en" w:eastAsia="en-GB"/>
              </w:rPr>
            </w:pPr>
          </w:p>
        </w:tc>
        <w:tc>
          <w:tcPr>
            <w:tcW w:w="2261" w:type="dxa"/>
          </w:tcPr>
          <w:p w14:paraId="6BC5BCDC" w14:textId="77777777" w:rsidR="00F44541" w:rsidRPr="00AE06A9" w:rsidRDefault="00F44541" w:rsidP="002454A5">
            <w:pPr>
              <w:shd w:val="clear" w:color="auto" w:fill="FFFFFF"/>
              <w:spacing w:before="100" w:beforeAutospacing="1" w:after="100" w:afterAutospacing="1" w:line="300" w:lineRule="atLeast"/>
              <w:rPr>
                <w:rFonts w:ascii="Calibri Light" w:eastAsia="Times New Roman" w:hAnsi="Calibri Light" w:cs="Calibri Light"/>
                <w:color w:val="217A94"/>
                <w:sz w:val="24"/>
                <w:szCs w:val="21"/>
                <w:lang w:val="en" w:eastAsia="en-GB"/>
              </w:rPr>
            </w:pPr>
            <w:r w:rsidRPr="00AE06A9">
              <w:rPr>
                <w:rFonts w:ascii="Calibri Light" w:eastAsia="Times New Roman" w:hAnsi="Calibri Light" w:cs="Calibri Light"/>
                <w:color w:val="217A94"/>
                <w:sz w:val="24"/>
                <w:szCs w:val="21"/>
                <w:lang w:val="en" w:eastAsia="en-GB"/>
              </w:rPr>
              <w:t>Keep a record of events and relevant observations throughout the day</w:t>
            </w:r>
          </w:p>
          <w:p w14:paraId="1BEB2E2C" w14:textId="77777777" w:rsidR="00F44541" w:rsidRPr="00AE06A9" w:rsidRDefault="00F44541" w:rsidP="002454A5">
            <w:pPr>
              <w:shd w:val="clear" w:color="auto" w:fill="FFFFFF"/>
              <w:spacing w:before="100" w:beforeAutospacing="1" w:after="100" w:afterAutospacing="1" w:line="300" w:lineRule="atLeast"/>
              <w:ind w:left="1080"/>
              <w:rPr>
                <w:rFonts w:ascii="Calibri Light" w:eastAsia="Times New Roman" w:hAnsi="Calibri Light" w:cs="Calibri Light"/>
                <w:color w:val="217A94"/>
                <w:sz w:val="24"/>
                <w:szCs w:val="21"/>
                <w:lang w:val="en" w:eastAsia="en-GB"/>
              </w:rPr>
            </w:pPr>
          </w:p>
        </w:tc>
        <w:tc>
          <w:tcPr>
            <w:tcW w:w="7945" w:type="dxa"/>
            <w:gridSpan w:val="2"/>
            <w:tcBorders>
              <w:right w:val="single" w:sz="4" w:space="0" w:color="000000"/>
            </w:tcBorders>
          </w:tcPr>
          <w:p w14:paraId="28571757" w14:textId="77777777" w:rsidR="00F44541" w:rsidRPr="00AE06A9" w:rsidRDefault="00F44541" w:rsidP="002454A5">
            <w:pPr>
              <w:rPr>
                <w:rFonts w:ascii="Times New Roman" w:hAnsi="Times New Roman" w:cs="Times New Roman"/>
                <w:noProof/>
                <w:sz w:val="24"/>
                <w:szCs w:val="24"/>
                <w:lang w:eastAsia="en-GB"/>
              </w:rPr>
            </w:pPr>
            <w:r w:rsidRPr="00AE06A9">
              <w:rPr>
                <w:rFonts w:ascii="Times New Roman" w:hAnsi="Times New Roman" w:cs="Times New Roman"/>
                <w:noProof/>
                <w:sz w:val="24"/>
                <w:szCs w:val="24"/>
                <w:lang w:eastAsia="en-GB"/>
              </w:rPr>
              <w:t>Walking down to the beach on the pebbles could of caused someone to slip.</w:t>
            </w:r>
          </w:p>
          <w:p w14:paraId="302737C7" w14:textId="77777777" w:rsidR="00F44541" w:rsidRPr="00AE06A9" w:rsidRDefault="00F44541" w:rsidP="002454A5">
            <w:pPr>
              <w:rPr>
                <w:rFonts w:ascii="Times New Roman" w:hAnsi="Times New Roman" w:cs="Times New Roman"/>
                <w:noProof/>
                <w:sz w:val="24"/>
                <w:szCs w:val="24"/>
                <w:lang w:eastAsia="en-GB"/>
              </w:rPr>
            </w:pPr>
            <w:r w:rsidRPr="00AE06A9">
              <w:rPr>
                <w:rFonts w:ascii="Times New Roman" w:hAnsi="Times New Roman" w:cs="Times New Roman"/>
                <w:noProof/>
                <w:sz w:val="24"/>
                <w:szCs w:val="24"/>
                <w:lang w:eastAsia="en-GB"/>
              </w:rPr>
              <w:t>Sticks and littler in the sea.</w:t>
            </w:r>
          </w:p>
          <w:p w14:paraId="6B939898" w14:textId="77777777" w:rsidR="00F44541" w:rsidRPr="00AE06A9" w:rsidRDefault="00F44541" w:rsidP="002454A5">
            <w:pPr>
              <w:rPr>
                <w:rFonts w:ascii="Times New Roman" w:hAnsi="Times New Roman" w:cs="Times New Roman"/>
                <w:noProof/>
                <w:sz w:val="24"/>
                <w:szCs w:val="24"/>
                <w:lang w:eastAsia="en-GB"/>
              </w:rPr>
            </w:pPr>
            <w:r w:rsidRPr="00AE06A9">
              <w:rPr>
                <w:rFonts w:ascii="Times New Roman" w:hAnsi="Times New Roman" w:cs="Times New Roman"/>
                <w:noProof/>
                <w:sz w:val="24"/>
                <w:szCs w:val="24"/>
                <w:lang w:eastAsia="en-GB"/>
              </w:rPr>
              <w:t>When riding a wave and falling off try to aim to fall off on the side facing the sea not the shore.</w:t>
            </w:r>
          </w:p>
          <w:p w14:paraId="1851EE1E" w14:textId="77777777" w:rsidR="00F44541" w:rsidRPr="00AE06A9" w:rsidRDefault="00F44541" w:rsidP="002454A5">
            <w:pPr>
              <w:rPr>
                <w:rFonts w:ascii="Times New Roman" w:hAnsi="Times New Roman" w:cs="Times New Roman"/>
                <w:noProof/>
                <w:sz w:val="24"/>
                <w:szCs w:val="24"/>
                <w:lang w:eastAsia="en-GB"/>
              </w:rPr>
            </w:pPr>
            <w:r w:rsidRPr="00AE06A9">
              <w:rPr>
                <w:rFonts w:ascii="Times New Roman" w:hAnsi="Times New Roman" w:cs="Times New Roman"/>
                <w:noProof/>
                <w:sz w:val="24"/>
                <w:szCs w:val="24"/>
                <w:lang w:eastAsia="en-GB"/>
              </w:rPr>
              <w:t>Don’t take in water if possible as the waves were getting higher as they day went on.</w:t>
            </w:r>
          </w:p>
        </w:tc>
      </w:tr>
      <w:tr w:rsidR="00F44541" w:rsidRPr="00AE06A9" w14:paraId="6D576C07" w14:textId="77777777" w:rsidTr="002454A5">
        <w:tc>
          <w:tcPr>
            <w:tcW w:w="421" w:type="dxa"/>
          </w:tcPr>
          <w:p w14:paraId="23D347EE" w14:textId="77777777" w:rsidR="00F44541" w:rsidRPr="00AE06A9" w:rsidRDefault="00F44541" w:rsidP="002454A5">
            <w:pPr>
              <w:shd w:val="clear" w:color="auto" w:fill="FFFFFF"/>
              <w:spacing w:after="150" w:line="300" w:lineRule="atLeast"/>
              <w:jc w:val="center"/>
              <w:rPr>
                <w:rFonts w:ascii="Calibri Light" w:eastAsia="Times New Roman" w:hAnsi="Calibri Light" w:cs="Calibri Light"/>
                <w:b/>
                <w:bCs/>
                <w:color w:val="217A94"/>
                <w:sz w:val="36"/>
                <w:szCs w:val="21"/>
                <w:lang w:val="en" w:eastAsia="en-GB"/>
              </w:rPr>
            </w:pPr>
          </w:p>
        </w:tc>
        <w:tc>
          <w:tcPr>
            <w:tcW w:w="2261" w:type="dxa"/>
          </w:tcPr>
          <w:p w14:paraId="7B7B39DE" w14:textId="77777777" w:rsidR="00F44541" w:rsidRPr="00AE06A9" w:rsidRDefault="00F44541" w:rsidP="002454A5">
            <w:pPr>
              <w:shd w:val="clear" w:color="auto" w:fill="FFFFFF"/>
              <w:spacing w:before="100" w:beforeAutospacing="1" w:after="100" w:afterAutospacing="1" w:line="300" w:lineRule="atLeast"/>
              <w:rPr>
                <w:rFonts w:ascii="Calibri Light" w:eastAsia="Times New Roman" w:hAnsi="Calibri Light" w:cs="Calibri Light"/>
                <w:color w:val="217A94"/>
                <w:sz w:val="24"/>
                <w:szCs w:val="21"/>
                <w:lang w:val="en" w:eastAsia="en-GB"/>
              </w:rPr>
            </w:pPr>
            <w:r w:rsidRPr="00AE06A9">
              <w:rPr>
                <w:rFonts w:ascii="Calibri Light" w:eastAsia="Times New Roman" w:hAnsi="Calibri Light" w:cs="Calibri Light"/>
                <w:color w:val="217A94"/>
                <w:sz w:val="24"/>
                <w:szCs w:val="21"/>
                <w:lang w:val="en" w:eastAsia="en-GB"/>
              </w:rPr>
              <w:t>Maintain a record of dynamic risk assessments/ considerations</w:t>
            </w:r>
          </w:p>
          <w:p w14:paraId="4167F3A2" w14:textId="77777777" w:rsidR="00F44541" w:rsidRPr="00AE06A9" w:rsidRDefault="00F44541" w:rsidP="002454A5">
            <w:pPr>
              <w:shd w:val="clear" w:color="auto" w:fill="FFFFFF"/>
              <w:spacing w:after="150" w:line="300" w:lineRule="atLeast"/>
              <w:rPr>
                <w:rFonts w:ascii="Calibri Light" w:eastAsia="Times New Roman" w:hAnsi="Calibri Light" w:cs="Calibri Light"/>
                <w:b/>
                <w:bCs/>
                <w:color w:val="217A94"/>
                <w:sz w:val="24"/>
                <w:szCs w:val="21"/>
                <w:lang w:val="en" w:eastAsia="en-GB"/>
              </w:rPr>
            </w:pPr>
          </w:p>
        </w:tc>
        <w:tc>
          <w:tcPr>
            <w:tcW w:w="7945" w:type="dxa"/>
            <w:gridSpan w:val="2"/>
            <w:tcBorders>
              <w:right w:val="single" w:sz="4" w:space="0" w:color="000000"/>
            </w:tcBorders>
          </w:tcPr>
          <w:p w14:paraId="4BFA5C9A" w14:textId="77777777" w:rsidR="00F44541" w:rsidRPr="00AE06A9" w:rsidRDefault="00F44541" w:rsidP="002454A5">
            <w:pPr>
              <w:rPr>
                <w:rFonts w:ascii="Times New Roman" w:hAnsi="Times New Roman" w:cs="Times New Roman"/>
                <w:noProof/>
                <w:sz w:val="24"/>
                <w:szCs w:val="24"/>
                <w:lang w:eastAsia="en-GB"/>
              </w:rPr>
            </w:pPr>
            <w:r w:rsidRPr="00AE06A9">
              <w:rPr>
                <w:rFonts w:ascii="Times New Roman" w:hAnsi="Times New Roman" w:cs="Times New Roman"/>
                <w:noProof/>
                <w:sz w:val="24"/>
                <w:szCs w:val="24"/>
                <w:lang w:eastAsia="en-GB"/>
              </w:rPr>
              <w:t>The weather was wet and cold, moral was down sorting the kit out but everyone perked up once we entered the water, everyone enjoyed both paddling out and walking out into the sea to catch the waves.</w:t>
            </w:r>
          </w:p>
          <w:p w14:paraId="5EBF561C" w14:textId="77777777" w:rsidR="00F44541" w:rsidRPr="00AE06A9" w:rsidRDefault="00F44541" w:rsidP="002454A5">
            <w:pPr>
              <w:rPr>
                <w:rFonts w:ascii="Times New Roman" w:hAnsi="Times New Roman" w:cs="Times New Roman"/>
                <w:noProof/>
                <w:sz w:val="24"/>
                <w:szCs w:val="24"/>
                <w:lang w:eastAsia="en-GB"/>
              </w:rPr>
            </w:pPr>
            <w:r w:rsidRPr="00AE06A9">
              <w:rPr>
                <w:rFonts w:ascii="Times New Roman" w:hAnsi="Times New Roman" w:cs="Times New Roman"/>
                <w:noProof/>
                <w:sz w:val="24"/>
                <w:szCs w:val="24"/>
                <w:lang w:eastAsia="en-GB"/>
              </w:rPr>
              <w:t xml:space="preserve">Sea Observation – the wind made it difficult to paddle out into the sea it also made it difficult to keep inline with out two points of view which represented our safety area. </w:t>
            </w:r>
          </w:p>
        </w:tc>
      </w:tr>
      <w:tr w:rsidR="00F44541" w:rsidRPr="00AE06A9" w14:paraId="27F0150D" w14:textId="77777777" w:rsidTr="002454A5">
        <w:tc>
          <w:tcPr>
            <w:tcW w:w="421" w:type="dxa"/>
          </w:tcPr>
          <w:p w14:paraId="4DD82C0C" w14:textId="77777777" w:rsidR="00F44541" w:rsidRPr="00AE06A9" w:rsidRDefault="00F44541" w:rsidP="002454A5">
            <w:pPr>
              <w:shd w:val="clear" w:color="auto" w:fill="FFFFFF"/>
              <w:spacing w:after="150" w:line="300" w:lineRule="atLeast"/>
              <w:jc w:val="center"/>
              <w:rPr>
                <w:rFonts w:ascii="Calibri Light" w:eastAsia="Times New Roman" w:hAnsi="Calibri Light" w:cs="Calibri Light"/>
                <w:b/>
                <w:bCs/>
                <w:color w:val="217A94"/>
                <w:sz w:val="36"/>
                <w:szCs w:val="21"/>
                <w:lang w:val="en" w:eastAsia="en-GB"/>
              </w:rPr>
            </w:pPr>
          </w:p>
        </w:tc>
        <w:tc>
          <w:tcPr>
            <w:tcW w:w="2261" w:type="dxa"/>
          </w:tcPr>
          <w:p w14:paraId="791EAA96" w14:textId="77777777" w:rsidR="00F44541" w:rsidRPr="00AE06A9" w:rsidRDefault="00F44541" w:rsidP="002454A5">
            <w:pPr>
              <w:shd w:val="clear" w:color="auto" w:fill="FFFFFF"/>
              <w:spacing w:before="100" w:beforeAutospacing="1" w:after="100" w:afterAutospacing="1" w:line="300" w:lineRule="atLeast"/>
              <w:rPr>
                <w:rFonts w:ascii="Calibri Light" w:eastAsia="Times New Roman" w:hAnsi="Calibri Light" w:cs="Calibri Light"/>
                <w:color w:val="217A94"/>
                <w:sz w:val="24"/>
                <w:szCs w:val="21"/>
                <w:lang w:val="en" w:eastAsia="en-GB"/>
              </w:rPr>
            </w:pPr>
            <w:r w:rsidRPr="00AE06A9">
              <w:rPr>
                <w:rFonts w:ascii="Calibri Light" w:eastAsia="Times New Roman" w:hAnsi="Calibri Light" w:cs="Calibri Light"/>
                <w:color w:val="217A94"/>
                <w:sz w:val="24"/>
                <w:szCs w:val="21"/>
                <w:lang w:val="en" w:eastAsia="en-GB"/>
              </w:rPr>
              <w:t>Reflect on their own and others’ preparation for the activity</w:t>
            </w:r>
          </w:p>
          <w:p w14:paraId="288341B7" w14:textId="77777777" w:rsidR="00F44541" w:rsidRPr="00AE06A9" w:rsidRDefault="00F44541" w:rsidP="002454A5">
            <w:pPr>
              <w:shd w:val="clear" w:color="auto" w:fill="FFFFFF"/>
              <w:spacing w:after="150" w:line="300" w:lineRule="atLeast"/>
              <w:rPr>
                <w:rFonts w:ascii="Calibri Light" w:eastAsia="Times New Roman" w:hAnsi="Calibri Light" w:cs="Calibri Light"/>
                <w:b/>
                <w:bCs/>
                <w:color w:val="217A94"/>
                <w:sz w:val="24"/>
                <w:szCs w:val="21"/>
                <w:lang w:val="en" w:eastAsia="en-GB"/>
              </w:rPr>
            </w:pPr>
          </w:p>
        </w:tc>
        <w:tc>
          <w:tcPr>
            <w:tcW w:w="7945" w:type="dxa"/>
            <w:gridSpan w:val="2"/>
            <w:tcBorders>
              <w:right w:val="single" w:sz="4" w:space="0" w:color="000000"/>
            </w:tcBorders>
          </w:tcPr>
          <w:p w14:paraId="4E7CE1D2" w14:textId="77777777" w:rsidR="00F44541" w:rsidRPr="00AE06A9" w:rsidRDefault="00F44541" w:rsidP="002454A5">
            <w:pPr>
              <w:rPr>
                <w:rFonts w:ascii="Times New Roman" w:hAnsi="Times New Roman" w:cs="Times New Roman"/>
                <w:noProof/>
                <w:sz w:val="24"/>
                <w:szCs w:val="24"/>
                <w:lang w:eastAsia="en-GB"/>
              </w:rPr>
            </w:pPr>
            <w:r w:rsidRPr="00AE06A9">
              <w:rPr>
                <w:rFonts w:ascii="Times New Roman" w:hAnsi="Times New Roman" w:cs="Times New Roman"/>
                <w:noProof/>
                <w:sz w:val="24"/>
                <w:szCs w:val="24"/>
                <w:lang w:eastAsia="en-GB"/>
              </w:rPr>
              <w:t>My self and the others that took part in the activity all felt prepared and ready for the acitivity. We felt this because before heading out and leaving University everyone had to sign out kit/ make sure they had the correct kit for the activity which everyone did. This led to everyone having fun despite the weather condition.</w:t>
            </w:r>
          </w:p>
        </w:tc>
      </w:tr>
      <w:tr w:rsidR="00F44541" w:rsidRPr="00AE06A9" w14:paraId="5EEC0A35" w14:textId="77777777" w:rsidTr="002454A5">
        <w:tc>
          <w:tcPr>
            <w:tcW w:w="421" w:type="dxa"/>
          </w:tcPr>
          <w:p w14:paraId="40644C72" w14:textId="77777777" w:rsidR="00F44541" w:rsidRPr="00AE06A9" w:rsidRDefault="00F44541" w:rsidP="002454A5">
            <w:pPr>
              <w:shd w:val="clear" w:color="auto" w:fill="FFFFFF"/>
              <w:spacing w:after="150" w:line="300" w:lineRule="atLeast"/>
              <w:jc w:val="center"/>
              <w:rPr>
                <w:rFonts w:ascii="Calibri Light" w:eastAsia="Times New Roman" w:hAnsi="Calibri Light" w:cs="Calibri Light"/>
                <w:b/>
                <w:bCs/>
                <w:color w:val="217A94"/>
                <w:sz w:val="36"/>
                <w:szCs w:val="21"/>
                <w:lang w:val="en" w:eastAsia="en-GB"/>
              </w:rPr>
            </w:pPr>
            <w:r w:rsidRPr="00AE06A9">
              <w:rPr>
                <w:rFonts w:ascii="Calibri Light" w:eastAsia="Times New Roman" w:hAnsi="Calibri Light" w:cs="Calibri Light"/>
                <w:b/>
                <w:bCs/>
                <w:color w:val="217A94"/>
                <w:sz w:val="36"/>
                <w:szCs w:val="21"/>
                <w:lang w:val="en" w:eastAsia="en-GB"/>
              </w:rPr>
              <w:t>Af</w:t>
            </w:r>
            <w:r w:rsidRPr="00AE06A9">
              <w:rPr>
                <w:rFonts w:ascii="Calibri Light" w:eastAsia="Times New Roman" w:hAnsi="Calibri Light" w:cs="Calibri Light"/>
                <w:b/>
                <w:bCs/>
                <w:color w:val="217A94"/>
                <w:sz w:val="36"/>
                <w:szCs w:val="21"/>
                <w:lang w:val="en" w:eastAsia="en-GB"/>
              </w:rPr>
              <w:lastRenderedPageBreak/>
              <w:t xml:space="preserve">ter </w:t>
            </w:r>
          </w:p>
          <w:p w14:paraId="62D57825" w14:textId="77777777" w:rsidR="00F44541" w:rsidRPr="00AE06A9" w:rsidRDefault="00F44541" w:rsidP="002454A5">
            <w:pPr>
              <w:shd w:val="clear" w:color="auto" w:fill="FFFFFF"/>
              <w:spacing w:after="150" w:line="300" w:lineRule="atLeast"/>
              <w:jc w:val="center"/>
              <w:rPr>
                <w:rFonts w:ascii="Calibri Light" w:eastAsia="Times New Roman" w:hAnsi="Calibri Light" w:cs="Calibri Light"/>
                <w:b/>
                <w:bCs/>
                <w:color w:val="217A94"/>
                <w:sz w:val="36"/>
                <w:szCs w:val="21"/>
                <w:lang w:val="en" w:eastAsia="en-GB"/>
              </w:rPr>
            </w:pPr>
            <w:r w:rsidRPr="00AE06A9">
              <w:rPr>
                <w:rFonts w:ascii="Calibri Light" w:eastAsia="Times New Roman" w:hAnsi="Calibri Light" w:cs="Calibri Light"/>
                <w:b/>
                <w:bCs/>
                <w:color w:val="217A94"/>
                <w:sz w:val="36"/>
                <w:szCs w:val="21"/>
                <w:lang w:val="en" w:eastAsia="en-GB"/>
              </w:rPr>
              <w:t>The</w:t>
            </w:r>
          </w:p>
          <w:p w14:paraId="326F0F44" w14:textId="77777777" w:rsidR="00F44541" w:rsidRPr="00AE06A9" w:rsidRDefault="00F44541" w:rsidP="002454A5">
            <w:pPr>
              <w:shd w:val="clear" w:color="auto" w:fill="FFFFFF"/>
              <w:spacing w:after="150" w:line="300" w:lineRule="atLeast"/>
              <w:jc w:val="center"/>
              <w:rPr>
                <w:rFonts w:ascii="Calibri Light" w:eastAsia="Times New Roman" w:hAnsi="Calibri Light" w:cs="Calibri Light"/>
                <w:color w:val="217A94"/>
                <w:sz w:val="36"/>
                <w:szCs w:val="21"/>
                <w:lang w:val="en" w:eastAsia="en-GB"/>
              </w:rPr>
            </w:pPr>
            <w:r w:rsidRPr="00AE06A9">
              <w:rPr>
                <w:rFonts w:ascii="Calibri Light" w:eastAsia="Times New Roman" w:hAnsi="Calibri Light" w:cs="Calibri Light"/>
                <w:b/>
                <w:bCs/>
                <w:color w:val="217A94"/>
                <w:sz w:val="36"/>
                <w:szCs w:val="21"/>
                <w:lang w:val="en" w:eastAsia="en-GB"/>
              </w:rPr>
              <w:t xml:space="preserve"> Session</w:t>
            </w:r>
          </w:p>
          <w:p w14:paraId="69A965CA" w14:textId="77777777" w:rsidR="00F44541" w:rsidRPr="00AE06A9" w:rsidRDefault="00F44541" w:rsidP="002454A5">
            <w:pPr>
              <w:shd w:val="clear" w:color="auto" w:fill="FFFFFF"/>
              <w:spacing w:after="150" w:line="300" w:lineRule="atLeast"/>
              <w:jc w:val="center"/>
              <w:rPr>
                <w:rFonts w:ascii="Calibri Light" w:eastAsia="Times New Roman" w:hAnsi="Calibri Light" w:cs="Calibri Light"/>
                <w:b/>
                <w:bCs/>
                <w:color w:val="217A94"/>
                <w:sz w:val="36"/>
                <w:szCs w:val="21"/>
                <w:lang w:val="en" w:eastAsia="en-GB"/>
              </w:rPr>
            </w:pPr>
          </w:p>
        </w:tc>
        <w:tc>
          <w:tcPr>
            <w:tcW w:w="2261" w:type="dxa"/>
          </w:tcPr>
          <w:p w14:paraId="22B2D82B" w14:textId="77777777" w:rsidR="00F44541" w:rsidRPr="00AE06A9" w:rsidRDefault="00F44541" w:rsidP="002454A5">
            <w:pPr>
              <w:shd w:val="clear" w:color="auto" w:fill="FFFFFF"/>
              <w:spacing w:before="100" w:beforeAutospacing="1" w:after="100" w:afterAutospacing="1" w:line="300" w:lineRule="atLeast"/>
              <w:rPr>
                <w:rFonts w:ascii="Calibri Light" w:eastAsia="Times New Roman" w:hAnsi="Calibri Light" w:cs="Calibri Light"/>
                <w:color w:val="217A94"/>
                <w:sz w:val="24"/>
                <w:szCs w:val="21"/>
                <w:lang w:val="en" w:eastAsia="en-GB"/>
              </w:rPr>
            </w:pPr>
            <w:r w:rsidRPr="00AE06A9">
              <w:rPr>
                <w:rFonts w:ascii="Calibri Light" w:eastAsia="Times New Roman" w:hAnsi="Calibri Light" w:cs="Calibri Light"/>
                <w:color w:val="217A94"/>
                <w:sz w:val="24"/>
                <w:szCs w:val="21"/>
                <w:lang w:val="en" w:eastAsia="en-GB"/>
              </w:rPr>
              <w:lastRenderedPageBreak/>
              <w:t>Record any near misses or accidents</w:t>
            </w:r>
          </w:p>
          <w:p w14:paraId="421B9EAC" w14:textId="77777777" w:rsidR="00F44541" w:rsidRPr="00AE06A9" w:rsidRDefault="00F44541" w:rsidP="002454A5">
            <w:pPr>
              <w:shd w:val="clear" w:color="auto" w:fill="FFFFFF"/>
              <w:spacing w:before="100" w:beforeAutospacing="1" w:after="100" w:afterAutospacing="1" w:line="300" w:lineRule="atLeast"/>
              <w:rPr>
                <w:rFonts w:ascii="Calibri Light" w:eastAsia="Times New Roman" w:hAnsi="Calibri Light" w:cs="Calibri Light"/>
                <w:color w:val="217A94"/>
                <w:sz w:val="24"/>
                <w:szCs w:val="21"/>
                <w:lang w:val="en" w:eastAsia="en-GB"/>
              </w:rPr>
            </w:pPr>
          </w:p>
        </w:tc>
        <w:tc>
          <w:tcPr>
            <w:tcW w:w="7945" w:type="dxa"/>
            <w:gridSpan w:val="2"/>
            <w:tcBorders>
              <w:right w:val="single" w:sz="4" w:space="0" w:color="000000"/>
            </w:tcBorders>
          </w:tcPr>
          <w:p w14:paraId="38A2F70A" w14:textId="77777777" w:rsidR="00F44541" w:rsidRPr="00AE06A9" w:rsidRDefault="00F44541" w:rsidP="002454A5">
            <w:pPr>
              <w:rPr>
                <w:rFonts w:ascii="Calibri Light" w:hAnsi="Calibri Light" w:cs="Calibri Light"/>
                <w:noProof/>
                <w:sz w:val="28"/>
                <w:lang w:eastAsia="en-GB"/>
              </w:rPr>
            </w:pPr>
          </w:p>
        </w:tc>
      </w:tr>
    </w:tbl>
    <w:p w14:paraId="20506959" w14:textId="77777777" w:rsidR="00F44541" w:rsidRPr="00AE06A9" w:rsidRDefault="00F44541" w:rsidP="00F44541">
      <w:pPr>
        <w:rPr>
          <w:i/>
        </w:rPr>
      </w:pPr>
    </w:p>
    <w:p w14:paraId="47E649DB" w14:textId="77777777" w:rsidR="00F44541" w:rsidRDefault="00F44541" w:rsidP="00F44541"/>
    <w:p w14:paraId="68AC3E2F" w14:textId="77777777" w:rsidR="00F44541" w:rsidRDefault="00F44541" w:rsidP="00F44541">
      <w:pPr>
        <w:rPr>
          <w:rFonts w:ascii="Times New Roman" w:hAnsi="Times New Roman" w:cs="Times New Roman"/>
          <w:sz w:val="28"/>
          <w:szCs w:val="28"/>
          <w:u w:val="single"/>
        </w:rPr>
      </w:pPr>
      <w:r w:rsidRPr="000E11AB">
        <w:rPr>
          <w:rFonts w:ascii="Times New Roman" w:hAnsi="Times New Roman" w:cs="Times New Roman"/>
          <w:sz w:val="28"/>
          <w:szCs w:val="28"/>
          <w:u w:val="single"/>
        </w:rPr>
        <w:t>L</w:t>
      </w:r>
      <w:r>
        <w:rPr>
          <w:rFonts w:ascii="Times New Roman" w:hAnsi="Times New Roman" w:cs="Times New Roman"/>
          <w:sz w:val="28"/>
          <w:szCs w:val="28"/>
          <w:u w:val="single"/>
        </w:rPr>
        <w:t>y</w:t>
      </w:r>
      <w:r w:rsidRPr="000E11AB">
        <w:rPr>
          <w:rFonts w:ascii="Times New Roman" w:hAnsi="Times New Roman" w:cs="Times New Roman"/>
          <w:sz w:val="28"/>
          <w:szCs w:val="28"/>
          <w:u w:val="single"/>
        </w:rPr>
        <w:t>me Bay</w:t>
      </w:r>
    </w:p>
    <w:p w14:paraId="32DA72EF" w14:textId="77777777" w:rsidR="00F44541" w:rsidRDefault="00F44541" w:rsidP="00F44541">
      <w:pPr>
        <w:rPr>
          <w:rFonts w:ascii="Times New Roman" w:hAnsi="Times New Roman" w:cs="Times New Roman"/>
          <w:sz w:val="24"/>
          <w:szCs w:val="24"/>
        </w:rPr>
      </w:pPr>
      <w:r>
        <w:rPr>
          <w:rFonts w:ascii="Times New Roman" w:hAnsi="Times New Roman" w:cs="Times New Roman"/>
          <w:sz w:val="24"/>
          <w:szCs w:val="24"/>
        </w:rPr>
        <w:t>In 1993 on the 22</w:t>
      </w:r>
      <w:r w:rsidRPr="00443452">
        <w:rPr>
          <w:rFonts w:ascii="Times New Roman" w:hAnsi="Times New Roman" w:cs="Times New Roman"/>
          <w:sz w:val="24"/>
          <w:szCs w:val="24"/>
          <w:vertAlign w:val="superscript"/>
        </w:rPr>
        <w:t>nd</w:t>
      </w:r>
      <w:r>
        <w:rPr>
          <w:rFonts w:ascii="Times New Roman" w:hAnsi="Times New Roman" w:cs="Times New Roman"/>
          <w:sz w:val="24"/>
          <w:szCs w:val="24"/>
        </w:rPr>
        <w:t xml:space="preserve"> March there was an incident called Lyme Bay Kayaking tragedy. This incident was a sea kayaking trip to Lyme Bay where four teenagers died. Lyme Bay is located on the south coast of England. Due to what happened the incident led to legislation on how adventure activities centre’s work with young people in the United Kingdom.</w:t>
      </w:r>
    </w:p>
    <w:p w14:paraId="0177F6D9" w14:textId="77777777" w:rsidR="00F44541" w:rsidRDefault="00F44541" w:rsidP="00F44541">
      <w:pPr>
        <w:rPr>
          <w:rFonts w:ascii="Times New Roman" w:hAnsi="Times New Roman" w:cs="Times New Roman"/>
          <w:sz w:val="24"/>
          <w:szCs w:val="24"/>
        </w:rPr>
      </w:pPr>
      <w:r>
        <w:rPr>
          <w:rFonts w:ascii="Times New Roman" w:hAnsi="Times New Roman" w:cs="Times New Roman"/>
          <w:sz w:val="24"/>
          <w:szCs w:val="24"/>
        </w:rPr>
        <w:t xml:space="preserve">A small group of eight school children and a teacher from Southway Community College in Plymouth were looked after by two instructors from an outdoor centre on a kayak trip across Lyme Bay. The group had run into difficulties straight away as one kayak swamped, and the group was swept out to sea where they all soon became swamped. </w:t>
      </w:r>
    </w:p>
    <w:p w14:paraId="724582E6" w14:textId="77777777" w:rsidR="00F44541" w:rsidRDefault="00F44541" w:rsidP="00F44541">
      <w:pPr>
        <w:rPr>
          <w:rFonts w:ascii="Times New Roman" w:hAnsi="Times New Roman" w:cs="Times New Roman"/>
          <w:sz w:val="24"/>
          <w:szCs w:val="24"/>
        </w:rPr>
      </w:pPr>
      <w:r>
        <w:rPr>
          <w:rFonts w:ascii="Times New Roman" w:hAnsi="Times New Roman" w:cs="Times New Roman"/>
          <w:sz w:val="24"/>
          <w:szCs w:val="24"/>
        </w:rPr>
        <w:t>Reports from Meteorological office applicable to the Lyme Bay area show that the conditions at 10.30am by the Harbourmaster were: Winds NW 3-4, sea slight to moderate and visibility was good. This shows that the instructors didn’t complete a site-specific risk assessment before taking the group out to sea.</w:t>
      </w:r>
    </w:p>
    <w:p w14:paraId="6FBBA7DD" w14:textId="77777777" w:rsidR="00F44541" w:rsidRDefault="00F44541" w:rsidP="00F44541">
      <w:pPr>
        <w:rPr>
          <w:rFonts w:ascii="Times New Roman" w:hAnsi="Times New Roman" w:cs="Times New Roman"/>
          <w:sz w:val="24"/>
          <w:szCs w:val="24"/>
        </w:rPr>
      </w:pPr>
      <w:r>
        <w:rPr>
          <w:rFonts w:ascii="Times New Roman" w:hAnsi="Times New Roman" w:cs="Times New Roman"/>
          <w:sz w:val="24"/>
          <w:szCs w:val="24"/>
        </w:rPr>
        <w:t xml:space="preserve">The final decision of the investigation resulted in the prosecution of the parent company and centre manager. The owner of the activity centre was convicted of gross negligence manslaughter over the four teenager’s deaths. </w:t>
      </w:r>
    </w:p>
    <w:p w14:paraId="0D23CDD6" w14:textId="77777777" w:rsidR="00F44541" w:rsidRDefault="00F44541" w:rsidP="00F44541">
      <w:r>
        <w:t xml:space="preserve">When identifying the Lyme Bay hazards and risks to the sea kayaking activity, the main hazard that caused risks was the wind. Within this hazard it poses many different risks these can be, getting swamped which is exactly what happened in the Lyme Bay incident, drowning, hypothermia, moving </w:t>
      </w:r>
      <w:r>
        <w:lastRenderedPageBreak/>
        <w:t>and handling boats and equipment, sharp objects on access an egress area, adverse weather conditions, impact with rocks and other solid objects, infection from waterborne diseases, collisions with fishermen, swimmers, other craft and other water users.</w:t>
      </w:r>
    </w:p>
    <w:p w14:paraId="319C4AA8" w14:textId="77777777" w:rsidR="00F44541" w:rsidRDefault="00F44541" w:rsidP="00F44541">
      <w:r>
        <w:t>For all the above not to occur our instructors made sure that we were all competent swimmers/kayakers and we approach every activity with a suited risk assessment, correct safety equipment and carry out a dynamic risk assessment while participating in the activity.</w:t>
      </w:r>
    </w:p>
    <w:p w14:paraId="53E8E68C" w14:textId="77777777" w:rsidR="00F44541" w:rsidRDefault="00F44541" w:rsidP="00F44541">
      <w:r>
        <w:t>Looking back now on my level 2 Power boat handling course, during the time we spent on the water learning to handle the O boat and RIB (Rigid Inflatable Boat) the wind made it very difficult for us to practice the techniques and skills required. The wind made it difficult to get from A to B as the waves that were caused would make it an uncomfortable ride and forcing me to slow down the boat. We would always have to take into consideration the wind when doing any skills/techniques as we always had to approach out objective facing the wind to prevent the boat from hitting our point. The hardest task of all was anchoring because having to judge the distance from boat to shore and the depth of shore bed level to the boat was tricky and proved really difficulty throughout the day especially when the wind speed picked up, we had to act so much faster and be precise about where to anchor as not dropping your anchor in the right spot meant you would be off course from the designated point.</w:t>
      </w:r>
    </w:p>
    <w:p w14:paraId="28E168B2" w14:textId="77777777" w:rsidR="00F44541" w:rsidRDefault="00F44541" w:rsidP="00F44541">
      <w:r>
        <w:t xml:space="preserve">Within different Adventurous Activities there are control measures that can be put in place to prevent any risks from happening for example: </w:t>
      </w:r>
    </w:p>
    <w:p w14:paraId="6A7A345A" w14:textId="77777777" w:rsidR="00F44541" w:rsidRDefault="00F44541" w:rsidP="00F44541">
      <w:r>
        <w:t>For Sea Kayaking, b</w:t>
      </w:r>
      <w:r w:rsidRPr="00E63360">
        <w:t xml:space="preserve">uoyancy aids </w:t>
      </w:r>
      <w:r>
        <w:t xml:space="preserve">must be </w:t>
      </w:r>
      <w:r w:rsidRPr="00E63360">
        <w:t xml:space="preserve">worn and correctly fitted </w:t>
      </w:r>
      <w:r>
        <w:t>to stop the user losing it, there must be an a</w:t>
      </w:r>
      <w:r w:rsidRPr="00E63360">
        <w:t xml:space="preserve">ppropriate group/leader ratio </w:t>
      </w:r>
      <w:r>
        <w:t xml:space="preserve">the activity and environment, </w:t>
      </w:r>
      <w:r w:rsidRPr="00E63360">
        <w:t>group supervision and management</w:t>
      </w:r>
      <w:r>
        <w:t xml:space="preserve"> must be competent so that the participants don’t get hurt,</w:t>
      </w:r>
      <w:r w:rsidRPr="00E63360">
        <w:t xml:space="preserve"> Participants water confidence known</w:t>
      </w:r>
      <w:r>
        <w:t xml:space="preserve"> so the group instructor is aware of your limits, </w:t>
      </w:r>
      <w:r w:rsidRPr="007076F5">
        <w:t>Appropriate clothing worn for expected conditions</w:t>
      </w:r>
      <w:r>
        <w:t xml:space="preserve"> this is to make sure everyone is correctly kitted and prepared for the activity and is flexible for the weather,</w:t>
      </w:r>
      <w:r w:rsidRPr="007076F5">
        <w:t xml:space="preserve"> </w:t>
      </w:r>
      <w:r>
        <w:t>the instructor needs to be a</w:t>
      </w:r>
      <w:r w:rsidRPr="007076F5">
        <w:t xml:space="preserve">ware of participants condition throughout activity </w:t>
      </w:r>
      <w:r>
        <w:t>because if someone is injured they can soon see to it without any further injury or damage, the instructor must have</w:t>
      </w:r>
      <w:r w:rsidRPr="007076F5">
        <w:t xml:space="preserve"> </w:t>
      </w:r>
      <w:r>
        <w:t>a</w:t>
      </w:r>
      <w:r w:rsidRPr="007076F5">
        <w:t>ppropriate emergency equipment readily available</w:t>
      </w:r>
      <w:r>
        <w:t xml:space="preserve"> in case worst comes to worst</w:t>
      </w:r>
      <w:r w:rsidRPr="007076F5">
        <w:t>.</w:t>
      </w:r>
      <w:r>
        <w:t xml:space="preserve"> </w:t>
      </w:r>
      <w:r w:rsidRPr="00857FDD">
        <w:t xml:space="preserve">Use sufficient people to share the load when moving boats or equipment </w:t>
      </w:r>
      <w:r>
        <w:t>this can help prevent participants from struggling and be able to enjoy the activity more,</w:t>
      </w:r>
      <w:r w:rsidRPr="00857FDD">
        <w:t xml:space="preserve"> Coaching and use of good lifting techniques</w:t>
      </w:r>
      <w:r>
        <w:t xml:space="preserve"> are ideal because if you lift incorrectly you can damage your spine or muscles located in your lower back, </w:t>
      </w:r>
      <w:r w:rsidRPr="00857FDD">
        <w:t>Co-ordinated the loading unloading trailers/racks</w:t>
      </w:r>
      <w:r>
        <w:t xml:space="preserve"> prevents participants or the public from getting hurt, emptying boats of water can be hard so c</w:t>
      </w:r>
      <w:r w:rsidRPr="00857FDD">
        <w:t>are to be exercised when emptying swamped boats</w:t>
      </w:r>
      <w:r>
        <w:t>,</w:t>
      </w:r>
      <w:r w:rsidRPr="00857FDD">
        <w:t xml:space="preserve"> </w:t>
      </w:r>
      <w:r>
        <w:t>the</w:t>
      </w:r>
      <w:r w:rsidRPr="00857FDD">
        <w:t xml:space="preserve"> Instructor </w:t>
      </w:r>
      <w:r>
        <w:t xml:space="preserve">should </w:t>
      </w:r>
      <w:r w:rsidRPr="00857FDD">
        <w:t>check boats have sufficient buoyancy fitted</w:t>
      </w:r>
      <w:r>
        <w:t xml:space="preserve"> to prevent swamping when out on the water, </w:t>
      </w:r>
      <w:r w:rsidRPr="00857FDD">
        <w:t xml:space="preserve">Footwear </w:t>
      </w:r>
      <w:r>
        <w:t xml:space="preserve">must be </w:t>
      </w:r>
      <w:r w:rsidRPr="00857FDD">
        <w:t xml:space="preserve">worn at all times </w:t>
      </w:r>
      <w:r>
        <w:t>to prevent damage to your feet while walking or if you fall in the water and hit your feet against an sharp or blunt objects and p</w:t>
      </w:r>
      <w:r w:rsidRPr="00857FDD">
        <w:t>rior to use</w:t>
      </w:r>
      <w:r>
        <w:t xml:space="preserve"> </w:t>
      </w:r>
      <w:r w:rsidRPr="00857FDD">
        <w:t>areas checked for hazardous sharp objects</w:t>
      </w:r>
      <w:r>
        <w:t xml:space="preserve"> to stop anyone from getting hurt or inured. </w:t>
      </w:r>
    </w:p>
    <w:p w14:paraId="6D3749AB" w14:textId="77777777" w:rsidR="00F44541" w:rsidRDefault="00F44541" w:rsidP="00F44541">
      <w:r>
        <w:t xml:space="preserve">The </w:t>
      </w:r>
      <w:r w:rsidRPr="00857FDD">
        <w:t xml:space="preserve">Weather forecasts </w:t>
      </w:r>
      <w:r>
        <w:t xml:space="preserve">need to be </w:t>
      </w:r>
      <w:r w:rsidRPr="00857FDD">
        <w:t>interpreted and likely conditions assessed</w:t>
      </w:r>
      <w:r>
        <w:t xml:space="preserve"> so that the participants can be well prepared and ready for the activity and </w:t>
      </w:r>
      <w:r w:rsidRPr="00857FDD">
        <w:t>Site approval from course co-ordinator in daily meeting</w:t>
      </w:r>
      <w:r>
        <w:t>s as well as</w:t>
      </w:r>
      <w:r w:rsidRPr="00857FDD">
        <w:t xml:space="preserve"> Continual dynamic risk assessment required during session</w:t>
      </w:r>
      <w:r>
        <w:t xml:space="preserve"> all so that the instructors, participants and public are safe when an adventurous activity is ongoing.  </w:t>
      </w:r>
    </w:p>
    <w:p w14:paraId="7D121150" w14:textId="77777777" w:rsidR="00F44541" w:rsidRDefault="00F44541" w:rsidP="00F44541">
      <w:r>
        <w:t xml:space="preserve">The </w:t>
      </w:r>
      <w:r w:rsidRPr="003F7D71">
        <w:t>Water quality to be assessed visually prior to session</w:t>
      </w:r>
      <w:r>
        <w:t xml:space="preserve"> i.e. dead fish or litter to prevent any illness and</w:t>
      </w:r>
      <w:r w:rsidRPr="003F7D71">
        <w:t xml:space="preserve"> Cover all cuts and abrasions</w:t>
      </w:r>
      <w:r>
        <w:t xml:space="preserve">. Make sure you </w:t>
      </w:r>
      <w:r w:rsidRPr="003F7D71">
        <w:t>Wash hands before eating food</w:t>
      </w:r>
      <w:r>
        <w:t xml:space="preserve"> to prevent illness, </w:t>
      </w:r>
      <w:r w:rsidRPr="003F7D71">
        <w:t>rinse all wetsuits</w:t>
      </w:r>
      <w:r>
        <w:t xml:space="preserve"> and</w:t>
      </w:r>
      <w:r w:rsidRPr="003F7D71">
        <w:t xml:space="preserve"> dry thoroughly</w:t>
      </w:r>
      <w:r>
        <w:t xml:space="preserve"> to stop any diseases or germs passing over and </w:t>
      </w:r>
      <w:r w:rsidRPr="003F7D71">
        <w:t xml:space="preserve">Shower after activity </w:t>
      </w:r>
      <w:r>
        <w:t xml:space="preserve">to wash away germs to stop the participant falling ill. </w:t>
      </w:r>
    </w:p>
    <w:p w14:paraId="392F355B" w14:textId="77777777" w:rsidR="00F44541" w:rsidRDefault="00F44541" w:rsidP="00F44541">
      <w:r>
        <w:lastRenderedPageBreak/>
        <w:t>Instructors and participants should be aware that Operations of other users on site should be identified and assessed to prevent any collisions from both sides and If risks to other water users from our activities are identified, our activity will be modified accordingly also Discussions with other users are useful to reduce any conflict and risks.</w:t>
      </w:r>
    </w:p>
    <w:p w14:paraId="599408E8" w14:textId="77777777" w:rsidR="00F44541" w:rsidRPr="004150A6" w:rsidRDefault="00F44541" w:rsidP="004150A6">
      <w:pPr>
        <w:jc w:val="center"/>
        <w:rPr>
          <w:rFonts w:eastAsia="Times New Roman"/>
          <w:b/>
          <w:sz w:val="24"/>
          <w:szCs w:val="24"/>
        </w:rPr>
      </w:pPr>
    </w:p>
    <w:sectPr w:rsidR="00F44541" w:rsidRPr="004150A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E57F7B" w14:textId="77777777" w:rsidR="00A85A0C" w:rsidRDefault="00A85A0C" w:rsidP="0077207E">
      <w:pPr>
        <w:spacing w:line="240" w:lineRule="auto"/>
      </w:pPr>
      <w:r>
        <w:separator/>
      </w:r>
    </w:p>
  </w:endnote>
  <w:endnote w:type="continuationSeparator" w:id="0">
    <w:p w14:paraId="4B524C48" w14:textId="77777777" w:rsidR="00A85A0C" w:rsidRDefault="00A85A0C"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w"/>
    <w:panose1 w:val="00000000000000000000"/>
    <w:charset w:val="80"/>
    <w:family w:val="roman"/>
    <w:notTrueType/>
    <w:pitch w:val="fixed"/>
    <w:sig w:usb0="00000001" w:usb1="08070000" w:usb2="00000010" w:usb3="00000000" w:csb0="00020000"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52148A" w14:textId="77777777" w:rsidR="00A85A0C" w:rsidRDefault="00A85A0C" w:rsidP="0077207E">
      <w:pPr>
        <w:spacing w:line="240" w:lineRule="auto"/>
      </w:pPr>
      <w:r>
        <w:separator/>
      </w:r>
    </w:p>
  </w:footnote>
  <w:footnote w:type="continuationSeparator" w:id="0">
    <w:p w14:paraId="4E82F6E9" w14:textId="77777777" w:rsidR="00A85A0C" w:rsidRDefault="00A85A0C"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24D3BD8"/>
    <w:multiLevelType w:val="multilevel"/>
    <w:tmpl w:val="99D8823A"/>
    <w:lvl w:ilvl="0">
      <w:start w:val="1"/>
      <w:numFmt w:val="decimal"/>
      <w:lvlText w:val="%1."/>
      <w:lvlJc w:val="left"/>
      <w:pPr>
        <w:tabs>
          <w:tab w:val="num" w:pos="720"/>
        </w:tabs>
        <w:ind w:left="720" w:hanging="360"/>
      </w:pPr>
      <w:rPr>
        <w:rFonts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decimal"/>
      <w:lvlText w:val="%3."/>
      <w:lvlJc w:val="left"/>
      <w:pPr>
        <w:ind w:left="2160" w:hanging="360"/>
      </w:pPr>
      <w:rPr>
        <w:rFonts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371F"/>
    <w:rsid w:val="00000150"/>
    <w:rsid w:val="00046EA2"/>
    <w:rsid w:val="0005126B"/>
    <w:rsid w:val="00063BD0"/>
    <w:rsid w:val="0006425A"/>
    <w:rsid w:val="00065240"/>
    <w:rsid w:val="000D4291"/>
    <w:rsid w:val="000D6366"/>
    <w:rsid w:val="00161269"/>
    <w:rsid w:val="001878E0"/>
    <w:rsid w:val="001A0E26"/>
    <w:rsid w:val="001A70AE"/>
    <w:rsid w:val="001F7C59"/>
    <w:rsid w:val="00212EBA"/>
    <w:rsid w:val="00250203"/>
    <w:rsid w:val="00284793"/>
    <w:rsid w:val="002924EF"/>
    <w:rsid w:val="00307336"/>
    <w:rsid w:val="00317441"/>
    <w:rsid w:val="00320FC9"/>
    <w:rsid w:val="00344249"/>
    <w:rsid w:val="003731AC"/>
    <w:rsid w:val="00387581"/>
    <w:rsid w:val="00401D59"/>
    <w:rsid w:val="004150A6"/>
    <w:rsid w:val="00417FA2"/>
    <w:rsid w:val="00424460"/>
    <w:rsid w:val="00437D19"/>
    <w:rsid w:val="00455BA9"/>
    <w:rsid w:val="00484EC1"/>
    <w:rsid w:val="004B10B0"/>
    <w:rsid w:val="004C3FF5"/>
    <w:rsid w:val="004D0536"/>
    <w:rsid w:val="004D2828"/>
    <w:rsid w:val="004E5105"/>
    <w:rsid w:val="004F081E"/>
    <w:rsid w:val="004F59A1"/>
    <w:rsid w:val="0050468C"/>
    <w:rsid w:val="005374BB"/>
    <w:rsid w:val="005D7D33"/>
    <w:rsid w:val="00620199"/>
    <w:rsid w:val="00666DCA"/>
    <w:rsid w:val="006847F8"/>
    <w:rsid w:val="006E308D"/>
    <w:rsid w:val="007137CF"/>
    <w:rsid w:val="00726107"/>
    <w:rsid w:val="0077207E"/>
    <w:rsid w:val="007743A8"/>
    <w:rsid w:val="007C75D8"/>
    <w:rsid w:val="007D2445"/>
    <w:rsid w:val="007D332B"/>
    <w:rsid w:val="008255C8"/>
    <w:rsid w:val="00834791"/>
    <w:rsid w:val="00846882"/>
    <w:rsid w:val="0086651E"/>
    <w:rsid w:val="008A2BB9"/>
    <w:rsid w:val="008E22F7"/>
    <w:rsid w:val="00950694"/>
    <w:rsid w:val="0096178C"/>
    <w:rsid w:val="009711F3"/>
    <w:rsid w:val="009758B2"/>
    <w:rsid w:val="009967CE"/>
    <w:rsid w:val="00996986"/>
    <w:rsid w:val="009A225C"/>
    <w:rsid w:val="009D52AA"/>
    <w:rsid w:val="009F5313"/>
    <w:rsid w:val="00A02860"/>
    <w:rsid w:val="00A27C50"/>
    <w:rsid w:val="00A33A84"/>
    <w:rsid w:val="00A445A3"/>
    <w:rsid w:val="00A72A53"/>
    <w:rsid w:val="00A85A0C"/>
    <w:rsid w:val="00AE5CA4"/>
    <w:rsid w:val="00AF4A5D"/>
    <w:rsid w:val="00AF7A9E"/>
    <w:rsid w:val="00B302E8"/>
    <w:rsid w:val="00B84A37"/>
    <w:rsid w:val="00BC60B6"/>
    <w:rsid w:val="00BD66AA"/>
    <w:rsid w:val="00BF3F1C"/>
    <w:rsid w:val="00C10F21"/>
    <w:rsid w:val="00C3093A"/>
    <w:rsid w:val="00C536A6"/>
    <w:rsid w:val="00C6371F"/>
    <w:rsid w:val="00C97ADA"/>
    <w:rsid w:val="00CA255D"/>
    <w:rsid w:val="00CA3D1C"/>
    <w:rsid w:val="00CB1CB8"/>
    <w:rsid w:val="00CB5C3B"/>
    <w:rsid w:val="00CE7EC9"/>
    <w:rsid w:val="00D34C76"/>
    <w:rsid w:val="00D360F8"/>
    <w:rsid w:val="00D6095A"/>
    <w:rsid w:val="00DC0989"/>
    <w:rsid w:val="00DD4759"/>
    <w:rsid w:val="00DF5A32"/>
    <w:rsid w:val="00E10195"/>
    <w:rsid w:val="00E130A5"/>
    <w:rsid w:val="00E22DEF"/>
    <w:rsid w:val="00E84E13"/>
    <w:rsid w:val="00E86CBD"/>
    <w:rsid w:val="00EA5C3F"/>
    <w:rsid w:val="00EB1F41"/>
    <w:rsid w:val="00EE29ED"/>
    <w:rsid w:val="00F30BAE"/>
    <w:rsid w:val="00F31DF9"/>
    <w:rsid w:val="00F44541"/>
    <w:rsid w:val="00F456EB"/>
    <w:rsid w:val="00F62955"/>
    <w:rsid w:val="00F641B5"/>
    <w:rsid w:val="00F75CDE"/>
    <w:rsid w:val="00F8362F"/>
    <w:rsid w:val="00FD2CFF"/>
    <w:rsid w:val="00FD3A79"/>
    <w:rsid w:val="00FD7965"/>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7E4FC2F2"/>
  <w15:docId w15:val="{1048359A-F873-48CC-A7A2-E6C441D9D0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styleId="Hyperlink">
    <w:name w:val="Hyperlink"/>
    <w:basedOn w:val="DefaultParagraphFont"/>
    <w:uiPriority w:val="99"/>
    <w:unhideWhenUsed/>
    <w:rsid w:val="00F4454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c.ymcdn.com/sites/www.americancanoe.org/resource/resmgr/SEI-Courses/L3_Ess_of_Surf_Kayak_Skills.pdf" TargetMode="External"/><Relationship Id="rId5" Type="http://schemas.openxmlformats.org/officeDocument/2006/relationships/footnotes" Target="footnotes.xml"/><Relationship Id="rId10" Type="http://schemas.openxmlformats.org/officeDocument/2006/relationships/hyperlink" Target="http://www.visitpembrokeshire.com/explore-pembrokeshire/towns-and-villages/newgale-and-roch/" TargetMode="External"/><Relationship Id="rId4" Type="http://schemas.openxmlformats.org/officeDocument/2006/relationships/webSettings" Target="webSettings.xml"/><Relationship Id="rId9" Type="http://schemas.openxmlformats.org/officeDocument/2006/relationships/hyperlink" Target="http://www.bluestonewales.com/pembrokeshire/beaches/newga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10</Pages>
  <Words>2037</Words>
  <Characters>11616</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lewis catterill</cp:lastModifiedBy>
  <cp:revision>2</cp:revision>
  <cp:lastPrinted>2017-06-20T20:41:00Z</cp:lastPrinted>
  <dcterms:created xsi:type="dcterms:W3CDTF">2018-05-04T13:48:00Z</dcterms:created>
  <dcterms:modified xsi:type="dcterms:W3CDTF">2018-05-04T13:48:00Z</dcterms:modified>
</cp:coreProperties>
</file>