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D425B" w14:textId="172C084F" w:rsidR="000C16A1" w:rsidRPr="004C0D25" w:rsidRDefault="000C16A1" w:rsidP="00351EE1">
      <w:pPr>
        <w:spacing w:after="0" w:line="480" w:lineRule="auto"/>
        <w:contextualSpacing/>
        <w:mirrorIndents/>
        <w:rPr>
          <w:rFonts w:ascii="Arial" w:hAnsi="Arial" w:cs="Arial"/>
          <w:color w:val="000000" w:themeColor="text1"/>
          <w:sz w:val="24"/>
          <w:szCs w:val="24"/>
        </w:rPr>
      </w:pPr>
    </w:p>
    <w:p w14:paraId="05F8C0AC" w14:textId="77777777" w:rsidR="00441E56" w:rsidRPr="004C0D25" w:rsidRDefault="00441E56" w:rsidP="00E258E5">
      <w:pPr>
        <w:spacing w:after="0" w:line="480" w:lineRule="auto"/>
        <w:ind w:firstLine="720"/>
        <w:contextualSpacing/>
        <w:mirrorIndents/>
        <w:rPr>
          <w:rFonts w:ascii="Arial" w:hAnsi="Arial" w:cs="Arial"/>
          <w:color w:val="000000" w:themeColor="text1"/>
          <w:sz w:val="24"/>
          <w:szCs w:val="24"/>
        </w:rPr>
      </w:pPr>
    </w:p>
    <w:p w14:paraId="33044B0B" w14:textId="77777777" w:rsidR="00441E56" w:rsidRPr="004C0D25" w:rsidRDefault="00441E56" w:rsidP="00E258E5">
      <w:pPr>
        <w:spacing w:after="0" w:line="480" w:lineRule="auto"/>
        <w:ind w:firstLine="720"/>
        <w:contextualSpacing/>
        <w:mirrorIndents/>
        <w:rPr>
          <w:rFonts w:ascii="Arial" w:hAnsi="Arial" w:cs="Arial"/>
          <w:color w:val="000000" w:themeColor="text1"/>
          <w:sz w:val="24"/>
          <w:szCs w:val="24"/>
        </w:rPr>
      </w:pPr>
    </w:p>
    <w:p w14:paraId="4630FC18" w14:textId="77777777" w:rsidR="00441E56" w:rsidRPr="004C0D25" w:rsidRDefault="00441E56" w:rsidP="00E258E5">
      <w:pPr>
        <w:spacing w:after="0" w:line="480" w:lineRule="auto"/>
        <w:ind w:firstLine="720"/>
        <w:contextualSpacing/>
        <w:mirrorIndents/>
        <w:rPr>
          <w:rFonts w:ascii="Arial" w:hAnsi="Arial" w:cs="Arial"/>
          <w:color w:val="000000" w:themeColor="text1"/>
          <w:sz w:val="24"/>
          <w:szCs w:val="24"/>
        </w:rPr>
      </w:pPr>
    </w:p>
    <w:p w14:paraId="6043FBA2" w14:textId="77777777" w:rsidR="00441E56" w:rsidRPr="004C0D25" w:rsidRDefault="00441E56" w:rsidP="00E258E5">
      <w:pPr>
        <w:spacing w:after="0" w:line="480" w:lineRule="auto"/>
        <w:ind w:firstLine="720"/>
        <w:contextualSpacing/>
        <w:mirrorIndents/>
        <w:rPr>
          <w:rFonts w:ascii="Arial" w:hAnsi="Arial" w:cs="Arial"/>
          <w:color w:val="000000" w:themeColor="text1"/>
          <w:sz w:val="24"/>
          <w:szCs w:val="24"/>
        </w:rPr>
      </w:pPr>
    </w:p>
    <w:p w14:paraId="2B196AAB" w14:textId="77777777" w:rsidR="00441E56" w:rsidRPr="004C0D25" w:rsidRDefault="00441E56" w:rsidP="00E258E5">
      <w:pPr>
        <w:spacing w:after="0" w:line="480" w:lineRule="auto"/>
        <w:ind w:firstLine="720"/>
        <w:contextualSpacing/>
        <w:mirrorIndents/>
        <w:rPr>
          <w:rFonts w:ascii="Arial" w:hAnsi="Arial" w:cs="Arial"/>
          <w:color w:val="000000" w:themeColor="text1"/>
          <w:sz w:val="24"/>
          <w:szCs w:val="24"/>
        </w:rPr>
      </w:pPr>
    </w:p>
    <w:p w14:paraId="091DDC6B" w14:textId="77777777" w:rsidR="00441E56" w:rsidRPr="004C0D25" w:rsidRDefault="00441E56" w:rsidP="00E258E5">
      <w:pPr>
        <w:spacing w:after="0" w:line="480" w:lineRule="auto"/>
        <w:ind w:firstLine="720"/>
        <w:contextualSpacing/>
        <w:mirrorIndents/>
        <w:rPr>
          <w:rFonts w:ascii="Arial" w:hAnsi="Arial" w:cs="Arial"/>
          <w:color w:val="000000" w:themeColor="text1"/>
          <w:sz w:val="24"/>
          <w:szCs w:val="24"/>
        </w:rPr>
      </w:pPr>
    </w:p>
    <w:p w14:paraId="599DB47C" w14:textId="77777777" w:rsidR="00441E56" w:rsidRPr="004C0D25" w:rsidRDefault="00441E56" w:rsidP="00E258E5">
      <w:pPr>
        <w:spacing w:after="0" w:line="480" w:lineRule="auto"/>
        <w:ind w:firstLine="720"/>
        <w:contextualSpacing/>
        <w:mirrorIndents/>
        <w:rPr>
          <w:rFonts w:ascii="Arial" w:hAnsi="Arial" w:cs="Arial"/>
          <w:color w:val="000000" w:themeColor="text1"/>
          <w:sz w:val="24"/>
          <w:szCs w:val="24"/>
        </w:rPr>
      </w:pPr>
    </w:p>
    <w:p w14:paraId="50C976C9" w14:textId="77777777" w:rsidR="00CD337A" w:rsidRPr="004C0D25" w:rsidRDefault="00CD337A" w:rsidP="00E258E5">
      <w:pPr>
        <w:spacing w:after="0" w:line="480" w:lineRule="auto"/>
        <w:ind w:firstLine="720"/>
        <w:contextualSpacing/>
        <w:mirrorIndents/>
        <w:jc w:val="center"/>
        <w:rPr>
          <w:rFonts w:ascii="Arial" w:hAnsi="Arial" w:cs="Arial"/>
          <w:color w:val="000000" w:themeColor="text1"/>
          <w:sz w:val="24"/>
          <w:szCs w:val="24"/>
        </w:rPr>
      </w:pPr>
      <w:r w:rsidRPr="004C0D25">
        <w:rPr>
          <w:rFonts w:ascii="Arial" w:hAnsi="Arial" w:cs="Arial"/>
          <w:color w:val="000000" w:themeColor="text1"/>
          <w:sz w:val="24"/>
          <w:szCs w:val="24"/>
        </w:rPr>
        <w:t xml:space="preserve">Knowledge and Information Management Skills for the Workplace </w:t>
      </w:r>
    </w:p>
    <w:p w14:paraId="3A83361F" w14:textId="3B205D27" w:rsidR="000C16A1" w:rsidRPr="004C0D25" w:rsidRDefault="000C2760" w:rsidP="00E258E5">
      <w:pPr>
        <w:spacing w:after="0" w:line="480" w:lineRule="auto"/>
        <w:ind w:firstLine="720"/>
        <w:contextualSpacing/>
        <w:mirrorIndents/>
        <w:jc w:val="center"/>
        <w:rPr>
          <w:rFonts w:ascii="Arial" w:hAnsi="Arial" w:cs="Arial"/>
          <w:color w:val="000000" w:themeColor="text1"/>
          <w:sz w:val="24"/>
          <w:szCs w:val="24"/>
        </w:rPr>
      </w:pPr>
      <w:r>
        <w:rPr>
          <w:rFonts w:ascii="Arial" w:hAnsi="Arial" w:cs="Arial"/>
          <w:color w:val="000000" w:themeColor="text1"/>
          <w:sz w:val="24"/>
          <w:szCs w:val="24"/>
        </w:rPr>
        <w:t xml:space="preserve">Module code: </w:t>
      </w:r>
      <w:r w:rsidR="002C4B72">
        <w:rPr>
          <w:rFonts w:ascii="Arial" w:hAnsi="Arial" w:cs="Arial"/>
          <w:color w:val="000000" w:themeColor="text1"/>
          <w:sz w:val="24"/>
          <w:szCs w:val="24"/>
        </w:rPr>
        <w:t>BMSW 5106</w:t>
      </w:r>
    </w:p>
    <w:p w14:paraId="290753C3" w14:textId="03556594" w:rsidR="000C16A1" w:rsidRPr="004C0D25" w:rsidRDefault="007E2941" w:rsidP="00E258E5">
      <w:pPr>
        <w:spacing w:after="0" w:line="480" w:lineRule="auto"/>
        <w:ind w:firstLine="720"/>
        <w:contextualSpacing/>
        <w:mirrorIndents/>
        <w:jc w:val="center"/>
        <w:rPr>
          <w:rFonts w:ascii="Arial" w:hAnsi="Arial" w:cs="Arial"/>
          <w:color w:val="000000" w:themeColor="text1"/>
          <w:sz w:val="24"/>
          <w:szCs w:val="24"/>
        </w:rPr>
      </w:pPr>
      <w:r>
        <w:rPr>
          <w:rFonts w:ascii="Arial" w:hAnsi="Arial" w:cs="Arial"/>
          <w:color w:val="000000" w:themeColor="text1"/>
          <w:sz w:val="24"/>
          <w:szCs w:val="24"/>
        </w:rPr>
        <w:t xml:space="preserve">Lecturer name: </w:t>
      </w:r>
      <w:r w:rsidR="005029A2">
        <w:rPr>
          <w:rFonts w:ascii="Arial" w:hAnsi="Arial" w:cs="Arial"/>
          <w:color w:val="000000" w:themeColor="text1"/>
          <w:sz w:val="24"/>
          <w:szCs w:val="24"/>
        </w:rPr>
        <w:t>Sayed Naveed</w:t>
      </w:r>
    </w:p>
    <w:p w14:paraId="36DBD1C4" w14:textId="703A0AEC" w:rsidR="000C16A1" w:rsidRPr="004C0D25" w:rsidRDefault="005029A2" w:rsidP="00E258E5">
      <w:pPr>
        <w:spacing w:after="0" w:line="480" w:lineRule="auto"/>
        <w:ind w:firstLine="720"/>
        <w:contextualSpacing/>
        <w:mirrorIndents/>
        <w:jc w:val="center"/>
        <w:rPr>
          <w:rFonts w:ascii="Arial" w:hAnsi="Arial" w:cs="Arial"/>
          <w:color w:val="000000" w:themeColor="text1"/>
          <w:sz w:val="24"/>
          <w:szCs w:val="24"/>
        </w:rPr>
      </w:pPr>
      <w:r>
        <w:rPr>
          <w:rFonts w:ascii="Arial" w:hAnsi="Arial" w:cs="Arial"/>
          <w:color w:val="000000" w:themeColor="text1"/>
          <w:sz w:val="24"/>
          <w:szCs w:val="24"/>
        </w:rPr>
        <w:t xml:space="preserve">Student </w:t>
      </w:r>
      <w:r w:rsidR="005A4D53">
        <w:rPr>
          <w:rFonts w:ascii="Arial" w:hAnsi="Arial" w:cs="Arial"/>
          <w:color w:val="000000" w:themeColor="text1"/>
          <w:sz w:val="24"/>
          <w:szCs w:val="24"/>
        </w:rPr>
        <w:t xml:space="preserve">name: </w:t>
      </w:r>
      <w:proofErr w:type="spellStart"/>
      <w:r w:rsidR="005A4D53">
        <w:rPr>
          <w:rFonts w:ascii="Arial" w:hAnsi="Arial" w:cs="Arial"/>
          <w:color w:val="000000" w:themeColor="text1"/>
          <w:sz w:val="24"/>
          <w:szCs w:val="24"/>
        </w:rPr>
        <w:t>Ilie</w:t>
      </w:r>
      <w:proofErr w:type="spellEnd"/>
      <w:r w:rsidR="005A4D53">
        <w:rPr>
          <w:rFonts w:ascii="Arial" w:hAnsi="Arial" w:cs="Arial"/>
          <w:color w:val="000000" w:themeColor="text1"/>
          <w:sz w:val="24"/>
          <w:szCs w:val="24"/>
        </w:rPr>
        <w:t xml:space="preserve"> Marian </w:t>
      </w:r>
      <w:proofErr w:type="spellStart"/>
      <w:r w:rsidR="005A4D53">
        <w:rPr>
          <w:rFonts w:ascii="Arial" w:hAnsi="Arial" w:cs="Arial"/>
          <w:color w:val="000000" w:themeColor="text1"/>
          <w:sz w:val="24"/>
          <w:szCs w:val="24"/>
        </w:rPr>
        <w:t>Chort</w:t>
      </w:r>
      <w:proofErr w:type="spellEnd"/>
      <w:r w:rsidR="005A4D53">
        <w:rPr>
          <w:rFonts w:ascii="Arial" w:hAnsi="Arial" w:cs="Arial"/>
          <w:color w:val="000000" w:themeColor="text1"/>
          <w:sz w:val="24"/>
          <w:szCs w:val="24"/>
        </w:rPr>
        <w:t xml:space="preserve"> 1910341</w:t>
      </w:r>
    </w:p>
    <w:p w14:paraId="57E018AB" w14:textId="76896AB5" w:rsidR="00891E71" w:rsidRPr="004C0D25" w:rsidRDefault="00891E71" w:rsidP="005A4D53">
      <w:pPr>
        <w:spacing w:after="0" w:line="480" w:lineRule="auto"/>
        <w:ind w:firstLine="720"/>
        <w:contextualSpacing/>
        <w:mirrorIndents/>
        <w:rPr>
          <w:rFonts w:ascii="Arial" w:hAnsi="Arial" w:cs="Arial"/>
          <w:color w:val="000000" w:themeColor="text1"/>
          <w:sz w:val="24"/>
          <w:szCs w:val="24"/>
        </w:rPr>
      </w:pPr>
    </w:p>
    <w:p w14:paraId="08730908" w14:textId="77777777" w:rsidR="00891E71" w:rsidRPr="004C0D25" w:rsidRDefault="00891E71">
      <w:pPr>
        <w:rPr>
          <w:rFonts w:ascii="Arial" w:hAnsi="Arial" w:cs="Arial"/>
          <w:color w:val="000000" w:themeColor="text1"/>
          <w:sz w:val="24"/>
          <w:szCs w:val="24"/>
        </w:rPr>
      </w:pPr>
      <w:r w:rsidRPr="004C0D25">
        <w:rPr>
          <w:rFonts w:ascii="Arial" w:hAnsi="Arial" w:cs="Arial"/>
          <w:color w:val="000000" w:themeColor="text1"/>
          <w:sz w:val="24"/>
          <w:szCs w:val="24"/>
        </w:rPr>
        <w:br w:type="page"/>
      </w:r>
    </w:p>
    <w:p w14:paraId="08248039" w14:textId="77777777" w:rsidR="00891E71" w:rsidRPr="004C0D25" w:rsidRDefault="00891E71" w:rsidP="00826FF1">
      <w:pPr>
        <w:pStyle w:val="Heading1"/>
        <w:jc w:val="center"/>
        <w:rPr>
          <w:i w:val="0"/>
          <w:iCs w:val="0"/>
        </w:rPr>
      </w:pPr>
      <w:bookmarkStart w:id="0" w:name="_Toc77214325"/>
      <w:r w:rsidRPr="004C0D25">
        <w:rPr>
          <w:i w:val="0"/>
          <w:iCs w:val="0"/>
        </w:rPr>
        <w:lastRenderedPageBreak/>
        <w:t>Executive Summary</w:t>
      </w:r>
      <w:bookmarkEnd w:id="0"/>
    </w:p>
    <w:p w14:paraId="4A5F61F5" w14:textId="366F2849" w:rsidR="00441E56" w:rsidRPr="004C0D25" w:rsidRDefault="00891E71" w:rsidP="00891E71">
      <w:pPr>
        <w:spacing w:line="480" w:lineRule="auto"/>
        <w:contextualSpacing/>
        <w:mirrorIndents/>
        <w:jc w:val="both"/>
        <w:rPr>
          <w:rFonts w:ascii="Arial" w:hAnsi="Arial" w:cs="Arial"/>
          <w:color w:val="000000" w:themeColor="text1"/>
          <w:sz w:val="24"/>
          <w:szCs w:val="24"/>
        </w:rPr>
      </w:pPr>
      <w:r w:rsidRPr="004C0D25">
        <w:rPr>
          <w:rFonts w:ascii="Arial" w:hAnsi="Arial" w:cs="Arial"/>
          <w:color w:val="000000" w:themeColor="text1"/>
          <w:sz w:val="24"/>
          <w:szCs w:val="24"/>
        </w:rPr>
        <w:t>Jo</w:t>
      </w:r>
      <w:r w:rsidR="00145001">
        <w:rPr>
          <w:rFonts w:ascii="Arial" w:hAnsi="Arial" w:cs="Arial"/>
          <w:color w:val="000000" w:themeColor="text1"/>
          <w:sz w:val="24"/>
          <w:szCs w:val="24"/>
        </w:rPr>
        <w:t>h</w:t>
      </w:r>
      <w:r w:rsidRPr="004C0D25">
        <w:rPr>
          <w:rFonts w:ascii="Arial" w:hAnsi="Arial" w:cs="Arial"/>
          <w:color w:val="000000" w:themeColor="text1"/>
          <w:sz w:val="24"/>
          <w:szCs w:val="24"/>
        </w:rPr>
        <w:t xml:space="preserve">n Deere Company is </w:t>
      </w:r>
      <w:r w:rsidR="00BF7668" w:rsidRPr="004C0D25">
        <w:rPr>
          <w:rFonts w:ascii="Arial" w:hAnsi="Arial" w:cs="Arial"/>
          <w:color w:val="000000" w:themeColor="text1"/>
          <w:sz w:val="24"/>
          <w:szCs w:val="24"/>
        </w:rPr>
        <w:t xml:space="preserve">the world’s </w:t>
      </w:r>
      <w:r w:rsidRPr="004C0D25">
        <w:rPr>
          <w:rFonts w:ascii="Arial" w:hAnsi="Arial" w:cs="Arial"/>
          <w:color w:val="000000" w:themeColor="text1"/>
          <w:sz w:val="24"/>
          <w:szCs w:val="24"/>
        </w:rPr>
        <w:t>leading data-driven technology company and give farmers a better value and to collect data and use it to better farm management. This study aimed to analyse the information systems implemented within the John Deer company. This study lists a number of typical data gathered from the use of sensors on their machines. This study analyses the advantages and challenges of using John Deere's CRM system. This study explains the advantages and disadvantages of the use of Big Data Analytics and the Internet of Things (IoT).</w:t>
      </w:r>
      <w:r w:rsidRPr="004C0D25">
        <w:rPr>
          <w:rFonts w:ascii="Arial" w:hAnsi="Arial" w:cs="Arial"/>
          <w:color w:val="000000" w:themeColor="text1"/>
          <w:sz w:val="24"/>
          <w:szCs w:val="24"/>
          <w:lang w:eastAsia="en-GB"/>
        </w:rPr>
        <w:t xml:space="preserve"> Finally, this study </w:t>
      </w:r>
      <w:r w:rsidR="007D4E22" w:rsidRPr="004C0D25">
        <w:rPr>
          <w:rFonts w:ascii="Arial" w:hAnsi="Arial" w:cs="Arial"/>
          <w:color w:val="000000" w:themeColor="text1"/>
          <w:sz w:val="24"/>
          <w:szCs w:val="24"/>
          <w:lang w:eastAsia="en-GB"/>
        </w:rPr>
        <w:t>offers</w:t>
      </w:r>
      <w:r w:rsidRPr="004C0D25">
        <w:rPr>
          <w:rFonts w:ascii="Arial" w:hAnsi="Arial" w:cs="Arial"/>
          <w:color w:val="000000" w:themeColor="text1"/>
          <w:sz w:val="24"/>
          <w:szCs w:val="24"/>
          <w:lang w:eastAsia="en-GB"/>
        </w:rPr>
        <w:t xml:space="preserve"> recommendations for John Deere to strengthen their knowledge management practices and considering their current challenges amid the Covid-19 pandemic</w:t>
      </w:r>
      <w:r w:rsidRPr="004C0D25">
        <w:rPr>
          <w:rFonts w:ascii="Arial" w:hAnsi="Arial" w:cs="Arial"/>
          <w:color w:val="000000" w:themeColor="text1"/>
          <w:sz w:val="24"/>
          <w:szCs w:val="24"/>
        </w:rPr>
        <w:t xml:space="preserve">. </w:t>
      </w:r>
      <w:r w:rsidRPr="004C0D25">
        <w:rPr>
          <w:rFonts w:ascii="Arial" w:hAnsi="Arial" w:cs="Arial"/>
          <w:color w:val="000000" w:themeColor="text1"/>
          <w:sz w:val="24"/>
          <w:szCs w:val="24"/>
          <w:lang w:eastAsia="en-GB"/>
        </w:rPr>
        <w:t xml:space="preserve">John Deere launches several data-enabled service providers to provide farmers with real-time data monitoring from John Deere equipment users. The online portal of myjohndeere.com gives farmers the ability to access data from sensors attached to their own machinery while working in the field and aggregate data from other users worldwide. The advantages and disadvantages of the Internet of Things </w:t>
      </w:r>
      <w:r w:rsidR="007D4E22" w:rsidRPr="004C0D25">
        <w:rPr>
          <w:rFonts w:ascii="Arial" w:hAnsi="Arial" w:cs="Arial"/>
          <w:color w:val="000000" w:themeColor="text1"/>
          <w:sz w:val="24"/>
          <w:szCs w:val="24"/>
          <w:lang w:eastAsia="en-GB"/>
        </w:rPr>
        <w:t xml:space="preserve">and Data analytics </w:t>
      </w:r>
      <w:r w:rsidRPr="004C0D25">
        <w:rPr>
          <w:rFonts w:ascii="Arial" w:hAnsi="Arial" w:cs="Arial"/>
          <w:color w:val="000000" w:themeColor="text1"/>
          <w:sz w:val="24"/>
          <w:szCs w:val="24"/>
          <w:lang w:eastAsia="en-GB"/>
        </w:rPr>
        <w:t>are varied and important. The advantages offer a great possibilities and benefits, whilst the disadvantages present with a dubious scenario. However, it is a technology that has come to stay and that, consequently, John &amp; Deere will have to improve and know how to adapt it to make the most of it whilst minimising its possible risks</w:t>
      </w:r>
      <w:r w:rsidRPr="004C0D25">
        <w:rPr>
          <w:rFonts w:ascii="Arial" w:hAnsi="Arial" w:cs="Arial"/>
          <w:color w:val="000000" w:themeColor="text1"/>
          <w:sz w:val="24"/>
          <w:szCs w:val="24"/>
        </w:rPr>
        <w:t xml:space="preserve"> Executives of Deere &amp; Company should examine the three-stage processes of knowledge accumulation, integration, and reconfiguration</w:t>
      </w:r>
      <w:r w:rsidR="007D4E22" w:rsidRPr="004C0D25">
        <w:rPr>
          <w:rFonts w:ascii="Arial" w:hAnsi="Arial" w:cs="Arial"/>
          <w:color w:val="000000" w:themeColor="text1"/>
          <w:sz w:val="24"/>
          <w:szCs w:val="24"/>
        </w:rPr>
        <w:t xml:space="preserve"> </w:t>
      </w:r>
      <w:r w:rsidR="007D4E22" w:rsidRPr="004C0D25">
        <w:rPr>
          <w:rFonts w:ascii="Arial" w:hAnsi="Arial" w:cs="Arial"/>
          <w:color w:val="000000" w:themeColor="text1"/>
          <w:sz w:val="24"/>
          <w:szCs w:val="24"/>
          <w:lang w:eastAsia="en-GB"/>
        </w:rPr>
        <w:t>to strengthen their knowledge management practices and considering their current challenges amid the Covid-19 pandemic.</w:t>
      </w:r>
    </w:p>
    <w:p w14:paraId="650DD44C" w14:textId="77777777" w:rsidR="007D4E22" w:rsidRPr="004C0D25" w:rsidRDefault="007D4E22" w:rsidP="00891E71">
      <w:pPr>
        <w:spacing w:line="480" w:lineRule="auto"/>
        <w:contextualSpacing/>
        <w:mirrorIndents/>
        <w:jc w:val="both"/>
        <w:rPr>
          <w:rFonts w:ascii="Arial" w:hAnsi="Arial" w:cs="Arial"/>
          <w:color w:val="000000" w:themeColor="text1"/>
          <w:sz w:val="24"/>
          <w:szCs w:val="24"/>
        </w:rPr>
      </w:pPr>
    </w:p>
    <w:sdt>
      <w:sdtPr>
        <w:rPr>
          <w:rFonts w:ascii="Arial" w:eastAsiaTheme="minorHAnsi" w:hAnsi="Arial" w:cstheme="minorBidi"/>
          <w:iCs w:val="0"/>
          <w:color w:val="000000" w:themeColor="text1"/>
          <w:sz w:val="24"/>
          <w:szCs w:val="22"/>
          <w:shd w:val="clear" w:color="auto" w:fill="auto"/>
        </w:rPr>
        <w:id w:val="2078006753"/>
        <w:docPartObj>
          <w:docPartGallery w:val="Table of Contents"/>
          <w:docPartUnique/>
        </w:docPartObj>
      </w:sdtPr>
      <w:sdtEndPr>
        <w:rPr>
          <w:b/>
          <w:bCs/>
          <w:noProof/>
        </w:rPr>
      </w:sdtEndPr>
      <w:sdtContent>
        <w:p w14:paraId="353E4E5E" w14:textId="7AB6052B" w:rsidR="00826FF1" w:rsidRPr="004C0D25" w:rsidRDefault="00826FF1" w:rsidP="00826FF1">
          <w:pPr>
            <w:pStyle w:val="TOCHeading"/>
            <w:spacing w:line="360" w:lineRule="auto"/>
            <w:jc w:val="center"/>
            <w:rPr>
              <w:rFonts w:ascii="Arial" w:hAnsi="Arial"/>
              <w:b/>
              <w:bCs/>
              <w:color w:val="000000" w:themeColor="text1"/>
              <w:sz w:val="24"/>
            </w:rPr>
          </w:pPr>
          <w:r w:rsidRPr="004C0D25">
            <w:rPr>
              <w:rFonts w:ascii="Arial" w:hAnsi="Arial"/>
              <w:b/>
              <w:bCs/>
              <w:color w:val="000000" w:themeColor="text1"/>
              <w:sz w:val="24"/>
            </w:rPr>
            <w:t>Table of Contents</w:t>
          </w:r>
        </w:p>
        <w:p w14:paraId="33F13FE7" w14:textId="77777777" w:rsidR="00826FF1" w:rsidRPr="004C0D25" w:rsidRDefault="00826FF1" w:rsidP="00826FF1">
          <w:pPr>
            <w:spacing w:after="0" w:line="360" w:lineRule="auto"/>
            <w:contextualSpacing/>
            <w:rPr>
              <w:rFonts w:ascii="Arial" w:hAnsi="Arial" w:cs="Arial"/>
              <w:color w:val="000000" w:themeColor="text1"/>
              <w:sz w:val="24"/>
              <w:szCs w:val="24"/>
            </w:rPr>
          </w:pPr>
        </w:p>
        <w:p w14:paraId="76BF204A" w14:textId="7A59D007" w:rsidR="00826FF1" w:rsidRPr="004C0D25" w:rsidRDefault="00826FF1" w:rsidP="00826FF1">
          <w:pPr>
            <w:pStyle w:val="TOC1"/>
            <w:tabs>
              <w:tab w:val="right" w:leader="dot" w:pos="9350"/>
            </w:tabs>
            <w:spacing w:after="0" w:line="360" w:lineRule="auto"/>
            <w:contextualSpacing/>
            <w:rPr>
              <w:rFonts w:ascii="Arial" w:eastAsiaTheme="minorEastAsia" w:hAnsi="Arial" w:cs="Arial"/>
              <w:noProof/>
              <w:color w:val="000000" w:themeColor="text1"/>
              <w:sz w:val="24"/>
              <w:szCs w:val="24"/>
              <w:lang w:val="en-US"/>
            </w:rPr>
          </w:pPr>
          <w:r w:rsidRPr="004C0D25">
            <w:rPr>
              <w:rFonts w:ascii="Arial" w:hAnsi="Arial" w:cs="Arial"/>
              <w:color w:val="000000" w:themeColor="text1"/>
              <w:sz w:val="24"/>
              <w:szCs w:val="24"/>
            </w:rPr>
            <w:fldChar w:fldCharType="begin"/>
          </w:r>
          <w:r w:rsidRPr="004C0D25">
            <w:rPr>
              <w:rFonts w:ascii="Arial" w:hAnsi="Arial" w:cs="Arial"/>
              <w:color w:val="000000" w:themeColor="text1"/>
              <w:sz w:val="24"/>
              <w:szCs w:val="24"/>
            </w:rPr>
            <w:instrText xml:space="preserve"> TOC \o "1-3" \h \z \u </w:instrText>
          </w:r>
          <w:r w:rsidRPr="004C0D25">
            <w:rPr>
              <w:rFonts w:ascii="Arial" w:hAnsi="Arial" w:cs="Arial"/>
              <w:color w:val="000000" w:themeColor="text1"/>
              <w:sz w:val="24"/>
              <w:szCs w:val="24"/>
            </w:rPr>
            <w:fldChar w:fldCharType="separate"/>
          </w:r>
          <w:hyperlink w:anchor="_Toc77214325" w:history="1">
            <w:r w:rsidRPr="004C0D25">
              <w:rPr>
                <w:rStyle w:val="Hyperlink"/>
                <w:rFonts w:ascii="Arial" w:hAnsi="Arial" w:cs="Arial"/>
                <w:noProof/>
                <w:color w:val="000000" w:themeColor="text1"/>
                <w:sz w:val="24"/>
                <w:szCs w:val="24"/>
              </w:rPr>
              <w:t>Executive Summary</w:t>
            </w:r>
            <w:r w:rsidRPr="004C0D25">
              <w:rPr>
                <w:rFonts w:ascii="Arial" w:hAnsi="Arial" w:cs="Arial"/>
                <w:noProof/>
                <w:webHidden/>
                <w:color w:val="000000" w:themeColor="text1"/>
                <w:sz w:val="24"/>
                <w:szCs w:val="24"/>
              </w:rPr>
              <w:tab/>
            </w:r>
            <w:r w:rsidRPr="004C0D25">
              <w:rPr>
                <w:rFonts w:ascii="Arial" w:hAnsi="Arial" w:cs="Arial"/>
                <w:noProof/>
                <w:webHidden/>
                <w:color w:val="000000" w:themeColor="text1"/>
                <w:sz w:val="24"/>
                <w:szCs w:val="24"/>
              </w:rPr>
              <w:fldChar w:fldCharType="begin"/>
            </w:r>
            <w:r w:rsidRPr="004C0D25">
              <w:rPr>
                <w:rFonts w:ascii="Arial" w:hAnsi="Arial" w:cs="Arial"/>
                <w:noProof/>
                <w:webHidden/>
                <w:color w:val="000000" w:themeColor="text1"/>
                <w:sz w:val="24"/>
                <w:szCs w:val="24"/>
              </w:rPr>
              <w:instrText xml:space="preserve"> PAGEREF _Toc77214325 \h </w:instrText>
            </w:r>
            <w:r w:rsidRPr="004C0D25">
              <w:rPr>
                <w:rFonts w:ascii="Arial" w:hAnsi="Arial" w:cs="Arial"/>
                <w:noProof/>
                <w:webHidden/>
                <w:color w:val="000000" w:themeColor="text1"/>
                <w:sz w:val="24"/>
                <w:szCs w:val="24"/>
              </w:rPr>
            </w:r>
            <w:r w:rsidRPr="004C0D25">
              <w:rPr>
                <w:rFonts w:ascii="Arial" w:hAnsi="Arial" w:cs="Arial"/>
                <w:noProof/>
                <w:webHidden/>
                <w:color w:val="000000" w:themeColor="text1"/>
                <w:sz w:val="24"/>
                <w:szCs w:val="24"/>
              </w:rPr>
              <w:fldChar w:fldCharType="separate"/>
            </w:r>
            <w:r w:rsidRPr="004C0D25">
              <w:rPr>
                <w:rFonts w:ascii="Arial" w:hAnsi="Arial" w:cs="Arial"/>
                <w:noProof/>
                <w:webHidden/>
                <w:color w:val="000000" w:themeColor="text1"/>
                <w:sz w:val="24"/>
                <w:szCs w:val="24"/>
              </w:rPr>
              <w:t>2</w:t>
            </w:r>
            <w:r w:rsidRPr="004C0D25">
              <w:rPr>
                <w:rFonts w:ascii="Arial" w:hAnsi="Arial" w:cs="Arial"/>
                <w:noProof/>
                <w:webHidden/>
                <w:color w:val="000000" w:themeColor="text1"/>
                <w:sz w:val="24"/>
                <w:szCs w:val="24"/>
              </w:rPr>
              <w:fldChar w:fldCharType="end"/>
            </w:r>
          </w:hyperlink>
        </w:p>
        <w:p w14:paraId="1D469F2F" w14:textId="70012E87" w:rsidR="00826FF1" w:rsidRPr="004C0D25" w:rsidRDefault="00FF6FD0" w:rsidP="00826FF1">
          <w:pPr>
            <w:pStyle w:val="TOC1"/>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26" w:history="1">
            <w:r w:rsidR="00826FF1" w:rsidRPr="004C0D25">
              <w:rPr>
                <w:rStyle w:val="Hyperlink"/>
                <w:rFonts w:ascii="Arial" w:hAnsi="Arial" w:cs="Arial"/>
                <w:noProof/>
                <w:color w:val="000000" w:themeColor="text1"/>
                <w:sz w:val="24"/>
                <w:szCs w:val="24"/>
              </w:rPr>
              <w:t>Introduction</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_Toc77214326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4</w:t>
            </w:r>
            <w:r w:rsidR="00826FF1" w:rsidRPr="004C0D25">
              <w:rPr>
                <w:rFonts w:ascii="Arial" w:hAnsi="Arial" w:cs="Arial"/>
                <w:noProof/>
                <w:webHidden/>
                <w:color w:val="000000" w:themeColor="text1"/>
                <w:sz w:val="24"/>
                <w:szCs w:val="24"/>
              </w:rPr>
              <w:fldChar w:fldCharType="end"/>
            </w:r>
          </w:hyperlink>
        </w:p>
        <w:p w14:paraId="3955A1EB" w14:textId="79ADE1A6" w:rsidR="00826FF1" w:rsidRPr="004C0D25" w:rsidRDefault="00FF6FD0" w:rsidP="00826FF1">
          <w:pPr>
            <w:pStyle w:val="TOC1"/>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27" w:history="1">
            <w:r w:rsidR="00826FF1" w:rsidRPr="004C0D25">
              <w:rPr>
                <w:rStyle w:val="Hyperlink"/>
                <w:rFonts w:ascii="Arial" w:eastAsia="Times New Roman" w:hAnsi="Arial" w:cs="Arial"/>
                <w:noProof/>
                <w:color w:val="000000" w:themeColor="text1"/>
                <w:sz w:val="24"/>
                <w:szCs w:val="24"/>
                <w:lang w:eastAsia="en-GB"/>
              </w:rPr>
              <w:t>Information Systems Implemented within the John Deer Company</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_Toc77214327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5</w:t>
            </w:r>
            <w:r w:rsidR="00826FF1" w:rsidRPr="004C0D25">
              <w:rPr>
                <w:rFonts w:ascii="Arial" w:hAnsi="Arial" w:cs="Arial"/>
                <w:noProof/>
                <w:webHidden/>
                <w:color w:val="000000" w:themeColor="text1"/>
                <w:sz w:val="24"/>
                <w:szCs w:val="24"/>
              </w:rPr>
              <w:fldChar w:fldCharType="end"/>
            </w:r>
          </w:hyperlink>
        </w:p>
        <w:p w14:paraId="25319807" w14:textId="0E2C838B" w:rsidR="00826FF1" w:rsidRPr="004C0D25" w:rsidRDefault="00FF6FD0" w:rsidP="00826FF1">
          <w:pPr>
            <w:pStyle w:val="TOC2"/>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28" w:history="1">
            <w:r w:rsidR="00826FF1" w:rsidRPr="004C0D25">
              <w:rPr>
                <w:rStyle w:val="Hyperlink"/>
                <w:rFonts w:ascii="Arial" w:hAnsi="Arial" w:cs="Arial"/>
                <w:noProof/>
                <w:color w:val="000000" w:themeColor="text1"/>
                <w:sz w:val="24"/>
                <w:szCs w:val="24"/>
                <w:lang w:eastAsia="en-GB"/>
              </w:rPr>
              <w:t>Lis</w:t>
            </w:r>
            <w:r w:rsidR="00826FF1" w:rsidRPr="004C0D25">
              <w:rPr>
                <w:rStyle w:val="Hyperlink"/>
                <w:rFonts w:ascii="Arial" w:eastAsia="Times New Roman" w:hAnsi="Arial" w:cs="Arial"/>
                <w:noProof/>
                <w:color w:val="000000" w:themeColor="text1"/>
                <w:sz w:val="24"/>
                <w:szCs w:val="24"/>
                <w:lang w:eastAsia="en-GB"/>
              </w:rPr>
              <w:t>t a range of Typical Data Collected</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_Toc77214328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6</w:t>
            </w:r>
            <w:r w:rsidR="00826FF1" w:rsidRPr="004C0D25">
              <w:rPr>
                <w:rFonts w:ascii="Arial" w:hAnsi="Arial" w:cs="Arial"/>
                <w:noProof/>
                <w:webHidden/>
                <w:color w:val="000000" w:themeColor="text1"/>
                <w:sz w:val="24"/>
                <w:szCs w:val="24"/>
              </w:rPr>
              <w:fldChar w:fldCharType="end"/>
            </w:r>
          </w:hyperlink>
        </w:p>
        <w:p w14:paraId="7AA20E58" w14:textId="6512AF0C" w:rsidR="00826FF1" w:rsidRPr="004C0D25" w:rsidRDefault="00FF6FD0" w:rsidP="00826FF1">
          <w:pPr>
            <w:pStyle w:val="TOC1"/>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29" w:history="1">
            <w:r w:rsidR="00826FF1" w:rsidRPr="004C0D25">
              <w:rPr>
                <w:rStyle w:val="Hyperlink"/>
                <w:rFonts w:ascii="Arial" w:eastAsia="Times New Roman" w:hAnsi="Arial" w:cs="Arial"/>
                <w:noProof/>
                <w:color w:val="000000" w:themeColor="text1"/>
                <w:sz w:val="24"/>
                <w:szCs w:val="24"/>
                <w:lang w:eastAsia="en-GB"/>
              </w:rPr>
              <w:t>Advantages and Challenges of implementing a CRM system for John Deere</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_Toc77214329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7</w:t>
            </w:r>
            <w:r w:rsidR="00826FF1" w:rsidRPr="004C0D25">
              <w:rPr>
                <w:rFonts w:ascii="Arial" w:hAnsi="Arial" w:cs="Arial"/>
                <w:noProof/>
                <w:webHidden/>
                <w:color w:val="000000" w:themeColor="text1"/>
                <w:sz w:val="24"/>
                <w:szCs w:val="24"/>
              </w:rPr>
              <w:fldChar w:fldCharType="end"/>
            </w:r>
          </w:hyperlink>
        </w:p>
        <w:p w14:paraId="360D42F3" w14:textId="6A285A74" w:rsidR="00826FF1" w:rsidRPr="004C0D25" w:rsidRDefault="00FF6FD0" w:rsidP="00826FF1">
          <w:pPr>
            <w:pStyle w:val="TOC2"/>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30" w:history="1">
            <w:r w:rsidR="00826FF1" w:rsidRPr="004C0D25">
              <w:rPr>
                <w:rStyle w:val="Hyperlink"/>
                <w:rFonts w:ascii="Arial" w:hAnsi="Arial" w:cs="Arial"/>
                <w:noProof/>
                <w:color w:val="000000" w:themeColor="text1"/>
                <w:sz w:val="24"/>
                <w:szCs w:val="24"/>
                <w:lang w:eastAsia="en-GB"/>
              </w:rPr>
              <w:t xml:space="preserve">Benefits </w:t>
            </w:r>
            <w:r w:rsidR="00826FF1" w:rsidRPr="004C0D25">
              <w:rPr>
                <w:rStyle w:val="Hyperlink"/>
                <w:rFonts w:ascii="Arial" w:eastAsia="Times New Roman" w:hAnsi="Arial" w:cs="Arial"/>
                <w:noProof/>
                <w:color w:val="000000" w:themeColor="text1"/>
                <w:sz w:val="24"/>
                <w:szCs w:val="24"/>
                <w:lang w:eastAsia="en-GB"/>
              </w:rPr>
              <w:t>of implementing a CRM system</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_Toc77214330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9</w:t>
            </w:r>
            <w:r w:rsidR="00826FF1" w:rsidRPr="004C0D25">
              <w:rPr>
                <w:rFonts w:ascii="Arial" w:hAnsi="Arial" w:cs="Arial"/>
                <w:noProof/>
                <w:webHidden/>
                <w:color w:val="000000" w:themeColor="text1"/>
                <w:sz w:val="24"/>
                <w:szCs w:val="24"/>
              </w:rPr>
              <w:fldChar w:fldCharType="end"/>
            </w:r>
          </w:hyperlink>
        </w:p>
        <w:p w14:paraId="35CE3D38" w14:textId="1B9D79F1" w:rsidR="00826FF1" w:rsidRPr="004C0D25" w:rsidRDefault="00FF6FD0" w:rsidP="00826FF1">
          <w:pPr>
            <w:pStyle w:val="TOC2"/>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31" w:history="1">
            <w:r w:rsidR="00826FF1" w:rsidRPr="004C0D25">
              <w:rPr>
                <w:rStyle w:val="Hyperlink"/>
                <w:rFonts w:ascii="Arial" w:eastAsia="Times New Roman" w:hAnsi="Arial" w:cs="Arial"/>
                <w:noProof/>
                <w:color w:val="000000" w:themeColor="text1"/>
                <w:sz w:val="24"/>
                <w:szCs w:val="24"/>
                <w:lang w:eastAsia="en-GB"/>
              </w:rPr>
              <w:t>Challenges of implementing a CRM system</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_Toc77214331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9</w:t>
            </w:r>
            <w:r w:rsidR="00826FF1" w:rsidRPr="004C0D25">
              <w:rPr>
                <w:rFonts w:ascii="Arial" w:hAnsi="Arial" w:cs="Arial"/>
                <w:noProof/>
                <w:webHidden/>
                <w:color w:val="000000" w:themeColor="text1"/>
                <w:sz w:val="24"/>
                <w:szCs w:val="24"/>
              </w:rPr>
              <w:fldChar w:fldCharType="end"/>
            </w:r>
          </w:hyperlink>
        </w:p>
        <w:p w14:paraId="440F581F" w14:textId="0ECB1D6B" w:rsidR="00826FF1" w:rsidRPr="004C0D25" w:rsidRDefault="00FF6FD0" w:rsidP="00826FF1">
          <w:pPr>
            <w:pStyle w:val="TOC1"/>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32" w:history="1">
            <w:r w:rsidR="00826FF1" w:rsidRPr="004C0D25">
              <w:rPr>
                <w:rStyle w:val="Hyperlink"/>
                <w:rFonts w:ascii="Arial" w:eastAsia="Times New Roman" w:hAnsi="Arial" w:cs="Arial"/>
                <w:noProof/>
                <w:color w:val="000000" w:themeColor="text1"/>
                <w:sz w:val="24"/>
                <w:szCs w:val="24"/>
                <w:lang w:eastAsia="en-GB"/>
              </w:rPr>
              <w:t>Strategies for John Deer to apply Information System to counter each of Porter’s Five Forces</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_Toc77214332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11</w:t>
            </w:r>
            <w:r w:rsidR="00826FF1" w:rsidRPr="004C0D25">
              <w:rPr>
                <w:rFonts w:ascii="Arial" w:hAnsi="Arial" w:cs="Arial"/>
                <w:noProof/>
                <w:webHidden/>
                <w:color w:val="000000" w:themeColor="text1"/>
                <w:sz w:val="24"/>
                <w:szCs w:val="24"/>
              </w:rPr>
              <w:fldChar w:fldCharType="end"/>
            </w:r>
          </w:hyperlink>
        </w:p>
        <w:p w14:paraId="1BB481BE" w14:textId="17A06ADE" w:rsidR="00826FF1" w:rsidRPr="004C0D25" w:rsidRDefault="00FF6FD0" w:rsidP="00826FF1">
          <w:pPr>
            <w:pStyle w:val="TOC1"/>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33" w:history="1">
            <w:r w:rsidR="00826FF1" w:rsidRPr="004C0D25">
              <w:rPr>
                <w:rStyle w:val="Hyperlink"/>
                <w:rFonts w:ascii="Arial" w:eastAsia="Times New Roman" w:hAnsi="Arial" w:cs="Arial"/>
                <w:noProof/>
                <w:color w:val="000000" w:themeColor="text1"/>
                <w:sz w:val="24"/>
                <w:szCs w:val="24"/>
                <w:lang w:eastAsia="en-GB"/>
              </w:rPr>
              <w:t>Pros and Cons of Big data analytics and the Internet of Things (IoT) to manage knowledge at John Deer company</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_Toc77214333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13</w:t>
            </w:r>
            <w:r w:rsidR="00826FF1" w:rsidRPr="004C0D25">
              <w:rPr>
                <w:rFonts w:ascii="Arial" w:hAnsi="Arial" w:cs="Arial"/>
                <w:noProof/>
                <w:webHidden/>
                <w:color w:val="000000" w:themeColor="text1"/>
                <w:sz w:val="24"/>
                <w:szCs w:val="24"/>
              </w:rPr>
              <w:fldChar w:fldCharType="end"/>
            </w:r>
          </w:hyperlink>
        </w:p>
        <w:p w14:paraId="76E21FC0" w14:textId="1075D7B1" w:rsidR="00826FF1" w:rsidRPr="004C0D25" w:rsidRDefault="00FF6FD0" w:rsidP="00826FF1">
          <w:pPr>
            <w:pStyle w:val="TOC2"/>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34" w:history="1">
            <w:r w:rsidR="00826FF1" w:rsidRPr="004C0D25">
              <w:rPr>
                <w:rStyle w:val="Hyperlink"/>
                <w:rFonts w:ascii="Arial" w:hAnsi="Arial" w:cs="Arial"/>
                <w:noProof/>
                <w:color w:val="000000" w:themeColor="text1"/>
                <w:sz w:val="24"/>
                <w:szCs w:val="24"/>
                <w:lang w:eastAsia="en-GB"/>
              </w:rPr>
              <w:t>Pros of Big Data Analytics to manage knowledge at John Deer company</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_Toc77214334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13</w:t>
            </w:r>
            <w:r w:rsidR="00826FF1" w:rsidRPr="004C0D25">
              <w:rPr>
                <w:rFonts w:ascii="Arial" w:hAnsi="Arial" w:cs="Arial"/>
                <w:noProof/>
                <w:webHidden/>
                <w:color w:val="000000" w:themeColor="text1"/>
                <w:sz w:val="24"/>
                <w:szCs w:val="24"/>
              </w:rPr>
              <w:fldChar w:fldCharType="end"/>
            </w:r>
          </w:hyperlink>
        </w:p>
        <w:p w14:paraId="5BE8FEC3" w14:textId="1EEFCA84" w:rsidR="00826FF1" w:rsidRPr="004C0D25" w:rsidRDefault="00FF6FD0" w:rsidP="00826FF1">
          <w:pPr>
            <w:pStyle w:val="TOC2"/>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35" w:history="1">
            <w:r w:rsidR="00826FF1" w:rsidRPr="004C0D25">
              <w:rPr>
                <w:rStyle w:val="Hyperlink"/>
                <w:rFonts w:ascii="Arial" w:hAnsi="Arial" w:cs="Arial"/>
                <w:noProof/>
                <w:color w:val="000000" w:themeColor="text1"/>
                <w:sz w:val="24"/>
                <w:szCs w:val="24"/>
                <w:lang w:eastAsia="en-GB"/>
              </w:rPr>
              <w:t>Cons of Big Data Analytics to manage knowledge at John Deer company</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_Toc77214335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14</w:t>
            </w:r>
            <w:r w:rsidR="00826FF1" w:rsidRPr="004C0D25">
              <w:rPr>
                <w:rFonts w:ascii="Arial" w:hAnsi="Arial" w:cs="Arial"/>
                <w:noProof/>
                <w:webHidden/>
                <w:color w:val="000000" w:themeColor="text1"/>
                <w:sz w:val="24"/>
                <w:szCs w:val="24"/>
              </w:rPr>
              <w:fldChar w:fldCharType="end"/>
            </w:r>
          </w:hyperlink>
        </w:p>
        <w:p w14:paraId="14825BFB" w14:textId="2AE73C78" w:rsidR="00826FF1" w:rsidRPr="004C0D25" w:rsidRDefault="00FF6FD0" w:rsidP="00826FF1">
          <w:pPr>
            <w:pStyle w:val="TOC2"/>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36" w:history="1">
            <w:r w:rsidR="00826FF1" w:rsidRPr="004C0D25">
              <w:rPr>
                <w:rStyle w:val="Hyperlink"/>
                <w:rFonts w:ascii="Arial" w:hAnsi="Arial" w:cs="Arial"/>
                <w:noProof/>
                <w:color w:val="000000" w:themeColor="text1"/>
                <w:sz w:val="24"/>
                <w:szCs w:val="24"/>
                <w:lang w:eastAsia="en-GB"/>
              </w:rPr>
              <w:t>Advantages and Disadvantages of the Internet of Things to manage knowledge at John Deer Company</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_Toc77214336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15</w:t>
            </w:r>
            <w:r w:rsidR="00826FF1" w:rsidRPr="004C0D25">
              <w:rPr>
                <w:rFonts w:ascii="Arial" w:hAnsi="Arial" w:cs="Arial"/>
                <w:noProof/>
                <w:webHidden/>
                <w:color w:val="000000" w:themeColor="text1"/>
                <w:sz w:val="24"/>
                <w:szCs w:val="24"/>
              </w:rPr>
              <w:fldChar w:fldCharType="end"/>
            </w:r>
          </w:hyperlink>
        </w:p>
        <w:p w14:paraId="680F5731" w14:textId="7CD97A47" w:rsidR="00826FF1" w:rsidRPr="004C0D25" w:rsidRDefault="00FF6FD0" w:rsidP="00826FF1">
          <w:pPr>
            <w:pStyle w:val="TOC3"/>
            <w:tabs>
              <w:tab w:val="right" w:leader="dot" w:pos="9350"/>
            </w:tabs>
            <w:spacing w:after="0" w:line="360" w:lineRule="auto"/>
            <w:contextualSpacing/>
            <w:rPr>
              <w:rFonts w:ascii="Arial" w:hAnsi="Arial" w:cs="Arial"/>
              <w:noProof/>
              <w:color w:val="000000" w:themeColor="text1"/>
              <w:sz w:val="24"/>
              <w:szCs w:val="24"/>
            </w:rPr>
          </w:pPr>
          <w:hyperlink w:anchor="_Toc77214337" w:history="1">
            <w:r w:rsidR="00826FF1" w:rsidRPr="004C0D25">
              <w:rPr>
                <w:rStyle w:val="Hyperlink"/>
                <w:rFonts w:ascii="Arial" w:hAnsi="Arial" w:cs="Arial"/>
                <w:noProof/>
                <w:color w:val="000000" w:themeColor="text1"/>
                <w:sz w:val="24"/>
                <w:szCs w:val="24"/>
                <w:lang w:eastAsia="en-GB"/>
              </w:rPr>
              <w:t>Advantages of the Internet of Things</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_Toc77214337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16</w:t>
            </w:r>
            <w:r w:rsidR="00826FF1" w:rsidRPr="004C0D25">
              <w:rPr>
                <w:rFonts w:ascii="Arial" w:hAnsi="Arial" w:cs="Arial"/>
                <w:noProof/>
                <w:webHidden/>
                <w:color w:val="000000" w:themeColor="text1"/>
                <w:sz w:val="24"/>
                <w:szCs w:val="24"/>
              </w:rPr>
              <w:fldChar w:fldCharType="end"/>
            </w:r>
          </w:hyperlink>
        </w:p>
        <w:p w14:paraId="2F90D6AE" w14:textId="40739FA7" w:rsidR="00826FF1" w:rsidRPr="004C0D25" w:rsidRDefault="00FF6FD0" w:rsidP="00826FF1">
          <w:pPr>
            <w:pStyle w:val="TOC3"/>
            <w:tabs>
              <w:tab w:val="right" w:leader="dot" w:pos="9350"/>
            </w:tabs>
            <w:spacing w:after="0" w:line="360" w:lineRule="auto"/>
            <w:contextualSpacing/>
            <w:rPr>
              <w:rFonts w:ascii="Arial" w:hAnsi="Arial" w:cs="Arial"/>
              <w:noProof/>
              <w:color w:val="000000" w:themeColor="text1"/>
              <w:sz w:val="24"/>
              <w:szCs w:val="24"/>
            </w:rPr>
          </w:pPr>
          <w:hyperlink w:anchor="_Toc77214338" w:history="1">
            <w:r w:rsidR="00826FF1" w:rsidRPr="004C0D25">
              <w:rPr>
                <w:rStyle w:val="Hyperlink"/>
                <w:rFonts w:ascii="Arial" w:hAnsi="Arial" w:cs="Arial"/>
                <w:noProof/>
                <w:color w:val="000000" w:themeColor="text1"/>
                <w:sz w:val="24"/>
                <w:szCs w:val="24"/>
                <w:lang w:eastAsia="en-GB"/>
              </w:rPr>
              <w:t>Disadvantages of the internet of things</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_Toc77214338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17</w:t>
            </w:r>
            <w:r w:rsidR="00826FF1" w:rsidRPr="004C0D25">
              <w:rPr>
                <w:rFonts w:ascii="Arial" w:hAnsi="Arial" w:cs="Arial"/>
                <w:noProof/>
                <w:webHidden/>
                <w:color w:val="000000" w:themeColor="text1"/>
                <w:sz w:val="24"/>
                <w:szCs w:val="24"/>
              </w:rPr>
              <w:fldChar w:fldCharType="end"/>
            </w:r>
          </w:hyperlink>
        </w:p>
        <w:p w14:paraId="6288AFEB" w14:textId="066D4238" w:rsidR="00826FF1" w:rsidRPr="004C0D25" w:rsidRDefault="00FF6FD0" w:rsidP="00826FF1">
          <w:pPr>
            <w:pStyle w:val="TOC1"/>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39" w:history="1">
            <w:r w:rsidR="00826FF1" w:rsidRPr="004C0D25">
              <w:rPr>
                <w:rStyle w:val="Hyperlink"/>
                <w:rFonts w:ascii="Arial" w:eastAsia="Times New Roman" w:hAnsi="Arial" w:cs="Arial"/>
                <w:noProof/>
                <w:color w:val="000000" w:themeColor="text1"/>
                <w:sz w:val="24"/>
                <w:szCs w:val="24"/>
                <w:lang w:eastAsia="en-GB"/>
              </w:rPr>
              <w:t>Recommendations for John Deer to strengthen their knowledge management practices, considering their current challenges amid the Covid-19 pandemic</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_Toc77214339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18</w:t>
            </w:r>
            <w:r w:rsidR="00826FF1" w:rsidRPr="004C0D25">
              <w:rPr>
                <w:rFonts w:ascii="Arial" w:hAnsi="Arial" w:cs="Arial"/>
                <w:noProof/>
                <w:webHidden/>
                <w:color w:val="000000" w:themeColor="text1"/>
                <w:sz w:val="24"/>
                <w:szCs w:val="24"/>
              </w:rPr>
              <w:fldChar w:fldCharType="end"/>
            </w:r>
          </w:hyperlink>
        </w:p>
        <w:p w14:paraId="30D1BAFD" w14:textId="06663CCE" w:rsidR="00826FF1" w:rsidRPr="004C0D25" w:rsidRDefault="00FF6FD0" w:rsidP="00826FF1">
          <w:pPr>
            <w:pStyle w:val="TOC1"/>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40" w:history="1">
            <w:r w:rsidR="00826FF1" w:rsidRPr="004C0D25">
              <w:rPr>
                <w:rStyle w:val="Hyperlink"/>
                <w:rFonts w:ascii="Arial" w:hAnsi="Arial" w:cs="Arial"/>
                <w:noProof/>
                <w:color w:val="000000" w:themeColor="text1"/>
                <w:sz w:val="24"/>
                <w:szCs w:val="24"/>
              </w:rPr>
              <w:t>Conclusion</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_Toc77214340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21</w:t>
            </w:r>
            <w:r w:rsidR="00826FF1" w:rsidRPr="004C0D25">
              <w:rPr>
                <w:rFonts w:ascii="Arial" w:hAnsi="Arial" w:cs="Arial"/>
                <w:noProof/>
                <w:webHidden/>
                <w:color w:val="000000" w:themeColor="text1"/>
                <w:sz w:val="24"/>
                <w:szCs w:val="24"/>
              </w:rPr>
              <w:fldChar w:fldCharType="end"/>
            </w:r>
          </w:hyperlink>
        </w:p>
        <w:p w14:paraId="78FF55F9" w14:textId="5EF49273" w:rsidR="00826FF1" w:rsidRPr="004C0D25" w:rsidRDefault="00FF6FD0" w:rsidP="00826FF1">
          <w:pPr>
            <w:pStyle w:val="TOC2"/>
            <w:tabs>
              <w:tab w:val="right" w:leader="dot" w:pos="9350"/>
            </w:tabs>
            <w:spacing w:after="0" w:line="360" w:lineRule="auto"/>
            <w:contextualSpacing/>
            <w:rPr>
              <w:rFonts w:ascii="Arial" w:eastAsiaTheme="minorEastAsia" w:hAnsi="Arial" w:cs="Arial"/>
              <w:noProof/>
              <w:color w:val="000000" w:themeColor="text1"/>
              <w:sz w:val="24"/>
              <w:szCs w:val="24"/>
              <w:lang w:val="en-US"/>
            </w:rPr>
          </w:pPr>
          <w:hyperlink w:anchor="_Toc77214341" w:history="1">
            <w:r w:rsidR="00826FF1" w:rsidRPr="004C0D25">
              <w:rPr>
                <w:rStyle w:val="Hyperlink"/>
                <w:rFonts w:ascii="Arial" w:hAnsi="Arial" w:cs="Arial"/>
                <w:noProof/>
                <w:color w:val="000000" w:themeColor="text1"/>
                <w:sz w:val="24"/>
                <w:szCs w:val="24"/>
              </w:rPr>
              <w:t>References</w:t>
            </w:r>
            <w:r w:rsidR="00826FF1" w:rsidRPr="004C0D25">
              <w:rPr>
                <w:rFonts w:ascii="Arial" w:hAnsi="Arial" w:cs="Arial"/>
                <w:noProof/>
                <w:webHidden/>
                <w:color w:val="000000" w:themeColor="text1"/>
                <w:sz w:val="24"/>
                <w:szCs w:val="24"/>
              </w:rPr>
              <w:tab/>
            </w:r>
            <w:r w:rsidR="00826FF1" w:rsidRPr="004C0D25">
              <w:rPr>
                <w:rFonts w:ascii="Arial" w:hAnsi="Arial" w:cs="Arial"/>
                <w:noProof/>
                <w:webHidden/>
                <w:color w:val="000000" w:themeColor="text1"/>
                <w:sz w:val="24"/>
                <w:szCs w:val="24"/>
              </w:rPr>
              <w:fldChar w:fldCharType="begin"/>
            </w:r>
            <w:r w:rsidR="00826FF1" w:rsidRPr="004C0D25">
              <w:rPr>
                <w:rFonts w:ascii="Arial" w:hAnsi="Arial" w:cs="Arial"/>
                <w:noProof/>
                <w:webHidden/>
                <w:color w:val="000000" w:themeColor="text1"/>
                <w:sz w:val="24"/>
                <w:szCs w:val="24"/>
              </w:rPr>
              <w:instrText xml:space="preserve"> PAGEREF _Toc77214341 \h </w:instrText>
            </w:r>
            <w:r w:rsidR="00826FF1" w:rsidRPr="004C0D25">
              <w:rPr>
                <w:rFonts w:ascii="Arial" w:hAnsi="Arial" w:cs="Arial"/>
                <w:noProof/>
                <w:webHidden/>
                <w:color w:val="000000" w:themeColor="text1"/>
                <w:sz w:val="24"/>
                <w:szCs w:val="24"/>
              </w:rPr>
            </w:r>
            <w:r w:rsidR="00826FF1" w:rsidRPr="004C0D25">
              <w:rPr>
                <w:rFonts w:ascii="Arial" w:hAnsi="Arial" w:cs="Arial"/>
                <w:noProof/>
                <w:webHidden/>
                <w:color w:val="000000" w:themeColor="text1"/>
                <w:sz w:val="24"/>
                <w:szCs w:val="24"/>
              </w:rPr>
              <w:fldChar w:fldCharType="separate"/>
            </w:r>
            <w:r w:rsidR="00826FF1" w:rsidRPr="004C0D25">
              <w:rPr>
                <w:rFonts w:ascii="Arial" w:hAnsi="Arial" w:cs="Arial"/>
                <w:noProof/>
                <w:webHidden/>
                <w:color w:val="000000" w:themeColor="text1"/>
                <w:sz w:val="24"/>
                <w:szCs w:val="24"/>
              </w:rPr>
              <w:t>22</w:t>
            </w:r>
            <w:r w:rsidR="00826FF1" w:rsidRPr="004C0D25">
              <w:rPr>
                <w:rFonts w:ascii="Arial" w:hAnsi="Arial" w:cs="Arial"/>
                <w:noProof/>
                <w:webHidden/>
                <w:color w:val="000000" w:themeColor="text1"/>
                <w:sz w:val="24"/>
                <w:szCs w:val="24"/>
              </w:rPr>
              <w:fldChar w:fldCharType="end"/>
            </w:r>
          </w:hyperlink>
        </w:p>
        <w:p w14:paraId="3251301C" w14:textId="67A31F2B" w:rsidR="00826FF1" w:rsidRPr="004C0D25" w:rsidRDefault="00826FF1" w:rsidP="00826FF1">
          <w:pPr>
            <w:spacing w:after="0" w:line="360" w:lineRule="auto"/>
            <w:contextualSpacing/>
            <w:rPr>
              <w:rFonts w:ascii="Arial" w:hAnsi="Arial" w:cs="Arial"/>
              <w:color w:val="000000" w:themeColor="text1"/>
              <w:sz w:val="24"/>
              <w:szCs w:val="24"/>
            </w:rPr>
          </w:pPr>
          <w:r w:rsidRPr="004C0D25">
            <w:rPr>
              <w:rFonts w:ascii="Arial" w:hAnsi="Arial" w:cs="Arial"/>
              <w:b/>
              <w:bCs/>
              <w:noProof/>
              <w:color w:val="000000" w:themeColor="text1"/>
              <w:sz w:val="24"/>
              <w:szCs w:val="24"/>
            </w:rPr>
            <w:fldChar w:fldCharType="end"/>
          </w:r>
        </w:p>
      </w:sdtContent>
    </w:sdt>
    <w:p w14:paraId="2B1071CD" w14:textId="77777777" w:rsidR="00441E56" w:rsidRPr="004C0D25" w:rsidRDefault="00441E56" w:rsidP="00E258E5">
      <w:pPr>
        <w:spacing w:after="0" w:line="480" w:lineRule="auto"/>
        <w:ind w:firstLine="720"/>
        <w:contextualSpacing/>
        <w:mirrorIndents/>
        <w:jc w:val="center"/>
        <w:rPr>
          <w:rFonts w:ascii="Arial" w:hAnsi="Arial" w:cs="Arial"/>
          <w:color w:val="000000" w:themeColor="text1"/>
          <w:sz w:val="24"/>
          <w:szCs w:val="24"/>
        </w:rPr>
      </w:pPr>
    </w:p>
    <w:p w14:paraId="426D5638" w14:textId="57B127D0" w:rsidR="00CD337A" w:rsidRPr="004C0D25" w:rsidRDefault="00441E56"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br w:type="page"/>
      </w:r>
    </w:p>
    <w:p w14:paraId="779169E6" w14:textId="37FF9AD4" w:rsidR="00CD337A" w:rsidRPr="004C0D25" w:rsidRDefault="00CD337A" w:rsidP="00826FF1">
      <w:pPr>
        <w:spacing w:after="0" w:line="480" w:lineRule="auto"/>
        <w:contextualSpacing/>
        <w:mirrorIndents/>
        <w:jc w:val="center"/>
        <w:rPr>
          <w:rFonts w:ascii="Arial" w:hAnsi="Arial" w:cs="Arial"/>
          <w:color w:val="000000" w:themeColor="text1"/>
          <w:sz w:val="24"/>
          <w:szCs w:val="24"/>
        </w:rPr>
      </w:pPr>
      <w:r w:rsidRPr="004C0D25">
        <w:rPr>
          <w:rFonts w:ascii="Arial" w:hAnsi="Arial" w:cs="Arial"/>
          <w:color w:val="000000" w:themeColor="text1"/>
          <w:sz w:val="24"/>
          <w:szCs w:val="24"/>
        </w:rPr>
        <w:lastRenderedPageBreak/>
        <w:t>Knowledge and Information Management Skills for the Workplace</w:t>
      </w:r>
    </w:p>
    <w:p w14:paraId="63E39739" w14:textId="77777777" w:rsidR="0093697B" w:rsidRPr="004C0D25" w:rsidRDefault="0093697B" w:rsidP="00E258E5">
      <w:pPr>
        <w:spacing w:after="0" w:line="480" w:lineRule="auto"/>
        <w:ind w:firstLine="720"/>
        <w:contextualSpacing/>
        <w:mirrorIndents/>
        <w:jc w:val="center"/>
        <w:rPr>
          <w:rFonts w:ascii="Arial" w:hAnsi="Arial" w:cs="Arial"/>
          <w:color w:val="000000" w:themeColor="text1"/>
          <w:sz w:val="24"/>
          <w:szCs w:val="24"/>
        </w:rPr>
      </w:pPr>
    </w:p>
    <w:p w14:paraId="5C4C431A" w14:textId="57E3D210" w:rsidR="007C177D" w:rsidRPr="004C0D25" w:rsidRDefault="000C16A1" w:rsidP="00E258E5">
      <w:pPr>
        <w:pStyle w:val="Heading1"/>
      </w:pPr>
      <w:bookmarkStart w:id="1" w:name="_Toc77214326"/>
      <w:r w:rsidRPr="004C0D25">
        <w:t>Introduction</w:t>
      </w:r>
      <w:bookmarkEnd w:id="1"/>
    </w:p>
    <w:p w14:paraId="7FFAB51B" w14:textId="5F3DB89A" w:rsidR="00436A59" w:rsidRPr="004C0D25" w:rsidRDefault="006A1D2C"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xml:space="preserve">This study is based on the </w:t>
      </w:r>
      <w:r w:rsidR="00B96C54" w:rsidRPr="004C0D25">
        <w:rPr>
          <w:rFonts w:ascii="Arial" w:hAnsi="Arial" w:cs="Arial"/>
          <w:color w:val="000000" w:themeColor="text1"/>
          <w:sz w:val="24"/>
          <w:szCs w:val="24"/>
        </w:rPr>
        <w:t xml:space="preserve">case study of John Deere. </w:t>
      </w:r>
      <w:r w:rsidR="00436A59" w:rsidRPr="004C0D25">
        <w:rPr>
          <w:rFonts w:ascii="Arial" w:hAnsi="Arial" w:cs="Arial"/>
          <w:color w:val="000000" w:themeColor="text1"/>
          <w:sz w:val="24"/>
          <w:szCs w:val="24"/>
        </w:rPr>
        <w:t xml:space="preserve">Deere &amp; Company, commonly referred to as John Deere. </w:t>
      </w:r>
      <w:r w:rsidR="00E258E5" w:rsidRPr="004C0D25">
        <w:rPr>
          <w:rFonts w:ascii="Arial" w:hAnsi="Arial" w:cs="Arial"/>
          <w:color w:val="000000" w:themeColor="text1"/>
          <w:sz w:val="24"/>
          <w:szCs w:val="24"/>
        </w:rPr>
        <w:t>It is</w:t>
      </w:r>
      <w:r w:rsidR="00436A59" w:rsidRPr="004C0D25">
        <w:rPr>
          <w:rFonts w:ascii="Arial" w:hAnsi="Arial" w:cs="Arial"/>
          <w:color w:val="000000" w:themeColor="text1"/>
          <w:sz w:val="24"/>
          <w:szCs w:val="24"/>
        </w:rPr>
        <w:t xml:space="preserve"> a US company based in Moline, Illinois</w:t>
      </w:r>
      <w:r w:rsidR="00826FF1" w:rsidRPr="004C0D25">
        <w:rPr>
          <w:rFonts w:ascii="Arial" w:hAnsi="Arial" w:cs="Arial"/>
          <w:color w:val="000000" w:themeColor="text1"/>
          <w:sz w:val="24"/>
          <w:szCs w:val="24"/>
        </w:rPr>
        <w:t xml:space="preserve"> </w:t>
      </w:r>
      <w:r w:rsidR="00826FF1" w:rsidRPr="004C0D25">
        <w:rPr>
          <w:rFonts w:ascii="Arial" w:hAnsi="Arial" w:cs="Arial"/>
          <w:color w:val="000000" w:themeColor="text1"/>
          <w:sz w:val="24"/>
          <w:szCs w:val="24"/>
          <w:shd w:val="clear" w:color="auto" w:fill="FFFFFF"/>
        </w:rPr>
        <w:t>(Inwood and Dale, 2019)</w:t>
      </w:r>
      <w:r w:rsidR="00436A59" w:rsidRPr="004C0D25">
        <w:rPr>
          <w:rFonts w:ascii="Arial" w:hAnsi="Arial" w:cs="Arial"/>
          <w:color w:val="000000" w:themeColor="text1"/>
          <w:sz w:val="24"/>
          <w:szCs w:val="24"/>
        </w:rPr>
        <w:t xml:space="preserve">. </w:t>
      </w:r>
      <w:r w:rsidR="002468D1" w:rsidRPr="004C0D25">
        <w:rPr>
          <w:rFonts w:ascii="Arial" w:hAnsi="Arial" w:cs="Arial"/>
          <w:color w:val="000000" w:themeColor="text1"/>
          <w:sz w:val="24"/>
          <w:szCs w:val="24"/>
        </w:rPr>
        <w:t xml:space="preserve">John Deere </w:t>
      </w:r>
      <w:r w:rsidR="00436A59" w:rsidRPr="004C0D25">
        <w:rPr>
          <w:rFonts w:ascii="Arial" w:hAnsi="Arial" w:cs="Arial"/>
          <w:color w:val="000000" w:themeColor="text1"/>
          <w:sz w:val="24"/>
          <w:szCs w:val="24"/>
        </w:rPr>
        <w:t>is the world</w:t>
      </w:r>
      <w:r w:rsidR="00891E71" w:rsidRPr="004C0D25">
        <w:rPr>
          <w:rFonts w:ascii="Arial" w:hAnsi="Arial" w:cs="Arial"/>
          <w:color w:val="000000" w:themeColor="text1"/>
          <w:sz w:val="24"/>
          <w:szCs w:val="24"/>
        </w:rPr>
        <w:t>’</w:t>
      </w:r>
      <w:r w:rsidR="00436A59" w:rsidRPr="004C0D25">
        <w:rPr>
          <w:rFonts w:ascii="Arial" w:hAnsi="Arial" w:cs="Arial"/>
          <w:color w:val="000000" w:themeColor="text1"/>
          <w:sz w:val="24"/>
          <w:szCs w:val="24"/>
        </w:rPr>
        <w:t>s leading producer of machinery for agriculture. John Deere, the global leader in agricultur</w:t>
      </w:r>
      <w:r w:rsidR="00E859B9" w:rsidRPr="004C0D25">
        <w:rPr>
          <w:rFonts w:ascii="Arial" w:hAnsi="Arial" w:cs="Arial"/>
          <w:color w:val="000000" w:themeColor="text1"/>
          <w:sz w:val="24"/>
          <w:szCs w:val="24"/>
        </w:rPr>
        <w:t>al sector</w:t>
      </w:r>
      <w:r w:rsidR="00436A59" w:rsidRPr="004C0D25">
        <w:rPr>
          <w:rFonts w:ascii="Arial" w:hAnsi="Arial" w:cs="Arial"/>
          <w:color w:val="000000" w:themeColor="text1"/>
          <w:sz w:val="24"/>
          <w:szCs w:val="24"/>
        </w:rPr>
        <w:t xml:space="preserve">, innovates via Internet and </w:t>
      </w:r>
      <w:r w:rsidR="002468D1" w:rsidRPr="004C0D25">
        <w:rPr>
          <w:rFonts w:ascii="Arial" w:hAnsi="Arial" w:cs="Arial"/>
          <w:color w:val="000000" w:themeColor="text1"/>
          <w:sz w:val="24"/>
          <w:szCs w:val="24"/>
        </w:rPr>
        <w:t xml:space="preserve">data </w:t>
      </w:r>
      <w:r w:rsidR="00436A59" w:rsidRPr="004C0D25">
        <w:rPr>
          <w:rFonts w:ascii="Arial" w:hAnsi="Arial" w:cs="Arial"/>
          <w:color w:val="000000" w:themeColor="text1"/>
          <w:sz w:val="24"/>
          <w:szCs w:val="24"/>
        </w:rPr>
        <w:t>analy</w:t>
      </w:r>
      <w:r w:rsidR="002468D1" w:rsidRPr="004C0D25">
        <w:rPr>
          <w:rFonts w:ascii="Arial" w:hAnsi="Arial" w:cs="Arial"/>
          <w:color w:val="000000" w:themeColor="text1"/>
          <w:sz w:val="24"/>
          <w:szCs w:val="24"/>
        </w:rPr>
        <w:t>tics</w:t>
      </w:r>
      <w:r w:rsidR="00436A59" w:rsidRPr="004C0D25">
        <w:rPr>
          <w:rFonts w:ascii="Arial" w:hAnsi="Arial" w:cs="Arial"/>
          <w:color w:val="000000" w:themeColor="text1"/>
          <w:sz w:val="24"/>
          <w:szCs w:val="24"/>
        </w:rPr>
        <w:t xml:space="preserve"> in order to help farmers improve their business and livelihoods worldwide. In the past two plus years, Deere has become a data-driven technology company from a manufacturer of pure equipment to give farmers a better value and to collect data and use it to better farm management. The resulting value is increased productivity, increased efficiency, reduced downtimes and cost to maximise profitability in the long run</w:t>
      </w:r>
      <w:r w:rsidR="00826FF1" w:rsidRPr="004C0D25">
        <w:rPr>
          <w:rFonts w:ascii="Arial" w:hAnsi="Arial" w:cs="Arial"/>
          <w:color w:val="000000" w:themeColor="text1"/>
          <w:sz w:val="24"/>
          <w:szCs w:val="24"/>
        </w:rPr>
        <w:t xml:space="preserve"> </w:t>
      </w:r>
      <w:r w:rsidR="00826FF1" w:rsidRPr="004C0D25">
        <w:rPr>
          <w:rFonts w:ascii="Arial" w:hAnsi="Arial" w:cs="Arial"/>
          <w:color w:val="000000" w:themeColor="text1"/>
          <w:sz w:val="24"/>
          <w:szCs w:val="24"/>
          <w:shd w:val="clear" w:color="auto" w:fill="FFFFFF"/>
        </w:rPr>
        <w:t>(</w:t>
      </w:r>
      <w:proofErr w:type="spellStart"/>
      <w:r w:rsidR="00826FF1" w:rsidRPr="004C0D25">
        <w:rPr>
          <w:rFonts w:ascii="Arial" w:hAnsi="Arial" w:cs="Arial"/>
          <w:color w:val="000000" w:themeColor="text1"/>
          <w:sz w:val="24"/>
          <w:szCs w:val="24"/>
          <w:shd w:val="clear" w:color="auto" w:fill="FFFFFF"/>
        </w:rPr>
        <w:t>Eachempati</w:t>
      </w:r>
      <w:proofErr w:type="spellEnd"/>
      <w:r w:rsidR="00826FF1" w:rsidRPr="004C0D25">
        <w:rPr>
          <w:rFonts w:ascii="Arial" w:hAnsi="Arial" w:cs="Arial"/>
          <w:color w:val="000000" w:themeColor="text1"/>
          <w:sz w:val="24"/>
          <w:szCs w:val="24"/>
          <w:shd w:val="clear" w:color="auto" w:fill="FFFFFF"/>
        </w:rPr>
        <w:t>, 2017)</w:t>
      </w:r>
      <w:r w:rsidR="00436A59" w:rsidRPr="004C0D25">
        <w:rPr>
          <w:rFonts w:ascii="Arial" w:hAnsi="Arial" w:cs="Arial"/>
          <w:color w:val="000000" w:themeColor="text1"/>
          <w:sz w:val="24"/>
          <w:szCs w:val="24"/>
        </w:rPr>
        <w:t>.</w:t>
      </w:r>
    </w:p>
    <w:p w14:paraId="1F52AB84" w14:textId="6A4E2EA1" w:rsidR="00B96C54" w:rsidRPr="004C0D25" w:rsidRDefault="00436A59"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John Deere was founded in 1837 and the first commercially successful caste-steel plough was developed and produced by John Deere</w:t>
      </w:r>
      <w:r w:rsidR="00826FF1" w:rsidRPr="004C0D25">
        <w:rPr>
          <w:rFonts w:ascii="Arial" w:hAnsi="Arial" w:cs="Arial"/>
          <w:color w:val="000000" w:themeColor="text1"/>
          <w:sz w:val="24"/>
          <w:szCs w:val="24"/>
        </w:rPr>
        <w:t xml:space="preserve"> </w:t>
      </w:r>
      <w:r w:rsidR="00826FF1" w:rsidRPr="004C0D25">
        <w:rPr>
          <w:rFonts w:ascii="Arial" w:hAnsi="Arial" w:cs="Arial"/>
          <w:color w:val="000000" w:themeColor="text1"/>
          <w:sz w:val="24"/>
          <w:szCs w:val="24"/>
          <w:shd w:val="clear" w:color="auto" w:fill="FFFFFF"/>
        </w:rPr>
        <w:t>(</w:t>
      </w:r>
      <w:proofErr w:type="spellStart"/>
      <w:r w:rsidR="00826FF1" w:rsidRPr="004C0D25">
        <w:rPr>
          <w:rFonts w:ascii="Arial" w:hAnsi="Arial" w:cs="Arial"/>
          <w:color w:val="000000" w:themeColor="text1"/>
          <w:sz w:val="24"/>
          <w:szCs w:val="24"/>
          <w:shd w:val="clear" w:color="auto" w:fill="FFFFFF"/>
        </w:rPr>
        <w:t>Leminen</w:t>
      </w:r>
      <w:proofErr w:type="spellEnd"/>
      <w:r w:rsidR="00826FF1" w:rsidRPr="004C0D25">
        <w:rPr>
          <w:rFonts w:ascii="Arial" w:hAnsi="Arial" w:cs="Arial"/>
          <w:color w:val="000000" w:themeColor="text1"/>
          <w:sz w:val="24"/>
          <w:szCs w:val="24"/>
          <w:shd w:val="clear" w:color="auto" w:fill="FFFFFF"/>
        </w:rPr>
        <w:t xml:space="preserve"> et a., 2020)</w:t>
      </w:r>
      <w:r w:rsidRPr="004C0D25">
        <w:rPr>
          <w:rFonts w:ascii="Arial" w:hAnsi="Arial" w:cs="Arial"/>
          <w:color w:val="000000" w:themeColor="text1"/>
          <w:sz w:val="24"/>
          <w:szCs w:val="24"/>
        </w:rPr>
        <w:t>. The company has factories worldwide and distribute its products to independent retailers in over 160 countries – almost 5,000 worldwide</w:t>
      </w:r>
      <w:r w:rsidR="00826FF1" w:rsidRPr="004C0D25">
        <w:rPr>
          <w:rFonts w:ascii="Arial" w:hAnsi="Arial" w:cs="Arial"/>
          <w:color w:val="000000" w:themeColor="text1"/>
          <w:sz w:val="24"/>
          <w:szCs w:val="24"/>
        </w:rPr>
        <w:t xml:space="preserve"> </w:t>
      </w:r>
      <w:r w:rsidR="00826FF1" w:rsidRPr="004C0D25">
        <w:rPr>
          <w:rFonts w:ascii="Arial" w:hAnsi="Arial" w:cs="Arial"/>
          <w:color w:val="000000" w:themeColor="text1"/>
          <w:sz w:val="24"/>
          <w:szCs w:val="24"/>
          <w:shd w:val="clear" w:color="auto" w:fill="FFFFFF"/>
        </w:rPr>
        <w:t>(Liebowitz and Beckman, 2020)</w:t>
      </w:r>
      <w:r w:rsidRPr="004C0D25">
        <w:rPr>
          <w:rFonts w:ascii="Arial" w:hAnsi="Arial" w:cs="Arial"/>
          <w:color w:val="000000" w:themeColor="text1"/>
          <w:sz w:val="24"/>
          <w:szCs w:val="24"/>
        </w:rPr>
        <w:t>. It also operates in financial services - retail and lease financing and assurance - and provides services to almost 900 companies and public bodies in eight countries.</w:t>
      </w:r>
      <w:r w:rsidR="00E258E5" w:rsidRPr="004C0D25">
        <w:rPr>
          <w:rFonts w:ascii="Arial" w:hAnsi="Arial" w:cs="Arial"/>
          <w:color w:val="000000" w:themeColor="text1"/>
          <w:sz w:val="24"/>
          <w:szCs w:val="24"/>
        </w:rPr>
        <w:t xml:space="preserve"> </w:t>
      </w:r>
      <w:r w:rsidR="00B96C54" w:rsidRPr="004C0D25">
        <w:rPr>
          <w:rFonts w:ascii="Arial" w:hAnsi="Arial" w:cs="Arial"/>
          <w:color w:val="000000" w:themeColor="text1"/>
          <w:sz w:val="24"/>
          <w:szCs w:val="24"/>
        </w:rPr>
        <w:t>The main aim of this study is to analyse the information systems implemented within the John Deer company</w:t>
      </w:r>
      <w:r w:rsidR="002A0D2B" w:rsidRPr="004C0D25">
        <w:rPr>
          <w:rFonts w:ascii="Arial" w:hAnsi="Arial" w:cs="Arial"/>
          <w:color w:val="000000" w:themeColor="text1"/>
          <w:sz w:val="24"/>
          <w:szCs w:val="24"/>
        </w:rPr>
        <w:t>. This study analyses the advantages and challenges of using John Deere</w:t>
      </w:r>
      <w:r w:rsidR="00891E71" w:rsidRPr="004C0D25">
        <w:rPr>
          <w:rFonts w:ascii="Arial" w:hAnsi="Arial" w:cs="Arial"/>
          <w:color w:val="000000" w:themeColor="text1"/>
          <w:sz w:val="24"/>
          <w:szCs w:val="24"/>
        </w:rPr>
        <w:t>’</w:t>
      </w:r>
      <w:r w:rsidR="002A0D2B" w:rsidRPr="004C0D25">
        <w:rPr>
          <w:rFonts w:ascii="Arial" w:hAnsi="Arial" w:cs="Arial"/>
          <w:color w:val="000000" w:themeColor="text1"/>
          <w:sz w:val="24"/>
          <w:szCs w:val="24"/>
        </w:rPr>
        <w:t xml:space="preserve">s CRM system. </w:t>
      </w:r>
      <w:r w:rsidR="002A0D2B" w:rsidRPr="004C0D25">
        <w:rPr>
          <w:rFonts w:ascii="Arial" w:hAnsi="Arial" w:cs="Arial"/>
          <w:color w:val="000000" w:themeColor="text1"/>
          <w:sz w:val="24"/>
          <w:szCs w:val="24"/>
        </w:rPr>
        <w:lastRenderedPageBreak/>
        <w:t>This study explains the advantages and disadvantages of the use of Big Data Analytics and the Internet of Things (IoT).</w:t>
      </w:r>
      <w:r w:rsidR="00932CDD" w:rsidRPr="004C0D25">
        <w:rPr>
          <w:rFonts w:ascii="Arial" w:hAnsi="Arial" w:cs="Arial"/>
          <w:color w:val="000000" w:themeColor="text1"/>
          <w:sz w:val="24"/>
          <w:szCs w:val="24"/>
          <w:lang w:eastAsia="en-GB"/>
        </w:rPr>
        <w:t xml:space="preserve"> Finally, this study will offer recommendations for John Deere to strengthen their knowledge management practices and considering their current challenges amid the Covid-19 pandemic</w:t>
      </w:r>
      <w:r w:rsidR="00DF0BB3" w:rsidRPr="004C0D25">
        <w:rPr>
          <w:rFonts w:ascii="Arial" w:hAnsi="Arial" w:cs="Arial"/>
          <w:color w:val="000000" w:themeColor="text1"/>
          <w:sz w:val="24"/>
          <w:szCs w:val="24"/>
          <w:lang w:eastAsia="en-GB"/>
        </w:rPr>
        <w:t>.</w:t>
      </w:r>
    </w:p>
    <w:p w14:paraId="7A5C2F77" w14:textId="77777777" w:rsidR="00CD337A" w:rsidRPr="004C0D25" w:rsidRDefault="00CD337A" w:rsidP="00E258E5">
      <w:pPr>
        <w:spacing w:after="0" w:line="480" w:lineRule="auto"/>
        <w:ind w:firstLine="720"/>
        <w:contextualSpacing/>
        <w:mirrorIndents/>
        <w:rPr>
          <w:rFonts w:ascii="Arial" w:hAnsi="Arial" w:cs="Arial"/>
          <w:color w:val="000000" w:themeColor="text1"/>
          <w:sz w:val="24"/>
          <w:szCs w:val="24"/>
        </w:rPr>
      </w:pPr>
    </w:p>
    <w:p w14:paraId="358FA87F" w14:textId="626DB755" w:rsidR="00CD337A" w:rsidRPr="004C0D25" w:rsidRDefault="00E859B9" w:rsidP="00E258E5">
      <w:pPr>
        <w:pStyle w:val="Heading1"/>
        <w:rPr>
          <w:rFonts w:eastAsia="Times New Roman"/>
          <w:lang w:eastAsia="en-GB"/>
        </w:rPr>
      </w:pPr>
      <w:bookmarkStart w:id="2" w:name="_Toc77214327"/>
      <w:r w:rsidRPr="004C0D25">
        <w:rPr>
          <w:rFonts w:eastAsia="Times New Roman"/>
          <w:lang w:eastAsia="en-GB"/>
        </w:rPr>
        <w:t xml:space="preserve">Information Systems Implemented </w:t>
      </w:r>
      <w:r w:rsidR="00CD337A" w:rsidRPr="004C0D25">
        <w:rPr>
          <w:rFonts w:eastAsia="Times New Roman"/>
          <w:lang w:eastAsia="en-GB"/>
        </w:rPr>
        <w:t xml:space="preserve">within the John Deer </w:t>
      </w:r>
      <w:r w:rsidRPr="004C0D25">
        <w:rPr>
          <w:rFonts w:eastAsia="Times New Roman"/>
          <w:lang w:eastAsia="en-GB"/>
        </w:rPr>
        <w:t>Company</w:t>
      </w:r>
      <w:bookmarkEnd w:id="2"/>
    </w:p>
    <w:p w14:paraId="1D4A1E9A" w14:textId="746E4057" w:rsidR="00436A59" w:rsidRPr="004C0D25" w:rsidRDefault="00436A59" w:rsidP="00E859B9">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John Deere launches several data-enabled service providers to provide farmers with real-time data monitoring from John Deere equipment users</w:t>
      </w:r>
      <w:r w:rsidR="00826FF1" w:rsidRPr="004C0D25">
        <w:rPr>
          <w:rFonts w:ascii="Arial" w:hAnsi="Arial" w:cs="Arial"/>
          <w:color w:val="000000" w:themeColor="text1"/>
          <w:sz w:val="24"/>
          <w:szCs w:val="24"/>
          <w:lang w:eastAsia="en-GB"/>
        </w:rPr>
        <w:t xml:space="preserve"> </w:t>
      </w:r>
      <w:r w:rsidR="00826FF1" w:rsidRPr="004C0D25">
        <w:rPr>
          <w:rFonts w:ascii="Arial" w:hAnsi="Arial" w:cs="Arial"/>
          <w:color w:val="000000" w:themeColor="text1"/>
          <w:sz w:val="24"/>
          <w:szCs w:val="24"/>
          <w:shd w:val="clear" w:color="auto" w:fill="FFFFFF"/>
        </w:rPr>
        <w:t>(</w:t>
      </w:r>
      <w:proofErr w:type="spellStart"/>
      <w:r w:rsidR="00826FF1" w:rsidRPr="004C0D25">
        <w:rPr>
          <w:rFonts w:ascii="Arial" w:hAnsi="Arial" w:cs="Arial"/>
          <w:color w:val="000000" w:themeColor="text1"/>
          <w:sz w:val="24"/>
          <w:szCs w:val="24"/>
          <w:shd w:val="clear" w:color="auto" w:fill="FFFFFF"/>
        </w:rPr>
        <w:t>Eachempati</w:t>
      </w:r>
      <w:proofErr w:type="spellEnd"/>
      <w:r w:rsidR="00826FF1" w:rsidRPr="004C0D25">
        <w:rPr>
          <w:rFonts w:ascii="Arial" w:hAnsi="Arial" w:cs="Arial"/>
          <w:color w:val="000000" w:themeColor="text1"/>
          <w:sz w:val="24"/>
          <w:szCs w:val="24"/>
          <w:shd w:val="clear" w:color="auto" w:fill="FFFFFF"/>
        </w:rPr>
        <w:t>, 2017)</w:t>
      </w:r>
      <w:r w:rsidRPr="004C0D25">
        <w:rPr>
          <w:rFonts w:ascii="Arial" w:hAnsi="Arial" w:cs="Arial"/>
          <w:color w:val="000000" w:themeColor="text1"/>
          <w:sz w:val="24"/>
          <w:szCs w:val="24"/>
          <w:lang w:eastAsia="en-GB"/>
        </w:rPr>
        <w:t>. This data allows farmers to decide better to help them manage farms and machinery more intelligently.</w:t>
      </w:r>
      <w:r w:rsidR="00E859B9" w:rsidRPr="004C0D25">
        <w:rPr>
          <w:rFonts w:ascii="Arial" w:hAnsi="Arial" w:cs="Arial"/>
          <w:color w:val="000000" w:themeColor="text1"/>
          <w:sz w:val="24"/>
          <w:szCs w:val="24"/>
          <w:lang w:eastAsia="en-GB"/>
        </w:rPr>
        <w:t xml:space="preserve"> At the same time, they developed myjohndeere.com and Mobile Farm Manager so that farmers could access all this </w:t>
      </w:r>
      <w:r w:rsidR="00891E71" w:rsidRPr="004C0D25">
        <w:rPr>
          <w:rFonts w:ascii="Arial" w:hAnsi="Arial" w:cs="Arial"/>
          <w:color w:val="000000" w:themeColor="text1"/>
          <w:sz w:val="24"/>
          <w:szCs w:val="24"/>
          <w:lang w:eastAsia="en-GB"/>
        </w:rPr>
        <w:t>“</w:t>
      </w:r>
      <w:r w:rsidR="00E859B9" w:rsidRPr="004C0D25">
        <w:rPr>
          <w:rFonts w:ascii="Arial" w:hAnsi="Arial" w:cs="Arial"/>
          <w:color w:val="000000" w:themeColor="text1"/>
          <w:sz w:val="24"/>
          <w:szCs w:val="24"/>
          <w:lang w:eastAsia="en-GB"/>
        </w:rPr>
        <w:t>big data</w:t>
      </w:r>
      <w:r w:rsidR="00891E71" w:rsidRPr="004C0D25">
        <w:rPr>
          <w:rFonts w:ascii="Arial" w:hAnsi="Arial" w:cs="Arial"/>
          <w:color w:val="000000" w:themeColor="text1"/>
          <w:sz w:val="24"/>
          <w:szCs w:val="24"/>
          <w:lang w:eastAsia="en-GB"/>
        </w:rPr>
        <w:t>”</w:t>
      </w:r>
      <w:r w:rsidR="00E859B9" w:rsidRPr="004C0D25">
        <w:rPr>
          <w:rFonts w:ascii="Arial" w:hAnsi="Arial" w:cs="Arial"/>
          <w:color w:val="000000" w:themeColor="text1"/>
          <w:sz w:val="24"/>
          <w:szCs w:val="24"/>
          <w:lang w:eastAsia="en-GB"/>
        </w:rPr>
        <w:t xml:space="preserve"> quickly and easily.</w:t>
      </w:r>
    </w:p>
    <w:p w14:paraId="3F84CC84" w14:textId="7BBCD108" w:rsidR="00436A59" w:rsidRPr="004C0D25" w:rsidRDefault="00436A59"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The online portal of myjohndeere.com gives farmers the ability to access data from sensors attached to their own machinery </w:t>
      </w:r>
      <w:r w:rsidR="00891E71" w:rsidRPr="004C0D25">
        <w:rPr>
          <w:rFonts w:ascii="Arial" w:hAnsi="Arial" w:cs="Arial"/>
          <w:color w:val="000000" w:themeColor="text1"/>
          <w:sz w:val="24"/>
          <w:szCs w:val="24"/>
          <w:lang w:eastAsia="en-GB"/>
        </w:rPr>
        <w:t>whilst</w:t>
      </w:r>
      <w:r w:rsidRPr="004C0D25">
        <w:rPr>
          <w:rFonts w:ascii="Arial" w:hAnsi="Arial" w:cs="Arial"/>
          <w:color w:val="000000" w:themeColor="text1"/>
          <w:sz w:val="24"/>
          <w:szCs w:val="24"/>
          <w:lang w:eastAsia="en-GB"/>
        </w:rPr>
        <w:t xml:space="preserve"> working in the field and aggregate data from other users worldwide</w:t>
      </w:r>
      <w:r w:rsidR="00826FF1" w:rsidRPr="004C0D25">
        <w:rPr>
          <w:rFonts w:ascii="Arial" w:hAnsi="Arial" w:cs="Arial"/>
          <w:color w:val="000000" w:themeColor="text1"/>
          <w:sz w:val="24"/>
          <w:szCs w:val="24"/>
          <w:lang w:eastAsia="en-GB"/>
        </w:rPr>
        <w:t xml:space="preserve"> </w:t>
      </w:r>
      <w:r w:rsidR="00826FF1" w:rsidRPr="004C0D25">
        <w:rPr>
          <w:rFonts w:ascii="Arial" w:hAnsi="Arial" w:cs="Arial"/>
          <w:color w:val="000000" w:themeColor="text1"/>
          <w:sz w:val="24"/>
          <w:szCs w:val="24"/>
          <w:shd w:val="clear" w:color="auto" w:fill="FFFFFF"/>
        </w:rPr>
        <w:t>(</w:t>
      </w:r>
      <w:proofErr w:type="spellStart"/>
      <w:r w:rsidR="00826FF1" w:rsidRPr="004C0D25">
        <w:rPr>
          <w:rFonts w:ascii="Arial" w:hAnsi="Arial" w:cs="Arial"/>
          <w:color w:val="000000" w:themeColor="text1"/>
          <w:sz w:val="24"/>
          <w:szCs w:val="24"/>
          <w:shd w:val="clear" w:color="auto" w:fill="FFFFFF"/>
        </w:rPr>
        <w:t>Amonov</w:t>
      </w:r>
      <w:proofErr w:type="spellEnd"/>
      <w:r w:rsidR="00826FF1" w:rsidRPr="004C0D25">
        <w:rPr>
          <w:rFonts w:ascii="Arial" w:hAnsi="Arial" w:cs="Arial"/>
          <w:color w:val="000000" w:themeColor="text1"/>
          <w:sz w:val="24"/>
          <w:szCs w:val="24"/>
          <w:shd w:val="clear" w:color="auto" w:fill="FFFFFF"/>
        </w:rPr>
        <w:t xml:space="preserve"> et a., 2021)</w:t>
      </w:r>
      <w:r w:rsidRPr="004C0D25">
        <w:rPr>
          <w:rFonts w:ascii="Arial" w:hAnsi="Arial" w:cs="Arial"/>
          <w:color w:val="000000" w:themeColor="text1"/>
          <w:sz w:val="24"/>
          <w:szCs w:val="24"/>
          <w:lang w:eastAsia="en-GB"/>
        </w:rPr>
        <w:t xml:space="preserve">. This allows farmers to decide informedly how their equipment is used. The fuel use of different combinations can, for example, be monitored and linked to their level of productivity. The system also reduces downtime by predicting when and where equipment will likely fail based on the data collected by the crowd. Engineers can be prepared to supply new components and service machinery when </w:t>
      </w:r>
      <w:r w:rsidR="00E859B9" w:rsidRPr="004C0D25">
        <w:rPr>
          <w:rFonts w:ascii="Arial" w:hAnsi="Arial" w:cs="Arial"/>
          <w:color w:val="000000" w:themeColor="text1"/>
          <w:sz w:val="24"/>
          <w:szCs w:val="24"/>
          <w:lang w:eastAsia="en-GB"/>
        </w:rPr>
        <w:t>necessary,</w:t>
      </w:r>
      <w:r w:rsidRPr="004C0D25">
        <w:rPr>
          <w:rFonts w:ascii="Arial" w:hAnsi="Arial" w:cs="Arial"/>
          <w:color w:val="000000" w:themeColor="text1"/>
          <w:sz w:val="24"/>
          <w:szCs w:val="24"/>
          <w:lang w:eastAsia="en-GB"/>
        </w:rPr>
        <w:t xml:space="preserve"> using these data.</w:t>
      </w:r>
    </w:p>
    <w:p w14:paraId="1964D0D0" w14:textId="5AA16203" w:rsidR="00932CDD" w:rsidRPr="004C0D25" w:rsidRDefault="00436A59"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The data from John Deer is largely structured, internal data collected mainly from the sensors on the aircraft of the company and the soil samples. This data is added to the myjohndeere.com platform and made available to users</w:t>
      </w:r>
      <w:r w:rsidR="00826FF1" w:rsidRPr="004C0D25">
        <w:rPr>
          <w:rFonts w:ascii="Arial" w:hAnsi="Arial" w:cs="Arial"/>
          <w:color w:val="000000" w:themeColor="text1"/>
          <w:sz w:val="24"/>
          <w:szCs w:val="24"/>
          <w:lang w:eastAsia="en-GB"/>
        </w:rPr>
        <w:t xml:space="preserve"> </w:t>
      </w:r>
      <w:r w:rsidR="00826FF1" w:rsidRPr="004C0D25">
        <w:rPr>
          <w:rFonts w:ascii="Arial" w:hAnsi="Arial" w:cs="Arial"/>
          <w:color w:val="000000" w:themeColor="text1"/>
          <w:sz w:val="24"/>
          <w:szCs w:val="24"/>
          <w:shd w:val="clear" w:color="auto" w:fill="FFFFFF"/>
        </w:rPr>
        <w:t>(Menon et a., 2016)</w:t>
      </w:r>
      <w:r w:rsidRPr="004C0D25">
        <w:rPr>
          <w:rFonts w:ascii="Arial" w:hAnsi="Arial" w:cs="Arial"/>
          <w:color w:val="000000" w:themeColor="text1"/>
          <w:sz w:val="24"/>
          <w:szCs w:val="24"/>
          <w:lang w:eastAsia="en-GB"/>
        </w:rPr>
        <w:t xml:space="preserve">. The portal also has an external dataset connection, including weather data. As far as </w:t>
      </w:r>
      <w:r w:rsidRPr="004C0D25">
        <w:rPr>
          <w:rFonts w:ascii="Arial" w:hAnsi="Arial" w:cs="Arial"/>
          <w:color w:val="000000" w:themeColor="text1"/>
          <w:sz w:val="24"/>
          <w:szCs w:val="24"/>
          <w:lang w:eastAsia="en-GB"/>
        </w:rPr>
        <w:lastRenderedPageBreak/>
        <w:t xml:space="preserve">infrastructure is concerned, John Deere uses the HANA system (a relational database management system) of SAP to </w:t>
      </w:r>
      <w:r w:rsidR="00E859B9" w:rsidRPr="004C0D25">
        <w:rPr>
          <w:rFonts w:ascii="Arial" w:hAnsi="Arial" w:cs="Arial"/>
          <w:color w:val="000000" w:themeColor="text1"/>
          <w:sz w:val="24"/>
          <w:szCs w:val="24"/>
          <w:lang w:eastAsia="en-GB"/>
        </w:rPr>
        <w:t>analyse</w:t>
      </w:r>
      <w:r w:rsidRPr="004C0D25">
        <w:rPr>
          <w:rFonts w:ascii="Arial" w:hAnsi="Arial" w:cs="Arial"/>
          <w:color w:val="000000" w:themeColor="text1"/>
          <w:sz w:val="24"/>
          <w:szCs w:val="24"/>
          <w:lang w:eastAsia="en-GB"/>
        </w:rPr>
        <w:t xml:space="preserve"> the data.</w:t>
      </w:r>
    </w:p>
    <w:p w14:paraId="1FA97A15" w14:textId="77777777" w:rsidR="00436A59" w:rsidRPr="004C0D25" w:rsidRDefault="00436A59" w:rsidP="00E258E5">
      <w:pPr>
        <w:spacing w:after="0" w:line="480" w:lineRule="auto"/>
        <w:ind w:firstLine="720"/>
        <w:contextualSpacing/>
        <w:mirrorIndents/>
        <w:rPr>
          <w:rFonts w:ascii="Arial" w:hAnsi="Arial" w:cs="Arial"/>
          <w:color w:val="000000" w:themeColor="text1"/>
          <w:sz w:val="24"/>
          <w:szCs w:val="24"/>
          <w:lang w:eastAsia="en-GB"/>
        </w:rPr>
      </w:pPr>
    </w:p>
    <w:p w14:paraId="453A2692" w14:textId="66315E71" w:rsidR="00932CDD" w:rsidRPr="004C0D25" w:rsidRDefault="00E859B9" w:rsidP="00E258E5">
      <w:pPr>
        <w:pStyle w:val="Heading2"/>
        <w:rPr>
          <w:lang w:eastAsia="en-GB"/>
        </w:rPr>
      </w:pPr>
      <w:bookmarkStart w:id="3" w:name="_Toc77214328"/>
      <w:r w:rsidRPr="004C0D25">
        <w:rPr>
          <w:lang w:eastAsia="en-GB"/>
        </w:rPr>
        <w:t>Lis</w:t>
      </w:r>
      <w:r w:rsidRPr="004C0D25">
        <w:rPr>
          <w:rFonts w:eastAsia="Times New Roman"/>
          <w:lang w:eastAsia="en-GB"/>
        </w:rPr>
        <w:t xml:space="preserve">t </w:t>
      </w:r>
      <w:r w:rsidR="00932CDD" w:rsidRPr="004C0D25">
        <w:rPr>
          <w:rFonts w:eastAsia="Times New Roman"/>
          <w:lang w:eastAsia="en-GB"/>
        </w:rPr>
        <w:t xml:space="preserve">a range of </w:t>
      </w:r>
      <w:r w:rsidRPr="004C0D25">
        <w:rPr>
          <w:rFonts w:eastAsia="Times New Roman"/>
          <w:lang w:eastAsia="en-GB"/>
        </w:rPr>
        <w:t>Typical Data Collected</w:t>
      </w:r>
      <w:bookmarkEnd w:id="3"/>
    </w:p>
    <w:p w14:paraId="33E59FF6" w14:textId="51F92DF1" w:rsidR="00932CDD" w:rsidRPr="004C0D25" w:rsidRDefault="00932CDD" w:rsidP="00E258E5">
      <w:pPr>
        <w:pStyle w:val="ListParagraph"/>
        <w:numPr>
          <w:ilvl w:val="0"/>
          <w:numId w:val="37"/>
        </w:numPr>
        <w:spacing w:after="0" w:line="480" w:lineRule="auto"/>
        <w:ind w:left="0" w:firstLine="720"/>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Agronomic (crop management) data</w:t>
      </w:r>
    </w:p>
    <w:p w14:paraId="5458496A" w14:textId="2B9B3111" w:rsidR="00932CDD" w:rsidRPr="004C0D25" w:rsidRDefault="00932CDD" w:rsidP="00E258E5">
      <w:pPr>
        <w:pStyle w:val="ListParagraph"/>
        <w:numPr>
          <w:ilvl w:val="0"/>
          <w:numId w:val="37"/>
        </w:numPr>
        <w:spacing w:after="0" w:line="480" w:lineRule="auto"/>
        <w:ind w:left="0" w:firstLine="720"/>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Machine operation data</w:t>
      </w:r>
    </w:p>
    <w:p w14:paraId="7BB61304" w14:textId="23F2D6DD" w:rsidR="00B4128A" w:rsidRPr="004C0D25" w:rsidRDefault="00B4128A" w:rsidP="00E258E5">
      <w:pPr>
        <w:pStyle w:val="ListParagraph"/>
        <w:numPr>
          <w:ilvl w:val="0"/>
          <w:numId w:val="37"/>
        </w:numPr>
        <w:spacing w:after="0" w:line="480" w:lineRule="auto"/>
        <w:ind w:left="0" w:firstLine="720"/>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Machine data</w:t>
      </w:r>
    </w:p>
    <w:p w14:paraId="10022DEE" w14:textId="3C14F093" w:rsidR="00E541CC" w:rsidRPr="004C0D25" w:rsidRDefault="00436A59"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Data including agronomic and machine operation data are collected, mainly from sensors embedded, in machines and in the soil. Data is uploaded to the cloud via the mobile network, </w:t>
      </w:r>
      <w:proofErr w:type="spellStart"/>
      <w:r w:rsidRPr="004C0D25">
        <w:rPr>
          <w:rFonts w:ascii="Arial" w:hAnsi="Arial" w:cs="Arial"/>
          <w:color w:val="000000" w:themeColor="text1"/>
          <w:sz w:val="24"/>
          <w:szCs w:val="24"/>
          <w:lang w:eastAsia="en-GB"/>
        </w:rPr>
        <w:t>WiFi</w:t>
      </w:r>
      <w:proofErr w:type="spellEnd"/>
      <w:r w:rsidRPr="004C0D25">
        <w:rPr>
          <w:rFonts w:ascii="Arial" w:hAnsi="Arial" w:cs="Arial"/>
          <w:color w:val="000000" w:themeColor="text1"/>
          <w:sz w:val="24"/>
          <w:szCs w:val="24"/>
          <w:lang w:eastAsia="en-GB"/>
        </w:rPr>
        <w:t xml:space="preserve"> or Bluetooth using </w:t>
      </w:r>
      <w:proofErr w:type="spellStart"/>
      <w:r w:rsidRPr="004C0D25">
        <w:rPr>
          <w:rFonts w:ascii="Arial" w:hAnsi="Arial" w:cs="Arial"/>
          <w:color w:val="000000" w:themeColor="text1"/>
          <w:sz w:val="24"/>
          <w:szCs w:val="24"/>
          <w:lang w:eastAsia="en-GB"/>
        </w:rPr>
        <w:t>JDLinkTM</w:t>
      </w:r>
      <w:proofErr w:type="spellEnd"/>
      <w:r w:rsidRPr="004C0D25">
        <w:rPr>
          <w:rFonts w:ascii="Arial" w:hAnsi="Arial" w:cs="Arial"/>
          <w:color w:val="000000" w:themeColor="text1"/>
          <w:sz w:val="24"/>
          <w:szCs w:val="24"/>
          <w:lang w:eastAsia="en-GB"/>
        </w:rPr>
        <w:t xml:space="preserve"> Connect telematics</w:t>
      </w:r>
      <w:r w:rsidR="00826FF1" w:rsidRPr="004C0D25">
        <w:rPr>
          <w:rFonts w:ascii="Arial" w:hAnsi="Arial" w:cs="Arial"/>
          <w:color w:val="000000" w:themeColor="text1"/>
          <w:sz w:val="24"/>
          <w:szCs w:val="24"/>
          <w:lang w:eastAsia="en-GB"/>
        </w:rPr>
        <w:t xml:space="preserve"> </w:t>
      </w:r>
      <w:r w:rsidR="00826FF1" w:rsidRPr="004C0D25">
        <w:rPr>
          <w:rFonts w:ascii="Arial" w:hAnsi="Arial" w:cs="Arial"/>
          <w:color w:val="000000" w:themeColor="text1"/>
          <w:sz w:val="24"/>
          <w:szCs w:val="24"/>
          <w:shd w:val="clear" w:color="auto" w:fill="FFFFFF"/>
        </w:rPr>
        <w:t>(</w:t>
      </w:r>
      <w:proofErr w:type="spellStart"/>
      <w:r w:rsidR="00826FF1" w:rsidRPr="004C0D25">
        <w:rPr>
          <w:rFonts w:ascii="Arial" w:hAnsi="Arial" w:cs="Arial"/>
          <w:color w:val="000000" w:themeColor="text1"/>
          <w:sz w:val="24"/>
          <w:szCs w:val="24"/>
          <w:shd w:val="clear" w:color="auto" w:fill="FFFFFF"/>
        </w:rPr>
        <w:t>Trabucchi</w:t>
      </w:r>
      <w:proofErr w:type="spellEnd"/>
      <w:r w:rsidR="00826FF1" w:rsidRPr="004C0D25">
        <w:rPr>
          <w:rFonts w:ascii="Arial" w:hAnsi="Arial" w:cs="Arial"/>
          <w:color w:val="000000" w:themeColor="text1"/>
          <w:sz w:val="24"/>
          <w:szCs w:val="24"/>
          <w:shd w:val="clear" w:color="auto" w:fill="FFFFFF"/>
        </w:rPr>
        <w:t xml:space="preserve"> et a., 2017)</w:t>
      </w:r>
      <w:r w:rsidRPr="004C0D25">
        <w:rPr>
          <w:rFonts w:ascii="Arial" w:hAnsi="Arial" w:cs="Arial"/>
          <w:color w:val="000000" w:themeColor="text1"/>
          <w:sz w:val="24"/>
          <w:szCs w:val="24"/>
          <w:lang w:eastAsia="en-GB"/>
        </w:rPr>
        <w:t>. Access and management of the data by Farmer through the cloud platform</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s MyJohnDeere.com portal. By using this platform</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 xml:space="preserve">s Operation Center app, farmers are able to monitor activities in real </w:t>
      </w:r>
      <w:r w:rsidR="00E859B9" w:rsidRPr="004C0D25">
        <w:rPr>
          <w:rFonts w:ascii="Arial" w:hAnsi="Arial" w:cs="Arial"/>
          <w:color w:val="000000" w:themeColor="text1"/>
          <w:sz w:val="24"/>
          <w:szCs w:val="24"/>
          <w:lang w:eastAsia="en-GB"/>
        </w:rPr>
        <w:t>time.</w:t>
      </w:r>
      <w:r w:rsidRPr="004C0D25">
        <w:rPr>
          <w:rFonts w:ascii="Arial" w:hAnsi="Arial" w:cs="Arial"/>
          <w:color w:val="000000" w:themeColor="text1"/>
          <w:sz w:val="24"/>
          <w:szCs w:val="24"/>
          <w:lang w:eastAsia="en-GB"/>
        </w:rPr>
        <w:t xml:space="preserve"> </w:t>
      </w:r>
      <w:r w:rsidR="001C51BD" w:rsidRPr="004C0D25">
        <w:rPr>
          <w:rFonts w:ascii="Arial" w:hAnsi="Arial" w:cs="Arial"/>
          <w:color w:val="000000" w:themeColor="text1"/>
          <w:sz w:val="24"/>
          <w:szCs w:val="24"/>
          <w:lang w:eastAsia="en-GB"/>
        </w:rPr>
        <w:t>With</w:t>
      </w:r>
      <w:r w:rsidRPr="004C0D25">
        <w:rPr>
          <w:rFonts w:ascii="Arial" w:hAnsi="Arial" w:cs="Arial"/>
          <w:color w:val="000000" w:themeColor="text1"/>
          <w:sz w:val="24"/>
          <w:szCs w:val="24"/>
          <w:lang w:eastAsia="en-GB"/>
        </w:rPr>
        <w:t xml:space="preserve"> MyJohnDeere.com, farmers can use the Deere APIs by sharing their data with software applications from third-party Ag providers. </w:t>
      </w:r>
    </w:p>
    <w:p w14:paraId="643A70A3" w14:textId="0BCBDB32" w:rsidR="00436A59" w:rsidRPr="004C0D25" w:rsidRDefault="00436A59"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The higher the data collected, the more valuable it is for every stakeholder – the more the data collected over time are analysed by farmers, the more information other farmers have collected and the more Deere and software developers gain insights that will allow the development of new value-added products and services to be developed. The input suppliers (seeds, fertilisers, chemical products) can also share the data to trigger automatic ordering to reduce JIT downtime for delivery</w:t>
      </w:r>
      <w:r w:rsidR="00826FF1" w:rsidRPr="004C0D25">
        <w:rPr>
          <w:rFonts w:ascii="Arial" w:hAnsi="Arial" w:cs="Arial"/>
          <w:color w:val="000000" w:themeColor="text1"/>
          <w:sz w:val="24"/>
          <w:szCs w:val="24"/>
          <w:lang w:eastAsia="en-GB"/>
        </w:rPr>
        <w:t xml:space="preserve"> </w:t>
      </w:r>
      <w:r w:rsidR="00826FF1" w:rsidRPr="004C0D25">
        <w:rPr>
          <w:rFonts w:ascii="Arial" w:hAnsi="Arial" w:cs="Arial"/>
          <w:color w:val="000000" w:themeColor="text1"/>
          <w:sz w:val="24"/>
          <w:szCs w:val="24"/>
          <w:shd w:val="clear" w:color="auto" w:fill="FFFFFF"/>
        </w:rPr>
        <w:t>(Brewster et a., 2017)</w:t>
      </w:r>
      <w:r w:rsidRPr="004C0D25">
        <w:rPr>
          <w:rFonts w:ascii="Arial" w:hAnsi="Arial" w:cs="Arial"/>
          <w:color w:val="000000" w:themeColor="text1"/>
          <w:sz w:val="24"/>
          <w:szCs w:val="24"/>
          <w:lang w:eastAsia="en-GB"/>
        </w:rPr>
        <w:t>.</w:t>
      </w:r>
    </w:p>
    <w:p w14:paraId="4F9FBBCA" w14:textId="77777777" w:rsidR="00B4128A" w:rsidRPr="004C0D25" w:rsidRDefault="00B4128A" w:rsidP="00E258E5">
      <w:pPr>
        <w:spacing w:after="0" w:line="480" w:lineRule="auto"/>
        <w:ind w:firstLine="720"/>
        <w:contextualSpacing/>
        <w:mirrorIndents/>
        <w:rPr>
          <w:rFonts w:ascii="Arial" w:hAnsi="Arial" w:cs="Arial"/>
          <w:color w:val="000000" w:themeColor="text1"/>
          <w:sz w:val="24"/>
          <w:szCs w:val="24"/>
          <w:lang w:eastAsia="en-GB"/>
        </w:rPr>
      </w:pPr>
    </w:p>
    <w:p w14:paraId="78EF0E25" w14:textId="77777777" w:rsidR="00B4128A" w:rsidRPr="004C0D25" w:rsidRDefault="00B4128A" w:rsidP="008253D1">
      <w:pPr>
        <w:keepNext/>
        <w:spacing w:after="0" w:line="480" w:lineRule="auto"/>
        <w:ind w:firstLine="720"/>
        <w:contextualSpacing/>
        <w:mirrorIndents/>
        <w:rPr>
          <w:rFonts w:ascii="Arial" w:hAnsi="Arial" w:cs="Arial"/>
          <w:color w:val="000000" w:themeColor="text1"/>
          <w:sz w:val="24"/>
          <w:szCs w:val="24"/>
        </w:rPr>
      </w:pPr>
      <w:r w:rsidRPr="004C0D25">
        <w:rPr>
          <w:rFonts w:ascii="Arial" w:hAnsi="Arial" w:cs="Arial"/>
          <w:noProof/>
          <w:color w:val="000000" w:themeColor="text1"/>
          <w:sz w:val="24"/>
          <w:szCs w:val="24"/>
        </w:rPr>
        <w:lastRenderedPageBreak/>
        <w:drawing>
          <wp:inline distT="0" distB="0" distL="0" distR="0" wp14:anchorId="0B907D61" wp14:editId="3DADD362">
            <wp:extent cx="5135526" cy="3133725"/>
            <wp:effectExtent l="0" t="0" r="825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7777" cy="3135099"/>
                    </a:xfrm>
                    <a:prstGeom prst="rect">
                      <a:avLst/>
                    </a:prstGeom>
                    <a:noFill/>
                    <a:ln>
                      <a:noFill/>
                    </a:ln>
                  </pic:spPr>
                </pic:pic>
              </a:graphicData>
            </a:graphic>
          </wp:inline>
        </w:drawing>
      </w:r>
    </w:p>
    <w:p w14:paraId="74380DD7" w14:textId="1BEE6C8C" w:rsidR="00B4128A" w:rsidRPr="004C0D25" w:rsidRDefault="00B4128A" w:rsidP="00E258E5">
      <w:pPr>
        <w:pStyle w:val="Caption"/>
        <w:spacing w:after="0" w:line="480" w:lineRule="auto"/>
        <w:ind w:firstLine="720"/>
        <w:contextualSpacing/>
        <w:mirrorIndents/>
        <w:jc w:val="center"/>
        <w:rPr>
          <w:rFonts w:ascii="Arial" w:hAnsi="Arial" w:cs="Arial"/>
          <w:i w:val="0"/>
          <w:iCs w:val="0"/>
          <w:color w:val="000000" w:themeColor="text1"/>
          <w:sz w:val="24"/>
          <w:szCs w:val="24"/>
        </w:rPr>
      </w:pPr>
      <w:r w:rsidRPr="004C0D25">
        <w:rPr>
          <w:rFonts w:ascii="Arial" w:hAnsi="Arial" w:cs="Arial"/>
          <w:i w:val="0"/>
          <w:iCs w:val="0"/>
          <w:color w:val="000000" w:themeColor="text1"/>
          <w:sz w:val="24"/>
          <w:szCs w:val="24"/>
        </w:rPr>
        <w:t xml:space="preserve">Figure </w:t>
      </w:r>
      <w:r w:rsidRPr="004C0D25">
        <w:rPr>
          <w:rFonts w:ascii="Arial" w:hAnsi="Arial" w:cs="Arial"/>
          <w:i w:val="0"/>
          <w:iCs w:val="0"/>
          <w:color w:val="000000" w:themeColor="text1"/>
          <w:sz w:val="24"/>
          <w:szCs w:val="24"/>
        </w:rPr>
        <w:fldChar w:fldCharType="begin"/>
      </w:r>
      <w:r w:rsidRPr="004C0D25">
        <w:rPr>
          <w:rFonts w:ascii="Arial" w:hAnsi="Arial" w:cs="Arial"/>
          <w:i w:val="0"/>
          <w:iCs w:val="0"/>
          <w:color w:val="000000" w:themeColor="text1"/>
          <w:sz w:val="24"/>
          <w:szCs w:val="24"/>
        </w:rPr>
        <w:instrText xml:space="preserve"> SEQ Figure \* ARABIC </w:instrText>
      </w:r>
      <w:r w:rsidRPr="004C0D25">
        <w:rPr>
          <w:rFonts w:ascii="Arial" w:hAnsi="Arial" w:cs="Arial"/>
          <w:i w:val="0"/>
          <w:iCs w:val="0"/>
          <w:color w:val="000000" w:themeColor="text1"/>
          <w:sz w:val="24"/>
          <w:szCs w:val="24"/>
        </w:rPr>
        <w:fldChar w:fldCharType="separate"/>
      </w:r>
      <w:r w:rsidR="00267812" w:rsidRPr="004C0D25">
        <w:rPr>
          <w:rFonts w:ascii="Arial" w:hAnsi="Arial" w:cs="Arial"/>
          <w:i w:val="0"/>
          <w:iCs w:val="0"/>
          <w:noProof/>
          <w:color w:val="000000" w:themeColor="text1"/>
          <w:sz w:val="24"/>
          <w:szCs w:val="24"/>
        </w:rPr>
        <w:t>1</w:t>
      </w:r>
      <w:r w:rsidRPr="004C0D25">
        <w:rPr>
          <w:rFonts w:ascii="Arial" w:hAnsi="Arial" w:cs="Arial"/>
          <w:i w:val="0"/>
          <w:iCs w:val="0"/>
          <w:color w:val="000000" w:themeColor="text1"/>
          <w:sz w:val="24"/>
          <w:szCs w:val="24"/>
        </w:rPr>
        <w:fldChar w:fldCharType="end"/>
      </w:r>
      <w:r w:rsidRPr="004C0D25">
        <w:rPr>
          <w:rFonts w:ascii="Arial" w:hAnsi="Arial" w:cs="Arial"/>
          <w:i w:val="0"/>
          <w:iCs w:val="0"/>
          <w:color w:val="000000" w:themeColor="text1"/>
          <w:sz w:val="24"/>
          <w:szCs w:val="24"/>
        </w:rPr>
        <w:t xml:space="preserve">: </w:t>
      </w:r>
      <w:r w:rsidR="00E541CC" w:rsidRPr="004C0D25">
        <w:rPr>
          <w:rFonts w:ascii="Arial" w:hAnsi="Arial" w:cs="Arial"/>
          <w:i w:val="0"/>
          <w:iCs w:val="0"/>
          <w:color w:val="000000" w:themeColor="text1"/>
          <w:sz w:val="24"/>
          <w:szCs w:val="24"/>
        </w:rPr>
        <w:t xml:space="preserve">Retrieves </w:t>
      </w:r>
      <w:r w:rsidR="00FB175C" w:rsidRPr="004C0D25">
        <w:rPr>
          <w:rFonts w:ascii="Arial" w:hAnsi="Arial" w:cs="Arial"/>
          <w:i w:val="0"/>
          <w:iCs w:val="0"/>
          <w:color w:val="000000" w:themeColor="text1"/>
          <w:sz w:val="24"/>
          <w:szCs w:val="24"/>
        </w:rPr>
        <w:t xml:space="preserve">Data </w:t>
      </w:r>
      <w:r w:rsidRPr="004C0D25">
        <w:rPr>
          <w:rFonts w:ascii="Arial" w:hAnsi="Arial" w:cs="Arial"/>
          <w:i w:val="0"/>
          <w:iCs w:val="0"/>
          <w:color w:val="000000" w:themeColor="text1"/>
          <w:sz w:val="24"/>
          <w:szCs w:val="24"/>
        </w:rPr>
        <w:t xml:space="preserve">through </w:t>
      </w:r>
      <w:r w:rsidR="00E541CC" w:rsidRPr="004C0D25">
        <w:rPr>
          <w:rFonts w:ascii="Arial" w:hAnsi="Arial" w:cs="Arial"/>
          <w:i w:val="0"/>
          <w:iCs w:val="0"/>
          <w:color w:val="000000" w:themeColor="text1"/>
          <w:sz w:val="24"/>
          <w:szCs w:val="24"/>
        </w:rPr>
        <w:t xml:space="preserve">Sensors </w:t>
      </w:r>
      <w:r w:rsidRPr="004C0D25">
        <w:rPr>
          <w:rFonts w:ascii="Arial" w:hAnsi="Arial" w:cs="Arial"/>
          <w:i w:val="0"/>
          <w:iCs w:val="0"/>
          <w:color w:val="000000" w:themeColor="text1"/>
          <w:sz w:val="24"/>
          <w:szCs w:val="24"/>
        </w:rPr>
        <w:t xml:space="preserve">and </w:t>
      </w:r>
      <w:r w:rsidR="00E541CC" w:rsidRPr="004C0D25">
        <w:rPr>
          <w:rFonts w:ascii="Arial" w:hAnsi="Arial" w:cs="Arial"/>
          <w:i w:val="0"/>
          <w:iCs w:val="0"/>
          <w:color w:val="000000" w:themeColor="text1"/>
          <w:sz w:val="24"/>
          <w:szCs w:val="24"/>
        </w:rPr>
        <w:t>Camera</w:t>
      </w:r>
    </w:p>
    <w:p w14:paraId="27DE8DD4" w14:textId="05091852" w:rsidR="006A1D2C" w:rsidRPr="004C0D25" w:rsidRDefault="00436A59"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For predictive maintenance </w:t>
      </w:r>
      <w:r w:rsidR="00675469" w:rsidRPr="004C0D25">
        <w:rPr>
          <w:rFonts w:ascii="Arial" w:hAnsi="Arial" w:cs="Arial"/>
          <w:color w:val="000000" w:themeColor="text1"/>
          <w:sz w:val="24"/>
          <w:szCs w:val="24"/>
          <w:lang w:eastAsia="en-GB"/>
        </w:rPr>
        <w:t xml:space="preserve">John </w:t>
      </w:r>
      <w:r w:rsidRPr="004C0D25">
        <w:rPr>
          <w:rFonts w:ascii="Arial" w:hAnsi="Arial" w:cs="Arial"/>
          <w:color w:val="000000" w:themeColor="text1"/>
          <w:sz w:val="24"/>
          <w:szCs w:val="24"/>
          <w:lang w:eastAsia="en-GB"/>
        </w:rPr>
        <w:t xml:space="preserve">Deere can also use the machine data. </w:t>
      </w:r>
      <w:r w:rsidR="00E541CC" w:rsidRPr="004C0D25">
        <w:rPr>
          <w:rFonts w:ascii="Arial" w:hAnsi="Arial" w:cs="Arial"/>
          <w:color w:val="000000" w:themeColor="text1"/>
          <w:sz w:val="24"/>
          <w:szCs w:val="24"/>
          <w:lang w:eastAsia="en-GB"/>
        </w:rPr>
        <w:t>Thus,</w:t>
      </w:r>
      <w:r w:rsidRPr="004C0D25">
        <w:rPr>
          <w:rFonts w:ascii="Arial" w:hAnsi="Arial" w:cs="Arial"/>
          <w:color w:val="000000" w:themeColor="text1"/>
          <w:sz w:val="24"/>
          <w:szCs w:val="24"/>
          <w:lang w:eastAsia="en-GB"/>
        </w:rPr>
        <w:t xml:space="preserve"> Deere examines the aggregation of machine data</w:t>
      </w:r>
      <w:r w:rsidR="00E541CC" w:rsidRPr="004C0D25">
        <w:rPr>
          <w:rFonts w:ascii="Arial" w:hAnsi="Arial" w:cs="Arial"/>
          <w:color w:val="000000" w:themeColor="text1"/>
          <w:sz w:val="24"/>
          <w:szCs w:val="24"/>
          <w:lang w:eastAsia="en-GB"/>
        </w:rPr>
        <w:t xml:space="preserve">. </w:t>
      </w:r>
      <w:r w:rsidRPr="004C0D25">
        <w:rPr>
          <w:rFonts w:ascii="Arial" w:hAnsi="Arial" w:cs="Arial"/>
          <w:color w:val="000000" w:themeColor="text1"/>
          <w:sz w:val="24"/>
          <w:szCs w:val="24"/>
          <w:lang w:eastAsia="en-GB"/>
        </w:rPr>
        <w:t>Deere</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s additional upstream value includes the internalisation of data to improve quality products</w:t>
      </w:r>
      <w:r w:rsidR="00E541CC" w:rsidRPr="004C0D25">
        <w:rPr>
          <w:rFonts w:ascii="Arial" w:hAnsi="Arial" w:cs="Arial"/>
          <w:color w:val="000000" w:themeColor="text1"/>
          <w:sz w:val="24"/>
          <w:szCs w:val="24"/>
          <w:lang w:eastAsia="en-GB"/>
        </w:rPr>
        <w:t>.</w:t>
      </w:r>
      <w:r w:rsidR="001C51BD" w:rsidRPr="004C0D25">
        <w:rPr>
          <w:rFonts w:ascii="Arial" w:hAnsi="Arial" w:cs="Arial"/>
          <w:color w:val="000000" w:themeColor="text1"/>
          <w:sz w:val="24"/>
          <w:szCs w:val="24"/>
          <w:lang w:eastAsia="en-GB"/>
        </w:rPr>
        <w:t xml:space="preserve"> There is</w:t>
      </w:r>
      <w:r w:rsidRPr="004C0D25">
        <w:rPr>
          <w:rFonts w:ascii="Arial" w:hAnsi="Arial" w:cs="Arial"/>
          <w:color w:val="000000" w:themeColor="text1"/>
          <w:sz w:val="24"/>
          <w:szCs w:val="24"/>
          <w:lang w:eastAsia="en-GB"/>
        </w:rPr>
        <w:t xml:space="preserve"> a myth that Big Data is just technology businesses</w:t>
      </w:r>
      <w:r w:rsidR="00826FF1" w:rsidRPr="004C0D25">
        <w:rPr>
          <w:rFonts w:ascii="Arial" w:hAnsi="Arial" w:cs="Arial"/>
          <w:color w:val="000000" w:themeColor="text1"/>
          <w:sz w:val="24"/>
          <w:szCs w:val="24"/>
          <w:lang w:eastAsia="en-GB"/>
        </w:rPr>
        <w:t xml:space="preserve"> </w:t>
      </w:r>
      <w:r w:rsidR="00826FF1" w:rsidRPr="004C0D25">
        <w:rPr>
          <w:rFonts w:ascii="Arial" w:hAnsi="Arial" w:cs="Arial"/>
          <w:color w:val="000000" w:themeColor="text1"/>
          <w:sz w:val="24"/>
          <w:szCs w:val="24"/>
          <w:shd w:val="clear" w:color="auto" w:fill="FFFFFF"/>
        </w:rPr>
        <w:t>(</w:t>
      </w:r>
      <w:proofErr w:type="spellStart"/>
      <w:r w:rsidR="00826FF1" w:rsidRPr="004C0D25">
        <w:rPr>
          <w:rFonts w:ascii="Arial" w:hAnsi="Arial" w:cs="Arial"/>
          <w:color w:val="000000" w:themeColor="text1"/>
          <w:sz w:val="24"/>
          <w:szCs w:val="24"/>
          <w:shd w:val="clear" w:color="auto" w:fill="FFFFFF"/>
        </w:rPr>
        <w:t>Leminen</w:t>
      </w:r>
      <w:proofErr w:type="spellEnd"/>
      <w:r w:rsidR="00826FF1" w:rsidRPr="004C0D25">
        <w:rPr>
          <w:rFonts w:ascii="Arial" w:hAnsi="Arial" w:cs="Arial"/>
          <w:color w:val="000000" w:themeColor="text1"/>
          <w:sz w:val="24"/>
          <w:szCs w:val="24"/>
          <w:shd w:val="clear" w:color="auto" w:fill="FFFFFF"/>
        </w:rPr>
        <w:t xml:space="preserve"> et a., 2020)</w:t>
      </w:r>
      <w:r w:rsidRPr="004C0D25">
        <w:rPr>
          <w:rFonts w:ascii="Arial" w:hAnsi="Arial" w:cs="Arial"/>
          <w:color w:val="000000" w:themeColor="text1"/>
          <w:sz w:val="24"/>
          <w:szCs w:val="24"/>
          <w:lang w:eastAsia="en-GB"/>
        </w:rPr>
        <w:t>. But this example shows how Big Data is used even by the most traditional companies.</w:t>
      </w:r>
    </w:p>
    <w:p w14:paraId="1C7183D0" w14:textId="77777777" w:rsidR="00436A59" w:rsidRPr="004C0D25" w:rsidRDefault="00436A59" w:rsidP="00E258E5">
      <w:pPr>
        <w:spacing w:after="0" w:line="480" w:lineRule="auto"/>
        <w:ind w:firstLine="720"/>
        <w:contextualSpacing/>
        <w:mirrorIndents/>
        <w:rPr>
          <w:rFonts w:ascii="Arial" w:hAnsi="Arial" w:cs="Arial"/>
          <w:color w:val="000000" w:themeColor="text1"/>
          <w:sz w:val="24"/>
          <w:szCs w:val="24"/>
          <w:lang w:eastAsia="en-GB"/>
        </w:rPr>
      </w:pPr>
    </w:p>
    <w:p w14:paraId="633FD153" w14:textId="5E0A3F83" w:rsidR="00CD337A" w:rsidRPr="004C0D25" w:rsidRDefault="00E541CC" w:rsidP="00E258E5">
      <w:pPr>
        <w:pStyle w:val="Heading1"/>
        <w:rPr>
          <w:rFonts w:eastAsia="Times New Roman"/>
          <w:lang w:eastAsia="en-GB"/>
        </w:rPr>
      </w:pPr>
      <w:bookmarkStart w:id="4" w:name="_Toc77214329"/>
      <w:r w:rsidRPr="004C0D25">
        <w:rPr>
          <w:rFonts w:eastAsia="Times New Roman"/>
          <w:lang w:eastAsia="en-GB"/>
        </w:rPr>
        <w:t xml:space="preserve">Advantages </w:t>
      </w:r>
      <w:r w:rsidR="00CD337A" w:rsidRPr="004C0D25">
        <w:rPr>
          <w:rFonts w:eastAsia="Times New Roman"/>
          <w:lang w:eastAsia="en-GB"/>
        </w:rPr>
        <w:t xml:space="preserve">and </w:t>
      </w:r>
      <w:r w:rsidRPr="004C0D25">
        <w:rPr>
          <w:rFonts w:eastAsia="Times New Roman"/>
          <w:lang w:eastAsia="en-GB"/>
        </w:rPr>
        <w:t xml:space="preserve">Challenges </w:t>
      </w:r>
      <w:r w:rsidR="00CD337A" w:rsidRPr="004C0D25">
        <w:rPr>
          <w:rFonts w:eastAsia="Times New Roman"/>
          <w:lang w:eastAsia="en-GB"/>
        </w:rPr>
        <w:t>of implementing a CRM system</w:t>
      </w:r>
      <w:r w:rsidRPr="004C0D25">
        <w:rPr>
          <w:rFonts w:eastAsia="Times New Roman"/>
          <w:lang w:eastAsia="en-GB"/>
        </w:rPr>
        <w:t xml:space="preserve"> for John Deere</w:t>
      </w:r>
      <w:bookmarkEnd w:id="4"/>
    </w:p>
    <w:p w14:paraId="2633288A" w14:textId="590C078A" w:rsidR="000A77BC" w:rsidRPr="004C0D25" w:rsidRDefault="000A77BC"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Companies engaged in the agriculture and construction business require special</w:t>
      </w:r>
      <w:r w:rsidR="00891E71" w:rsidRPr="004C0D25">
        <w:rPr>
          <w:rFonts w:ascii="Arial" w:hAnsi="Arial" w:cs="Arial"/>
          <w:color w:val="000000" w:themeColor="text1"/>
          <w:sz w:val="24"/>
          <w:szCs w:val="24"/>
          <w:lang w:eastAsia="en-GB"/>
        </w:rPr>
        <w:t>ise</w:t>
      </w:r>
      <w:r w:rsidRPr="004C0D25">
        <w:rPr>
          <w:rFonts w:ascii="Arial" w:hAnsi="Arial" w:cs="Arial"/>
          <w:color w:val="000000" w:themeColor="text1"/>
          <w:sz w:val="24"/>
          <w:szCs w:val="24"/>
          <w:lang w:eastAsia="en-GB"/>
        </w:rPr>
        <w:t>d management tools</w:t>
      </w:r>
      <w:r w:rsidR="00826FF1" w:rsidRPr="004C0D25">
        <w:rPr>
          <w:rFonts w:ascii="Arial" w:hAnsi="Arial" w:cs="Arial"/>
          <w:color w:val="000000" w:themeColor="text1"/>
          <w:sz w:val="24"/>
          <w:szCs w:val="24"/>
          <w:lang w:eastAsia="en-GB"/>
        </w:rPr>
        <w:t xml:space="preserve"> </w:t>
      </w:r>
      <w:r w:rsidR="00826FF1" w:rsidRPr="004C0D25">
        <w:rPr>
          <w:rFonts w:ascii="Arial" w:hAnsi="Arial" w:cs="Arial"/>
          <w:color w:val="000000" w:themeColor="text1"/>
          <w:sz w:val="24"/>
          <w:szCs w:val="24"/>
          <w:shd w:val="clear" w:color="auto" w:fill="FFFFFF"/>
        </w:rPr>
        <w:t>(</w:t>
      </w:r>
      <w:proofErr w:type="spellStart"/>
      <w:r w:rsidR="00826FF1" w:rsidRPr="004C0D25">
        <w:rPr>
          <w:rFonts w:ascii="Arial" w:hAnsi="Arial" w:cs="Arial"/>
          <w:color w:val="000000" w:themeColor="text1"/>
          <w:sz w:val="24"/>
          <w:szCs w:val="24"/>
          <w:shd w:val="clear" w:color="auto" w:fill="FFFFFF"/>
        </w:rPr>
        <w:t>Trabucchi</w:t>
      </w:r>
      <w:proofErr w:type="spellEnd"/>
      <w:r w:rsidR="00826FF1" w:rsidRPr="004C0D25">
        <w:rPr>
          <w:rFonts w:ascii="Arial" w:hAnsi="Arial" w:cs="Arial"/>
          <w:color w:val="000000" w:themeColor="text1"/>
          <w:sz w:val="24"/>
          <w:szCs w:val="24"/>
          <w:shd w:val="clear" w:color="auto" w:fill="FFFFFF"/>
        </w:rPr>
        <w:t xml:space="preserve"> et a., 2017)</w:t>
      </w:r>
      <w:r w:rsidRPr="004C0D25">
        <w:rPr>
          <w:rFonts w:ascii="Arial" w:hAnsi="Arial" w:cs="Arial"/>
          <w:color w:val="000000" w:themeColor="text1"/>
          <w:sz w:val="24"/>
          <w:szCs w:val="24"/>
          <w:lang w:eastAsia="en-GB"/>
        </w:rPr>
        <w:t xml:space="preserve">. Therefore, the implementation of an </w:t>
      </w:r>
      <w:r w:rsidR="008C6E01" w:rsidRPr="004C0D25">
        <w:rPr>
          <w:rFonts w:ascii="Arial" w:hAnsi="Arial" w:cs="Arial"/>
          <w:color w:val="000000" w:themeColor="text1"/>
          <w:sz w:val="24"/>
          <w:szCs w:val="24"/>
          <w:lang w:eastAsia="en-GB"/>
        </w:rPr>
        <w:t>CRM system</w:t>
      </w:r>
      <w:r w:rsidRPr="004C0D25">
        <w:rPr>
          <w:rFonts w:ascii="Arial" w:hAnsi="Arial" w:cs="Arial"/>
          <w:color w:val="000000" w:themeColor="text1"/>
          <w:sz w:val="24"/>
          <w:szCs w:val="24"/>
          <w:lang w:eastAsia="en-GB"/>
        </w:rPr>
        <w:t xml:space="preserve"> that is adapted to the specific needs of this sector is key.</w:t>
      </w:r>
      <w:r w:rsidR="00B46085" w:rsidRPr="004C0D25">
        <w:rPr>
          <w:rFonts w:ascii="Arial" w:hAnsi="Arial" w:cs="Arial"/>
          <w:color w:val="000000" w:themeColor="text1"/>
          <w:sz w:val="24"/>
          <w:szCs w:val="24"/>
          <w:lang w:eastAsia="en-GB"/>
        </w:rPr>
        <w:t xml:space="preserve"> </w:t>
      </w:r>
      <w:r w:rsidRPr="004C0D25">
        <w:rPr>
          <w:rFonts w:ascii="Arial" w:hAnsi="Arial" w:cs="Arial"/>
          <w:color w:val="000000" w:themeColor="text1"/>
          <w:sz w:val="24"/>
          <w:szCs w:val="24"/>
          <w:lang w:eastAsia="en-GB"/>
        </w:rPr>
        <w:t xml:space="preserve">John Deere, a manufacturer of agricultural </w:t>
      </w:r>
      <w:r w:rsidR="008C6E01" w:rsidRPr="004C0D25">
        <w:rPr>
          <w:rFonts w:ascii="Arial" w:hAnsi="Arial" w:cs="Arial"/>
          <w:color w:val="000000" w:themeColor="text1"/>
          <w:sz w:val="24"/>
          <w:szCs w:val="24"/>
          <w:lang w:eastAsia="en-GB"/>
        </w:rPr>
        <w:t>equipment,</w:t>
      </w:r>
      <w:r w:rsidRPr="004C0D25">
        <w:rPr>
          <w:rFonts w:ascii="Arial" w:hAnsi="Arial" w:cs="Arial"/>
          <w:color w:val="000000" w:themeColor="text1"/>
          <w:sz w:val="24"/>
          <w:szCs w:val="24"/>
          <w:lang w:eastAsia="en-GB"/>
        </w:rPr>
        <w:t xml:space="preserve"> wishing to help its dealer network evolve through digital transformation, has developed a new management system that allows it to improve its performance and efficiency in the market.</w:t>
      </w:r>
    </w:p>
    <w:p w14:paraId="55C1AB6D" w14:textId="21755C5B" w:rsidR="008C6E01" w:rsidRPr="004C0D25" w:rsidRDefault="008C6E01"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lastRenderedPageBreak/>
        <w:t>Solutions exist to improve the efficiency of</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teams</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 xml:space="preserve"> collaboration. CRM is an essential tool for central</w:t>
      </w:r>
      <w:r w:rsidR="00891E71" w:rsidRPr="004C0D25">
        <w:rPr>
          <w:rFonts w:ascii="Arial" w:hAnsi="Arial" w:cs="Arial"/>
          <w:color w:val="000000" w:themeColor="text1"/>
          <w:sz w:val="24"/>
          <w:szCs w:val="24"/>
          <w:lang w:eastAsia="en-GB"/>
        </w:rPr>
        <w:t>isi</w:t>
      </w:r>
      <w:r w:rsidRPr="004C0D25">
        <w:rPr>
          <w:rFonts w:ascii="Arial" w:hAnsi="Arial" w:cs="Arial"/>
          <w:color w:val="000000" w:themeColor="text1"/>
          <w:sz w:val="24"/>
          <w:szCs w:val="24"/>
          <w:lang w:eastAsia="en-GB"/>
        </w:rPr>
        <w:t>ng</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sales and marketing information. Without such a common base,</w:t>
      </w:r>
      <w:r w:rsidR="00A83BE0" w:rsidRPr="004C0D25">
        <w:rPr>
          <w:rFonts w:ascii="Arial" w:hAnsi="Arial" w:cs="Arial"/>
          <w:color w:val="000000" w:themeColor="text1"/>
          <w:sz w:val="24"/>
          <w:szCs w:val="24"/>
          <w:lang w:eastAsia="en-GB"/>
        </w:rPr>
        <w:t xml:space="preserve"> John Deere </w:t>
      </w:r>
      <w:r w:rsidRPr="004C0D25">
        <w:rPr>
          <w:rFonts w:ascii="Arial" w:hAnsi="Arial" w:cs="Arial"/>
          <w:color w:val="000000" w:themeColor="text1"/>
          <w:sz w:val="24"/>
          <w:szCs w:val="24"/>
          <w:lang w:eastAsia="en-GB"/>
        </w:rPr>
        <w:t>cannot assess the performance of</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actions or know</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strengths and weaknesses</w:t>
      </w:r>
      <w:r w:rsidR="00826FF1" w:rsidRPr="004C0D25">
        <w:rPr>
          <w:rFonts w:ascii="Arial" w:hAnsi="Arial" w:cs="Arial"/>
          <w:color w:val="000000" w:themeColor="text1"/>
          <w:sz w:val="24"/>
          <w:szCs w:val="24"/>
          <w:lang w:eastAsia="en-GB"/>
        </w:rPr>
        <w:t xml:space="preserve"> </w:t>
      </w:r>
      <w:r w:rsidR="00826FF1" w:rsidRPr="004C0D25">
        <w:rPr>
          <w:rFonts w:ascii="Arial" w:hAnsi="Arial" w:cs="Arial"/>
          <w:color w:val="000000" w:themeColor="text1"/>
          <w:sz w:val="24"/>
          <w:szCs w:val="24"/>
          <w:shd w:val="clear" w:color="auto" w:fill="FFFFFF"/>
        </w:rPr>
        <w:t>(Peppard and Ward, 2016)</w:t>
      </w:r>
      <w:r w:rsidRPr="004C0D25">
        <w:rPr>
          <w:rFonts w:ascii="Arial" w:hAnsi="Arial" w:cs="Arial"/>
          <w:color w:val="000000" w:themeColor="text1"/>
          <w:sz w:val="24"/>
          <w:szCs w:val="24"/>
          <w:lang w:eastAsia="en-GB"/>
        </w:rPr>
        <w:t>. On the other hand, marketers must be able to access the various exchanges made between a web lead and the salesperson in order to have a complete follow-up and to understand what worked and what went wrong. The CRM is also</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library which references and makes accessible all</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content.</w:t>
      </w:r>
    </w:p>
    <w:p w14:paraId="647884F3" w14:textId="4689A096" w:rsidR="000A77BC" w:rsidRPr="004C0D25" w:rsidRDefault="008C6E01" w:rsidP="00DF0BB3">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In addition to CRM, a collaborative platform can be set up to create a real </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corporate</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 xml:space="preserve"> spirit and a desire to work together. Incentive</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s is extremely well done.</w:t>
      </w:r>
      <w:r w:rsidR="00DF0BB3" w:rsidRPr="004C0D25">
        <w:rPr>
          <w:rFonts w:ascii="Arial" w:hAnsi="Arial" w:cs="Arial"/>
          <w:color w:val="000000" w:themeColor="text1"/>
          <w:sz w:val="24"/>
          <w:szCs w:val="24"/>
          <w:lang w:eastAsia="en-GB"/>
        </w:rPr>
        <w:t xml:space="preserve"> </w:t>
      </w:r>
      <w:r w:rsidR="000A77BC" w:rsidRPr="004C0D25">
        <w:rPr>
          <w:rFonts w:ascii="Arial" w:hAnsi="Arial" w:cs="Arial"/>
          <w:color w:val="000000" w:themeColor="text1"/>
          <w:sz w:val="24"/>
          <w:szCs w:val="24"/>
          <w:lang w:eastAsia="en-GB"/>
        </w:rPr>
        <w:t>John Deere Dealer Business System (JD DBS), based on Dynamics 365, is an ERP software that covers the business processes of dealers in an organ</w:t>
      </w:r>
      <w:r w:rsidR="00891E71" w:rsidRPr="004C0D25">
        <w:rPr>
          <w:rFonts w:ascii="Arial" w:hAnsi="Arial" w:cs="Arial"/>
          <w:color w:val="000000" w:themeColor="text1"/>
          <w:sz w:val="24"/>
          <w:szCs w:val="24"/>
          <w:lang w:eastAsia="en-GB"/>
        </w:rPr>
        <w:t>ise</w:t>
      </w:r>
      <w:r w:rsidR="000A77BC" w:rsidRPr="004C0D25">
        <w:rPr>
          <w:rFonts w:ascii="Arial" w:hAnsi="Arial" w:cs="Arial"/>
          <w:color w:val="000000" w:themeColor="text1"/>
          <w:sz w:val="24"/>
          <w:szCs w:val="24"/>
          <w:lang w:eastAsia="en-GB"/>
        </w:rPr>
        <w:t>d and structured way</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(Inwood and Dale, 2019)</w:t>
      </w:r>
      <w:r w:rsidR="000A77BC" w:rsidRPr="004C0D25">
        <w:rPr>
          <w:rFonts w:ascii="Arial" w:hAnsi="Arial" w:cs="Arial"/>
          <w:color w:val="000000" w:themeColor="text1"/>
          <w:sz w:val="24"/>
          <w:szCs w:val="24"/>
          <w:lang w:eastAsia="en-GB"/>
        </w:rPr>
        <w:t>. In addition, it allows managing the operations of each department and facilitates communications with John Deere through its multiple integrations.</w:t>
      </w:r>
    </w:p>
    <w:p w14:paraId="08A151B7" w14:textId="55B76E77" w:rsidR="000A77BC" w:rsidRPr="004C0D25" w:rsidRDefault="000A77BC"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JD DBS is a vertical, designed on Dynamics 365 BC, that develops solutions for the business needs of businesses that, as John Deere dealers, are dedicated to the industrial sector focused on agricultural and construction machinery</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(Brewster et a., 2017)</w:t>
      </w:r>
      <w:r w:rsidRPr="004C0D25">
        <w:rPr>
          <w:rFonts w:ascii="Arial" w:hAnsi="Arial" w:cs="Arial"/>
          <w:color w:val="000000" w:themeColor="text1"/>
          <w:sz w:val="24"/>
          <w:szCs w:val="24"/>
          <w:lang w:eastAsia="en-GB"/>
        </w:rPr>
        <w:t>. Due to this continuous development project, all dealers in the European region can have an ERP solution adapted to their processes and designed to improve the management of their businesses.</w:t>
      </w:r>
    </w:p>
    <w:p w14:paraId="1BBA5818" w14:textId="77777777" w:rsidR="00483A97" w:rsidRPr="004C0D25" w:rsidRDefault="00483A97" w:rsidP="00E258E5">
      <w:pPr>
        <w:spacing w:after="0" w:line="480" w:lineRule="auto"/>
        <w:ind w:firstLine="720"/>
        <w:contextualSpacing/>
        <w:mirrorIndents/>
        <w:rPr>
          <w:rFonts w:ascii="Arial" w:hAnsi="Arial" w:cs="Arial"/>
          <w:color w:val="000000" w:themeColor="text1"/>
          <w:sz w:val="24"/>
          <w:szCs w:val="24"/>
          <w:lang w:eastAsia="en-GB"/>
        </w:rPr>
      </w:pPr>
    </w:p>
    <w:p w14:paraId="5AA33C29" w14:textId="58801ABD" w:rsidR="000A77BC" w:rsidRPr="004C0D25" w:rsidRDefault="000A77BC" w:rsidP="00E258E5">
      <w:pPr>
        <w:pStyle w:val="Heading2"/>
        <w:rPr>
          <w:lang w:eastAsia="en-GB"/>
        </w:rPr>
      </w:pPr>
      <w:bookmarkStart w:id="5" w:name="_Toc77214330"/>
      <w:r w:rsidRPr="004C0D25">
        <w:rPr>
          <w:lang w:eastAsia="en-GB"/>
        </w:rPr>
        <w:lastRenderedPageBreak/>
        <w:t xml:space="preserve">Benefits </w:t>
      </w:r>
      <w:r w:rsidRPr="004C0D25">
        <w:rPr>
          <w:rFonts w:eastAsia="Times New Roman"/>
          <w:lang w:eastAsia="en-GB"/>
        </w:rPr>
        <w:t>of implementing a CRM system</w:t>
      </w:r>
      <w:bookmarkEnd w:id="5"/>
    </w:p>
    <w:p w14:paraId="2CDAAB33" w14:textId="77777777" w:rsidR="00DF0BB3" w:rsidRPr="004C0D25" w:rsidRDefault="000A77BC" w:rsidP="00DF0BB3">
      <w:pPr>
        <w:pStyle w:val="ListParagraph"/>
        <w:numPr>
          <w:ilvl w:val="0"/>
          <w:numId w:val="37"/>
        </w:numPr>
        <w:spacing w:after="0" w:line="480" w:lineRule="auto"/>
        <w:mirrorIndents/>
        <w:jc w:val="both"/>
        <w:textAlignment w:val="baseline"/>
        <w:rPr>
          <w:rFonts w:ascii="Arial" w:eastAsia="Times New Roman" w:hAnsi="Arial" w:cs="Arial"/>
          <w:color w:val="000000" w:themeColor="text1"/>
          <w:sz w:val="24"/>
          <w:szCs w:val="24"/>
        </w:rPr>
      </w:pPr>
      <w:r w:rsidRPr="004C0D25">
        <w:rPr>
          <w:rFonts w:ascii="Arial" w:eastAsia="Times New Roman" w:hAnsi="Arial" w:cs="Arial"/>
          <w:b/>
          <w:bCs/>
          <w:color w:val="000000" w:themeColor="text1"/>
          <w:sz w:val="24"/>
          <w:szCs w:val="24"/>
          <w:bdr w:val="none" w:sz="0" w:space="0" w:color="auto" w:frame="1"/>
        </w:rPr>
        <w:t>Advanced management:</w:t>
      </w:r>
      <w:r w:rsidRPr="004C0D25">
        <w:rPr>
          <w:rFonts w:ascii="Arial" w:eastAsia="Times New Roman" w:hAnsi="Arial" w:cs="Arial"/>
          <w:color w:val="000000" w:themeColor="text1"/>
          <w:sz w:val="24"/>
          <w:szCs w:val="24"/>
          <w:bdr w:val="none" w:sz="0" w:space="0" w:color="auto" w:frame="1"/>
        </w:rPr>
        <w:t> JD DBS guarantees optimal workflow management in the different areas (sales, services, spare parts, etc.)</w:t>
      </w:r>
      <w:r w:rsidR="00DF0BB3" w:rsidRPr="004C0D25">
        <w:rPr>
          <w:rFonts w:ascii="Arial" w:eastAsia="Times New Roman" w:hAnsi="Arial" w:cs="Arial"/>
          <w:color w:val="000000" w:themeColor="text1"/>
          <w:sz w:val="24"/>
          <w:szCs w:val="24"/>
          <w:bdr w:val="none" w:sz="0" w:space="0" w:color="auto" w:frame="1"/>
        </w:rPr>
        <w:t>.</w:t>
      </w:r>
    </w:p>
    <w:p w14:paraId="79601E43" w14:textId="4B5BE642" w:rsidR="00DF0BB3" w:rsidRPr="004C0D25" w:rsidRDefault="000A77BC" w:rsidP="00DF0BB3">
      <w:pPr>
        <w:pStyle w:val="ListParagraph"/>
        <w:numPr>
          <w:ilvl w:val="0"/>
          <w:numId w:val="37"/>
        </w:numPr>
        <w:spacing w:after="0" w:line="480" w:lineRule="auto"/>
        <w:mirrorIndents/>
        <w:jc w:val="both"/>
        <w:textAlignment w:val="baseline"/>
        <w:rPr>
          <w:rFonts w:ascii="Arial" w:eastAsia="Times New Roman" w:hAnsi="Arial" w:cs="Arial"/>
          <w:color w:val="000000" w:themeColor="text1"/>
          <w:sz w:val="24"/>
          <w:szCs w:val="24"/>
        </w:rPr>
      </w:pPr>
      <w:r w:rsidRPr="004C0D25">
        <w:rPr>
          <w:rFonts w:ascii="Arial" w:eastAsia="Times New Roman" w:hAnsi="Arial" w:cs="Arial"/>
          <w:b/>
          <w:bCs/>
          <w:color w:val="000000" w:themeColor="text1"/>
          <w:sz w:val="24"/>
          <w:szCs w:val="24"/>
          <w:bdr w:val="none" w:sz="0" w:space="0" w:color="auto" w:frame="1"/>
        </w:rPr>
        <w:t>Unification of the DB:</w:t>
      </w:r>
      <w:r w:rsidRPr="004C0D25">
        <w:rPr>
          <w:rFonts w:ascii="Arial" w:eastAsia="Times New Roman" w:hAnsi="Arial" w:cs="Arial"/>
          <w:color w:val="000000" w:themeColor="text1"/>
          <w:sz w:val="24"/>
          <w:szCs w:val="24"/>
          <w:bdr w:val="none" w:sz="0" w:space="0" w:color="auto" w:frame="1"/>
        </w:rPr>
        <w:t> the application serves as a single repository to central</w:t>
      </w:r>
      <w:r w:rsidR="00891E71" w:rsidRPr="004C0D25">
        <w:rPr>
          <w:rFonts w:ascii="Arial" w:eastAsia="Times New Roman" w:hAnsi="Arial" w:cs="Arial"/>
          <w:color w:val="000000" w:themeColor="text1"/>
          <w:sz w:val="24"/>
          <w:szCs w:val="24"/>
          <w:bdr w:val="none" w:sz="0" w:space="0" w:color="auto" w:frame="1"/>
        </w:rPr>
        <w:t>ise</w:t>
      </w:r>
      <w:r w:rsidRPr="004C0D25">
        <w:rPr>
          <w:rFonts w:ascii="Arial" w:eastAsia="Times New Roman" w:hAnsi="Arial" w:cs="Arial"/>
          <w:color w:val="000000" w:themeColor="text1"/>
          <w:sz w:val="24"/>
          <w:szCs w:val="24"/>
          <w:bdr w:val="none" w:sz="0" w:space="0" w:color="auto" w:frame="1"/>
        </w:rPr>
        <w:t xml:space="preserve"> all information on resources, customers, machinery, </w:t>
      </w:r>
      <w:r w:rsidR="00891E71" w:rsidRPr="004C0D25">
        <w:rPr>
          <w:rFonts w:ascii="Arial" w:eastAsia="Times New Roman" w:hAnsi="Arial" w:cs="Arial"/>
          <w:color w:val="000000" w:themeColor="text1"/>
          <w:sz w:val="24"/>
          <w:szCs w:val="24"/>
          <w:bdr w:val="none" w:sz="0" w:space="0" w:color="auto" w:frame="1"/>
        </w:rPr>
        <w:t>amongst</w:t>
      </w:r>
      <w:r w:rsidRPr="004C0D25">
        <w:rPr>
          <w:rFonts w:ascii="Arial" w:eastAsia="Times New Roman" w:hAnsi="Arial" w:cs="Arial"/>
          <w:color w:val="000000" w:themeColor="text1"/>
          <w:sz w:val="24"/>
          <w:szCs w:val="24"/>
          <w:bdr w:val="none" w:sz="0" w:space="0" w:color="auto" w:frame="1"/>
        </w:rPr>
        <w:t xml:space="preserve"> others.</w:t>
      </w:r>
    </w:p>
    <w:p w14:paraId="6832660C" w14:textId="303D7AF2" w:rsidR="00DF0BB3" w:rsidRPr="004C0D25" w:rsidRDefault="000A77BC" w:rsidP="00DF0BB3">
      <w:pPr>
        <w:pStyle w:val="ListParagraph"/>
        <w:numPr>
          <w:ilvl w:val="0"/>
          <w:numId w:val="37"/>
        </w:numPr>
        <w:spacing w:after="0" w:line="480" w:lineRule="auto"/>
        <w:mirrorIndents/>
        <w:jc w:val="both"/>
        <w:textAlignment w:val="baseline"/>
        <w:rPr>
          <w:rFonts w:ascii="Arial" w:eastAsia="Times New Roman" w:hAnsi="Arial" w:cs="Arial"/>
          <w:color w:val="000000" w:themeColor="text1"/>
          <w:sz w:val="24"/>
          <w:szCs w:val="24"/>
        </w:rPr>
      </w:pPr>
      <w:r w:rsidRPr="004C0D25">
        <w:rPr>
          <w:rFonts w:ascii="Arial" w:eastAsia="Times New Roman" w:hAnsi="Arial" w:cs="Arial"/>
          <w:b/>
          <w:bCs/>
          <w:color w:val="000000" w:themeColor="text1"/>
          <w:sz w:val="24"/>
          <w:szCs w:val="24"/>
          <w:bdr w:val="none" w:sz="0" w:space="0" w:color="auto" w:frame="1"/>
        </w:rPr>
        <w:t>Adaptation - In</w:t>
      </w:r>
      <w:r w:rsidRPr="004C0D25">
        <w:rPr>
          <w:rFonts w:ascii="Arial" w:eastAsia="Times New Roman" w:hAnsi="Arial" w:cs="Arial"/>
          <w:color w:val="000000" w:themeColor="text1"/>
          <w:sz w:val="24"/>
          <w:szCs w:val="24"/>
          <w:bdr w:val="none" w:sz="0" w:space="0" w:color="auto" w:frame="1"/>
        </w:rPr>
        <w:t> order to fit the specific needs of JD dealerships, the system is designed to be scalable and flexible</w:t>
      </w:r>
      <w:r w:rsidR="00351EE1" w:rsidRPr="004C0D25">
        <w:rPr>
          <w:rFonts w:ascii="Arial" w:eastAsia="Times New Roman" w:hAnsi="Arial" w:cs="Arial"/>
          <w:color w:val="000000" w:themeColor="text1"/>
          <w:sz w:val="24"/>
          <w:szCs w:val="24"/>
          <w:bdr w:val="none" w:sz="0" w:space="0" w:color="auto" w:frame="1"/>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Leminen</w:t>
      </w:r>
      <w:proofErr w:type="spellEnd"/>
      <w:r w:rsidR="00351EE1" w:rsidRPr="004C0D25">
        <w:rPr>
          <w:rFonts w:ascii="Arial" w:hAnsi="Arial" w:cs="Arial"/>
          <w:color w:val="000000" w:themeColor="text1"/>
          <w:sz w:val="24"/>
          <w:szCs w:val="24"/>
          <w:shd w:val="clear" w:color="auto" w:fill="FFFFFF"/>
        </w:rPr>
        <w:t xml:space="preserve"> et a., 2020)</w:t>
      </w:r>
      <w:r w:rsidRPr="004C0D25">
        <w:rPr>
          <w:rFonts w:ascii="Arial" w:eastAsia="Times New Roman" w:hAnsi="Arial" w:cs="Arial"/>
          <w:color w:val="000000" w:themeColor="text1"/>
          <w:sz w:val="24"/>
          <w:szCs w:val="24"/>
          <w:bdr w:val="none" w:sz="0" w:space="0" w:color="auto" w:frame="1"/>
        </w:rPr>
        <w:t>.</w:t>
      </w:r>
    </w:p>
    <w:p w14:paraId="7E2B061C" w14:textId="6651FD43" w:rsidR="00DF0BB3" w:rsidRPr="004C0D25" w:rsidRDefault="000A77BC" w:rsidP="00DF0BB3">
      <w:pPr>
        <w:pStyle w:val="ListParagraph"/>
        <w:numPr>
          <w:ilvl w:val="0"/>
          <w:numId w:val="37"/>
        </w:numPr>
        <w:spacing w:after="0" w:line="480" w:lineRule="auto"/>
        <w:mirrorIndents/>
        <w:jc w:val="both"/>
        <w:textAlignment w:val="baseline"/>
        <w:rPr>
          <w:rFonts w:ascii="Arial" w:eastAsia="Times New Roman" w:hAnsi="Arial" w:cs="Arial"/>
          <w:color w:val="000000" w:themeColor="text1"/>
          <w:sz w:val="24"/>
          <w:szCs w:val="24"/>
        </w:rPr>
      </w:pPr>
      <w:r w:rsidRPr="004C0D25">
        <w:rPr>
          <w:rFonts w:ascii="Arial" w:eastAsia="Times New Roman" w:hAnsi="Arial" w:cs="Arial"/>
          <w:b/>
          <w:bCs/>
          <w:color w:val="000000" w:themeColor="text1"/>
          <w:sz w:val="24"/>
          <w:szCs w:val="24"/>
          <w:bdr w:val="none" w:sz="0" w:space="0" w:color="auto" w:frame="1"/>
        </w:rPr>
        <w:t>Standard</w:t>
      </w:r>
      <w:r w:rsidR="00891E71" w:rsidRPr="004C0D25">
        <w:rPr>
          <w:rFonts w:ascii="Arial" w:eastAsia="Times New Roman" w:hAnsi="Arial" w:cs="Arial"/>
          <w:b/>
          <w:bCs/>
          <w:color w:val="000000" w:themeColor="text1"/>
          <w:sz w:val="24"/>
          <w:szCs w:val="24"/>
          <w:bdr w:val="none" w:sz="0" w:space="0" w:color="auto" w:frame="1"/>
        </w:rPr>
        <w:t>isa</w:t>
      </w:r>
      <w:r w:rsidRPr="004C0D25">
        <w:rPr>
          <w:rFonts w:ascii="Arial" w:eastAsia="Times New Roman" w:hAnsi="Arial" w:cs="Arial"/>
          <w:b/>
          <w:bCs/>
          <w:color w:val="000000" w:themeColor="text1"/>
          <w:sz w:val="24"/>
          <w:szCs w:val="24"/>
          <w:bdr w:val="none" w:sz="0" w:space="0" w:color="auto" w:frame="1"/>
        </w:rPr>
        <w:t>tion:</w:t>
      </w:r>
      <w:r w:rsidRPr="004C0D25">
        <w:rPr>
          <w:rFonts w:ascii="Arial" w:eastAsia="Times New Roman" w:hAnsi="Arial" w:cs="Arial"/>
          <w:color w:val="000000" w:themeColor="text1"/>
          <w:sz w:val="24"/>
          <w:szCs w:val="24"/>
          <w:bdr w:val="none" w:sz="0" w:space="0" w:color="auto" w:frame="1"/>
        </w:rPr>
        <w:t> reduction of the complexity of the system thanks to the use of standard business processes.</w:t>
      </w:r>
    </w:p>
    <w:p w14:paraId="34A001C1" w14:textId="77777777" w:rsidR="00DF0BB3" w:rsidRPr="004C0D25" w:rsidRDefault="000A77BC" w:rsidP="00DF0BB3">
      <w:pPr>
        <w:pStyle w:val="ListParagraph"/>
        <w:numPr>
          <w:ilvl w:val="0"/>
          <w:numId w:val="37"/>
        </w:numPr>
        <w:spacing w:after="0" w:line="480" w:lineRule="auto"/>
        <w:mirrorIndents/>
        <w:jc w:val="both"/>
        <w:textAlignment w:val="baseline"/>
        <w:rPr>
          <w:rFonts w:ascii="Arial" w:eastAsia="Times New Roman" w:hAnsi="Arial" w:cs="Arial"/>
          <w:color w:val="000000" w:themeColor="text1"/>
          <w:sz w:val="24"/>
          <w:szCs w:val="24"/>
        </w:rPr>
      </w:pPr>
      <w:r w:rsidRPr="004C0D25">
        <w:rPr>
          <w:rFonts w:ascii="Arial" w:eastAsia="Times New Roman" w:hAnsi="Arial" w:cs="Arial"/>
          <w:b/>
          <w:bCs/>
          <w:color w:val="000000" w:themeColor="text1"/>
          <w:sz w:val="24"/>
          <w:szCs w:val="24"/>
          <w:bdr w:val="none" w:sz="0" w:space="0" w:color="auto" w:frame="1"/>
        </w:rPr>
        <w:t>Cost reduction:</w:t>
      </w:r>
      <w:r w:rsidRPr="004C0D25">
        <w:rPr>
          <w:rFonts w:ascii="Arial" w:eastAsia="Times New Roman" w:hAnsi="Arial" w:cs="Arial"/>
          <w:color w:val="000000" w:themeColor="text1"/>
          <w:sz w:val="24"/>
          <w:szCs w:val="24"/>
          <w:bdr w:val="none" w:sz="0" w:space="0" w:color="auto" w:frame="1"/>
        </w:rPr>
        <w:t> through the Dynamics 365 environment and the JD business layer, the aim is to reduce operator costs</w:t>
      </w:r>
      <w:r w:rsidR="00DF0BB3" w:rsidRPr="004C0D25">
        <w:rPr>
          <w:rFonts w:ascii="Arial" w:eastAsia="Times New Roman" w:hAnsi="Arial" w:cs="Arial"/>
          <w:color w:val="000000" w:themeColor="text1"/>
          <w:sz w:val="24"/>
          <w:szCs w:val="24"/>
          <w:bdr w:val="none" w:sz="0" w:space="0" w:color="auto" w:frame="1"/>
        </w:rPr>
        <w:t>.</w:t>
      </w:r>
    </w:p>
    <w:p w14:paraId="563AA4C9" w14:textId="77777777" w:rsidR="00DF0BB3" w:rsidRPr="004C0D25" w:rsidRDefault="000A77BC" w:rsidP="00DF0BB3">
      <w:pPr>
        <w:pStyle w:val="ListParagraph"/>
        <w:numPr>
          <w:ilvl w:val="0"/>
          <w:numId w:val="37"/>
        </w:numPr>
        <w:spacing w:after="0" w:line="480" w:lineRule="auto"/>
        <w:mirrorIndents/>
        <w:jc w:val="both"/>
        <w:textAlignment w:val="baseline"/>
        <w:rPr>
          <w:rFonts w:ascii="Arial" w:eastAsia="Times New Roman" w:hAnsi="Arial" w:cs="Arial"/>
          <w:color w:val="000000" w:themeColor="text1"/>
          <w:sz w:val="24"/>
          <w:szCs w:val="24"/>
        </w:rPr>
      </w:pPr>
      <w:r w:rsidRPr="004C0D25">
        <w:rPr>
          <w:rFonts w:ascii="Arial" w:eastAsia="Times New Roman" w:hAnsi="Arial" w:cs="Arial"/>
          <w:b/>
          <w:bCs/>
          <w:color w:val="000000" w:themeColor="text1"/>
          <w:sz w:val="24"/>
          <w:szCs w:val="24"/>
          <w:bdr w:val="none" w:sz="0" w:space="0" w:color="auto" w:frame="1"/>
        </w:rPr>
        <w:t>Continuous investment:</w:t>
      </w:r>
      <w:r w:rsidRPr="004C0D25">
        <w:rPr>
          <w:rFonts w:ascii="Arial" w:eastAsia="Times New Roman" w:hAnsi="Arial" w:cs="Arial"/>
          <w:color w:val="000000" w:themeColor="text1"/>
          <w:sz w:val="24"/>
          <w:szCs w:val="24"/>
          <w:bdr w:val="none" w:sz="0" w:space="0" w:color="auto" w:frame="1"/>
        </w:rPr>
        <w:t> John Deere ensures the development of new functionality based on the specific needs of</w:t>
      </w:r>
      <w:r w:rsidR="00A83BE0" w:rsidRPr="004C0D25">
        <w:rPr>
          <w:rFonts w:ascii="Arial" w:eastAsia="Times New Roman" w:hAnsi="Arial" w:cs="Arial"/>
          <w:color w:val="000000" w:themeColor="text1"/>
          <w:sz w:val="24"/>
          <w:szCs w:val="24"/>
          <w:bdr w:val="none" w:sz="0" w:space="0" w:color="auto" w:frame="1"/>
        </w:rPr>
        <w:t xml:space="preserve"> their</w:t>
      </w:r>
      <w:r w:rsidRPr="004C0D25">
        <w:rPr>
          <w:rFonts w:ascii="Arial" w:eastAsia="Times New Roman" w:hAnsi="Arial" w:cs="Arial"/>
          <w:color w:val="000000" w:themeColor="text1"/>
          <w:sz w:val="24"/>
          <w:szCs w:val="24"/>
          <w:bdr w:val="none" w:sz="0" w:space="0" w:color="auto" w:frame="1"/>
        </w:rPr>
        <w:t xml:space="preserve"> business.</w:t>
      </w:r>
    </w:p>
    <w:p w14:paraId="64427BCB" w14:textId="4A2022C1" w:rsidR="000A77BC" w:rsidRPr="004C0D25" w:rsidRDefault="000A77BC" w:rsidP="00DF0BB3">
      <w:pPr>
        <w:pStyle w:val="ListParagraph"/>
        <w:numPr>
          <w:ilvl w:val="0"/>
          <w:numId w:val="37"/>
        </w:numPr>
        <w:spacing w:after="0" w:line="480" w:lineRule="auto"/>
        <w:mirrorIndents/>
        <w:jc w:val="both"/>
        <w:textAlignment w:val="baseline"/>
        <w:rPr>
          <w:rFonts w:ascii="Arial" w:eastAsia="Times New Roman" w:hAnsi="Arial" w:cs="Arial"/>
          <w:color w:val="000000" w:themeColor="text1"/>
          <w:sz w:val="24"/>
          <w:szCs w:val="24"/>
        </w:rPr>
      </w:pPr>
      <w:r w:rsidRPr="004C0D25">
        <w:rPr>
          <w:rFonts w:ascii="Arial" w:eastAsia="Times New Roman" w:hAnsi="Arial" w:cs="Arial"/>
          <w:b/>
          <w:bCs/>
          <w:color w:val="000000" w:themeColor="text1"/>
          <w:sz w:val="24"/>
          <w:szCs w:val="24"/>
          <w:bdr w:val="none" w:sz="0" w:space="0" w:color="auto" w:frame="1"/>
        </w:rPr>
        <w:t>Integration:</w:t>
      </w:r>
      <w:r w:rsidRPr="004C0D25">
        <w:rPr>
          <w:rFonts w:ascii="Arial" w:eastAsia="Times New Roman" w:hAnsi="Arial" w:cs="Arial"/>
          <w:color w:val="000000" w:themeColor="text1"/>
          <w:sz w:val="24"/>
          <w:szCs w:val="24"/>
          <w:bdr w:val="none" w:sz="0" w:space="0" w:color="auto" w:frame="1"/>
        </w:rPr>
        <w:t>  the application ensures direct connection and communication with John Deere systems</w:t>
      </w:r>
      <w:r w:rsidR="00351EE1" w:rsidRPr="004C0D25">
        <w:rPr>
          <w:rFonts w:ascii="Arial" w:eastAsia="Times New Roman" w:hAnsi="Arial" w:cs="Arial"/>
          <w:color w:val="000000" w:themeColor="text1"/>
          <w:sz w:val="24"/>
          <w:szCs w:val="24"/>
          <w:bdr w:val="none" w:sz="0" w:space="0" w:color="auto" w:frame="1"/>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Amonov</w:t>
      </w:r>
      <w:proofErr w:type="spellEnd"/>
      <w:r w:rsidR="00351EE1" w:rsidRPr="004C0D25">
        <w:rPr>
          <w:rFonts w:ascii="Arial" w:hAnsi="Arial" w:cs="Arial"/>
          <w:color w:val="000000" w:themeColor="text1"/>
          <w:sz w:val="24"/>
          <w:szCs w:val="24"/>
          <w:shd w:val="clear" w:color="auto" w:fill="FFFFFF"/>
        </w:rPr>
        <w:t xml:space="preserve"> et a., 2021)</w:t>
      </w:r>
      <w:r w:rsidRPr="004C0D25">
        <w:rPr>
          <w:rFonts w:ascii="Arial" w:eastAsia="Times New Roman" w:hAnsi="Arial" w:cs="Arial"/>
          <w:color w:val="000000" w:themeColor="text1"/>
          <w:sz w:val="24"/>
          <w:szCs w:val="24"/>
          <w:bdr w:val="none" w:sz="0" w:space="0" w:color="auto" w:frame="1"/>
        </w:rPr>
        <w:t>.</w:t>
      </w:r>
    </w:p>
    <w:p w14:paraId="60B3060F" w14:textId="77777777" w:rsidR="000A77BC" w:rsidRPr="004C0D25" w:rsidRDefault="000A77BC" w:rsidP="00E258E5">
      <w:pPr>
        <w:spacing w:after="0" w:line="480" w:lineRule="auto"/>
        <w:ind w:firstLine="720"/>
        <w:contextualSpacing/>
        <w:mirrorIndents/>
        <w:rPr>
          <w:rFonts w:ascii="Arial" w:hAnsi="Arial" w:cs="Arial"/>
          <w:color w:val="000000" w:themeColor="text1"/>
          <w:sz w:val="24"/>
          <w:szCs w:val="24"/>
          <w:lang w:eastAsia="en-GB"/>
        </w:rPr>
      </w:pPr>
    </w:p>
    <w:p w14:paraId="740A37C9" w14:textId="65311EEB" w:rsidR="00B4128A" w:rsidRPr="004C0D25" w:rsidRDefault="000A77BC" w:rsidP="00E258E5">
      <w:pPr>
        <w:pStyle w:val="Heading2"/>
        <w:rPr>
          <w:rFonts w:eastAsia="Times New Roman"/>
          <w:lang w:eastAsia="en-GB"/>
        </w:rPr>
      </w:pPr>
      <w:bookmarkStart w:id="6" w:name="_Toc77214331"/>
      <w:r w:rsidRPr="004C0D25">
        <w:rPr>
          <w:rFonts w:eastAsia="Times New Roman"/>
          <w:lang w:eastAsia="en-GB"/>
        </w:rPr>
        <w:t>Challenges of implementing a CRM system</w:t>
      </w:r>
      <w:bookmarkEnd w:id="6"/>
    </w:p>
    <w:p w14:paraId="2CCE6AB3" w14:textId="63983534" w:rsidR="00911335" w:rsidRPr="004C0D25" w:rsidRDefault="00911335"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The benefits of using customer relationship software (CRM) are numerous</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(Inwood and Dale, 2019)</w:t>
      </w:r>
      <w:r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lang w:eastAsia="en-GB"/>
        </w:rPr>
        <w:t>Due</w:t>
      </w:r>
      <w:r w:rsidRPr="004C0D25">
        <w:rPr>
          <w:rFonts w:ascii="Arial" w:hAnsi="Arial" w:cs="Arial"/>
          <w:color w:val="000000" w:themeColor="text1"/>
          <w:sz w:val="24"/>
          <w:szCs w:val="24"/>
          <w:lang w:eastAsia="en-GB"/>
        </w:rPr>
        <w:t xml:space="preserve"> to </w:t>
      </w:r>
      <w:r w:rsidR="00351EE1" w:rsidRPr="004C0D25">
        <w:rPr>
          <w:rFonts w:ascii="Arial" w:hAnsi="Arial" w:cs="Arial"/>
          <w:color w:val="000000" w:themeColor="text1"/>
          <w:sz w:val="24"/>
          <w:szCs w:val="24"/>
          <w:lang w:eastAsia="en-GB"/>
        </w:rPr>
        <w:t>CRM</w:t>
      </w:r>
      <w:r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lang w:eastAsia="en-GB"/>
        </w:rPr>
        <w:t>John Deere and other companies</w:t>
      </w:r>
      <w:r w:rsidRPr="004C0D25">
        <w:rPr>
          <w:rFonts w:ascii="Arial" w:hAnsi="Arial" w:cs="Arial"/>
          <w:color w:val="000000" w:themeColor="text1"/>
          <w:sz w:val="24"/>
          <w:szCs w:val="24"/>
          <w:lang w:eastAsia="en-GB"/>
        </w:rPr>
        <w:t xml:space="preserve"> are able, </w:t>
      </w:r>
      <w:r w:rsidR="00891E71" w:rsidRPr="004C0D25">
        <w:rPr>
          <w:rFonts w:ascii="Arial" w:hAnsi="Arial" w:cs="Arial"/>
          <w:color w:val="000000" w:themeColor="text1"/>
          <w:sz w:val="24"/>
          <w:szCs w:val="24"/>
          <w:lang w:eastAsia="en-GB"/>
        </w:rPr>
        <w:t>amongst</w:t>
      </w:r>
      <w:r w:rsidRPr="004C0D25">
        <w:rPr>
          <w:rFonts w:ascii="Arial" w:hAnsi="Arial" w:cs="Arial"/>
          <w:color w:val="000000" w:themeColor="text1"/>
          <w:sz w:val="24"/>
          <w:szCs w:val="24"/>
          <w:lang w:eastAsia="en-GB"/>
        </w:rPr>
        <w:t xml:space="preserve"> other things, to deepen their knowledge of themselves. This explains the justified enthusiasm of companies to equip themselves with a CRM or even to consider the implementation of a new CRM. But it must be recogn</w:t>
      </w:r>
      <w:r w:rsidR="00891E71" w:rsidRPr="004C0D25">
        <w:rPr>
          <w:rFonts w:ascii="Arial" w:hAnsi="Arial" w:cs="Arial"/>
          <w:color w:val="000000" w:themeColor="text1"/>
          <w:sz w:val="24"/>
          <w:szCs w:val="24"/>
          <w:lang w:eastAsia="en-GB"/>
        </w:rPr>
        <w:t>ise</w:t>
      </w:r>
      <w:r w:rsidRPr="004C0D25">
        <w:rPr>
          <w:rFonts w:ascii="Arial" w:hAnsi="Arial" w:cs="Arial"/>
          <w:color w:val="000000" w:themeColor="text1"/>
          <w:sz w:val="24"/>
          <w:szCs w:val="24"/>
          <w:lang w:eastAsia="en-GB"/>
        </w:rPr>
        <w:t xml:space="preserve">d that for this kind of tool </w:t>
      </w:r>
      <w:r w:rsidRPr="004C0D25">
        <w:rPr>
          <w:rFonts w:ascii="Arial" w:hAnsi="Arial" w:cs="Arial"/>
          <w:color w:val="000000" w:themeColor="text1"/>
          <w:sz w:val="24"/>
          <w:szCs w:val="24"/>
          <w:lang w:eastAsia="en-GB"/>
        </w:rPr>
        <w:lastRenderedPageBreak/>
        <w:t xml:space="preserve">even the best will </w:t>
      </w:r>
      <w:r w:rsidR="00DF0BB3" w:rsidRPr="004C0D25">
        <w:rPr>
          <w:rFonts w:ascii="Arial" w:hAnsi="Arial" w:cs="Arial"/>
          <w:color w:val="000000" w:themeColor="text1"/>
          <w:sz w:val="24"/>
          <w:szCs w:val="24"/>
          <w:lang w:eastAsia="en-GB"/>
        </w:rPr>
        <w:t>be</w:t>
      </w:r>
      <w:r w:rsidRPr="004C0D25">
        <w:rPr>
          <w:rFonts w:ascii="Arial" w:hAnsi="Arial" w:cs="Arial"/>
          <w:color w:val="000000" w:themeColor="text1"/>
          <w:sz w:val="24"/>
          <w:szCs w:val="24"/>
          <w:lang w:eastAsia="en-GB"/>
        </w:rPr>
        <w:t xml:space="preserve"> not always enough and obstacles that had not hitherto been suspected or even underestimated appear.</w:t>
      </w:r>
    </w:p>
    <w:p w14:paraId="0F4952E9" w14:textId="575734DA" w:rsidR="00911335" w:rsidRPr="004C0D25" w:rsidRDefault="00911335"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One of the biggest challenge is lack of cooperation from the sales force. The sales force is sulking</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CRM. Yet very often one of the elements that led</w:t>
      </w:r>
      <w:r w:rsidR="00A83BE0" w:rsidRPr="004C0D25">
        <w:rPr>
          <w:rFonts w:ascii="Arial" w:hAnsi="Arial" w:cs="Arial"/>
          <w:color w:val="000000" w:themeColor="text1"/>
          <w:sz w:val="24"/>
          <w:szCs w:val="24"/>
          <w:lang w:eastAsia="en-GB"/>
        </w:rPr>
        <w:t xml:space="preserve"> John Deere </w:t>
      </w:r>
      <w:r w:rsidRPr="004C0D25">
        <w:rPr>
          <w:rFonts w:ascii="Arial" w:hAnsi="Arial" w:cs="Arial"/>
          <w:color w:val="000000" w:themeColor="text1"/>
          <w:sz w:val="24"/>
          <w:szCs w:val="24"/>
          <w:lang w:eastAsia="en-GB"/>
        </w:rPr>
        <w:t>to understand the relevance of a CRM for</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company comes from</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representatives</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Trabucchi</w:t>
      </w:r>
      <w:proofErr w:type="spellEnd"/>
      <w:r w:rsidR="00351EE1" w:rsidRPr="004C0D25">
        <w:rPr>
          <w:rFonts w:ascii="Arial" w:hAnsi="Arial" w:cs="Arial"/>
          <w:color w:val="000000" w:themeColor="text1"/>
          <w:sz w:val="24"/>
          <w:szCs w:val="24"/>
          <w:shd w:val="clear" w:color="auto" w:fill="FFFFFF"/>
        </w:rPr>
        <w:t xml:space="preserve"> et a., 2017)</w:t>
      </w:r>
      <w:r w:rsidRPr="004C0D25">
        <w:rPr>
          <w:rFonts w:ascii="Arial" w:hAnsi="Arial" w:cs="Arial"/>
          <w:color w:val="000000" w:themeColor="text1"/>
          <w:sz w:val="24"/>
          <w:szCs w:val="24"/>
          <w:lang w:eastAsia="en-GB"/>
        </w:rPr>
        <w:t>. Indeed, as a leader,</w:t>
      </w:r>
      <w:r w:rsidR="00A83BE0" w:rsidRPr="004C0D25">
        <w:rPr>
          <w:rFonts w:ascii="Arial" w:hAnsi="Arial" w:cs="Arial"/>
          <w:color w:val="000000" w:themeColor="text1"/>
          <w:sz w:val="24"/>
          <w:szCs w:val="24"/>
          <w:lang w:eastAsia="en-GB"/>
        </w:rPr>
        <w:t xml:space="preserve"> John Deere </w:t>
      </w:r>
      <w:r w:rsidRPr="004C0D25">
        <w:rPr>
          <w:rFonts w:ascii="Arial" w:hAnsi="Arial" w:cs="Arial"/>
          <w:color w:val="000000" w:themeColor="text1"/>
          <w:sz w:val="24"/>
          <w:szCs w:val="24"/>
          <w:lang w:eastAsia="en-GB"/>
        </w:rPr>
        <w:t>real</w:t>
      </w:r>
      <w:r w:rsidR="00891E71" w:rsidRPr="004C0D25">
        <w:rPr>
          <w:rFonts w:ascii="Arial" w:hAnsi="Arial" w:cs="Arial"/>
          <w:color w:val="000000" w:themeColor="text1"/>
          <w:sz w:val="24"/>
          <w:szCs w:val="24"/>
          <w:lang w:eastAsia="en-GB"/>
        </w:rPr>
        <w:t>ise</w:t>
      </w:r>
      <w:r w:rsidRPr="004C0D25">
        <w:rPr>
          <w:rFonts w:ascii="Arial" w:hAnsi="Arial" w:cs="Arial"/>
          <w:color w:val="000000" w:themeColor="text1"/>
          <w:sz w:val="24"/>
          <w:szCs w:val="24"/>
          <w:lang w:eastAsia="en-GB"/>
        </w:rPr>
        <w:t xml:space="preserve"> that</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customers are only known by them and that the wealth of</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business is ultimately low. The cooperation of</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sales force then becomes a major issue. Different causes can explain the lack of cooperation from</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representatives. </w:t>
      </w:r>
    </w:p>
    <w:p w14:paraId="47B25A9B" w14:textId="54AB478E" w:rsidR="00911335" w:rsidRPr="004C0D25" w:rsidRDefault="00911335" w:rsidP="00DF0BB3">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Data is the essence of a CRM. Their presence, their quality will optim</w:t>
      </w:r>
      <w:r w:rsidR="00891E71" w:rsidRPr="004C0D25">
        <w:rPr>
          <w:rFonts w:ascii="Arial" w:hAnsi="Arial" w:cs="Arial"/>
          <w:color w:val="000000" w:themeColor="text1"/>
          <w:sz w:val="24"/>
          <w:szCs w:val="24"/>
          <w:lang w:eastAsia="en-GB"/>
        </w:rPr>
        <w:t>ise</w:t>
      </w:r>
      <w:r w:rsidRPr="004C0D25">
        <w:rPr>
          <w:rFonts w:ascii="Arial" w:hAnsi="Arial" w:cs="Arial"/>
          <w:color w:val="000000" w:themeColor="text1"/>
          <w:sz w:val="24"/>
          <w:szCs w:val="24"/>
          <w:lang w:eastAsia="en-GB"/>
        </w:rPr>
        <w:t xml:space="preserve"> the potential of the tool or conversely destroy it</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Leminen</w:t>
      </w:r>
      <w:proofErr w:type="spellEnd"/>
      <w:r w:rsidR="00351EE1" w:rsidRPr="004C0D25">
        <w:rPr>
          <w:rFonts w:ascii="Arial" w:hAnsi="Arial" w:cs="Arial"/>
          <w:color w:val="000000" w:themeColor="text1"/>
          <w:sz w:val="24"/>
          <w:szCs w:val="24"/>
          <w:shd w:val="clear" w:color="auto" w:fill="FFFFFF"/>
        </w:rPr>
        <w:t xml:space="preserve"> et a., 2020)</w:t>
      </w:r>
      <w:r w:rsidRPr="004C0D25">
        <w:rPr>
          <w:rFonts w:ascii="Arial" w:hAnsi="Arial" w:cs="Arial"/>
          <w:color w:val="000000" w:themeColor="text1"/>
          <w:sz w:val="24"/>
          <w:szCs w:val="24"/>
          <w:lang w:eastAsia="en-GB"/>
        </w:rPr>
        <w:t xml:space="preserve">. They are the basis of the reports that a CRM can deliver and from which the </w:t>
      </w:r>
      <w:r w:rsidR="00DF0BB3" w:rsidRPr="004C0D25">
        <w:rPr>
          <w:rFonts w:ascii="Arial" w:hAnsi="Arial" w:cs="Arial"/>
          <w:color w:val="000000" w:themeColor="text1"/>
          <w:sz w:val="24"/>
          <w:szCs w:val="24"/>
          <w:lang w:eastAsia="en-GB"/>
        </w:rPr>
        <w:t>analyses</w:t>
      </w:r>
      <w:r w:rsidRPr="004C0D25">
        <w:rPr>
          <w:rFonts w:ascii="Arial" w:hAnsi="Arial" w:cs="Arial"/>
          <w:color w:val="000000" w:themeColor="text1"/>
          <w:sz w:val="24"/>
          <w:szCs w:val="24"/>
          <w:lang w:eastAsia="en-GB"/>
        </w:rPr>
        <w:t xml:space="preserve"> and strategic decision-making of the company will be derived, for example: determining the segments.</w:t>
      </w:r>
      <w:r w:rsidR="00DF0BB3" w:rsidRPr="004C0D25">
        <w:rPr>
          <w:rFonts w:ascii="Arial" w:hAnsi="Arial" w:cs="Arial"/>
          <w:color w:val="000000" w:themeColor="text1"/>
          <w:sz w:val="24"/>
          <w:szCs w:val="24"/>
          <w:lang w:eastAsia="en-GB"/>
        </w:rPr>
        <w:t xml:space="preserve"> </w:t>
      </w:r>
      <w:r w:rsidRPr="004C0D25">
        <w:rPr>
          <w:rFonts w:ascii="Arial" w:hAnsi="Arial" w:cs="Arial"/>
          <w:color w:val="000000" w:themeColor="text1"/>
          <w:sz w:val="24"/>
          <w:szCs w:val="24"/>
          <w:lang w:eastAsia="en-GB"/>
        </w:rPr>
        <w:t>The risk when implementing a CRM is to want to modern</w:t>
      </w:r>
      <w:r w:rsidR="00891E71" w:rsidRPr="004C0D25">
        <w:rPr>
          <w:rFonts w:ascii="Arial" w:hAnsi="Arial" w:cs="Arial"/>
          <w:color w:val="000000" w:themeColor="text1"/>
          <w:sz w:val="24"/>
          <w:szCs w:val="24"/>
          <w:lang w:eastAsia="en-GB"/>
        </w:rPr>
        <w:t>ise</w:t>
      </w:r>
      <w:r w:rsidRPr="004C0D25">
        <w:rPr>
          <w:rFonts w:ascii="Arial" w:hAnsi="Arial" w:cs="Arial"/>
          <w:color w:val="000000" w:themeColor="text1"/>
          <w:sz w:val="24"/>
          <w:szCs w:val="24"/>
          <w:lang w:eastAsia="en-GB"/>
        </w:rPr>
        <w:t xml:space="preserve"> everything at all costs, take the latest tool acclaimed by the biggest CIOs around the world, and </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 xml:space="preserve">throw away what exists </w:t>
      </w:r>
      <w:r w:rsidR="00267812" w:rsidRPr="004C0D25">
        <w:rPr>
          <w:rFonts w:ascii="Arial" w:hAnsi="Arial" w:cs="Arial"/>
          <w:color w:val="000000" w:themeColor="text1"/>
          <w:sz w:val="24"/>
          <w:szCs w:val="24"/>
          <w:lang w:eastAsia="en-GB"/>
        </w:rPr>
        <w:t>“because</w:t>
      </w:r>
      <w:r w:rsidRPr="004C0D25">
        <w:rPr>
          <w:rFonts w:ascii="Arial" w:hAnsi="Arial" w:cs="Arial"/>
          <w:color w:val="000000" w:themeColor="text1"/>
          <w:sz w:val="24"/>
          <w:szCs w:val="24"/>
          <w:lang w:eastAsia="en-GB"/>
        </w:rPr>
        <w:t xml:space="preserve"> it is often less expensive to leave zero, than to audit the existing.</w:t>
      </w:r>
    </w:p>
    <w:p w14:paraId="3D94D443" w14:textId="5E80763E" w:rsidR="00911335" w:rsidRPr="004C0D25" w:rsidRDefault="00911335"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The latest CRM tools are complex, comprehensive tools that can meet the different needs of teams aligned with the same goals. If</w:t>
      </w:r>
      <w:r w:rsidR="00A83BE0" w:rsidRPr="004C0D25">
        <w:rPr>
          <w:rFonts w:ascii="Arial" w:hAnsi="Arial" w:cs="Arial"/>
          <w:color w:val="000000" w:themeColor="text1"/>
          <w:sz w:val="24"/>
          <w:szCs w:val="24"/>
          <w:lang w:eastAsia="en-GB"/>
        </w:rPr>
        <w:t xml:space="preserve"> John Deere </w:t>
      </w:r>
      <w:r w:rsidRPr="004C0D25">
        <w:rPr>
          <w:rFonts w:ascii="Arial" w:hAnsi="Arial" w:cs="Arial"/>
          <w:color w:val="000000" w:themeColor="text1"/>
          <w:sz w:val="24"/>
          <w:szCs w:val="24"/>
          <w:lang w:eastAsia="en-GB"/>
        </w:rPr>
        <w:t>do not involve the stakeholders and the various poles who will be likely to work several hours a day on this shiny software, mostly American, none of the collaborators will adopt it.</w:t>
      </w:r>
      <w:r w:rsidR="00A83BE0" w:rsidRPr="004C0D25">
        <w:rPr>
          <w:rFonts w:ascii="Arial" w:hAnsi="Arial" w:cs="Arial"/>
          <w:color w:val="000000" w:themeColor="text1"/>
          <w:sz w:val="24"/>
          <w:szCs w:val="24"/>
          <w:lang w:eastAsia="en-GB"/>
        </w:rPr>
        <w:t xml:space="preserve"> John Deere </w:t>
      </w:r>
      <w:r w:rsidRPr="004C0D25">
        <w:rPr>
          <w:rFonts w:ascii="Arial" w:hAnsi="Arial" w:cs="Arial"/>
          <w:color w:val="000000" w:themeColor="text1"/>
          <w:sz w:val="24"/>
          <w:szCs w:val="24"/>
          <w:lang w:eastAsia="en-GB"/>
        </w:rPr>
        <w:t xml:space="preserve">will be back to making appointments on post-it notes, </w:t>
      </w:r>
      <w:r w:rsidRPr="004C0D25">
        <w:rPr>
          <w:rFonts w:ascii="Arial" w:hAnsi="Arial" w:cs="Arial"/>
          <w:color w:val="000000" w:themeColor="text1"/>
          <w:sz w:val="24"/>
          <w:szCs w:val="24"/>
          <w:lang w:eastAsia="en-GB"/>
        </w:rPr>
        <w:lastRenderedPageBreak/>
        <w:t>doing daily sales follow-up, multiplying excel extractions, and imagining what might appeal to</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customers because</w:t>
      </w:r>
      <w:r w:rsidR="00A83BE0" w:rsidRPr="004C0D25">
        <w:rPr>
          <w:rFonts w:ascii="Arial" w:hAnsi="Arial" w:cs="Arial"/>
          <w:color w:val="000000" w:themeColor="text1"/>
          <w:sz w:val="24"/>
          <w:szCs w:val="24"/>
          <w:lang w:eastAsia="en-GB"/>
        </w:rPr>
        <w:t xml:space="preserve"> John Deere </w:t>
      </w:r>
      <w:r w:rsidRPr="004C0D25">
        <w:rPr>
          <w:rFonts w:ascii="Arial" w:hAnsi="Arial" w:cs="Arial"/>
          <w:color w:val="000000" w:themeColor="text1"/>
          <w:sz w:val="24"/>
          <w:szCs w:val="24"/>
          <w:lang w:eastAsia="en-GB"/>
        </w:rPr>
        <w:t>will no longer have any data to anal</w:t>
      </w:r>
      <w:r w:rsidR="00891E71" w:rsidRPr="004C0D25">
        <w:rPr>
          <w:rFonts w:ascii="Arial" w:hAnsi="Arial" w:cs="Arial"/>
          <w:color w:val="000000" w:themeColor="text1"/>
          <w:sz w:val="24"/>
          <w:szCs w:val="24"/>
          <w:lang w:eastAsia="en-GB"/>
        </w:rPr>
        <w:t>yse</w:t>
      </w:r>
      <w:r w:rsidRPr="004C0D25">
        <w:rPr>
          <w:rFonts w:ascii="Arial" w:hAnsi="Arial" w:cs="Arial"/>
          <w:color w:val="000000" w:themeColor="text1"/>
          <w:sz w:val="24"/>
          <w:szCs w:val="24"/>
          <w:lang w:eastAsia="en-GB"/>
        </w:rPr>
        <w:t xml:space="preserve"> to make</w:t>
      </w:r>
      <w:r w:rsidR="00A83BE0"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decisions</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(Brewster et a., 2017)</w:t>
      </w:r>
      <w:r w:rsidRPr="004C0D25">
        <w:rPr>
          <w:rFonts w:ascii="Arial" w:hAnsi="Arial" w:cs="Arial"/>
          <w:color w:val="000000" w:themeColor="text1"/>
          <w:sz w:val="24"/>
          <w:szCs w:val="24"/>
          <w:lang w:eastAsia="en-GB"/>
        </w:rPr>
        <w:t xml:space="preserve">. </w:t>
      </w:r>
    </w:p>
    <w:p w14:paraId="66A9E41E" w14:textId="77777777" w:rsidR="00CD337A" w:rsidRPr="004C0D25" w:rsidRDefault="00CD337A" w:rsidP="00E258E5">
      <w:pPr>
        <w:spacing w:after="0" w:line="480" w:lineRule="auto"/>
        <w:ind w:firstLine="720"/>
        <w:contextualSpacing/>
        <w:mirrorIndents/>
        <w:rPr>
          <w:rFonts w:ascii="Arial" w:hAnsi="Arial" w:cs="Arial"/>
          <w:color w:val="000000" w:themeColor="text1"/>
          <w:sz w:val="24"/>
          <w:szCs w:val="24"/>
          <w:lang w:eastAsia="en-GB"/>
        </w:rPr>
      </w:pPr>
    </w:p>
    <w:p w14:paraId="224E380B" w14:textId="1F691C2B" w:rsidR="00CD337A" w:rsidRPr="004C0D25" w:rsidRDefault="00E541CC" w:rsidP="00E258E5">
      <w:pPr>
        <w:pStyle w:val="Heading1"/>
        <w:rPr>
          <w:rFonts w:eastAsia="Times New Roman"/>
          <w:lang w:eastAsia="en-GB"/>
        </w:rPr>
      </w:pPr>
      <w:bookmarkStart w:id="7" w:name="_Toc77214332"/>
      <w:r w:rsidRPr="004C0D25">
        <w:rPr>
          <w:rFonts w:eastAsia="Times New Roman"/>
          <w:lang w:eastAsia="en-GB"/>
        </w:rPr>
        <w:t xml:space="preserve">Strategies for </w:t>
      </w:r>
      <w:r w:rsidR="00CD337A" w:rsidRPr="004C0D25">
        <w:rPr>
          <w:rFonts w:eastAsia="Times New Roman"/>
          <w:lang w:eastAsia="en-GB"/>
        </w:rPr>
        <w:t xml:space="preserve">John Deer </w:t>
      </w:r>
      <w:r w:rsidRPr="004C0D25">
        <w:rPr>
          <w:rFonts w:eastAsia="Times New Roman"/>
          <w:lang w:eastAsia="en-GB"/>
        </w:rPr>
        <w:t xml:space="preserve">to </w:t>
      </w:r>
      <w:r w:rsidR="00CD337A" w:rsidRPr="004C0D25">
        <w:rPr>
          <w:rFonts w:eastAsia="Times New Roman"/>
          <w:lang w:eastAsia="en-GB"/>
        </w:rPr>
        <w:t>apply I</w:t>
      </w:r>
      <w:r w:rsidRPr="004C0D25">
        <w:rPr>
          <w:rFonts w:eastAsia="Times New Roman"/>
          <w:lang w:eastAsia="en-GB"/>
        </w:rPr>
        <w:t>nformation System</w:t>
      </w:r>
      <w:r w:rsidR="00CD337A" w:rsidRPr="004C0D25">
        <w:rPr>
          <w:rFonts w:eastAsia="Times New Roman"/>
          <w:lang w:eastAsia="en-GB"/>
        </w:rPr>
        <w:t xml:space="preserve"> to counter each of Porter</w:t>
      </w:r>
      <w:r w:rsidR="00891E71" w:rsidRPr="004C0D25">
        <w:rPr>
          <w:rFonts w:eastAsia="Times New Roman"/>
          <w:lang w:eastAsia="en-GB"/>
        </w:rPr>
        <w:t>’</w:t>
      </w:r>
      <w:r w:rsidR="00CD337A" w:rsidRPr="004C0D25">
        <w:rPr>
          <w:rFonts w:eastAsia="Times New Roman"/>
          <w:lang w:eastAsia="en-GB"/>
        </w:rPr>
        <w:t xml:space="preserve">s </w:t>
      </w:r>
      <w:r w:rsidRPr="004C0D25">
        <w:rPr>
          <w:rFonts w:eastAsia="Times New Roman"/>
          <w:lang w:eastAsia="en-GB"/>
        </w:rPr>
        <w:t>Five Forces</w:t>
      </w:r>
      <w:bookmarkEnd w:id="7"/>
    </w:p>
    <w:p w14:paraId="573D1763" w14:textId="05BF491B" w:rsidR="00674C90" w:rsidRPr="004C0D25" w:rsidRDefault="00674C9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In the early days, single owner systems had distinct advantages in a highly competitive industry </w:t>
      </w:r>
      <w:r w:rsidR="00891E71" w:rsidRPr="004C0D25">
        <w:rPr>
          <w:rFonts w:ascii="Arial" w:hAnsi="Arial" w:cs="Arial"/>
          <w:color w:val="000000" w:themeColor="text1"/>
          <w:sz w:val="24"/>
          <w:szCs w:val="24"/>
          <w:lang w:eastAsia="en-GB"/>
        </w:rPr>
        <w:t>amongst</w:t>
      </w:r>
      <w:r w:rsidRPr="004C0D25">
        <w:rPr>
          <w:rFonts w:ascii="Arial" w:hAnsi="Arial" w:cs="Arial"/>
          <w:color w:val="000000" w:themeColor="text1"/>
          <w:sz w:val="24"/>
          <w:szCs w:val="24"/>
          <w:lang w:eastAsia="en-GB"/>
        </w:rPr>
        <w:t xml:space="preserve"> competitors. Due to the lower probabilities of the characteristics and functions for the competition. But the organisations have now set up an online presence. Thus, customers are all subject to unique features and functionality. The competitor </w:t>
      </w:r>
      <w:r w:rsidR="00267812" w:rsidRPr="004C0D25">
        <w:rPr>
          <w:rFonts w:ascii="Arial" w:hAnsi="Arial" w:cs="Arial"/>
          <w:color w:val="000000" w:themeColor="text1"/>
          <w:sz w:val="24"/>
          <w:szCs w:val="24"/>
          <w:lang w:eastAsia="en-GB"/>
        </w:rPr>
        <w:t>does not</w:t>
      </w:r>
      <w:r w:rsidRPr="004C0D25">
        <w:rPr>
          <w:rFonts w:ascii="Arial" w:hAnsi="Arial" w:cs="Arial"/>
          <w:color w:val="000000" w:themeColor="text1"/>
          <w:sz w:val="24"/>
          <w:szCs w:val="24"/>
          <w:lang w:eastAsia="en-GB"/>
        </w:rPr>
        <w:t xml:space="preserve"> take much longer to adopt and implement the same or improved characteristics</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Trabucchi</w:t>
      </w:r>
      <w:proofErr w:type="spellEnd"/>
      <w:r w:rsidR="00351EE1" w:rsidRPr="004C0D25">
        <w:rPr>
          <w:rFonts w:ascii="Arial" w:hAnsi="Arial" w:cs="Arial"/>
          <w:color w:val="000000" w:themeColor="text1"/>
          <w:sz w:val="24"/>
          <w:szCs w:val="24"/>
          <w:shd w:val="clear" w:color="auto" w:fill="FFFFFF"/>
        </w:rPr>
        <w:t xml:space="preserve"> et a., 2017)</w:t>
      </w:r>
      <w:r w:rsidRPr="004C0D25">
        <w:rPr>
          <w:rFonts w:ascii="Arial" w:hAnsi="Arial" w:cs="Arial"/>
          <w:color w:val="000000" w:themeColor="text1"/>
          <w:sz w:val="24"/>
          <w:szCs w:val="24"/>
          <w:lang w:eastAsia="en-GB"/>
        </w:rPr>
        <w:t>. Although there may be marginal differences, the competition in the industry will definitely be heavy.</w:t>
      </w:r>
    </w:p>
    <w:p w14:paraId="5DB70555" w14:textId="0A72E2A7" w:rsidR="00674C90" w:rsidRPr="004C0D25" w:rsidRDefault="00674C9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John Deer offers a wide variety of offers and reduced vouchers to overcome these rivalries, so that more clients are attracted to their rivals. John Deer also announces exclusive online offers that drive huge traffic to their website and are competitive </w:t>
      </w:r>
      <w:r w:rsidR="00267812" w:rsidRPr="004C0D25">
        <w:rPr>
          <w:rFonts w:ascii="Arial" w:hAnsi="Arial" w:cs="Arial"/>
          <w:color w:val="000000" w:themeColor="text1"/>
          <w:sz w:val="24"/>
          <w:szCs w:val="24"/>
          <w:lang w:eastAsia="en-GB"/>
        </w:rPr>
        <w:t>amongst</w:t>
      </w:r>
      <w:r w:rsidRPr="004C0D25">
        <w:rPr>
          <w:rFonts w:ascii="Arial" w:hAnsi="Arial" w:cs="Arial"/>
          <w:color w:val="000000" w:themeColor="text1"/>
          <w:sz w:val="24"/>
          <w:szCs w:val="24"/>
          <w:lang w:eastAsia="en-GB"/>
        </w:rPr>
        <w:t xml:space="preserve"> its competitors. </w:t>
      </w:r>
    </w:p>
    <w:p w14:paraId="51547BF3" w14:textId="73A9DE4F" w:rsidR="00674C90" w:rsidRPr="004C0D25" w:rsidRDefault="00674C9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Most of them buy raw products from numerous suppliers in the Farm &amp; Construction Machinery industry. Deere &amp; Corporate Margins may be decreased by suppliers in the dominant position. Powerful industry suppliers use their negotiating power to pull higher prices out of companies in the field of agriculture and construction machinery</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(Mattila et a., 2016)</w:t>
      </w:r>
      <w:r w:rsidRPr="004C0D25">
        <w:rPr>
          <w:rFonts w:ascii="Arial" w:hAnsi="Arial" w:cs="Arial"/>
          <w:color w:val="000000" w:themeColor="text1"/>
          <w:sz w:val="24"/>
          <w:szCs w:val="24"/>
          <w:lang w:eastAsia="en-GB"/>
        </w:rPr>
        <w:t>. The overall impact of higher supplier negotiations is that they reduce farm and construction machines</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 xml:space="preserve"> overall profitability. Develop dedicated </w:t>
      </w:r>
      <w:r w:rsidRPr="004C0D25">
        <w:rPr>
          <w:rFonts w:ascii="Arial" w:hAnsi="Arial" w:cs="Arial"/>
          <w:color w:val="000000" w:themeColor="text1"/>
          <w:sz w:val="24"/>
          <w:szCs w:val="24"/>
          <w:lang w:eastAsia="en-GB"/>
        </w:rPr>
        <w:lastRenderedPageBreak/>
        <w:t xml:space="preserve">suppliers that depend on the company for their business. </w:t>
      </w:r>
      <w:r w:rsidR="00E541CC" w:rsidRPr="004C0D25">
        <w:rPr>
          <w:rFonts w:ascii="Arial" w:hAnsi="Arial" w:cs="Arial"/>
          <w:color w:val="000000" w:themeColor="text1"/>
          <w:sz w:val="24"/>
          <w:szCs w:val="24"/>
          <w:lang w:eastAsia="en-GB"/>
        </w:rPr>
        <w:t>One of the lessons to be learned from Wal-Mart and Nike is the way in which these companies have developed relationships with third-party manufacturers. They rely solely on them in order to create a situation in which these third-party manufacturers are significantly less likely to negotiate than Wal-Mart and Nike, respectively.</w:t>
      </w:r>
    </w:p>
    <w:p w14:paraId="32EBA22A" w14:textId="50582094" w:rsidR="00E541CC" w:rsidRPr="004C0D25" w:rsidRDefault="00E541CC"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Buyers are notoriously difficult. They want to buy the best deal for the lowest price. This harmed Deere &amp; Company</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s long-term profitability</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(Menon et a., 2016)</w:t>
      </w:r>
      <w:r w:rsidRPr="004C0D25">
        <w:rPr>
          <w:rFonts w:ascii="Arial" w:hAnsi="Arial" w:cs="Arial"/>
          <w:color w:val="000000" w:themeColor="text1"/>
          <w:sz w:val="24"/>
          <w:szCs w:val="24"/>
          <w:lang w:eastAsia="en-GB"/>
        </w:rPr>
        <w:t>. Larger customer bases have greater negotiating power and are more willing to accept higher discounts and offers. New products quickly. Customers frequently seek product knowledge. With new products being introduced, purchasers</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 xml:space="preserve"> bargaining power may be limited. New products will also drive away Deere &amp; Company</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s existing customers.</w:t>
      </w:r>
    </w:p>
    <w:p w14:paraId="14B8F356" w14:textId="77777777" w:rsidR="00E541CC" w:rsidRPr="004C0D25" w:rsidRDefault="00E541CC"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Product or service differentiation affects industry profitability. Dropbox and Google Drive serve as storage alternatives. The risk of a substitute product or service is high if a unique value statement is offered. Deere &amp; Company can treat substitutes as a service rather than a product. It can handle treatment Instead of focusing on what the customer buys.</w:t>
      </w:r>
    </w:p>
    <w:p w14:paraId="2CE38F41" w14:textId="1693D00B" w:rsidR="00E541CC" w:rsidRPr="004C0D25" w:rsidRDefault="00E541CC"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If existing industry players compete fiercely, prices will fall and profitability will suffer. Deere &amp; Company competes in the agricultural machinery industry. This competition values long-term profitability</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(Rainer et a., 2020)</w:t>
      </w:r>
      <w:r w:rsidRPr="004C0D25">
        <w:rPr>
          <w:rFonts w:ascii="Arial" w:hAnsi="Arial" w:cs="Arial"/>
          <w:color w:val="000000" w:themeColor="text1"/>
          <w:sz w:val="24"/>
          <w:szCs w:val="24"/>
          <w:lang w:eastAsia="en-GB"/>
        </w:rPr>
        <w:t xml:space="preserve">. Instead of competing for a small market, Deere &amp; Company can tackle Intense Rivalry </w:t>
      </w:r>
      <w:r w:rsidR="00891E71" w:rsidRPr="004C0D25">
        <w:rPr>
          <w:rFonts w:ascii="Arial" w:hAnsi="Arial" w:cs="Arial"/>
          <w:color w:val="000000" w:themeColor="text1"/>
          <w:sz w:val="24"/>
          <w:szCs w:val="24"/>
          <w:lang w:eastAsia="en-GB"/>
        </w:rPr>
        <w:t>amongst</w:t>
      </w:r>
      <w:r w:rsidRPr="004C0D25">
        <w:rPr>
          <w:rFonts w:ascii="Arial" w:hAnsi="Arial" w:cs="Arial"/>
          <w:color w:val="000000" w:themeColor="text1"/>
          <w:sz w:val="24"/>
          <w:szCs w:val="24"/>
          <w:lang w:eastAsia="en-GB"/>
        </w:rPr>
        <w:t xml:space="preserve"> existing competitors in the agricultural &amp; construction machine industry.</w:t>
      </w:r>
    </w:p>
    <w:p w14:paraId="03D432CB" w14:textId="22171C37" w:rsidR="00674C90" w:rsidRPr="004C0D25" w:rsidRDefault="00674C9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lastRenderedPageBreak/>
        <w:t>Through an analysis of all five competitive forces, strategists from Deere &amp; Company can gain a full picture on how the organ</w:t>
      </w:r>
      <w:r w:rsidR="00891E71" w:rsidRPr="004C0D25">
        <w:rPr>
          <w:rFonts w:ascii="Arial" w:hAnsi="Arial" w:cs="Arial"/>
          <w:color w:val="000000" w:themeColor="text1"/>
          <w:sz w:val="24"/>
          <w:szCs w:val="24"/>
          <w:lang w:eastAsia="en-GB"/>
        </w:rPr>
        <w:t>isa</w:t>
      </w:r>
      <w:r w:rsidRPr="004C0D25">
        <w:rPr>
          <w:rFonts w:ascii="Arial" w:hAnsi="Arial" w:cs="Arial"/>
          <w:color w:val="000000" w:themeColor="text1"/>
          <w:sz w:val="24"/>
          <w:szCs w:val="24"/>
          <w:lang w:eastAsia="en-GB"/>
        </w:rPr>
        <w:t>tion</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 xml:space="preserve">s profits in the agriculture &amp; engineering sector affect. John Deer can quickly identify changing trends in games and react to the new opportunities. </w:t>
      </w:r>
      <w:r w:rsidR="00E541CC" w:rsidRPr="004C0D25">
        <w:rPr>
          <w:rFonts w:ascii="Arial" w:hAnsi="Arial" w:cs="Arial"/>
          <w:color w:val="000000" w:themeColor="text1"/>
          <w:sz w:val="24"/>
          <w:szCs w:val="24"/>
          <w:lang w:eastAsia="en-GB"/>
        </w:rPr>
        <w:t>Porter Five Forces can be shaped by Deere &amp; Company managers who fully understand it</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Eachempati</w:t>
      </w:r>
      <w:proofErr w:type="spellEnd"/>
      <w:r w:rsidR="00351EE1" w:rsidRPr="004C0D25">
        <w:rPr>
          <w:rFonts w:ascii="Arial" w:hAnsi="Arial" w:cs="Arial"/>
          <w:color w:val="000000" w:themeColor="text1"/>
          <w:sz w:val="24"/>
          <w:szCs w:val="24"/>
          <w:shd w:val="clear" w:color="auto" w:fill="FFFFFF"/>
        </w:rPr>
        <w:t>, 2017)</w:t>
      </w:r>
      <w:r w:rsidR="00E541CC" w:rsidRPr="004C0D25">
        <w:rPr>
          <w:rFonts w:ascii="Arial" w:hAnsi="Arial" w:cs="Arial"/>
          <w:color w:val="000000" w:themeColor="text1"/>
          <w:sz w:val="24"/>
          <w:szCs w:val="24"/>
          <w:lang w:eastAsia="en-GB"/>
        </w:rPr>
        <w:t>.</w:t>
      </w:r>
    </w:p>
    <w:p w14:paraId="30497B05" w14:textId="77777777" w:rsidR="00E541CC" w:rsidRPr="004C0D25" w:rsidRDefault="00E541CC" w:rsidP="00E258E5">
      <w:pPr>
        <w:spacing w:after="0" w:line="480" w:lineRule="auto"/>
        <w:ind w:firstLine="720"/>
        <w:contextualSpacing/>
        <w:mirrorIndents/>
        <w:rPr>
          <w:rFonts w:ascii="Arial" w:hAnsi="Arial" w:cs="Arial"/>
          <w:color w:val="000000" w:themeColor="text1"/>
          <w:sz w:val="24"/>
          <w:szCs w:val="24"/>
          <w:lang w:eastAsia="en-GB"/>
        </w:rPr>
      </w:pPr>
    </w:p>
    <w:p w14:paraId="5677F280" w14:textId="7D985F5C" w:rsidR="006C3391" w:rsidRPr="004C0D25" w:rsidRDefault="00E541CC" w:rsidP="00E258E5">
      <w:pPr>
        <w:pStyle w:val="Heading1"/>
        <w:rPr>
          <w:rFonts w:eastAsia="Times New Roman"/>
          <w:lang w:eastAsia="en-GB"/>
        </w:rPr>
      </w:pPr>
      <w:bookmarkStart w:id="8" w:name="_Toc77214333"/>
      <w:r w:rsidRPr="004C0D25">
        <w:rPr>
          <w:rFonts w:eastAsia="Times New Roman"/>
          <w:lang w:eastAsia="en-GB"/>
        </w:rPr>
        <w:t xml:space="preserve">Pros </w:t>
      </w:r>
      <w:r w:rsidR="00CD337A" w:rsidRPr="004C0D25">
        <w:rPr>
          <w:rFonts w:eastAsia="Times New Roman"/>
          <w:lang w:eastAsia="en-GB"/>
        </w:rPr>
        <w:t xml:space="preserve">and </w:t>
      </w:r>
      <w:r w:rsidRPr="004C0D25">
        <w:rPr>
          <w:rFonts w:eastAsia="Times New Roman"/>
          <w:lang w:eastAsia="en-GB"/>
        </w:rPr>
        <w:t xml:space="preserve">Cons </w:t>
      </w:r>
      <w:r w:rsidR="00CD337A" w:rsidRPr="004C0D25">
        <w:rPr>
          <w:rFonts w:eastAsia="Times New Roman"/>
          <w:lang w:eastAsia="en-GB"/>
        </w:rPr>
        <w:t xml:space="preserve">of </w:t>
      </w:r>
      <w:r w:rsidRPr="004C0D25">
        <w:rPr>
          <w:rFonts w:eastAsia="Times New Roman"/>
          <w:lang w:eastAsia="en-GB"/>
        </w:rPr>
        <w:t xml:space="preserve">Big data analytics and the Internet of Things (IoT) </w:t>
      </w:r>
      <w:bookmarkStart w:id="9" w:name="_Hlk77212564"/>
      <w:r w:rsidRPr="004C0D25">
        <w:rPr>
          <w:rFonts w:eastAsia="Times New Roman"/>
          <w:lang w:eastAsia="en-GB"/>
        </w:rPr>
        <w:t>to manage knowledge at John Deer company</w:t>
      </w:r>
      <w:bookmarkEnd w:id="8"/>
    </w:p>
    <w:bookmarkEnd w:id="9"/>
    <w:p w14:paraId="7629DEBA" w14:textId="084D2911" w:rsidR="001C51BD" w:rsidRPr="004C0D25" w:rsidRDefault="001C51BD"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John Deere has always been a </w:t>
      </w:r>
      <w:r w:rsidR="00891E71" w:rsidRPr="004C0D25">
        <w:rPr>
          <w:rFonts w:ascii="Arial" w:hAnsi="Arial" w:cs="Arial"/>
          <w:color w:val="000000" w:themeColor="text1"/>
          <w:sz w:val="24"/>
          <w:szCs w:val="24"/>
          <w:lang w:eastAsia="en-GB"/>
        </w:rPr>
        <w:t>leader in innovation</w:t>
      </w:r>
      <w:r w:rsidRPr="004C0D25">
        <w:rPr>
          <w:rFonts w:ascii="Arial" w:hAnsi="Arial" w:cs="Arial"/>
          <w:color w:val="000000" w:themeColor="text1"/>
          <w:sz w:val="24"/>
          <w:szCs w:val="24"/>
          <w:lang w:eastAsia="en-GB"/>
        </w:rPr>
        <w:t xml:space="preserve">. </w:t>
      </w:r>
      <w:r w:rsidR="00891E71" w:rsidRPr="004C0D25">
        <w:rPr>
          <w:rFonts w:ascii="Arial" w:hAnsi="Arial" w:cs="Arial"/>
          <w:color w:val="000000" w:themeColor="text1"/>
          <w:sz w:val="24"/>
          <w:szCs w:val="24"/>
          <w:lang w:eastAsia="en-GB"/>
        </w:rPr>
        <w:t xml:space="preserve">John Deere </w:t>
      </w:r>
      <w:r w:rsidRPr="004C0D25">
        <w:rPr>
          <w:rFonts w:ascii="Arial" w:hAnsi="Arial" w:cs="Arial"/>
          <w:color w:val="000000" w:themeColor="text1"/>
          <w:sz w:val="24"/>
          <w:szCs w:val="24"/>
          <w:lang w:eastAsia="en-GB"/>
        </w:rPr>
        <w:t>focuse</w:t>
      </w:r>
      <w:r w:rsidR="00891E71" w:rsidRPr="004C0D25">
        <w:rPr>
          <w:rFonts w:ascii="Arial" w:hAnsi="Arial" w:cs="Arial"/>
          <w:color w:val="000000" w:themeColor="text1"/>
          <w:sz w:val="24"/>
          <w:szCs w:val="24"/>
          <w:lang w:eastAsia="en-GB"/>
        </w:rPr>
        <w:t>s</w:t>
      </w:r>
      <w:r w:rsidRPr="004C0D25">
        <w:rPr>
          <w:rFonts w:ascii="Arial" w:hAnsi="Arial" w:cs="Arial"/>
          <w:color w:val="000000" w:themeColor="text1"/>
          <w:sz w:val="24"/>
          <w:szCs w:val="24"/>
          <w:lang w:eastAsia="en-GB"/>
        </w:rPr>
        <w:t xml:space="preserve"> its efforts in recent years on offering Big Data and Internet of Things, solutions to allow farmers to take informed decisions based on an analysis of the captured data in real time.</w:t>
      </w:r>
    </w:p>
    <w:p w14:paraId="17EFD08D" w14:textId="1294B186" w:rsidR="006C3391" w:rsidRPr="004C0D25" w:rsidRDefault="006C3391"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In recent years, more and more companies are able to collect large amounts of data in real time from an increasing number of sources.</w:t>
      </w:r>
      <w:r w:rsidR="001C51BD" w:rsidRPr="004C0D25">
        <w:rPr>
          <w:rFonts w:ascii="Arial" w:hAnsi="Arial" w:cs="Arial"/>
          <w:color w:val="000000" w:themeColor="text1"/>
          <w:sz w:val="24"/>
          <w:szCs w:val="24"/>
          <w:lang w:eastAsia="en-GB"/>
        </w:rPr>
        <w:t xml:space="preserve"> </w:t>
      </w:r>
      <w:r w:rsidRPr="004C0D25">
        <w:rPr>
          <w:rFonts w:ascii="Arial" w:hAnsi="Arial" w:cs="Arial"/>
          <w:color w:val="000000" w:themeColor="text1"/>
          <w:sz w:val="24"/>
          <w:szCs w:val="24"/>
          <w:lang w:eastAsia="en-GB"/>
        </w:rPr>
        <w:t>Having the large amount of data that big data provides dumped into</w:t>
      </w:r>
      <w:r w:rsidR="00B46085" w:rsidRPr="004C0D25">
        <w:rPr>
          <w:rFonts w:ascii="Arial" w:hAnsi="Arial" w:cs="Arial"/>
          <w:color w:val="000000" w:themeColor="text1"/>
          <w:sz w:val="24"/>
          <w:szCs w:val="24"/>
          <w:lang w:eastAsia="en-GB"/>
        </w:rPr>
        <w:t xml:space="preserve"> their</w:t>
      </w:r>
      <w:r w:rsidRPr="004C0D25">
        <w:rPr>
          <w:rFonts w:ascii="Arial" w:hAnsi="Arial" w:cs="Arial"/>
          <w:color w:val="000000" w:themeColor="text1"/>
          <w:sz w:val="24"/>
          <w:szCs w:val="24"/>
          <w:lang w:eastAsia="en-GB"/>
        </w:rPr>
        <w:t xml:space="preserve"> organ</w:t>
      </w:r>
      <w:r w:rsidR="00891E71" w:rsidRPr="004C0D25">
        <w:rPr>
          <w:rFonts w:ascii="Arial" w:hAnsi="Arial" w:cs="Arial"/>
          <w:color w:val="000000" w:themeColor="text1"/>
          <w:sz w:val="24"/>
          <w:szCs w:val="24"/>
          <w:lang w:eastAsia="en-GB"/>
        </w:rPr>
        <w:t>isa</w:t>
      </w:r>
      <w:r w:rsidRPr="004C0D25">
        <w:rPr>
          <w:rFonts w:ascii="Arial" w:hAnsi="Arial" w:cs="Arial"/>
          <w:color w:val="000000" w:themeColor="text1"/>
          <w:sz w:val="24"/>
          <w:szCs w:val="24"/>
          <w:lang w:eastAsia="en-GB"/>
        </w:rPr>
        <w:t>tion</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 xml:space="preserve">s systems is one thing, but being able to store, </w:t>
      </w:r>
      <w:r w:rsidR="00891E71" w:rsidRPr="004C0D25">
        <w:rPr>
          <w:rFonts w:ascii="Arial" w:hAnsi="Arial" w:cs="Arial"/>
          <w:color w:val="000000" w:themeColor="text1"/>
          <w:sz w:val="24"/>
          <w:szCs w:val="24"/>
          <w:lang w:eastAsia="en-GB"/>
        </w:rPr>
        <w:t>analyse</w:t>
      </w:r>
      <w:r w:rsidRPr="004C0D25">
        <w:rPr>
          <w:rFonts w:ascii="Arial" w:hAnsi="Arial" w:cs="Arial"/>
          <w:color w:val="000000" w:themeColor="text1"/>
          <w:sz w:val="24"/>
          <w:szCs w:val="24"/>
          <w:lang w:eastAsia="en-GB"/>
        </w:rPr>
        <w:t xml:space="preserve"> and visual</w:t>
      </w:r>
      <w:r w:rsidR="00891E71" w:rsidRPr="004C0D25">
        <w:rPr>
          <w:rFonts w:ascii="Arial" w:hAnsi="Arial" w:cs="Arial"/>
          <w:color w:val="000000" w:themeColor="text1"/>
          <w:sz w:val="24"/>
          <w:szCs w:val="24"/>
          <w:lang w:eastAsia="en-GB"/>
        </w:rPr>
        <w:t>ise</w:t>
      </w:r>
      <w:r w:rsidRPr="004C0D25">
        <w:rPr>
          <w:rFonts w:ascii="Arial" w:hAnsi="Arial" w:cs="Arial"/>
          <w:color w:val="000000" w:themeColor="text1"/>
          <w:sz w:val="24"/>
          <w:szCs w:val="24"/>
          <w:lang w:eastAsia="en-GB"/>
        </w:rPr>
        <w:t xml:space="preserve"> that data in real time is something else entirely. More and more organ</w:t>
      </w:r>
      <w:r w:rsidR="00891E71" w:rsidRPr="004C0D25">
        <w:rPr>
          <w:rFonts w:ascii="Arial" w:hAnsi="Arial" w:cs="Arial"/>
          <w:color w:val="000000" w:themeColor="text1"/>
          <w:sz w:val="24"/>
          <w:szCs w:val="24"/>
          <w:lang w:eastAsia="en-GB"/>
        </w:rPr>
        <w:t>isa</w:t>
      </w:r>
      <w:r w:rsidRPr="004C0D25">
        <w:rPr>
          <w:rFonts w:ascii="Arial" w:hAnsi="Arial" w:cs="Arial"/>
          <w:color w:val="000000" w:themeColor="text1"/>
          <w:sz w:val="24"/>
          <w:szCs w:val="24"/>
          <w:lang w:eastAsia="en-GB"/>
        </w:rPr>
        <w:t>tions need to have real-time information to fully understand what is happening within their organ</w:t>
      </w:r>
      <w:r w:rsidR="00891E71" w:rsidRPr="004C0D25">
        <w:rPr>
          <w:rFonts w:ascii="Arial" w:hAnsi="Arial" w:cs="Arial"/>
          <w:color w:val="000000" w:themeColor="text1"/>
          <w:sz w:val="24"/>
          <w:szCs w:val="24"/>
          <w:lang w:eastAsia="en-GB"/>
        </w:rPr>
        <w:t>isa</w:t>
      </w:r>
      <w:r w:rsidRPr="004C0D25">
        <w:rPr>
          <w:rFonts w:ascii="Arial" w:hAnsi="Arial" w:cs="Arial"/>
          <w:color w:val="000000" w:themeColor="text1"/>
          <w:sz w:val="24"/>
          <w:szCs w:val="24"/>
          <w:lang w:eastAsia="en-GB"/>
        </w:rPr>
        <w:t>tion</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(Liebowitz and Beckman, 2020)</w:t>
      </w:r>
      <w:r w:rsidRPr="004C0D25">
        <w:rPr>
          <w:rFonts w:ascii="Arial" w:hAnsi="Arial" w:cs="Arial"/>
          <w:color w:val="000000" w:themeColor="text1"/>
          <w:sz w:val="24"/>
          <w:szCs w:val="24"/>
          <w:lang w:eastAsia="en-GB"/>
        </w:rPr>
        <w:t>.</w:t>
      </w:r>
    </w:p>
    <w:p w14:paraId="063EC6F9" w14:textId="77777777" w:rsidR="00891E71" w:rsidRPr="004C0D25" w:rsidRDefault="00891E71" w:rsidP="00E258E5">
      <w:pPr>
        <w:spacing w:after="0" w:line="480" w:lineRule="auto"/>
        <w:ind w:firstLine="720"/>
        <w:contextualSpacing/>
        <w:mirrorIndents/>
        <w:rPr>
          <w:rFonts w:ascii="Arial" w:hAnsi="Arial" w:cs="Arial"/>
          <w:color w:val="000000" w:themeColor="text1"/>
          <w:sz w:val="24"/>
          <w:szCs w:val="24"/>
          <w:lang w:eastAsia="en-GB"/>
        </w:rPr>
      </w:pPr>
    </w:p>
    <w:p w14:paraId="63D0ECDD" w14:textId="6D65ADCD" w:rsidR="001C51BD" w:rsidRPr="004C0D25" w:rsidRDefault="001C51BD" w:rsidP="00E258E5">
      <w:pPr>
        <w:pStyle w:val="Heading2"/>
        <w:rPr>
          <w:lang w:eastAsia="en-GB"/>
        </w:rPr>
      </w:pPr>
      <w:bookmarkStart w:id="10" w:name="_Toc77214334"/>
      <w:r w:rsidRPr="004C0D25">
        <w:rPr>
          <w:lang w:eastAsia="en-GB"/>
        </w:rPr>
        <w:t>Pros of Big Data Analytics</w:t>
      </w:r>
      <w:r w:rsidR="00891E71" w:rsidRPr="004C0D25">
        <w:rPr>
          <w:lang w:eastAsia="en-GB"/>
        </w:rPr>
        <w:t xml:space="preserve"> to manage knowledge at John Deer company</w:t>
      </w:r>
      <w:bookmarkEnd w:id="10"/>
    </w:p>
    <w:p w14:paraId="0E69A230" w14:textId="5463C525" w:rsidR="001C51BD" w:rsidRPr="004C0D25" w:rsidRDefault="001C51BD"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Customer service is visibly improved. Effective monitoring of data processing allows the company to become proactive and to prevent future mistakes and problems</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Eachempati</w:t>
      </w:r>
      <w:proofErr w:type="spellEnd"/>
      <w:r w:rsidR="00351EE1" w:rsidRPr="004C0D25">
        <w:rPr>
          <w:rFonts w:ascii="Arial" w:hAnsi="Arial" w:cs="Arial"/>
          <w:color w:val="000000" w:themeColor="text1"/>
          <w:sz w:val="24"/>
          <w:szCs w:val="24"/>
          <w:shd w:val="clear" w:color="auto" w:fill="FFFFFF"/>
        </w:rPr>
        <w:t>, 2017)</w:t>
      </w:r>
      <w:r w:rsidRPr="004C0D25">
        <w:rPr>
          <w:rFonts w:ascii="Arial" w:hAnsi="Arial" w:cs="Arial"/>
          <w:color w:val="000000" w:themeColor="text1"/>
          <w:sz w:val="24"/>
          <w:szCs w:val="24"/>
          <w:lang w:eastAsia="en-GB"/>
        </w:rPr>
        <w:t>. They can also adapt their proposals more easily to the customer</w:t>
      </w:r>
      <w:r w:rsidR="00891E71" w:rsidRPr="004C0D25">
        <w:rPr>
          <w:rFonts w:ascii="Arial" w:hAnsi="Arial" w:cs="Arial"/>
          <w:color w:val="000000" w:themeColor="text1"/>
          <w:sz w:val="24"/>
          <w:szCs w:val="24"/>
          <w:lang w:eastAsia="en-GB"/>
        </w:rPr>
        <w:t>’</w:t>
      </w:r>
      <w:r w:rsidRPr="004C0D25">
        <w:rPr>
          <w:rFonts w:ascii="Arial" w:hAnsi="Arial" w:cs="Arial"/>
          <w:color w:val="000000" w:themeColor="text1"/>
          <w:sz w:val="24"/>
          <w:szCs w:val="24"/>
          <w:lang w:eastAsia="en-GB"/>
        </w:rPr>
        <w:t xml:space="preserve">s </w:t>
      </w:r>
      <w:r w:rsidRPr="004C0D25">
        <w:rPr>
          <w:rFonts w:ascii="Arial" w:hAnsi="Arial" w:cs="Arial"/>
          <w:color w:val="000000" w:themeColor="text1"/>
          <w:sz w:val="24"/>
          <w:szCs w:val="24"/>
          <w:lang w:eastAsia="en-GB"/>
        </w:rPr>
        <w:lastRenderedPageBreak/>
        <w:t>real needs, who notice how the shopping experience improves and results in higher sales and a higher level of loyalty.</w:t>
      </w:r>
    </w:p>
    <w:p w14:paraId="057FC0F1" w14:textId="7BE9F96D" w:rsidR="001C51BD" w:rsidRPr="004C0D25" w:rsidRDefault="001C51BD"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The risk is minimised: data can be processed and analysed in real time and any anomalies or errors can be identified instantly. The discovery and understanding of these failings </w:t>
      </w:r>
      <w:r w:rsidR="00891E71" w:rsidRPr="004C0D25">
        <w:rPr>
          <w:rFonts w:ascii="Arial" w:hAnsi="Arial" w:cs="Arial"/>
          <w:color w:val="000000" w:themeColor="text1"/>
          <w:sz w:val="24"/>
          <w:szCs w:val="24"/>
          <w:lang w:eastAsia="en-GB"/>
        </w:rPr>
        <w:t>help</w:t>
      </w:r>
      <w:r w:rsidRPr="004C0D25">
        <w:rPr>
          <w:rFonts w:ascii="Arial" w:hAnsi="Arial" w:cs="Arial"/>
          <w:color w:val="000000" w:themeColor="text1"/>
          <w:sz w:val="24"/>
          <w:szCs w:val="24"/>
          <w:lang w:eastAsia="en-GB"/>
        </w:rPr>
        <w:t xml:space="preserve"> companies react quickly to alleviate and prevent the effects of operating problems.</w:t>
      </w:r>
    </w:p>
    <w:p w14:paraId="11198531" w14:textId="227461E8" w:rsidR="001C51BD" w:rsidRPr="004C0D25" w:rsidRDefault="001C51BD"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Trends are more easily discovered: demand variations are recorded when detected, promoting the actions needed to prevent loss of harmony with market trends. The precise decisions that guarantee adjustment to customer needs at all times translate these valuable information</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(Mattila et a., 2016)</w:t>
      </w:r>
      <w:r w:rsidRPr="004C0D25">
        <w:rPr>
          <w:rFonts w:ascii="Arial" w:hAnsi="Arial" w:cs="Arial"/>
          <w:color w:val="000000" w:themeColor="text1"/>
          <w:sz w:val="24"/>
          <w:szCs w:val="24"/>
          <w:lang w:eastAsia="en-GB"/>
        </w:rPr>
        <w:t>.</w:t>
      </w:r>
    </w:p>
    <w:p w14:paraId="1B175FA7" w14:textId="250A91D5" w:rsidR="001C51BD" w:rsidRPr="004C0D25" w:rsidRDefault="00267812"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Detection </w:t>
      </w:r>
      <w:r w:rsidR="001C51BD" w:rsidRPr="004C0D25">
        <w:rPr>
          <w:rFonts w:ascii="Arial" w:hAnsi="Arial" w:cs="Arial"/>
          <w:color w:val="000000" w:themeColor="text1"/>
          <w:sz w:val="24"/>
          <w:szCs w:val="24"/>
          <w:lang w:eastAsia="en-GB"/>
        </w:rPr>
        <w:t>of fraud: Just as several changes appear to indicate the onset of a trend, the processing of real time data helps</w:t>
      </w:r>
      <w:r w:rsidR="00B46085" w:rsidRPr="004C0D25">
        <w:rPr>
          <w:rFonts w:ascii="Arial" w:hAnsi="Arial" w:cs="Arial"/>
          <w:color w:val="000000" w:themeColor="text1"/>
          <w:sz w:val="24"/>
          <w:szCs w:val="24"/>
          <w:lang w:eastAsia="en-GB"/>
        </w:rPr>
        <w:t xml:space="preserve"> John Deere </w:t>
      </w:r>
      <w:r w:rsidR="001C51BD" w:rsidRPr="004C0D25">
        <w:rPr>
          <w:rFonts w:ascii="Arial" w:hAnsi="Arial" w:cs="Arial"/>
          <w:color w:val="000000" w:themeColor="text1"/>
          <w:sz w:val="24"/>
          <w:szCs w:val="24"/>
          <w:lang w:eastAsia="en-GB"/>
        </w:rPr>
        <w:t xml:space="preserve">warn of signs of fraud. The advantage is that this immediacy enables the action to be stopped and the damage it could cause to be reduced in time. </w:t>
      </w:r>
    </w:p>
    <w:p w14:paraId="17822634" w14:textId="5ED11EA8" w:rsidR="006C3391" w:rsidRPr="004C0D25" w:rsidRDefault="001C51BD"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Monitoring of the competitor: The only way to keep one step ahead of rivals is to analyse the competitors interpreted in their most advanced versions when they process data in real time. Instant knowledge of changes in strategy and price changes enables them to re-adjust themselves and never lose their market position</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(Mattila et a., 2016)</w:t>
      </w:r>
      <w:r w:rsidRPr="004C0D25">
        <w:rPr>
          <w:rFonts w:ascii="Arial" w:hAnsi="Arial" w:cs="Arial"/>
          <w:color w:val="000000" w:themeColor="text1"/>
          <w:sz w:val="24"/>
          <w:szCs w:val="24"/>
          <w:lang w:eastAsia="en-GB"/>
        </w:rPr>
        <w:t>.</w:t>
      </w:r>
      <w:r w:rsidR="006C3391" w:rsidRPr="004C0D25">
        <w:rPr>
          <w:rFonts w:ascii="Arial" w:hAnsi="Arial" w:cs="Arial"/>
          <w:color w:val="000000" w:themeColor="text1"/>
          <w:sz w:val="24"/>
          <w:szCs w:val="24"/>
          <w:lang w:eastAsia="en-GB"/>
        </w:rPr>
        <w:t xml:space="preserve"> </w:t>
      </w:r>
    </w:p>
    <w:p w14:paraId="770044A5" w14:textId="77777777" w:rsidR="006C3391" w:rsidRPr="004C0D25" w:rsidRDefault="006C3391" w:rsidP="00E258E5">
      <w:pPr>
        <w:spacing w:after="0" w:line="480" w:lineRule="auto"/>
        <w:ind w:firstLine="720"/>
        <w:contextualSpacing/>
        <w:mirrorIndents/>
        <w:rPr>
          <w:rFonts w:ascii="Arial" w:hAnsi="Arial" w:cs="Arial"/>
          <w:color w:val="000000" w:themeColor="text1"/>
          <w:sz w:val="24"/>
          <w:szCs w:val="24"/>
          <w:lang w:eastAsia="en-GB"/>
        </w:rPr>
      </w:pPr>
    </w:p>
    <w:p w14:paraId="60567124" w14:textId="016E6BD9" w:rsidR="006C3391" w:rsidRPr="004C0D25" w:rsidRDefault="001C51BD" w:rsidP="00E258E5">
      <w:pPr>
        <w:pStyle w:val="Heading2"/>
        <w:rPr>
          <w:lang w:eastAsia="en-GB"/>
        </w:rPr>
      </w:pPr>
      <w:bookmarkStart w:id="11" w:name="_Toc77214335"/>
      <w:r w:rsidRPr="004C0D25">
        <w:rPr>
          <w:lang w:eastAsia="en-GB"/>
        </w:rPr>
        <w:t>Cons</w:t>
      </w:r>
      <w:r w:rsidR="006C3391" w:rsidRPr="004C0D25">
        <w:rPr>
          <w:lang w:eastAsia="en-GB"/>
        </w:rPr>
        <w:t xml:space="preserve"> of </w:t>
      </w:r>
      <w:r w:rsidRPr="004C0D25">
        <w:rPr>
          <w:lang w:eastAsia="en-GB"/>
        </w:rPr>
        <w:t>Big Data Analytics</w:t>
      </w:r>
      <w:r w:rsidR="00891E71" w:rsidRPr="004C0D25">
        <w:rPr>
          <w:lang w:eastAsia="en-GB"/>
        </w:rPr>
        <w:t xml:space="preserve"> to manage knowledge at John Deer company</w:t>
      </w:r>
      <w:bookmarkEnd w:id="11"/>
    </w:p>
    <w:p w14:paraId="68C8D49B" w14:textId="3A181160" w:rsidR="006C3391" w:rsidRPr="004C0D25" w:rsidRDefault="00891E71" w:rsidP="00891E71">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Whilst</w:t>
      </w:r>
      <w:r w:rsidR="006C3391" w:rsidRPr="004C0D25">
        <w:rPr>
          <w:rFonts w:ascii="Arial" w:hAnsi="Arial" w:cs="Arial"/>
          <w:color w:val="000000" w:themeColor="text1"/>
          <w:sz w:val="24"/>
          <w:szCs w:val="24"/>
          <w:lang w:eastAsia="en-GB"/>
        </w:rPr>
        <w:t xml:space="preserve"> the benefits of real-time data analytics are very difficult to beat, especially when it comes to working with big data, it is also true that it is not </w:t>
      </w:r>
      <w:r w:rsidR="006C3391" w:rsidRPr="004C0D25">
        <w:rPr>
          <w:rFonts w:ascii="Arial" w:hAnsi="Arial" w:cs="Arial"/>
          <w:color w:val="000000" w:themeColor="text1"/>
          <w:sz w:val="24"/>
          <w:szCs w:val="24"/>
          <w:lang w:eastAsia="en-GB"/>
        </w:rPr>
        <w:lastRenderedPageBreak/>
        <w:t>within the reach of any organ</w:t>
      </w:r>
      <w:r w:rsidRPr="004C0D25">
        <w:rPr>
          <w:rFonts w:ascii="Arial" w:hAnsi="Arial" w:cs="Arial"/>
          <w:color w:val="000000" w:themeColor="text1"/>
          <w:sz w:val="24"/>
          <w:szCs w:val="24"/>
          <w:lang w:eastAsia="en-GB"/>
        </w:rPr>
        <w:t>isa</w:t>
      </w:r>
      <w:r w:rsidR="006C3391" w:rsidRPr="004C0D25">
        <w:rPr>
          <w:rFonts w:ascii="Arial" w:hAnsi="Arial" w:cs="Arial"/>
          <w:color w:val="000000" w:themeColor="text1"/>
          <w:sz w:val="24"/>
          <w:szCs w:val="24"/>
          <w:lang w:eastAsia="en-GB"/>
        </w:rPr>
        <w:t>tion.</w:t>
      </w:r>
      <w:r w:rsidRPr="004C0D25">
        <w:rPr>
          <w:rFonts w:ascii="Arial" w:hAnsi="Arial" w:cs="Arial"/>
          <w:color w:val="000000" w:themeColor="text1"/>
          <w:sz w:val="24"/>
          <w:szCs w:val="24"/>
          <w:lang w:eastAsia="en-GB"/>
        </w:rPr>
        <w:t xml:space="preserve"> I</w:t>
      </w:r>
      <w:r w:rsidR="006C3391" w:rsidRPr="004C0D25">
        <w:rPr>
          <w:rFonts w:ascii="Arial" w:hAnsi="Arial" w:cs="Arial"/>
          <w:color w:val="000000" w:themeColor="text1"/>
          <w:sz w:val="24"/>
          <w:szCs w:val="24"/>
          <w:lang w:eastAsia="en-GB"/>
        </w:rPr>
        <w:t xml:space="preserve">n order to experience the </w:t>
      </w:r>
      <w:r w:rsidRPr="004C0D25">
        <w:rPr>
          <w:rFonts w:ascii="Arial" w:hAnsi="Arial" w:cs="Arial"/>
          <w:color w:val="000000" w:themeColor="text1"/>
          <w:sz w:val="24"/>
          <w:szCs w:val="24"/>
          <w:lang w:eastAsia="en-GB"/>
        </w:rPr>
        <w:t>advantages,</w:t>
      </w:r>
      <w:r w:rsidR="006C3391" w:rsidRPr="004C0D25">
        <w:rPr>
          <w:rFonts w:ascii="Arial" w:hAnsi="Arial" w:cs="Arial"/>
          <w:color w:val="000000" w:themeColor="text1"/>
          <w:sz w:val="24"/>
          <w:szCs w:val="24"/>
          <w:lang w:eastAsia="en-GB"/>
        </w:rPr>
        <w:t xml:space="preserve"> it provides,</w:t>
      </w:r>
      <w:r w:rsidR="00B46085" w:rsidRPr="004C0D25">
        <w:rPr>
          <w:rFonts w:ascii="Arial" w:hAnsi="Arial" w:cs="Arial"/>
          <w:color w:val="000000" w:themeColor="text1"/>
          <w:sz w:val="24"/>
          <w:szCs w:val="24"/>
          <w:lang w:eastAsia="en-GB"/>
        </w:rPr>
        <w:t xml:space="preserve"> John Deere </w:t>
      </w:r>
      <w:r w:rsidR="006C3391" w:rsidRPr="004C0D25">
        <w:rPr>
          <w:rFonts w:ascii="Arial" w:hAnsi="Arial" w:cs="Arial"/>
          <w:color w:val="000000" w:themeColor="text1"/>
          <w:sz w:val="24"/>
          <w:szCs w:val="24"/>
          <w:lang w:eastAsia="en-GB"/>
        </w:rPr>
        <w:t>must first be able to overcome challenges such as:</w:t>
      </w:r>
    </w:p>
    <w:p w14:paraId="21CDA7C1" w14:textId="2B34723C" w:rsidR="001C51BD" w:rsidRPr="004C0D25" w:rsidRDefault="006C3391"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Cultural changes: </w:t>
      </w:r>
      <w:r w:rsidR="001C51BD" w:rsidRPr="004C0D25">
        <w:rPr>
          <w:rFonts w:ascii="Arial" w:hAnsi="Arial" w:cs="Arial"/>
          <w:color w:val="000000" w:themeColor="text1"/>
          <w:sz w:val="24"/>
          <w:szCs w:val="24"/>
          <w:lang w:eastAsia="en-GB"/>
        </w:rPr>
        <w:t xml:space="preserve">In real time, the use of knowledge demands a different working method. Changes in processes and approaches must be made and all business users must work comfortably with, be prepared for and have the necessary tools in a data-driven </w:t>
      </w:r>
      <w:r w:rsidR="00891E71" w:rsidRPr="004C0D25">
        <w:rPr>
          <w:rFonts w:ascii="Arial" w:hAnsi="Arial" w:cs="Arial"/>
          <w:color w:val="000000" w:themeColor="text1"/>
          <w:sz w:val="24"/>
          <w:szCs w:val="24"/>
          <w:lang w:eastAsia="en-GB"/>
        </w:rPr>
        <w:t>organisation</w:t>
      </w:r>
      <w:r w:rsidR="001C51BD" w:rsidRPr="004C0D25">
        <w:rPr>
          <w:rFonts w:ascii="Arial" w:hAnsi="Arial" w:cs="Arial"/>
          <w:color w:val="000000" w:themeColor="text1"/>
          <w:sz w:val="24"/>
          <w:szCs w:val="24"/>
          <w:lang w:eastAsia="en-GB"/>
        </w:rPr>
        <w:t>.</w:t>
      </w:r>
    </w:p>
    <w:p w14:paraId="3BBDA6EB" w14:textId="283CC539" w:rsidR="006C3391" w:rsidRPr="004C0D25" w:rsidRDefault="006C3391"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Investment in infrastructure: neither Hadoop nor many of the technology solutions on the market are ready to work with real-time data. It takes a special computing power in addition to certain attributes that are not so easy to find, nor are they within the budget of all companies</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Amonov</w:t>
      </w:r>
      <w:proofErr w:type="spellEnd"/>
      <w:r w:rsidR="00351EE1" w:rsidRPr="004C0D25">
        <w:rPr>
          <w:rFonts w:ascii="Arial" w:hAnsi="Arial" w:cs="Arial"/>
          <w:color w:val="000000" w:themeColor="text1"/>
          <w:sz w:val="24"/>
          <w:szCs w:val="24"/>
          <w:shd w:val="clear" w:color="auto" w:fill="FFFFFF"/>
        </w:rPr>
        <w:t xml:space="preserve"> et a., 2021)</w:t>
      </w:r>
      <w:r w:rsidRPr="004C0D25">
        <w:rPr>
          <w:rFonts w:ascii="Arial" w:hAnsi="Arial" w:cs="Arial"/>
          <w:color w:val="000000" w:themeColor="text1"/>
          <w:sz w:val="24"/>
          <w:szCs w:val="24"/>
          <w:lang w:eastAsia="en-GB"/>
        </w:rPr>
        <w:t>.</w:t>
      </w:r>
    </w:p>
    <w:p w14:paraId="17F2AD4B" w14:textId="77777777" w:rsidR="001C51BD" w:rsidRPr="004C0D25" w:rsidRDefault="001C51BD" w:rsidP="00E258E5">
      <w:pPr>
        <w:spacing w:after="0" w:line="480" w:lineRule="auto"/>
        <w:ind w:firstLine="720"/>
        <w:contextualSpacing/>
        <w:mirrorIndents/>
        <w:rPr>
          <w:rFonts w:ascii="Arial" w:hAnsi="Arial" w:cs="Arial"/>
          <w:color w:val="000000" w:themeColor="text1"/>
          <w:sz w:val="24"/>
          <w:szCs w:val="24"/>
          <w:lang w:eastAsia="en-GB"/>
        </w:rPr>
      </w:pPr>
    </w:p>
    <w:p w14:paraId="62AED5FD" w14:textId="4C1AD3F6" w:rsidR="006C3391" w:rsidRPr="004C0D25" w:rsidRDefault="006C3391" w:rsidP="00E258E5">
      <w:pPr>
        <w:pStyle w:val="Heading2"/>
        <w:rPr>
          <w:lang w:eastAsia="en-GB"/>
        </w:rPr>
      </w:pPr>
      <w:bookmarkStart w:id="12" w:name="_Toc77214336"/>
      <w:r w:rsidRPr="004C0D25">
        <w:rPr>
          <w:lang w:eastAsia="en-GB"/>
        </w:rPr>
        <w:t xml:space="preserve">Advantages and </w:t>
      </w:r>
      <w:r w:rsidR="001C51BD" w:rsidRPr="004C0D25">
        <w:rPr>
          <w:lang w:eastAsia="en-GB"/>
        </w:rPr>
        <w:t xml:space="preserve">Disadvantages </w:t>
      </w:r>
      <w:r w:rsidRPr="004C0D25">
        <w:rPr>
          <w:lang w:eastAsia="en-GB"/>
        </w:rPr>
        <w:t>of the Internet of Things</w:t>
      </w:r>
      <w:r w:rsidR="00891E71" w:rsidRPr="004C0D25">
        <w:rPr>
          <w:lang w:eastAsia="en-GB"/>
        </w:rPr>
        <w:t xml:space="preserve"> to manage knowledge at John Deer Company</w:t>
      </w:r>
      <w:bookmarkEnd w:id="12"/>
    </w:p>
    <w:p w14:paraId="08F22B7C" w14:textId="41FC2A52" w:rsidR="006C3391" w:rsidRPr="004C0D25" w:rsidRDefault="006C3391"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During the last decade, the IoT has been gaining more and more prominence in the business environment, due to the multiple opportunities it offers to businesses. </w:t>
      </w:r>
      <w:r w:rsidR="00E258E5" w:rsidRPr="004C0D25">
        <w:rPr>
          <w:rFonts w:ascii="Arial" w:hAnsi="Arial" w:cs="Arial"/>
          <w:color w:val="000000" w:themeColor="text1"/>
          <w:sz w:val="24"/>
          <w:szCs w:val="24"/>
          <w:lang w:eastAsia="en-GB"/>
        </w:rPr>
        <w:t>As the use of IoT increases and projects become larger and more complex, so do the security challenges. The Internet of Things (IoT) promises greater connectivity in the future</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(Menon et a., 2016)</w:t>
      </w:r>
      <w:r w:rsidR="00E258E5" w:rsidRPr="004C0D25">
        <w:rPr>
          <w:rFonts w:ascii="Arial" w:hAnsi="Arial" w:cs="Arial"/>
          <w:color w:val="000000" w:themeColor="text1"/>
          <w:sz w:val="24"/>
          <w:szCs w:val="24"/>
          <w:lang w:eastAsia="en-GB"/>
        </w:rPr>
        <w:t>. By 2030 there will be 500 trillion connected devices and this, when properly harnessed, can provide invaluable insight into an organ</w:t>
      </w:r>
      <w:r w:rsidR="00891E71" w:rsidRPr="004C0D25">
        <w:rPr>
          <w:rFonts w:ascii="Arial" w:hAnsi="Arial" w:cs="Arial"/>
          <w:color w:val="000000" w:themeColor="text1"/>
          <w:sz w:val="24"/>
          <w:szCs w:val="24"/>
          <w:lang w:eastAsia="en-GB"/>
        </w:rPr>
        <w:t>isa</w:t>
      </w:r>
      <w:r w:rsidR="00E258E5" w:rsidRPr="004C0D25">
        <w:rPr>
          <w:rFonts w:ascii="Arial" w:hAnsi="Arial" w:cs="Arial"/>
          <w:color w:val="000000" w:themeColor="text1"/>
          <w:sz w:val="24"/>
          <w:szCs w:val="24"/>
          <w:lang w:eastAsia="en-GB"/>
        </w:rPr>
        <w:t xml:space="preserve">tion and its operating environments. </w:t>
      </w:r>
      <w:r w:rsidRPr="004C0D25">
        <w:rPr>
          <w:rFonts w:ascii="Arial" w:hAnsi="Arial" w:cs="Arial"/>
          <w:color w:val="000000" w:themeColor="text1"/>
          <w:sz w:val="24"/>
          <w:szCs w:val="24"/>
          <w:lang w:eastAsia="en-GB"/>
        </w:rPr>
        <w:t>Therefore, it is essential to know the advantages and disadvantages of the Internet of Things and all that it can contribute to companies.</w:t>
      </w:r>
    </w:p>
    <w:p w14:paraId="38646F41" w14:textId="77777777" w:rsidR="006C3391" w:rsidRPr="004C0D25" w:rsidRDefault="006C3391" w:rsidP="00E258E5">
      <w:pPr>
        <w:spacing w:after="0" w:line="480" w:lineRule="auto"/>
        <w:ind w:firstLine="720"/>
        <w:contextualSpacing/>
        <w:mirrorIndents/>
        <w:rPr>
          <w:rFonts w:ascii="Arial" w:hAnsi="Arial" w:cs="Arial"/>
          <w:color w:val="000000" w:themeColor="text1"/>
          <w:sz w:val="24"/>
          <w:szCs w:val="24"/>
          <w:lang w:eastAsia="en-GB"/>
        </w:rPr>
      </w:pPr>
    </w:p>
    <w:p w14:paraId="4FAFFB6F" w14:textId="77777777" w:rsidR="00267812" w:rsidRPr="004C0D25" w:rsidRDefault="006C3391" w:rsidP="00267812">
      <w:pPr>
        <w:keepNext/>
        <w:spacing w:after="0" w:line="480" w:lineRule="auto"/>
        <w:ind w:firstLine="720"/>
        <w:contextualSpacing/>
        <w:mirrorIndents/>
        <w:jc w:val="center"/>
        <w:rPr>
          <w:rFonts w:ascii="Arial" w:hAnsi="Arial" w:cs="Arial"/>
          <w:color w:val="000000" w:themeColor="text1"/>
          <w:sz w:val="24"/>
          <w:szCs w:val="24"/>
        </w:rPr>
      </w:pPr>
      <w:r w:rsidRPr="004C0D25">
        <w:rPr>
          <w:rFonts w:ascii="Arial" w:hAnsi="Arial" w:cs="Arial"/>
          <w:noProof/>
          <w:color w:val="000000" w:themeColor="text1"/>
          <w:sz w:val="24"/>
          <w:szCs w:val="24"/>
        </w:rPr>
        <w:lastRenderedPageBreak/>
        <w:drawing>
          <wp:inline distT="0" distB="0" distL="0" distR="0" wp14:anchorId="075DAF52" wp14:editId="7B213976">
            <wp:extent cx="5305647" cy="3952240"/>
            <wp:effectExtent l="0" t="0" r="9525" b="0"/>
            <wp:docPr id="2" name="Picture 2"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erson, indoor&#10;&#10;Description automatically generated"/>
                    <pic:cNvPicPr/>
                  </pic:nvPicPr>
                  <pic:blipFill>
                    <a:blip r:embed="rId9"/>
                    <a:stretch>
                      <a:fillRect/>
                    </a:stretch>
                  </pic:blipFill>
                  <pic:spPr>
                    <a:xfrm>
                      <a:off x="0" y="0"/>
                      <a:ext cx="5306863" cy="3953146"/>
                    </a:xfrm>
                    <a:prstGeom prst="rect">
                      <a:avLst/>
                    </a:prstGeom>
                  </pic:spPr>
                </pic:pic>
              </a:graphicData>
            </a:graphic>
          </wp:inline>
        </w:drawing>
      </w:r>
    </w:p>
    <w:p w14:paraId="6CC81E89" w14:textId="7BB1ACBC" w:rsidR="006C3391" w:rsidRPr="004C0D25" w:rsidRDefault="00267812" w:rsidP="00267812">
      <w:pPr>
        <w:pStyle w:val="Caption"/>
        <w:jc w:val="center"/>
        <w:rPr>
          <w:rFonts w:ascii="Arial" w:hAnsi="Arial" w:cs="Arial"/>
          <w:b/>
          <w:bCs/>
          <w:i w:val="0"/>
          <w:iCs w:val="0"/>
          <w:color w:val="000000" w:themeColor="text1"/>
          <w:sz w:val="24"/>
          <w:szCs w:val="24"/>
          <w:lang w:eastAsia="en-GB"/>
        </w:rPr>
      </w:pPr>
      <w:r w:rsidRPr="004C0D25">
        <w:rPr>
          <w:rFonts w:ascii="Arial" w:hAnsi="Arial" w:cs="Arial"/>
          <w:i w:val="0"/>
          <w:iCs w:val="0"/>
          <w:color w:val="000000" w:themeColor="text1"/>
          <w:sz w:val="24"/>
          <w:szCs w:val="24"/>
        </w:rPr>
        <w:t xml:space="preserve">Figure </w:t>
      </w:r>
      <w:r w:rsidRPr="004C0D25">
        <w:rPr>
          <w:rFonts w:ascii="Arial" w:hAnsi="Arial" w:cs="Arial"/>
          <w:i w:val="0"/>
          <w:iCs w:val="0"/>
          <w:color w:val="000000" w:themeColor="text1"/>
          <w:sz w:val="24"/>
          <w:szCs w:val="24"/>
        </w:rPr>
        <w:fldChar w:fldCharType="begin"/>
      </w:r>
      <w:r w:rsidRPr="004C0D25">
        <w:rPr>
          <w:rFonts w:ascii="Arial" w:hAnsi="Arial" w:cs="Arial"/>
          <w:i w:val="0"/>
          <w:iCs w:val="0"/>
          <w:color w:val="000000" w:themeColor="text1"/>
          <w:sz w:val="24"/>
          <w:szCs w:val="24"/>
        </w:rPr>
        <w:instrText xml:space="preserve"> SEQ Figure \* ARABIC </w:instrText>
      </w:r>
      <w:r w:rsidRPr="004C0D25">
        <w:rPr>
          <w:rFonts w:ascii="Arial" w:hAnsi="Arial" w:cs="Arial"/>
          <w:i w:val="0"/>
          <w:iCs w:val="0"/>
          <w:color w:val="000000" w:themeColor="text1"/>
          <w:sz w:val="24"/>
          <w:szCs w:val="24"/>
        </w:rPr>
        <w:fldChar w:fldCharType="separate"/>
      </w:r>
      <w:r w:rsidRPr="004C0D25">
        <w:rPr>
          <w:rFonts w:ascii="Arial" w:hAnsi="Arial" w:cs="Arial"/>
          <w:i w:val="0"/>
          <w:iCs w:val="0"/>
          <w:noProof/>
          <w:color w:val="000000" w:themeColor="text1"/>
          <w:sz w:val="24"/>
          <w:szCs w:val="24"/>
        </w:rPr>
        <w:t>2</w:t>
      </w:r>
      <w:r w:rsidRPr="004C0D25">
        <w:rPr>
          <w:rFonts w:ascii="Arial" w:hAnsi="Arial" w:cs="Arial"/>
          <w:i w:val="0"/>
          <w:iCs w:val="0"/>
          <w:color w:val="000000" w:themeColor="text1"/>
          <w:sz w:val="24"/>
          <w:szCs w:val="24"/>
        </w:rPr>
        <w:fldChar w:fldCharType="end"/>
      </w:r>
      <w:r w:rsidRPr="004C0D25">
        <w:rPr>
          <w:rFonts w:ascii="Arial" w:hAnsi="Arial" w:cs="Arial"/>
          <w:i w:val="0"/>
          <w:iCs w:val="0"/>
          <w:color w:val="000000" w:themeColor="text1"/>
          <w:sz w:val="24"/>
          <w:szCs w:val="24"/>
        </w:rPr>
        <w:t>: Internet of Things</w:t>
      </w:r>
    </w:p>
    <w:p w14:paraId="6364EB4C" w14:textId="7E8CBE1C" w:rsidR="006C3391" w:rsidRPr="004C0D25" w:rsidRDefault="006C3391" w:rsidP="00E258E5">
      <w:pPr>
        <w:spacing w:after="0" w:line="480" w:lineRule="auto"/>
        <w:ind w:firstLine="720"/>
        <w:contextualSpacing/>
        <w:mirrorIndents/>
        <w:rPr>
          <w:rFonts w:ascii="Arial" w:hAnsi="Arial" w:cs="Arial"/>
          <w:b/>
          <w:bCs/>
          <w:color w:val="000000" w:themeColor="text1"/>
          <w:sz w:val="24"/>
          <w:szCs w:val="24"/>
          <w:lang w:eastAsia="en-GB"/>
        </w:rPr>
      </w:pPr>
    </w:p>
    <w:p w14:paraId="15A30B15" w14:textId="77777777" w:rsidR="006C3391" w:rsidRPr="004C0D25" w:rsidRDefault="006C3391" w:rsidP="00E258E5">
      <w:pPr>
        <w:pStyle w:val="Heading3"/>
        <w:rPr>
          <w:rFonts w:ascii="Arial" w:hAnsi="Arial" w:cs="Arial"/>
          <w:lang w:eastAsia="en-GB"/>
        </w:rPr>
      </w:pPr>
      <w:bookmarkStart w:id="13" w:name="_Toc77214337"/>
      <w:r w:rsidRPr="004C0D25">
        <w:rPr>
          <w:rFonts w:ascii="Arial" w:hAnsi="Arial" w:cs="Arial"/>
          <w:lang w:eastAsia="en-GB"/>
        </w:rPr>
        <w:t>Advantages of the Internet of Things</w:t>
      </w:r>
      <w:bookmarkEnd w:id="13"/>
    </w:p>
    <w:p w14:paraId="2085742C" w14:textId="411F6A1D"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Ability to connect to the network: The main advantage offered by the IoT is the ability to connect to the Internet and, consequently, have access to everything that this implies</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(Rainer et a., 2020)</w:t>
      </w:r>
      <w:r w:rsidRPr="004C0D25">
        <w:rPr>
          <w:rFonts w:ascii="Arial" w:hAnsi="Arial" w:cs="Arial"/>
          <w:color w:val="000000" w:themeColor="text1"/>
          <w:sz w:val="24"/>
          <w:szCs w:val="24"/>
          <w:lang w:eastAsia="en-GB"/>
        </w:rPr>
        <w:t xml:space="preserve">. </w:t>
      </w:r>
    </w:p>
    <w:p w14:paraId="3AC679CD" w14:textId="318F39D7"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Exchange of information quickly and in real </w:t>
      </w:r>
      <w:r w:rsidR="00E258E5" w:rsidRPr="004C0D25">
        <w:rPr>
          <w:rFonts w:ascii="Arial" w:hAnsi="Arial" w:cs="Arial"/>
          <w:color w:val="000000" w:themeColor="text1"/>
          <w:sz w:val="24"/>
          <w:szCs w:val="24"/>
          <w:lang w:eastAsia="en-GB"/>
        </w:rPr>
        <w:t>time:</w:t>
      </w:r>
      <w:r w:rsidRPr="004C0D25">
        <w:rPr>
          <w:rFonts w:ascii="Arial" w:hAnsi="Arial" w:cs="Arial"/>
          <w:color w:val="000000" w:themeColor="text1"/>
          <w:sz w:val="24"/>
          <w:szCs w:val="24"/>
          <w:lang w:eastAsia="en-GB"/>
        </w:rPr>
        <w:t xml:space="preserve"> Another advantage of the IoT is that the exchange of information is done quickly and in real time, which has many different applications</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(Inwood and Dale, 2019)</w:t>
      </w:r>
      <w:r w:rsidRPr="004C0D25">
        <w:rPr>
          <w:rFonts w:ascii="Arial" w:hAnsi="Arial" w:cs="Arial"/>
          <w:color w:val="000000" w:themeColor="text1"/>
          <w:sz w:val="24"/>
          <w:szCs w:val="24"/>
          <w:lang w:eastAsia="en-GB"/>
        </w:rPr>
        <w:t>.</w:t>
      </w:r>
    </w:p>
    <w:p w14:paraId="6B3B81B1" w14:textId="2750179B"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Energy </w:t>
      </w:r>
      <w:r w:rsidR="00E258E5" w:rsidRPr="004C0D25">
        <w:rPr>
          <w:rFonts w:ascii="Arial" w:hAnsi="Arial" w:cs="Arial"/>
          <w:color w:val="000000" w:themeColor="text1"/>
          <w:sz w:val="24"/>
          <w:szCs w:val="24"/>
          <w:lang w:eastAsia="en-GB"/>
        </w:rPr>
        <w:t>savings:</w:t>
      </w:r>
      <w:r w:rsidRPr="004C0D25">
        <w:rPr>
          <w:rFonts w:ascii="Arial" w:hAnsi="Arial" w:cs="Arial"/>
          <w:color w:val="000000" w:themeColor="text1"/>
          <w:sz w:val="24"/>
          <w:szCs w:val="24"/>
          <w:lang w:eastAsia="en-GB"/>
        </w:rPr>
        <w:t xml:space="preserve"> Another very important advantage that the IoT offers is energy savings. By monitoring and automating processes, they are carried out in </w:t>
      </w:r>
      <w:r w:rsidRPr="004C0D25">
        <w:rPr>
          <w:rFonts w:ascii="Arial" w:hAnsi="Arial" w:cs="Arial"/>
          <w:color w:val="000000" w:themeColor="text1"/>
          <w:sz w:val="24"/>
          <w:szCs w:val="24"/>
          <w:lang w:eastAsia="en-GB"/>
        </w:rPr>
        <w:lastRenderedPageBreak/>
        <w:t xml:space="preserve">a much more controlled way, which results in lower consumption and, consequently, greater savings. </w:t>
      </w:r>
    </w:p>
    <w:p w14:paraId="64EB436F" w14:textId="1B1C8BF5"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More sustainable </w:t>
      </w:r>
      <w:r w:rsidR="00E258E5" w:rsidRPr="004C0D25">
        <w:rPr>
          <w:rFonts w:ascii="Arial" w:hAnsi="Arial" w:cs="Arial"/>
          <w:color w:val="000000" w:themeColor="text1"/>
          <w:sz w:val="24"/>
          <w:szCs w:val="24"/>
          <w:lang w:eastAsia="en-GB"/>
        </w:rPr>
        <w:t>processes:</w:t>
      </w:r>
      <w:r w:rsidRPr="004C0D25">
        <w:rPr>
          <w:rFonts w:ascii="Arial" w:hAnsi="Arial" w:cs="Arial"/>
          <w:color w:val="000000" w:themeColor="text1"/>
          <w:sz w:val="24"/>
          <w:szCs w:val="24"/>
          <w:lang w:eastAsia="en-GB"/>
        </w:rPr>
        <w:t xml:space="preserve"> In the same way that the IoT allows greater savings by </w:t>
      </w:r>
      <w:r w:rsidR="00891E71" w:rsidRPr="004C0D25">
        <w:rPr>
          <w:rFonts w:ascii="Arial" w:hAnsi="Arial" w:cs="Arial"/>
          <w:color w:val="000000" w:themeColor="text1"/>
          <w:sz w:val="24"/>
          <w:szCs w:val="24"/>
          <w:lang w:eastAsia="en-GB"/>
        </w:rPr>
        <w:t>favouring</w:t>
      </w:r>
      <w:r w:rsidRPr="004C0D25">
        <w:rPr>
          <w:rFonts w:ascii="Arial" w:hAnsi="Arial" w:cs="Arial"/>
          <w:color w:val="000000" w:themeColor="text1"/>
          <w:sz w:val="24"/>
          <w:szCs w:val="24"/>
          <w:lang w:eastAsia="en-GB"/>
        </w:rPr>
        <w:t xml:space="preserve"> a better use of resources, this also entails greater sustainability, since only the resources that are really necessary are used. The best example, again, is found in the air conditioning.</w:t>
      </w:r>
    </w:p>
    <w:p w14:paraId="3086D4F6" w14:textId="2F86666A"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Communication with the direct </w:t>
      </w:r>
      <w:r w:rsidR="00E258E5" w:rsidRPr="004C0D25">
        <w:rPr>
          <w:rFonts w:ascii="Arial" w:hAnsi="Arial" w:cs="Arial"/>
          <w:color w:val="000000" w:themeColor="text1"/>
          <w:sz w:val="24"/>
          <w:szCs w:val="24"/>
          <w:lang w:eastAsia="en-GB"/>
        </w:rPr>
        <w:t>environment:</w:t>
      </w:r>
      <w:r w:rsidRPr="004C0D25">
        <w:rPr>
          <w:rFonts w:ascii="Arial" w:hAnsi="Arial" w:cs="Arial"/>
          <w:color w:val="000000" w:themeColor="text1"/>
          <w:sz w:val="24"/>
          <w:szCs w:val="24"/>
          <w:lang w:eastAsia="en-GB"/>
        </w:rPr>
        <w:t xml:space="preserve"> Another advantage is that the IoT allows direct communication with the closest environment. For example, </w:t>
      </w:r>
      <w:r w:rsidR="00351EE1" w:rsidRPr="004C0D25">
        <w:rPr>
          <w:rFonts w:ascii="Arial" w:hAnsi="Arial" w:cs="Arial"/>
          <w:color w:val="000000" w:themeColor="text1"/>
          <w:sz w:val="24"/>
          <w:szCs w:val="24"/>
          <w:lang w:eastAsia="en-GB"/>
        </w:rPr>
        <w:t xml:space="preserve">John Deere </w:t>
      </w:r>
      <w:r w:rsidRPr="004C0D25">
        <w:rPr>
          <w:rFonts w:ascii="Arial" w:hAnsi="Arial" w:cs="Arial"/>
          <w:color w:val="000000" w:themeColor="text1"/>
          <w:sz w:val="24"/>
          <w:szCs w:val="24"/>
          <w:lang w:eastAsia="en-GB"/>
        </w:rPr>
        <w:t xml:space="preserve">can open and close doors from our cell phone, or </w:t>
      </w:r>
      <w:r w:rsidR="00351EE1" w:rsidRPr="004C0D25">
        <w:rPr>
          <w:rFonts w:ascii="Arial" w:hAnsi="Arial" w:cs="Arial"/>
          <w:color w:val="000000" w:themeColor="text1"/>
          <w:sz w:val="24"/>
          <w:szCs w:val="24"/>
          <w:lang w:eastAsia="en-GB"/>
        </w:rPr>
        <w:t xml:space="preserve">John Deere </w:t>
      </w:r>
      <w:r w:rsidRPr="004C0D25">
        <w:rPr>
          <w:rFonts w:ascii="Arial" w:hAnsi="Arial" w:cs="Arial"/>
          <w:color w:val="000000" w:themeColor="text1"/>
          <w:sz w:val="24"/>
          <w:szCs w:val="24"/>
          <w:lang w:eastAsia="en-GB"/>
        </w:rPr>
        <w:t>can receive useful information depending on our geolocated position at all times</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(Bendre and Thool, 2016)</w:t>
      </w:r>
      <w:r w:rsidRPr="004C0D25">
        <w:rPr>
          <w:rFonts w:ascii="Arial" w:hAnsi="Arial" w:cs="Arial"/>
          <w:color w:val="000000" w:themeColor="text1"/>
          <w:sz w:val="24"/>
          <w:szCs w:val="24"/>
          <w:lang w:eastAsia="en-GB"/>
        </w:rPr>
        <w:t xml:space="preserve">. </w:t>
      </w:r>
    </w:p>
    <w:p w14:paraId="391CD918" w14:textId="77777777" w:rsidR="00E258E5" w:rsidRPr="004C0D25" w:rsidRDefault="00E258E5" w:rsidP="00E258E5">
      <w:pPr>
        <w:spacing w:after="0" w:line="480" w:lineRule="auto"/>
        <w:ind w:firstLine="720"/>
        <w:contextualSpacing/>
        <w:mirrorIndents/>
        <w:rPr>
          <w:rFonts w:ascii="Arial" w:hAnsi="Arial" w:cs="Arial"/>
          <w:color w:val="000000" w:themeColor="text1"/>
          <w:sz w:val="24"/>
          <w:szCs w:val="24"/>
          <w:lang w:eastAsia="en-GB"/>
        </w:rPr>
      </w:pPr>
    </w:p>
    <w:p w14:paraId="3FA4C0D4" w14:textId="77777777" w:rsidR="00347EC0" w:rsidRPr="004C0D25" w:rsidRDefault="00347EC0" w:rsidP="00E258E5">
      <w:pPr>
        <w:pStyle w:val="Heading3"/>
        <w:rPr>
          <w:rFonts w:ascii="Arial" w:hAnsi="Arial" w:cs="Arial"/>
          <w:lang w:eastAsia="en-GB"/>
        </w:rPr>
      </w:pPr>
      <w:bookmarkStart w:id="14" w:name="_Toc77214338"/>
      <w:r w:rsidRPr="004C0D25">
        <w:rPr>
          <w:rFonts w:ascii="Arial" w:hAnsi="Arial" w:cs="Arial"/>
          <w:lang w:eastAsia="en-GB"/>
        </w:rPr>
        <w:t>Disadvantages of the internet of things</w:t>
      </w:r>
      <w:bookmarkEnd w:id="14"/>
    </w:p>
    <w:p w14:paraId="2E86483A" w14:textId="7FC078D9"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The information is not </w:t>
      </w:r>
      <w:r w:rsidR="00E258E5" w:rsidRPr="004C0D25">
        <w:rPr>
          <w:rFonts w:ascii="Arial" w:hAnsi="Arial" w:cs="Arial"/>
          <w:color w:val="000000" w:themeColor="text1"/>
          <w:sz w:val="24"/>
          <w:szCs w:val="24"/>
          <w:lang w:eastAsia="en-GB"/>
        </w:rPr>
        <w:t>encrypted:</w:t>
      </w:r>
      <w:r w:rsidRPr="004C0D25">
        <w:rPr>
          <w:rFonts w:ascii="Arial" w:hAnsi="Arial" w:cs="Arial"/>
          <w:color w:val="000000" w:themeColor="text1"/>
          <w:sz w:val="24"/>
          <w:szCs w:val="24"/>
          <w:lang w:eastAsia="en-GB"/>
        </w:rPr>
        <w:t xml:space="preserve"> One of the main disadvantages offered by the IoT is that the information is not encrypted and, consequently, it is very easy to access it. This can lead to problems related to digital security, as the system could be hacked</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Leminen</w:t>
      </w:r>
      <w:proofErr w:type="spellEnd"/>
      <w:r w:rsidR="00351EE1" w:rsidRPr="004C0D25">
        <w:rPr>
          <w:rFonts w:ascii="Arial" w:hAnsi="Arial" w:cs="Arial"/>
          <w:color w:val="000000" w:themeColor="text1"/>
          <w:sz w:val="24"/>
          <w:szCs w:val="24"/>
          <w:shd w:val="clear" w:color="auto" w:fill="FFFFFF"/>
        </w:rPr>
        <w:t xml:space="preserve"> et a., 2020)</w:t>
      </w:r>
      <w:r w:rsidRPr="004C0D25">
        <w:rPr>
          <w:rFonts w:ascii="Arial" w:hAnsi="Arial" w:cs="Arial"/>
          <w:color w:val="000000" w:themeColor="text1"/>
          <w:sz w:val="24"/>
          <w:szCs w:val="24"/>
          <w:lang w:eastAsia="en-GB"/>
        </w:rPr>
        <w:t xml:space="preserve">. For example, for data theft. </w:t>
      </w:r>
    </w:p>
    <w:p w14:paraId="708DB049" w14:textId="4282ED59"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It requires a prior investment in </w:t>
      </w:r>
      <w:r w:rsidR="00E258E5" w:rsidRPr="004C0D25">
        <w:rPr>
          <w:rFonts w:ascii="Arial" w:hAnsi="Arial" w:cs="Arial"/>
          <w:color w:val="000000" w:themeColor="text1"/>
          <w:sz w:val="24"/>
          <w:szCs w:val="24"/>
          <w:lang w:eastAsia="en-GB"/>
        </w:rPr>
        <w:t>technology:</w:t>
      </w:r>
      <w:r w:rsidRPr="004C0D25">
        <w:rPr>
          <w:rFonts w:ascii="Arial" w:hAnsi="Arial" w:cs="Arial"/>
          <w:color w:val="000000" w:themeColor="text1"/>
          <w:sz w:val="24"/>
          <w:szCs w:val="24"/>
          <w:lang w:eastAsia="en-GB"/>
        </w:rPr>
        <w:t xml:space="preserve"> Another disadvantage of the IoT is that it requires a prior investment in order for it to work. That is, </w:t>
      </w:r>
      <w:r w:rsidR="00351EE1" w:rsidRPr="004C0D25">
        <w:rPr>
          <w:rFonts w:ascii="Arial" w:hAnsi="Arial" w:cs="Arial"/>
          <w:color w:val="000000" w:themeColor="text1"/>
          <w:sz w:val="24"/>
          <w:szCs w:val="24"/>
          <w:lang w:eastAsia="en-GB"/>
        </w:rPr>
        <w:t>John Deere needs</w:t>
      </w:r>
      <w:r w:rsidRPr="004C0D25">
        <w:rPr>
          <w:rFonts w:ascii="Arial" w:hAnsi="Arial" w:cs="Arial"/>
          <w:color w:val="000000" w:themeColor="text1"/>
          <w:sz w:val="24"/>
          <w:szCs w:val="24"/>
          <w:lang w:eastAsia="en-GB"/>
        </w:rPr>
        <w:t xml:space="preserve"> to acquire the devices with the necessary technology so that they can connect to the Internet</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Leminen</w:t>
      </w:r>
      <w:proofErr w:type="spellEnd"/>
      <w:r w:rsidR="00351EE1" w:rsidRPr="004C0D25">
        <w:rPr>
          <w:rFonts w:ascii="Arial" w:hAnsi="Arial" w:cs="Arial"/>
          <w:color w:val="000000" w:themeColor="text1"/>
          <w:sz w:val="24"/>
          <w:szCs w:val="24"/>
          <w:shd w:val="clear" w:color="auto" w:fill="FFFFFF"/>
        </w:rPr>
        <w:t xml:space="preserve"> et a., 2020)</w:t>
      </w:r>
      <w:r w:rsidRPr="004C0D25">
        <w:rPr>
          <w:rFonts w:ascii="Arial" w:hAnsi="Arial" w:cs="Arial"/>
          <w:color w:val="000000" w:themeColor="text1"/>
          <w:sz w:val="24"/>
          <w:szCs w:val="24"/>
          <w:lang w:eastAsia="en-GB"/>
        </w:rPr>
        <w:t xml:space="preserve">. </w:t>
      </w:r>
    </w:p>
    <w:p w14:paraId="06B0CAD9" w14:textId="3310759A"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Reduction of </w:t>
      </w:r>
      <w:r w:rsidR="00E258E5" w:rsidRPr="004C0D25">
        <w:rPr>
          <w:rFonts w:ascii="Arial" w:hAnsi="Arial" w:cs="Arial"/>
          <w:color w:val="000000" w:themeColor="text1"/>
          <w:sz w:val="24"/>
          <w:szCs w:val="24"/>
          <w:lang w:eastAsia="en-GB"/>
        </w:rPr>
        <w:t>privacy:</w:t>
      </w:r>
      <w:r w:rsidRPr="004C0D25">
        <w:rPr>
          <w:rFonts w:ascii="Arial" w:hAnsi="Arial" w:cs="Arial"/>
          <w:color w:val="000000" w:themeColor="text1"/>
          <w:sz w:val="24"/>
          <w:szCs w:val="24"/>
          <w:lang w:eastAsia="en-GB"/>
        </w:rPr>
        <w:t xml:space="preserve"> Another problem that the use of objects with IoT technology can pose is the reduction of privacy. These devices open private spaces to public </w:t>
      </w:r>
      <w:r w:rsidRPr="004C0D25">
        <w:rPr>
          <w:rFonts w:ascii="Arial" w:hAnsi="Arial" w:cs="Arial"/>
          <w:color w:val="000000" w:themeColor="text1"/>
          <w:sz w:val="24"/>
          <w:szCs w:val="24"/>
          <w:lang w:eastAsia="en-GB"/>
        </w:rPr>
        <w:lastRenderedPageBreak/>
        <w:t xml:space="preserve">space, so serious problems can arise in this regard. For example, by installing security systems such as surveillance cameras that are not used correctly. </w:t>
      </w:r>
    </w:p>
    <w:p w14:paraId="476290B8" w14:textId="7FF6AE4C"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Technological </w:t>
      </w:r>
      <w:r w:rsidR="00E258E5" w:rsidRPr="004C0D25">
        <w:rPr>
          <w:rFonts w:ascii="Arial" w:hAnsi="Arial" w:cs="Arial"/>
          <w:color w:val="000000" w:themeColor="text1"/>
          <w:sz w:val="24"/>
          <w:szCs w:val="24"/>
          <w:lang w:eastAsia="en-GB"/>
        </w:rPr>
        <w:t>gap:</w:t>
      </w:r>
      <w:r w:rsidRPr="004C0D25">
        <w:rPr>
          <w:rFonts w:ascii="Arial" w:hAnsi="Arial" w:cs="Arial"/>
          <w:color w:val="000000" w:themeColor="text1"/>
          <w:sz w:val="24"/>
          <w:szCs w:val="24"/>
          <w:lang w:eastAsia="en-GB"/>
        </w:rPr>
        <w:t xml:space="preserve"> Likewise, another of the disadvantages posed by the use of IoT technology is that it deepens the digital divide. In other words, the problem of which people can access this technology and which ones cannot</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(Peppard and Ward, 2016)</w:t>
      </w:r>
      <w:r w:rsidRPr="004C0D25">
        <w:rPr>
          <w:rFonts w:ascii="Arial" w:hAnsi="Arial" w:cs="Arial"/>
          <w:color w:val="000000" w:themeColor="text1"/>
          <w:sz w:val="24"/>
          <w:szCs w:val="24"/>
          <w:lang w:eastAsia="en-GB"/>
        </w:rPr>
        <w:t xml:space="preserve">. </w:t>
      </w:r>
    </w:p>
    <w:p w14:paraId="2B56AAED" w14:textId="67E6A39F"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Lack of </w:t>
      </w:r>
      <w:r w:rsidR="00E258E5" w:rsidRPr="004C0D25">
        <w:rPr>
          <w:rFonts w:ascii="Arial" w:hAnsi="Arial" w:cs="Arial"/>
          <w:color w:val="000000" w:themeColor="text1"/>
          <w:sz w:val="24"/>
          <w:szCs w:val="24"/>
          <w:lang w:eastAsia="en-GB"/>
        </w:rPr>
        <w:t>compatibility:</w:t>
      </w:r>
      <w:r w:rsidRPr="004C0D25">
        <w:rPr>
          <w:rFonts w:ascii="Arial" w:hAnsi="Arial" w:cs="Arial"/>
          <w:color w:val="000000" w:themeColor="text1"/>
          <w:sz w:val="24"/>
          <w:szCs w:val="24"/>
          <w:lang w:eastAsia="en-GB"/>
        </w:rPr>
        <w:t xml:space="preserve"> Finally, another of the main disadvantages of IoT technology is the lack of compatibility between some devices. </w:t>
      </w:r>
    </w:p>
    <w:p w14:paraId="6C49EB11" w14:textId="26F2913D" w:rsidR="00047EC7"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r w:rsidRPr="004C0D25">
        <w:rPr>
          <w:rFonts w:ascii="Arial" w:hAnsi="Arial" w:cs="Arial"/>
          <w:color w:val="000000" w:themeColor="text1"/>
          <w:sz w:val="24"/>
          <w:szCs w:val="24"/>
          <w:lang w:eastAsia="en-GB"/>
        </w:rPr>
        <w:t xml:space="preserve">The advantages and disadvantages of the Internet of Things are varied and important. The advantages offer </w:t>
      </w:r>
      <w:r w:rsidR="00E258E5" w:rsidRPr="004C0D25">
        <w:rPr>
          <w:rFonts w:ascii="Arial" w:hAnsi="Arial" w:cs="Arial"/>
          <w:color w:val="000000" w:themeColor="text1"/>
          <w:sz w:val="24"/>
          <w:szCs w:val="24"/>
          <w:lang w:eastAsia="en-GB"/>
        </w:rPr>
        <w:t>a</w:t>
      </w:r>
      <w:r w:rsidRPr="004C0D25">
        <w:rPr>
          <w:rFonts w:ascii="Arial" w:hAnsi="Arial" w:cs="Arial"/>
          <w:color w:val="000000" w:themeColor="text1"/>
          <w:sz w:val="24"/>
          <w:szCs w:val="24"/>
          <w:lang w:eastAsia="en-GB"/>
        </w:rPr>
        <w:t xml:space="preserve"> great possibilities and benefits, </w:t>
      </w:r>
      <w:r w:rsidR="00891E71" w:rsidRPr="004C0D25">
        <w:rPr>
          <w:rFonts w:ascii="Arial" w:hAnsi="Arial" w:cs="Arial"/>
          <w:color w:val="000000" w:themeColor="text1"/>
          <w:sz w:val="24"/>
          <w:szCs w:val="24"/>
          <w:lang w:eastAsia="en-GB"/>
        </w:rPr>
        <w:t>whilst</w:t>
      </w:r>
      <w:r w:rsidRPr="004C0D25">
        <w:rPr>
          <w:rFonts w:ascii="Arial" w:hAnsi="Arial" w:cs="Arial"/>
          <w:color w:val="000000" w:themeColor="text1"/>
          <w:sz w:val="24"/>
          <w:szCs w:val="24"/>
          <w:lang w:eastAsia="en-GB"/>
        </w:rPr>
        <w:t xml:space="preserve"> the disadvantages present with a dubious scenario. However, it is a technology that has come to stay and that, consequently, </w:t>
      </w:r>
      <w:r w:rsidR="00E258E5" w:rsidRPr="004C0D25">
        <w:rPr>
          <w:rFonts w:ascii="Arial" w:hAnsi="Arial" w:cs="Arial"/>
          <w:color w:val="000000" w:themeColor="text1"/>
          <w:sz w:val="24"/>
          <w:szCs w:val="24"/>
          <w:lang w:eastAsia="en-GB"/>
        </w:rPr>
        <w:t>John &amp; Deere</w:t>
      </w:r>
      <w:r w:rsidRPr="004C0D25">
        <w:rPr>
          <w:rFonts w:ascii="Arial" w:hAnsi="Arial" w:cs="Arial"/>
          <w:color w:val="000000" w:themeColor="text1"/>
          <w:sz w:val="24"/>
          <w:szCs w:val="24"/>
          <w:lang w:eastAsia="en-GB"/>
        </w:rPr>
        <w:t xml:space="preserve"> will have to improve and know how to adapt it to make the most of it </w:t>
      </w:r>
      <w:r w:rsidR="00891E71" w:rsidRPr="004C0D25">
        <w:rPr>
          <w:rFonts w:ascii="Arial" w:hAnsi="Arial" w:cs="Arial"/>
          <w:color w:val="000000" w:themeColor="text1"/>
          <w:sz w:val="24"/>
          <w:szCs w:val="24"/>
          <w:lang w:eastAsia="en-GB"/>
        </w:rPr>
        <w:t>whilst</w:t>
      </w:r>
      <w:r w:rsidRPr="004C0D25">
        <w:rPr>
          <w:rFonts w:ascii="Arial" w:hAnsi="Arial" w:cs="Arial"/>
          <w:color w:val="000000" w:themeColor="text1"/>
          <w:sz w:val="24"/>
          <w:szCs w:val="24"/>
          <w:lang w:eastAsia="en-GB"/>
        </w:rPr>
        <w:t xml:space="preserve"> minim</w:t>
      </w:r>
      <w:r w:rsidR="00891E71" w:rsidRPr="004C0D25">
        <w:rPr>
          <w:rFonts w:ascii="Arial" w:hAnsi="Arial" w:cs="Arial"/>
          <w:color w:val="000000" w:themeColor="text1"/>
          <w:sz w:val="24"/>
          <w:szCs w:val="24"/>
          <w:lang w:eastAsia="en-GB"/>
        </w:rPr>
        <w:t>isi</w:t>
      </w:r>
      <w:r w:rsidRPr="004C0D25">
        <w:rPr>
          <w:rFonts w:ascii="Arial" w:hAnsi="Arial" w:cs="Arial"/>
          <w:color w:val="000000" w:themeColor="text1"/>
          <w:sz w:val="24"/>
          <w:szCs w:val="24"/>
          <w:lang w:eastAsia="en-GB"/>
        </w:rPr>
        <w:t>ng its possible risks</w:t>
      </w:r>
      <w:r w:rsidR="00351EE1" w:rsidRPr="004C0D25">
        <w:rPr>
          <w:rFonts w:ascii="Arial" w:hAnsi="Arial" w:cs="Arial"/>
          <w:color w:val="000000" w:themeColor="text1"/>
          <w:sz w:val="24"/>
          <w:szCs w:val="24"/>
          <w:lang w:eastAsia="en-GB"/>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Trabucchi</w:t>
      </w:r>
      <w:proofErr w:type="spellEnd"/>
      <w:r w:rsidR="00351EE1" w:rsidRPr="004C0D25">
        <w:rPr>
          <w:rFonts w:ascii="Arial" w:hAnsi="Arial" w:cs="Arial"/>
          <w:color w:val="000000" w:themeColor="text1"/>
          <w:sz w:val="24"/>
          <w:szCs w:val="24"/>
          <w:shd w:val="clear" w:color="auto" w:fill="FFFFFF"/>
        </w:rPr>
        <w:t xml:space="preserve"> et a., 2017)</w:t>
      </w:r>
      <w:r w:rsidRPr="004C0D25">
        <w:rPr>
          <w:rFonts w:ascii="Arial" w:hAnsi="Arial" w:cs="Arial"/>
          <w:color w:val="000000" w:themeColor="text1"/>
          <w:sz w:val="24"/>
          <w:szCs w:val="24"/>
          <w:lang w:eastAsia="en-GB"/>
        </w:rPr>
        <w:t>.</w:t>
      </w:r>
    </w:p>
    <w:p w14:paraId="1CDE62F7"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lang w:eastAsia="en-GB"/>
        </w:rPr>
      </w:pPr>
    </w:p>
    <w:p w14:paraId="09330AC7" w14:textId="6924DA57" w:rsidR="00CD337A" w:rsidRPr="004C0D25" w:rsidRDefault="00E258E5" w:rsidP="00E258E5">
      <w:pPr>
        <w:pStyle w:val="Heading1"/>
        <w:rPr>
          <w:rFonts w:eastAsia="Times New Roman"/>
          <w:lang w:eastAsia="en-GB"/>
        </w:rPr>
      </w:pPr>
      <w:bookmarkStart w:id="15" w:name="_Toc77214339"/>
      <w:r w:rsidRPr="004C0D25">
        <w:rPr>
          <w:rFonts w:eastAsia="Times New Roman"/>
          <w:lang w:eastAsia="en-GB"/>
        </w:rPr>
        <w:t>Recommendations for</w:t>
      </w:r>
      <w:r w:rsidR="00CD337A" w:rsidRPr="004C0D25">
        <w:rPr>
          <w:rFonts w:eastAsia="Times New Roman"/>
          <w:lang w:eastAsia="en-GB"/>
        </w:rPr>
        <w:t xml:space="preserve"> John Deer </w:t>
      </w:r>
      <w:r w:rsidRPr="004C0D25">
        <w:rPr>
          <w:rFonts w:eastAsia="Times New Roman"/>
          <w:lang w:eastAsia="en-GB"/>
        </w:rPr>
        <w:t xml:space="preserve">to </w:t>
      </w:r>
      <w:r w:rsidR="00CD337A" w:rsidRPr="004C0D25">
        <w:rPr>
          <w:rFonts w:eastAsia="Times New Roman"/>
          <w:lang w:eastAsia="en-GB"/>
        </w:rPr>
        <w:t>strengthen their knowledge management practices, considering their current challenges amid the Covid-19 pandemic</w:t>
      </w:r>
      <w:bookmarkEnd w:id="15"/>
    </w:p>
    <w:p w14:paraId="0FF11768" w14:textId="1BAD5F54" w:rsidR="00347EC0" w:rsidRPr="004C0D25" w:rsidRDefault="00647F7F"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xml:space="preserve">Executives </w:t>
      </w:r>
      <w:r w:rsidR="00674C90" w:rsidRPr="004C0D25">
        <w:rPr>
          <w:rFonts w:ascii="Arial" w:hAnsi="Arial" w:cs="Arial"/>
          <w:color w:val="000000" w:themeColor="text1"/>
          <w:sz w:val="24"/>
          <w:szCs w:val="24"/>
        </w:rPr>
        <w:t xml:space="preserve">of Deere &amp; Company </w:t>
      </w:r>
      <w:r w:rsidRPr="004C0D25">
        <w:rPr>
          <w:rFonts w:ascii="Arial" w:hAnsi="Arial" w:cs="Arial"/>
          <w:color w:val="000000" w:themeColor="text1"/>
          <w:sz w:val="24"/>
          <w:szCs w:val="24"/>
        </w:rPr>
        <w:t>should examine the three-stage processes of knowledge accumulation, integration, and reconfiguration</w:t>
      </w:r>
      <w:r w:rsidR="00351EE1" w:rsidRPr="004C0D25">
        <w:rPr>
          <w:rFonts w:ascii="Arial" w:hAnsi="Arial" w:cs="Arial"/>
          <w:color w:val="000000" w:themeColor="text1"/>
          <w:sz w:val="24"/>
          <w:szCs w:val="24"/>
        </w:rPr>
        <w:t xml:space="preserve"> </w:t>
      </w:r>
      <w:r w:rsidR="00351EE1" w:rsidRPr="004C0D25">
        <w:rPr>
          <w:rFonts w:ascii="Arial" w:hAnsi="Arial" w:cs="Arial"/>
          <w:color w:val="000000" w:themeColor="text1"/>
          <w:sz w:val="24"/>
          <w:szCs w:val="24"/>
          <w:shd w:val="clear" w:color="auto" w:fill="FFFFFF"/>
        </w:rPr>
        <w:t>(</w:t>
      </w:r>
      <w:proofErr w:type="spellStart"/>
      <w:r w:rsidR="00351EE1" w:rsidRPr="004C0D25">
        <w:rPr>
          <w:rFonts w:ascii="Arial" w:hAnsi="Arial" w:cs="Arial"/>
          <w:color w:val="000000" w:themeColor="text1"/>
          <w:sz w:val="24"/>
          <w:szCs w:val="24"/>
          <w:shd w:val="clear" w:color="auto" w:fill="FFFFFF"/>
        </w:rPr>
        <w:t>Trabucchi</w:t>
      </w:r>
      <w:proofErr w:type="spellEnd"/>
      <w:r w:rsidR="00351EE1" w:rsidRPr="004C0D25">
        <w:rPr>
          <w:rFonts w:ascii="Arial" w:hAnsi="Arial" w:cs="Arial"/>
          <w:color w:val="000000" w:themeColor="text1"/>
          <w:sz w:val="24"/>
          <w:szCs w:val="24"/>
          <w:shd w:val="clear" w:color="auto" w:fill="FFFFFF"/>
        </w:rPr>
        <w:t xml:space="preserve"> et a., 2017)</w:t>
      </w:r>
      <w:r w:rsidRPr="004C0D25">
        <w:rPr>
          <w:rFonts w:ascii="Arial" w:hAnsi="Arial" w:cs="Arial"/>
          <w:color w:val="000000" w:themeColor="text1"/>
          <w:sz w:val="24"/>
          <w:szCs w:val="24"/>
        </w:rPr>
        <w:t xml:space="preserve">. </w:t>
      </w:r>
      <w:r w:rsidR="00347EC0" w:rsidRPr="004C0D25">
        <w:rPr>
          <w:rFonts w:ascii="Arial" w:hAnsi="Arial" w:cs="Arial"/>
          <w:color w:val="000000" w:themeColor="text1"/>
          <w:sz w:val="24"/>
          <w:szCs w:val="24"/>
        </w:rPr>
        <w:t xml:space="preserve">This model of knowledge management reflects a strategically and practically more process-oriented view and is more applicable to leading organisations. Compilation, integration, and reconfiguration ensure that </w:t>
      </w:r>
      <w:r w:rsidR="00347EC0" w:rsidRPr="004C0D25">
        <w:rPr>
          <w:rFonts w:ascii="Arial" w:hAnsi="Arial" w:cs="Arial"/>
          <w:color w:val="000000" w:themeColor="text1"/>
          <w:sz w:val="24"/>
          <w:szCs w:val="24"/>
        </w:rPr>
        <w:lastRenderedPageBreak/>
        <w:t>companies can share knowledge to overcome difficult situations during COVID-19.</w:t>
      </w:r>
    </w:p>
    <w:p w14:paraId="38E73694" w14:textId="303599A4" w:rsidR="00647F7F"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It is first created from intellectual capital and then acquired from external environments in this model</w:t>
      </w:r>
      <w:r w:rsidR="00351EE1" w:rsidRPr="004C0D25">
        <w:rPr>
          <w:rFonts w:ascii="Arial" w:hAnsi="Arial" w:cs="Arial"/>
          <w:color w:val="000000" w:themeColor="text1"/>
          <w:sz w:val="24"/>
          <w:szCs w:val="24"/>
        </w:rPr>
        <w:t xml:space="preserve"> </w:t>
      </w:r>
      <w:r w:rsidR="00351EE1" w:rsidRPr="004C0D25">
        <w:rPr>
          <w:rFonts w:ascii="Arial" w:hAnsi="Arial" w:cs="Arial"/>
          <w:color w:val="000000" w:themeColor="text1"/>
          <w:sz w:val="24"/>
          <w:szCs w:val="24"/>
          <w:shd w:val="clear" w:color="auto" w:fill="FFFFFF"/>
        </w:rPr>
        <w:t>(Brewster et a., 2017)</w:t>
      </w:r>
      <w:r w:rsidRPr="004C0D25">
        <w:rPr>
          <w:rFonts w:ascii="Arial" w:hAnsi="Arial" w:cs="Arial"/>
          <w:color w:val="000000" w:themeColor="text1"/>
          <w:sz w:val="24"/>
          <w:szCs w:val="24"/>
        </w:rPr>
        <w:t>. In this way, Deere &amp; Company executives should create a productive workplace</w:t>
      </w:r>
      <w:r w:rsidR="00647F7F" w:rsidRPr="004C0D25">
        <w:rPr>
          <w:rFonts w:ascii="Arial" w:hAnsi="Arial" w:cs="Arial"/>
          <w:color w:val="000000" w:themeColor="text1"/>
          <w:sz w:val="24"/>
          <w:szCs w:val="24"/>
        </w:rPr>
        <w:t>:</w:t>
      </w:r>
    </w:p>
    <w:p w14:paraId="7E39BFA9" w14:textId="4DEFF8E5"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Acquire knowledge of the industry</w:t>
      </w:r>
      <w:r w:rsidR="00891E71" w:rsidRPr="004C0D25">
        <w:rPr>
          <w:rFonts w:ascii="Arial" w:hAnsi="Arial" w:cs="Arial"/>
          <w:color w:val="000000" w:themeColor="text1"/>
          <w:sz w:val="24"/>
          <w:szCs w:val="24"/>
        </w:rPr>
        <w:t>’</w:t>
      </w:r>
      <w:r w:rsidRPr="004C0D25">
        <w:rPr>
          <w:rFonts w:ascii="Arial" w:hAnsi="Arial" w:cs="Arial"/>
          <w:color w:val="000000" w:themeColor="text1"/>
          <w:sz w:val="24"/>
          <w:szCs w:val="24"/>
        </w:rPr>
        <w:t>s new products/services.</w:t>
      </w:r>
    </w:p>
    <w:p w14:paraId="087AC211"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Compare performance or industry to competitors.</w:t>
      </w:r>
    </w:p>
    <w:p w14:paraId="6873A977"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Use feedback on future practises to improve.</w:t>
      </w:r>
    </w:p>
    <w:p w14:paraId="38392946"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The management of knowledge resources by using teams (e.g., boards or management teams).</w:t>
      </w:r>
    </w:p>
    <w:p w14:paraId="03F1439E"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Education or training programmes develop and implement.</w:t>
      </w:r>
    </w:p>
    <w:p w14:paraId="59BBA810"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Carry out a career or recruitment programme in which experts are recruited.</w:t>
      </w:r>
    </w:p>
    <w:p w14:paraId="1438B832" w14:textId="70FC3579"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xml:space="preserve">• organisation of events that promote knowledge activities, such as a </w:t>
      </w:r>
      <w:r w:rsidR="00891E71" w:rsidRPr="004C0D25">
        <w:rPr>
          <w:rFonts w:ascii="Arial" w:hAnsi="Arial" w:cs="Arial"/>
          <w:color w:val="000000" w:themeColor="text1"/>
          <w:sz w:val="24"/>
          <w:szCs w:val="24"/>
        </w:rPr>
        <w:t>“</w:t>
      </w:r>
      <w:r w:rsidRPr="004C0D25">
        <w:rPr>
          <w:rFonts w:ascii="Arial" w:hAnsi="Arial" w:cs="Arial"/>
          <w:color w:val="000000" w:themeColor="text1"/>
          <w:sz w:val="24"/>
          <w:szCs w:val="24"/>
        </w:rPr>
        <w:t>Knowledge Competition</w:t>
      </w:r>
      <w:r w:rsidR="00891E71" w:rsidRPr="004C0D25">
        <w:rPr>
          <w:rFonts w:ascii="Arial" w:hAnsi="Arial" w:cs="Arial"/>
          <w:color w:val="000000" w:themeColor="text1"/>
          <w:sz w:val="24"/>
          <w:szCs w:val="24"/>
        </w:rPr>
        <w:t>”</w:t>
      </w:r>
      <w:r w:rsidRPr="004C0D25">
        <w:rPr>
          <w:rFonts w:ascii="Arial" w:hAnsi="Arial" w:cs="Arial"/>
          <w:color w:val="000000" w:themeColor="text1"/>
          <w:sz w:val="24"/>
          <w:szCs w:val="24"/>
        </w:rPr>
        <w:t xml:space="preserve"> or a </w:t>
      </w:r>
      <w:r w:rsidR="00891E71" w:rsidRPr="004C0D25">
        <w:rPr>
          <w:rFonts w:ascii="Arial" w:hAnsi="Arial" w:cs="Arial"/>
          <w:color w:val="000000" w:themeColor="text1"/>
          <w:sz w:val="24"/>
          <w:szCs w:val="24"/>
        </w:rPr>
        <w:t>“</w:t>
      </w:r>
      <w:r w:rsidRPr="004C0D25">
        <w:rPr>
          <w:rFonts w:ascii="Arial" w:hAnsi="Arial" w:cs="Arial"/>
          <w:color w:val="000000" w:themeColor="text1"/>
          <w:sz w:val="24"/>
          <w:szCs w:val="24"/>
        </w:rPr>
        <w:t>Knowledge Fair.</w:t>
      </w:r>
      <w:r w:rsidR="00891E71" w:rsidRPr="004C0D25">
        <w:rPr>
          <w:rFonts w:ascii="Arial" w:hAnsi="Arial" w:cs="Arial"/>
          <w:color w:val="000000" w:themeColor="text1"/>
          <w:sz w:val="24"/>
          <w:szCs w:val="24"/>
        </w:rPr>
        <w:t>”</w:t>
      </w:r>
    </w:p>
    <w:p w14:paraId="639E1527" w14:textId="428F2360"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In addition, internal insights are integrated to make diverse systems and processes more effective and efficient as well as to respond better to market changes</w:t>
      </w:r>
      <w:r w:rsidR="00351EE1" w:rsidRPr="004C0D25">
        <w:rPr>
          <w:rFonts w:ascii="Arial" w:hAnsi="Arial" w:cs="Arial"/>
          <w:color w:val="000000" w:themeColor="text1"/>
          <w:sz w:val="24"/>
          <w:szCs w:val="24"/>
        </w:rPr>
        <w:t xml:space="preserve"> </w:t>
      </w:r>
      <w:r w:rsidR="00351EE1" w:rsidRPr="004C0D25">
        <w:rPr>
          <w:rFonts w:ascii="Arial" w:hAnsi="Arial" w:cs="Arial"/>
          <w:color w:val="000000" w:themeColor="text1"/>
          <w:sz w:val="24"/>
          <w:szCs w:val="24"/>
          <w:shd w:val="clear" w:color="auto" w:fill="FFFFFF"/>
        </w:rPr>
        <w:t>(Wolfert et a., 2017)</w:t>
      </w:r>
      <w:r w:rsidRPr="004C0D25">
        <w:rPr>
          <w:rFonts w:ascii="Arial" w:hAnsi="Arial" w:cs="Arial"/>
          <w:color w:val="000000" w:themeColor="text1"/>
          <w:sz w:val="24"/>
          <w:szCs w:val="24"/>
        </w:rPr>
        <w:t>. In this way, Deere &amp; Company managers can develop, in particular, a workplace in which the organisational knowledge is supervised or controlled in order to keep products or services in line with market needs</w:t>
      </w:r>
      <w:r w:rsidR="00351EE1" w:rsidRPr="004C0D25">
        <w:rPr>
          <w:rFonts w:ascii="Arial" w:hAnsi="Arial" w:cs="Arial"/>
          <w:color w:val="000000" w:themeColor="text1"/>
          <w:sz w:val="24"/>
          <w:szCs w:val="24"/>
        </w:rPr>
        <w:t>:</w:t>
      </w:r>
    </w:p>
    <w:p w14:paraId="429E703B"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Regularly evaluate the needs of knowledge based on environmental changes.</w:t>
      </w:r>
    </w:p>
    <w:p w14:paraId="534452F6"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Link the system of knowledge sharing to different software and computer programmes.</w:t>
      </w:r>
    </w:p>
    <w:p w14:paraId="7F2F84CD" w14:textId="4C40B3A9"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xml:space="preserve">• Defines areas of </w:t>
      </w:r>
      <w:r w:rsidR="00891E71" w:rsidRPr="004C0D25">
        <w:rPr>
          <w:rFonts w:ascii="Arial" w:hAnsi="Arial" w:cs="Arial"/>
          <w:color w:val="000000" w:themeColor="text1"/>
          <w:sz w:val="24"/>
          <w:szCs w:val="24"/>
        </w:rPr>
        <w:t>‘</w:t>
      </w:r>
      <w:r w:rsidRPr="004C0D25">
        <w:rPr>
          <w:rFonts w:ascii="Arial" w:hAnsi="Arial" w:cs="Arial"/>
          <w:color w:val="000000" w:themeColor="text1"/>
          <w:sz w:val="24"/>
          <w:szCs w:val="24"/>
        </w:rPr>
        <w:t>fundamental</w:t>
      </w:r>
      <w:r w:rsidR="00891E71" w:rsidRPr="004C0D25">
        <w:rPr>
          <w:rFonts w:ascii="Arial" w:hAnsi="Arial" w:cs="Arial"/>
          <w:color w:val="000000" w:themeColor="text1"/>
          <w:sz w:val="24"/>
          <w:szCs w:val="24"/>
        </w:rPr>
        <w:t>’</w:t>
      </w:r>
      <w:r w:rsidRPr="004C0D25">
        <w:rPr>
          <w:rFonts w:ascii="Arial" w:hAnsi="Arial" w:cs="Arial"/>
          <w:color w:val="000000" w:themeColor="text1"/>
          <w:sz w:val="24"/>
          <w:szCs w:val="24"/>
        </w:rPr>
        <w:t xml:space="preserve"> or </w:t>
      </w:r>
      <w:r w:rsidR="00891E71" w:rsidRPr="004C0D25">
        <w:rPr>
          <w:rFonts w:ascii="Arial" w:hAnsi="Arial" w:cs="Arial"/>
          <w:color w:val="000000" w:themeColor="text1"/>
          <w:sz w:val="24"/>
          <w:szCs w:val="24"/>
        </w:rPr>
        <w:t>‘</w:t>
      </w:r>
      <w:r w:rsidRPr="004C0D25">
        <w:rPr>
          <w:rFonts w:ascii="Arial" w:hAnsi="Arial" w:cs="Arial"/>
          <w:color w:val="000000" w:themeColor="text1"/>
          <w:sz w:val="24"/>
          <w:szCs w:val="24"/>
        </w:rPr>
        <w:t>fundamental</w:t>
      </w:r>
      <w:r w:rsidR="00891E71" w:rsidRPr="004C0D25">
        <w:rPr>
          <w:rFonts w:ascii="Arial" w:hAnsi="Arial" w:cs="Arial"/>
          <w:color w:val="000000" w:themeColor="text1"/>
          <w:sz w:val="24"/>
          <w:szCs w:val="24"/>
        </w:rPr>
        <w:t>’</w:t>
      </w:r>
      <w:r w:rsidRPr="004C0D25">
        <w:rPr>
          <w:rFonts w:ascii="Arial" w:hAnsi="Arial" w:cs="Arial"/>
          <w:color w:val="000000" w:themeColor="text1"/>
          <w:sz w:val="24"/>
          <w:szCs w:val="24"/>
        </w:rPr>
        <w:t xml:space="preserve"> </w:t>
      </w:r>
      <w:r w:rsidR="00891E71" w:rsidRPr="004C0D25">
        <w:rPr>
          <w:rFonts w:ascii="Arial" w:hAnsi="Arial" w:cs="Arial"/>
          <w:color w:val="000000" w:themeColor="text1"/>
          <w:sz w:val="24"/>
          <w:szCs w:val="24"/>
        </w:rPr>
        <w:t>knowledge.</w:t>
      </w:r>
    </w:p>
    <w:p w14:paraId="5D0699B7"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lastRenderedPageBreak/>
        <w:t>• Use of specialised groups to assess the quality and efficiency of knowledge of the organisation.</w:t>
      </w:r>
    </w:p>
    <w:p w14:paraId="6143FB63" w14:textId="10EF659F"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xml:space="preserve">• Disseminate organisational knowledge </w:t>
      </w:r>
      <w:r w:rsidR="00891E71" w:rsidRPr="004C0D25">
        <w:rPr>
          <w:rFonts w:ascii="Arial" w:hAnsi="Arial" w:cs="Arial"/>
          <w:color w:val="000000" w:themeColor="text1"/>
          <w:sz w:val="24"/>
          <w:szCs w:val="24"/>
        </w:rPr>
        <w:t>amongst</w:t>
      </w:r>
      <w:r w:rsidRPr="004C0D25">
        <w:rPr>
          <w:rFonts w:ascii="Arial" w:hAnsi="Arial" w:cs="Arial"/>
          <w:color w:val="000000" w:themeColor="text1"/>
          <w:sz w:val="24"/>
          <w:szCs w:val="24"/>
        </w:rPr>
        <w:t xml:space="preserve"> employees.</w:t>
      </w:r>
    </w:p>
    <w:p w14:paraId="6004AAFC"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Reward people or teams based on knowledge quality generated.</w:t>
      </w:r>
    </w:p>
    <w:p w14:paraId="3BD876FA" w14:textId="20C2AE9D"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xml:space="preserve">Thirdly, in order to face environmental changes, new </w:t>
      </w:r>
      <w:r w:rsidR="00351EE1" w:rsidRPr="004C0D25">
        <w:rPr>
          <w:rFonts w:ascii="Arial" w:hAnsi="Arial" w:cs="Arial"/>
          <w:color w:val="000000" w:themeColor="text1"/>
          <w:sz w:val="24"/>
          <w:szCs w:val="24"/>
        </w:rPr>
        <w:t>challenges,</w:t>
      </w:r>
      <w:r w:rsidRPr="004C0D25">
        <w:rPr>
          <w:rFonts w:ascii="Arial" w:hAnsi="Arial" w:cs="Arial"/>
          <w:color w:val="000000" w:themeColor="text1"/>
          <w:sz w:val="24"/>
          <w:szCs w:val="24"/>
        </w:rPr>
        <w:t xml:space="preserve"> and competitive challenges in the time of COVID-19, knowledge within Deere &amp; Company must be reconfigured and must, at the same time, not leak into competition unless agreed by the executives. Knowledge is shared with other environmental organisations worldwide. Deere &amp; Company management should know that networking with the more successful competitors is a key activity for companies to share their successes and communicate best practises to identify new opportunities for collaboration, to address COVID-19 challenges and to maintain the highest level of industry performance</w:t>
      </w:r>
      <w:r w:rsidR="00351EE1" w:rsidRPr="004C0D25">
        <w:rPr>
          <w:rFonts w:ascii="Arial" w:hAnsi="Arial" w:cs="Arial"/>
          <w:color w:val="000000" w:themeColor="text1"/>
          <w:sz w:val="24"/>
          <w:szCs w:val="24"/>
        </w:rPr>
        <w:t xml:space="preserve"> </w:t>
      </w:r>
      <w:r w:rsidR="00351EE1" w:rsidRPr="004C0D25">
        <w:rPr>
          <w:rFonts w:ascii="Arial" w:hAnsi="Arial" w:cs="Arial"/>
          <w:color w:val="000000" w:themeColor="text1"/>
          <w:sz w:val="24"/>
          <w:szCs w:val="24"/>
          <w:shd w:val="clear" w:color="auto" w:fill="FFFFFF"/>
        </w:rPr>
        <w:t>(Zhu et a., 2021)</w:t>
      </w:r>
      <w:r w:rsidRPr="004C0D25">
        <w:rPr>
          <w:rFonts w:ascii="Arial" w:hAnsi="Arial" w:cs="Arial"/>
          <w:color w:val="000000" w:themeColor="text1"/>
          <w:sz w:val="24"/>
          <w:szCs w:val="24"/>
        </w:rPr>
        <w:t>. In that way,</w:t>
      </w:r>
    </w:p>
    <w:p w14:paraId="7A592750" w14:textId="0ACAA79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xml:space="preserve">• Create alliances of knowledge with suppliers, </w:t>
      </w:r>
      <w:r w:rsidR="007D4E22" w:rsidRPr="004C0D25">
        <w:rPr>
          <w:rFonts w:ascii="Arial" w:hAnsi="Arial" w:cs="Arial"/>
          <w:color w:val="000000" w:themeColor="text1"/>
          <w:sz w:val="24"/>
          <w:szCs w:val="24"/>
        </w:rPr>
        <w:t>customers,</w:t>
      </w:r>
      <w:r w:rsidRPr="004C0D25">
        <w:rPr>
          <w:rFonts w:ascii="Arial" w:hAnsi="Arial" w:cs="Arial"/>
          <w:color w:val="000000" w:themeColor="text1"/>
          <w:sz w:val="24"/>
          <w:szCs w:val="24"/>
        </w:rPr>
        <w:t xml:space="preserve"> or other partners.</w:t>
      </w:r>
    </w:p>
    <w:p w14:paraId="494627BD" w14:textId="6163186E"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xml:space="preserve">• Share with external partners the visions and goals of knowledge management, to promote collaborative activities, common </w:t>
      </w:r>
      <w:r w:rsidR="00891E71" w:rsidRPr="004C0D25">
        <w:rPr>
          <w:rFonts w:ascii="Arial" w:hAnsi="Arial" w:cs="Arial"/>
          <w:color w:val="000000" w:themeColor="text1"/>
          <w:sz w:val="24"/>
          <w:szCs w:val="24"/>
        </w:rPr>
        <w:t>objectives,</w:t>
      </w:r>
      <w:r w:rsidRPr="004C0D25">
        <w:rPr>
          <w:rFonts w:ascii="Arial" w:hAnsi="Arial" w:cs="Arial"/>
          <w:color w:val="000000" w:themeColor="text1"/>
          <w:sz w:val="24"/>
          <w:szCs w:val="24"/>
        </w:rPr>
        <w:t xml:space="preserve"> and trust relationships with them.</w:t>
      </w:r>
    </w:p>
    <w:p w14:paraId="236F6B48"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Extend (or link) the policy or standards of knowledge with external partners (measurement and rewards) (such as customers, suppliers, or other partners).</w:t>
      </w:r>
    </w:p>
    <w:p w14:paraId="04737909" w14:textId="3EF7E89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t>• Link system of knowledge</w:t>
      </w:r>
    </w:p>
    <w:p w14:paraId="42D4D5AA" w14:textId="08E8A6A2" w:rsidR="00594740" w:rsidRPr="004C0D25" w:rsidRDefault="00347EC0" w:rsidP="00E258E5">
      <w:pPr>
        <w:spacing w:after="0" w:line="480" w:lineRule="auto"/>
        <w:ind w:firstLine="720"/>
        <w:contextualSpacing/>
        <w:mirrorIndents/>
        <w:rPr>
          <w:rFonts w:ascii="Arial" w:hAnsi="Arial" w:cs="Arial"/>
          <w:color w:val="000000" w:themeColor="text1"/>
          <w:sz w:val="24"/>
          <w:szCs w:val="24"/>
        </w:rPr>
      </w:pPr>
      <w:r w:rsidRPr="004C0D25">
        <w:rPr>
          <w:rFonts w:ascii="Arial" w:hAnsi="Arial" w:cs="Arial"/>
          <w:color w:val="000000" w:themeColor="text1"/>
          <w:sz w:val="24"/>
          <w:szCs w:val="24"/>
        </w:rPr>
        <w:lastRenderedPageBreak/>
        <w:t>• Encourage and conduct conferences, competitions, workshops with external partners.</w:t>
      </w:r>
    </w:p>
    <w:p w14:paraId="604D579C" w14:textId="77777777" w:rsidR="00347EC0" w:rsidRPr="004C0D25" w:rsidRDefault="00347EC0" w:rsidP="00E258E5">
      <w:pPr>
        <w:spacing w:after="0" w:line="480" w:lineRule="auto"/>
        <w:ind w:firstLine="720"/>
        <w:contextualSpacing/>
        <w:mirrorIndents/>
        <w:rPr>
          <w:rFonts w:ascii="Arial" w:hAnsi="Arial" w:cs="Arial"/>
          <w:color w:val="000000" w:themeColor="text1"/>
          <w:sz w:val="24"/>
          <w:szCs w:val="24"/>
        </w:rPr>
      </w:pPr>
    </w:p>
    <w:p w14:paraId="42D6BE7A" w14:textId="7CE2E4A7" w:rsidR="00594740" w:rsidRPr="004C0D25" w:rsidRDefault="00594740" w:rsidP="00267812">
      <w:pPr>
        <w:pStyle w:val="Heading1"/>
      </w:pPr>
      <w:bookmarkStart w:id="16" w:name="_Toc77214340"/>
      <w:r w:rsidRPr="004C0D25">
        <w:t>Conclusion</w:t>
      </w:r>
      <w:bookmarkEnd w:id="16"/>
    </w:p>
    <w:p w14:paraId="750F9562" w14:textId="77777777" w:rsidR="00267812" w:rsidRPr="004C0D25" w:rsidRDefault="007D4E22" w:rsidP="00267812">
      <w:pPr>
        <w:spacing w:line="480" w:lineRule="auto"/>
        <w:ind w:firstLine="720"/>
        <w:rPr>
          <w:rFonts w:ascii="Arial" w:hAnsi="Arial" w:cs="Arial"/>
          <w:color w:val="000000" w:themeColor="text1"/>
          <w:sz w:val="24"/>
          <w:szCs w:val="24"/>
        </w:rPr>
      </w:pPr>
      <w:r w:rsidRPr="004C0D25">
        <w:rPr>
          <w:rFonts w:ascii="Arial" w:hAnsi="Arial" w:cs="Arial"/>
          <w:color w:val="000000" w:themeColor="text1"/>
          <w:sz w:val="24"/>
          <w:szCs w:val="24"/>
        </w:rPr>
        <w:t xml:space="preserve">In conclusion, Jogn Deere is a major data-driven technology company that helps farmers get more value from their data and utilise it to better manage their farms. Several data-enabled service providers have been launched by John Deere to give farmers with real-time data monitoring from John Deere equipment users. Farmers can receive data from sensors linked to their own machines while working in the field through the web portal myjohndeere.com, as well as aggregate data from other users across the world. </w:t>
      </w:r>
    </w:p>
    <w:p w14:paraId="276AD939" w14:textId="11FB699E" w:rsidR="007D4E22" w:rsidRPr="004C0D25" w:rsidRDefault="007D4E22" w:rsidP="00267812">
      <w:pPr>
        <w:spacing w:line="480" w:lineRule="auto"/>
        <w:ind w:firstLine="720"/>
        <w:rPr>
          <w:rFonts w:ascii="Arial" w:hAnsi="Arial" w:cs="Arial"/>
          <w:color w:val="000000" w:themeColor="text1"/>
          <w:sz w:val="24"/>
          <w:szCs w:val="24"/>
        </w:rPr>
      </w:pPr>
      <w:r w:rsidRPr="004C0D25">
        <w:rPr>
          <w:rFonts w:ascii="Arial" w:hAnsi="Arial" w:cs="Arial"/>
          <w:color w:val="000000" w:themeColor="text1"/>
          <w:sz w:val="24"/>
          <w:szCs w:val="24"/>
        </w:rPr>
        <w:t>The benefits and drawbacks of the Internet of Things and data analytics are numerous and significant. The advantages bring a wide range of possibilities and rewards, whilst the downsides present a risky situation. However, it is a technology that is here to stay, and John &amp; Deere will need to improve and adapt to make the most of it while minimising its risks. Deere &amp; Company executives should examine the three-stage processes of knowledge accumulation, integration, and reconfiguration to strengthen their knowledge management practises while considering their current state.</w:t>
      </w:r>
    </w:p>
    <w:p w14:paraId="58A16D42" w14:textId="774ADFE4" w:rsidR="007D4E22" w:rsidRPr="004C0D25" w:rsidRDefault="007D4E22" w:rsidP="007D4E22">
      <w:pPr>
        <w:rPr>
          <w:rFonts w:ascii="Arial" w:hAnsi="Arial" w:cs="Arial"/>
          <w:color w:val="000000" w:themeColor="text1"/>
          <w:sz w:val="24"/>
          <w:szCs w:val="24"/>
        </w:rPr>
      </w:pPr>
      <w:r w:rsidRPr="004C0D25">
        <w:rPr>
          <w:rFonts w:ascii="Arial" w:hAnsi="Arial" w:cs="Arial"/>
          <w:color w:val="000000" w:themeColor="text1"/>
          <w:sz w:val="24"/>
          <w:szCs w:val="24"/>
        </w:rPr>
        <w:br w:type="page"/>
      </w:r>
    </w:p>
    <w:p w14:paraId="08142EEF" w14:textId="6F1C2042" w:rsidR="008409E4" w:rsidRPr="004C0D25" w:rsidRDefault="00E258E5" w:rsidP="00351EE1">
      <w:pPr>
        <w:pStyle w:val="Heading2"/>
        <w:jc w:val="center"/>
        <w:rPr>
          <w:i w:val="0"/>
          <w:iCs w:val="0"/>
        </w:rPr>
      </w:pPr>
      <w:bookmarkStart w:id="17" w:name="_Toc77214341"/>
      <w:r w:rsidRPr="004C0D25">
        <w:rPr>
          <w:i w:val="0"/>
          <w:iCs w:val="0"/>
        </w:rPr>
        <w:lastRenderedPageBreak/>
        <w:t>References</w:t>
      </w:r>
      <w:bookmarkEnd w:id="17"/>
    </w:p>
    <w:p w14:paraId="308DFDD5"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rPr>
      </w:pPr>
    </w:p>
    <w:p w14:paraId="524F914C"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proofErr w:type="spellStart"/>
      <w:r w:rsidRPr="004C0D25">
        <w:rPr>
          <w:rFonts w:ascii="Arial" w:hAnsi="Arial" w:cs="Arial"/>
          <w:color w:val="000000" w:themeColor="text1"/>
          <w:sz w:val="24"/>
          <w:szCs w:val="24"/>
          <w:shd w:val="clear" w:color="auto" w:fill="FFFFFF"/>
        </w:rPr>
        <w:t>Amonov</w:t>
      </w:r>
      <w:proofErr w:type="spellEnd"/>
      <w:r w:rsidRPr="004C0D25">
        <w:rPr>
          <w:rFonts w:ascii="Arial" w:hAnsi="Arial" w:cs="Arial"/>
          <w:color w:val="000000" w:themeColor="text1"/>
          <w:sz w:val="24"/>
          <w:szCs w:val="24"/>
          <w:shd w:val="clear" w:color="auto" w:fill="FFFFFF"/>
        </w:rPr>
        <w:t xml:space="preserve">, M.O., Steward, B.L., </w:t>
      </w:r>
      <w:proofErr w:type="spellStart"/>
      <w:r w:rsidRPr="004C0D25">
        <w:rPr>
          <w:rFonts w:ascii="Arial" w:hAnsi="Arial" w:cs="Arial"/>
          <w:color w:val="000000" w:themeColor="text1"/>
          <w:sz w:val="24"/>
          <w:szCs w:val="24"/>
          <w:shd w:val="clear" w:color="auto" w:fill="FFFFFF"/>
        </w:rPr>
        <w:t>Mirzaev</w:t>
      </w:r>
      <w:proofErr w:type="spellEnd"/>
      <w:r w:rsidRPr="004C0D25">
        <w:rPr>
          <w:rFonts w:ascii="Arial" w:hAnsi="Arial" w:cs="Arial"/>
          <w:color w:val="000000" w:themeColor="text1"/>
          <w:sz w:val="24"/>
          <w:szCs w:val="24"/>
          <w:shd w:val="clear" w:color="auto" w:fill="FFFFFF"/>
        </w:rPr>
        <w:t xml:space="preserve">, B.S. and </w:t>
      </w:r>
      <w:proofErr w:type="spellStart"/>
      <w:r w:rsidRPr="004C0D25">
        <w:rPr>
          <w:rFonts w:ascii="Arial" w:hAnsi="Arial" w:cs="Arial"/>
          <w:color w:val="000000" w:themeColor="text1"/>
          <w:sz w:val="24"/>
          <w:szCs w:val="24"/>
          <w:shd w:val="clear" w:color="auto" w:fill="FFFFFF"/>
        </w:rPr>
        <w:t>Mamatov</w:t>
      </w:r>
      <w:proofErr w:type="spellEnd"/>
      <w:r w:rsidRPr="004C0D25">
        <w:rPr>
          <w:rFonts w:ascii="Arial" w:hAnsi="Arial" w:cs="Arial"/>
          <w:color w:val="000000" w:themeColor="text1"/>
          <w:sz w:val="24"/>
          <w:szCs w:val="24"/>
          <w:shd w:val="clear" w:color="auto" w:fill="FFFFFF"/>
        </w:rPr>
        <w:t>, F.M., 2021. Agricultural Development and Machinery Usage in Uzbekistan. In </w:t>
      </w:r>
      <w:r w:rsidRPr="004C0D25">
        <w:rPr>
          <w:rFonts w:ascii="Arial" w:hAnsi="Arial" w:cs="Arial"/>
          <w:i/>
          <w:iCs/>
          <w:color w:val="000000" w:themeColor="text1"/>
          <w:sz w:val="24"/>
          <w:szCs w:val="24"/>
          <w:shd w:val="clear" w:color="auto" w:fill="FFFFFF"/>
        </w:rPr>
        <w:t>2021 ASABE Annual International Virtual Meeting</w:t>
      </w:r>
      <w:r w:rsidRPr="004C0D25">
        <w:rPr>
          <w:rFonts w:ascii="Arial" w:hAnsi="Arial" w:cs="Arial"/>
          <w:color w:val="000000" w:themeColor="text1"/>
          <w:sz w:val="24"/>
          <w:szCs w:val="24"/>
          <w:shd w:val="clear" w:color="auto" w:fill="FFFFFF"/>
        </w:rPr>
        <w:t> (p. 1). American Society of Agricultural and Biological Engineers.</w:t>
      </w:r>
    </w:p>
    <w:p w14:paraId="5185E970"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r w:rsidRPr="004C0D25">
        <w:rPr>
          <w:rFonts w:ascii="Arial" w:hAnsi="Arial" w:cs="Arial"/>
          <w:color w:val="000000" w:themeColor="text1"/>
          <w:sz w:val="24"/>
          <w:szCs w:val="24"/>
          <w:shd w:val="clear" w:color="auto" w:fill="FFFFFF"/>
        </w:rPr>
        <w:t>Bendre, M.R. and Thool, V.R., 2016. Analytics, challenges and applications in big data environment: a survey. </w:t>
      </w:r>
      <w:r w:rsidRPr="004C0D25">
        <w:rPr>
          <w:rFonts w:ascii="Arial" w:hAnsi="Arial" w:cs="Arial"/>
          <w:i/>
          <w:iCs/>
          <w:color w:val="000000" w:themeColor="text1"/>
          <w:sz w:val="24"/>
          <w:szCs w:val="24"/>
          <w:shd w:val="clear" w:color="auto" w:fill="FFFFFF"/>
        </w:rPr>
        <w:t>Journal of Management Analytics</w:t>
      </w:r>
      <w:r w:rsidRPr="004C0D25">
        <w:rPr>
          <w:rFonts w:ascii="Arial" w:hAnsi="Arial" w:cs="Arial"/>
          <w:color w:val="000000" w:themeColor="text1"/>
          <w:sz w:val="24"/>
          <w:szCs w:val="24"/>
          <w:shd w:val="clear" w:color="auto" w:fill="FFFFFF"/>
        </w:rPr>
        <w:t>, </w:t>
      </w:r>
      <w:r w:rsidRPr="004C0D25">
        <w:rPr>
          <w:rFonts w:ascii="Arial" w:hAnsi="Arial" w:cs="Arial"/>
          <w:i/>
          <w:iCs/>
          <w:color w:val="000000" w:themeColor="text1"/>
          <w:sz w:val="24"/>
          <w:szCs w:val="24"/>
          <w:shd w:val="clear" w:color="auto" w:fill="FFFFFF"/>
        </w:rPr>
        <w:t>3</w:t>
      </w:r>
      <w:r w:rsidRPr="004C0D25">
        <w:rPr>
          <w:rFonts w:ascii="Arial" w:hAnsi="Arial" w:cs="Arial"/>
          <w:color w:val="000000" w:themeColor="text1"/>
          <w:sz w:val="24"/>
          <w:szCs w:val="24"/>
          <w:shd w:val="clear" w:color="auto" w:fill="FFFFFF"/>
        </w:rPr>
        <w:t>(3), pp.206-239.</w:t>
      </w:r>
    </w:p>
    <w:p w14:paraId="19594129"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r w:rsidRPr="004C0D25">
        <w:rPr>
          <w:rFonts w:ascii="Arial" w:hAnsi="Arial" w:cs="Arial"/>
          <w:color w:val="000000" w:themeColor="text1"/>
          <w:sz w:val="24"/>
          <w:szCs w:val="24"/>
          <w:shd w:val="clear" w:color="auto" w:fill="FFFFFF"/>
        </w:rPr>
        <w:t xml:space="preserve">Brewster, C., </w:t>
      </w:r>
      <w:proofErr w:type="spellStart"/>
      <w:r w:rsidRPr="004C0D25">
        <w:rPr>
          <w:rFonts w:ascii="Arial" w:hAnsi="Arial" w:cs="Arial"/>
          <w:color w:val="000000" w:themeColor="text1"/>
          <w:sz w:val="24"/>
          <w:szCs w:val="24"/>
          <w:shd w:val="clear" w:color="auto" w:fill="FFFFFF"/>
        </w:rPr>
        <w:t>Roussaki</w:t>
      </w:r>
      <w:proofErr w:type="spellEnd"/>
      <w:r w:rsidRPr="004C0D25">
        <w:rPr>
          <w:rFonts w:ascii="Arial" w:hAnsi="Arial" w:cs="Arial"/>
          <w:color w:val="000000" w:themeColor="text1"/>
          <w:sz w:val="24"/>
          <w:szCs w:val="24"/>
          <w:shd w:val="clear" w:color="auto" w:fill="FFFFFF"/>
        </w:rPr>
        <w:t xml:space="preserve">, I., </w:t>
      </w:r>
      <w:proofErr w:type="spellStart"/>
      <w:r w:rsidRPr="004C0D25">
        <w:rPr>
          <w:rFonts w:ascii="Arial" w:hAnsi="Arial" w:cs="Arial"/>
          <w:color w:val="000000" w:themeColor="text1"/>
          <w:sz w:val="24"/>
          <w:szCs w:val="24"/>
          <w:shd w:val="clear" w:color="auto" w:fill="FFFFFF"/>
        </w:rPr>
        <w:t>Kalatzis</w:t>
      </w:r>
      <w:proofErr w:type="spellEnd"/>
      <w:r w:rsidRPr="004C0D25">
        <w:rPr>
          <w:rFonts w:ascii="Arial" w:hAnsi="Arial" w:cs="Arial"/>
          <w:color w:val="000000" w:themeColor="text1"/>
          <w:sz w:val="24"/>
          <w:szCs w:val="24"/>
          <w:shd w:val="clear" w:color="auto" w:fill="FFFFFF"/>
        </w:rPr>
        <w:t>, N., Doolin, K. and Ellis, K., 2017. IoT in agriculture: Designing a Europe-wide large-scale pilot. </w:t>
      </w:r>
      <w:r w:rsidRPr="004C0D25">
        <w:rPr>
          <w:rFonts w:ascii="Arial" w:hAnsi="Arial" w:cs="Arial"/>
          <w:i/>
          <w:iCs/>
          <w:color w:val="000000" w:themeColor="text1"/>
          <w:sz w:val="24"/>
          <w:szCs w:val="24"/>
          <w:shd w:val="clear" w:color="auto" w:fill="FFFFFF"/>
        </w:rPr>
        <w:t>IEEE communications magazine</w:t>
      </w:r>
      <w:r w:rsidRPr="004C0D25">
        <w:rPr>
          <w:rFonts w:ascii="Arial" w:hAnsi="Arial" w:cs="Arial"/>
          <w:color w:val="000000" w:themeColor="text1"/>
          <w:sz w:val="24"/>
          <w:szCs w:val="24"/>
          <w:shd w:val="clear" w:color="auto" w:fill="FFFFFF"/>
        </w:rPr>
        <w:t>, </w:t>
      </w:r>
      <w:r w:rsidRPr="004C0D25">
        <w:rPr>
          <w:rFonts w:ascii="Arial" w:hAnsi="Arial" w:cs="Arial"/>
          <w:i/>
          <w:iCs/>
          <w:color w:val="000000" w:themeColor="text1"/>
          <w:sz w:val="24"/>
          <w:szCs w:val="24"/>
          <w:shd w:val="clear" w:color="auto" w:fill="FFFFFF"/>
        </w:rPr>
        <w:t>55</w:t>
      </w:r>
      <w:r w:rsidRPr="004C0D25">
        <w:rPr>
          <w:rFonts w:ascii="Arial" w:hAnsi="Arial" w:cs="Arial"/>
          <w:color w:val="000000" w:themeColor="text1"/>
          <w:sz w:val="24"/>
          <w:szCs w:val="24"/>
          <w:shd w:val="clear" w:color="auto" w:fill="FFFFFF"/>
        </w:rPr>
        <w:t>(9), pp.26-33.</w:t>
      </w:r>
    </w:p>
    <w:p w14:paraId="102582B6"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proofErr w:type="spellStart"/>
      <w:r w:rsidRPr="004C0D25">
        <w:rPr>
          <w:rFonts w:ascii="Arial" w:hAnsi="Arial" w:cs="Arial"/>
          <w:color w:val="000000" w:themeColor="text1"/>
          <w:sz w:val="24"/>
          <w:szCs w:val="24"/>
          <w:shd w:val="clear" w:color="auto" w:fill="FFFFFF"/>
        </w:rPr>
        <w:t>Eachempati</w:t>
      </w:r>
      <w:proofErr w:type="spellEnd"/>
      <w:r w:rsidRPr="004C0D25">
        <w:rPr>
          <w:rFonts w:ascii="Arial" w:hAnsi="Arial" w:cs="Arial"/>
          <w:color w:val="000000" w:themeColor="text1"/>
          <w:sz w:val="24"/>
          <w:szCs w:val="24"/>
          <w:shd w:val="clear" w:color="auto" w:fill="FFFFFF"/>
        </w:rPr>
        <w:t>, P., 2017. Change Management in Information Asset. </w:t>
      </w:r>
      <w:r w:rsidRPr="004C0D25">
        <w:rPr>
          <w:rFonts w:ascii="Arial" w:hAnsi="Arial" w:cs="Arial"/>
          <w:i/>
          <w:iCs/>
          <w:color w:val="000000" w:themeColor="text1"/>
          <w:sz w:val="24"/>
          <w:szCs w:val="24"/>
          <w:shd w:val="clear" w:color="auto" w:fill="FFFFFF"/>
        </w:rPr>
        <w:t>Journal of Global Information Management (JGIM)</w:t>
      </w:r>
      <w:r w:rsidRPr="004C0D25">
        <w:rPr>
          <w:rFonts w:ascii="Arial" w:hAnsi="Arial" w:cs="Arial"/>
          <w:color w:val="000000" w:themeColor="text1"/>
          <w:sz w:val="24"/>
          <w:szCs w:val="24"/>
          <w:shd w:val="clear" w:color="auto" w:fill="FFFFFF"/>
        </w:rPr>
        <w:t>, </w:t>
      </w:r>
      <w:r w:rsidRPr="004C0D25">
        <w:rPr>
          <w:rFonts w:ascii="Arial" w:hAnsi="Arial" w:cs="Arial"/>
          <w:i/>
          <w:iCs/>
          <w:color w:val="000000" w:themeColor="text1"/>
          <w:sz w:val="24"/>
          <w:szCs w:val="24"/>
          <w:shd w:val="clear" w:color="auto" w:fill="FFFFFF"/>
        </w:rPr>
        <w:t>25</w:t>
      </w:r>
      <w:r w:rsidRPr="004C0D25">
        <w:rPr>
          <w:rFonts w:ascii="Arial" w:hAnsi="Arial" w:cs="Arial"/>
          <w:color w:val="000000" w:themeColor="text1"/>
          <w:sz w:val="24"/>
          <w:szCs w:val="24"/>
          <w:shd w:val="clear" w:color="auto" w:fill="FFFFFF"/>
        </w:rPr>
        <w:t>(2), pp.68-87.</w:t>
      </w:r>
    </w:p>
    <w:p w14:paraId="0A14382B"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r w:rsidRPr="004C0D25">
        <w:rPr>
          <w:rFonts w:ascii="Arial" w:hAnsi="Arial" w:cs="Arial"/>
          <w:color w:val="000000" w:themeColor="text1"/>
          <w:sz w:val="24"/>
          <w:szCs w:val="24"/>
          <w:shd w:val="clear" w:color="auto" w:fill="FFFFFF"/>
        </w:rPr>
        <w:t>Inwood, S.E.E. and Dale, V.H., 2019. State of apps targeting management for sustainability of agricultural landscapes. A review. </w:t>
      </w:r>
      <w:r w:rsidRPr="004C0D25">
        <w:rPr>
          <w:rFonts w:ascii="Arial" w:hAnsi="Arial" w:cs="Arial"/>
          <w:i/>
          <w:iCs/>
          <w:color w:val="000000" w:themeColor="text1"/>
          <w:sz w:val="24"/>
          <w:szCs w:val="24"/>
          <w:shd w:val="clear" w:color="auto" w:fill="FFFFFF"/>
        </w:rPr>
        <w:t>Agronomy for sustainable development</w:t>
      </w:r>
      <w:r w:rsidRPr="004C0D25">
        <w:rPr>
          <w:rFonts w:ascii="Arial" w:hAnsi="Arial" w:cs="Arial"/>
          <w:color w:val="000000" w:themeColor="text1"/>
          <w:sz w:val="24"/>
          <w:szCs w:val="24"/>
          <w:shd w:val="clear" w:color="auto" w:fill="FFFFFF"/>
        </w:rPr>
        <w:t>, </w:t>
      </w:r>
      <w:r w:rsidRPr="004C0D25">
        <w:rPr>
          <w:rFonts w:ascii="Arial" w:hAnsi="Arial" w:cs="Arial"/>
          <w:i/>
          <w:iCs/>
          <w:color w:val="000000" w:themeColor="text1"/>
          <w:sz w:val="24"/>
          <w:szCs w:val="24"/>
          <w:shd w:val="clear" w:color="auto" w:fill="FFFFFF"/>
        </w:rPr>
        <w:t>39</w:t>
      </w:r>
      <w:r w:rsidRPr="004C0D25">
        <w:rPr>
          <w:rFonts w:ascii="Arial" w:hAnsi="Arial" w:cs="Arial"/>
          <w:color w:val="000000" w:themeColor="text1"/>
          <w:sz w:val="24"/>
          <w:szCs w:val="24"/>
          <w:shd w:val="clear" w:color="auto" w:fill="FFFFFF"/>
        </w:rPr>
        <w:t>(1), p.8.</w:t>
      </w:r>
    </w:p>
    <w:p w14:paraId="44BB7800"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proofErr w:type="spellStart"/>
      <w:r w:rsidRPr="004C0D25">
        <w:rPr>
          <w:rFonts w:ascii="Arial" w:hAnsi="Arial" w:cs="Arial"/>
          <w:color w:val="000000" w:themeColor="text1"/>
          <w:sz w:val="24"/>
          <w:szCs w:val="24"/>
          <w:shd w:val="clear" w:color="auto" w:fill="FFFFFF"/>
        </w:rPr>
        <w:t>Leminen</w:t>
      </w:r>
      <w:proofErr w:type="spellEnd"/>
      <w:r w:rsidRPr="004C0D25">
        <w:rPr>
          <w:rFonts w:ascii="Arial" w:hAnsi="Arial" w:cs="Arial"/>
          <w:color w:val="000000" w:themeColor="text1"/>
          <w:sz w:val="24"/>
          <w:szCs w:val="24"/>
          <w:shd w:val="clear" w:color="auto" w:fill="FFFFFF"/>
        </w:rPr>
        <w:t xml:space="preserve">, S., </w:t>
      </w:r>
      <w:proofErr w:type="spellStart"/>
      <w:r w:rsidRPr="004C0D25">
        <w:rPr>
          <w:rFonts w:ascii="Arial" w:hAnsi="Arial" w:cs="Arial"/>
          <w:color w:val="000000" w:themeColor="text1"/>
          <w:sz w:val="24"/>
          <w:szCs w:val="24"/>
          <w:shd w:val="clear" w:color="auto" w:fill="FFFFFF"/>
        </w:rPr>
        <w:t>Rajahonka</w:t>
      </w:r>
      <w:proofErr w:type="spellEnd"/>
      <w:r w:rsidRPr="004C0D25">
        <w:rPr>
          <w:rFonts w:ascii="Arial" w:hAnsi="Arial" w:cs="Arial"/>
          <w:color w:val="000000" w:themeColor="text1"/>
          <w:sz w:val="24"/>
          <w:szCs w:val="24"/>
          <w:shd w:val="clear" w:color="auto" w:fill="FFFFFF"/>
        </w:rPr>
        <w:t>, M., Wendelin, R. and Westerlund, M., 2020. Industrial internet of things business models in the machine-to-machine context. </w:t>
      </w:r>
      <w:r w:rsidRPr="004C0D25">
        <w:rPr>
          <w:rFonts w:ascii="Arial" w:hAnsi="Arial" w:cs="Arial"/>
          <w:i/>
          <w:iCs/>
          <w:color w:val="000000" w:themeColor="text1"/>
          <w:sz w:val="24"/>
          <w:szCs w:val="24"/>
          <w:shd w:val="clear" w:color="auto" w:fill="FFFFFF"/>
        </w:rPr>
        <w:t>Industrial Marketing Management</w:t>
      </w:r>
      <w:r w:rsidRPr="004C0D25">
        <w:rPr>
          <w:rFonts w:ascii="Arial" w:hAnsi="Arial" w:cs="Arial"/>
          <w:color w:val="000000" w:themeColor="text1"/>
          <w:sz w:val="24"/>
          <w:szCs w:val="24"/>
          <w:shd w:val="clear" w:color="auto" w:fill="FFFFFF"/>
        </w:rPr>
        <w:t>, </w:t>
      </w:r>
      <w:r w:rsidRPr="004C0D25">
        <w:rPr>
          <w:rFonts w:ascii="Arial" w:hAnsi="Arial" w:cs="Arial"/>
          <w:i/>
          <w:iCs/>
          <w:color w:val="000000" w:themeColor="text1"/>
          <w:sz w:val="24"/>
          <w:szCs w:val="24"/>
          <w:shd w:val="clear" w:color="auto" w:fill="FFFFFF"/>
        </w:rPr>
        <w:t>84</w:t>
      </w:r>
      <w:r w:rsidRPr="004C0D25">
        <w:rPr>
          <w:rFonts w:ascii="Arial" w:hAnsi="Arial" w:cs="Arial"/>
          <w:color w:val="000000" w:themeColor="text1"/>
          <w:sz w:val="24"/>
          <w:szCs w:val="24"/>
          <w:shd w:val="clear" w:color="auto" w:fill="FFFFFF"/>
        </w:rPr>
        <w:t>, pp.298-311.</w:t>
      </w:r>
    </w:p>
    <w:p w14:paraId="66F7828C"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r w:rsidRPr="004C0D25">
        <w:rPr>
          <w:rFonts w:ascii="Arial" w:hAnsi="Arial" w:cs="Arial"/>
          <w:color w:val="000000" w:themeColor="text1"/>
          <w:sz w:val="24"/>
          <w:szCs w:val="24"/>
          <w:shd w:val="clear" w:color="auto" w:fill="FFFFFF"/>
        </w:rPr>
        <w:t>Liebowitz, J. and Beckman, T., 2020. </w:t>
      </w:r>
      <w:r w:rsidRPr="004C0D25">
        <w:rPr>
          <w:rFonts w:ascii="Arial" w:hAnsi="Arial" w:cs="Arial"/>
          <w:i/>
          <w:iCs/>
          <w:color w:val="000000" w:themeColor="text1"/>
          <w:sz w:val="24"/>
          <w:szCs w:val="24"/>
          <w:shd w:val="clear" w:color="auto" w:fill="FFFFFF"/>
        </w:rPr>
        <w:t>Knowledge organizations: What every manager should know</w:t>
      </w:r>
      <w:r w:rsidRPr="004C0D25">
        <w:rPr>
          <w:rFonts w:ascii="Arial" w:hAnsi="Arial" w:cs="Arial"/>
          <w:color w:val="000000" w:themeColor="text1"/>
          <w:sz w:val="24"/>
          <w:szCs w:val="24"/>
          <w:shd w:val="clear" w:color="auto" w:fill="FFFFFF"/>
        </w:rPr>
        <w:t>. CRC press.</w:t>
      </w:r>
    </w:p>
    <w:p w14:paraId="405819F0"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r w:rsidRPr="004C0D25">
        <w:rPr>
          <w:rFonts w:ascii="Arial" w:hAnsi="Arial" w:cs="Arial"/>
          <w:color w:val="000000" w:themeColor="text1"/>
          <w:sz w:val="24"/>
          <w:szCs w:val="24"/>
          <w:shd w:val="clear" w:color="auto" w:fill="FFFFFF"/>
        </w:rPr>
        <w:t>Mattila, J., Seppälä, T. and Holmström, J., 2016. Product-centric information management: A case study of a shared platform with blockchain technology.</w:t>
      </w:r>
    </w:p>
    <w:p w14:paraId="0EE7E74E"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r w:rsidRPr="004C0D25">
        <w:rPr>
          <w:rFonts w:ascii="Arial" w:hAnsi="Arial" w:cs="Arial"/>
          <w:color w:val="000000" w:themeColor="text1"/>
          <w:sz w:val="24"/>
          <w:szCs w:val="24"/>
          <w:shd w:val="clear" w:color="auto" w:fill="FFFFFF"/>
        </w:rPr>
        <w:lastRenderedPageBreak/>
        <w:t>Menon, K., Kärkkäinen, H. and Gupta, J.P., 2016, July. Role of industrial internet platforms in the management of product lifecycle related information and knowledge. In </w:t>
      </w:r>
      <w:r w:rsidRPr="004C0D25">
        <w:rPr>
          <w:rFonts w:ascii="Arial" w:hAnsi="Arial" w:cs="Arial"/>
          <w:i/>
          <w:iCs/>
          <w:color w:val="000000" w:themeColor="text1"/>
          <w:sz w:val="24"/>
          <w:szCs w:val="24"/>
          <w:shd w:val="clear" w:color="auto" w:fill="FFFFFF"/>
        </w:rPr>
        <w:t>IFIP International Conference on Product Lifecycle Management</w:t>
      </w:r>
      <w:r w:rsidRPr="004C0D25">
        <w:rPr>
          <w:rFonts w:ascii="Arial" w:hAnsi="Arial" w:cs="Arial"/>
          <w:color w:val="000000" w:themeColor="text1"/>
          <w:sz w:val="24"/>
          <w:szCs w:val="24"/>
          <w:shd w:val="clear" w:color="auto" w:fill="FFFFFF"/>
        </w:rPr>
        <w:t> (pp. 549-558). Springer, Cham.</w:t>
      </w:r>
    </w:p>
    <w:p w14:paraId="71A14A03"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r w:rsidRPr="004C0D25">
        <w:rPr>
          <w:rFonts w:ascii="Arial" w:hAnsi="Arial" w:cs="Arial"/>
          <w:color w:val="000000" w:themeColor="text1"/>
          <w:sz w:val="24"/>
          <w:szCs w:val="24"/>
          <w:shd w:val="clear" w:color="auto" w:fill="FFFFFF"/>
        </w:rPr>
        <w:t>Peppard, J. and Ward, J., 2016. </w:t>
      </w:r>
      <w:r w:rsidRPr="004C0D25">
        <w:rPr>
          <w:rFonts w:ascii="Arial" w:hAnsi="Arial" w:cs="Arial"/>
          <w:i/>
          <w:iCs/>
          <w:color w:val="000000" w:themeColor="text1"/>
          <w:sz w:val="24"/>
          <w:szCs w:val="24"/>
          <w:shd w:val="clear" w:color="auto" w:fill="FFFFFF"/>
        </w:rPr>
        <w:t>The strategic management of information systems: Building a digital strategy</w:t>
      </w:r>
      <w:r w:rsidRPr="004C0D25">
        <w:rPr>
          <w:rFonts w:ascii="Arial" w:hAnsi="Arial" w:cs="Arial"/>
          <w:color w:val="000000" w:themeColor="text1"/>
          <w:sz w:val="24"/>
          <w:szCs w:val="24"/>
          <w:shd w:val="clear" w:color="auto" w:fill="FFFFFF"/>
        </w:rPr>
        <w:t>. John Wiley &amp; Sons.</w:t>
      </w:r>
    </w:p>
    <w:p w14:paraId="53A15B83"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r w:rsidRPr="004C0D25">
        <w:rPr>
          <w:rFonts w:ascii="Arial" w:hAnsi="Arial" w:cs="Arial"/>
          <w:color w:val="000000" w:themeColor="text1"/>
          <w:sz w:val="24"/>
          <w:szCs w:val="24"/>
          <w:shd w:val="clear" w:color="auto" w:fill="FFFFFF"/>
        </w:rPr>
        <w:t xml:space="preserve">Rainer, R.K., Prince, B., </w:t>
      </w:r>
      <w:proofErr w:type="spellStart"/>
      <w:r w:rsidRPr="004C0D25">
        <w:rPr>
          <w:rFonts w:ascii="Arial" w:hAnsi="Arial" w:cs="Arial"/>
          <w:color w:val="000000" w:themeColor="text1"/>
          <w:sz w:val="24"/>
          <w:szCs w:val="24"/>
          <w:shd w:val="clear" w:color="auto" w:fill="FFFFFF"/>
        </w:rPr>
        <w:t>Splettstoesser-Hogeterp</w:t>
      </w:r>
      <w:proofErr w:type="spellEnd"/>
      <w:r w:rsidRPr="004C0D25">
        <w:rPr>
          <w:rFonts w:ascii="Arial" w:hAnsi="Arial" w:cs="Arial"/>
          <w:color w:val="000000" w:themeColor="text1"/>
          <w:sz w:val="24"/>
          <w:szCs w:val="24"/>
          <w:shd w:val="clear" w:color="auto" w:fill="FFFFFF"/>
        </w:rPr>
        <w:t>, I., Sanchez-Rodriguez, C. and Ebrahimi, S., 2020. </w:t>
      </w:r>
      <w:r w:rsidRPr="004C0D25">
        <w:rPr>
          <w:rFonts w:ascii="Arial" w:hAnsi="Arial" w:cs="Arial"/>
          <w:i/>
          <w:iCs/>
          <w:color w:val="000000" w:themeColor="text1"/>
          <w:sz w:val="24"/>
          <w:szCs w:val="24"/>
          <w:shd w:val="clear" w:color="auto" w:fill="FFFFFF"/>
        </w:rPr>
        <w:t>Introduction to information systems</w:t>
      </w:r>
      <w:r w:rsidRPr="004C0D25">
        <w:rPr>
          <w:rFonts w:ascii="Arial" w:hAnsi="Arial" w:cs="Arial"/>
          <w:color w:val="000000" w:themeColor="text1"/>
          <w:sz w:val="24"/>
          <w:szCs w:val="24"/>
          <w:shd w:val="clear" w:color="auto" w:fill="FFFFFF"/>
        </w:rPr>
        <w:t>. John Wiley &amp; Sons.</w:t>
      </w:r>
    </w:p>
    <w:p w14:paraId="70408555"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proofErr w:type="spellStart"/>
      <w:r w:rsidRPr="004C0D25">
        <w:rPr>
          <w:rFonts w:ascii="Arial" w:hAnsi="Arial" w:cs="Arial"/>
          <w:color w:val="000000" w:themeColor="text1"/>
          <w:sz w:val="24"/>
          <w:szCs w:val="24"/>
          <w:shd w:val="clear" w:color="auto" w:fill="FFFFFF"/>
        </w:rPr>
        <w:t>Trabucchi</w:t>
      </w:r>
      <w:proofErr w:type="spellEnd"/>
      <w:r w:rsidRPr="004C0D25">
        <w:rPr>
          <w:rFonts w:ascii="Arial" w:hAnsi="Arial" w:cs="Arial"/>
          <w:color w:val="000000" w:themeColor="text1"/>
          <w:sz w:val="24"/>
          <w:szCs w:val="24"/>
          <w:shd w:val="clear" w:color="auto" w:fill="FFFFFF"/>
        </w:rPr>
        <w:t xml:space="preserve">, D., </w:t>
      </w:r>
      <w:proofErr w:type="spellStart"/>
      <w:r w:rsidRPr="004C0D25">
        <w:rPr>
          <w:rFonts w:ascii="Arial" w:hAnsi="Arial" w:cs="Arial"/>
          <w:color w:val="000000" w:themeColor="text1"/>
          <w:sz w:val="24"/>
          <w:szCs w:val="24"/>
          <w:shd w:val="clear" w:color="auto" w:fill="FFFFFF"/>
        </w:rPr>
        <w:t>Buganza</w:t>
      </w:r>
      <w:proofErr w:type="spellEnd"/>
      <w:r w:rsidRPr="004C0D25">
        <w:rPr>
          <w:rFonts w:ascii="Arial" w:hAnsi="Arial" w:cs="Arial"/>
          <w:color w:val="000000" w:themeColor="text1"/>
          <w:sz w:val="24"/>
          <w:szCs w:val="24"/>
          <w:shd w:val="clear" w:color="auto" w:fill="FFFFFF"/>
        </w:rPr>
        <w:t xml:space="preserve">, T. and </w:t>
      </w:r>
      <w:proofErr w:type="spellStart"/>
      <w:r w:rsidRPr="004C0D25">
        <w:rPr>
          <w:rFonts w:ascii="Arial" w:hAnsi="Arial" w:cs="Arial"/>
          <w:color w:val="000000" w:themeColor="text1"/>
          <w:sz w:val="24"/>
          <w:szCs w:val="24"/>
          <w:shd w:val="clear" w:color="auto" w:fill="FFFFFF"/>
        </w:rPr>
        <w:t>Pellizzoni</w:t>
      </w:r>
      <w:proofErr w:type="spellEnd"/>
      <w:r w:rsidRPr="004C0D25">
        <w:rPr>
          <w:rFonts w:ascii="Arial" w:hAnsi="Arial" w:cs="Arial"/>
          <w:color w:val="000000" w:themeColor="text1"/>
          <w:sz w:val="24"/>
          <w:szCs w:val="24"/>
          <w:shd w:val="clear" w:color="auto" w:fill="FFFFFF"/>
        </w:rPr>
        <w:t>, E., 2017. Give Away Your Digital Services: Leveraging Big Data to Capture Value New models that capture the value embedded in the data generated by digital services may make it viable for companies to offer those services for free. </w:t>
      </w:r>
      <w:r w:rsidRPr="004C0D25">
        <w:rPr>
          <w:rFonts w:ascii="Arial" w:hAnsi="Arial" w:cs="Arial"/>
          <w:i/>
          <w:iCs/>
          <w:color w:val="000000" w:themeColor="text1"/>
          <w:sz w:val="24"/>
          <w:szCs w:val="24"/>
          <w:shd w:val="clear" w:color="auto" w:fill="FFFFFF"/>
        </w:rPr>
        <w:t>Research-Technology Management</w:t>
      </w:r>
      <w:r w:rsidRPr="004C0D25">
        <w:rPr>
          <w:rFonts w:ascii="Arial" w:hAnsi="Arial" w:cs="Arial"/>
          <w:color w:val="000000" w:themeColor="text1"/>
          <w:sz w:val="24"/>
          <w:szCs w:val="24"/>
          <w:shd w:val="clear" w:color="auto" w:fill="FFFFFF"/>
        </w:rPr>
        <w:t>, </w:t>
      </w:r>
      <w:r w:rsidRPr="004C0D25">
        <w:rPr>
          <w:rFonts w:ascii="Arial" w:hAnsi="Arial" w:cs="Arial"/>
          <w:i/>
          <w:iCs/>
          <w:color w:val="000000" w:themeColor="text1"/>
          <w:sz w:val="24"/>
          <w:szCs w:val="24"/>
          <w:shd w:val="clear" w:color="auto" w:fill="FFFFFF"/>
        </w:rPr>
        <w:t>60</w:t>
      </w:r>
      <w:r w:rsidRPr="004C0D25">
        <w:rPr>
          <w:rFonts w:ascii="Arial" w:hAnsi="Arial" w:cs="Arial"/>
          <w:color w:val="000000" w:themeColor="text1"/>
          <w:sz w:val="24"/>
          <w:szCs w:val="24"/>
          <w:shd w:val="clear" w:color="auto" w:fill="FFFFFF"/>
        </w:rPr>
        <w:t>(2), pp.43-52.</w:t>
      </w:r>
    </w:p>
    <w:p w14:paraId="7647F86D" w14:textId="77777777"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r w:rsidRPr="004C0D25">
        <w:rPr>
          <w:rFonts w:ascii="Arial" w:hAnsi="Arial" w:cs="Arial"/>
          <w:color w:val="000000" w:themeColor="text1"/>
          <w:sz w:val="24"/>
          <w:szCs w:val="24"/>
          <w:shd w:val="clear" w:color="auto" w:fill="FFFFFF"/>
        </w:rPr>
        <w:t xml:space="preserve">Wolfert, S., Ge, L., </w:t>
      </w:r>
      <w:proofErr w:type="spellStart"/>
      <w:r w:rsidRPr="004C0D25">
        <w:rPr>
          <w:rFonts w:ascii="Arial" w:hAnsi="Arial" w:cs="Arial"/>
          <w:color w:val="000000" w:themeColor="text1"/>
          <w:sz w:val="24"/>
          <w:szCs w:val="24"/>
          <w:shd w:val="clear" w:color="auto" w:fill="FFFFFF"/>
        </w:rPr>
        <w:t>Verdouw</w:t>
      </w:r>
      <w:proofErr w:type="spellEnd"/>
      <w:r w:rsidRPr="004C0D25">
        <w:rPr>
          <w:rFonts w:ascii="Arial" w:hAnsi="Arial" w:cs="Arial"/>
          <w:color w:val="000000" w:themeColor="text1"/>
          <w:sz w:val="24"/>
          <w:szCs w:val="24"/>
          <w:shd w:val="clear" w:color="auto" w:fill="FFFFFF"/>
        </w:rPr>
        <w:t xml:space="preserve">, C. and </w:t>
      </w:r>
      <w:proofErr w:type="spellStart"/>
      <w:r w:rsidRPr="004C0D25">
        <w:rPr>
          <w:rFonts w:ascii="Arial" w:hAnsi="Arial" w:cs="Arial"/>
          <w:color w:val="000000" w:themeColor="text1"/>
          <w:sz w:val="24"/>
          <w:szCs w:val="24"/>
          <w:shd w:val="clear" w:color="auto" w:fill="FFFFFF"/>
        </w:rPr>
        <w:t>Bogaardt</w:t>
      </w:r>
      <w:proofErr w:type="spellEnd"/>
      <w:r w:rsidRPr="004C0D25">
        <w:rPr>
          <w:rFonts w:ascii="Arial" w:hAnsi="Arial" w:cs="Arial"/>
          <w:color w:val="000000" w:themeColor="text1"/>
          <w:sz w:val="24"/>
          <w:szCs w:val="24"/>
          <w:shd w:val="clear" w:color="auto" w:fill="FFFFFF"/>
        </w:rPr>
        <w:t>, M.J., 2017. Big data in smart farming–a review. </w:t>
      </w:r>
      <w:r w:rsidRPr="004C0D25">
        <w:rPr>
          <w:rFonts w:ascii="Arial" w:hAnsi="Arial" w:cs="Arial"/>
          <w:i/>
          <w:iCs/>
          <w:color w:val="000000" w:themeColor="text1"/>
          <w:sz w:val="24"/>
          <w:szCs w:val="24"/>
          <w:shd w:val="clear" w:color="auto" w:fill="FFFFFF"/>
        </w:rPr>
        <w:t>Agricultural systems</w:t>
      </w:r>
      <w:r w:rsidRPr="004C0D25">
        <w:rPr>
          <w:rFonts w:ascii="Arial" w:hAnsi="Arial" w:cs="Arial"/>
          <w:color w:val="000000" w:themeColor="text1"/>
          <w:sz w:val="24"/>
          <w:szCs w:val="24"/>
          <w:shd w:val="clear" w:color="auto" w:fill="FFFFFF"/>
        </w:rPr>
        <w:t>, </w:t>
      </w:r>
      <w:r w:rsidRPr="004C0D25">
        <w:rPr>
          <w:rFonts w:ascii="Arial" w:hAnsi="Arial" w:cs="Arial"/>
          <w:i/>
          <w:iCs/>
          <w:color w:val="000000" w:themeColor="text1"/>
          <w:sz w:val="24"/>
          <w:szCs w:val="24"/>
          <w:shd w:val="clear" w:color="auto" w:fill="FFFFFF"/>
        </w:rPr>
        <w:t>153</w:t>
      </w:r>
      <w:r w:rsidRPr="004C0D25">
        <w:rPr>
          <w:rFonts w:ascii="Arial" w:hAnsi="Arial" w:cs="Arial"/>
          <w:color w:val="000000" w:themeColor="text1"/>
          <w:sz w:val="24"/>
          <w:szCs w:val="24"/>
          <w:shd w:val="clear" w:color="auto" w:fill="FFFFFF"/>
        </w:rPr>
        <w:t>, pp.69-80.</w:t>
      </w:r>
    </w:p>
    <w:p w14:paraId="4D0B4A64" w14:textId="3C87C8B0" w:rsidR="00351EE1" w:rsidRPr="004C0D25" w:rsidRDefault="00351EE1" w:rsidP="00351EE1">
      <w:pPr>
        <w:spacing w:after="0" w:line="480" w:lineRule="auto"/>
        <w:ind w:left="720" w:hanging="720"/>
        <w:contextualSpacing/>
        <w:mirrorIndents/>
        <w:rPr>
          <w:rFonts w:ascii="Arial" w:hAnsi="Arial" w:cs="Arial"/>
          <w:color w:val="000000" w:themeColor="text1"/>
          <w:sz w:val="24"/>
          <w:szCs w:val="24"/>
          <w:shd w:val="clear" w:color="auto" w:fill="FFFFFF"/>
        </w:rPr>
      </w:pPr>
      <w:r w:rsidRPr="004C0D25">
        <w:rPr>
          <w:rFonts w:ascii="Arial" w:hAnsi="Arial" w:cs="Arial"/>
          <w:color w:val="000000" w:themeColor="text1"/>
          <w:sz w:val="24"/>
          <w:szCs w:val="24"/>
          <w:shd w:val="clear" w:color="auto" w:fill="FFFFFF"/>
        </w:rPr>
        <w:t>Zhu, S., Dong, T. and Luo, X.R., 2021. A longitudinal study of the actual value of big data and analytics: The role of industry environment. </w:t>
      </w:r>
      <w:r w:rsidRPr="004C0D25">
        <w:rPr>
          <w:rFonts w:ascii="Arial" w:hAnsi="Arial" w:cs="Arial"/>
          <w:i/>
          <w:iCs/>
          <w:color w:val="000000" w:themeColor="text1"/>
          <w:sz w:val="24"/>
          <w:szCs w:val="24"/>
          <w:shd w:val="clear" w:color="auto" w:fill="FFFFFF"/>
        </w:rPr>
        <w:t>International Journal of Information Management</w:t>
      </w:r>
      <w:r w:rsidRPr="004C0D25">
        <w:rPr>
          <w:rFonts w:ascii="Arial" w:hAnsi="Arial" w:cs="Arial"/>
          <w:color w:val="000000" w:themeColor="text1"/>
          <w:sz w:val="24"/>
          <w:szCs w:val="24"/>
          <w:shd w:val="clear" w:color="auto" w:fill="FFFFFF"/>
        </w:rPr>
        <w:t>, </w:t>
      </w:r>
      <w:r w:rsidRPr="004C0D25">
        <w:rPr>
          <w:rFonts w:ascii="Arial" w:hAnsi="Arial" w:cs="Arial"/>
          <w:i/>
          <w:iCs/>
          <w:color w:val="000000" w:themeColor="text1"/>
          <w:sz w:val="24"/>
          <w:szCs w:val="24"/>
          <w:shd w:val="clear" w:color="auto" w:fill="FFFFFF"/>
        </w:rPr>
        <w:t>60</w:t>
      </w:r>
      <w:r w:rsidRPr="004C0D25">
        <w:rPr>
          <w:rFonts w:ascii="Arial" w:hAnsi="Arial" w:cs="Arial"/>
          <w:color w:val="000000" w:themeColor="text1"/>
          <w:sz w:val="24"/>
          <w:szCs w:val="24"/>
          <w:shd w:val="clear" w:color="auto" w:fill="FFFFFF"/>
        </w:rPr>
        <w:t>, p.102389.</w:t>
      </w:r>
    </w:p>
    <w:sectPr w:rsidR="00351EE1" w:rsidRPr="004C0D25" w:rsidSect="002D087F">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42667" w14:textId="77777777" w:rsidR="00FF6FD0" w:rsidRDefault="00FF6FD0" w:rsidP="002D087F">
      <w:pPr>
        <w:spacing w:after="0" w:line="240" w:lineRule="auto"/>
      </w:pPr>
      <w:r>
        <w:separator/>
      </w:r>
    </w:p>
  </w:endnote>
  <w:endnote w:type="continuationSeparator" w:id="0">
    <w:p w14:paraId="12A714CA" w14:textId="77777777" w:rsidR="00FF6FD0" w:rsidRDefault="00FF6FD0" w:rsidP="002D0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1BB37" w14:textId="77777777" w:rsidR="00FF6FD0" w:rsidRDefault="00FF6FD0" w:rsidP="002D087F">
      <w:pPr>
        <w:spacing w:after="0" w:line="240" w:lineRule="auto"/>
      </w:pPr>
      <w:r>
        <w:separator/>
      </w:r>
    </w:p>
  </w:footnote>
  <w:footnote w:type="continuationSeparator" w:id="0">
    <w:p w14:paraId="4912FC9E" w14:textId="77777777" w:rsidR="00FF6FD0" w:rsidRDefault="00FF6FD0" w:rsidP="002D0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76524069"/>
      <w:docPartObj>
        <w:docPartGallery w:val="Page Numbers (Top of Page)"/>
        <w:docPartUnique/>
      </w:docPartObj>
    </w:sdtPr>
    <w:sdtEndPr>
      <w:rPr>
        <w:noProof/>
      </w:rPr>
    </w:sdtEndPr>
    <w:sdtContent>
      <w:p w14:paraId="11F8CCC8" w14:textId="191F0761" w:rsidR="00147104" w:rsidRPr="00E10F52" w:rsidRDefault="00CD337A" w:rsidP="007847B5">
        <w:pPr>
          <w:spacing w:after="0" w:line="480" w:lineRule="auto"/>
          <w:contextualSpacing/>
          <w:jc w:val="right"/>
          <w:rPr>
            <w:rFonts w:ascii="Times New Roman" w:hAnsi="Times New Roman" w:cs="Times New Roman"/>
            <w:sz w:val="24"/>
            <w:szCs w:val="24"/>
          </w:rPr>
        </w:pPr>
        <w:r>
          <w:rPr>
            <w:rFonts w:ascii="Times New Roman" w:hAnsi="Times New Roman" w:cs="Times New Roman"/>
            <w:noProof/>
            <w:sz w:val="24"/>
            <w:szCs w:val="24"/>
          </w:rPr>
          <w:t xml:space="preserve"> </w:t>
        </w:r>
        <w:r w:rsidRPr="00CD337A">
          <w:rPr>
            <w:rFonts w:ascii="Arial" w:hAnsi="Arial" w:cs="Arial"/>
            <w:color w:val="000000" w:themeColor="text1"/>
            <w:sz w:val="24"/>
            <w:szCs w:val="24"/>
          </w:rPr>
          <w:t>Knowledge</w:t>
        </w:r>
        <w:r w:rsidRPr="007C177D">
          <w:rPr>
            <w:rFonts w:ascii="Times New Roman" w:hAnsi="Times New Roman" w:cs="Times New Roman"/>
            <w:noProof/>
            <w:sz w:val="24"/>
            <w:szCs w:val="24"/>
          </w:rPr>
          <w:t xml:space="preserve"> </w:t>
        </w:r>
        <w:r>
          <w:rPr>
            <w:rFonts w:ascii="Times New Roman" w:hAnsi="Times New Roman" w:cs="Times New Roman"/>
            <w:noProof/>
            <w:sz w:val="24"/>
            <w:szCs w:val="24"/>
          </w:rPr>
          <w:t xml:space="preserve">     </w:t>
        </w:r>
        <w:r w:rsidR="00147104" w:rsidRPr="00E10F52">
          <w:rPr>
            <w:rFonts w:ascii="Times New Roman" w:hAnsi="Times New Roman" w:cs="Times New Roman"/>
            <w:sz w:val="24"/>
            <w:szCs w:val="24"/>
          </w:rPr>
          <w:fldChar w:fldCharType="begin"/>
        </w:r>
        <w:r w:rsidR="00147104" w:rsidRPr="00E10F52">
          <w:rPr>
            <w:rFonts w:ascii="Times New Roman" w:hAnsi="Times New Roman" w:cs="Times New Roman"/>
            <w:sz w:val="24"/>
            <w:szCs w:val="24"/>
          </w:rPr>
          <w:instrText xml:space="preserve"> PAGE   \* MERGEFORMAT </w:instrText>
        </w:r>
        <w:r w:rsidR="00147104" w:rsidRPr="00E10F52">
          <w:rPr>
            <w:rFonts w:ascii="Times New Roman" w:hAnsi="Times New Roman" w:cs="Times New Roman"/>
            <w:sz w:val="24"/>
            <w:szCs w:val="24"/>
          </w:rPr>
          <w:fldChar w:fldCharType="separate"/>
        </w:r>
        <w:r w:rsidR="00147104" w:rsidRPr="00E10F52">
          <w:rPr>
            <w:rFonts w:ascii="Times New Roman" w:hAnsi="Times New Roman" w:cs="Times New Roman"/>
            <w:noProof/>
            <w:sz w:val="24"/>
            <w:szCs w:val="24"/>
          </w:rPr>
          <w:t>9</w:t>
        </w:r>
        <w:r w:rsidR="00147104" w:rsidRPr="00E10F52">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049B2"/>
    <w:multiLevelType w:val="multilevel"/>
    <w:tmpl w:val="DA162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53B32"/>
    <w:multiLevelType w:val="multilevel"/>
    <w:tmpl w:val="5A446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3D08DF"/>
    <w:multiLevelType w:val="multilevel"/>
    <w:tmpl w:val="ECDC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6E2D01"/>
    <w:multiLevelType w:val="multilevel"/>
    <w:tmpl w:val="9ADED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04208F"/>
    <w:multiLevelType w:val="multilevel"/>
    <w:tmpl w:val="9EC6B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A25B06"/>
    <w:multiLevelType w:val="multilevel"/>
    <w:tmpl w:val="63204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676E1E"/>
    <w:multiLevelType w:val="multilevel"/>
    <w:tmpl w:val="6FFC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B361C3"/>
    <w:multiLevelType w:val="multilevel"/>
    <w:tmpl w:val="81261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FD68E4"/>
    <w:multiLevelType w:val="multilevel"/>
    <w:tmpl w:val="8182E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E47494"/>
    <w:multiLevelType w:val="multilevel"/>
    <w:tmpl w:val="4508B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F47A70"/>
    <w:multiLevelType w:val="multilevel"/>
    <w:tmpl w:val="DE6ED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22548C"/>
    <w:multiLevelType w:val="hybridMultilevel"/>
    <w:tmpl w:val="712E72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C747F9"/>
    <w:multiLevelType w:val="multilevel"/>
    <w:tmpl w:val="C20CE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D307A9"/>
    <w:multiLevelType w:val="hybridMultilevel"/>
    <w:tmpl w:val="0784C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196539"/>
    <w:multiLevelType w:val="multilevel"/>
    <w:tmpl w:val="1F683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B162F93"/>
    <w:multiLevelType w:val="multilevel"/>
    <w:tmpl w:val="D0F6E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472747"/>
    <w:multiLevelType w:val="multilevel"/>
    <w:tmpl w:val="2D1A8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E5071AB"/>
    <w:multiLevelType w:val="multilevel"/>
    <w:tmpl w:val="D6D0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AC05F4"/>
    <w:multiLevelType w:val="multilevel"/>
    <w:tmpl w:val="1292B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2D706E"/>
    <w:multiLevelType w:val="multilevel"/>
    <w:tmpl w:val="14B81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D748E6"/>
    <w:multiLevelType w:val="multilevel"/>
    <w:tmpl w:val="BDF60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6A738F"/>
    <w:multiLevelType w:val="multilevel"/>
    <w:tmpl w:val="30A48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B6B2F49"/>
    <w:multiLevelType w:val="hybridMultilevel"/>
    <w:tmpl w:val="80FCE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57B4BBB"/>
    <w:multiLevelType w:val="hybridMultilevel"/>
    <w:tmpl w:val="1DC2EB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B8226B"/>
    <w:multiLevelType w:val="multilevel"/>
    <w:tmpl w:val="572C8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A1E364F"/>
    <w:multiLevelType w:val="multilevel"/>
    <w:tmpl w:val="40DA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8A5DD9"/>
    <w:multiLevelType w:val="multilevel"/>
    <w:tmpl w:val="529A3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587E54"/>
    <w:multiLevelType w:val="multilevel"/>
    <w:tmpl w:val="87204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635C13"/>
    <w:multiLevelType w:val="hybridMultilevel"/>
    <w:tmpl w:val="11F09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00C2204"/>
    <w:multiLevelType w:val="multilevel"/>
    <w:tmpl w:val="412CB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056280B"/>
    <w:multiLevelType w:val="multilevel"/>
    <w:tmpl w:val="F392D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1724F6E"/>
    <w:multiLevelType w:val="multilevel"/>
    <w:tmpl w:val="E6D4D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ED5CAD"/>
    <w:multiLevelType w:val="multilevel"/>
    <w:tmpl w:val="59687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6B391A"/>
    <w:multiLevelType w:val="multilevel"/>
    <w:tmpl w:val="9B4A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2A2A64"/>
    <w:multiLevelType w:val="hybridMultilevel"/>
    <w:tmpl w:val="026427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F8B1D40"/>
    <w:multiLevelType w:val="multilevel"/>
    <w:tmpl w:val="C676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E21E19"/>
    <w:multiLevelType w:val="multilevel"/>
    <w:tmpl w:val="9BD82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49A4725"/>
    <w:multiLevelType w:val="multilevel"/>
    <w:tmpl w:val="48929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6AA610A"/>
    <w:multiLevelType w:val="multilevel"/>
    <w:tmpl w:val="35A08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E65755"/>
    <w:multiLevelType w:val="multilevel"/>
    <w:tmpl w:val="21E0D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04178B"/>
    <w:multiLevelType w:val="hybridMultilevel"/>
    <w:tmpl w:val="B5FAAD32"/>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46D5205"/>
    <w:multiLevelType w:val="multilevel"/>
    <w:tmpl w:val="C3E81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6612D20"/>
    <w:multiLevelType w:val="multilevel"/>
    <w:tmpl w:val="A20C1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0"/>
  </w:num>
  <w:num w:numId="2">
    <w:abstractNumId w:val="18"/>
  </w:num>
  <w:num w:numId="3">
    <w:abstractNumId w:val="19"/>
  </w:num>
  <w:num w:numId="4">
    <w:abstractNumId w:val="17"/>
  </w:num>
  <w:num w:numId="5">
    <w:abstractNumId w:val="6"/>
  </w:num>
  <w:num w:numId="6">
    <w:abstractNumId w:val="27"/>
  </w:num>
  <w:num w:numId="7">
    <w:abstractNumId w:val="25"/>
  </w:num>
  <w:num w:numId="8">
    <w:abstractNumId w:val="10"/>
  </w:num>
  <w:num w:numId="9">
    <w:abstractNumId w:val="7"/>
  </w:num>
  <w:num w:numId="10">
    <w:abstractNumId w:val="2"/>
  </w:num>
  <w:num w:numId="11">
    <w:abstractNumId w:val="15"/>
  </w:num>
  <w:num w:numId="12">
    <w:abstractNumId w:val="4"/>
  </w:num>
  <w:num w:numId="13">
    <w:abstractNumId w:val="31"/>
  </w:num>
  <w:num w:numId="14">
    <w:abstractNumId w:val="20"/>
  </w:num>
  <w:num w:numId="15">
    <w:abstractNumId w:val="0"/>
  </w:num>
  <w:num w:numId="16">
    <w:abstractNumId w:val="24"/>
  </w:num>
  <w:num w:numId="17">
    <w:abstractNumId w:val="29"/>
  </w:num>
  <w:num w:numId="18">
    <w:abstractNumId w:val="30"/>
  </w:num>
  <w:num w:numId="19">
    <w:abstractNumId w:val="35"/>
  </w:num>
  <w:num w:numId="20">
    <w:abstractNumId w:val="33"/>
  </w:num>
  <w:num w:numId="21">
    <w:abstractNumId w:val="41"/>
  </w:num>
  <w:num w:numId="22">
    <w:abstractNumId w:val="39"/>
  </w:num>
  <w:num w:numId="23">
    <w:abstractNumId w:val="26"/>
  </w:num>
  <w:num w:numId="24">
    <w:abstractNumId w:val="12"/>
  </w:num>
  <w:num w:numId="25">
    <w:abstractNumId w:val="32"/>
  </w:num>
  <w:num w:numId="26">
    <w:abstractNumId w:val="38"/>
  </w:num>
  <w:num w:numId="27">
    <w:abstractNumId w:val="37"/>
  </w:num>
  <w:num w:numId="28">
    <w:abstractNumId w:val="11"/>
  </w:num>
  <w:num w:numId="29">
    <w:abstractNumId w:val="23"/>
  </w:num>
  <w:num w:numId="30">
    <w:abstractNumId w:val="21"/>
  </w:num>
  <w:num w:numId="31">
    <w:abstractNumId w:val="42"/>
  </w:num>
  <w:num w:numId="32">
    <w:abstractNumId w:val="16"/>
  </w:num>
  <w:num w:numId="33">
    <w:abstractNumId w:val="5"/>
  </w:num>
  <w:num w:numId="34">
    <w:abstractNumId w:val="1"/>
  </w:num>
  <w:num w:numId="35">
    <w:abstractNumId w:val="14"/>
  </w:num>
  <w:num w:numId="36">
    <w:abstractNumId w:val="9"/>
  </w:num>
  <w:num w:numId="37">
    <w:abstractNumId w:val="13"/>
  </w:num>
  <w:num w:numId="38">
    <w:abstractNumId w:val="8"/>
  </w:num>
  <w:num w:numId="39">
    <w:abstractNumId w:val="3"/>
  </w:num>
  <w:num w:numId="40">
    <w:abstractNumId w:val="36"/>
  </w:num>
  <w:num w:numId="41">
    <w:abstractNumId w:val="28"/>
  </w:num>
  <w:num w:numId="42">
    <w:abstractNumId w:val="22"/>
  </w:num>
  <w:num w:numId="4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203C"/>
    <w:rsid w:val="000004BA"/>
    <w:rsid w:val="00010797"/>
    <w:rsid w:val="0001133C"/>
    <w:rsid w:val="000133B6"/>
    <w:rsid w:val="000162EE"/>
    <w:rsid w:val="00023BE2"/>
    <w:rsid w:val="000302D6"/>
    <w:rsid w:val="00047EC7"/>
    <w:rsid w:val="000627CD"/>
    <w:rsid w:val="00064E08"/>
    <w:rsid w:val="00066C8F"/>
    <w:rsid w:val="00087E34"/>
    <w:rsid w:val="00091935"/>
    <w:rsid w:val="00094F69"/>
    <w:rsid w:val="00097599"/>
    <w:rsid w:val="000A0D69"/>
    <w:rsid w:val="000A77BC"/>
    <w:rsid w:val="000B3CB0"/>
    <w:rsid w:val="000B40E3"/>
    <w:rsid w:val="000B6DA8"/>
    <w:rsid w:val="000C16A1"/>
    <w:rsid w:val="000C2760"/>
    <w:rsid w:val="000C4E37"/>
    <w:rsid w:val="000D4313"/>
    <w:rsid w:val="000D687F"/>
    <w:rsid w:val="000E72BB"/>
    <w:rsid w:val="001015D0"/>
    <w:rsid w:val="001031BC"/>
    <w:rsid w:val="001033B9"/>
    <w:rsid w:val="00110BB8"/>
    <w:rsid w:val="0011203C"/>
    <w:rsid w:val="001139AE"/>
    <w:rsid w:val="001213A6"/>
    <w:rsid w:val="00135B76"/>
    <w:rsid w:val="00142AFB"/>
    <w:rsid w:val="00145001"/>
    <w:rsid w:val="00147104"/>
    <w:rsid w:val="00151A05"/>
    <w:rsid w:val="001522DD"/>
    <w:rsid w:val="00153E01"/>
    <w:rsid w:val="001604FF"/>
    <w:rsid w:val="00162DA9"/>
    <w:rsid w:val="00173A91"/>
    <w:rsid w:val="00187278"/>
    <w:rsid w:val="00187531"/>
    <w:rsid w:val="001958D9"/>
    <w:rsid w:val="00195BAF"/>
    <w:rsid w:val="00196AD4"/>
    <w:rsid w:val="001A1BAD"/>
    <w:rsid w:val="001B2341"/>
    <w:rsid w:val="001C1B60"/>
    <w:rsid w:val="001C51BD"/>
    <w:rsid w:val="001C5B0D"/>
    <w:rsid w:val="001D07B7"/>
    <w:rsid w:val="001E2107"/>
    <w:rsid w:val="001E2C86"/>
    <w:rsid w:val="001E37BB"/>
    <w:rsid w:val="001E616B"/>
    <w:rsid w:val="002063A8"/>
    <w:rsid w:val="00206CA2"/>
    <w:rsid w:val="00210F1D"/>
    <w:rsid w:val="00210F53"/>
    <w:rsid w:val="00216026"/>
    <w:rsid w:val="00242F41"/>
    <w:rsid w:val="002468D1"/>
    <w:rsid w:val="00255246"/>
    <w:rsid w:val="00255ECB"/>
    <w:rsid w:val="00257AAB"/>
    <w:rsid w:val="00266194"/>
    <w:rsid w:val="00267019"/>
    <w:rsid w:val="00267812"/>
    <w:rsid w:val="00273925"/>
    <w:rsid w:val="00275C79"/>
    <w:rsid w:val="00275CC8"/>
    <w:rsid w:val="00282D2C"/>
    <w:rsid w:val="00283094"/>
    <w:rsid w:val="00290FB3"/>
    <w:rsid w:val="00293E5E"/>
    <w:rsid w:val="002A0D2B"/>
    <w:rsid w:val="002B2B2C"/>
    <w:rsid w:val="002B3E39"/>
    <w:rsid w:val="002C4B72"/>
    <w:rsid w:val="002D087F"/>
    <w:rsid w:val="002F0CFA"/>
    <w:rsid w:val="002F7365"/>
    <w:rsid w:val="00300AF4"/>
    <w:rsid w:val="0030147A"/>
    <w:rsid w:val="003240F0"/>
    <w:rsid w:val="003255CF"/>
    <w:rsid w:val="00327160"/>
    <w:rsid w:val="00331D13"/>
    <w:rsid w:val="003422F2"/>
    <w:rsid w:val="00347EC0"/>
    <w:rsid w:val="00351EE1"/>
    <w:rsid w:val="003563FA"/>
    <w:rsid w:val="00375753"/>
    <w:rsid w:val="00375C78"/>
    <w:rsid w:val="003804CA"/>
    <w:rsid w:val="00384900"/>
    <w:rsid w:val="0038627D"/>
    <w:rsid w:val="003A6519"/>
    <w:rsid w:val="003B5519"/>
    <w:rsid w:val="003B722F"/>
    <w:rsid w:val="003C0A43"/>
    <w:rsid w:val="003C12D2"/>
    <w:rsid w:val="003C131D"/>
    <w:rsid w:val="003C1C3E"/>
    <w:rsid w:val="003C5110"/>
    <w:rsid w:val="003D265C"/>
    <w:rsid w:val="003D2A70"/>
    <w:rsid w:val="003D2BB6"/>
    <w:rsid w:val="003D3AAC"/>
    <w:rsid w:val="003D7F15"/>
    <w:rsid w:val="003E41FA"/>
    <w:rsid w:val="003E50B5"/>
    <w:rsid w:val="003F124A"/>
    <w:rsid w:val="003F3490"/>
    <w:rsid w:val="003F53F3"/>
    <w:rsid w:val="003F69E3"/>
    <w:rsid w:val="00427733"/>
    <w:rsid w:val="004356C2"/>
    <w:rsid w:val="00435745"/>
    <w:rsid w:val="00435A43"/>
    <w:rsid w:val="00436A59"/>
    <w:rsid w:val="004410C8"/>
    <w:rsid w:val="00441C4A"/>
    <w:rsid w:val="00441E56"/>
    <w:rsid w:val="00444A20"/>
    <w:rsid w:val="00477FA1"/>
    <w:rsid w:val="00482334"/>
    <w:rsid w:val="00483A97"/>
    <w:rsid w:val="004910D3"/>
    <w:rsid w:val="00493608"/>
    <w:rsid w:val="004A4710"/>
    <w:rsid w:val="004A78A4"/>
    <w:rsid w:val="004C0D25"/>
    <w:rsid w:val="004C459E"/>
    <w:rsid w:val="004D62DE"/>
    <w:rsid w:val="004D7EF9"/>
    <w:rsid w:val="004E2C28"/>
    <w:rsid w:val="005029A2"/>
    <w:rsid w:val="00502BD2"/>
    <w:rsid w:val="00512E9B"/>
    <w:rsid w:val="0052015B"/>
    <w:rsid w:val="00525216"/>
    <w:rsid w:val="0052704A"/>
    <w:rsid w:val="005305F5"/>
    <w:rsid w:val="005316C9"/>
    <w:rsid w:val="00540A2A"/>
    <w:rsid w:val="00540A45"/>
    <w:rsid w:val="00547C66"/>
    <w:rsid w:val="00557B5D"/>
    <w:rsid w:val="005641EE"/>
    <w:rsid w:val="00566D2B"/>
    <w:rsid w:val="00570D5F"/>
    <w:rsid w:val="00591E86"/>
    <w:rsid w:val="00594740"/>
    <w:rsid w:val="005A06ED"/>
    <w:rsid w:val="005A4D53"/>
    <w:rsid w:val="005B34DE"/>
    <w:rsid w:val="005D1401"/>
    <w:rsid w:val="005E7147"/>
    <w:rsid w:val="005E7260"/>
    <w:rsid w:val="005F0B2C"/>
    <w:rsid w:val="005F606B"/>
    <w:rsid w:val="00600D9E"/>
    <w:rsid w:val="00610363"/>
    <w:rsid w:val="00611F59"/>
    <w:rsid w:val="00613457"/>
    <w:rsid w:val="006241CA"/>
    <w:rsid w:val="00644FB0"/>
    <w:rsid w:val="006472A8"/>
    <w:rsid w:val="00647F7F"/>
    <w:rsid w:val="00674C90"/>
    <w:rsid w:val="00675469"/>
    <w:rsid w:val="006766F6"/>
    <w:rsid w:val="00686E29"/>
    <w:rsid w:val="006958DE"/>
    <w:rsid w:val="006A1D2C"/>
    <w:rsid w:val="006B1CE5"/>
    <w:rsid w:val="006C17AA"/>
    <w:rsid w:val="006C3391"/>
    <w:rsid w:val="006C429A"/>
    <w:rsid w:val="006C709A"/>
    <w:rsid w:val="006D0999"/>
    <w:rsid w:val="006D5C9C"/>
    <w:rsid w:val="006D775B"/>
    <w:rsid w:val="006E4905"/>
    <w:rsid w:val="006E7808"/>
    <w:rsid w:val="006F1CF4"/>
    <w:rsid w:val="006F7C60"/>
    <w:rsid w:val="00704B5B"/>
    <w:rsid w:val="00706CA4"/>
    <w:rsid w:val="00712C03"/>
    <w:rsid w:val="00720A9A"/>
    <w:rsid w:val="00731E77"/>
    <w:rsid w:val="007459BB"/>
    <w:rsid w:val="007516E7"/>
    <w:rsid w:val="00751E98"/>
    <w:rsid w:val="00767049"/>
    <w:rsid w:val="0077296E"/>
    <w:rsid w:val="007847B5"/>
    <w:rsid w:val="00785A92"/>
    <w:rsid w:val="00791950"/>
    <w:rsid w:val="00794BF8"/>
    <w:rsid w:val="00795D97"/>
    <w:rsid w:val="007A274A"/>
    <w:rsid w:val="007B67E9"/>
    <w:rsid w:val="007C177D"/>
    <w:rsid w:val="007C34E7"/>
    <w:rsid w:val="007C575B"/>
    <w:rsid w:val="007D0390"/>
    <w:rsid w:val="007D340B"/>
    <w:rsid w:val="007D4E22"/>
    <w:rsid w:val="007E2941"/>
    <w:rsid w:val="007F253F"/>
    <w:rsid w:val="007F32A1"/>
    <w:rsid w:val="007F786A"/>
    <w:rsid w:val="00803D45"/>
    <w:rsid w:val="00815081"/>
    <w:rsid w:val="0081513D"/>
    <w:rsid w:val="00821830"/>
    <w:rsid w:val="008253D1"/>
    <w:rsid w:val="00826FF1"/>
    <w:rsid w:val="0083590C"/>
    <w:rsid w:val="00836D38"/>
    <w:rsid w:val="008400FA"/>
    <w:rsid w:val="008409E4"/>
    <w:rsid w:val="00840FB9"/>
    <w:rsid w:val="008618F8"/>
    <w:rsid w:val="00870CF0"/>
    <w:rsid w:val="00883E5D"/>
    <w:rsid w:val="00890511"/>
    <w:rsid w:val="0089133B"/>
    <w:rsid w:val="00891E71"/>
    <w:rsid w:val="008953D9"/>
    <w:rsid w:val="008A1AEE"/>
    <w:rsid w:val="008B216E"/>
    <w:rsid w:val="008C5436"/>
    <w:rsid w:val="008C6E01"/>
    <w:rsid w:val="008D584C"/>
    <w:rsid w:val="008E4F72"/>
    <w:rsid w:val="008E75C6"/>
    <w:rsid w:val="008F571B"/>
    <w:rsid w:val="0090744A"/>
    <w:rsid w:val="00910A89"/>
    <w:rsid w:val="00910ADC"/>
    <w:rsid w:val="00911335"/>
    <w:rsid w:val="009225B6"/>
    <w:rsid w:val="009240AF"/>
    <w:rsid w:val="00924C8E"/>
    <w:rsid w:val="00927DBF"/>
    <w:rsid w:val="009305EB"/>
    <w:rsid w:val="00932CDD"/>
    <w:rsid w:val="00933439"/>
    <w:rsid w:val="0093697B"/>
    <w:rsid w:val="009435D3"/>
    <w:rsid w:val="009451B9"/>
    <w:rsid w:val="0095092F"/>
    <w:rsid w:val="00955075"/>
    <w:rsid w:val="00960AA3"/>
    <w:rsid w:val="009644BA"/>
    <w:rsid w:val="00967310"/>
    <w:rsid w:val="00977598"/>
    <w:rsid w:val="00980178"/>
    <w:rsid w:val="00981BF3"/>
    <w:rsid w:val="0099627D"/>
    <w:rsid w:val="009A1844"/>
    <w:rsid w:val="009A3220"/>
    <w:rsid w:val="009A3D3F"/>
    <w:rsid w:val="009B0443"/>
    <w:rsid w:val="009B402A"/>
    <w:rsid w:val="009B4229"/>
    <w:rsid w:val="009B5FE5"/>
    <w:rsid w:val="009B6D1C"/>
    <w:rsid w:val="009C57E4"/>
    <w:rsid w:val="009D4020"/>
    <w:rsid w:val="009D51DD"/>
    <w:rsid w:val="009D52A5"/>
    <w:rsid w:val="009D5F1F"/>
    <w:rsid w:val="009F27F4"/>
    <w:rsid w:val="009F6B5C"/>
    <w:rsid w:val="00A11339"/>
    <w:rsid w:val="00A11F91"/>
    <w:rsid w:val="00A1721F"/>
    <w:rsid w:val="00A17F93"/>
    <w:rsid w:val="00A225E6"/>
    <w:rsid w:val="00A30986"/>
    <w:rsid w:val="00A30A19"/>
    <w:rsid w:val="00A34E01"/>
    <w:rsid w:val="00A34EA5"/>
    <w:rsid w:val="00A3735D"/>
    <w:rsid w:val="00A52B9B"/>
    <w:rsid w:val="00A57193"/>
    <w:rsid w:val="00A61F8E"/>
    <w:rsid w:val="00A665A9"/>
    <w:rsid w:val="00A72386"/>
    <w:rsid w:val="00A72674"/>
    <w:rsid w:val="00A73091"/>
    <w:rsid w:val="00A83BE0"/>
    <w:rsid w:val="00A9254C"/>
    <w:rsid w:val="00A933C2"/>
    <w:rsid w:val="00A96F85"/>
    <w:rsid w:val="00A9744E"/>
    <w:rsid w:val="00AA02FE"/>
    <w:rsid w:val="00AA66E1"/>
    <w:rsid w:val="00AC72B4"/>
    <w:rsid w:val="00AC74BD"/>
    <w:rsid w:val="00B01377"/>
    <w:rsid w:val="00B04CE7"/>
    <w:rsid w:val="00B060D4"/>
    <w:rsid w:val="00B06697"/>
    <w:rsid w:val="00B15D45"/>
    <w:rsid w:val="00B20864"/>
    <w:rsid w:val="00B20CBB"/>
    <w:rsid w:val="00B25714"/>
    <w:rsid w:val="00B35276"/>
    <w:rsid w:val="00B35B97"/>
    <w:rsid w:val="00B4128A"/>
    <w:rsid w:val="00B41AC4"/>
    <w:rsid w:val="00B42846"/>
    <w:rsid w:val="00B4510C"/>
    <w:rsid w:val="00B46085"/>
    <w:rsid w:val="00B50678"/>
    <w:rsid w:val="00B52113"/>
    <w:rsid w:val="00B61220"/>
    <w:rsid w:val="00B670EE"/>
    <w:rsid w:val="00B71C94"/>
    <w:rsid w:val="00B837C7"/>
    <w:rsid w:val="00B84EDB"/>
    <w:rsid w:val="00B87ACD"/>
    <w:rsid w:val="00B94287"/>
    <w:rsid w:val="00B96C54"/>
    <w:rsid w:val="00BA57E3"/>
    <w:rsid w:val="00BA75F8"/>
    <w:rsid w:val="00BD117B"/>
    <w:rsid w:val="00BD5C2B"/>
    <w:rsid w:val="00BE0E47"/>
    <w:rsid w:val="00BE12EB"/>
    <w:rsid w:val="00BE2A64"/>
    <w:rsid w:val="00BE4E23"/>
    <w:rsid w:val="00BE4FD5"/>
    <w:rsid w:val="00BE690D"/>
    <w:rsid w:val="00BE7CCC"/>
    <w:rsid w:val="00BF1848"/>
    <w:rsid w:val="00BF1E31"/>
    <w:rsid w:val="00BF7668"/>
    <w:rsid w:val="00C11C1F"/>
    <w:rsid w:val="00C11D73"/>
    <w:rsid w:val="00C131C1"/>
    <w:rsid w:val="00C168DE"/>
    <w:rsid w:val="00C20224"/>
    <w:rsid w:val="00C20D6E"/>
    <w:rsid w:val="00C26921"/>
    <w:rsid w:val="00C36A2B"/>
    <w:rsid w:val="00C47B94"/>
    <w:rsid w:val="00C520E2"/>
    <w:rsid w:val="00C55DB0"/>
    <w:rsid w:val="00C56B2E"/>
    <w:rsid w:val="00C57A54"/>
    <w:rsid w:val="00C60A20"/>
    <w:rsid w:val="00C61E85"/>
    <w:rsid w:val="00C64381"/>
    <w:rsid w:val="00C72345"/>
    <w:rsid w:val="00C76E06"/>
    <w:rsid w:val="00C81D36"/>
    <w:rsid w:val="00C93329"/>
    <w:rsid w:val="00C95A5C"/>
    <w:rsid w:val="00C95BCC"/>
    <w:rsid w:val="00CA25B1"/>
    <w:rsid w:val="00CA2779"/>
    <w:rsid w:val="00CA395F"/>
    <w:rsid w:val="00CB3398"/>
    <w:rsid w:val="00CB4C69"/>
    <w:rsid w:val="00CB5E1E"/>
    <w:rsid w:val="00CC3ADA"/>
    <w:rsid w:val="00CC520D"/>
    <w:rsid w:val="00CD3132"/>
    <w:rsid w:val="00CD337A"/>
    <w:rsid w:val="00CD4DC6"/>
    <w:rsid w:val="00CD7067"/>
    <w:rsid w:val="00CE2E4E"/>
    <w:rsid w:val="00D078C9"/>
    <w:rsid w:val="00D12B09"/>
    <w:rsid w:val="00D23011"/>
    <w:rsid w:val="00D23409"/>
    <w:rsid w:val="00D24192"/>
    <w:rsid w:val="00D25C83"/>
    <w:rsid w:val="00D27040"/>
    <w:rsid w:val="00D30983"/>
    <w:rsid w:val="00D36FDD"/>
    <w:rsid w:val="00D43BBC"/>
    <w:rsid w:val="00D45047"/>
    <w:rsid w:val="00D51D23"/>
    <w:rsid w:val="00D51E76"/>
    <w:rsid w:val="00D526D7"/>
    <w:rsid w:val="00D7158E"/>
    <w:rsid w:val="00D8046A"/>
    <w:rsid w:val="00D804F0"/>
    <w:rsid w:val="00D82D2E"/>
    <w:rsid w:val="00D97B62"/>
    <w:rsid w:val="00DB1320"/>
    <w:rsid w:val="00DB6E87"/>
    <w:rsid w:val="00DC3DB4"/>
    <w:rsid w:val="00DC6736"/>
    <w:rsid w:val="00DD40C1"/>
    <w:rsid w:val="00DE47ED"/>
    <w:rsid w:val="00DF0BB3"/>
    <w:rsid w:val="00E01C2A"/>
    <w:rsid w:val="00E02E5E"/>
    <w:rsid w:val="00E030E2"/>
    <w:rsid w:val="00E06557"/>
    <w:rsid w:val="00E10F52"/>
    <w:rsid w:val="00E258E5"/>
    <w:rsid w:val="00E316FE"/>
    <w:rsid w:val="00E541CC"/>
    <w:rsid w:val="00E5597D"/>
    <w:rsid w:val="00E57413"/>
    <w:rsid w:val="00E66266"/>
    <w:rsid w:val="00E66A0F"/>
    <w:rsid w:val="00E70577"/>
    <w:rsid w:val="00E764C9"/>
    <w:rsid w:val="00E768A4"/>
    <w:rsid w:val="00E76E81"/>
    <w:rsid w:val="00E777A8"/>
    <w:rsid w:val="00E82A05"/>
    <w:rsid w:val="00E859B9"/>
    <w:rsid w:val="00E90E8E"/>
    <w:rsid w:val="00E9161A"/>
    <w:rsid w:val="00EA478A"/>
    <w:rsid w:val="00EA7947"/>
    <w:rsid w:val="00EA7BD7"/>
    <w:rsid w:val="00EC546A"/>
    <w:rsid w:val="00EC6E6C"/>
    <w:rsid w:val="00ED15B9"/>
    <w:rsid w:val="00ED1A23"/>
    <w:rsid w:val="00ED2E84"/>
    <w:rsid w:val="00ED355A"/>
    <w:rsid w:val="00ED69FB"/>
    <w:rsid w:val="00EE60DD"/>
    <w:rsid w:val="00EF27C0"/>
    <w:rsid w:val="00EF2DF6"/>
    <w:rsid w:val="00EF3A0E"/>
    <w:rsid w:val="00F07D1E"/>
    <w:rsid w:val="00F23F7A"/>
    <w:rsid w:val="00F2792D"/>
    <w:rsid w:val="00F35F6E"/>
    <w:rsid w:val="00F470BB"/>
    <w:rsid w:val="00F50018"/>
    <w:rsid w:val="00F51328"/>
    <w:rsid w:val="00F54660"/>
    <w:rsid w:val="00F60B96"/>
    <w:rsid w:val="00F6759D"/>
    <w:rsid w:val="00F70001"/>
    <w:rsid w:val="00F800BA"/>
    <w:rsid w:val="00F906AE"/>
    <w:rsid w:val="00F90971"/>
    <w:rsid w:val="00F90D62"/>
    <w:rsid w:val="00F90DF0"/>
    <w:rsid w:val="00F963DD"/>
    <w:rsid w:val="00F96FEF"/>
    <w:rsid w:val="00FA2BEC"/>
    <w:rsid w:val="00FA315E"/>
    <w:rsid w:val="00FB175C"/>
    <w:rsid w:val="00FC7689"/>
    <w:rsid w:val="00FD11A0"/>
    <w:rsid w:val="00FD40A8"/>
    <w:rsid w:val="00FD5AC7"/>
    <w:rsid w:val="00FD6022"/>
    <w:rsid w:val="00FE0488"/>
    <w:rsid w:val="00FE5BEF"/>
    <w:rsid w:val="00FF4003"/>
    <w:rsid w:val="00FF6FD0"/>
    <w:rsid w:val="00FF7D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89E684"/>
  <w15:chartTrackingRefBased/>
  <w15:docId w15:val="{4E515F12-8EC6-46D0-A31D-EF04AB5C9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29A"/>
    <w:rPr>
      <w:lang w:val="en-GB"/>
    </w:rPr>
  </w:style>
  <w:style w:type="paragraph" w:styleId="Heading1">
    <w:name w:val="heading 1"/>
    <w:basedOn w:val="Normal"/>
    <w:next w:val="Normal"/>
    <w:link w:val="Heading1Char"/>
    <w:uiPriority w:val="9"/>
    <w:qFormat/>
    <w:rsid w:val="00E258E5"/>
    <w:pPr>
      <w:keepNext/>
      <w:keepLines/>
      <w:shd w:val="clear" w:color="auto" w:fill="FFFFFF"/>
      <w:spacing w:after="0" w:line="480" w:lineRule="auto"/>
      <w:contextualSpacing/>
      <w:mirrorIndents/>
      <w:outlineLvl w:val="0"/>
    </w:pPr>
    <w:rPr>
      <w:rFonts w:ascii="Arial" w:eastAsiaTheme="majorEastAsia" w:hAnsi="Arial" w:cs="Arial"/>
      <w:b/>
      <w:i/>
      <w:iCs/>
      <w:color w:val="000000" w:themeColor="text1"/>
      <w:sz w:val="24"/>
      <w:szCs w:val="24"/>
      <w:shd w:val="clear" w:color="auto" w:fill="FFFFFF"/>
    </w:rPr>
  </w:style>
  <w:style w:type="paragraph" w:styleId="Heading2">
    <w:name w:val="heading 2"/>
    <w:basedOn w:val="Heading1"/>
    <w:next w:val="Normal"/>
    <w:link w:val="Heading2Char"/>
    <w:uiPriority w:val="9"/>
    <w:unhideWhenUsed/>
    <w:qFormat/>
    <w:rsid w:val="00D23409"/>
    <w:pPr>
      <w:outlineLvl w:val="1"/>
    </w:pPr>
    <w:rPr>
      <w:b w:val="0"/>
      <w:bCs/>
    </w:rPr>
  </w:style>
  <w:style w:type="paragraph" w:styleId="Heading3">
    <w:name w:val="heading 3"/>
    <w:basedOn w:val="Normal"/>
    <w:next w:val="Normal"/>
    <w:link w:val="Heading3Char"/>
    <w:uiPriority w:val="9"/>
    <w:unhideWhenUsed/>
    <w:qFormat/>
    <w:rsid w:val="0099627D"/>
    <w:pPr>
      <w:shd w:val="clear" w:color="auto" w:fill="FFFFFF"/>
      <w:spacing w:after="0" w:line="480" w:lineRule="auto"/>
      <w:ind w:firstLine="720"/>
      <w:contextualSpacing/>
      <w:mirrorIndents/>
      <w:jc w:val="center"/>
      <w:outlineLvl w:val="2"/>
    </w:pPr>
    <w:rPr>
      <w:rFonts w:ascii="Times New Roman" w:hAnsi="Times New Roman" w:cs="Times New Roman"/>
      <w:color w:val="000000" w:themeColor="text1"/>
      <w:sz w:val="24"/>
      <w:szCs w:val="24"/>
    </w:rPr>
  </w:style>
  <w:style w:type="paragraph" w:styleId="Heading4">
    <w:name w:val="heading 4"/>
    <w:basedOn w:val="Normal"/>
    <w:next w:val="Normal"/>
    <w:link w:val="Heading4Char"/>
    <w:uiPriority w:val="9"/>
    <w:semiHidden/>
    <w:unhideWhenUsed/>
    <w:qFormat/>
    <w:rsid w:val="006C429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2D2C"/>
    <w:rPr>
      <w:color w:val="0563C1" w:themeColor="hyperlink"/>
      <w:u w:val="single"/>
    </w:rPr>
  </w:style>
  <w:style w:type="character" w:customStyle="1" w:styleId="Heading1Char">
    <w:name w:val="Heading 1 Char"/>
    <w:basedOn w:val="DefaultParagraphFont"/>
    <w:link w:val="Heading1"/>
    <w:uiPriority w:val="9"/>
    <w:rsid w:val="00E258E5"/>
    <w:rPr>
      <w:rFonts w:ascii="Arial" w:eastAsiaTheme="majorEastAsia" w:hAnsi="Arial" w:cs="Arial"/>
      <w:b/>
      <w:i/>
      <w:iCs/>
      <w:color w:val="000000" w:themeColor="text1"/>
      <w:sz w:val="24"/>
      <w:szCs w:val="24"/>
      <w:shd w:val="clear" w:color="auto" w:fill="FFFFFF"/>
      <w:lang w:val="en-GB"/>
    </w:rPr>
  </w:style>
  <w:style w:type="character" w:customStyle="1" w:styleId="Heading2Char">
    <w:name w:val="Heading 2 Char"/>
    <w:basedOn w:val="DefaultParagraphFont"/>
    <w:link w:val="Heading2"/>
    <w:uiPriority w:val="9"/>
    <w:rsid w:val="00D23409"/>
    <w:rPr>
      <w:rFonts w:ascii="Times New Roman" w:eastAsiaTheme="majorEastAsia" w:hAnsi="Times New Roman" w:cs="Times New Roman"/>
      <w:bCs/>
      <w:i/>
      <w:iCs/>
      <w:color w:val="000000" w:themeColor="text1"/>
      <w:sz w:val="24"/>
      <w:szCs w:val="24"/>
      <w:shd w:val="clear" w:color="auto" w:fill="FFFFFF"/>
      <w:lang w:val="en-GB"/>
    </w:rPr>
  </w:style>
  <w:style w:type="paragraph" w:styleId="TOCHeading">
    <w:name w:val="TOC Heading"/>
    <w:basedOn w:val="Heading1"/>
    <w:next w:val="Normal"/>
    <w:uiPriority w:val="39"/>
    <w:unhideWhenUsed/>
    <w:qFormat/>
    <w:rsid w:val="002D087F"/>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2D087F"/>
    <w:pPr>
      <w:spacing w:after="100"/>
    </w:pPr>
  </w:style>
  <w:style w:type="paragraph" w:styleId="TOC2">
    <w:name w:val="toc 2"/>
    <w:basedOn w:val="Normal"/>
    <w:next w:val="Normal"/>
    <w:autoRedefine/>
    <w:uiPriority w:val="39"/>
    <w:unhideWhenUsed/>
    <w:rsid w:val="002D087F"/>
    <w:pPr>
      <w:spacing w:after="100"/>
      <w:ind w:left="220"/>
    </w:pPr>
  </w:style>
  <w:style w:type="paragraph" w:styleId="Header">
    <w:name w:val="header"/>
    <w:basedOn w:val="Normal"/>
    <w:link w:val="HeaderChar"/>
    <w:uiPriority w:val="99"/>
    <w:unhideWhenUsed/>
    <w:rsid w:val="002D08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087F"/>
  </w:style>
  <w:style w:type="paragraph" w:styleId="Footer">
    <w:name w:val="footer"/>
    <w:basedOn w:val="Normal"/>
    <w:link w:val="FooterChar"/>
    <w:uiPriority w:val="99"/>
    <w:unhideWhenUsed/>
    <w:rsid w:val="002D08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087F"/>
  </w:style>
  <w:style w:type="character" w:styleId="CommentReference">
    <w:name w:val="annotation reference"/>
    <w:basedOn w:val="DefaultParagraphFont"/>
    <w:uiPriority w:val="99"/>
    <w:semiHidden/>
    <w:unhideWhenUsed/>
    <w:rsid w:val="001B2341"/>
    <w:rPr>
      <w:sz w:val="16"/>
      <w:szCs w:val="16"/>
    </w:rPr>
  </w:style>
  <w:style w:type="paragraph" w:styleId="CommentText">
    <w:name w:val="annotation text"/>
    <w:basedOn w:val="Normal"/>
    <w:link w:val="CommentTextChar"/>
    <w:uiPriority w:val="99"/>
    <w:semiHidden/>
    <w:unhideWhenUsed/>
    <w:rsid w:val="001B2341"/>
    <w:pPr>
      <w:spacing w:line="240" w:lineRule="auto"/>
    </w:pPr>
    <w:rPr>
      <w:sz w:val="20"/>
      <w:szCs w:val="20"/>
    </w:rPr>
  </w:style>
  <w:style w:type="character" w:customStyle="1" w:styleId="CommentTextChar">
    <w:name w:val="Comment Text Char"/>
    <w:basedOn w:val="DefaultParagraphFont"/>
    <w:link w:val="CommentText"/>
    <w:uiPriority w:val="99"/>
    <w:semiHidden/>
    <w:rsid w:val="001B2341"/>
    <w:rPr>
      <w:sz w:val="20"/>
      <w:szCs w:val="20"/>
    </w:rPr>
  </w:style>
  <w:style w:type="paragraph" w:styleId="CommentSubject">
    <w:name w:val="annotation subject"/>
    <w:basedOn w:val="CommentText"/>
    <w:next w:val="CommentText"/>
    <w:link w:val="CommentSubjectChar"/>
    <w:uiPriority w:val="99"/>
    <w:semiHidden/>
    <w:unhideWhenUsed/>
    <w:rsid w:val="001B2341"/>
    <w:rPr>
      <w:b/>
      <w:bCs/>
    </w:rPr>
  </w:style>
  <w:style w:type="character" w:customStyle="1" w:styleId="CommentSubjectChar">
    <w:name w:val="Comment Subject Char"/>
    <w:basedOn w:val="CommentTextChar"/>
    <w:link w:val="CommentSubject"/>
    <w:uiPriority w:val="99"/>
    <w:semiHidden/>
    <w:rsid w:val="001B2341"/>
    <w:rPr>
      <w:b/>
      <w:bCs/>
      <w:sz w:val="20"/>
      <w:szCs w:val="20"/>
    </w:rPr>
  </w:style>
  <w:style w:type="paragraph" w:styleId="BalloonText">
    <w:name w:val="Balloon Text"/>
    <w:basedOn w:val="Normal"/>
    <w:link w:val="BalloonTextChar"/>
    <w:uiPriority w:val="99"/>
    <w:semiHidden/>
    <w:unhideWhenUsed/>
    <w:rsid w:val="001B23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2341"/>
    <w:rPr>
      <w:rFonts w:ascii="Segoe UI" w:hAnsi="Segoe UI" w:cs="Segoe UI"/>
      <w:sz w:val="18"/>
      <w:szCs w:val="18"/>
    </w:rPr>
  </w:style>
  <w:style w:type="paragraph" w:styleId="NormalWeb">
    <w:name w:val="Normal (Web)"/>
    <w:basedOn w:val="Normal"/>
    <w:uiPriority w:val="99"/>
    <w:unhideWhenUsed/>
    <w:rsid w:val="00B87AC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953D9"/>
    <w:rPr>
      <w:i/>
      <w:iCs/>
    </w:rPr>
  </w:style>
  <w:style w:type="character" w:customStyle="1" w:styleId="Heading3Char">
    <w:name w:val="Heading 3 Char"/>
    <w:basedOn w:val="DefaultParagraphFont"/>
    <w:link w:val="Heading3"/>
    <w:uiPriority w:val="9"/>
    <w:rsid w:val="0099627D"/>
    <w:rPr>
      <w:rFonts w:ascii="Times New Roman" w:hAnsi="Times New Roman" w:cs="Times New Roman"/>
      <w:color w:val="000000" w:themeColor="text1"/>
      <w:sz w:val="24"/>
      <w:szCs w:val="24"/>
      <w:shd w:val="clear" w:color="auto" w:fill="FFFFFF"/>
      <w:lang w:val="en-GB"/>
    </w:rPr>
  </w:style>
  <w:style w:type="paragraph" w:styleId="Caption">
    <w:name w:val="caption"/>
    <w:basedOn w:val="Normal"/>
    <w:next w:val="Normal"/>
    <w:uiPriority w:val="35"/>
    <w:unhideWhenUsed/>
    <w:qFormat/>
    <w:rsid w:val="00795D97"/>
    <w:pPr>
      <w:spacing w:after="200" w:line="240" w:lineRule="auto"/>
    </w:pPr>
    <w:rPr>
      <w:i/>
      <w:iCs/>
      <w:color w:val="44546A" w:themeColor="text2"/>
      <w:sz w:val="18"/>
      <w:szCs w:val="18"/>
    </w:rPr>
  </w:style>
  <w:style w:type="paragraph" w:styleId="ListParagraph">
    <w:name w:val="List Paragraph"/>
    <w:basedOn w:val="Normal"/>
    <w:uiPriority w:val="34"/>
    <w:qFormat/>
    <w:rsid w:val="005E7260"/>
    <w:pPr>
      <w:spacing w:after="200" w:line="276" w:lineRule="auto"/>
      <w:ind w:left="720"/>
      <w:contextualSpacing/>
    </w:pPr>
  </w:style>
  <w:style w:type="character" w:styleId="Strong">
    <w:name w:val="Strong"/>
    <w:basedOn w:val="DefaultParagraphFont"/>
    <w:uiPriority w:val="22"/>
    <w:qFormat/>
    <w:rsid w:val="004D7EF9"/>
    <w:rPr>
      <w:b/>
      <w:bCs/>
    </w:rPr>
  </w:style>
  <w:style w:type="paragraph" w:customStyle="1" w:styleId="guidesh3">
    <w:name w:val="guidesh3"/>
    <w:basedOn w:val="Normal"/>
    <w:rsid w:val="006C429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4Char">
    <w:name w:val="Heading 4 Char"/>
    <w:basedOn w:val="DefaultParagraphFont"/>
    <w:link w:val="Heading4"/>
    <w:uiPriority w:val="9"/>
    <w:semiHidden/>
    <w:rsid w:val="006C429A"/>
    <w:rPr>
      <w:rFonts w:asciiTheme="majorHAnsi" w:eastAsiaTheme="majorEastAsia" w:hAnsiTheme="majorHAnsi" w:cstheme="majorBidi"/>
      <w:i/>
      <w:iCs/>
      <w:color w:val="2E74B5" w:themeColor="accent1" w:themeShade="BF"/>
      <w:lang w:val="en-GB"/>
    </w:rPr>
  </w:style>
  <w:style w:type="character" w:customStyle="1" w:styleId="breadcrumblast">
    <w:name w:val="breadcrumb_last"/>
    <w:basedOn w:val="DefaultParagraphFont"/>
    <w:rsid w:val="00F906AE"/>
  </w:style>
  <w:style w:type="paragraph" w:customStyle="1" w:styleId="entry-meta">
    <w:name w:val="entry-meta"/>
    <w:basedOn w:val="Normal"/>
    <w:rsid w:val="00F906AE"/>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entry-categories">
    <w:name w:val="entry-categories"/>
    <w:basedOn w:val="DefaultParagraphFont"/>
    <w:rsid w:val="00F906AE"/>
  </w:style>
  <w:style w:type="character" w:customStyle="1" w:styleId="entry-tags">
    <w:name w:val="entry-tags"/>
    <w:basedOn w:val="DefaultParagraphFont"/>
    <w:rsid w:val="00F906AE"/>
  </w:style>
  <w:style w:type="paragraph" w:customStyle="1" w:styleId="sec">
    <w:name w:val="sec"/>
    <w:basedOn w:val="Normal"/>
    <w:rsid w:val="00F906AE"/>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sub-subsec">
    <w:name w:val="sub-subsec"/>
    <w:basedOn w:val="Normal"/>
    <w:rsid w:val="00F906AE"/>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elcaption">
    <w:name w:val="label_caption"/>
    <w:basedOn w:val="Normal"/>
    <w:rsid w:val="00F906AE"/>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label">
    <w:name w:val="label"/>
    <w:basedOn w:val="DefaultParagraphFont"/>
    <w:rsid w:val="00F906AE"/>
  </w:style>
  <w:style w:type="character" w:customStyle="1" w:styleId="Caption1">
    <w:name w:val="Caption1"/>
    <w:basedOn w:val="DefaultParagraphFont"/>
    <w:rsid w:val="00F906AE"/>
  </w:style>
  <w:style w:type="character" w:customStyle="1" w:styleId="documentpreview">
    <w:name w:val="document__preview"/>
    <w:basedOn w:val="DefaultParagraphFont"/>
    <w:rsid w:val="00147104"/>
  </w:style>
  <w:style w:type="paragraph" w:styleId="TOC3">
    <w:name w:val="toc 3"/>
    <w:basedOn w:val="Normal"/>
    <w:next w:val="Normal"/>
    <w:autoRedefine/>
    <w:uiPriority w:val="39"/>
    <w:unhideWhenUsed/>
    <w:rsid w:val="00826FF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8095">
      <w:bodyDiv w:val="1"/>
      <w:marLeft w:val="0"/>
      <w:marRight w:val="0"/>
      <w:marTop w:val="0"/>
      <w:marBottom w:val="0"/>
      <w:divBdr>
        <w:top w:val="none" w:sz="0" w:space="0" w:color="auto"/>
        <w:left w:val="none" w:sz="0" w:space="0" w:color="auto"/>
        <w:bottom w:val="none" w:sz="0" w:space="0" w:color="auto"/>
        <w:right w:val="none" w:sz="0" w:space="0" w:color="auto"/>
      </w:divBdr>
    </w:div>
    <w:div w:id="62608560">
      <w:bodyDiv w:val="1"/>
      <w:marLeft w:val="0"/>
      <w:marRight w:val="0"/>
      <w:marTop w:val="0"/>
      <w:marBottom w:val="0"/>
      <w:divBdr>
        <w:top w:val="none" w:sz="0" w:space="0" w:color="auto"/>
        <w:left w:val="none" w:sz="0" w:space="0" w:color="auto"/>
        <w:bottom w:val="none" w:sz="0" w:space="0" w:color="auto"/>
        <w:right w:val="none" w:sz="0" w:space="0" w:color="auto"/>
      </w:divBdr>
    </w:div>
    <w:div w:id="83458879">
      <w:bodyDiv w:val="1"/>
      <w:marLeft w:val="0"/>
      <w:marRight w:val="0"/>
      <w:marTop w:val="0"/>
      <w:marBottom w:val="0"/>
      <w:divBdr>
        <w:top w:val="none" w:sz="0" w:space="0" w:color="auto"/>
        <w:left w:val="none" w:sz="0" w:space="0" w:color="auto"/>
        <w:bottom w:val="none" w:sz="0" w:space="0" w:color="auto"/>
        <w:right w:val="none" w:sz="0" w:space="0" w:color="auto"/>
      </w:divBdr>
    </w:div>
    <w:div w:id="117602161">
      <w:bodyDiv w:val="1"/>
      <w:marLeft w:val="0"/>
      <w:marRight w:val="0"/>
      <w:marTop w:val="0"/>
      <w:marBottom w:val="0"/>
      <w:divBdr>
        <w:top w:val="none" w:sz="0" w:space="0" w:color="auto"/>
        <w:left w:val="none" w:sz="0" w:space="0" w:color="auto"/>
        <w:bottom w:val="none" w:sz="0" w:space="0" w:color="auto"/>
        <w:right w:val="none" w:sz="0" w:space="0" w:color="auto"/>
      </w:divBdr>
    </w:div>
    <w:div w:id="144905440">
      <w:bodyDiv w:val="1"/>
      <w:marLeft w:val="0"/>
      <w:marRight w:val="0"/>
      <w:marTop w:val="0"/>
      <w:marBottom w:val="0"/>
      <w:divBdr>
        <w:top w:val="none" w:sz="0" w:space="0" w:color="auto"/>
        <w:left w:val="none" w:sz="0" w:space="0" w:color="auto"/>
        <w:bottom w:val="none" w:sz="0" w:space="0" w:color="auto"/>
        <w:right w:val="none" w:sz="0" w:space="0" w:color="auto"/>
      </w:divBdr>
    </w:div>
    <w:div w:id="204757612">
      <w:bodyDiv w:val="1"/>
      <w:marLeft w:val="0"/>
      <w:marRight w:val="0"/>
      <w:marTop w:val="0"/>
      <w:marBottom w:val="0"/>
      <w:divBdr>
        <w:top w:val="none" w:sz="0" w:space="0" w:color="auto"/>
        <w:left w:val="none" w:sz="0" w:space="0" w:color="auto"/>
        <w:bottom w:val="none" w:sz="0" w:space="0" w:color="auto"/>
        <w:right w:val="none" w:sz="0" w:space="0" w:color="auto"/>
      </w:divBdr>
    </w:div>
    <w:div w:id="259724938">
      <w:bodyDiv w:val="1"/>
      <w:marLeft w:val="0"/>
      <w:marRight w:val="0"/>
      <w:marTop w:val="0"/>
      <w:marBottom w:val="0"/>
      <w:divBdr>
        <w:top w:val="none" w:sz="0" w:space="0" w:color="auto"/>
        <w:left w:val="none" w:sz="0" w:space="0" w:color="auto"/>
        <w:bottom w:val="none" w:sz="0" w:space="0" w:color="auto"/>
        <w:right w:val="none" w:sz="0" w:space="0" w:color="auto"/>
      </w:divBdr>
    </w:div>
    <w:div w:id="291178213">
      <w:bodyDiv w:val="1"/>
      <w:marLeft w:val="0"/>
      <w:marRight w:val="0"/>
      <w:marTop w:val="0"/>
      <w:marBottom w:val="0"/>
      <w:divBdr>
        <w:top w:val="none" w:sz="0" w:space="0" w:color="auto"/>
        <w:left w:val="none" w:sz="0" w:space="0" w:color="auto"/>
        <w:bottom w:val="none" w:sz="0" w:space="0" w:color="auto"/>
        <w:right w:val="none" w:sz="0" w:space="0" w:color="auto"/>
      </w:divBdr>
    </w:div>
    <w:div w:id="382600775">
      <w:bodyDiv w:val="1"/>
      <w:marLeft w:val="0"/>
      <w:marRight w:val="0"/>
      <w:marTop w:val="0"/>
      <w:marBottom w:val="0"/>
      <w:divBdr>
        <w:top w:val="none" w:sz="0" w:space="0" w:color="auto"/>
        <w:left w:val="none" w:sz="0" w:space="0" w:color="auto"/>
        <w:bottom w:val="none" w:sz="0" w:space="0" w:color="auto"/>
        <w:right w:val="none" w:sz="0" w:space="0" w:color="auto"/>
      </w:divBdr>
    </w:div>
    <w:div w:id="387723640">
      <w:bodyDiv w:val="1"/>
      <w:marLeft w:val="0"/>
      <w:marRight w:val="0"/>
      <w:marTop w:val="0"/>
      <w:marBottom w:val="0"/>
      <w:divBdr>
        <w:top w:val="none" w:sz="0" w:space="0" w:color="auto"/>
        <w:left w:val="none" w:sz="0" w:space="0" w:color="auto"/>
        <w:bottom w:val="none" w:sz="0" w:space="0" w:color="auto"/>
        <w:right w:val="none" w:sz="0" w:space="0" w:color="auto"/>
      </w:divBdr>
    </w:div>
    <w:div w:id="418212594">
      <w:bodyDiv w:val="1"/>
      <w:marLeft w:val="0"/>
      <w:marRight w:val="0"/>
      <w:marTop w:val="0"/>
      <w:marBottom w:val="0"/>
      <w:divBdr>
        <w:top w:val="none" w:sz="0" w:space="0" w:color="auto"/>
        <w:left w:val="none" w:sz="0" w:space="0" w:color="auto"/>
        <w:bottom w:val="none" w:sz="0" w:space="0" w:color="auto"/>
        <w:right w:val="none" w:sz="0" w:space="0" w:color="auto"/>
      </w:divBdr>
      <w:divsChild>
        <w:div w:id="1385062020">
          <w:marLeft w:val="0"/>
          <w:marRight w:val="0"/>
          <w:marTop w:val="0"/>
          <w:marBottom w:val="600"/>
          <w:divBdr>
            <w:top w:val="none" w:sz="0" w:space="0" w:color="auto"/>
            <w:left w:val="none" w:sz="0" w:space="0" w:color="auto"/>
            <w:bottom w:val="dotted" w:sz="6" w:space="8" w:color="888888"/>
            <w:right w:val="none" w:sz="0" w:space="0" w:color="auto"/>
          </w:divBdr>
        </w:div>
        <w:div w:id="81142613">
          <w:marLeft w:val="0"/>
          <w:marRight w:val="0"/>
          <w:marTop w:val="0"/>
          <w:marBottom w:val="0"/>
          <w:divBdr>
            <w:top w:val="none" w:sz="0" w:space="0" w:color="auto"/>
            <w:left w:val="none" w:sz="0" w:space="0" w:color="auto"/>
            <w:bottom w:val="none" w:sz="0" w:space="0" w:color="auto"/>
            <w:right w:val="none" w:sz="0" w:space="0" w:color="auto"/>
          </w:divBdr>
        </w:div>
      </w:divsChild>
    </w:div>
    <w:div w:id="493763755">
      <w:bodyDiv w:val="1"/>
      <w:marLeft w:val="0"/>
      <w:marRight w:val="0"/>
      <w:marTop w:val="0"/>
      <w:marBottom w:val="0"/>
      <w:divBdr>
        <w:top w:val="none" w:sz="0" w:space="0" w:color="auto"/>
        <w:left w:val="none" w:sz="0" w:space="0" w:color="auto"/>
        <w:bottom w:val="none" w:sz="0" w:space="0" w:color="auto"/>
        <w:right w:val="none" w:sz="0" w:space="0" w:color="auto"/>
      </w:divBdr>
    </w:div>
    <w:div w:id="508757407">
      <w:bodyDiv w:val="1"/>
      <w:marLeft w:val="0"/>
      <w:marRight w:val="0"/>
      <w:marTop w:val="0"/>
      <w:marBottom w:val="0"/>
      <w:divBdr>
        <w:top w:val="none" w:sz="0" w:space="0" w:color="auto"/>
        <w:left w:val="none" w:sz="0" w:space="0" w:color="auto"/>
        <w:bottom w:val="none" w:sz="0" w:space="0" w:color="auto"/>
        <w:right w:val="none" w:sz="0" w:space="0" w:color="auto"/>
      </w:divBdr>
    </w:div>
    <w:div w:id="523982383">
      <w:bodyDiv w:val="1"/>
      <w:marLeft w:val="0"/>
      <w:marRight w:val="0"/>
      <w:marTop w:val="0"/>
      <w:marBottom w:val="0"/>
      <w:divBdr>
        <w:top w:val="none" w:sz="0" w:space="0" w:color="auto"/>
        <w:left w:val="none" w:sz="0" w:space="0" w:color="auto"/>
        <w:bottom w:val="none" w:sz="0" w:space="0" w:color="auto"/>
        <w:right w:val="none" w:sz="0" w:space="0" w:color="auto"/>
      </w:divBdr>
    </w:div>
    <w:div w:id="593900536">
      <w:bodyDiv w:val="1"/>
      <w:marLeft w:val="0"/>
      <w:marRight w:val="0"/>
      <w:marTop w:val="0"/>
      <w:marBottom w:val="0"/>
      <w:divBdr>
        <w:top w:val="none" w:sz="0" w:space="0" w:color="auto"/>
        <w:left w:val="none" w:sz="0" w:space="0" w:color="auto"/>
        <w:bottom w:val="none" w:sz="0" w:space="0" w:color="auto"/>
        <w:right w:val="none" w:sz="0" w:space="0" w:color="auto"/>
      </w:divBdr>
    </w:div>
    <w:div w:id="605118452">
      <w:bodyDiv w:val="1"/>
      <w:marLeft w:val="0"/>
      <w:marRight w:val="0"/>
      <w:marTop w:val="0"/>
      <w:marBottom w:val="0"/>
      <w:divBdr>
        <w:top w:val="none" w:sz="0" w:space="0" w:color="auto"/>
        <w:left w:val="none" w:sz="0" w:space="0" w:color="auto"/>
        <w:bottom w:val="none" w:sz="0" w:space="0" w:color="auto"/>
        <w:right w:val="none" w:sz="0" w:space="0" w:color="auto"/>
      </w:divBdr>
    </w:div>
    <w:div w:id="655186225">
      <w:bodyDiv w:val="1"/>
      <w:marLeft w:val="0"/>
      <w:marRight w:val="0"/>
      <w:marTop w:val="0"/>
      <w:marBottom w:val="0"/>
      <w:divBdr>
        <w:top w:val="none" w:sz="0" w:space="0" w:color="auto"/>
        <w:left w:val="none" w:sz="0" w:space="0" w:color="auto"/>
        <w:bottom w:val="none" w:sz="0" w:space="0" w:color="auto"/>
        <w:right w:val="none" w:sz="0" w:space="0" w:color="auto"/>
      </w:divBdr>
      <w:divsChild>
        <w:div w:id="2128548267">
          <w:marLeft w:val="0"/>
          <w:marRight w:val="0"/>
          <w:marTop w:val="0"/>
          <w:marBottom w:val="0"/>
          <w:divBdr>
            <w:top w:val="none" w:sz="0" w:space="0" w:color="auto"/>
            <w:left w:val="none" w:sz="0" w:space="0" w:color="auto"/>
            <w:bottom w:val="none" w:sz="0" w:space="0" w:color="auto"/>
            <w:right w:val="none" w:sz="0" w:space="0" w:color="auto"/>
          </w:divBdr>
        </w:div>
        <w:div w:id="1406761435">
          <w:marLeft w:val="0"/>
          <w:marRight w:val="0"/>
          <w:marTop w:val="0"/>
          <w:marBottom w:val="0"/>
          <w:divBdr>
            <w:top w:val="none" w:sz="0" w:space="0" w:color="auto"/>
            <w:left w:val="none" w:sz="0" w:space="0" w:color="auto"/>
            <w:bottom w:val="none" w:sz="0" w:space="0" w:color="auto"/>
            <w:right w:val="none" w:sz="0" w:space="0" w:color="auto"/>
          </w:divBdr>
          <w:divsChild>
            <w:div w:id="1166634754">
              <w:marLeft w:val="0"/>
              <w:marRight w:val="0"/>
              <w:marTop w:val="0"/>
              <w:marBottom w:val="0"/>
              <w:divBdr>
                <w:top w:val="none" w:sz="0" w:space="0" w:color="auto"/>
                <w:left w:val="none" w:sz="0" w:space="0" w:color="auto"/>
                <w:bottom w:val="none" w:sz="0" w:space="0" w:color="auto"/>
                <w:right w:val="none" w:sz="0" w:space="0" w:color="auto"/>
              </w:divBdr>
            </w:div>
          </w:divsChild>
        </w:div>
        <w:div w:id="74908997">
          <w:marLeft w:val="0"/>
          <w:marRight w:val="0"/>
          <w:marTop w:val="0"/>
          <w:marBottom w:val="0"/>
          <w:divBdr>
            <w:top w:val="none" w:sz="0" w:space="0" w:color="auto"/>
            <w:left w:val="none" w:sz="0" w:space="0" w:color="auto"/>
            <w:bottom w:val="none" w:sz="0" w:space="0" w:color="auto"/>
            <w:right w:val="none" w:sz="0" w:space="0" w:color="auto"/>
          </w:divBdr>
        </w:div>
      </w:divsChild>
    </w:div>
    <w:div w:id="656034680">
      <w:bodyDiv w:val="1"/>
      <w:marLeft w:val="0"/>
      <w:marRight w:val="0"/>
      <w:marTop w:val="0"/>
      <w:marBottom w:val="0"/>
      <w:divBdr>
        <w:top w:val="none" w:sz="0" w:space="0" w:color="auto"/>
        <w:left w:val="none" w:sz="0" w:space="0" w:color="auto"/>
        <w:bottom w:val="none" w:sz="0" w:space="0" w:color="auto"/>
        <w:right w:val="none" w:sz="0" w:space="0" w:color="auto"/>
      </w:divBdr>
    </w:div>
    <w:div w:id="681861462">
      <w:bodyDiv w:val="1"/>
      <w:marLeft w:val="0"/>
      <w:marRight w:val="0"/>
      <w:marTop w:val="0"/>
      <w:marBottom w:val="0"/>
      <w:divBdr>
        <w:top w:val="none" w:sz="0" w:space="0" w:color="auto"/>
        <w:left w:val="none" w:sz="0" w:space="0" w:color="auto"/>
        <w:bottom w:val="none" w:sz="0" w:space="0" w:color="auto"/>
        <w:right w:val="none" w:sz="0" w:space="0" w:color="auto"/>
      </w:divBdr>
    </w:div>
    <w:div w:id="747921787">
      <w:bodyDiv w:val="1"/>
      <w:marLeft w:val="0"/>
      <w:marRight w:val="0"/>
      <w:marTop w:val="0"/>
      <w:marBottom w:val="0"/>
      <w:divBdr>
        <w:top w:val="none" w:sz="0" w:space="0" w:color="auto"/>
        <w:left w:val="none" w:sz="0" w:space="0" w:color="auto"/>
        <w:bottom w:val="none" w:sz="0" w:space="0" w:color="auto"/>
        <w:right w:val="none" w:sz="0" w:space="0" w:color="auto"/>
      </w:divBdr>
    </w:div>
    <w:div w:id="758722425">
      <w:bodyDiv w:val="1"/>
      <w:marLeft w:val="0"/>
      <w:marRight w:val="0"/>
      <w:marTop w:val="0"/>
      <w:marBottom w:val="0"/>
      <w:divBdr>
        <w:top w:val="none" w:sz="0" w:space="0" w:color="auto"/>
        <w:left w:val="none" w:sz="0" w:space="0" w:color="auto"/>
        <w:bottom w:val="none" w:sz="0" w:space="0" w:color="auto"/>
        <w:right w:val="none" w:sz="0" w:space="0" w:color="auto"/>
      </w:divBdr>
    </w:div>
    <w:div w:id="822159538">
      <w:bodyDiv w:val="1"/>
      <w:marLeft w:val="0"/>
      <w:marRight w:val="0"/>
      <w:marTop w:val="0"/>
      <w:marBottom w:val="0"/>
      <w:divBdr>
        <w:top w:val="none" w:sz="0" w:space="0" w:color="auto"/>
        <w:left w:val="none" w:sz="0" w:space="0" w:color="auto"/>
        <w:bottom w:val="none" w:sz="0" w:space="0" w:color="auto"/>
        <w:right w:val="none" w:sz="0" w:space="0" w:color="auto"/>
      </w:divBdr>
    </w:div>
    <w:div w:id="854223357">
      <w:bodyDiv w:val="1"/>
      <w:marLeft w:val="0"/>
      <w:marRight w:val="0"/>
      <w:marTop w:val="0"/>
      <w:marBottom w:val="0"/>
      <w:divBdr>
        <w:top w:val="none" w:sz="0" w:space="0" w:color="auto"/>
        <w:left w:val="none" w:sz="0" w:space="0" w:color="auto"/>
        <w:bottom w:val="none" w:sz="0" w:space="0" w:color="auto"/>
        <w:right w:val="none" w:sz="0" w:space="0" w:color="auto"/>
      </w:divBdr>
      <w:divsChild>
        <w:div w:id="1336033796">
          <w:marLeft w:val="0"/>
          <w:marRight w:val="0"/>
          <w:marTop w:val="0"/>
          <w:marBottom w:val="0"/>
          <w:divBdr>
            <w:top w:val="none" w:sz="0" w:space="0" w:color="auto"/>
            <w:left w:val="none" w:sz="0" w:space="0" w:color="auto"/>
            <w:bottom w:val="none" w:sz="0" w:space="0" w:color="auto"/>
            <w:right w:val="none" w:sz="0" w:space="0" w:color="auto"/>
          </w:divBdr>
        </w:div>
        <w:div w:id="302777352">
          <w:marLeft w:val="0"/>
          <w:marRight w:val="0"/>
          <w:marTop w:val="0"/>
          <w:marBottom w:val="0"/>
          <w:divBdr>
            <w:top w:val="none" w:sz="0" w:space="0" w:color="auto"/>
            <w:left w:val="none" w:sz="0" w:space="0" w:color="auto"/>
            <w:bottom w:val="none" w:sz="0" w:space="0" w:color="auto"/>
            <w:right w:val="none" w:sz="0" w:space="0" w:color="auto"/>
          </w:divBdr>
        </w:div>
        <w:div w:id="1677876618">
          <w:marLeft w:val="0"/>
          <w:marRight w:val="0"/>
          <w:marTop w:val="0"/>
          <w:marBottom w:val="0"/>
          <w:divBdr>
            <w:top w:val="none" w:sz="0" w:space="0" w:color="auto"/>
            <w:left w:val="none" w:sz="0" w:space="0" w:color="auto"/>
            <w:bottom w:val="none" w:sz="0" w:space="0" w:color="auto"/>
            <w:right w:val="none" w:sz="0" w:space="0" w:color="auto"/>
          </w:divBdr>
        </w:div>
        <w:div w:id="645938816">
          <w:marLeft w:val="0"/>
          <w:marRight w:val="0"/>
          <w:marTop w:val="0"/>
          <w:marBottom w:val="0"/>
          <w:divBdr>
            <w:top w:val="none" w:sz="0" w:space="0" w:color="auto"/>
            <w:left w:val="none" w:sz="0" w:space="0" w:color="auto"/>
            <w:bottom w:val="none" w:sz="0" w:space="0" w:color="auto"/>
            <w:right w:val="none" w:sz="0" w:space="0" w:color="auto"/>
          </w:divBdr>
        </w:div>
        <w:div w:id="1776712444">
          <w:marLeft w:val="0"/>
          <w:marRight w:val="0"/>
          <w:marTop w:val="0"/>
          <w:marBottom w:val="0"/>
          <w:divBdr>
            <w:top w:val="none" w:sz="0" w:space="0" w:color="auto"/>
            <w:left w:val="none" w:sz="0" w:space="0" w:color="auto"/>
            <w:bottom w:val="none" w:sz="0" w:space="0" w:color="auto"/>
            <w:right w:val="none" w:sz="0" w:space="0" w:color="auto"/>
          </w:divBdr>
        </w:div>
        <w:div w:id="1756585234">
          <w:marLeft w:val="0"/>
          <w:marRight w:val="0"/>
          <w:marTop w:val="0"/>
          <w:marBottom w:val="0"/>
          <w:divBdr>
            <w:top w:val="none" w:sz="0" w:space="0" w:color="auto"/>
            <w:left w:val="none" w:sz="0" w:space="0" w:color="auto"/>
            <w:bottom w:val="none" w:sz="0" w:space="0" w:color="auto"/>
            <w:right w:val="none" w:sz="0" w:space="0" w:color="auto"/>
          </w:divBdr>
        </w:div>
        <w:div w:id="615720116">
          <w:marLeft w:val="0"/>
          <w:marRight w:val="0"/>
          <w:marTop w:val="0"/>
          <w:marBottom w:val="0"/>
          <w:divBdr>
            <w:top w:val="none" w:sz="0" w:space="0" w:color="auto"/>
            <w:left w:val="none" w:sz="0" w:space="0" w:color="auto"/>
            <w:bottom w:val="none" w:sz="0" w:space="0" w:color="auto"/>
            <w:right w:val="none" w:sz="0" w:space="0" w:color="auto"/>
          </w:divBdr>
        </w:div>
        <w:div w:id="1964537307">
          <w:marLeft w:val="0"/>
          <w:marRight w:val="0"/>
          <w:marTop w:val="0"/>
          <w:marBottom w:val="0"/>
          <w:divBdr>
            <w:top w:val="none" w:sz="0" w:space="0" w:color="auto"/>
            <w:left w:val="none" w:sz="0" w:space="0" w:color="auto"/>
            <w:bottom w:val="none" w:sz="0" w:space="0" w:color="auto"/>
            <w:right w:val="none" w:sz="0" w:space="0" w:color="auto"/>
          </w:divBdr>
        </w:div>
        <w:div w:id="1596085058">
          <w:marLeft w:val="0"/>
          <w:marRight w:val="0"/>
          <w:marTop w:val="0"/>
          <w:marBottom w:val="0"/>
          <w:divBdr>
            <w:top w:val="none" w:sz="0" w:space="0" w:color="auto"/>
            <w:left w:val="none" w:sz="0" w:space="0" w:color="auto"/>
            <w:bottom w:val="none" w:sz="0" w:space="0" w:color="auto"/>
            <w:right w:val="none" w:sz="0" w:space="0" w:color="auto"/>
          </w:divBdr>
        </w:div>
        <w:div w:id="656231596">
          <w:marLeft w:val="0"/>
          <w:marRight w:val="0"/>
          <w:marTop w:val="0"/>
          <w:marBottom w:val="0"/>
          <w:divBdr>
            <w:top w:val="none" w:sz="0" w:space="0" w:color="auto"/>
            <w:left w:val="none" w:sz="0" w:space="0" w:color="auto"/>
            <w:bottom w:val="none" w:sz="0" w:space="0" w:color="auto"/>
            <w:right w:val="none" w:sz="0" w:space="0" w:color="auto"/>
          </w:divBdr>
        </w:div>
        <w:div w:id="1565144706">
          <w:marLeft w:val="0"/>
          <w:marRight w:val="0"/>
          <w:marTop w:val="0"/>
          <w:marBottom w:val="0"/>
          <w:divBdr>
            <w:top w:val="none" w:sz="0" w:space="0" w:color="auto"/>
            <w:left w:val="none" w:sz="0" w:space="0" w:color="auto"/>
            <w:bottom w:val="none" w:sz="0" w:space="0" w:color="auto"/>
            <w:right w:val="none" w:sz="0" w:space="0" w:color="auto"/>
          </w:divBdr>
        </w:div>
      </w:divsChild>
    </w:div>
    <w:div w:id="881937426">
      <w:bodyDiv w:val="1"/>
      <w:marLeft w:val="0"/>
      <w:marRight w:val="0"/>
      <w:marTop w:val="0"/>
      <w:marBottom w:val="0"/>
      <w:divBdr>
        <w:top w:val="none" w:sz="0" w:space="0" w:color="auto"/>
        <w:left w:val="none" w:sz="0" w:space="0" w:color="auto"/>
        <w:bottom w:val="none" w:sz="0" w:space="0" w:color="auto"/>
        <w:right w:val="none" w:sz="0" w:space="0" w:color="auto"/>
      </w:divBdr>
    </w:div>
    <w:div w:id="886530275">
      <w:bodyDiv w:val="1"/>
      <w:marLeft w:val="0"/>
      <w:marRight w:val="0"/>
      <w:marTop w:val="0"/>
      <w:marBottom w:val="0"/>
      <w:divBdr>
        <w:top w:val="none" w:sz="0" w:space="0" w:color="auto"/>
        <w:left w:val="none" w:sz="0" w:space="0" w:color="auto"/>
        <w:bottom w:val="none" w:sz="0" w:space="0" w:color="auto"/>
        <w:right w:val="none" w:sz="0" w:space="0" w:color="auto"/>
      </w:divBdr>
    </w:div>
    <w:div w:id="898975121">
      <w:bodyDiv w:val="1"/>
      <w:marLeft w:val="0"/>
      <w:marRight w:val="0"/>
      <w:marTop w:val="0"/>
      <w:marBottom w:val="0"/>
      <w:divBdr>
        <w:top w:val="none" w:sz="0" w:space="0" w:color="auto"/>
        <w:left w:val="none" w:sz="0" w:space="0" w:color="auto"/>
        <w:bottom w:val="none" w:sz="0" w:space="0" w:color="auto"/>
        <w:right w:val="none" w:sz="0" w:space="0" w:color="auto"/>
      </w:divBdr>
    </w:div>
    <w:div w:id="915021076">
      <w:bodyDiv w:val="1"/>
      <w:marLeft w:val="0"/>
      <w:marRight w:val="0"/>
      <w:marTop w:val="0"/>
      <w:marBottom w:val="0"/>
      <w:divBdr>
        <w:top w:val="none" w:sz="0" w:space="0" w:color="auto"/>
        <w:left w:val="none" w:sz="0" w:space="0" w:color="auto"/>
        <w:bottom w:val="none" w:sz="0" w:space="0" w:color="auto"/>
        <w:right w:val="none" w:sz="0" w:space="0" w:color="auto"/>
      </w:divBdr>
    </w:div>
    <w:div w:id="920483924">
      <w:bodyDiv w:val="1"/>
      <w:marLeft w:val="0"/>
      <w:marRight w:val="0"/>
      <w:marTop w:val="0"/>
      <w:marBottom w:val="0"/>
      <w:divBdr>
        <w:top w:val="none" w:sz="0" w:space="0" w:color="auto"/>
        <w:left w:val="none" w:sz="0" w:space="0" w:color="auto"/>
        <w:bottom w:val="none" w:sz="0" w:space="0" w:color="auto"/>
        <w:right w:val="none" w:sz="0" w:space="0" w:color="auto"/>
      </w:divBdr>
    </w:div>
    <w:div w:id="954944708">
      <w:bodyDiv w:val="1"/>
      <w:marLeft w:val="0"/>
      <w:marRight w:val="0"/>
      <w:marTop w:val="0"/>
      <w:marBottom w:val="0"/>
      <w:divBdr>
        <w:top w:val="none" w:sz="0" w:space="0" w:color="auto"/>
        <w:left w:val="none" w:sz="0" w:space="0" w:color="auto"/>
        <w:bottom w:val="none" w:sz="0" w:space="0" w:color="auto"/>
        <w:right w:val="none" w:sz="0" w:space="0" w:color="auto"/>
      </w:divBdr>
    </w:div>
    <w:div w:id="1028679044">
      <w:bodyDiv w:val="1"/>
      <w:marLeft w:val="0"/>
      <w:marRight w:val="0"/>
      <w:marTop w:val="0"/>
      <w:marBottom w:val="0"/>
      <w:divBdr>
        <w:top w:val="none" w:sz="0" w:space="0" w:color="auto"/>
        <w:left w:val="none" w:sz="0" w:space="0" w:color="auto"/>
        <w:bottom w:val="none" w:sz="0" w:space="0" w:color="auto"/>
        <w:right w:val="none" w:sz="0" w:space="0" w:color="auto"/>
      </w:divBdr>
    </w:div>
    <w:div w:id="1071852424">
      <w:bodyDiv w:val="1"/>
      <w:marLeft w:val="0"/>
      <w:marRight w:val="0"/>
      <w:marTop w:val="0"/>
      <w:marBottom w:val="0"/>
      <w:divBdr>
        <w:top w:val="none" w:sz="0" w:space="0" w:color="auto"/>
        <w:left w:val="none" w:sz="0" w:space="0" w:color="auto"/>
        <w:bottom w:val="none" w:sz="0" w:space="0" w:color="auto"/>
        <w:right w:val="none" w:sz="0" w:space="0" w:color="auto"/>
      </w:divBdr>
    </w:div>
    <w:div w:id="1088816744">
      <w:bodyDiv w:val="1"/>
      <w:marLeft w:val="0"/>
      <w:marRight w:val="0"/>
      <w:marTop w:val="0"/>
      <w:marBottom w:val="0"/>
      <w:divBdr>
        <w:top w:val="none" w:sz="0" w:space="0" w:color="auto"/>
        <w:left w:val="none" w:sz="0" w:space="0" w:color="auto"/>
        <w:bottom w:val="none" w:sz="0" w:space="0" w:color="auto"/>
        <w:right w:val="none" w:sz="0" w:space="0" w:color="auto"/>
      </w:divBdr>
    </w:div>
    <w:div w:id="1102727233">
      <w:bodyDiv w:val="1"/>
      <w:marLeft w:val="0"/>
      <w:marRight w:val="0"/>
      <w:marTop w:val="0"/>
      <w:marBottom w:val="0"/>
      <w:divBdr>
        <w:top w:val="none" w:sz="0" w:space="0" w:color="auto"/>
        <w:left w:val="none" w:sz="0" w:space="0" w:color="auto"/>
        <w:bottom w:val="none" w:sz="0" w:space="0" w:color="auto"/>
        <w:right w:val="none" w:sz="0" w:space="0" w:color="auto"/>
      </w:divBdr>
    </w:div>
    <w:div w:id="1111515322">
      <w:bodyDiv w:val="1"/>
      <w:marLeft w:val="0"/>
      <w:marRight w:val="0"/>
      <w:marTop w:val="0"/>
      <w:marBottom w:val="0"/>
      <w:divBdr>
        <w:top w:val="none" w:sz="0" w:space="0" w:color="auto"/>
        <w:left w:val="none" w:sz="0" w:space="0" w:color="auto"/>
        <w:bottom w:val="none" w:sz="0" w:space="0" w:color="auto"/>
        <w:right w:val="none" w:sz="0" w:space="0" w:color="auto"/>
      </w:divBdr>
    </w:div>
    <w:div w:id="1113210444">
      <w:bodyDiv w:val="1"/>
      <w:marLeft w:val="0"/>
      <w:marRight w:val="0"/>
      <w:marTop w:val="0"/>
      <w:marBottom w:val="0"/>
      <w:divBdr>
        <w:top w:val="none" w:sz="0" w:space="0" w:color="auto"/>
        <w:left w:val="none" w:sz="0" w:space="0" w:color="auto"/>
        <w:bottom w:val="none" w:sz="0" w:space="0" w:color="auto"/>
        <w:right w:val="none" w:sz="0" w:space="0" w:color="auto"/>
      </w:divBdr>
    </w:div>
    <w:div w:id="1115445000">
      <w:bodyDiv w:val="1"/>
      <w:marLeft w:val="0"/>
      <w:marRight w:val="0"/>
      <w:marTop w:val="0"/>
      <w:marBottom w:val="0"/>
      <w:divBdr>
        <w:top w:val="none" w:sz="0" w:space="0" w:color="auto"/>
        <w:left w:val="none" w:sz="0" w:space="0" w:color="auto"/>
        <w:bottom w:val="none" w:sz="0" w:space="0" w:color="auto"/>
        <w:right w:val="none" w:sz="0" w:space="0" w:color="auto"/>
      </w:divBdr>
    </w:div>
    <w:div w:id="1133064343">
      <w:bodyDiv w:val="1"/>
      <w:marLeft w:val="0"/>
      <w:marRight w:val="0"/>
      <w:marTop w:val="0"/>
      <w:marBottom w:val="0"/>
      <w:divBdr>
        <w:top w:val="none" w:sz="0" w:space="0" w:color="auto"/>
        <w:left w:val="none" w:sz="0" w:space="0" w:color="auto"/>
        <w:bottom w:val="none" w:sz="0" w:space="0" w:color="auto"/>
        <w:right w:val="none" w:sz="0" w:space="0" w:color="auto"/>
      </w:divBdr>
    </w:div>
    <w:div w:id="1148784586">
      <w:bodyDiv w:val="1"/>
      <w:marLeft w:val="0"/>
      <w:marRight w:val="0"/>
      <w:marTop w:val="0"/>
      <w:marBottom w:val="0"/>
      <w:divBdr>
        <w:top w:val="none" w:sz="0" w:space="0" w:color="auto"/>
        <w:left w:val="none" w:sz="0" w:space="0" w:color="auto"/>
        <w:bottom w:val="none" w:sz="0" w:space="0" w:color="auto"/>
        <w:right w:val="none" w:sz="0" w:space="0" w:color="auto"/>
      </w:divBdr>
    </w:div>
    <w:div w:id="1167331465">
      <w:bodyDiv w:val="1"/>
      <w:marLeft w:val="0"/>
      <w:marRight w:val="0"/>
      <w:marTop w:val="0"/>
      <w:marBottom w:val="0"/>
      <w:divBdr>
        <w:top w:val="none" w:sz="0" w:space="0" w:color="auto"/>
        <w:left w:val="none" w:sz="0" w:space="0" w:color="auto"/>
        <w:bottom w:val="none" w:sz="0" w:space="0" w:color="auto"/>
        <w:right w:val="none" w:sz="0" w:space="0" w:color="auto"/>
      </w:divBdr>
    </w:div>
    <w:div w:id="1197499335">
      <w:bodyDiv w:val="1"/>
      <w:marLeft w:val="0"/>
      <w:marRight w:val="0"/>
      <w:marTop w:val="0"/>
      <w:marBottom w:val="0"/>
      <w:divBdr>
        <w:top w:val="none" w:sz="0" w:space="0" w:color="auto"/>
        <w:left w:val="none" w:sz="0" w:space="0" w:color="auto"/>
        <w:bottom w:val="none" w:sz="0" w:space="0" w:color="auto"/>
        <w:right w:val="none" w:sz="0" w:space="0" w:color="auto"/>
      </w:divBdr>
    </w:div>
    <w:div w:id="1198542852">
      <w:bodyDiv w:val="1"/>
      <w:marLeft w:val="0"/>
      <w:marRight w:val="0"/>
      <w:marTop w:val="0"/>
      <w:marBottom w:val="0"/>
      <w:divBdr>
        <w:top w:val="none" w:sz="0" w:space="0" w:color="auto"/>
        <w:left w:val="none" w:sz="0" w:space="0" w:color="auto"/>
        <w:bottom w:val="none" w:sz="0" w:space="0" w:color="auto"/>
        <w:right w:val="none" w:sz="0" w:space="0" w:color="auto"/>
      </w:divBdr>
    </w:div>
    <w:div w:id="1211723214">
      <w:bodyDiv w:val="1"/>
      <w:marLeft w:val="0"/>
      <w:marRight w:val="0"/>
      <w:marTop w:val="0"/>
      <w:marBottom w:val="0"/>
      <w:divBdr>
        <w:top w:val="none" w:sz="0" w:space="0" w:color="auto"/>
        <w:left w:val="none" w:sz="0" w:space="0" w:color="auto"/>
        <w:bottom w:val="none" w:sz="0" w:space="0" w:color="auto"/>
        <w:right w:val="none" w:sz="0" w:space="0" w:color="auto"/>
      </w:divBdr>
    </w:div>
    <w:div w:id="1234923889">
      <w:bodyDiv w:val="1"/>
      <w:marLeft w:val="0"/>
      <w:marRight w:val="0"/>
      <w:marTop w:val="0"/>
      <w:marBottom w:val="0"/>
      <w:divBdr>
        <w:top w:val="none" w:sz="0" w:space="0" w:color="auto"/>
        <w:left w:val="none" w:sz="0" w:space="0" w:color="auto"/>
        <w:bottom w:val="none" w:sz="0" w:space="0" w:color="auto"/>
        <w:right w:val="none" w:sz="0" w:space="0" w:color="auto"/>
      </w:divBdr>
    </w:div>
    <w:div w:id="1249580897">
      <w:bodyDiv w:val="1"/>
      <w:marLeft w:val="0"/>
      <w:marRight w:val="0"/>
      <w:marTop w:val="0"/>
      <w:marBottom w:val="0"/>
      <w:divBdr>
        <w:top w:val="none" w:sz="0" w:space="0" w:color="auto"/>
        <w:left w:val="none" w:sz="0" w:space="0" w:color="auto"/>
        <w:bottom w:val="none" w:sz="0" w:space="0" w:color="auto"/>
        <w:right w:val="none" w:sz="0" w:space="0" w:color="auto"/>
      </w:divBdr>
    </w:div>
    <w:div w:id="1312712418">
      <w:bodyDiv w:val="1"/>
      <w:marLeft w:val="0"/>
      <w:marRight w:val="0"/>
      <w:marTop w:val="0"/>
      <w:marBottom w:val="0"/>
      <w:divBdr>
        <w:top w:val="none" w:sz="0" w:space="0" w:color="auto"/>
        <w:left w:val="none" w:sz="0" w:space="0" w:color="auto"/>
        <w:bottom w:val="none" w:sz="0" w:space="0" w:color="auto"/>
        <w:right w:val="none" w:sz="0" w:space="0" w:color="auto"/>
      </w:divBdr>
      <w:divsChild>
        <w:div w:id="1689520810">
          <w:marLeft w:val="0"/>
          <w:marRight w:val="0"/>
          <w:marTop w:val="0"/>
          <w:marBottom w:val="0"/>
          <w:divBdr>
            <w:top w:val="none" w:sz="0" w:space="0" w:color="auto"/>
            <w:left w:val="none" w:sz="0" w:space="0" w:color="auto"/>
            <w:bottom w:val="none" w:sz="0" w:space="0" w:color="auto"/>
            <w:right w:val="none" w:sz="0" w:space="0" w:color="auto"/>
          </w:divBdr>
        </w:div>
        <w:div w:id="896353297">
          <w:marLeft w:val="0"/>
          <w:marRight w:val="0"/>
          <w:marTop w:val="0"/>
          <w:marBottom w:val="0"/>
          <w:divBdr>
            <w:top w:val="none" w:sz="0" w:space="0" w:color="auto"/>
            <w:left w:val="none" w:sz="0" w:space="0" w:color="auto"/>
            <w:bottom w:val="none" w:sz="0" w:space="0" w:color="auto"/>
            <w:right w:val="none" w:sz="0" w:space="0" w:color="auto"/>
          </w:divBdr>
        </w:div>
      </w:divsChild>
    </w:div>
    <w:div w:id="1386372607">
      <w:bodyDiv w:val="1"/>
      <w:marLeft w:val="0"/>
      <w:marRight w:val="0"/>
      <w:marTop w:val="0"/>
      <w:marBottom w:val="0"/>
      <w:divBdr>
        <w:top w:val="none" w:sz="0" w:space="0" w:color="auto"/>
        <w:left w:val="none" w:sz="0" w:space="0" w:color="auto"/>
        <w:bottom w:val="none" w:sz="0" w:space="0" w:color="auto"/>
        <w:right w:val="none" w:sz="0" w:space="0" w:color="auto"/>
      </w:divBdr>
    </w:div>
    <w:div w:id="1422289441">
      <w:bodyDiv w:val="1"/>
      <w:marLeft w:val="0"/>
      <w:marRight w:val="0"/>
      <w:marTop w:val="0"/>
      <w:marBottom w:val="0"/>
      <w:divBdr>
        <w:top w:val="none" w:sz="0" w:space="0" w:color="auto"/>
        <w:left w:val="none" w:sz="0" w:space="0" w:color="auto"/>
        <w:bottom w:val="none" w:sz="0" w:space="0" w:color="auto"/>
        <w:right w:val="none" w:sz="0" w:space="0" w:color="auto"/>
      </w:divBdr>
    </w:div>
    <w:div w:id="1471165724">
      <w:bodyDiv w:val="1"/>
      <w:marLeft w:val="0"/>
      <w:marRight w:val="0"/>
      <w:marTop w:val="0"/>
      <w:marBottom w:val="0"/>
      <w:divBdr>
        <w:top w:val="none" w:sz="0" w:space="0" w:color="auto"/>
        <w:left w:val="none" w:sz="0" w:space="0" w:color="auto"/>
        <w:bottom w:val="none" w:sz="0" w:space="0" w:color="auto"/>
        <w:right w:val="none" w:sz="0" w:space="0" w:color="auto"/>
      </w:divBdr>
    </w:div>
    <w:div w:id="1473519556">
      <w:bodyDiv w:val="1"/>
      <w:marLeft w:val="0"/>
      <w:marRight w:val="0"/>
      <w:marTop w:val="0"/>
      <w:marBottom w:val="0"/>
      <w:divBdr>
        <w:top w:val="none" w:sz="0" w:space="0" w:color="auto"/>
        <w:left w:val="none" w:sz="0" w:space="0" w:color="auto"/>
        <w:bottom w:val="none" w:sz="0" w:space="0" w:color="auto"/>
        <w:right w:val="none" w:sz="0" w:space="0" w:color="auto"/>
      </w:divBdr>
    </w:div>
    <w:div w:id="1485586988">
      <w:bodyDiv w:val="1"/>
      <w:marLeft w:val="0"/>
      <w:marRight w:val="0"/>
      <w:marTop w:val="0"/>
      <w:marBottom w:val="0"/>
      <w:divBdr>
        <w:top w:val="none" w:sz="0" w:space="0" w:color="auto"/>
        <w:left w:val="none" w:sz="0" w:space="0" w:color="auto"/>
        <w:bottom w:val="none" w:sz="0" w:space="0" w:color="auto"/>
        <w:right w:val="none" w:sz="0" w:space="0" w:color="auto"/>
      </w:divBdr>
      <w:divsChild>
        <w:div w:id="1119304109">
          <w:marLeft w:val="0"/>
          <w:marRight w:val="0"/>
          <w:marTop w:val="0"/>
          <w:marBottom w:val="0"/>
          <w:divBdr>
            <w:top w:val="none" w:sz="0" w:space="0" w:color="auto"/>
            <w:left w:val="none" w:sz="0" w:space="0" w:color="auto"/>
            <w:bottom w:val="none" w:sz="0" w:space="0" w:color="auto"/>
            <w:right w:val="none" w:sz="0" w:space="0" w:color="auto"/>
          </w:divBdr>
        </w:div>
        <w:div w:id="1102870795">
          <w:marLeft w:val="0"/>
          <w:marRight w:val="0"/>
          <w:marTop w:val="0"/>
          <w:marBottom w:val="0"/>
          <w:divBdr>
            <w:top w:val="none" w:sz="0" w:space="0" w:color="auto"/>
            <w:left w:val="none" w:sz="0" w:space="0" w:color="auto"/>
            <w:bottom w:val="none" w:sz="0" w:space="0" w:color="auto"/>
            <w:right w:val="none" w:sz="0" w:space="0" w:color="auto"/>
          </w:divBdr>
        </w:div>
      </w:divsChild>
    </w:div>
    <w:div w:id="1507205223">
      <w:bodyDiv w:val="1"/>
      <w:marLeft w:val="0"/>
      <w:marRight w:val="0"/>
      <w:marTop w:val="0"/>
      <w:marBottom w:val="0"/>
      <w:divBdr>
        <w:top w:val="none" w:sz="0" w:space="0" w:color="auto"/>
        <w:left w:val="none" w:sz="0" w:space="0" w:color="auto"/>
        <w:bottom w:val="none" w:sz="0" w:space="0" w:color="auto"/>
        <w:right w:val="none" w:sz="0" w:space="0" w:color="auto"/>
      </w:divBdr>
    </w:div>
    <w:div w:id="1533957699">
      <w:bodyDiv w:val="1"/>
      <w:marLeft w:val="0"/>
      <w:marRight w:val="0"/>
      <w:marTop w:val="0"/>
      <w:marBottom w:val="0"/>
      <w:divBdr>
        <w:top w:val="none" w:sz="0" w:space="0" w:color="auto"/>
        <w:left w:val="none" w:sz="0" w:space="0" w:color="auto"/>
        <w:bottom w:val="none" w:sz="0" w:space="0" w:color="auto"/>
        <w:right w:val="none" w:sz="0" w:space="0" w:color="auto"/>
      </w:divBdr>
    </w:div>
    <w:div w:id="1551840632">
      <w:bodyDiv w:val="1"/>
      <w:marLeft w:val="0"/>
      <w:marRight w:val="0"/>
      <w:marTop w:val="0"/>
      <w:marBottom w:val="0"/>
      <w:divBdr>
        <w:top w:val="none" w:sz="0" w:space="0" w:color="auto"/>
        <w:left w:val="none" w:sz="0" w:space="0" w:color="auto"/>
        <w:bottom w:val="none" w:sz="0" w:space="0" w:color="auto"/>
        <w:right w:val="none" w:sz="0" w:space="0" w:color="auto"/>
      </w:divBdr>
    </w:div>
    <w:div w:id="1603487201">
      <w:bodyDiv w:val="1"/>
      <w:marLeft w:val="0"/>
      <w:marRight w:val="0"/>
      <w:marTop w:val="0"/>
      <w:marBottom w:val="0"/>
      <w:divBdr>
        <w:top w:val="none" w:sz="0" w:space="0" w:color="auto"/>
        <w:left w:val="none" w:sz="0" w:space="0" w:color="auto"/>
        <w:bottom w:val="none" w:sz="0" w:space="0" w:color="auto"/>
        <w:right w:val="none" w:sz="0" w:space="0" w:color="auto"/>
      </w:divBdr>
    </w:div>
    <w:div w:id="1613586658">
      <w:bodyDiv w:val="1"/>
      <w:marLeft w:val="0"/>
      <w:marRight w:val="0"/>
      <w:marTop w:val="0"/>
      <w:marBottom w:val="0"/>
      <w:divBdr>
        <w:top w:val="none" w:sz="0" w:space="0" w:color="auto"/>
        <w:left w:val="none" w:sz="0" w:space="0" w:color="auto"/>
        <w:bottom w:val="none" w:sz="0" w:space="0" w:color="auto"/>
        <w:right w:val="none" w:sz="0" w:space="0" w:color="auto"/>
      </w:divBdr>
    </w:div>
    <w:div w:id="1665284273">
      <w:bodyDiv w:val="1"/>
      <w:marLeft w:val="0"/>
      <w:marRight w:val="0"/>
      <w:marTop w:val="0"/>
      <w:marBottom w:val="0"/>
      <w:divBdr>
        <w:top w:val="none" w:sz="0" w:space="0" w:color="auto"/>
        <w:left w:val="none" w:sz="0" w:space="0" w:color="auto"/>
        <w:bottom w:val="none" w:sz="0" w:space="0" w:color="auto"/>
        <w:right w:val="none" w:sz="0" w:space="0" w:color="auto"/>
      </w:divBdr>
    </w:div>
    <w:div w:id="1705012491">
      <w:bodyDiv w:val="1"/>
      <w:marLeft w:val="0"/>
      <w:marRight w:val="0"/>
      <w:marTop w:val="0"/>
      <w:marBottom w:val="0"/>
      <w:divBdr>
        <w:top w:val="none" w:sz="0" w:space="0" w:color="auto"/>
        <w:left w:val="none" w:sz="0" w:space="0" w:color="auto"/>
        <w:bottom w:val="none" w:sz="0" w:space="0" w:color="auto"/>
        <w:right w:val="none" w:sz="0" w:space="0" w:color="auto"/>
      </w:divBdr>
    </w:div>
    <w:div w:id="1708145562">
      <w:bodyDiv w:val="1"/>
      <w:marLeft w:val="0"/>
      <w:marRight w:val="0"/>
      <w:marTop w:val="0"/>
      <w:marBottom w:val="0"/>
      <w:divBdr>
        <w:top w:val="none" w:sz="0" w:space="0" w:color="auto"/>
        <w:left w:val="none" w:sz="0" w:space="0" w:color="auto"/>
        <w:bottom w:val="none" w:sz="0" w:space="0" w:color="auto"/>
        <w:right w:val="none" w:sz="0" w:space="0" w:color="auto"/>
      </w:divBdr>
      <w:divsChild>
        <w:div w:id="206452699">
          <w:marLeft w:val="0"/>
          <w:marRight w:val="0"/>
          <w:marTop w:val="0"/>
          <w:marBottom w:val="0"/>
          <w:divBdr>
            <w:top w:val="none" w:sz="0" w:space="0" w:color="auto"/>
            <w:left w:val="none" w:sz="0" w:space="0" w:color="auto"/>
            <w:bottom w:val="none" w:sz="0" w:space="0" w:color="auto"/>
            <w:right w:val="none" w:sz="0" w:space="0" w:color="auto"/>
          </w:divBdr>
        </w:div>
      </w:divsChild>
    </w:div>
    <w:div w:id="1709835714">
      <w:bodyDiv w:val="1"/>
      <w:marLeft w:val="0"/>
      <w:marRight w:val="0"/>
      <w:marTop w:val="0"/>
      <w:marBottom w:val="0"/>
      <w:divBdr>
        <w:top w:val="none" w:sz="0" w:space="0" w:color="auto"/>
        <w:left w:val="none" w:sz="0" w:space="0" w:color="auto"/>
        <w:bottom w:val="none" w:sz="0" w:space="0" w:color="auto"/>
        <w:right w:val="none" w:sz="0" w:space="0" w:color="auto"/>
      </w:divBdr>
      <w:divsChild>
        <w:div w:id="1484927514">
          <w:marLeft w:val="0"/>
          <w:marRight w:val="0"/>
          <w:marTop w:val="0"/>
          <w:marBottom w:val="0"/>
          <w:divBdr>
            <w:top w:val="none" w:sz="0" w:space="0" w:color="auto"/>
            <w:left w:val="none" w:sz="0" w:space="0" w:color="auto"/>
            <w:bottom w:val="none" w:sz="0" w:space="0" w:color="auto"/>
            <w:right w:val="none" w:sz="0" w:space="0" w:color="auto"/>
          </w:divBdr>
          <w:divsChild>
            <w:div w:id="1360277016">
              <w:marLeft w:val="0"/>
              <w:marRight w:val="0"/>
              <w:marTop w:val="0"/>
              <w:marBottom w:val="0"/>
              <w:divBdr>
                <w:top w:val="none" w:sz="0" w:space="0" w:color="auto"/>
                <w:left w:val="none" w:sz="0" w:space="0" w:color="auto"/>
                <w:bottom w:val="none" w:sz="0" w:space="0" w:color="auto"/>
                <w:right w:val="none" w:sz="0" w:space="0" w:color="auto"/>
              </w:divBdr>
              <w:divsChild>
                <w:div w:id="89169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620255">
          <w:marLeft w:val="0"/>
          <w:marRight w:val="0"/>
          <w:marTop w:val="0"/>
          <w:marBottom w:val="0"/>
          <w:divBdr>
            <w:top w:val="none" w:sz="0" w:space="0" w:color="auto"/>
            <w:left w:val="none" w:sz="0" w:space="0" w:color="auto"/>
            <w:bottom w:val="none" w:sz="0" w:space="0" w:color="auto"/>
            <w:right w:val="none" w:sz="0" w:space="0" w:color="auto"/>
          </w:divBdr>
          <w:divsChild>
            <w:div w:id="1591814265">
              <w:marLeft w:val="0"/>
              <w:marRight w:val="0"/>
              <w:marTop w:val="0"/>
              <w:marBottom w:val="0"/>
              <w:divBdr>
                <w:top w:val="none" w:sz="0" w:space="0" w:color="auto"/>
                <w:left w:val="none" w:sz="0" w:space="0" w:color="auto"/>
                <w:bottom w:val="none" w:sz="0" w:space="0" w:color="auto"/>
                <w:right w:val="none" w:sz="0" w:space="0" w:color="auto"/>
              </w:divBdr>
            </w:div>
          </w:divsChild>
        </w:div>
        <w:div w:id="1992783122">
          <w:marLeft w:val="0"/>
          <w:marRight w:val="0"/>
          <w:marTop w:val="0"/>
          <w:marBottom w:val="0"/>
          <w:divBdr>
            <w:top w:val="none" w:sz="0" w:space="0" w:color="auto"/>
            <w:left w:val="none" w:sz="0" w:space="0" w:color="auto"/>
            <w:bottom w:val="none" w:sz="0" w:space="0" w:color="auto"/>
            <w:right w:val="none" w:sz="0" w:space="0" w:color="auto"/>
          </w:divBdr>
        </w:div>
        <w:div w:id="1217938048">
          <w:marLeft w:val="0"/>
          <w:marRight w:val="0"/>
          <w:marTop w:val="0"/>
          <w:marBottom w:val="0"/>
          <w:divBdr>
            <w:top w:val="none" w:sz="0" w:space="0" w:color="auto"/>
            <w:left w:val="none" w:sz="0" w:space="0" w:color="auto"/>
            <w:bottom w:val="none" w:sz="0" w:space="0" w:color="auto"/>
            <w:right w:val="none" w:sz="0" w:space="0" w:color="auto"/>
          </w:divBdr>
          <w:divsChild>
            <w:div w:id="1193113363">
              <w:marLeft w:val="-225"/>
              <w:marRight w:val="-225"/>
              <w:marTop w:val="0"/>
              <w:marBottom w:val="0"/>
              <w:divBdr>
                <w:top w:val="none" w:sz="0" w:space="0" w:color="auto"/>
                <w:left w:val="none" w:sz="0" w:space="0" w:color="auto"/>
                <w:bottom w:val="none" w:sz="0" w:space="0" w:color="auto"/>
                <w:right w:val="none" w:sz="0" w:space="0" w:color="auto"/>
              </w:divBdr>
              <w:divsChild>
                <w:div w:id="1548175222">
                  <w:marLeft w:val="0"/>
                  <w:marRight w:val="0"/>
                  <w:marTop w:val="0"/>
                  <w:marBottom w:val="0"/>
                  <w:divBdr>
                    <w:top w:val="none" w:sz="0" w:space="0" w:color="auto"/>
                    <w:left w:val="none" w:sz="0" w:space="0" w:color="auto"/>
                    <w:bottom w:val="none" w:sz="0" w:space="0" w:color="auto"/>
                    <w:right w:val="none" w:sz="0" w:space="0" w:color="auto"/>
                  </w:divBdr>
                  <w:divsChild>
                    <w:div w:id="824249851">
                      <w:marLeft w:val="0"/>
                      <w:marRight w:val="0"/>
                      <w:marTop w:val="0"/>
                      <w:marBottom w:val="0"/>
                      <w:divBdr>
                        <w:top w:val="none" w:sz="0" w:space="0" w:color="auto"/>
                        <w:left w:val="none" w:sz="0" w:space="0" w:color="auto"/>
                        <w:bottom w:val="none" w:sz="0" w:space="0" w:color="auto"/>
                        <w:right w:val="none" w:sz="0" w:space="0" w:color="auto"/>
                      </w:divBdr>
                    </w:div>
                  </w:divsChild>
                </w:div>
                <w:div w:id="808009742">
                  <w:marLeft w:val="0"/>
                  <w:marRight w:val="0"/>
                  <w:marTop w:val="0"/>
                  <w:marBottom w:val="0"/>
                  <w:divBdr>
                    <w:top w:val="none" w:sz="0" w:space="0" w:color="auto"/>
                    <w:left w:val="none" w:sz="0" w:space="0" w:color="auto"/>
                    <w:bottom w:val="none" w:sz="0" w:space="0" w:color="auto"/>
                    <w:right w:val="none" w:sz="0" w:space="0" w:color="auto"/>
                  </w:divBdr>
                  <w:divsChild>
                    <w:div w:id="157304491">
                      <w:marLeft w:val="0"/>
                      <w:marRight w:val="0"/>
                      <w:marTop w:val="0"/>
                      <w:marBottom w:val="0"/>
                      <w:divBdr>
                        <w:top w:val="none" w:sz="0" w:space="0" w:color="auto"/>
                        <w:left w:val="none" w:sz="0" w:space="0" w:color="auto"/>
                        <w:bottom w:val="none" w:sz="0" w:space="0" w:color="auto"/>
                        <w:right w:val="none" w:sz="0" w:space="0" w:color="auto"/>
                      </w:divBdr>
                    </w:div>
                  </w:divsChild>
                </w:div>
                <w:div w:id="1866288475">
                  <w:marLeft w:val="0"/>
                  <w:marRight w:val="0"/>
                  <w:marTop w:val="0"/>
                  <w:marBottom w:val="0"/>
                  <w:divBdr>
                    <w:top w:val="none" w:sz="0" w:space="0" w:color="auto"/>
                    <w:left w:val="none" w:sz="0" w:space="0" w:color="auto"/>
                    <w:bottom w:val="none" w:sz="0" w:space="0" w:color="auto"/>
                    <w:right w:val="none" w:sz="0" w:space="0" w:color="auto"/>
                  </w:divBdr>
                  <w:divsChild>
                    <w:div w:id="200450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367497">
          <w:marLeft w:val="0"/>
          <w:marRight w:val="0"/>
          <w:marTop w:val="0"/>
          <w:marBottom w:val="0"/>
          <w:divBdr>
            <w:top w:val="none" w:sz="0" w:space="0" w:color="auto"/>
            <w:left w:val="none" w:sz="0" w:space="0" w:color="auto"/>
            <w:bottom w:val="none" w:sz="0" w:space="0" w:color="auto"/>
            <w:right w:val="none" w:sz="0" w:space="0" w:color="auto"/>
          </w:divBdr>
          <w:divsChild>
            <w:div w:id="1607037239">
              <w:marLeft w:val="0"/>
              <w:marRight w:val="0"/>
              <w:marTop w:val="0"/>
              <w:marBottom w:val="0"/>
              <w:divBdr>
                <w:top w:val="none" w:sz="0" w:space="0" w:color="auto"/>
                <w:left w:val="none" w:sz="0" w:space="0" w:color="auto"/>
                <w:bottom w:val="none" w:sz="0" w:space="0" w:color="auto"/>
                <w:right w:val="none" w:sz="0" w:space="0" w:color="auto"/>
              </w:divBdr>
              <w:divsChild>
                <w:div w:id="939413703">
                  <w:marLeft w:val="0"/>
                  <w:marRight w:val="0"/>
                  <w:marTop w:val="0"/>
                  <w:marBottom w:val="0"/>
                  <w:divBdr>
                    <w:top w:val="none" w:sz="0" w:space="0" w:color="auto"/>
                    <w:left w:val="none" w:sz="0" w:space="0" w:color="auto"/>
                    <w:bottom w:val="none" w:sz="0" w:space="0" w:color="auto"/>
                    <w:right w:val="none" w:sz="0" w:space="0" w:color="auto"/>
                  </w:divBdr>
                </w:div>
                <w:div w:id="321592378">
                  <w:marLeft w:val="0"/>
                  <w:marRight w:val="0"/>
                  <w:marTop w:val="0"/>
                  <w:marBottom w:val="0"/>
                  <w:divBdr>
                    <w:top w:val="none" w:sz="0" w:space="0" w:color="auto"/>
                    <w:left w:val="none" w:sz="0" w:space="0" w:color="auto"/>
                    <w:bottom w:val="none" w:sz="0" w:space="0" w:color="auto"/>
                    <w:right w:val="none" w:sz="0" w:space="0" w:color="auto"/>
                  </w:divBdr>
                </w:div>
                <w:div w:id="975063743">
                  <w:marLeft w:val="0"/>
                  <w:marRight w:val="0"/>
                  <w:marTop w:val="0"/>
                  <w:marBottom w:val="0"/>
                  <w:divBdr>
                    <w:top w:val="none" w:sz="0" w:space="0" w:color="auto"/>
                    <w:left w:val="none" w:sz="0" w:space="0" w:color="auto"/>
                    <w:bottom w:val="none" w:sz="0" w:space="0" w:color="auto"/>
                    <w:right w:val="none" w:sz="0" w:space="0" w:color="auto"/>
                  </w:divBdr>
                </w:div>
                <w:div w:id="192887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286870">
      <w:bodyDiv w:val="1"/>
      <w:marLeft w:val="0"/>
      <w:marRight w:val="0"/>
      <w:marTop w:val="0"/>
      <w:marBottom w:val="0"/>
      <w:divBdr>
        <w:top w:val="none" w:sz="0" w:space="0" w:color="auto"/>
        <w:left w:val="none" w:sz="0" w:space="0" w:color="auto"/>
        <w:bottom w:val="none" w:sz="0" w:space="0" w:color="auto"/>
        <w:right w:val="none" w:sz="0" w:space="0" w:color="auto"/>
      </w:divBdr>
    </w:div>
    <w:div w:id="1806586850">
      <w:bodyDiv w:val="1"/>
      <w:marLeft w:val="0"/>
      <w:marRight w:val="0"/>
      <w:marTop w:val="0"/>
      <w:marBottom w:val="0"/>
      <w:divBdr>
        <w:top w:val="none" w:sz="0" w:space="0" w:color="auto"/>
        <w:left w:val="none" w:sz="0" w:space="0" w:color="auto"/>
        <w:bottom w:val="none" w:sz="0" w:space="0" w:color="auto"/>
        <w:right w:val="none" w:sz="0" w:space="0" w:color="auto"/>
      </w:divBdr>
    </w:div>
    <w:div w:id="1832401599">
      <w:bodyDiv w:val="1"/>
      <w:marLeft w:val="0"/>
      <w:marRight w:val="0"/>
      <w:marTop w:val="0"/>
      <w:marBottom w:val="0"/>
      <w:divBdr>
        <w:top w:val="none" w:sz="0" w:space="0" w:color="auto"/>
        <w:left w:val="none" w:sz="0" w:space="0" w:color="auto"/>
        <w:bottom w:val="none" w:sz="0" w:space="0" w:color="auto"/>
        <w:right w:val="none" w:sz="0" w:space="0" w:color="auto"/>
      </w:divBdr>
    </w:div>
    <w:div w:id="1861120092">
      <w:bodyDiv w:val="1"/>
      <w:marLeft w:val="0"/>
      <w:marRight w:val="0"/>
      <w:marTop w:val="0"/>
      <w:marBottom w:val="0"/>
      <w:divBdr>
        <w:top w:val="none" w:sz="0" w:space="0" w:color="auto"/>
        <w:left w:val="none" w:sz="0" w:space="0" w:color="auto"/>
        <w:bottom w:val="none" w:sz="0" w:space="0" w:color="auto"/>
        <w:right w:val="none" w:sz="0" w:space="0" w:color="auto"/>
      </w:divBdr>
      <w:divsChild>
        <w:div w:id="79838278">
          <w:marLeft w:val="0"/>
          <w:marRight w:val="0"/>
          <w:marTop w:val="0"/>
          <w:marBottom w:val="0"/>
          <w:divBdr>
            <w:top w:val="none" w:sz="0" w:space="0" w:color="auto"/>
            <w:left w:val="none" w:sz="0" w:space="0" w:color="auto"/>
            <w:bottom w:val="none" w:sz="0" w:space="0" w:color="auto"/>
            <w:right w:val="none" w:sz="0" w:space="0" w:color="auto"/>
          </w:divBdr>
        </w:div>
      </w:divsChild>
    </w:div>
    <w:div w:id="1900435203">
      <w:bodyDiv w:val="1"/>
      <w:marLeft w:val="0"/>
      <w:marRight w:val="0"/>
      <w:marTop w:val="0"/>
      <w:marBottom w:val="0"/>
      <w:divBdr>
        <w:top w:val="none" w:sz="0" w:space="0" w:color="auto"/>
        <w:left w:val="none" w:sz="0" w:space="0" w:color="auto"/>
        <w:bottom w:val="none" w:sz="0" w:space="0" w:color="auto"/>
        <w:right w:val="none" w:sz="0" w:space="0" w:color="auto"/>
      </w:divBdr>
    </w:div>
    <w:div w:id="1916276749">
      <w:bodyDiv w:val="1"/>
      <w:marLeft w:val="0"/>
      <w:marRight w:val="0"/>
      <w:marTop w:val="0"/>
      <w:marBottom w:val="0"/>
      <w:divBdr>
        <w:top w:val="none" w:sz="0" w:space="0" w:color="auto"/>
        <w:left w:val="none" w:sz="0" w:space="0" w:color="auto"/>
        <w:bottom w:val="none" w:sz="0" w:space="0" w:color="auto"/>
        <w:right w:val="none" w:sz="0" w:space="0" w:color="auto"/>
      </w:divBdr>
    </w:div>
    <w:div w:id="1935362703">
      <w:bodyDiv w:val="1"/>
      <w:marLeft w:val="0"/>
      <w:marRight w:val="0"/>
      <w:marTop w:val="0"/>
      <w:marBottom w:val="0"/>
      <w:divBdr>
        <w:top w:val="none" w:sz="0" w:space="0" w:color="auto"/>
        <w:left w:val="none" w:sz="0" w:space="0" w:color="auto"/>
        <w:bottom w:val="none" w:sz="0" w:space="0" w:color="auto"/>
        <w:right w:val="none" w:sz="0" w:space="0" w:color="auto"/>
      </w:divBdr>
    </w:div>
    <w:div w:id="1977057151">
      <w:bodyDiv w:val="1"/>
      <w:marLeft w:val="0"/>
      <w:marRight w:val="0"/>
      <w:marTop w:val="0"/>
      <w:marBottom w:val="0"/>
      <w:divBdr>
        <w:top w:val="none" w:sz="0" w:space="0" w:color="auto"/>
        <w:left w:val="none" w:sz="0" w:space="0" w:color="auto"/>
        <w:bottom w:val="none" w:sz="0" w:space="0" w:color="auto"/>
        <w:right w:val="none" w:sz="0" w:space="0" w:color="auto"/>
      </w:divBdr>
    </w:div>
    <w:div w:id="1998917611">
      <w:bodyDiv w:val="1"/>
      <w:marLeft w:val="0"/>
      <w:marRight w:val="0"/>
      <w:marTop w:val="0"/>
      <w:marBottom w:val="0"/>
      <w:divBdr>
        <w:top w:val="none" w:sz="0" w:space="0" w:color="auto"/>
        <w:left w:val="none" w:sz="0" w:space="0" w:color="auto"/>
        <w:bottom w:val="none" w:sz="0" w:space="0" w:color="auto"/>
        <w:right w:val="none" w:sz="0" w:space="0" w:color="auto"/>
      </w:divBdr>
    </w:div>
    <w:div w:id="2005429397">
      <w:bodyDiv w:val="1"/>
      <w:marLeft w:val="0"/>
      <w:marRight w:val="0"/>
      <w:marTop w:val="0"/>
      <w:marBottom w:val="0"/>
      <w:divBdr>
        <w:top w:val="none" w:sz="0" w:space="0" w:color="auto"/>
        <w:left w:val="none" w:sz="0" w:space="0" w:color="auto"/>
        <w:bottom w:val="none" w:sz="0" w:space="0" w:color="auto"/>
        <w:right w:val="none" w:sz="0" w:space="0" w:color="auto"/>
      </w:divBdr>
    </w:div>
    <w:div w:id="2017144961">
      <w:bodyDiv w:val="1"/>
      <w:marLeft w:val="0"/>
      <w:marRight w:val="0"/>
      <w:marTop w:val="0"/>
      <w:marBottom w:val="0"/>
      <w:divBdr>
        <w:top w:val="none" w:sz="0" w:space="0" w:color="auto"/>
        <w:left w:val="none" w:sz="0" w:space="0" w:color="auto"/>
        <w:bottom w:val="none" w:sz="0" w:space="0" w:color="auto"/>
        <w:right w:val="none" w:sz="0" w:space="0" w:color="auto"/>
      </w:divBdr>
    </w:div>
    <w:div w:id="2066637214">
      <w:bodyDiv w:val="1"/>
      <w:marLeft w:val="0"/>
      <w:marRight w:val="0"/>
      <w:marTop w:val="0"/>
      <w:marBottom w:val="0"/>
      <w:divBdr>
        <w:top w:val="none" w:sz="0" w:space="0" w:color="auto"/>
        <w:left w:val="none" w:sz="0" w:space="0" w:color="auto"/>
        <w:bottom w:val="none" w:sz="0" w:space="0" w:color="auto"/>
        <w:right w:val="none" w:sz="0" w:space="0" w:color="auto"/>
      </w:divBdr>
      <w:divsChild>
        <w:div w:id="1397313106">
          <w:marLeft w:val="0"/>
          <w:marRight w:val="0"/>
          <w:marTop w:val="0"/>
          <w:marBottom w:val="0"/>
          <w:divBdr>
            <w:top w:val="none" w:sz="0" w:space="0" w:color="auto"/>
            <w:left w:val="none" w:sz="0" w:space="0" w:color="auto"/>
            <w:bottom w:val="none" w:sz="0" w:space="0" w:color="auto"/>
            <w:right w:val="none" w:sz="0" w:space="0" w:color="auto"/>
          </w:divBdr>
        </w:div>
        <w:div w:id="835071456">
          <w:marLeft w:val="0"/>
          <w:marRight w:val="0"/>
          <w:marTop w:val="0"/>
          <w:marBottom w:val="0"/>
          <w:divBdr>
            <w:top w:val="none" w:sz="0" w:space="0" w:color="auto"/>
            <w:left w:val="none" w:sz="0" w:space="0" w:color="auto"/>
            <w:bottom w:val="none" w:sz="0" w:space="0" w:color="auto"/>
            <w:right w:val="none" w:sz="0" w:space="0" w:color="auto"/>
          </w:divBdr>
        </w:div>
      </w:divsChild>
    </w:div>
    <w:div w:id="2074738880">
      <w:bodyDiv w:val="1"/>
      <w:marLeft w:val="0"/>
      <w:marRight w:val="0"/>
      <w:marTop w:val="0"/>
      <w:marBottom w:val="0"/>
      <w:divBdr>
        <w:top w:val="none" w:sz="0" w:space="0" w:color="auto"/>
        <w:left w:val="none" w:sz="0" w:space="0" w:color="auto"/>
        <w:bottom w:val="none" w:sz="0" w:space="0" w:color="auto"/>
        <w:right w:val="none" w:sz="0" w:space="0" w:color="auto"/>
      </w:divBdr>
    </w:div>
    <w:div w:id="2085370104">
      <w:bodyDiv w:val="1"/>
      <w:marLeft w:val="0"/>
      <w:marRight w:val="0"/>
      <w:marTop w:val="0"/>
      <w:marBottom w:val="0"/>
      <w:divBdr>
        <w:top w:val="none" w:sz="0" w:space="0" w:color="auto"/>
        <w:left w:val="none" w:sz="0" w:space="0" w:color="auto"/>
        <w:bottom w:val="none" w:sz="0" w:space="0" w:color="auto"/>
        <w:right w:val="none" w:sz="0" w:space="0" w:color="auto"/>
      </w:divBdr>
    </w:div>
    <w:div w:id="2106415886">
      <w:bodyDiv w:val="1"/>
      <w:marLeft w:val="0"/>
      <w:marRight w:val="0"/>
      <w:marTop w:val="0"/>
      <w:marBottom w:val="0"/>
      <w:divBdr>
        <w:top w:val="none" w:sz="0" w:space="0" w:color="auto"/>
        <w:left w:val="none" w:sz="0" w:space="0" w:color="auto"/>
        <w:bottom w:val="none" w:sz="0" w:space="0" w:color="auto"/>
        <w:right w:val="none" w:sz="0" w:space="0" w:color="auto"/>
      </w:divBdr>
      <w:divsChild>
        <w:div w:id="921992135">
          <w:marLeft w:val="0"/>
          <w:marRight w:val="0"/>
          <w:marTop w:val="0"/>
          <w:marBottom w:val="0"/>
          <w:divBdr>
            <w:top w:val="none" w:sz="0" w:space="0" w:color="auto"/>
            <w:left w:val="none" w:sz="0" w:space="0" w:color="auto"/>
            <w:bottom w:val="none" w:sz="0" w:space="0" w:color="auto"/>
            <w:right w:val="none" w:sz="0" w:space="0" w:color="auto"/>
          </w:divBdr>
        </w:div>
        <w:div w:id="554783184">
          <w:marLeft w:val="0"/>
          <w:marRight w:val="0"/>
          <w:marTop w:val="0"/>
          <w:marBottom w:val="240"/>
          <w:divBdr>
            <w:top w:val="none" w:sz="0" w:space="0" w:color="auto"/>
            <w:left w:val="none" w:sz="0" w:space="0" w:color="auto"/>
            <w:bottom w:val="none" w:sz="0" w:space="0" w:color="auto"/>
            <w:right w:val="none" w:sz="0" w:space="0" w:color="auto"/>
          </w:divBdr>
        </w:div>
        <w:div w:id="839589276">
          <w:marLeft w:val="0"/>
          <w:marRight w:val="0"/>
          <w:marTop w:val="0"/>
          <w:marBottom w:val="0"/>
          <w:divBdr>
            <w:top w:val="none" w:sz="0" w:space="0" w:color="auto"/>
            <w:left w:val="none" w:sz="0" w:space="0" w:color="auto"/>
            <w:bottom w:val="none" w:sz="0" w:space="0" w:color="auto"/>
            <w:right w:val="none" w:sz="0" w:space="0" w:color="auto"/>
          </w:divBdr>
        </w:div>
      </w:divsChild>
    </w:div>
    <w:div w:id="2123764939">
      <w:bodyDiv w:val="1"/>
      <w:marLeft w:val="0"/>
      <w:marRight w:val="0"/>
      <w:marTop w:val="0"/>
      <w:marBottom w:val="0"/>
      <w:divBdr>
        <w:top w:val="none" w:sz="0" w:space="0" w:color="auto"/>
        <w:left w:val="none" w:sz="0" w:space="0" w:color="auto"/>
        <w:bottom w:val="none" w:sz="0" w:space="0" w:color="auto"/>
        <w:right w:val="none" w:sz="0" w:space="0" w:color="auto"/>
      </w:divBdr>
    </w:div>
    <w:div w:id="2142847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DF4B0-A035-48C0-8C64-F87B956348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23</Pages>
  <Words>4815</Words>
  <Characters>27449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RSP</dc:creator>
  <cp:keywords/>
  <dc:description/>
  <cp:lastModifiedBy>Ilie Chort</cp:lastModifiedBy>
  <cp:revision>33</cp:revision>
  <dcterms:created xsi:type="dcterms:W3CDTF">2021-07-14T21:18:00Z</dcterms:created>
  <dcterms:modified xsi:type="dcterms:W3CDTF">2021-07-19T09:25:00Z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http://www.zotero.org/styles/american-sociological-association</vt:lpwstr>
  </property>
  <property fmtid="{D5CDD505-2E9C-101B-9397-08002B2CF9AE}" pid="4" name="Mendeley Unique User Id_1">
    <vt:lpwstr>aa96e0df-5f30-371b-af90-3942ba0b3273</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http://www.zotero.org/styles/harvard1</vt:lpwstr>
  </property>
  <property fmtid="{D5CDD505-2E9C-101B-9397-08002B2CF9AE}" pid="14" name="Mendeley Recent Style Name 4_1">
    <vt:lpwstr>Harvard reference format 1 (deprecated)</vt:lpwstr>
  </property>
  <property fmtid="{D5CDD505-2E9C-101B-9397-08002B2CF9AE}" pid="15" name="Mendeley Recent Style Id 5_1">
    <vt:lpwstr>http://www.zotero.org/styles/modern-humanities-research-association</vt:lpwstr>
  </property>
  <property fmtid="{D5CDD505-2E9C-101B-9397-08002B2CF9AE}" pid="16" name="Mendeley Recent Style Name 5_1">
    <vt:lpwstr>Modern Humanities Research Association 3rd edition (note with bibliography)</vt:lpwstr>
  </property>
  <property fmtid="{D5CDD505-2E9C-101B-9397-08002B2CF9AE}" pid="17" name="Mendeley Recent Style Id 6_1">
    <vt:lpwstr>http://www.zotero.org/styles/modern-language-association</vt:lpwstr>
  </property>
  <property fmtid="{D5CDD505-2E9C-101B-9397-08002B2CF9AE}" pid="18" name="Mendeley Recent Style Name 6_1">
    <vt:lpwstr>Modern Language Association 8th edition</vt:lpwstr>
  </property>
  <property fmtid="{D5CDD505-2E9C-101B-9397-08002B2CF9AE}" pid="19" name="Mendeley Recent Style Id 7_1">
    <vt:lpwstr>http://www.zotero.org/styles/nature</vt:lpwstr>
  </property>
  <property fmtid="{D5CDD505-2E9C-101B-9397-08002B2CF9AE}" pid="20" name="Mendeley Recent Style Name 7_1">
    <vt:lpwstr>Nature</vt:lpwstr>
  </property>
  <property fmtid="{D5CDD505-2E9C-101B-9397-08002B2CF9AE}" pid="21" name="Mendeley Recent Style Id 8_1">
    <vt:lpwstr>http://www.zotero.org/styles/oscola</vt:lpwstr>
  </property>
  <property fmtid="{D5CDD505-2E9C-101B-9397-08002B2CF9AE}" pid="22" name="Mendeley Recent Style Name 8_1">
    <vt:lpwstr>OSCOLA (Oxford University Standard for Citation of Legal Authorities)</vt:lpwstr>
  </property>
  <property fmtid="{D5CDD505-2E9C-101B-9397-08002B2CF9AE}" pid="23" name="Mendeley Recent Style Id 9_1">
    <vt:lpwstr>http://www.zotero.org/styles/oscola-no-ibid</vt:lpwstr>
  </property>
  <property fmtid="{D5CDD505-2E9C-101B-9397-08002B2CF9AE}" pid="24" name="Mendeley Recent Style Name 9_1">
    <vt:lpwstr>OSCOLA (Oxford University Standard for Citation of Legal Authorities) (no Ibid.)</vt:lpwstr>
  </property>
</Properties>
</file>