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11177513"/>
        <w:docPartObj>
          <w:docPartGallery w:val="Cover Pages"/>
          <w:docPartUnique/>
        </w:docPartObj>
      </w:sdtPr>
      <w:sdtEndPr/>
      <w:sdtContent>
        <w:p w14:paraId="3AC41614" w14:textId="2C8387E5" w:rsidR="00E44A50" w:rsidRDefault="00E44A50">
          <w:r>
            <w:rPr>
              <w:noProof/>
            </w:rPr>
            <mc:AlternateContent>
              <mc:Choice Requires="wpg">
                <w:drawing>
                  <wp:anchor distT="0" distB="0" distL="114300" distR="114300" simplePos="0" relativeHeight="251658240" behindDoc="1" locked="0" layoutInCell="1" allowOverlap="1" wp14:anchorId="0F8FCC8B" wp14:editId="1AA6AAB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59E8EC5" w14:textId="4C8F440B" w:rsidR="00E44A50" w:rsidRDefault="00E44A50">
                                      <w:pPr>
                                        <w:pStyle w:val="NoSpacing"/>
                                        <w:spacing w:before="120"/>
                                        <w:jc w:val="center"/>
                                        <w:rPr>
                                          <w:color w:val="FFFFFF" w:themeColor="background1"/>
                                        </w:rPr>
                                      </w:pPr>
                                      <w:r>
                                        <w:rPr>
                                          <w:color w:val="FFFFFF" w:themeColor="background1"/>
                                        </w:rPr>
                                        <w:t>Samantha Winkley</w:t>
                                      </w:r>
                                    </w:p>
                                  </w:sdtContent>
                                </w:sdt>
                                <w:p w14:paraId="4ED7E1C6" w14:textId="0A34450E" w:rsidR="00E44A50" w:rsidRDefault="009319C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44A50">
                                        <w:rPr>
                                          <w:caps/>
                                          <w:color w:val="FFFFFF" w:themeColor="background1"/>
                                        </w:rPr>
                                        <w:t>1703954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219A42C" w14:textId="06B71214" w:rsidR="00E44A50" w:rsidRDefault="00E44A5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Event DESIGN AND DELIVERY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F8FCC8B"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59E8EC5" w14:textId="4C8F440B" w:rsidR="00E44A50" w:rsidRDefault="00E44A50">
                                <w:pPr>
                                  <w:pStyle w:val="NoSpacing"/>
                                  <w:spacing w:before="120"/>
                                  <w:jc w:val="center"/>
                                  <w:rPr>
                                    <w:color w:val="FFFFFF" w:themeColor="background1"/>
                                  </w:rPr>
                                </w:pPr>
                                <w:r>
                                  <w:rPr>
                                    <w:color w:val="FFFFFF" w:themeColor="background1"/>
                                  </w:rPr>
                                  <w:t>Samantha Winkley</w:t>
                                </w:r>
                              </w:p>
                            </w:sdtContent>
                          </w:sdt>
                          <w:p w14:paraId="4ED7E1C6" w14:textId="0A34450E" w:rsidR="00E44A50" w:rsidRDefault="009319C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44A50">
                                  <w:rPr>
                                    <w:caps/>
                                    <w:color w:val="FFFFFF" w:themeColor="background1"/>
                                  </w:rPr>
                                  <w:t>1703954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219A42C" w14:textId="06B71214" w:rsidR="00E44A50" w:rsidRDefault="00E44A5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Event DESIGN AND DELIVERY</w:t>
                                </w:r>
                              </w:p>
                            </w:sdtContent>
                          </w:sdt>
                        </w:txbxContent>
                      </v:textbox>
                    </v:shape>
                    <w10:wrap anchorx="page" anchory="page"/>
                  </v:group>
                </w:pict>
              </mc:Fallback>
            </mc:AlternateContent>
          </w:r>
        </w:p>
        <w:p w14:paraId="355DE87A" w14:textId="06F00D7E" w:rsidR="00E44A50" w:rsidRDefault="00E44A50">
          <w:r>
            <w:br w:type="page"/>
          </w:r>
        </w:p>
      </w:sdtContent>
    </w:sdt>
    <w:p w14:paraId="7591DA41" w14:textId="77777777" w:rsidR="00E44A50" w:rsidRDefault="00E44A50" w:rsidP="00E44A50">
      <w:pPr>
        <w:pStyle w:val="Heading1"/>
      </w:pPr>
      <w:bookmarkStart w:id="0" w:name="_Toc535187407"/>
      <w:r>
        <w:lastRenderedPageBreak/>
        <w:t>Executive Summary</w:t>
      </w:r>
      <w:bookmarkEnd w:id="0"/>
    </w:p>
    <w:p w14:paraId="776EE253" w14:textId="792655FE" w:rsidR="00E44A50" w:rsidRDefault="00E44A50" w:rsidP="00E44A50"/>
    <w:p w14:paraId="2475F871" w14:textId="77777777" w:rsidR="002026C4" w:rsidRPr="007B1EA1" w:rsidRDefault="000B4064" w:rsidP="000B4064">
      <w:pPr>
        <w:spacing w:line="360" w:lineRule="auto"/>
        <w:rPr>
          <w:rFonts w:ascii="Arial" w:hAnsi="Arial" w:cs="Arial"/>
          <w:sz w:val="24"/>
          <w:szCs w:val="24"/>
        </w:rPr>
      </w:pPr>
      <w:r w:rsidRPr="007B1EA1">
        <w:rPr>
          <w:rFonts w:ascii="Arial" w:hAnsi="Arial" w:cs="Arial"/>
          <w:sz w:val="24"/>
          <w:szCs w:val="24"/>
        </w:rPr>
        <w:t xml:space="preserve">This report </w:t>
      </w:r>
      <w:r w:rsidR="004E2FE0" w:rsidRPr="007B1EA1">
        <w:rPr>
          <w:rFonts w:ascii="Arial" w:hAnsi="Arial" w:cs="Arial"/>
          <w:sz w:val="24"/>
          <w:szCs w:val="24"/>
        </w:rPr>
        <w:t xml:space="preserve">appeals to Ammanford Town Council and Carmarthenshire County Council to </w:t>
      </w:r>
      <w:r w:rsidR="001B5A11" w:rsidRPr="007B1EA1">
        <w:rPr>
          <w:rFonts w:ascii="Arial" w:hAnsi="Arial" w:cs="Arial"/>
          <w:sz w:val="24"/>
          <w:szCs w:val="24"/>
        </w:rPr>
        <w:t xml:space="preserve">authorise </w:t>
      </w:r>
      <w:r w:rsidR="00222CE6" w:rsidRPr="007B1EA1">
        <w:rPr>
          <w:rFonts w:ascii="Arial" w:hAnsi="Arial" w:cs="Arial"/>
          <w:sz w:val="24"/>
          <w:szCs w:val="24"/>
        </w:rPr>
        <w:t xml:space="preserve">a new event as an addition to Ammanford’s current event calendar. </w:t>
      </w:r>
      <w:r w:rsidR="00F528A1" w:rsidRPr="007B1EA1">
        <w:rPr>
          <w:rFonts w:ascii="Arial" w:hAnsi="Arial" w:cs="Arial"/>
          <w:sz w:val="24"/>
          <w:szCs w:val="24"/>
        </w:rPr>
        <w:t xml:space="preserve">The event concept is a food festival inspired, </w:t>
      </w:r>
      <w:r w:rsidR="001B6CB2" w:rsidRPr="007B1EA1">
        <w:rPr>
          <w:rFonts w:ascii="Arial" w:hAnsi="Arial" w:cs="Arial"/>
          <w:sz w:val="24"/>
          <w:szCs w:val="24"/>
        </w:rPr>
        <w:t xml:space="preserve">barbeque themed event named the “Big BBQ”. This event </w:t>
      </w:r>
      <w:r w:rsidR="007E6A4F" w:rsidRPr="007B1EA1">
        <w:rPr>
          <w:rFonts w:ascii="Arial" w:hAnsi="Arial" w:cs="Arial"/>
          <w:sz w:val="24"/>
          <w:szCs w:val="24"/>
        </w:rPr>
        <w:t xml:space="preserve">offers greater diversity for the community’s </w:t>
      </w:r>
      <w:r w:rsidR="002026C4" w:rsidRPr="007B1EA1">
        <w:rPr>
          <w:rFonts w:ascii="Arial" w:hAnsi="Arial" w:cs="Arial"/>
          <w:sz w:val="24"/>
          <w:szCs w:val="24"/>
        </w:rPr>
        <w:t>and compliments the already established event portfolio.</w:t>
      </w:r>
    </w:p>
    <w:p w14:paraId="4EBDEDBB" w14:textId="20711685" w:rsidR="000B4064" w:rsidRPr="007B1EA1" w:rsidRDefault="00BF5760" w:rsidP="000B4064">
      <w:pPr>
        <w:spacing w:line="360" w:lineRule="auto"/>
        <w:rPr>
          <w:rFonts w:ascii="Arial" w:hAnsi="Arial" w:cs="Arial"/>
          <w:sz w:val="24"/>
          <w:szCs w:val="24"/>
        </w:rPr>
      </w:pPr>
      <w:r w:rsidRPr="007B1EA1">
        <w:rPr>
          <w:rFonts w:ascii="Arial" w:hAnsi="Arial" w:cs="Arial"/>
          <w:sz w:val="24"/>
          <w:szCs w:val="24"/>
        </w:rPr>
        <w:t xml:space="preserve">The “Big BBQ” brings the popular food festival trend to Ammanford. </w:t>
      </w:r>
      <w:r w:rsidR="0013540C" w:rsidRPr="007B1EA1">
        <w:rPr>
          <w:rFonts w:ascii="Arial" w:hAnsi="Arial" w:cs="Arial"/>
          <w:sz w:val="24"/>
          <w:szCs w:val="24"/>
        </w:rPr>
        <w:t xml:space="preserve">People in this area are currently travelling to </w:t>
      </w:r>
      <w:r w:rsidR="004A7CD3" w:rsidRPr="007B1EA1">
        <w:rPr>
          <w:rFonts w:ascii="Arial" w:hAnsi="Arial" w:cs="Arial"/>
          <w:sz w:val="24"/>
          <w:szCs w:val="24"/>
        </w:rPr>
        <w:t xml:space="preserve">attend events </w:t>
      </w:r>
      <w:proofErr w:type="gramStart"/>
      <w:r w:rsidR="004A7CD3" w:rsidRPr="007B1EA1">
        <w:rPr>
          <w:rFonts w:ascii="Arial" w:hAnsi="Arial" w:cs="Arial"/>
          <w:sz w:val="24"/>
          <w:szCs w:val="24"/>
        </w:rPr>
        <w:t>similar to</w:t>
      </w:r>
      <w:proofErr w:type="gramEnd"/>
      <w:r w:rsidR="004A7CD3" w:rsidRPr="007B1EA1">
        <w:rPr>
          <w:rFonts w:ascii="Arial" w:hAnsi="Arial" w:cs="Arial"/>
          <w:sz w:val="24"/>
          <w:szCs w:val="24"/>
        </w:rPr>
        <w:t xml:space="preserve"> this. The “Big BBQ” aims to </w:t>
      </w:r>
      <w:r w:rsidR="000C51D1" w:rsidRPr="007B1EA1">
        <w:rPr>
          <w:rFonts w:ascii="Arial" w:hAnsi="Arial" w:cs="Arial"/>
          <w:sz w:val="24"/>
          <w:szCs w:val="24"/>
        </w:rPr>
        <w:t xml:space="preserve">enhance </w:t>
      </w:r>
      <w:r w:rsidR="006A0AA1" w:rsidRPr="007B1EA1">
        <w:rPr>
          <w:rFonts w:ascii="Arial" w:hAnsi="Arial" w:cs="Arial"/>
          <w:sz w:val="24"/>
          <w:szCs w:val="24"/>
        </w:rPr>
        <w:t xml:space="preserve">the </w:t>
      </w:r>
      <w:r w:rsidR="00763F5E" w:rsidRPr="007B1EA1">
        <w:rPr>
          <w:rFonts w:ascii="Arial" w:hAnsi="Arial" w:cs="Arial"/>
          <w:sz w:val="24"/>
          <w:szCs w:val="24"/>
        </w:rPr>
        <w:t>community’s</w:t>
      </w:r>
      <w:r w:rsidR="006A0AA1" w:rsidRPr="007B1EA1">
        <w:rPr>
          <w:rFonts w:ascii="Arial" w:hAnsi="Arial" w:cs="Arial"/>
          <w:sz w:val="24"/>
          <w:szCs w:val="24"/>
        </w:rPr>
        <w:t xml:space="preserve"> culture to tourists as well as encouraging </w:t>
      </w:r>
      <w:r w:rsidR="0049429F" w:rsidRPr="007B1EA1">
        <w:rPr>
          <w:rFonts w:ascii="Arial" w:hAnsi="Arial" w:cs="Arial"/>
          <w:sz w:val="24"/>
          <w:szCs w:val="24"/>
        </w:rPr>
        <w:t xml:space="preserve">residents to support a local event, supporting local businesses and </w:t>
      </w:r>
      <w:r w:rsidR="003226D9" w:rsidRPr="007B1EA1">
        <w:rPr>
          <w:rFonts w:ascii="Arial" w:hAnsi="Arial" w:cs="Arial"/>
          <w:sz w:val="24"/>
          <w:szCs w:val="24"/>
        </w:rPr>
        <w:t>creating expenditure for the community.</w:t>
      </w:r>
    </w:p>
    <w:p w14:paraId="73ED8DF3" w14:textId="311F7BDF" w:rsidR="00E44A50" w:rsidRPr="007B1EA1" w:rsidRDefault="00763F5E" w:rsidP="007B1EA1">
      <w:pPr>
        <w:spacing w:line="360" w:lineRule="auto"/>
      </w:pPr>
      <w:r w:rsidRPr="007B1EA1">
        <w:rPr>
          <w:rFonts w:ascii="Arial" w:hAnsi="Arial" w:cs="Arial"/>
          <w:sz w:val="24"/>
          <w:szCs w:val="24"/>
        </w:rPr>
        <w:t xml:space="preserve">The “Big BBQ” will </w:t>
      </w:r>
      <w:r w:rsidR="00397DE3" w:rsidRPr="007B1EA1">
        <w:rPr>
          <w:rFonts w:ascii="Arial" w:hAnsi="Arial" w:cs="Arial"/>
          <w:sz w:val="24"/>
          <w:szCs w:val="24"/>
        </w:rPr>
        <w:t>keep costs down by becoming a member of the Carmarthenshire Event Organisers Circle to allow applications for support and funding (</w:t>
      </w:r>
      <w:r w:rsidR="000E02B0" w:rsidRPr="007B1EA1">
        <w:rPr>
          <w:rFonts w:ascii="Arial" w:hAnsi="Arial" w:cs="Arial"/>
          <w:sz w:val="24"/>
          <w:szCs w:val="24"/>
        </w:rPr>
        <w:t xml:space="preserve">Carmarthenshire County Council, 2019). </w:t>
      </w:r>
      <w:r w:rsidR="00F15CEE" w:rsidRPr="007B1EA1">
        <w:rPr>
          <w:rFonts w:ascii="Arial" w:hAnsi="Arial" w:cs="Arial"/>
          <w:sz w:val="24"/>
          <w:szCs w:val="24"/>
        </w:rPr>
        <w:t xml:space="preserve">The event will be financially sustainable and profitable by having vendors pay </w:t>
      </w:r>
      <w:r w:rsidR="007B1EA1" w:rsidRPr="007B1EA1">
        <w:rPr>
          <w:rFonts w:ascii="Arial" w:hAnsi="Arial" w:cs="Arial"/>
          <w:sz w:val="24"/>
          <w:szCs w:val="24"/>
        </w:rPr>
        <w:t>pitch fees, as well as having an entry fee for attendants.</w:t>
      </w:r>
    </w:p>
    <w:p w14:paraId="7B6B9098" w14:textId="77777777" w:rsidR="00E44A50" w:rsidRDefault="00E44A50" w:rsidP="00E44A50"/>
    <w:p w14:paraId="68971805" w14:textId="77777777" w:rsidR="00E44A50" w:rsidRDefault="00E44A50" w:rsidP="00E44A50"/>
    <w:p w14:paraId="07815AF3" w14:textId="77777777" w:rsidR="00E44A50" w:rsidRDefault="00E44A50" w:rsidP="00E44A50"/>
    <w:p w14:paraId="088ADBAC" w14:textId="77777777" w:rsidR="00E44A50" w:rsidRDefault="00E44A50" w:rsidP="00E44A50"/>
    <w:p w14:paraId="5219FC39" w14:textId="77777777" w:rsidR="00E44A50" w:rsidRDefault="00E44A50" w:rsidP="00E44A50"/>
    <w:p w14:paraId="49EDED06" w14:textId="77777777" w:rsidR="00E44A50" w:rsidRDefault="00E44A50" w:rsidP="00E44A50"/>
    <w:p w14:paraId="47AAE29C" w14:textId="77777777" w:rsidR="00E44A50" w:rsidRDefault="00E44A50" w:rsidP="00E44A50"/>
    <w:p w14:paraId="01C455F0" w14:textId="77777777" w:rsidR="00E44A50" w:rsidRDefault="00E44A50" w:rsidP="00E44A50"/>
    <w:p w14:paraId="642194CD" w14:textId="77777777" w:rsidR="00E44A50" w:rsidRDefault="00E44A50" w:rsidP="00E44A50"/>
    <w:p w14:paraId="77567AA7" w14:textId="77777777" w:rsidR="00E44A50" w:rsidRDefault="00E44A50" w:rsidP="00E44A50"/>
    <w:p w14:paraId="4BAC4504" w14:textId="77777777" w:rsidR="00E44A50" w:rsidRDefault="00E44A50" w:rsidP="00E44A50"/>
    <w:p w14:paraId="2AE0771B" w14:textId="77777777" w:rsidR="00E44A50" w:rsidRDefault="00E44A50" w:rsidP="00E44A50"/>
    <w:p w14:paraId="4756E487" w14:textId="77777777" w:rsidR="00E44A50" w:rsidRDefault="00E44A50" w:rsidP="00E44A50"/>
    <w:sdt>
      <w:sdtPr>
        <w:rPr>
          <w:rFonts w:asciiTheme="minorHAnsi" w:eastAsiaTheme="minorHAnsi" w:hAnsiTheme="minorHAnsi" w:cstheme="minorBidi"/>
          <w:color w:val="auto"/>
          <w:sz w:val="22"/>
          <w:szCs w:val="22"/>
          <w:lang w:val="en-GB"/>
        </w:rPr>
        <w:id w:val="-1051449445"/>
        <w:docPartObj>
          <w:docPartGallery w:val="Table of Contents"/>
          <w:docPartUnique/>
        </w:docPartObj>
      </w:sdtPr>
      <w:sdtEndPr>
        <w:rPr>
          <w:b/>
          <w:bCs/>
          <w:noProof/>
        </w:rPr>
      </w:sdtEndPr>
      <w:sdtContent>
        <w:p w14:paraId="6B89DEFD" w14:textId="77777777" w:rsidR="00E44A50" w:rsidRDefault="00E44A50" w:rsidP="00E44A50">
          <w:pPr>
            <w:pStyle w:val="TOCHeading"/>
          </w:pPr>
          <w:r>
            <w:t>Table of Contents</w:t>
          </w:r>
        </w:p>
        <w:p w14:paraId="26CF6CD3" w14:textId="3A73028B" w:rsidR="009319C2" w:rsidRDefault="00E44A50">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5187407" w:history="1">
            <w:r w:rsidR="009319C2" w:rsidRPr="006F43DA">
              <w:rPr>
                <w:rStyle w:val="Hyperlink"/>
                <w:noProof/>
              </w:rPr>
              <w:t>Executive Summary</w:t>
            </w:r>
            <w:r w:rsidR="009319C2">
              <w:rPr>
                <w:noProof/>
                <w:webHidden/>
              </w:rPr>
              <w:tab/>
            </w:r>
            <w:r w:rsidR="009319C2">
              <w:rPr>
                <w:noProof/>
                <w:webHidden/>
              </w:rPr>
              <w:fldChar w:fldCharType="begin"/>
            </w:r>
            <w:r w:rsidR="009319C2">
              <w:rPr>
                <w:noProof/>
                <w:webHidden/>
              </w:rPr>
              <w:instrText xml:space="preserve"> PAGEREF _Toc535187407 \h </w:instrText>
            </w:r>
            <w:r w:rsidR="009319C2">
              <w:rPr>
                <w:noProof/>
                <w:webHidden/>
              </w:rPr>
            </w:r>
            <w:r w:rsidR="009319C2">
              <w:rPr>
                <w:noProof/>
                <w:webHidden/>
              </w:rPr>
              <w:fldChar w:fldCharType="separate"/>
            </w:r>
            <w:r w:rsidR="009319C2">
              <w:rPr>
                <w:noProof/>
                <w:webHidden/>
              </w:rPr>
              <w:t>1</w:t>
            </w:r>
            <w:r w:rsidR="009319C2">
              <w:rPr>
                <w:noProof/>
                <w:webHidden/>
              </w:rPr>
              <w:fldChar w:fldCharType="end"/>
            </w:r>
          </w:hyperlink>
        </w:p>
        <w:p w14:paraId="7E8E8FA0" w14:textId="6D3A2A1D" w:rsidR="009319C2" w:rsidRDefault="009319C2">
          <w:pPr>
            <w:pStyle w:val="TOC1"/>
            <w:tabs>
              <w:tab w:val="left" w:pos="440"/>
              <w:tab w:val="right" w:leader="dot" w:pos="9016"/>
            </w:tabs>
            <w:rPr>
              <w:rFonts w:eastAsiaTheme="minorEastAsia"/>
              <w:noProof/>
              <w:lang w:eastAsia="en-GB"/>
            </w:rPr>
          </w:pPr>
          <w:hyperlink w:anchor="_Toc535187408" w:history="1">
            <w:r w:rsidRPr="006F43DA">
              <w:rPr>
                <w:rStyle w:val="Hyperlink"/>
                <w:noProof/>
              </w:rPr>
              <w:t>1.</w:t>
            </w:r>
            <w:r>
              <w:rPr>
                <w:rFonts w:eastAsiaTheme="minorEastAsia"/>
                <w:noProof/>
                <w:lang w:eastAsia="en-GB"/>
              </w:rPr>
              <w:tab/>
            </w:r>
            <w:r w:rsidRPr="006F43DA">
              <w:rPr>
                <w:rStyle w:val="Hyperlink"/>
                <w:noProof/>
              </w:rPr>
              <w:t>Introduction</w:t>
            </w:r>
            <w:r>
              <w:rPr>
                <w:noProof/>
                <w:webHidden/>
              </w:rPr>
              <w:tab/>
            </w:r>
            <w:r>
              <w:rPr>
                <w:noProof/>
                <w:webHidden/>
              </w:rPr>
              <w:fldChar w:fldCharType="begin"/>
            </w:r>
            <w:r>
              <w:rPr>
                <w:noProof/>
                <w:webHidden/>
              </w:rPr>
              <w:instrText xml:space="preserve"> PAGEREF _Toc535187408 \h </w:instrText>
            </w:r>
            <w:r>
              <w:rPr>
                <w:noProof/>
                <w:webHidden/>
              </w:rPr>
            </w:r>
            <w:r>
              <w:rPr>
                <w:noProof/>
                <w:webHidden/>
              </w:rPr>
              <w:fldChar w:fldCharType="separate"/>
            </w:r>
            <w:r>
              <w:rPr>
                <w:noProof/>
                <w:webHidden/>
              </w:rPr>
              <w:t>3</w:t>
            </w:r>
            <w:r>
              <w:rPr>
                <w:noProof/>
                <w:webHidden/>
              </w:rPr>
              <w:fldChar w:fldCharType="end"/>
            </w:r>
          </w:hyperlink>
        </w:p>
        <w:p w14:paraId="3E28EE14" w14:textId="55B4111D" w:rsidR="009319C2" w:rsidRDefault="009319C2">
          <w:pPr>
            <w:pStyle w:val="TOC1"/>
            <w:tabs>
              <w:tab w:val="left" w:pos="440"/>
              <w:tab w:val="right" w:leader="dot" w:pos="9016"/>
            </w:tabs>
            <w:rPr>
              <w:rFonts w:eastAsiaTheme="minorEastAsia"/>
              <w:noProof/>
              <w:lang w:eastAsia="en-GB"/>
            </w:rPr>
          </w:pPr>
          <w:hyperlink w:anchor="_Toc535187409" w:history="1">
            <w:r w:rsidRPr="006F43DA">
              <w:rPr>
                <w:rStyle w:val="Hyperlink"/>
                <w:noProof/>
              </w:rPr>
              <w:t>2.</w:t>
            </w:r>
            <w:r>
              <w:rPr>
                <w:rFonts w:eastAsiaTheme="minorEastAsia"/>
                <w:noProof/>
                <w:lang w:eastAsia="en-GB"/>
              </w:rPr>
              <w:tab/>
            </w:r>
            <w:r w:rsidRPr="006F43DA">
              <w:rPr>
                <w:rStyle w:val="Hyperlink"/>
                <w:noProof/>
              </w:rPr>
              <w:t>The Event</w:t>
            </w:r>
            <w:r>
              <w:rPr>
                <w:noProof/>
                <w:webHidden/>
              </w:rPr>
              <w:tab/>
            </w:r>
            <w:r>
              <w:rPr>
                <w:noProof/>
                <w:webHidden/>
              </w:rPr>
              <w:fldChar w:fldCharType="begin"/>
            </w:r>
            <w:r>
              <w:rPr>
                <w:noProof/>
                <w:webHidden/>
              </w:rPr>
              <w:instrText xml:space="preserve"> PAGEREF _Toc535187409 \h </w:instrText>
            </w:r>
            <w:r>
              <w:rPr>
                <w:noProof/>
                <w:webHidden/>
              </w:rPr>
            </w:r>
            <w:r>
              <w:rPr>
                <w:noProof/>
                <w:webHidden/>
              </w:rPr>
              <w:fldChar w:fldCharType="separate"/>
            </w:r>
            <w:r>
              <w:rPr>
                <w:noProof/>
                <w:webHidden/>
              </w:rPr>
              <w:t>3</w:t>
            </w:r>
            <w:r>
              <w:rPr>
                <w:noProof/>
                <w:webHidden/>
              </w:rPr>
              <w:fldChar w:fldCharType="end"/>
            </w:r>
          </w:hyperlink>
          <w:bookmarkStart w:id="1" w:name="_GoBack"/>
          <w:bookmarkEnd w:id="1"/>
        </w:p>
        <w:p w14:paraId="43423FF8" w14:textId="14F69FE7" w:rsidR="009319C2" w:rsidRDefault="009319C2">
          <w:pPr>
            <w:pStyle w:val="TOC1"/>
            <w:tabs>
              <w:tab w:val="left" w:pos="660"/>
              <w:tab w:val="right" w:leader="dot" w:pos="9016"/>
            </w:tabs>
            <w:rPr>
              <w:rFonts w:eastAsiaTheme="minorEastAsia"/>
              <w:noProof/>
              <w:lang w:eastAsia="en-GB"/>
            </w:rPr>
          </w:pPr>
          <w:hyperlink w:anchor="_Toc535187410" w:history="1">
            <w:r w:rsidRPr="006F43DA">
              <w:rPr>
                <w:rStyle w:val="Hyperlink"/>
                <w:noProof/>
              </w:rPr>
              <w:t>2.1.</w:t>
            </w:r>
            <w:r>
              <w:rPr>
                <w:rFonts w:eastAsiaTheme="minorEastAsia"/>
                <w:noProof/>
                <w:lang w:eastAsia="en-GB"/>
              </w:rPr>
              <w:tab/>
            </w:r>
            <w:r w:rsidRPr="006F43DA">
              <w:rPr>
                <w:rStyle w:val="Hyperlink"/>
                <w:noProof/>
                <w:shd w:val="clear" w:color="auto" w:fill="FFFFFF"/>
              </w:rPr>
              <w:t>Situation and Consumer Analysis</w:t>
            </w:r>
            <w:r>
              <w:rPr>
                <w:noProof/>
                <w:webHidden/>
              </w:rPr>
              <w:tab/>
            </w:r>
            <w:r>
              <w:rPr>
                <w:noProof/>
                <w:webHidden/>
              </w:rPr>
              <w:fldChar w:fldCharType="begin"/>
            </w:r>
            <w:r>
              <w:rPr>
                <w:noProof/>
                <w:webHidden/>
              </w:rPr>
              <w:instrText xml:space="preserve"> PAGEREF _Toc535187410 \h </w:instrText>
            </w:r>
            <w:r>
              <w:rPr>
                <w:noProof/>
                <w:webHidden/>
              </w:rPr>
            </w:r>
            <w:r>
              <w:rPr>
                <w:noProof/>
                <w:webHidden/>
              </w:rPr>
              <w:fldChar w:fldCharType="separate"/>
            </w:r>
            <w:r>
              <w:rPr>
                <w:noProof/>
                <w:webHidden/>
              </w:rPr>
              <w:t>4</w:t>
            </w:r>
            <w:r>
              <w:rPr>
                <w:noProof/>
                <w:webHidden/>
              </w:rPr>
              <w:fldChar w:fldCharType="end"/>
            </w:r>
          </w:hyperlink>
        </w:p>
        <w:p w14:paraId="5F9CEA9A" w14:textId="1D47E22E" w:rsidR="009319C2" w:rsidRDefault="009319C2">
          <w:pPr>
            <w:pStyle w:val="TOC1"/>
            <w:tabs>
              <w:tab w:val="left" w:pos="660"/>
              <w:tab w:val="right" w:leader="dot" w:pos="9016"/>
            </w:tabs>
            <w:rPr>
              <w:rFonts w:eastAsiaTheme="minorEastAsia"/>
              <w:noProof/>
              <w:lang w:eastAsia="en-GB"/>
            </w:rPr>
          </w:pPr>
          <w:hyperlink w:anchor="_Toc535187411" w:history="1">
            <w:r w:rsidRPr="006F43DA">
              <w:rPr>
                <w:rStyle w:val="Hyperlink"/>
                <w:noProof/>
              </w:rPr>
              <w:t>2.2.</w:t>
            </w:r>
            <w:r>
              <w:rPr>
                <w:rFonts w:eastAsiaTheme="minorEastAsia"/>
                <w:noProof/>
                <w:lang w:eastAsia="en-GB"/>
              </w:rPr>
              <w:tab/>
            </w:r>
            <w:r w:rsidRPr="006F43DA">
              <w:rPr>
                <w:rStyle w:val="Hyperlink"/>
                <w:noProof/>
              </w:rPr>
              <w:t>Marketing Plan</w:t>
            </w:r>
            <w:r>
              <w:rPr>
                <w:noProof/>
                <w:webHidden/>
              </w:rPr>
              <w:tab/>
            </w:r>
            <w:r>
              <w:rPr>
                <w:noProof/>
                <w:webHidden/>
              </w:rPr>
              <w:fldChar w:fldCharType="begin"/>
            </w:r>
            <w:r>
              <w:rPr>
                <w:noProof/>
                <w:webHidden/>
              </w:rPr>
              <w:instrText xml:space="preserve"> PAGEREF _Toc535187411 \h </w:instrText>
            </w:r>
            <w:r>
              <w:rPr>
                <w:noProof/>
                <w:webHidden/>
              </w:rPr>
            </w:r>
            <w:r>
              <w:rPr>
                <w:noProof/>
                <w:webHidden/>
              </w:rPr>
              <w:fldChar w:fldCharType="separate"/>
            </w:r>
            <w:r>
              <w:rPr>
                <w:noProof/>
                <w:webHidden/>
              </w:rPr>
              <w:t>4</w:t>
            </w:r>
            <w:r>
              <w:rPr>
                <w:noProof/>
                <w:webHidden/>
              </w:rPr>
              <w:fldChar w:fldCharType="end"/>
            </w:r>
          </w:hyperlink>
        </w:p>
        <w:p w14:paraId="21E10A29" w14:textId="32E6F8F6" w:rsidR="009319C2" w:rsidRDefault="009319C2">
          <w:pPr>
            <w:pStyle w:val="TOC1"/>
            <w:tabs>
              <w:tab w:val="left" w:pos="660"/>
              <w:tab w:val="right" w:leader="dot" w:pos="9016"/>
            </w:tabs>
            <w:rPr>
              <w:rFonts w:eastAsiaTheme="minorEastAsia"/>
              <w:noProof/>
              <w:lang w:eastAsia="en-GB"/>
            </w:rPr>
          </w:pPr>
          <w:hyperlink w:anchor="_Toc535187412" w:history="1">
            <w:r w:rsidRPr="006F43DA">
              <w:rPr>
                <w:rStyle w:val="Hyperlink"/>
                <w:noProof/>
              </w:rPr>
              <w:t>2.3.</w:t>
            </w:r>
            <w:r>
              <w:rPr>
                <w:rFonts w:eastAsiaTheme="minorEastAsia"/>
                <w:noProof/>
                <w:lang w:eastAsia="en-GB"/>
              </w:rPr>
              <w:tab/>
            </w:r>
            <w:r w:rsidRPr="006F43DA">
              <w:rPr>
                <w:rStyle w:val="Hyperlink"/>
                <w:noProof/>
              </w:rPr>
              <w:t>Resources</w:t>
            </w:r>
            <w:r>
              <w:rPr>
                <w:noProof/>
                <w:webHidden/>
              </w:rPr>
              <w:tab/>
            </w:r>
            <w:r>
              <w:rPr>
                <w:noProof/>
                <w:webHidden/>
              </w:rPr>
              <w:fldChar w:fldCharType="begin"/>
            </w:r>
            <w:r>
              <w:rPr>
                <w:noProof/>
                <w:webHidden/>
              </w:rPr>
              <w:instrText xml:space="preserve"> PAGEREF _Toc535187412 \h </w:instrText>
            </w:r>
            <w:r>
              <w:rPr>
                <w:noProof/>
                <w:webHidden/>
              </w:rPr>
            </w:r>
            <w:r>
              <w:rPr>
                <w:noProof/>
                <w:webHidden/>
              </w:rPr>
              <w:fldChar w:fldCharType="separate"/>
            </w:r>
            <w:r>
              <w:rPr>
                <w:noProof/>
                <w:webHidden/>
              </w:rPr>
              <w:t>5</w:t>
            </w:r>
            <w:r>
              <w:rPr>
                <w:noProof/>
                <w:webHidden/>
              </w:rPr>
              <w:fldChar w:fldCharType="end"/>
            </w:r>
          </w:hyperlink>
        </w:p>
        <w:p w14:paraId="514F962B" w14:textId="6BFC8640" w:rsidR="009319C2" w:rsidRDefault="009319C2">
          <w:pPr>
            <w:pStyle w:val="TOC1"/>
            <w:tabs>
              <w:tab w:val="left" w:pos="440"/>
              <w:tab w:val="right" w:leader="dot" w:pos="9016"/>
            </w:tabs>
            <w:rPr>
              <w:rFonts w:eastAsiaTheme="minorEastAsia"/>
              <w:noProof/>
              <w:lang w:eastAsia="en-GB"/>
            </w:rPr>
          </w:pPr>
          <w:hyperlink w:anchor="_Toc535187413" w:history="1">
            <w:r w:rsidRPr="006F43DA">
              <w:rPr>
                <w:rStyle w:val="Hyperlink"/>
                <w:noProof/>
              </w:rPr>
              <w:t>3.</w:t>
            </w:r>
            <w:r>
              <w:rPr>
                <w:rFonts w:eastAsiaTheme="minorEastAsia"/>
                <w:noProof/>
                <w:lang w:eastAsia="en-GB"/>
              </w:rPr>
              <w:tab/>
            </w:r>
            <w:r w:rsidRPr="006F43DA">
              <w:rPr>
                <w:rStyle w:val="Hyperlink"/>
                <w:noProof/>
              </w:rPr>
              <w:t>Conclusion</w:t>
            </w:r>
            <w:r>
              <w:rPr>
                <w:noProof/>
                <w:webHidden/>
              </w:rPr>
              <w:tab/>
            </w:r>
            <w:r>
              <w:rPr>
                <w:noProof/>
                <w:webHidden/>
              </w:rPr>
              <w:fldChar w:fldCharType="begin"/>
            </w:r>
            <w:r>
              <w:rPr>
                <w:noProof/>
                <w:webHidden/>
              </w:rPr>
              <w:instrText xml:space="preserve"> PAGEREF _Toc535187413 \h </w:instrText>
            </w:r>
            <w:r>
              <w:rPr>
                <w:noProof/>
                <w:webHidden/>
              </w:rPr>
            </w:r>
            <w:r>
              <w:rPr>
                <w:noProof/>
                <w:webHidden/>
              </w:rPr>
              <w:fldChar w:fldCharType="separate"/>
            </w:r>
            <w:r>
              <w:rPr>
                <w:noProof/>
                <w:webHidden/>
              </w:rPr>
              <w:t>6</w:t>
            </w:r>
            <w:r>
              <w:rPr>
                <w:noProof/>
                <w:webHidden/>
              </w:rPr>
              <w:fldChar w:fldCharType="end"/>
            </w:r>
          </w:hyperlink>
        </w:p>
        <w:p w14:paraId="7540D033" w14:textId="60F40A8F" w:rsidR="009319C2" w:rsidRDefault="009319C2">
          <w:pPr>
            <w:pStyle w:val="TOC1"/>
            <w:tabs>
              <w:tab w:val="right" w:leader="dot" w:pos="9016"/>
            </w:tabs>
            <w:rPr>
              <w:rFonts w:eastAsiaTheme="minorEastAsia"/>
              <w:noProof/>
              <w:lang w:eastAsia="en-GB"/>
            </w:rPr>
          </w:pPr>
          <w:hyperlink w:anchor="_Toc535187414" w:history="1">
            <w:r w:rsidRPr="006F43DA">
              <w:rPr>
                <w:rStyle w:val="Hyperlink"/>
                <w:noProof/>
              </w:rPr>
              <w:t>Reference List</w:t>
            </w:r>
            <w:r>
              <w:rPr>
                <w:noProof/>
                <w:webHidden/>
              </w:rPr>
              <w:tab/>
            </w:r>
            <w:r>
              <w:rPr>
                <w:noProof/>
                <w:webHidden/>
              </w:rPr>
              <w:fldChar w:fldCharType="begin"/>
            </w:r>
            <w:r>
              <w:rPr>
                <w:noProof/>
                <w:webHidden/>
              </w:rPr>
              <w:instrText xml:space="preserve"> PAGEREF _Toc535187414 \h </w:instrText>
            </w:r>
            <w:r>
              <w:rPr>
                <w:noProof/>
                <w:webHidden/>
              </w:rPr>
            </w:r>
            <w:r>
              <w:rPr>
                <w:noProof/>
                <w:webHidden/>
              </w:rPr>
              <w:fldChar w:fldCharType="separate"/>
            </w:r>
            <w:r>
              <w:rPr>
                <w:noProof/>
                <w:webHidden/>
              </w:rPr>
              <w:t>7</w:t>
            </w:r>
            <w:r>
              <w:rPr>
                <w:noProof/>
                <w:webHidden/>
              </w:rPr>
              <w:fldChar w:fldCharType="end"/>
            </w:r>
          </w:hyperlink>
        </w:p>
        <w:p w14:paraId="528039E6" w14:textId="1D079768" w:rsidR="009319C2" w:rsidRDefault="009319C2">
          <w:pPr>
            <w:pStyle w:val="TOC1"/>
            <w:tabs>
              <w:tab w:val="right" w:leader="dot" w:pos="9016"/>
            </w:tabs>
            <w:rPr>
              <w:rFonts w:eastAsiaTheme="minorEastAsia"/>
              <w:noProof/>
              <w:lang w:eastAsia="en-GB"/>
            </w:rPr>
          </w:pPr>
          <w:hyperlink w:anchor="_Toc535187415" w:history="1">
            <w:r w:rsidRPr="006F43DA">
              <w:rPr>
                <w:rStyle w:val="Hyperlink"/>
                <w:noProof/>
              </w:rPr>
              <w:t>Appendices</w:t>
            </w:r>
            <w:r>
              <w:rPr>
                <w:noProof/>
                <w:webHidden/>
              </w:rPr>
              <w:tab/>
            </w:r>
            <w:r>
              <w:rPr>
                <w:noProof/>
                <w:webHidden/>
              </w:rPr>
              <w:fldChar w:fldCharType="begin"/>
            </w:r>
            <w:r>
              <w:rPr>
                <w:noProof/>
                <w:webHidden/>
              </w:rPr>
              <w:instrText xml:space="preserve"> PAGEREF _Toc535187415 \h </w:instrText>
            </w:r>
            <w:r>
              <w:rPr>
                <w:noProof/>
                <w:webHidden/>
              </w:rPr>
            </w:r>
            <w:r>
              <w:rPr>
                <w:noProof/>
                <w:webHidden/>
              </w:rPr>
              <w:fldChar w:fldCharType="separate"/>
            </w:r>
            <w:r>
              <w:rPr>
                <w:noProof/>
                <w:webHidden/>
              </w:rPr>
              <w:t>9</w:t>
            </w:r>
            <w:r>
              <w:rPr>
                <w:noProof/>
                <w:webHidden/>
              </w:rPr>
              <w:fldChar w:fldCharType="end"/>
            </w:r>
          </w:hyperlink>
        </w:p>
        <w:p w14:paraId="645AA6E6" w14:textId="01D6C1A4" w:rsidR="00E44A50" w:rsidRDefault="00E44A50" w:rsidP="00E44A50">
          <w:r>
            <w:rPr>
              <w:b/>
              <w:bCs/>
              <w:noProof/>
            </w:rPr>
            <w:fldChar w:fldCharType="end"/>
          </w:r>
        </w:p>
      </w:sdtContent>
    </w:sdt>
    <w:p w14:paraId="04C1BCFF" w14:textId="77777777" w:rsidR="00E44A50" w:rsidRDefault="00E44A50" w:rsidP="00E44A50"/>
    <w:p w14:paraId="177C2448" w14:textId="77777777" w:rsidR="00E44A50" w:rsidRDefault="00E44A50" w:rsidP="00E44A50"/>
    <w:p w14:paraId="1088A6FD" w14:textId="77777777" w:rsidR="00E44A50" w:rsidRDefault="00E44A50" w:rsidP="00E44A50"/>
    <w:p w14:paraId="657B00AA" w14:textId="77777777" w:rsidR="00E44A50" w:rsidRDefault="00E44A50" w:rsidP="00E44A50"/>
    <w:p w14:paraId="3AD561E9" w14:textId="77777777" w:rsidR="00E44A50" w:rsidRDefault="00E44A50" w:rsidP="00E44A50"/>
    <w:p w14:paraId="2719ED8E" w14:textId="77777777" w:rsidR="00E44A50" w:rsidRDefault="00E44A50" w:rsidP="00E44A50"/>
    <w:p w14:paraId="28BB261F" w14:textId="77777777" w:rsidR="00E44A50" w:rsidRDefault="00E44A50" w:rsidP="00E44A50"/>
    <w:p w14:paraId="2EB23C51" w14:textId="77777777" w:rsidR="00E44A50" w:rsidRDefault="00E44A50" w:rsidP="00E44A50"/>
    <w:p w14:paraId="06C0CD17" w14:textId="77777777" w:rsidR="00E44A50" w:rsidRDefault="00E44A50" w:rsidP="00E44A50"/>
    <w:p w14:paraId="2D88A0C8" w14:textId="77777777" w:rsidR="00E44A50" w:rsidRDefault="00E44A50" w:rsidP="00E44A50"/>
    <w:p w14:paraId="6D8CDFB0" w14:textId="77777777" w:rsidR="00E44A50" w:rsidRDefault="00E44A50" w:rsidP="00E44A50"/>
    <w:p w14:paraId="506E4445" w14:textId="77777777" w:rsidR="00E44A50" w:rsidRDefault="00E44A50" w:rsidP="00E44A50"/>
    <w:p w14:paraId="313DE31C" w14:textId="77777777" w:rsidR="00E44A50" w:rsidRDefault="00E44A50" w:rsidP="00E44A50"/>
    <w:p w14:paraId="2E3E6D0F" w14:textId="77777777" w:rsidR="00E44A50" w:rsidRDefault="00E44A50" w:rsidP="00E44A50"/>
    <w:p w14:paraId="2BEAA1A8" w14:textId="77777777" w:rsidR="00E44A50" w:rsidRDefault="00E44A50" w:rsidP="00E44A50"/>
    <w:p w14:paraId="63486F43" w14:textId="77777777" w:rsidR="00E44A50" w:rsidRDefault="00E44A50" w:rsidP="00E44A50"/>
    <w:p w14:paraId="6CE1573F" w14:textId="4F440FEE" w:rsidR="00E44A50" w:rsidRDefault="00E44A50" w:rsidP="00E44A50"/>
    <w:p w14:paraId="0123FAE7" w14:textId="77777777" w:rsidR="0015707C" w:rsidRDefault="0015707C" w:rsidP="00E44A50"/>
    <w:p w14:paraId="1BDCFA09" w14:textId="77777777" w:rsidR="00E44A50" w:rsidRDefault="00E44A50" w:rsidP="00E44A50"/>
    <w:p w14:paraId="22688426" w14:textId="77777777" w:rsidR="00E44A50" w:rsidRDefault="00E44A50" w:rsidP="00E44A50"/>
    <w:p w14:paraId="1EA26AF7" w14:textId="3AE30660" w:rsidR="00E44A50" w:rsidRDefault="00E44A50" w:rsidP="00D55D13">
      <w:pPr>
        <w:pStyle w:val="Heading1"/>
        <w:numPr>
          <w:ilvl w:val="0"/>
          <w:numId w:val="5"/>
        </w:numPr>
      </w:pPr>
      <w:bookmarkStart w:id="2" w:name="_Toc535187408"/>
      <w:r>
        <w:lastRenderedPageBreak/>
        <w:t>Introduction</w:t>
      </w:r>
      <w:bookmarkEnd w:id="2"/>
    </w:p>
    <w:p w14:paraId="32786193" w14:textId="77777777" w:rsidR="0015707C" w:rsidRPr="0015707C" w:rsidRDefault="0015707C" w:rsidP="0015707C"/>
    <w:p w14:paraId="6CD86C99" w14:textId="2A7C5435" w:rsidR="00E44A50" w:rsidRPr="00DA5522" w:rsidRDefault="00157BF1" w:rsidP="00DA5522">
      <w:pPr>
        <w:spacing w:line="360" w:lineRule="auto"/>
        <w:rPr>
          <w:rFonts w:ascii="Arial" w:hAnsi="Arial" w:cs="Arial"/>
          <w:color w:val="000000" w:themeColor="text1"/>
          <w:sz w:val="24"/>
          <w:szCs w:val="24"/>
        </w:rPr>
      </w:pPr>
      <w:r>
        <w:rPr>
          <w:rFonts w:ascii="Arial" w:hAnsi="Arial" w:cs="Arial"/>
          <w:sz w:val="24"/>
          <w:szCs w:val="24"/>
        </w:rPr>
        <w:t xml:space="preserve">Community events in Ammanford are </w:t>
      </w:r>
      <w:r w:rsidR="00DE279B">
        <w:rPr>
          <w:rFonts w:ascii="Arial" w:hAnsi="Arial" w:cs="Arial"/>
          <w:sz w:val="24"/>
          <w:szCs w:val="24"/>
        </w:rPr>
        <w:t>mostly timed during school term or half term through the summer</w:t>
      </w:r>
      <w:r w:rsidR="00DE279B">
        <w:rPr>
          <w:rFonts w:ascii="Arial" w:hAnsi="Arial" w:cs="Arial"/>
          <w:color w:val="000000" w:themeColor="text1"/>
          <w:sz w:val="24"/>
          <w:szCs w:val="24"/>
        </w:rPr>
        <w:t xml:space="preserve">, leaving little </w:t>
      </w:r>
      <w:r w:rsidR="0074226F">
        <w:rPr>
          <w:rFonts w:ascii="Arial" w:hAnsi="Arial" w:cs="Arial"/>
          <w:color w:val="000000" w:themeColor="text1"/>
          <w:sz w:val="24"/>
          <w:szCs w:val="24"/>
        </w:rPr>
        <w:t xml:space="preserve">in activities and events for the community during the six weeks summer holidays. This report </w:t>
      </w:r>
      <w:r w:rsidR="00B06150">
        <w:rPr>
          <w:rFonts w:ascii="Arial" w:hAnsi="Arial" w:cs="Arial"/>
          <w:color w:val="000000" w:themeColor="text1"/>
          <w:sz w:val="24"/>
          <w:szCs w:val="24"/>
        </w:rPr>
        <w:t>appeals for an event to take place w</w:t>
      </w:r>
      <w:r w:rsidR="00A959AB">
        <w:rPr>
          <w:rFonts w:ascii="Arial" w:hAnsi="Arial" w:cs="Arial"/>
          <w:color w:val="000000" w:themeColor="text1"/>
          <w:sz w:val="24"/>
          <w:szCs w:val="24"/>
        </w:rPr>
        <w:t>ithin the height of the summer holidays to get the community together. The</w:t>
      </w:r>
      <w:r w:rsidR="00ED1290">
        <w:rPr>
          <w:rFonts w:ascii="Arial" w:hAnsi="Arial" w:cs="Arial"/>
          <w:color w:val="000000" w:themeColor="text1"/>
          <w:sz w:val="24"/>
          <w:szCs w:val="24"/>
        </w:rPr>
        <w:t xml:space="preserve"> specific event </w:t>
      </w:r>
      <w:r w:rsidR="004657F1">
        <w:rPr>
          <w:rFonts w:ascii="Arial" w:hAnsi="Arial" w:cs="Arial"/>
          <w:color w:val="000000" w:themeColor="text1"/>
          <w:sz w:val="24"/>
          <w:szCs w:val="24"/>
        </w:rPr>
        <w:t xml:space="preserve">pitched is a </w:t>
      </w:r>
      <w:r w:rsidR="0081466C">
        <w:rPr>
          <w:rFonts w:ascii="Arial" w:hAnsi="Arial" w:cs="Arial"/>
          <w:color w:val="000000" w:themeColor="text1"/>
          <w:sz w:val="24"/>
          <w:szCs w:val="24"/>
        </w:rPr>
        <w:t>food festival inspired, barbeque themed event</w:t>
      </w:r>
      <w:r w:rsidR="00DA5522">
        <w:rPr>
          <w:rFonts w:ascii="Arial" w:hAnsi="Arial" w:cs="Arial"/>
          <w:color w:val="000000" w:themeColor="text1"/>
          <w:sz w:val="24"/>
          <w:szCs w:val="24"/>
        </w:rPr>
        <w:t>.</w:t>
      </w:r>
    </w:p>
    <w:p w14:paraId="569613C9" w14:textId="17AEA9BE" w:rsidR="0028337E" w:rsidRDefault="00E44A50" w:rsidP="00D55D13">
      <w:pPr>
        <w:pStyle w:val="Heading1"/>
        <w:numPr>
          <w:ilvl w:val="0"/>
          <w:numId w:val="5"/>
        </w:numPr>
      </w:pPr>
      <w:bookmarkStart w:id="3" w:name="_Toc535187409"/>
      <w:r>
        <w:t>The Event</w:t>
      </w:r>
      <w:bookmarkEnd w:id="3"/>
      <w:r>
        <w:t xml:space="preserve"> </w:t>
      </w:r>
    </w:p>
    <w:p w14:paraId="22B2A7FB" w14:textId="77777777" w:rsidR="0015707C" w:rsidRPr="0015707C" w:rsidRDefault="0015707C" w:rsidP="0015707C"/>
    <w:p w14:paraId="762FB4DB" w14:textId="07EC064A" w:rsidR="00DB799F" w:rsidRPr="005A7CA5" w:rsidRDefault="00AA1D12" w:rsidP="00D63485">
      <w:pPr>
        <w:spacing w:line="360" w:lineRule="auto"/>
        <w:rPr>
          <w:rFonts w:ascii="Arial" w:hAnsi="Arial" w:cs="Arial"/>
          <w:color w:val="000000" w:themeColor="text1"/>
          <w:sz w:val="24"/>
          <w:szCs w:val="24"/>
        </w:rPr>
      </w:pPr>
      <w:r>
        <w:rPr>
          <w:rFonts w:ascii="Arial" w:hAnsi="Arial" w:cs="Arial"/>
          <w:color w:val="000000" w:themeColor="text1"/>
          <w:sz w:val="24"/>
          <w:szCs w:val="24"/>
        </w:rPr>
        <w:t>This event</w:t>
      </w:r>
      <w:r w:rsidR="00642615">
        <w:rPr>
          <w:rFonts w:ascii="Arial" w:hAnsi="Arial" w:cs="Arial"/>
          <w:color w:val="000000" w:themeColor="text1"/>
          <w:sz w:val="24"/>
          <w:szCs w:val="24"/>
        </w:rPr>
        <w:t>, t</w:t>
      </w:r>
      <w:r>
        <w:rPr>
          <w:rFonts w:ascii="Arial" w:hAnsi="Arial" w:cs="Arial"/>
          <w:color w:val="000000" w:themeColor="text1"/>
          <w:sz w:val="24"/>
          <w:szCs w:val="24"/>
        </w:rPr>
        <w:t xml:space="preserve">he </w:t>
      </w:r>
      <w:r w:rsidR="006D4D57">
        <w:rPr>
          <w:rFonts w:ascii="Arial" w:hAnsi="Arial" w:cs="Arial"/>
          <w:color w:val="000000" w:themeColor="text1"/>
          <w:sz w:val="24"/>
          <w:szCs w:val="24"/>
        </w:rPr>
        <w:t>“</w:t>
      </w:r>
      <w:r>
        <w:rPr>
          <w:rFonts w:ascii="Arial" w:hAnsi="Arial" w:cs="Arial"/>
          <w:color w:val="000000" w:themeColor="text1"/>
          <w:sz w:val="24"/>
          <w:szCs w:val="24"/>
        </w:rPr>
        <w:t>Big BBQ</w:t>
      </w:r>
      <w:r w:rsidR="006D4D57">
        <w:rPr>
          <w:rFonts w:ascii="Arial" w:hAnsi="Arial" w:cs="Arial"/>
          <w:color w:val="000000" w:themeColor="text1"/>
          <w:sz w:val="24"/>
          <w:szCs w:val="24"/>
        </w:rPr>
        <w:t>”</w:t>
      </w:r>
      <w:r>
        <w:rPr>
          <w:rFonts w:ascii="Arial" w:hAnsi="Arial" w:cs="Arial"/>
          <w:color w:val="000000" w:themeColor="text1"/>
          <w:sz w:val="24"/>
          <w:szCs w:val="24"/>
        </w:rPr>
        <w:t xml:space="preserve">, </w:t>
      </w:r>
      <w:r w:rsidR="00642615">
        <w:rPr>
          <w:rFonts w:ascii="Arial" w:hAnsi="Arial" w:cs="Arial"/>
          <w:color w:val="000000" w:themeColor="text1"/>
          <w:sz w:val="24"/>
          <w:szCs w:val="24"/>
        </w:rPr>
        <w:t xml:space="preserve">is </w:t>
      </w:r>
      <w:r w:rsidR="007F5BAA">
        <w:rPr>
          <w:rFonts w:ascii="Arial" w:hAnsi="Arial" w:cs="Arial"/>
          <w:color w:val="000000" w:themeColor="text1"/>
          <w:sz w:val="24"/>
          <w:szCs w:val="24"/>
        </w:rPr>
        <w:t xml:space="preserve">a food festival with a difference. </w:t>
      </w:r>
      <w:r w:rsidR="00506BF8">
        <w:rPr>
          <w:rFonts w:ascii="Arial" w:hAnsi="Arial" w:cs="Arial"/>
          <w:color w:val="000000" w:themeColor="text1"/>
          <w:sz w:val="24"/>
          <w:szCs w:val="24"/>
        </w:rPr>
        <w:t>Whilst food festivals are growing in popularity</w:t>
      </w:r>
      <w:r w:rsidR="006939F0">
        <w:rPr>
          <w:rFonts w:ascii="Arial" w:hAnsi="Arial" w:cs="Arial"/>
          <w:color w:val="000000" w:themeColor="text1"/>
          <w:sz w:val="24"/>
          <w:szCs w:val="24"/>
        </w:rPr>
        <w:t xml:space="preserve"> (</w:t>
      </w:r>
      <w:r w:rsidR="00D852CB">
        <w:rPr>
          <w:rFonts w:ascii="Arial" w:hAnsi="Arial" w:cs="Arial"/>
          <w:color w:val="000000" w:themeColor="text1"/>
          <w:sz w:val="24"/>
          <w:szCs w:val="24"/>
        </w:rPr>
        <w:t>Salter, 2016)</w:t>
      </w:r>
      <w:r w:rsidR="00506BF8">
        <w:rPr>
          <w:rFonts w:ascii="Arial" w:hAnsi="Arial" w:cs="Arial"/>
          <w:color w:val="000000" w:themeColor="text1"/>
          <w:sz w:val="24"/>
          <w:szCs w:val="24"/>
        </w:rPr>
        <w:t xml:space="preserve">, </w:t>
      </w:r>
      <w:r w:rsidR="008B6E98">
        <w:rPr>
          <w:rFonts w:ascii="Arial" w:hAnsi="Arial" w:cs="Arial"/>
          <w:color w:val="000000" w:themeColor="text1"/>
          <w:sz w:val="24"/>
          <w:szCs w:val="24"/>
        </w:rPr>
        <w:t xml:space="preserve">there is still a gap in the market and room </w:t>
      </w:r>
      <w:r w:rsidR="00575FFF">
        <w:rPr>
          <w:rFonts w:ascii="Arial" w:hAnsi="Arial" w:cs="Arial"/>
          <w:color w:val="000000" w:themeColor="text1"/>
          <w:sz w:val="24"/>
          <w:szCs w:val="24"/>
        </w:rPr>
        <w:t xml:space="preserve">for </w:t>
      </w:r>
      <w:r w:rsidR="00446240">
        <w:rPr>
          <w:rFonts w:ascii="Arial" w:hAnsi="Arial" w:cs="Arial"/>
          <w:color w:val="000000" w:themeColor="text1"/>
          <w:sz w:val="24"/>
          <w:szCs w:val="24"/>
        </w:rPr>
        <w:t>growth</w:t>
      </w:r>
      <w:r w:rsidR="00D852CB">
        <w:rPr>
          <w:rFonts w:ascii="Arial" w:hAnsi="Arial" w:cs="Arial"/>
          <w:color w:val="000000" w:themeColor="text1"/>
          <w:sz w:val="24"/>
          <w:szCs w:val="24"/>
        </w:rPr>
        <w:t>. The</w:t>
      </w:r>
      <w:r w:rsidR="00B57882">
        <w:rPr>
          <w:rFonts w:ascii="Arial" w:hAnsi="Arial" w:cs="Arial"/>
          <w:color w:val="000000" w:themeColor="text1"/>
          <w:sz w:val="24"/>
          <w:szCs w:val="24"/>
        </w:rPr>
        <w:t xml:space="preserve"> </w:t>
      </w:r>
      <w:r w:rsidR="00B85414">
        <w:rPr>
          <w:rFonts w:ascii="Arial" w:hAnsi="Arial" w:cs="Arial"/>
          <w:color w:val="000000" w:themeColor="text1"/>
          <w:sz w:val="24"/>
          <w:szCs w:val="24"/>
        </w:rPr>
        <w:t>“</w:t>
      </w:r>
      <w:r w:rsidR="00B57882">
        <w:rPr>
          <w:rFonts w:ascii="Arial" w:hAnsi="Arial" w:cs="Arial"/>
          <w:color w:val="000000" w:themeColor="text1"/>
          <w:sz w:val="24"/>
          <w:szCs w:val="24"/>
        </w:rPr>
        <w:t>Big BBQ</w:t>
      </w:r>
      <w:r w:rsidR="00B85414">
        <w:rPr>
          <w:rFonts w:ascii="Arial" w:hAnsi="Arial" w:cs="Arial"/>
          <w:color w:val="000000" w:themeColor="text1"/>
          <w:sz w:val="24"/>
          <w:szCs w:val="24"/>
        </w:rPr>
        <w:t>”</w:t>
      </w:r>
      <w:r w:rsidR="00B57882">
        <w:rPr>
          <w:rFonts w:ascii="Arial" w:hAnsi="Arial" w:cs="Arial"/>
          <w:color w:val="000000" w:themeColor="text1"/>
          <w:sz w:val="24"/>
          <w:szCs w:val="24"/>
        </w:rPr>
        <w:t xml:space="preserve"> will be </w:t>
      </w:r>
      <w:r w:rsidR="002F559C">
        <w:rPr>
          <w:rFonts w:ascii="Arial" w:hAnsi="Arial" w:cs="Arial"/>
          <w:color w:val="000000" w:themeColor="text1"/>
          <w:sz w:val="24"/>
          <w:szCs w:val="24"/>
        </w:rPr>
        <w:t xml:space="preserve">a food festival for Ammanford and the wider community to enjoy, and for local businesses and caterers to </w:t>
      </w:r>
      <w:r w:rsidR="004A6E7E">
        <w:rPr>
          <w:rFonts w:ascii="Arial" w:hAnsi="Arial" w:cs="Arial"/>
          <w:color w:val="000000" w:themeColor="text1"/>
          <w:sz w:val="24"/>
          <w:szCs w:val="24"/>
        </w:rPr>
        <w:t>showcase their work</w:t>
      </w:r>
      <w:r w:rsidR="00DB799F">
        <w:rPr>
          <w:rFonts w:ascii="Arial" w:hAnsi="Arial" w:cs="Arial"/>
          <w:color w:val="000000" w:themeColor="text1"/>
          <w:sz w:val="24"/>
          <w:szCs w:val="24"/>
        </w:rPr>
        <w:t>.</w:t>
      </w:r>
      <w:r w:rsidR="00F41815">
        <w:rPr>
          <w:rFonts w:ascii="Arial" w:hAnsi="Arial" w:cs="Arial"/>
          <w:color w:val="000000" w:themeColor="text1"/>
          <w:sz w:val="24"/>
          <w:szCs w:val="24"/>
        </w:rPr>
        <w:t xml:space="preserve"> </w:t>
      </w:r>
      <w:r w:rsidR="00DB799F">
        <w:rPr>
          <w:rFonts w:ascii="Arial" w:hAnsi="Arial" w:cs="Arial"/>
          <w:color w:val="000000" w:themeColor="text1"/>
          <w:sz w:val="24"/>
          <w:szCs w:val="24"/>
        </w:rPr>
        <w:t xml:space="preserve">Barbeques are </w:t>
      </w:r>
      <w:r w:rsidR="00FB1B41">
        <w:rPr>
          <w:rFonts w:ascii="Arial" w:hAnsi="Arial" w:cs="Arial"/>
          <w:color w:val="000000" w:themeColor="text1"/>
          <w:sz w:val="24"/>
          <w:szCs w:val="24"/>
        </w:rPr>
        <w:t>enjoyed through</w:t>
      </w:r>
      <w:r w:rsidR="00367F09">
        <w:rPr>
          <w:rFonts w:ascii="Arial" w:hAnsi="Arial" w:cs="Arial"/>
          <w:color w:val="000000" w:themeColor="text1"/>
          <w:sz w:val="24"/>
          <w:szCs w:val="24"/>
        </w:rPr>
        <w:t xml:space="preserve">out </w:t>
      </w:r>
      <w:r w:rsidR="00FB1B41">
        <w:rPr>
          <w:rFonts w:ascii="Arial" w:hAnsi="Arial" w:cs="Arial"/>
          <w:color w:val="000000" w:themeColor="text1"/>
          <w:sz w:val="24"/>
          <w:szCs w:val="24"/>
        </w:rPr>
        <w:t>summe</w:t>
      </w:r>
      <w:r w:rsidR="00533CF4">
        <w:rPr>
          <w:rFonts w:ascii="Arial" w:hAnsi="Arial" w:cs="Arial"/>
          <w:color w:val="000000" w:themeColor="text1"/>
          <w:sz w:val="24"/>
          <w:szCs w:val="24"/>
        </w:rPr>
        <w:t>r</w:t>
      </w:r>
      <w:r w:rsidR="00FB1B41">
        <w:rPr>
          <w:rFonts w:ascii="Arial" w:hAnsi="Arial" w:cs="Arial"/>
          <w:color w:val="000000" w:themeColor="text1"/>
          <w:sz w:val="24"/>
          <w:szCs w:val="24"/>
        </w:rPr>
        <w:t xml:space="preserve">, and with the British weather being unreliable, </w:t>
      </w:r>
      <w:r w:rsidR="00467098">
        <w:rPr>
          <w:rFonts w:ascii="Arial" w:hAnsi="Arial" w:cs="Arial"/>
          <w:color w:val="000000" w:themeColor="text1"/>
          <w:sz w:val="24"/>
          <w:szCs w:val="24"/>
        </w:rPr>
        <w:t xml:space="preserve">people like to take the opportunity to have a barbeque </w:t>
      </w:r>
      <w:r w:rsidR="005F0F55">
        <w:rPr>
          <w:rFonts w:ascii="Arial" w:hAnsi="Arial" w:cs="Arial"/>
          <w:color w:val="000000" w:themeColor="text1"/>
          <w:sz w:val="24"/>
          <w:szCs w:val="24"/>
        </w:rPr>
        <w:t>with family and friends when they can.</w:t>
      </w:r>
    </w:p>
    <w:p w14:paraId="286F2A95" w14:textId="31C0B2DE" w:rsidR="00E44A50" w:rsidRDefault="00B71836" w:rsidP="00B71836">
      <w:pPr>
        <w:spacing w:line="360" w:lineRule="auto"/>
        <w:rPr>
          <w:rFonts w:ascii="Arial" w:hAnsi="Arial" w:cs="Arial"/>
          <w:color w:val="000000" w:themeColor="text1"/>
          <w:sz w:val="24"/>
          <w:szCs w:val="24"/>
          <w:shd w:val="clear" w:color="auto" w:fill="FFFFFF"/>
        </w:rPr>
      </w:pPr>
      <w:r w:rsidRPr="00B71836">
        <w:rPr>
          <w:rFonts w:ascii="Arial" w:hAnsi="Arial" w:cs="Arial"/>
          <w:color w:val="000000" w:themeColor="text1"/>
          <w:sz w:val="24"/>
          <w:szCs w:val="24"/>
          <w:shd w:val="clear" w:color="auto" w:fill="FFFFFF"/>
        </w:rPr>
        <w:t>The main entertainment would be a live cooking demonstration on stage where a chef would interact with the audience as he/sh</w:t>
      </w:r>
      <w:r w:rsidR="00835813">
        <w:rPr>
          <w:rFonts w:ascii="Arial" w:hAnsi="Arial" w:cs="Arial"/>
          <w:color w:val="000000" w:themeColor="text1"/>
          <w:sz w:val="24"/>
          <w:szCs w:val="24"/>
          <w:shd w:val="clear" w:color="auto" w:fill="FFFFFF"/>
        </w:rPr>
        <w:t>e creates show stopping</w:t>
      </w:r>
      <w:r w:rsidRPr="00B71836">
        <w:rPr>
          <w:rFonts w:ascii="Arial" w:hAnsi="Arial" w:cs="Arial"/>
          <w:color w:val="000000" w:themeColor="text1"/>
          <w:sz w:val="24"/>
          <w:szCs w:val="24"/>
          <w:shd w:val="clear" w:color="auto" w:fill="FFFFFF"/>
        </w:rPr>
        <w:t xml:space="preserve"> dishes that spark, sizzle and pop whilst cooking. Th</w:t>
      </w:r>
      <w:r w:rsidR="00E43451">
        <w:rPr>
          <w:rFonts w:ascii="Arial" w:hAnsi="Arial" w:cs="Arial"/>
          <w:color w:val="000000" w:themeColor="text1"/>
          <w:sz w:val="24"/>
          <w:szCs w:val="24"/>
          <w:shd w:val="clear" w:color="auto" w:fill="FFFFFF"/>
        </w:rPr>
        <w:t>e chef</w:t>
      </w:r>
      <w:r w:rsidRPr="00B71836">
        <w:rPr>
          <w:rFonts w:ascii="Arial" w:hAnsi="Arial" w:cs="Arial"/>
          <w:color w:val="000000" w:themeColor="text1"/>
          <w:sz w:val="24"/>
          <w:szCs w:val="24"/>
          <w:shd w:val="clear" w:color="auto" w:fill="FFFFFF"/>
        </w:rPr>
        <w:t xml:space="preserve"> would show the crowd how to cook something amazing, a Gordan Ramsey/Jamie Oliver </w:t>
      </w:r>
      <w:r w:rsidR="00DF6FD6">
        <w:rPr>
          <w:rFonts w:ascii="Arial" w:hAnsi="Arial" w:cs="Arial"/>
          <w:color w:val="000000" w:themeColor="text1"/>
          <w:sz w:val="24"/>
          <w:szCs w:val="24"/>
          <w:shd w:val="clear" w:color="auto" w:fill="FFFFFF"/>
        </w:rPr>
        <w:t xml:space="preserve">type </w:t>
      </w:r>
      <w:r w:rsidRPr="00B71836">
        <w:rPr>
          <w:rFonts w:ascii="Arial" w:hAnsi="Arial" w:cs="Arial"/>
          <w:color w:val="000000" w:themeColor="text1"/>
          <w:sz w:val="24"/>
          <w:szCs w:val="24"/>
          <w:shd w:val="clear" w:color="auto" w:fill="FFFFFF"/>
        </w:rPr>
        <w:t>entertainment cooking show but will be by a popular local chef</w:t>
      </w:r>
      <w:r w:rsidR="00DF6FD6">
        <w:rPr>
          <w:rFonts w:ascii="Arial" w:hAnsi="Arial" w:cs="Arial"/>
          <w:color w:val="000000" w:themeColor="text1"/>
          <w:sz w:val="24"/>
          <w:szCs w:val="24"/>
          <w:shd w:val="clear" w:color="auto" w:fill="FFFFFF"/>
        </w:rPr>
        <w:t xml:space="preserve"> with locally sourced ingredients</w:t>
      </w:r>
      <w:r w:rsidRPr="00B71836">
        <w:rPr>
          <w:rFonts w:ascii="Arial" w:hAnsi="Arial" w:cs="Arial"/>
          <w:color w:val="000000" w:themeColor="text1"/>
          <w:sz w:val="24"/>
          <w:szCs w:val="24"/>
          <w:shd w:val="clear" w:color="auto" w:fill="FFFFFF"/>
        </w:rPr>
        <w:t>. </w:t>
      </w:r>
      <w:r w:rsidR="00A6268E">
        <w:rPr>
          <w:rFonts w:ascii="Arial" w:hAnsi="Arial" w:cs="Arial"/>
          <w:color w:val="000000" w:themeColor="text1"/>
          <w:sz w:val="24"/>
          <w:szCs w:val="24"/>
          <w:shd w:val="clear" w:color="auto" w:fill="FFFFFF"/>
        </w:rPr>
        <w:t xml:space="preserve">There will be </w:t>
      </w:r>
      <w:r w:rsidR="00137968">
        <w:rPr>
          <w:rFonts w:ascii="Arial" w:hAnsi="Arial" w:cs="Arial"/>
          <w:color w:val="000000" w:themeColor="text1"/>
          <w:sz w:val="24"/>
          <w:szCs w:val="24"/>
          <w:shd w:val="clear" w:color="auto" w:fill="FFFFFF"/>
        </w:rPr>
        <w:t xml:space="preserve">further </w:t>
      </w:r>
      <w:r w:rsidR="00A6268E">
        <w:rPr>
          <w:rFonts w:ascii="Arial" w:hAnsi="Arial" w:cs="Arial"/>
          <w:color w:val="000000" w:themeColor="text1"/>
          <w:sz w:val="24"/>
          <w:szCs w:val="24"/>
          <w:shd w:val="clear" w:color="auto" w:fill="FFFFFF"/>
        </w:rPr>
        <w:t xml:space="preserve">stalls for </w:t>
      </w:r>
      <w:r w:rsidR="00137968">
        <w:rPr>
          <w:rFonts w:ascii="Arial" w:hAnsi="Arial" w:cs="Arial"/>
          <w:color w:val="000000" w:themeColor="text1"/>
          <w:sz w:val="24"/>
          <w:szCs w:val="24"/>
          <w:shd w:val="clear" w:color="auto" w:fill="FFFFFF"/>
        </w:rPr>
        <w:t xml:space="preserve">attendants to purchase food and drink from the </w:t>
      </w:r>
      <w:r w:rsidR="00040160">
        <w:rPr>
          <w:rFonts w:ascii="Arial" w:hAnsi="Arial" w:cs="Arial"/>
          <w:color w:val="000000" w:themeColor="text1"/>
          <w:sz w:val="24"/>
          <w:szCs w:val="24"/>
          <w:shd w:val="clear" w:color="auto" w:fill="FFFFFF"/>
        </w:rPr>
        <w:t xml:space="preserve">main chef as well as other </w:t>
      </w:r>
      <w:r w:rsidR="008D4260">
        <w:rPr>
          <w:rFonts w:ascii="Arial" w:hAnsi="Arial" w:cs="Arial"/>
          <w:color w:val="000000" w:themeColor="text1"/>
          <w:sz w:val="24"/>
          <w:szCs w:val="24"/>
          <w:shd w:val="clear" w:color="auto" w:fill="FFFFFF"/>
        </w:rPr>
        <w:t xml:space="preserve">local </w:t>
      </w:r>
      <w:r w:rsidR="00040160">
        <w:rPr>
          <w:rFonts w:ascii="Arial" w:hAnsi="Arial" w:cs="Arial"/>
          <w:color w:val="000000" w:themeColor="text1"/>
          <w:sz w:val="24"/>
          <w:szCs w:val="24"/>
          <w:shd w:val="clear" w:color="auto" w:fill="FFFFFF"/>
        </w:rPr>
        <w:t xml:space="preserve">caterers. There will also be other </w:t>
      </w:r>
      <w:r w:rsidR="004970EA">
        <w:rPr>
          <w:rFonts w:ascii="Arial" w:hAnsi="Arial" w:cs="Arial"/>
          <w:color w:val="000000" w:themeColor="text1"/>
          <w:sz w:val="24"/>
          <w:szCs w:val="24"/>
          <w:shd w:val="clear" w:color="auto" w:fill="FFFFFF"/>
        </w:rPr>
        <w:t>entertainment including music and games.</w:t>
      </w:r>
    </w:p>
    <w:p w14:paraId="489AAA11" w14:textId="039BF7DF" w:rsidR="00D434F7" w:rsidRPr="00EA08B7" w:rsidRDefault="00D434F7" w:rsidP="00B71836">
      <w:pPr>
        <w:spacing w:line="360" w:lineRule="auto"/>
        <w:rPr>
          <w:rFonts w:ascii="Arial" w:hAnsi="Arial" w:cs="Arial"/>
          <w:sz w:val="24"/>
          <w:szCs w:val="24"/>
          <w:shd w:val="clear" w:color="auto" w:fill="FFFFFF"/>
        </w:rPr>
      </w:pPr>
      <w:r>
        <w:rPr>
          <w:rFonts w:ascii="Arial" w:hAnsi="Arial" w:cs="Arial"/>
          <w:color w:val="000000" w:themeColor="text1"/>
          <w:sz w:val="24"/>
          <w:szCs w:val="24"/>
          <w:shd w:val="clear" w:color="auto" w:fill="FFFFFF"/>
        </w:rPr>
        <w:t xml:space="preserve">This event </w:t>
      </w:r>
      <w:r w:rsidR="000E6CCA">
        <w:rPr>
          <w:rFonts w:ascii="Arial" w:hAnsi="Arial" w:cs="Arial"/>
          <w:color w:val="000000" w:themeColor="text1"/>
          <w:sz w:val="24"/>
          <w:szCs w:val="24"/>
          <w:shd w:val="clear" w:color="auto" w:fill="FFFFFF"/>
        </w:rPr>
        <w:t xml:space="preserve">would cater for the community, not leaving anyone out. Therefore, the cuisine would not </w:t>
      </w:r>
      <w:r w:rsidR="00FA0CED">
        <w:rPr>
          <w:rFonts w:ascii="Arial" w:hAnsi="Arial" w:cs="Arial"/>
          <w:color w:val="000000" w:themeColor="text1"/>
          <w:sz w:val="24"/>
          <w:szCs w:val="24"/>
          <w:shd w:val="clear" w:color="auto" w:fill="FFFFFF"/>
        </w:rPr>
        <w:t>be limited to the classic British barbeque menu items</w:t>
      </w:r>
      <w:r w:rsidR="00710ACD">
        <w:rPr>
          <w:rFonts w:ascii="Arial" w:hAnsi="Arial" w:cs="Arial"/>
          <w:color w:val="000000" w:themeColor="text1"/>
          <w:sz w:val="24"/>
          <w:szCs w:val="24"/>
          <w:shd w:val="clear" w:color="auto" w:fill="FFFFFF"/>
        </w:rPr>
        <w:t>. The event will tap into different foods of a range of cultures</w:t>
      </w:r>
      <w:r w:rsidR="003B1B59">
        <w:rPr>
          <w:rFonts w:ascii="Arial" w:hAnsi="Arial" w:cs="Arial"/>
          <w:color w:val="000000" w:themeColor="text1"/>
          <w:sz w:val="24"/>
          <w:szCs w:val="24"/>
          <w:shd w:val="clear" w:color="auto" w:fill="FFFFFF"/>
        </w:rPr>
        <w:t xml:space="preserve">. This would also be an addition to the design of the </w:t>
      </w:r>
      <w:r w:rsidR="00AC378B">
        <w:rPr>
          <w:rFonts w:ascii="Arial" w:hAnsi="Arial" w:cs="Arial"/>
          <w:color w:val="000000" w:themeColor="text1"/>
          <w:sz w:val="24"/>
          <w:szCs w:val="24"/>
          <w:shd w:val="clear" w:color="auto" w:fill="FFFFFF"/>
        </w:rPr>
        <w:t xml:space="preserve">event to bring the feeling of the everyday exceptional that people in this modern society enjoy </w:t>
      </w:r>
      <w:r w:rsidR="008A352E">
        <w:rPr>
          <w:rFonts w:ascii="Arial" w:hAnsi="Arial" w:cs="Arial"/>
          <w:sz w:val="24"/>
          <w:szCs w:val="24"/>
          <w:shd w:val="clear" w:color="auto" w:fill="FFFFFF"/>
        </w:rPr>
        <w:t>(Yeoman, 2013).</w:t>
      </w:r>
      <w:r w:rsidR="00351801">
        <w:rPr>
          <w:rFonts w:ascii="Arial" w:hAnsi="Arial" w:cs="Arial"/>
          <w:color w:val="FF0000"/>
          <w:sz w:val="24"/>
          <w:szCs w:val="24"/>
          <w:shd w:val="clear" w:color="auto" w:fill="FFFFFF"/>
        </w:rPr>
        <w:t xml:space="preserve"> </w:t>
      </w:r>
      <w:r w:rsidR="00351801">
        <w:rPr>
          <w:rFonts w:ascii="Arial" w:hAnsi="Arial" w:cs="Arial"/>
          <w:color w:val="000000" w:themeColor="text1"/>
          <w:sz w:val="24"/>
          <w:szCs w:val="24"/>
          <w:shd w:val="clear" w:color="auto" w:fill="FFFFFF"/>
        </w:rPr>
        <w:t xml:space="preserve">An event of this kind is </w:t>
      </w:r>
      <w:r w:rsidR="00EA08B7">
        <w:rPr>
          <w:rFonts w:ascii="Arial" w:hAnsi="Arial" w:cs="Arial"/>
          <w:color w:val="000000" w:themeColor="text1"/>
          <w:sz w:val="24"/>
          <w:szCs w:val="24"/>
          <w:shd w:val="clear" w:color="auto" w:fill="FFFFFF"/>
        </w:rPr>
        <w:t>more than</w:t>
      </w:r>
      <w:r w:rsidR="00351801">
        <w:rPr>
          <w:rFonts w:ascii="Arial" w:hAnsi="Arial" w:cs="Arial"/>
          <w:color w:val="000000" w:themeColor="text1"/>
          <w:sz w:val="24"/>
          <w:szCs w:val="24"/>
          <w:shd w:val="clear" w:color="auto" w:fill="FFFFFF"/>
        </w:rPr>
        <w:t xml:space="preserve"> food, it is a stimulation of the senses</w:t>
      </w:r>
      <w:r w:rsidR="00EA08B7">
        <w:rPr>
          <w:rFonts w:ascii="Arial" w:hAnsi="Arial" w:cs="Arial"/>
          <w:sz w:val="24"/>
          <w:szCs w:val="24"/>
          <w:shd w:val="clear" w:color="auto" w:fill="FFFFFF"/>
        </w:rPr>
        <w:t>.</w:t>
      </w:r>
    </w:p>
    <w:p w14:paraId="3EB2A20B" w14:textId="4AB1367A" w:rsidR="00507572" w:rsidRDefault="00D55D13" w:rsidP="00D55D13">
      <w:pPr>
        <w:pStyle w:val="Heading1"/>
        <w:numPr>
          <w:ilvl w:val="1"/>
          <w:numId w:val="5"/>
        </w:numPr>
        <w:rPr>
          <w:shd w:val="clear" w:color="auto" w:fill="FFFFFF"/>
        </w:rPr>
      </w:pPr>
      <w:r>
        <w:rPr>
          <w:shd w:val="clear" w:color="auto" w:fill="FFFFFF"/>
        </w:rPr>
        <w:lastRenderedPageBreak/>
        <w:t xml:space="preserve"> </w:t>
      </w:r>
      <w:bookmarkStart w:id="4" w:name="_Toc535187410"/>
      <w:r w:rsidR="001039B8">
        <w:rPr>
          <w:shd w:val="clear" w:color="auto" w:fill="FFFFFF"/>
        </w:rPr>
        <w:t>Situation and Consumer Analysis</w:t>
      </w:r>
      <w:bookmarkEnd w:id="4"/>
    </w:p>
    <w:p w14:paraId="71632BFB" w14:textId="77777777" w:rsidR="00DD740F" w:rsidRPr="00DD740F" w:rsidRDefault="00DD740F" w:rsidP="00DD740F"/>
    <w:p w14:paraId="639767D8" w14:textId="6E685EAD" w:rsidR="00BA3E79" w:rsidRDefault="00FD6A75" w:rsidP="00AC3A6B">
      <w:pPr>
        <w:spacing w:line="360" w:lineRule="auto"/>
        <w:rPr>
          <w:rFonts w:ascii="Arial" w:hAnsi="Arial" w:cs="Arial"/>
          <w:sz w:val="24"/>
          <w:szCs w:val="24"/>
        </w:rPr>
      </w:pPr>
      <w:r>
        <w:rPr>
          <w:rFonts w:ascii="Arial" w:hAnsi="Arial" w:cs="Arial"/>
          <w:color w:val="000000" w:themeColor="text1"/>
          <w:sz w:val="24"/>
          <w:szCs w:val="24"/>
          <w:shd w:val="clear" w:color="auto" w:fill="FFFFFF"/>
        </w:rPr>
        <w:t xml:space="preserve">For the </w:t>
      </w:r>
      <w:r w:rsidR="00901F26">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Big BBQ</w:t>
      </w:r>
      <w:r w:rsidR="00901F26">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event the observer </w:t>
      </w:r>
      <w:r w:rsidR="00326CFB">
        <w:rPr>
          <w:rFonts w:ascii="Arial" w:hAnsi="Arial" w:cs="Arial"/>
          <w:color w:val="000000" w:themeColor="text1"/>
          <w:sz w:val="24"/>
          <w:szCs w:val="24"/>
          <w:shd w:val="clear" w:color="auto" w:fill="FFFFFF"/>
        </w:rPr>
        <w:t xml:space="preserve">conducted a PEST and SWOT analysis </w:t>
      </w:r>
      <w:r w:rsidR="00643042">
        <w:rPr>
          <w:rFonts w:ascii="Arial" w:hAnsi="Arial" w:cs="Arial"/>
          <w:color w:val="000000" w:themeColor="text1"/>
          <w:sz w:val="24"/>
          <w:szCs w:val="24"/>
          <w:shd w:val="clear" w:color="auto" w:fill="FFFFFF"/>
        </w:rPr>
        <w:t xml:space="preserve">to identify </w:t>
      </w:r>
      <w:r w:rsidR="00A678DC">
        <w:rPr>
          <w:rFonts w:ascii="Arial" w:hAnsi="Arial" w:cs="Arial"/>
          <w:color w:val="000000" w:themeColor="text1"/>
          <w:sz w:val="24"/>
          <w:szCs w:val="24"/>
          <w:shd w:val="clear" w:color="auto" w:fill="FFFFFF"/>
        </w:rPr>
        <w:t xml:space="preserve">factors that may affect </w:t>
      </w:r>
      <w:r w:rsidR="003B0C39">
        <w:rPr>
          <w:rFonts w:ascii="Arial" w:hAnsi="Arial" w:cs="Arial"/>
          <w:color w:val="000000" w:themeColor="text1"/>
          <w:sz w:val="24"/>
          <w:szCs w:val="24"/>
          <w:shd w:val="clear" w:color="auto" w:fill="FFFFFF"/>
        </w:rPr>
        <w:t>the event</w:t>
      </w:r>
      <w:r w:rsidR="009D3C66">
        <w:rPr>
          <w:rFonts w:ascii="Arial" w:hAnsi="Arial" w:cs="Arial"/>
          <w:color w:val="000000" w:themeColor="text1"/>
          <w:sz w:val="24"/>
          <w:szCs w:val="24"/>
          <w:shd w:val="clear" w:color="auto" w:fill="FFFFFF"/>
        </w:rPr>
        <w:t>, which can be found in appendix 2</w:t>
      </w:r>
      <w:r w:rsidR="0031091F">
        <w:rPr>
          <w:rFonts w:ascii="Arial" w:hAnsi="Arial" w:cs="Arial"/>
          <w:color w:val="000000" w:themeColor="text1"/>
          <w:sz w:val="24"/>
          <w:szCs w:val="24"/>
          <w:shd w:val="clear" w:color="auto" w:fill="FFFFFF"/>
        </w:rPr>
        <w:t xml:space="preserve"> and 3</w:t>
      </w:r>
      <w:r w:rsidR="003B0C39">
        <w:rPr>
          <w:rFonts w:ascii="Arial" w:hAnsi="Arial" w:cs="Arial"/>
          <w:color w:val="000000" w:themeColor="text1"/>
          <w:sz w:val="24"/>
          <w:szCs w:val="24"/>
          <w:shd w:val="clear" w:color="auto" w:fill="FFFFFF"/>
        </w:rPr>
        <w:t xml:space="preserve">. </w:t>
      </w:r>
      <w:r w:rsidR="0054789C">
        <w:rPr>
          <w:rFonts w:ascii="Arial" w:hAnsi="Arial" w:cs="Arial"/>
          <w:color w:val="000000" w:themeColor="text1"/>
          <w:sz w:val="24"/>
          <w:szCs w:val="24"/>
          <w:shd w:val="clear" w:color="auto" w:fill="FFFFFF"/>
        </w:rPr>
        <w:t xml:space="preserve">This research needs to be considered for the </w:t>
      </w:r>
      <w:r w:rsidR="009D3C66">
        <w:rPr>
          <w:rFonts w:ascii="Arial" w:hAnsi="Arial" w:cs="Arial"/>
          <w:color w:val="000000" w:themeColor="text1"/>
          <w:sz w:val="24"/>
          <w:szCs w:val="24"/>
          <w:shd w:val="clear" w:color="auto" w:fill="FFFFFF"/>
        </w:rPr>
        <w:t xml:space="preserve">delivery and success of the event. </w:t>
      </w:r>
      <w:r w:rsidR="007D1A23">
        <w:rPr>
          <w:rFonts w:ascii="Arial" w:hAnsi="Arial" w:cs="Arial"/>
          <w:color w:val="000000" w:themeColor="text1"/>
          <w:sz w:val="24"/>
          <w:szCs w:val="24"/>
          <w:shd w:val="clear" w:color="auto" w:fill="FFFFFF"/>
        </w:rPr>
        <w:t xml:space="preserve">The findings have identified that </w:t>
      </w:r>
      <w:r w:rsidR="00FD1FD4">
        <w:rPr>
          <w:rFonts w:ascii="Arial" w:hAnsi="Arial" w:cs="Arial"/>
          <w:color w:val="000000" w:themeColor="text1"/>
          <w:sz w:val="24"/>
          <w:szCs w:val="24"/>
          <w:shd w:val="clear" w:color="auto" w:fill="FFFFFF"/>
        </w:rPr>
        <w:t>Carmarthenshire</w:t>
      </w:r>
      <w:r w:rsidR="00134587">
        <w:rPr>
          <w:rFonts w:ascii="Arial" w:hAnsi="Arial" w:cs="Arial"/>
          <w:color w:val="000000" w:themeColor="text1"/>
          <w:sz w:val="24"/>
          <w:szCs w:val="24"/>
          <w:shd w:val="clear" w:color="auto" w:fill="FFFFFF"/>
        </w:rPr>
        <w:t xml:space="preserve"> County Council</w:t>
      </w:r>
      <w:r w:rsidR="00BA3E79">
        <w:rPr>
          <w:rFonts w:ascii="Arial" w:hAnsi="Arial" w:cs="Arial"/>
          <w:color w:val="000000" w:themeColor="text1"/>
          <w:sz w:val="24"/>
          <w:szCs w:val="24"/>
          <w:shd w:val="clear" w:color="auto" w:fill="FFFFFF"/>
        </w:rPr>
        <w:t xml:space="preserve"> (2018)</w:t>
      </w:r>
      <w:r w:rsidR="00134587">
        <w:rPr>
          <w:rFonts w:ascii="Arial" w:hAnsi="Arial" w:cs="Arial"/>
          <w:color w:val="000000" w:themeColor="text1"/>
          <w:sz w:val="24"/>
          <w:szCs w:val="24"/>
          <w:shd w:val="clear" w:color="auto" w:fill="FFFFFF"/>
        </w:rPr>
        <w:t xml:space="preserve"> aims to develop </w:t>
      </w:r>
      <w:r w:rsidR="005F5955">
        <w:rPr>
          <w:rFonts w:ascii="Arial" w:hAnsi="Arial" w:cs="Arial"/>
          <w:sz w:val="24"/>
          <w:szCs w:val="24"/>
        </w:rPr>
        <w:t xml:space="preserve">sustainable events to improve quality of life for local communities, generating local income and enhancing the image of each destination. </w:t>
      </w:r>
    </w:p>
    <w:p w14:paraId="0EC7E4DD" w14:textId="189644C9" w:rsidR="004043E8" w:rsidRDefault="005F5955" w:rsidP="00AC3A6B">
      <w:pPr>
        <w:spacing w:line="360" w:lineRule="auto"/>
        <w:rPr>
          <w:rFonts w:ascii="Arial" w:hAnsi="Arial" w:cs="Arial"/>
          <w:sz w:val="24"/>
          <w:szCs w:val="24"/>
        </w:rPr>
      </w:pPr>
      <w:r>
        <w:rPr>
          <w:rFonts w:ascii="Arial" w:hAnsi="Arial" w:cs="Arial"/>
          <w:sz w:val="24"/>
          <w:szCs w:val="24"/>
        </w:rPr>
        <w:t>The council highlights that 3.08 million tourists stayed in Carmarthenshire in 2015, explaining that events organised for communities can attract tourists and vice versa (Carmarthenshire County Council, 2018).</w:t>
      </w:r>
      <w:r w:rsidR="004043E8">
        <w:rPr>
          <w:rFonts w:ascii="Arial" w:hAnsi="Arial" w:cs="Arial"/>
          <w:sz w:val="24"/>
          <w:szCs w:val="24"/>
        </w:rPr>
        <w:t xml:space="preserve"> Within the Ammanford and surrounding area, or the SA18 postcode area, there are 27,695 residents (Ammanford, 2018). This shows that there is an audience </w:t>
      </w:r>
      <w:r w:rsidR="00406155">
        <w:rPr>
          <w:rFonts w:ascii="Arial" w:hAnsi="Arial" w:cs="Arial"/>
          <w:sz w:val="24"/>
          <w:szCs w:val="24"/>
        </w:rPr>
        <w:t>to market events to in this area</w:t>
      </w:r>
      <w:r w:rsidR="003A518F">
        <w:rPr>
          <w:rFonts w:ascii="Arial" w:hAnsi="Arial" w:cs="Arial"/>
          <w:sz w:val="24"/>
          <w:szCs w:val="24"/>
        </w:rPr>
        <w:t xml:space="preserve">, especially families </w:t>
      </w:r>
      <w:r w:rsidR="001A4B91">
        <w:rPr>
          <w:rFonts w:ascii="Arial" w:hAnsi="Arial" w:cs="Arial"/>
          <w:sz w:val="24"/>
          <w:szCs w:val="24"/>
        </w:rPr>
        <w:t>with children as there is a high proportion</w:t>
      </w:r>
      <w:r w:rsidR="00F06473">
        <w:rPr>
          <w:rFonts w:ascii="Arial" w:hAnsi="Arial" w:cs="Arial"/>
          <w:sz w:val="24"/>
          <w:szCs w:val="24"/>
        </w:rPr>
        <w:t xml:space="preserve"> in this community</w:t>
      </w:r>
      <w:r w:rsidR="001A4B91">
        <w:rPr>
          <w:rFonts w:ascii="Arial" w:hAnsi="Arial" w:cs="Arial"/>
          <w:sz w:val="24"/>
          <w:szCs w:val="24"/>
        </w:rPr>
        <w:t xml:space="preserve"> (Ammanford, 201</w:t>
      </w:r>
      <w:r w:rsidR="00E264DF">
        <w:rPr>
          <w:rFonts w:ascii="Arial" w:hAnsi="Arial" w:cs="Arial"/>
          <w:sz w:val="24"/>
          <w:szCs w:val="24"/>
        </w:rPr>
        <w:t>9</w:t>
      </w:r>
      <w:r w:rsidR="001A4B91">
        <w:rPr>
          <w:rFonts w:ascii="Arial" w:hAnsi="Arial" w:cs="Arial"/>
          <w:sz w:val="24"/>
          <w:szCs w:val="24"/>
        </w:rPr>
        <w:t>).</w:t>
      </w:r>
      <w:r w:rsidR="006607D8">
        <w:rPr>
          <w:rFonts w:ascii="Arial" w:hAnsi="Arial" w:cs="Arial"/>
          <w:sz w:val="24"/>
          <w:szCs w:val="24"/>
        </w:rPr>
        <w:t xml:space="preserve"> The target segment for this event would be families</w:t>
      </w:r>
      <w:r w:rsidR="004F085B">
        <w:rPr>
          <w:rFonts w:ascii="Arial" w:hAnsi="Arial" w:cs="Arial"/>
          <w:sz w:val="24"/>
          <w:szCs w:val="24"/>
        </w:rPr>
        <w:t xml:space="preserve"> and other members of the </w:t>
      </w:r>
      <w:r w:rsidR="00230479">
        <w:rPr>
          <w:rFonts w:ascii="Arial" w:hAnsi="Arial" w:cs="Arial"/>
          <w:sz w:val="24"/>
          <w:szCs w:val="24"/>
        </w:rPr>
        <w:t>community but</w:t>
      </w:r>
      <w:r w:rsidR="004F085B">
        <w:rPr>
          <w:rFonts w:ascii="Arial" w:hAnsi="Arial" w:cs="Arial"/>
          <w:sz w:val="24"/>
          <w:szCs w:val="24"/>
        </w:rPr>
        <w:t xml:space="preserve"> c</w:t>
      </w:r>
      <w:r w:rsidR="00F06473">
        <w:rPr>
          <w:rFonts w:ascii="Arial" w:hAnsi="Arial" w:cs="Arial"/>
          <w:sz w:val="24"/>
          <w:szCs w:val="24"/>
        </w:rPr>
        <w:t>an</w:t>
      </w:r>
      <w:r w:rsidR="004F085B">
        <w:rPr>
          <w:rFonts w:ascii="Arial" w:hAnsi="Arial" w:cs="Arial"/>
          <w:sz w:val="24"/>
          <w:szCs w:val="24"/>
        </w:rPr>
        <w:t xml:space="preserve"> also appeal to visitors.</w:t>
      </w:r>
    </w:p>
    <w:p w14:paraId="260F4ED2" w14:textId="7059D6C0" w:rsidR="00E44A50" w:rsidRPr="00803620" w:rsidRDefault="000E5FB7" w:rsidP="00803620">
      <w:pPr>
        <w:spacing w:line="360" w:lineRule="auto"/>
        <w:rPr>
          <w:rFonts w:ascii="Arial" w:hAnsi="Arial" w:cs="Arial"/>
          <w:sz w:val="24"/>
          <w:szCs w:val="24"/>
        </w:rPr>
      </w:pPr>
      <w:r>
        <w:rPr>
          <w:rFonts w:ascii="Arial" w:hAnsi="Arial" w:cs="Arial"/>
          <w:sz w:val="24"/>
          <w:szCs w:val="24"/>
        </w:rPr>
        <w:t>In terms of the current events portfolio for the community of Ammanford</w:t>
      </w:r>
      <w:r w:rsidR="00406DE7">
        <w:rPr>
          <w:rFonts w:ascii="Arial" w:hAnsi="Arial" w:cs="Arial"/>
          <w:sz w:val="24"/>
          <w:szCs w:val="24"/>
        </w:rPr>
        <w:t>, there are no</w:t>
      </w:r>
      <w:r w:rsidR="00C30DD1">
        <w:rPr>
          <w:rFonts w:ascii="Arial" w:hAnsi="Arial" w:cs="Arial"/>
          <w:sz w:val="24"/>
          <w:szCs w:val="24"/>
        </w:rPr>
        <w:t xml:space="preserve"> significant</w:t>
      </w:r>
      <w:r w:rsidR="00406DE7">
        <w:rPr>
          <w:rFonts w:ascii="Arial" w:hAnsi="Arial" w:cs="Arial"/>
          <w:sz w:val="24"/>
          <w:szCs w:val="24"/>
        </w:rPr>
        <w:t xml:space="preserve"> community food events</w:t>
      </w:r>
      <w:r w:rsidR="00C30DD1">
        <w:rPr>
          <w:rFonts w:ascii="Arial" w:hAnsi="Arial" w:cs="Arial"/>
          <w:sz w:val="24"/>
          <w:szCs w:val="24"/>
        </w:rPr>
        <w:t xml:space="preserve"> </w:t>
      </w:r>
      <w:r w:rsidR="00F01D2A">
        <w:rPr>
          <w:rFonts w:ascii="Arial" w:hAnsi="Arial" w:cs="Arial"/>
          <w:sz w:val="24"/>
          <w:szCs w:val="24"/>
        </w:rPr>
        <w:t>(</w:t>
      </w:r>
      <w:r w:rsidR="004D5BCE">
        <w:rPr>
          <w:rFonts w:ascii="Arial" w:hAnsi="Arial" w:cs="Arial"/>
          <w:sz w:val="24"/>
          <w:szCs w:val="24"/>
        </w:rPr>
        <w:t>The List, 2019)</w:t>
      </w:r>
      <w:r w:rsidR="00406DE7">
        <w:rPr>
          <w:rFonts w:ascii="Arial" w:hAnsi="Arial" w:cs="Arial"/>
          <w:sz w:val="24"/>
          <w:szCs w:val="24"/>
        </w:rPr>
        <w:t xml:space="preserve">. </w:t>
      </w:r>
      <w:r w:rsidR="0025413B">
        <w:rPr>
          <w:rFonts w:ascii="Arial" w:hAnsi="Arial" w:cs="Arial"/>
          <w:sz w:val="24"/>
          <w:szCs w:val="24"/>
        </w:rPr>
        <w:t xml:space="preserve">People are travelling further out for these experiences, taking </w:t>
      </w:r>
      <w:r w:rsidR="00EB5C53">
        <w:rPr>
          <w:rFonts w:ascii="Arial" w:hAnsi="Arial" w:cs="Arial"/>
          <w:sz w:val="24"/>
          <w:szCs w:val="24"/>
        </w:rPr>
        <w:t>profit elsewhere</w:t>
      </w:r>
      <w:r w:rsidR="00A30D1D">
        <w:rPr>
          <w:rFonts w:ascii="Arial" w:hAnsi="Arial" w:cs="Arial"/>
          <w:sz w:val="24"/>
          <w:szCs w:val="24"/>
        </w:rPr>
        <w:t xml:space="preserve">. </w:t>
      </w:r>
      <w:r w:rsidR="00F26B53">
        <w:rPr>
          <w:rFonts w:ascii="Arial" w:hAnsi="Arial" w:cs="Arial"/>
          <w:sz w:val="24"/>
          <w:szCs w:val="24"/>
        </w:rPr>
        <w:t xml:space="preserve">Ammanford carnival and other big </w:t>
      </w:r>
      <w:r w:rsidR="00575B3E">
        <w:rPr>
          <w:rFonts w:ascii="Arial" w:hAnsi="Arial" w:cs="Arial"/>
          <w:sz w:val="24"/>
          <w:szCs w:val="24"/>
        </w:rPr>
        <w:t>summer events take place during the school term or half term (</w:t>
      </w:r>
      <w:r w:rsidR="006408A0">
        <w:rPr>
          <w:rFonts w:ascii="Arial" w:hAnsi="Arial" w:cs="Arial"/>
          <w:sz w:val="24"/>
          <w:szCs w:val="24"/>
        </w:rPr>
        <w:t>Laurie, 2018)</w:t>
      </w:r>
      <w:r w:rsidR="00575B3E" w:rsidRPr="00575B3E">
        <w:rPr>
          <w:rFonts w:ascii="Arial" w:hAnsi="Arial" w:cs="Arial"/>
          <w:color w:val="FF0000"/>
          <w:sz w:val="24"/>
          <w:szCs w:val="24"/>
        </w:rPr>
        <w:t xml:space="preserve"> </w:t>
      </w:r>
      <w:r w:rsidR="00575B3E">
        <w:rPr>
          <w:rFonts w:ascii="Arial" w:hAnsi="Arial" w:cs="Arial"/>
          <w:sz w:val="24"/>
          <w:szCs w:val="24"/>
        </w:rPr>
        <w:t>leaving the summer holidays arguably quiet.</w:t>
      </w:r>
      <w:r w:rsidR="004769F7">
        <w:rPr>
          <w:rFonts w:ascii="Arial" w:hAnsi="Arial" w:cs="Arial"/>
          <w:sz w:val="24"/>
          <w:szCs w:val="24"/>
        </w:rPr>
        <w:t xml:space="preserve"> </w:t>
      </w:r>
      <w:r w:rsidR="004F4A42">
        <w:rPr>
          <w:rFonts w:ascii="Arial" w:hAnsi="Arial" w:cs="Arial"/>
          <w:sz w:val="24"/>
          <w:szCs w:val="24"/>
        </w:rPr>
        <w:t xml:space="preserve">This </w:t>
      </w:r>
      <w:r w:rsidR="004769F7">
        <w:rPr>
          <w:rFonts w:ascii="Arial" w:hAnsi="Arial" w:cs="Arial"/>
          <w:sz w:val="24"/>
          <w:szCs w:val="24"/>
        </w:rPr>
        <w:t>c</w:t>
      </w:r>
      <w:r w:rsidR="004F4A42">
        <w:rPr>
          <w:rFonts w:ascii="Arial" w:hAnsi="Arial" w:cs="Arial"/>
          <w:sz w:val="24"/>
          <w:szCs w:val="24"/>
        </w:rPr>
        <w:t>ould be a great addition to Ammanford’s current event calendar to fill that gap.</w:t>
      </w:r>
    </w:p>
    <w:p w14:paraId="344F89B5" w14:textId="45CDF3F6" w:rsidR="00E44A50" w:rsidRPr="008E44F4" w:rsidRDefault="00D55D13" w:rsidP="00D55D13">
      <w:pPr>
        <w:pStyle w:val="Heading1"/>
        <w:numPr>
          <w:ilvl w:val="1"/>
          <w:numId w:val="5"/>
        </w:numPr>
      </w:pPr>
      <w:r>
        <w:t xml:space="preserve"> </w:t>
      </w:r>
      <w:bookmarkStart w:id="5" w:name="_Toc535187411"/>
      <w:r w:rsidR="00E44A50">
        <w:t>Marketing Plan</w:t>
      </w:r>
      <w:bookmarkEnd w:id="5"/>
      <w:r w:rsidR="00E44A50">
        <w:t xml:space="preserve"> </w:t>
      </w:r>
    </w:p>
    <w:p w14:paraId="7DA3AD3C" w14:textId="5EB6AFF8" w:rsidR="00172D49" w:rsidRDefault="00172D49" w:rsidP="00172D49">
      <w:pPr>
        <w:jc w:val="both"/>
        <w:rPr>
          <w:rFonts w:ascii="Arial" w:hAnsi="Arial" w:cs="Arial"/>
          <w:color w:val="FF0000"/>
        </w:rPr>
      </w:pPr>
    </w:p>
    <w:p w14:paraId="712146A8" w14:textId="1C162B18" w:rsidR="00313E1D" w:rsidRPr="00313E1D" w:rsidRDefault="00313E1D" w:rsidP="00313E1D">
      <w:pPr>
        <w:spacing w:line="360" w:lineRule="auto"/>
        <w:rPr>
          <w:rFonts w:ascii="Arial" w:hAnsi="Arial" w:cs="Arial"/>
          <w:sz w:val="24"/>
          <w:szCs w:val="24"/>
        </w:rPr>
      </w:pPr>
      <w:r>
        <w:rPr>
          <w:rFonts w:ascii="Arial" w:hAnsi="Arial" w:cs="Arial"/>
          <w:sz w:val="24"/>
          <w:szCs w:val="24"/>
        </w:rPr>
        <w:t>There is evidence showing that families are aware in modern society that being immersed in activities together is important for bonding, as the busy life today leaves people needing to have quality time with their family and friends (Sunderland, 2017). Carmarthenshire County Council (2018) is required to enhance the life of the community in line with the Well-being of Future Generations Act (Future Generations, 2019). This requirement to enhance life includes staging events for a community to feel a sense of pride, community cohesion and generating expenditure for the locality (Carmarthenshire County Council, 2018).</w:t>
      </w:r>
      <w:r w:rsidR="00543043">
        <w:rPr>
          <w:rFonts w:ascii="Arial" w:hAnsi="Arial" w:cs="Arial"/>
          <w:sz w:val="24"/>
          <w:szCs w:val="24"/>
        </w:rPr>
        <w:t xml:space="preserve"> This event </w:t>
      </w:r>
      <w:r w:rsidR="00F96299">
        <w:rPr>
          <w:rFonts w:ascii="Arial" w:hAnsi="Arial" w:cs="Arial"/>
          <w:sz w:val="24"/>
          <w:szCs w:val="24"/>
        </w:rPr>
        <w:t xml:space="preserve">brings the </w:t>
      </w:r>
      <w:r w:rsidR="00F96299">
        <w:rPr>
          <w:rFonts w:ascii="Arial" w:hAnsi="Arial" w:cs="Arial"/>
          <w:sz w:val="24"/>
          <w:szCs w:val="24"/>
        </w:rPr>
        <w:lastRenderedPageBreak/>
        <w:t xml:space="preserve">community together, combining </w:t>
      </w:r>
      <w:r w:rsidR="00543043">
        <w:rPr>
          <w:rFonts w:ascii="Arial" w:hAnsi="Arial" w:cs="Arial"/>
          <w:sz w:val="24"/>
          <w:szCs w:val="24"/>
        </w:rPr>
        <w:t>outdoor</w:t>
      </w:r>
      <w:r w:rsidR="005B429B">
        <w:rPr>
          <w:rFonts w:ascii="Arial" w:hAnsi="Arial" w:cs="Arial"/>
          <w:sz w:val="24"/>
          <w:szCs w:val="24"/>
        </w:rPr>
        <w:t xml:space="preserve"> leisure</w:t>
      </w:r>
      <w:r w:rsidR="00543043">
        <w:rPr>
          <w:rFonts w:ascii="Arial" w:hAnsi="Arial" w:cs="Arial"/>
          <w:sz w:val="24"/>
          <w:szCs w:val="24"/>
        </w:rPr>
        <w:t xml:space="preserve"> with</w:t>
      </w:r>
      <w:r w:rsidR="005B429B">
        <w:rPr>
          <w:rFonts w:ascii="Arial" w:hAnsi="Arial" w:cs="Arial"/>
          <w:sz w:val="24"/>
          <w:szCs w:val="24"/>
        </w:rPr>
        <w:t xml:space="preserve"> the importance of healthy eating</w:t>
      </w:r>
      <w:r w:rsidR="007913CB">
        <w:rPr>
          <w:rFonts w:ascii="Arial" w:hAnsi="Arial" w:cs="Arial"/>
          <w:sz w:val="24"/>
          <w:szCs w:val="24"/>
        </w:rPr>
        <w:t xml:space="preserve"> that is promoting by Change4life to families (</w:t>
      </w:r>
      <w:proofErr w:type="spellStart"/>
      <w:r w:rsidR="007913CB">
        <w:rPr>
          <w:rFonts w:ascii="Arial" w:hAnsi="Arial" w:cs="Arial"/>
          <w:sz w:val="24"/>
          <w:szCs w:val="24"/>
        </w:rPr>
        <w:t>Nhs</w:t>
      </w:r>
      <w:proofErr w:type="spellEnd"/>
      <w:r w:rsidR="007913CB">
        <w:rPr>
          <w:rFonts w:ascii="Arial" w:hAnsi="Arial" w:cs="Arial"/>
          <w:sz w:val="24"/>
          <w:szCs w:val="24"/>
        </w:rPr>
        <w:t xml:space="preserve">, </w:t>
      </w:r>
      <w:r w:rsidR="00C52CB5">
        <w:rPr>
          <w:rFonts w:ascii="Arial" w:hAnsi="Arial" w:cs="Arial"/>
          <w:sz w:val="24"/>
          <w:szCs w:val="24"/>
        </w:rPr>
        <w:t>2018).</w:t>
      </w:r>
      <w:r w:rsidR="00543043">
        <w:rPr>
          <w:rFonts w:ascii="Arial" w:hAnsi="Arial" w:cs="Arial"/>
          <w:sz w:val="24"/>
          <w:szCs w:val="24"/>
        </w:rPr>
        <w:t xml:space="preserve"> </w:t>
      </w:r>
    </w:p>
    <w:p w14:paraId="0B8C48D5" w14:textId="725D58ED" w:rsidR="00E44A50" w:rsidRPr="00D201B7" w:rsidRDefault="006D4D57" w:rsidP="00434D93">
      <w:pPr>
        <w:spacing w:line="360" w:lineRule="auto"/>
        <w:jc w:val="both"/>
        <w:rPr>
          <w:rFonts w:ascii="Arial" w:hAnsi="Arial" w:cs="Arial"/>
          <w:sz w:val="24"/>
          <w:szCs w:val="24"/>
        </w:rPr>
      </w:pPr>
      <w:r>
        <w:rPr>
          <w:rFonts w:ascii="Arial" w:hAnsi="Arial" w:cs="Arial"/>
          <w:color w:val="000000" w:themeColor="text1"/>
          <w:sz w:val="24"/>
          <w:szCs w:val="24"/>
        </w:rPr>
        <w:t xml:space="preserve">The </w:t>
      </w:r>
      <w:r w:rsidR="00B85414">
        <w:rPr>
          <w:rFonts w:ascii="Arial" w:hAnsi="Arial" w:cs="Arial"/>
          <w:color w:val="000000" w:themeColor="text1"/>
          <w:sz w:val="24"/>
          <w:szCs w:val="24"/>
        </w:rPr>
        <w:t xml:space="preserve">“Big BBQ” will take place in </w:t>
      </w:r>
      <w:proofErr w:type="spellStart"/>
      <w:r w:rsidR="00B85414">
        <w:rPr>
          <w:rFonts w:ascii="Arial" w:hAnsi="Arial" w:cs="Arial"/>
          <w:color w:val="000000" w:themeColor="text1"/>
          <w:sz w:val="24"/>
          <w:szCs w:val="24"/>
        </w:rPr>
        <w:t>Betws</w:t>
      </w:r>
      <w:proofErr w:type="spellEnd"/>
      <w:r w:rsidR="00B85414">
        <w:rPr>
          <w:rFonts w:ascii="Arial" w:hAnsi="Arial" w:cs="Arial"/>
          <w:color w:val="000000" w:themeColor="text1"/>
          <w:sz w:val="24"/>
          <w:szCs w:val="24"/>
        </w:rPr>
        <w:t xml:space="preserve"> Park. </w:t>
      </w:r>
      <w:r w:rsidR="00327512">
        <w:rPr>
          <w:rFonts w:ascii="Arial" w:hAnsi="Arial" w:cs="Arial"/>
          <w:color w:val="000000" w:themeColor="text1"/>
          <w:sz w:val="24"/>
          <w:szCs w:val="24"/>
        </w:rPr>
        <w:t xml:space="preserve">Well designed for an event with an audience, this park has a natural stage type </w:t>
      </w:r>
      <w:r w:rsidR="006F471B">
        <w:rPr>
          <w:rFonts w:ascii="Arial" w:hAnsi="Arial" w:cs="Arial"/>
          <w:color w:val="000000" w:themeColor="text1"/>
          <w:sz w:val="24"/>
          <w:szCs w:val="24"/>
        </w:rPr>
        <w:t>lift</w:t>
      </w:r>
      <w:r w:rsidR="00CC7B0B">
        <w:rPr>
          <w:rFonts w:ascii="Arial" w:hAnsi="Arial" w:cs="Arial"/>
          <w:color w:val="000000" w:themeColor="text1"/>
          <w:sz w:val="24"/>
          <w:szCs w:val="24"/>
        </w:rPr>
        <w:t xml:space="preserve">ed </w:t>
      </w:r>
      <w:r w:rsidR="006F471B">
        <w:rPr>
          <w:rFonts w:ascii="Arial" w:hAnsi="Arial" w:cs="Arial"/>
          <w:color w:val="000000" w:themeColor="text1"/>
          <w:sz w:val="24"/>
          <w:szCs w:val="24"/>
        </w:rPr>
        <w:t xml:space="preserve">area which could act as the </w:t>
      </w:r>
      <w:r w:rsidR="00CC7B0B">
        <w:rPr>
          <w:rFonts w:ascii="Arial" w:hAnsi="Arial" w:cs="Arial"/>
          <w:color w:val="000000" w:themeColor="text1"/>
          <w:sz w:val="24"/>
          <w:szCs w:val="24"/>
        </w:rPr>
        <w:t xml:space="preserve">demonstration stage for the chef. </w:t>
      </w:r>
      <w:r w:rsidR="001A4AD7">
        <w:rPr>
          <w:rFonts w:ascii="Arial" w:hAnsi="Arial" w:cs="Arial"/>
          <w:color w:val="000000" w:themeColor="text1"/>
          <w:sz w:val="24"/>
          <w:szCs w:val="24"/>
        </w:rPr>
        <w:t>The park is just a few minutes’ walk away from Coaltown Coffee, a</w:t>
      </w:r>
      <w:r w:rsidR="003B6DF1">
        <w:rPr>
          <w:rFonts w:ascii="Arial" w:hAnsi="Arial" w:cs="Arial"/>
          <w:color w:val="000000" w:themeColor="text1"/>
          <w:sz w:val="24"/>
          <w:szCs w:val="24"/>
        </w:rPr>
        <w:t>n award winning</w:t>
      </w:r>
      <w:r w:rsidR="001A4AD7">
        <w:rPr>
          <w:rFonts w:ascii="Arial" w:hAnsi="Arial" w:cs="Arial"/>
          <w:color w:val="000000" w:themeColor="text1"/>
          <w:sz w:val="24"/>
          <w:szCs w:val="24"/>
        </w:rPr>
        <w:t xml:space="preserve"> Welsh coffee house, which is popular and gaining more awareness recently </w:t>
      </w:r>
      <w:r w:rsidR="000C3939">
        <w:rPr>
          <w:rFonts w:ascii="Arial" w:hAnsi="Arial" w:cs="Arial"/>
          <w:sz w:val="24"/>
          <w:szCs w:val="24"/>
        </w:rPr>
        <w:t>(</w:t>
      </w:r>
      <w:proofErr w:type="spellStart"/>
      <w:r w:rsidR="000C3939">
        <w:rPr>
          <w:rFonts w:ascii="Arial" w:hAnsi="Arial" w:cs="Arial"/>
          <w:sz w:val="24"/>
          <w:szCs w:val="24"/>
        </w:rPr>
        <w:t>Knapman</w:t>
      </w:r>
      <w:proofErr w:type="spellEnd"/>
      <w:r w:rsidR="000C3939">
        <w:rPr>
          <w:rFonts w:ascii="Arial" w:hAnsi="Arial" w:cs="Arial"/>
          <w:sz w:val="24"/>
          <w:szCs w:val="24"/>
        </w:rPr>
        <w:t>, 2018)</w:t>
      </w:r>
      <w:r w:rsidR="001A4AD7">
        <w:rPr>
          <w:rFonts w:ascii="Arial" w:hAnsi="Arial" w:cs="Arial"/>
          <w:color w:val="000000" w:themeColor="text1"/>
          <w:sz w:val="24"/>
          <w:szCs w:val="24"/>
        </w:rPr>
        <w:t xml:space="preserve">. </w:t>
      </w:r>
      <w:r w:rsidR="00E01020">
        <w:rPr>
          <w:rFonts w:ascii="Arial" w:hAnsi="Arial" w:cs="Arial"/>
          <w:color w:val="000000" w:themeColor="text1"/>
          <w:sz w:val="24"/>
          <w:szCs w:val="24"/>
        </w:rPr>
        <w:t xml:space="preserve">The </w:t>
      </w:r>
      <w:r w:rsidR="00972515">
        <w:rPr>
          <w:rFonts w:ascii="Arial" w:hAnsi="Arial" w:cs="Arial"/>
          <w:color w:val="000000" w:themeColor="text1"/>
          <w:sz w:val="24"/>
          <w:szCs w:val="24"/>
        </w:rPr>
        <w:t>Coaltown c</w:t>
      </w:r>
      <w:r w:rsidR="00E01020">
        <w:rPr>
          <w:rFonts w:ascii="Arial" w:hAnsi="Arial" w:cs="Arial"/>
          <w:color w:val="000000" w:themeColor="text1"/>
          <w:sz w:val="24"/>
          <w:szCs w:val="24"/>
        </w:rPr>
        <w:t>offee is sold in</w:t>
      </w:r>
      <w:r w:rsidR="00A3094A">
        <w:rPr>
          <w:rFonts w:ascii="Arial" w:hAnsi="Arial" w:cs="Arial"/>
          <w:color w:val="000000" w:themeColor="text1"/>
          <w:sz w:val="24"/>
          <w:szCs w:val="24"/>
        </w:rPr>
        <w:t xml:space="preserve"> 160 cafes restaurants and shops (</w:t>
      </w:r>
      <w:r w:rsidR="007A6306">
        <w:rPr>
          <w:rFonts w:ascii="Arial" w:hAnsi="Arial" w:cs="Arial"/>
          <w:color w:val="000000" w:themeColor="text1"/>
          <w:sz w:val="24"/>
          <w:szCs w:val="24"/>
        </w:rPr>
        <w:t>Trade and Invest, 201</w:t>
      </w:r>
      <w:r w:rsidR="00E53ECD">
        <w:rPr>
          <w:rFonts w:ascii="Arial" w:hAnsi="Arial" w:cs="Arial"/>
          <w:color w:val="000000" w:themeColor="text1"/>
          <w:sz w:val="24"/>
          <w:szCs w:val="24"/>
        </w:rPr>
        <w:t>8)</w:t>
      </w:r>
      <w:r w:rsidR="00E145AB">
        <w:rPr>
          <w:rFonts w:ascii="Arial" w:hAnsi="Arial" w:cs="Arial"/>
          <w:color w:val="000000" w:themeColor="text1"/>
          <w:sz w:val="24"/>
          <w:szCs w:val="24"/>
        </w:rPr>
        <w:t xml:space="preserve">, including </w:t>
      </w:r>
      <w:r w:rsidR="00842734">
        <w:rPr>
          <w:rFonts w:ascii="Arial" w:hAnsi="Arial" w:cs="Arial"/>
          <w:color w:val="000000" w:themeColor="text1"/>
          <w:sz w:val="24"/>
          <w:szCs w:val="24"/>
        </w:rPr>
        <w:t xml:space="preserve">The </w:t>
      </w:r>
      <w:proofErr w:type="spellStart"/>
      <w:r w:rsidR="00842734">
        <w:rPr>
          <w:rFonts w:ascii="Arial" w:hAnsi="Arial" w:cs="Arial"/>
          <w:color w:val="000000" w:themeColor="text1"/>
          <w:sz w:val="24"/>
          <w:szCs w:val="24"/>
        </w:rPr>
        <w:t>Senedd</w:t>
      </w:r>
      <w:proofErr w:type="spellEnd"/>
      <w:r w:rsidR="00842734">
        <w:rPr>
          <w:rFonts w:ascii="Arial" w:hAnsi="Arial" w:cs="Arial"/>
          <w:color w:val="000000" w:themeColor="text1"/>
          <w:sz w:val="24"/>
          <w:szCs w:val="24"/>
        </w:rPr>
        <w:t xml:space="preserve"> in Cardiff, as a Welsh destination tourism </w:t>
      </w:r>
      <w:r w:rsidR="007428DF">
        <w:rPr>
          <w:rFonts w:ascii="Arial" w:hAnsi="Arial" w:cs="Arial"/>
          <w:color w:val="000000" w:themeColor="text1"/>
          <w:sz w:val="24"/>
          <w:szCs w:val="24"/>
        </w:rPr>
        <w:t xml:space="preserve">enhancement the same way as large hotels and bars use Welsh </w:t>
      </w:r>
      <w:r w:rsidR="0046747B">
        <w:rPr>
          <w:rFonts w:ascii="Arial" w:hAnsi="Arial" w:cs="Arial"/>
          <w:color w:val="000000" w:themeColor="text1"/>
          <w:sz w:val="24"/>
          <w:szCs w:val="24"/>
        </w:rPr>
        <w:t xml:space="preserve">beverages such as </w:t>
      </w:r>
      <w:r w:rsidR="00972515">
        <w:rPr>
          <w:rFonts w:ascii="Arial" w:hAnsi="Arial" w:cs="Arial"/>
          <w:color w:val="000000" w:themeColor="text1"/>
          <w:sz w:val="24"/>
          <w:szCs w:val="24"/>
        </w:rPr>
        <w:t>M</w:t>
      </w:r>
      <w:r w:rsidR="0046747B">
        <w:rPr>
          <w:rFonts w:ascii="Arial" w:hAnsi="Arial" w:cs="Arial"/>
          <w:color w:val="000000" w:themeColor="text1"/>
          <w:sz w:val="24"/>
          <w:szCs w:val="24"/>
        </w:rPr>
        <w:t>erlyn</w:t>
      </w:r>
      <w:r w:rsidR="001F0E6E">
        <w:rPr>
          <w:rFonts w:ascii="Arial" w:hAnsi="Arial" w:cs="Arial"/>
          <w:color w:val="000000" w:themeColor="text1"/>
          <w:sz w:val="24"/>
          <w:szCs w:val="24"/>
        </w:rPr>
        <w:t xml:space="preserve"> liq</w:t>
      </w:r>
      <w:r w:rsidR="0060748F">
        <w:rPr>
          <w:rFonts w:ascii="Arial" w:hAnsi="Arial" w:cs="Arial"/>
          <w:color w:val="000000" w:themeColor="text1"/>
          <w:sz w:val="24"/>
          <w:szCs w:val="24"/>
        </w:rPr>
        <w:t>u</w:t>
      </w:r>
      <w:r w:rsidR="001F0E6E">
        <w:rPr>
          <w:rFonts w:ascii="Arial" w:hAnsi="Arial" w:cs="Arial"/>
          <w:color w:val="000000" w:themeColor="text1"/>
          <w:sz w:val="24"/>
          <w:szCs w:val="24"/>
        </w:rPr>
        <w:t>eur</w:t>
      </w:r>
      <w:r w:rsidR="0046747B">
        <w:rPr>
          <w:rFonts w:ascii="Arial" w:hAnsi="Arial" w:cs="Arial"/>
          <w:color w:val="000000" w:themeColor="text1"/>
          <w:sz w:val="24"/>
          <w:szCs w:val="24"/>
        </w:rPr>
        <w:t xml:space="preserve"> and </w:t>
      </w:r>
      <w:proofErr w:type="spellStart"/>
      <w:r w:rsidR="006270E5">
        <w:rPr>
          <w:rFonts w:ascii="Arial" w:hAnsi="Arial" w:cs="Arial"/>
          <w:color w:val="000000" w:themeColor="text1"/>
          <w:sz w:val="24"/>
          <w:szCs w:val="24"/>
        </w:rPr>
        <w:t>Penderyn</w:t>
      </w:r>
      <w:proofErr w:type="spellEnd"/>
      <w:r w:rsidR="006270E5">
        <w:rPr>
          <w:rFonts w:ascii="Arial" w:hAnsi="Arial" w:cs="Arial"/>
          <w:color w:val="000000" w:themeColor="text1"/>
          <w:sz w:val="24"/>
          <w:szCs w:val="24"/>
        </w:rPr>
        <w:t xml:space="preserve"> </w:t>
      </w:r>
      <w:r w:rsidR="00C21579">
        <w:rPr>
          <w:rFonts w:ascii="Arial" w:hAnsi="Arial" w:cs="Arial"/>
          <w:color w:val="000000" w:themeColor="text1"/>
          <w:sz w:val="24"/>
          <w:szCs w:val="24"/>
        </w:rPr>
        <w:t>whiskey</w:t>
      </w:r>
      <w:r w:rsidR="00B724BC">
        <w:rPr>
          <w:rFonts w:ascii="Arial" w:hAnsi="Arial" w:cs="Arial"/>
          <w:color w:val="000000" w:themeColor="text1"/>
          <w:sz w:val="24"/>
          <w:szCs w:val="24"/>
        </w:rPr>
        <w:t xml:space="preserve"> </w:t>
      </w:r>
      <w:r w:rsidR="002D3EA1">
        <w:rPr>
          <w:rFonts w:ascii="Arial" w:hAnsi="Arial" w:cs="Arial"/>
          <w:color w:val="000000" w:themeColor="text1"/>
          <w:sz w:val="24"/>
          <w:szCs w:val="24"/>
        </w:rPr>
        <w:t>(</w:t>
      </w:r>
      <w:r w:rsidR="00C8635D">
        <w:rPr>
          <w:rFonts w:ascii="Arial" w:hAnsi="Arial" w:cs="Arial"/>
          <w:color w:val="000000" w:themeColor="text1"/>
          <w:sz w:val="24"/>
          <w:szCs w:val="24"/>
        </w:rPr>
        <w:t>Business Wales, 2019)</w:t>
      </w:r>
      <w:r w:rsidR="007067CF">
        <w:rPr>
          <w:rFonts w:ascii="Arial" w:hAnsi="Arial" w:cs="Arial"/>
          <w:color w:val="000000" w:themeColor="text1"/>
          <w:sz w:val="24"/>
          <w:szCs w:val="24"/>
        </w:rPr>
        <w:t>.</w:t>
      </w:r>
      <w:r w:rsidR="0060748F" w:rsidRPr="00FD1DF2">
        <w:rPr>
          <w:rFonts w:ascii="Arial" w:hAnsi="Arial" w:cs="Arial"/>
          <w:color w:val="FF0000"/>
          <w:sz w:val="24"/>
          <w:szCs w:val="24"/>
        </w:rPr>
        <w:t xml:space="preserve"> </w:t>
      </w:r>
      <w:r w:rsidR="00D201B7">
        <w:rPr>
          <w:rFonts w:ascii="Arial" w:hAnsi="Arial" w:cs="Arial"/>
          <w:sz w:val="24"/>
          <w:szCs w:val="24"/>
        </w:rPr>
        <w:t xml:space="preserve">Lonely Planets new Global Coffee Tour book names Coaltown </w:t>
      </w:r>
      <w:r w:rsidR="00BC2BC1">
        <w:rPr>
          <w:rFonts w:ascii="Arial" w:hAnsi="Arial" w:cs="Arial"/>
          <w:sz w:val="24"/>
          <w:szCs w:val="24"/>
        </w:rPr>
        <w:t>Coffee as one of the best places to get coffee in the world (</w:t>
      </w:r>
      <w:proofErr w:type="spellStart"/>
      <w:r w:rsidR="00BC2BC1">
        <w:rPr>
          <w:rFonts w:ascii="Arial" w:hAnsi="Arial" w:cs="Arial"/>
          <w:sz w:val="24"/>
          <w:szCs w:val="24"/>
        </w:rPr>
        <w:t>Knapman</w:t>
      </w:r>
      <w:proofErr w:type="spellEnd"/>
      <w:r w:rsidR="00BC2BC1">
        <w:rPr>
          <w:rFonts w:ascii="Arial" w:hAnsi="Arial" w:cs="Arial"/>
          <w:sz w:val="24"/>
          <w:szCs w:val="24"/>
        </w:rPr>
        <w:t>, 2018).</w:t>
      </w:r>
      <w:r w:rsidR="008F0096">
        <w:rPr>
          <w:rFonts w:ascii="Arial" w:hAnsi="Arial" w:cs="Arial"/>
          <w:sz w:val="24"/>
          <w:szCs w:val="24"/>
        </w:rPr>
        <w:t xml:space="preserve"> This coffee shop that links the towns history of mining with a love of coffee </w:t>
      </w:r>
      <w:r w:rsidR="007067CF">
        <w:rPr>
          <w:rFonts w:ascii="Arial" w:hAnsi="Arial" w:cs="Arial"/>
          <w:sz w:val="24"/>
          <w:szCs w:val="24"/>
        </w:rPr>
        <w:t>co</w:t>
      </w:r>
      <w:r w:rsidR="008F0096">
        <w:rPr>
          <w:rFonts w:ascii="Arial" w:hAnsi="Arial" w:cs="Arial"/>
          <w:sz w:val="24"/>
          <w:szCs w:val="24"/>
        </w:rPr>
        <w:t xml:space="preserve">uld </w:t>
      </w:r>
      <w:r w:rsidR="007067CF">
        <w:rPr>
          <w:rFonts w:ascii="Arial" w:hAnsi="Arial" w:cs="Arial"/>
          <w:sz w:val="24"/>
          <w:szCs w:val="24"/>
        </w:rPr>
        <w:t>be instrumental in the marketing for this event.</w:t>
      </w:r>
    </w:p>
    <w:p w14:paraId="2BB0256E" w14:textId="363BBEC6" w:rsidR="0038412E" w:rsidRDefault="0038412E" w:rsidP="00434D93">
      <w:pPr>
        <w:spacing w:line="360" w:lineRule="auto"/>
        <w:jc w:val="both"/>
        <w:rPr>
          <w:rFonts w:ascii="Arial" w:hAnsi="Arial" w:cs="Arial"/>
          <w:sz w:val="24"/>
          <w:szCs w:val="24"/>
        </w:rPr>
      </w:pPr>
      <w:r>
        <w:rPr>
          <w:rFonts w:ascii="Arial" w:hAnsi="Arial" w:cs="Arial"/>
          <w:color w:val="000000" w:themeColor="text1"/>
          <w:sz w:val="24"/>
          <w:szCs w:val="24"/>
        </w:rPr>
        <w:t>We are in the experience economy</w:t>
      </w:r>
      <w:r w:rsidR="00553BD0">
        <w:rPr>
          <w:rFonts w:ascii="Arial" w:hAnsi="Arial" w:cs="Arial"/>
          <w:color w:val="000000" w:themeColor="text1"/>
          <w:sz w:val="24"/>
          <w:szCs w:val="24"/>
        </w:rPr>
        <w:t xml:space="preserve"> </w:t>
      </w:r>
      <w:r w:rsidR="00553BD0">
        <w:rPr>
          <w:rFonts w:ascii="Arial" w:hAnsi="Arial" w:cs="Arial"/>
          <w:sz w:val="24"/>
          <w:szCs w:val="24"/>
        </w:rPr>
        <w:t xml:space="preserve">(Yeoman, 2013), </w:t>
      </w:r>
      <w:r w:rsidR="002051EE">
        <w:rPr>
          <w:rFonts w:ascii="Arial" w:hAnsi="Arial" w:cs="Arial"/>
          <w:color w:val="000000" w:themeColor="text1"/>
          <w:sz w:val="24"/>
          <w:szCs w:val="24"/>
        </w:rPr>
        <w:t>how people spend their money has changed. People want to buy experiences</w:t>
      </w:r>
      <w:r w:rsidR="0026773B">
        <w:rPr>
          <w:rFonts w:ascii="Arial" w:hAnsi="Arial" w:cs="Arial"/>
          <w:color w:val="000000" w:themeColor="text1"/>
          <w:sz w:val="24"/>
          <w:szCs w:val="24"/>
        </w:rPr>
        <w:t xml:space="preserve"> for the feelings of nostalgia and a sense of status</w:t>
      </w:r>
      <w:r w:rsidR="00E1463B">
        <w:rPr>
          <w:rFonts w:ascii="Arial" w:hAnsi="Arial" w:cs="Arial"/>
          <w:sz w:val="24"/>
          <w:szCs w:val="24"/>
        </w:rPr>
        <w:t>.</w:t>
      </w:r>
      <w:r w:rsidR="0026773B">
        <w:rPr>
          <w:rFonts w:ascii="Arial" w:hAnsi="Arial" w:cs="Arial"/>
          <w:color w:val="FF0000"/>
          <w:sz w:val="24"/>
          <w:szCs w:val="24"/>
        </w:rPr>
        <w:t xml:space="preserve"> </w:t>
      </w:r>
      <w:r w:rsidR="0053746B">
        <w:rPr>
          <w:rFonts w:ascii="Arial" w:hAnsi="Arial" w:cs="Arial"/>
          <w:color w:val="000000" w:themeColor="text1"/>
          <w:sz w:val="24"/>
          <w:szCs w:val="24"/>
        </w:rPr>
        <w:t>People want to buy fun, but an upgraded version to treat themselves</w:t>
      </w:r>
      <w:r w:rsidR="00E1463B">
        <w:rPr>
          <w:rFonts w:ascii="Arial" w:hAnsi="Arial" w:cs="Arial"/>
          <w:color w:val="000000" w:themeColor="text1"/>
          <w:sz w:val="24"/>
          <w:szCs w:val="24"/>
        </w:rPr>
        <w:t xml:space="preserve"> (Yeoman, 2013). </w:t>
      </w:r>
      <w:r w:rsidR="0053746B" w:rsidRPr="0053746B">
        <w:rPr>
          <w:rFonts w:ascii="Arial" w:hAnsi="Arial" w:cs="Arial"/>
          <w:color w:val="FF0000"/>
          <w:sz w:val="24"/>
          <w:szCs w:val="24"/>
        </w:rPr>
        <w:t xml:space="preserve"> </w:t>
      </w:r>
      <w:r w:rsidR="0011766F">
        <w:rPr>
          <w:rFonts w:ascii="Arial" w:hAnsi="Arial" w:cs="Arial"/>
          <w:sz w:val="24"/>
          <w:szCs w:val="24"/>
        </w:rPr>
        <w:t xml:space="preserve">This event </w:t>
      </w:r>
      <w:r w:rsidR="00905062">
        <w:rPr>
          <w:rFonts w:ascii="Arial" w:hAnsi="Arial" w:cs="Arial"/>
          <w:sz w:val="24"/>
          <w:szCs w:val="24"/>
        </w:rPr>
        <w:t xml:space="preserve">creates the nostalgia of summer barbeques with family, but adds </w:t>
      </w:r>
      <w:r w:rsidR="00B632B6">
        <w:rPr>
          <w:rFonts w:ascii="Arial" w:hAnsi="Arial" w:cs="Arial"/>
          <w:sz w:val="24"/>
          <w:szCs w:val="24"/>
        </w:rPr>
        <w:t>special</w:t>
      </w:r>
      <w:r w:rsidR="00905062">
        <w:rPr>
          <w:rFonts w:ascii="Arial" w:hAnsi="Arial" w:cs="Arial"/>
          <w:sz w:val="24"/>
          <w:szCs w:val="24"/>
        </w:rPr>
        <w:t xml:space="preserve"> touches, including </w:t>
      </w:r>
      <w:r w:rsidR="00006AEA">
        <w:rPr>
          <w:rFonts w:ascii="Arial" w:hAnsi="Arial" w:cs="Arial"/>
          <w:sz w:val="24"/>
          <w:szCs w:val="24"/>
        </w:rPr>
        <w:t xml:space="preserve">popular caterers and </w:t>
      </w:r>
      <w:r w:rsidR="00B632B6">
        <w:rPr>
          <w:rFonts w:ascii="Arial" w:hAnsi="Arial" w:cs="Arial"/>
          <w:sz w:val="24"/>
          <w:szCs w:val="24"/>
        </w:rPr>
        <w:t xml:space="preserve">live bands, to </w:t>
      </w:r>
      <w:r w:rsidR="002D773C">
        <w:rPr>
          <w:rFonts w:ascii="Arial" w:hAnsi="Arial" w:cs="Arial"/>
          <w:sz w:val="24"/>
          <w:szCs w:val="24"/>
        </w:rPr>
        <w:t xml:space="preserve">immerse the guest in </w:t>
      </w:r>
      <w:r w:rsidR="00A63087">
        <w:rPr>
          <w:rFonts w:ascii="Arial" w:hAnsi="Arial" w:cs="Arial"/>
          <w:sz w:val="24"/>
          <w:szCs w:val="24"/>
        </w:rPr>
        <w:t xml:space="preserve">the feeling of being a part of something bigger than a </w:t>
      </w:r>
      <w:r w:rsidR="00FA466E">
        <w:rPr>
          <w:rFonts w:ascii="Arial" w:hAnsi="Arial" w:cs="Arial"/>
          <w:sz w:val="24"/>
          <w:szCs w:val="24"/>
        </w:rPr>
        <w:t xml:space="preserve">get together in their back garden. </w:t>
      </w:r>
    </w:p>
    <w:p w14:paraId="1FD2BB9E" w14:textId="0914F598" w:rsidR="00E44A50" w:rsidRDefault="00E44A50" w:rsidP="00D55D13">
      <w:pPr>
        <w:pStyle w:val="Heading1"/>
        <w:numPr>
          <w:ilvl w:val="1"/>
          <w:numId w:val="5"/>
        </w:numPr>
      </w:pPr>
      <w:bookmarkStart w:id="6" w:name="_Toc535187412"/>
      <w:r>
        <w:t>Resources</w:t>
      </w:r>
      <w:bookmarkEnd w:id="6"/>
      <w:r>
        <w:t xml:space="preserve"> </w:t>
      </w:r>
    </w:p>
    <w:p w14:paraId="1EDD98CD" w14:textId="77777777" w:rsidR="00F93807" w:rsidRPr="00F93807" w:rsidRDefault="00F93807" w:rsidP="00F93807"/>
    <w:p w14:paraId="5813D378" w14:textId="77777777" w:rsidR="00A27C87" w:rsidRDefault="009967F0" w:rsidP="0002570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To make a profit and to be financially sustainable, </w:t>
      </w:r>
      <w:r w:rsidR="00AA231E">
        <w:rPr>
          <w:rFonts w:ascii="Arial" w:hAnsi="Arial" w:cs="Arial"/>
          <w:color w:val="000000" w:themeColor="text1"/>
          <w:sz w:val="24"/>
          <w:szCs w:val="24"/>
        </w:rPr>
        <w:t xml:space="preserve">vendors will be charged a fee to sell at our event. Each vendor would then have their own </w:t>
      </w:r>
      <w:r w:rsidR="009027AC">
        <w:rPr>
          <w:rFonts w:ascii="Arial" w:hAnsi="Arial" w:cs="Arial"/>
          <w:color w:val="000000" w:themeColor="text1"/>
          <w:sz w:val="24"/>
          <w:szCs w:val="24"/>
        </w:rPr>
        <w:t>pitch for them to set up a table, tent or food van</w:t>
      </w:r>
      <w:r w:rsidR="000A4AD1">
        <w:rPr>
          <w:rFonts w:ascii="Arial" w:hAnsi="Arial" w:cs="Arial"/>
          <w:color w:val="000000" w:themeColor="text1"/>
          <w:sz w:val="24"/>
          <w:szCs w:val="24"/>
        </w:rPr>
        <w:t xml:space="preserve">. </w:t>
      </w:r>
      <w:r w:rsidR="00720690">
        <w:rPr>
          <w:rFonts w:ascii="Arial" w:hAnsi="Arial" w:cs="Arial"/>
          <w:color w:val="000000" w:themeColor="text1"/>
          <w:sz w:val="24"/>
          <w:szCs w:val="24"/>
        </w:rPr>
        <w:t xml:space="preserve">Marketing for those vendors, such as </w:t>
      </w:r>
      <w:r w:rsidR="00DF5642">
        <w:rPr>
          <w:rFonts w:ascii="Arial" w:hAnsi="Arial" w:cs="Arial"/>
          <w:color w:val="000000" w:themeColor="text1"/>
          <w:sz w:val="24"/>
          <w:szCs w:val="24"/>
        </w:rPr>
        <w:t xml:space="preserve">their logos and descriptions on our website, posters and social media posts, would also be included within the fee. </w:t>
      </w:r>
    </w:p>
    <w:p w14:paraId="010524E7" w14:textId="7DCDDBD8" w:rsidR="006F01D5" w:rsidRDefault="000A4AD1" w:rsidP="0002570A">
      <w:pPr>
        <w:spacing w:line="360" w:lineRule="auto"/>
        <w:rPr>
          <w:rFonts w:ascii="Arial" w:hAnsi="Arial" w:cs="Arial"/>
          <w:sz w:val="24"/>
          <w:szCs w:val="24"/>
        </w:rPr>
      </w:pPr>
      <w:r>
        <w:rPr>
          <w:rFonts w:ascii="Arial" w:hAnsi="Arial" w:cs="Arial"/>
          <w:color w:val="000000" w:themeColor="text1"/>
          <w:sz w:val="24"/>
          <w:szCs w:val="24"/>
        </w:rPr>
        <w:t>The event would also have an entry fee for attendants</w:t>
      </w:r>
      <w:r w:rsidR="000479BB">
        <w:rPr>
          <w:rFonts w:ascii="Arial" w:hAnsi="Arial" w:cs="Arial"/>
          <w:color w:val="000000" w:themeColor="text1"/>
          <w:sz w:val="24"/>
          <w:szCs w:val="24"/>
        </w:rPr>
        <w:t>.</w:t>
      </w:r>
      <w:r w:rsidR="008D1AF1">
        <w:rPr>
          <w:rFonts w:ascii="Arial" w:hAnsi="Arial" w:cs="Arial"/>
          <w:color w:val="000000" w:themeColor="text1"/>
          <w:sz w:val="24"/>
          <w:szCs w:val="24"/>
        </w:rPr>
        <w:t xml:space="preserve"> This also creates value to the event</w:t>
      </w:r>
      <w:r w:rsidR="00145AB0">
        <w:rPr>
          <w:rFonts w:ascii="Arial" w:hAnsi="Arial" w:cs="Arial"/>
          <w:color w:val="000000" w:themeColor="text1"/>
          <w:sz w:val="24"/>
          <w:szCs w:val="24"/>
        </w:rPr>
        <w:t xml:space="preserve">. A consumer expects more from a premium price </w:t>
      </w:r>
      <w:r w:rsidR="007234C4">
        <w:rPr>
          <w:rFonts w:ascii="Arial" w:hAnsi="Arial" w:cs="Arial"/>
          <w:color w:val="000000" w:themeColor="text1"/>
          <w:sz w:val="24"/>
          <w:szCs w:val="24"/>
        </w:rPr>
        <w:t>brand than a free one</w:t>
      </w:r>
      <w:r w:rsidR="00CF30F8">
        <w:rPr>
          <w:rFonts w:ascii="Arial" w:hAnsi="Arial" w:cs="Arial"/>
          <w:sz w:val="24"/>
          <w:szCs w:val="24"/>
        </w:rPr>
        <w:t xml:space="preserve"> (</w:t>
      </w:r>
      <w:r w:rsidR="00D27AB8">
        <w:rPr>
          <w:rFonts w:ascii="Arial" w:hAnsi="Arial" w:cs="Arial"/>
          <w:sz w:val="24"/>
          <w:szCs w:val="24"/>
        </w:rPr>
        <w:t>Cole, 2015</w:t>
      </w:r>
      <w:r w:rsidR="007234C4">
        <w:rPr>
          <w:rFonts w:ascii="Arial" w:hAnsi="Arial" w:cs="Arial"/>
          <w:sz w:val="24"/>
          <w:szCs w:val="24"/>
        </w:rPr>
        <w:t xml:space="preserve">), </w:t>
      </w:r>
      <w:r w:rsidR="002B4500">
        <w:rPr>
          <w:rFonts w:ascii="Arial" w:hAnsi="Arial" w:cs="Arial"/>
          <w:sz w:val="24"/>
          <w:szCs w:val="24"/>
        </w:rPr>
        <w:t>it is also stated</w:t>
      </w:r>
      <w:r w:rsidR="007234C4">
        <w:rPr>
          <w:rFonts w:ascii="Arial" w:hAnsi="Arial" w:cs="Arial"/>
          <w:sz w:val="24"/>
          <w:szCs w:val="24"/>
        </w:rPr>
        <w:t xml:space="preserve"> that all matters of the event need to be </w:t>
      </w:r>
      <w:r w:rsidR="003C6D04">
        <w:rPr>
          <w:rFonts w:ascii="Arial" w:hAnsi="Arial" w:cs="Arial"/>
          <w:sz w:val="24"/>
          <w:szCs w:val="24"/>
        </w:rPr>
        <w:t>give a perception of quality so that the guest feels the</w:t>
      </w:r>
      <w:r w:rsidR="00D434E1">
        <w:rPr>
          <w:rFonts w:ascii="Arial" w:hAnsi="Arial" w:cs="Arial"/>
          <w:sz w:val="24"/>
          <w:szCs w:val="24"/>
        </w:rPr>
        <w:t xml:space="preserve">ir money is well spent. </w:t>
      </w:r>
      <w:r w:rsidR="00E75CAB">
        <w:rPr>
          <w:rFonts w:ascii="Arial" w:hAnsi="Arial" w:cs="Arial"/>
          <w:sz w:val="24"/>
          <w:szCs w:val="24"/>
        </w:rPr>
        <w:t xml:space="preserve">In terms of quality to meet </w:t>
      </w:r>
      <w:r w:rsidR="00E75CAB">
        <w:rPr>
          <w:rFonts w:ascii="Arial" w:hAnsi="Arial" w:cs="Arial"/>
          <w:sz w:val="24"/>
          <w:szCs w:val="24"/>
        </w:rPr>
        <w:lastRenderedPageBreak/>
        <w:t xml:space="preserve">customer </w:t>
      </w:r>
      <w:r w:rsidR="00FF6306">
        <w:rPr>
          <w:rFonts w:ascii="Arial" w:hAnsi="Arial" w:cs="Arial"/>
          <w:sz w:val="24"/>
          <w:szCs w:val="24"/>
        </w:rPr>
        <w:t>expectations</w:t>
      </w:r>
      <w:r w:rsidR="00E75CAB">
        <w:rPr>
          <w:rFonts w:ascii="Arial" w:hAnsi="Arial" w:cs="Arial"/>
          <w:sz w:val="24"/>
          <w:szCs w:val="24"/>
        </w:rPr>
        <w:t xml:space="preserve">, the event will be branded as </w:t>
      </w:r>
      <w:r w:rsidR="0007716A">
        <w:rPr>
          <w:rFonts w:ascii="Arial" w:hAnsi="Arial" w:cs="Arial"/>
          <w:sz w:val="24"/>
          <w:szCs w:val="24"/>
        </w:rPr>
        <w:t>medium</w:t>
      </w:r>
      <w:r w:rsidR="00E75CAB">
        <w:rPr>
          <w:rFonts w:ascii="Arial" w:hAnsi="Arial" w:cs="Arial"/>
          <w:sz w:val="24"/>
          <w:szCs w:val="24"/>
        </w:rPr>
        <w:t xml:space="preserve"> quality in everything from the marketing material, the way </w:t>
      </w:r>
      <w:r w:rsidR="00F5383B">
        <w:rPr>
          <w:rFonts w:ascii="Arial" w:hAnsi="Arial" w:cs="Arial"/>
          <w:sz w:val="24"/>
          <w:szCs w:val="24"/>
        </w:rPr>
        <w:t>the target market is communicated</w:t>
      </w:r>
      <w:r w:rsidR="00A67FED">
        <w:rPr>
          <w:rFonts w:ascii="Arial" w:hAnsi="Arial" w:cs="Arial"/>
          <w:sz w:val="24"/>
          <w:szCs w:val="24"/>
        </w:rPr>
        <w:t xml:space="preserve"> with including</w:t>
      </w:r>
      <w:r w:rsidR="00F5383B">
        <w:rPr>
          <w:rFonts w:ascii="Arial" w:hAnsi="Arial" w:cs="Arial"/>
          <w:sz w:val="24"/>
          <w:szCs w:val="24"/>
        </w:rPr>
        <w:t xml:space="preserve"> through social media,</w:t>
      </w:r>
      <w:r w:rsidR="00A67FED">
        <w:rPr>
          <w:rFonts w:ascii="Arial" w:hAnsi="Arial" w:cs="Arial"/>
          <w:sz w:val="24"/>
          <w:szCs w:val="24"/>
        </w:rPr>
        <w:t xml:space="preserve"> </w:t>
      </w:r>
      <w:r w:rsidR="00F5383B">
        <w:rPr>
          <w:rFonts w:ascii="Arial" w:hAnsi="Arial" w:cs="Arial"/>
          <w:sz w:val="24"/>
          <w:szCs w:val="24"/>
        </w:rPr>
        <w:t xml:space="preserve">and the flow and activities </w:t>
      </w:r>
      <w:r w:rsidR="00A67FED">
        <w:rPr>
          <w:rFonts w:ascii="Arial" w:hAnsi="Arial" w:cs="Arial"/>
          <w:sz w:val="24"/>
          <w:szCs w:val="24"/>
        </w:rPr>
        <w:t>on the day of the event itself</w:t>
      </w:r>
      <w:r w:rsidR="0007716A">
        <w:rPr>
          <w:rFonts w:ascii="Arial" w:hAnsi="Arial" w:cs="Arial"/>
          <w:sz w:val="24"/>
          <w:szCs w:val="24"/>
        </w:rPr>
        <w:t xml:space="preserve">. This will then allow the event ticket to be </w:t>
      </w:r>
      <w:r w:rsidR="004F152C">
        <w:rPr>
          <w:rFonts w:ascii="Arial" w:hAnsi="Arial" w:cs="Arial"/>
          <w:sz w:val="24"/>
          <w:szCs w:val="24"/>
        </w:rPr>
        <w:t>middle ground price.</w:t>
      </w:r>
    </w:p>
    <w:p w14:paraId="3E68E284" w14:textId="66001CAF" w:rsidR="00775AB7" w:rsidRDefault="00A66748" w:rsidP="00A66748">
      <w:pPr>
        <w:spacing w:line="360" w:lineRule="auto"/>
        <w:jc w:val="both"/>
        <w:rPr>
          <w:rFonts w:ascii="Arial" w:hAnsi="Arial" w:cs="Arial"/>
          <w:sz w:val="24"/>
          <w:szCs w:val="24"/>
        </w:rPr>
      </w:pPr>
      <w:r>
        <w:rPr>
          <w:rFonts w:ascii="Arial" w:hAnsi="Arial" w:cs="Arial"/>
          <w:sz w:val="24"/>
          <w:szCs w:val="24"/>
        </w:rPr>
        <w:t>Appendix 1 lists the resources needed for this event.</w:t>
      </w:r>
      <w:r>
        <w:rPr>
          <w:rFonts w:ascii="Arial" w:hAnsi="Arial" w:cs="Arial"/>
          <w:sz w:val="24"/>
          <w:szCs w:val="24"/>
        </w:rPr>
        <w:t xml:space="preserve"> </w:t>
      </w:r>
      <w:r w:rsidR="00723886">
        <w:rPr>
          <w:rFonts w:ascii="Arial" w:hAnsi="Arial" w:cs="Arial"/>
          <w:sz w:val="24"/>
          <w:szCs w:val="24"/>
        </w:rPr>
        <w:t xml:space="preserve">The main entertainment will be a popular local chef. The </w:t>
      </w:r>
      <w:r w:rsidR="00FB5540">
        <w:rPr>
          <w:rFonts w:ascii="Arial" w:hAnsi="Arial" w:cs="Arial"/>
          <w:sz w:val="24"/>
          <w:szCs w:val="24"/>
        </w:rPr>
        <w:t xml:space="preserve">event will be staffed by volunteers. </w:t>
      </w:r>
      <w:r w:rsidR="00751609">
        <w:rPr>
          <w:rFonts w:ascii="Arial" w:hAnsi="Arial" w:cs="Arial"/>
          <w:sz w:val="24"/>
          <w:szCs w:val="24"/>
        </w:rPr>
        <w:t>The event will take place in one day, a Saturday in August, opening at 1pm and closing at 10pm.</w:t>
      </w:r>
    </w:p>
    <w:p w14:paraId="2B10B396" w14:textId="1C0591D8" w:rsidR="00A66748" w:rsidRPr="007234C4" w:rsidRDefault="00CF0418" w:rsidP="00A66748">
      <w:pPr>
        <w:spacing w:line="360" w:lineRule="auto"/>
        <w:jc w:val="both"/>
        <w:rPr>
          <w:rFonts w:ascii="Arial" w:hAnsi="Arial" w:cs="Arial"/>
          <w:sz w:val="24"/>
          <w:szCs w:val="24"/>
        </w:rPr>
      </w:pPr>
      <w:r>
        <w:rPr>
          <w:rFonts w:ascii="Arial" w:hAnsi="Arial" w:cs="Arial"/>
          <w:sz w:val="24"/>
          <w:szCs w:val="24"/>
        </w:rPr>
        <w:t>This event would be sus</w:t>
      </w:r>
      <w:r w:rsidR="00287644">
        <w:rPr>
          <w:rFonts w:ascii="Arial" w:hAnsi="Arial" w:cs="Arial"/>
          <w:sz w:val="24"/>
          <w:szCs w:val="24"/>
        </w:rPr>
        <w:t xml:space="preserve">tained and make a profit from the vendors and </w:t>
      </w:r>
      <w:r w:rsidR="00F876A3">
        <w:rPr>
          <w:rFonts w:ascii="Arial" w:hAnsi="Arial" w:cs="Arial"/>
          <w:sz w:val="24"/>
          <w:szCs w:val="24"/>
        </w:rPr>
        <w:t xml:space="preserve">attendants. For the initial funding of the event, Carmarthenshire County Council (2019) offers funding to stage events </w:t>
      </w:r>
      <w:r w:rsidR="00F746D7">
        <w:rPr>
          <w:rFonts w:ascii="Arial" w:hAnsi="Arial" w:cs="Arial"/>
          <w:sz w:val="24"/>
          <w:szCs w:val="24"/>
        </w:rPr>
        <w:t xml:space="preserve">in the area. </w:t>
      </w:r>
      <w:r w:rsidR="00C30FB1">
        <w:rPr>
          <w:rFonts w:ascii="Arial" w:hAnsi="Arial" w:cs="Arial"/>
          <w:sz w:val="24"/>
          <w:szCs w:val="24"/>
        </w:rPr>
        <w:t xml:space="preserve">To apply for this funding, the event organiser needs to be a member of the </w:t>
      </w:r>
      <w:r w:rsidR="004E001C">
        <w:rPr>
          <w:rFonts w:ascii="Arial" w:hAnsi="Arial" w:cs="Arial"/>
          <w:sz w:val="24"/>
          <w:szCs w:val="24"/>
        </w:rPr>
        <w:t>Event’s</w:t>
      </w:r>
      <w:r w:rsidR="00E711CA">
        <w:rPr>
          <w:rFonts w:ascii="Arial" w:hAnsi="Arial" w:cs="Arial"/>
          <w:sz w:val="24"/>
          <w:szCs w:val="24"/>
        </w:rPr>
        <w:t xml:space="preserve"> Organisers Circle and meet criteria. </w:t>
      </w:r>
      <w:r w:rsidR="00F746D7">
        <w:rPr>
          <w:rFonts w:ascii="Arial" w:hAnsi="Arial" w:cs="Arial"/>
          <w:sz w:val="24"/>
          <w:szCs w:val="24"/>
        </w:rPr>
        <w:t xml:space="preserve">This event meets the criteria </w:t>
      </w:r>
      <w:r w:rsidR="00E711CA">
        <w:rPr>
          <w:rFonts w:ascii="Arial" w:hAnsi="Arial" w:cs="Arial"/>
          <w:sz w:val="24"/>
          <w:szCs w:val="24"/>
        </w:rPr>
        <w:t xml:space="preserve">of being an event for the community, </w:t>
      </w:r>
      <w:r w:rsidR="002C75AC">
        <w:rPr>
          <w:rFonts w:ascii="Arial" w:hAnsi="Arial" w:cs="Arial"/>
          <w:sz w:val="24"/>
          <w:szCs w:val="24"/>
        </w:rPr>
        <w:t xml:space="preserve">has no competition with similar events that are already established, </w:t>
      </w:r>
      <w:r w:rsidR="008E0799">
        <w:rPr>
          <w:rFonts w:ascii="Arial" w:hAnsi="Arial" w:cs="Arial"/>
          <w:sz w:val="24"/>
          <w:szCs w:val="24"/>
        </w:rPr>
        <w:t>increase spend in local businesses</w:t>
      </w:r>
      <w:r w:rsidR="007B6A46">
        <w:rPr>
          <w:rFonts w:ascii="Arial" w:hAnsi="Arial" w:cs="Arial"/>
          <w:sz w:val="24"/>
          <w:szCs w:val="24"/>
        </w:rPr>
        <w:t xml:space="preserve"> and enhances Carmarthenshire’s profile to tourists (</w:t>
      </w:r>
      <w:r w:rsidR="00C73A26">
        <w:rPr>
          <w:rFonts w:ascii="Arial" w:hAnsi="Arial" w:cs="Arial"/>
          <w:sz w:val="24"/>
          <w:szCs w:val="24"/>
        </w:rPr>
        <w:t>Carmarthenshire County Council, 2019).</w:t>
      </w:r>
    </w:p>
    <w:p w14:paraId="10D5E77B" w14:textId="449F959A" w:rsidR="00E44A50" w:rsidRDefault="00E44A50" w:rsidP="00D55D13">
      <w:pPr>
        <w:pStyle w:val="Heading1"/>
        <w:numPr>
          <w:ilvl w:val="0"/>
          <w:numId w:val="5"/>
        </w:numPr>
      </w:pPr>
      <w:bookmarkStart w:id="7" w:name="_Toc535187413"/>
      <w:r>
        <w:t>Conclusion</w:t>
      </w:r>
      <w:bookmarkEnd w:id="7"/>
    </w:p>
    <w:p w14:paraId="1175A95D" w14:textId="4729C1ED" w:rsidR="00E44A50" w:rsidRDefault="00E44A50" w:rsidP="00E44A50">
      <w:pPr>
        <w:rPr>
          <w:color w:val="FF0000"/>
        </w:rPr>
      </w:pPr>
    </w:p>
    <w:p w14:paraId="2801728C" w14:textId="01F5E1B4" w:rsidR="004810AF" w:rsidRPr="004810AF" w:rsidRDefault="001A3699" w:rsidP="001A3699">
      <w:pPr>
        <w:spacing w:line="360" w:lineRule="auto"/>
        <w:rPr>
          <w:rFonts w:ascii="Arial" w:hAnsi="Arial" w:cs="Arial"/>
          <w:sz w:val="24"/>
          <w:szCs w:val="24"/>
        </w:rPr>
      </w:pPr>
      <w:r>
        <w:rPr>
          <w:rFonts w:ascii="Arial" w:hAnsi="Arial" w:cs="Arial"/>
          <w:sz w:val="24"/>
          <w:szCs w:val="24"/>
        </w:rPr>
        <w:t xml:space="preserve">This event concept could fill a gap in the current </w:t>
      </w:r>
      <w:r w:rsidR="00314BD8">
        <w:rPr>
          <w:rFonts w:ascii="Arial" w:hAnsi="Arial" w:cs="Arial"/>
          <w:sz w:val="24"/>
          <w:szCs w:val="24"/>
        </w:rPr>
        <w:t xml:space="preserve">events calendar for Ammanford and the surrounding community. This report </w:t>
      </w:r>
      <w:r w:rsidR="00EB2715">
        <w:rPr>
          <w:rFonts w:ascii="Arial" w:hAnsi="Arial" w:cs="Arial"/>
          <w:sz w:val="24"/>
          <w:szCs w:val="24"/>
        </w:rPr>
        <w:t xml:space="preserve">pitches the “Big BBQ” to Ammanford County Council to approve this event to be an addition to </w:t>
      </w:r>
      <w:r w:rsidR="0075571D">
        <w:rPr>
          <w:rFonts w:ascii="Arial" w:hAnsi="Arial" w:cs="Arial"/>
          <w:sz w:val="24"/>
          <w:szCs w:val="24"/>
        </w:rPr>
        <w:t xml:space="preserve">Ammanford’s events. </w:t>
      </w:r>
      <w:r w:rsidR="00F92867">
        <w:rPr>
          <w:rFonts w:ascii="Arial" w:hAnsi="Arial" w:cs="Arial"/>
          <w:sz w:val="24"/>
          <w:szCs w:val="24"/>
        </w:rPr>
        <w:t>The “Big BBQ” taps into the recent and rising trend of food festivals, to bring a sense of nostalgia with a</w:t>
      </w:r>
      <w:r w:rsidR="004377E4">
        <w:rPr>
          <w:rFonts w:ascii="Arial" w:hAnsi="Arial" w:cs="Arial"/>
          <w:sz w:val="24"/>
          <w:szCs w:val="24"/>
        </w:rPr>
        <w:t xml:space="preserve"> feeling of the everyday exceptional. </w:t>
      </w:r>
    </w:p>
    <w:p w14:paraId="69EF01F7" w14:textId="77777777" w:rsidR="00E44A50" w:rsidRDefault="00E44A50" w:rsidP="00E44A50"/>
    <w:p w14:paraId="112B4EE1" w14:textId="77777777" w:rsidR="00E44A50" w:rsidRDefault="00E44A50" w:rsidP="00E44A50"/>
    <w:p w14:paraId="457DC1AA" w14:textId="77777777" w:rsidR="00E44A50" w:rsidRDefault="00E44A50" w:rsidP="00E44A50"/>
    <w:p w14:paraId="4BB8BB6F" w14:textId="1FE710AF" w:rsidR="00467B04" w:rsidRDefault="00467B04" w:rsidP="00E44A50"/>
    <w:p w14:paraId="7E77C4C4" w14:textId="53C48013" w:rsidR="00820CE0" w:rsidRDefault="00820CE0" w:rsidP="00E44A50"/>
    <w:p w14:paraId="34722FE5" w14:textId="5152C19B" w:rsidR="00820CE0" w:rsidRDefault="00820CE0" w:rsidP="00E44A50"/>
    <w:p w14:paraId="6EDA35CA" w14:textId="0DA34DEB" w:rsidR="00820CE0" w:rsidRDefault="00820CE0" w:rsidP="00E44A50"/>
    <w:p w14:paraId="7852B058" w14:textId="39163EF9" w:rsidR="00EA7970" w:rsidRDefault="00EA7970" w:rsidP="002D5AF3">
      <w:pPr>
        <w:spacing w:line="360" w:lineRule="auto"/>
      </w:pPr>
    </w:p>
    <w:p w14:paraId="257AADC0" w14:textId="77777777" w:rsidR="00414356" w:rsidRDefault="00414356" w:rsidP="002D5AF3">
      <w:pPr>
        <w:spacing w:line="360" w:lineRule="auto"/>
        <w:rPr>
          <w:rFonts w:ascii="Arial" w:hAnsi="Arial" w:cs="Arial"/>
          <w:sz w:val="24"/>
          <w:szCs w:val="24"/>
          <w:u w:val="single"/>
        </w:rPr>
      </w:pPr>
    </w:p>
    <w:p w14:paraId="67182879" w14:textId="2983B836" w:rsidR="00EA7970" w:rsidRDefault="00EA7970" w:rsidP="00EA7970">
      <w:pPr>
        <w:pStyle w:val="Heading1"/>
      </w:pPr>
      <w:bookmarkStart w:id="8" w:name="_Toc535187414"/>
      <w:r>
        <w:lastRenderedPageBreak/>
        <w:t>Reference List</w:t>
      </w:r>
      <w:bookmarkEnd w:id="8"/>
      <w:r>
        <w:t xml:space="preserve"> </w:t>
      </w:r>
    </w:p>
    <w:p w14:paraId="24D5A7D7" w14:textId="77777777" w:rsidR="00EA7970" w:rsidRDefault="00EA7970" w:rsidP="00EA7970"/>
    <w:p w14:paraId="0FCA92C5" w14:textId="17655F96" w:rsidR="003D6378" w:rsidRDefault="003D6378" w:rsidP="00EA7970">
      <w:pPr>
        <w:spacing w:line="360" w:lineRule="auto"/>
        <w:rPr>
          <w:rFonts w:ascii="Arial" w:hAnsi="Arial" w:cs="Arial"/>
          <w:sz w:val="24"/>
          <w:szCs w:val="24"/>
        </w:rPr>
      </w:pPr>
      <w:r>
        <w:rPr>
          <w:rFonts w:ascii="Arial" w:hAnsi="Arial" w:cs="Arial"/>
          <w:sz w:val="24"/>
          <w:szCs w:val="24"/>
        </w:rPr>
        <w:t xml:space="preserve">Ammanford (2018) </w:t>
      </w:r>
      <w:r w:rsidRPr="003D6378">
        <w:rPr>
          <w:rFonts w:ascii="Arial" w:hAnsi="Arial" w:cs="Arial"/>
          <w:i/>
          <w:sz w:val="24"/>
          <w:szCs w:val="24"/>
        </w:rPr>
        <w:t>Demographics</w:t>
      </w:r>
      <w:r>
        <w:rPr>
          <w:rFonts w:ascii="Arial" w:hAnsi="Arial" w:cs="Arial"/>
          <w:sz w:val="24"/>
          <w:szCs w:val="24"/>
        </w:rPr>
        <w:t xml:space="preserve"> [Online] Available at: </w:t>
      </w:r>
      <w:hyperlink r:id="rId6" w:history="1">
        <w:r w:rsidR="00AE0918" w:rsidRPr="00444A21">
          <w:rPr>
            <w:rStyle w:val="Hyperlink"/>
            <w:rFonts w:ascii="Arial" w:hAnsi="Arial" w:cs="Arial"/>
            <w:sz w:val="24"/>
            <w:szCs w:val="24"/>
          </w:rPr>
          <w:t>http://www.ammanford.com/demographics</w:t>
        </w:r>
      </w:hyperlink>
      <w:r w:rsidR="00AE0918">
        <w:rPr>
          <w:rFonts w:ascii="Arial" w:hAnsi="Arial" w:cs="Arial"/>
          <w:sz w:val="24"/>
          <w:szCs w:val="24"/>
        </w:rPr>
        <w:t xml:space="preserve"> (Accessed: 10/1/</w:t>
      </w:r>
      <w:r w:rsidR="002D1F79">
        <w:rPr>
          <w:rFonts w:ascii="Arial" w:hAnsi="Arial" w:cs="Arial"/>
          <w:sz w:val="24"/>
          <w:szCs w:val="24"/>
        </w:rPr>
        <w:t>2019)</w:t>
      </w:r>
    </w:p>
    <w:p w14:paraId="33949C94" w14:textId="2341BD71" w:rsidR="00EA7970" w:rsidRDefault="00EA7970" w:rsidP="00EA7970">
      <w:pPr>
        <w:spacing w:line="360" w:lineRule="auto"/>
        <w:rPr>
          <w:rFonts w:ascii="Arial" w:hAnsi="Arial" w:cs="Arial"/>
          <w:sz w:val="24"/>
          <w:szCs w:val="24"/>
        </w:rPr>
      </w:pPr>
      <w:r>
        <w:rPr>
          <w:rFonts w:ascii="Arial" w:hAnsi="Arial" w:cs="Arial"/>
          <w:sz w:val="24"/>
          <w:szCs w:val="24"/>
        </w:rPr>
        <w:t xml:space="preserve">Barclays (2017) </w:t>
      </w:r>
      <w:r>
        <w:rPr>
          <w:rFonts w:ascii="Arial" w:hAnsi="Arial" w:cs="Arial"/>
          <w:i/>
          <w:sz w:val="24"/>
          <w:szCs w:val="24"/>
        </w:rPr>
        <w:t xml:space="preserve">Destination UK </w:t>
      </w:r>
      <w:r>
        <w:rPr>
          <w:rFonts w:ascii="Arial" w:hAnsi="Arial" w:cs="Arial"/>
          <w:sz w:val="24"/>
          <w:szCs w:val="24"/>
        </w:rPr>
        <w:t xml:space="preserve">[Online] Available at: </w:t>
      </w:r>
      <w:hyperlink r:id="rId7" w:history="1">
        <w:r w:rsidRPr="00444A21">
          <w:rPr>
            <w:rStyle w:val="Hyperlink"/>
            <w:rFonts w:ascii="Arial" w:hAnsi="Arial" w:cs="Arial"/>
            <w:sz w:val="24"/>
            <w:szCs w:val="24"/>
          </w:rPr>
          <w:t>https://www.barclayscorporate.com/insight-and-research/industry-expertise/destination-uk.html</w:t>
        </w:r>
      </w:hyperlink>
      <w:r>
        <w:rPr>
          <w:rFonts w:ascii="Arial" w:hAnsi="Arial" w:cs="Arial"/>
          <w:sz w:val="24"/>
          <w:szCs w:val="24"/>
        </w:rPr>
        <w:t xml:space="preserve"> (Accessed: 8/1/2019)</w:t>
      </w:r>
    </w:p>
    <w:p w14:paraId="2C0D67A0" w14:textId="782832D9" w:rsidR="00C8635D" w:rsidRPr="00AD41E9" w:rsidRDefault="00C8635D" w:rsidP="00EA7970">
      <w:pPr>
        <w:spacing w:line="360" w:lineRule="auto"/>
        <w:rPr>
          <w:rFonts w:ascii="Arial" w:hAnsi="Arial" w:cs="Arial"/>
          <w:sz w:val="24"/>
          <w:szCs w:val="24"/>
        </w:rPr>
      </w:pPr>
      <w:r>
        <w:rPr>
          <w:rFonts w:ascii="Arial" w:hAnsi="Arial" w:cs="Arial"/>
          <w:sz w:val="24"/>
          <w:szCs w:val="24"/>
        </w:rPr>
        <w:t xml:space="preserve">Business Wales (2019) </w:t>
      </w:r>
      <w:r w:rsidRPr="00E30289">
        <w:rPr>
          <w:rFonts w:ascii="Arial" w:hAnsi="Arial" w:cs="Arial"/>
          <w:i/>
          <w:sz w:val="24"/>
          <w:szCs w:val="24"/>
        </w:rPr>
        <w:t>Food and Drink in Wales</w:t>
      </w:r>
      <w:r>
        <w:rPr>
          <w:rFonts w:ascii="Arial" w:hAnsi="Arial" w:cs="Arial"/>
          <w:sz w:val="24"/>
          <w:szCs w:val="24"/>
        </w:rPr>
        <w:t xml:space="preserve"> [Online] Available at: </w:t>
      </w:r>
      <w:hyperlink r:id="rId8" w:history="1">
        <w:r w:rsidR="00E30289" w:rsidRPr="009764E0">
          <w:rPr>
            <w:rStyle w:val="Hyperlink"/>
            <w:rFonts w:ascii="Arial" w:hAnsi="Arial" w:cs="Arial"/>
            <w:sz w:val="24"/>
            <w:szCs w:val="24"/>
          </w:rPr>
          <w:t>https://businesswales.gov.wales/foodanddrink/</w:t>
        </w:r>
      </w:hyperlink>
      <w:r w:rsidR="00E30289">
        <w:rPr>
          <w:rFonts w:ascii="Arial" w:hAnsi="Arial" w:cs="Arial"/>
          <w:sz w:val="24"/>
          <w:szCs w:val="24"/>
        </w:rPr>
        <w:t xml:space="preserve"> (Accessed: 12/1/2019)</w:t>
      </w:r>
    </w:p>
    <w:p w14:paraId="67479974" w14:textId="3E01897B" w:rsidR="00EA7970" w:rsidRDefault="00EA7970" w:rsidP="00EA7970">
      <w:pPr>
        <w:spacing w:line="360" w:lineRule="auto"/>
        <w:rPr>
          <w:rFonts w:ascii="Arial" w:hAnsi="Arial" w:cs="Arial"/>
          <w:sz w:val="24"/>
          <w:szCs w:val="24"/>
        </w:rPr>
      </w:pPr>
      <w:r>
        <w:rPr>
          <w:rFonts w:ascii="Arial" w:hAnsi="Arial" w:cs="Arial"/>
          <w:sz w:val="24"/>
          <w:szCs w:val="24"/>
        </w:rPr>
        <w:t xml:space="preserve">Carmarthenshire County Council (2018) </w:t>
      </w:r>
      <w:r>
        <w:rPr>
          <w:rFonts w:ascii="Arial" w:hAnsi="Arial" w:cs="Arial"/>
          <w:i/>
          <w:sz w:val="24"/>
          <w:szCs w:val="24"/>
        </w:rPr>
        <w:tab/>
        <w:t xml:space="preserve">Events </w:t>
      </w:r>
      <w:r w:rsidRPr="00A0728D">
        <w:rPr>
          <w:rFonts w:ascii="Arial" w:hAnsi="Arial" w:cs="Arial"/>
          <w:sz w:val="24"/>
          <w:szCs w:val="24"/>
        </w:rPr>
        <w:t>[Online]</w:t>
      </w:r>
      <w:r>
        <w:rPr>
          <w:rFonts w:ascii="Arial" w:hAnsi="Arial" w:cs="Arial"/>
          <w:sz w:val="24"/>
          <w:szCs w:val="24"/>
        </w:rPr>
        <w:t xml:space="preserve"> Available at: </w:t>
      </w:r>
      <w:hyperlink r:id="rId9" w:anchor=".XDbiXlz7TIU" w:history="1">
        <w:r w:rsidRPr="00444A21">
          <w:rPr>
            <w:rStyle w:val="Hyperlink"/>
            <w:rFonts w:ascii="Arial" w:hAnsi="Arial" w:cs="Arial"/>
            <w:sz w:val="24"/>
            <w:szCs w:val="24"/>
          </w:rPr>
          <w:t>https://www.carmarthenshire.gov.wales/home/business/tourism/tourism-priorities/events/#.XDbiXlz7TIU</w:t>
        </w:r>
      </w:hyperlink>
      <w:r>
        <w:rPr>
          <w:rFonts w:ascii="Arial" w:hAnsi="Arial" w:cs="Arial"/>
          <w:sz w:val="24"/>
          <w:szCs w:val="24"/>
        </w:rPr>
        <w:t xml:space="preserve"> (Accessed: 9/1/2019)</w:t>
      </w:r>
    </w:p>
    <w:p w14:paraId="5C0411A4" w14:textId="742C73D2" w:rsidR="008941CE" w:rsidRDefault="008941CE" w:rsidP="00EA7970">
      <w:pPr>
        <w:spacing w:line="360" w:lineRule="auto"/>
        <w:rPr>
          <w:rFonts w:ascii="Arial" w:hAnsi="Arial" w:cs="Arial"/>
          <w:sz w:val="24"/>
          <w:szCs w:val="24"/>
        </w:rPr>
      </w:pPr>
      <w:r>
        <w:rPr>
          <w:rFonts w:ascii="Arial" w:hAnsi="Arial" w:cs="Arial"/>
          <w:sz w:val="24"/>
          <w:szCs w:val="24"/>
        </w:rPr>
        <w:t xml:space="preserve">Carmarthenshire County Council (2019) </w:t>
      </w:r>
      <w:r w:rsidRPr="00437A98">
        <w:rPr>
          <w:rFonts w:ascii="Arial" w:hAnsi="Arial" w:cs="Arial"/>
          <w:i/>
          <w:sz w:val="24"/>
          <w:szCs w:val="24"/>
        </w:rPr>
        <w:t>Events Support Fund</w:t>
      </w:r>
      <w:r w:rsidR="00437A98">
        <w:rPr>
          <w:rFonts w:ascii="Arial" w:hAnsi="Arial" w:cs="Arial"/>
          <w:sz w:val="24"/>
          <w:szCs w:val="24"/>
        </w:rPr>
        <w:t xml:space="preserve"> [Online] Available at: </w:t>
      </w:r>
      <w:hyperlink r:id="rId10" w:history="1">
        <w:r w:rsidR="00437A98" w:rsidRPr="009764E0">
          <w:rPr>
            <w:rStyle w:val="Hyperlink"/>
            <w:rFonts w:ascii="Arial" w:hAnsi="Arial" w:cs="Arial"/>
            <w:sz w:val="24"/>
            <w:szCs w:val="24"/>
          </w:rPr>
          <w:t>https://www.carmarthenshire.gov.wales/home/business/funding/events-support-fund/#.XDtCOFz7TIU</w:t>
        </w:r>
      </w:hyperlink>
      <w:r w:rsidR="00437A98">
        <w:rPr>
          <w:rFonts w:ascii="Arial" w:hAnsi="Arial" w:cs="Arial"/>
          <w:sz w:val="24"/>
          <w:szCs w:val="24"/>
        </w:rPr>
        <w:t xml:space="preserve"> (Accessed: 13/1/2019)</w:t>
      </w:r>
    </w:p>
    <w:p w14:paraId="7E2EEF47" w14:textId="1B2B2EB7" w:rsidR="0040742A" w:rsidRPr="00B03415" w:rsidRDefault="0040742A" w:rsidP="00EA7970">
      <w:pPr>
        <w:spacing w:line="360" w:lineRule="auto"/>
        <w:rPr>
          <w:rFonts w:ascii="Arial" w:hAnsi="Arial" w:cs="Arial"/>
          <w:sz w:val="24"/>
          <w:szCs w:val="24"/>
        </w:rPr>
      </w:pPr>
      <w:r>
        <w:rPr>
          <w:rFonts w:ascii="Arial" w:hAnsi="Arial" w:cs="Arial"/>
          <w:sz w:val="24"/>
          <w:szCs w:val="24"/>
        </w:rPr>
        <w:t xml:space="preserve">Cole, G (2015) </w:t>
      </w:r>
      <w:r w:rsidR="00393D88">
        <w:rPr>
          <w:rFonts w:ascii="Arial" w:hAnsi="Arial" w:cs="Arial"/>
          <w:sz w:val="24"/>
          <w:szCs w:val="24"/>
        </w:rPr>
        <w:t xml:space="preserve">‘Perceived brand quality </w:t>
      </w:r>
      <w:proofErr w:type="gramStart"/>
      <w:r w:rsidR="00393D88">
        <w:rPr>
          <w:rFonts w:ascii="Arial" w:hAnsi="Arial" w:cs="Arial"/>
          <w:sz w:val="24"/>
          <w:szCs w:val="24"/>
        </w:rPr>
        <w:t>as a way to</w:t>
      </w:r>
      <w:proofErr w:type="gramEnd"/>
      <w:r w:rsidR="00393D88">
        <w:rPr>
          <w:rFonts w:ascii="Arial" w:hAnsi="Arial" w:cs="Arial"/>
          <w:sz w:val="24"/>
          <w:szCs w:val="24"/>
        </w:rPr>
        <w:t xml:space="preserve"> superior customer perceived </w:t>
      </w:r>
      <w:r w:rsidR="00A35AA1">
        <w:rPr>
          <w:rFonts w:ascii="Arial" w:hAnsi="Arial" w:cs="Arial"/>
          <w:sz w:val="24"/>
          <w:szCs w:val="24"/>
        </w:rPr>
        <w:t xml:space="preserve">value crossing by moderate effects’, </w:t>
      </w:r>
      <w:r w:rsidR="00A35AA1">
        <w:rPr>
          <w:rFonts w:ascii="Arial" w:hAnsi="Arial" w:cs="Arial"/>
          <w:i/>
          <w:sz w:val="24"/>
          <w:szCs w:val="24"/>
        </w:rPr>
        <w:t xml:space="preserve">Journal of </w:t>
      </w:r>
      <w:r w:rsidR="00B03415">
        <w:rPr>
          <w:rFonts w:ascii="Arial" w:hAnsi="Arial" w:cs="Arial"/>
          <w:i/>
          <w:sz w:val="24"/>
          <w:szCs w:val="24"/>
        </w:rPr>
        <w:t>Product and Brand Management</w:t>
      </w:r>
      <w:r w:rsidR="00B03415">
        <w:rPr>
          <w:rFonts w:ascii="Arial" w:hAnsi="Arial" w:cs="Arial"/>
          <w:sz w:val="24"/>
          <w:szCs w:val="24"/>
        </w:rPr>
        <w:t>, Vol. 24 Issue: 2</w:t>
      </w:r>
    </w:p>
    <w:p w14:paraId="40D6E01E" w14:textId="36C063F3" w:rsidR="00EA7970" w:rsidRDefault="00EA7970" w:rsidP="00EA7970">
      <w:pPr>
        <w:spacing w:line="360" w:lineRule="auto"/>
        <w:rPr>
          <w:rFonts w:ascii="Arial" w:hAnsi="Arial" w:cs="Arial"/>
          <w:sz w:val="24"/>
          <w:szCs w:val="24"/>
        </w:rPr>
      </w:pPr>
      <w:r>
        <w:rPr>
          <w:rFonts w:ascii="Arial" w:hAnsi="Arial" w:cs="Arial"/>
          <w:sz w:val="24"/>
          <w:szCs w:val="24"/>
        </w:rPr>
        <w:t xml:space="preserve">Future Generations (2018) </w:t>
      </w:r>
      <w:r>
        <w:rPr>
          <w:rFonts w:ascii="Arial" w:hAnsi="Arial" w:cs="Arial"/>
          <w:i/>
          <w:sz w:val="24"/>
          <w:szCs w:val="24"/>
        </w:rPr>
        <w:t xml:space="preserve">Well Being of Future Generations Act 2015 </w:t>
      </w:r>
      <w:r>
        <w:rPr>
          <w:rFonts w:ascii="Arial" w:hAnsi="Arial" w:cs="Arial"/>
          <w:sz w:val="24"/>
          <w:szCs w:val="24"/>
        </w:rPr>
        <w:t xml:space="preserve">[Online] Available at: </w:t>
      </w:r>
      <w:hyperlink r:id="rId11" w:history="1">
        <w:r w:rsidRPr="00444A21">
          <w:rPr>
            <w:rStyle w:val="Hyperlink"/>
            <w:rFonts w:ascii="Arial" w:hAnsi="Arial" w:cs="Arial"/>
            <w:sz w:val="24"/>
            <w:szCs w:val="24"/>
          </w:rPr>
          <w:t>https://futuregenerations.wales/about-us/future-generations-act/</w:t>
        </w:r>
      </w:hyperlink>
      <w:r>
        <w:rPr>
          <w:rFonts w:ascii="Arial" w:hAnsi="Arial" w:cs="Arial"/>
          <w:sz w:val="24"/>
          <w:szCs w:val="24"/>
        </w:rPr>
        <w:t xml:space="preserve"> (Accessed: 9/1/2019)</w:t>
      </w:r>
    </w:p>
    <w:p w14:paraId="0DC726BD" w14:textId="039DE9FC" w:rsidR="009E70CA" w:rsidRDefault="009E70CA" w:rsidP="00EA7970">
      <w:pPr>
        <w:spacing w:line="360" w:lineRule="auto"/>
        <w:rPr>
          <w:rFonts w:ascii="Arial" w:hAnsi="Arial" w:cs="Arial"/>
          <w:sz w:val="24"/>
          <w:szCs w:val="24"/>
        </w:rPr>
      </w:pPr>
      <w:proofErr w:type="spellStart"/>
      <w:r>
        <w:rPr>
          <w:rFonts w:ascii="Arial" w:hAnsi="Arial" w:cs="Arial"/>
          <w:sz w:val="24"/>
          <w:szCs w:val="24"/>
        </w:rPr>
        <w:t>Knapman</w:t>
      </w:r>
      <w:proofErr w:type="spellEnd"/>
      <w:r>
        <w:rPr>
          <w:rFonts w:ascii="Arial" w:hAnsi="Arial" w:cs="Arial"/>
          <w:sz w:val="24"/>
          <w:szCs w:val="24"/>
        </w:rPr>
        <w:t xml:space="preserve">, J (2018) </w:t>
      </w:r>
      <w:r w:rsidRPr="008F525D">
        <w:rPr>
          <w:rFonts w:ascii="Arial" w:hAnsi="Arial" w:cs="Arial"/>
          <w:i/>
          <w:sz w:val="24"/>
          <w:szCs w:val="24"/>
        </w:rPr>
        <w:t xml:space="preserve">Welsh roastery is listed among world’s best </w:t>
      </w:r>
      <w:r w:rsidR="008F525D" w:rsidRPr="008F525D">
        <w:rPr>
          <w:rFonts w:ascii="Arial" w:hAnsi="Arial" w:cs="Arial"/>
          <w:i/>
          <w:sz w:val="24"/>
          <w:szCs w:val="24"/>
        </w:rPr>
        <w:t>places for coffee</w:t>
      </w:r>
      <w:r w:rsidR="008F525D">
        <w:rPr>
          <w:rFonts w:ascii="Arial" w:hAnsi="Arial" w:cs="Arial"/>
          <w:sz w:val="24"/>
          <w:szCs w:val="24"/>
        </w:rPr>
        <w:t xml:space="preserve"> [Online] Available at: </w:t>
      </w:r>
      <w:hyperlink r:id="rId12" w:history="1">
        <w:r w:rsidR="008F525D" w:rsidRPr="009764E0">
          <w:rPr>
            <w:rStyle w:val="Hyperlink"/>
            <w:rFonts w:ascii="Arial" w:hAnsi="Arial" w:cs="Arial"/>
            <w:sz w:val="24"/>
            <w:szCs w:val="24"/>
          </w:rPr>
          <w:t>https://www.walesonline.co.uk/whats-on/food-drink-news/coaltown-coffee-roasters-global-guide-14656272</w:t>
        </w:r>
      </w:hyperlink>
      <w:r w:rsidR="008F525D">
        <w:rPr>
          <w:rFonts w:ascii="Arial" w:hAnsi="Arial" w:cs="Arial"/>
          <w:sz w:val="24"/>
          <w:szCs w:val="24"/>
        </w:rPr>
        <w:t xml:space="preserve"> (Accessed: 11/1/2019)</w:t>
      </w:r>
    </w:p>
    <w:p w14:paraId="0E60A4BC" w14:textId="4D3CDDDE" w:rsidR="00EA7970" w:rsidRDefault="00EA7970" w:rsidP="00EA7970">
      <w:pPr>
        <w:spacing w:line="360" w:lineRule="auto"/>
        <w:rPr>
          <w:rFonts w:ascii="Arial" w:hAnsi="Arial" w:cs="Arial"/>
          <w:sz w:val="24"/>
          <w:szCs w:val="24"/>
        </w:rPr>
      </w:pPr>
      <w:r>
        <w:rPr>
          <w:rFonts w:ascii="Arial" w:hAnsi="Arial" w:cs="Arial"/>
          <w:sz w:val="24"/>
          <w:szCs w:val="24"/>
        </w:rPr>
        <w:t xml:space="preserve">Laurie, D (2016) </w:t>
      </w:r>
      <w:r>
        <w:rPr>
          <w:rFonts w:ascii="Arial" w:hAnsi="Arial" w:cs="Arial"/>
          <w:i/>
          <w:sz w:val="24"/>
          <w:szCs w:val="24"/>
        </w:rPr>
        <w:t xml:space="preserve">Carmarthenshire County Council have launched the Carmarthenshire Event Organisers Circle </w:t>
      </w:r>
      <w:r>
        <w:rPr>
          <w:rFonts w:ascii="Arial" w:hAnsi="Arial" w:cs="Arial"/>
          <w:sz w:val="24"/>
          <w:szCs w:val="24"/>
        </w:rPr>
        <w:t xml:space="preserve">[Online] Available at: </w:t>
      </w:r>
      <w:hyperlink r:id="rId13" w:history="1">
        <w:r w:rsidRPr="00444A21">
          <w:rPr>
            <w:rStyle w:val="Hyperlink"/>
            <w:rFonts w:ascii="Arial" w:hAnsi="Arial" w:cs="Arial"/>
            <w:sz w:val="24"/>
            <w:szCs w:val="24"/>
          </w:rPr>
          <w:t>https://www.westerntelegraph.co.uk/news/14958807.council-scheme-aims-to-support-carmarthenshire-events/</w:t>
        </w:r>
      </w:hyperlink>
      <w:r>
        <w:rPr>
          <w:rFonts w:ascii="Arial" w:hAnsi="Arial" w:cs="Arial"/>
          <w:sz w:val="24"/>
          <w:szCs w:val="24"/>
        </w:rPr>
        <w:t xml:space="preserve"> (Accessed: 9/10/2019)</w:t>
      </w:r>
    </w:p>
    <w:p w14:paraId="33186C95" w14:textId="4ECD9B6E" w:rsidR="007C1A94" w:rsidRDefault="007C1A94" w:rsidP="00EA7970">
      <w:pPr>
        <w:spacing w:line="360" w:lineRule="auto"/>
        <w:rPr>
          <w:rFonts w:ascii="Arial" w:hAnsi="Arial" w:cs="Arial"/>
          <w:sz w:val="24"/>
          <w:szCs w:val="24"/>
        </w:rPr>
      </w:pPr>
      <w:r>
        <w:rPr>
          <w:rFonts w:ascii="Arial" w:hAnsi="Arial" w:cs="Arial"/>
          <w:sz w:val="24"/>
          <w:szCs w:val="24"/>
        </w:rPr>
        <w:lastRenderedPageBreak/>
        <w:t xml:space="preserve">Laurie, D (2018) Ammanford Carnival set to </w:t>
      </w:r>
      <w:r w:rsidR="00C43645">
        <w:rPr>
          <w:rFonts w:ascii="Arial" w:hAnsi="Arial" w:cs="Arial"/>
          <w:sz w:val="24"/>
          <w:szCs w:val="24"/>
        </w:rPr>
        <w:t xml:space="preserve">replace Big Day Out [Online] Available at: </w:t>
      </w:r>
      <w:hyperlink r:id="rId14" w:history="1">
        <w:r w:rsidR="00C43645" w:rsidRPr="009764E0">
          <w:rPr>
            <w:rStyle w:val="Hyperlink"/>
            <w:rFonts w:ascii="Arial" w:hAnsi="Arial" w:cs="Arial"/>
            <w:sz w:val="24"/>
            <w:szCs w:val="24"/>
          </w:rPr>
          <w:t>https://www.southwalesguardian.co.uk/news/16244029.ammanford-carnival-set-to-replace-big-day-out/</w:t>
        </w:r>
      </w:hyperlink>
      <w:r w:rsidR="00C43645">
        <w:rPr>
          <w:rFonts w:ascii="Arial" w:hAnsi="Arial" w:cs="Arial"/>
          <w:sz w:val="24"/>
          <w:szCs w:val="24"/>
        </w:rPr>
        <w:t xml:space="preserve"> (Accessed: 12/1/2019)</w:t>
      </w:r>
    </w:p>
    <w:p w14:paraId="2E333B32" w14:textId="05CF2B41" w:rsidR="00207680" w:rsidRDefault="00207680" w:rsidP="00EA7970">
      <w:pPr>
        <w:spacing w:line="360" w:lineRule="auto"/>
        <w:rPr>
          <w:rFonts w:ascii="Arial" w:hAnsi="Arial" w:cs="Arial"/>
          <w:sz w:val="24"/>
          <w:szCs w:val="24"/>
        </w:rPr>
      </w:pPr>
      <w:r>
        <w:rPr>
          <w:rFonts w:ascii="Arial" w:hAnsi="Arial" w:cs="Arial"/>
          <w:sz w:val="24"/>
          <w:szCs w:val="24"/>
        </w:rPr>
        <w:t xml:space="preserve">NHS (2018) </w:t>
      </w:r>
      <w:r w:rsidRPr="000372F8">
        <w:rPr>
          <w:rFonts w:ascii="Arial" w:hAnsi="Arial" w:cs="Arial"/>
          <w:i/>
          <w:sz w:val="24"/>
          <w:szCs w:val="24"/>
        </w:rPr>
        <w:t>Change4life</w:t>
      </w:r>
      <w:r>
        <w:rPr>
          <w:rFonts w:ascii="Arial" w:hAnsi="Arial" w:cs="Arial"/>
          <w:sz w:val="24"/>
          <w:szCs w:val="24"/>
        </w:rPr>
        <w:t xml:space="preserve"> [Online] </w:t>
      </w:r>
      <w:r w:rsidR="00E43B0E">
        <w:rPr>
          <w:rFonts w:ascii="Arial" w:hAnsi="Arial" w:cs="Arial"/>
          <w:sz w:val="24"/>
          <w:szCs w:val="24"/>
        </w:rPr>
        <w:t xml:space="preserve">Available at: </w:t>
      </w:r>
      <w:hyperlink r:id="rId15" w:anchor="BWEIT8UcRS81JJB.97" w:history="1">
        <w:r w:rsidR="00E43B0E" w:rsidRPr="00444A21">
          <w:rPr>
            <w:rStyle w:val="Hyperlink"/>
            <w:rFonts w:ascii="Arial" w:hAnsi="Arial" w:cs="Arial"/>
            <w:sz w:val="24"/>
            <w:szCs w:val="24"/>
          </w:rPr>
          <w:t>https://www.nhs.uk.change4life#BWEIT8UcRS81JJB.97</w:t>
        </w:r>
      </w:hyperlink>
      <w:r w:rsidR="000372F8">
        <w:rPr>
          <w:rFonts w:ascii="Arial" w:hAnsi="Arial" w:cs="Arial"/>
          <w:sz w:val="24"/>
          <w:szCs w:val="24"/>
        </w:rPr>
        <w:t xml:space="preserve"> (Accessed: 9/1/2019)</w:t>
      </w:r>
    </w:p>
    <w:p w14:paraId="3843C3DB" w14:textId="01235E79" w:rsidR="00981994" w:rsidRDefault="00981994" w:rsidP="00EA7970">
      <w:pPr>
        <w:spacing w:line="360" w:lineRule="auto"/>
        <w:rPr>
          <w:rFonts w:ascii="Arial" w:hAnsi="Arial" w:cs="Arial"/>
          <w:sz w:val="24"/>
          <w:szCs w:val="24"/>
        </w:rPr>
      </w:pPr>
      <w:r>
        <w:rPr>
          <w:rFonts w:ascii="Arial" w:hAnsi="Arial" w:cs="Arial"/>
          <w:sz w:val="24"/>
          <w:szCs w:val="24"/>
        </w:rPr>
        <w:t xml:space="preserve">Salter, </w:t>
      </w:r>
      <w:r w:rsidR="00BC35DF">
        <w:rPr>
          <w:rFonts w:ascii="Arial" w:hAnsi="Arial" w:cs="Arial"/>
          <w:sz w:val="24"/>
          <w:szCs w:val="24"/>
        </w:rPr>
        <w:t>K (</w:t>
      </w:r>
      <w:r w:rsidR="00BD3B48">
        <w:rPr>
          <w:rFonts w:ascii="Arial" w:hAnsi="Arial" w:cs="Arial"/>
          <w:sz w:val="24"/>
          <w:szCs w:val="24"/>
        </w:rPr>
        <w:t xml:space="preserve">2016) </w:t>
      </w:r>
      <w:r w:rsidR="00583F29" w:rsidRPr="00E43B0E">
        <w:rPr>
          <w:rFonts w:ascii="Arial" w:hAnsi="Arial" w:cs="Arial"/>
          <w:i/>
          <w:sz w:val="24"/>
          <w:szCs w:val="24"/>
        </w:rPr>
        <w:t>The Spectacular Rise of the Briti</w:t>
      </w:r>
      <w:r w:rsidR="00E43B0E" w:rsidRPr="00E43B0E">
        <w:rPr>
          <w:rFonts w:ascii="Arial" w:hAnsi="Arial" w:cs="Arial"/>
          <w:i/>
          <w:sz w:val="24"/>
          <w:szCs w:val="24"/>
        </w:rPr>
        <w:t>sh Food</w:t>
      </w:r>
      <w:r w:rsidR="00E43B0E">
        <w:rPr>
          <w:rFonts w:ascii="Arial" w:hAnsi="Arial" w:cs="Arial"/>
          <w:sz w:val="24"/>
          <w:szCs w:val="24"/>
        </w:rPr>
        <w:t xml:space="preserve"> Festival [Online] Available at: </w:t>
      </w:r>
      <w:hyperlink r:id="rId16" w:history="1">
        <w:r w:rsidR="00861416" w:rsidRPr="00444A21">
          <w:rPr>
            <w:rStyle w:val="Hyperlink"/>
            <w:rFonts w:ascii="Arial" w:hAnsi="Arial" w:cs="Arial"/>
            <w:sz w:val="24"/>
            <w:szCs w:val="24"/>
          </w:rPr>
          <w:t>https://www.telegraph.co.uk/food-and-drink/features/the-spectacular-rise-of-the-british-food-festival/</w:t>
        </w:r>
      </w:hyperlink>
      <w:r w:rsidR="00861416">
        <w:rPr>
          <w:rFonts w:ascii="Arial" w:hAnsi="Arial" w:cs="Arial"/>
          <w:sz w:val="24"/>
          <w:szCs w:val="24"/>
        </w:rPr>
        <w:t xml:space="preserve"> </w:t>
      </w:r>
      <w:r w:rsidR="0089510D">
        <w:rPr>
          <w:rFonts w:ascii="Arial" w:hAnsi="Arial" w:cs="Arial"/>
          <w:sz w:val="24"/>
          <w:szCs w:val="24"/>
        </w:rPr>
        <w:t>(Accessed: 10/1/2018)</w:t>
      </w:r>
    </w:p>
    <w:p w14:paraId="1F1DEBD6" w14:textId="41D03C15" w:rsidR="008354D1" w:rsidRDefault="008354D1" w:rsidP="00EA7970">
      <w:pPr>
        <w:spacing w:line="360" w:lineRule="auto"/>
        <w:rPr>
          <w:rFonts w:ascii="Arial" w:hAnsi="Arial" w:cs="Arial"/>
          <w:sz w:val="24"/>
          <w:szCs w:val="24"/>
        </w:rPr>
      </w:pPr>
      <w:r>
        <w:rPr>
          <w:rFonts w:ascii="Arial" w:hAnsi="Arial" w:cs="Arial"/>
          <w:sz w:val="24"/>
          <w:szCs w:val="24"/>
        </w:rPr>
        <w:t>The Conversation (</w:t>
      </w:r>
      <w:r w:rsidR="007301FF">
        <w:rPr>
          <w:rFonts w:ascii="Arial" w:hAnsi="Arial" w:cs="Arial"/>
          <w:sz w:val="24"/>
          <w:szCs w:val="24"/>
        </w:rPr>
        <w:t xml:space="preserve">2014) </w:t>
      </w:r>
      <w:r w:rsidR="007301FF" w:rsidRPr="00287DD7">
        <w:rPr>
          <w:rFonts w:ascii="Arial" w:hAnsi="Arial" w:cs="Arial"/>
          <w:i/>
          <w:sz w:val="24"/>
          <w:szCs w:val="24"/>
        </w:rPr>
        <w:t xml:space="preserve">Too Much Screen Time and Not Enough </w:t>
      </w:r>
      <w:r w:rsidR="00287DD7" w:rsidRPr="00287DD7">
        <w:rPr>
          <w:rFonts w:ascii="Arial" w:hAnsi="Arial" w:cs="Arial"/>
          <w:i/>
          <w:sz w:val="24"/>
          <w:szCs w:val="24"/>
        </w:rPr>
        <w:t xml:space="preserve">Outside Play is Holding Back Kids </w:t>
      </w:r>
      <w:r w:rsidR="00287DD7">
        <w:rPr>
          <w:rFonts w:ascii="Arial" w:hAnsi="Arial" w:cs="Arial"/>
          <w:sz w:val="24"/>
          <w:szCs w:val="24"/>
        </w:rPr>
        <w:t>[Online]</w:t>
      </w:r>
      <w:r w:rsidR="008E4CEA">
        <w:rPr>
          <w:rFonts w:ascii="Arial" w:hAnsi="Arial" w:cs="Arial"/>
          <w:sz w:val="24"/>
          <w:szCs w:val="24"/>
        </w:rPr>
        <w:t xml:space="preserve"> Available at:</w:t>
      </w:r>
      <w:r w:rsidR="00287DD7">
        <w:rPr>
          <w:rFonts w:ascii="Arial" w:hAnsi="Arial" w:cs="Arial"/>
          <w:sz w:val="24"/>
          <w:szCs w:val="24"/>
        </w:rPr>
        <w:t xml:space="preserve"> </w:t>
      </w:r>
      <w:hyperlink r:id="rId17" w:history="1">
        <w:r w:rsidR="008E4CEA" w:rsidRPr="00444A21">
          <w:rPr>
            <w:rStyle w:val="Hyperlink"/>
            <w:rFonts w:ascii="Arial" w:hAnsi="Arial" w:cs="Arial"/>
            <w:sz w:val="24"/>
            <w:szCs w:val="24"/>
          </w:rPr>
          <w:t>https://theconversation.com/too-much-screen-time-and-too-little-outside-play-is-holding-back-kids-31116</w:t>
        </w:r>
      </w:hyperlink>
      <w:r w:rsidR="008E4CEA">
        <w:rPr>
          <w:rFonts w:ascii="Arial" w:hAnsi="Arial" w:cs="Arial"/>
          <w:sz w:val="24"/>
          <w:szCs w:val="24"/>
        </w:rPr>
        <w:t xml:space="preserve"> (Accessed: 9/1/2019)</w:t>
      </w:r>
    </w:p>
    <w:p w14:paraId="6C9DCD1D" w14:textId="022961C8" w:rsidR="004D5BCE" w:rsidRDefault="004D5BCE" w:rsidP="00EA7970">
      <w:pPr>
        <w:spacing w:line="360" w:lineRule="auto"/>
        <w:rPr>
          <w:rFonts w:ascii="Arial" w:hAnsi="Arial" w:cs="Arial"/>
          <w:sz w:val="24"/>
          <w:szCs w:val="24"/>
        </w:rPr>
      </w:pPr>
      <w:r>
        <w:rPr>
          <w:rFonts w:ascii="Arial" w:hAnsi="Arial" w:cs="Arial"/>
          <w:sz w:val="24"/>
          <w:szCs w:val="24"/>
        </w:rPr>
        <w:t xml:space="preserve">The List (2019) </w:t>
      </w:r>
      <w:r w:rsidRPr="00530120">
        <w:rPr>
          <w:rFonts w:ascii="Arial" w:hAnsi="Arial" w:cs="Arial"/>
          <w:i/>
          <w:sz w:val="24"/>
          <w:szCs w:val="24"/>
        </w:rPr>
        <w:t>Events Near Ammanford</w:t>
      </w:r>
      <w:r>
        <w:rPr>
          <w:rFonts w:ascii="Arial" w:hAnsi="Arial" w:cs="Arial"/>
          <w:sz w:val="24"/>
          <w:szCs w:val="24"/>
        </w:rPr>
        <w:t xml:space="preserve"> [Online] Available at: </w:t>
      </w:r>
      <w:hyperlink r:id="rId18" w:history="1">
        <w:r w:rsidR="00530120" w:rsidRPr="009764E0">
          <w:rPr>
            <w:rStyle w:val="Hyperlink"/>
            <w:rFonts w:ascii="Arial" w:hAnsi="Arial" w:cs="Arial"/>
            <w:sz w:val="24"/>
            <w:szCs w:val="24"/>
          </w:rPr>
          <w:t>https://www.list.co.uk/events/location:Ammanford(51.7942,-3.9952)/</w:t>
        </w:r>
      </w:hyperlink>
      <w:r w:rsidR="00530120">
        <w:rPr>
          <w:rFonts w:ascii="Arial" w:hAnsi="Arial" w:cs="Arial"/>
          <w:sz w:val="24"/>
          <w:szCs w:val="24"/>
        </w:rPr>
        <w:t xml:space="preserve"> (Accessed: 12/1/19)</w:t>
      </w:r>
    </w:p>
    <w:p w14:paraId="0898D581" w14:textId="0CAD150A" w:rsidR="00E53ECD" w:rsidRDefault="00E53ECD" w:rsidP="00EA7970">
      <w:pPr>
        <w:spacing w:line="360" w:lineRule="auto"/>
        <w:rPr>
          <w:rFonts w:ascii="Arial" w:hAnsi="Arial" w:cs="Arial"/>
          <w:sz w:val="24"/>
          <w:szCs w:val="24"/>
        </w:rPr>
      </w:pPr>
      <w:r>
        <w:rPr>
          <w:rFonts w:ascii="Arial" w:hAnsi="Arial" w:cs="Arial"/>
          <w:sz w:val="24"/>
          <w:szCs w:val="24"/>
        </w:rPr>
        <w:t xml:space="preserve">Trade and Invest (2018) </w:t>
      </w:r>
      <w:r w:rsidR="00EA257E">
        <w:rPr>
          <w:rFonts w:ascii="Arial" w:hAnsi="Arial" w:cs="Arial"/>
          <w:sz w:val="24"/>
          <w:szCs w:val="24"/>
        </w:rPr>
        <w:t xml:space="preserve">Coaltown Coffee [Online] Available at: </w:t>
      </w:r>
      <w:hyperlink r:id="rId19" w:history="1">
        <w:r w:rsidR="00EA257E" w:rsidRPr="009764E0">
          <w:rPr>
            <w:rStyle w:val="Hyperlink"/>
            <w:rFonts w:ascii="Arial" w:hAnsi="Arial" w:cs="Arial"/>
            <w:sz w:val="24"/>
            <w:szCs w:val="24"/>
          </w:rPr>
          <w:t>https://tradeandinvest.wales/inside-story/coaltown-coffee</w:t>
        </w:r>
      </w:hyperlink>
      <w:r w:rsidR="00EA257E">
        <w:rPr>
          <w:rFonts w:ascii="Arial" w:hAnsi="Arial" w:cs="Arial"/>
          <w:sz w:val="24"/>
          <w:szCs w:val="24"/>
        </w:rPr>
        <w:t xml:space="preserve"> (Accessed: 13/1/2019)</w:t>
      </w:r>
    </w:p>
    <w:p w14:paraId="3D6A7BDC" w14:textId="7CBA8183" w:rsidR="00D632F0" w:rsidRDefault="00D632F0" w:rsidP="00EA7970">
      <w:pPr>
        <w:spacing w:line="360" w:lineRule="auto"/>
        <w:rPr>
          <w:rFonts w:ascii="Arial" w:hAnsi="Arial" w:cs="Arial"/>
          <w:sz w:val="24"/>
          <w:szCs w:val="24"/>
        </w:rPr>
      </w:pPr>
      <w:r>
        <w:rPr>
          <w:rFonts w:ascii="Arial" w:hAnsi="Arial" w:cs="Arial"/>
          <w:sz w:val="24"/>
          <w:szCs w:val="24"/>
        </w:rPr>
        <w:t>Yeoman, I</w:t>
      </w:r>
      <w:r w:rsidR="001F661E">
        <w:rPr>
          <w:rFonts w:ascii="Arial" w:hAnsi="Arial" w:cs="Arial"/>
          <w:sz w:val="24"/>
          <w:szCs w:val="24"/>
        </w:rPr>
        <w:t xml:space="preserve"> (2013) ‘A futurists thoughts on consumer trends shaping </w:t>
      </w:r>
      <w:r w:rsidR="0037464B">
        <w:rPr>
          <w:rFonts w:ascii="Arial" w:hAnsi="Arial" w:cs="Arial"/>
          <w:sz w:val="24"/>
          <w:szCs w:val="24"/>
        </w:rPr>
        <w:t xml:space="preserve">future festivals and events’, </w:t>
      </w:r>
      <w:r w:rsidR="0037464B">
        <w:rPr>
          <w:rFonts w:ascii="Arial" w:hAnsi="Arial" w:cs="Arial"/>
          <w:i/>
          <w:sz w:val="24"/>
          <w:szCs w:val="24"/>
        </w:rPr>
        <w:t xml:space="preserve">International Journal of Event and </w:t>
      </w:r>
      <w:r w:rsidR="001D31E8">
        <w:rPr>
          <w:rFonts w:ascii="Arial" w:hAnsi="Arial" w:cs="Arial"/>
          <w:i/>
          <w:sz w:val="24"/>
          <w:szCs w:val="24"/>
        </w:rPr>
        <w:t>Festival Management</w:t>
      </w:r>
      <w:r w:rsidR="001D31E8">
        <w:rPr>
          <w:rFonts w:ascii="Arial" w:hAnsi="Arial" w:cs="Arial"/>
          <w:sz w:val="24"/>
          <w:szCs w:val="24"/>
        </w:rPr>
        <w:t>, Vol</w:t>
      </w:r>
      <w:r w:rsidR="00C92DDE">
        <w:rPr>
          <w:rFonts w:ascii="Arial" w:hAnsi="Arial" w:cs="Arial"/>
          <w:sz w:val="24"/>
          <w:szCs w:val="24"/>
        </w:rPr>
        <w:t>.</w:t>
      </w:r>
      <w:r w:rsidR="001D31E8">
        <w:rPr>
          <w:rFonts w:ascii="Arial" w:hAnsi="Arial" w:cs="Arial"/>
          <w:sz w:val="24"/>
          <w:szCs w:val="24"/>
        </w:rPr>
        <w:t xml:space="preserve"> 4 Issue</w:t>
      </w:r>
      <w:r w:rsidR="00C92DDE">
        <w:rPr>
          <w:rFonts w:ascii="Arial" w:hAnsi="Arial" w:cs="Arial"/>
          <w:sz w:val="24"/>
          <w:szCs w:val="24"/>
        </w:rPr>
        <w:t>:</w:t>
      </w:r>
      <w:r w:rsidR="001D31E8">
        <w:rPr>
          <w:rFonts w:ascii="Arial" w:hAnsi="Arial" w:cs="Arial"/>
          <w:sz w:val="24"/>
          <w:szCs w:val="24"/>
        </w:rPr>
        <w:t xml:space="preserve"> 3, </w:t>
      </w:r>
      <w:r w:rsidR="00517238">
        <w:rPr>
          <w:rFonts w:ascii="Arial" w:hAnsi="Arial" w:cs="Arial"/>
          <w:sz w:val="24"/>
          <w:szCs w:val="24"/>
        </w:rPr>
        <w:t>pp.249-260</w:t>
      </w:r>
    </w:p>
    <w:p w14:paraId="1A077B20" w14:textId="2C0B29E8" w:rsidR="00C2682C" w:rsidRDefault="00C2682C" w:rsidP="00EA7970">
      <w:pPr>
        <w:spacing w:line="360" w:lineRule="auto"/>
        <w:rPr>
          <w:rFonts w:ascii="Arial" w:hAnsi="Arial" w:cs="Arial"/>
          <w:sz w:val="24"/>
          <w:szCs w:val="24"/>
        </w:rPr>
      </w:pPr>
    </w:p>
    <w:p w14:paraId="4353745C" w14:textId="62124B42" w:rsidR="00C2682C" w:rsidRDefault="00C2682C" w:rsidP="00EA7970">
      <w:pPr>
        <w:spacing w:line="360" w:lineRule="auto"/>
        <w:rPr>
          <w:rFonts w:ascii="Arial" w:hAnsi="Arial" w:cs="Arial"/>
          <w:sz w:val="24"/>
          <w:szCs w:val="24"/>
        </w:rPr>
      </w:pPr>
    </w:p>
    <w:p w14:paraId="72DE1863" w14:textId="6C027E0A" w:rsidR="00C2682C" w:rsidRDefault="00C2682C" w:rsidP="00EA7970">
      <w:pPr>
        <w:spacing w:line="360" w:lineRule="auto"/>
        <w:rPr>
          <w:rFonts w:ascii="Arial" w:hAnsi="Arial" w:cs="Arial"/>
          <w:sz w:val="24"/>
          <w:szCs w:val="24"/>
        </w:rPr>
      </w:pPr>
    </w:p>
    <w:p w14:paraId="36AA37E6" w14:textId="0E45ECF6" w:rsidR="00C2682C" w:rsidRDefault="00C2682C" w:rsidP="00EA7970">
      <w:pPr>
        <w:spacing w:line="360" w:lineRule="auto"/>
        <w:rPr>
          <w:rFonts w:ascii="Arial" w:hAnsi="Arial" w:cs="Arial"/>
          <w:sz w:val="24"/>
          <w:szCs w:val="24"/>
        </w:rPr>
      </w:pPr>
    </w:p>
    <w:p w14:paraId="2BA041FB" w14:textId="04260E6C" w:rsidR="00C2682C" w:rsidRDefault="00C2682C" w:rsidP="00EA7970">
      <w:pPr>
        <w:spacing w:line="360" w:lineRule="auto"/>
        <w:rPr>
          <w:rFonts w:ascii="Arial" w:hAnsi="Arial" w:cs="Arial"/>
          <w:sz w:val="24"/>
          <w:szCs w:val="24"/>
        </w:rPr>
      </w:pPr>
    </w:p>
    <w:p w14:paraId="312B2F96" w14:textId="6408F209" w:rsidR="00C2682C" w:rsidRDefault="00C2682C" w:rsidP="00EA7970">
      <w:pPr>
        <w:spacing w:line="360" w:lineRule="auto"/>
        <w:rPr>
          <w:rFonts w:ascii="Arial" w:hAnsi="Arial" w:cs="Arial"/>
          <w:sz w:val="24"/>
          <w:szCs w:val="24"/>
        </w:rPr>
      </w:pPr>
    </w:p>
    <w:p w14:paraId="463A3696" w14:textId="77777777" w:rsidR="00C2682C" w:rsidRPr="001D31E8" w:rsidRDefault="00C2682C" w:rsidP="00EA7970">
      <w:pPr>
        <w:spacing w:line="360" w:lineRule="auto"/>
        <w:rPr>
          <w:rFonts w:ascii="Arial" w:hAnsi="Arial" w:cs="Arial"/>
          <w:sz w:val="24"/>
          <w:szCs w:val="24"/>
        </w:rPr>
      </w:pPr>
    </w:p>
    <w:p w14:paraId="482EDD72" w14:textId="77777777" w:rsidR="00C2682C" w:rsidRDefault="00C2682C" w:rsidP="00C2682C">
      <w:pPr>
        <w:pStyle w:val="Heading1"/>
      </w:pPr>
      <w:bookmarkStart w:id="9" w:name="_Toc535187415"/>
      <w:r>
        <w:lastRenderedPageBreak/>
        <w:t>Appendices</w:t>
      </w:r>
      <w:bookmarkEnd w:id="9"/>
    </w:p>
    <w:p w14:paraId="48F22C6A" w14:textId="77777777" w:rsidR="00C2682C" w:rsidRDefault="00C2682C" w:rsidP="00C2682C">
      <w:pPr>
        <w:spacing w:line="360" w:lineRule="auto"/>
        <w:rPr>
          <w:rFonts w:ascii="Arial" w:hAnsi="Arial" w:cs="Arial"/>
          <w:sz w:val="24"/>
          <w:szCs w:val="24"/>
          <w:u w:val="single"/>
        </w:rPr>
      </w:pPr>
    </w:p>
    <w:p w14:paraId="0D9EBBB9" w14:textId="77777777" w:rsidR="00C2682C" w:rsidRDefault="00C2682C" w:rsidP="00C2682C">
      <w:pPr>
        <w:spacing w:line="360" w:lineRule="auto"/>
        <w:rPr>
          <w:rFonts w:ascii="Arial" w:hAnsi="Arial" w:cs="Arial"/>
          <w:sz w:val="24"/>
          <w:szCs w:val="24"/>
          <w:u w:val="single"/>
        </w:rPr>
      </w:pPr>
      <w:r w:rsidRPr="0062230E">
        <w:rPr>
          <w:rFonts w:ascii="Arial" w:hAnsi="Arial" w:cs="Arial"/>
          <w:sz w:val="24"/>
          <w:szCs w:val="24"/>
          <w:u w:val="single"/>
        </w:rPr>
        <w:t>Appendix 1</w:t>
      </w:r>
      <w:r>
        <w:rPr>
          <w:rFonts w:ascii="Arial" w:hAnsi="Arial" w:cs="Arial"/>
          <w:sz w:val="24"/>
          <w:szCs w:val="24"/>
          <w:u w:val="single"/>
        </w:rPr>
        <w:t xml:space="preserve"> – Resources </w:t>
      </w:r>
    </w:p>
    <w:p w14:paraId="1D945A30" w14:textId="77777777" w:rsidR="00C2682C" w:rsidRPr="00A804CB" w:rsidRDefault="00C2682C" w:rsidP="00C2682C">
      <w:pPr>
        <w:spacing w:line="360" w:lineRule="auto"/>
        <w:rPr>
          <w:rFonts w:ascii="Arial" w:hAnsi="Arial" w:cs="Arial"/>
          <w:sz w:val="24"/>
          <w:szCs w:val="24"/>
        </w:rPr>
      </w:pPr>
      <w:r w:rsidRPr="00A804CB">
        <w:rPr>
          <w:rFonts w:ascii="Arial" w:hAnsi="Arial" w:cs="Arial"/>
          <w:sz w:val="24"/>
          <w:szCs w:val="24"/>
        </w:rPr>
        <w:t>Mostly locally sourced where possible</w:t>
      </w:r>
      <w:r>
        <w:rPr>
          <w:rFonts w:ascii="Arial" w:hAnsi="Arial" w:cs="Arial"/>
          <w:sz w:val="24"/>
          <w:szCs w:val="24"/>
        </w:rPr>
        <w:t>.</w:t>
      </w:r>
    </w:p>
    <w:tbl>
      <w:tblPr>
        <w:tblStyle w:val="TableGrid"/>
        <w:tblW w:w="0" w:type="auto"/>
        <w:tblLook w:val="04A0" w:firstRow="1" w:lastRow="0" w:firstColumn="1" w:lastColumn="0" w:noHBand="0" w:noVBand="1"/>
      </w:tblPr>
      <w:tblGrid>
        <w:gridCol w:w="2661"/>
        <w:gridCol w:w="1230"/>
        <w:gridCol w:w="3208"/>
        <w:gridCol w:w="1917"/>
      </w:tblGrid>
      <w:tr w:rsidR="00505303" w:rsidRPr="00C557A5" w14:paraId="4AFE1FE3" w14:textId="77777777" w:rsidTr="00912D88">
        <w:tc>
          <w:tcPr>
            <w:tcW w:w="2689" w:type="dxa"/>
          </w:tcPr>
          <w:p w14:paraId="5F549CD5" w14:textId="77777777" w:rsidR="00C2682C" w:rsidRPr="009D4C9F" w:rsidRDefault="00C2682C" w:rsidP="00912D88">
            <w:pPr>
              <w:spacing w:line="360" w:lineRule="auto"/>
              <w:rPr>
                <w:rFonts w:ascii="Arial" w:hAnsi="Arial" w:cs="Arial"/>
                <w:sz w:val="24"/>
                <w:szCs w:val="24"/>
                <w:u w:val="single"/>
              </w:rPr>
            </w:pPr>
            <w:r w:rsidRPr="009D4C9F">
              <w:rPr>
                <w:rFonts w:ascii="Arial" w:hAnsi="Arial" w:cs="Arial"/>
                <w:sz w:val="24"/>
                <w:szCs w:val="24"/>
                <w:u w:val="single"/>
              </w:rPr>
              <w:t>Resource</w:t>
            </w:r>
          </w:p>
        </w:tc>
        <w:tc>
          <w:tcPr>
            <w:tcW w:w="1134" w:type="dxa"/>
          </w:tcPr>
          <w:p w14:paraId="4C117676" w14:textId="77777777" w:rsidR="00C2682C" w:rsidRDefault="00C2682C" w:rsidP="00912D88">
            <w:pPr>
              <w:spacing w:line="360" w:lineRule="auto"/>
              <w:rPr>
                <w:rFonts w:ascii="Arial" w:hAnsi="Arial" w:cs="Arial"/>
                <w:sz w:val="24"/>
                <w:szCs w:val="24"/>
                <w:u w:val="single"/>
              </w:rPr>
            </w:pPr>
            <w:r>
              <w:rPr>
                <w:rFonts w:ascii="Arial" w:hAnsi="Arial" w:cs="Arial"/>
                <w:sz w:val="24"/>
                <w:szCs w:val="24"/>
                <w:u w:val="single"/>
              </w:rPr>
              <w:t>Time</w:t>
            </w:r>
          </w:p>
        </w:tc>
        <w:tc>
          <w:tcPr>
            <w:tcW w:w="3260" w:type="dxa"/>
          </w:tcPr>
          <w:p w14:paraId="54FA79F6" w14:textId="77777777" w:rsidR="00C2682C" w:rsidRDefault="00C2682C" w:rsidP="00912D88">
            <w:pPr>
              <w:spacing w:line="360" w:lineRule="auto"/>
              <w:rPr>
                <w:rFonts w:ascii="Arial" w:hAnsi="Arial" w:cs="Arial"/>
                <w:sz w:val="24"/>
                <w:szCs w:val="24"/>
                <w:u w:val="single"/>
              </w:rPr>
            </w:pPr>
            <w:r>
              <w:rPr>
                <w:rFonts w:ascii="Arial" w:hAnsi="Arial" w:cs="Arial"/>
                <w:sz w:val="24"/>
                <w:szCs w:val="24"/>
                <w:u w:val="single"/>
              </w:rPr>
              <w:t>Where</w:t>
            </w:r>
          </w:p>
        </w:tc>
        <w:tc>
          <w:tcPr>
            <w:tcW w:w="1933" w:type="dxa"/>
          </w:tcPr>
          <w:p w14:paraId="2825BE31" w14:textId="77777777" w:rsidR="00C2682C" w:rsidRPr="009D4C9F" w:rsidRDefault="00C2682C" w:rsidP="00912D88">
            <w:pPr>
              <w:spacing w:line="360" w:lineRule="auto"/>
              <w:rPr>
                <w:rFonts w:ascii="Arial" w:hAnsi="Arial" w:cs="Arial"/>
                <w:sz w:val="24"/>
                <w:szCs w:val="24"/>
                <w:u w:val="single"/>
              </w:rPr>
            </w:pPr>
            <w:r w:rsidRPr="009D4C9F">
              <w:rPr>
                <w:rFonts w:ascii="Arial" w:hAnsi="Arial" w:cs="Arial"/>
                <w:sz w:val="24"/>
                <w:szCs w:val="24"/>
                <w:u w:val="single"/>
              </w:rPr>
              <w:t>Estimated Cost</w:t>
            </w:r>
          </w:p>
        </w:tc>
      </w:tr>
      <w:tr w:rsidR="00505303" w:rsidRPr="00C557A5" w14:paraId="3B5DC64D" w14:textId="77777777" w:rsidTr="00912D88">
        <w:tc>
          <w:tcPr>
            <w:tcW w:w="2689" w:type="dxa"/>
          </w:tcPr>
          <w:p w14:paraId="121A2940" w14:textId="77777777" w:rsidR="00C2682C" w:rsidRDefault="00C2682C" w:rsidP="00912D88">
            <w:pPr>
              <w:spacing w:line="360" w:lineRule="auto"/>
              <w:rPr>
                <w:rFonts w:ascii="Arial" w:hAnsi="Arial" w:cs="Arial"/>
                <w:sz w:val="24"/>
                <w:szCs w:val="24"/>
              </w:rPr>
            </w:pPr>
            <w:r>
              <w:rPr>
                <w:rFonts w:ascii="Arial" w:hAnsi="Arial" w:cs="Arial"/>
                <w:sz w:val="24"/>
                <w:szCs w:val="24"/>
              </w:rPr>
              <w:t>Main chef –</w:t>
            </w:r>
          </w:p>
          <w:p w14:paraId="10AD314D" w14:textId="77777777" w:rsidR="00C2682C" w:rsidRDefault="00C2682C" w:rsidP="00912D88">
            <w:pPr>
              <w:spacing w:line="360" w:lineRule="auto"/>
              <w:rPr>
                <w:rFonts w:ascii="Arial" w:hAnsi="Arial" w:cs="Arial"/>
                <w:sz w:val="24"/>
                <w:szCs w:val="24"/>
              </w:rPr>
            </w:pPr>
            <w:r>
              <w:rPr>
                <w:rFonts w:ascii="Arial" w:hAnsi="Arial" w:cs="Arial"/>
                <w:sz w:val="24"/>
                <w:szCs w:val="24"/>
              </w:rPr>
              <w:t xml:space="preserve">Martin the butcher </w:t>
            </w:r>
          </w:p>
        </w:tc>
        <w:tc>
          <w:tcPr>
            <w:tcW w:w="1134" w:type="dxa"/>
          </w:tcPr>
          <w:p w14:paraId="5F492186" w14:textId="313B733D" w:rsidR="00C2682C" w:rsidRDefault="00C2682C" w:rsidP="00912D88">
            <w:pPr>
              <w:spacing w:line="360" w:lineRule="auto"/>
              <w:rPr>
                <w:rFonts w:ascii="Arial" w:hAnsi="Arial" w:cs="Arial"/>
                <w:sz w:val="24"/>
                <w:szCs w:val="24"/>
              </w:rPr>
            </w:pPr>
            <w:r>
              <w:rPr>
                <w:rFonts w:ascii="Arial" w:hAnsi="Arial" w:cs="Arial"/>
                <w:sz w:val="24"/>
                <w:szCs w:val="24"/>
              </w:rPr>
              <w:t>4</w:t>
            </w:r>
            <w:r w:rsidR="00280704">
              <w:rPr>
                <w:rFonts w:ascii="Arial" w:hAnsi="Arial" w:cs="Arial"/>
                <w:sz w:val="24"/>
                <w:szCs w:val="24"/>
              </w:rPr>
              <w:t>:10</w:t>
            </w:r>
            <w:r>
              <w:rPr>
                <w:rFonts w:ascii="Arial" w:hAnsi="Arial" w:cs="Arial"/>
                <w:sz w:val="24"/>
                <w:szCs w:val="24"/>
              </w:rPr>
              <w:t>pm-6pm</w:t>
            </w:r>
          </w:p>
        </w:tc>
        <w:tc>
          <w:tcPr>
            <w:tcW w:w="3260" w:type="dxa"/>
          </w:tcPr>
          <w:p w14:paraId="1398079F" w14:textId="77777777" w:rsidR="00C2682C" w:rsidRPr="00C557A5" w:rsidRDefault="00C2682C" w:rsidP="00912D88">
            <w:pPr>
              <w:spacing w:line="360" w:lineRule="auto"/>
              <w:rPr>
                <w:rFonts w:ascii="Arial" w:hAnsi="Arial" w:cs="Arial"/>
                <w:sz w:val="24"/>
                <w:szCs w:val="24"/>
              </w:rPr>
            </w:pPr>
            <w:r>
              <w:rPr>
                <w:rFonts w:ascii="Arial" w:hAnsi="Arial" w:cs="Arial"/>
                <w:sz w:val="24"/>
                <w:szCs w:val="24"/>
              </w:rPr>
              <w:t>Main Stage</w:t>
            </w:r>
          </w:p>
        </w:tc>
        <w:tc>
          <w:tcPr>
            <w:tcW w:w="1933" w:type="dxa"/>
          </w:tcPr>
          <w:p w14:paraId="4A690E7E" w14:textId="58EED391" w:rsidR="00C2682C" w:rsidRPr="00C557A5" w:rsidRDefault="00D84D7D" w:rsidP="00912D88">
            <w:pPr>
              <w:spacing w:line="360" w:lineRule="auto"/>
              <w:rPr>
                <w:rFonts w:ascii="Arial" w:hAnsi="Arial" w:cs="Arial"/>
                <w:sz w:val="24"/>
                <w:szCs w:val="24"/>
              </w:rPr>
            </w:pPr>
            <w:r>
              <w:rPr>
                <w:rFonts w:ascii="Arial" w:hAnsi="Arial" w:cs="Arial"/>
                <w:sz w:val="24"/>
                <w:szCs w:val="24"/>
              </w:rPr>
              <w:t>£</w:t>
            </w:r>
            <w:r w:rsidR="007B0BB9">
              <w:rPr>
                <w:rFonts w:ascii="Arial" w:hAnsi="Arial" w:cs="Arial"/>
                <w:sz w:val="24"/>
                <w:szCs w:val="24"/>
              </w:rPr>
              <w:t>6</w:t>
            </w:r>
            <w:r w:rsidR="00770DB9">
              <w:rPr>
                <w:rFonts w:ascii="Arial" w:hAnsi="Arial" w:cs="Arial"/>
                <w:sz w:val="24"/>
                <w:szCs w:val="24"/>
              </w:rPr>
              <w:t>00</w:t>
            </w:r>
            <w:r w:rsidR="00F435FD">
              <w:rPr>
                <w:rFonts w:ascii="Arial" w:hAnsi="Arial" w:cs="Arial"/>
                <w:sz w:val="24"/>
                <w:szCs w:val="24"/>
              </w:rPr>
              <w:t xml:space="preserve"> </w:t>
            </w:r>
          </w:p>
        </w:tc>
      </w:tr>
      <w:tr w:rsidR="00505303" w:rsidRPr="00C557A5" w14:paraId="391AD5DE" w14:textId="77777777" w:rsidTr="00912D88">
        <w:tc>
          <w:tcPr>
            <w:tcW w:w="2689" w:type="dxa"/>
          </w:tcPr>
          <w:p w14:paraId="178D393D" w14:textId="77777777" w:rsidR="00C2682C" w:rsidRDefault="00C2682C" w:rsidP="00912D88">
            <w:pPr>
              <w:spacing w:line="360" w:lineRule="auto"/>
              <w:rPr>
                <w:rFonts w:ascii="Arial" w:hAnsi="Arial" w:cs="Arial"/>
                <w:sz w:val="24"/>
                <w:szCs w:val="24"/>
              </w:rPr>
            </w:pPr>
            <w:r>
              <w:rPr>
                <w:rFonts w:ascii="Arial" w:hAnsi="Arial" w:cs="Arial"/>
                <w:sz w:val="24"/>
                <w:szCs w:val="24"/>
              </w:rPr>
              <w:t>Caterers and other vendors –</w:t>
            </w:r>
          </w:p>
          <w:p w14:paraId="1FD994A8" w14:textId="77777777" w:rsidR="00C2682C" w:rsidRDefault="00C2682C" w:rsidP="00912D88">
            <w:pPr>
              <w:spacing w:line="360" w:lineRule="auto"/>
              <w:rPr>
                <w:rFonts w:ascii="Arial" w:hAnsi="Arial" w:cs="Arial"/>
                <w:sz w:val="24"/>
                <w:szCs w:val="24"/>
              </w:rPr>
            </w:pPr>
            <w:r>
              <w:rPr>
                <w:rFonts w:ascii="Arial" w:hAnsi="Arial" w:cs="Arial"/>
                <w:sz w:val="24"/>
                <w:szCs w:val="24"/>
              </w:rPr>
              <w:t>-Coaltown Coffee</w:t>
            </w:r>
          </w:p>
          <w:p w14:paraId="7928AD0C" w14:textId="0CFCC4FF" w:rsidR="00C2682C" w:rsidRDefault="00C2682C" w:rsidP="00912D88">
            <w:pPr>
              <w:spacing w:line="360" w:lineRule="auto"/>
              <w:rPr>
                <w:rFonts w:ascii="Arial" w:hAnsi="Arial" w:cs="Arial"/>
                <w:sz w:val="24"/>
                <w:szCs w:val="24"/>
              </w:rPr>
            </w:pPr>
            <w:r>
              <w:rPr>
                <w:rFonts w:ascii="Arial" w:hAnsi="Arial" w:cs="Arial"/>
                <w:sz w:val="24"/>
                <w:szCs w:val="24"/>
              </w:rPr>
              <w:t>-JJs chip</w:t>
            </w:r>
            <w:r w:rsidR="00AB0693">
              <w:rPr>
                <w:rFonts w:ascii="Arial" w:hAnsi="Arial" w:cs="Arial"/>
                <w:sz w:val="24"/>
                <w:szCs w:val="24"/>
              </w:rPr>
              <w:t xml:space="preserve"> shop</w:t>
            </w:r>
          </w:p>
          <w:p w14:paraId="28839228" w14:textId="77777777" w:rsidR="00C2682C" w:rsidRDefault="00C2682C" w:rsidP="00912D88">
            <w:pPr>
              <w:spacing w:line="360" w:lineRule="auto"/>
              <w:rPr>
                <w:rFonts w:ascii="Arial" w:hAnsi="Arial" w:cs="Arial"/>
                <w:sz w:val="24"/>
                <w:szCs w:val="24"/>
              </w:rPr>
            </w:pPr>
            <w:r>
              <w:rPr>
                <w:rFonts w:ascii="Arial" w:hAnsi="Arial" w:cs="Arial"/>
                <w:sz w:val="24"/>
                <w:szCs w:val="24"/>
              </w:rPr>
              <w:t>-Heavenly ice cream</w:t>
            </w:r>
          </w:p>
          <w:p w14:paraId="5A8AD87A" w14:textId="77777777" w:rsidR="00C2682C" w:rsidRDefault="00C2682C" w:rsidP="00912D88">
            <w:pPr>
              <w:spacing w:line="360" w:lineRule="auto"/>
              <w:rPr>
                <w:rFonts w:ascii="Arial" w:hAnsi="Arial" w:cs="Arial"/>
                <w:sz w:val="24"/>
                <w:szCs w:val="24"/>
              </w:rPr>
            </w:pPr>
            <w:r>
              <w:rPr>
                <w:rFonts w:ascii="Arial" w:hAnsi="Arial" w:cs="Arial"/>
                <w:sz w:val="24"/>
                <w:szCs w:val="24"/>
              </w:rPr>
              <w:t>-Cucina food and drink</w:t>
            </w:r>
          </w:p>
          <w:p w14:paraId="1B9FB942" w14:textId="77777777" w:rsidR="00C2682C" w:rsidRDefault="00C2682C" w:rsidP="00912D88">
            <w:pPr>
              <w:spacing w:line="360" w:lineRule="auto"/>
              <w:rPr>
                <w:rFonts w:ascii="Arial" w:hAnsi="Arial" w:cs="Arial"/>
                <w:sz w:val="24"/>
                <w:szCs w:val="24"/>
              </w:rPr>
            </w:pPr>
            <w:r>
              <w:rPr>
                <w:rFonts w:ascii="Arial" w:hAnsi="Arial" w:cs="Arial"/>
                <w:sz w:val="24"/>
                <w:szCs w:val="24"/>
              </w:rPr>
              <w:t>-</w:t>
            </w:r>
            <w:proofErr w:type="spellStart"/>
            <w:r>
              <w:rPr>
                <w:rFonts w:ascii="Arial" w:hAnsi="Arial" w:cs="Arial"/>
                <w:sz w:val="24"/>
                <w:szCs w:val="24"/>
              </w:rPr>
              <w:t>Ameanahs</w:t>
            </w:r>
            <w:proofErr w:type="spellEnd"/>
            <w:r>
              <w:rPr>
                <w:rFonts w:ascii="Arial" w:hAnsi="Arial" w:cs="Arial"/>
                <w:sz w:val="24"/>
                <w:szCs w:val="24"/>
              </w:rPr>
              <w:t xml:space="preserve"> </w:t>
            </w:r>
          </w:p>
          <w:p w14:paraId="5992D2E5" w14:textId="085047B2" w:rsidR="00C2682C" w:rsidRDefault="00C2682C" w:rsidP="00912D88">
            <w:pPr>
              <w:spacing w:line="360" w:lineRule="auto"/>
              <w:rPr>
                <w:rFonts w:ascii="Arial" w:hAnsi="Arial" w:cs="Arial"/>
                <w:sz w:val="24"/>
                <w:szCs w:val="24"/>
              </w:rPr>
            </w:pPr>
            <w:r>
              <w:rPr>
                <w:rFonts w:ascii="Arial" w:hAnsi="Arial" w:cs="Arial"/>
                <w:sz w:val="24"/>
                <w:szCs w:val="24"/>
              </w:rPr>
              <w:t>-</w:t>
            </w:r>
            <w:proofErr w:type="spellStart"/>
            <w:r>
              <w:rPr>
                <w:rFonts w:ascii="Arial" w:hAnsi="Arial" w:cs="Arial"/>
                <w:sz w:val="24"/>
                <w:szCs w:val="24"/>
              </w:rPr>
              <w:t>Cwtch</w:t>
            </w:r>
            <w:proofErr w:type="spellEnd"/>
          </w:p>
          <w:p w14:paraId="70B184B0" w14:textId="09525383" w:rsidR="00C2682C" w:rsidRDefault="00C2682C" w:rsidP="00912D88">
            <w:pPr>
              <w:spacing w:line="360" w:lineRule="auto"/>
              <w:rPr>
                <w:rFonts w:ascii="Arial" w:hAnsi="Arial" w:cs="Arial"/>
                <w:sz w:val="24"/>
                <w:szCs w:val="24"/>
              </w:rPr>
            </w:pPr>
            <w:r>
              <w:rPr>
                <w:rFonts w:ascii="Arial" w:hAnsi="Arial" w:cs="Arial"/>
                <w:sz w:val="24"/>
                <w:szCs w:val="24"/>
              </w:rPr>
              <w:t>-Ling di Long</w:t>
            </w:r>
          </w:p>
          <w:p w14:paraId="365A7F83" w14:textId="1859F2BC" w:rsidR="002E2D35" w:rsidRDefault="002E2D35" w:rsidP="00912D88">
            <w:pPr>
              <w:spacing w:line="360" w:lineRule="auto"/>
              <w:rPr>
                <w:rFonts w:ascii="Arial" w:hAnsi="Arial" w:cs="Arial"/>
                <w:sz w:val="24"/>
                <w:szCs w:val="24"/>
              </w:rPr>
            </w:pPr>
            <w:r>
              <w:rPr>
                <w:rFonts w:ascii="Arial" w:hAnsi="Arial" w:cs="Arial"/>
                <w:sz w:val="24"/>
                <w:szCs w:val="24"/>
              </w:rPr>
              <w:t>-Wrights Food Emporium</w:t>
            </w:r>
          </w:p>
          <w:p w14:paraId="653C4A8C" w14:textId="77777777" w:rsidR="00C2682C" w:rsidRDefault="00C2682C" w:rsidP="00912D88">
            <w:pPr>
              <w:spacing w:line="360" w:lineRule="auto"/>
              <w:rPr>
                <w:rFonts w:ascii="Arial" w:hAnsi="Arial" w:cs="Arial"/>
                <w:sz w:val="24"/>
                <w:szCs w:val="24"/>
              </w:rPr>
            </w:pPr>
            <w:r>
              <w:rPr>
                <w:rFonts w:ascii="Arial" w:hAnsi="Arial" w:cs="Arial"/>
                <w:sz w:val="24"/>
                <w:szCs w:val="24"/>
              </w:rPr>
              <w:t>-</w:t>
            </w:r>
            <w:proofErr w:type="spellStart"/>
            <w:r>
              <w:rPr>
                <w:rFonts w:ascii="Arial" w:hAnsi="Arial" w:cs="Arial"/>
                <w:sz w:val="24"/>
                <w:szCs w:val="24"/>
              </w:rPr>
              <w:t>Alfi’s</w:t>
            </w:r>
            <w:proofErr w:type="spellEnd"/>
            <w:r>
              <w:rPr>
                <w:rFonts w:ascii="Arial" w:hAnsi="Arial" w:cs="Arial"/>
                <w:sz w:val="24"/>
                <w:szCs w:val="24"/>
              </w:rPr>
              <w:t xml:space="preserve"> </w:t>
            </w:r>
          </w:p>
          <w:p w14:paraId="5504CB61" w14:textId="57FF19E3" w:rsidR="00C2682C" w:rsidRDefault="00C2682C" w:rsidP="00912D88">
            <w:pPr>
              <w:spacing w:line="360" w:lineRule="auto"/>
              <w:rPr>
                <w:rFonts w:ascii="Arial" w:hAnsi="Arial" w:cs="Arial"/>
                <w:sz w:val="24"/>
                <w:szCs w:val="24"/>
              </w:rPr>
            </w:pPr>
            <w:r>
              <w:rPr>
                <w:rFonts w:ascii="Arial" w:hAnsi="Arial" w:cs="Arial"/>
                <w:sz w:val="24"/>
                <w:szCs w:val="24"/>
              </w:rPr>
              <w:t>-Fresh Bites</w:t>
            </w:r>
          </w:p>
          <w:p w14:paraId="7090F83F" w14:textId="38527741" w:rsidR="000E2D59" w:rsidRDefault="000E2D59" w:rsidP="00912D88">
            <w:pPr>
              <w:spacing w:line="360" w:lineRule="auto"/>
              <w:rPr>
                <w:rFonts w:ascii="Arial" w:hAnsi="Arial" w:cs="Arial"/>
                <w:sz w:val="24"/>
                <w:szCs w:val="24"/>
              </w:rPr>
            </w:pPr>
            <w:r>
              <w:rPr>
                <w:rFonts w:ascii="Arial" w:hAnsi="Arial" w:cs="Arial"/>
                <w:sz w:val="24"/>
                <w:szCs w:val="24"/>
              </w:rPr>
              <w:t xml:space="preserve">-Y </w:t>
            </w:r>
            <w:proofErr w:type="spellStart"/>
            <w:r>
              <w:rPr>
                <w:rFonts w:ascii="Arial" w:hAnsi="Arial" w:cs="Arial"/>
                <w:sz w:val="24"/>
                <w:szCs w:val="24"/>
              </w:rPr>
              <w:t>polyn</w:t>
            </w:r>
            <w:proofErr w:type="spellEnd"/>
          </w:p>
          <w:p w14:paraId="33FB1F02" w14:textId="77777777" w:rsidR="00C2682C" w:rsidRDefault="00C2682C" w:rsidP="00912D88">
            <w:pPr>
              <w:spacing w:line="360" w:lineRule="auto"/>
              <w:rPr>
                <w:rFonts w:ascii="Arial" w:hAnsi="Arial" w:cs="Arial"/>
                <w:sz w:val="24"/>
                <w:szCs w:val="24"/>
              </w:rPr>
            </w:pPr>
            <w:r>
              <w:rPr>
                <w:rFonts w:ascii="Arial" w:hAnsi="Arial" w:cs="Arial"/>
                <w:sz w:val="24"/>
                <w:szCs w:val="24"/>
              </w:rPr>
              <w:t>-</w:t>
            </w:r>
            <w:proofErr w:type="spellStart"/>
            <w:r>
              <w:rPr>
                <w:rFonts w:ascii="Arial" w:hAnsi="Arial" w:cs="Arial"/>
                <w:sz w:val="24"/>
                <w:szCs w:val="24"/>
              </w:rPr>
              <w:t>iSmooth</w:t>
            </w:r>
            <w:proofErr w:type="spellEnd"/>
          </w:p>
          <w:p w14:paraId="43E1503D" w14:textId="77777777" w:rsidR="00C2682C" w:rsidRDefault="00C2682C" w:rsidP="00912D88">
            <w:pPr>
              <w:spacing w:line="360" w:lineRule="auto"/>
              <w:rPr>
                <w:rFonts w:ascii="Arial" w:hAnsi="Arial" w:cs="Arial"/>
                <w:sz w:val="24"/>
                <w:szCs w:val="24"/>
              </w:rPr>
            </w:pPr>
            <w:r>
              <w:rPr>
                <w:rFonts w:ascii="Arial" w:hAnsi="Arial" w:cs="Arial"/>
                <w:sz w:val="24"/>
                <w:szCs w:val="24"/>
              </w:rPr>
              <w:t>-</w:t>
            </w:r>
            <w:proofErr w:type="spellStart"/>
            <w:r>
              <w:rPr>
                <w:rFonts w:ascii="Arial" w:hAnsi="Arial" w:cs="Arial"/>
                <w:sz w:val="24"/>
                <w:szCs w:val="24"/>
              </w:rPr>
              <w:t>Peppinos</w:t>
            </w:r>
            <w:proofErr w:type="spellEnd"/>
          </w:p>
          <w:p w14:paraId="64BBEE73" w14:textId="77777777" w:rsidR="00C2682C" w:rsidRDefault="00991B62" w:rsidP="00912D88">
            <w:pPr>
              <w:spacing w:line="360" w:lineRule="auto"/>
              <w:rPr>
                <w:rFonts w:ascii="Arial" w:hAnsi="Arial" w:cs="Arial"/>
                <w:sz w:val="24"/>
                <w:szCs w:val="24"/>
              </w:rPr>
            </w:pPr>
            <w:r>
              <w:rPr>
                <w:rFonts w:ascii="Arial" w:hAnsi="Arial" w:cs="Arial"/>
                <w:sz w:val="24"/>
                <w:szCs w:val="24"/>
              </w:rPr>
              <w:t>-The Pear Tree</w:t>
            </w:r>
          </w:p>
          <w:p w14:paraId="3E233805" w14:textId="77777777" w:rsidR="00C1433C" w:rsidRDefault="00C1433C" w:rsidP="00912D88">
            <w:pPr>
              <w:spacing w:line="360" w:lineRule="auto"/>
              <w:rPr>
                <w:rFonts w:ascii="Arial" w:hAnsi="Arial" w:cs="Arial"/>
                <w:sz w:val="24"/>
                <w:szCs w:val="24"/>
              </w:rPr>
            </w:pPr>
            <w:r>
              <w:rPr>
                <w:rFonts w:ascii="Arial" w:hAnsi="Arial" w:cs="Arial"/>
                <w:sz w:val="24"/>
                <w:szCs w:val="24"/>
              </w:rPr>
              <w:t>-</w:t>
            </w:r>
            <w:proofErr w:type="spellStart"/>
            <w:r>
              <w:rPr>
                <w:rFonts w:ascii="Arial" w:hAnsi="Arial" w:cs="Arial"/>
                <w:sz w:val="24"/>
                <w:szCs w:val="24"/>
              </w:rPr>
              <w:t>Maheens</w:t>
            </w:r>
            <w:proofErr w:type="spellEnd"/>
          </w:p>
          <w:p w14:paraId="584D7237" w14:textId="77777777" w:rsidR="000A6C6F" w:rsidRDefault="000A6C6F" w:rsidP="00912D88">
            <w:pPr>
              <w:spacing w:line="360" w:lineRule="auto"/>
              <w:rPr>
                <w:rFonts w:ascii="Arial" w:hAnsi="Arial" w:cs="Arial"/>
                <w:sz w:val="24"/>
                <w:szCs w:val="24"/>
              </w:rPr>
            </w:pPr>
            <w:r>
              <w:rPr>
                <w:rFonts w:ascii="Arial" w:hAnsi="Arial" w:cs="Arial"/>
                <w:sz w:val="24"/>
                <w:szCs w:val="24"/>
              </w:rPr>
              <w:t>-</w:t>
            </w:r>
            <w:r w:rsidR="00A5663E">
              <w:rPr>
                <w:rFonts w:ascii="Arial" w:hAnsi="Arial" w:cs="Arial"/>
                <w:sz w:val="24"/>
                <w:szCs w:val="24"/>
              </w:rPr>
              <w:t xml:space="preserve">Cake </w:t>
            </w:r>
            <w:proofErr w:type="spellStart"/>
            <w:r w:rsidR="00A5663E">
              <w:rPr>
                <w:rFonts w:ascii="Arial" w:hAnsi="Arial" w:cs="Arial"/>
                <w:sz w:val="24"/>
                <w:szCs w:val="24"/>
              </w:rPr>
              <w:t>DeVine</w:t>
            </w:r>
            <w:proofErr w:type="spellEnd"/>
          </w:p>
          <w:p w14:paraId="183A7C5C" w14:textId="77777777" w:rsidR="0012642B" w:rsidRDefault="0012642B" w:rsidP="00912D88">
            <w:pPr>
              <w:spacing w:line="360" w:lineRule="auto"/>
              <w:rPr>
                <w:rFonts w:ascii="Arial" w:hAnsi="Arial" w:cs="Arial"/>
                <w:sz w:val="24"/>
                <w:szCs w:val="24"/>
              </w:rPr>
            </w:pPr>
            <w:r>
              <w:rPr>
                <w:rFonts w:ascii="Arial" w:hAnsi="Arial" w:cs="Arial"/>
                <w:sz w:val="24"/>
                <w:szCs w:val="24"/>
              </w:rPr>
              <w:t>-The Distillery</w:t>
            </w:r>
          </w:p>
          <w:p w14:paraId="35D01D10" w14:textId="0C442BC3" w:rsidR="00763FA9" w:rsidRPr="00C557A5" w:rsidRDefault="00763FA9" w:rsidP="00912D88">
            <w:pPr>
              <w:spacing w:line="360" w:lineRule="auto"/>
              <w:rPr>
                <w:rFonts w:ascii="Arial" w:hAnsi="Arial" w:cs="Arial"/>
                <w:sz w:val="24"/>
                <w:szCs w:val="24"/>
              </w:rPr>
            </w:pPr>
            <w:r>
              <w:rPr>
                <w:rFonts w:ascii="Arial" w:hAnsi="Arial" w:cs="Arial"/>
                <w:sz w:val="24"/>
                <w:szCs w:val="24"/>
              </w:rPr>
              <w:t>-</w:t>
            </w:r>
            <w:proofErr w:type="spellStart"/>
            <w:r>
              <w:rPr>
                <w:rFonts w:ascii="Arial" w:hAnsi="Arial" w:cs="Arial"/>
                <w:sz w:val="24"/>
                <w:szCs w:val="24"/>
              </w:rPr>
              <w:t>Noer’s</w:t>
            </w:r>
            <w:proofErr w:type="spellEnd"/>
            <w:r>
              <w:rPr>
                <w:rFonts w:ascii="Arial" w:hAnsi="Arial" w:cs="Arial"/>
                <w:sz w:val="24"/>
                <w:szCs w:val="24"/>
              </w:rPr>
              <w:t xml:space="preserve"> Burger Bar</w:t>
            </w:r>
          </w:p>
        </w:tc>
        <w:tc>
          <w:tcPr>
            <w:tcW w:w="1134" w:type="dxa"/>
          </w:tcPr>
          <w:p w14:paraId="0BF7ADAE" w14:textId="46459728" w:rsidR="00C2682C" w:rsidRDefault="00C2682C" w:rsidP="00912D88">
            <w:pPr>
              <w:spacing w:line="360" w:lineRule="auto"/>
              <w:rPr>
                <w:rFonts w:ascii="Arial" w:hAnsi="Arial" w:cs="Arial"/>
                <w:sz w:val="24"/>
                <w:szCs w:val="24"/>
              </w:rPr>
            </w:pPr>
            <w:r>
              <w:rPr>
                <w:rFonts w:ascii="Arial" w:hAnsi="Arial" w:cs="Arial"/>
                <w:sz w:val="24"/>
                <w:szCs w:val="24"/>
              </w:rPr>
              <w:t>1pm-</w:t>
            </w:r>
            <w:r w:rsidR="007E060C">
              <w:rPr>
                <w:rFonts w:ascii="Arial" w:hAnsi="Arial" w:cs="Arial"/>
                <w:sz w:val="24"/>
                <w:szCs w:val="24"/>
              </w:rPr>
              <w:t>9</w:t>
            </w:r>
            <w:r>
              <w:rPr>
                <w:rFonts w:ascii="Arial" w:hAnsi="Arial" w:cs="Arial"/>
                <w:sz w:val="24"/>
                <w:szCs w:val="24"/>
              </w:rPr>
              <w:t>pm</w:t>
            </w:r>
          </w:p>
        </w:tc>
        <w:tc>
          <w:tcPr>
            <w:tcW w:w="3260" w:type="dxa"/>
          </w:tcPr>
          <w:p w14:paraId="37CEAEE6" w14:textId="77777777" w:rsidR="00C2682C" w:rsidRPr="00C557A5" w:rsidRDefault="00C2682C" w:rsidP="00912D88">
            <w:pPr>
              <w:spacing w:line="360" w:lineRule="auto"/>
              <w:rPr>
                <w:rFonts w:ascii="Arial" w:hAnsi="Arial" w:cs="Arial"/>
                <w:sz w:val="24"/>
                <w:szCs w:val="24"/>
              </w:rPr>
            </w:pPr>
            <w:r>
              <w:rPr>
                <w:rFonts w:ascii="Arial" w:hAnsi="Arial" w:cs="Arial"/>
                <w:sz w:val="24"/>
                <w:szCs w:val="24"/>
              </w:rPr>
              <w:t>Pitches around the perimeter of the park</w:t>
            </w:r>
          </w:p>
        </w:tc>
        <w:tc>
          <w:tcPr>
            <w:tcW w:w="1933" w:type="dxa"/>
          </w:tcPr>
          <w:p w14:paraId="0F187A5C" w14:textId="5030E8EA" w:rsidR="00C2682C" w:rsidRPr="00C557A5" w:rsidRDefault="00D84D7D" w:rsidP="00912D88">
            <w:pPr>
              <w:spacing w:line="360" w:lineRule="auto"/>
              <w:rPr>
                <w:rFonts w:ascii="Arial" w:hAnsi="Arial" w:cs="Arial"/>
                <w:sz w:val="24"/>
                <w:szCs w:val="24"/>
              </w:rPr>
            </w:pPr>
            <w:r>
              <w:rPr>
                <w:rFonts w:ascii="Arial" w:hAnsi="Arial" w:cs="Arial"/>
                <w:sz w:val="24"/>
                <w:szCs w:val="24"/>
              </w:rPr>
              <w:t xml:space="preserve">These are </w:t>
            </w:r>
            <w:r w:rsidR="003107A2">
              <w:rPr>
                <w:rFonts w:ascii="Arial" w:hAnsi="Arial" w:cs="Arial"/>
                <w:sz w:val="24"/>
                <w:szCs w:val="24"/>
              </w:rPr>
              <w:t>potential vendors. Vendors will pay for pitch and marketing.</w:t>
            </w:r>
          </w:p>
        </w:tc>
      </w:tr>
      <w:tr w:rsidR="00505303" w:rsidRPr="00C557A5" w14:paraId="5CADF21F" w14:textId="77777777" w:rsidTr="00912D88">
        <w:tc>
          <w:tcPr>
            <w:tcW w:w="2689" w:type="dxa"/>
          </w:tcPr>
          <w:p w14:paraId="558B7333" w14:textId="4A3ED228" w:rsidR="00C2682C" w:rsidRPr="00C557A5" w:rsidRDefault="00C2682C" w:rsidP="00912D88">
            <w:pPr>
              <w:spacing w:line="360" w:lineRule="auto"/>
              <w:rPr>
                <w:rFonts w:ascii="Arial" w:hAnsi="Arial" w:cs="Arial"/>
                <w:sz w:val="24"/>
                <w:szCs w:val="24"/>
              </w:rPr>
            </w:pPr>
            <w:r>
              <w:rPr>
                <w:rFonts w:ascii="Arial" w:hAnsi="Arial" w:cs="Arial"/>
                <w:sz w:val="24"/>
                <w:szCs w:val="24"/>
              </w:rPr>
              <w:t>Staff –</w:t>
            </w:r>
            <w:r w:rsidR="004D31D9">
              <w:rPr>
                <w:rFonts w:ascii="Arial" w:hAnsi="Arial" w:cs="Arial"/>
                <w:sz w:val="24"/>
                <w:szCs w:val="24"/>
              </w:rPr>
              <w:t xml:space="preserve"> </w:t>
            </w:r>
            <w:r>
              <w:rPr>
                <w:rFonts w:ascii="Arial" w:hAnsi="Arial" w:cs="Arial"/>
                <w:sz w:val="24"/>
                <w:szCs w:val="24"/>
              </w:rPr>
              <w:t>volunteers</w:t>
            </w:r>
          </w:p>
        </w:tc>
        <w:tc>
          <w:tcPr>
            <w:tcW w:w="1134" w:type="dxa"/>
          </w:tcPr>
          <w:p w14:paraId="61CF454A" w14:textId="29E3BA73" w:rsidR="00C2682C" w:rsidRPr="00460301" w:rsidRDefault="00C2682C" w:rsidP="00912D88">
            <w:pPr>
              <w:spacing w:line="360" w:lineRule="auto"/>
              <w:rPr>
                <w:rFonts w:ascii="Arial" w:hAnsi="Arial" w:cs="Arial"/>
                <w:sz w:val="24"/>
                <w:szCs w:val="24"/>
              </w:rPr>
            </w:pPr>
            <w:r>
              <w:rPr>
                <w:rFonts w:ascii="Arial" w:hAnsi="Arial" w:cs="Arial"/>
                <w:sz w:val="24"/>
                <w:szCs w:val="24"/>
              </w:rPr>
              <w:t>12</w:t>
            </w:r>
            <w:r w:rsidR="007E060C">
              <w:rPr>
                <w:rFonts w:ascii="Arial" w:hAnsi="Arial" w:cs="Arial"/>
                <w:sz w:val="24"/>
                <w:szCs w:val="24"/>
              </w:rPr>
              <w:t>:30</w:t>
            </w:r>
            <w:r>
              <w:rPr>
                <w:rFonts w:ascii="Arial" w:hAnsi="Arial" w:cs="Arial"/>
                <w:sz w:val="24"/>
                <w:szCs w:val="24"/>
              </w:rPr>
              <w:t>pm-10</w:t>
            </w:r>
            <w:r w:rsidR="007E060C">
              <w:rPr>
                <w:rFonts w:ascii="Arial" w:hAnsi="Arial" w:cs="Arial"/>
                <w:sz w:val="24"/>
                <w:szCs w:val="24"/>
              </w:rPr>
              <w:t>:30</w:t>
            </w:r>
            <w:r>
              <w:rPr>
                <w:rFonts w:ascii="Arial" w:hAnsi="Arial" w:cs="Arial"/>
                <w:sz w:val="24"/>
                <w:szCs w:val="24"/>
              </w:rPr>
              <w:t>pm</w:t>
            </w:r>
          </w:p>
        </w:tc>
        <w:tc>
          <w:tcPr>
            <w:tcW w:w="3260" w:type="dxa"/>
          </w:tcPr>
          <w:p w14:paraId="67A218F3" w14:textId="77777777" w:rsidR="00C2682C" w:rsidRPr="001D15E4" w:rsidRDefault="00C2682C" w:rsidP="00912D88">
            <w:pPr>
              <w:spacing w:line="360" w:lineRule="auto"/>
              <w:rPr>
                <w:rFonts w:ascii="Arial" w:hAnsi="Arial" w:cs="Arial"/>
                <w:sz w:val="24"/>
                <w:szCs w:val="24"/>
              </w:rPr>
            </w:pPr>
            <w:r>
              <w:rPr>
                <w:rFonts w:ascii="Arial" w:hAnsi="Arial" w:cs="Arial"/>
                <w:sz w:val="24"/>
                <w:szCs w:val="24"/>
              </w:rPr>
              <w:t>-</w:t>
            </w:r>
            <w:r w:rsidRPr="001D15E4">
              <w:rPr>
                <w:rFonts w:ascii="Arial" w:hAnsi="Arial" w:cs="Arial"/>
                <w:sz w:val="24"/>
                <w:szCs w:val="24"/>
              </w:rPr>
              <w:t>Entry gate</w:t>
            </w:r>
          </w:p>
          <w:p w14:paraId="50A3FFCA" w14:textId="77777777" w:rsidR="00C2682C" w:rsidRPr="001D15E4" w:rsidRDefault="00C2682C" w:rsidP="00912D88">
            <w:pPr>
              <w:spacing w:line="360" w:lineRule="auto"/>
              <w:rPr>
                <w:rFonts w:ascii="Arial" w:hAnsi="Arial" w:cs="Arial"/>
                <w:sz w:val="24"/>
                <w:szCs w:val="24"/>
              </w:rPr>
            </w:pPr>
            <w:r>
              <w:rPr>
                <w:rFonts w:ascii="Arial" w:hAnsi="Arial" w:cs="Arial"/>
                <w:sz w:val="24"/>
                <w:szCs w:val="24"/>
              </w:rPr>
              <w:t>-</w:t>
            </w:r>
            <w:r w:rsidRPr="001D15E4">
              <w:rPr>
                <w:rFonts w:ascii="Arial" w:hAnsi="Arial" w:cs="Arial"/>
                <w:sz w:val="24"/>
                <w:szCs w:val="24"/>
              </w:rPr>
              <w:t>Around the park checking on guests and vendors</w:t>
            </w:r>
          </w:p>
          <w:p w14:paraId="1B9A6765" w14:textId="77777777" w:rsidR="00C2682C" w:rsidRDefault="00C2682C" w:rsidP="00912D88">
            <w:pPr>
              <w:spacing w:line="360" w:lineRule="auto"/>
              <w:rPr>
                <w:rFonts w:ascii="Arial" w:hAnsi="Arial" w:cs="Arial"/>
                <w:sz w:val="24"/>
                <w:szCs w:val="24"/>
              </w:rPr>
            </w:pPr>
            <w:r>
              <w:rPr>
                <w:rFonts w:ascii="Arial" w:hAnsi="Arial" w:cs="Arial"/>
                <w:sz w:val="24"/>
                <w:szCs w:val="24"/>
              </w:rPr>
              <w:t>-</w:t>
            </w:r>
            <w:r w:rsidRPr="001D15E4">
              <w:rPr>
                <w:rFonts w:ascii="Arial" w:hAnsi="Arial" w:cs="Arial"/>
                <w:sz w:val="24"/>
                <w:szCs w:val="24"/>
              </w:rPr>
              <w:t>Collecting rubbish</w:t>
            </w:r>
          </w:p>
          <w:p w14:paraId="5277D124" w14:textId="77777777" w:rsidR="009E3515" w:rsidRDefault="009E3515" w:rsidP="00912D88">
            <w:pPr>
              <w:spacing w:line="360" w:lineRule="auto"/>
              <w:rPr>
                <w:rFonts w:ascii="Arial" w:hAnsi="Arial" w:cs="Arial"/>
                <w:sz w:val="24"/>
                <w:szCs w:val="24"/>
              </w:rPr>
            </w:pPr>
            <w:r>
              <w:rPr>
                <w:rFonts w:ascii="Arial" w:hAnsi="Arial" w:cs="Arial"/>
                <w:sz w:val="24"/>
                <w:szCs w:val="24"/>
              </w:rPr>
              <w:lastRenderedPageBreak/>
              <w:t xml:space="preserve">-Backstage </w:t>
            </w:r>
          </w:p>
          <w:p w14:paraId="3E98B63C" w14:textId="05C0B29A" w:rsidR="009E3515" w:rsidRPr="001D15E4" w:rsidRDefault="009E3515" w:rsidP="00912D88">
            <w:pPr>
              <w:spacing w:line="360" w:lineRule="auto"/>
              <w:rPr>
                <w:rFonts w:ascii="Arial" w:hAnsi="Arial" w:cs="Arial"/>
                <w:sz w:val="24"/>
                <w:szCs w:val="24"/>
              </w:rPr>
            </w:pPr>
            <w:r>
              <w:rPr>
                <w:rFonts w:ascii="Arial" w:hAnsi="Arial" w:cs="Arial"/>
                <w:sz w:val="24"/>
                <w:szCs w:val="24"/>
              </w:rPr>
              <w:t>-</w:t>
            </w:r>
            <w:r w:rsidR="00E00C50">
              <w:rPr>
                <w:rFonts w:ascii="Arial" w:hAnsi="Arial" w:cs="Arial"/>
                <w:sz w:val="24"/>
                <w:szCs w:val="24"/>
              </w:rPr>
              <w:t>Ensuring the operations of the event</w:t>
            </w:r>
          </w:p>
        </w:tc>
        <w:tc>
          <w:tcPr>
            <w:tcW w:w="1933" w:type="dxa"/>
          </w:tcPr>
          <w:p w14:paraId="0393EB13" w14:textId="576FC775" w:rsidR="00C2682C" w:rsidRPr="00C557A5" w:rsidRDefault="00A70755" w:rsidP="00912D88">
            <w:pPr>
              <w:spacing w:line="360" w:lineRule="auto"/>
              <w:rPr>
                <w:rFonts w:ascii="Arial" w:hAnsi="Arial" w:cs="Arial"/>
                <w:sz w:val="24"/>
                <w:szCs w:val="24"/>
              </w:rPr>
            </w:pPr>
            <w:r>
              <w:rPr>
                <w:rFonts w:ascii="Arial" w:hAnsi="Arial" w:cs="Arial"/>
                <w:sz w:val="24"/>
                <w:szCs w:val="24"/>
              </w:rPr>
              <w:lastRenderedPageBreak/>
              <w:t>Unpaid</w:t>
            </w:r>
          </w:p>
        </w:tc>
      </w:tr>
      <w:tr w:rsidR="00505303" w:rsidRPr="00C557A5" w14:paraId="43D80312" w14:textId="77777777" w:rsidTr="00912D88">
        <w:tc>
          <w:tcPr>
            <w:tcW w:w="2689" w:type="dxa"/>
          </w:tcPr>
          <w:p w14:paraId="182E6E46" w14:textId="4C906834" w:rsidR="00C2682C" w:rsidRDefault="00C2682C" w:rsidP="00912D88">
            <w:pPr>
              <w:spacing w:line="360" w:lineRule="auto"/>
              <w:rPr>
                <w:rFonts w:ascii="Arial" w:hAnsi="Arial" w:cs="Arial"/>
                <w:sz w:val="24"/>
                <w:szCs w:val="24"/>
              </w:rPr>
            </w:pPr>
            <w:r>
              <w:rPr>
                <w:rFonts w:ascii="Arial" w:hAnsi="Arial" w:cs="Arial"/>
                <w:sz w:val="24"/>
                <w:szCs w:val="24"/>
              </w:rPr>
              <w:t>Bands and Artists –</w:t>
            </w:r>
          </w:p>
          <w:p w14:paraId="50A5983B" w14:textId="6455B21A" w:rsidR="001E7F27" w:rsidRDefault="00A65C38" w:rsidP="00912D88">
            <w:pPr>
              <w:spacing w:line="360" w:lineRule="auto"/>
              <w:rPr>
                <w:rFonts w:ascii="Arial" w:hAnsi="Arial" w:cs="Arial"/>
                <w:sz w:val="24"/>
                <w:szCs w:val="24"/>
              </w:rPr>
            </w:pPr>
            <w:r>
              <w:rPr>
                <w:rFonts w:ascii="Arial" w:hAnsi="Arial" w:cs="Arial"/>
                <w:sz w:val="24"/>
                <w:szCs w:val="24"/>
              </w:rPr>
              <w:t>James Hatton</w:t>
            </w:r>
          </w:p>
          <w:p w14:paraId="469E80E3" w14:textId="77777777" w:rsidR="004A3DE4" w:rsidRDefault="004A3DE4" w:rsidP="00912D88">
            <w:pPr>
              <w:spacing w:line="360" w:lineRule="auto"/>
              <w:rPr>
                <w:rFonts w:ascii="Arial" w:hAnsi="Arial" w:cs="Arial"/>
                <w:sz w:val="24"/>
                <w:szCs w:val="24"/>
              </w:rPr>
            </w:pPr>
          </w:p>
          <w:p w14:paraId="48493332" w14:textId="7BCDDDF5" w:rsidR="00C2682C" w:rsidRDefault="00C2682C" w:rsidP="00912D88">
            <w:pPr>
              <w:spacing w:line="360" w:lineRule="auto"/>
              <w:rPr>
                <w:rFonts w:ascii="Arial" w:hAnsi="Arial" w:cs="Arial"/>
                <w:sz w:val="24"/>
                <w:szCs w:val="24"/>
              </w:rPr>
            </w:pPr>
            <w:r>
              <w:rPr>
                <w:rFonts w:ascii="Arial" w:hAnsi="Arial" w:cs="Arial"/>
                <w:sz w:val="24"/>
                <w:szCs w:val="24"/>
              </w:rPr>
              <w:t>Emma Ruiz</w:t>
            </w:r>
          </w:p>
          <w:p w14:paraId="23C8E7A2" w14:textId="77777777" w:rsidR="001E7F27" w:rsidRDefault="001E7F27" w:rsidP="00912D88">
            <w:pPr>
              <w:spacing w:line="360" w:lineRule="auto"/>
              <w:rPr>
                <w:rFonts w:ascii="Arial" w:hAnsi="Arial" w:cs="Arial"/>
                <w:sz w:val="24"/>
                <w:szCs w:val="24"/>
              </w:rPr>
            </w:pPr>
          </w:p>
          <w:p w14:paraId="3B3DCEBF" w14:textId="6D6AED6B" w:rsidR="00C2682C" w:rsidRDefault="00C2682C" w:rsidP="00912D88">
            <w:pPr>
              <w:spacing w:line="360" w:lineRule="auto"/>
              <w:rPr>
                <w:rFonts w:ascii="Arial" w:hAnsi="Arial" w:cs="Arial"/>
                <w:sz w:val="24"/>
                <w:szCs w:val="24"/>
              </w:rPr>
            </w:pPr>
            <w:r>
              <w:rPr>
                <w:rFonts w:ascii="Arial" w:hAnsi="Arial" w:cs="Arial"/>
                <w:sz w:val="24"/>
                <w:szCs w:val="24"/>
              </w:rPr>
              <w:t xml:space="preserve">Kill </w:t>
            </w:r>
            <w:proofErr w:type="gramStart"/>
            <w:r>
              <w:rPr>
                <w:rFonts w:ascii="Arial" w:hAnsi="Arial" w:cs="Arial"/>
                <w:sz w:val="24"/>
                <w:szCs w:val="24"/>
              </w:rPr>
              <w:t>The</w:t>
            </w:r>
            <w:proofErr w:type="gramEnd"/>
            <w:r>
              <w:rPr>
                <w:rFonts w:ascii="Arial" w:hAnsi="Arial" w:cs="Arial"/>
                <w:sz w:val="24"/>
                <w:szCs w:val="24"/>
              </w:rPr>
              <w:t xml:space="preserve"> Lights</w:t>
            </w:r>
          </w:p>
          <w:p w14:paraId="3A230B39" w14:textId="77777777" w:rsidR="001E7F27" w:rsidRDefault="001E7F27" w:rsidP="00912D88">
            <w:pPr>
              <w:spacing w:line="360" w:lineRule="auto"/>
              <w:rPr>
                <w:rFonts w:ascii="Arial" w:hAnsi="Arial" w:cs="Arial"/>
                <w:sz w:val="24"/>
                <w:szCs w:val="24"/>
              </w:rPr>
            </w:pPr>
          </w:p>
          <w:p w14:paraId="4D313719" w14:textId="6D724C2A" w:rsidR="00C2682C" w:rsidRDefault="00C2682C" w:rsidP="00912D88">
            <w:pPr>
              <w:spacing w:line="360" w:lineRule="auto"/>
              <w:rPr>
                <w:rFonts w:ascii="Arial" w:hAnsi="Arial" w:cs="Arial"/>
                <w:sz w:val="24"/>
                <w:szCs w:val="24"/>
              </w:rPr>
            </w:pPr>
            <w:proofErr w:type="spellStart"/>
            <w:r>
              <w:rPr>
                <w:rFonts w:ascii="Arial" w:hAnsi="Arial" w:cs="Arial"/>
                <w:sz w:val="24"/>
                <w:szCs w:val="24"/>
              </w:rPr>
              <w:t>Gimme</w:t>
            </w:r>
            <w:proofErr w:type="spellEnd"/>
            <w:r>
              <w:rPr>
                <w:rFonts w:ascii="Arial" w:hAnsi="Arial" w:cs="Arial"/>
                <w:sz w:val="24"/>
                <w:szCs w:val="24"/>
              </w:rPr>
              <w:t xml:space="preserve"> Some Lovin </w:t>
            </w:r>
          </w:p>
          <w:p w14:paraId="54E0EBE1" w14:textId="77777777" w:rsidR="001E7F27" w:rsidRDefault="001E7F27" w:rsidP="00912D88">
            <w:pPr>
              <w:spacing w:line="360" w:lineRule="auto"/>
              <w:rPr>
                <w:rFonts w:ascii="Arial" w:hAnsi="Arial" w:cs="Arial"/>
                <w:sz w:val="24"/>
                <w:szCs w:val="24"/>
              </w:rPr>
            </w:pPr>
          </w:p>
          <w:p w14:paraId="741B9F62" w14:textId="77777777" w:rsidR="00C2682C" w:rsidRPr="00C557A5" w:rsidRDefault="00C2682C" w:rsidP="00912D88">
            <w:pPr>
              <w:spacing w:line="360" w:lineRule="auto"/>
              <w:rPr>
                <w:rFonts w:ascii="Arial" w:hAnsi="Arial" w:cs="Arial"/>
                <w:sz w:val="24"/>
                <w:szCs w:val="24"/>
              </w:rPr>
            </w:pPr>
            <w:r>
              <w:rPr>
                <w:rFonts w:ascii="Arial" w:hAnsi="Arial" w:cs="Arial"/>
                <w:sz w:val="24"/>
                <w:szCs w:val="24"/>
              </w:rPr>
              <w:t>Peepshow</w:t>
            </w:r>
          </w:p>
        </w:tc>
        <w:tc>
          <w:tcPr>
            <w:tcW w:w="1134" w:type="dxa"/>
          </w:tcPr>
          <w:p w14:paraId="62BE629E" w14:textId="77777777" w:rsidR="00C2682C" w:rsidRDefault="00C2682C" w:rsidP="00912D88">
            <w:pPr>
              <w:spacing w:line="360" w:lineRule="auto"/>
              <w:rPr>
                <w:rFonts w:ascii="Arial" w:hAnsi="Arial" w:cs="Arial"/>
                <w:sz w:val="24"/>
                <w:szCs w:val="24"/>
              </w:rPr>
            </w:pPr>
          </w:p>
          <w:p w14:paraId="3CDA3685" w14:textId="0B43D07C" w:rsidR="00C2682C" w:rsidRDefault="00C2682C" w:rsidP="00912D88">
            <w:pPr>
              <w:spacing w:line="360" w:lineRule="auto"/>
              <w:rPr>
                <w:rFonts w:ascii="Arial" w:hAnsi="Arial" w:cs="Arial"/>
                <w:sz w:val="24"/>
                <w:szCs w:val="24"/>
              </w:rPr>
            </w:pPr>
            <w:r>
              <w:rPr>
                <w:rFonts w:ascii="Arial" w:hAnsi="Arial" w:cs="Arial"/>
                <w:sz w:val="24"/>
                <w:szCs w:val="24"/>
              </w:rPr>
              <w:t>-</w:t>
            </w:r>
            <w:r w:rsidR="00F85750">
              <w:rPr>
                <w:rFonts w:ascii="Arial" w:hAnsi="Arial" w:cs="Arial"/>
                <w:sz w:val="24"/>
                <w:szCs w:val="24"/>
              </w:rPr>
              <w:t>5pm-5:50pm</w:t>
            </w:r>
          </w:p>
          <w:p w14:paraId="1EE33F10" w14:textId="3C4918B4" w:rsidR="001E7F27" w:rsidRDefault="00C2682C" w:rsidP="00912D88">
            <w:pPr>
              <w:spacing w:line="360" w:lineRule="auto"/>
              <w:rPr>
                <w:rFonts w:ascii="Arial" w:hAnsi="Arial" w:cs="Arial"/>
                <w:sz w:val="24"/>
                <w:szCs w:val="24"/>
              </w:rPr>
            </w:pPr>
            <w:r>
              <w:rPr>
                <w:rFonts w:ascii="Arial" w:hAnsi="Arial" w:cs="Arial"/>
                <w:sz w:val="24"/>
                <w:szCs w:val="24"/>
              </w:rPr>
              <w:t>-</w:t>
            </w:r>
            <w:r w:rsidR="00F85750">
              <w:rPr>
                <w:rFonts w:ascii="Arial" w:hAnsi="Arial" w:cs="Arial"/>
                <w:sz w:val="24"/>
                <w:szCs w:val="24"/>
              </w:rPr>
              <w:t>6pm-6</w:t>
            </w:r>
            <w:r w:rsidR="001E7F27">
              <w:rPr>
                <w:rFonts w:ascii="Arial" w:hAnsi="Arial" w:cs="Arial"/>
                <w:sz w:val="24"/>
                <w:szCs w:val="24"/>
              </w:rPr>
              <w:t>:50pm</w:t>
            </w:r>
          </w:p>
          <w:p w14:paraId="7B4327B7" w14:textId="4A7A58DB" w:rsidR="00C2682C" w:rsidRDefault="00C2682C" w:rsidP="00912D88">
            <w:pPr>
              <w:spacing w:line="360" w:lineRule="auto"/>
              <w:rPr>
                <w:rFonts w:ascii="Arial" w:hAnsi="Arial" w:cs="Arial"/>
                <w:sz w:val="24"/>
                <w:szCs w:val="24"/>
              </w:rPr>
            </w:pPr>
            <w:r>
              <w:rPr>
                <w:rFonts w:ascii="Arial" w:hAnsi="Arial" w:cs="Arial"/>
                <w:sz w:val="24"/>
                <w:szCs w:val="24"/>
              </w:rPr>
              <w:t>-</w:t>
            </w:r>
            <w:r w:rsidR="001E7F27">
              <w:rPr>
                <w:rFonts w:ascii="Arial" w:hAnsi="Arial" w:cs="Arial"/>
                <w:sz w:val="24"/>
                <w:szCs w:val="24"/>
              </w:rPr>
              <w:t>7pm-7:50pm</w:t>
            </w:r>
          </w:p>
          <w:p w14:paraId="3A68BDBA" w14:textId="521B1159" w:rsidR="00C2682C" w:rsidRDefault="00C2682C" w:rsidP="00912D88">
            <w:pPr>
              <w:spacing w:line="360" w:lineRule="auto"/>
              <w:rPr>
                <w:rFonts w:ascii="Arial" w:hAnsi="Arial" w:cs="Arial"/>
                <w:sz w:val="24"/>
                <w:szCs w:val="24"/>
              </w:rPr>
            </w:pPr>
            <w:r>
              <w:rPr>
                <w:rFonts w:ascii="Arial" w:hAnsi="Arial" w:cs="Arial"/>
                <w:sz w:val="24"/>
                <w:szCs w:val="24"/>
              </w:rPr>
              <w:t>-</w:t>
            </w:r>
            <w:r w:rsidR="001B48F2">
              <w:rPr>
                <w:rFonts w:ascii="Arial" w:hAnsi="Arial" w:cs="Arial"/>
                <w:sz w:val="24"/>
                <w:szCs w:val="24"/>
              </w:rPr>
              <w:t>8:pm-8:50pm</w:t>
            </w:r>
          </w:p>
          <w:p w14:paraId="5A578360" w14:textId="04D48B15" w:rsidR="00E47897" w:rsidRDefault="00E47897" w:rsidP="00912D88">
            <w:pPr>
              <w:spacing w:line="360" w:lineRule="auto"/>
              <w:rPr>
                <w:rFonts w:ascii="Arial" w:hAnsi="Arial" w:cs="Arial"/>
                <w:sz w:val="24"/>
                <w:szCs w:val="24"/>
              </w:rPr>
            </w:pPr>
            <w:r>
              <w:rPr>
                <w:rFonts w:ascii="Arial" w:hAnsi="Arial" w:cs="Arial"/>
                <w:sz w:val="24"/>
                <w:szCs w:val="24"/>
              </w:rPr>
              <w:t>-</w:t>
            </w:r>
            <w:r w:rsidR="0050736C">
              <w:rPr>
                <w:rFonts w:ascii="Arial" w:hAnsi="Arial" w:cs="Arial"/>
                <w:sz w:val="24"/>
                <w:szCs w:val="24"/>
              </w:rPr>
              <w:t>9pm-9:50pm</w:t>
            </w:r>
          </w:p>
        </w:tc>
        <w:tc>
          <w:tcPr>
            <w:tcW w:w="3260" w:type="dxa"/>
          </w:tcPr>
          <w:p w14:paraId="670B67BF" w14:textId="77777777" w:rsidR="004A3DE4" w:rsidRDefault="004A3DE4" w:rsidP="00912D88">
            <w:pPr>
              <w:spacing w:line="360" w:lineRule="auto"/>
              <w:rPr>
                <w:rFonts w:ascii="Arial" w:hAnsi="Arial" w:cs="Arial"/>
                <w:sz w:val="24"/>
                <w:szCs w:val="24"/>
              </w:rPr>
            </w:pPr>
          </w:p>
          <w:p w14:paraId="1552AF14" w14:textId="77777777" w:rsidR="00C2682C" w:rsidRDefault="00C2682C" w:rsidP="00912D88">
            <w:pPr>
              <w:spacing w:line="360" w:lineRule="auto"/>
              <w:rPr>
                <w:rFonts w:ascii="Arial" w:hAnsi="Arial" w:cs="Arial"/>
                <w:sz w:val="24"/>
                <w:szCs w:val="24"/>
              </w:rPr>
            </w:pPr>
            <w:r>
              <w:rPr>
                <w:rFonts w:ascii="Arial" w:hAnsi="Arial" w:cs="Arial"/>
                <w:sz w:val="24"/>
                <w:szCs w:val="24"/>
              </w:rPr>
              <w:t>2</w:t>
            </w:r>
            <w:r w:rsidRPr="00C34BD4">
              <w:rPr>
                <w:rFonts w:ascii="Arial" w:hAnsi="Arial" w:cs="Arial"/>
                <w:sz w:val="24"/>
                <w:szCs w:val="24"/>
                <w:vertAlign w:val="superscript"/>
              </w:rPr>
              <w:t>nd</w:t>
            </w:r>
            <w:r>
              <w:rPr>
                <w:rFonts w:ascii="Arial" w:hAnsi="Arial" w:cs="Arial"/>
                <w:sz w:val="24"/>
                <w:szCs w:val="24"/>
              </w:rPr>
              <w:t xml:space="preserve"> Stage in marquee </w:t>
            </w:r>
          </w:p>
          <w:p w14:paraId="1F0294B7" w14:textId="77777777" w:rsidR="004B3935" w:rsidRDefault="004B3935" w:rsidP="00912D88">
            <w:pPr>
              <w:spacing w:line="360" w:lineRule="auto"/>
              <w:rPr>
                <w:rFonts w:ascii="Arial" w:hAnsi="Arial" w:cs="Arial"/>
                <w:sz w:val="24"/>
                <w:szCs w:val="24"/>
              </w:rPr>
            </w:pPr>
          </w:p>
          <w:p w14:paraId="4425A3E3" w14:textId="77777777" w:rsidR="004B3935" w:rsidRDefault="00201075" w:rsidP="00912D88">
            <w:pPr>
              <w:spacing w:line="360" w:lineRule="auto"/>
              <w:rPr>
                <w:rFonts w:ascii="Arial" w:hAnsi="Arial" w:cs="Arial"/>
                <w:sz w:val="24"/>
                <w:szCs w:val="24"/>
              </w:rPr>
            </w:pPr>
            <w:r>
              <w:rPr>
                <w:rFonts w:ascii="Arial" w:hAnsi="Arial" w:cs="Arial"/>
                <w:sz w:val="24"/>
                <w:szCs w:val="24"/>
              </w:rPr>
              <w:t>2</w:t>
            </w:r>
            <w:r w:rsidRPr="00201075">
              <w:rPr>
                <w:rFonts w:ascii="Arial" w:hAnsi="Arial" w:cs="Arial"/>
                <w:sz w:val="24"/>
                <w:szCs w:val="24"/>
                <w:vertAlign w:val="superscript"/>
              </w:rPr>
              <w:t>nd</w:t>
            </w:r>
            <w:r>
              <w:rPr>
                <w:rFonts w:ascii="Arial" w:hAnsi="Arial" w:cs="Arial"/>
                <w:sz w:val="24"/>
                <w:szCs w:val="24"/>
              </w:rPr>
              <w:t xml:space="preserve"> Stage in marquee</w:t>
            </w:r>
          </w:p>
          <w:p w14:paraId="580E21F9" w14:textId="77777777" w:rsidR="00201075" w:rsidRDefault="00201075" w:rsidP="00912D88">
            <w:pPr>
              <w:spacing w:line="360" w:lineRule="auto"/>
              <w:rPr>
                <w:rFonts w:ascii="Arial" w:hAnsi="Arial" w:cs="Arial"/>
                <w:sz w:val="24"/>
                <w:szCs w:val="24"/>
              </w:rPr>
            </w:pPr>
          </w:p>
          <w:p w14:paraId="6BC55C89" w14:textId="77777777" w:rsidR="00201075" w:rsidRDefault="00EC28D6" w:rsidP="00912D88">
            <w:pPr>
              <w:spacing w:line="360" w:lineRule="auto"/>
              <w:rPr>
                <w:rFonts w:ascii="Arial" w:hAnsi="Arial" w:cs="Arial"/>
                <w:sz w:val="24"/>
                <w:szCs w:val="24"/>
              </w:rPr>
            </w:pPr>
            <w:r>
              <w:rPr>
                <w:rFonts w:ascii="Arial" w:hAnsi="Arial" w:cs="Arial"/>
                <w:sz w:val="24"/>
                <w:szCs w:val="24"/>
              </w:rPr>
              <w:t>Main stage</w:t>
            </w:r>
          </w:p>
          <w:p w14:paraId="62913FB9" w14:textId="77777777" w:rsidR="00EC28D6" w:rsidRDefault="00EC28D6" w:rsidP="00912D88">
            <w:pPr>
              <w:spacing w:line="360" w:lineRule="auto"/>
              <w:rPr>
                <w:rFonts w:ascii="Arial" w:hAnsi="Arial" w:cs="Arial"/>
                <w:sz w:val="24"/>
                <w:szCs w:val="24"/>
              </w:rPr>
            </w:pPr>
          </w:p>
          <w:p w14:paraId="6E5ECDF7" w14:textId="77777777" w:rsidR="00EC28D6" w:rsidRDefault="00EC28D6" w:rsidP="00912D88">
            <w:pPr>
              <w:spacing w:line="360" w:lineRule="auto"/>
              <w:rPr>
                <w:rFonts w:ascii="Arial" w:hAnsi="Arial" w:cs="Arial"/>
                <w:sz w:val="24"/>
                <w:szCs w:val="24"/>
              </w:rPr>
            </w:pPr>
            <w:r>
              <w:rPr>
                <w:rFonts w:ascii="Arial" w:hAnsi="Arial" w:cs="Arial"/>
                <w:sz w:val="24"/>
                <w:szCs w:val="24"/>
              </w:rPr>
              <w:t>Main stage</w:t>
            </w:r>
          </w:p>
          <w:p w14:paraId="7FC9C342" w14:textId="77777777" w:rsidR="00EC28D6" w:rsidRDefault="00EC28D6" w:rsidP="00912D88">
            <w:pPr>
              <w:spacing w:line="360" w:lineRule="auto"/>
              <w:rPr>
                <w:rFonts w:ascii="Arial" w:hAnsi="Arial" w:cs="Arial"/>
                <w:sz w:val="24"/>
                <w:szCs w:val="24"/>
              </w:rPr>
            </w:pPr>
          </w:p>
          <w:p w14:paraId="6A57E94B" w14:textId="02096D67" w:rsidR="00EC28D6" w:rsidRPr="00C557A5" w:rsidRDefault="00EC28D6" w:rsidP="00912D88">
            <w:pPr>
              <w:spacing w:line="360" w:lineRule="auto"/>
              <w:rPr>
                <w:rFonts w:ascii="Arial" w:hAnsi="Arial" w:cs="Arial"/>
                <w:sz w:val="24"/>
                <w:szCs w:val="24"/>
              </w:rPr>
            </w:pPr>
            <w:r>
              <w:rPr>
                <w:rFonts w:ascii="Arial" w:hAnsi="Arial" w:cs="Arial"/>
                <w:sz w:val="24"/>
                <w:szCs w:val="24"/>
              </w:rPr>
              <w:t>Main stage</w:t>
            </w:r>
          </w:p>
        </w:tc>
        <w:tc>
          <w:tcPr>
            <w:tcW w:w="1933" w:type="dxa"/>
          </w:tcPr>
          <w:p w14:paraId="1E2151D9" w14:textId="77777777" w:rsidR="00C2682C" w:rsidRDefault="00C2682C" w:rsidP="00912D88">
            <w:pPr>
              <w:spacing w:line="360" w:lineRule="auto"/>
              <w:rPr>
                <w:rFonts w:ascii="Arial" w:hAnsi="Arial" w:cs="Arial"/>
                <w:sz w:val="24"/>
                <w:szCs w:val="24"/>
              </w:rPr>
            </w:pPr>
          </w:p>
          <w:p w14:paraId="3B8AA2B1" w14:textId="77777777" w:rsidR="00A70755" w:rsidRDefault="00A70755" w:rsidP="00912D88">
            <w:pPr>
              <w:spacing w:line="360" w:lineRule="auto"/>
              <w:rPr>
                <w:rFonts w:ascii="Arial" w:hAnsi="Arial" w:cs="Arial"/>
                <w:sz w:val="24"/>
                <w:szCs w:val="24"/>
              </w:rPr>
            </w:pPr>
            <w:r>
              <w:rPr>
                <w:rFonts w:ascii="Arial" w:hAnsi="Arial" w:cs="Arial"/>
                <w:sz w:val="24"/>
                <w:szCs w:val="24"/>
              </w:rPr>
              <w:t>£300</w:t>
            </w:r>
          </w:p>
          <w:p w14:paraId="4475B265" w14:textId="77777777" w:rsidR="00A70755" w:rsidRDefault="00A70755" w:rsidP="00912D88">
            <w:pPr>
              <w:spacing w:line="360" w:lineRule="auto"/>
              <w:rPr>
                <w:rFonts w:ascii="Arial" w:hAnsi="Arial" w:cs="Arial"/>
                <w:sz w:val="24"/>
                <w:szCs w:val="24"/>
              </w:rPr>
            </w:pPr>
          </w:p>
          <w:p w14:paraId="6A972D99" w14:textId="77777777" w:rsidR="00A70755" w:rsidRDefault="00A70755" w:rsidP="00912D88">
            <w:pPr>
              <w:spacing w:line="360" w:lineRule="auto"/>
              <w:rPr>
                <w:rFonts w:ascii="Arial" w:hAnsi="Arial" w:cs="Arial"/>
                <w:sz w:val="24"/>
                <w:szCs w:val="24"/>
              </w:rPr>
            </w:pPr>
            <w:r>
              <w:rPr>
                <w:rFonts w:ascii="Arial" w:hAnsi="Arial" w:cs="Arial"/>
                <w:sz w:val="24"/>
                <w:szCs w:val="24"/>
              </w:rPr>
              <w:t>£300</w:t>
            </w:r>
          </w:p>
          <w:p w14:paraId="2A37D6E1" w14:textId="77777777" w:rsidR="00A70755" w:rsidRDefault="00A70755" w:rsidP="00912D88">
            <w:pPr>
              <w:spacing w:line="360" w:lineRule="auto"/>
              <w:rPr>
                <w:rFonts w:ascii="Arial" w:hAnsi="Arial" w:cs="Arial"/>
                <w:sz w:val="24"/>
                <w:szCs w:val="24"/>
              </w:rPr>
            </w:pPr>
          </w:p>
          <w:p w14:paraId="275BB247" w14:textId="77777777" w:rsidR="00A70755" w:rsidRDefault="00A70755" w:rsidP="00912D88">
            <w:pPr>
              <w:spacing w:line="360" w:lineRule="auto"/>
              <w:rPr>
                <w:rFonts w:ascii="Arial" w:hAnsi="Arial" w:cs="Arial"/>
                <w:sz w:val="24"/>
                <w:szCs w:val="24"/>
              </w:rPr>
            </w:pPr>
            <w:r>
              <w:rPr>
                <w:rFonts w:ascii="Arial" w:hAnsi="Arial" w:cs="Arial"/>
                <w:sz w:val="24"/>
                <w:szCs w:val="24"/>
              </w:rPr>
              <w:t>£300</w:t>
            </w:r>
          </w:p>
          <w:p w14:paraId="5165DFEB" w14:textId="77777777" w:rsidR="00A70755" w:rsidRDefault="00A70755" w:rsidP="00912D88">
            <w:pPr>
              <w:spacing w:line="360" w:lineRule="auto"/>
              <w:rPr>
                <w:rFonts w:ascii="Arial" w:hAnsi="Arial" w:cs="Arial"/>
                <w:sz w:val="24"/>
                <w:szCs w:val="24"/>
              </w:rPr>
            </w:pPr>
          </w:p>
          <w:p w14:paraId="28E4F8C2" w14:textId="77777777" w:rsidR="00A70755" w:rsidRDefault="00A70755" w:rsidP="00912D88">
            <w:pPr>
              <w:spacing w:line="360" w:lineRule="auto"/>
              <w:rPr>
                <w:rFonts w:ascii="Arial" w:hAnsi="Arial" w:cs="Arial"/>
                <w:sz w:val="24"/>
                <w:szCs w:val="24"/>
              </w:rPr>
            </w:pPr>
            <w:r>
              <w:rPr>
                <w:rFonts w:ascii="Arial" w:hAnsi="Arial" w:cs="Arial"/>
                <w:sz w:val="24"/>
                <w:szCs w:val="24"/>
              </w:rPr>
              <w:t>£300</w:t>
            </w:r>
          </w:p>
          <w:p w14:paraId="5DCDB08A" w14:textId="77777777" w:rsidR="00A70755" w:rsidRDefault="00A70755" w:rsidP="00912D88">
            <w:pPr>
              <w:spacing w:line="360" w:lineRule="auto"/>
              <w:rPr>
                <w:rFonts w:ascii="Arial" w:hAnsi="Arial" w:cs="Arial"/>
                <w:sz w:val="24"/>
                <w:szCs w:val="24"/>
              </w:rPr>
            </w:pPr>
          </w:p>
          <w:p w14:paraId="499DBFE8" w14:textId="21C6C46A" w:rsidR="00A70755" w:rsidRPr="00C557A5" w:rsidRDefault="00A70755" w:rsidP="00912D88">
            <w:pPr>
              <w:spacing w:line="360" w:lineRule="auto"/>
              <w:rPr>
                <w:rFonts w:ascii="Arial" w:hAnsi="Arial" w:cs="Arial"/>
                <w:sz w:val="24"/>
                <w:szCs w:val="24"/>
              </w:rPr>
            </w:pPr>
            <w:r>
              <w:rPr>
                <w:rFonts w:ascii="Arial" w:hAnsi="Arial" w:cs="Arial"/>
                <w:sz w:val="24"/>
                <w:szCs w:val="24"/>
              </w:rPr>
              <w:t>£300</w:t>
            </w:r>
          </w:p>
        </w:tc>
      </w:tr>
      <w:tr w:rsidR="00505303" w:rsidRPr="00C557A5" w14:paraId="780BF7A9" w14:textId="77777777" w:rsidTr="00912D88">
        <w:tc>
          <w:tcPr>
            <w:tcW w:w="2689" w:type="dxa"/>
          </w:tcPr>
          <w:p w14:paraId="33D6919A" w14:textId="060BA3AA" w:rsidR="00C2682C" w:rsidRPr="00C557A5" w:rsidRDefault="00C2682C" w:rsidP="00912D88">
            <w:pPr>
              <w:spacing w:line="360" w:lineRule="auto"/>
              <w:rPr>
                <w:rFonts w:ascii="Arial" w:hAnsi="Arial" w:cs="Arial"/>
                <w:sz w:val="24"/>
                <w:szCs w:val="24"/>
              </w:rPr>
            </w:pPr>
            <w:r>
              <w:rPr>
                <w:rFonts w:ascii="Arial" w:hAnsi="Arial" w:cs="Arial"/>
                <w:sz w:val="24"/>
                <w:szCs w:val="24"/>
              </w:rPr>
              <w:t>Garden activities and games</w:t>
            </w:r>
            <w:r w:rsidR="008F7CE5">
              <w:rPr>
                <w:rFonts w:ascii="Arial" w:hAnsi="Arial" w:cs="Arial"/>
                <w:sz w:val="24"/>
                <w:szCs w:val="24"/>
              </w:rPr>
              <w:t>, f</w:t>
            </w:r>
            <w:r>
              <w:rPr>
                <w:rFonts w:ascii="Arial" w:hAnsi="Arial" w:cs="Arial"/>
                <w:sz w:val="24"/>
                <w:szCs w:val="24"/>
              </w:rPr>
              <w:t>ace Paint</w:t>
            </w:r>
            <w:r w:rsidR="00837F83">
              <w:rPr>
                <w:rFonts w:ascii="Arial" w:hAnsi="Arial" w:cs="Arial"/>
                <w:sz w:val="24"/>
                <w:szCs w:val="24"/>
              </w:rPr>
              <w:t xml:space="preserve"> and c</w:t>
            </w:r>
            <w:r>
              <w:rPr>
                <w:rFonts w:ascii="Arial" w:hAnsi="Arial" w:cs="Arial"/>
                <w:sz w:val="24"/>
                <w:szCs w:val="24"/>
              </w:rPr>
              <w:t>rafts</w:t>
            </w:r>
            <w:r w:rsidR="00837F83">
              <w:rPr>
                <w:rFonts w:ascii="Arial" w:hAnsi="Arial" w:cs="Arial"/>
                <w:sz w:val="24"/>
                <w:szCs w:val="24"/>
              </w:rPr>
              <w:t xml:space="preserve"> stall both from </w:t>
            </w:r>
            <w:proofErr w:type="spellStart"/>
            <w:r w:rsidR="00837F83">
              <w:rPr>
                <w:rFonts w:ascii="Arial" w:hAnsi="Arial" w:cs="Arial"/>
                <w:sz w:val="24"/>
                <w:szCs w:val="24"/>
              </w:rPr>
              <w:t>Garnant</w:t>
            </w:r>
            <w:proofErr w:type="spellEnd"/>
            <w:r w:rsidR="00837F83">
              <w:rPr>
                <w:rFonts w:ascii="Arial" w:hAnsi="Arial" w:cs="Arial"/>
                <w:sz w:val="24"/>
                <w:szCs w:val="24"/>
              </w:rPr>
              <w:t xml:space="preserve"> Family Centre</w:t>
            </w:r>
            <w:r w:rsidR="008F7CE5">
              <w:rPr>
                <w:rFonts w:ascii="Arial" w:hAnsi="Arial" w:cs="Arial"/>
                <w:sz w:val="24"/>
                <w:szCs w:val="24"/>
              </w:rPr>
              <w:t xml:space="preserve"> and </w:t>
            </w:r>
            <w:proofErr w:type="spellStart"/>
            <w:r w:rsidR="008F7CE5">
              <w:rPr>
                <w:rFonts w:ascii="Arial" w:hAnsi="Arial" w:cs="Arial"/>
                <w:sz w:val="24"/>
                <w:szCs w:val="24"/>
              </w:rPr>
              <w:t>Betws</w:t>
            </w:r>
            <w:proofErr w:type="spellEnd"/>
            <w:r w:rsidR="008F7CE5">
              <w:rPr>
                <w:rFonts w:ascii="Arial" w:hAnsi="Arial" w:cs="Arial"/>
                <w:sz w:val="24"/>
                <w:szCs w:val="24"/>
              </w:rPr>
              <w:t xml:space="preserve"> Family Centre</w:t>
            </w:r>
          </w:p>
        </w:tc>
        <w:tc>
          <w:tcPr>
            <w:tcW w:w="1134" w:type="dxa"/>
          </w:tcPr>
          <w:p w14:paraId="499C8E45" w14:textId="0CC5DE19" w:rsidR="00C2682C" w:rsidRPr="00C557A5" w:rsidRDefault="006F0045" w:rsidP="00912D88">
            <w:pPr>
              <w:spacing w:line="360" w:lineRule="auto"/>
              <w:rPr>
                <w:rFonts w:ascii="Arial" w:hAnsi="Arial" w:cs="Arial"/>
                <w:sz w:val="24"/>
                <w:szCs w:val="24"/>
              </w:rPr>
            </w:pPr>
            <w:r>
              <w:rPr>
                <w:rFonts w:ascii="Arial" w:hAnsi="Arial" w:cs="Arial"/>
                <w:sz w:val="24"/>
                <w:szCs w:val="24"/>
              </w:rPr>
              <w:t>1</w:t>
            </w:r>
            <w:r w:rsidR="004D310E">
              <w:rPr>
                <w:rFonts w:ascii="Arial" w:hAnsi="Arial" w:cs="Arial"/>
                <w:sz w:val="24"/>
                <w:szCs w:val="24"/>
              </w:rPr>
              <w:t>pm-8pm</w:t>
            </w:r>
          </w:p>
        </w:tc>
        <w:tc>
          <w:tcPr>
            <w:tcW w:w="3260" w:type="dxa"/>
          </w:tcPr>
          <w:p w14:paraId="160AD84B" w14:textId="5618795F" w:rsidR="00C2682C" w:rsidRPr="00C557A5" w:rsidRDefault="005817BF" w:rsidP="00912D88">
            <w:pPr>
              <w:spacing w:line="360" w:lineRule="auto"/>
              <w:rPr>
                <w:rFonts w:ascii="Arial" w:hAnsi="Arial" w:cs="Arial"/>
                <w:sz w:val="24"/>
                <w:szCs w:val="24"/>
              </w:rPr>
            </w:pPr>
            <w:r>
              <w:rPr>
                <w:rFonts w:ascii="Arial" w:hAnsi="Arial" w:cs="Arial"/>
                <w:sz w:val="24"/>
                <w:szCs w:val="24"/>
              </w:rPr>
              <w:t>Centre of the park</w:t>
            </w:r>
          </w:p>
        </w:tc>
        <w:tc>
          <w:tcPr>
            <w:tcW w:w="1933" w:type="dxa"/>
          </w:tcPr>
          <w:p w14:paraId="391865F3" w14:textId="4DB05285" w:rsidR="00C2682C" w:rsidRPr="00C557A5" w:rsidRDefault="00AF7582" w:rsidP="00912D88">
            <w:pPr>
              <w:spacing w:line="360" w:lineRule="auto"/>
              <w:rPr>
                <w:rFonts w:ascii="Arial" w:hAnsi="Arial" w:cs="Arial"/>
                <w:sz w:val="24"/>
                <w:szCs w:val="24"/>
              </w:rPr>
            </w:pPr>
            <w:r>
              <w:rPr>
                <w:rFonts w:ascii="Arial" w:hAnsi="Arial" w:cs="Arial"/>
                <w:sz w:val="24"/>
                <w:szCs w:val="24"/>
              </w:rPr>
              <w:t>These are potential vendors. Vendors will pay for pitch and marketing.</w:t>
            </w:r>
          </w:p>
        </w:tc>
      </w:tr>
      <w:tr w:rsidR="00505303" w:rsidRPr="00C557A5" w14:paraId="0CAF367E" w14:textId="77777777" w:rsidTr="00912D88">
        <w:tc>
          <w:tcPr>
            <w:tcW w:w="2689" w:type="dxa"/>
          </w:tcPr>
          <w:p w14:paraId="7E290D2B" w14:textId="77777777" w:rsidR="00C2682C" w:rsidRPr="00C557A5" w:rsidRDefault="00C2682C" w:rsidP="00912D88">
            <w:pPr>
              <w:spacing w:line="360" w:lineRule="auto"/>
              <w:rPr>
                <w:rFonts w:ascii="Arial" w:hAnsi="Arial" w:cs="Arial"/>
                <w:sz w:val="24"/>
                <w:szCs w:val="24"/>
              </w:rPr>
            </w:pPr>
            <w:r>
              <w:rPr>
                <w:rFonts w:ascii="Arial" w:hAnsi="Arial" w:cs="Arial"/>
                <w:sz w:val="24"/>
                <w:szCs w:val="24"/>
              </w:rPr>
              <w:t>Bouncy castles x2</w:t>
            </w:r>
          </w:p>
        </w:tc>
        <w:tc>
          <w:tcPr>
            <w:tcW w:w="1134" w:type="dxa"/>
          </w:tcPr>
          <w:p w14:paraId="07EB37B7" w14:textId="484DC350" w:rsidR="00C2682C" w:rsidRPr="00C557A5" w:rsidRDefault="004D310E" w:rsidP="00912D88">
            <w:pPr>
              <w:spacing w:line="360" w:lineRule="auto"/>
              <w:rPr>
                <w:rFonts w:ascii="Arial" w:hAnsi="Arial" w:cs="Arial"/>
                <w:sz w:val="24"/>
                <w:szCs w:val="24"/>
              </w:rPr>
            </w:pPr>
            <w:r>
              <w:rPr>
                <w:rFonts w:ascii="Arial" w:hAnsi="Arial" w:cs="Arial"/>
                <w:sz w:val="24"/>
                <w:szCs w:val="24"/>
              </w:rPr>
              <w:t>1pm-8pm</w:t>
            </w:r>
          </w:p>
        </w:tc>
        <w:tc>
          <w:tcPr>
            <w:tcW w:w="3260" w:type="dxa"/>
          </w:tcPr>
          <w:p w14:paraId="65C51C27" w14:textId="5F132C53" w:rsidR="00C2682C" w:rsidRPr="00C557A5" w:rsidRDefault="004072EA" w:rsidP="00912D88">
            <w:pPr>
              <w:spacing w:line="360" w:lineRule="auto"/>
              <w:rPr>
                <w:rFonts w:ascii="Arial" w:hAnsi="Arial" w:cs="Arial"/>
                <w:sz w:val="24"/>
                <w:szCs w:val="24"/>
              </w:rPr>
            </w:pPr>
            <w:r>
              <w:rPr>
                <w:rFonts w:ascii="Arial" w:hAnsi="Arial" w:cs="Arial"/>
                <w:sz w:val="24"/>
                <w:szCs w:val="24"/>
              </w:rPr>
              <w:t>Side grounds of park</w:t>
            </w:r>
          </w:p>
        </w:tc>
        <w:tc>
          <w:tcPr>
            <w:tcW w:w="1933" w:type="dxa"/>
          </w:tcPr>
          <w:p w14:paraId="55D5F89B" w14:textId="22806A69" w:rsidR="00C2682C" w:rsidRPr="00C557A5" w:rsidRDefault="00773DAB" w:rsidP="00912D88">
            <w:pPr>
              <w:spacing w:line="360" w:lineRule="auto"/>
              <w:rPr>
                <w:rFonts w:ascii="Arial" w:hAnsi="Arial" w:cs="Arial"/>
                <w:sz w:val="24"/>
                <w:szCs w:val="24"/>
              </w:rPr>
            </w:pPr>
            <w:r>
              <w:rPr>
                <w:rFonts w:ascii="Arial" w:hAnsi="Arial" w:cs="Arial"/>
                <w:sz w:val="24"/>
                <w:szCs w:val="24"/>
              </w:rPr>
              <w:t>These are potential vendors. Vendors will pay for pitch and marketing.</w:t>
            </w:r>
          </w:p>
        </w:tc>
      </w:tr>
      <w:tr w:rsidR="00505303" w:rsidRPr="00C557A5" w14:paraId="6EE7CD45" w14:textId="77777777" w:rsidTr="00912D88">
        <w:tc>
          <w:tcPr>
            <w:tcW w:w="2689" w:type="dxa"/>
          </w:tcPr>
          <w:p w14:paraId="38CA2DA1" w14:textId="77777777" w:rsidR="00C2682C" w:rsidRDefault="00C2682C" w:rsidP="00912D88">
            <w:pPr>
              <w:spacing w:line="360" w:lineRule="auto"/>
              <w:rPr>
                <w:rFonts w:ascii="Arial" w:hAnsi="Arial" w:cs="Arial"/>
                <w:sz w:val="24"/>
                <w:szCs w:val="24"/>
              </w:rPr>
            </w:pPr>
            <w:r>
              <w:rPr>
                <w:rFonts w:ascii="Arial" w:hAnsi="Arial" w:cs="Arial"/>
                <w:sz w:val="24"/>
                <w:szCs w:val="24"/>
              </w:rPr>
              <w:t>Local photographer – Ray Thompson</w:t>
            </w:r>
          </w:p>
        </w:tc>
        <w:tc>
          <w:tcPr>
            <w:tcW w:w="1134" w:type="dxa"/>
          </w:tcPr>
          <w:p w14:paraId="3F45599F" w14:textId="045A2D70" w:rsidR="00C2682C" w:rsidRPr="00C557A5" w:rsidRDefault="004D310E" w:rsidP="00912D88">
            <w:pPr>
              <w:spacing w:line="360" w:lineRule="auto"/>
              <w:rPr>
                <w:rFonts w:ascii="Arial" w:hAnsi="Arial" w:cs="Arial"/>
                <w:sz w:val="24"/>
                <w:szCs w:val="24"/>
              </w:rPr>
            </w:pPr>
            <w:r>
              <w:rPr>
                <w:rFonts w:ascii="Arial" w:hAnsi="Arial" w:cs="Arial"/>
                <w:sz w:val="24"/>
                <w:szCs w:val="24"/>
              </w:rPr>
              <w:t>1pm-10pm</w:t>
            </w:r>
          </w:p>
        </w:tc>
        <w:tc>
          <w:tcPr>
            <w:tcW w:w="3260" w:type="dxa"/>
          </w:tcPr>
          <w:p w14:paraId="628C0453" w14:textId="110E65FA" w:rsidR="00C2682C" w:rsidRPr="00C557A5" w:rsidRDefault="005817BF" w:rsidP="00912D88">
            <w:pPr>
              <w:spacing w:line="360" w:lineRule="auto"/>
              <w:rPr>
                <w:rFonts w:ascii="Arial" w:hAnsi="Arial" w:cs="Arial"/>
                <w:sz w:val="24"/>
                <w:szCs w:val="24"/>
              </w:rPr>
            </w:pPr>
            <w:r>
              <w:rPr>
                <w:rFonts w:ascii="Arial" w:hAnsi="Arial" w:cs="Arial"/>
                <w:sz w:val="24"/>
                <w:szCs w:val="24"/>
              </w:rPr>
              <w:t xml:space="preserve">Entire grounds </w:t>
            </w:r>
          </w:p>
        </w:tc>
        <w:tc>
          <w:tcPr>
            <w:tcW w:w="1933" w:type="dxa"/>
          </w:tcPr>
          <w:p w14:paraId="308EBCA5" w14:textId="4D634C09" w:rsidR="00C2682C" w:rsidRPr="00C557A5" w:rsidRDefault="007D67C9" w:rsidP="00912D88">
            <w:pPr>
              <w:spacing w:line="360" w:lineRule="auto"/>
              <w:rPr>
                <w:rFonts w:ascii="Arial" w:hAnsi="Arial" w:cs="Arial"/>
                <w:sz w:val="24"/>
                <w:szCs w:val="24"/>
              </w:rPr>
            </w:pPr>
            <w:r>
              <w:rPr>
                <w:rFonts w:ascii="Arial" w:hAnsi="Arial" w:cs="Arial"/>
                <w:sz w:val="24"/>
                <w:szCs w:val="24"/>
              </w:rPr>
              <w:t>£</w:t>
            </w:r>
            <w:r w:rsidR="00B538F8">
              <w:rPr>
                <w:rFonts w:ascii="Arial" w:hAnsi="Arial" w:cs="Arial"/>
                <w:sz w:val="24"/>
                <w:szCs w:val="24"/>
              </w:rPr>
              <w:t>2</w:t>
            </w:r>
            <w:r>
              <w:rPr>
                <w:rFonts w:ascii="Arial" w:hAnsi="Arial" w:cs="Arial"/>
                <w:sz w:val="24"/>
                <w:szCs w:val="24"/>
              </w:rPr>
              <w:t>00</w:t>
            </w:r>
          </w:p>
        </w:tc>
      </w:tr>
      <w:tr w:rsidR="00C2682C" w:rsidRPr="00C557A5" w14:paraId="5CEEC379" w14:textId="77777777" w:rsidTr="00912D88">
        <w:tc>
          <w:tcPr>
            <w:tcW w:w="2689" w:type="dxa"/>
          </w:tcPr>
          <w:p w14:paraId="729F12BC" w14:textId="77777777" w:rsidR="00AA5EAA" w:rsidRDefault="00AA5EAA" w:rsidP="00912D88">
            <w:pPr>
              <w:spacing w:line="360" w:lineRule="auto"/>
              <w:rPr>
                <w:rFonts w:ascii="Arial" w:hAnsi="Arial" w:cs="Arial"/>
                <w:sz w:val="24"/>
                <w:szCs w:val="24"/>
              </w:rPr>
            </w:pPr>
            <w:r>
              <w:rPr>
                <w:rFonts w:ascii="Arial" w:hAnsi="Arial" w:cs="Arial"/>
                <w:sz w:val="24"/>
                <w:szCs w:val="24"/>
              </w:rPr>
              <w:t>C</w:t>
            </w:r>
            <w:r w:rsidR="00C2682C">
              <w:rPr>
                <w:rFonts w:ascii="Arial" w:hAnsi="Arial" w:cs="Arial"/>
                <w:sz w:val="24"/>
                <w:szCs w:val="24"/>
              </w:rPr>
              <w:t>hildren’s entertainer</w:t>
            </w:r>
            <w:r>
              <w:rPr>
                <w:rFonts w:ascii="Arial" w:hAnsi="Arial" w:cs="Arial"/>
                <w:sz w:val="24"/>
                <w:szCs w:val="24"/>
              </w:rPr>
              <w:t>s-</w:t>
            </w:r>
          </w:p>
          <w:p w14:paraId="73DE422D" w14:textId="77777777" w:rsidR="00AA5EAA" w:rsidRDefault="000E29C0" w:rsidP="00912D88">
            <w:pPr>
              <w:spacing w:line="360" w:lineRule="auto"/>
              <w:rPr>
                <w:rFonts w:ascii="Arial" w:hAnsi="Arial" w:cs="Arial"/>
                <w:sz w:val="24"/>
                <w:szCs w:val="24"/>
              </w:rPr>
            </w:pPr>
            <w:r>
              <w:rPr>
                <w:rFonts w:ascii="Arial" w:hAnsi="Arial" w:cs="Arial"/>
                <w:sz w:val="24"/>
                <w:szCs w:val="24"/>
              </w:rPr>
              <w:t>Crazy Clayton</w:t>
            </w:r>
          </w:p>
          <w:p w14:paraId="29B019BC" w14:textId="77777777" w:rsidR="000E29C0" w:rsidRDefault="000E29C0" w:rsidP="00912D88">
            <w:pPr>
              <w:spacing w:line="360" w:lineRule="auto"/>
              <w:rPr>
                <w:rFonts w:ascii="Arial" w:hAnsi="Arial" w:cs="Arial"/>
                <w:sz w:val="24"/>
                <w:szCs w:val="24"/>
              </w:rPr>
            </w:pPr>
          </w:p>
          <w:p w14:paraId="7BDEA04B" w14:textId="2F7CE8B5" w:rsidR="000E29C0" w:rsidRDefault="00CC3A2E" w:rsidP="00912D88">
            <w:pPr>
              <w:spacing w:line="360" w:lineRule="auto"/>
              <w:rPr>
                <w:rFonts w:ascii="Arial" w:hAnsi="Arial" w:cs="Arial"/>
                <w:sz w:val="24"/>
                <w:szCs w:val="24"/>
              </w:rPr>
            </w:pPr>
            <w:r>
              <w:rPr>
                <w:rFonts w:ascii="Arial" w:hAnsi="Arial" w:cs="Arial"/>
                <w:sz w:val="24"/>
                <w:szCs w:val="24"/>
              </w:rPr>
              <w:t>Magic Ash</w:t>
            </w:r>
          </w:p>
          <w:p w14:paraId="2E1F44F4" w14:textId="77777777" w:rsidR="00F057C1" w:rsidRDefault="00F057C1" w:rsidP="00912D88">
            <w:pPr>
              <w:spacing w:line="360" w:lineRule="auto"/>
              <w:rPr>
                <w:rFonts w:ascii="Arial" w:hAnsi="Arial" w:cs="Arial"/>
                <w:sz w:val="24"/>
                <w:szCs w:val="24"/>
              </w:rPr>
            </w:pPr>
          </w:p>
          <w:p w14:paraId="4DBACD45" w14:textId="03463EA4" w:rsidR="00CB083E" w:rsidRDefault="00077B0A" w:rsidP="00912D88">
            <w:pPr>
              <w:spacing w:line="360" w:lineRule="auto"/>
              <w:rPr>
                <w:rFonts w:ascii="Arial" w:hAnsi="Arial" w:cs="Arial"/>
                <w:sz w:val="24"/>
                <w:szCs w:val="24"/>
              </w:rPr>
            </w:pPr>
            <w:r>
              <w:rPr>
                <w:rFonts w:ascii="Arial" w:hAnsi="Arial" w:cs="Arial"/>
                <w:sz w:val="24"/>
                <w:szCs w:val="24"/>
              </w:rPr>
              <w:t xml:space="preserve">Mr </w:t>
            </w:r>
            <w:r w:rsidR="00122079">
              <w:rPr>
                <w:rFonts w:ascii="Arial" w:hAnsi="Arial" w:cs="Arial"/>
                <w:sz w:val="24"/>
                <w:szCs w:val="24"/>
              </w:rPr>
              <w:t>Crumble</w:t>
            </w:r>
          </w:p>
        </w:tc>
        <w:tc>
          <w:tcPr>
            <w:tcW w:w="1134" w:type="dxa"/>
          </w:tcPr>
          <w:p w14:paraId="0E9B6432" w14:textId="77777777" w:rsidR="00AA5EAA" w:rsidRDefault="00AA5EAA" w:rsidP="00912D88">
            <w:pPr>
              <w:spacing w:line="360" w:lineRule="auto"/>
              <w:rPr>
                <w:rFonts w:ascii="Arial" w:hAnsi="Arial" w:cs="Arial"/>
                <w:sz w:val="24"/>
                <w:szCs w:val="24"/>
              </w:rPr>
            </w:pPr>
          </w:p>
          <w:p w14:paraId="72F17C7D" w14:textId="77777777" w:rsidR="00AA5EAA" w:rsidRDefault="00AA5EAA" w:rsidP="00912D88">
            <w:pPr>
              <w:spacing w:line="360" w:lineRule="auto"/>
              <w:rPr>
                <w:rFonts w:ascii="Arial" w:hAnsi="Arial" w:cs="Arial"/>
                <w:sz w:val="24"/>
                <w:szCs w:val="24"/>
              </w:rPr>
            </w:pPr>
          </w:p>
          <w:p w14:paraId="6C65315A" w14:textId="77777777" w:rsidR="00106F66" w:rsidRDefault="00AA5EAA" w:rsidP="00912D88">
            <w:pPr>
              <w:spacing w:line="360" w:lineRule="auto"/>
              <w:rPr>
                <w:rFonts w:ascii="Arial" w:hAnsi="Arial" w:cs="Arial"/>
                <w:sz w:val="24"/>
                <w:szCs w:val="24"/>
              </w:rPr>
            </w:pPr>
            <w:r>
              <w:rPr>
                <w:rFonts w:ascii="Arial" w:hAnsi="Arial" w:cs="Arial"/>
                <w:sz w:val="24"/>
                <w:szCs w:val="24"/>
              </w:rPr>
              <w:t>-</w:t>
            </w:r>
            <w:r w:rsidR="004D310E">
              <w:rPr>
                <w:rFonts w:ascii="Arial" w:hAnsi="Arial" w:cs="Arial"/>
                <w:sz w:val="24"/>
                <w:szCs w:val="24"/>
              </w:rPr>
              <w:t>2pm-</w:t>
            </w:r>
            <w:r w:rsidR="00106F66">
              <w:rPr>
                <w:rFonts w:ascii="Arial" w:hAnsi="Arial" w:cs="Arial"/>
                <w:sz w:val="24"/>
                <w:szCs w:val="24"/>
              </w:rPr>
              <w:t>2:50pm</w:t>
            </w:r>
          </w:p>
          <w:p w14:paraId="58335601" w14:textId="77777777" w:rsidR="00106F66" w:rsidRDefault="00106F66" w:rsidP="00912D88">
            <w:pPr>
              <w:spacing w:line="360" w:lineRule="auto"/>
              <w:rPr>
                <w:rFonts w:ascii="Arial" w:hAnsi="Arial" w:cs="Arial"/>
                <w:sz w:val="24"/>
                <w:szCs w:val="24"/>
              </w:rPr>
            </w:pPr>
            <w:r>
              <w:rPr>
                <w:rFonts w:ascii="Arial" w:hAnsi="Arial" w:cs="Arial"/>
                <w:sz w:val="24"/>
                <w:szCs w:val="24"/>
              </w:rPr>
              <w:lastRenderedPageBreak/>
              <w:t>-3pm-</w:t>
            </w:r>
            <w:r w:rsidR="00F057C1">
              <w:rPr>
                <w:rFonts w:ascii="Arial" w:hAnsi="Arial" w:cs="Arial"/>
                <w:sz w:val="24"/>
                <w:szCs w:val="24"/>
              </w:rPr>
              <w:t>3:50</w:t>
            </w:r>
          </w:p>
          <w:p w14:paraId="1261BDFD" w14:textId="7F74A165" w:rsidR="00F057C1" w:rsidRPr="00C557A5" w:rsidRDefault="00F057C1" w:rsidP="00912D88">
            <w:pPr>
              <w:spacing w:line="360" w:lineRule="auto"/>
              <w:rPr>
                <w:rFonts w:ascii="Arial" w:hAnsi="Arial" w:cs="Arial"/>
                <w:sz w:val="24"/>
                <w:szCs w:val="24"/>
              </w:rPr>
            </w:pPr>
            <w:r>
              <w:rPr>
                <w:rFonts w:ascii="Arial" w:hAnsi="Arial" w:cs="Arial"/>
                <w:sz w:val="24"/>
                <w:szCs w:val="24"/>
              </w:rPr>
              <w:t>4pm-</w:t>
            </w:r>
            <w:r w:rsidR="00122079">
              <w:rPr>
                <w:rFonts w:ascii="Arial" w:hAnsi="Arial" w:cs="Arial"/>
                <w:sz w:val="24"/>
                <w:szCs w:val="24"/>
              </w:rPr>
              <w:t>4:50</w:t>
            </w:r>
            <w:r>
              <w:rPr>
                <w:rFonts w:ascii="Arial" w:hAnsi="Arial" w:cs="Arial"/>
                <w:sz w:val="24"/>
                <w:szCs w:val="24"/>
              </w:rPr>
              <w:t>pm</w:t>
            </w:r>
          </w:p>
        </w:tc>
        <w:tc>
          <w:tcPr>
            <w:tcW w:w="3260" w:type="dxa"/>
          </w:tcPr>
          <w:p w14:paraId="6F96B8EF" w14:textId="77777777" w:rsidR="000E29C0" w:rsidRDefault="000E29C0" w:rsidP="00912D88">
            <w:pPr>
              <w:spacing w:line="360" w:lineRule="auto"/>
              <w:rPr>
                <w:rFonts w:ascii="Arial" w:hAnsi="Arial" w:cs="Arial"/>
                <w:sz w:val="24"/>
                <w:szCs w:val="24"/>
              </w:rPr>
            </w:pPr>
          </w:p>
          <w:p w14:paraId="64CAB10D" w14:textId="77777777" w:rsidR="000E29C0" w:rsidRDefault="000E29C0" w:rsidP="00912D88">
            <w:pPr>
              <w:spacing w:line="360" w:lineRule="auto"/>
              <w:rPr>
                <w:rFonts w:ascii="Arial" w:hAnsi="Arial" w:cs="Arial"/>
                <w:sz w:val="24"/>
                <w:szCs w:val="24"/>
              </w:rPr>
            </w:pPr>
          </w:p>
          <w:p w14:paraId="0BA64174" w14:textId="77777777" w:rsidR="00C2682C" w:rsidRDefault="00C2682C" w:rsidP="00912D88">
            <w:pPr>
              <w:spacing w:line="360" w:lineRule="auto"/>
              <w:rPr>
                <w:rFonts w:ascii="Arial" w:hAnsi="Arial" w:cs="Arial"/>
                <w:sz w:val="24"/>
                <w:szCs w:val="24"/>
              </w:rPr>
            </w:pPr>
            <w:r>
              <w:rPr>
                <w:rFonts w:ascii="Arial" w:hAnsi="Arial" w:cs="Arial"/>
                <w:sz w:val="24"/>
                <w:szCs w:val="24"/>
              </w:rPr>
              <w:t>2</w:t>
            </w:r>
            <w:r w:rsidRPr="000705BC">
              <w:rPr>
                <w:rFonts w:ascii="Arial" w:hAnsi="Arial" w:cs="Arial"/>
                <w:sz w:val="24"/>
                <w:szCs w:val="24"/>
                <w:vertAlign w:val="superscript"/>
              </w:rPr>
              <w:t>nd</w:t>
            </w:r>
            <w:r>
              <w:rPr>
                <w:rFonts w:ascii="Arial" w:hAnsi="Arial" w:cs="Arial"/>
                <w:sz w:val="24"/>
                <w:szCs w:val="24"/>
              </w:rPr>
              <w:t xml:space="preserve"> stage in marquee </w:t>
            </w:r>
          </w:p>
          <w:p w14:paraId="51E68457" w14:textId="77777777" w:rsidR="00280704" w:rsidRDefault="00280704" w:rsidP="00912D88">
            <w:pPr>
              <w:spacing w:line="360" w:lineRule="auto"/>
              <w:rPr>
                <w:rFonts w:ascii="Arial" w:hAnsi="Arial" w:cs="Arial"/>
                <w:sz w:val="24"/>
                <w:szCs w:val="24"/>
              </w:rPr>
            </w:pPr>
          </w:p>
          <w:p w14:paraId="2F9A8910" w14:textId="77777777" w:rsidR="00280704" w:rsidRDefault="00280704" w:rsidP="00912D88">
            <w:pPr>
              <w:spacing w:line="360" w:lineRule="auto"/>
              <w:rPr>
                <w:rFonts w:ascii="Arial" w:hAnsi="Arial" w:cs="Arial"/>
                <w:sz w:val="24"/>
                <w:szCs w:val="24"/>
              </w:rPr>
            </w:pPr>
            <w:r>
              <w:rPr>
                <w:rFonts w:ascii="Arial" w:hAnsi="Arial" w:cs="Arial"/>
                <w:sz w:val="24"/>
                <w:szCs w:val="24"/>
              </w:rPr>
              <w:lastRenderedPageBreak/>
              <w:t xml:space="preserve">Main stage before </w:t>
            </w:r>
            <w:r w:rsidR="00122079">
              <w:rPr>
                <w:rFonts w:ascii="Arial" w:hAnsi="Arial" w:cs="Arial"/>
                <w:sz w:val="24"/>
                <w:szCs w:val="24"/>
              </w:rPr>
              <w:t>main chef</w:t>
            </w:r>
          </w:p>
          <w:p w14:paraId="6178CCDB" w14:textId="77777777" w:rsidR="00122079" w:rsidRDefault="00122079" w:rsidP="00912D88">
            <w:pPr>
              <w:spacing w:line="360" w:lineRule="auto"/>
              <w:rPr>
                <w:rFonts w:ascii="Arial" w:hAnsi="Arial" w:cs="Arial"/>
                <w:sz w:val="24"/>
                <w:szCs w:val="24"/>
              </w:rPr>
            </w:pPr>
          </w:p>
          <w:p w14:paraId="4AC2584B" w14:textId="7E0BD891" w:rsidR="00122079" w:rsidRPr="00C557A5" w:rsidRDefault="00122079" w:rsidP="00912D88">
            <w:pPr>
              <w:spacing w:line="360" w:lineRule="auto"/>
              <w:rPr>
                <w:rFonts w:ascii="Arial" w:hAnsi="Arial" w:cs="Arial"/>
                <w:sz w:val="24"/>
                <w:szCs w:val="24"/>
              </w:rPr>
            </w:pPr>
            <w:r>
              <w:rPr>
                <w:rFonts w:ascii="Arial" w:hAnsi="Arial" w:cs="Arial"/>
                <w:sz w:val="24"/>
                <w:szCs w:val="24"/>
              </w:rPr>
              <w:t>2</w:t>
            </w:r>
            <w:r w:rsidRPr="00122079">
              <w:rPr>
                <w:rFonts w:ascii="Arial" w:hAnsi="Arial" w:cs="Arial"/>
                <w:sz w:val="24"/>
                <w:szCs w:val="24"/>
                <w:vertAlign w:val="superscript"/>
              </w:rPr>
              <w:t>nd</w:t>
            </w:r>
            <w:r>
              <w:rPr>
                <w:rFonts w:ascii="Arial" w:hAnsi="Arial" w:cs="Arial"/>
                <w:sz w:val="24"/>
                <w:szCs w:val="24"/>
              </w:rPr>
              <w:t xml:space="preserve"> stage in marquee</w:t>
            </w:r>
          </w:p>
        </w:tc>
        <w:tc>
          <w:tcPr>
            <w:tcW w:w="1933" w:type="dxa"/>
          </w:tcPr>
          <w:p w14:paraId="3C752214" w14:textId="77777777" w:rsidR="00C2682C" w:rsidRDefault="00C2682C" w:rsidP="00912D88">
            <w:pPr>
              <w:spacing w:line="360" w:lineRule="auto"/>
              <w:rPr>
                <w:rFonts w:ascii="Arial" w:hAnsi="Arial" w:cs="Arial"/>
                <w:sz w:val="24"/>
                <w:szCs w:val="24"/>
              </w:rPr>
            </w:pPr>
          </w:p>
          <w:p w14:paraId="1C1CED55" w14:textId="77777777" w:rsidR="007D67C9" w:rsidRDefault="007D67C9" w:rsidP="00912D88">
            <w:pPr>
              <w:spacing w:line="360" w:lineRule="auto"/>
              <w:rPr>
                <w:rFonts w:ascii="Arial" w:hAnsi="Arial" w:cs="Arial"/>
                <w:sz w:val="24"/>
                <w:szCs w:val="24"/>
              </w:rPr>
            </w:pPr>
          </w:p>
          <w:p w14:paraId="121407A3" w14:textId="77777777" w:rsidR="007D67C9" w:rsidRDefault="00AE310B" w:rsidP="00912D88">
            <w:pPr>
              <w:spacing w:line="360" w:lineRule="auto"/>
              <w:rPr>
                <w:rFonts w:ascii="Arial" w:hAnsi="Arial" w:cs="Arial"/>
                <w:sz w:val="24"/>
                <w:szCs w:val="24"/>
              </w:rPr>
            </w:pPr>
            <w:r>
              <w:rPr>
                <w:rFonts w:ascii="Arial" w:hAnsi="Arial" w:cs="Arial"/>
                <w:sz w:val="24"/>
                <w:szCs w:val="24"/>
              </w:rPr>
              <w:t>£200</w:t>
            </w:r>
          </w:p>
          <w:p w14:paraId="2F622A4D" w14:textId="77777777" w:rsidR="00AE310B" w:rsidRDefault="00AE310B" w:rsidP="00912D88">
            <w:pPr>
              <w:spacing w:line="360" w:lineRule="auto"/>
              <w:rPr>
                <w:rFonts w:ascii="Arial" w:hAnsi="Arial" w:cs="Arial"/>
                <w:sz w:val="24"/>
                <w:szCs w:val="24"/>
              </w:rPr>
            </w:pPr>
          </w:p>
          <w:p w14:paraId="3E635807" w14:textId="77777777" w:rsidR="00AE310B" w:rsidRDefault="00AE310B" w:rsidP="00912D88">
            <w:pPr>
              <w:spacing w:line="360" w:lineRule="auto"/>
              <w:rPr>
                <w:rFonts w:ascii="Arial" w:hAnsi="Arial" w:cs="Arial"/>
                <w:sz w:val="24"/>
                <w:szCs w:val="24"/>
              </w:rPr>
            </w:pPr>
            <w:r>
              <w:rPr>
                <w:rFonts w:ascii="Arial" w:hAnsi="Arial" w:cs="Arial"/>
                <w:sz w:val="24"/>
                <w:szCs w:val="24"/>
              </w:rPr>
              <w:t>£150</w:t>
            </w:r>
          </w:p>
          <w:p w14:paraId="77D48ED8" w14:textId="77777777" w:rsidR="00AE310B" w:rsidRDefault="00AE310B" w:rsidP="00912D88">
            <w:pPr>
              <w:spacing w:line="360" w:lineRule="auto"/>
              <w:rPr>
                <w:rFonts w:ascii="Arial" w:hAnsi="Arial" w:cs="Arial"/>
                <w:sz w:val="24"/>
                <w:szCs w:val="24"/>
              </w:rPr>
            </w:pPr>
          </w:p>
          <w:p w14:paraId="1CC216BB" w14:textId="02443E41" w:rsidR="00AE310B" w:rsidRPr="00C557A5" w:rsidRDefault="00AE310B" w:rsidP="00912D88">
            <w:pPr>
              <w:spacing w:line="360" w:lineRule="auto"/>
              <w:rPr>
                <w:rFonts w:ascii="Arial" w:hAnsi="Arial" w:cs="Arial"/>
                <w:sz w:val="24"/>
                <w:szCs w:val="24"/>
              </w:rPr>
            </w:pPr>
            <w:r>
              <w:rPr>
                <w:rFonts w:ascii="Arial" w:hAnsi="Arial" w:cs="Arial"/>
                <w:sz w:val="24"/>
                <w:szCs w:val="24"/>
              </w:rPr>
              <w:t>£120</w:t>
            </w:r>
          </w:p>
        </w:tc>
      </w:tr>
      <w:tr w:rsidR="002E5801" w:rsidRPr="00C557A5" w14:paraId="0C7C69CC" w14:textId="77777777" w:rsidTr="00912D88">
        <w:tc>
          <w:tcPr>
            <w:tcW w:w="2689" w:type="dxa"/>
          </w:tcPr>
          <w:p w14:paraId="16FA3E6F" w14:textId="77777777" w:rsidR="002E5801" w:rsidRDefault="002E5801" w:rsidP="00912D88">
            <w:pPr>
              <w:spacing w:line="360" w:lineRule="auto"/>
              <w:rPr>
                <w:rFonts w:ascii="Arial" w:hAnsi="Arial" w:cs="Arial"/>
                <w:sz w:val="24"/>
                <w:szCs w:val="24"/>
              </w:rPr>
            </w:pPr>
          </w:p>
        </w:tc>
        <w:tc>
          <w:tcPr>
            <w:tcW w:w="1134" w:type="dxa"/>
          </w:tcPr>
          <w:p w14:paraId="1939EBC3" w14:textId="77777777" w:rsidR="002E5801" w:rsidRDefault="002E5801" w:rsidP="00912D88">
            <w:pPr>
              <w:spacing w:line="360" w:lineRule="auto"/>
              <w:rPr>
                <w:rFonts w:ascii="Arial" w:hAnsi="Arial" w:cs="Arial"/>
                <w:sz w:val="24"/>
                <w:szCs w:val="24"/>
              </w:rPr>
            </w:pPr>
          </w:p>
        </w:tc>
        <w:tc>
          <w:tcPr>
            <w:tcW w:w="3260" w:type="dxa"/>
          </w:tcPr>
          <w:p w14:paraId="5E165D99" w14:textId="77777777" w:rsidR="002E5801" w:rsidRDefault="002E5801" w:rsidP="00912D88">
            <w:pPr>
              <w:spacing w:line="360" w:lineRule="auto"/>
              <w:rPr>
                <w:rFonts w:ascii="Arial" w:hAnsi="Arial" w:cs="Arial"/>
                <w:sz w:val="24"/>
                <w:szCs w:val="24"/>
              </w:rPr>
            </w:pPr>
          </w:p>
        </w:tc>
        <w:tc>
          <w:tcPr>
            <w:tcW w:w="1933" w:type="dxa"/>
          </w:tcPr>
          <w:p w14:paraId="0D26CF77" w14:textId="77777777" w:rsidR="002E5801" w:rsidRDefault="000D1F72" w:rsidP="00912D88">
            <w:pPr>
              <w:spacing w:line="360" w:lineRule="auto"/>
              <w:rPr>
                <w:rFonts w:ascii="Arial" w:hAnsi="Arial" w:cs="Arial"/>
                <w:sz w:val="24"/>
                <w:szCs w:val="24"/>
              </w:rPr>
            </w:pPr>
            <w:r>
              <w:rPr>
                <w:rFonts w:ascii="Arial" w:hAnsi="Arial" w:cs="Arial"/>
                <w:sz w:val="24"/>
                <w:szCs w:val="24"/>
              </w:rPr>
              <w:t>Overall cost-</w:t>
            </w:r>
          </w:p>
          <w:p w14:paraId="1B11948B" w14:textId="29D41DBE" w:rsidR="000D1F72" w:rsidRPr="00C557A5" w:rsidRDefault="000D1F72" w:rsidP="00912D88">
            <w:pPr>
              <w:spacing w:line="360" w:lineRule="auto"/>
              <w:rPr>
                <w:rFonts w:ascii="Arial" w:hAnsi="Arial" w:cs="Arial"/>
                <w:sz w:val="24"/>
                <w:szCs w:val="24"/>
              </w:rPr>
            </w:pPr>
            <w:r>
              <w:rPr>
                <w:rFonts w:ascii="Arial" w:hAnsi="Arial" w:cs="Arial"/>
                <w:sz w:val="24"/>
                <w:szCs w:val="24"/>
              </w:rPr>
              <w:t>£</w:t>
            </w:r>
            <w:r w:rsidR="00773DAB">
              <w:rPr>
                <w:rFonts w:ascii="Arial" w:hAnsi="Arial" w:cs="Arial"/>
                <w:sz w:val="24"/>
                <w:szCs w:val="24"/>
              </w:rPr>
              <w:t>2</w:t>
            </w:r>
            <w:r w:rsidR="00906905">
              <w:rPr>
                <w:rFonts w:ascii="Arial" w:hAnsi="Arial" w:cs="Arial"/>
                <w:sz w:val="24"/>
                <w:szCs w:val="24"/>
              </w:rPr>
              <w:t>770</w:t>
            </w:r>
          </w:p>
        </w:tc>
      </w:tr>
    </w:tbl>
    <w:p w14:paraId="4ECDD3FF" w14:textId="77777777" w:rsidR="00C2682C" w:rsidRPr="00DC3F47" w:rsidRDefault="00C2682C" w:rsidP="00C2682C"/>
    <w:p w14:paraId="494AABB6" w14:textId="77777777" w:rsidR="00C2682C" w:rsidRDefault="00C2682C" w:rsidP="00C2682C">
      <w:pPr>
        <w:spacing w:line="360" w:lineRule="auto"/>
        <w:rPr>
          <w:rFonts w:ascii="Arial" w:hAnsi="Arial" w:cs="Arial"/>
          <w:sz w:val="24"/>
          <w:szCs w:val="24"/>
          <w:u w:val="single"/>
        </w:rPr>
      </w:pPr>
      <w:r>
        <w:rPr>
          <w:rFonts w:ascii="Arial" w:hAnsi="Arial" w:cs="Arial"/>
          <w:sz w:val="24"/>
          <w:szCs w:val="24"/>
          <w:u w:val="single"/>
        </w:rPr>
        <w:t>Appendix 2 – PEST</w:t>
      </w:r>
    </w:p>
    <w:tbl>
      <w:tblPr>
        <w:tblStyle w:val="TableGrid"/>
        <w:tblW w:w="0" w:type="auto"/>
        <w:tblLook w:val="04A0" w:firstRow="1" w:lastRow="0" w:firstColumn="1" w:lastColumn="0" w:noHBand="0" w:noVBand="1"/>
      </w:tblPr>
      <w:tblGrid>
        <w:gridCol w:w="2830"/>
        <w:gridCol w:w="6186"/>
      </w:tblGrid>
      <w:tr w:rsidR="00C2682C" w14:paraId="5E7A60A3" w14:textId="77777777" w:rsidTr="00912D88">
        <w:tc>
          <w:tcPr>
            <w:tcW w:w="2830" w:type="dxa"/>
          </w:tcPr>
          <w:p w14:paraId="50AA494C" w14:textId="77777777" w:rsidR="00C2682C" w:rsidRPr="00CE450F" w:rsidRDefault="00C2682C" w:rsidP="00912D88">
            <w:pPr>
              <w:spacing w:line="360" w:lineRule="auto"/>
              <w:rPr>
                <w:rFonts w:ascii="Arial" w:hAnsi="Arial" w:cs="Arial"/>
                <w:sz w:val="24"/>
                <w:szCs w:val="24"/>
              </w:rPr>
            </w:pPr>
            <w:r>
              <w:rPr>
                <w:rFonts w:ascii="Arial" w:hAnsi="Arial" w:cs="Arial"/>
                <w:sz w:val="24"/>
                <w:szCs w:val="24"/>
              </w:rPr>
              <w:t>Political</w:t>
            </w:r>
          </w:p>
        </w:tc>
        <w:tc>
          <w:tcPr>
            <w:tcW w:w="6186" w:type="dxa"/>
          </w:tcPr>
          <w:p w14:paraId="2FCABCD5" w14:textId="77777777" w:rsidR="00C2682C" w:rsidRPr="00F00FDC" w:rsidRDefault="00C2682C" w:rsidP="00912D88">
            <w:pPr>
              <w:pStyle w:val="ListParagraph"/>
              <w:numPr>
                <w:ilvl w:val="0"/>
                <w:numId w:val="1"/>
              </w:numPr>
              <w:spacing w:line="360" w:lineRule="auto"/>
              <w:rPr>
                <w:rFonts w:ascii="Arial" w:hAnsi="Arial" w:cs="Arial"/>
                <w:sz w:val="24"/>
                <w:szCs w:val="24"/>
                <w:u w:val="single"/>
              </w:rPr>
            </w:pPr>
            <w:r>
              <w:rPr>
                <w:rFonts w:ascii="Arial" w:hAnsi="Arial" w:cs="Arial"/>
                <w:sz w:val="24"/>
                <w:szCs w:val="24"/>
              </w:rPr>
              <w:t xml:space="preserve">The Well-Being of Future Generations Act 2015 requires public bodies in Wales to work to improve social, cultural, environmental and economic </w:t>
            </w:r>
            <w:proofErr w:type="spellStart"/>
            <w:r>
              <w:rPr>
                <w:rFonts w:ascii="Arial" w:hAnsi="Arial" w:cs="Arial"/>
                <w:sz w:val="24"/>
                <w:szCs w:val="24"/>
              </w:rPr>
              <w:t>well being</w:t>
            </w:r>
            <w:proofErr w:type="spellEnd"/>
            <w:r>
              <w:rPr>
                <w:rFonts w:ascii="Arial" w:hAnsi="Arial" w:cs="Arial"/>
                <w:sz w:val="24"/>
                <w:szCs w:val="24"/>
              </w:rPr>
              <w:t xml:space="preserve"> of communities (Future Generations, 2019).</w:t>
            </w:r>
          </w:p>
          <w:p w14:paraId="0FBAF127" w14:textId="77777777" w:rsidR="00C2682C" w:rsidRPr="00464137" w:rsidRDefault="00C2682C" w:rsidP="00912D88">
            <w:pPr>
              <w:pStyle w:val="ListParagraph"/>
              <w:numPr>
                <w:ilvl w:val="0"/>
                <w:numId w:val="1"/>
              </w:numPr>
              <w:spacing w:line="360" w:lineRule="auto"/>
              <w:rPr>
                <w:rFonts w:ascii="Arial" w:hAnsi="Arial" w:cs="Arial"/>
                <w:sz w:val="24"/>
                <w:szCs w:val="24"/>
                <w:u w:val="single"/>
              </w:rPr>
            </w:pPr>
            <w:r>
              <w:rPr>
                <w:rFonts w:ascii="Arial" w:hAnsi="Arial" w:cs="Arial"/>
                <w:sz w:val="24"/>
                <w:szCs w:val="24"/>
              </w:rPr>
              <w:t>Carmarthenshire County Council aims to develop sustainable events to improve quality of life for local communities, generating local income and enhancing the image of each destination. The council highlights that 3.08 million tourists stayed in Carmarthenshire in 2015, explaining that events organised for communities can attract tourists and vice versa (Carmarthenshire County Council, 2018).</w:t>
            </w:r>
          </w:p>
          <w:p w14:paraId="11C21A5F" w14:textId="77777777" w:rsidR="00C2682C" w:rsidRPr="00B0272A" w:rsidRDefault="00C2682C" w:rsidP="00912D88">
            <w:pPr>
              <w:pStyle w:val="ListParagraph"/>
              <w:numPr>
                <w:ilvl w:val="0"/>
                <w:numId w:val="1"/>
              </w:numPr>
              <w:spacing w:line="360" w:lineRule="auto"/>
              <w:rPr>
                <w:rFonts w:ascii="Arial" w:hAnsi="Arial" w:cs="Arial"/>
                <w:sz w:val="24"/>
                <w:szCs w:val="24"/>
                <w:u w:val="single"/>
              </w:rPr>
            </w:pPr>
            <w:r>
              <w:rPr>
                <w:rFonts w:ascii="Arial" w:hAnsi="Arial" w:cs="Arial"/>
                <w:sz w:val="24"/>
                <w:szCs w:val="24"/>
              </w:rPr>
              <w:t>The Event Organisers Circle initiative was launched in 2016 to offer training and information to event organisers in Carmarthenshire, support them and encourage them to work together to enhance the area (Laurie, 2016).</w:t>
            </w:r>
          </w:p>
        </w:tc>
      </w:tr>
      <w:tr w:rsidR="00C2682C" w14:paraId="7E7BF49A" w14:textId="77777777" w:rsidTr="00912D88">
        <w:tc>
          <w:tcPr>
            <w:tcW w:w="2830" w:type="dxa"/>
          </w:tcPr>
          <w:p w14:paraId="17DA3AEA" w14:textId="77777777" w:rsidR="00C2682C" w:rsidRPr="000146FE" w:rsidRDefault="00C2682C" w:rsidP="00912D88">
            <w:pPr>
              <w:spacing w:line="360" w:lineRule="auto"/>
              <w:rPr>
                <w:rFonts w:ascii="Arial" w:hAnsi="Arial" w:cs="Arial"/>
                <w:sz w:val="24"/>
                <w:szCs w:val="24"/>
              </w:rPr>
            </w:pPr>
            <w:r>
              <w:rPr>
                <w:rFonts w:ascii="Arial" w:hAnsi="Arial" w:cs="Arial"/>
                <w:sz w:val="24"/>
                <w:szCs w:val="24"/>
              </w:rPr>
              <w:t>Economical</w:t>
            </w:r>
          </w:p>
        </w:tc>
        <w:tc>
          <w:tcPr>
            <w:tcW w:w="6186" w:type="dxa"/>
          </w:tcPr>
          <w:p w14:paraId="2A12D37D" w14:textId="77777777" w:rsidR="00C2682C" w:rsidRPr="00037F6C" w:rsidRDefault="00C2682C" w:rsidP="00912D88">
            <w:pPr>
              <w:pStyle w:val="ListParagraph"/>
              <w:numPr>
                <w:ilvl w:val="0"/>
                <w:numId w:val="3"/>
              </w:numPr>
              <w:spacing w:line="360" w:lineRule="auto"/>
              <w:rPr>
                <w:rFonts w:ascii="Arial" w:hAnsi="Arial" w:cs="Arial"/>
                <w:sz w:val="24"/>
                <w:szCs w:val="24"/>
                <w:u w:val="single"/>
              </w:rPr>
            </w:pPr>
            <w:r>
              <w:rPr>
                <w:rFonts w:ascii="Arial" w:hAnsi="Arial" w:cs="Arial"/>
                <w:sz w:val="24"/>
                <w:szCs w:val="24"/>
              </w:rPr>
              <w:t>Barclays (2017) found that people are spending 30% more on leisure than ever before.</w:t>
            </w:r>
          </w:p>
          <w:p w14:paraId="2F4829E5" w14:textId="77777777" w:rsidR="00C2682C" w:rsidRPr="00D41EF8" w:rsidRDefault="00C2682C" w:rsidP="00912D88">
            <w:pPr>
              <w:pStyle w:val="ListParagraph"/>
              <w:numPr>
                <w:ilvl w:val="0"/>
                <w:numId w:val="3"/>
              </w:numPr>
              <w:spacing w:line="360" w:lineRule="auto"/>
              <w:rPr>
                <w:rFonts w:ascii="Arial" w:hAnsi="Arial" w:cs="Arial"/>
                <w:sz w:val="24"/>
                <w:szCs w:val="24"/>
                <w:u w:val="single"/>
              </w:rPr>
            </w:pPr>
            <w:r>
              <w:rPr>
                <w:rFonts w:ascii="Arial" w:hAnsi="Arial" w:cs="Arial"/>
                <w:sz w:val="24"/>
                <w:szCs w:val="24"/>
              </w:rPr>
              <w:t>Yeoman (2013) states that people today are purchasing experiences and services more than tangible goods.</w:t>
            </w:r>
          </w:p>
        </w:tc>
      </w:tr>
      <w:tr w:rsidR="00C2682C" w14:paraId="191F940D" w14:textId="77777777" w:rsidTr="00912D88">
        <w:tc>
          <w:tcPr>
            <w:tcW w:w="2830" w:type="dxa"/>
          </w:tcPr>
          <w:p w14:paraId="7463C3E9" w14:textId="77777777" w:rsidR="00C2682C" w:rsidRPr="000146FE" w:rsidRDefault="00C2682C" w:rsidP="00912D88">
            <w:pPr>
              <w:spacing w:line="360" w:lineRule="auto"/>
              <w:rPr>
                <w:rFonts w:ascii="Arial" w:hAnsi="Arial" w:cs="Arial"/>
                <w:sz w:val="24"/>
                <w:szCs w:val="24"/>
              </w:rPr>
            </w:pPr>
            <w:r>
              <w:rPr>
                <w:rFonts w:ascii="Arial" w:hAnsi="Arial" w:cs="Arial"/>
                <w:sz w:val="24"/>
                <w:szCs w:val="24"/>
              </w:rPr>
              <w:lastRenderedPageBreak/>
              <w:t>Sociological</w:t>
            </w:r>
          </w:p>
        </w:tc>
        <w:tc>
          <w:tcPr>
            <w:tcW w:w="6186" w:type="dxa"/>
          </w:tcPr>
          <w:p w14:paraId="325FA72C" w14:textId="77777777" w:rsidR="00C2682C" w:rsidRPr="000F1310" w:rsidRDefault="00C2682C" w:rsidP="00912D88">
            <w:pPr>
              <w:pStyle w:val="ListParagraph"/>
              <w:numPr>
                <w:ilvl w:val="0"/>
                <w:numId w:val="3"/>
              </w:numPr>
              <w:spacing w:line="360" w:lineRule="auto"/>
              <w:rPr>
                <w:rFonts w:ascii="Arial" w:hAnsi="Arial" w:cs="Arial"/>
                <w:sz w:val="24"/>
                <w:szCs w:val="24"/>
                <w:u w:val="single"/>
              </w:rPr>
            </w:pPr>
            <w:r>
              <w:rPr>
                <w:rFonts w:ascii="Arial" w:hAnsi="Arial" w:cs="Arial"/>
                <w:sz w:val="24"/>
                <w:szCs w:val="24"/>
              </w:rPr>
              <w:t>Having more time to play outside is giving cognitive and psychological benefits to children, as well as helping health and sleep (The Conversation, 2014).</w:t>
            </w:r>
          </w:p>
          <w:p w14:paraId="1A9D219F" w14:textId="77777777" w:rsidR="00C2682C" w:rsidRPr="00C127AE" w:rsidRDefault="00C2682C" w:rsidP="00912D88">
            <w:pPr>
              <w:pStyle w:val="ListParagraph"/>
              <w:numPr>
                <w:ilvl w:val="0"/>
                <w:numId w:val="3"/>
              </w:numPr>
              <w:spacing w:line="360" w:lineRule="auto"/>
              <w:rPr>
                <w:rFonts w:ascii="Arial" w:hAnsi="Arial" w:cs="Arial"/>
                <w:sz w:val="24"/>
                <w:szCs w:val="24"/>
                <w:u w:val="single"/>
              </w:rPr>
            </w:pPr>
            <w:r>
              <w:rPr>
                <w:rFonts w:ascii="Arial" w:hAnsi="Arial" w:cs="Arial"/>
                <w:sz w:val="24"/>
                <w:szCs w:val="24"/>
              </w:rPr>
              <w:t xml:space="preserve">Exercise and healthy eating </w:t>
            </w:r>
            <w:proofErr w:type="gramStart"/>
            <w:r>
              <w:rPr>
                <w:rFonts w:ascii="Arial" w:hAnsi="Arial" w:cs="Arial"/>
                <w:sz w:val="24"/>
                <w:szCs w:val="24"/>
              </w:rPr>
              <w:t>is</w:t>
            </w:r>
            <w:proofErr w:type="gramEnd"/>
            <w:r>
              <w:rPr>
                <w:rFonts w:ascii="Arial" w:hAnsi="Arial" w:cs="Arial"/>
                <w:sz w:val="24"/>
                <w:szCs w:val="24"/>
              </w:rPr>
              <w:t xml:space="preserve"> being promoted to families by Change4life due to issues arising from the modern life of staying indoors (NHS, 2018)</w:t>
            </w:r>
          </w:p>
        </w:tc>
      </w:tr>
      <w:tr w:rsidR="00C2682C" w14:paraId="05479394" w14:textId="77777777" w:rsidTr="00912D88">
        <w:tc>
          <w:tcPr>
            <w:tcW w:w="2830" w:type="dxa"/>
          </w:tcPr>
          <w:p w14:paraId="6B7F6E8B" w14:textId="77777777" w:rsidR="00C2682C" w:rsidRPr="00B0331E" w:rsidRDefault="00C2682C" w:rsidP="00912D88">
            <w:pPr>
              <w:spacing w:line="360" w:lineRule="auto"/>
              <w:rPr>
                <w:rFonts w:ascii="Arial" w:hAnsi="Arial" w:cs="Arial"/>
                <w:sz w:val="24"/>
                <w:szCs w:val="24"/>
              </w:rPr>
            </w:pPr>
            <w:r>
              <w:rPr>
                <w:rFonts w:ascii="Arial" w:hAnsi="Arial" w:cs="Arial"/>
                <w:sz w:val="24"/>
                <w:szCs w:val="24"/>
              </w:rPr>
              <w:t>Technological</w:t>
            </w:r>
          </w:p>
        </w:tc>
        <w:tc>
          <w:tcPr>
            <w:tcW w:w="6186" w:type="dxa"/>
          </w:tcPr>
          <w:p w14:paraId="12C0B0B4" w14:textId="77777777" w:rsidR="00C2682C" w:rsidRPr="00B43042" w:rsidRDefault="00C2682C" w:rsidP="00912D88">
            <w:pPr>
              <w:pStyle w:val="ListParagraph"/>
              <w:numPr>
                <w:ilvl w:val="0"/>
                <w:numId w:val="4"/>
              </w:numPr>
              <w:spacing w:line="360" w:lineRule="auto"/>
              <w:rPr>
                <w:rFonts w:ascii="Arial" w:hAnsi="Arial" w:cs="Arial"/>
                <w:sz w:val="24"/>
                <w:szCs w:val="24"/>
                <w:u w:val="single"/>
              </w:rPr>
            </w:pPr>
            <w:r>
              <w:rPr>
                <w:rFonts w:ascii="Arial" w:hAnsi="Arial" w:cs="Arial"/>
                <w:sz w:val="24"/>
                <w:szCs w:val="24"/>
              </w:rPr>
              <w:t>Activities and events are attracting more people through marketing via mobile devices (Kennedy, 2017).</w:t>
            </w:r>
          </w:p>
        </w:tc>
      </w:tr>
    </w:tbl>
    <w:p w14:paraId="25F5525C" w14:textId="77777777" w:rsidR="00C2682C" w:rsidRDefault="00C2682C" w:rsidP="00C2682C">
      <w:pPr>
        <w:spacing w:line="360" w:lineRule="auto"/>
        <w:rPr>
          <w:rFonts w:ascii="Arial" w:hAnsi="Arial" w:cs="Arial"/>
          <w:sz w:val="24"/>
          <w:szCs w:val="24"/>
          <w:u w:val="single"/>
        </w:rPr>
      </w:pPr>
    </w:p>
    <w:p w14:paraId="4F6552BC" w14:textId="77777777" w:rsidR="00C2682C" w:rsidRDefault="00C2682C" w:rsidP="00C2682C">
      <w:pPr>
        <w:spacing w:line="360" w:lineRule="auto"/>
        <w:rPr>
          <w:rFonts w:ascii="Arial" w:hAnsi="Arial" w:cs="Arial"/>
          <w:sz w:val="24"/>
          <w:szCs w:val="24"/>
          <w:u w:val="single"/>
        </w:rPr>
      </w:pPr>
      <w:r>
        <w:rPr>
          <w:rFonts w:ascii="Arial" w:hAnsi="Arial" w:cs="Arial"/>
          <w:sz w:val="24"/>
          <w:szCs w:val="24"/>
          <w:u w:val="single"/>
        </w:rPr>
        <w:t>Appendix 3 – SWOT</w:t>
      </w:r>
    </w:p>
    <w:tbl>
      <w:tblPr>
        <w:tblStyle w:val="TableGrid"/>
        <w:tblW w:w="0" w:type="auto"/>
        <w:tblLook w:val="04A0" w:firstRow="1" w:lastRow="0" w:firstColumn="1" w:lastColumn="0" w:noHBand="0" w:noVBand="1"/>
      </w:tblPr>
      <w:tblGrid>
        <w:gridCol w:w="2830"/>
        <w:gridCol w:w="6186"/>
      </w:tblGrid>
      <w:tr w:rsidR="00C2682C" w14:paraId="4336CE34" w14:textId="77777777" w:rsidTr="00912D88">
        <w:tc>
          <w:tcPr>
            <w:tcW w:w="2830" w:type="dxa"/>
          </w:tcPr>
          <w:p w14:paraId="7D23E2CA" w14:textId="77777777" w:rsidR="00C2682C" w:rsidRPr="00B0331E" w:rsidRDefault="00C2682C" w:rsidP="00912D88">
            <w:pPr>
              <w:spacing w:line="360" w:lineRule="auto"/>
              <w:rPr>
                <w:rFonts w:ascii="Arial" w:hAnsi="Arial" w:cs="Arial"/>
                <w:sz w:val="24"/>
                <w:szCs w:val="24"/>
              </w:rPr>
            </w:pPr>
            <w:r>
              <w:rPr>
                <w:rFonts w:ascii="Arial" w:hAnsi="Arial" w:cs="Arial"/>
                <w:sz w:val="24"/>
                <w:szCs w:val="24"/>
              </w:rPr>
              <w:t>Strengths</w:t>
            </w:r>
          </w:p>
        </w:tc>
        <w:tc>
          <w:tcPr>
            <w:tcW w:w="6186" w:type="dxa"/>
          </w:tcPr>
          <w:p w14:paraId="64C0602F" w14:textId="77777777" w:rsidR="00C2682C" w:rsidRPr="00841C7E" w:rsidRDefault="00C2682C" w:rsidP="00912D88">
            <w:pPr>
              <w:spacing w:line="360" w:lineRule="auto"/>
              <w:rPr>
                <w:rFonts w:ascii="Arial" w:hAnsi="Arial" w:cs="Arial"/>
                <w:sz w:val="24"/>
                <w:szCs w:val="24"/>
              </w:rPr>
            </w:pPr>
            <w:r>
              <w:rPr>
                <w:rFonts w:ascii="Arial" w:hAnsi="Arial" w:cs="Arial"/>
                <w:sz w:val="24"/>
                <w:szCs w:val="24"/>
              </w:rPr>
              <w:t>The rise in popularity of food festivals and related events is still growing, with room for more food festival destinations to join (Salter, 2016).</w:t>
            </w:r>
          </w:p>
        </w:tc>
      </w:tr>
      <w:tr w:rsidR="00C2682C" w14:paraId="416D897E" w14:textId="77777777" w:rsidTr="00912D88">
        <w:tc>
          <w:tcPr>
            <w:tcW w:w="2830" w:type="dxa"/>
          </w:tcPr>
          <w:p w14:paraId="289186A5" w14:textId="77777777" w:rsidR="00C2682C" w:rsidRPr="005C54A7" w:rsidRDefault="00C2682C" w:rsidP="00912D88">
            <w:pPr>
              <w:spacing w:line="360" w:lineRule="auto"/>
              <w:rPr>
                <w:rFonts w:ascii="Arial" w:hAnsi="Arial" w:cs="Arial"/>
                <w:sz w:val="24"/>
                <w:szCs w:val="24"/>
              </w:rPr>
            </w:pPr>
            <w:r w:rsidRPr="005C54A7">
              <w:rPr>
                <w:rFonts w:ascii="Arial" w:hAnsi="Arial" w:cs="Arial"/>
                <w:sz w:val="24"/>
                <w:szCs w:val="24"/>
              </w:rPr>
              <w:t>Weaknesses</w:t>
            </w:r>
          </w:p>
        </w:tc>
        <w:tc>
          <w:tcPr>
            <w:tcW w:w="6186" w:type="dxa"/>
          </w:tcPr>
          <w:p w14:paraId="71E7350A" w14:textId="77777777" w:rsidR="00C2682C" w:rsidRDefault="00C2682C" w:rsidP="00912D88">
            <w:pPr>
              <w:spacing w:line="360" w:lineRule="auto"/>
              <w:rPr>
                <w:rFonts w:ascii="Arial" w:hAnsi="Arial" w:cs="Arial"/>
                <w:sz w:val="24"/>
                <w:szCs w:val="24"/>
              </w:rPr>
            </w:pPr>
            <w:r>
              <w:rPr>
                <w:rFonts w:ascii="Arial" w:hAnsi="Arial" w:cs="Arial"/>
                <w:sz w:val="24"/>
                <w:szCs w:val="24"/>
              </w:rPr>
              <w:t xml:space="preserve">Location is smaller than Wales’ popular traditional food festivals. </w:t>
            </w:r>
          </w:p>
          <w:p w14:paraId="4DEABD50" w14:textId="77777777" w:rsidR="00C2682C" w:rsidRPr="00762B05" w:rsidRDefault="00C2682C" w:rsidP="00912D88">
            <w:pPr>
              <w:spacing w:line="360" w:lineRule="auto"/>
              <w:rPr>
                <w:rFonts w:ascii="Arial" w:hAnsi="Arial" w:cs="Arial"/>
                <w:sz w:val="24"/>
                <w:szCs w:val="24"/>
              </w:rPr>
            </w:pPr>
            <w:r>
              <w:rPr>
                <w:rFonts w:ascii="Arial" w:hAnsi="Arial" w:cs="Arial"/>
                <w:sz w:val="24"/>
                <w:szCs w:val="24"/>
              </w:rPr>
              <w:t>The event will need partners to create awareness, value and to attract consumers.</w:t>
            </w:r>
          </w:p>
        </w:tc>
      </w:tr>
      <w:tr w:rsidR="00C2682C" w14:paraId="0ECA4D12" w14:textId="77777777" w:rsidTr="00912D88">
        <w:tc>
          <w:tcPr>
            <w:tcW w:w="2830" w:type="dxa"/>
          </w:tcPr>
          <w:p w14:paraId="2240820A" w14:textId="77777777" w:rsidR="00C2682C" w:rsidRPr="005C54A7" w:rsidRDefault="00C2682C" w:rsidP="00912D88">
            <w:pPr>
              <w:spacing w:line="360" w:lineRule="auto"/>
              <w:rPr>
                <w:rFonts w:ascii="Arial" w:hAnsi="Arial" w:cs="Arial"/>
                <w:sz w:val="24"/>
                <w:szCs w:val="24"/>
              </w:rPr>
            </w:pPr>
            <w:r>
              <w:rPr>
                <w:rFonts w:ascii="Arial" w:hAnsi="Arial" w:cs="Arial"/>
                <w:sz w:val="24"/>
                <w:szCs w:val="24"/>
              </w:rPr>
              <w:t xml:space="preserve">Opportunity </w:t>
            </w:r>
          </w:p>
        </w:tc>
        <w:tc>
          <w:tcPr>
            <w:tcW w:w="6186" w:type="dxa"/>
          </w:tcPr>
          <w:p w14:paraId="1FC97641" w14:textId="77777777" w:rsidR="00C2682C" w:rsidRPr="00624DB7" w:rsidRDefault="00C2682C" w:rsidP="00912D88">
            <w:pPr>
              <w:spacing w:line="360" w:lineRule="auto"/>
              <w:rPr>
                <w:rFonts w:ascii="Arial" w:hAnsi="Arial" w:cs="Arial"/>
                <w:sz w:val="24"/>
                <w:szCs w:val="24"/>
              </w:rPr>
            </w:pPr>
            <w:r>
              <w:rPr>
                <w:rFonts w:ascii="Arial" w:hAnsi="Arial" w:cs="Arial"/>
                <w:sz w:val="24"/>
                <w:szCs w:val="24"/>
              </w:rPr>
              <w:t>To use Carmarthenshire’s Event Organisers Circle to work with other businesses and individuals to create a successful event.</w:t>
            </w:r>
          </w:p>
        </w:tc>
      </w:tr>
      <w:tr w:rsidR="00C2682C" w14:paraId="18D34994" w14:textId="77777777" w:rsidTr="00912D88">
        <w:tc>
          <w:tcPr>
            <w:tcW w:w="2830" w:type="dxa"/>
          </w:tcPr>
          <w:p w14:paraId="01FB5A86" w14:textId="77777777" w:rsidR="00C2682C" w:rsidRPr="00AF6953" w:rsidRDefault="00C2682C" w:rsidP="00912D88">
            <w:pPr>
              <w:spacing w:line="360" w:lineRule="auto"/>
              <w:rPr>
                <w:rFonts w:ascii="Arial" w:hAnsi="Arial" w:cs="Arial"/>
                <w:sz w:val="24"/>
                <w:szCs w:val="24"/>
              </w:rPr>
            </w:pPr>
            <w:r>
              <w:rPr>
                <w:rFonts w:ascii="Arial" w:hAnsi="Arial" w:cs="Arial"/>
                <w:sz w:val="24"/>
                <w:szCs w:val="24"/>
              </w:rPr>
              <w:t>Threats</w:t>
            </w:r>
          </w:p>
        </w:tc>
        <w:tc>
          <w:tcPr>
            <w:tcW w:w="6186" w:type="dxa"/>
          </w:tcPr>
          <w:p w14:paraId="22CC75E3" w14:textId="77777777" w:rsidR="00C2682C" w:rsidRPr="00F37B1F" w:rsidRDefault="00C2682C" w:rsidP="00912D88">
            <w:pPr>
              <w:spacing w:line="360" w:lineRule="auto"/>
              <w:rPr>
                <w:rFonts w:ascii="Arial" w:hAnsi="Arial" w:cs="Arial"/>
                <w:sz w:val="24"/>
                <w:szCs w:val="24"/>
              </w:rPr>
            </w:pPr>
            <w:r>
              <w:rPr>
                <w:rFonts w:ascii="Arial" w:hAnsi="Arial" w:cs="Arial"/>
                <w:sz w:val="24"/>
                <w:szCs w:val="24"/>
              </w:rPr>
              <w:t>Competition – there are popular food events in Wales that are in bigger locations and receive more consumer awareness.</w:t>
            </w:r>
          </w:p>
        </w:tc>
      </w:tr>
    </w:tbl>
    <w:p w14:paraId="2CACBD0F" w14:textId="77777777" w:rsidR="00EA7970" w:rsidRPr="002D5AF3" w:rsidRDefault="00EA7970" w:rsidP="002D5AF3">
      <w:pPr>
        <w:spacing w:line="360" w:lineRule="auto"/>
        <w:rPr>
          <w:rFonts w:ascii="Arial" w:hAnsi="Arial" w:cs="Arial"/>
          <w:sz w:val="24"/>
          <w:szCs w:val="24"/>
          <w:u w:val="single"/>
        </w:rPr>
      </w:pPr>
    </w:p>
    <w:sectPr w:rsidR="00EA7970" w:rsidRPr="002D5AF3" w:rsidSect="00E44A5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181876"/>
    <w:multiLevelType w:val="hybridMultilevel"/>
    <w:tmpl w:val="5B543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E01B02"/>
    <w:multiLevelType w:val="multilevel"/>
    <w:tmpl w:val="1706B45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4DF15808"/>
    <w:multiLevelType w:val="hybridMultilevel"/>
    <w:tmpl w:val="71125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720198"/>
    <w:multiLevelType w:val="hybridMultilevel"/>
    <w:tmpl w:val="92B6D9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CF51E5F"/>
    <w:multiLevelType w:val="hybridMultilevel"/>
    <w:tmpl w:val="0FA0CEB2"/>
    <w:lvl w:ilvl="0" w:tplc="716A871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3"/>
  </w:num>
  <w:num w:numId="3">
    <w:abstractNumId w:val="2"/>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A50"/>
    <w:rsid w:val="00002508"/>
    <w:rsid w:val="00006AEA"/>
    <w:rsid w:val="000072FC"/>
    <w:rsid w:val="00012258"/>
    <w:rsid w:val="000146FE"/>
    <w:rsid w:val="000217D1"/>
    <w:rsid w:val="0002570A"/>
    <w:rsid w:val="00031726"/>
    <w:rsid w:val="000372F8"/>
    <w:rsid w:val="00037F6C"/>
    <w:rsid w:val="00040160"/>
    <w:rsid w:val="000479BB"/>
    <w:rsid w:val="000705BC"/>
    <w:rsid w:val="0007716A"/>
    <w:rsid w:val="00077B0A"/>
    <w:rsid w:val="000A4AD1"/>
    <w:rsid w:val="000A6C6F"/>
    <w:rsid w:val="000B1311"/>
    <w:rsid w:val="000B4064"/>
    <w:rsid w:val="000B42E9"/>
    <w:rsid w:val="000B510D"/>
    <w:rsid w:val="000B7B8D"/>
    <w:rsid w:val="000C3939"/>
    <w:rsid w:val="000C51D1"/>
    <w:rsid w:val="000D1F72"/>
    <w:rsid w:val="000D32EE"/>
    <w:rsid w:val="000E02B0"/>
    <w:rsid w:val="000E29C0"/>
    <w:rsid w:val="000E2D59"/>
    <w:rsid w:val="000E5FB7"/>
    <w:rsid w:val="000E6CCA"/>
    <w:rsid w:val="000F0286"/>
    <w:rsid w:val="000F1310"/>
    <w:rsid w:val="001039B8"/>
    <w:rsid w:val="00106F66"/>
    <w:rsid w:val="001077DB"/>
    <w:rsid w:val="001108AB"/>
    <w:rsid w:val="001158C7"/>
    <w:rsid w:val="0011681A"/>
    <w:rsid w:val="0011766F"/>
    <w:rsid w:val="00120973"/>
    <w:rsid w:val="00122079"/>
    <w:rsid w:val="0012642B"/>
    <w:rsid w:val="00134587"/>
    <w:rsid w:val="0013540C"/>
    <w:rsid w:val="00137968"/>
    <w:rsid w:val="0014378D"/>
    <w:rsid w:val="00145AB0"/>
    <w:rsid w:val="001536C1"/>
    <w:rsid w:val="00154E2F"/>
    <w:rsid w:val="0015707C"/>
    <w:rsid w:val="00157BF1"/>
    <w:rsid w:val="00172D49"/>
    <w:rsid w:val="0019291D"/>
    <w:rsid w:val="001A3699"/>
    <w:rsid w:val="001A4AD7"/>
    <w:rsid w:val="001A4B91"/>
    <w:rsid w:val="001B20BF"/>
    <w:rsid w:val="001B2401"/>
    <w:rsid w:val="001B48F2"/>
    <w:rsid w:val="001B5A11"/>
    <w:rsid w:val="001B61DE"/>
    <w:rsid w:val="001B6CB2"/>
    <w:rsid w:val="001C2FD2"/>
    <w:rsid w:val="001C5777"/>
    <w:rsid w:val="001C612B"/>
    <w:rsid w:val="001D15E4"/>
    <w:rsid w:val="001D31E8"/>
    <w:rsid w:val="001E3FF0"/>
    <w:rsid w:val="001E7F27"/>
    <w:rsid w:val="001F0E6E"/>
    <w:rsid w:val="001F661E"/>
    <w:rsid w:val="00201075"/>
    <w:rsid w:val="002026C4"/>
    <w:rsid w:val="002051EE"/>
    <w:rsid w:val="00207680"/>
    <w:rsid w:val="0021356B"/>
    <w:rsid w:val="002158B9"/>
    <w:rsid w:val="002207AD"/>
    <w:rsid w:val="00222CE6"/>
    <w:rsid w:val="00230479"/>
    <w:rsid w:val="002407C0"/>
    <w:rsid w:val="002531D3"/>
    <w:rsid w:val="0025413B"/>
    <w:rsid w:val="0026178F"/>
    <w:rsid w:val="0026773B"/>
    <w:rsid w:val="00274A52"/>
    <w:rsid w:val="00276A5C"/>
    <w:rsid w:val="00276FB6"/>
    <w:rsid w:val="00280704"/>
    <w:rsid w:val="0028337E"/>
    <w:rsid w:val="00287644"/>
    <w:rsid w:val="00287DD7"/>
    <w:rsid w:val="00292630"/>
    <w:rsid w:val="002A509C"/>
    <w:rsid w:val="002A6059"/>
    <w:rsid w:val="002B4500"/>
    <w:rsid w:val="002C75AC"/>
    <w:rsid w:val="002D1F79"/>
    <w:rsid w:val="002D235B"/>
    <w:rsid w:val="002D3EA1"/>
    <w:rsid w:val="002D5908"/>
    <w:rsid w:val="002D5AF3"/>
    <w:rsid w:val="002D773C"/>
    <w:rsid w:val="002E2B8F"/>
    <w:rsid w:val="002E2D35"/>
    <w:rsid w:val="002E5801"/>
    <w:rsid w:val="002F559C"/>
    <w:rsid w:val="002F7218"/>
    <w:rsid w:val="003107A2"/>
    <w:rsid w:val="0031091F"/>
    <w:rsid w:val="00313E1D"/>
    <w:rsid w:val="00314BD8"/>
    <w:rsid w:val="00320795"/>
    <w:rsid w:val="003226D9"/>
    <w:rsid w:val="00326CFB"/>
    <w:rsid w:val="00327512"/>
    <w:rsid w:val="003418E9"/>
    <w:rsid w:val="003431F3"/>
    <w:rsid w:val="00343ED8"/>
    <w:rsid w:val="00351801"/>
    <w:rsid w:val="00354FFD"/>
    <w:rsid w:val="0036782D"/>
    <w:rsid w:val="00367F09"/>
    <w:rsid w:val="0037464B"/>
    <w:rsid w:val="00375C78"/>
    <w:rsid w:val="0038412E"/>
    <w:rsid w:val="00393D88"/>
    <w:rsid w:val="00397DE3"/>
    <w:rsid w:val="003A518F"/>
    <w:rsid w:val="003B0BA1"/>
    <w:rsid w:val="003B0C39"/>
    <w:rsid w:val="003B1B59"/>
    <w:rsid w:val="003B6DF1"/>
    <w:rsid w:val="003C6D04"/>
    <w:rsid w:val="003D2265"/>
    <w:rsid w:val="003D6378"/>
    <w:rsid w:val="003E268D"/>
    <w:rsid w:val="003F2759"/>
    <w:rsid w:val="003F2E60"/>
    <w:rsid w:val="00400665"/>
    <w:rsid w:val="00402D2A"/>
    <w:rsid w:val="004043E8"/>
    <w:rsid w:val="00406155"/>
    <w:rsid w:val="00406DE7"/>
    <w:rsid w:val="004072EA"/>
    <w:rsid w:val="0040742A"/>
    <w:rsid w:val="00414356"/>
    <w:rsid w:val="004150F1"/>
    <w:rsid w:val="00434D93"/>
    <w:rsid w:val="00435CEA"/>
    <w:rsid w:val="004377E4"/>
    <w:rsid w:val="00437A98"/>
    <w:rsid w:val="0044488C"/>
    <w:rsid w:val="00446240"/>
    <w:rsid w:val="00460301"/>
    <w:rsid w:val="00464137"/>
    <w:rsid w:val="004657F1"/>
    <w:rsid w:val="00467098"/>
    <w:rsid w:val="0046747B"/>
    <w:rsid w:val="00467B04"/>
    <w:rsid w:val="004769F7"/>
    <w:rsid w:val="004810AF"/>
    <w:rsid w:val="004833CA"/>
    <w:rsid w:val="0049429F"/>
    <w:rsid w:val="00496288"/>
    <w:rsid w:val="00496F68"/>
    <w:rsid w:val="004970EA"/>
    <w:rsid w:val="004A14D4"/>
    <w:rsid w:val="004A19A0"/>
    <w:rsid w:val="004A3DE4"/>
    <w:rsid w:val="004A410E"/>
    <w:rsid w:val="004A6E7E"/>
    <w:rsid w:val="004A7CD3"/>
    <w:rsid w:val="004B3935"/>
    <w:rsid w:val="004C42E9"/>
    <w:rsid w:val="004D310E"/>
    <w:rsid w:val="004D31D9"/>
    <w:rsid w:val="004D5497"/>
    <w:rsid w:val="004D58EF"/>
    <w:rsid w:val="004D5BCE"/>
    <w:rsid w:val="004E001C"/>
    <w:rsid w:val="004E03AE"/>
    <w:rsid w:val="004E2FE0"/>
    <w:rsid w:val="004F085B"/>
    <w:rsid w:val="004F152C"/>
    <w:rsid w:val="004F4A42"/>
    <w:rsid w:val="00501188"/>
    <w:rsid w:val="00505303"/>
    <w:rsid w:val="00506BF8"/>
    <w:rsid w:val="0050736C"/>
    <w:rsid w:val="00507572"/>
    <w:rsid w:val="00517238"/>
    <w:rsid w:val="0052484F"/>
    <w:rsid w:val="00530120"/>
    <w:rsid w:val="00533CF4"/>
    <w:rsid w:val="0053746B"/>
    <w:rsid w:val="00543043"/>
    <w:rsid w:val="0054789C"/>
    <w:rsid w:val="00550803"/>
    <w:rsid w:val="00551185"/>
    <w:rsid w:val="00553BD0"/>
    <w:rsid w:val="00567FA0"/>
    <w:rsid w:val="00575B3E"/>
    <w:rsid w:val="00575FFF"/>
    <w:rsid w:val="005769A0"/>
    <w:rsid w:val="005817BF"/>
    <w:rsid w:val="00583F29"/>
    <w:rsid w:val="00586326"/>
    <w:rsid w:val="005A359E"/>
    <w:rsid w:val="005A7CA5"/>
    <w:rsid w:val="005B429B"/>
    <w:rsid w:val="005C1686"/>
    <w:rsid w:val="005C248D"/>
    <w:rsid w:val="005C4197"/>
    <w:rsid w:val="005C54A7"/>
    <w:rsid w:val="005C75E6"/>
    <w:rsid w:val="005F0F55"/>
    <w:rsid w:val="005F5955"/>
    <w:rsid w:val="005F5D5F"/>
    <w:rsid w:val="00605D61"/>
    <w:rsid w:val="0060748F"/>
    <w:rsid w:val="00613C02"/>
    <w:rsid w:val="00624DB7"/>
    <w:rsid w:val="006270E5"/>
    <w:rsid w:val="0063020C"/>
    <w:rsid w:val="00632E60"/>
    <w:rsid w:val="006408A0"/>
    <w:rsid w:val="00642615"/>
    <w:rsid w:val="00643042"/>
    <w:rsid w:val="00656411"/>
    <w:rsid w:val="006577A9"/>
    <w:rsid w:val="006607D8"/>
    <w:rsid w:val="0066446B"/>
    <w:rsid w:val="006939F0"/>
    <w:rsid w:val="006956F2"/>
    <w:rsid w:val="006A0AA1"/>
    <w:rsid w:val="006A5FA9"/>
    <w:rsid w:val="006C7AF5"/>
    <w:rsid w:val="006D4D57"/>
    <w:rsid w:val="006E166C"/>
    <w:rsid w:val="006F0045"/>
    <w:rsid w:val="006F01D5"/>
    <w:rsid w:val="006F320E"/>
    <w:rsid w:val="006F471B"/>
    <w:rsid w:val="006F602A"/>
    <w:rsid w:val="007055AC"/>
    <w:rsid w:val="007067CF"/>
    <w:rsid w:val="00710ACD"/>
    <w:rsid w:val="007168AA"/>
    <w:rsid w:val="00720690"/>
    <w:rsid w:val="00722BD1"/>
    <w:rsid w:val="007234C4"/>
    <w:rsid w:val="00723886"/>
    <w:rsid w:val="007301FF"/>
    <w:rsid w:val="0074226F"/>
    <w:rsid w:val="007428DF"/>
    <w:rsid w:val="0074290D"/>
    <w:rsid w:val="00751609"/>
    <w:rsid w:val="0075571D"/>
    <w:rsid w:val="00756F0A"/>
    <w:rsid w:val="00757AC6"/>
    <w:rsid w:val="00762B05"/>
    <w:rsid w:val="00763F5E"/>
    <w:rsid w:val="00763FA9"/>
    <w:rsid w:val="00770DB9"/>
    <w:rsid w:val="00773D65"/>
    <w:rsid w:val="00773DAB"/>
    <w:rsid w:val="00775AB7"/>
    <w:rsid w:val="0077612F"/>
    <w:rsid w:val="007802C1"/>
    <w:rsid w:val="007913CB"/>
    <w:rsid w:val="00795819"/>
    <w:rsid w:val="007972C4"/>
    <w:rsid w:val="007A6306"/>
    <w:rsid w:val="007B0BB9"/>
    <w:rsid w:val="007B1EA1"/>
    <w:rsid w:val="007B6A46"/>
    <w:rsid w:val="007C1A94"/>
    <w:rsid w:val="007D1A23"/>
    <w:rsid w:val="007D4C0F"/>
    <w:rsid w:val="007D67C9"/>
    <w:rsid w:val="007E060C"/>
    <w:rsid w:val="007E0DA6"/>
    <w:rsid w:val="007E5E8A"/>
    <w:rsid w:val="007E6A4F"/>
    <w:rsid w:val="007F5BAA"/>
    <w:rsid w:val="00803620"/>
    <w:rsid w:val="0081466C"/>
    <w:rsid w:val="00820CE0"/>
    <w:rsid w:val="008310D7"/>
    <w:rsid w:val="008336BD"/>
    <w:rsid w:val="008354D1"/>
    <w:rsid w:val="00835813"/>
    <w:rsid w:val="00837F83"/>
    <w:rsid w:val="00841C7E"/>
    <w:rsid w:val="00842734"/>
    <w:rsid w:val="00843A47"/>
    <w:rsid w:val="00861416"/>
    <w:rsid w:val="0086160B"/>
    <w:rsid w:val="00862490"/>
    <w:rsid w:val="00883E46"/>
    <w:rsid w:val="0089075C"/>
    <w:rsid w:val="008941CE"/>
    <w:rsid w:val="0089510D"/>
    <w:rsid w:val="008A352E"/>
    <w:rsid w:val="008A3B5D"/>
    <w:rsid w:val="008B6E98"/>
    <w:rsid w:val="008D1AF1"/>
    <w:rsid w:val="008D4260"/>
    <w:rsid w:val="008E0799"/>
    <w:rsid w:val="008E4CEA"/>
    <w:rsid w:val="008E5970"/>
    <w:rsid w:val="008E5D3B"/>
    <w:rsid w:val="008F0096"/>
    <w:rsid w:val="008F525D"/>
    <w:rsid w:val="008F7CE5"/>
    <w:rsid w:val="00901ECD"/>
    <w:rsid w:val="00901F26"/>
    <w:rsid w:val="009027AC"/>
    <w:rsid w:val="00903DFE"/>
    <w:rsid w:val="00905062"/>
    <w:rsid w:val="00906905"/>
    <w:rsid w:val="009175A3"/>
    <w:rsid w:val="009319C2"/>
    <w:rsid w:val="009329D6"/>
    <w:rsid w:val="00937C8D"/>
    <w:rsid w:val="00972515"/>
    <w:rsid w:val="0098145A"/>
    <w:rsid w:val="00981994"/>
    <w:rsid w:val="00991B62"/>
    <w:rsid w:val="00992780"/>
    <w:rsid w:val="009967F0"/>
    <w:rsid w:val="009D3C66"/>
    <w:rsid w:val="009D4C9F"/>
    <w:rsid w:val="009D678F"/>
    <w:rsid w:val="009E3515"/>
    <w:rsid w:val="009E3600"/>
    <w:rsid w:val="009E6C15"/>
    <w:rsid w:val="009E70CA"/>
    <w:rsid w:val="009F6032"/>
    <w:rsid w:val="00A02773"/>
    <w:rsid w:val="00A0728D"/>
    <w:rsid w:val="00A132F1"/>
    <w:rsid w:val="00A24606"/>
    <w:rsid w:val="00A27C87"/>
    <w:rsid w:val="00A3094A"/>
    <w:rsid w:val="00A30D1D"/>
    <w:rsid w:val="00A35AA1"/>
    <w:rsid w:val="00A536F3"/>
    <w:rsid w:val="00A54AF0"/>
    <w:rsid w:val="00A5663E"/>
    <w:rsid w:val="00A6268E"/>
    <w:rsid w:val="00A63087"/>
    <w:rsid w:val="00A65C38"/>
    <w:rsid w:val="00A66748"/>
    <w:rsid w:val="00A678DC"/>
    <w:rsid w:val="00A67FED"/>
    <w:rsid w:val="00A70755"/>
    <w:rsid w:val="00A713BE"/>
    <w:rsid w:val="00A7520D"/>
    <w:rsid w:val="00A804CB"/>
    <w:rsid w:val="00A923C1"/>
    <w:rsid w:val="00A959AB"/>
    <w:rsid w:val="00A96544"/>
    <w:rsid w:val="00AA1D12"/>
    <w:rsid w:val="00AA231E"/>
    <w:rsid w:val="00AA3851"/>
    <w:rsid w:val="00AA5EAA"/>
    <w:rsid w:val="00AB0693"/>
    <w:rsid w:val="00AB1393"/>
    <w:rsid w:val="00AB3BE7"/>
    <w:rsid w:val="00AC378B"/>
    <w:rsid w:val="00AC3A6B"/>
    <w:rsid w:val="00AC736E"/>
    <w:rsid w:val="00AD41E9"/>
    <w:rsid w:val="00AE0918"/>
    <w:rsid w:val="00AE310B"/>
    <w:rsid w:val="00AE49F0"/>
    <w:rsid w:val="00AE7406"/>
    <w:rsid w:val="00AF46E1"/>
    <w:rsid w:val="00AF6953"/>
    <w:rsid w:val="00AF7582"/>
    <w:rsid w:val="00B0272A"/>
    <w:rsid w:val="00B0331E"/>
    <w:rsid w:val="00B03415"/>
    <w:rsid w:val="00B06150"/>
    <w:rsid w:val="00B14F8C"/>
    <w:rsid w:val="00B34D9D"/>
    <w:rsid w:val="00B43042"/>
    <w:rsid w:val="00B538F8"/>
    <w:rsid w:val="00B57882"/>
    <w:rsid w:val="00B60C32"/>
    <w:rsid w:val="00B632B6"/>
    <w:rsid w:val="00B64969"/>
    <w:rsid w:val="00B71836"/>
    <w:rsid w:val="00B724BC"/>
    <w:rsid w:val="00B81599"/>
    <w:rsid w:val="00B85414"/>
    <w:rsid w:val="00B92773"/>
    <w:rsid w:val="00B94E7A"/>
    <w:rsid w:val="00BA3E79"/>
    <w:rsid w:val="00BC2BC1"/>
    <w:rsid w:val="00BC35DF"/>
    <w:rsid w:val="00BD116C"/>
    <w:rsid w:val="00BD3B48"/>
    <w:rsid w:val="00BF5760"/>
    <w:rsid w:val="00C02A8C"/>
    <w:rsid w:val="00C10949"/>
    <w:rsid w:val="00C127AE"/>
    <w:rsid w:val="00C1433C"/>
    <w:rsid w:val="00C176B4"/>
    <w:rsid w:val="00C21579"/>
    <w:rsid w:val="00C2682C"/>
    <w:rsid w:val="00C30DD1"/>
    <w:rsid w:val="00C30FB1"/>
    <w:rsid w:val="00C34BD4"/>
    <w:rsid w:val="00C40449"/>
    <w:rsid w:val="00C43645"/>
    <w:rsid w:val="00C52CB5"/>
    <w:rsid w:val="00C557A5"/>
    <w:rsid w:val="00C703A7"/>
    <w:rsid w:val="00C70ECF"/>
    <w:rsid w:val="00C70EFE"/>
    <w:rsid w:val="00C73A26"/>
    <w:rsid w:val="00C8635D"/>
    <w:rsid w:val="00C92DDE"/>
    <w:rsid w:val="00CA1B82"/>
    <w:rsid w:val="00CA2699"/>
    <w:rsid w:val="00CB083E"/>
    <w:rsid w:val="00CC3A2E"/>
    <w:rsid w:val="00CC7B0B"/>
    <w:rsid w:val="00CE450F"/>
    <w:rsid w:val="00CF0418"/>
    <w:rsid w:val="00CF30F8"/>
    <w:rsid w:val="00D201B7"/>
    <w:rsid w:val="00D23C02"/>
    <w:rsid w:val="00D27AB8"/>
    <w:rsid w:val="00D3560F"/>
    <w:rsid w:val="00D41EF8"/>
    <w:rsid w:val="00D434E1"/>
    <w:rsid w:val="00D434F7"/>
    <w:rsid w:val="00D471DB"/>
    <w:rsid w:val="00D55D13"/>
    <w:rsid w:val="00D5699C"/>
    <w:rsid w:val="00D632F0"/>
    <w:rsid w:val="00D63485"/>
    <w:rsid w:val="00D77731"/>
    <w:rsid w:val="00D84D7D"/>
    <w:rsid w:val="00D852CB"/>
    <w:rsid w:val="00DA5522"/>
    <w:rsid w:val="00DB799F"/>
    <w:rsid w:val="00DD740F"/>
    <w:rsid w:val="00DE279B"/>
    <w:rsid w:val="00DF5642"/>
    <w:rsid w:val="00DF6FD6"/>
    <w:rsid w:val="00E00C50"/>
    <w:rsid w:val="00E01020"/>
    <w:rsid w:val="00E124E7"/>
    <w:rsid w:val="00E145AB"/>
    <w:rsid w:val="00E1463B"/>
    <w:rsid w:val="00E264DF"/>
    <w:rsid w:val="00E30289"/>
    <w:rsid w:val="00E43451"/>
    <w:rsid w:val="00E43B0E"/>
    <w:rsid w:val="00E44A50"/>
    <w:rsid w:val="00E47897"/>
    <w:rsid w:val="00E53ECD"/>
    <w:rsid w:val="00E6131D"/>
    <w:rsid w:val="00E711CA"/>
    <w:rsid w:val="00E75CAB"/>
    <w:rsid w:val="00E859DE"/>
    <w:rsid w:val="00E904C3"/>
    <w:rsid w:val="00EA08B7"/>
    <w:rsid w:val="00EA257E"/>
    <w:rsid w:val="00EA3B07"/>
    <w:rsid w:val="00EA7970"/>
    <w:rsid w:val="00EB2715"/>
    <w:rsid w:val="00EB5C53"/>
    <w:rsid w:val="00EB6DE1"/>
    <w:rsid w:val="00EC28D6"/>
    <w:rsid w:val="00EC320E"/>
    <w:rsid w:val="00EC524A"/>
    <w:rsid w:val="00ED1290"/>
    <w:rsid w:val="00EF4B75"/>
    <w:rsid w:val="00F00C14"/>
    <w:rsid w:val="00F00FDC"/>
    <w:rsid w:val="00F01D2A"/>
    <w:rsid w:val="00F057C1"/>
    <w:rsid w:val="00F06473"/>
    <w:rsid w:val="00F13349"/>
    <w:rsid w:val="00F136E4"/>
    <w:rsid w:val="00F15CEE"/>
    <w:rsid w:val="00F17FC0"/>
    <w:rsid w:val="00F26B53"/>
    <w:rsid w:val="00F36DBD"/>
    <w:rsid w:val="00F37B1F"/>
    <w:rsid w:val="00F41815"/>
    <w:rsid w:val="00F435FD"/>
    <w:rsid w:val="00F46E23"/>
    <w:rsid w:val="00F528A1"/>
    <w:rsid w:val="00F5383B"/>
    <w:rsid w:val="00F546C7"/>
    <w:rsid w:val="00F55ECC"/>
    <w:rsid w:val="00F6231E"/>
    <w:rsid w:val="00F64562"/>
    <w:rsid w:val="00F67D1A"/>
    <w:rsid w:val="00F746D7"/>
    <w:rsid w:val="00F74CC0"/>
    <w:rsid w:val="00F85750"/>
    <w:rsid w:val="00F876A3"/>
    <w:rsid w:val="00F92867"/>
    <w:rsid w:val="00F93807"/>
    <w:rsid w:val="00F950C2"/>
    <w:rsid w:val="00F95350"/>
    <w:rsid w:val="00F96299"/>
    <w:rsid w:val="00FA0CED"/>
    <w:rsid w:val="00FA466E"/>
    <w:rsid w:val="00FB1B41"/>
    <w:rsid w:val="00FB5540"/>
    <w:rsid w:val="00FC3BFF"/>
    <w:rsid w:val="00FC465D"/>
    <w:rsid w:val="00FC7E5D"/>
    <w:rsid w:val="00FD1DF2"/>
    <w:rsid w:val="00FD1FD4"/>
    <w:rsid w:val="00FD632B"/>
    <w:rsid w:val="00FD6A75"/>
    <w:rsid w:val="00FF63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35FAD"/>
  <w15:chartTrackingRefBased/>
  <w15:docId w15:val="{7B520999-529F-4675-B8E9-F42AC35C0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4A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4A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4A50"/>
    <w:rPr>
      <w:rFonts w:eastAsiaTheme="minorEastAsia"/>
      <w:lang w:val="en-US"/>
    </w:rPr>
  </w:style>
  <w:style w:type="character" w:customStyle="1" w:styleId="Heading1Char">
    <w:name w:val="Heading 1 Char"/>
    <w:basedOn w:val="DefaultParagraphFont"/>
    <w:link w:val="Heading1"/>
    <w:uiPriority w:val="9"/>
    <w:rsid w:val="00E44A5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44A50"/>
    <w:pPr>
      <w:outlineLvl w:val="9"/>
    </w:pPr>
    <w:rPr>
      <w:lang w:val="en-US"/>
    </w:rPr>
  </w:style>
  <w:style w:type="paragraph" w:styleId="TOC1">
    <w:name w:val="toc 1"/>
    <w:basedOn w:val="Normal"/>
    <w:next w:val="Normal"/>
    <w:autoRedefine/>
    <w:uiPriority w:val="39"/>
    <w:unhideWhenUsed/>
    <w:rsid w:val="00E44A50"/>
    <w:pPr>
      <w:spacing w:after="100"/>
    </w:pPr>
  </w:style>
  <w:style w:type="character" w:styleId="Hyperlink">
    <w:name w:val="Hyperlink"/>
    <w:basedOn w:val="DefaultParagraphFont"/>
    <w:uiPriority w:val="99"/>
    <w:unhideWhenUsed/>
    <w:rsid w:val="00E44A50"/>
    <w:rPr>
      <w:color w:val="0563C1" w:themeColor="hyperlink"/>
      <w:u w:val="single"/>
    </w:rPr>
  </w:style>
  <w:style w:type="paragraph" w:styleId="ListParagraph">
    <w:name w:val="List Paragraph"/>
    <w:basedOn w:val="Normal"/>
    <w:uiPriority w:val="34"/>
    <w:qFormat/>
    <w:rsid w:val="00E44A50"/>
    <w:pPr>
      <w:spacing w:after="0" w:line="240" w:lineRule="auto"/>
      <w:ind w:left="720"/>
      <w:contextualSpacing/>
    </w:pPr>
    <w:rPr>
      <w:rFonts w:ascii="Times New Roman" w:eastAsia="Times New Roman" w:hAnsi="Times New Roman" w:cs="Times New Roman"/>
      <w:sz w:val="20"/>
      <w:szCs w:val="20"/>
      <w:lang w:eastAsia="en-GB"/>
    </w:rPr>
  </w:style>
  <w:style w:type="table" w:styleId="TableGrid">
    <w:name w:val="Table Grid"/>
    <w:basedOn w:val="TableNormal"/>
    <w:uiPriority w:val="39"/>
    <w:rsid w:val="00E44A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92780"/>
    <w:rPr>
      <w:color w:val="605E5C"/>
      <w:shd w:val="clear" w:color="auto" w:fill="E1DFDD"/>
    </w:rPr>
  </w:style>
  <w:style w:type="paragraph" w:styleId="Revision">
    <w:name w:val="Revision"/>
    <w:hidden/>
    <w:uiPriority w:val="99"/>
    <w:semiHidden/>
    <w:rsid w:val="001C612B"/>
    <w:pPr>
      <w:spacing w:after="0" w:line="240" w:lineRule="auto"/>
    </w:pPr>
  </w:style>
  <w:style w:type="paragraph" w:styleId="BalloonText">
    <w:name w:val="Balloon Text"/>
    <w:basedOn w:val="Normal"/>
    <w:link w:val="BalloonTextChar"/>
    <w:uiPriority w:val="99"/>
    <w:semiHidden/>
    <w:unhideWhenUsed/>
    <w:rsid w:val="001C61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612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wales.gov.wales/foodanddrink/" TargetMode="External"/><Relationship Id="rId13" Type="http://schemas.openxmlformats.org/officeDocument/2006/relationships/hyperlink" Target="https://www.westerntelegraph.co.uk/news/14958807.council-scheme-aims-to-support-carmarthenshire-events/" TargetMode="External"/><Relationship Id="rId18" Type="http://schemas.openxmlformats.org/officeDocument/2006/relationships/hyperlink" Target="https://www.list.co.uk/events/location:Ammanford(51.7942,-3.9952)/"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barclayscorporate.com/insight-and-research/industry-expertise/destination-uk.html" TargetMode="External"/><Relationship Id="rId12" Type="http://schemas.openxmlformats.org/officeDocument/2006/relationships/hyperlink" Target="https://www.walesonline.co.uk/whats-on/food-drink-news/coaltown-coffee-roasters-global-guide-14656272" TargetMode="External"/><Relationship Id="rId17" Type="http://schemas.openxmlformats.org/officeDocument/2006/relationships/hyperlink" Target="https://theconversation.com/too-much-screen-time-and-too-little-outside-play-is-holding-back-kids-31116" TargetMode="External"/><Relationship Id="rId2" Type="http://schemas.openxmlformats.org/officeDocument/2006/relationships/numbering" Target="numbering.xml"/><Relationship Id="rId16" Type="http://schemas.openxmlformats.org/officeDocument/2006/relationships/hyperlink" Target="https://www.telegraph.co.uk/food-and-drink/features/the-spectacular-rise-of-the-british-food-festiva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www.ammanford.com/demographics" TargetMode="External"/><Relationship Id="rId11" Type="http://schemas.openxmlformats.org/officeDocument/2006/relationships/hyperlink" Target="https://futuregenerations.wales/about-us/future-generations-act/" TargetMode="External"/><Relationship Id="rId5" Type="http://schemas.openxmlformats.org/officeDocument/2006/relationships/webSettings" Target="webSettings.xml"/><Relationship Id="rId15" Type="http://schemas.openxmlformats.org/officeDocument/2006/relationships/hyperlink" Target="https://www.nhs.uk.change4life" TargetMode="External"/><Relationship Id="rId10" Type="http://schemas.openxmlformats.org/officeDocument/2006/relationships/hyperlink" Target="https://www.carmarthenshire.gov.wales/home/business/funding/events-support-fund/#.XDtCOFz7TIU" TargetMode="External"/><Relationship Id="rId19" Type="http://schemas.openxmlformats.org/officeDocument/2006/relationships/hyperlink" Target="https://tradeandinvest.wales/inside-story/coaltown-coffee" TargetMode="External"/><Relationship Id="rId4" Type="http://schemas.openxmlformats.org/officeDocument/2006/relationships/settings" Target="settings.xml"/><Relationship Id="rId9" Type="http://schemas.openxmlformats.org/officeDocument/2006/relationships/hyperlink" Target="https://www.carmarthenshire.gov.wales/home/business/tourism/tourism-priorities/events/" TargetMode="External"/><Relationship Id="rId14" Type="http://schemas.openxmlformats.org/officeDocument/2006/relationships/hyperlink" Target="https://www.southwalesguardian.co.uk/news/16244029.ammanford-carnival-set-to-replace-big-day-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DEE907-F394-4F9A-91C9-B16E6FFB3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5149</TotalTime>
  <Pages>13</Pages>
  <Words>2672</Words>
  <Characters>15235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Event DESIGN AND DELIVERY</vt:lpstr>
    </vt:vector>
  </TitlesOfParts>
  <Company>1703954</Company>
  <LinksUpToDate>false</LinksUpToDate>
  <CharactersWithSpaces>17872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Event DESIGN AND DELIVERY</dc:title>
  <dc:subject/>
  <dc:creator>Samantha Winkley</dc:creator>
  <cp:keywords/>
  <dc:description/>
  <cp:lastModifiedBy>Samantha Winkley</cp:lastModifiedBy>
  <cp:revision>525</cp:revision>
  <dcterms:created xsi:type="dcterms:W3CDTF">2019-01-10T05:10:00Z</dcterms:created>
  <dcterms:modified xsi:type="dcterms:W3CDTF">2019-01-14T00:01:00Z</dcterms:modified>
</cp:coreProperties>
</file>